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67A06" w:rsidRPr="00B64419" w:rsidRDefault="00A824B9" w:rsidP="00ED4FB7">
      <w:pPr>
        <w:jc w:val="center"/>
        <w:rPr>
          <w:b/>
          <w:sz w:val="44"/>
          <w:szCs w:val="44"/>
          <w:u w:val="single"/>
        </w:rPr>
      </w:pPr>
      <w:r>
        <w:rPr>
          <w:b/>
          <w:sz w:val="44"/>
          <w:szCs w:val="44"/>
          <w:u w:val="single"/>
        </w:rPr>
        <w:t>‘’</w:t>
      </w:r>
      <w:r w:rsidR="00223E4E">
        <w:rPr>
          <w:b/>
          <w:sz w:val="44"/>
          <w:szCs w:val="44"/>
          <w:u w:val="single"/>
        </w:rPr>
        <w:t>Case Study for Building Sustainability Upgrade</w:t>
      </w:r>
      <w:r>
        <w:rPr>
          <w:b/>
          <w:sz w:val="44"/>
          <w:szCs w:val="44"/>
          <w:u w:val="single"/>
        </w:rPr>
        <w:t>’’</w:t>
      </w:r>
    </w:p>
    <w:p w:rsidR="00ED4FB7" w:rsidRDefault="00223E4E" w:rsidP="00223E4E">
      <w:pPr>
        <w:spacing w:after="0"/>
        <w:jc w:val="center"/>
        <w:rPr>
          <w:b/>
          <w:sz w:val="32"/>
          <w:szCs w:val="32"/>
          <w:u w:val="single"/>
        </w:rPr>
      </w:pPr>
      <w:r w:rsidRPr="00223E4E">
        <w:rPr>
          <w:b/>
          <w:sz w:val="32"/>
          <w:szCs w:val="32"/>
          <w:u w:val="single"/>
        </w:rPr>
        <w:t xml:space="preserve">Feasibility Report into </w:t>
      </w:r>
      <w:r>
        <w:rPr>
          <w:b/>
          <w:sz w:val="32"/>
          <w:szCs w:val="32"/>
          <w:u w:val="single"/>
        </w:rPr>
        <w:t xml:space="preserve">Upgrading </w:t>
      </w:r>
      <w:r w:rsidRPr="00223E4E">
        <w:rPr>
          <w:b/>
          <w:sz w:val="32"/>
          <w:szCs w:val="32"/>
          <w:u w:val="single"/>
        </w:rPr>
        <w:t>Lampeter University Student Accommodation</w:t>
      </w:r>
    </w:p>
    <w:p w:rsidR="00223E4E" w:rsidRPr="00223E4E" w:rsidRDefault="00223E4E" w:rsidP="00223E4E">
      <w:pPr>
        <w:spacing w:after="0"/>
        <w:jc w:val="center"/>
        <w:rPr>
          <w:b/>
          <w:sz w:val="32"/>
          <w:szCs w:val="32"/>
          <w:u w:val="single"/>
        </w:rPr>
      </w:pPr>
    </w:p>
    <w:p w:rsidR="00223E4E" w:rsidRPr="00B64419" w:rsidRDefault="00223E4E" w:rsidP="00ED4FB7">
      <w:pPr>
        <w:spacing w:after="0"/>
        <w:jc w:val="center"/>
        <w:rPr>
          <w:b/>
          <w:sz w:val="44"/>
          <w:szCs w:val="44"/>
          <w:u w:val="single"/>
        </w:rPr>
      </w:pPr>
      <w:r w:rsidRPr="00223E4E">
        <w:rPr>
          <w:b/>
          <w:noProof/>
          <w:sz w:val="44"/>
          <w:szCs w:val="44"/>
          <w:u w:val="single"/>
          <w:lang w:eastAsia="en-GB"/>
        </w:rPr>
        <w:drawing>
          <wp:inline distT="0" distB="0" distL="0" distR="0">
            <wp:extent cx="3133002" cy="2761615"/>
            <wp:effectExtent l="0" t="0" r="0" b="635"/>
            <wp:docPr id="1" name="Picture 1" descr="C:\Users\Blackie\Desktop\Sustainable Architectural Developments\Assignment 2 FABRIC Upgrades\Lampeter Uni Pics\SAM_56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lackie\Desktop\Sustainable Architectural Developments\Assignment 2 FABRIC Upgrades\Lampeter Uni Pics\SAM_5650.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165615" cy="2790362"/>
                    </a:xfrm>
                    <a:prstGeom prst="rect">
                      <a:avLst/>
                    </a:prstGeom>
                    <a:noFill/>
                    <a:ln>
                      <a:noFill/>
                    </a:ln>
                  </pic:spPr>
                </pic:pic>
              </a:graphicData>
            </a:graphic>
          </wp:inline>
        </w:drawing>
      </w:r>
    </w:p>
    <w:p w:rsidR="00ED4FB7" w:rsidRPr="00223E4E" w:rsidRDefault="00ED4FB7" w:rsidP="00B64419">
      <w:pPr>
        <w:spacing w:after="120"/>
        <w:jc w:val="center"/>
        <w:rPr>
          <w:b/>
          <w:sz w:val="24"/>
          <w:szCs w:val="24"/>
        </w:rPr>
      </w:pPr>
      <w:r w:rsidRPr="00223E4E">
        <w:rPr>
          <w:b/>
          <w:sz w:val="24"/>
          <w:szCs w:val="24"/>
        </w:rPr>
        <w:t>Presented to</w:t>
      </w:r>
    </w:p>
    <w:p w:rsidR="00B64419" w:rsidRPr="00223E4E" w:rsidRDefault="00223E4E" w:rsidP="00223E4E">
      <w:pPr>
        <w:spacing w:after="120"/>
        <w:jc w:val="center"/>
        <w:rPr>
          <w:b/>
          <w:sz w:val="24"/>
          <w:szCs w:val="24"/>
        </w:rPr>
      </w:pPr>
      <w:r w:rsidRPr="00223E4E">
        <w:rPr>
          <w:b/>
          <w:sz w:val="24"/>
          <w:szCs w:val="24"/>
        </w:rPr>
        <w:t>Mr Juan Ferriz-Papi</w:t>
      </w:r>
    </w:p>
    <w:p w:rsidR="00ED4FB7" w:rsidRPr="00223E4E" w:rsidRDefault="00ED4FB7" w:rsidP="00B64419">
      <w:pPr>
        <w:spacing w:after="120"/>
        <w:jc w:val="center"/>
        <w:rPr>
          <w:b/>
          <w:sz w:val="24"/>
          <w:szCs w:val="24"/>
        </w:rPr>
      </w:pPr>
      <w:r w:rsidRPr="00223E4E">
        <w:rPr>
          <w:b/>
          <w:sz w:val="24"/>
          <w:szCs w:val="24"/>
        </w:rPr>
        <w:t>UWTSD, SABNE, Mount Pleasant Campus</w:t>
      </w:r>
    </w:p>
    <w:p w:rsidR="00ED4FB7" w:rsidRPr="00223E4E" w:rsidRDefault="00ED4FB7" w:rsidP="00B64419">
      <w:pPr>
        <w:spacing w:after="120"/>
        <w:jc w:val="center"/>
        <w:rPr>
          <w:b/>
          <w:sz w:val="24"/>
          <w:szCs w:val="24"/>
        </w:rPr>
      </w:pPr>
      <w:r w:rsidRPr="00223E4E">
        <w:rPr>
          <w:b/>
          <w:sz w:val="24"/>
          <w:szCs w:val="24"/>
        </w:rPr>
        <w:t>Swansea SA1 6ED</w:t>
      </w:r>
    </w:p>
    <w:p w:rsidR="00223E4E" w:rsidRDefault="00223E4E" w:rsidP="00223E4E">
      <w:pPr>
        <w:rPr>
          <w:sz w:val="24"/>
          <w:szCs w:val="24"/>
        </w:rPr>
      </w:pPr>
      <w:r>
        <w:rPr>
          <w:sz w:val="24"/>
          <w:szCs w:val="24"/>
        </w:rPr>
        <w:t>The purpose of this feasibility report is to make recommendations on upgrading the student accommodation at Lampeter University. The upgrade is to be as sustainable as possible, whilst still achi</w:t>
      </w:r>
      <w:r w:rsidR="00F25851">
        <w:rPr>
          <w:sz w:val="24"/>
          <w:szCs w:val="24"/>
        </w:rPr>
        <w:t>eving compliance with current Welsh</w:t>
      </w:r>
      <w:r>
        <w:rPr>
          <w:sz w:val="24"/>
          <w:szCs w:val="24"/>
        </w:rPr>
        <w:t xml:space="preserve"> Building Regulations. We have assumed that a Building Control Officer will be involved to overlook the upgrade. Being Building Surveyors, we have focused more on the </w:t>
      </w:r>
      <w:r w:rsidR="00F25851" w:rsidRPr="00C8158E">
        <w:rPr>
          <w:b/>
          <w:sz w:val="24"/>
          <w:szCs w:val="24"/>
        </w:rPr>
        <w:t xml:space="preserve">Fabric </w:t>
      </w:r>
      <w:r w:rsidRPr="00C8158E">
        <w:rPr>
          <w:b/>
          <w:sz w:val="24"/>
          <w:szCs w:val="24"/>
        </w:rPr>
        <w:t>Energy Efficiency</w:t>
      </w:r>
      <w:r>
        <w:rPr>
          <w:sz w:val="24"/>
          <w:szCs w:val="24"/>
        </w:rPr>
        <w:t xml:space="preserve"> of the building, with the main emphasis on Part L of the Welsh Building Regulations 2010.</w:t>
      </w:r>
    </w:p>
    <w:p w:rsidR="00223E4E" w:rsidRDefault="00223E4E" w:rsidP="00223E4E">
      <w:pPr>
        <w:rPr>
          <w:sz w:val="24"/>
          <w:szCs w:val="24"/>
        </w:rPr>
      </w:pPr>
      <w:r>
        <w:rPr>
          <w:sz w:val="24"/>
          <w:szCs w:val="24"/>
        </w:rPr>
        <w:t>This report is broken down into 2 parts and looks at the building and its performance/environmental impact ‘as existing’ (part 1) and ‘as designed’ (part 2). A site visit and subsequent survey was conducted by us on 1</w:t>
      </w:r>
      <w:r w:rsidRPr="00223E4E">
        <w:rPr>
          <w:sz w:val="24"/>
          <w:szCs w:val="24"/>
          <w:vertAlign w:val="superscript"/>
        </w:rPr>
        <w:t>st</w:t>
      </w:r>
      <w:r w:rsidR="00F82438">
        <w:rPr>
          <w:sz w:val="24"/>
          <w:szCs w:val="24"/>
        </w:rPr>
        <w:t xml:space="preserve"> </w:t>
      </w:r>
      <w:r>
        <w:rPr>
          <w:sz w:val="24"/>
          <w:szCs w:val="24"/>
        </w:rPr>
        <w:t xml:space="preserve">December 2017 with all findings/assumptions given.                     </w:t>
      </w:r>
    </w:p>
    <w:p w:rsidR="00B64419" w:rsidRPr="00223E4E" w:rsidRDefault="00ED4FB7" w:rsidP="00223E4E">
      <w:pPr>
        <w:jc w:val="center"/>
        <w:rPr>
          <w:b/>
          <w:sz w:val="24"/>
          <w:szCs w:val="24"/>
        </w:rPr>
      </w:pPr>
      <w:r w:rsidRPr="00223E4E">
        <w:rPr>
          <w:b/>
          <w:sz w:val="24"/>
          <w:szCs w:val="24"/>
        </w:rPr>
        <w:t>Prepared By</w:t>
      </w:r>
    </w:p>
    <w:p w:rsidR="00ED4FB7" w:rsidRPr="00223E4E" w:rsidRDefault="00ED4FB7" w:rsidP="00B64419">
      <w:pPr>
        <w:spacing w:after="120"/>
        <w:jc w:val="center"/>
        <w:rPr>
          <w:b/>
          <w:sz w:val="24"/>
          <w:szCs w:val="24"/>
        </w:rPr>
      </w:pPr>
      <w:r w:rsidRPr="00223E4E">
        <w:rPr>
          <w:b/>
          <w:sz w:val="24"/>
          <w:szCs w:val="24"/>
        </w:rPr>
        <w:t xml:space="preserve">Jamie Black </w:t>
      </w:r>
    </w:p>
    <w:p w:rsidR="00ED4FB7" w:rsidRPr="00223E4E" w:rsidRDefault="00ED4FB7" w:rsidP="00B64419">
      <w:pPr>
        <w:spacing w:after="120"/>
        <w:jc w:val="center"/>
        <w:rPr>
          <w:b/>
          <w:sz w:val="24"/>
          <w:szCs w:val="24"/>
        </w:rPr>
      </w:pPr>
      <w:r w:rsidRPr="00223E4E">
        <w:rPr>
          <w:b/>
          <w:sz w:val="24"/>
          <w:szCs w:val="24"/>
        </w:rPr>
        <w:t>Managing Director BLX Building Surveyors</w:t>
      </w:r>
    </w:p>
    <w:p w:rsidR="00223E4E" w:rsidRPr="00F25851" w:rsidRDefault="00E735B1" w:rsidP="00223E4E">
      <w:pPr>
        <w:spacing w:after="120"/>
        <w:jc w:val="center"/>
        <w:rPr>
          <w:b/>
          <w:sz w:val="24"/>
          <w:szCs w:val="24"/>
        </w:rPr>
      </w:pPr>
      <w:hyperlink r:id="rId6" w:history="1">
        <w:r w:rsidR="00ED4FB7" w:rsidRPr="00F25851">
          <w:rPr>
            <w:rStyle w:val="Hyperlink"/>
            <w:b/>
            <w:color w:val="auto"/>
            <w:sz w:val="24"/>
            <w:szCs w:val="24"/>
            <w:u w:val="none"/>
          </w:rPr>
          <w:t>jamieblackgda@outlook.com</w:t>
        </w:r>
      </w:hyperlink>
    </w:p>
    <w:p w:rsidR="00ED4FB7" w:rsidRDefault="00ED4FB7" w:rsidP="00223E4E">
      <w:pPr>
        <w:spacing w:after="120"/>
        <w:jc w:val="center"/>
        <w:rPr>
          <w:b/>
          <w:sz w:val="28"/>
          <w:szCs w:val="28"/>
        </w:rPr>
      </w:pPr>
      <w:r w:rsidRPr="00223E4E">
        <w:rPr>
          <w:b/>
          <w:sz w:val="28"/>
          <w:szCs w:val="28"/>
        </w:rPr>
        <w:t>Version 1.01</w:t>
      </w:r>
      <w:r w:rsidRPr="00223E4E">
        <w:rPr>
          <w:b/>
          <w:sz w:val="28"/>
          <w:szCs w:val="28"/>
        </w:rPr>
        <w:tab/>
      </w:r>
      <w:r w:rsidRPr="00223E4E">
        <w:rPr>
          <w:b/>
          <w:sz w:val="28"/>
          <w:szCs w:val="28"/>
        </w:rPr>
        <w:tab/>
      </w:r>
      <w:r w:rsidR="00223E4E" w:rsidRPr="00223E4E">
        <w:rPr>
          <w:b/>
          <w:sz w:val="28"/>
          <w:szCs w:val="28"/>
        </w:rPr>
        <w:t>9</w:t>
      </w:r>
      <w:r w:rsidR="00223E4E" w:rsidRPr="00223E4E">
        <w:rPr>
          <w:b/>
          <w:sz w:val="28"/>
          <w:szCs w:val="28"/>
          <w:vertAlign w:val="superscript"/>
        </w:rPr>
        <w:t>th</w:t>
      </w:r>
      <w:r w:rsidR="00223E4E" w:rsidRPr="00223E4E">
        <w:rPr>
          <w:b/>
          <w:sz w:val="28"/>
          <w:szCs w:val="28"/>
        </w:rPr>
        <w:t xml:space="preserve"> </w:t>
      </w:r>
      <w:r w:rsidR="0093432A" w:rsidRPr="00223E4E">
        <w:rPr>
          <w:b/>
          <w:sz w:val="28"/>
          <w:szCs w:val="28"/>
        </w:rPr>
        <w:t>February 2018</w:t>
      </w:r>
    </w:p>
    <w:p w:rsidR="005C14EE" w:rsidRDefault="005C14EE" w:rsidP="005C14EE">
      <w:pPr>
        <w:jc w:val="center"/>
        <w:rPr>
          <w:b/>
          <w:sz w:val="24"/>
          <w:szCs w:val="24"/>
          <w:u w:val="single"/>
        </w:rPr>
      </w:pPr>
      <w:r w:rsidRPr="00C5485A">
        <w:rPr>
          <w:b/>
          <w:sz w:val="24"/>
          <w:szCs w:val="24"/>
          <w:u w:val="single"/>
        </w:rPr>
        <w:lastRenderedPageBreak/>
        <w:t>Table of Contents</w:t>
      </w:r>
    </w:p>
    <w:p w:rsidR="005C14EE" w:rsidRPr="00D22F53" w:rsidRDefault="005C14EE" w:rsidP="005C14EE">
      <w:pPr>
        <w:pStyle w:val="ListParagraph"/>
        <w:numPr>
          <w:ilvl w:val="0"/>
          <w:numId w:val="1"/>
        </w:numPr>
        <w:rPr>
          <w:sz w:val="24"/>
          <w:szCs w:val="24"/>
          <w:u w:val="single"/>
        </w:rPr>
      </w:pPr>
      <w:r w:rsidRPr="00D22F53">
        <w:rPr>
          <w:sz w:val="24"/>
          <w:szCs w:val="24"/>
          <w:u w:val="single"/>
        </w:rPr>
        <w:t>The ‘Existing’ Building</w:t>
      </w:r>
    </w:p>
    <w:p w:rsidR="005C14EE" w:rsidRPr="00D22F53" w:rsidRDefault="005C14EE" w:rsidP="005C14EE">
      <w:pPr>
        <w:pStyle w:val="ListParagraph"/>
        <w:rPr>
          <w:sz w:val="24"/>
          <w:szCs w:val="24"/>
        </w:rPr>
      </w:pPr>
    </w:p>
    <w:p w:rsidR="005C14EE" w:rsidRPr="00D22F53" w:rsidRDefault="005C14EE" w:rsidP="005C14EE">
      <w:pPr>
        <w:pStyle w:val="ListParagraph"/>
        <w:numPr>
          <w:ilvl w:val="1"/>
          <w:numId w:val="1"/>
        </w:numPr>
        <w:rPr>
          <w:sz w:val="24"/>
          <w:szCs w:val="24"/>
        </w:rPr>
      </w:pPr>
      <w:r w:rsidRPr="00D22F53">
        <w:rPr>
          <w:sz w:val="24"/>
          <w:szCs w:val="24"/>
        </w:rPr>
        <w:t>External Walls</w:t>
      </w:r>
    </w:p>
    <w:p w:rsidR="005C14EE" w:rsidRPr="00D22F53" w:rsidRDefault="005C14EE" w:rsidP="005C14EE">
      <w:pPr>
        <w:pStyle w:val="ListParagraph"/>
        <w:numPr>
          <w:ilvl w:val="1"/>
          <w:numId w:val="1"/>
        </w:numPr>
        <w:rPr>
          <w:sz w:val="24"/>
          <w:szCs w:val="24"/>
        </w:rPr>
      </w:pPr>
      <w:r w:rsidRPr="00D22F53">
        <w:rPr>
          <w:sz w:val="24"/>
          <w:szCs w:val="24"/>
        </w:rPr>
        <w:t>Roof/1</w:t>
      </w:r>
      <w:r w:rsidRPr="00D22F53">
        <w:rPr>
          <w:sz w:val="24"/>
          <w:szCs w:val="24"/>
          <w:vertAlign w:val="superscript"/>
        </w:rPr>
        <w:t>st</w:t>
      </w:r>
      <w:r w:rsidRPr="00D22F53">
        <w:rPr>
          <w:sz w:val="24"/>
          <w:szCs w:val="24"/>
        </w:rPr>
        <w:t xml:space="preserve"> Floor Ceiling</w:t>
      </w:r>
    </w:p>
    <w:p w:rsidR="005C14EE" w:rsidRPr="00D22F53" w:rsidRDefault="005C14EE" w:rsidP="005C14EE">
      <w:pPr>
        <w:pStyle w:val="ListParagraph"/>
        <w:numPr>
          <w:ilvl w:val="1"/>
          <w:numId w:val="1"/>
        </w:numPr>
        <w:rPr>
          <w:sz w:val="24"/>
          <w:szCs w:val="24"/>
        </w:rPr>
      </w:pPr>
      <w:r w:rsidRPr="00D22F53">
        <w:rPr>
          <w:sz w:val="24"/>
          <w:szCs w:val="24"/>
        </w:rPr>
        <w:t>Ground Floor</w:t>
      </w:r>
    </w:p>
    <w:p w:rsidR="005C14EE" w:rsidRPr="00D22F53" w:rsidRDefault="005C14EE" w:rsidP="005C14EE">
      <w:pPr>
        <w:pStyle w:val="ListParagraph"/>
        <w:numPr>
          <w:ilvl w:val="1"/>
          <w:numId w:val="1"/>
        </w:numPr>
        <w:rPr>
          <w:sz w:val="24"/>
          <w:szCs w:val="24"/>
        </w:rPr>
      </w:pPr>
      <w:r w:rsidRPr="00D22F53">
        <w:rPr>
          <w:sz w:val="24"/>
          <w:szCs w:val="24"/>
        </w:rPr>
        <w:t>Intermediate Floor</w:t>
      </w:r>
    </w:p>
    <w:p w:rsidR="005C14EE" w:rsidRPr="00D22F53" w:rsidRDefault="005C14EE" w:rsidP="005C14EE">
      <w:pPr>
        <w:pStyle w:val="ListParagraph"/>
        <w:numPr>
          <w:ilvl w:val="1"/>
          <w:numId w:val="1"/>
        </w:numPr>
        <w:rPr>
          <w:sz w:val="24"/>
          <w:szCs w:val="24"/>
        </w:rPr>
      </w:pPr>
      <w:r w:rsidRPr="00D22F53">
        <w:rPr>
          <w:sz w:val="24"/>
          <w:szCs w:val="24"/>
        </w:rPr>
        <w:t>Openings</w:t>
      </w:r>
    </w:p>
    <w:p w:rsidR="005C14EE" w:rsidRPr="00D22F53" w:rsidRDefault="005C14EE" w:rsidP="005C14EE">
      <w:pPr>
        <w:pStyle w:val="ListParagraph"/>
        <w:numPr>
          <w:ilvl w:val="1"/>
          <w:numId w:val="1"/>
        </w:numPr>
        <w:rPr>
          <w:sz w:val="24"/>
          <w:szCs w:val="24"/>
        </w:rPr>
      </w:pPr>
      <w:r w:rsidRPr="00D22F53">
        <w:rPr>
          <w:sz w:val="24"/>
          <w:szCs w:val="24"/>
        </w:rPr>
        <w:t>Party Wall</w:t>
      </w:r>
    </w:p>
    <w:p w:rsidR="005C14EE" w:rsidRPr="00D22F53" w:rsidRDefault="005C14EE" w:rsidP="005C14EE">
      <w:pPr>
        <w:pStyle w:val="ListParagraph"/>
        <w:numPr>
          <w:ilvl w:val="1"/>
          <w:numId w:val="1"/>
        </w:numPr>
        <w:rPr>
          <w:sz w:val="24"/>
          <w:szCs w:val="24"/>
        </w:rPr>
      </w:pPr>
      <w:r w:rsidRPr="00D22F53">
        <w:rPr>
          <w:sz w:val="24"/>
          <w:szCs w:val="24"/>
        </w:rPr>
        <w:t>‘Existing</w:t>
      </w:r>
      <w:r>
        <w:rPr>
          <w:sz w:val="24"/>
          <w:szCs w:val="24"/>
        </w:rPr>
        <w:t>’ Building</w:t>
      </w:r>
      <w:r w:rsidRPr="00D22F53">
        <w:rPr>
          <w:sz w:val="24"/>
          <w:szCs w:val="24"/>
        </w:rPr>
        <w:t xml:space="preserve"> Other Considerations</w:t>
      </w:r>
    </w:p>
    <w:p w:rsidR="005C14EE" w:rsidRPr="00D22F53" w:rsidRDefault="005C14EE" w:rsidP="005C14EE">
      <w:pPr>
        <w:pStyle w:val="ListParagraph"/>
        <w:numPr>
          <w:ilvl w:val="2"/>
          <w:numId w:val="1"/>
        </w:numPr>
        <w:rPr>
          <w:sz w:val="24"/>
          <w:szCs w:val="24"/>
        </w:rPr>
      </w:pPr>
      <w:r w:rsidRPr="00D22F53">
        <w:rPr>
          <w:sz w:val="24"/>
          <w:szCs w:val="24"/>
        </w:rPr>
        <w:t>Ventilation</w:t>
      </w:r>
    </w:p>
    <w:p w:rsidR="005C14EE" w:rsidRPr="00D22F53" w:rsidRDefault="005C14EE" w:rsidP="005C14EE">
      <w:pPr>
        <w:pStyle w:val="ListParagraph"/>
        <w:numPr>
          <w:ilvl w:val="2"/>
          <w:numId w:val="1"/>
        </w:numPr>
        <w:rPr>
          <w:sz w:val="24"/>
          <w:szCs w:val="24"/>
        </w:rPr>
      </w:pPr>
      <w:r w:rsidRPr="00D22F53">
        <w:rPr>
          <w:sz w:val="24"/>
          <w:szCs w:val="24"/>
        </w:rPr>
        <w:t>Thermal Mass</w:t>
      </w:r>
    </w:p>
    <w:p w:rsidR="005C14EE" w:rsidRPr="00D22F53" w:rsidRDefault="005C14EE" w:rsidP="005C14EE">
      <w:pPr>
        <w:pStyle w:val="ListParagraph"/>
        <w:numPr>
          <w:ilvl w:val="2"/>
          <w:numId w:val="1"/>
        </w:numPr>
        <w:rPr>
          <w:sz w:val="24"/>
          <w:szCs w:val="24"/>
        </w:rPr>
      </w:pPr>
      <w:r w:rsidRPr="00D22F53">
        <w:rPr>
          <w:sz w:val="24"/>
          <w:szCs w:val="24"/>
        </w:rPr>
        <w:t>Dew Point/Interstitial Condensation</w:t>
      </w:r>
    </w:p>
    <w:p w:rsidR="005C14EE" w:rsidRPr="00D22F53" w:rsidRDefault="005C14EE" w:rsidP="005C14EE">
      <w:pPr>
        <w:pStyle w:val="ListParagraph"/>
        <w:numPr>
          <w:ilvl w:val="2"/>
          <w:numId w:val="1"/>
        </w:numPr>
        <w:rPr>
          <w:sz w:val="24"/>
          <w:szCs w:val="24"/>
        </w:rPr>
      </w:pPr>
      <w:r w:rsidRPr="00D22F53">
        <w:rPr>
          <w:sz w:val="24"/>
          <w:szCs w:val="24"/>
        </w:rPr>
        <w:t>Thermal Bridging</w:t>
      </w:r>
    </w:p>
    <w:p w:rsidR="005C14EE" w:rsidRPr="00D22F53" w:rsidRDefault="005C14EE" w:rsidP="005C14EE">
      <w:pPr>
        <w:pStyle w:val="ListParagraph"/>
        <w:numPr>
          <w:ilvl w:val="1"/>
          <w:numId w:val="1"/>
        </w:numPr>
        <w:rPr>
          <w:sz w:val="24"/>
          <w:szCs w:val="24"/>
        </w:rPr>
      </w:pPr>
      <w:r>
        <w:rPr>
          <w:sz w:val="24"/>
          <w:szCs w:val="24"/>
        </w:rPr>
        <w:t>‘</w:t>
      </w:r>
      <w:r w:rsidRPr="00D22F53">
        <w:rPr>
          <w:sz w:val="24"/>
          <w:szCs w:val="24"/>
        </w:rPr>
        <w:t>Existing</w:t>
      </w:r>
      <w:r>
        <w:rPr>
          <w:sz w:val="24"/>
          <w:szCs w:val="24"/>
        </w:rPr>
        <w:t>’</w:t>
      </w:r>
      <w:r w:rsidRPr="00D22F53">
        <w:rPr>
          <w:sz w:val="24"/>
          <w:szCs w:val="24"/>
        </w:rPr>
        <w:t xml:space="preserve"> Building Fabric Heat Loss</w:t>
      </w:r>
    </w:p>
    <w:p w:rsidR="005C14EE" w:rsidRPr="00D22F53" w:rsidRDefault="005C14EE" w:rsidP="005C14EE">
      <w:pPr>
        <w:pStyle w:val="ListParagraph"/>
        <w:numPr>
          <w:ilvl w:val="2"/>
          <w:numId w:val="1"/>
        </w:numPr>
        <w:rPr>
          <w:sz w:val="24"/>
          <w:szCs w:val="24"/>
        </w:rPr>
      </w:pPr>
      <w:r w:rsidRPr="00D22F53">
        <w:rPr>
          <w:sz w:val="24"/>
          <w:szCs w:val="24"/>
        </w:rPr>
        <w:t>Openings Heat Loss</w:t>
      </w:r>
    </w:p>
    <w:p w:rsidR="005C14EE" w:rsidRPr="00D22F53" w:rsidRDefault="005C14EE" w:rsidP="005C14EE">
      <w:pPr>
        <w:pStyle w:val="ListParagraph"/>
        <w:numPr>
          <w:ilvl w:val="2"/>
          <w:numId w:val="1"/>
        </w:numPr>
        <w:rPr>
          <w:sz w:val="24"/>
          <w:szCs w:val="24"/>
        </w:rPr>
      </w:pPr>
      <w:r w:rsidRPr="00D22F53">
        <w:rPr>
          <w:sz w:val="24"/>
          <w:szCs w:val="24"/>
        </w:rPr>
        <w:t>External Walls Heat Loss</w:t>
      </w:r>
    </w:p>
    <w:p w:rsidR="005C14EE" w:rsidRPr="00D22F53" w:rsidRDefault="005C14EE" w:rsidP="005C14EE">
      <w:pPr>
        <w:pStyle w:val="ListParagraph"/>
        <w:numPr>
          <w:ilvl w:val="2"/>
          <w:numId w:val="1"/>
        </w:numPr>
        <w:rPr>
          <w:sz w:val="24"/>
          <w:szCs w:val="24"/>
        </w:rPr>
      </w:pPr>
      <w:r w:rsidRPr="00D22F53">
        <w:rPr>
          <w:sz w:val="24"/>
          <w:szCs w:val="24"/>
        </w:rPr>
        <w:t>Ground Floor Heat Loss</w:t>
      </w:r>
    </w:p>
    <w:p w:rsidR="005C14EE" w:rsidRPr="00D22F53" w:rsidRDefault="005C14EE" w:rsidP="005C14EE">
      <w:pPr>
        <w:pStyle w:val="ListParagraph"/>
        <w:numPr>
          <w:ilvl w:val="2"/>
          <w:numId w:val="1"/>
        </w:numPr>
        <w:rPr>
          <w:sz w:val="24"/>
          <w:szCs w:val="24"/>
        </w:rPr>
      </w:pPr>
      <w:r w:rsidRPr="00D22F53">
        <w:rPr>
          <w:sz w:val="24"/>
          <w:szCs w:val="24"/>
        </w:rPr>
        <w:t>Roof/1</w:t>
      </w:r>
      <w:r w:rsidRPr="00D22F53">
        <w:rPr>
          <w:sz w:val="24"/>
          <w:szCs w:val="24"/>
          <w:vertAlign w:val="superscript"/>
        </w:rPr>
        <w:t>st</w:t>
      </w:r>
      <w:r w:rsidRPr="00D22F53">
        <w:rPr>
          <w:sz w:val="24"/>
          <w:szCs w:val="24"/>
        </w:rPr>
        <w:t xml:space="preserve"> Floor Ceiling Heat Loss</w:t>
      </w:r>
    </w:p>
    <w:p w:rsidR="005C14EE" w:rsidRPr="00D22F53" w:rsidRDefault="005C14EE" w:rsidP="005C14EE">
      <w:pPr>
        <w:pStyle w:val="ListParagraph"/>
        <w:numPr>
          <w:ilvl w:val="2"/>
          <w:numId w:val="1"/>
        </w:numPr>
        <w:rPr>
          <w:sz w:val="24"/>
          <w:szCs w:val="24"/>
        </w:rPr>
      </w:pPr>
      <w:r w:rsidRPr="00D22F53">
        <w:rPr>
          <w:sz w:val="24"/>
          <w:szCs w:val="24"/>
        </w:rPr>
        <w:t>Total Fabric Heat Loss and Percentages</w:t>
      </w:r>
    </w:p>
    <w:p w:rsidR="005C14EE" w:rsidRPr="00D22F53" w:rsidRDefault="005C14EE" w:rsidP="005C14EE">
      <w:pPr>
        <w:pStyle w:val="ListParagraph"/>
        <w:numPr>
          <w:ilvl w:val="2"/>
          <w:numId w:val="1"/>
        </w:numPr>
        <w:rPr>
          <w:sz w:val="24"/>
          <w:szCs w:val="24"/>
        </w:rPr>
      </w:pPr>
      <w:r w:rsidRPr="00D22F53">
        <w:rPr>
          <w:sz w:val="24"/>
          <w:szCs w:val="24"/>
        </w:rPr>
        <w:t>Calculating Design Temperature and Heating Demand</w:t>
      </w:r>
    </w:p>
    <w:p w:rsidR="005C14EE" w:rsidRPr="00D22F53" w:rsidRDefault="005C14EE" w:rsidP="005C14EE">
      <w:pPr>
        <w:pStyle w:val="ListParagraph"/>
        <w:ind w:left="2160"/>
        <w:rPr>
          <w:sz w:val="24"/>
          <w:szCs w:val="24"/>
        </w:rPr>
      </w:pPr>
    </w:p>
    <w:p w:rsidR="005C14EE" w:rsidRPr="00D22F53" w:rsidRDefault="005C14EE" w:rsidP="005C14EE">
      <w:pPr>
        <w:pStyle w:val="ListParagraph"/>
        <w:numPr>
          <w:ilvl w:val="0"/>
          <w:numId w:val="1"/>
        </w:numPr>
        <w:rPr>
          <w:sz w:val="24"/>
          <w:szCs w:val="24"/>
          <w:u w:val="single"/>
        </w:rPr>
      </w:pPr>
      <w:r w:rsidRPr="00D22F53">
        <w:rPr>
          <w:sz w:val="24"/>
          <w:szCs w:val="24"/>
          <w:u w:val="single"/>
        </w:rPr>
        <w:t>‘As Designed’ Building</w:t>
      </w:r>
    </w:p>
    <w:p w:rsidR="005C14EE" w:rsidRPr="00D22F53" w:rsidRDefault="005C14EE" w:rsidP="005C14EE">
      <w:pPr>
        <w:pStyle w:val="ListParagraph"/>
        <w:rPr>
          <w:sz w:val="24"/>
          <w:szCs w:val="24"/>
        </w:rPr>
      </w:pPr>
    </w:p>
    <w:p w:rsidR="005C14EE" w:rsidRDefault="005C14EE" w:rsidP="005C14EE">
      <w:pPr>
        <w:pStyle w:val="ListParagraph"/>
        <w:numPr>
          <w:ilvl w:val="1"/>
          <w:numId w:val="1"/>
        </w:numPr>
        <w:rPr>
          <w:sz w:val="24"/>
          <w:szCs w:val="24"/>
        </w:rPr>
      </w:pPr>
      <w:r>
        <w:rPr>
          <w:sz w:val="24"/>
          <w:szCs w:val="24"/>
        </w:rPr>
        <w:t>External Walls</w:t>
      </w:r>
    </w:p>
    <w:p w:rsidR="005C14EE" w:rsidRDefault="005C14EE" w:rsidP="005C14EE">
      <w:pPr>
        <w:pStyle w:val="ListParagraph"/>
        <w:numPr>
          <w:ilvl w:val="1"/>
          <w:numId w:val="1"/>
        </w:numPr>
        <w:rPr>
          <w:sz w:val="24"/>
          <w:szCs w:val="24"/>
        </w:rPr>
      </w:pPr>
      <w:r>
        <w:rPr>
          <w:sz w:val="24"/>
          <w:szCs w:val="24"/>
        </w:rPr>
        <w:t>Roof/1</w:t>
      </w:r>
      <w:r w:rsidRPr="000241B1">
        <w:rPr>
          <w:sz w:val="24"/>
          <w:szCs w:val="24"/>
          <w:vertAlign w:val="superscript"/>
        </w:rPr>
        <w:t>st</w:t>
      </w:r>
      <w:r>
        <w:rPr>
          <w:sz w:val="24"/>
          <w:szCs w:val="24"/>
        </w:rPr>
        <w:t xml:space="preserve"> Floor Ceiling</w:t>
      </w:r>
    </w:p>
    <w:p w:rsidR="005C14EE" w:rsidRDefault="005C14EE" w:rsidP="005C14EE">
      <w:pPr>
        <w:pStyle w:val="ListParagraph"/>
        <w:numPr>
          <w:ilvl w:val="1"/>
          <w:numId w:val="1"/>
        </w:numPr>
        <w:rPr>
          <w:sz w:val="24"/>
          <w:szCs w:val="24"/>
        </w:rPr>
      </w:pPr>
      <w:r>
        <w:rPr>
          <w:sz w:val="24"/>
          <w:szCs w:val="24"/>
        </w:rPr>
        <w:t>Ground Floor</w:t>
      </w:r>
    </w:p>
    <w:p w:rsidR="005C14EE" w:rsidRDefault="005C14EE" w:rsidP="005C14EE">
      <w:pPr>
        <w:pStyle w:val="ListParagraph"/>
        <w:numPr>
          <w:ilvl w:val="1"/>
          <w:numId w:val="1"/>
        </w:numPr>
        <w:rPr>
          <w:sz w:val="24"/>
          <w:szCs w:val="24"/>
        </w:rPr>
      </w:pPr>
      <w:r>
        <w:rPr>
          <w:sz w:val="24"/>
          <w:szCs w:val="24"/>
        </w:rPr>
        <w:t>Intermediate Floor</w:t>
      </w:r>
    </w:p>
    <w:p w:rsidR="005C14EE" w:rsidRDefault="005C14EE" w:rsidP="005C14EE">
      <w:pPr>
        <w:pStyle w:val="ListParagraph"/>
        <w:numPr>
          <w:ilvl w:val="1"/>
          <w:numId w:val="1"/>
        </w:numPr>
        <w:rPr>
          <w:sz w:val="24"/>
          <w:szCs w:val="24"/>
        </w:rPr>
      </w:pPr>
      <w:r>
        <w:rPr>
          <w:sz w:val="24"/>
          <w:szCs w:val="24"/>
        </w:rPr>
        <w:t>Openings</w:t>
      </w:r>
    </w:p>
    <w:p w:rsidR="005C14EE" w:rsidRDefault="005C14EE" w:rsidP="005C14EE">
      <w:pPr>
        <w:pStyle w:val="ListParagraph"/>
        <w:numPr>
          <w:ilvl w:val="1"/>
          <w:numId w:val="1"/>
        </w:numPr>
        <w:rPr>
          <w:sz w:val="24"/>
          <w:szCs w:val="24"/>
        </w:rPr>
      </w:pPr>
      <w:r>
        <w:rPr>
          <w:sz w:val="24"/>
          <w:szCs w:val="24"/>
        </w:rPr>
        <w:t>‘As Designed’ Fabric Heat Loss</w:t>
      </w:r>
    </w:p>
    <w:p w:rsidR="005C14EE" w:rsidRDefault="005C14EE" w:rsidP="005C14EE">
      <w:pPr>
        <w:pStyle w:val="ListParagraph"/>
        <w:numPr>
          <w:ilvl w:val="2"/>
          <w:numId w:val="1"/>
        </w:numPr>
        <w:rPr>
          <w:sz w:val="24"/>
          <w:szCs w:val="24"/>
        </w:rPr>
      </w:pPr>
      <w:r w:rsidRPr="0037529C">
        <w:rPr>
          <w:sz w:val="24"/>
          <w:szCs w:val="24"/>
        </w:rPr>
        <w:t>Openings ‘As Designed’ against ‘Existing’ Heat Loss</w:t>
      </w:r>
    </w:p>
    <w:p w:rsidR="005C14EE" w:rsidRPr="0037529C" w:rsidRDefault="005C14EE" w:rsidP="005C14EE">
      <w:pPr>
        <w:pStyle w:val="ListParagraph"/>
        <w:numPr>
          <w:ilvl w:val="2"/>
          <w:numId w:val="1"/>
        </w:numPr>
        <w:rPr>
          <w:sz w:val="24"/>
          <w:szCs w:val="24"/>
        </w:rPr>
      </w:pPr>
      <w:r w:rsidRPr="0037529C">
        <w:rPr>
          <w:sz w:val="24"/>
          <w:szCs w:val="24"/>
        </w:rPr>
        <w:t>External Walls ‘As Designed’ against ‘Existing’ Heat Loss</w:t>
      </w:r>
    </w:p>
    <w:p w:rsidR="005C14EE" w:rsidRDefault="005C14EE" w:rsidP="005C14EE">
      <w:pPr>
        <w:pStyle w:val="ListParagraph"/>
        <w:numPr>
          <w:ilvl w:val="2"/>
          <w:numId w:val="1"/>
        </w:numPr>
        <w:rPr>
          <w:sz w:val="24"/>
          <w:szCs w:val="24"/>
        </w:rPr>
      </w:pPr>
      <w:r w:rsidRPr="0037529C">
        <w:rPr>
          <w:sz w:val="24"/>
          <w:szCs w:val="24"/>
        </w:rPr>
        <w:t>Ground Floor ‘As Designed’ against ‘Existing’ Heat Loss</w:t>
      </w:r>
    </w:p>
    <w:p w:rsidR="005C14EE" w:rsidRPr="0037529C" w:rsidRDefault="005C14EE" w:rsidP="005C14EE">
      <w:pPr>
        <w:pStyle w:val="ListParagraph"/>
        <w:numPr>
          <w:ilvl w:val="2"/>
          <w:numId w:val="1"/>
        </w:numPr>
        <w:rPr>
          <w:sz w:val="24"/>
          <w:szCs w:val="24"/>
        </w:rPr>
      </w:pPr>
      <w:r w:rsidRPr="0037529C">
        <w:rPr>
          <w:color w:val="000000" w:themeColor="text1"/>
          <w:sz w:val="24"/>
          <w:szCs w:val="24"/>
        </w:rPr>
        <w:t>Roof/1</w:t>
      </w:r>
      <w:r w:rsidRPr="0037529C">
        <w:rPr>
          <w:color w:val="000000" w:themeColor="text1"/>
          <w:sz w:val="24"/>
          <w:szCs w:val="24"/>
          <w:vertAlign w:val="superscript"/>
        </w:rPr>
        <w:t>st</w:t>
      </w:r>
      <w:r w:rsidRPr="0037529C">
        <w:rPr>
          <w:color w:val="000000" w:themeColor="text1"/>
          <w:sz w:val="24"/>
          <w:szCs w:val="24"/>
        </w:rPr>
        <w:t xml:space="preserve"> Floor Ceiling ‘As Designed’ against ‘Existing’ Heat Loss</w:t>
      </w:r>
    </w:p>
    <w:p w:rsidR="005C14EE" w:rsidRPr="0037529C" w:rsidRDefault="005C14EE" w:rsidP="005C14EE">
      <w:pPr>
        <w:pStyle w:val="ListParagraph"/>
        <w:numPr>
          <w:ilvl w:val="2"/>
          <w:numId w:val="1"/>
        </w:numPr>
        <w:rPr>
          <w:sz w:val="24"/>
          <w:szCs w:val="24"/>
        </w:rPr>
      </w:pPr>
      <w:r w:rsidRPr="0037529C">
        <w:rPr>
          <w:color w:val="000000" w:themeColor="text1"/>
          <w:sz w:val="24"/>
          <w:szCs w:val="24"/>
        </w:rPr>
        <w:t>Total Fabric Heat Loss ‘As Desi</w:t>
      </w:r>
      <w:r w:rsidR="00C8158E">
        <w:rPr>
          <w:color w:val="000000" w:themeColor="text1"/>
          <w:sz w:val="24"/>
          <w:szCs w:val="24"/>
        </w:rPr>
        <w:t xml:space="preserve">gned’ against ‘As Existing’ and </w:t>
      </w:r>
      <w:r w:rsidRPr="0037529C">
        <w:rPr>
          <w:color w:val="000000" w:themeColor="text1"/>
          <w:sz w:val="24"/>
          <w:szCs w:val="24"/>
        </w:rPr>
        <w:t>Percentages</w:t>
      </w:r>
    </w:p>
    <w:p w:rsidR="005C14EE" w:rsidRPr="00C8158E" w:rsidRDefault="005C14EE" w:rsidP="00C8158E">
      <w:pPr>
        <w:pStyle w:val="ListParagraph"/>
        <w:numPr>
          <w:ilvl w:val="0"/>
          <w:numId w:val="1"/>
        </w:numPr>
        <w:rPr>
          <w:color w:val="000000" w:themeColor="text1"/>
          <w:sz w:val="24"/>
          <w:szCs w:val="24"/>
          <w:u w:val="single"/>
        </w:rPr>
      </w:pPr>
      <w:r w:rsidRPr="00C8158E">
        <w:rPr>
          <w:color w:val="000000" w:themeColor="text1"/>
          <w:sz w:val="24"/>
          <w:szCs w:val="24"/>
          <w:u w:val="single"/>
        </w:rPr>
        <w:t>Conclusion. Cost Savings and Reduction in Environmental Impact</w:t>
      </w:r>
    </w:p>
    <w:p w:rsidR="0032255A" w:rsidRPr="0032255A" w:rsidRDefault="0032255A" w:rsidP="0032255A">
      <w:pPr>
        <w:rPr>
          <w:sz w:val="24"/>
          <w:szCs w:val="24"/>
        </w:rPr>
      </w:pPr>
      <w:r>
        <w:rPr>
          <w:sz w:val="24"/>
          <w:szCs w:val="24"/>
        </w:rPr>
        <w:t>List of References</w:t>
      </w:r>
    </w:p>
    <w:p w:rsidR="005C14EE" w:rsidRDefault="005C14EE" w:rsidP="005C14EE">
      <w:pPr>
        <w:rPr>
          <w:sz w:val="24"/>
          <w:szCs w:val="24"/>
        </w:rPr>
      </w:pPr>
      <w:r w:rsidRPr="00123575">
        <w:rPr>
          <w:sz w:val="24"/>
          <w:szCs w:val="24"/>
        </w:rPr>
        <w:t xml:space="preserve">Appendix A. </w:t>
      </w:r>
      <w:r>
        <w:rPr>
          <w:sz w:val="24"/>
          <w:szCs w:val="24"/>
        </w:rPr>
        <w:t>‘Existing EPC’ Pages 1-4</w:t>
      </w:r>
    </w:p>
    <w:p w:rsidR="005C14EE" w:rsidRPr="00123575" w:rsidRDefault="005C14EE" w:rsidP="005C14EE">
      <w:pPr>
        <w:rPr>
          <w:sz w:val="24"/>
          <w:szCs w:val="24"/>
        </w:rPr>
      </w:pPr>
      <w:r>
        <w:rPr>
          <w:sz w:val="24"/>
          <w:szCs w:val="24"/>
        </w:rPr>
        <w:t>Appendix B. ‘As Designed EPC’ Pages 1-4</w:t>
      </w:r>
    </w:p>
    <w:p w:rsidR="0032255A" w:rsidRDefault="001C7A0E" w:rsidP="0032255A">
      <w:pPr>
        <w:rPr>
          <w:sz w:val="24"/>
          <w:szCs w:val="24"/>
        </w:rPr>
      </w:pPr>
      <w:r>
        <w:rPr>
          <w:sz w:val="24"/>
          <w:szCs w:val="24"/>
        </w:rPr>
        <w:t>Site Notes ‘As Built’ and ‘As Designed’</w:t>
      </w:r>
    </w:p>
    <w:p w:rsidR="005C14EE" w:rsidRDefault="005C14EE" w:rsidP="0032255A">
      <w:pPr>
        <w:jc w:val="center"/>
        <w:rPr>
          <w:b/>
          <w:sz w:val="24"/>
          <w:szCs w:val="24"/>
          <w:u w:val="single"/>
        </w:rPr>
      </w:pPr>
      <w:r w:rsidRPr="00DD343E">
        <w:rPr>
          <w:b/>
          <w:sz w:val="24"/>
          <w:szCs w:val="24"/>
          <w:u w:val="single"/>
        </w:rPr>
        <w:lastRenderedPageBreak/>
        <w:t>List of Figures</w:t>
      </w:r>
    </w:p>
    <w:p w:rsidR="005C14EE" w:rsidRPr="00D500B8" w:rsidRDefault="005C14EE" w:rsidP="005C14EE">
      <w:pPr>
        <w:rPr>
          <w:i/>
          <w:sz w:val="24"/>
          <w:szCs w:val="24"/>
        </w:rPr>
      </w:pPr>
      <w:r w:rsidRPr="00D500B8">
        <w:rPr>
          <w:i/>
          <w:sz w:val="24"/>
          <w:szCs w:val="24"/>
        </w:rPr>
        <w:t>Figure 1. Existing Wall Thickness</w:t>
      </w:r>
    </w:p>
    <w:p w:rsidR="005C14EE" w:rsidRPr="00D500B8" w:rsidRDefault="005C14EE" w:rsidP="005C14EE">
      <w:pPr>
        <w:rPr>
          <w:i/>
          <w:sz w:val="24"/>
          <w:szCs w:val="24"/>
        </w:rPr>
      </w:pPr>
      <w:r w:rsidRPr="00D500B8">
        <w:rPr>
          <w:i/>
          <w:sz w:val="24"/>
          <w:szCs w:val="24"/>
        </w:rPr>
        <w:t>Figure 2. Moisture Movement in External Walls</w:t>
      </w:r>
    </w:p>
    <w:p w:rsidR="005C14EE" w:rsidRPr="00D500B8" w:rsidRDefault="005C14EE" w:rsidP="005C14EE">
      <w:pPr>
        <w:rPr>
          <w:i/>
          <w:sz w:val="24"/>
          <w:szCs w:val="24"/>
        </w:rPr>
      </w:pPr>
      <w:r w:rsidRPr="00D500B8">
        <w:rPr>
          <w:i/>
          <w:sz w:val="24"/>
          <w:szCs w:val="24"/>
        </w:rPr>
        <w:t>Figure 3. External Walls Assumed U-Value</w:t>
      </w:r>
    </w:p>
    <w:p w:rsidR="005C14EE" w:rsidRPr="00D500B8" w:rsidRDefault="005C14EE" w:rsidP="005C14EE">
      <w:pPr>
        <w:rPr>
          <w:i/>
          <w:sz w:val="24"/>
          <w:szCs w:val="24"/>
        </w:rPr>
      </w:pPr>
      <w:r w:rsidRPr="00D500B8">
        <w:rPr>
          <w:i/>
          <w:sz w:val="24"/>
          <w:szCs w:val="24"/>
        </w:rPr>
        <w:t>Figure 4. Roof Assumed U-Value with No Access</w:t>
      </w:r>
    </w:p>
    <w:p w:rsidR="005C14EE" w:rsidRPr="00D500B8" w:rsidRDefault="005C14EE" w:rsidP="005C14EE">
      <w:pPr>
        <w:rPr>
          <w:i/>
          <w:sz w:val="24"/>
          <w:szCs w:val="24"/>
        </w:rPr>
      </w:pPr>
      <w:r w:rsidRPr="00D500B8">
        <w:rPr>
          <w:i/>
          <w:sz w:val="24"/>
          <w:szCs w:val="24"/>
        </w:rPr>
        <w:t>Figure 5. Existing Ground Floor Construction</w:t>
      </w:r>
    </w:p>
    <w:p w:rsidR="005C14EE" w:rsidRPr="00D500B8" w:rsidRDefault="005C14EE" w:rsidP="005C14EE">
      <w:pPr>
        <w:rPr>
          <w:i/>
          <w:sz w:val="24"/>
          <w:szCs w:val="24"/>
        </w:rPr>
      </w:pPr>
      <w:r w:rsidRPr="00D500B8">
        <w:rPr>
          <w:i/>
          <w:sz w:val="24"/>
          <w:szCs w:val="24"/>
        </w:rPr>
        <w:t>Figure 6. Floor Assumed U-Value</w:t>
      </w:r>
    </w:p>
    <w:p w:rsidR="005C14EE" w:rsidRPr="00D500B8" w:rsidRDefault="005C14EE" w:rsidP="005C14EE">
      <w:pPr>
        <w:rPr>
          <w:i/>
          <w:sz w:val="24"/>
          <w:szCs w:val="24"/>
        </w:rPr>
      </w:pPr>
      <w:r w:rsidRPr="00D500B8">
        <w:rPr>
          <w:i/>
          <w:sz w:val="24"/>
          <w:szCs w:val="24"/>
        </w:rPr>
        <w:t>Figure 7. Intermediate Floor Construction</w:t>
      </w:r>
    </w:p>
    <w:p w:rsidR="005C14EE" w:rsidRPr="00D500B8" w:rsidRDefault="005C14EE" w:rsidP="005C14EE">
      <w:pPr>
        <w:rPr>
          <w:i/>
          <w:sz w:val="24"/>
          <w:szCs w:val="24"/>
        </w:rPr>
      </w:pPr>
      <w:r w:rsidRPr="00D500B8">
        <w:rPr>
          <w:i/>
          <w:sz w:val="24"/>
          <w:szCs w:val="24"/>
        </w:rPr>
        <w:t>Figure 8. Metal Single Glazed Windows</w:t>
      </w:r>
    </w:p>
    <w:p w:rsidR="005C14EE" w:rsidRPr="00D500B8" w:rsidRDefault="005C14EE" w:rsidP="005C14EE">
      <w:pPr>
        <w:rPr>
          <w:i/>
          <w:sz w:val="24"/>
          <w:szCs w:val="24"/>
        </w:rPr>
      </w:pPr>
      <w:r w:rsidRPr="00D500B8">
        <w:rPr>
          <w:i/>
          <w:sz w:val="24"/>
          <w:szCs w:val="24"/>
        </w:rPr>
        <w:t>Figure 9. Mould Growth around Openings</w:t>
      </w:r>
    </w:p>
    <w:p w:rsidR="005C14EE" w:rsidRPr="00D500B8" w:rsidRDefault="005C14EE" w:rsidP="005C14EE">
      <w:pPr>
        <w:rPr>
          <w:i/>
          <w:sz w:val="24"/>
          <w:szCs w:val="24"/>
        </w:rPr>
      </w:pPr>
      <w:r w:rsidRPr="00D500B8">
        <w:rPr>
          <w:i/>
          <w:sz w:val="24"/>
          <w:szCs w:val="24"/>
        </w:rPr>
        <w:t>Figure 10. Assumed U-Values of all Openings</w:t>
      </w:r>
    </w:p>
    <w:p w:rsidR="005C14EE" w:rsidRPr="00D500B8" w:rsidRDefault="005C14EE" w:rsidP="005C14EE">
      <w:pPr>
        <w:rPr>
          <w:i/>
          <w:sz w:val="24"/>
          <w:szCs w:val="24"/>
        </w:rPr>
      </w:pPr>
      <w:r w:rsidRPr="00D500B8">
        <w:rPr>
          <w:i/>
          <w:sz w:val="24"/>
          <w:szCs w:val="24"/>
        </w:rPr>
        <w:t>Figure 11. Location of Party Wall</w:t>
      </w:r>
    </w:p>
    <w:p w:rsidR="005C14EE" w:rsidRPr="00D500B8" w:rsidRDefault="005C14EE" w:rsidP="005C14EE">
      <w:pPr>
        <w:rPr>
          <w:i/>
          <w:sz w:val="24"/>
          <w:szCs w:val="24"/>
        </w:rPr>
      </w:pPr>
      <w:r w:rsidRPr="00D500B8">
        <w:rPr>
          <w:i/>
          <w:sz w:val="24"/>
          <w:szCs w:val="24"/>
        </w:rPr>
        <w:t>Figure 12. Ground Floor ‘As Existing’ Dimensions and Calculations</w:t>
      </w:r>
    </w:p>
    <w:p w:rsidR="005C14EE" w:rsidRPr="00D500B8" w:rsidRDefault="005C14EE" w:rsidP="005C14EE">
      <w:pPr>
        <w:rPr>
          <w:i/>
          <w:sz w:val="24"/>
          <w:szCs w:val="24"/>
        </w:rPr>
      </w:pPr>
      <w:r w:rsidRPr="00D500B8">
        <w:rPr>
          <w:i/>
          <w:sz w:val="24"/>
          <w:szCs w:val="24"/>
        </w:rPr>
        <w:t>Figure 13. 1</w:t>
      </w:r>
      <w:r w:rsidRPr="00D500B8">
        <w:rPr>
          <w:i/>
          <w:sz w:val="24"/>
          <w:szCs w:val="24"/>
          <w:vertAlign w:val="superscript"/>
        </w:rPr>
        <w:t>st</w:t>
      </w:r>
      <w:r w:rsidRPr="00D500B8">
        <w:rPr>
          <w:i/>
          <w:sz w:val="24"/>
          <w:szCs w:val="24"/>
        </w:rPr>
        <w:t xml:space="preserve"> Floor ‘As Existing’ Dimensions and Calculations</w:t>
      </w:r>
    </w:p>
    <w:p w:rsidR="005C14EE" w:rsidRPr="00D500B8" w:rsidRDefault="005C14EE" w:rsidP="005C14EE">
      <w:pPr>
        <w:rPr>
          <w:i/>
          <w:sz w:val="24"/>
          <w:szCs w:val="24"/>
        </w:rPr>
      </w:pPr>
      <w:r w:rsidRPr="00D500B8">
        <w:rPr>
          <w:i/>
          <w:sz w:val="24"/>
          <w:szCs w:val="24"/>
        </w:rPr>
        <w:t>Figure 14. Measured Opening Dimensions</w:t>
      </w:r>
    </w:p>
    <w:p w:rsidR="005C14EE" w:rsidRPr="00D500B8" w:rsidRDefault="005C14EE" w:rsidP="005C14EE">
      <w:pPr>
        <w:rPr>
          <w:i/>
          <w:sz w:val="24"/>
          <w:szCs w:val="24"/>
        </w:rPr>
      </w:pPr>
      <w:r w:rsidRPr="00D500B8">
        <w:rPr>
          <w:i/>
          <w:sz w:val="24"/>
          <w:szCs w:val="24"/>
        </w:rPr>
        <w:t>Figure 15. Percentage of ‘Existing’ Total Heat Loss through Fabric Elements</w:t>
      </w:r>
    </w:p>
    <w:p w:rsidR="005C14EE" w:rsidRPr="00D500B8" w:rsidRDefault="005C14EE" w:rsidP="005C14EE">
      <w:pPr>
        <w:rPr>
          <w:i/>
          <w:sz w:val="24"/>
          <w:szCs w:val="24"/>
        </w:rPr>
      </w:pPr>
      <w:r w:rsidRPr="00D500B8">
        <w:rPr>
          <w:i/>
          <w:sz w:val="24"/>
          <w:szCs w:val="24"/>
        </w:rPr>
        <w:t>Figure 16. Part L1A Limiting U-Values</w:t>
      </w:r>
    </w:p>
    <w:p w:rsidR="005C14EE" w:rsidRPr="00D500B8" w:rsidRDefault="005C14EE" w:rsidP="005C14EE">
      <w:pPr>
        <w:rPr>
          <w:i/>
          <w:sz w:val="24"/>
          <w:szCs w:val="24"/>
        </w:rPr>
      </w:pPr>
      <w:r w:rsidRPr="00D500B8">
        <w:rPr>
          <w:i/>
          <w:sz w:val="24"/>
          <w:szCs w:val="24"/>
        </w:rPr>
        <w:t>Figure 17. Part L2A Limiting U-Values</w:t>
      </w:r>
    </w:p>
    <w:p w:rsidR="005C14EE" w:rsidRPr="00D500B8" w:rsidRDefault="005C14EE" w:rsidP="005C14EE">
      <w:pPr>
        <w:rPr>
          <w:i/>
          <w:sz w:val="24"/>
          <w:szCs w:val="24"/>
        </w:rPr>
      </w:pPr>
      <w:r w:rsidRPr="00D500B8">
        <w:rPr>
          <w:i/>
          <w:sz w:val="24"/>
          <w:szCs w:val="24"/>
        </w:rPr>
        <w:t>Figure 18. Calculated U-Value of Proposed External Wall</w:t>
      </w:r>
    </w:p>
    <w:p w:rsidR="005C14EE" w:rsidRPr="00D500B8" w:rsidRDefault="005C14EE" w:rsidP="005C14EE">
      <w:pPr>
        <w:rPr>
          <w:i/>
          <w:sz w:val="24"/>
          <w:szCs w:val="24"/>
        </w:rPr>
      </w:pPr>
      <w:r w:rsidRPr="00D500B8">
        <w:rPr>
          <w:i/>
          <w:sz w:val="24"/>
          <w:szCs w:val="24"/>
        </w:rPr>
        <w:t>Figure 19. Proposed New External Wall Structure</w:t>
      </w:r>
    </w:p>
    <w:p w:rsidR="005C14EE" w:rsidRPr="00D500B8" w:rsidRDefault="005C14EE" w:rsidP="005C14EE">
      <w:pPr>
        <w:rPr>
          <w:i/>
          <w:sz w:val="24"/>
          <w:szCs w:val="24"/>
        </w:rPr>
      </w:pPr>
      <w:r w:rsidRPr="00D500B8">
        <w:rPr>
          <w:i/>
          <w:sz w:val="24"/>
          <w:szCs w:val="24"/>
        </w:rPr>
        <w:t>Figure 20. Calculated U-Value of Proposed Roof/1</w:t>
      </w:r>
      <w:r w:rsidRPr="00D500B8">
        <w:rPr>
          <w:i/>
          <w:sz w:val="24"/>
          <w:szCs w:val="24"/>
          <w:vertAlign w:val="superscript"/>
        </w:rPr>
        <w:t>st</w:t>
      </w:r>
      <w:r w:rsidRPr="00D500B8">
        <w:rPr>
          <w:i/>
          <w:sz w:val="24"/>
          <w:szCs w:val="24"/>
        </w:rPr>
        <w:t xml:space="preserve"> Floor Ceiling</w:t>
      </w:r>
    </w:p>
    <w:p w:rsidR="005C14EE" w:rsidRPr="00D500B8" w:rsidRDefault="005C14EE" w:rsidP="005C14EE">
      <w:pPr>
        <w:rPr>
          <w:i/>
          <w:sz w:val="24"/>
          <w:szCs w:val="24"/>
        </w:rPr>
      </w:pPr>
      <w:r w:rsidRPr="00D500B8">
        <w:rPr>
          <w:i/>
          <w:sz w:val="24"/>
          <w:szCs w:val="24"/>
        </w:rPr>
        <w:t>Figure 21. Proposed New Roof/1</w:t>
      </w:r>
      <w:r w:rsidRPr="00D500B8">
        <w:rPr>
          <w:i/>
          <w:sz w:val="24"/>
          <w:szCs w:val="24"/>
          <w:vertAlign w:val="superscript"/>
        </w:rPr>
        <w:t>st</w:t>
      </w:r>
      <w:r w:rsidRPr="00D500B8">
        <w:rPr>
          <w:i/>
          <w:sz w:val="24"/>
          <w:szCs w:val="24"/>
        </w:rPr>
        <w:t xml:space="preserve"> Floor Ceiling Structure</w:t>
      </w:r>
    </w:p>
    <w:p w:rsidR="005C14EE" w:rsidRPr="00D500B8" w:rsidRDefault="005C14EE" w:rsidP="005C14EE">
      <w:pPr>
        <w:rPr>
          <w:i/>
          <w:sz w:val="24"/>
          <w:szCs w:val="24"/>
        </w:rPr>
      </w:pPr>
      <w:r w:rsidRPr="00D500B8">
        <w:rPr>
          <w:i/>
          <w:sz w:val="24"/>
          <w:szCs w:val="24"/>
        </w:rPr>
        <w:t>Figure 22. Reduced Thermal Bridging Roof-Wall Detail</w:t>
      </w:r>
    </w:p>
    <w:p w:rsidR="005C14EE" w:rsidRPr="00D500B8" w:rsidRDefault="005C14EE" w:rsidP="005C14EE">
      <w:pPr>
        <w:rPr>
          <w:i/>
          <w:sz w:val="24"/>
          <w:szCs w:val="24"/>
        </w:rPr>
      </w:pPr>
      <w:r w:rsidRPr="00D500B8">
        <w:rPr>
          <w:i/>
          <w:sz w:val="24"/>
          <w:szCs w:val="24"/>
        </w:rPr>
        <w:t>Figure 23. Calculated U-Value of Proposed Ground Floor</w:t>
      </w:r>
    </w:p>
    <w:p w:rsidR="005C14EE" w:rsidRPr="00D500B8" w:rsidRDefault="005C14EE" w:rsidP="005C14EE">
      <w:pPr>
        <w:rPr>
          <w:i/>
          <w:sz w:val="24"/>
          <w:szCs w:val="24"/>
        </w:rPr>
      </w:pPr>
      <w:r w:rsidRPr="00D500B8">
        <w:rPr>
          <w:i/>
          <w:sz w:val="24"/>
          <w:szCs w:val="24"/>
        </w:rPr>
        <w:t>Figure 24. Proposed Ground Floor Structure</w:t>
      </w:r>
    </w:p>
    <w:p w:rsidR="005C14EE" w:rsidRPr="00D500B8" w:rsidRDefault="005C14EE" w:rsidP="005C14EE">
      <w:pPr>
        <w:rPr>
          <w:i/>
          <w:sz w:val="24"/>
          <w:szCs w:val="24"/>
        </w:rPr>
      </w:pPr>
      <w:r w:rsidRPr="00D500B8">
        <w:rPr>
          <w:i/>
          <w:sz w:val="24"/>
          <w:szCs w:val="24"/>
        </w:rPr>
        <w:t>Figure 25. Reduced Thermal Bridging Floor-Wall Detail</w:t>
      </w:r>
    </w:p>
    <w:p w:rsidR="005C14EE" w:rsidRPr="00D500B8" w:rsidRDefault="005C14EE" w:rsidP="005C14EE">
      <w:pPr>
        <w:rPr>
          <w:i/>
          <w:sz w:val="24"/>
          <w:szCs w:val="24"/>
        </w:rPr>
      </w:pPr>
      <w:r w:rsidRPr="00D500B8">
        <w:rPr>
          <w:i/>
          <w:sz w:val="24"/>
          <w:szCs w:val="24"/>
        </w:rPr>
        <w:t>Figure 26. Assumed Intermediate Floor Construction</w:t>
      </w:r>
    </w:p>
    <w:p w:rsidR="005C14EE" w:rsidRPr="00D500B8" w:rsidRDefault="005C14EE" w:rsidP="005C14EE">
      <w:pPr>
        <w:rPr>
          <w:i/>
          <w:sz w:val="24"/>
          <w:szCs w:val="24"/>
        </w:rPr>
      </w:pPr>
      <w:r w:rsidRPr="00D500B8">
        <w:rPr>
          <w:i/>
          <w:sz w:val="24"/>
          <w:szCs w:val="24"/>
        </w:rPr>
        <w:t>Figure 27. Proposed Intermediate Floor Structure</w:t>
      </w:r>
    </w:p>
    <w:p w:rsidR="005C14EE" w:rsidRPr="00D500B8" w:rsidRDefault="005C14EE" w:rsidP="005C14EE">
      <w:pPr>
        <w:rPr>
          <w:i/>
          <w:sz w:val="24"/>
          <w:szCs w:val="24"/>
        </w:rPr>
      </w:pPr>
      <w:r w:rsidRPr="00D500B8">
        <w:rPr>
          <w:i/>
          <w:sz w:val="24"/>
          <w:szCs w:val="24"/>
        </w:rPr>
        <w:t>Figure 28. Reduced Thermal Bridging Intermediate Floor</w:t>
      </w:r>
    </w:p>
    <w:p w:rsidR="005C14EE" w:rsidRPr="00D500B8" w:rsidRDefault="005C14EE" w:rsidP="005C14EE">
      <w:pPr>
        <w:rPr>
          <w:i/>
          <w:sz w:val="24"/>
          <w:szCs w:val="24"/>
        </w:rPr>
      </w:pPr>
      <w:r w:rsidRPr="00D500B8">
        <w:rPr>
          <w:i/>
          <w:sz w:val="24"/>
          <w:szCs w:val="24"/>
        </w:rPr>
        <w:lastRenderedPageBreak/>
        <w:t>Figure 29. Example of BFRC Certificate</w:t>
      </w:r>
    </w:p>
    <w:p w:rsidR="005C14EE" w:rsidRPr="00D500B8" w:rsidRDefault="005C14EE" w:rsidP="005C14EE">
      <w:pPr>
        <w:rPr>
          <w:i/>
          <w:sz w:val="24"/>
          <w:szCs w:val="24"/>
        </w:rPr>
      </w:pPr>
      <w:r w:rsidRPr="00D500B8">
        <w:rPr>
          <w:i/>
          <w:sz w:val="24"/>
          <w:szCs w:val="24"/>
        </w:rPr>
        <w:t>Figure 30. Example of FENSA Certificate</w:t>
      </w:r>
    </w:p>
    <w:p w:rsidR="005C14EE" w:rsidRPr="00D500B8" w:rsidRDefault="005C14EE" w:rsidP="005C14EE">
      <w:pPr>
        <w:rPr>
          <w:i/>
          <w:sz w:val="24"/>
          <w:szCs w:val="24"/>
        </w:rPr>
      </w:pPr>
      <w:r w:rsidRPr="00D500B8">
        <w:rPr>
          <w:i/>
          <w:sz w:val="24"/>
          <w:szCs w:val="24"/>
        </w:rPr>
        <w:t>Figure 31. Reduced Thermal Bridging around Openings</w:t>
      </w:r>
    </w:p>
    <w:p w:rsidR="005C14EE" w:rsidRPr="00D500B8" w:rsidRDefault="005C14EE" w:rsidP="005C14EE">
      <w:pPr>
        <w:rPr>
          <w:i/>
          <w:sz w:val="24"/>
          <w:szCs w:val="24"/>
        </w:rPr>
      </w:pPr>
      <w:r w:rsidRPr="00D500B8">
        <w:rPr>
          <w:i/>
          <w:sz w:val="24"/>
          <w:szCs w:val="24"/>
        </w:rPr>
        <w:t>Figure 32. Ground Floor ‘As Designed’ Dimensions and Calculations</w:t>
      </w:r>
    </w:p>
    <w:p w:rsidR="005C14EE" w:rsidRPr="00D500B8" w:rsidRDefault="005C14EE" w:rsidP="005C14EE">
      <w:pPr>
        <w:rPr>
          <w:i/>
          <w:sz w:val="24"/>
          <w:szCs w:val="24"/>
        </w:rPr>
      </w:pPr>
      <w:r w:rsidRPr="00D500B8">
        <w:rPr>
          <w:i/>
          <w:sz w:val="24"/>
          <w:szCs w:val="24"/>
        </w:rPr>
        <w:t>Figure 33. 1</w:t>
      </w:r>
      <w:r w:rsidRPr="00D500B8">
        <w:rPr>
          <w:i/>
          <w:sz w:val="24"/>
          <w:szCs w:val="24"/>
          <w:vertAlign w:val="superscript"/>
        </w:rPr>
        <w:t>st</w:t>
      </w:r>
      <w:r w:rsidRPr="00D500B8">
        <w:rPr>
          <w:i/>
          <w:sz w:val="24"/>
          <w:szCs w:val="24"/>
        </w:rPr>
        <w:t xml:space="preserve"> Floor ‘As Designed’ Dimensions and Calculations</w:t>
      </w:r>
    </w:p>
    <w:p w:rsidR="005C14EE" w:rsidRPr="00D500B8" w:rsidRDefault="005C14EE" w:rsidP="005C14EE">
      <w:pPr>
        <w:rPr>
          <w:i/>
          <w:color w:val="000000" w:themeColor="text1"/>
          <w:sz w:val="24"/>
          <w:szCs w:val="24"/>
        </w:rPr>
      </w:pPr>
      <w:r w:rsidRPr="00D500B8">
        <w:rPr>
          <w:i/>
          <w:sz w:val="24"/>
          <w:szCs w:val="24"/>
        </w:rPr>
        <w:t xml:space="preserve">Figure 34. </w:t>
      </w:r>
      <w:r w:rsidRPr="00D500B8">
        <w:rPr>
          <w:i/>
          <w:color w:val="000000" w:themeColor="text1"/>
          <w:sz w:val="24"/>
          <w:szCs w:val="24"/>
        </w:rPr>
        <w:t>Percentage of ‘As Designed’ Total Heat Loss through Fabric Elements</w:t>
      </w:r>
    </w:p>
    <w:p w:rsidR="005C14EE" w:rsidRPr="00D500B8" w:rsidRDefault="005C14EE" w:rsidP="005C14EE">
      <w:pPr>
        <w:rPr>
          <w:i/>
          <w:sz w:val="24"/>
          <w:szCs w:val="24"/>
        </w:rPr>
      </w:pPr>
      <w:r w:rsidRPr="00D500B8">
        <w:rPr>
          <w:i/>
          <w:color w:val="000000" w:themeColor="text1"/>
          <w:sz w:val="24"/>
          <w:szCs w:val="24"/>
        </w:rPr>
        <w:t xml:space="preserve">Figure 35. </w:t>
      </w:r>
      <w:r w:rsidRPr="00D500B8">
        <w:rPr>
          <w:i/>
          <w:sz w:val="24"/>
          <w:szCs w:val="24"/>
        </w:rPr>
        <w:t>Cost and Carbon Calculations</w:t>
      </w:r>
    </w:p>
    <w:p w:rsidR="005C14EE" w:rsidRPr="00D500B8" w:rsidRDefault="005C14EE" w:rsidP="005C14EE">
      <w:pPr>
        <w:rPr>
          <w:i/>
          <w:color w:val="000000" w:themeColor="text1"/>
          <w:sz w:val="24"/>
          <w:szCs w:val="24"/>
        </w:rPr>
      </w:pPr>
      <w:r w:rsidRPr="00D500B8">
        <w:rPr>
          <w:i/>
          <w:color w:val="000000" w:themeColor="text1"/>
          <w:sz w:val="24"/>
          <w:szCs w:val="24"/>
        </w:rPr>
        <w:t>Figure 36. Long Term ‘Investments’ in Carbon and Cost Reductions</w:t>
      </w:r>
    </w:p>
    <w:p w:rsidR="005C14EE" w:rsidRDefault="005C14EE"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F64876">
      <w:pPr>
        <w:rPr>
          <w:b/>
          <w:sz w:val="24"/>
          <w:szCs w:val="24"/>
          <w:u w:val="single"/>
        </w:rPr>
      </w:pPr>
      <w:r>
        <w:rPr>
          <w:b/>
          <w:sz w:val="24"/>
          <w:szCs w:val="24"/>
          <w:u w:val="single"/>
        </w:rPr>
        <w:lastRenderedPageBreak/>
        <w:t>1.0 The ‘</w:t>
      </w:r>
      <w:r w:rsidRPr="000744B5">
        <w:rPr>
          <w:b/>
          <w:sz w:val="24"/>
          <w:szCs w:val="24"/>
          <w:u w:val="single"/>
        </w:rPr>
        <w:t>Existing</w:t>
      </w:r>
      <w:r>
        <w:rPr>
          <w:b/>
          <w:sz w:val="24"/>
          <w:szCs w:val="24"/>
          <w:u w:val="single"/>
        </w:rPr>
        <w:t>’</w:t>
      </w:r>
      <w:r w:rsidRPr="000744B5">
        <w:rPr>
          <w:b/>
          <w:sz w:val="24"/>
          <w:szCs w:val="24"/>
          <w:u w:val="single"/>
        </w:rPr>
        <w:t xml:space="preserve"> Building</w:t>
      </w:r>
    </w:p>
    <w:p w:rsidR="00F64876" w:rsidRPr="000744B5" w:rsidRDefault="00F64876" w:rsidP="00F64876">
      <w:pPr>
        <w:rPr>
          <w:sz w:val="24"/>
          <w:szCs w:val="24"/>
        </w:rPr>
      </w:pPr>
      <w:r w:rsidRPr="000744B5">
        <w:rPr>
          <w:sz w:val="24"/>
          <w:szCs w:val="24"/>
        </w:rPr>
        <w:t xml:space="preserve">Only by looking at </w:t>
      </w:r>
      <w:r>
        <w:rPr>
          <w:sz w:val="24"/>
          <w:szCs w:val="24"/>
        </w:rPr>
        <w:t xml:space="preserve">and determining </w:t>
      </w:r>
      <w:r w:rsidRPr="000744B5">
        <w:rPr>
          <w:sz w:val="24"/>
          <w:szCs w:val="24"/>
        </w:rPr>
        <w:t xml:space="preserve">the existing buildings </w:t>
      </w:r>
      <w:r>
        <w:rPr>
          <w:sz w:val="24"/>
          <w:szCs w:val="24"/>
        </w:rPr>
        <w:t xml:space="preserve">performance and environmental impact, can we begin to identify ways and methods to improve it. Ultimately, the primary energy (heating/cooling/lighting) system of a building will always have the greatest effect on running costs and carbon emissions. This section deals with the existing buildings heat load demand and </w:t>
      </w:r>
      <w:r w:rsidRPr="00F0116C">
        <w:rPr>
          <w:b/>
          <w:sz w:val="24"/>
          <w:szCs w:val="24"/>
        </w:rPr>
        <w:t xml:space="preserve">how it currently loses energy through its Fabric </w:t>
      </w:r>
      <w:r>
        <w:rPr>
          <w:b/>
          <w:sz w:val="24"/>
          <w:szCs w:val="24"/>
        </w:rPr>
        <w:t xml:space="preserve">Elements </w:t>
      </w:r>
      <w:r w:rsidRPr="00F0116C">
        <w:rPr>
          <w:b/>
          <w:sz w:val="24"/>
          <w:szCs w:val="24"/>
        </w:rPr>
        <w:t>(walls, floor, roof, openings, and party wall) ONLY</w:t>
      </w:r>
      <w:r>
        <w:rPr>
          <w:sz w:val="24"/>
          <w:szCs w:val="24"/>
        </w:rPr>
        <w:t xml:space="preserve">. Air change rates have </w:t>
      </w:r>
      <w:r w:rsidRPr="001C48D2">
        <w:rPr>
          <w:b/>
          <w:sz w:val="24"/>
          <w:szCs w:val="24"/>
        </w:rPr>
        <w:t>NOT</w:t>
      </w:r>
      <w:r>
        <w:rPr>
          <w:sz w:val="24"/>
          <w:szCs w:val="24"/>
        </w:rPr>
        <w:t xml:space="preserve"> been considered. All assumed U-Values have been taken from RdSAP 9.93 (BRE, 2017), which is a software package and an ‘approved methodology’ for assessing Part L1B (existing dwellings) of the Building Regulations 2010.</w:t>
      </w:r>
    </w:p>
    <w:p w:rsidR="00F64876" w:rsidRPr="004E68F2" w:rsidRDefault="00F64876" w:rsidP="00F64876">
      <w:pPr>
        <w:pStyle w:val="ListParagraph"/>
        <w:numPr>
          <w:ilvl w:val="1"/>
          <w:numId w:val="2"/>
        </w:numPr>
        <w:rPr>
          <w:b/>
          <w:sz w:val="24"/>
          <w:szCs w:val="24"/>
        </w:rPr>
      </w:pPr>
      <w:r w:rsidRPr="004E68F2">
        <w:rPr>
          <w:b/>
          <w:sz w:val="24"/>
          <w:szCs w:val="24"/>
        </w:rPr>
        <w:t>External Walls</w:t>
      </w:r>
    </w:p>
    <w:p w:rsidR="00F64876" w:rsidRDefault="00F64876" w:rsidP="00F64876">
      <w:pPr>
        <w:rPr>
          <w:sz w:val="24"/>
          <w:szCs w:val="24"/>
        </w:rPr>
      </w:pPr>
      <w:r>
        <w:rPr>
          <w:sz w:val="24"/>
          <w:szCs w:val="24"/>
        </w:rPr>
        <w:t>Having been built in 1822, the existing building is of traditional (stone) wall construction and measures 600mm thickness. The walls are currently performing as intended in 1822, which is to provide shelter to the occupants, carry/support the ‘load’ from the roof structure and intermediate floor, as well as providing openings for windows and doors. The walls were also built (with lime mortar) to allow the free movement of moisture in, through and out of them by using ‘natural evaporation’ and a ‘high heat’ input from open fires, to dry them out.</w:t>
      </w:r>
    </w:p>
    <w:p w:rsidR="00F64876" w:rsidRDefault="00F64876" w:rsidP="00F64876">
      <w:pPr>
        <w:rPr>
          <w:sz w:val="24"/>
          <w:szCs w:val="24"/>
        </w:rPr>
      </w:pPr>
      <w:r w:rsidRPr="00DD3748">
        <w:rPr>
          <w:noProof/>
          <w:sz w:val="24"/>
          <w:szCs w:val="24"/>
          <w:lang w:eastAsia="en-GB"/>
        </w:rPr>
        <w:drawing>
          <wp:inline distT="0" distB="0" distL="0" distR="0" wp14:anchorId="60FBF26A" wp14:editId="3C8FBD20">
            <wp:extent cx="2847975" cy="2085898"/>
            <wp:effectExtent l="0" t="0" r="0" b="0"/>
            <wp:docPr id="199" name="Picture 199" descr="C:\Users\Blackie\Desktop\Sustainable Architectural Developments\Assignment 2 FABRIC Upgrades\Lampeter Uni Pics\SAM_56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lackie\Desktop\Sustainable Architectural Developments\Assignment 2 FABRIC Upgrades\Lampeter Uni Pics\SAM_5634.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0784" cy="2102603"/>
                    </a:xfrm>
                    <a:prstGeom prst="rect">
                      <a:avLst/>
                    </a:prstGeom>
                    <a:noFill/>
                    <a:ln>
                      <a:noFill/>
                    </a:ln>
                  </pic:spPr>
                </pic:pic>
              </a:graphicData>
            </a:graphic>
          </wp:inline>
        </w:drawing>
      </w:r>
      <w:r>
        <w:rPr>
          <w:sz w:val="24"/>
          <w:szCs w:val="24"/>
        </w:rPr>
        <w:t xml:space="preserve"> </w:t>
      </w:r>
      <w:r w:rsidRPr="00DD3748">
        <w:rPr>
          <w:noProof/>
          <w:sz w:val="24"/>
          <w:szCs w:val="24"/>
          <w:lang w:eastAsia="en-GB"/>
        </w:rPr>
        <w:drawing>
          <wp:inline distT="0" distB="0" distL="0" distR="0" wp14:anchorId="71574EB0" wp14:editId="3D729C84">
            <wp:extent cx="2778125" cy="2076450"/>
            <wp:effectExtent l="0" t="0" r="3175" b="0"/>
            <wp:docPr id="2" name="Picture 2" descr="C:\Users\Blackie\Desktop\Sustainable Architectural Developments\Assignment 2 FABRIC Upgrades\Lampeter Uni Pics\SAM_56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Blackie\Desktop\Sustainable Architectural Developments\Assignment 2 FABRIC Upgrades\Lampeter Uni Pics\SAM_5664.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2234" cy="2079521"/>
                    </a:xfrm>
                    <a:prstGeom prst="rect">
                      <a:avLst/>
                    </a:prstGeom>
                    <a:noFill/>
                    <a:ln>
                      <a:noFill/>
                    </a:ln>
                  </pic:spPr>
                </pic:pic>
              </a:graphicData>
            </a:graphic>
          </wp:inline>
        </w:drawing>
      </w:r>
    </w:p>
    <w:p w:rsidR="00F64876" w:rsidRPr="006B4FA0" w:rsidRDefault="00F64876" w:rsidP="00F64876">
      <w:pPr>
        <w:rPr>
          <w:i/>
          <w:sz w:val="24"/>
          <w:szCs w:val="24"/>
        </w:rPr>
      </w:pPr>
      <w:r>
        <w:rPr>
          <w:i/>
          <w:sz w:val="24"/>
          <w:szCs w:val="24"/>
        </w:rPr>
        <w:t xml:space="preserve"> Figure 1. Existing wall thickness.                        Figure 2. Moisture movement in external walls</w:t>
      </w:r>
    </w:p>
    <w:p w:rsidR="00F64876" w:rsidRDefault="00F64876" w:rsidP="00F64876">
      <w:pPr>
        <w:rPr>
          <w:sz w:val="24"/>
          <w:szCs w:val="24"/>
        </w:rPr>
      </w:pPr>
      <w:r>
        <w:rPr>
          <w:sz w:val="24"/>
          <w:szCs w:val="24"/>
        </w:rPr>
        <w:t xml:space="preserve">These walls are assumed to have a U-Value of </w:t>
      </w:r>
      <w:r w:rsidRPr="00FC75C3">
        <w:rPr>
          <w:sz w:val="24"/>
          <w:szCs w:val="24"/>
          <w:u w:val="single"/>
        </w:rPr>
        <w:t>2.1W/m2K</w:t>
      </w:r>
      <w:r>
        <w:rPr>
          <w:sz w:val="24"/>
          <w:szCs w:val="24"/>
        </w:rPr>
        <w:t xml:space="preserve"> and no insulation within them. </w:t>
      </w:r>
    </w:p>
    <w:p w:rsidR="00F64876" w:rsidRDefault="00F64876" w:rsidP="00F64876">
      <w:pPr>
        <w:jc w:val="center"/>
        <w:rPr>
          <w:sz w:val="24"/>
          <w:szCs w:val="24"/>
        </w:rPr>
      </w:pPr>
      <w:r w:rsidRPr="007637FA">
        <w:rPr>
          <w:noProof/>
          <w:sz w:val="24"/>
          <w:szCs w:val="24"/>
          <w:lang w:eastAsia="en-GB"/>
        </w:rPr>
        <w:drawing>
          <wp:inline distT="0" distB="0" distL="0" distR="0" wp14:anchorId="70EB410D" wp14:editId="0C2B8C68">
            <wp:extent cx="4648200" cy="1914525"/>
            <wp:effectExtent l="0" t="0" r="0" b="9525"/>
            <wp:docPr id="3" name="Picture 3" descr="C:\Users\Blackie\Desktop\Sustainable Architectural Developments\Assignment 2 FABRIC Upgrades\U-Values as built\Walls U-Value as buil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lackie\Desktop\Sustainable Architectural Developments\Assignment 2 FABRIC Upgrades\U-Values as built\Walls U-Value as built.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55001" cy="1917326"/>
                    </a:xfrm>
                    <a:prstGeom prst="rect">
                      <a:avLst/>
                    </a:prstGeom>
                    <a:noFill/>
                    <a:ln>
                      <a:noFill/>
                    </a:ln>
                  </pic:spPr>
                </pic:pic>
              </a:graphicData>
            </a:graphic>
          </wp:inline>
        </w:drawing>
      </w:r>
    </w:p>
    <w:p w:rsidR="00F64876" w:rsidRDefault="00F64876" w:rsidP="00F64876">
      <w:pPr>
        <w:jc w:val="center"/>
        <w:rPr>
          <w:i/>
          <w:sz w:val="24"/>
          <w:szCs w:val="24"/>
        </w:rPr>
      </w:pPr>
      <w:r>
        <w:rPr>
          <w:i/>
          <w:sz w:val="24"/>
          <w:szCs w:val="24"/>
        </w:rPr>
        <w:t>Figure 3. External walls assumed U-Value</w:t>
      </w:r>
    </w:p>
    <w:p w:rsidR="00F64876" w:rsidRPr="006B4FA0" w:rsidRDefault="00F64876" w:rsidP="00F64876">
      <w:pPr>
        <w:rPr>
          <w:i/>
          <w:sz w:val="24"/>
          <w:szCs w:val="24"/>
        </w:rPr>
      </w:pPr>
      <w:r>
        <w:rPr>
          <w:b/>
          <w:sz w:val="24"/>
          <w:szCs w:val="24"/>
        </w:rPr>
        <w:lastRenderedPageBreak/>
        <w:t>1.2 Roof/1</w:t>
      </w:r>
      <w:r w:rsidRPr="00FB5428">
        <w:rPr>
          <w:b/>
          <w:sz w:val="24"/>
          <w:szCs w:val="24"/>
          <w:vertAlign w:val="superscript"/>
        </w:rPr>
        <w:t>st</w:t>
      </w:r>
      <w:r>
        <w:rPr>
          <w:b/>
          <w:sz w:val="24"/>
          <w:szCs w:val="24"/>
        </w:rPr>
        <w:t xml:space="preserve"> Floor Ceiling</w:t>
      </w:r>
    </w:p>
    <w:p w:rsidR="00F64876" w:rsidRDefault="00F64876" w:rsidP="00F64876">
      <w:pPr>
        <w:rPr>
          <w:sz w:val="24"/>
          <w:szCs w:val="24"/>
          <w:u w:val="single"/>
        </w:rPr>
      </w:pPr>
      <w:r w:rsidRPr="00FC75C3">
        <w:rPr>
          <w:sz w:val="24"/>
          <w:szCs w:val="24"/>
        </w:rPr>
        <w:t>Unfortunately</w:t>
      </w:r>
      <w:r>
        <w:rPr>
          <w:sz w:val="24"/>
          <w:szCs w:val="24"/>
        </w:rPr>
        <w:t>, access to the roof space was denied at the time of our site visit. We have therefore assumed (based on buildings age), that there is currently no insulation present at 1</w:t>
      </w:r>
      <w:r w:rsidRPr="00FC75C3">
        <w:rPr>
          <w:sz w:val="24"/>
          <w:szCs w:val="24"/>
          <w:vertAlign w:val="superscript"/>
        </w:rPr>
        <w:t>st</w:t>
      </w:r>
      <w:r>
        <w:rPr>
          <w:sz w:val="24"/>
          <w:szCs w:val="24"/>
        </w:rPr>
        <w:t xml:space="preserve"> floor ceiling level and that the U-Value is </w:t>
      </w:r>
      <w:r w:rsidRPr="00FC75C3">
        <w:rPr>
          <w:sz w:val="24"/>
          <w:szCs w:val="24"/>
          <w:u w:val="single"/>
        </w:rPr>
        <w:t>2.3W/m2K.</w:t>
      </w:r>
      <w:r>
        <w:rPr>
          <w:sz w:val="24"/>
          <w:szCs w:val="24"/>
          <w:u w:val="single"/>
        </w:rPr>
        <w:t xml:space="preserve"> </w:t>
      </w:r>
    </w:p>
    <w:p w:rsidR="00F64876" w:rsidRDefault="00F64876" w:rsidP="00F64876">
      <w:pPr>
        <w:rPr>
          <w:sz w:val="24"/>
          <w:szCs w:val="24"/>
        </w:rPr>
      </w:pPr>
    </w:p>
    <w:p w:rsidR="00F64876" w:rsidRDefault="00F64876" w:rsidP="00F64876">
      <w:pPr>
        <w:jc w:val="center"/>
        <w:rPr>
          <w:sz w:val="24"/>
          <w:szCs w:val="24"/>
        </w:rPr>
      </w:pPr>
      <w:r w:rsidRPr="00FC75C3">
        <w:rPr>
          <w:noProof/>
          <w:sz w:val="24"/>
          <w:szCs w:val="24"/>
          <w:lang w:eastAsia="en-GB"/>
        </w:rPr>
        <w:drawing>
          <wp:inline distT="0" distB="0" distL="0" distR="0" wp14:anchorId="7DB62ED8" wp14:editId="51301618">
            <wp:extent cx="5467350" cy="2238375"/>
            <wp:effectExtent l="0" t="0" r="0" b="9525"/>
            <wp:docPr id="4" name="Picture 4" descr="C:\Users\Blackie\Desktop\Sustainable Architectural Developments\Assignment 2 FABRIC Upgrades\U-Values as built\Roof U-Value as Buil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Blackie\Desktop\Sustainable Architectural Developments\Assignment 2 FABRIC Upgrades\U-Values as built\Roof U-Value as Built.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1959" cy="2244356"/>
                    </a:xfrm>
                    <a:prstGeom prst="rect">
                      <a:avLst/>
                    </a:prstGeom>
                    <a:noFill/>
                    <a:ln>
                      <a:noFill/>
                    </a:ln>
                  </pic:spPr>
                </pic:pic>
              </a:graphicData>
            </a:graphic>
          </wp:inline>
        </w:drawing>
      </w:r>
    </w:p>
    <w:p w:rsidR="00F64876" w:rsidRDefault="00F64876" w:rsidP="00F64876">
      <w:pPr>
        <w:jc w:val="center"/>
        <w:rPr>
          <w:i/>
          <w:sz w:val="24"/>
          <w:szCs w:val="24"/>
        </w:rPr>
      </w:pPr>
      <w:r>
        <w:rPr>
          <w:i/>
          <w:sz w:val="24"/>
          <w:szCs w:val="24"/>
        </w:rPr>
        <w:t>Figure 4. Roof assumed U-Value with no access</w:t>
      </w:r>
    </w:p>
    <w:p w:rsidR="00F64876" w:rsidRDefault="00F64876" w:rsidP="00F64876">
      <w:pPr>
        <w:rPr>
          <w:i/>
          <w:sz w:val="24"/>
          <w:szCs w:val="24"/>
        </w:rPr>
      </w:pPr>
    </w:p>
    <w:p w:rsidR="00F64876" w:rsidRDefault="00F64876" w:rsidP="00F64876">
      <w:pPr>
        <w:rPr>
          <w:b/>
          <w:sz w:val="24"/>
          <w:szCs w:val="24"/>
        </w:rPr>
      </w:pPr>
      <w:r>
        <w:rPr>
          <w:b/>
          <w:sz w:val="24"/>
          <w:szCs w:val="24"/>
        </w:rPr>
        <w:t>1.3 Ground Floor</w:t>
      </w:r>
    </w:p>
    <w:p w:rsidR="00F64876" w:rsidRDefault="00F64876" w:rsidP="00F64876">
      <w:pPr>
        <w:rPr>
          <w:sz w:val="24"/>
          <w:szCs w:val="24"/>
        </w:rPr>
      </w:pPr>
      <w:r>
        <w:rPr>
          <w:sz w:val="24"/>
          <w:szCs w:val="24"/>
        </w:rPr>
        <w:t xml:space="preserve">The ground floor of the existing building is of solid concrete construction, having been retro-fitted in the 1960’s. </w:t>
      </w:r>
    </w:p>
    <w:p w:rsidR="00F64876" w:rsidRDefault="00F64876" w:rsidP="00F64876">
      <w:pPr>
        <w:rPr>
          <w:sz w:val="24"/>
          <w:szCs w:val="24"/>
        </w:rPr>
      </w:pPr>
    </w:p>
    <w:p w:rsidR="00F64876" w:rsidRDefault="00F64876" w:rsidP="00F64876">
      <w:pPr>
        <w:jc w:val="center"/>
        <w:rPr>
          <w:sz w:val="24"/>
          <w:szCs w:val="24"/>
        </w:rPr>
      </w:pPr>
      <w:r w:rsidRPr="005036F7">
        <w:rPr>
          <w:noProof/>
          <w:sz w:val="24"/>
          <w:szCs w:val="24"/>
          <w:lang w:eastAsia="en-GB"/>
        </w:rPr>
        <w:drawing>
          <wp:inline distT="0" distB="0" distL="0" distR="0" wp14:anchorId="3CCC79D9" wp14:editId="0B6B5F97">
            <wp:extent cx="4963923" cy="3125470"/>
            <wp:effectExtent l="0" t="0" r="8255" b="0"/>
            <wp:docPr id="5" name="Picture 5" descr="C:\Users\Blackie\Desktop\Sustainable Architectural Developments\Assignment 2 FABRIC Upgrades\Lampeter Uni Pics\SAM_5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Blackie\Desktop\Sustainable Architectural Developments\Assignment 2 FABRIC Upgrades\Lampeter Uni Pics\SAM_5638.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20055" cy="3160813"/>
                    </a:xfrm>
                    <a:prstGeom prst="rect">
                      <a:avLst/>
                    </a:prstGeom>
                    <a:noFill/>
                    <a:ln>
                      <a:noFill/>
                    </a:ln>
                  </pic:spPr>
                </pic:pic>
              </a:graphicData>
            </a:graphic>
          </wp:inline>
        </w:drawing>
      </w:r>
    </w:p>
    <w:p w:rsidR="00F64876" w:rsidRDefault="00F64876" w:rsidP="00F64876">
      <w:pPr>
        <w:jc w:val="center"/>
        <w:rPr>
          <w:i/>
          <w:sz w:val="24"/>
          <w:szCs w:val="24"/>
        </w:rPr>
      </w:pPr>
      <w:r>
        <w:rPr>
          <w:i/>
          <w:sz w:val="24"/>
          <w:szCs w:val="24"/>
        </w:rPr>
        <w:t>Figure 5.</w:t>
      </w:r>
      <w:r w:rsidRPr="005036F7">
        <w:rPr>
          <w:i/>
          <w:sz w:val="24"/>
          <w:szCs w:val="24"/>
        </w:rPr>
        <w:t xml:space="preserve"> Existing ground floor construction</w:t>
      </w:r>
    </w:p>
    <w:p w:rsidR="00F64876" w:rsidRPr="002E2759" w:rsidRDefault="00F64876" w:rsidP="00F64876">
      <w:pPr>
        <w:rPr>
          <w:i/>
          <w:sz w:val="24"/>
          <w:szCs w:val="24"/>
        </w:rPr>
      </w:pPr>
      <w:r>
        <w:rPr>
          <w:sz w:val="24"/>
          <w:szCs w:val="24"/>
        </w:rPr>
        <w:lastRenderedPageBreak/>
        <w:t xml:space="preserve">Again, our assumption (based on age) is that there is currently no insulation within the floor structure. The assumed U-Value is therefore </w:t>
      </w:r>
      <w:r w:rsidRPr="000B0284">
        <w:rPr>
          <w:sz w:val="24"/>
          <w:szCs w:val="24"/>
          <w:u w:val="single"/>
        </w:rPr>
        <w:t>0.5W/m2K.</w:t>
      </w:r>
    </w:p>
    <w:p w:rsidR="00F64876" w:rsidRDefault="00F64876" w:rsidP="00F64876">
      <w:pPr>
        <w:rPr>
          <w:sz w:val="24"/>
          <w:szCs w:val="24"/>
        </w:rPr>
      </w:pPr>
      <w:r w:rsidRPr="00DB177F">
        <w:rPr>
          <w:noProof/>
          <w:sz w:val="24"/>
          <w:szCs w:val="24"/>
          <w:lang w:eastAsia="en-GB"/>
        </w:rPr>
        <w:drawing>
          <wp:inline distT="0" distB="0" distL="0" distR="0" wp14:anchorId="313ECA98" wp14:editId="50EEFF89">
            <wp:extent cx="5731510" cy="2114197"/>
            <wp:effectExtent l="0" t="0" r="2540" b="635"/>
            <wp:docPr id="6" name="Picture 6" descr="C:\Users\Blackie\Desktop\Sustainable Architectural Developments\Assignment 2 FABRIC Upgrades\U-Values as built\Floor U-Values as buil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Blackie\Desktop\Sustainable Architectural Developments\Assignment 2 FABRIC Upgrades\U-Values as built\Floor U-Values as built.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114197"/>
                    </a:xfrm>
                    <a:prstGeom prst="rect">
                      <a:avLst/>
                    </a:prstGeom>
                    <a:noFill/>
                    <a:ln>
                      <a:noFill/>
                    </a:ln>
                  </pic:spPr>
                </pic:pic>
              </a:graphicData>
            </a:graphic>
          </wp:inline>
        </w:drawing>
      </w:r>
    </w:p>
    <w:p w:rsidR="00F64876" w:rsidRPr="00BD3864" w:rsidRDefault="00F64876" w:rsidP="00F64876">
      <w:pPr>
        <w:jc w:val="center"/>
        <w:rPr>
          <w:i/>
          <w:sz w:val="24"/>
          <w:szCs w:val="24"/>
        </w:rPr>
      </w:pPr>
      <w:r>
        <w:rPr>
          <w:i/>
          <w:sz w:val="24"/>
          <w:szCs w:val="24"/>
        </w:rPr>
        <w:t>Figure 6. Floor assumed U-Value</w:t>
      </w:r>
    </w:p>
    <w:p w:rsidR="00F64876" w:rsidRDefault="00F64876" w:rsidP="00F64876">
      <w:pPr>
        <w:rPr>
          <w:b/>
          <w:sz w:val="24"/>
          <w:szCs w:val="24"/>
        </w:rPr>
      </w:pPr>
      <w:r>
        <w:rPr>
          <w:b/>
          <w:sz w:val="24"/>
          <w:szCs w:val="24"/>
        </w:rPr>
        <w:t>1.4 Intermediate Floor</w:t>
      </w:r>
    </w:p>
    <w:p w:rsidR="00F64876" w:rsidRDefault="00F64876" w:rsidP="00F64876">
      <w:pPr>
        <w:rPr>
          <w:sz w:val="24"/>
          <w:szCs w:val="24"/>
        </w:rPr>
      </w:pPr>
      <w:r w:rsidRPr="00BD3864">
        <w:rPr>
          <w:sz w:val="24"/>
          <w:szCs w:val="24"/>
        </w:rPr>
        <w:t xml:space="preserve">This </w:t>
      </w:r>
      <w:r>
        <w:rPr>
          <w:sz w:val="24"/>
          <w:szCs w:val="24"/>
        </w:rPr>
        <w:t xml:space="preserve">is </w:t>
      </w:r>
      <w:r w:rsidRPr="0041532C">
        <w:rPr>
          <w:sz w:val="24"/>
          <w:szCs w:val="24"/>
          <w:u w:val="single"/>
        </w:rPr>
        <w:t>NOT</w:t>
      </w:r>
      <w:r>
        <w:rPr>
          <w:sz w:val="24"/>
          <w:szCs w:val="24"/>
        </w:rPr>
        <w:t xml:space="preserve"> considered as part of the heat loss calculations and </w:t>
      </w:r>
      <w:r>
        <w:rPr>
          <w:sz w:val="24"/>
          <w:szCs w:val="24"/>
          <w:u w:val="single"/>
        </w:rPr>
        <w:t>NO</w:t>
      </w:r>
      <w:r w:rsidRPr="000B0284">
        <w:rPr>
          <w:sz w:val="24"/>
          <w:szCs w:val="24"/>
          <w:u w:val="single"/>
        </w:rPr>
        <w:t xml:space="preserve"> U-Value</w:t>
      </w:r>
      <w:r>
        <w:rPr>
          <w:sz w:val="24"/>
          <w:szCs w:val="24"/>
        </w:rPr>
        <w:t xml:space="preserve"> is therefore assigned/assumed. However, an inspection reveals that the joists are currently 200mm (D) x100mm (W), with timber floor boards finishing the 1</w:t>
      </w:r>
      <w:r w:rsidRPr="0041532C">
        <w:rPr>
          <w:sz w:val="24"/>
          <w:szCs w:val="24"/>
          <w:vertAlign w:val="superscript"/>
        </w:rPr>
        <w:t>st</w:t>
      </w:r>
      <w:r>
        <w:rPr>
          <w:sz w:val="24"/>
          <w:szCs w:val="24"/>
        </w:rPr>
        <w:t xml:space="preserve"> floor and plasterboard/plaster finishing the ground floor ceiling. There is currently no insulation installed between the joists. Insulation within the intermediate floor is a requirement under Building Regulations for both fireproofing and soundproofing purposes. The installation of a fire suppression system (pipes, outlets) should also be considered and will be needed, to satisfy LABC requirements.</w:t>
      </w:r>
    </w:p>
    <w:p w:rsidR="00F64876" w:rsidRDefault="00F64876" w:rsidP="00F64876">
      <w:pPr>
        <w:rPr>
          <w:sz w:val="24"/>
          <w:szCs w:val="24"/>
        </w:rPr>
      </w:pPr>
    </w:p>
    <w:p w:rsidR="00F64876" w:rsidRDefault="00F64876" w:rsidP="00F64876">
      <w:pPr>
        <w:jc w:val="center"/>
        <w:rPr>
          <w:sz w:val="24"/>
          <w:szCs w:val="24"/>
        </w:rPr>
      </w:pPr>
      <w:r w:rsidRPr="0041532C">
        <w:rPr>
          <w:noProof/>
          <w:sz w:val="24"/>
          <w:szCs w:val="24"/>
          <w:lang w:eastAsia="en-GB"/>
        </w:rPr>
        <w:drawing>
          <wp:inline distT="0" distB="0" distL="0" distR="0" wp14:anchorId="7BCE0E32" wp14:editId="2B0395CB">
            <wp:extent cx="4210493" cy="2976880"/>
            <wp:effectExtent l="0" t="0" r="0" b="0"/>
            <wp:docPr id="7" name="Picture 7" descr="C:\Users\Blackie\Desktop\Sustainable Architectural Developments\Assignment 2 FABRIC Upgrades\Lampeter Uni Pics\SAM_56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lackie\Desktop\Sustainable Architectural Developments\Assignment 2 FABRIC Upgrades\Lampeter Uni Pics\SAM_5640.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82667" cy="3027908"/>
                    </a:xfrm>
                    <a:prstGeom prst="rect">
                      <a:avLst/>
                    </a:prstGeom>
                    <a:noFill/>
                    <a:ln>
                      <a:noFill/>
                    </a:ln>
                  </pic:spPr>
                </pic:pic>
              </a:graphicData>
            </a:graphic>
          </wp:inline>
        </w:drawing>
      </w:r>
    </w:p>
    <w:p w:rsidR="00F64876" w:rsidRDefault="00F64876" w:rsidP="00F64876">
      <w:pPr>
        <w:jc w:val="center"/>
        <w:rPr>
          <w:i/>
          <w:sz w:val="24"/>
          <w:szCs w:val="24"/>
        </w:rPr>
      </w:pPr>
      <w:r>
        <w:rPr>
          <w:i/>
          <w:sz w:val="24"/>
          <w:szCs w:val="24"/>
        </w:rPr>
        <w:t>Figure 7</w:t>
      </w:r>
      <w:r w:rsidRPr="0041532C">
        <w:rPr>
          <w:i/>
          <w:sz w:val="24"/>
          <w:szCs w:val="24"/>
        </w:rPr>
        <w:t>. Intermediate floor construction.</w:t>
      </w:r>
    </w:p>
    <w:p w:rsidR="00F64876" w:rsidRDefault="00F64876" w:rsidP="00F64876">
      <w:pPr>
        <w:rPr>
          <w:b/>
          <w:sz w:val="24"/>
          <w:szCs w:val="24"/>
        </w:rPr>
      </w:pPr>
      <w:r>
        <w:rPr>
          <w:b/>
          <w:sz w:val="24"/>
          <w:szCs w:val="24"/>
        </w:rPr>
        <w:lastRenderedPageBreak/>
        <w:t>1.5 Openings</w:t>
      </w:r>
    </w:p>
    <w:p w:rsidR="00F64876" w:rsidRDefault="00F64876" w:rsidP="00F64876">
      <w:pPr>
        <w:rPr>
          <w:sz w:val="24"/>
          <w:szCs w:val="24"/>
        </w:rPr>
      </w:pPr>
      <w:r>
        <w:rPr>
          <w:sz w:val="24"/>
          <w:szCs w:val="24"/>
        </w:rPr>
        <w:t xml:space="preserve">The existing windows are manufactured using a metal frame and house single glazed panes of glass. Signs of condensation and mould growth around the openings were clearly visible at the time of survey. This is due to the metal framing being a very good conductor of cold/heat and severe thermal bridging is taking place within and around these components. There are currently no draught strips present around any of the openings (doors/windows). </w:t>
      </w:r>
    </w:p>
    <w:p w:rsidR="00F64876" w:rsidRPr="003D26AD" w:rsidRDefault="00F64876" w:rsidP="00F64876">
      <w:pPr>
        <w:rPr>
          <w:sz w:val="24"/>
          <w:szCs w:val="24"/>
        </w:rPr>
      </w:pPr>
    </w:p>
    <w:p w:rsidR="00F64876" w:rsidRDefault="00F64876" w:rsidP="00F64876">
      <w:pPr>
        <w:rPr>
          <w:b/>
          <w:sz w:val="24"/>
          <w:szCs w:val="24"/>
        </w:rPr>
      </w:pPr>
      <w:r>
        <w:rPr>
          <w:b/>
          <w:noProof/>
          <w:sz w:val="24"/>
          <w:szCs w:val="24"/>
          <w:lang w:eastAsia="en-GB"/>
        </w:rPr>
        <w:t xml:space="preserve">   </w:t>
      </w:r>
      <w:r w:rsidRPr="0095609A">
        <w:rPr>
          <w:b/>
          <w:noProof/>
          <w:sz w:val="24"/>
          <w:szCs w:val="24"/>
          <w:lang w:eastAsia="en-GB"/>
        </w:rPr>
        <w:drawing>
          <wp:inline distT="0" distB="0" distL="0" distR="0" wp14:anchorId="43964983" wp14:editId="778F0C57">
            <wp:extent cx="2593916" cy="2987147"/>
            <wp:effectExtent l="0" t="0" r="0" b="3810"/>
            <wp:docPr id="8" name="Picture 8" descr="C:\Users\Blackie\Desktop\Sustainable Architectural Developments\Assignment 2 FABRIC Upgrades\Lampeter Uni Pics\SAM_56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Blackie\Desktop\Sustainable Architectural Developments\Assignment 2 FABRIC Upgrades\Lampeter Uni Pics\SAM_5636.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19234" cy="3016303"/>
                    </a:xfrm>
                    <a:prstGeom prst="rect">
                      <a:avLst/>
                    </a:prstGeom>
                    <a:noFill/>
                    <a:ln>
                      <a:noFill/>
                    </a:ln>
                  </pic:spPr>
                </pic:pic>
              </a:graphicData>
            </a:graphic>
          </wp:inline>
        </w:drawing>
      </w:r>
      <w:r>
        <w:rPr>
          <w:b/>
          <w:noProof/>
          <w:sz w:val="24"/>
          <w:szCs w:val="24"/>
          <w:lang w:eastAsia="en-GB"/>
        </w:rPr>
        <w:t xml:space="preserve">    </w:t>
      </w:r>
      <w:r>
        <w:rPr>
          <w:b/>
          <w:sz w:val="24"/>
          <w:szCs w:val="24"/>
        </w:rPr>
        <w:t xml:space="preserve">      </w:t>
      </w:r>
      <w:r w:rsidRPr="0095609A">
        <w:rPr>
          <w:b/>
          <w:noProof/>
          <w:sz w:val="24"/>
          <w:szCs w:val="24"/>
          <w:lang w:eastAsia="en-GB"/>
        </w:rPr>
        <w:drawing>
          <wp:inline distT="0" distB="0" distL="0" distR="0" wp14:anchorId="45D95912" wp14:editId="3E3ADDEF">
            <wp:extent cx="2626242" cy="3008630"/>
            <wp:effectExtent l="0" t="0" r="3175" b="1270"/>
            <wp:docPr id="10" name="Picture 10" descr="C:\Users\Blackie\Desktop\Sustainable Architectural Developments\Assignment 2 FABRIC Upgrades\Lampeter Uni Pics\SAM_56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Blackie\Desktop\Sustainable Architectural Developments\Assignment 2 FABRIC Upgrades\Lampeter Uni Pics\SAM_5637.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35738" cy="3019508"/>
                    </a:xfrm>
                    <a:prstGeom prst="rect">
                      <a:avLst/>
                    </a:prstGeom>
                    <a:noFill/>
                    <a:ln>
                      <a:noFill/>
                    </a:ln>
                  </pic:spPr>
                </pic:pic>
              </a:graphicData>
            </a:graphic>
          </wp:inline>
        </w:drawing>
      </w:r>
    </w:p>
    <w:p w:rsidR="00F64876" w:rsidRDefault="00F64876" w:rsidP="00F64876">
      <w:pPr>
        <w:rPr>
          <w:i/>
          <w:sz w:val="24"/>
          <w:szCs w:val="24"/>
        </w:rPr>
      </w:pPr>
      <w:r>
        <w:rPr>
          <w:i/>
          <w:sz w:val="24"/>
          <w:szCs w:val="24"/>
        </w:rPr>
        <w:t xml:space="preserve">       Figure 8.</w:t>
      </w:r>
      <w:r w:rsidRPr="0095609A">
        <w:rPr>
          <w:i/>
          <w:sz w:val="24"/>
          <w:szCs w:val="24"/>
        </w:rPr>
        <w:t xml:space="preserve"> </w:t>
      </w:r>
      <w:r>
        <w:rPr>
          <w:i/>
          <w:sz w:val="24"/>
          <w:szCs w:val="24"/>
        </w:rPr>
        <w:t>Metal single glazed windows             Figure 9. Mould growth around openings</w:t>
      </w:r>
    </w:p>
    <w:p w:rsidR="00F64876" w:rsidRDefault="00F64876" w:rsidP="00F64876">
      <w:pPr>
        <w:rPr>
          <w:sz w:val="24"/>
          <w:szCs w:val="24"/>
        </w:rPr>
      </w:pPr>
    </w:p>
    <w:p w:rsidR="00F64876" w:rsidRPr="00D152F2" w:rsidRDefault="00F64876" w:rsidP="00F64876">
      <w:pPr>
        <w:rPr>
          <w:sz w:val="24"/>
          <w:szCs w:val="24"/>
        </w:rPr>
      </w:pPr>
      <w:r>
        <w:rPr>
          <w:sz w:val="24"/>
          <w:szCs w:val="24"/>
        </w:rPr>
        <w:t xml:space="preserve">We have assumed the door and window openings to have the current same U-Value of </w:t>
      </w:r>
      <w:r w:rsidRPr="000B0284">
        <w:rPr>
          <w:sz w:val="24"/>
          <w:szCs w:val="24"/>
          <w:u w:val="single"/>
        </w:rPr>
        <w:t>4.8W/m2K.</w:t>
      </w:r>
    </w:p>
    <w:p w:rsidR="00F64876" w:rsidRPr="003D26AD" w:rsidRDefault="00F64876" w:rsidP="00F64876">
      <w:pPr>
        <w:rPr>
          <w:sz w:val="24"/>
          <w:szCs w:val="24"/>
        </w:rPr>
      </w:pPr>
      <w:r w:rsidRPr="00D152F2">
        <w:rPr>
          <w:noProof/>
          <w:sz w:val="24"/>
          <w:szCs w:val="24"/>
          <w:lang w:eastAsia="en-GB"/>
        </w:rPr>
        <w:drawing>
          <wp:inline distT="0" distB="0" distL="0" distR="0" wp14:anchorId="7360DDDB" wp14:editId="662C1810">
            <wp:extent cx="5730937" cy="2573079"/>
            <wp:effectExtent l="0" t="0" r="3175" b="0"/>
            <wp:docPr id="11" name="Picture 11" descr="C:\Users\Blackie\Desktop\Sustainable Architectural Developments\Assignment 2 FABRIC Upgrades\U-Values as built\Windows U-Value as buil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Blackie\Desktop\Sustainable Architectural Developments\Assignment 2 FABRIC Upgrades\U-Values as built\Windows U-Value as built.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79602" cy="2594929"/>
                    </a:xfrm>
                    <a:prstGeom prst="rect">
                      <a:avLst/>
                    </a:prstGeom>
                    <a:noFill/>
                    <a:ln>
                      <a:noFill/>
                    </a:ln>
                  </pic:spPr>
                </pic:pic>
              </a:graphicData>
            </a:graphic>
          </wp:inline>
        </w:drawing>
      </w:r>
    </w:p>
    <w:p w:rsidR="00F64876" w:rsidRDefault="00F64876" w:rsidP="00F64876">
      <w:pPr>
        <w:jc w:val="center"/>
        <w:rPr>
          <w:i/>
          <w:sz w:val="24"/>
          <w:szCs w:val="24"/>
        </w:rPr>
      </w:pPr>
      <w:r>
        <w:rPr>
          <w:i/>
          <w:sz w:val="24"/>
          <w:szCs w:val="24"/>
        </w:rPr>
        <w:t>Figure 10.</w:t>
      </w:r>
      <w:r w:rsidRPr="00D152F2">
        <w:rPr>
          <w:i/>
          <w:sz w:val="24"/>
          <w:szCs w:val="24"/>
        </w:rPr>
        <w:t xml:space="preserve"> Assumed U-Values of all openings.</w:t>
      </w:r>
    </w:p>
    <w:p w:rsidR="00F64876" w:rsidRDefault="00F64876" w:rsidP="00F64876">
      <w:pPr>
        <w:rPr>
          <w:b/>
          <w:sz w:val="24"/>
          <w:szCs w:val="24"/>
        </w:rPr>
      </w:pPr>
      <w:r>
        <w:rPr>
          <w:b/>
          <w:sz w:val="24"/>
          <w:szCs w:val="24"/>
        </w:rPr>
        <w:lastRenderedPageBreak/>
        <w:t>1.6 Party Wall</w:t>
      </w:r>
    </w:p>
    <w:p w:rsidR="00F64876" w:rsidRDefault="00F64876" w:rsidP="00F64876">
      <w:pPr>
        <w:rPr>
          <w:sz w:val="24"/>
          <w:szCs w:val="24"/>
        </w:rPr>
      </w:pPr>
      <w:r>
        <w:rPr>
          <w:sz w:val="24"/>
          <w:szCs w:val="24"/>
        </w:rPr>
        <w:t>The student accommodation currently shares a party wall with the remainder of the campus and lecture rooms. This wall is assumed to be made of solid masonry construction and therefore is assumed to have no heat loss and a U-Value of 0W/m2K.</w:t>
      </w:r>
    </w:p>
    <w:p w:rsidR="00F64876" w:rsidRDefault="00F64876" w:rsidP="00F64876">
      <w:pPr>
        <w:rPr>
          <w:sz w:val="24"/>
          <w:szCs w:val="24"/>
        </w:rPr>
      </w:pPr>
      <w:r>
        <w:rPr>
          <w:sz w:val="24"/>
          <w:szCs w:val="24"/>
        </w:rPr>
        <w:t xml:space="preserve"> </w:t>
      </w:r>
      <w:r>
        <w:rPr>
          <w:noProof/>
          <w:sz w:val="24"/>
          <w:szCs w:val="24"/>
          <w:lang w:eastAsia="en-GB"/>
        </w:rPr>
        <w:drawing>
          <wp:inline distT="0" distB="0" distL="0" distR="0" wp14:anchorId="44A4013E" wp14:editId="62D082C9">
            <wp:extent cx="5724525" cy="26003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2600325"/>
                    </a:xfrm>
                    <a:prstGeom prst="rect">
                      <a:avLst/>
                    </a:prstGeom>
                    <a:noFill/>
                    <a:ln>
                      <a:noFill/>
                    </a:ln>
                  </pic:spPr>
                </pic:pic>
              </a:graphicData>
            </a:graphic>
          </wp:inline>
        </w:drawing>
      </w:r>
    </w:p>
    <w:p w:rsidR="00F64876" w:rsidRDefault="00F64876" w:rsidP="00F64876">
      <w:pPr>
        <w:jc w:val="center"/>
        <w:rPr>
          <w:i/>
          <w:sz w:val="24"/>
          <w:szCs w:val="24"/>
        </w:rPr>
      </w:pPr>
      <w:r>
        <w:rPr>
          <w:i/>
          <w:sz w:val="24"/>
          <w:szCs w:val="24"/>
        </w:rPr>
        <w:t>Figure 11. Location of Party Wall</w:t>
      </w:r>
    </w:p>
    <w:p w:rsidR="00F64876" w:rsidRDefault="00F64876" w:rsidP="00F64876">
      <w:pPr>
        <w:rPr>
          <w:b/>
          <w:sz w:val="24"/>
          <w:szCs w:val="24"/>
        </w:rPr>
      </w:pPr>
      <w:r>
        <w:rPr>
          <w:b/>
          <w:sz w:val="24"/>
          <w:szCs w:val="24"/>
        </w:rPr>
        <w:t>1.7 ‘Existing’ Building Other Considerations</w:t>
      </w:r>
    </w:p>
    <w:p w:rsidR="00F64876" w:rsidRPr="00A44DD3" w:rsidRDefault="00F64876" w:rsidP="00F64876">
      <w:pPr>
        <w:rPr>
          <w:b/>
          <w:sz w:val="24"/>
          <w:szCs w:val="24"/>
        </w:rPr>
      </w:pPr>
      <w:r>
        <w:rPr>
          <w:b/>
          <w:sz w:val="24"/>
          <w:szCs w:val="24"/>
        </w:rPr>
        <w:t xml:space="preserve">1.7.1 Ventilation. </w:t>
      </w:r>
      <w:r>
        <w:rPr>
          <w:sz w:val="24"/>
          <w:szCs w:val="24"/>
        </w:rPr>
        <w:t>Traditionally built buildings are often described as being ‘vapour open’. This means that they rely on natural ventilation (open chimneys, opening windows) and draughts to help reduce humidity/moisture (within the building) and keep the surfaces of external elements (walls, windows) dry. Extractor fans will be needed in ‘wet rooms’ to reduce moisture/humidity build up.</w:t>
      </w:r>
    </w:p>
    <w:p w:rsidR="00F64876" w:rsidRDefault="00F64876" w:rsidP="00F64876">
      <w:pPr>
        <w:rPr>
          <w:sz w:val="24"/>
          <w:szCs w:val="24"/>
        </w:rPr>
      </w:pPr>
      <w:r>
        <w:rPr>
          <w:b/>
          <w:sz w:val="24"/>
          <w:szCs w:val="24"/>
        </w:rPr>
        <w:t xml:space="preserve">1.7.2 </w:t>
      </w:r>
      <w:r w:rsidRPr="00A44DD3">
        <w:rPr>
          <w:b/>
          <w:sz w:val="24"/>
          <w:szCs w:val="24"/>
        </w:rPr>
        <w:t>Thermal Mass.</w:t>
      </w:r>
      <w:r>
        <w:rPr>
          <w:sz w:val="24"/>
          <w:szCs w:val="24"/>
        </w:rPr>
        <w:t xml:space="preserve"> Traditionally built external walls are of high thermal mass. This means that energy/heat is lost/absorbed into the walls before the ‘internal space’ begins to heat. Ultimately, this means that any heating system needs to be on for longer (higher cost, more carbon), in order to achieve the required internal temperature.</w:t>
      </w:r>
    </w:p>
    <w:p w:rsidR="00F64876" w:rsidRDefault="00F64876" w:rsidP="00F64876">
      <w:pPr>
        <w:rPr>
          <w:sz w:val="24"/>
          <w:szCs w:val="24"/>
        </w:rPr>
      </w:pPr>
      <w:r>
        <w:rPr>
          <w:b/>
          <w:sz w:val="24"/>
          <w:szCs w:val="24"/>
        </w:rPr>
        <w:t xml:space="preserve">1.7.3 </w:t>
      </w:r>
      <w:r w:rsidRPr="00A44DD3">
        <w:rPr>
          <w:b/>
          <w:sz w:val="24"/>
          <w:szCs w:val="24"/>
        </w:rPr>
        <w:t>Dew Point/Interstitial Condensation.</w:t>
      </w:r>
      <w:r>
        <w:rPr>
          <w:sz w:val="24"/>
          <w:szCs w:val="24"/>
        </w:rPr>
        <w:t xml:space="preserve"> Dew point is the point at which internal airborne humidity/moisture penetrates the external elements and condenses from a gas to a liquid. This humidity/moisture is forced into the external elements by differing air pressures caused by differing internal/external temperatures, leading to interstitial condensation. Dew point on traditionally built buildings occurs ‘within’ the external wall structure meaning that more heat/energy (higher cost, more carbon), is lost/needed to constantly dry them out.</w:t>
      </w:r>
    </w:p>
    <w:p w:rsidR="00F64876" w:rsidRPr="000744B5" w:rsidRDefault="00F64876" w:rsidP="00F64876">
      <w:pPr>
        <w:rPr>
          <w:sz w:val="24"/>
          <w:szCs w:val="24"/>
        </w:rPr>
      </w:pPr>
      <w:r>
        <w:rPr>
          <w:b/>
          <w:sz w:val="24"/>
          <w:szCs w:val="24"/>
        </w:rPr>
        <w:t xml:space="preserve">1.7.4 </w:t>
      </w:r>
      <w:r w:rsidRPr="00A44DD3">
        <w:rPr>
          <w:b/>
          <w:sz w:val="24"/>
          <w:szCs w:val="24"/>
        </w:rPr>
        <w:t>Thermal bridging</w:t>
      </w:r>
      <w:r>
        <w:rPr>
          <w:sz w:val="24"/>
          <w:szCs w:val="24"/>
        </w:rPr>
        <w:t>. As well as losing heat through the fabric and openings (U-values) of the building, heat/energy is currently being lost through existing ‘junctions’ or ‘cold spots’.  This is found where 2 elements/components of differing materials meet and heat transfer occurs (Psi Value). This is currently occurring around all openings (windows/doors) and where all main structures (walls, floor, intermediate floor, roof, party wall)</w:t>
      </w:r>
      <w:r w:rsidRPr="000744B5">
        <w:rPr>
          <w:sz w:val="24"/>
          <w:szCs w:val="24"/>
        </w:rPr>
        <w:t xml:space="preserve"> </w:t>
      </w:r>
      <w:r>
        <w:rPr>
          <w:sz w:val="24"/>
          <w:szCs w:val="24"/>
        </w:rPr>
        <w:t>join/meet.</w:t>
      </w:r>
    </w:p>
    <w:p w:rsidR="00F64876" w:rsidRDefault="00F64876" w:rsidP="00F64876">
      <w:pPr>
        <w:rPr>
          <w:sz w:val="24"/>
          <w:szCs w:val="24"/>
        </w:rPr>
        <w:sectPr w:rsidR="00F64876">
          <w:pgSz w:w="11906" w:h="16838"/>
          <w:pgMar w:top="1440" w:right="1440" w:bottom="1440" w:left="1440" w:header="708" w:footer="708" w:gutter="0"/>
          <w:cols w:space="708"/>
          <w:docGrid w:linePitch="360"/>
        </w:sectPr>
      </w:pPr>
    </w:p>
    <w:p w:rsidR="00F64876" w:rsidRPr="003138F3" w:rsidRDefault="00F64876" w:rsidP="00F64876">
      <w:pPr>
        <w:rPr>
          <w:b/>
          <w:sz w:val="24"/>
          <w:szCs w:val="24"/>
        </w:rPr>
      </w:pPr>
      <w:r w:rsidRPr="003138F3">
        <w:rPr>
          <w:b/>
          <w:sz w:val="24"/>
          <w:szCs w:val="24"/>
        </w:rPr>
        <w:lastRenderedPageBreak/>
        <w:t xml:space="preserve">1.8 </w:t>
      </w:r>
      <w:r>
        <w:rPr>
          <w:b/>
          <w:sz w:val="24"/>
          <w:szCs w:val="24"/>
        </w:rPr>
        <w:t>‘</w:t>
      </w:r>
      <w:r w:rsidRPr="003138F3">
        <w:rPr>
          <w:b/>
          <w:sz w:val="24"/>
          <w:szCs w:val="24"/>
        </w:rPr>
        <w:t>Existing</w:t>
      </w:r>
      <w:r>
        <w:rPr>
          <w:b/>
          <w:sz w:val="24"/>
          <w:szCs w:val="24"/>
        </w:rPr>
        <w:t>’</w:t>
      </w:r>
      <w:r w:rsidRPr="003138F3">
        <w:rPr>
          <w:b/>
          <w:sz w:val="24"/>
          <w:szCs w:val="24"/>
        </w:rPr>
        <w:t xml:space="preserve"> Building </w:t>
      </w:r>
      <w:r>
        <w:rPr>
          <w:b/>
          <w:sz w:val="24"/>
          <w:szCs w:val="24"/>
        </w:rPr>
        <w:t>Fabric Heat Loss</w:t>
      </w:r>
    </w:p>
    <w:p w:rsidR="00F64876" w:rsidRDefault="00F64876" w:rsidP="00F64876">
      <w:pPr>
        <w:rPr>
          <w:sz w:val="24"/>
          <w:szCs w:val="24"/>
        </w:rPr>
      </w:pPr>
      <w:r w:rsidRPr="006064A8">
        <w:rPr>
          <w:noProof/>
          <w:sz w:val="24"/>
          <w:szCs w:val="24"/>
          <w:lang w:eastAsia="en-GB"/>
        </w:rPr>
        <w:drawing>
          <wp:inline distT="0" distB="0" distL="0" distR="0" wp14:anchorId="74363BFF" wp14:editId="5FA8A3D0">
            <wp:extent cx="9353550" cy="5095875"/>
            <wp:effectExtent l="0" t="0" r="0" b="9525"/>
            <wp:docPr id="14" name="Picture 14" descr="C:\Users\Blackie\Desktop\Sustainable Architectural Developments\Assignment 2 FABRIC Upgrades\Assignment Plans\My Plans\Ground floor layout calc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lackie\Desktop\Sustainable Architectural Developments\Assignment 2 FABRIC Upgrades\Assignment Plans\My Plans\Ground floor layout calcs.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353550" cy="5095875"/>
                    </a:xfrm>
                    <a:prstGeom prst="rect">
                      <a:avLst/>
                    </a:prstGeom>
                    <a:noFill/>
                    <a:ln>
                      <a:noFill/>
                    </a:ln>
                  </pic:spPr>
                </pic:pic>
              </a:graphicData>
            </a:graphic>
          </wp:inline>
        </w:drawing>
      </w:r>
    </w:p>
    <w:p w:rsidR="00F64876" w:rsidRPr="00264197" w:rsidRDefault="00F64876" w:rsidP="00F64876">
      <w:pPr>
        <w:jc w:val="center"/>
        <w:rPr>
          <w:i/>
          <w:sz w:val="24"/>
          <w:szCs w:val="24"/>
        </w:rPr>
      </w:pPr>
      <w:r>
        <w:rPr>
          <w:i/>
          <w:sz w:val="24"/>
          <w:szCs w:val="24"/>
        </w:rPr>
        <w:t>Figure 12. Ground floor ‘As Existing’ dimensions and calculations</w:t>
      </w:r>
    </w:p>
    <w:p w:rsidR="00F64876" w:rsidRDefault="00F64876" w:rsidP="00F64876">
      <w:pPr>
        <w:rPr>
          <w:sz w:val="24"/>
          <w:szCs w:val="24"/>
        </w:rPr>
      </w:pPr>
      <w:r w:rsidRPr="006064A8">
        <w:rPr>
          <w:noProof/>
          <w:sz w:val="24"/>
          <w:szCs w:val="24"/>
          <w:lang w:eastAsia="en-GB"/>
        </w:rPr>
        <w:lastRenderedPageBreak/>
        <w:drawing>
          <wp:inline distT="0" distB="0" distL="0" distR="0" wp14:anchorId="63A15E44" wp14:editId="40AA52A3">
            <wp:extent cx="9220200" cy="5400675"/>
            <wp:effectExtent l="0" t="0" r="0" b="9525"/>
            <wp:docPr id="15" name="Picture 15" descr="C:\Users\Blackie\Desktop\Sustainable Architectural Developments\Assignment 2 FABRIC Upgrades\Assignment Plans\My Plans\1st Floor Layout calc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Blackie\Desktop\Sustainable Architectural Developments\Assignment 2 FABRIC Upgrades\Assignment Plans\My Plans\1st Floor Layout calcs.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220808" cy="5401031"/>
                    </a:xfrm>
                    <a:prstGeom prst="rect">
                      <a:avLst/>
                    </a:prstGeom>
                    <a:noFill/>
                    <a:ln>
                      <a:noFill/>
                    </a:ln>
                  </pic:spPr>
                </pic:pic>
              </a:graphicData>
            </a:graphic>
          </wp:inline>
        </w:drawing>
      </w:r>
    </w:p>
    <w:p w:rsidR="00F64876" w:rsidRPr="007B6D40" w:rsidRDefault="00F64876" w:rsidP="00F64876">
      <w:pPr>
        <w:jc w:val="center"/>
        <w:rPr>
          <w:i/>
          <w:sz w:val="24"/>
          <w:szCs w:val="24"/>
        </w:rPr>
        <w:sectPr w:rsidR="00F64876" w:rsidRPr="007B6D40" w:rsidSect="001F4F35">
          <w:pgSz w:w="16838" w:h="11906" w:orient="landscape"/>
          <w:pgMar w:top="1440" w:right="1440" w:bottom="1440" w:left="1440" w:header="708" w:footer="708" w:gutter="0"/>
          <w:cols w:space="708"/>
          <w:docGrid w:linePitch="360"/>
        </w:sectPr>
      </w:pPr>
      <w:r>
        <w:rPr>
          <w:i/>
          <w:sz w:val="24"/>
          <w:szCs w:val="24"/>
        </w:rPr>
        <w:t>Figure 13. 1</w:t>
      </w:r>
      <w:r w:rsidRPr="00264197">
        <w:rPr>
          <w:i/>
          <w:sz w:val="24"/>
          <w:szCs w:val="24"/>
          <w:vertAlign w:val="superscript"/>
        </w:rPr>
        <w:t>st</w:t>
      </w:r>
      <w:r>
        <w:rPr>
          <w:i/>
          <w:sz w:val="24"/>
          <w:szCs w:val="24"/>
        </w:rPr>
        <w:t xml:space="preserve"> Floor ‘As Existing’ dimensions and calculations</w:t>
      </w:r>
    </w:p>
    <w:p w:rsidR="00F64876" w:rsidRDefault="00F64876" w:rsidP="00F64876">
      <w:r w:rsidRPr="007B56A0">
        <w:rPr>
          <w:noProof/>
          <w:lang w:eastAsia="en-GB"/>
        </w:rPr>
        <w:lastRenderedPageBreak/>
        <w:drawing>
          <wp:inline distT="0" distB="0" distL="0" distR="0" wp14:anchorId="6130FB53" wp14:editId="2F267D43">
            <wp:extent cx="5731424" cy="1885950"/>
            <wp:effectExtent l="0" t="0" r="3175" b="0"/>
            <wp:docPr id="16" name="Picture 16" descr="C:\Users\Blackie\Desktop\Sustainable Architectural Developments\Assignment 2 FABRIC Upgrades\Assignment Plans\My Plans\Openings dim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Blackie\Desktop\Sustainable Architectural Developments\Assignment 2 FABRIC Upgrades\Assignment Plans\My Plans\Openings dims.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50758" cy="1892312"/>
                    </a:xfrm>
                    <a:prstGeom prst="rect">
                      <a:avLst/>
                    </a:prstGeom>
                    <a:noFill/>
                    <a:ln>
                      <a:noFill/>
                    </a:ln>
                  </pic:spPr>
                </pic:pic>
              </a:graphicData>
            </a:graphic>
          </wp:inline>
        </w:drawing>
      </w:r>
    </w:p>
    <w:p w:rsidR="00F64876" w:rsidRDefault="00F64876" w:rsidP="00F64876">
      <w:pPr>
        <w:jc w:val="center"/>
        <w:rPr>
          <w:i/>
        </w:rPr>
      </w:pPr>
      <w:r>
        <w:rPr>
          <w:i/>
        </w:rPr>
        <w:t>Figure 14. Measured opening dimensions</w:t>
      </w:r>
    </w:p>
    <w:p w:rsidR="00F64876" w:rsidRPr="005275F3" w:rsidRDefault="00F64876" w:rsidP="00F64876">
      <w:pPr>
        <w:rPr>
          <w:b/>
          <w:sz w:val="24"/>
          <w:szCs w:val="24"/>
        </w:rPr>
      </w:pPr>
      <w:r w:rsidRPr="005275F3">
        <w:rPr>
          <w:b/>
          <w:sz w:val="24"/>
          <w:szCs w:val="24"/>
        </w:rPr>
        <w:t>1.8.1 Openings Heat Loss</w:t>
      </w:r>
    </w:p>
    <w:p w:rsidR="00F64876" w:rsidRPr="005275F3" w:rsidRDefault="00F64876" w:rsidP="00F64876">
      <w:pPr>
        <w:rPr>
          <w:sz w:val="24"/>
          <w:szCs w:val="24"/>
          <w:u w:val="single"/>
        </w:rPr>
      </w:pPr>
      <w:r w:rsidRPr="005275F3">
        <w:rPr>
          <w:sz w:val="24"/>
          <w:szCs w:val="24"/>
        </w:rPr>
        <w:t>This has been calculated using figures 12, 13, 14 and the assumed U-Value from figure 10.</w:t>
      </w:r>
    </w:p>
    <w:p w:rsidR="00F64876" w:rsidRPr="005275F3" w:rsidRDefault="00F64876" w:rsidP="00F64876">
      <w:pPr>
        <w:rPr>
          <w:sz w:val="24"/>
          <w:szCs w:val="24"/>
        </w:rPr>
      </w:pPr>
      <w:r w:rsidRPr="005275F3">
        <w:rPr>
          <w:sz w:val="24"/>
          <w:szCs w:val="24"/>
        </w:rPr>
        <w:t>10 Small Windows</w:t>
      </w:r>
      <w:r w:rsidRPr="005275F3">
        <w:rPr>
          <w:sz w:val="24"/>
          <w:szCs w:val="24"/>
        </w:rPr>
        <w:tab/>
        <w:t xml:space="preserve"> = </w:t>
      </w:r>
      <w:r w:rsidRPr="005275F3">
        <w:rPr>
          <w:sz w:val="24"/>
          <w:szCs w:val="24"/>
        </w:rPr>
        <w:tab/>
        <w:t>(1.71 x 0.61) x 10</w:t>
      </w:r>
      <w:r w:rsidRPr="005275F3">
        <w:rPr>
          <w:sz w:val="24"/>
          <w:szCs w:val="24"/>
        </w:rPr>
        <w:tab/>
        <w:t xml:space="preserve"> =</w:t>
      </w:r>
      <w:r w:rsidRPr="005275F3">
        <w:rPr>
          <w:sz w:val="24"/>
          <w:szCs w:val="24"/>
        </w:rPr>
        <w:tab/>
        <w:t>10.43m2</w:t>
      </w:r>
      <w:r w:rsidRPr="005275F3">
        <w:rPr>
          <w:sz w:val="24"/>
          <w:szCs w:val="24"/>
        </w:rPr>
        <w:tab/>
      </w:r>
    </w:p>
    <w:p w:rsidR="00F64876" w:rsidRPr="005275F3" w:rsidRDefault="00F64876" w:rsidP="00F64876">
      <w:pPr>
        <w:rPr>
          <w:sz w:val="24"/>
          <w:szCs w:val="24"/>
        </w:rPr>
      </w:pPr>
      <w:r w:rsidRPr="005275F3">
        <w:rPr>
          <w:sz w:val="24"/>
          <w:szCs w:val="24"/>
        </w:rPr>
        <w:t xml:space="preserve">92 Medium Windows </w:t>
      </w:r>
      <w:r w:rsidRPr="005275F3">
        <w:rPr>
          <w:sz w:val="24"/>
          <w:szCs w:val="24"/>
        </w:rPr>
        <w:tab/>
        <w:t xml:space="preserve"> = </w:t>
      </w:r>
      <w:r w:rsidRPr="005275F3">
        <w:rPr>
          <w:sz w:val="24"/>
          <w:szCs w:val="24"/>
        </w:rPr>
        <w:tab/>
        <w:t>(2.03 x 1.23) x 92</w:t>
      </w:r>
      <w:r w:rsidRPr="005275F3">
        <w:rPr>
          <w:sz w:val="24"/>
          <w:szCs w:val="24"/>
        </w:rPr>
        <w:tab/>
        <w:t xml:space="preserve"> =</w:t>
      </w:r>
      <w:r w:rsidRPr="005275F3">
        <w:rPr>
          <w:sz w:val="24"/>
          <w:szCs w:val="24"/>
        </w:rPr>
        <w:tab/>
        <w:t>229.71m2</w:t>
      </w:r>
    </w:p>
    <w:p w:rsidR="00F64876" w:rsidRPr="005275F3" w:rsidRDefault="00F64876" w:rsidP="00F64876">
      <w:pPr>
        <w:rPr>
          <w:sz w:val="24"/>
          <w:szCs w:val="24"/>
        </w:rPr>
      </w:pPr>
      <w:r w:rsidRPr="005275F3">
        <w:rPr>
          <w:sz w:val="24"/>
          <w:szCs w:val="24"/>
        </w:rPr>
        <w:t>10 Large Windows</w:t>
      </w:r>
      <w:r w:rsidRPr="005275F3">
        <w:rPr>
          <w:sz w:val="24"/>
          <w:szCs w:val="24"/>
        </w:rPr>
        <w:tab/>
        <w:t xml:space="preserve"> =</w:t>
      </w:r>
      <w:r w:rsidRPr="005275F3">
        <w:rPr>
          <w:sz w:val="24"/>
          <w:szCs w:val="24"/>
        </w:rPr>
        <w:tab/>
        <w:t>(2.46 x 2.29) x 10</w:t>
      </w:r>
      <w:r w:rsidRPr="005275F3">
        <w:rPr>
          <w:sz w:val="24"/>
          <w:szCs w:val="24"/>
        </w:rPr>
        <w:tab/>
        <w:t xml:space="preserve"> =</w:t>
      </w:r>
      <w:r w:rsidRPr="005275F3">
        <w:rPr>
          <w:sz w:val="24"/>
          <w:szCs w:val="24"/>
        </w:rPr>
        <w:tab/>
        <w:t>56.33m2</w:t>
      </w:r>
      <w:r w:rsidRPr="005275F3">
        <w:rPr>
          <w:sz w:val="24"/>
          <w:szCs w:val="24"/>
        </w:rPr>
        <w:tab/>
      </w:r>
    </w:p>
    <w:p w:rsidR="00F64876" w:rsidRPr="005275F3" w:rsidRDefault="00F64876" w:rsidP="00F64876">
      <w:pPr>
        <w:rPr>
          <w:sz w:val="24"/>
          <w:szCs w:val="24"/>
        </w:rPr>
      </w:pPr>
      <w:r w:rsidRPr="005275F3">
        <w:rPr>
          <w:sz w:val="24"/>
          <w:szCs w:val="24"/>
        </w:rPr>
        <w:t>6</w:t>
      </w:r>
      <w:r>
        <w:rPr>
          <w:sz w:val="24"/>
          <w:szCs w:val="24"/>
        </w:rPr>
        <w:t xml:space="preserve"> Doors </w:t>
      </w:r>
      <w:r>
        <w:rPr>
          <w:sz w:val="24"/>
          <w:szCs w:val="24"/>
        </w:rPr>
        <w:tab/>
      </w:r>
      <w:r>
        <w:rPr>
          <w:sz w:val="24"/>
          <w:szCs w:val="24"/>
        </w:rPr>
        <w:tab/>
        <w:t xml:space="preserve"> =</w:t>
      </w:r>
      <w:r>
        <w:rPr>
          <w:sz w:val="24"/>
          <w:szCs w:val="24"/>
        </w:rPr>
        <w:tab/>
        <w:t>(2.32 x 1.03) x 6</w:t>
      </w:r>
      <w:r>
        <w:rPr>
          <w:sz w:val="24"/>
          <w:szCs w:val="24"/>
        </w:rPr>
        <w:tab/>
        <w:t xml:space="preserve"> </w:t>
      </w:r>
      <w:r w:rsidRPr="005275F3">
        <w:rPr>
          <w:sz w:val="24"/>
          <w:szCs w:val="24"/>
        </w:rPr>
        <w:t>=</w:t>
      </w:r>
      <w:r w:rsidRPr="005275F3">
        <w:rPr>
          <w:sz w:val="24"/>
          <w:szCs w:val="24"/>
        </w:rPr>
        <w:tab/>
        <w:t>14.34m2</w:t>
      </w:r>
    </w:p>
    <w:p w:rsidR="00F64876" w:rsidRPr="005275F3" w:rsidRDefault="00F64876" w:rsidP="00F64876">
      <w:pPr>
        <w:rPr>
          <w:sz w:val="24"/>
          <w:szCs w:val="24"/>
        </w:rPr>
      </w:pPr>
      <w:r w:rsidRPr="005275F3">
        <w:rPr>
          <w:sz w:val="24"/>
          <w:szCs w:val="24"/>
        </w:rPr>
        <w:tab/>
      </w:r>
      <w:r w:rsidRPr="005275F3">
        <w:rPr>
          <w:sz w:val="24"/>
          <w:szCs w:val="24"/>
        </w:rPr>
        <w:tab/>
      </w:r>
      <w:r w:rsidRPr="005275F3">
        <w:rPr>
          <w:sz w:val="24"/>
          <w:szCs w:val="24"/>
        </w:rPr>
        <w:tab/>
      </w:r>
      <w:r w:rsidRPr="005275F3">
        <w:rPr>
          <w:sz w:val="24"/>
          <w:szCs w:val="24"/>
        </w:rPr>
        <w:tab/>
      </w:r>
      <w:r w:rsidRPr="005275F3">
        <w:rPr>
          <w:sz w:val="24"/>
          <w:szCs w:val="24"/>
        </w:rPr>
        <w:tab/>
      </w:r>
      <w:r w:rsidRPr="005275F3">
        <w:rPr>
          <w:sz w:val="24"/>
          <w:szCs w:val="24"/>
        </w:rPr>
        <w:tab/>
      </w:r>
      <w:r w:rsidRPr="005275F3">
        <w:rPr>
          <w:sz w:val="24"/>
          <w:szCs w:val="24"/>
        </w:rPr>
        <w:tab/>
        <w:t xml:space="preserve"> = </w:t>
      </w:r>
      <w:r w:rsidRPr="005275F3">
        <w:rPr>
          <w:sz w:val="24"/>
          <w:szCs w:val="24"/>
        </w:rPr>
        <w:tab/>
      </w:r>
      <w:r w:rsidRPr="005275F3">
        <w:rPr>
          <w:color w:val="FF0000"/>
          <w:sz w:val="24"/>
          <w:szCs w:val="24"/>
        </w:rPr>
        <w:t xml:space="preserve">310.81m2 </w:t>
      </w:r>
      <w:r w:rsidRPr="005275F3">
        <w:rPr>
          <w:sz w:val="24"/>
          <w:szCs w:val="24"/>
        </w:rPr>
        <w:t>Total Opening area</w:t>
      </w:r>
    </w:p>
    <w:p w:rsidR="00F64876" w:rsidRPr="005275F3" w:rsidRDefault="00F64876" w:rsidP="00F64876">
      <w:pPr>
        <w:rPr>
          <w:color w:val="FF0000"/>
          <w:sz w:val="24"/>
          <w:szCs w:val="24"/>
          <w:u w:val="single"/>
        </w:rPr>
      </w:pPr>
      <w:r w:rsidRPr="005275F3">
        <w:rPr>
          <w:sz w:val="24"/>
          <w:szCs w:val="24"/>
        </w:rPr>
        <w:t>Openings heat loss</w:t>
      </w:r>
      <w:r w:rsidRPr="005275F3">
        <w:rPr>
          <w:sz w:val="24"/>
          <w:szCs w:val="24"/>
        </w:rPr>
        <w:tab/>
        <w:t xml:space="preserve"> =</w:t>
      </w:r>
      <w:r w:rsidRPr="005275F3">
        <w:rPr>
          <w:sz w:val="24"/>
          <w:szCs w:val="24"/>
        </w:rPr>
        <w:tab/>
        <w:t>310.81 x 4.8W/m2k</w:t>
      </w:r>
      <w:r w:rsidRPr="005275F3">
        <w:rPr>
          <w:sz w:val="24"/>
          <w:szCs w:val="24"/>
        </w:rPr>
        <w:tab/>
        <w:t xml:space="preserve"> =</w:t>
      </w:r>
      <w:r w:rsidRPr="005275F3">
        <w:rPr>
          <w:sz w:val="24"/>
          <w:szCs w:val="24"/>
        </w:rPr>
        <w:tab/>
      </w:r>
      <w:r w:rsidRPr="005275F3">
        <w:rPr>
          <w:color w:val="FF0000"/>
          <w:sz w:val="24"/>
          <w:szCs w:val="24"/>
          <w:u w:val="single"/>
        </w:rPr>
        <w:t>1491.89W/m2K</w:t>
      </w:r>
      <w:r>
        <w:rPr>
          <w:color w:val="FF0000"/>
          <w:sz w:val="24"/>
          <w:szCs w:val="24"/>
          <w:u w:val="single"/>
        </w:rPr>
        <w:t xml:space="preserve"> </w:t>
      </w:r>
    </w:p>
    <w:p w:rsidR="00F64876" w:rsidRDefault="00F64876" w:rsidP="00F64876">
      <w:pPr>
        <w:rPr>
          <w:b/>
          <w:sz w:val="24"/>
          <w:szCs w:val="24"/>
        </w:rPr>
      </w:pPr>
    </w:p>
    <w:p w:rsidR="00F64876" w:rsidRDefault="00F64876" w:rsidP="00F64876">
      <w:pPr>
        <w:rPr>
          <w:b/>
          <w:sz w:val="24"/>
          <w:szCs w:val="24"/>
        </w:rPr>
      </w:pPr>
      <w:r w:rsidRPr="005275F3">
        <w:rPr>
          <w:b/>
          <w:sz w:val="24"/>
          <w:szCs w:val="24"/>
        </w:rPr>
        <w:t>1.8.2</w:t>
      </w:r>
      <w:r>
        <w:rPr>
          <w:b/>
          <w:sz w:val="24"/>
          <w:szCs w:val="24"/>
        </w:rPr>
        <w:t xml:space="preserve"> External Walls Heat Loss</w:t>
      </w:r>
    </w:p>
    <w:p w:rsidR="00F64876" w:rsidRPr="00512555" w:rsidRDefault="00F64876" w:rsidP="00F64876">
      <w:pPr>
        <w:rPr>
          <w:sz w:val="24"/>
          <w:szCs w:val="24"/>
        </w:rPr>
      </w:pPr>
      <w:r w:rsidRPr="00512555">
        <w:rPr>
          <w:sz w:val="24"/>
          <w:szCs w:val="24"/>
        </w:rPr>
        <w:t>This has been calculated</w:t>
      </w:r>
      <w:r>
        <w:rPr>
          <w:sz w:val="24"/>
          <w:szCs w:val="24"/>
        </w:rPr>
        <w:t xml:space="preserve"> using figures 12, 13 and the assumed U-Value from figure 3. The finished ground floor to 1</w:t>
      </w:r>
      <w:r w:rsidRPr="00512555">
        <w:rPr>
          <w:sz w:val="24"/>
          <w:szCs w:val="24"/>
          <w:vertAlign w:val="superscript"/>
        </w:rPr>
        <w:t>st</w:t>
      </w:r>
      <w:r>
        <w:rPr>
          <w:sz w:val="24"/>
          <w:szCs w:val="24"/>
        </w:rPr>
        <w:t xml:space="preserve"> floor ceiling was measured as 7.03m. We have assumed an average storey height of 3.52m.</w:t>
      </w:r>
    </w:p>
    <w:p w:rsidR="00F64876" w:rsidRDefault="00F64876" w:rsidP="00F64876">
      <w:pPr>
        <w:rPr>
          <w:sz w:val="24"/>
          <w:szCs w:val="24"/>
        </w:rPr>
      </w:pPr>
      <w:r w:rsidRPr="00CA6028">
        <w:rPr>
          <w:sz w:val="24"/>
          <w:szCs w:val="24"/>
        </w:rPr>
        <w:t xml:space="preserve">Ground floor </w:t>
      </w:r>
      <w:r>
        <w:rPr>
          <w:sz w:val="24"/>
          <w:szCs w:val="24"/>
        </w:rPr>
        <w:t>external wall area =</w:t>
      </w:r>
      <w:r>
        <w:rPr>
          <w:sz w:val="24"/>
          <w:szCs w:val="24"/>
        </w:rPr>
        <w:tab/>
        <w:t>266.92 x 3.52</w:t>
      </w:r>
      <w:r>
        <w:rPr>
          <w:sz w:val="24"/>
          <w:szCs w:val="24"/>
        </w:rPr>
        <w:tab/>
        <w:t>= 939.56m2</w:t>
      </w:r>
    </w:p>
    <w:p w:rsidR="00F64876" w:rsidRDefault="00F64876" w:rsidP="00F64876">
      <w:pPr>
        <w:rPr>
          <w:sz w:val="24"/>
          <w:szCs w:val="24"/>
        </w:rPr>
      </w:pPr>
      <w:r>
        <w:rPr>
          <w:sz w:val="24"/>
          <w:szCs w:val="24"/>
        </w:rPr>
        <w:t>1</w:t>
      </w:r>
      <w:r w:rsidRPr="00CA6028">
        <w:rPr>
          <w:sz w:val="24"/>
          <w:szCs w:val="24"/>
          <w:vertAlign w:val="superscript"/>
        </w:rPr>
        <w:t>st</w:t>
      </w:r>
      <w:r>
        <w:rPr>
          <w:sz w:val="24"/>
          <w:szCs w:val="24"/>
        </w:rPr>
        <w:t xml:space="preserve"> Floor external wall area</w:t>
      </w:r>
      <w:r>
        <w:rPr>
          <w:sz w:val="24"/>
          <w:szCs w:val="24"/>
        </w:rPr>
        <w:tab/>
        <w:t xml:space="preserve">    =</w:t>
      </w:r>
      <w:r>
        <w:rPr>
          <w:sz w:val="24"/>
          <w:szCs w:val="24"/>
        </w:rPr>
        <w:tab/>
        <w:t>265.38 x 3.52</w:t>
      </w:r>
      <w:r>
        <w:rPr>
          <w:sz w:val="24"/>
          <w:szCs w:val="24"/>
        </w:rPr>
        <w:tab/>
        <w:t>= 934.14m2</w:t>
      </w:r>
    </w:p>
    <w:p w:rsidR="00F64876" w:rsidRDefault="00F64876" w:rsidP="00F64876">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1873.70m2 – Openings (310.81m2)</w:t>
      </w:r>
    </w:p>
    <w:p w:rsidR="00F64876" w:rsidRDefault="00F64876" w:rsidP="00F64876">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 </w:t>
      </w:r>
      <w:r w:rsidRPr="00CA6028">
        <w:rPr>
          <w:color w:val="FF0000"/>
          <w:sz w:val="24"/>
          <w:szCs w:val="24"/>
        </w:rPr>
        <w:t xml:space="preserve">1562.89m2 </w:t>
      </w:r>
      <w:r>
        <w:rPr>
          <w:sz w:val="24"/>
          <w:szCs w:val="24"/>
        </w:rPr>
        <w:t>Total Wall area</w:t>
      </w:r>
    </w:p>
    <w:p w:rsidR="00F64876" w:rsidRDefault="00F64876" w:rsidP="00F64876">
      <w:pPr>
        <w:rPr>
          <w:color w:val="FF0000"/>
          <w:sz w:val="24"/>
          <w:szCs w:val="24"/>
          <w:u w:val="single"/>
        </w:rPr>
      </w:pPr>
      <w:r>
        <w:rPr>
          <w:sz w:val="24"/>
          <w:szCs w:val="24"/>
        </w:rPr>
        <w:t>External wall heat loss =</w:t>
      </w:r>
      <w:r>
        <w:rPr>
          <w:sz w:val="24"/>
          <w:szCs w:val="24"/>
        </w:rPr>
        <w:tab/>
        <w:t xml:space="preserve">1562.89 x 2.1W/m2K  = </w:t>
      </w:r>
      <w:r>
        <w:rPr>
          <w:color w:val="FF0000"/>
          <w:sz w:val="24"/>
          <w:szCs w:val="24"/>
          <w:u w:val="single"/>
        </w:rPr>
        <w:t>3282W/m2K</w:t>
      </w:r>
    </w:p>
    <w:p w:rsidR="00F64876" w:rsidRDefault="00F64876" w:rsidP="00F64876">
      <w:pPr>
        <w:rPr>
          <w:b/>
          <w:sz w:val="24"/>
          <w:szCs w:val="24"/>
        </w:rPr>
      </w:pPr>
    </w:p>
    <w:p w:rsidR="00F64876" w:rsidRDefault="00F64876" w:rsidP="00F64876">
      <w:pPr>
        <w:rPr>
          <w:b/>
          <w:sz w:val="24"/>
          <w:szCs w:val="24"/>
        </w:rPr>
      </w:pPr>
      <w:r w:rsidRPr="00332145">
        <w:rPr>
          <w:b/>
          <w:sz w:val="24"/>
          <w:szCs w:val="24"/>
        </w:rPr>
        <w:t>1.8.3</w:t>
      </w:r>
      <w:r>
        <w:rPr>
          <w:b/>
          <w:sz w:val="24"/>
          <w:szCs w:val="24"/>
        </w:rPr>
        <w:t xml:space="preserve"> Ground Floor Heat Loss</w:t>
      </w:r>
    </w:p>
    <w:p w:rsidR="00F64876" w:rsidRDefault="00F64876" w:rsidP="00F64876">
      <w:pPr>
        <w:rPr>
          <w:sz w:val="24"/>
          <w:szCs w:val="24"/>
        </w:rPr>
      </w:pPr>
      <w:r w:rsidRPr="00332145">
        <w:rPr>
          <w:sz w:val="24"/>
          <w:szCs w:val="24"/>
        </w:rPr>
        <w:t>This has been calculated using figure 13</w:t>
      </w:r>
      <w:r>
        <w:rPr>
          <w:sz w:val="24"/>
          <w:szCs w:val="24"/>
        </w:rPr>
        <w:t xml:space="preserve"> and the assumed U-Value from figure 6.</w:t>
      </w:r>
    </w:p>
    <w:p w:rsidR="00F64876" w:rsidRDefault="00F64876" w:rsidP="00F64876">
      <w:pPr>
        <w:rPr>
          <w:color w:val="FF0000"/>
          <w:sz w:val="24"/>
          <w:szCs w:val="24"/>
          <w:u w:val="single"/>
        </w:rPr>
      </w:pPr>
      <w:r>
        <w:rPr>
          <w:sz w:val="24"/>
          <w:szCs w:val="24"/>
        </w:rPr>
        <w:t>Total floor area x U-Value</w:t>
      </w:r>
      <w:r>
        <w:rPr>
          <w:sz w:val="24"/>
          <w:szCs w:val="24"/>
        </w:rPr>
        <w:tab/>
        <w:t>=</w:t>
      </w:r>
      <w:r>
        <w:rPr>
          <w:sz w:val="24"/>
          <w:szCs w:val="24"/>
        </w:rPr>
        <w:tab/>
        <w:t>743.07m2 x 0.5W/m2K</w:t>
      </w:r>
      <w:r>
        <w:rPr>
          <w:sz w:val="24"/>
          <w:szCs w:val="24"/>
        </w:rPr>
        <w:tab/>
        <w:t>=</w:t>
      </w:r>
      <w:r>
        <w:rPr>
          <w:sz w:val="24"/>
          <w:szCs w:val="24"/>
        </w:rPr>
        <w:tab/>
      </w:r>
      <w:r w:rsidRPr="00843787">
        <w:rPr>
          <w:color w:val="FF0000"/>
          <w:sz w:val="24"/>
          <w:szCs w:val="24"/>
          <w:u w:val="single"/>
        </w:rPr>
        <w:t>371.54W/m2K</w:t>
      </w:r>
    </w:p>
    <w:p w:rsidR="00F64876" w:rsidRDefault="00F64876" w:rsidP="00F64876">
      <w:pPr>
        <w:rPr>
          <w:b/>
          <w:color w:val="000000" w:themeColor="text1"/>
          <w:sz w:val="24"/>
          <w:szCs w:val="24"/>
        </w:rPr>
      </w:pPr>
      <w:r w:rsidRPr="00843787">
        <w:rPr>
          <w:b/>
          <w:color w:val="000000" w:themeColor="text1"/>
          <w:sz w:val="24"/>
          <w:szCs w:val="24"/>
        </w:rPr>
        <w:lastRenderedPageBreak/>
        <w:t xml:space="preserve">1.8.4 </w:t>
      </w:r>
      <w:r>
        <w:rPr>
          <w:b/>
          <w:color w:val="000000" w:themeColor="text1"/>
          <w:sz w:val="24"/>
          <w:szCs w:val="24"/>
        </w:rPr>
        <w:t>Roof/1</w:t>
      </w:r>
      <w:r w:rsidRPr="00843787">
        <w:rPr>
          <w:b/>
          <w:color w:val="000000" w:themeColor="text1"/>
          <w:sz w:val="24"/>
          <w:szCs w:val="24"/>
          <w:vertAlign w:val="superscript"/>
        </w:rPr>
        <w:t>st</w:t>
      </w:r>
      <w:r>
        <w:rPr>
          <w:b/>
          <w:color w:val="000000" w:themeColor="text1"/>
          <w:sz w:val="24"/>
          <w:szCs w:val="24"/>
        </w:rPr>
        <w:t xml:space="preserve"> Floor Ceiling Heat Loss</w:t>
      </w:r>
    </w:p>
    <w:p w:rsidR="00F64876" w:rsidRDefault="00F64876" w:rsidP="00F64876">
      <w:pPr>
        <w:rPr>
          <w:color w:val="000000" w:themeColor="text1"/>
          <w:sz w:val="24"/>
          <w:szCs w:val="24"/>
        </w:rPr>
      </w:pPr>
      <w:r w:rsidRPr="00843787">
        <w:rPr>
          <w:color w:val="000000" w:themeColor="text1"/>
          <w:sz w:val="24"/>
          <w:szCs w:val="24"/>
        </w:rPr>
        <w:t xml:space="preserve">This has been calculated using figure 13 and the assumed U-Value from figure </w:t>
      </w:r>
      <w:r>
        <w:rPr>
          <w:color w:val="000000" w:themeColor="text1"/>
          <w:sz w:val="24"/>
          <w:szCs w:val="24"/>
        </w:rPr>
        <w:t>4.</w:t>
      </w:r>
    </w:p>
    <w:p w:rsidR="00F64876" w:rsidRDefault="00F64876" w:rsidP="00F64876">
      <w:pPr>
        <w:rPr>
          <w:color w:val="FF0000"/>
          <w:sz w:val="24"/>
          <w:szCs w:val="24"/>
          <w:u w:val="single"/>
        </w:rPr>
      </w:pPr>
      <w:r>
        <w:rPr>
          <w:color w:val="000000" w:themeColor="text1"/>
          <w:sz w:val="24"/>
          <w:szCs w:val="24"/>
        </w:rPr>
        <w:t>Total ceiling area x U-Value</w:t>
      </w:r>
      <w:r>
        <w:rPr>
          <w:color w:val="000000" w:themeColor="text1"/>
          <w:sz w:val="24"/>
          <w:szCs w:val="24"/>
        </w:rPr>
        <w:tab/>
        <w:t>=</w:t>
      </w:r>
      <w:r>
        <w:rPr>
          <w:color w:val="000000" w:themeColor="text1"/>
          <w:sz w:val="24"/>
          <w:szCs w:val="24"/>
        </w:rPr>
        <w:tab/>
        <w:t>743.07m2 x 2.3W/m2K</w:t>
      </w:r>
      <w:r>
        <w:rPr>
          <w:color w:val="000000" w:themeColor="text1"/>
          <w:sz w:val="24"/>
          <w:szCs w:val="24"/>
        </w:rPr>
        <w:tab/>
        <w:t>=</w:t>
      </w:r>
      <w:r>
        <w:rPr>
          <w:color w:val="000000" w:themeColor="text1"/>
          <w:sz w:val="24"/>
          <w:szCs w:val="24"/>
        </w:rPr>
        <w:tab/>
      </w:r>
      <w:r>
        <w:rPr>
          <w:color w:val="FF0000"/>
          <w:sz w:val="24"/>
          <w:szCs w:val="24"/>
          <w:u w:val="single"/>
        </w:rPr>
        <w:t>1709.06W/m2K</w:t>
      </w:r>
    </w:p>
    <w:p w:rsidR="00F64876" w:rsidRDefault="00F64876" w:rsidP="00F64876">
      <w:pPr>
        <w:rPr>
          <w:b/>
          <w:color w:val="000000" w:themeColor="text1"/>
          <w:sz w:val="24"/>
          <w:szCs w:val="24"/>
        </w:rPr>
      </w:pPr>
    </w:p>
    <w:p w:rsidR="00F64876" w:rsidRDefault="00F64876" w:rsidP="00F64876">
      <w:pPr>
        <w:rPr>
          <w:b/>
          <w:color w:val="000000" w:themeColor="text1"/>
          <w:sz w:val="24"/>
          <w:szCs w:val="24"/>
        </w:rPr>
      </w:pPr>
      <w:r w:rsidRPr="0007049A">
        <w:rPr>
          <w:b/>
          <w:color w:val="000000" w:themeColor="text1"/>
          <w:sz w:val="24"/>
          <w:szCs w:val="24"/>
        </w:rPr>
        <w:t xml:space="preserve">1.8.5 Total Fabric Heat Loss </w:t>
      </w:r>
      <w:r>
        <w:rPr>
          <w:b/>
          <w:color w:val="000000" w:themeColor="text1"/>
          <w:sz w:val="24"/>
          <w:szCs w:val="24"/>
        </w:rPr>
        <w:t xml:space="preserve">‘As Existing’ </w:t>
      </w:r>
      <w:r w:rsidRPr="0007049A">
        <w:rPr>
          <w:b/>
          <w:color w:val="000000" w:themeColor="text1"/>
          <w:sz w:val="24"/>
          <w:szCs w:val="24"/>
        </w:rPr>
        <w:t>and Percentages</w:t>
      </w:r>
    </w:p>
    <w:p w:rsidR="00F64876" w:rsidRDefault="00F64876" w:rsidP="00F64876">
      <w:pPr>
        <w:jc w:val="center"/>
        <w:rPr>
          <w:b/>
          <w:color w:val="000000" w:themeColor="text1"/>
          <w:sz w:val="24"/>
          <w:szCs w:val="24"/>
        </w:rPr>
      </w:pPr>
      <w:r>
        <w:rPr>
          <w:noProof/>
          <w:lang w:eastAsia="en-GB"/>
        </w:rPr>
        <w:drawing>
          <wp:inline distT="0" distB="0" distL="0" distR="0" wp14:anchorId="72A05292" wp14:editId="0B8CA613">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F64876" w:rsidRDefault="00F64876" w:rsidP="00F64876">
      <w:pPr>
        <w:jc w:val="center"/>
        <w:rPr>
          <w:i/>
          <w:color w:val="000000" w:themeColor="text1"/>
          <w:sz w:val="24"/>
          <w:szCs w:val="24"/>
        </w:rPr>
      </w:pPr>
      <w:r w:rsidRPr="00E670EE">
        <w:rPr>
          <w:i/>
          <w:color w:val="000000" w:themeColor="text1"/>
          <w:sz w:val="24"/>
          <w:szCs w:val="24"/>
        </w:rPr>
        <w:t xml:space="preserve">Figure </w:t>
      </w:r>
      <w:r>
        <w:rPr>
          <w:i/>
          <w:color w:val="000000" w:themeColor="text1"/>
          <w:sz w:val="24"/>
          <w:szCs w:val="24"/>
        </w:rPr>
        <w:t>15. Percentage of Total Heat Loss through Fabric Elements</w:t>
      </w:r>
    </w:p>
    <w:p w:rsidR="00F64876" w:rsidRDefault="00F64876" w:rsidP="00F64876">
      <w:pPr>
        <w:rPr>
          <w:color w:val="FF0000"/>
          <w:sz w:val="24"/>
          <w:szCs w:val="24"/>
          <w:u w:val="single"/>
        </w:rPr>
      </w:pPr>
      <w:r>
        <w:rPr>
          <w:color w:val="000000" w:themeColor="text1"/>
          <w:sz w:val="24"/>
          <w:szCs w:val="24"/>
        </w:rPr>
        <w:t xml:space="preserve">Total fabric heat loss = 3282 + 371.54 + 1709.06 + 1491.89 = </w:t>
      </w:r>
      <w:r>
        <w:rPr>
          <w:color w:val="FF0000"/>
          <w:sz w:val="24"/>
          <w:szCs w:val="24"/>
          <w:u w:val="single"/>
        </w:rPr>
        <w:t xml:space="preserve">6854.49W/m2K </w:t>
      </w:r>
    </w:p>
    <w:p w:rsidR="00F64876" w:rsidRDefault="00F64876" w:rsidP="00F64876">
      <w:pPr>
        <w:rPr>
          <w:color w:val="FF0000"/>
          <w:sz w:val="24"/>
          <w:szCs w:val="24"/>
          <w:u w:val="single"/>
        </w:rPr>
      </w:pPr>
    </w:p>
    <w:p w:rsidR="00F64876" w:rsidRDefault="00F64876" w:rsidP="00F64876">
      <w:pPr>
        <w:rPr>
          <w:b/>
          <w:color w:val="000000" w:themeColor="text1"/>
          <w:sz w:val="24"/>
          <w:szCs w:val="24"/>
        </w:rPr>
      </w:pPr>
      <w:r w:rsidRPr="00234254">
        <w:rPr>
          <w:b/>
          <w:color w:val="000000" w:themeColor="text1"/>
          <w:sz w:val="24"/>
          <w:szCs w:val="24"/>
        </w:rPr>
        <w:t xml:space="preserve">1.8.6 Calculating </w:t>
      </w:r>
      <w:r>
        <w:rPr>
          <w:b/>
          <w:color w:val="000000" w:themeColor="text1"/>
          <w:sz w:val="24"/>
          <w:szCs w:val="24"/>
        </w:rPr>
        <w:t xml:space="preserve">Design </w:t>
      </w:r>
      <w:r w:rsidRPr="00234254">
        <w:rPr>
          <w:b/>
          <w:color w:val="000000" w:themeColor="text1"/>
          <w:sz w:val="24"/>
          <w:szCs w:val="24"/>
        </w:rPr>
        <w:t xml:space="preserve">Temperature </w:t>
      </w:r>
      <w:r>
        <w:rPr>
          <w:b/>
          <w:color w:val="000000" w:themeColor="text1"/>
          <w:sz w:val="24"/>
          <w:szCs w:val="24"/>
        </w:rPr>
        <w:t>(∆T) and Heating Demand</w:t>
      </w:r>
    </w:p>
    <w:p w:rsidR="00F64876" w:rsidRDefault="00F64876" w:rsidP="00F64876">
      <w:pPr>
        <w:rPr>
          <w:color w:val="000000" w:themeColor="text1"/>
          <w:sz w:val="24"/>
          <w:szCs w:val="24"/>
        </w:rPr>
      </w:pPr>
      <w:r w:rsidRPr="003E7953">
        <w:rPr>
          <w:color w:val="000000" w:themeColor="text1"/>
          <w:sz w:val="24"/>
          <w:szCs w:val="24"/>
        </w:rPr>
        <w:t xml:space="preserve">We have assumed the </w:t>
      </w:r>
      <w:r>
        <w:rPr>
          <w:color w:val="000000" w:themeColor="text1"/>
          <w:sz w:val="24"/>
          <w:szCs w:val="24"/>
        </w:rPr>
        <w:t>external design temperature to be -4K (CIBSE, 2006).</w:t>
      </w:r>
    </w:p>
    <w:p w:rsidR="00F64876" w:rsidRDefault="00F64876" w:rsidP="00F64876">
      <w:pPr>
        <w:rPr>
          <w:color w:val="000000" w:themeColor="text1"/>
          <w:sz w:val="24"/>
          <w:szCs w:val="24"/>
        </w:rPr>
      </w:pPr>
      <w:r>
        <w:rPr>
          <w:color w:val="000000" w:themeColor="text1"/>
          <w:sz w:val="24"/>
          <w:szCs w:val="24"/>
        </w:rPr>
        <w:t>We have assumed the internal design temperature to be 21K as this is considered the lowest maximum temperature for preventing mould growth due to condensation/humidity in buildings, as per the following table:</w:t>
      </w:r>
    </w:p>
    <w:p w:rsidR="00F64876" w:rsidRDefault="00F64876" w:rsidP="00F64876">
      <w:pPr>
        <w:rPr>
          <w:color w:val="000000" w:themeColor="text1"/>
          <w:sz w:val="24"/>
          <w:szCs w:val="24"/>
        </w:rPr>
      </w:pPr>
      <w:r w:rsidRPr="00505094">
        <w:rPr>
          <w:noProof/>
          <w:color w:val="000000" w:themeColor="text1"/>
          <w:sz w:val="24"/>
          <w:szCs w:val="24"/>
          <w:lang w:eastAsia="en-GB"/>
        </w:rPr>
        <mc:AlternateContent>
          <mc:Choice Requires="wps">
            <w:drawing>
              <wp:anchor distT="45720" distB="45720" distL="114300" distR="114300" simplePos="0" relativeHeight="251659264" behindDoc="0" locked="0" layoutInCell="1" allowOverlap="1" wp14:anchorId="2DCBE445" wp14:editId="0200FBD8">
                <wp:simplePos x="0" y="0"/>
                <wp:positionH relativeFrom="margin">
                  <wp:align>right</wp:align>
                </wp:positionH>
                <wp:positionV relativeFrom="paragraph">
                  <wp:posOffset>-3810</wp:posOffset>
                </wp:positionV>
                <wp:extent cx="3162300" cy="19621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2300" cy="1962150"/>
                        </a:xfrm>
                        <a:prstGeom prst="rect">
                          <a:avLst/>
                        </a:prstGeom>
                        <a:solidFill>
                          <a:srgbClr val="FFFFFF"/>
                        </a:solidFill>
                        <a:ln w="9525">
                          <a:solidFill>
                            <a:srgbClr val="000000"/>
                          </a:solidFill>
                          <a:miter lim="800000"/>
                          <a:headEnd/>
                          <a:tailEnd/>
                        </a:ln>
                      </wps:spPr>
                      <wps:txbx>
                        <w:txbxContent>
                          <w:p w:rsidR="00F64876" w:rsidRDefault="00F64876" w:rsidP="00F64876">
                            <w:pPr>
                              <w:rPr>
                                <w:sz w:val="24"/>
                                <w:szCs w:val="24"/>
                              </w:rPr>
                            </w:pPr>
                            <w:r w:rsidRPr="00505094">
                              <w:rPr>
                                <w:sz w:val="24"/>
                                <w:szCs w:val="24"/>
                              </w:rPr>
                              <w:t xml:space="preserve">This </w:t>
                            </w:r>
                            <w:r>
                              <w:rPr>
                                <w:sz w:val="24"/>
                                <w:szCs w:val="24"/>
                              </w:rPr>
                              <w:t xml:space="preserve">gives a design temperature range of 25K. </w:t>
                            </w:r>
                          </w:p>
                          <w:p w:rsidR="00F64876" w:rsidRDefault="00F64876" w:rsidP="00F64876">
                            <w:pPr>
                              <w:rPr>
                                <w:sz w:val="24"/>
                                <w:szCs w:val="24"/>
                              </w:rPr>
                            </w:pPr>
                            <w:r>
                              <w:rPr>
                                <w:sz w:val="24"/>
                                <w:szCs w:val="24"/>
                              </w:rPr>
                              <w:t>We have calculated the heat demand as:</w:t>
                            </w:r>
                          </w:p>
                          <w:p w:rsidR="00F64876" w:rsidRDefault="00F64876" w:rsidP="00F64876">
                            <w:pPr>
                              <w:rPr>
                                <w:sz w:val="24"/>
                                <w:szCs w:val="24"/>
                              </w:rPr>
                            </w:pPr>
                            <w:r>
                              <w:rPr>
                                <w:sz w:val="24"/>
                                <w:szCs w:val="24"/>
                              </w:rPr>
                              <w:t>6854.49W/m2K x 25 = 171362.25W/m2K</w:t>
                            </w:r>
                          </w:p>
                          <w:p w:rsidR="00F64876" w:rsidRDefault="00F64876" w:rsidP="00F64876">
                            <w:pPr>
                              <w:rPr>
                                <w:sz w:val="24"/>
                                <w:szCs w:val="24"/>
                              </w:rPr>
                            </w:pPr>
                            <w:r>
                              <w:rPr>
                                <w:sz w:val="24"/>
                                <w:szCs w:val="24"/>
                              </w:rPr>
                              <w:t xml:space="preserve">                                      = </w:t>
                            </w:r>
                            <w:r w:rsidRPr="00D55FE4">
                              <w:rPr>
                                <w:color w:val="FF0000"/>
                                <w:sz w:val="24"/>
                                <w:szCs w:val="24"/>
                                <w:u w:val="single"/>
                              </w:rPr>
                              <w:t>172 KWH</w:t>
                            </w:r>
                          </w:p>
                          <w:p w:rsidR="00F64876" w:rsidRPr="00505094" w:rsidRDefault="00F64876" w:rsidP="00F64876">
                            <w:pPr>
                              <w:rPr>
                                <w:sz w:val="24"/>
                                <w:szCs w:val="24"/>
                              </w:rPr>
                            </w:pPr>
                            <w:r>
                              <w:rPr>
                                <w:sz w:val="24"/>
                                <w:szCs w:val="24"/>
                              </w:rPr>
                              <w:t xml:space="preserve">And again, this figure </w:t>
                            </w:r>
                            <w:r w:rsidRPr="00D55FE4">
                              <w:rPr>
                                <w:sz w:val="24"/>
                                <w:szCs w:val="24"/>
                                <w:u w:val="single"/>
                              </w:rPr>
                              <w:t>does not</w:t>
                            </w:r>
                            <w:r>
                              <w:rPr>
                                <w:sz w:val="24"/>
                                <w:szCs w:val="24"/>
                              </w:rPr>
                              <w:t xml:space="preserve"> include ventilation heat losses!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DCBE445" id="_x0000_t202" coordsize="21600,21600" o:spt="202" path="m,l,21600r21600,l21600,xe">
                <v:stroke joinstyle="miter"/>
                <v:path gradientshapeok="t" o:connecttype="rect"/>
              </v:shapetype>
              <v:shape id="Text Box 2" o:spid="_x0000_s1026" type="#_x0000_t202" style="position:absolute;margin-left:197.8pt;margin-top:-.3pt;width:249pt;height:154.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">
                <v:textbox>
                  <w:txbxContent>
                    <w:p w:rsidR="00F64876" w:rsidRDefault="00F64876" w:rsidP="00F64876">
                      <w:pPr>
                        <w:rPr>
                          <w:sz w:val="24"/>
                          <w:szCs w:val="24"/>
                        </w:rPr>
                      </w:pPr>
                      <w:r w:rsidRPr="00505094">
                        <w:rPr>
                          <w:sz w:val="24"/>
                          <w:szCs w:val="24"/>
                        </w:rPr>
                        <w:t xml:space="preserve">This </w:t>
                      </w:r>
                      <w:r>
                        <w:rPr>
                          <w:sz w:val="24"/>
                          <w:szCs w:val="24"/>
                        </w:rPr>
                        <w:t xml:space="preserve">gives a design temperature range of 25K. </w:t>
                      </w:r>
                    </w:p>
                    <w:p w:rsidR="00F64876" w:rsidRDefault="00F64876" w:rsidP="00F64876">
                      <w:pPr>
                        <w:rPr>
                          <w:sz w:val="24"/>
                          <w:szCs w:val="24"/>
                        </w:rPr>
                      </w:pPr>
                      <w:r>
                        <w:rPr>
                          <w:sz w:val="24"/>
                          <w:szCs w:val="24"/>
                        </w:rPr>
                        <w:t>We have calculated the heat demand as:</w:t>
                      </w:r>
                    </w:p>
                    <w:p w:rsidR="00F64876" w:rsidRDefault="00F64876" w:rsidP="00F64876">
                      <w:pPr>
                        <w:rPr>
                          <w:sz w:val="24"/>
                          <w:szCs w:val="24"/>
                        </w:rPr>
                      </w:pPr>
                      <w:r>
                        <w:rPr>
                          <w:sz w:val="24"/>
                          <w:szCs w:val="24"/>
                        </w:rPr>
                        <w:t>6854.49W/m2K x 25 = 171362.25W/m2K</w:t>
                      </w:r>
                    </w:p>
                    <w:p w:rsidR="00F64876" w:rsidRDefault="00F64876" w:rsidP="00F64876">
                      <w:pPr>
                        <w:rPr>
                          <w:sz w:val="24"/>
                          <w:szCs w:val="24"/>
                        </w:rPr>
                      </w:pPr>
                      <w:r>
                        <w:rPr>
                          <w:sz w:val="24"/>
                          <w:szCs w:val="24"/>
                        </w:rPr>
                        <w:t xml:space="preserve">                                      = </w:t>
                      </w:r>
                      <w:r w:rsidRPr="00D55FE4">
                        <w:rPr>
                          <w:color w:val="FF0000"/>
                          <w:sz w:val="24"/>
                          <w:szCs w:val="24"/>
                          <w:u w:val="single"/>
                        </w:rPr>
                        <w:t>172 KWH</w:t>
                      </w:r>
                    </w:p>
                    <w:p w:rsidR="00F64876" w:rsidRPr="00505094" w:rsidRDefault="00F64876" w:rsidP="00F64876">
                      <w:pPr>
                        <w:rPr>
                          <w:sz w:val="24"/>
                          <w:szCs w:val="24"/>
                        </w:rPr>
                      </w:pPr>
                      <w:r>
                        <w:rPr>
                          <w:sz w:val="24"/>
                          <w:szCs w:val="24"/>
                        </w:rPr>
                        <w:t xml:space="preserve">And again, this figure </w:t>
                      </w:r>
                      <w:r w:rsidRPr="00D55FE4">
                        <w:rPr>
                          <w:sz w:val="24"/>
                          <w:szCs w:val="24"/>
                          <w:u w:val="single"/>
                        </w:rPr>
                        <w:t>does not</w:t>
                      </w:r>
                      <w:r>
                        <w:rPr>
                          <w:sz w:val="24"/>
                          <w:szCs w:val="24"/>
                        </w:rPr>
                        <w:t xml:space="preserve"> include ventilation heat losses!</w:t>
                      </w:r>
                    </w:p>
                  </w:txbxContent>
                </v:textbox>
                <w10:wrap type="square" anchorx="margin"/>
              </v:shape>
            </w:pict>
          </mc:Fallback>
        </mc:AlternateContent>
      </w:r>
      <w:r w:rsidRPr="00325352">
        <w:rPr>
          <w:noProof/>
          <w:color w:val="000000" w:themeColor="text1"/>
          <w:sz w:val="24"/>
          <w:szCs w:val="24"/>
          <w:lang w:eastAsia="en-GB"/>
        </w:rPr>
        <w:drawing>
          <wp:inline distT="0" distB="0" distL="0" distR="0" wp14:anchorId="7ACA3999" wp14:editId="3B10A243">
            <wp:extent cx="2219325" cy="1952625"/>
            <wp:effectExtent l="0" t="0" r="9525" b="9525"/>
            <wp:docPr id="13" name="Picture 13" descr="C:\Users\Blackie\Desktop\Sustainable Architectural Developments\Assignment 2 FABRIC Upgrades\Assignment Resources\BRE temp RH guid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lackie\Desktop\Sustainable Architectural Developments\Assignment 2 FABRIC Upgrades\Assignment Resources\BRE temp RH guide.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219325" cy="1952625"/>
                    </a:xfrm>
                    <a:prstGeom prst="rect">
                      <a:avLst/>
                    </a:prstGeom>
                    <a:noFill/>
                    <a:ln>
                      <a:noFill/>
                    </a:ln>
                  </pic:spPr>
                </pic:pic>
              </a:graphicData>
            </a:graphic>
          </wp:inline>
        </w:drawing>
      </w:r>
      <w:r>
        <w:rPr>
          <w:color w:val="000000" w:themeColor="text1"/>
          <w:sz w:val="24"/>
          <w:szCs w:val="24"/>
        </w:rPr>
        <w:t xml:space="preserve">  </w:t>
      </w:r>
    </w:p>
    <w:p w:rsidR="00F64876" w:rsidRDefault="00F64876" w:rsidP="00F64876">
      <w:pPr>
        <w:rPr>
          <w:color w:val="000000" w:themeColor="text1"/>
          <w:sz w:val="24"/>
          <w:szCs w:val="24"/>
        </w:rPr>
      </w:pPr>
      <w:r>
        <w:rPr>
          <w:color w:val="000000" w:themeColor="text1"/>
          <w:sz w:val="24"/>
          <w:szCs w:val="24"/>
        </w:rPr>
        <w:t xml:space="preserve">                  (King C, 2017)</w:t>
      </w:r>
    </w:p>
    <w:p w:rsidR="00F64876" w:rsidRDefault="00F64876" w:rsidP="00F64876">
      <w:pPr>
        <w:rPr>
          <w:b/>
          <w:sz w:val="24"/>
          <w:szCs w:val="24"/>
          <w:u w:val="single"/>
        </w:rPr>
      </w:pPr>
      <w:r>
        <w:rPr>
          <w:b/>
          <w:sz w:val="24"/>
          <w:szCs w:val="24"/>
          <w:u w:val="single"/>
        </w:rPr>
        <w:lastRenderedPageBreak/>
        <w:t>2.0 ‘As Designed’ Building</w:t>
      </w:r>
    </w:p>
    <w:p w:rsidR="00F64876" w:rsidRDefault="00F64876" w:rsidP="00F64876">
      <w:pPr>
        <w:rPr>
          <w:sz w:val="24"/>
          <w:szCs w:val="24"/>
        </w:rPr>
      </w:pPr>
      <w:r>
        <w:rPr>
          <w:sz w:val="24"/>
          <w:szCs w:val="24"/>
        </w:rPr>
        <w:t>Because the existing building comprises ‘accommodation’ and is situated within Wales, we have assumed that the building needs to meet (or improve on) the criteria under The Building Regulations (Wales) 2010, Conservation of Fuel and Power Approved Document L1A (New Dwellings), as well as the other Approved Documents that make up the Building Regulations.</w:t>
      </w:r>
    </w:p>
    <w:p w:rsidR="00F64876" w:rsidRDefault="00F64876" w:rsidP="00F64876">
      <w:pPr>
        <w:rPr>
          <w:sz w:val="24"/>
          <w:szCs w:val="24"/>
        </w:rPr>
      </w:pPr>
      <w:r>
        <w:rPr>
          <w:sz w:val="24"/>
          <w:szCs w:val="24"/>
        </w:rPr>
        <w:t xml:space="preserve">The use of Part L1A (New Dwellings) rather than Part L2A (New Non-Dwellings), is more beneficial in this upgrade as it will provide greater cost and carbon savings. This is because Part L1A requires ‘lower’ limiting U-Values on the design and upgrade of the existing buildings fabric and main components (external walls, floor, roof, party wall, openings). </w:t>
      </w:r>
    </w:p>
    <w:p w:rsidR="00F64876" w:rsidRDefault="00F64876" w:rsidP="00F64876">
      <w:pPr>
        <w:rPr>
          <w:sz w:val="24"/>
          <w:szCs w:val="24"/>
        </w:rPr>
      </w:pPr>
      <w:r>
        <w:rPr>
          <w:noProof/>
          <w:sz w:val="24"/>
          <w:szCs w:val="24"/>
          <w:lang w:eastAsia="en-GB"/>
        </w:rPr>
        <w:drawing>
          <wp:inline distT="0" distB="0" distL="0" distR="0" wp14:anchorId="082DC2AE" wp14:editId="5E92349F">
            <wp:extent cx="5724525" cy="15811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4525" cy="1581150"/>
                    </a:xfrm>
                    <a:prstGeom prst="rect">
                      <a:avLst/>
                    </a:prstGeom>
                    <a:noFill/>
                    <a:ln>
                      <a:noFill/>
                    </a:ln>
                  </pic:spPr>
                </pic:pic>
              </a:graphicData>
            </a:graphic>
          </wp:inline>
        </w:drawing>
      </w:r>
    </w:p>
    <w:p w:rsidR="00F64876" w:rsidRPr="009D31BE" w:rsidRDefault="00F64876" w:rsidP="00F64876">
      <w:pPr>
        <w:jc w:val="center"/>
        <w:rPr>
          <w:i/>
          <w:sz w:val="24"/>
          <w:szCs w:val="24"/>
        </w:rPr>
      </w:pPr>
      <w:r>
        <w:rPr>
          <w:i/>
          <w:sz w:val="24"/>
          <w:szCs w:val="24"/>
        </w:rPr>
        <w:t>Figure 16. Part L1A (Domestic) Limiting U-Values (Welsh Government L1A, 2010)</w:t>
      </w:r>
    </w:p>
    <w:p w:rsidR="00F64876" w:rsidRDefault="00F64876" w:rsidP="00F64876">
      <w:pPr>
        <w:jc w:val="center"/>
        <w:rPr>
          <w:sz w:val="24"/>
          <w:szCs w:val="24"/>
        </w:rPr>
      </w:pPr>
      <w:r>
        <w:rPr>
          <w:noProof/>
          <w:sz w:val="24"/>
          <w:szCs w:val="24"/>
          <w:lang w:eastAsia="en-GB"/>
        </w:rPr>
        <w:drawing>
          <wp:inline distT="0" distB="0" distL="0" distR="0" wp14:anchorId="29F9A66F" wp14:editId="6972AEAA">
            <wp:extent cx="5667375" cy="16287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67375" cy="1628775"/>
                    </a:xfrm>
                    <a:prstGeom prst="rect">
                      <a:avLst/>
                    </a:prstGeom>
                    <a:noFill/>
                    <a:ln>
                      <a:noFill/>
                    </a:ln>
                  </pic:spPr>
                </pic:pic>
              </a:graphicData>
            </a:graphic>
          </wp:inline>
        </w:drawing>
      </w:r>
    </w:p>
    <w:p w:rsidR="00F64876" w:rsidRDefault="00F64876" w:rsidP="00F64876">
      <w:pPr>
        <w:jc w:val="center"/>
        <w:rPr>
          <w:i/>
          <w:sz w:val="24"/>
          <w:szCs w:val="24"/>
        </w:rPr>
      </w:pPr>
      <w:r w:rsidRPr="009D31BE">
        <w:rPr>
          <w:i/>
          <w:sz w:val="24"/>
          <w:szCs w:val="24"/>
        </w:rPr>
        <w:t>Figu</w:t>
      </w:r>
      <w:r>
        <w:rPr>
          <w:i/>
          <w:sz w:val="24"/>
          <w:szCs w:val="24"/>
        </w:rPr>
        <w:t>re 17.</w:t>
      </w:r>
      <w:r w:rsidRPr="009D31BE">
        <w:rPr>
          <w:i/>
          <w:sz w:val="24"/>
          <w:szCs w:val="24"/>
        </w:rPr>
        <w:t xml:space="preserve"> Part L2B </w:t>
      </w:r>
      <w:r>
        <w:rPr>
          <w:i/>
          <w:sz w:val="24"/>
          <w:szCs w:val="24"/>
        </w:rPr>
        <w:t xml:space="preserve">(Non-Domestic) </w:t>
      </w:r>
      <w:r w:rsidRPr="009D31BE">
        <w:rPr>
          <w:i/>
          <w:sz w:val="24"/>
          <w:szCs w:val="24"/>
        </w:rPr>
        <w:t>Limiting U-Values</w:t>
      </w:r>
      <w:r>
        <w:rPr>
          <w:i/>
          <w:sz w:val="24"/>
          <w:szCs w:val="24"/>
        </w:rPr>
        <w:t xml:space="preserve"> (Welsh Government L2A, 2010)</w:t>
      </w:r>
    </w:p>
    <w:p w:rsidR="00F64876" w:rsidRPr="00935CCB" w:rsidRDefault="00F64876" w:rsidP="00F64876">
      <w:pPr>
        <w:rPr>
          <w:sz w:val="24"/>
          <w:szCs w:val="24"/>
        </w:rPr>
      </w:pPr>
      <w:r>
        <w:rPr>
          <w:sz w:val="24"/>
          <w:szCs w:val="24"/>
        </w:rPr>
        <w:t>To meet ‘compliance’ with Building Regulations, a buildings Dwelling Emission Rate (DER) of CO2 should not exceed a buildings Target Emission Rate (TER). The ‘fuel’ of the primary heating system has the greatest influence on these ‘rates’. There is currently NO mandatory requirement (only reasonable provision) for reducing thermal bridging in Part L1A, however, reducing heat losses through these bridges can be the difference between a compliant and non-compliant building.</w:t>
      </w:r>
    </w:p>
    <w:p w:rsidR="00F64876" w:rsidRDefault="00F64876" w:rsidP="00F64876">
      <w:pPr>
        <w:rPr>
          <w:sz w:val="24"/>
          <w:szCs w:val="24"/>
        </w:rPr>
      </w:pPr>
      <w:r>
        <w:rPr>
          <w:sz w:val="24"/>
          <w:szCs w:val="24"/>
        </w:rPr>
        <w:t xml:space="preserve">The following sections detail and provide recommendations on how to upgrade the ‘existing building’ to achieve the minimum standards set in figure 16, as well as the ‘considerations’ in section 1.7 of this report. STROMA’s ‘FSAP 2012’ software has been used for all U-Value calculations. Thermal bridging detailing has also been provided for each element. This will help the building to be more sustainable and provide longevity. </w:t>
      </w:r>
    </w:p>
    <w:p w:rsidR="00F64876" w:rsidRPr="00A94866" w:rsidRDefault="00F64876" w:rsidP="00F64876">
      <w:pPr>
        <w:rPr>
          <w:sz w:val="24"/>
          <w:szCs w:val="24"/>
        </w:rPr>
      </w:pPr>
      <w:r>
        <w:rPr>
          <w:b/>
          <w:sz w:val="24"/>
          <w:szCs w:val="24"/>
        </w:rPr>
        <w:lastRenderedPageBreak/>
        <w:t xml:space="preserve">2.1 </w:t>
      </w:r>
      <w:r w:rsidRPr="009D31BE">
        <w:rPr>
          <w:b/>
          <w:sz w:val="24"/>
          <w:szCs w:val="24"/>
        </w:rPr>
        <w:t>External Walls</w:t>
      </w:r>
    </w:p>
    <w:p w:rsidR="00F64876" w:rsidRDefault="00F64876" w:rsidP="00F64876">
      <w:pPr>
        <w:rPr>
          <w:sz w:val="24"/>
          <w:szCs w:val="24"/>
        </w:rPr>
      </w:pPr>
      <w:r>
        <w:rPr>
          <w:sz w:val="24"/>
          <w:szCs w:val="24"/>
        </w:rPr>
        <w:t>We would recommend internally insulating the building rather than using external insulation. This method provides clearer energy efficiency advantages (thermal mass and dew point) and reduces degradation of the existing stone (by providing ventilation) BUT the sizes of rooms and internal floor area will decrease.</w:t>
      </w:r>
    </w:p>
    <w:p w:rsidR="00F64876" w:rsidRDefault="00F64876" w:rsidP="00F64876">
      <w:pPr>
        <w:rPr>
          <w:sz w:val="24"/>
          <w:szCs w:val="24"/>
        </w:rPr>
      </w:pPr>
      <w:r>
        <w:rPr>
          <w:sz w:val="24"/>
          <w:szCs w:val="24"/>
        </w:rPr>
        <w:t>We propose a 100mm x 50mm timber frame with 100mm polyurethane insulation board between the timber uprights and noggins. A 25mm polyurethane insulation board over the face of the timber frame and covered with a vapour barrier. Standard 12.5mm plasterboard will sit over the vapour barrier and provide the surface for a 3mm ‘skim’ finish. This will ensure that the new wall structure achieves the required U-Value.</w:t>
      </w:r>
    </w:p>
    <w:p w:rsidR="00F64876" w:rsidRDefault="00F64876" w:rsidP="00F64876">
      <w:pPr>
        <w:rPr>
          <w:sz w:val="24"/>
          <w:szCs w:val="24"/>
        </w:rPr>
      </w:pPr>
      <w:r w:rsidRPr="00794A52">
        <w:rPr>
          <w:noProof/>
          <w:sz w:val="24"/>
          <w:szCs w:val="24"/>
          <w:lang w:eastAsia="en-GB"/>
        </w:rPr>
        <w:drawing>
          <wp:inline distT="0" distB="0" distL="0" distR="0" wp14:anchorId="6FA38E64" wp14:editId="709A7BF9">
            <wp:extent cx="5731510" cy="4141470"/>
            <wp:effectExtent l="0" t="0" r="2540" b="0"/>
            <wp:docPr id="19" name="Picture 19" descr="C:\Users\Blackie\Desktop\Sustainable Architectural Developments\Assignment 2 FABRIC Upgrades\Assignment 2\Calculated U-Values\Wall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lackie\Desktop\Sustainable Architectural Developments\Assignment 2 FABRIC Upgrades\Assignment 2\Calculated U-Values\Walls.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4141470"/>
                    </a:xfrm>
                    <a:prstGeom prst="rect">
                      <a:avLst/>
                    </a:prstGeom>
                    <a:noFill/>
                    <a:ln>
                      <a:noFill/>
                    </a:ln>
                  </pic:spPr>
                </pic:pic>
              </a:graphicData>
            </a:graphic>
          </wp:inline>
        </w:drawing>
      </w:r>
    </w:p>
    <w:p w:rsidR="00F64876" w:rsidRDefault="00F64876" w:rsidP="00F64876">
      <w:pPr>
        <w:jc w:val="center"/>
        <w:rPr>
          <w:i/>
          <w:sz w:val="24"/>
          <w:szCs w:val="24"/>
        </w:rPr>
      </w:pPr>
      <w:r>
        <w:rPr>
          <w:i/>
          <w:sz w:val="24"/>
          <w:szCs w:val="24"/>
        </w:rPr>
        <w:t>Figure 18. Calculated U-Value of Proposed External Walls</w:t>
      </w:r>
    </w:p>
    <w:p w:rsidR="00F64876" w:rsidRPr="00A85CBB" w:rsidRDefault="00F64876" w:rsidP="00F64876">
      <w:pPr>
        <w:rPr>
          <w:sz w:val="24"/>
          <w:szCs w:val="24"/>
        </w:rPr>
      </w:pPr>
      <w:r>
        <w:rPr>
          <w:sz w:val="24"/>
          <w:szCs w:val="24"/>
        </w:rPr>
        <w:t>The use of ‘greener’ insulation materials was considered. However, these have much lower resistance values (R-Values) than our recommended insulation, meaning that a greater depth (hence a deeper frame) would be needed and more room area would be lost.</w:t>
      </w:r>
    </w:p>
    <w:p w:rsidR="00F64876" w:rsidRPr="00FA62A2" w:rsidRDefault="00F64876" w:rsidP="00F64876">
      <w:pPr>
        <w:rPr>
          <w:b/>
          <w:sz w:val="24"/>
          <w:szCs w:val="24"/>
        </w:rPr>
      </w:pPr>
      <w:r w:rsidRPr="00FA62A2">
        <w:rPr>
          <w:b/>
          <w:sz w:val="24"/>
          <w:szCs w:val="24"/>
        </w:rPr>
        <w:t>2.1.1 Thermal Mass</w:t>
      </w:r>
    </w:p>
    <w:p w:rsidR="00F64876" w:rsidRDefault="00F64876" w:rsidP="00F64876">
      <w:pPr>
        <w:rPr>
          <w:sz w:val="24"/>
          <w:szCs w:val="24"/>
        </w:rPr>
      </w:pPr>
      <w:r>
        <w:rPr>
          <w:sz w:val="24"/>
          <w:szCs w:val="24"/>
        </w:rPr>
        <w:t>Internal wall insulation (IWI) will reduce the heat penetration (thermal mass) into the existing stone and save heat/energy. Lightweight structures are more responsive to heating systems, meaning that the building will heat up quicker and hold the heat for longer (if well controlled). We have not provided any calculations for thermal mass of any element.</w:t>
      </w:r>
    </w:p>
    <w:p w:rsidR="00F64876" w:rsidRPr="00FA62A2" w:rsidRDefault="00F64876" w:rsidP="00F64876">
      <w:pPr>
        <w:rPr>
          <w:b/>
          <w:sz w:val="24"/>
          <w:szCs w:val="24"/>
        </w:rPr>
      </w:pPr>
      <w:r w:rsidRPr="00FA62A2">
        <w:rPr>
          <w:b/>
          <w:sz w:val="24"/>
          <w:szCs w:val="24"/>
        </w:rPr>
        <w:lastRenderedPageBreak/>
        <w:t>2.1.2 Ventilation</w:t>
      </w:r>
    </w:p>
    <w:p w:rsidR="00F64876" w:rsidRDefault="00F64876" w:rsidP="00F64876">
      <w:pPr>
        <w:rPr>
          <w:sz w:val="24"/>
          <w:szCs w:val="24"/>
        </w:rPr>
      </w:pPr>
      <w:r>
        <w:rPr>
          <w:sz w:val="24"/>
          <w:szCs w:val="24"/>
        </w:rPr>
        <w:t>The incorporation of a well ventilated, 50mm cavity between the existing stone and the new IWI framing is imperative as it will allow the free movement of air into this space. This cross ventilation will ensure the existing stone continues to ‘perform’ in the way it was designed/built and keep the timbers dry on the new framing.</w:t>
      </w:r>
    </w:p>
    <w:p w:rsidR="00F64876" w:rsidRDefault="00F64876" w:rsidP="00F64876">
      <w:pPr>
        <w:rPr>
          <w:sz w:val="24"/>
          <w:szCs w:val="24"/>
        </w:rPr>
      </w:pPr>
      <w:r w:rsidRPr="002C50D1">
        <w:rPr>
          <w:noProof/>
          <w:sz w:val="24"/>
          <w:szCs w:val="24"/>
          <w:lang w:eastAsia="en-GB"/>
        </w:rPr>
        <w:drawing>
          <wp:inline distT="0" distB="0" distL="0" distR="0" wp14:anchorId="71930427" wp14:editId="30134062">
            <wp:extent cx="5730586" cy="3829050"/>
            <wp:effectExtent l="0" t="0" r="3810" b="0"/>
            <wp:docPr id="20" name="Picture 20" descr="C:\Users\Blackie\Desktop\Sustainable Architectural Developments\Assignment 2 FABRIC Upgrades\Assignment 2\Calculated U-Values\New Wall Struc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lackie\Desktop\Sustainable Architectural Developments\Assignment 2 FABRIC Upgrades\Assignment 2\Calculated U-Values\New Wall Structure.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40858" cy="3835913"/>
                    </a:xfrm>
                    <a:prstGeom prst="rect">
                      <a:avLst/>
                    </a:prstGeom>
                    <a:noFill/>
                    <a:ln>
                      <a:noFill/>
                    </a:ln>
                  </pic:spPr>
                </pic:pic>
              </a:graphicData>
            </a:graphic>
          </wp:inline>
        </w:drawing>
      </w:r>
    </w:p>
    <w:p w:rsidR="00F64876" w:rsidRPr="00967635" w:rsidRDefault="00F64876" w:rsidP="00F64876">
      <w:pPr>
        <w:jc w:val="center"/>
        <w:rPr>
          <w:i/>
          <w:sz w:val="24"/>
          <w:szCs w:val="24"/>
        </w:rPr>
      </w:pPr>
      <w:r w:rsidRPr="00967635">
        <w:rPr>
          <w:i/>
          <w:sz w:val="24"/>
          <w:szCs w:val="24"/>
        </w:rPr>
        <w:t>Figure 19. Proposed New External Wall Structure</w:t>
      </w:r>
    </w:p>
    <w:p w:rsidR="00F64876" w:rsidRDefault="00F64876" w:rsidP="00F64876">
      <w:pPr>
        <w:rPr>
          <w:b/>
          <w:sz w:val="24"/>
          <w:szCs w:val="24"/>
        </w:rPr>
      </w:pPr>
    </w:p>
    <w:p w:rsidR="00F64876" w:rsidRPr="00FA62A2" w:rsidRDefault="00F64876" w:rsidP="00F64876">
      <w:pPr>
        <w:rPr>
          <w:b/>
          <w:sz w:val="24"/>
          <w:szCs w:val="24"/>
        </w:rPr>
      </w:pPr>
      <w:r w:rsidRPr="00FA62A2">
        <w:rPr>
          <w:b/>
          <w:sz w:val="24"/>
          <w:szCs w:val="24"/>
        </w:rPr>
        <w:t>2.1.3 Dew Point</w:t>
      </w:r>
      <w:r>
        <w:rPr>
          <w:b/>
          <w:sz w:val="24"/>
          <w:szCs w:val="24"/>
        </w:rPr>
        <w:t>/Interstitial Condensation</w:t>
      </w:r>
    </w:p>
    <w:p w:rsidR="00F64876" w:rsidRDefault="00F64876" w:rsidP="00F64876">
      <w:pPr>
        <w:rPr>
          <w:sz w:val="24"/>
          <w:szCs w:val="24"/>
        </w:rPr>
      </w:pPr>
      <w:r>
        <w:rPr>
          <w:sz w:val="24"/>
          <w:szCs w:val="24"/>
        </w:rPr>
        <w:t>A membrane/vapour barrier incorporated into the IWI will prevent humidity/moisture from penetrating into the new wall structure, keeping it drier and saving heat/energy. This vapour barrier will need to be continuous and taped at all joints. Dew point will occur on the internal face of the stone element, with the newly formed cavity preventing moisture penetration into the new timber frame.</w:t>
      </w: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Pr="009D31BE" w:rsidRDefault="00F64876" w:rsidP="00F64876">
      <w:pPr>
        <w:rPr>
          <w:b/>
          <w:sz w:val="24"/>
          <w:szCs w:val="24"/>
        </w:rPr>
      </w:pPr>
      <w:r>
        <w:rPr>
          <w:b/>
          <w:sz w:val="24"/>
          <w:szCs w:val="24"/>
        </w:rPr>
        <w:lastRenderedPageBreak/>
        <w:t xml:space="preserve">2.2 </w:t>
      </w:r>
      <w:r w:rsidRPr="009D31BE">
        <w:rPr>
          <w:b/>
          <w:sz w:val="24"/>
          <w:szCs w:val="24"/>
        </w:rPr>
        <w:t>Roof/1</w:t>
      </w:r>
      <w:r w:rsidRPr="009D31BE">
        <w:rPr>
          <w:b/>
          <w:sz w:val="24"/>
          <w:szCs w:val="24"/>
          <w:vertAlign w:val="superscript"/>
        </w:rPr>
        <w:t>st</w:t>
      </w:r>
      <w:r w:rsidRPr="009D31BE">
        <w:rPr>
          <w:b/>
          <w:sz w:val="24"/>
          <w:szCs w:val="24"/>
        </w:rPr>
        <w:t xml:space="preserve"> Floor Ceiling</w:t>
      </w:r>
    </w:p>
    <w:p w:rsidR="00F64876" w:rsidRDefault="00F64876" w:rsidP="00F64876">
      <w:pPr>
        <w:rPr>
          <w:sz w:val="24"/>
          <w:szCs w:val="24"/>
        </w:rPr>
      </w:pPr>
      <w:r>
        <w:rPr>
          <w:sz w:val="24"/>
          <w:szCs w:val="24"/>
        </w:rPr>
        <w:t>Access to all parts of the loft void will be needed for the installation of loft insulation (at flat ceiling level), as well as services and fire suppression systems. Where access is not available, access hatches/openings will need to be cut out of the ceiling to provide access. Insulating the flat ceiling (1</w:t>
      </w:r>
      <w:r w:rsidRPr="00794A52">
        <w:rPr>
          <w:sz w:val="24"/>
          <w:szCs w:val="24"/>
          <w:vertAlign w:val="superscript"/>
        </w:rPr>
        <w:t>st</w:t>
      </w:r>
      <w:r>
        <w:rPr>
          <w:sz w:val="24"/>
          <w:szCs w:val="24"/>
        </w:rPr>
        <w:t xml:space="preserve"> floor ceiling) will prevent heat loss to the roof void and so additional ventilation may (depends on existing roof felt, if any) be needed to keep the roof structure dry and prevent any decay in the timbers. </w:t>
      </w:r>
    </w:p>
    <w:p w:rsidR="00F64876" w:rsidRDefault="00F64876" w:rsidP="00F64876">
      <w:pPr>
        <w:rPr>
          <w:sz w:val="24"/>
          <w:szCs w:val="24"/>
        </w:rPr>
      </w:pPr>
      <w:r>
        <w:rPr>
          <w:sz w:val="24"/>
          <w:szCs w:val="24"/>
        </w:rPr>
        <w:t>We have assumed the existing joists to be 150mm (D) x 50mm (W) for our U-Value calculations and have included an allowance for thermal bridging of these timbers.</w:t>
      </w:r>
    </w:p>
    <w:p w:rsidR="00F64876" w:rsidRDefault="00F64876" w:rsidP="00F64876">
      <w:pPr>
        <w:rPr>
          <w:sz w:val="24"/>
          <w:szCs w:val="24"/>
        </w:rPr>
      </w:pPr>
      <w:r w:rsidRPr="00794A52">
        <w:rPr>
          <w:noProof/>
          <w:sz w:val="24"/>
          <w:szCs w:val="24"/>
          <w:lang w:eastAsia="en-GB"/>
        </w:rPr>
        <w:drawing>
          <wp:inline distT="0" distB="0" distL="0" distR="0" wp14:anchorId="6D99BEF3" wp14:editId="3E3F57D4">
            <wp:extent cx="5730875" cy="2714625"/>
            <wp:effectExtent l="0" t="0" r="3175" b="9525"/>
            <wp:docPr id="21" name="Picture 21" descr="C:\Users\Blackie\Desktop\Sustainable Architectural Developments\Assignment 2 FABRIC Upgrades\Assignment 2\Calculated U-Values\Roo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lackie\Desktop\Sustainable Architectural Developments\Assignment 2 FABRIC Upgrades\Assignment 2\Calculated U-Values\Roof.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40447" cy="2719159"/>
                    </a:xfrm>
                    <a:prstGeom prst="rect">
                      <a:avLst/>
                    </a:prstGeom>
                    <a:noFill/>
                    <a:ln>
                      <a:noFill/>
                    </a:ln>
                  </pic:spPr>
                </pic:pic>
              </a:graphicData>
            </a:graphic>
          </wp:inline>
        </w:drawing>
      </w:r>
    </w:p>
    <w:p w:rsidR="00F64876" w:rsidRPr="006057D6" w:rsidRDefault="00F64876" w:rsidP="00F64876">
      <w:pPr>
        <w:jc w:val="center"/>
        <w:rPr>
          <w:i/>
          <w:sz w:val="24"/>
          <w:szCs w:val="24"/>
        </w:rPr>
      </w:pPr>
      <w:r>
        <w:rPr>
          <w:i/>
          <w:sz w:val="24"/>
          <w:szCs w:val="24"/>
        </w:rPr>
        <w:t>Figure 20. Calculated U-Value of Proposed Roof/1</w:t>
      </w:r>
      <w:r w:rsidRPr="006057D6">
        <w:rPr>
          <w:i/>
          <w:sz w:val="24"/>
          <w:szCs w:val="24"/>
          <w:vertAlign w:val="superscript"/>
        </w:rPr>
        <w:t>st</w:t>
      </w:r>
      <w:r>
        <w:rPr>
          <w:i/>
          <w:sz w:val="24"/>
          <w:szCs w:val="24"/>
        </w:rPr>
        <w:t xml:space="preserve"> Floor Ceiling</w:t>
      </w:r>
    </w:p>
    <w:p w:rsidR="00F64876" w:rsidRPr="006057D6" w:rsidRDefault="00F64876" w:rsidP="00F64876">
      <w:pPr>
        <w:rPr>
          <w:sz w:val="24"/>
          <w:szCs w:val="24"/>
        </w:rPr>
      </w:pPr>
      <w:r>
        <w:rPr>
          <w:sz w:val="24"/>
          <w:szCs w:val="24"/>
        </w:rPr>
        <w:t xml:space="preserve">The installation of loft insulation is generally an easy and low cost solution for preventing heat loss through this element. To achieve compliance, 150mm of fibre glass will be installed between the existing joists (allowance made for thermal bridging) and sitting on the existing plasterboard finish. A further 125mm of fibre glass will then be laid on top of this and over all the existing joists. Again, ‘greener’ insulation materials can be considered and the U-Value calculation adjusted accordingly. </w:t>
      </w:r>
    </w:p>
    <w:p w:rsidR="00F64876" w:rsidRDefault="00F64876" w:rsidP="00F64876">
      <w:pPr>
        <w:rPr>
          <w:b/>
          <w:sz w:val="24"/>
          <w:szCs w:val="24"/>
        </w:rPr>
      </w:pPr>
      <w:r w:rsidRPr="009B3A9D">
        <w:rPr>
          <w:b/>
          <w:noProof/>
          <w:sz w:val="24"/>
          <w:szCs w:val="24"/>
          <w:lang w:eastAsia="en-GB"/>
        </w:rPr>
        <w:drawing>
          <wp:inline distT="0" distB="0" distL="0" distR="0" wp14:anchorId="1F193B0E" wp14:editId="25FB562A">
            <wp:extent cx="5730875" cy="1981200"/>
            <wp:effectExtent l="0" t="0" r="3175" b="0"/>
            <wp:docPr id="22" name="Picture 22" descr="C:\Users\Blackie\Desktop\Sustainable Architectural Developments\Assignment 2 FABRIC Upgrades\Assignment 2\Calculated U-Values\New Roof Struc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Blackie\Desktop\Sustainable Architectural Developments\Assignment 2 FABRIC Upgrades\Assignment 2\Calculated U-Values\New Roof Structure.pn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3383" cy="1982067"/>
                    </a:xfrm>
                    <a:prstGeom prst="rect">
                      <a:avLst/>
                    </a:prstGeom>
                    <a:noFill/>
                    <a:ln>
                      <a:noFill/>
                    </a:ln>
                  </pic:spPr>
                </pic:pic>
              </a:graphicData>
            </a:graphic>
          </wp:inline>
        </w:drawing>
      </w:r>
    </w:p>
    <w:p w:rsidR="00F64876" w:rsidRDefault="00F64876" w:rsidP="00F64876">
      <w:pPr>
        <w:jc w:val="center"/>
        <w:rPr>
          <w:i/>
          <w:sz w:val="24"/>
          <w:szCs w:val="24"/>
        </w:rPr>
      </w:pPr>
      <w:r w:rsidRPr="009B3A9D">
        <w:rPr>
          <w:i/>
          <w:sz w:val="24"/>
          <w:szCs w:val="24"/>
        </w:rPr>
        <w:t>Figure</w:t>
      </w:r>
      <w:r>
        <w:rPr>
          <w:i/>
          <w:sz w:val="24"/>
          <w:szCs w:val="24"/>
        </w:rPr>
        <w:t xml:space="preserve"> 21. Proposed New Roof/1</w:t>
      </w:r>
      <w:r w:rsidRPr="009B3A9D">
        <w:rPr>
          <w:i/>
          <w:sz w:val="24"/>
          <w:szCs w:val="24"/>
          <w:vertAlign w:val="superscript"/>
        </w:rPr>
        <w:t>st</w:t>
      </w:r>
      <w:r>
        <w:rPr>
          <w:i/>
          <w:sz w:val="24"/>
          <w:szCs w:val="24"/>
        </w:rPr>
        <w:t xml:space="preserve"> Floor Ceiling Structure</w:t>
      </w:r>
    </w:p>
    <w:p w:rsidR="00F64876" w:rsidRDefault="00F64876" w:rsidP="00F64876">
      <w:pPr>
        <w:rPr>
          <w:b/>
          <w:sz w:val="24"/>
          <w:szCs w:val="24"/>
        </w:rPr>
      </w:pPr>
      <w:r w:rsidRPr="00E513F9">
        <w:rPr>
          <w:b/>
          <w:sz w:val="24"/>
          <w:szCs w:val="24"/>
        </w:rPr>
        <w:lastRenderedPageBreak/>
        <w:t>2.2.1</w:t>
      </w:r>
      <w:r>
        <w:rPr>
          <w:b/>
          <w:sz w:val="24"/>
          <w:szCs w:val="24"/>
        </w:rPr>
        <w:t xml:space="preserve"> Thermal Bridging</w:t>
      </w:r>
    </w:p>
    <w:p w:rsidR="00F64876" w:rsidRDefault="00F64876" w:rsidP="00F64876">
      <w:pPr>
        <w:rPr>
          <w:b/>
          <w:sz w:val="24"/>
          <w:szCs w:val="24"/>
        </w:rPr>
      </w:pPr>
      <w:r w:rsidRPr="00074803">
        <w:rPr>
          <w:b/>
          <w:noProof/>
          <w:sz w:val="24"/>
          <w:szCs w:val="24"/>
          <w:lang w:eastAsia="en-GB"/>
        </w:rPr>
        <w:drawing>
          <wp:inline distT="0" distB="0" distL="0" distR="0" wp14:anchorId="36254713" wp14:editId="4F24781F">
            <wp:extent cx="5731005" cy="3105150"/>
            <wp:effectExtent l="0" t="0" r="3175" b="0"/>
            <wp:docPr id="23" name="Picture 23" descr="C:\Users\Blackie\Desktop\Sustainable Architectural Developments\Assignment 2 FABRIC Upgrades\Assignment 2\Calculated U-Values\Bridge Roof to Wal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Blackie\Desktop\Sustainable Architectural Developments\Assignment 2 FABRIC Upgrades\Assignment 2\Calculated U-Values\Bridge Roof to Wall.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9310" cy="3109650"/>
                    </a:xfrm>
                    <a:prstGeom prst="rect">
                      <a:avLst/>
                    </a:prstGeom>
                    <a:noFill/>
                    <a:ln>
                      <a:noFill/>
                    </a:ln>
                  </pic:spPr>
                </pic:pic>
              </a:graphicData>
            </a:graphic>
          </wp:inline>
        </w:drawing>
      </w:r>
    </w:p>
    <w:p w:rsidR="00F64876" w:rsidRPr="00E72EBA" w:rsidRDefault="00F64876" w:rsidP="00F64876">
      <w:pPr>
        <w:jc w:val="center"/>
        <w:rPr>
          <w:i/>
          <w:sz w:val="24"/>
          <w:szCs w:val="24"/>
        </w:rPr>
      </w:pPr>
      <w:r w:rsidRPr="00E72EBA">
        <w:rPr>
          <w:i/>
          <w:sz w:val="24"/>
          <w:szCs w:val="24"/>
        </w:rPr>
        <w:t xml:space="preserve">Figure 22. </w:t>
      </w:r>
      <w:r>
        <w:rPr>
          <w:i/>
          <w:sz w:val="24"/>
          <w:szCs w:val="24"/>
        </w:rPr>
        <w:t>Reduced Thermal Bridging Roof-Wall Detail</w:t>
      </w:r>
    </w:p>
    <w:p w:rsidR="00F64876" w:rsidRPr="00074803" w:rsidRDefault="00F64876" w:rsidP="00F64876">
      <w:pPr>
        <w:rPr>
          <w:sz w:val="24"/>
          <w:szCs w:val="24"/>
        </w:rPr>
      </w:pPr>
      <w:r>
        <w:rPr>
          <w:sz w:val="24"/>
          <w:szCs w:val="24"/>
        </w:rPr>
        <w:t xml:space="preserve">The use of Accredited/Enhanced Construction Details (ACDs, ECDs) can be used on most ‘junctions’ to provide Psi Values, but none exist for our proposed IWI system. Where no ACD’s exist, these can be calculated using thermal modelling software and by a ‘Competent Person’ in line with BRE BR 497. It is estimated that up to 30% of a buildings heat can be lost through these ‘junctions’ (BRE, 2018). We have made no allowance or provided any calculations for the loss of heat through thermal bridging. Thermal bridging between the </w:t>
      </w:r>
      <w:r w:rsidR="00984858">
        <w:rPr>
          <w:sz w:val="24"/>
          <w:szCs w:val="24"/>
        </w:rPr>
        <w:t>junctions</w:t>
      </w:r>
      <w:r>
        <w:rPr>
          <w:sz w:val="24"/>
          <w:szCs w:val="24"/>
        </w:rPr>
        <w:t xml:space="preserve"> of the ‘Roof-Wall’ will be reduced b</w:t>
      </w:r>
      <w:r w:rsidRPr="00074803">
        <w:rPr>
          <w:sz w:val="24"/>
          <w:szCs w:val="24"/>
        </w:rPr>
        <w:t>y keeping the insulation continuous</w:t>
      </w:r>
      <w:r>
        <w:rPr>
          <w:sz w:val="24"/>
          <w:szCs w:val="24"/>
        </w:rPr>
        <w:t>. The existing plasterboard ceiling can be used as a cavity closer to reduce the risk of fire spread.</w:t>
      </w: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r>
        <w:rPr>
          <w:b/>
          <w:sz w:val="24"/>
          <w:szCs w:val="24"/>
        </w:rPr>
        <w:lastRenderedPageBreak/>
        <w:t xml:space="preserve">2.3 </w:t>
      </w:r>
      <w:r w:rsidRPr="009D31BE">
        <w:rPr>
          <w:b/>
          <w:sz w:val="24"/>
          <w:szCs w:val="24"/>
        </w:rPr>
        <w:t>Ground Floor</w:t>
      </w:r>
    </w:p>
    <w:p w:rsidR="00F64876" w:rsidRPr="00DE630E" w:rsidRDefault="00F64876" w:rsidP="00F64876">
      <w:pPr>
        <w:rPr>
          <w:sz w:val="24"/>
          <w:szCs w:val="24"/>
        </w:rPr>
      </w:pPr>
      <w:r>
        <w:rPr>
          <w:sz w:val="24"/>
          <w:szCs w:val="24"/>
        </w:rPr>
        <w:t>The existing ground floor needs to be excavated to a depth of 375mm in order to keep the same existing ‘levels’. 125mm of Polyurethane Insulation needs to be incorporated to achieve the required U-Value. This insulation should be continuous to the wall insulation to prevent thermal bridging at floors edge.</w:t>
      </w:r>
    </w:p>
    <w:p w:rsidR="00F64876" w:rsidRDefault="00F64876" w:rsidP="00F64876">
      <w:pPr>
        <w:rPr>
          <w:sz w:val="24"/>
          <w:szCs w:val="24"/>
        </w:rPr>
      </w:pPr>
      <w:r w:rsidRPr="00794A52">
        <w:rPr>
          <w:noProof/>
          <w:sz w:val="24"/>
          <w:szCs w:val="24"/>
          <w:lang w:eastAsia="en-GB"/>
        </w:rPr>
        <w:drawing>
          <wp:inline distT="0" distB="0" distL="0" distR="0" wp14:anchorId="45211D65" wp14:editId="22718742">
            <wp:extent cx="5731413" cy="2895600"/>
            <wp:effectExtent l="0" t="0" r="3175" b="0"/>
            <wp:docPr id="24" name="Picture 24" descr="C:\Users\Blackie\Desktop\Sustainable Architectural Developments\Assignment 2 FABRIC Upgrades\Assignment 2\Calculated U-Values\Flo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Blackie\Desktop\Sustainable Architectural Developments\Assignment 2 FABRIC Upgrades\Assignment 2\Calculated U-Values\Floor.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42281" cy="2901091"/>
                    </a:xfrm>
                    <a:prstGeom prst="rect">
                      <a:avLst/>
                    </a:prstGeom>
                    <a:noFill/>
                    <a:ln>
                      <a:noFill/>
                    </a:ln>
                  </pic:spPr>
                </pic:pic>
              </a:graphicData>
            </a:graphic>
          </wp:inline>
        </w:drawing>
      </w:r>
    </w:p>
    <w:p w:rsidR="00F64876" w:rsidRDefault="00F64876" w:rsidP="00F64876">
      <w:pPr>
        <w:jc w:val="center"/>
        <w:rPr>
          <w:i/>
          <w:sz w:val="24"/>
          <w:szCs w:val="24"/>
        </w:rPr>
      </w:pPr>
      <w:r>
        <w:rPr>
          <w:i/>
          <w:sz w:val="24"/>
          <w:szCs w:val="24"/>
        </w:rPr>
        <w:t>Figure 23</w:t>
      </w:r>
      <w:r w:rsidRPr="003B1F24">
        <w:rPr>
          <w:i/>
          <w:sz w:val="24"/>
          <w:szCs w:val="24"/>
        </w:rPr>
        <w:t>. Calculated U-Value of Proposed Ground Floor</w:t>
      </w:r>
    </w:p>
    <w:p w:rsidR="00F64876" w:rsidRPr="003B1F24" w:rsidRDefault="00F64876" w:rsidP="00F64876">
      <w:pPr>
        <w:jc w:val="center"/>
        <w:rPr>
          <w:i/>
          <w:sz w:val="24"/>
          <w:szCs w:val="24"/>
        </w:rPr>
      </w:pPr>
    </w:p>
    <w:p w:rsidR="00F64876" w:rsidRDefault="00F64876" w:rsidP="00F64876">
      <w:pPr>
        <w:rPr>
          <w:sz w:val="24"/>
          <w:szCs w:val="24"/>
        </w:rPr>
      </w:pPr>
      <w:r w:rsidRPr="004F30BA">
        <w:rPr>
          <w:noProof/>
          <w:sz w:val="24"/>
          <w:szCs w:val="24"/>
          <w:lang w:eastAsia="en-GB"/>
        </w:rPr>
        <w:drawing>
          <wp:inline distT="0" distB="0" distL="0" distR="0" wp14:anchorId="785EA11A" wp14:editId="61575023">
            <wp:extent cx="5731510" cy="3459146"/>
            <wp:effectExtent l="0" t="0" r="2540" b="8255"/>
            <wp:docPr id="28" name="Picture 28" descr="C:\Users\Blackie\Desktop\Sustainable Architectural Developments\Assignment 2 FABRIC Upgrades\Assignment 2\Calculated U-Values\New Floor Struc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Blackie\Desktop\Sustainable Architectural Developments\Assignment 2 FABRIC Upgrades\Assignment 2\Calculated U-Values\New Floor Structure.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459146"/>
                    </a:xfrm>
                    <a:prstGeom prst="rect">
                      <a:avLst/>
                    </a:prstGeom>
                    <a:noFill/>
                    <a:ln>
                      <a:noFill/>
                    </a:ln>
                  </pic:spPr>
                </pic:pic>
              </a:graphicData>
            </a:graphic>
          </wp:inline>
        </w:drawing>
      </w:r>
    </w:p>
    <w:p w:rsidR="00F64876" w:rsidRPr="003B1F24" w:rsidRDefault="00F64876" w:rsidP="00F64876">
      <w:pPr>
        <w:jc w:val="center"/>
        <w:rPr>
          <w:i/>
          <w:sz w:val="24"/>
          <w:szCs w:val="24"/>
        </w:rPr>
      </w:pPr>
      <w:r>
        <w:rPr>
          <w:i/>
          <w:sz w:val="24"/>
          <w:szCs w:val="24"/>
        </w:rPr>
        <w:t>Figure 24</w:t>
      </w:r>
      <w:r w:rsidRPr="003B1F24">
        <w:rPr>
          <w:i/>
          <w:sz w:val="24"/>
          <w:szCs w:val="24"/>
        </w:rPr>
        <w:t xml:space="preserve">. </w:t>
      </w:r>
      <w:r>
        <w:rPr>
          <w:i/>
          <w:sz w:val="24"/>
          <w:szCs w:val="24"/>
        </w:rPr>
        <w:t xml:space="preserve"> Proposed Ground Floor Structure</w:t>
      </w:r>
    </w:p>
    <w:p w:rsidR="00F64876" w:rsidRDefault="00F64876" w:rsidP="00F64876">
      <w:pPr>
        <w:rPr>
          <w:b/>
          <w:sz w:val="24"/>
          <w:szCs w:val="24"/>
        </w:rPr>
      </w:pPr>
      <w:r w:rsidRPr="00C87CD6">
        <w:rPr>
          <w:b/>
          <w:noProof/>
          <w:sz w:val="24"/>
          <w:szCs w:val="24"/>
          <w:lang w:eastAsia="en-GB"/>
        </w:rPr>
        <w:lastRenderedPageBreak/>
        <w:drawing>
          <wp:inline distT="0" distB="0" distL="0" distR="0" wp14:anchorId="6DAA4BEB" wp14:editId="392F6437">
            <wp:extent cx="5731510" cy="3964654"/>
            <wp:effectExtent l="0" t="0" r="2540" b="0"/>
            <wp:docPr id="29" name="Picture 29" descr="C:\Users\Blackie\Desktop\Sustainable Architectural Developments\Assignment 2 FABRIC Upgrades\Assignment 2\Calculated U-Values\Bridge Floor to Wal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lackie\Desktop\Sustainable Architectural Developments\Assignment 2 FABRIC Upgrades\Assignment 2\Calculated U-Values\Bridge Floor to Wall.p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964654"/>
                    </a:xfrm>
                    <a:prstGeom prst="rect">
                      <a:avLst/>
                    </a:prstGeom>
                    <a:noFill/>
                    <a:ln>
                      <a:noFill/>
                    </a:ln>
                  </pic:spPr>
                </pic:pic>
              </a:graphicData>
            </a:graphic>
          </wp:inline>
        </w:drawing>
      </w:r>
    </w:p>
    <w:p w:rsidR="00F64876" w:rsidRPr="00C87CD6" w:rsidRDefault="00F64876" w:rsidP="00F64876">
      <w:pPr>
        <w:jc w:val="center"/>
        <w:rPr>
          <w:i/>
          <w:sz w:val="24"/>
          <w:szCs w:val="24"/>
        </w:rPr>
      </w:pPr>
      <w:r w:rsidRPr="00C87CD6">
        <w:rPr>
          <w:i/>
          <w:sz w:val="24"/>
          <w:szCs w:val="24"/>
        </w:rPr>
        <w:t>Figure</w:t>
      </w:r>
      <w:r>
        <w:rPr>
          <w:i/>
          <w:sz w:val="24"/>
          <w:szCs w:val="24"/>
        </w:rPr>
        <w:t xml:space="preserve"> 25. Reduced Thermal Bridging Floor-Wall Detail</w:t>
      </w:r>
    </w:p>
    <w:p w:rsidR="00F64876" w:rsidRDefault="00F64876" w:rsidP="00F64876">
      <w:pPr>
        <w:rPr>
          <w:b/>
          <w:sz w:val="24"/>
          <w:szCs w:val="24"/>
        </w:rPr>
      </w:pPr>
      <w:r>
        <w:rPr>
          <w:b/>
          <w:sz w:val="24"/>
          <w:szCs w:val="24"/>
        </w:rPr>
        <w:t xml:space="preserve">2.4 </w:t>
      </w:r>
      <w:r w:rsidRPr="009D31BE">
        <w:rPr>
          <w:b/>
          <w:sz w:val="24"/>
          <w:szCs w:val="24"/>
        </w:rPr>
        <w:t>Intermediate Floor</w:t>
      </w:r>
    </w:p>
    <w:p w:rsidR="00F64876" w:rsidRPr="00983FF3" w:rsidRDefault="00F64876" w:rsidP="00F64876">
      <w:pPr>
        <w:rPr>
          <w:sz w:val="24"/>
          <w:szCs w:val="24"/>
        </w:rPr>
      </w:pPr>
      <w:r w:rsidRPr="00983FF3">
        <w:rPr>
          <w:sz w:val="24"/>
          <w:szCs w:val="24"/>
        </w:rPr>
        <w:t xml:space="preserve">We have assumed </w:t>
      </w:r>
      <w:r>
        <w:rPr>
          <w:sz w:val="24"/>
          <w:szCs w:val="24"/>
        </w:rPr>
        <w:t>the intermediate floor joists (with no existing insulation between them) are currently ‘built in’ and supported by the existing external wall as below:</w:t>
      </w:r>
    </w:p>
    <w:p w:rsidR="00F64876" w:rsidRPr="009D31BE" w:rsidRDefault="00F64876" w:rsidP="00F64876">
      <w:pPr>
        <w:rPr>
          <w:b/>
          <w:sz w:val="24"/>
          <w:szCs w:val="24"/>
        </w:rPr>
      </w:pPr>
      <w:r w:rsidRPr="00F80BFD">
        <w:rPr>
          <w:b/>
          <w:noProof/>
          <w:sz w:val="24"/>
          <w:szCs w:val="24"/>
          <w:lang w:eastAsia="en-GB"/>
        </w:rPr>
        <w:drawing>
          <wp:inline distT="0" distB="0" distL="0" distR="0" wp14:anchorId="6A2476E8" wp14:editId="13F295D3">
            <wp:extent cx="5266515" cy="3305175"/>
            <wp:effectExtent l="0" t="0" r="0" b="0"/>
            <wp:docPr id="30" name="Picture 30" descr="C:\Users\Blackie\Desktop\Sustainable Architectural Developments\Assignment 2 FABRIC Upgrades\Assignment 2\Calculated U-Values\Existing intermediate flo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Blackie\Desktop\Sustainable Architectural Developments\Assignment 2 FABRIC Upgrades\Assignment 2\Calculated U-Values\Existing intermediate floor.p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292245" cy="3321323"/>
                    </a:xfrm>
                    <a:prstGeom prst="rect">
                      <a:avLst/>
                    </a:prstGeom>
                    <a:noFill/>
                    <a:ln>
                      <a:noFill/>
                    </a:ln>
                  </pic:spPr>
                </pic:pic>
              </a:graphicData>
            </a:graphic>
          </wp:inline>
        </w:drawing>
      </w:r>
    </w:p>
    <w:p w:rsidR="00F64876" w:rsidRDefault="00F64876" w:rsidP="00F64876">
      <w:pPr>
        <w:jc w:val="center"/>
        <w:rPr>
          <w:i/>
          <w:sz w:val="24"/>
          <w:szCs w:val="24"/>
        </w:rPr>
      </w:pPr>
      <w:r w:rsidRPr="00983FF3">
        <w:rPr>
          <w:i/>
          <w:sz w:val="24"/>
          <w:szCs w:val="24"/>
        </w:rPr>
        <w:t>Figure 26. Assumed Intermediate Floor Construction</w:t>
      </w:r>
    </w:p>
    <w:p w:rsidR="00F64876" w:rsidRDefault="00F64876" w:rsidP="00F64876">
      <w:pPr>
        <w:rPr>
          <w:sz w:val="24"/>
          <w:szCs w:val="24"/>
        </w:rPr>
      </w:pPr>
      <w:r>
        <w:rPr>
          <w:sz w:val="24"/>
          <w:szCs w:val="24"/>
        </w:rPr>
        <w:lastRenderedPageBreak/>
        <w:t xml:space="preserve">Our proposal for this detailing is to ‘cut back’ both the existing floor boarding and the existing plasterboard to allow the new IWI framing to fix directly to the existing joists. This will allow ventilation (from newly formed cavity) to the joist ends, keeping them dry and preventing decay. This framing will also help to support the ‘loading’ of the existing intermediate floor. </w:t>
      </w:r>
    </w:p>
    <w:p w:rsidR="00F64876" w:rsidRDefault="00F64876" w:rsidP="00F64876">
      <w:pPr>
        <w:jc w:val="center"/>
        <w:rPr>
          <w:sz w:val="24"/>
          <w:szCs w:val="24"/>
        </w:rPr>
      </w:pPr>
      <w:r w:rsidRPr="00AC6EFE">
        <w:rPr>
          <w:noProof/>
          <w:sz w:val="24"/>
          <w:szCs w:val="24"/>
          <w:lang w:eastAsia="en-GB"/>
        </w:rPr>
        <w:drawing>
          <wp:inline distT="0" distB="0" distL="0" distR="0" wp14:anchorId="5C6A7693" wp14:editId="7B53C4B5">
            <wp:extent cx="4848225" cy="2921635"/>
            <wp:effectExtent l="0" t="0" r="9525" b="0"/>
            <wp:docPr id="31" name="Picture 31" descr="C:\Users\Blackie\Desktop\Sustainable Architectural Developments\Assignment 2 FABRIC Upgrades\Assignment 2\Calculated U-Values\Intermediate floor label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Blackie\Desktop\Sustainable Architectural Developments\Assignment 2 FABRIC Upgrades\Assignment 2\Calculated U-Values\Intermediate floor labelled.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848743" cy="2921947"/>
                    </a:xfrm>
                    <a:prstGeom prst="rect">
                      <a:avLst/>
                    </a:prstGeom>
                    <a:noFill/>
                    <a:ln>
                      <a:noFill/>
                    </a:ln>
                  </pic:spPr>
                </pic:pic>
              </a:graphicData>
            </a:graphic>
          </wp:inline>
        </w:drawing>
      </w:r>
    </w:p>
    <w:p w:rsidR="00F64876" w:rsidRPr="00AC6EFE" w:rsidRDefault="00F64876" w:rsidP="00F64876">
      <w:pPr>
        <w:jc w:val="center"/>
        <w:rPr>
          <w:i/>
          <w:sz w:val="24"/>
          <w:szCs w:val="24"/>
        </w:rPr>
      </w:pPr>
      <w:r w:rsidRPr="00AC6EFE">
        <w:rPr>
          <w:i/>
          <w:sz w:val="24"/>
          <w:szCs w:val="24"/>
        </w:rPr>
        <w:t>Figure 27. Proposed Intermediate Floor Structure</w:t>
      </w:r>
    </w:p>
    <w:p w:rsidR="00F64876" w:rsidRPr="00983FF3" w:rsidRDefault="00F64876" w:rsidP="00F64876">
      <w:pPr>
        <w:rPr>
          <w:sz w:val="24"/>
          <w:szCs w:val="24"/>
        </w:rPr>
      </w:pPr>
      <w:r>
        <w:rPr>
          <w:sz w:val="24"/>
          <w:szCs w:val="24"/>
        </w:rPr>
        <w:t>50mm insulation will be added to both the underside of the existing floorboards and on top of the existing plasterboard to help with soundproofing, fireproofing and to prevent thermal bridging. This will still leave 100mm within the joist for incorporating services.</w:t>
      </w:r>
    </w:p>
    <w:p w:rsidR="00F64876" w:rsidRDefault="00F64876" w:rsidP="00F64876">
      <w:pPr>
        <w:rPr>
          <w:b/>
          <w:sz w:val="24"/>
          <w:szCs w:val="24"/>
        </w:rPr>
      </w:pPr>
      <w:r w:rsidRPr="00AC6EFE">
        <w:rPr>
          <w:b/>
          <w:noProof/>
          <w:sz w:val="24"/>
          <w:szCs w:val="24"/>
          <w:lang w:eastAsia="en-GB"/>
        </w:rPr>
        <w:drawing>
          <wp:inline distT="0" distB="0" distL="0" distR="0" wp14:anchorId="57AE55C1" wp14:editId="561CACA5">
            <wp:extent cx="5534025" cy="3181350"/>
            <wp:effectExtent l="0" t="0" r="9525" b="0"/>
            <wp:docPr id="192" name="Picture 192" descr="C:\Users\Blackie\Desktop\Sustainable Architectural Developments\Assignment 2 FABRIC Upgrades\Assignment 2\Calculated U-Values\Intermediate floor bridg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Blackie\Desktop\Sustainable Architectural Developments\Assignment 2 FABRIC Upgrades\Assignment 2\Calculated U-Values\Intermediate floor bridging.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534025" cy="3181350"/>
                    </a:xfrm>
                    <a:prstGeom prst="rect">
                      <a:avLst/>
                    </a:prstGeom>
                    <a:noFill/>
                    <a:ln>
                      <a:noFill/>
                    </a:ln>
                  </pic:spPr>
                </pic:pic>
              </a:graphicData>
            </a:graphic>
          </wp:inline>
        </w:drawing>
      </w:r>
    </w:p>
    <w:p w:rsidR="00F64876" w:rsidRDefault="00F64876" w:rsidP="00F64876">
      <w:pPr>
        <w:jc w:val="center"/>
        <w:rPr>
          <w:i/>
          <w:sz w:val="24"/>
          <w:szCs w:val="24"/>
        </w:rPr>
      </w:pPr>
      <w:r w:rsidRPr="00AC6EFE">
        <w:rPr>
          <w:i/>
          <w:sz w:val="24"/>
          <w:szCs w:val="24"/>
        </w:rPr>
        <w:t>Figure 28. Reduced Thermal Bridging Intermediate Floor</w:t>
      </w:r>
    </w:p>
    <w:p w:rsidR="00F64876" w:rsidRPr="00AC6EFE" w:rsidRDefault="00F64876" w:rsidP="00F64876">
      <w:pPr>
        <w:rPr>
          <w:i/>
          <w:sz w:val="24"/>
          <w:szCs w:val="24"/>
        </w:rPr>
      </w:pPr>
      <w:r>
        <w:rPr>
          <w:b/>
          <w:sz w:val="24"/>
          <w:szCs w:val="24"/>
        </w:rPr>
        <w:lastRenderedPageBreak/>
        <w:t xml:space="preserve">2.5 </w:t>
      </w:r>
      <w:r w:rsidRPr="009D31BE">
        <w:rPr>
          <w:b/>
          <w:sz w:val="24"/>
          <w:szCs w:val="24"/>
        </w:rPr>
        <w:t>Openings</w:t>
      </w:r>
    </w:p>
    <w:p w:rsidR="00F64876" w:rsidRDefault="00F64876" w:rsidP="00F64876">
      <w:pPr>
        <w:rPr>
          <w:sz w:val="24"/>
          <w:szCs w:val="24"/>
        </w:rPr>
      </w:pPr>
      <w:r>
        <w:rPr>
          <w:sz w:val="24"/>
          <w:szCs w:val="24"/>
        </w:rPr>
        <w:t>All doors and windows will need to be fitted/installed by a FENSA registered installer and will be based upon the clients required specification. These components will need to be installed BEFORE any other upgrading takes place to ensure that detailing and thermal bridging can be completed around these components internally. The windows will need to have security measures installed within them to ensure that they can be left ‘partially open’ to provide natural cross ventilation (passive cooling) and to reduce the risk of summer overheating. Trickle vents within the window will also aid with this.</w:t>
      </w:r>
    </w:p>
    <w:p w:rsidR="00F64876" w:rsidRDefault="00F64876" w:rsidP="00F64876">
      <w:pPr>
        <w:rPr>
          <w:sz w:val="24"/>
          <w:szCs w:val="24"/>
        </w:rPr>
      </w:pPr>
      <w:r>
        <w:rPr>
          <w:sz w:val="24"/>
          <w:szCs w:val="24"/>
        </w:rPr>
        <w:t>The ‘Solar Gain (G-Value)’ of the windows should also be considered when ‘sizing’ the heating system as well as calculating the ‘frame factor’ of the complete window/door opening. We have made no allowance for G-Value or ‘frame factor’ in our calculations.</w:t>
      </w:r>
    </w:p>
    <w:p w:rsidR="00F64876" w:rsidRDefault="00F64876" w:rsidP="00F64876">
      <w:pPr>
        <w:rPr>
          <w:sz w:val="24"/>
          <w:szCs w:val="24"/>
        </w:rPr>
      </w:pPr>
      <w:r>
        <w:rPr>
          <w:sz w:val="24"/>
          <w:szCs w:val="24"/>
        </w:rPr>
        <w:t xml:space="preserve">After installation, two certificates will be issued. A FENSA certificate as a warranty/guarantee and a BFRC certificate, which is used to confirm compliance with Building Regulations (U-Values) and to allow calculations of G-Values. </w:t>
      </w:r>
    </w:p>
    <w:p w:rsidR="00F64876" w:rsidRDefault="00F64876" w:rsidP="00F64876">
      <w:pPr>
        <w:rPr>
          <w:noProof/>
          <w:color w:val="0000FF"/>
          <w:lang w:eastAsia="en-GB"/>
        </w:rPr>
      </w:pPr>
      <w:r>
        <w:rPr>
          <w:sz w:val="24"/>
          <w:szCs w:val="24"/>
        </w:rPr>
        <w:t xml:space="preserve">                                                                                                                         </w:t>
      </w:r>
      <w:r>
        <w:rPr>
          <w:rFonts w:ascii="Arial" w:hAnsi="Arial" w:cs="Arial"/>
          <w:noProof/>
          <w:color w:val="0000FF"/>
          <w:sz w:val="20"/>
          <w:szCs w:val="20"/>
          <w:lang w:eastAsia="en-GB"/>
        </w:rPr>
        <w:drawing>
          <wp:inline distT="0" distB="0" distL="0" distR="0" wp14:anchorId="2518267C" wp14:editId="2A893625">
            <wp:extent cx="2571750" cy="3695700"/>
            <wp:effectExtent l="0" t="0" r="0" b="0"/>
            <wp:docPr id="25" name="Picture 25" descr="4417 A+">
              <a:hlinkClick xmlns:a="http://schemas.openxmlformats.org/drawingml/2006/main" r:id="rId3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4417 A+">
                      <a:hlinkClick r:id="rId36"/>
                    </pic:cNvPr>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571750" cy="3695700"/>
                    </a:xfrm>
                    <a:prstGeom prst="rect">
                      <a:avLst/>
                    </a:prstGeom>
                    <a:noFill/>
                    <a:ln>
                      <a:noFill/>
                    </a:ln>
                  </pic:spPr>
                </pic:pic>
              </a:graphicData>
            </a:graphic>
          </wp:inline>
        </w:drawing>
      </w:r>
      <w:r>
        <w:rPr>
          <w:sz w:val="24"/>
          <w:szCs w:val="24"/>
        </w:rPr>
        <w:t xml:space="preserve">  </w:t>
      </w:r>
      <w:r>
        <w:rPr>
          <w:noProof/>
          <w:color w:val="0000FF"/>
          <w:lang w:eastAsia="en-GB"/>
        </w:rPr>
        <w:t xml:space="preserve">                   </w:t>
      </w:r>
      <w:r>
        <w:rPr>
          <w:noProof/>
          <w:color w:val="0000FF"/>
          <w:lang w:eastAsia="en-GB"/>
        </w:rPr>
        <w:drawing>
          <wp:inline distT="0" distB="0" distL="0" distR="0" wp14:anchorId="6CEEEDC6" wp14:editId="2524B7F2">
            <wp:extent cx="2466975" cy="3829050"/>
            <wp:effectExtent l="0" t="0" r="9525" b="0"/>
            <wp:docPr id="26" name="irc_mi" descr="Image result for fensa certificate">
              <a:hlinkClick xmlns:a="http://schemas.openxmlformats.org/drawingml/2006/main" r:id="rId3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fensa certificate">
                      <a:hlinkClick r:id="rId38"/>
                    </pic:cNvPr>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466975" cy="3829050"/>
                    </a:xfrm>
                    <a:prstGeom prst="rect">
                      <a:avLst/>
                    </a:prstGeom>
                    <a:noFill/>
                    <a:ln>
                      <a:noFill/>
                    </a:ln>
                  </pic:spPr>
                </pic:pic>
              </a:graphicData>
            </a:graphic>
          </wp:inline>
        </w:drawing>
      </w:r>
    </w:p>
    <w:p w:rsidR="00F64876" w:rsidRDefault="00F64876" w:rsidP="00F64876">
      <w:pPr>
        <w:rPr>
          <w:i/>
          <w:sz w:val="24"/>
          <w:szCs w:val="24"/>
        </w:rPr>
      </w:pPr>
      <w:r>
        <w:rPr>
          <w:i/>
          <w:sz w:val="24"/>
          <w:szCs w:val="24"/>
        </w:rPr>
        <w:t>Figure 29. Example of BFRC Certificate</w:t>
      </w:r>
      <w:r>
        <w:rPr>
          <w:i/>
          <w:sz w:val="24"/>
          <w:szCs w:val="24"/>
        </w:rPr>
        <w:tab/>
        <w:t xml:space="preserve"> </w:t>
      </w:r>
      <w:r>
        <w:rPr>
          <w:i/>
          <w:sz w:val="24"/>
          <w:szCs w:val="24"/>
        </w:rPr>
        <w:tab/>
        <w:t xml:space="preserve">  Figure 30. Example of FENSA Certificate</w:t>
      </w:r>
    </w:p>
    <w:p w:rsidR="00F64876" w:rsidRPr="00AF5401" w:rsidRDefault="00F64876" w:rsidP="00F64876">
      <w:pPr>
        <w:rPr>
          <w:i/>
          <w:sz w:val="24"/>
          <w:szCs w:val="24"/>
        </w:rPr>
      </w:pPr>
      <w:r>
        <w:rPr>
          <w:sz w:val="24"/>
          <w:szCs w:val="24"/>
        </w:rPr>
        <w:t xml:space="preserve">                     </w:t>
      </w:r>
      <w:r w:rsidRPr="00AF5401">
        <w:rPr>
          <w:i/>
          <w:sz w:val="24"/>
          <w:szCs w:val="24"/>
        </w:rPr>
        <w:t>(BFRC, 2017)</w:t>
      </w:r>
    </w:p>
    <w:p w:rsidR="00F64876" w:rsidRDefault="00F64876" w:rsidP="00F64876">
      <w:pPr>
        <w:rPr>
          <w:sz w:val="24"/>
          <w:szCs w:val="24"/>
        </w:rPr>
      </w:pPr>
    </w:p>
    <w:p w:rsidR="00F64876" w:rsidRDefault="00F64876" w:rsidP="00F64876">
      <w:pPr>
        <w:rPr>
          <w:sz w:val="24"/>
          <w:szCs w:val="24"/>
        </w:rPr>
      </w:pPr>
      <w:r>
        <w:rPr>
          <w:sz w:val="24"/>
          <w:szCs w:val="24"/>
        </w:rPr>
        <w:t>We have assumed the new windows/doors will achieve the required minimum U-Value of 1.6W/m2K.</w:t>
      </w:r>
    </w:p>
    <w:p w:rsidR="00F64876" w:rsidRDefault="00F64876" w:rsidP="00F64876">
      <w:pPr>
        <w:rPr>
          <w:sz w:val="24"/>
          <w:szCs w:val="24"/>
        </w:rPr>
      </w:pPr>
      <w:r>
        <w:rPr>
          <w:sz w:val="24"/>
          <w:szCs w:val="24"/>
        </w:rPr>
        <w:lastRenderedPageBreak/>
        <w:t>Thermal bridging can be reduced around all openings by keeping the insulation continuous to the new door/window cills, jambs and head.</w:t>
      </w:r>
    </w:p>
    <w:p w:rsidR="00F64876" w:rsidRDefault="00F64876" w:rsidP="00F64876">
      <w:pPr>
        <w:rPr>
          <w:sz w:val="24"/>
          <w:szCs w:val="24"/>
        </w:rPr>
      </w:pPr>
      <w:r w:rsidRPr="00D52F2A">
        <w:rPr>
          <w:noProof/>
          <w:sz w:val="24"/>
          <w:szCs w:val="24"/>
          <w:lang w:eastAsia="en-GB"/>
        </w:rPr>
        <w:drawing>
          <wp:inline distT="0" distB="0" distL="0" distR="0" wp14:anchorId="0CB191DD" wp14:editId="133581B0">
            <wp:extent cx="5731510" cy="3496826"/>
            <wp:effectExtent l="0" t="0" r="2540" b="8890"/>
            <wp:docPr id="27" name="Picture 27" descr="C:\Users\Blackie\Desktop\Sustainable Architectural Developments\Assignment 2 FABRIC Upgrades\Assignment 2\Calculated U-Values\Bridge around opening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lackie\Desktop\Sustainable Architectural Developments\Assignment 2 FABRIC Upgrades\Assignment 2\Calculated U-Values\Bridge around openings.pn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496826"/>
                    </a:xfrm>
                    <a:prstGeom prst="rect">
                      <a:avLst/>
                    </a:prstGeom>
                    <a:noFill/>
                    <a:ln>
                      <a:noFill/>
                    </a:ln>
                  </pic:spPr>
                </pic:pic>
              </a:graphicData>
            </a:graphic>
          </wp:inline>
        </w:drawing>
      </w:r>
    </w:p>
    <w:p w:rsidR="00F64876" w:rsidRPr="00D52F2A" w:rsidRDefault="00F64876" w:rsidP="00F64876">
      <w:pPr>
        <w:jc w:val="center"/>
        <w:rPr>
          <w:i/>
          <w:sz w:val="24"/>
          <w:szCs w:val="24"/>
        </w:rPr>
      </w:pPr>
      <w:r>
        <w:rPr>
          <w:i/>
          <w:sz w:val="24"/>
          <w:szCs w:val="24"/>
        </w:rPr>
        <w:t>Figure 31</w:t>
      </w:r>
      <w:r w:rsidRPr="00D52F2A">
        <w:rPr>
          <w:i/>
          <w:sz w:val="24"/>
          <w:szCs w:val="24"/>
        </w:rPr>
        <w:t>. Reduced Thermal Bridging around Openings</w:t>
      </w: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sectPr w:rsidR="00F64876" w:rsidSect="00D33CDC">
          <w:pgSz w:w="11906" w:h="16838"/>
          <w:pgMar w:top="1440" w:right="1440" w:bottom="1440" w:left="1440" w:header="709" w:footer="709" w:gutter="0"/>
          <w:cols w:space="708"/>
          <w:docGrid w:linePitch="360"/>
        </w:sectPr>
      </w:pPr>
    </w:p>
    <w:p w:rsidR="00F64876" w:rsidRDefault="00F64876" w:rsidP="00F64876">
      <w:pPr>
        <w:rPr>
          <w:b/>
          <w:sz w:val="24"/>
          <w:szCs w:val="24"/>
        </w:rPr>
      </w:pPr>
      <w:r>
        <w:rPr>
          <w:b/>
          <w:sz w:val="24"/>
          <w:szCs w:val="24"/>
        </w:rPr>
        <w:lastRenderedPageBreak/>
        <w:t>2.6 ‘As Designed’ Fabric Heat Loss</w:t>
      </w:r>
    </w:p>
    <w:p w:rsidR="00F64876" w:rsidRDefault="00F64876" w:rsidP="00F64876">
      <w:pPr>
        <w:rPr>
          <w:b/>
          <w:sz w:val="24"/>
          <w:szCs w:val="24"/>
        </w:rPr>
      </w:pPr>
      <w:r w:rsidRPr="002F2800">
        <w:rPr>
          <w:b/>
          <w:noProof/>
          <w:sz w:val="24"/>
          <w:szCs w:val="24"/>
          <w:lang w:eastAsia="en-GB"/>
        </w:rPr>
        <w:drawing>
          <wp:inline distT="0" distB="0" distL="0" distR="0" wp14:anchorId="06BCEB79" wp14:editId="18A22CB8">
            <wp:extent cx="8862060" cy="5114925"/>
            <wp:effectExtent l="0" t="0" r="0" b="9525"/>
            <wp:docPr id="193" name="Picture 193" descr="C:\Users\Blackie\Desktop\Sustainable Architectural Developments\Assignment 2 FABRIC Upgrades\Assignment Plans\My Plans\As Designed Building\Ground floor layout calc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Blackie\Desktop\Sustainable Architectural Developments\Assignment 2 FABRIC Upgrades\Assignment Plans\My Plans\As Designed Building\Ground floor layout calcs.pn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8870266" cy="5119661"/>
                    </a:xfrm>
                    <a:prstGeom prst="rect">
                      <a:avLst/>
                    </a:prstGeom>
                    <a:noFill/>
                    <a:ln>
                      <a:noFill/>
                    </a:ln>
                  </pic:spPr>
                </pic:pic>
              </a:graphicData>
            </a:graphic>
          </wp:inline>
        </w:drawing>
      </w:r>
    </w:p>
    <w:p w:rsidR="00F64876" w:rsidRDefault="00F64876" w:rsidP="00F64876">
      <w:pPr>
        <w:jc w:val="center"/>
        <w:rPr>
          <w:i/>
          <w:sz w:val="24"/>
          <w:szCs w:val="24"/>
        </w:rPr>
      </w:pPr>
      <w:r w:rsidRPr="002F2800">
        <w:rPr>
          <w:i/>
          <w:sz w:val="24"/>
          <w:szCs w:val="24"/>
        </w:rPr>
        <w:t>Figure</w:t>
      </w:r>
      <w:r>
        <w:rPr>
          <w:i/>
          <w:sz w:val="24"/>
          <w:szCs w:val="24"/>
        </w:rPr>
        <w:t xml:space="preserve"> 32. Ground Floor ‘As Designed’ Dimensions and Calculations</w:t>
      </w:r>
    </w:p>
    <w:p w:rsidR="00F64876" w:rsidRDefault="00F64876" w:rsidP="00F64876">
      <w:pPr>
        <w:rPr>
          <w:sz w:val="24"/>
          <w:szCs w:val="24"/>
        </w:rPr>
      </w:pPr>
      <w:r w:rsidRPr="002F2800">
        <w:rPr>
          <w:noProof/>
          <w:sz w:val="24"/>
          <w:szCs w:val="24"/>
          <w:lang w:eastAsia="en-GB"/>
        </w:rPr>
        <w:lastRenderedPageBreak/>
        <w:drawing>
          <wp:inline distT="0" distB="0" distL="0" distR="0" wp14:anchorId="209A4552" wp14:editId="59621049">
            <wp:extent cx="8862695" cy="5400675"/>
            <wp:effectExtent l="0" t="0" r="0" b="9525"/>
            <wp:docPr id="194" name="Picture 194" descr="C:\Users\Blackie\Desktop\Sustainable Architectural Developments\Assignment 2 FABRIC Upgrades\Assignment Plans\My Plans\As Designed Building\1st Floor Layout calc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lackie\Desktop\Sustainable Architectural Developments\Assignment 2 FABRIC Upgrades\Assignment Plans\My Plans\As Designed Building\1st Floor Layout calcs.pn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8864153" cy="5401563"/>
                    </a:xfrm>
                    <a:prstGeom prst="rect">
                      <a:avLst/>
                    </a:prstGeom>
                    <a:noFill/>
                    <a:ln>
                      <a:noFill/>
                    </a:ln>
                  </pic:spPr>
                </pic:pic>
              </a:graphicData>
            </a:graphic>
          </wp:inline>
        </w:drawing>
      </w:r>
    </w:p>
    <w:p w:rsidR="00F64876" w:rsidRDefault="00F64876" w:rsidP="00F64876">
      <w:pPr>
        <w:jc w:val="center"/>
        <w:rPr>
          <w:i/>
          <w:sz w:val="24"/>
          <w:szCs w:val="24"/>
        </w:rPr>
      </w:pPr>
      <w:r>
        <w:rPr>
          <w:i/>
          <w:sz w:val="24"/>
          <w:szCs w:val="24"/>
        </w:rPr>
        <w:t>Figure 33. 1</w:t>
      </w:r>
      <w:r w:rsidRPr="002F2800">
        <w:rPr>
          <w:i/>
          <w:sz w:val="24"/>
          <w:szCs w:val="24"/>
          <w:vertAlign w:val="superscript"/>
        </w:rPr>
        <w:t>st</w:t>
      </w:r>
      <w:r>
        <w:rPr>
          <w:i/>
          <w:sz w:val="24"/>
          <w:szCs w:val="24"/>
        </w:rPr>
        <w:t xml:space="preserve"> Floor ‘As Designed’ Dimensions and Calculations</w:t>
      </w:r>
    </w:p>
    <w:p w:rsidR="00F64876" w:rsidRDefault="00F64876" w:rsidP="00F64876">
      <w:pPr>
        <w:rPr>
          <w:b/>
          <w:sz w:val="24"/>
          <w:szCs w:val="24"/>
        </w:rPr>
        <w:sectPr w:rsidR="00F64876" w:rsidSect="002F2800">
          <w:pgSz w:w="16838" w:h="11906" w:orient="landscape"/>
          <w:pgMar w:top="1440" w:right="1440" w:bottom="1440" w:left="1440" w:header="709" w:footer="709" w:gutter="0"/>
          <w:cols w:space="708"/>
          <w:docGrid w:linePitch="360"/>
        </w:sectPr>
      </w:pPr>
    </w:p>
    <w:p w:rsidR="00F64876" w:rsidRDefault="00F64876" w:rsidP="00F64876">
      <w:pPr>
        <w:rPr>
          <w:b/>
          <w:sz w:val="24"/>
          <w:szCs w:val="24"/>
        </w:rPr>
      </w:pPr>
      <w:r>
        <w:rPr>
          <w:b/>
          <w:sz w:val="24"/>
          <w:szCs w:val="24"/>
        </w:rPr>
        <w:lastRenderedPageBreak/>
        <w:t>2.6.1</w:t>
      </w:r>
      <w:r w:rsidRPr="005275F3">
        <w:rPr>
          <w:b/>
          <w:sz w:val="24"/>
          <w:szCs w:val="24"/>
        </w:rPr>
        <w:t xml:space="preserve"> Openings </w:t>
      </w:r>
      <w:r>
        <w:rPr>
          <w:b/>
          <w:sz w:val="24"/>
          <w:szCs w:val="24"/>
        </w:rPr>
        <w:t xml:space="preserve">‘As Designed’ against ‘Existing’ </w:t>
      </w:r>
      <w:r w:rsidRPr="005275F3">
        <w:rPr>
          <w:b/>
          <w:sz w:val="24"/>
          <w:szCs w:val="24"/>
        </w:rPr>
        <w:t>Heat Loss</w:t>
      </w:r>
    </w:p>
    <w:p w:rsidR="00F64876" w:rsidRPr="00D226FA" w:rsidRDefault="00F64876" w:rsidP="00F64876">
      <w:pPr>
        <w:rPr>
          <w:sz w:val="24"/>
          <w:szCs w:val="24"/>
        </w:rPr>
      </w:pPr>
      <w:r>
        <w:rPr>
          <w:sz w:val="24"/>
          <w:szCs w:val="24"/>
        </w:rPr>
        <w:t>The area of the openings does not decrease for the ‘As Designed’ calculations.</w:t>
      </w:r>
    </w:p>
    <w:p w:rsidR="00F64876" w:rsidRPr="005275F3" w:rsidRDefault="00F64876" w:rsidP="00F64876">
      <w:pPr>
        <w:rPr>
          <w:sz w:val="24"/>
          <w:szCs w:val="24"/>
        </w:rPr>
      </w:pPr>
      <w:r>
        <w:rPr>
          <w:sz w:val="24"/>
          <w:szCs w:val="24"/>
        </w:rPr>
        <w:t xml:space="preserve">Total Openings Area </w:t>
      </w:r>
      <w:r>
        <w:rPr>
          <w:sz w:val="24"/>
          <w:szCs w:val="24"/>
        </w:rPr>
        <w:tab/>
      </w:r>
      <w:r>
        <w:rPr>
          <w:sz w:val="24"/>
          <w:szCs w:val="24"/>
        </w:rPr>
        <w:tab/>
      </w:r>
      <w:r>
        <w:rPr>
          <w:sz w:val="24"/>
          <w:szCs w:val="24"/>
        </w:rPr>
        <w:tab/>
      </w:r>
      <w:r>
        <w:rPr>
          <w:sz w:val="24"/>
          <w:szCs w:val="24"/>
        </w:rPr>
        <w:tab/>
      </w:r>
      <w:r>
        <w:rPr>
          <w:sz w:val="24"/>
          <w:szCs w:val="24"/>
        </w:rPr>
        <w:tab/>
        <w:t xml:space="preserve"> </w:t>
      </w:r>
      <w:r w:rsidRPr="005275F3">
        <w:rPr>
          <w:sz w:val="24"/>
          <w:szCs w:val="24"/>
        </w:rPr>
        <w:t xml:space="preserve"> </w:t>
      </w:r>
      <w:r>
        <w:rPr>
          <w:sz w:val="24"/>
          <w:szCs w:val="24"/>
        </w:rPr>
        <w:t xml:space="preserve">= </w:t>
      </w:r>
      <w:r w:rsidRPr="005275F3">
        <w:rPr>
          <w:color w:val="FF0000"/>
          <w:sz w:val="24"/>
          <w:szCs w:val="24"/>
        </w:rPr>
        <w:t xml:space="preserve">310.81m2 </w:t>
      </w:r>
    </w:p>
    <w:p w:rsidR="00F64876" w:rsidRDefault="00F64876" w:rsidP="00F64876">
      <w:pPr>
        <w:rPr>
          <w:color w:val="FF0000"/>
          <w:sz w:val="24"/>
          <w:szCs w:val="24"/>
          <w:u w:val="single"/>
        </w:rPr>
      </w:pPr>
      <w:r>
        <w:rPr>
          <w:sz w:val="24"/>
          <w:szCs w:val="24"/>
        </w:rPr>
        <w:t xml:space="preserve">‘Existing’ </w:t>
      </w:r>
      <w:r w:rsidRPr="005275F3">
        <w:rPr>
          <w:sz w:val="24"/>
          <w:szCs w:val="24"/>
        </w:rPr>
        <w:t>Opening</w:t>
      </w:r>
      <w:r>
        <w:rPr>
          <w:sz w:val="24"/>
          <w:szCs w:val="24"/>
        </w:rPr>
        <w:t>s heat loss</w:t>
      </w:r>
      <w:r>
        <w:rPr>
          <w:sz w:val="24"/>
          <w:szCs w:val="24"/>
        </w:rPr>
        <w:tab/>
        <w:t xml:space="preserve"> = 310.81 x 4.8 W/m2K = </w:t>
      </w:r>
      <w:r w:rsidRPr="00BE51AA">
        <w:rPr>
          <w:color w:val="FF0000"/>
          <w:sz w:val="24"/>
          <w:szCs w:val="24"/>
        </w:rPr>
        <w:t>1491.89 W/m2K</w:t>
      </w:r>
      <w:r>
        <w:rPr>
          <w:color w:val="FF0000"/>
          <w:sz w:val="24"/>
          <w:szCs w:val="24"/>
          <w:u w:val="single"/>
        </w:rPr>
        <w:t xml:space="preserve"> </w:t>
      </w:r>
    </w:p>
    <w:p w:rsidR="00F64876" w:rsidRDefault="00F64876" w:rsidP="00F64876">
      <w:pPr>
        <w:rPr>
          <w:color w:val="FF0000"/>
          <w:sz w:val="24"/>
          <w:szCs w:val="24"/>
        </w:rPr>
      </w:pPr>
      <w:r w:rsidRPr="00BE51AA">
        <w:rPr>
          <w:color w:val="000000" w:themeColor="text1"/>
          <w:sz w:val="24"/>
          <w:szCs w:val="24"/>
        </w:rPr>
        <w:t xml:space="preserve">‘As Designed’ </w:t>
      </w:r>
      <w:r>
        <w:rPr>
          <w:color w:val="000000" w:themeColor="text1"/>
          <w:sz w:val="24"/>
          <w:szCs w:val="24"/>
        </w:rPr>
        <w:t>Openings loss</w:t>
      </w:r>
      <w:r>
        <w:rPr>
          <w:color w:val="000000" w:themeColor="text1"/>
          <w:sz w:val="24"/>
          <w:szCs w:val="24"/>
        </w:rPr>
        <w:tab/>
        <w:t xml:space="preserve"> = 310.81 x 1.6 W/m2K = </w:t>
      </w:r>
      <w:r w:rsidRPr="00D226FA">
        <w:rPr>
          <w:color w:val="FF0000"/>
          <w:sz w:val="24"/>
          <w:szCs w:val="24"/>
          <w:u w:val="single"/>
        </w:rPr>
        <w:t>497.30 W/m2K</w:t>
      </w:r>
    </w:p>
    <w:p w:rsidR="00F64876" w:rsidRPr="00BE51AA" w:rsidRDefault="00F64876" w:rsidP="00F64876">
      <w:pPr>
        <w:rPr>
          <w:color w:val="000000" w:themeColor="text1"/>
          <w:sz w:val="24"/>
          <w:szCs w:val="24"/>
        </w:rPr>
      </w:pP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t xml:space="preserve">  </w:t>
      </w:r>
      <w:r w:rsidRPr="00D226FA">
        <w:rPr>
          <w:color w:val="000000" w:themeColor="text1"/>
          <w:sz w:val="24"/>
          <w:szCs w:val="24"/>
        </w:rPr>
        <w:t>=</w:t>
      </w:r>
      <w:r>
        <w:rPr>
          <w:color w:val="FF0000"/>
          <w:sz w:val="24"/>
          <w:szCs w:val="24"/>
        </w:rPr>
        <w:t xml:space="preserve"> </w:t>
      </w:r>
      <w:r w:rsidRPr="00D226FA">
        <w:rPr>
          <w:color w:val="FF0000"/>
          <w:sz w:val="24"/>
          <w:szCs w:val="24"/>
          <w:u w:val="single"/>
        </w:rPr>
        <w:t>66.67% Reduction</w:t>
      </w:r>
    </w:p>
    <w:p w:rsidR="00F64876" w:rsidRDefault="00F64876" w:rsidP="00F64876">
      <w:pPr>
        <w:rPr>
          <w:b/>
          <w:sz w:val="24"/>
          <w:szCs w:val="24"/>
        </w:rPr>
      </w:pPr>
    </w:p>
    <w:p w:rsidR="00F64876" w:rsidRDefault="00F64876" w:rsidP="00F64876">
      <w:pPr>
        <w:rPr>
          <w:b/>
          <w:sz w:val="24"/>
          <w:szCs w:val="24"/>
        </w:rPr>
      </w:pPr>
      <w:r>
        <w:rPr>
          <w:b/>
          <w:sz w:val="24"/>
          <w:szCs w:val="24"/>
        </w:rPr>
        <w:t>2.6.2 External Walls ‘As Designed’ against ‘Existing’ Heat Loss</w:t>
      </w:r>
    </w:p>
    <w:p w:rsidR="00F64876" w:rsidRPr="00D226FA" w:rsidRDefault="00F64876" w:rsidP="00F64876">
      <w:pPr>
        <w:rPr>
          <w:sz w:val="24"/>
          <w:szCs w:val="24"/>
        </w:rPr>
      </w:pPr>
      <w:r>
        <w:rPr>
          <w:sz w:val="24"/>
          <w:szCs w:val="24"/>
        </w:rPr>
        <w:t>These have been calculated using the reduction in exposed external wall due to the installation of IWI.</w:t>
      </w:r>
    </w:p>
    <w:p w:rsidR="00F64876" w:rsidRDefault="00F64876" w:rsidP="00F64876">
      <w:pPr>
        <w:rPr>
          <w:color w:val="FF0000"/>
          <w:sz w:val="24"/>
          <w:szCs w:val="24"/>
        </w:rPr>
      </w:pPr>
      <w:r>
        <w:rPr>
          <w:sz w:val="24"/>
          <w:szCs w:val="24"/>
        </w:rPr>
        <w:t>‘Existing’ Building total exposed wall</w:t>
      </w:r>
      <w:r>
        <w:rPr>
          <w:sz w:val="24"/>
          <w:szCs w:val="24"/>
        </w:rPr>
        <w:tab/>
      </w:r>
      <w:r>
        <w:rPr>
          <w:sz w:val="24"/>
          <w:szCs w:val="24"/>
        </w:rPr>
        <w:tab/>
      </w:r>
      <w:r>
        <w:rPr>
          <w:sz w:val="24"/>
          <w:szCs w:val="24"/>
        </w:rPr>
        <w:tab/>
      </w:r>
      <w:r>
        <w:rPr>
          <w:sz w:val="24"/>
          <w:szCs w:val="24"/>
        </w:rPr>
        <w:tab/>
      </w:r>
      <w:r>
        <w:rPr>
          <w:sz w:val="24"/>
          <w:szCs w:val="24"/>
        </w:rPr>
        <w:tab/>
        <w:t xml:space="preserve">= </w:t>
      </w:r>
      <w:r w:rsidRPr="00CA6028">
        <w:rPr>
          <w:color w:val="FF0000"/>
          <w:sz w:val="24"/>
          <w:szCs w:val="24"/>
        </w:rPr>
        <w:t>1562.89m2</w:t>
      </w:r>
    </w:p>
    <w:p w:rsidR="00F64876" w:rsidRDefault="00F64876" w:rsidP="00F64876">
      <w:pPr>
        <w:rPr>
          <w:sz w:val="24"/>
          <w:szCs w:val="24"/>
        </w:rPr>
      </w:pPr>
      <w:r w:rsidRPr="00D257B2">
        <w:rPr>
          <w:color w:val="000000" w:themeColor="text1"/>
          <w:sz w:val="24"/>
          <w:szCs w:val="24"/>
        </w:rPr>
        <w:t>‘As Designed’ Building total exposed wall</w:t>
      </w:r>
      <w:r>
        <w:rPr>
          <w:color w:val="FF0000"/>
          <w:sz w:val="24"/>
          <w:szCs w:val="24"/>
        </w:rPr>
        <w:tab/>
      </w:r>
      <w:r>
        <w:rPr>
          <w:color w:val="FF0000"/>
          <w:sz w:val="24"/>
          <w:szCs w:val="24"/>
        </w:rPr>
        <w:tab/>
      </w:r>
      <w:r>
        <w:rPr>
          <w:color w:val="FF0000"/>
          <w:sz w:val="24"/>
          <w:szCs w:val="24"/>
        </w:rPr>
        <w:tab/>
      </w:r>
      <w:r>
        <w:rPr>
          <w:color w:val="FF0000"/>
          <w:sz w:val="24"/>
          <w:szCs w:val="24"/>
        </w:rPr>
        <w:tab/>
      </w:r>
      <w:r w:rsidRPr="00D257B2">
        <w:rPr>
          <w:color w:val="000000" w:themeColor="text1"/>
          <w:sz w:val="24"/>
          <w:szCs w:val="24"/>
        </w:rPr>
        <w:t xml:space="preserve">= </w:t>
      </w:r>
      <w:r>
        <w:rPr>
          <w:color w:val="FF0000"/>
          <w:sz w:val="24"/>
          <w:szCs w:val="24"/>
        </w:rPr>
        <w:t>1557.26m2</w:t>
      </w:r>
    </w:p>
    <w:p w:rsidR="00F64876" w:rsidRDefault="00F64876" w:rsidP="00F64876">
      <w:pPr>
        <w:rPr>
          <w:color w:val="FF0000"/>
          <w:sz w:val="24"/>
          <w:szCs w:val="24"/>
          <w:u w:val="single"/>
        </w:rPr>
      </w:pPr>
      <w:r>
        <w:rPr>
          <w:sz w:val="24"/>
          <w:szCs w:val="24"/>
        </w:rPr>
        <w:t xml:space="preserve">‘Existing’ Building wall heat loss </w:t>
      </w:r>
      <w:r>
        <w:rPr>
          <w:sz w:val="24"/>
          <w:szCs w:val="24"/>
        </w:rPr>
        <w:tab/>
        <w:t xml:space="preserve">          =</w:t>
      </w:r>
      <w:r>
        <w:rPr>
          <w:sz w:val="24"/>
          <w:szCs w:val="24"/>
        </w:rPr>
        <w:tab/>
        <w:t xml:space="preserve">1562.89 x 2.1W/m2K  = </w:t>
      </w:r>
      <w:r w:rsidRPr="00D257B2">
        <w:rPr>
          <w:color w:val="FF0000"/>
          <w:sz w:val="24"/>
          <w:szCs w:val="24"/>
        </w:rPr>
        <w:t xml:space="preserve">3282W/m2K </w:t>
      </w:r>
    </w:p>
    <w:p w:rsidR="00F64876" w:rsidRDefault="00F64876" w:rsidP="00F64876">
      <w:pPr>
        <w:rPr>
          <w:color w:val="FF0000"/>
          <w:sz w:val="24"/>
          <w:szCs w:val="24"/>
          <w:u w:val="single"/>
        </w:rPr>
      </w:pPr>
      <w:r w:rsidRPr="00D257B2">
        <w:rPr>
          <w:sz w:val="24"/>
          <w:szCs w:val="24"/>
        </w:rPr>
        <w:t xml:space="preserve">‘As Designed’ </w:t>
      </w:r>
      <w:r>
        <w:rPr>
          <w:sz w:val="24"/>
          <w:szCs w:val="24"/>
        </w:rPr>
        <w:t>Building wall heat loss</w:t>
      </w:r>
      <w:r>
        <w:rPr>
          <w:sz w:val="24"/>
          <w:szCs w:val="24"/>
        </w:rPr>
        <w:tab/>
        <w:t xml:space="preserve">          = 1557.26 x 0.21W/m2K= </w:t>
      </w:r>
      <w:r w:rsidRPr="00D257B2">
        <w:rPr>
          <w:color w:val="FF0000"/>
          <w:sz w:val="24"/>
          <w:szCs w:val="24"/>
          <w:u w:val="single"/>
        </w:rPr>
        <w:t>327.03W/m2K</w:t>
      </w:r>
    </w:p>
    <w:p w:rsidR="00F64876" w:rsidRPr="00D257B2" w:rsidRDefault="00F64876" w:rsidP="00F64876">
      <w:pPr>
        <w:rPr>
          <w:color w:val="FF0000"/>
          <w:sz w:val="24"/>
          <w:szCs w:val="24"/>
        </w:rPr>
      </w:pP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sidRPr="00D257B2">
        <w:rPr>
          <w:color w:val="000000" w:themeColor="text1"/>
          <w:sz w:val="24"/>
          <w:szCs w:val="24"/>
        </w:rPr>
        <w:t xml:space="preserve">= </w:t>
      </w:r>
      <w:r w:rsidRPr="00D257B2">
        <w:rPr>
          <w:color w:val="FF0000"/>
          <w:sz w:val="24"/>
          <w:szCs w:val="24"/>
          <w:u w:val="single"/>
        </w:rPr>
        <w:t>90.03% Reduction</w:t>
      </w:r>
    </w:p>
    <w:p w:rsidR="00F64876" w:rsidRDefault="00F64876" w:rsidP="00F64876">
      <w:pPr>
        <w:rPr>
          <w:b/>
          <w:sz w:val="24"/>
          <w:szCs w:val="24"/>
        </w:rPr>
      </w:pPr>
    </w:p>
    <w:p w:rsidR="00F64876" w:rsidRDefault="00F64876" w:rsidP="00F64876">
      <w:pPr>
        <w:rPr>
          <w:b/>
          <w:sz w:val="24"/>
          <w:szCs w:val="24"/>
        </w:rPr>
      </w:pPr>
      <w:r>
        <w:rPr>
          <w:b/>
          <w:sz w:val="24"/>
          <w:szCs w:val="24"/>
        </w:rPr>
        <w:t>2.6.3 Ground Floor ‘As Designed’ against ‘Existing’ Heat Loss</w:t>
      </w:r>
    </w:p>
    <w:p w:rsidR="00F64876" w:rsidRDefault="00F64876" w:rsidP="00F64876">
      <w:pPr>
        <w:rPr>
          <w:sz w:val="24"/>
          <w:szCs w:val="24"/>
        </w:rPr>
      </w:pPr>
      <w:r w:rsidRPr="00332145">
        <w:rPr>
          <w:sz w:val="24"/>
          <w:szCs w:val="24"/>
        </w:rPr>
        <w:t>This has</w:t>
      </w:r>
      <w:r>
        <w:rPr>
          <w:sz w:val="24"/>
          <w:szCs w:val="24"/>
        </w:rPr>
        <w:t xml:space="preserve"> been calculated recognising the decrease in ground floor area.</w:t>
      </w:r>
    </w:p>
    <w:p w:rsidR="00F64876" w:rsidRDefault="00F64876" w:rsidP="00F64876">
      <w:pPr>
        <w:rPr>
          <w:color w:val="FF0000"/>
          <w:sz w:val="24"/>
          <w:szCs w:val="24"/>
          <w:u w:val="single"/>
        </w:rPr>
      </w:pPr>
      <w:r>
        <w:rPr>
          <w:sz w:val="24"/>
          <w:szCs w:val="24"/>
        </w:rPr>
        <w:t>‘Existing’ Building ground floor loss</w:t>
      </w:r>
      <w:r>
        <w:rPr>
          <w:sz w:val="24"/>
          <w:szCs w:val="24"/>
        </w:rPr>
        <w:tab/>
      </w:r>
      <w:r>
        <w:rPr>
          <w:sz w:val="24"/>
          <w:szCs w:val="24"/>
        </w:rPr>
        <w:tab/>
        <w:t xml:space="preserve">= 743.07m2 x 0.5W/m2K      = </w:t>
      </w:r>
      <w:r w:rsidRPr="00600435">
        <w:rPr>
          <w:color w:val="FF0000"/>
          <w:sz w:val="24"/>
          <w:szCs w:val="24"/>
        </w:rPr>
        <w:t>371.54W/m2K</w:t>
      </w:r>
    </w:p>
    <w:p w:rsidR="00F64876" w:rsidRDefault="00F64876" w:rsidP="00F64876">
      <w:pPr>
        <w:rPr>
          <w:color w:val="FF0000"/>
          <w:sz w:val="24"/>
          <w:szCs w:val="24"/>
          <w:u w:val="single"/>
        </w:rPr>
      </w:pPr>
      <w:r w:rsidRPr="00600435">
        <w:rPr>
          <w:color w:val="000000" w:themeColor="text1"/>
          <w:sz w:val="24"/>
          <w:szCs w:val="24"/>
        </w:rPr>
        <w:t>‘As Designed’ Building ground floor loss</w:t>
      </w:r>
      <w:r>
        <w:rPr>
          <w:color w:val="000000" w:themeColor="text1"/>
          <w:sz w:val="24"/>
          <w:szCs w:val="24"/>
        </w:rPr>
        <w:tab/>
        <w:t xml:space="preserve">= 689.99m2 x 0.18W/m2K    = </w:t>
      </w:r>
      <w:r w:rsidRPr="00600435">
        <w:rPr>
          <w:color w:val="FF0000"/>
          <w:sz w:val="24"/>
          <w:szCs w:val="24"/>
          <w:u w:val="single"/>
        </w:rPr>
        <w:t>124.20W/m2K</w:t>
      </w:r>
    </w:p>
    <w:p w:rsidR="00F64876" w:rsidRPr="00600435" w:rsidRDefault="00F64876" w:rsidP="00F64876">
      <w:pPr>
        <w:rPr>
          <w:color w:val="000000" w:themeColor="text1"/>
          <w:sz w:val="24"/>
          <w:szCs w:val="24"/>
        </w:rPr>
      </w:pP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t xml:space="preserve">           </w:t>
      </w:r>
      <w:r w:rsidRPr="00600435">
        <w:rPr>
          <w:color w:val="000000" w:themeColor="text1"/>
          <w:sz w:val="24"/>
          <w:szCs w:val="24"/>
        </w:rPr>
        <w:t xml:space="preserve">= </w:t>
      </w:r>
      <w:r w:rsidRPr="00600435">
        <w:rPr>
          <w:color w:val="FF0000"/>
          <w:sz w:val="24"/>
          <w:szCs w:val="24"/>
          <w:u w:val="single"/>
        </w:rPr>
        <w:t>66.57% Reduction</w:t>
      </w:r>
    </w:p>
    <w:p w:rsidR="00F64876" w:rsidRDefault="00F64876" w:rsidP="00F64876">
      <w:pPr>
        <w:rPr>
          <w:b/>
          <w:color w:val="000000" w:themeColor="text1"/>
          <w:sz w:val="24"/>
          <w:szCs w:val="24"/>
        </w:rPr>
      </w:pPr>
    </w:p>
    <w:p w:rsidR="00F64876" w:rsidRDefault="00F64876" w:rsidP="00F64876">
      <w:pPr>
        <w:rPr>
          <w:b/>
          <w:color w:val="000000" w:themeColor="text1"/>
          <w:sz w:val="24"/>
          <w:szCs w:val="24"/>
        </w:rPr>
      </w:pPr>
      <w:r>
        <w:rPr>
          <w:b/>
          <w:color w:val="000000" w:themeColor="text1"/>
          <w:sz w:val="24"/>
          <w:szCs w:val="24"/>
        </w:rPr>
        <w:t>2.6.4</w:t>
      </w:r>
      <w:r w:rsidRPr="00843787">
        <w:rPr>
          <w:b/>
          <w:color w:val="000000" w:themeColor="text1"/>
          <w:sz w:val="24"/>
          <w:szCs w:val="24"/>
        </w:rPr>
        <w:t xml:space="preserve"> </w:t>
      </w:r>
      <w:r>
        <w:rPr>
          <w:b/>
          <w:color w:val="000000" w:themeColor="text1"/>
          <w:sz w:val="24"/>
          <w:szCs w:val="24"/>
        </w:rPr>
        <w:t>Roof/1</w:t>
      </w:r>
      <w:r w:rsidRPr="00843787">
        <w:rPr>
          <w:b/>
          <w:color w:val="000000" w:themeColor="text1"/>
          <w:sz w:val="24"/>
          <w:szCs w:val="24"/>
          <w:vertAlign w:val="superscript"/>
        </w:rPr>
        <w:t>st</w:t>
      </w:r>
      <w:r>
        <w:rPr>
          <w:b/>
          <w:color w:val="000000" w:themeColor="text1"/>
          <w:sz w:val="24"/>
          <w:szCs w:val="24"/>
        </w:rPr>
        <w:t xml:space="preserve"> Floor Ceiling ‘As Designed’ against ‘Existing’ Heat Loss</w:t>
      </w:r>
    </w:p>
    <w:p w:rsidR="00F64876" w:rsidRDefault="00F64876" w:rsidP="00F64876">
      <w:pPr>
        <w:rPr>
          <w:color w:val="000000" w:themeColor="text1"/>
          <w:sz w:val="24"/>
          <w:szCs w:val="24"/>
        </w:rPr>
      </w:pPr>
      <w:r w:rsidRPr="00843787">
        <w:rPr>
          <w:color w:val="000000" w:themeColor="text1"/>
          <w:sz w:val="24"/>
          <w:szCs w:val="24"/>
        </w:rPr>
        <w:t xml:space="preserve">This </w:t>
      </w:r>
      <w:r>
        <w:rPr>
          <w:color w:val="000000" w:themeColor="text1"/>
          <w:sz w:val="24"/>
          <w:szCs w:val="24"/>
        </w:rPr>
        <w:t>again, has been calculated recognising the decrease in ceiling area.</w:t>
      </w:r>
    </w:p>
    <w:p w:rsidR="00F64876" w:rsidRDefault="00F64876" w:rsidP="00F64876">
      <w:pPr>
        <w:rPr>
          <w:color w:val="FF0000"/>
          <w:sz w:val="24"/>
          <w:szCs w:val="24"/>
          <w:u w:val="single"/>
        </w:rPr>
      </w:pPr>
      <w:r>
        <w:rPr>
          <w:color w:val="000000" w:themeColor="text1"/>
          <w:sz w:val="24"/>
          <w:szCs w:val="24"/>
        </w:rPr>
        <w:t>‘Existing’ Building heat loss</w:t>
      </w:r>
      <w:r>
        <w:rPr>
          <w:color w:val="000000" w:themeColor="text1"/>
          <w:sz w:val="24"/>
          <w:szCs w:val="24"/>
        </w:rPr>
        <w:tab/>
        <w:t xml:space="preserve">          =</w:t>
      </w:r>
      <w:r>
        <w:rPr>
          <w:color w:val="000000" w:themeColor="text1"/>
          <w:sz w:val="24"/>
          <w:szCs w:val="24"/>
        </w:rPr>
        <w:tab/>
        <w:t>743.07m2 x 2.3W/m2K</w:t>
      </w:r>
      <w:r>
        <w:rPr>
          <w:color w:val="000000" w:themeColor="text1"/>
          <w:sz w:val="24"/>
          <w:szCs w:val="24"/>
        </w:rPr>
        <w:tab/>
        <w:t>=</w:t>
      </w:r>
      <w:r>
        <w:rPr>
          <w:color w:val="000000" w:themeColor="text1"/>
          <w:sz w:val="24"/>
          <w:szCs w:val="24"/>
        </w:rPr>
        <w:tab/>
      </w:r>
      <w:r w:rsidRPr="000E554E">
        <w:rPr>
          <w:color w:val="FF0000"/>
          <w:sz w:val="24"/>
          <w:szCs w:val="24"/>
        </w:rPr>
        <w:t>1709.06W/m2K</w:t>
      </w:r>
    </w:p>
    <w:p w:rsidR="00F64876" w:rsidRDefault="00F64876" w:rsidP="00F64876">
      <w:pPr>
        <w:rPr>
          <w:color w:val="FF0000"/>
          <w:sz w:val="24"/>
          <w:szCs w:val="24"/>
          <w:u w:val="single"/>
        </w:rPr>
      </w:pPr>
      <w:r w:rsidRPr="00992ED5">
        <w:rPr>
          <w:color w:val="000000" w:themeColor="text1"/>
          <w:sz w:val="24"/>
          <w:szCs w:val="24"/>
        </w:rPr>
        <w:t>‘As Designed’ Building heat loss</w:t>
      </w:r>
      <w:r>
        <w:rPr>
          <w:color w:val="000000" w:themeColor="text1"/>
          <w:sz w:val="24"/>
          <w:szCs w:val="24"/>
        </w:rPr>
        <w:t xml:space="preserve">      = 689.99m2 x 0.15W/m2K</w:t>
      </w:r>
      <w:r>
        <w:rPr>
          <w:color w:val="000000" w:themeColor="text1"/>
          <w:sz w:val="24"/>
          <w:szCs w:val="24"/>
        </w:rPr>
        <w:tab/>
        <w:t>=</w:t>
      </w:r>
      <w:r>
        <w:rPr>
          <w:color w:val="000000" w:themeColor="text1"/>
          <w:sz w:val="24"/>
          <w:szCs w:val="24"/>
        </w:rPr>
        <w:tab/>
      </w:r>
      <w:r w:rsidRPr="000E554E">
        <w:rPr>
          <w:color w:val="FF0000"/>
          <w:sz w:val="24"/>
          <w:szCs w:val="24"/>
          <w:u w:val="single"/>
        </w:rPr>
        <w:t>103.50W/m2K</w:t>
      </w:r>
    </w:p>
    <w:p w:rsidR="00F64876" w:rsidRPr="000E554E" w:rsidRDefault="00F64876" w:rsidP="00F64876">
      <w:pPr>
        <w:rPr>
          <w:color w:val="000000" w:themeColor="text1"/>
          <w:sz w:val="24"/>
          <w:szCs w:val="24"/>
        </w:rPr>
      </w:pP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000000" w:themeColor="text1"/>
          <w:sz w:val="24"/>
          <w:szCs w:val="24"/>
        </w:rPr>
        <w:t>=</w:t>
      </w:r>
      <w:r>
        <w:rPr>
          <w:color w:val="000000" w:themeColor="text1"/>
          <w:sz w:val="24"/>
          <w:szCs w:val="24"/>
        </w:rPr>
        <w:tab/>
      </w:r>
      <w:r w:rsidRPr="000E554E">
        <w:rPr>
          <w:color w:val="FF0000"/>
          <w:sz w:val="24"/>
          <w:szCs w:val="24"/>
          <w:u w:val="single"/>
        </w:rPr>
        <w:t>93.94% Reduction</w:t>
      </w:r>
    </w:p>
    <w:p w:rsidR="00F64876" w:rsidRDefault="00F64876" w:rsidP="00F64876">
      <w:pPr>
        <w:rPr>
          <w:b/>
          <w:color w:val="000000" w:themeColor="text1"/>
          <w:sz w:val="24"/>
          <w:szCs w:val="24"/>
        </w:rPr>
      </w:pPr>
    </w:p>
    <w:p w:rsidR="00F64876" w:rsidRDefault="00F64876" w:rsidP="00F64876">
      <w:pPr>
        <w:rPr>
          <w:b/>
          <w:color w:val="000000" w:themeColor="text1"/>
          <w:sz w:val="24"/>
          <w:szCs w:val="24"/>
        </w:rPr>
      </w:pPr>
    </w:p>
    <w:p w:rsidR="00F64876" w:rsidRDefault="00F64876" w:rsidP="00F64876">
      <w:pPr>
        <w:rPr>
          <w:b/>
          <w:color w:val="000000" w:themeColor="text1"/>
          <w:sz w:val="24"/>
          <w:szCs w:val="24"/>
        </w:rPr>
      </w:pPr>
    </w:p>
    <w:p w:rsidR="00F64876" w:rsidRDefault="00F64876" w:rsidP="00F64876">
      <w:pPr>
        <w:rPr>
          <w:b/>
          <w:color w:val="000000" w:themeColor="text1"/>
          <w:sz w:val="24"/>
          <w:szCs w:val="24"/>
        </w:rPr>
      </w:pPr>
      <w:r>
        <w:rPr>
          <w:b/>
          <w:color w:val="000000" w:themeColor="text1"/>
          <w:sz w:val="24"/>
          <w:szCs w:val="24"/>
        </w:rPr>
        <w:lastRenderedPageBreak/>
        <w:t>2.6.5</w:t>
      </w:r>
      <w:r w:rsidRPr="0007049A">
        <w:rPr>
          <w:b/>
          <w:color w:val="000000" w:themeColor="text1"/>
          <w:sz w:val="24"/>
          <w:szCs w:val="24"/>
        </w:rPr>
        <w:t xml:space="preserve"> Total Fabric Heat Loss </w:t>
      </w:r>
      <w:r>
        <w:rPr>
          <w:b/>
          <w:color w:val="000000" w:themeColor="text1"/>
          <w:sz w:val="24"/>
          <w:szCs w:val="24"/>
        </w:rPr>
        <w:t xml:space="preserve">‘As Designed’ against ‘As Existing’ </w:t>
      </w:r>
      <w:r w:rsidRPr="0007049A">
        <w:rPr>
          <w:b/>
          <w:color w:val="000000" w:themeColor="text1"/>
          <w:sz w:val="24"/>
          <w:szCs w:val="24"/>
        </w:rPr>
        <w:t>and Percentages</w:t>
      </w:r>
    </w:p>
    <w:p w:rsidR="00F64876" w:rsidRDefault="00F64876" w:rsidP="00F64876">
      <w:pPr>
        <w:jc w:val="center"/>
        <w:rPr>
          <w:b/>
          <w:color w:val="000000" w:themeColor="text1"/>
          <w:sz w:val="24"/>
          <w:szCs w:val="24"/>
        </w:rPr>
      </w:pPr>
      <w:r>
        <w:rPr>
          <w:noProof/>
          <w:lang w:eastAsia="en-GB"/>
        </w:rPr>
        <w:drawing>
          <wp:inline distT="0" distB="0" distL="0" distR="0" wp14:anchorId="2217B4E3" wp14:editId="02831F51">
            <wp:extent cx="4572000" cy="2743200"/>
            <wp:effectExtent l="0" t="0" r="0" b="0"/>
            <wp:docPr id="195" name="Chart 195"/>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rsidR="00F64876" w:rsidRDefault="00F64876" w:rsidP="00F64876">
      <w:pPr>
        <w:jc w:val="center"/>
        <w:rPr>
          <w:i/>
          <w:color w:val="000000" w:themeColor="text1"/>
          <w:sz w:val="24"/>
          <w:szCs w:val="24"/>
        </w:rPr>
      </w:pPr>
      <w:r w:rsidRPr="00E670EE">
        <w:rPr>
          <w:i/>
          <w:color w:val="000000" w:themeColor="text1"/>
          <w:sz w:val="24"/>
          <w:szCs w:val="24"/>
        </w:rPr>
        <w:t xml:space="preserve">Figure </w:t>
      </w:r>
      <w:r>
        <w:rPr>
          <w:i/>
          <w:color w:val="000000" w:themeColor="text1"/>
          <w:sz w:val="24"/>
          <w:szCs w:val="24"/>
        </w:rPr>
        <w:t>15. Percentage of ‘Existing’ Total Heat Loss through Fabric Elements</w:t>
      </w:r>
    </w:p>
    <w:p w:rsidR="00F64876" w:rsidRDefault="00F64876" w:rsidP="00F64876">
      <w:pPr>
        <w:jc w:val="center"/>
        <w:rPr>
          <w:color w:val="000000" w:themeColor="text1"/>
          <w:sz w:val="24"/>
          <w:szCs w:val="24"/>
        </w:rPr>
      </w:pPr>
      <w:r>
        <w:rPr>
          <w:noProof/>
          <w:lang w:eastAsia="en-GB"/>
        </w:rPr>
        <w:drawing>
          <wp:inline distT="0" distB="0" distL="0" distR="0" wp14:anchorId="7B551866" wp14:editId="0A96072F">
            <wp:extent cx="4572000" cy="2743200"/>
            <wp:effectExtent l="0" t="0" r="0" b="0"/>
            <wp:docPr id="196" name="Chart 196"/>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rsidR="00F64876" w:rsidRDefault="00F64876" w:rsidP="00F64876">
      <w:pPr>
        <w:jc w:val="center"/>
        <w:rPr>
          <w:i/>
          <w:color w:val="000000" w:themeColor="text1"/>
          <w:sz w:val="24"/>
          <w:szCs w:val="24"/>
        </w:rPr>
      </w:pPr>
      <w:r>
        <w:rPr>
          <w:i/>
          <w:color w:val="000000" w:themeColor="text1"/>
          <w:sz w:val="24"/>
          <w:szCs w:val="24"/>
        </w:rPr>
        <w:t>Figure 34</w:t>
      </w:r>
      <w:r w:rsidRPr="00E3418B">
        <w:rPr>
          <w:i/>
          <w:color w:val="000000" w:themeColor="text1"/>
          <w:sz w:val="24"/>
          <w:szCs w:val="24"/>
        </w:rPr>
        <w:t>. Percentage of ‘As Designed’ Total Heat Loss through Fabric Elements</w:t>
      </w:r>
    </w:p>
    <w:p w:rsidR="00F64876" w:rsidRPr="00E3418B" w:rsidRDefault="00F64876" w:rsidP="00F64876">
      <w:pPr>
        <w:jc w:val="center"/>
        <w:rPr>
          <w:i/>
          <w:color w:val="000000" w:themeColor="text1"/>
          <w:sz w:val="24"/>
          <w:szCs w:val="24"/>
        </w:rPr>
      </w:pPr>
    </w:p>
    <w:p w:rsidR="00F64876" w:rsidRDefault="00F64876" w:rsidP="00F64876">
      <w:pPr>
        <w:rPr>
          <w:color w:val="FF0000"/>
          <w:sz w:val="24"/>
          <w:szCs w:val="24"/>
          <w:u w:val="single"/>
        </w:rPr>
      </w:pPr>
      <w:r>
        <w:rPr>
          <w:color w:val="000000" w:themeColor="text1"/>
          <w:sz w:val="24"/>
          <w:szCs w:val="24"/>
        </w:rPr>
        <w:t xml:space="preserve">Total ‘Existing’ fabric heat loss </w:t>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t xml:space="preserve">= </w:t>
      </w:r>
      <w:r w:rsidRPr="00894CF6">
        <w:rPr>
          <w:color w:val="FF0000"/>
          <w:sz w:val="24"/>
          <w:szCs w:val="24"/>
        </w:rPr>
        <w:t>6854.49W/m2K</w:t>
      </w:r>
      <w:r>
        <w:rPr>
          <w:color w:val="FF0000"/>
          <w:sz w:val="24"/>
          <w:szCs w:val="24"/>
          <w:u w:val="single"/>
        </w:rPr>
        <w:t xml:space="preserve"> </w:t>
      </w:r>
    </w:p>
    <w:p w:rsidR="00F64876" w:rsidRDefault="00F64876" w:rsidP="00F64876">
      <w:pPr>
        <w:rPr>
          <w:color w:val="FF0000"/>
          <w:sz w:val="24"/>
          <w:szCs w:val="24"/>
          <w:u w:val="single"/>
        </w:rPr>
      </w:pPr>
      <w:r w:rsidRPr="00894CF6">
        <w:rPr>
          <w:color w:val="000000" w:themeColor="text1"/>
          <w:sz w:val="24"/>
          <w:szCs w:val="24"/>
        </w:rPr>
        <w:t>Total ‘As Designed’ fabric heat loss</w:t>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t xml:space="preserve">= </w:t>
      </w:r>
      <w:r w:rsidRPr="00894CF6">
        <w:rPr>
          <w:color w:val="FF0000"/>
          <w:sz w:val="24"/>
          <w:szCs w:val="24"/>
          <w:u w:val="single"/>
        </w:rPr>
        <w:t>1052.03W/m2K</w:t>
      </w:r>
    </w:p>
    <w:p w:rsidR="00F64876" w:rsidRPr="00894CF6" w:rsidRDefault="00F64876" w:rsidP="00F64876">
      <w:pPr>
        <w:rPr>
          <w:color w:val="000000" w:themeColor="text1"/>
          <w:sz w:val="24"/>
          <w:szCs w:val="24"/>
        </w:rPr>
      </w:pP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t xml:space="preserve">= </w:t>
      </w:r>
      <w:r w:rsidRPr="00894CF6">
        <w:rPr>
          <w:color w:val="FF0000"/>
          <w:sz w:val="24"/>
          <w:szCs w:val="24"/>
          <w:u w:val="single"/>
        </w:rPr>
        <w:t>84.65% Reduction</w:t>
      </w:r>
    </w:p>
    <w:p w:rsidR="00F64876" w:rsidRDefault="00F64876" w:rsidP="00F64876">
      <w:pPr>
        <w:rPr>
          <w:color w:val="000000" w:themeColor="text1"/>
          <w:sz w:val="24"/>
          <w:szCs w:val="24"/>
        </w:rPr>
      </w:pPr>
      <w:r w:rsidRPr="003D313A">
        <w:rPr>
          <w:color w:val="000000" w:themeColor="text1"/>
          <w:sz w:val="24"/>
          <w:szCs w:val="24"/>
        </w:rPr>
        <w:t>Total ‘Existing’ heat demand</w:t>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t xml:space="preserve">= </w:t>
      </w:r>
      <w:r w:rsidRPr="00A03371">
        <w:rPr>
          <w:color w:val="FF0000"/>
          <w:sz w:val="24"/>
          <w:szCs w:val="24"/>
        </w:rPr>
        <w:t>171362.25W/m2K</w:t>
      </w:r>
    </w:p>
    <w:p w:rsidR="00F64876" w:rsidRDefault="00F64876" w:rsidP="00F64876">
      <w:pPr>
        <w:rPr>
          <w:color w:val="000000" w:themeColor="text1"/>
          <w:sz w:val="24"/>
          <w:szCs w:val="24"/>
        </w:rPr>
      </w:pPr>
      <w:r>
        <w:rPr>
          <w:color w:val="000000" w:themeColor="text1"/>
          <w:sz w:val="24"/>
          <w:szCs w:val="24"/>
        </w:rPr>
        <w:t>Total ‘As Designed’ heat demand</w:t>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t xml:space="preserve">= </w:t>
      </w:r>
      <w:r w:rsidRPr="00A03371">
        <w:rPr>
          <w:color w:val="FF0000"/>
          <w:sz w:val="24"/>
          <w:szCs w:val="24"/>
        </w:rPr>
        <w:t>26300.75W/m2K</w:t>
      </w:r>
    </w:p>
    <w:p w:rsidR="00F64876" w:rsidRDefault="00F64876" w:rsidP="00F64876">
      <w:pPr>
        <w:rPr>
          <w:color w:val="FF0000"/>
          <w:sz w:val="24"/>
          <w:szCs w:val="24"/>
          <w:u w:val="single"/>
        </w:rPr>
      </w:pP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t xml:space="preserve">= </w:t>
      </w:r>
      <w:r w:rsidRPr="003D313A">
        <w:rPr>
          <w:color w:val="FF0000"/>
          <w:sz w:val="24"/>
          <w:szCs w:val="24"/>
          <w:u w:val="single"/>
        </w:rPr>
        <w:t>84.65% Reduction</w:t>
      </w:r>
    </w:p>
    <w:p w:rsidR="00F64876" w:rsidRDefault="00F64876" w:rsidP="00F64876">
      <w:pPr>
        <w:rPr>
          <w:b/>
          <w:color w:val="000000" w:themeColor="text1"/>
          <w:sz w:val="24"/>
          <w:szCs w:val="24"/>
          <w:u w:val="single"/>
        </w:rPr>
        <w:sectPr w:rsidR="00F64876" w:rsidSect="008B5D2E">
          <w:pgSz w:w="11906" w:h="16838"/>
          <w:pgMar w:top="1440" w:right="1440" w:bottom="1440" w:left="1440" w:header="709" w:footer="709" w:gutter="0"/>
          <w:cols w:space="708"/>
          <w:docGrid w:linePitch="360"/>
        </w:sectPr>
      </w:pPr>
    </w:p>
    <w:p w:rsidR="00F64876" w:rsidRPr="00730237" w:rsidRDefault="00F64876" w:rsidP="00F64876">
      <w:pPr>
        <w:rPr>
          <w:b/>
          <w:color w:val="000000" w:themeColor="text1"/>
          <w:sz w:val="24"/>
          <w:szCs w:val="24"/>
          <w:u w:val="single"/>
        </w:rPr>
      </w:pPr>
      <w:r w:rsidRPr="00730237">
        <w:rPr>
          <w:b/>
          <w:color w:val="000000" w:themeColor="text1"/>
          <w:sz w:val="24"/>
          <w:szCs w:val="24"/>
          <w:u w:val="single"/>
        </w:rPr>
        <w:lastRenderedPageBreak/>
        <w:t>3.0 Conclusion. Cost Savings and Reduction in Environmental Impact</w:t>
      </w:r>
    </w:p>
    <w:p w:rsidR="00F64876" w:rsidRPr="00495E2A" w:rsidRDefault="00F64876" w:rsidP="00F64876">
      <w:pPr>
        <w:rPr>
          <w:color w:val="000000" w:themeColor="text1"/>
          <w:sz w:val="24"/>
          <w:szCs w:val="24"/>
        </w:rPr>
      </w:pPr>
      <w:r>
        <w:rPr>
          <w:color w:val="000000" w:themeColor="text1"/>
          <w:sz w:val="24"/>
          <w:szCs w:val="24"/>
        </w:rPr>
        <w:t>This section shows how the 84.65% reduction in heat loss and heat demand will benefit in terms of cost savings (£) and environmental impact (CO2 savings). Some common fuel types and carbon factors have been used, with data sourced from the Energy Saving Trust (EST, 2017). The annual heat demand has been taken from the draft Energy Performance Certificates (EPC) ‘existing’ and ‘as designed’, included as appendices.</w:t>
      </w:r>
    </w:p>
    <w:p w:rsidR="00F64876" w:rsidRDefault="00F64876" w:rsidP="00F64876">
      <w:pPr>
        <w:rPr>
          <w:sz w:val="24"/>
          <w:szCs w:val="24"/>
        </w:rPr>
      </w:pPr>
      <w:r w:rsidRPr="006E1383">
        <w:rPr>
          <w:noProof/>
          <w:lang w:eastAsia="en-GB"/>
        </w:rPr>
        <w:drawing>
          <wp:inline distT="0" distB="0" distL="0" distR="0" wp14:anchorId="389E3F83" wp14:editId="29F7493A">
            <wp:extent cx="8862060" cy="4419600"/>
            <wp:effectExtent l="0" t="0" r="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8868429" cy="4422776"/>
                    </a:xfrm>
                    <a:prstGeom prst="rect">
                      <a:avLst/>
                    </a:prstGeom>
                    <a:noFill/>
                    <a:ln>
                      <a:noFill/>
                    </a:ln>
                  </pic:spPr>
                </pic:pic>
              </a:graphicData>
            </a:graphic>
          </wp:inline>
        </w:drawing>
      </w:r>
    </w:p>
    <w:p w:rsidR="00F64876" w:rsidRPr="00730237" w:rsidRDefault="00F64876" w:rsidP="00F64876">
      <w:pPr>
        <w:jc w:val="center"/>
        <w:rPr>
          <w:i/>
          <w:sz w:val="24"/>
          <w:szCs w:val="24"/>
        </w:rPr>
      </w:pPr>
      <w:r w:rsidRPr="00730237">
        <w:rPr>
          <w:i/>
          <w:sz w:val="24"/>
          <w:szCs w:val="24"/>
        </w:rPr>
        <w:t>Figure 35. Cost and Carbon Calculations</w:t>
      </w:r>
    </w:p>
    <w:p w:rsidR="00F64876" w:rsidRDefault="00F64876" w:rsidP="00F64876">
      <w:pPr>
        <w:rPr>
          <w:color w:val="000000" w:themeColor="text1"/>
          <w:sz w:val="24"/>
          <w:szCs w:val="24"/>
        </w:rPr>
      </w:pPr>
      <w:r>
        <w:rPr>
          <w:color w:val="000000" w:themeColor="text1"/>
          <w:sz w:val="24"/>
          <w:szCs w:val="24"/>
        </w:rPr>
        <w:lastRenderedPageBreak/>
        <w:t>The next question is, at what point does an ‘Upgrade’ in fabric energy efficiency become an ‘Investment’? The following table looks at longer term ‘paybacks’ in cost and carbon savings from upgrading the ‘existing’ elements to current Building Regulations minimum standards.</w:t>
      </w:r>
    </w:p>
    <w:p w:rsidR="00F64876" w:rsidRDefault="00F64876" w:rsidP="00F64876">
      <w:pPr>
        <w:rPr>
          <w:color w:val="000000" w:themeColor="text1"/>
          <w:sz w:val="24"/>
          <w:szCs w:val="24"/>
        </w:rPr>
      </w:pPr>
      <w:r w:rsidRPr="000563F2">
        <w:rPr>
          <w:noProof/>
          <w:lang w:eastAsia="en-GB"/>
        </w:rPr>
        <w:drawing>
          <wp:inline distT="0" distB="0" distL="0" distR="0" wp14:anchorId="0EC0F83C" wp14:editId="1BFFD830">
            <wp:extent cx="8863330" cy="3225466"/>
            <wp:effectExtent l="0" t="0" r="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8863330" cy="3225466"/>
                    </a:xfrm>
                    <a:prstGeom prst="rect">
                      <a:avLst/>
                    </a:prstGeom>
                    <a:noFill/>
                    <a:ln>
                      <a:noFill/>
                    </a:ln>
                  </pic:spPr>
                </pic:pic>
              </a:graphicData>
            </a:graphic>
          </wp:inline>
        </w:drawing>
      </w:r>
    </w:p>
    <w:p w:rsidR="00F64876" w:rsidRDefault="00F64876" w:rsidP="00F64876">
      <w:pPr>
        <w:jc w:val="center"/>
        <w:rPr>
          <w:i/>
          <w:color w:val="000000" w:themeColor="text1"/>
          <w:sz w:val="24"/>
          <w:szCs w:val="24"/>
        </w:rPr>
      </w:pPr>
      <w:r w:rsidRPr="000563F2">
        <w:rPr>
          <w:i/>
          <w:color w:val="000000" w:themeColor="text1"/>
          <w:sz w:val="24"/>
          <w:szCs w:val="24"/>
        </w:rPr>
        <w:t>Figure 36. Long Term ‘Investments’ in Carbon and Cost Reductions</w:t>
      </w:r>
    </w:p>
    <w:p w:rsidR="00F64876" w:rsidRDefault="00F64876" w:rsidP="00F64876">
      <w:pPr>
        <w:rPr>
          <w:color w:val="000000" w:themeColor="text1"/>
          <w:sz w:val="24"/>
          <w:szCs w:val="24"/>
        </w:rPr>
      </w:pPr>
      <w:r>
        <w:rPr>
          <w:color w:val="000000" w:themeColor="text1"/>
          <w:sz w:val="24"/>
          <w:szCs w:val="24"/>
        </w:rPr>
        <w:t>This table does not factor in annual % rises in energy cost (£/KWH) or any potential increases/reductions in carbon intensity of fuels used. However, it can be used as a basis to determine whether the ‘capital cost’ of upgrading the elements, can be offset against any future ‘in-use’ cost savings. Calculations of the ‘embodied energy’ in any materials used, can be directly compared against the carbon savings shown, to determine whether the upgrade will actually reduce or increase the ‘Carbon Intensity’ of the building. Alternatively, the building could install ‘Wood Pellets’ and claim to be ‘low carbon’ BUT lose out on long term benefits from ‘in use’ costs.</w:t>
      </w:r>
    </w:p>
    <w:p w:rsidR="00F64876" w:rsidRDefault="00F64876" w:rsidP="00F64876">
      <w:pPr>
        <w:jc w:val="center"/>
        <w:rPr>
          <w:b/>
          <w:color w:val="000000" w:themeColor="text1"/>
          <w:sz w:val="32"/>
          <w:szCs w:val="32"/>
        </w:rPr>
      </w:pPr>
      <w:r w:rsidRPr="00FE2AD2">
        <w:rPr>
          <w:b/>
          <w:color w:val="000000" w:themeColor="text1"/>
          <w:sz w:val="32"/>
          <w:szCs w:val="32"/>
        </w:rPr>
        <w:t>It is up to the University whether they want to ‘penny pinch’ or make a ‘Carbon Footprint’ statement!!!</w:t>
      </w:r>
    </w:p>
    <w:p w:rsidR="00767327" w:rsidRDefault="00767327" w:rsidP="00F64876">
      <w:pPr>
        <w:jc w:val="center"/>
        <w:rPr>
          <w:b/>
          <w:color w:val="000000" w:themeColor="text1"/>
          <w:sz w:val="32"/>
          <w:szCs w:val="32"/>
        </w:rPr>
        <w:sectPr w:rsidR="00767327" w:rsidSect="00F64876">
          <w:pgSz w:w="16838" w:h="11906" w:orient="landscape"/>
          <w:pgMar w:top="1440" w:right="1440" w:bottom="1440" w:left="1440" w:header="709" w:footer="709" w:gutter="0"/>
          <w:cols w:space="708"/>
          <w:docGrid w:linePitch="360"/>
        </w:sectPr>
      </w:pPr>
    </w:p>
    <w:p w:rsidR="00767327" w:rsidRDefault="00767327" w:rsidP="00767327">
      <w:pPr>
        <w:jc w:val="center"/>
        <w:rPr>
          <w:b/>
          <w:sz w:val="24"/>
          <w:szCs w:val="24"/>
          <w:u w:val="single"/>
        </w:rPr>
      </w:pPr>
      <w:r>
        <w:rPr>
          <w:b/>
          <w:sz w:val="24"/>
          <w:szCs w:val="24"/>
          <w:u w:val="single"/>
        </w:rPr>
        <w:lastRenderedPageBreak/>
        <w:t xml:space="preserve">List of </w:t>
      </w:r>
      <w:r w:rsidRPr="00965253">
        <w:rPr>
          <w:b/>
          <w:sz w:val="24"/>
          <w:szCs w:val="24"/>
          <w:u w:val="single"/>
        </w:rPr>
        <w:t>References</w:t>
      </w:r>
    </w:p>
    <w:p w:rsidR="00767327" w:rsidRPr="006B17DD" w:rsidRDefault="00767327" w:rsidP="00767327">
      <w:pPr>
        <w:rPr>
          <w:sz w:val="24"/>
          <w:szCs w:val="24"/>
        </w:rPr>
      </w:pPr>
      <w:r w:rsidRPr="006B17DD">
        <w:rPr>
          <w:sz w:val="24"/>
          <w:szCs w:val="24"/>
        </w:rPr>
        <w:t xml:space="preserve">BFRC, 2017. </w:t>
      </w:r>
      <w:r w:rsidRPr="006B17DD">
        <w:rPr>
          <w:i/>
          <w:sz w:val="24"/>
          <w:szCs w:val="24"/>
        </w:rPr>
        <w:t>British Fenestration Rating Council Energy Efficient Windows and Energy Efficient Doors</w:t>
      </w:r>
      <w:r w:rsidRPr="006B17DD">
        <w:rPr>
          <w:sz w:val="24"/>
          <w:szCs w:val="24"/>
        </w:rPr>
        <w:t xml:space="preserve">. (Online) Available at: </w:t>
      </w:r>
      <w:hyperlink r:id="rId47" w:history="1">
        <w:r w:rsidRPr="006B17DD">
          <w:rPr>
            <w:rStyle w:val="Hyperlink"/>
            <w:color w:val="auto"/>
            <w:sz w:val="24"/>
            <w:szCs w:val="24"/>
            <w:u w:val="none"/>
          </w:rPr>
          <w:t>https://www.bfrc.org/</w:t>
        </w:r>
      </w:hyperlink>
      <w:r w:rsidRPr="006B17DD">
        <w:rPr>
          <w:sz w:val="24"/>
          <w:szCs w:val="24"/>
        </w:rPr>
        <w:t xml:space="preserve"> (Accessed 12</w:t>
      </w:r>
      <w:r w:rsidRPr="006B17DD">
        <w:rPr>
          <w:sz w:val="24"/>
          <w:szCs w:val="24"/>
          <w:vertAlign w:val="superscript"/>
        </w:rPr>
        <w:t>th</w:t>
      </w:r>
      <w:r w:rsidRPr="006B17DD">
        <w:rPr>
          <w:sz w:val="24"/>
          <w:szCs w:val="24"/>
        </w:rPr>
        <w:t xml:space="preserve"> February 2018)</w:t>
      </w:r>
    </w:p>
    <w:p w:rsidR="00767327" w:rsidRPr="006B17DD" w:rsidRDefault="00767327" w:rsidP="00767327">
      <w:pPr>
        <w:rPr>
          <w:sz w:val="24"/>
          <w:szCs w:val="24"/>
        </w:rPr>
      </w:pPr>
      <w:r w:rsidRPr="006B17DD">
        <w:rPr>
          <w:sz w:val="24"/>
          <w:szCs w:val="24"/>
        </w:rPr>
        <w:t xml:space="preserve">BRE, 2017. </w:t>
      </w:r>
      <w:r w:rsidRPr="006B17DD">
        <w:rPr>
          <w:i/>
          <w:sz w:val="24"/>
          <w:szCs w:val="24"/>
        </w:rPr>
        <w:t>RdSAP 2012 Version 9.93.</w:t>
      </w:r>
      <w:r w:rsidRPr="006B17DD">
        <w:rPr>
          <w:sz w:val="24"/>
          <w:szCs w:val="24"/>
        </w:rPr>
        <w:t xml:space="preserve"> (Online) Available at: </w:t>
      </w:r>
      <w:hyperlink r:id="rId48" w:history="1">
        <w:r w:rsidRPr="006B17DD">
          <w:rPr>
            <w:rStyle w:val="Hyperlink"/>
            <w:color w:val="auto"/>
            <w:sz w:val="24"/>
            <w:szCs w:val="24"/>
            <w:u w:val="none"/>
          </w:rPr>
          <w:t>https://www.bre.co.uk/filelibrary/SAP/2012/RdSAP-9.93/RdSAP_2012_9.93.pdf (Accessed 29-01-18</w:t>
        </w:r>
      </w:hyperlink>
      <w:r w:rsidRPr="006B17DD">
        <w:rPr>
          <w:rStyle w:val="Hyperlink"/>
          <w:color w:val="auto"/>
          <w:sz w:val="24"/>
          <w:szCs w:val="24"/>
          <w:u w:val="none"/>
        </w:rPr>
        <w:t>)</w:t>
      </w:r>
    </w:p>
    <w:p w:rsidR="00767327" w:rsidRPr="006B17DD" w:rsidRDefault="00767327" w:rsidP="00767327">
      <w:pPr>
        <w:rPr>
          <w:sz w:val="24"/>
          <w:szCs w:val="24"/>
        </w:rPr>
      </w:pPr>
      <w:r w:rsidRPr="006B17DD">
        <w:rPr>
          <w:sz w:val="24"/>
          <w:szCs w:val="24"/>
        </w:rPr>
        <w:t xml:space="preserve">BRE, 2018. </w:t>
      </w:r>
      <w:r w:rsidRPr="006B17DD">
        <w:rPr>
          <w:i/>
          <w:sz w:val="24"/>
          <w:szCs w:val="24"/>
        </w:rPr>
        <w:t>The importance of Thermal Bridging.</w:t>
      </w:r>
      <w:r w:rsidRPr="006B17DD">
        <w:rPr>
          <w:sz w:val="24"/>
          <w:szCs w:val="24"/>
        </w:rPr>
        <w:t xml:space="preserve"> (Online) Available at: </w:t>
      </w:r>
      <w:hyperlink r:id="rId49" w:history="1">
        <w:r w:rsidRPr="006B17DD">
          <w:rPr>
            <w:rStyle w:val="Hyperlink"/>
            <w:color w:val="000000" w:themeColor="text1"/>
            <w:sz w:val="24"/>
            <w:szCs w:val="24"/>
            <w:u w:val="none"/>
          </w:rPr>
          <w:t>https://www.bre.co.uk/certifiedthermalproducts/page.jsp?id=3073</w:t>
        </w:r>
      </w:hyperlink>
      <w:r w:rsidRPr="006B17DD">
        <w:rPr>
          <w:sz w:val="24"/>
          <w:szCs w:val="24"/>
        </w:rPr>
        <w:t xml:space="preserve"> (Accessed 14</w:t>
      </w:r>
      <w:r w:rsidRPr="006B17DD">
        <w:rPr>
          <w:sz w:val="24"/>
          <w:szCs w:val="24"/>
          <w:vertAlign w:val="superscript"/>
        </w:rPr>
        <w:t>th</w:t>
      </w:r>
      <w:r w:rsidRPr="006B17DD">
        <w:rPr>
          <w:sz w:val="24"/>
          <w:szCs w:val="24"/>
        </w:rPr>
        <w:t xml:space="preserve"> February 2018)</w:t>
      </w:r>
    </w:p>
    <w:p w:rsidR="00767327" w:rsidRPr="006B17DD" w:rsidRDefault="00767327" w:rsidP="00767327">
      <w:pPr>
        <w:rPr>
          <w:rStyle w:val="HTMLCite"/>
          <w:rFonts w:cs="Arial"/>
          <w:i w:val="0"/>
          <w:color w:val="000000" w:themeColor="text1"/>
          <w:sz w:val="24"/>
          <w:szCs w:val="24"/>
        </w:rPr>
      </w:pPr>
      <w:r w:rsidRPr="006B17DD">
        <w:rPr>
          <w:sz w:val="24"/>
          <w:szCs w:val="24"/>
        </w:rPr>
        <w:t xml:space="preserve">CIBSE, 2006. </w:t>
      </w:r>
      <w:r w:rsidRPr="006B17DD">
        <w:rPr>
          <w:i/>
          <w:sz w:val="24"/>
          <w:szCs w:val="24"/>
        </w:rPr>
        <w:t>CIBSE Guide A, Environmental Design.</w:t>
      </w:r>
      <w:r w:rsidRPr="006B17DD">
        <w:rPr>
          <w:sz w:val="24"/>
          <w:szCs w:val="24"/>
        </w:rPr>
        <w:t xml:space="preserve"> (PDF) London: The Chartered Institution of Building Services Engineers. Available at: </w:t>
      </w:r>
      <w:hyperlink r:id="rId50" w:history="1">
        <w:r w:rsidRPr="006B17DD">
          <w:rPr>
            <w:rStyle w:val="Hyperlink"/>
            <w:rFonts w:cs="Arial"/>
            <w:color w:val="000000" w:themeColor="text1"/>
            <w:sz w:val="24"/>
            <w:szCs w:val="24"/>
            <w:u w:val="none"/>
          </w:rPr>
          <w:t>https://www.cambeep.eng.cam.ac.uk/References/cibse/at_download/file</w:t>
        </w:r>
      </w:hyperlink>
      <w:r w:rsidRPr="006B17DD">
        <w:rPr>
          <w:rStyle w:val="HTMLCite"/>
          <w:rFonts w:cs="Arial"/>
          <w:color w:val="000000" w:themeColor="text1"/>
          <w:sz w:val="24"/>
          <w:szCs w:val="24"/>
        </w:rPr>
        <w:t xml:space="preserve"> (Accessed 7th February 2018)</w:t>
      </w:r>
    </w:p>
    <w:p w:rsidR="00767327" w:rsidRPr="00FB2B29" w:rsidRDefault="00767327" w:rsidP="00767327">
      <w:pPr>
        <w:rPr>
          <w:sz w:val="24"/>
          <w:szCs w:val="24"/>
        </w:rPr>
      </w:pPr>
      <w:r w:rsidRPr="00FB2B29">
        <w:rPr>
          <w:sz w:val="24"/>
          <w:szCs w:val="24"/>
        </w:rPr>
        <w:t xml:space="preserve">EST, 2017. </w:t>
      </w:r>
      <w:r w:rsidRPr="00FB2B29">
        <w:rPr>
          <w:i/>
          <w:sz w:val="24"/>
          <w:szCs w:val="24"/>
        </w:rPr>
        <w:t>Energy Saving Trust Our Calculations.</w:t>
      </w:r>
      <w:r w:rsidRPr="00FB2B29">
        <w:rPr>
          <w:sz w:val="24"/>
          <w:szCs w:val="24"/>
        </w:rPr>
        <w:t xml:space="preserve"> (Online) Available at: </w:t>
      </w:r>
      <w:hyperlink r:id="rId51" w:history="1">
        <w:r w:rsidRPr="00FB2B29">
          <w:rPr>
            <w:rStyle w:val="Hyperlink"/>
            <w:color w:val="000000" w:themeColor="text1"/>
            <w:sz w:val="24"/>
            <w:szCs w:val="24"/>
            <w:u w:val="none"/>
          </w:rPr>
          <w:t>http://www.energysavingtrust.org.uk/about-us/our-calculations</w:t>
        </w:r>
      </w:hyperlink>
      <w:r w:rsidRPr="00FB2B29">
        <w:rPr>
          <w:sz w:val="24"/>
          <w:szCs w:val="24"/>
        </w:rPr>
        <w:t xml:space="preserve"> (Accessed 14th February 2018)</w:t>
      </w:r>
    </w:p>
    <w:p w:rsidR="00767327" w:rsidRPr="006B17DD" w:rsidRDefault="00767327" w:rsidP="00767327">
      <w:pPr>
        <w:rPr>
          <w:i/>
          <w:color w:val="000000" w:themeColor="text1"/>
          <w:sz w:val="24"/>
          <w:szCs w:val="24"/>
        </w:rPr>
      </w:pPr>
      <w:r w:rsidRPr="006B17DD">
        <w:rPr>
          <w:color w:val="000000" w:themeColor="text1"/>
          <w:sz w:val="24"/>
          <w:szCs w:val="24"/>
        </w:rPr>
        <w:t xml:space="preserve">King C, 2017. </w:t>
      </w:r>
      <w:r w:rsidRPr="006B17DD">
        <w:rPr>
          <w:i/>
          <w:color w:val="000000" w:themeColor="text1"/>
          <w:sz w:val="24"/>
          <w:szCs w:val="24"/>
        </w:rPr>
        <w:t xml:space="preserve">BRE: Post Installation Performance of Cavity and </w:t>
      </w:r>
      <w:r w:rsidR="00984858" w:rsidRPr="006B17DD">
        <w:rPr>
          <w:i/>
          <w:color w:val="000000" w:themeColor="text1"/>
          <w:sz w:val="24"/>
          <w:szCs w:val="24"/>
        </w:rPr>
        <w:t>why</w:t>
      </w:r>
      <w:r w:rsidRPr="006B17DD">
        <w:rPr>
          <w:i/>
          <w:color w:val="000000" w:themeColor="text1"/>
          <w:sz w:val="24"/>
          <w:szCs w:val="24"/>
        </w:rPr>
        <w:t xml:space="preserve"> it </w:t>
      </w:r>
      <w:r w:rsidR="00984858" w:rsidRPr="006B17DD">
        <w:rPr>
          <w:i/>
          <w:color w:val="000000" w:themeColor="text1"/>
          <w:sz w:val="24"/>
          <w:szCs w:val="24"/>
        </w:rPr>
        <w:t>fails</w:t>
      </w:r>
      <w:r w:rsidRPr="006B17DD">
        <w:rPr>
          <w:i/>
          <w:color w:val="000000" w:themeColor="text1"/>
          <w:sz w:val="24"/>
          <w:szCs w:val="24"/>
        </w:rPr>
        <w:t xml:space="preserve">. </w:t>
      </w:r>
      <w:r w:rsidRPr="006B17DD">
        <w:rPr>
          <w:color w:val="000000" w:themeColor="text1"/>
          <w:sz w:val="24"/>
          <w:szCs w:val="24"/>
        </w:rPr>
        <w:t>(Presentation)</w:t>
      </w:r>
      <w:r w:rsidRPr="006B17DD">
        <w:rPr>
          <w:i/>
          <w:color w:val="000000" w:themeColor="text1"/>
          <w:sz w:val="24"/>
          <w:szCs w:val="24"/>
        </w:rPr>
        <w:t xml:space="preserve"> </w:t>
      </w:r>
    </w:p>
    <w:p w:rsidR="00767327" w:rsidRPr="006B17DD" w:rsidRDefault="00767327" w:rsidP="00767327">
      <w:pPr>
        <w:rPr>
          <w:sz w:val="24"/>
          <w:szCs w:val="24"/>
        </w:rPr>
      </w:pPr>
      <w:r w:rsidRPr="006B17DD">
        <w:rPr>
          <w:sz w:val="24"/>
          <w:szCs w:val="24"/>
        </w:rPr>
        <w:t xml:space="preserve">Welsh Government L1A, 2010. </w:t>
      </w:r>
      <w:r w:rsidRPr="006B17DD">
        <w:rPr>
          <w:i/>
          <w:sz w:val="24"/>
          <w:szCs w:val="24"/>
        </w:rPr>
        <w:t>The Building Regulations 2010, Conservation of Fuel and Power, Approved Document L1A. 2014 Edition.</w:t>
      </w:r>
      <w:r w:rsidRPr="006B17DD">
        <w:rPr>
          <w:sz w:val="24"/>
          <w:szCs w:val="24"/>
        </w:rPr>
        <w:t xml:space="preserve"> Crown Copyright 2016. (PDF) Available at: </w:t>
      </w:r>
      <w:hyperlink r:id="rId52" w:history="1">
        <w:r w:rsidRPr="006B17DD">
          <w:rPr>
            <w:rStyle w:val="Hyperlink"/>
            <w:color w:val="000000" w:themeColor="text1"/>
            <w:sz w:val="24"/>
            <w:szCs w:val="24"/>
            <w:u w:val="none"/>
          </w:rPr>
          <w:t>http://gov.wales/topics/planning/buildingregs/approved-documents/part-l-energy/?lang=en</w:t>
        </w:r>
      </w:hyperlink>
      <w:r w:rsidRPr="006B17DD">
        <w:rPr>
          <w:sz w:val="24"/>
          <w:szCs w:val="24"/>
        </w:rPr>
        <w:t xml:space="preserve"> (Accessed 14</w:t>
      </w:r>
      <w:r w:rsidRPr="006B17DD">
        <w:rPr>
          <w:sz w:val="24"/>
          <w:szCs w:val="24"/>
          <w:vertAlign w:val="superscript"/>
        </w:rPr>
        <w:t>th</w:t>
      </w:r>
      <w:r w:rsidRPr="006B17DD">
        <w:rPr>
          <w:sz w:val="24"/>
          <w:szCs w:val="24"/>
        </w:rPr>
        <w:t xml:space="preserve"> February 2018)</w:t>
      </w:r>
    </w:p>
    <w:p w:rsidR="00767327" w:rsidRPr="00FB2B29" w:rsidRDefault="00767327" w:rsidP="00767327">
      <w:pPr>
        <w:rPr>
          <w:sz w:val="24"/>
          <w:szCs w:val="24"/>
        </w:rPr>
      </w:pPr>
      <w:r w:rsidRPr="00FB2B29">
        <w:rPr>
          <w:sz w:val="24"/>
          <w:szCs w:val="24"/>
        </w:rPr>
        <w:t xml:space="preserve">Welsh Government L2A, 2010. </w:t>
      </w:r>
      <w:r w:rsidRPr="00FB2B29">
        <w:rPr>
          <w:i/>
          <w:sz w:val="24"/>
          <w:szCs w:val="24"/>
        </w:rPr>
        <w:t>The Building Regulations 2010, Conservation of Fuel and Power, Approved Document L2A. 2014 Edition.</w:t>
      </w:r>
      <w:r w:rsidRPr="00FB2B29">
        <w:rPr>
          <w:sz w:val="24"/>
          <w:szCs w:val="24"/>
        </w:rPr>
        <w:t xml:space="preserve"> Crown Copyright 2016. (PDF) Available at: </w:t>
      </w:r>
      <w:hyperlink r:id="rId53" w:history="1">
        <w:r w:rsidRPr="00FB2B29">
          <w:rPr>
            <w:rStyle w:val="Hyperlink"/>
            <w:color w:val="000000" w:themeColor="text1"/>
            <w:sz w:val="24"/>
            <w:szCs w:val="24"/>
            <w:u w:val="none"/>
          </w:rPr>
          <w:t>http://gov.wales/topics/planning/buildingregs/approved-documents/part-l-energy/?lang=en</w:t>
        </w:r>
      </w:hyperlink>
      <w:r w:rsidRPr="00FB2B29">
        <w:rPr>
          <w:sz w:val="24"/>
          <w:szCs w:val="24"/>
        </w:rPr>
        <w:t xml:space="preserve"> (Accessed 14</w:t>
      </w:r>
      <w:r w:rsidRPr="00FB2B29">
        <w:rPr>
          <w:sz w:val="24"/>
          <w:szCs w:val="24"/>
          <w:vertAlign w:val="superscript"/>
        </w:rPr>
        <w:t>th</w:t>
      </w:r>
      <w:r w:rsidRPr="00FB2B29">
        <w:rPr>
          <w:sz w:val="24"/>
          <w:szCs w:val="24"/>
        </w:rPr>
        <w:t xml:space="preserve"> February 2018)</w:t>
      </w:r>
    </w:p>
    <w:p w:rsidR="00767327" w:rsidRDefault="00767327" w:rsidP="00767327"/>
    <w:p w:rsidR="00767327" w:rsidRDefault="00767327" w:rsidP="00767327"/>
    <w:p w:rsidR="00767327" w:rsidRDefault="00767327" w:rsidP="00767327"/>
    <w:p w:rsidR="00767327" w:rsidRDefault="00767327" w:rsidP="00767327"/>
    <w:p w:rsidR="00767327" w:rsidRDefault="00767327" w:rsidP="00767327"/>
    <w:p w:rsidR="00767327" w:rsidRDefault="00767327" w:rsidP="00767327"/>
    <w:p w:rsidR="00767327" w:rsidRDefault="00767327" w:rsidP="00767327"/>
    <w:p w:rsidR="00767327" w:rsidRDefault="00767327" w:rsidP="00767327"/>
    <w:p w:rsidR="00767327" w:rsidRDefault="00767327" w:rsidP="00767327"/>
    <w:p w:rsidR="00767327" w:rsidRDefault="00767327" w:rsidP="00767327"/>
    <w:p w:rsidR="00767327" w:rsidRPr="00FB544E" w:rsidRDefault="00767327" w:rsidP="00767327">
      <w:pPr>
        <w:jc w:val="center"/>
        <w:rPr>
          <w:b/>
          <w:noProof/>
          <w:sz w:val="24"/>
          <w:szCs w:val="24"/>
          <w:lang w:eastAsia="en-GB"/>
        </w:rPr>
      </w:pPr>
      <w:r w:rsidRPr="00FB544E">
        <w:rPr>
          <w:b/>
          <w:noProof/>
          <w:sz w:val="24"/>
          <w:szCs w:val="24"/>
          <w:lang w:eastAsia="en-GB"/>
        </w:rPr>
        <w:lastRenderedPageBreak/>
        <w:t>Appendix A. ‘Existing EPC’ Page 1.</w:t>
      </w:r>
    </w:p>
    <w:p w:rsidR="00767327" w:rsidRDefault="00767327" w:rsidP="00767327">
      <w:r>
        <w:rPr>
          <w:noProof/>
          <w:lang w:eastAsia="en-GB"/>
        </w:rPr>
        <w:drawing>
          <wp:inline distT="0" distB="0" distL="0" distR="0" wp14:anchorId="57B7B45B" wp14:editId="3D8EE817">
            <wp:extent cx="5724525" cy="7658100"/>
            <wp:effectExtent l="0" t="0" r="9525"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81675" cy="7658100"/>
                    </a:xfrm>
                    <a:prstGeom prst="rect">
                      <a:avLst/>
                    </a:prstGeom>
                    <a:noFill/>
                    <a:ln>
                      <a:noFill/>
                    </a:ln>
                  </pic:spPr>
                </pic:pic>
              </a:graphicData>
            </a:graphic>
          </wp:inline>
        </w:drawing>
      </w:r>
    </w:p>
    <w:p w:rsidR="00767327" w:rsidRDefault="00767327" w:rsidP="00767327"/>
    <w:p w:rsidR="00767327" w:rsidRDefault="00767327" w:rsidP="00767327"/>
    <w:p w:rsidR="00767327" w:rsidRDefault="00767327" w:rsidP="00767327"/>
    <w:p w:rsidR="00767327" w:rsidRPr="00FB544E" w:rsidRDefault="00767327" w:rsidP="00767327">
      <w:pPr>
        <w:jc w:val="center"/>
        <w:rPr>
          <w:b/>
          <w:noProof/>
          <w:sz w:val="24"/>
          <w:szCs w:val="24"/>
          <w:lang w:eastAsia="en-GB"/>
        </w:rPr>
      </w:pPr>
      <w:r w:rsidRPr="00FB544E">
        <w:rPr>
          <w:b/>
          <w:noProof/>
          <w:sz w:val="24"/>
          <w:szCs w:val="24"/>
          <w:lang w:eastAsia="en-GB"/>
        </w:rPr>
        <w:lastRenderedPageBreak/>
        <w:t xml:space="preserve">Appendix A. ‘Existing EPC’ </w:t>
      </w:r>
      <w:r>
        <w:rPr>
          <w:b/>
          <w:noProof/>
          <w:sz w:val="24"/>
          <w:szCs w:val="24"/>
          <w:lang w:eastAsia="en-GB"/>
        </w:rPr>
        <w:t>Page 2.</w:t>
      </w:r>
    </w:p>
    <w:p w:rsidR="00767327" w:rsidRDefault="00767327" w:rsidP="00767327">
      <w:r>
        <w:rPr>
          <w:noProof/>
          <w:lang w:eastAsia="en-GB"/>
        </w:rPr>
        <w:drawing>
          <wp:inline distT="0" distB="0" distL="0" distR="0" wp14:anchorId="2E6A9CD0" wp14:editId="4B0EA4F7">
            <wp:extent cx="5734050" cy="7810500"/>
            <wp:effectExtent l="0" t="0" r="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4050" cy="7810500"/>
                    </a:xfrm>
                    <a:prstGeom prst="rect">
                      <a:avLst/>
                    </a:prstGeom>
                    <a:noFill/>
                    <a:ln>
                      <a:noFill/>
                    </a:ln>
                  </pic:spPr>
                </pic:pic>
              </a:graphicData>
            </a:graphic>
          </wp:inline>
        </w:drawing>
      </w:r>
    </w:p>
    <w:p w:rsidR="00767327" w:rsidRDefault="00767327" w:rsidP="00767327"/>
    <w:p w:rsidR="00767327" w:rsidRDefault="00767327" w:rsidP="00767327"/>
    <w:p w:rsidR="00767327" w:rsidRPr="00FB544E" w:rsidRDefault="00767327" w:rsidP="00767327">
      <w:pPr>
        <w:jc w:val="center"/>
        <w:rPr>
          <w:b/>
          <w:noProof/>
          <w:sz w:val="24"/>
          <w:szCs w:val="24"/>
          <w:lang w:eastAsia="en-GB"/>
        </w:rPr>
      </w:pPr>
      <w:r w:rsidRPr="00FB544E">
        <w:rPr>
          <w:b/>
          <w:noProof/>
          <w:sz w:val="24"/>
          <w:szCs w:val="24"/>
          <w:lang w:eastAsia="en-GB"/>
        </w:rPr>
        <w:lastRenderedPageBreak/>
        <w:t xml:space="preserve">Appendix A. ‘Existing EPC’ </w:t>
      </w:r>
      <w:r>
        <w:rPr>
          <w:b/>
          <w:noProof/>
          <w:sz w:val="24"/>
          <w:szCs w:val="24"/>
          <w:lang w:eastAsia="en-GB"/>
        </w:rPr>
        <w:t>Page 3.</w:t>
      </w:r>
    </w:p>
    <w:p w:rsidR="00767327" w:rsidRDefault="00767327" w:rsidP="00767327">
      <w:r>
        <w:rPr>
          <w:noProof/>
          <w:lang w:eastAsia="en-GB"/>
        </w:rPr>
        <w:drawing>
          <wp:inline distT="0" distB="0" distL="0" distR="0" wp14:anchorId="0BDB6390" wp14:editId="7A8737E4">
            <wp:extent cx="5724525" cy="8115300"/>
            <wp:effectExtent l="0" t="0" r="9525" b="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24525" cy="8115300"/>
                    </a:xfrm>
                    <a:prstGeom prst="rect">
                      <a:avLst/>
                    </a:prstGeom>
                    <a:noFill/>
                    <a:ln>
                      <a:noFill/>
                    </a:ln>
                  </pic:spPr>
                </pic:pic>
              </a:graphicData>
            </a:graphic>
          </wp:inline>
        </w:drawing>
      </w:r>
    </w:p>
    <w:p w:rsidR="00767327" w:rsidRDefault="00767327" w:rsidP="00767327"/>
    <w:p w:rsidR="00767327" w:rsidRPr="00FB544E" w:rsidRDefault="00767327" w:rsidP="00767327">
      <w:pPr>
        <w:jc w:val="center"/>
        <w:rPr>
          <w:b/>
          <w:noProof/>
          <w:sz w:val="24"/>
          <w:szCs w:val="24"/>
          <w:lang w:eastAsia="en-GB"/>
        </w:rPr>
      </w:pPr>
      <w:r w:rsidRPr="00FB544E">
        <w:rPr>
          <w:b/>
          <w:noProof/>
          <w:sz w:val="24"/>
          <w:szCs w:val="24"/>
          <w:lang w:eastAsia="en-GB"/>
        </w:rPr>
        <w:lastRenderedPageBreak/>
        <w:t xml:space="preserve">Appendix A. ‘Existing EPC’ </w:t>
      </w:r>
      <w:r>
        <w:rPr>
          <w:b/>
          <w:noProof/>
          <w:sz w:val="24"/>
          <w:szCs w:val="24"/>
          <w:lang w:eastAsia="en-GB"/>
        </w:rPr>
        <w:t>Page 4.</w:t>
      </w:r>
    </w:p>
    <w:p w:rsidR="00767327" w:rsidRDefault="00767327" w:rsidP="00767327">
      <w:r>
        <w:rPr>
          <w:noProof/>
          <w:lang w:eastAsia="en-GB"/>
        </w:rPr>
        <w:drawing>
          <wp:inline distT="0" distB="0" distL="0" distR="0" wp14:anchorId="307828F4" wp14:editId="0CC7EDB0">
            <wp:extent cx="5753100" cy="8172450"/>
            <wp:effectExtent l="0" t="0" r="0"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53100" cy="8172450"/>
                    </a:xfrm>
                    <a:prstGeom prst="rect">
                      <a:avLst/>
                    </a:prstGeom>
                    <a:noFill/>
                    <a:ln>
                      <a:noFill/>
                    </a:ln>
                  </pic:spPr>
                </pic:pic>
              </a:graphicData>
            </a:graphic>
          </wp:inline>
        </w:drawing>
      </w:r>
    </w:p>
    <w:p w:rsidR="00767327" w:rsidRDefault="00767327" w:rsidP="00767327"/>
    <w:p w:rsidR="00767327" w:rsidRPr="00A5069D" w:rsidRDefault="00767327" w:rsidP="00767327">
      <w:pPr>
        <w:jc w:val="center"/>
        <w:rPr>
          <w:b/>
          <w:noProof/>
          <w:sz w:val="24"/>
          <w:szCs w:val="24"/>
          <w:lang w:eastAsia="en-GB"/>
        </w:rPr>
      </w:pPr>
      <w:r w:rsidRPr="00A5069D">
        <w:rPr>
          <w:b/>
          <w:noProof/>
          <w:sz w:val="24"/>
          <w:szCs w:val="24"/>
          <w:lang w:eastAsia="en-GB"/>
        </w:rPr>
        <w:lastRenderedPageBreak/>
        <w:t>Appenxix B. ‘As Designed’ EPC Page 1.</w:t>
      </w:r>
    </w:p>
    <w:p w:rsidR="00767327" w:rsidRDefault="00767327" w:rsidP="00767327">
      <w:r>
        <w:rPr>
          <w:noProof/>
          <w:lang w:eastAsia="en-GB"/>
        </w:rPr>
        <w:drawing>
          <wp:inline distT="0" distB="0" distL="0" distR="0" wp14:anchorId="6CF632A1" wp14:editId="3C014572">
            <wp:extent cx="5676900" cy="8181975"/>
            <wp:effectExtent l="0" t="0" r="0" b="9525"/>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676900" cy="8181975"/>
                    </a:xfrm>
                    <a:prstGeom prst="rect">
                      <a:avLst/>
                    </a:prstGeom>
                    <a:noFill/>
                    <a:ln>
                      <a:noFill/>
                    </a:ln>
                  </pic:spPr>
                </pic:pic>
              </a:graphicData>
            </a:graphic>
          </wp:inline>
        </w:drawing>
      </w:r>
    </w:p>
    <w:p w:rsidR="00767327" w:rsidRDefault="00767327" w:rsidP="00767327"/>
    <w:p w:rsidR="00767327" w:rsidRPr="00A5069D" w:rsidRDefault="00767327" w:rsidP="00767327">
      <w:pPr>
        <w:jc w:val="center"/>
        <w:rPr>
          <w:b/>
          <w:noProof/>
          <w:sz w:val="24"/>
          <w:szCs w:val="24"/>
          <w:lang w:eastAsia="en-GB"/>
        </w:rPr>
      </w:pPr>
      <w:r w:rsidRPr="00A5069D">
        <w:rPr>
          <w:b/>
          <w:noProof/>
          <w:sz w:val="24"/>
          <w:szCs w:val="24"/>
          <w:lang w:eastAsia="en-GB"/>
        </w:rPr>
        <w:lastRenderedPageBreak/>
        <w:t>Appenxix B. ‘As Designed’</w:t>
      </w:r>
      <w:r>
        <w:rPr>
          <w:b/>
          <w:noProof/>
          <w:sz w:val="24"/>
          <w:szCs w:val="24"/>
          <w:lang w:eastAsia="en-GB"/>
        </w:rPr>
        <w:t xml:space="preserve"> EPC Page 2.</w:t>
      </w:r>
    </w:p>
    <w:p w:rsidR="00767327" w:rsidRDefault="00767327" w:rsidP="00767327">
      <w:r>
        <w:rPr>
          <w:noProof/>
          <w:lang w:eastAsia="en-GB"/>
        </w:rPr>
        <w:drawing>
          <wp:inline distT="0" distB="0" distL="0" distR="0" wp14:anchorId="17D2031A" wp14:editId="6ECDCA5E">
            <wp:extent cx="5724525" cy="80676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24525" cy="8067675"/>
                    </a:xfrm>
                    <a:prstGeom prst="rect">
                      <a:avLst/>
                    </a:prstGeom>
                    <a:noFill/>
                    <a:ln>
                      <a:noFill/>
                    </a:ln>
                  </pic:spPr>
                </pic:pic>
              </a:graphicData>
            </a:graphic>
          </wp:inline>
        </w:drawing>
      </w:r>
    </w:p>
    <w:p w:rsidR="00767327" w:rsidRDefault="00767327" w:rsidP="00767327"/>
    <w:p w:rsidR="00767327" w:rsidRPr="00A5069D" w:rsidRDefault="00767327" w:rsidP="00767327">
      <w:pPr>
        <w:jc w:val="center"/>
        <w:rPr>
          <w:b/>
          <w:noProof/>
          <w:sz w:val="24"/>
          <w:szCs w:val="24"/>
          <w:lang w:eastAsia="en-GB"/>
        </w:rPr>
      </w:pPr>
      <w:r w:rsidRPr="00A5069D">
        <w:rPr>
          <w:b/>
          <w:noProof/>
          <w:sz w:val="24"/>
          <w:szCs w:val="24"/>
          <w:lang w:eastAsia="en-GB"/>
        </w:rPr>
        <w:lastRenderedPageBreak/>
        <w:t>Appenxix B. ‘As Designed’</w:t>
      </w:r>
      <w:r>
        <w:rPr>
          <w:b/>
          <w:noProof/>
          <w:sz w:val="24"/>
          <w:szCs w:val="24"/>
          <w:lang w:eastAsia="en-GB"/>
        </w:rPr>
        <w:t xml:space="preserve"> EPC Page 3.</w:t>
      </w:r>
    </w:p>
    <w:p w:rsidR="00767327" w:rsidRDefault="00767327" w:rsidP="00767327">
      <w:r>
        <w:rPr>
          <w:noProof/>
          <w:lang w:eastAsia="en-GB"/>
        </w:rPr>
        <w:drawing>
          <wp:inline distT="0" distB="0" distL="0" distR="0" wp14:anchorId="67D974C1" wp14:editId="1C60ECA7">
            <wp:extent cx="5734050" cy="8143875"/>
            <wp:effectExtent l="0" t="0" r="0" b="9525"/>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4050" cy="8143875"/>
                    </a:xfrm>
                    <a:prstGeom prst="rect">
                      <a:avLst/>
                    </a:prstGeom>
                    <a:noFill/>
                    <a:ln>
                      <a:noFill/>
                    </a:ln>
                  </pic:spPr>
                </pic:pic>
              </a:graphicData>
            </a:graphic>
          </wp:inline>
        </w:drawing>
      </w:r>
    </w:p>
    <w:p w:rsidR="00767327" w:rsidRDefault="00767327" w:rsidP="00767327"/>
    <w:p w:rsidR="00767327" w:rsidRPr="00A5069D" w:rsidRDefault="00767327" w:rsidP="00767327">
      <w:pPr>
        <w:jc w:val="center"/>
        <w:rPr>
          <w:b/>
          <w:noProof/>
          <w:sz w:val="24"/>
          <w:szCs w:val="24"/>
          <w:lang w:eastAsia="en-GB"/>
        </w:rPr>
      </w:pPr>
      <w:r w:rsidRPr="00A5069D">
        <w:rPr>
          <w:b/>
          <w:noProof/>
          <w:sz w:val="24"/>
          <w:szCs w:val="24"/>
          <w:lang w:eastAsia="en-GB"/>
        </w:rPr>
        <w:lastRenderedPageBreak/>
        <w:t>Appenxix B. ‘As Designed’</w:t>
      </w:r>
      <w:r>
        <w:rPr>
          <w:b/>
          <w:noProof/>
          <w:sz w:val="24"/>
          <w:szCs w:val="24"/>
          <w:lang w:eastAsia="en-GB"/>
        </w:rPr>
        <w:t xml:space="preserve"> EPC Page 4.</w:t>
      </w:r>
    </w:p>
    <w:p w:rsidR="00767327" w:rsidRDefault="00767327" w:rsidP="00767327">
      <w:r>
        <w:rPr>
          <w:noProof/>
          <w:lang w:eastAsia="en-GB"/>
        </w:rPr>
        <w:drawing>
          <wp:inline distT="0" distB="0" distL="0" distR="0" wp14:anchorId="4D6382A8" wp14:editId="7D984583">
            <wp:extent cx="5648325" cy="8162925"/>
            <wp:effectExtent l="0" t="0" r="9525" b="9525"/>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648325" cy="8162925"/>
                    </a:xfrm>
                    <a:prstGeom prst="rect">
                      <a:avLst/>
                    </a:prstGeom>
                    <a:noFill/>
                    <a:ln>
                      <a:noFill/>
                    </a:ln>
                  </pic:spPr>
                </pic:pic>
              </a:graphicData>
            </a:graphic>
          </wp:inline>
        </w:drawing>
      </w:r>
    </w:p>
    <w:p w:rsidR="00767327" w:rsidRDefault="00767327" w:rsidP="00767327">
      <w:pPr>
        <w:rPr>
          <w:b/>
          <w:color w:val="000000" w:themeColor="text1"/>
          <w:sz w:val="24"/>
          <w:szCs w:val="24"/>
        </w:rPr>
      </w:pPr>
    </w:p>
    <w:p w:rsidR="00E735B1" w:rsidRDefault="00E735B1" w:rsidP="00E735B1">
      <w:pPr>
        <w:jc w:val="center"/>
        <w:rPr>
          <w:b/>
        </w:rPr>
      </w:pPr>
      <w:r w:rsidRPr="00123D1B">
        <w:rPr>
          <w:b/>
        </w:rPr>
        <w:lastRenderedPageBreak/>
        <w:t>Site Notes ‘As Existing’ Page 1</w:t>
      </w:r>
    </w:p>
    <w:p w:rsidR="00E735B1" w:rsidRDefault="00E735B1" w:rsidP="00E735B1">
      <w:pPr>
        <w:jc w:val="center"/>
        <w:rPr>
          <w:b/>
        </w:rPr>
      </w:pPr>
      <w:r w:rsidRPr="00123D1B">
        <w:rPr>
          <w:b/>
          <w:noProof/>
          <w:lang w:eastAsia="en-GB"/>
        </w:rPr>
        <w:drawing>
          <wp:inline distT="0" distB="0" distL="0" distR="0" wp14:anchorId="460F0159" wp14:editId="48B37E1C">
            <wp:extent cx="5731510" cy="7880826"/>
            <wp:effectExtent l="0" t="0" r="2540" b="6350"/>
            <wp:docPr id="208" name="Picture 208" descr="C:\Users\Blackie\Desktop\Sustainable Architectural Developments\Assignment 2 FABRIC Upgrades\Assignment 2\Site Notes\As existing\site notes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lackie\Desktop\Sustainable Architectural Developments\Assignment 2 FABRIC Upgrades\Assignment 2\Site Notes\As existing\site notes 1.jpg"/>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E735B1" w:rsidRDefault="00E735B1" w:rsidP="00E735B1">
      <w:pPr>
        <w:jc w:val="center"/>
        <w:rPr>
          <w:b/>
        </w:rPr>
      </w:pPr>
    </w:p>
    <w:p w:rsidR="00E735B1" w:rsidRDefault="00E735B1" w:rsidP="00E735B1">
      <w:pPr>
        <w:jc w:val="center"/>
        <w:rPr>
          <w:b/>
        </w:rPr>
      </w:pPr>
    </w:p>
    <w:p w:rsidR="00E735B1" w:rsidRDefault="00E735B1" w:rsidP="00E735B1">
      <w:pPr>
        <w:jc w:val="center"/>
        <w:rPr>
          <w:b/>
        </w:rPr>
      </w:pPr>
      <w:r w:rsidRPr="00123D1B">
        <w:rPr>
          <w:b/>
        </w:rPr>
        <w:lastRenderedPageBreak/>
        <w:t>Site Notes ‘As Existing’</w:t>
      </w:r>
      <w:r>
        <w:rPr>
          <w:b/>
        </w:rPr>
        <w:t xml:space="preserve"> Page 2</w:t>
      </w:r>
    </w:p>
    <w:p w:rsidR="00E735B1" w:rsidRDefault="00E735B1" w:rsidP="00E735B1">
      <w:pPr>
        <w:jc w:val="center"/>
        <w:rPr>
          <w:b/>
        </w:rPr>
      </w:pPr>
      <w:r w:rsidRPr="00123D1B">
        <w:rPr>
          <w:b/>
          <w:noProof/>
          <w:lang w:eastAsia="en-GB"/>
        </w:rPr>
        <w:drawing>
          <wp:inline distT="0" distB="0" distL="0" distR="0" wp14:anchorId="28F9DCA7" wp14:editId="1492BC66">
            <wp:extent cx="5731510" cy="7880826"/>
            <wp:effectExtent l="0" t="0" r="2540" b="6350"/>
            <wp:docPr id="209" name="Picture 209" descr="C:\Users\Blackie\Desktop\Sustainable Architectural Developments\Assignment 2 FABRIC Upgrades\Assignment 2\Site Notes\As existing\site notes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Blackie\Desktop\Sustainable Architectural Developments\Assignment 2 FABRIC Upgrades\Assignment 2\Site Notes\As existing\site notes 2.jpg"/>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E735B1" w:rsidRDefault="00E735B1" w:rsidP="00E735B1">
      <w:pPr>
        <w:jc w:val="center"/>
        <w:rPr>
          <w:b/>
        </w:rPr>
      </w:pPr>
    </w:p>
    <w:p w:rsidR="00E735B1" w:rsidRDefault="00E735B1" w:rsidP="00E735B1">
      <w:pPr>
        <w:jc w:val="center"/>
        <w:rPr>
          <w:b/>
        </w:rPr>
      </w:pPr>
    </w:p>
    <w:p w:rsidR="00E735B1" w:rsidRDefault="00E735B1" w:rsidP="00E735B1">
      <w:pPr>
        <w:jc w:val="center"/>
        <w:rPr>
          <w:b/>
        </w:rPr>
      </w:pPr>
      <w:r w:rsidRPr="00123D1B">
        <w:rPr>
          <w:b/>
        </w:rPr>
        <w:lastRenderedPageBreak/>
        <w:t>Site Notes ‘As Existing’</w:t>
      </w:r>
      <w:r>
        <w:rPr>
          <w:b/>
        </w:rPr>
        <w:t xml:space="preserve"> Page 3</w:t>
      </w:r>
    </w:p>
    <w:p w:rsidR="00E735B1" w:rsidRDefault="00E735B1" w:rsidP="00E735B1">
      <w:pPr>
        <w:jc w:val="center"/>
        <w:rPr>
          <w:b/>
        </w:rPr>
      </w:pPr>
      <w:r w:rsidRPr="00123D1B">
        <w:rPr>
          <w:b/>
          <w:noProof/>
          <w:lang w:eastAsia="en-GB"/>
        </w:rPr>
        <w:drawing>
          <wp:inline distT="0" distB="0" distL="0" distR="0" wp14:anchorId="5C5264B4" wp14:editId="5FEE2A73">
            <wp:extent cx="5731510" cy="7880826"/>
            <wp:effectExtent l="0" t="0" r="2540" b="6350"/>
            <wp:docPr id="210" name="Picture 210" descr="C:\Users\Blackie\Desktop\Sustainable Architectural Developments\Assignment 2 FABRIC Upgrades\Assignment 2\Site Notes\As existing\site notes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lackie\Desktop\Sustainable Architectural Developments\Assignment 2 FABRIC Upgrades\Assignment 2\Site Notes\As existing\site notes 3.jpg"/>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E735B1" w:rsidRDefault="00E735B1" w:rsidP="00E735B1">
      <w:pPr>
        <w:jc w:val="center"/>
        <w:rPr>
          <w:b/>
        </w:rPr>
      </w:pPr>
    </w:p>
    <w:p w:rsidR="00E735B1" w:rsidRDefault="00E735B1" w:rsidP="00E735B1">
      <w:pPr>
        <w:jc w:val="center"/>
        <w:rPr>
          <w:b/>
        </w:rPr>
      </w:pPr>
    </w:p>
    <w:p w:rsidR="00E735B1" w:rsidRDefault="00E735B1" w:rsidP="00E735B1">
      <w:pPr>
        <w:jc w:val="center"/>
        <w:rPr>
          <w:b/>
        </w:rPr>
      </w:pPr>
      <w:r w:rsidRPr="00123D1B">
        <w:rPr>
          <w:b/>
        </w:rPr>
        <w:lastRenderedPageBreak/>
        <w:t>Site Notes ‘As Existing’</w:t>
      </w:r>
      <w:r>
        <w:rPr>
          <w:b/>
        </w:rPr>
        <w:t xml:space="preserve"> Page 4</w:t>
      </w:r>
    </w:p>
    <w:p w:rsidR="00E735B1" w:rsidRDefault="00E735B1" w:rsidP="00E735B1">
      <w:pPr>
        <w:jc w:val="center"/>
        <w:rPr>
          <w:b/>
        </w:rPr>
      </w:pPr>
      <w:r w:rsidRPr="00123D1B">
        <w:rPr>
          <w:b/>
          <w:noProof/>
          <w:lang w:eastAsia="en-GB"/>
        </w:rPr>
        <w:drawing>
          <wp:inline distT="0" distB="0" distL="0" distR="0" wp14:anchorId="4EDF6E8B" wp14:editId="6CA0B27F">
            <wp:extent cx="5731510" cy="7880826"/>
            <wp:effectExtent l="0" t="0" r="2540" b="6350"/>
            <wp:docPr id="211" name="Picture 211" descr="C:\Users\Blackie\Desktop\Sustainable Architectural Developments\Assignment 2 FABRIC Upgrades\Assignment 2\Site Notes\As existing\site notes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Blackie\Desktop\Sustainable Architectural Developments\Assignment 2 FABRIC Upgrades\Assignment 2\Site Notes\As existing\site notes 4.jpg"/>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E735B1" w:rsidRDefault="00E735B1" w:rsidP="00E735B1">
      <w:pPr>
        <w:jc w:val="center"/>
        <w:rPr>
          <w:b/>
        </w:rPr>
      </w:pPr>
    </w:p>
    <w:p w:rsidR="00E735B1" w:rsidRDefault="00E735B1" w:rsidP="00E735B1">
      <w:pPr>
        <w:jc w:val="center"/>
        <w:rPr>
          <w:b/>
        </w:rPr>
      </w:pPr>
    </w:p>
    <w:p w:rsidR="00E735B1" w:rsidRDefault="00E735B1" w:rsidP="00E735B1">
      <w:pPr>
        <w:jc w:val="center"/>
        <w:rPr>
          <w:b/>
        </w:rPr>
      </w:pPr>
      <w:r w:rsidRPr="00123D1B">
        <w:rPr>
          <w:b/>
        </w:rPr>
        <w:lastRenderedPageBreak/>
        <w:t>Site Notes ‘As Existing’</w:t>
      </w:r>
      <w:r>
        <w:rPr>
          <w:b/>
        </w:rPr>
        <w:t xml:space="preserve"> Page 5</w:t>
      </w:r>
    </w:p>
    <w:p w:rsidR="00E735B1" w:rsidRDefault="00E735B1" w:rsidP="00E735B1">
      <w:pPr>
        <w:jc w:val="center"/>
        <w:rPr>
          <w:b/>
        </w:rPr>
      </w:pPr>
      <w:r w:rsidRPr="00123D1B">
        <w:rPr>
          <w:b/>
          <w:noProof/>
          <w:lang w:eastAsia="en-GB"/>
        </w:rPr>
        <w:drawing>
          <wp:inline distT="0" distB="0" distL="0" distR="0" wp14:anchorId="6BEC9078" wp14:editId="6D6F3FCE">
            <wp:extent cx="5731510" cy="7880826"/>
            <wp:effectExtent l="0" t="0" r="2540" b="6350"/>
            <wp:docPr id="212" name="Picture 212" descr="C:\Users\Blackie\Desktop\Sustainable Architectural Developments\Assignment 2 FABRIC Upgrades\Assignment 2\Site Notes\As existing\site notes 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Blackie\Desktop\Sustainable Architectural Developments\Assignment 2 FABRIC Upgrades\Assignment 2\Site Notes\As existing\site notes 5.jpg"/>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E735B1" w:rsidRDefault="00E735B1" w:rsidP="00E735B1">
      <w:pPr>
        <w:jc w:val="center"/>
        <w:rPr>
          <w:b/>
        </w:rPr>
      </w:pPr>
    </w:p>
    <w:p w:rsidR="00E735B1" w:rsidRDefault="00E735B1" w:rsidP="00E735B1">
      <w:pPr>
        <w:jc w:val="center"/>
        <w:rPr>
          <w:b/>
        </w:rPr>
      </w:pPr>
    </w:p>
    <w:p w:rsidR="00E735B1" w:rsidRDefault="00E735B1" w:rsidP="00E735B1">
      <w:pPr>
        <w:jc w:val="center"/>
        <w:rPr>
          <w:b/>
        </w:rPr>
      </w:pPr>
      <w:r w:rsidRPr="00123D1B">
        <w:rPr>
          <w:b/>
        </w:rPr>
        <w:lastRenderedPageBreak/>
        <w:t>Site Notes ‘As Existing’</w:t>
      </w:r>
      <w:r>
        <w:rPr>
          <w:b/>
        </w:rPr>
        <w:t xml:space="preserve"> Page 5</w:t>
      </w:r>
    </w:p>
    <w:p w:rsidR="00E735B1" w:rsidRDefault="00E735B1" w:rsidP="00E735B1">
      <w:pPr>
        <w:jc w:val="center"/>
        <w:rPr>
          <w:b/>
        </w:rPr>
      </w:pPr>
      <w:r w:rsidRPr="00123D1B">
        <w:rPr>
          <w:b/>
          <w:noProof/>
          <w:lang w:eastAsia="en-GB"/>
        </w:rPr>
        <w:drawing>
          <wp:inline distT="0" distB="0" distL="0" distR="0" wp14:anchorId="5FEFB78C" wp14:editId="0A615D7D">
            <wp:extent cx="5731510" cy="7880826"/>
            <wp:effectExtent l="0" t="0" r="2540" b="6350"/>
            <wp:docPr id="213" name="Picture 213" descr="C:\Users\Blackie\Desktop\Sustainable Architectural Developments\Assignment 2 FABRIC Upgrades\Assignment 2\Site Notes\As existing\site notes 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Blackie\Desktop\Sustainable Architectural Developments\Assignment 2 FABRIC Upgrades\Assignment 2\Site Notes\As existing\site notes 6.jpg"/>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E735B1" w:rsidRDefault="00E735B1" w:rsidP="00E735B1">
      <w:pPr>
        <w:jc w:val="center"/>
        <w:rPr>
          <w:b/>
        </w:rPr>
      </w:pPr>
    </w:p>
    <w:p w:rsidR="00E735B1" w:rsidRDefault="00E735B1" w:rsidP="00E735B1">
      <w:pPr>
        <w:jc w:val="center"/>
        <w:rPr>
          <w:b/>
        </w:rPr>
      </w:pPr>
    </w:p>
    <w:p w:rsidR="00E735B1" w:rsidRDefault="00E735B1" w:rsidP="00E735B1">
      <w:pPr>
        <w:jc w:val="center"/>
        <w:rPr>
          <w:b/>
        </w:rPr>
      </w:pPr>
      <w:r w:rsidRPr="00123D1B">
        <w:rPr>
          <w:b/>
        </w:rPr>
        <w:lastRenderedPageBreak/>
        <w:t>Site Notes ‘</w:t>
      </w:r>
      <w:r>
        <w:rPr>
          <w:b/>
        </w:rPr>
        <w:t>As Designed</w:t>
      </w:r>
      <w:r w:rsidRPr="00123D1B">
        <w:rPr>
          <w:b/>
        </w:rPr>
        <w:t>’</w:t>
      </w:r>
      <w:r>
        <w:rPr>
          <w:b/>
        </w:rPr>
        <w:t xml:space="preserve"> Page 1</w:t>
      </w:r>
    </w:p>
    <w:p w:rsidR="00E735B1" w:rsidRDefault="00E735B1" w:rsidP="00E735B1">
      <w:pPr>
        <w:jc w:val="center"/>
        <w:rPr>
          <w:b/>
        </w:rPr>
      </w:pPr>
      <w:r w:rsidRPr="00123D1B">
        <w:rPr>
          <w:b/>
          <w:noProof/>
          <w:lang w:eastAsia="en-GB"/>
        </w:rPr>
        <w:drawing>
          <wp:inline distT="0" distB="0" distL="0" distR="0" wp14:anchorId="544C3FE7" wp14:editId="0C3C634D">
            <wp:extent cx="5731510" cy="7880826"/>
            <wp:effectExtent l="0" t="0" r="2540" b="6350"/>
            <wp:docPr id="214" name="Picture 214" descr="C:\Users\Blackie\Desktop\Sustainable Architectural Developments\Assignment 2 FABRIC Upgrades\Assignment 2\Site Notes\As designed\site notes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Blackie\Desktop\Sustainable Architectural Developments\Assignment 2 FABRIC Upgrades\Assignment 2\Site Notes\As designed\site notes 1.jpg"/>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E735B1" w:rsidRDefault="00E735B1" w:rsidP="00E735B1">
      <w:pPr>
        <w:jc w:val="center"/>
        <w:rPr>
          <w:b/>
        </w:rPr>
      </w:pPr>
    </w:p>
    <w:p w:rsidR="00E735B1" w:rsidRDefault="00E735B1" w:rsidP="00E735B1">
      <w:pPr>
        <w:jc w:val="center"/>
        <w:rPr>
          <w:b/>
        </w:rPr>
      </w:pPr>
    </w:p>
    <w:p w:rsidR="00E735B1" w:rsidRDefault="00E735B1" w:rsidP="00E735B1">
      <w:pPr>
        <w:jc w:val="center"/>
        <w:rPr>
          <w:b/>
        </w:rPr>
      </w:pPr>
      <w:r w:rsidRPr="00123D1B">
        <w:rPr>
          <w:b/>
        </w:rPr>
        <w:lastRenderedPageBreak/>
        <w:t>Site Notes ‘</w:t>
      </w:r>
      <w:r>
        <w:rPr>
          <w:b/>
        </w:rPr>
        <w:t>As Designed</w:t>
      </w:r>
      <w:r w:rsidRPr="00123D1B">
        <w:rPr>
          <w:b/>
        </w:rPr>
        <w:t>’</w:t>
      </w:r>
      <w:r>
        <w:rPr>
          <w:b/>
        </w:rPr>
        <w:t xml:space="preserve"> Page 2</w:t>
      </w:r>
    </w:p>
    <w:p w:rsidR="00E735B1" w:rsidRDefault="00E735B1" w:rsidP="00E735B1">
      <w:pPr>
        <w:jc w:val="center"/>
        <w:rPr>
          <w:b/>
        </w:rPr>
      </w:pPr>
      <w:r w:rsidRPr="00123D1B">
        <w:rPr>
          <w:b/>
          <w:noProof/>
          <w:lang w:eastAsia="en-GB"/>
        </w:rPr>
        <w:drawing>
          <wp:inline distT="0" distB="0" distL="0" distR="0" wp14:anchorId="03BA4769" wp14:editId="1C5230BB">
            <wp:extent cx="5731510" cy="7880826"/>
            <wp:effectExtent l="0" t="0" r="2540" b="6350"/>
            <wp:docPr id="215" name="Picture 215" descr="C:\Users\Blackie\Desktop\Sustainable Architectural Developments\Assignment 2 FABRIC Upgrades\Assignment 2\Site Notes\As designed\site notes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Blackie\Desktop\Sustainable Architectural Developments\Assignment 2 FABRIC Upgrades\Assignment 2\Site Notes\As designed\site notes 2.jpg"/>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E735B1" w:rsidRDefault="00E735B1" w:rsidP="00E735B1">
      <w:pPr>
        <w:jc w:val="center"/>
        <w:rPr>
          <w:b/>
        </w:rPr>
      </w:pPr>
    </w:p>
    <w:p w:rsidR="00E735B1" w:rsidRDefault="00E735B1" w:rsidP="00E735B1">
      <w:pPr>
        <w:jc w:val="center"/>
        <w:rPr>
          <w:b/>
        </w:rPr>
      </w:pPr>
    </w:p>
    <w:p w:rsidR="00E735B1" w:rsidRDefault="00E735B1" w:rsidP="00E735B1">
      <w:pPr>
        <w:jc w:val="center"/>
        <w:rPr>
          <w:b/>
        </w:rPr>
      </w:pPr>
      <w:r w:rsidRPr="00123D1B">
        <w:rPr>
          <w:b/>
        </w:rPr>
        <w:lastRenderedPageBreak/>
        <w:t>Site Notes ‘</w:t>
      </w:r>
      <w:r>
        <w:rPr>
          <w:b/>
        </w:rPr>
        <w:t>As Designed</w:t>
      </w:r>
      <w:r w:rsidRPr="00123D1B">
        <w:rPr>
          <w:b/>
        </w:rPr>
        <w:t>’</w:t>
      </w:r>
      <w:r>
        <w:rPr>
          <w:b/>
        </w:rPr>
        <w:t xml:space="preserve"> Page 3</w:t>
      </w:r>
    </w:p>
    <w:p w:rsidR="00E735B1" w:rsidRDefault="00E735B1" w:rsidP="00E735B1">
      <w:pPr>
        <w:jc w:val="center"/>
        <w:rPr>
          <w:b/>
        </w:rPr>
      </w:pPr>
      <w:r w:rsidRPr="00123D1B">
        <w:rPr>
          <w:b/>
          <w:noProof/>
          <w:lang w:eastAsia="en-GB"/>
        </w:rPr>
        <w:drawing>
          <wp:inline distT="0" distB="0" distL="0" distR="0" wp14:anchorId="18244882" wp14:editId="42FE5D25">
            <wp:extent cx="5731510" cy="7880826"/>
            <wp:effectExtent l="0" t="0" r="2540" b="6350"/>
            <wp:docPr id="216" name="Picture 216" descr="C:\Users\Blackie\Desktop\Sustainable Architectural Developments\Assignment 2 FABRIC Upgrades\Assignment 2\Site Notes\As designed\site notes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Blackie\Desktop\Sustainable Architectural Developments\Assignment 2 FABRIC Upgrades\Assignment 2\Site Notes\As designed\site notes 3.jpg"/>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E735B1" w:rsidRPr="00123D1B" w:rsidRDefault="00E735B1" w:rsidP="00E735B1">
      <w:pPr>
        <w:jc w:val="center"/>
        <w:rPr>
          <w:b/>
        </w:rPr>
      </w:pPr>
    </w:p>
    <w:p w:rsidR="00C8158E" w:rsidRPr="00767327" w:rsidRDefault="00C8158E" w:rsidP="00767327">
      <w:pPr>
        <w:rPr>
          <w:b/>
          <w:color w:val="000000" w:themeColor="text1"/>
          <w:sz w:val="24"/>
          <w:szCs w:val="24"/>
        </w:rPr>
      </w:pPr>
      <w:bookmarkStart w:id="0" w:name="_GoBack"/>
      <w:bookmarkEnd w:id="0"/>
    </w:p>
    <w:sectPr w:rsidR="00C8158E" w:rsidRPr="007673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06341A"/>
    <w:multiLevelType w:val="multilevel"/>
    <w:tmpl w:val="2808393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BDE0D5A"/>
    <w:multiLevelType w:val="multilevel"/>
    <w:tmpl w:val="E1180C1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1505"/>
    <w:rsid w:val="00111AE9"/>
    <w:rsid w:val="001C7A0E"/>
    <w:rsid w:val="00223E4E"/>
    <w:rsid w:val="00267A06"/>
    <w:rsid w:val="0032255A"/>
    <w:rsid w:val="003346F5"/>
    <w:rsid w:val="005C14EE"/>
    <w:rsid w:val="00767327"/>
    <w:rsid w:val="0093432A"/>
    <w:rsid w:val="00984858"/>
    <w:rsid w:val="00A824B9"/>
    <w:rsid w:val="00B64419"/>
    <w:rsid w:val="00C8158E"/>
    <w:rsid w:val="00CD020A"/>
    <w:rsid w:val="00E735B1"/>
    <w:rsid w:val="00EB1505"/>
    <w:rsid w:val="00ED4FB7"/>
    <w:rsid w:val="00F25851"/>
    <w:rsid w:val="00F64876"/>
    <w:rsid w:val="00F82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3CAB307-2A93-45D5-AF5B-7377BCE59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4FB7"/>
    <w:rPr>
      <w:color w:val="0563C1" w:themeColor="hyperlink"/>
      <w:u w:val="single"/>
    </w:rPr>
  </w:style>
  <w:style w:type="paragraph" w:styleId="ListParagraph">
    <w:name w:val="List Paragraph"/>
    <w:basedOn w:val="Normal"/>
    <w:uiPriority w:val="34"/>
    <w:qFormat/>
    <w:rsid w:val="005C14EE"/>
    <w:pPr>
      <w:ind w:left="720"/>
      <w:contextualSpacing/>
    </w:pPr>
  </w:style>
  <w:style w:type="character" w:styleId="HTMLCite">
    <w:name w:val="HTML Cite"/>
    <w:basedOn w:val="DefaultParagraphFont"/>
    <w:uiPriority w:val="99"/>
    <w:semiHidden/>
    <w:unhideWhenUsed/>
    <w:rsid w:val="0076732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png"/><Relationship Id="rId26" Type="http://schemas.openxmlformats.org/officeDocument/2006/relationships/image" Target="media/image20.png"/><Relationship Id="rId39" Type="http://schemas.openxmlformats.org/officeDocument/2006/relationships/image" Target="media/image31.jpeg"/><Relationship Id="rId21" Type="http://schemas.openxmlformats.org/officeDocument/2006/relationships/chart" Target="charts/chart1.xml"/><Relationship Id="rId34" Type="http://schemas.openxmlformats.org/officeDocument/2006/relationships/image" Target="media/image28.png"/><Relationship Id="rId42" Type="http://schemas.openxmlformats.org/officeDocument/2006/relationships/image" Target="media/image34.png"/><Relationship Id="rId47" Type="http://schemas.openxmlformats.org/officeDocument/2006/relationships/hyperlink" Target="https://www.bfrc.org/" TargetMode="External"/><Relationship Id="rId50" Type="http://schemas.openxmlformats.org/officeDocument/2006/relationships/hyperlink" Target="https://www.cambeep.eng.cam.ac.uk/References/cibse/at_download/file" TargetMode="External"/><Relationship Id="rId55" Type="http://schemas.openxmlformats.org/officeDocument/2006/relationships/image" Target="media/image38.png"/><Relationship Id="rId63" Type="http://schemas.openxmlformats.org/officeDocument/2006/relationships/image" Target="media/image46.jpeg"/><Relationship Id="rId68" Type="http://schemas.openxmlformats.org/officeDocument/2006/relationships/image" Target="media/image51.jpeg"/><Relationship Id="rId7" Type="http://schemas.openxmlformats.org/officeDocument/2006/relationships/image" Target="media/image2.jpeg"/><Relationship Id="rId71"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1.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hyperlink" Target="mailto:jamieblackgda@outlook.com" TargetMode="External"/><Relationship Id="rId11" Type="http://schemas.openxmlformats.org/officeDocument/2006/relationships/image" Target="media/image6.jpe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0.jpeg"/><Relationship Id="rId40" Type="http://schemas.openxmlformats.org/officeDocument/2006/relationships/image" Target="media/image32.png"/><Relationship Id="rId45" Type="http://schemas.openxmlformats.org/officeDocument/2006/relationships/image" Target="media/image35.emf"/><Relationship Id="rId53" Type="http://schemas.openxmlformats.org/officeDocument/2006/relationships/hyperlink" Target="http://gov.wales/topics/planning/buildingregs/approved-documents/part-l-energy/?lang=en" TargetMode="External"/><Relationship Id="rId58" Type="http://schemas.openxmlformats.org/officeDocument/2006/relationships/image" Target="media/image41.png"/><Relationship Id="rId66" Type="http://schemas.openxmlformats.org/officeDocument/2006/relationships/image" Target="media/image49.jpeg"/><Relationship Id="rId5" Type="http://schemas.openxmlformats.org/officeDocument/2006/relationships/image" Target="media/image1.jpeg"/><Relationship Id="rId15" Type="http://schemas.openxmlformats.org/officeDocument/2006/relationships/image" Target="media/image10.jpe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www.whiteline.co.uk/wp-content/uploads/2014/04/4417-A+.jpg" TargetMode="External"/><Relationship Id="rId49" Type="http://schemas.openxmlformats.org/officeDocument/2006/relationships/hyperlink" Target="https://www.bre.co.uk/certifiedthermalproducts/page.jsp?id=3073" TargetMode="External"/><Relationship Id="rId57" Type="http://schemas.openxmlformats.org/officeDocument/2006/relationships/image" Target="media/image40.png"/><Relationship Id="rId61" Type="http://schemas.openxmlformats.org/officeDocument/2006/relationships/image" Target="media/image44.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5.png"/><Relationship Id="rId44" Type="http://schemas.openxmlformats.org/officeDocument/2006/relationships/chart" Target="charts/chart3.xml"/><Relationship Id="rId52" Type="http://schemas.openxmlformats.org/officeDocument/2006/relationships/hyperlink" Target="http://gov.wales/topics/planning/buildingregs/approved-documents/part-l-energy/?lang=en" TargetMode="External"/><Relationship Id="rId60" Type="http://schemas.openxmlformats.org/officeDocument/2006/relationships/image" Target="media/image43.png"/><Relationship Id="rId65" Type="http://schemas.openxmlformats.org/officeDocument/2006/relationships/image" Target="media/image48.jpe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chart" Target="charts/chart2.xml"/><Relationship Id="rId48" Type="http://schemas.openxmlformats.org/officeDocument/2006/relationships/hyperlink" Target="https://www.bre.co.uk/filelibrary/SAP/2012/RdSAP-9.93/RdSAP_2012_9.93.pdf%20(Accessed%2029-01-18" TargetMode="External"/><Relationship Id="rId56" Type="http://schemas.openxmlformats.org/officeDocument/2006/relationships/image" Target="media/image39.png"/><Relationship Id="rId64" Type="http://schemas.openxmlformats.org/officeDocument/2006/relationships/image" Target="media/image47.jpeg"/><Relationship Id="rId69" Type="http://schemas.openxmlformats.org/officeDocument/2006/relationships/image" Target="media/image52.jpeg"/><Relationship Id="rId8" Type="http://schemas.openxmlformats.org/officeDocument/2006/relationships/image" Target="media/image3.jpeg"/><Relationship Id="rId51" Type="http://schemas.openxmlformats.org/officeDocument/2006/relationships/hyperlink" Target="http://www.energysavingtrust.org.uk/about-us/our-calculations" TargetMode="External"/><Relationship Id="rId72"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hyperlink" Target="http://www.google.co.uk/url?sa=i&amp;rct=j&amp;q=&amp;esrc=s&amp;source=images&amp;cd=&amp;cad=rja&amp;uact=8&amp;ved=0ahUKEwjip6G106DZAhUIJsAKHWz2AkQQjRwIBw&amp;url=http://www.fensa.org.uk/fensa-certificate&amp;psig=AOvVaw3VwLBFsMiB3sLVBW0aL0AW&amp;ust=1518534345371667" TargetMode="External"/><Relationship Id="rId46" Type="http://schemas.openxmlformats.org/officeDocument/2006/relationships/image" Target="media/image36.emf"/><Relationship Id="rId59" Type="http://schemas.openxmlformats.org/officeDocument/2006/relationships/image" Target="media/image42.png"/><Relationship Id="rId67" Type="http://schemas.openxmlformats.org/officeDocument/2006/relationships/image" Target="media/image50.jpeg"/><Relationship Id="rId20" Type="http://schemas.openxmlformats.org/officeDocument/2006/relationships/image" Target="media/image15.png"/><Relationship Id="rId41" Type="http://schemas.openxmlformats.org/officeDocument/2006/relationships/image" Target="media/image33.png"/><Relationship Id="rId54" Type="http://schemas.openxmlformats.org/officeDocument/2006/relationships/image" Target="media/image37.png"/><Relationship Id="rId62" Type="http://schemas.openxmlformats.org/officeDocument/2006/relationships/image" Target="media/image45.jpeg"/><Relationship Id="rId70" Type="http://schemas.openxmlformats.org/officeDocument/2006/relationships/image" Target="media/image53.jpe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200"/>
              <a:t>Percentage of Heat Loss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FAA3-410A-8C2D-DDBD7E6ADFF5}"/>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FAA3-410A-8C2D-DDBD7E6ADFF5}"/>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FAA3-410A-8C2D-DDBD7E6ADFF5}"/>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FAA3-410A-8C2D-DDBD7E6ADFF5}"/>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Sheet1!$D$3:$D$6</c:f>
              <c:strCache>
                <c:ptCount val="4"/>
                <c:pt idx="0">
                  <c:v>Walls</c:v>
                </c:pt>
                <c:pt idx="1">
                  <c:v>Roof</c:v>
                </c:pt>
                <c:pt idx="2">
                  <c:v>Floor</c:v>
                </c:pt>
                <c:pt idx="3">
                  <c:v>Openings</c:v>
                </c:pt>
              </c:strCache>
            </c:strRef>
          </c:cat>
          <c:val>
            <c:numRef>
              <c:f>Sheet1!$E$3:$E$6</c:f>
              <c:numCache>
                <c:formatCode>General</c:formatCode>
                <c:ptCount val="4"/>
                <c:pt idx="0">
                  <c:v>47.88</c:v>
                </c:pt>
                <c:pt idx="1">
                  <c:v>24.93</c:v>
                </c:pt>
                <c:pt idx="2">
                  <c:v>5.42</c:v>
                </c:pt>
                <c:pt idx="3">
                  <c:v>21.77</c:v>
                </c:pt>
              </c:numCache>
            </c:numRef>
          </c:val>
          <c:extLst>
            <c:ext xmlns:c16="http://schemas.microsoft.com/office/drawing/2014/chart" uri="{C3380CC4-5D6E-409C-BE32-E72D297353CC}">
              <c16:uniqueId val="{00000008-FAA3-410A-8C2D-DDBD7E6ADFF5}"/>
            </c:ext>
          </c:extLst>
        </c:ser>
        <c:dLbls>
          <c:dLblPos val="bestFit"/>
          <c:showLegendKey val="0"/>
          <c:showVal val="1"/>
          <c:showCatName val="0"/>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200"/>
              <a:t>Percentage of Heat Loss 'Existing'</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6ED3-46FF-AF37-C2C61A79A01C}"/>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6ED3-46FF-AF37-C2C61A79A01C}"/>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6ED3-46FF-AF37-C2C61A79A01C}"/>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6ED3-46FF-AF37-C2C61A79A01C}"/>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Sheet1!$D$3:$D$6</c:f>
              <c:strCache>
                <c:ptCount val="4"/>
                <c:pt idx="0">
                  <c:v>Walls</c:v>
                </c:pt>
                <c:pt idx="1">
                  <c:v>Roof</c:v>
                </c:pt>
                <c:pt idx="2">
                  <c:v>Floor</c:v>
                </c:pt>
                <c:pt idx="3">
                  <c:v>Openings</c:v>
                </c:pt>
              </c:strCache>
            </c:strRef>
          </c:cat>
          <c:val>
            <c:numRef>
              <c:f>Sheet1!$E$3:$E$6</c:f>
              <c:numCache>
                <c:formatCode>General</c:formatCode>
                <c:ptCount val="4"/>
                <c:pt idx="0">
                  <c:v>47.88</c:v>
                </c:pt>
                <c:pt idx="1">
                  <c:v>24.93</c:v>
                </c:pt>
                <c:pt idx="2">
                  <c:v>5.42</c:v>
                </c:pt>
                <c:pt idx="3">
                  <c:v>21.77</c:v>
                </c:pt>
              </c:numCache>
            </c:numRef>
          </c:val>
          <c:extLst>
            <c:ext xmlns:c16="http://schemas.microsoft.com/office/drawing/2014/chart" uri="{C3380CC4-5D6E-409C-BE32-E72D297353CC}">
              <c16:uniqueId val="{00000008-6ED3-46FF-AF37-C2C61A79A01C}"/>
            </c:ext>
          </c:extLst>
        </c:ser>
        <c:dLbls>
          <c:dLblPos val="bestFit"/>
          <c:showLegendKey val="0"/>
          <c:showVal val="1"/>
          <c:showCatName val="0"/>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t>Percentage of Heat Loss 'As Designed'</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DA29-46C8-A417-B424CDC8E8E4}"/>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DA29-46C8-A417-B424CDC8E8E4}"/>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DA29-46C8-A417-B424CDC8E8E4}"/>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DA29-46C8-A417-B424CDC8E8E4}"/>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Sheet1!$C$4:$C$7</c:f>
              <c:strCache>
                <c:ptCount val="4"/>
                <c:pt idx="0">
                  <c:v>Walls</c:v>
                </c:pt>
                <c:pt idx="1">
                  <c:v>Roof</c:v>
                </c:pt>
                <c:pt idx="2">
                  <c:v>Floor</c:v>
                </c:pt>
                <c:pt idx="3">
                  <c:v>Openings</c:v>
                </c:pt>
              </c:strCache>
            </c:strRef>
          </c:cat>
          <c:val>
            <c:numRef>
              <c:f>Sheet1!$D$4:$D$7</c:f>
              <c:numCache>
                <c:formatCode>General</c:formatCode>
                <c:ptCount val="4"/>
                <c:pt idx="0">
                  <c:v>31.09</c:v>
                </c:pt>
                <c:pt idx="1">
                  <c:v>9.84</c:v>
                </c:pt>
                <c:pt idx="2">
                  <c:v>11.81</c:v>
                </c:pt>
                <c:pt idx="3">
                  <c:v>42.27</c:v>
                </c:pt>
              </c:numCache>
            </c:numRef>
          </c:val>
          <c:extLst>
            <c:ext xmlns:c16="http://schemas.microsoft.com/office/drawing/2014/chart" uri="{C3380CC4-5D6E-409C-BE32-E72D297353CC}">
              <c16:uniqueId val="{00000008-DA29-46C8-A417-B424CDC8E8E4}"/>
            </c:ext>
          </c:extLst>
        </c:ser>
        <c:dLbls>
          <c:dLblPos val="bestFit"/>
          <c:showLegendKey val="0"/>
          <c:showVal val="1"/>
          <c:showCatName val="0"/>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0</TotalTime>
  <Pages>47</Pages>
  <Words>4174</Words>
  <Characters>23792</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27911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Blackie</dc:creator>
  <cp:keywords/>
  <dc:description/>
  <cp:lastModifiedBy>Blackie</cp:lastModifiedBy>
  <cp:revision>2</cp:revision>
  <dcterms:created xsi:type="dcterms:W3CDTF">2018-02-15T14:41:00Z</dcterms:created>
  <dcterms:modified xsi:type="dcterms:W3CDTF">2018-02-15T14:41:00Z</dcterms:modified>
</cp:coreProperties>
</file>