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09275" w14:textId="1195850A" w:rsidR="002E4FB0" w:rsidRPr="0000687B" w:rsidRDefault="005D18F5" w:rsidP="002C48AF">
      <w:pPr>
        <w:spacing w:before="0" w:after="0"/>
      </w:pPr>
      <w:r w:rsidRPr="00776D3F">
        <w:rPr>
          <w:noProof/>
        </w:rPr>
        <w:drawing>
          <wp:inline distT="0" distB="0" distL="0" distR="0" wp14:anchorId="7CE25170" wp14:editId="115B2449">
            <wp:extent cx="3101340" cy="1027430"/>
            <wp:effectExtent l="0" t="0" r="3810" b="127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email">
                      <a:extLst>
                        <a:ext uri="{28A0092B-C50C-407E-A947-70E740481C1C}">
                          <a14:useLocalDpi xmlns:a14="http://schemas.microsoft.com/office/drawing/2010/main"/>
                        </a:ext>
                      </a:extLst>
                    </a:blip>
                    <a:stretch>
                      <a:fillRect/>
                    </a:stretch>
                  </pic:blipFill>
                  <pic:spPr>
                    <a:xfrm>
                      <a:off x="0" y="0"/>
                      <a:ext cx="3101340" cy="1027430"/>
                    </a:xfrm>
                    <a:prstGeom prst="rect">
                      <a:avLst/>
                    </a:prstGeom>
                  </pic:spPr>
                </pic:pic>
              </a:graphicData>
            </a:graphic>
          </wp:inline>
        </w:drawing>
      </w:r>
    </w:p>
    <w:p w14:paraId="52966695" w14:textId="77777777" w:rsidR="0000687B" w:rsidRDefault="0000687B" w:rsidP="002E4FB0">
      <w:pPr>
        <w:spacing w:before="0" w:after="0"/>
        <w:jc w:val="center"/>
        <w:rPr>
          <w:b/>
          <w:bCs/>
          <w:color w:val="000000" w:themeColor="text1"/>
          <w:sz w:val="32"/>
          <w:szCs w:val="32"/>
        </w:rPr>
      </w:pPr>
    </w:p>
    <w:p w14:paraId="380F23AA" w14:textId="3BCD6B33" w:rsidR="002E4FB0" w:rsidRPr="0000687B" w:rsidRDefault="0000687B" w:rsidP="002E4FB0">
      <w:pPr>
        <w:spacing w:before="0" w:after="0"/>
        <w:jc w:val="center"/>
        <w:rPr>
          <w:b/>
          <w:bCs/>
          <w:color w:val="000000" w:themeColor="text1"/>
          <w:sz w:val="28"/>
          <w:szCs w:val="28"/>
        </w:rPr>
      </w:pPr>
      <w:r w:rsidRPr="0000687B">
        <w:rPr>
          <w:b/>
          <w:bCs/>
          <w:color w:val="000000" w:themeColor="text1"/>
          <w:sz w:val="28"/>
          <w:szCs w:val="28"/>
        </w:rPr>
        <w:t>Hotel Placement Research Project</w:t>
      </w:r>
    </w:p>
    <w:p w14:paraId="41372198" w14:textId="003D056A" w:rsidR="0000687B" w:rsidRPr="00AC7C02" w:rsidRDefault="0000687B" w:rsidP="0000687B">
      <w:pPr>
        <w:jc w:val="center"/>
        <w:rPr>
          <w:b/>
          <w:bCs/>
        </w:rPr>
      </w:pPr>
      <w:r w:rsidRPr="00AC7C02">
        <w:rPr>
          <w:b/>
          <w:bCs/>
        </w:rPr>
        <w:t>Topic: The Impact of Employee Training on Job Satisfaction</w:t>
      </w:r>
      <w:r w:rsidR="0015050C">
        <w:rPr>
          <w:b/>
          <w:bCs/>
        </w:rPr>
        <w:t>:</w:t>
      </w:r>
      <w:r w:rsidR="007F6BA1">
        <w:rPr>
          <w:b/>
          <w:bCs/>
        </w:rPr>
        <w:t xml:space="preserve">  </w:t>
      </w:r>
      <w:r w:rsidRPr="00AC7C02">
        <w:rPr>
          <w:b/>
          <w:bCs/>
        </w:rPr>
        <w:t xml:space="preserve"> A Case Study of Marriott Hotel Leicester</w:t>
      </w:r>
    </w:p>
    <w:p w14:paraId="75C92902" w14:textId="77777777" w:rsidR="0000687B" w:rsidRDefault="0000687B" w:rsidP="002E4FB0">
      <w:pPr>
        <w:spacing w:before="0" w:after="0"/>
        <w:jc w:val="center"/>
        <w:rPr>
          <w:b/>
          <w:bCs/>
          <w:color w:val="000000" w:themeColor="text1"/>
          <w:sz w:val="32"/>
          <w:szCs w:val="32"/>
        </w:rPr>
      </w:pPr>
    </w:p>
    <w:p w14:paraId="0775C4C6" w14:textId="492F5650" w:rsidR="002F3214" w:rsidRPr="007121A8" w:rsidRDefault="005D18F5" w:rsidP="002E4FB0">
      <w:pPr>
        <w:spacing w:before="0" w:after="0"/>
        <w:jc w:val="center"/>
        <w:rPr>
          <w:color w:val="000000" w:themeColor="text1"/>
        </w:rPr>
      </w:pPr>
      <w:r w:rsidRPr="007121A8">
        <w:rPr>
          <w:b/>
          <w:bCs/>
        </w:rPr>
        <w:t xml:space="preserve">Student Name: </w:t>
      </w:r>
      <w:r w:rsidR="00F80C0F" w:rsidRPr="007121A8">
        <w:t>M</w:t>
      </w:r>
      <w:r w:rsidR="00A566D3" w:rsidRPr="007121A8">
        <w:t>aria Ana</w:t>
      </w:r>
      <w:r w:rsidR="00F80C0F" w:rsidRPr="007121A8">
        <w:t xml:space="preserve"> Iordache</w:t>
      </w:r>
    </w:p>
    <w:p w14:paraId="3284A1DD" w14:textId="3A4F46D7" w:rsidR="008205A9" w:rsidRPr="00AC7C02" w:rsidRDefault="005D18F5" w:rsidP="002F3214">
      <w:pPr>
        <w:spacing w:before="0" w:after="0"/>
        <w:jc w:val="center"/>
      </w:pPr>
      <w:r w:rsidRPr="007121A8">
        <w:rPr>
          <w:b/>
          <w:bCs/>
        </w:rPr>
        <w:t>Student ID</w:t>
      </w:r>
      <w:r w:rsidR="002F3214" w:rsidRPr="007121A8">
        <w:rPr>
          <w:b/>
          <w:bCs/>
        </w:rPr>
        <w:t xml:space="preserve"> number</w:t>
      </w:r>
      <w:r w:rsidRPr="007121A8">
        <w:rPr>
          <w:b/>
          <w:bCs/>
        </w:rPr>
        <w:t>:</w:t>
      </w:r>
      <w:r w:rsidR="002E4FB0" w:rsidRPr="00AC7C02">
        <w:t xml:space="preserve"> 2126874</w:t>
      </w:r>
    </w:p>
    <w:p w14:paraId="4DB74397" w14:textId="35563106" w:rsidR="002F3214" w:rsidRPr="00AC7C02" w:rsidRDefault="00AD2173" w:rsidP="002F3214">
      <w:pPr>
        <w:spacing w:before="0" w:after="0"/>
        <w:jc w:val="center"/>
      </w:pPr>
      <w:r w:rsidRPr="007121A8">
        <w:rPr>
          <w:b/>
          <w:bCs/>
        </w:rPr>
        <w:t>Module name and number:</w:t>
      </w:r>
      <w:r w:rsidR="00231EF9" w:rsidRPr="00AC7C02">
        <w:t xml:space="preserve"> Hotel Placement Research Project</w:t>
      </w:r>
      <w:r w:rsidR="000439E8" w:rsidRPr="00AC7C02">
        <w:t xml:space="preserve"> BMIH6008</w:t>
      </w:r>
    </w:p>
    <w:p w14:paraId="2EA4E179" w14:textId="3EC490DC" w:rsidR="00AD2173" w:rsidRPr="00AC7C02" w:rsidRDefault="00053D39" w:rsidP="002F3214">
      <w:pPr>
        <w:spacing w:before="0" w:after="0"/>
        <w:jc w:val="center"/>
      </w:pPr>
      <w:r w:rsidRPr="007121A8">
        <w:rPr>
          <w:b/>
          <w:bCs/>
        </w:rPr>
        <w:t>Project supervisor name:</w:t>
      </w:r>
      <w:r w:rsidR="00F33BBF" w:rsidRPr="00AC7C02">
        <w:t xml:space="preserve"> </w:t>
      </w:r>
      <w:r w:rsidR="002E4FB0" w:rsidRPr="00AC7C02">
        <w:t>Ben Ka Po Chong </w:t>
      </w:r>
    </w:p>
    <w:p w14:paraId="085C6E5D" w14:textId="6ECB55C2" w:rsidR="00D81EA9" w:rsidRPr="00AC7C02" w:rsidRDefault="00053D39" w:rsidP="0000687B">
      <w:pPr>
        <w:spacing w:before="0" w:after="0"/>
        <w:jc w:val="center"/>
      </w:pPr>
      <w:r w:rsidRPr="007121A8">
        <w:rPr>
          <w:b/>
          <w:bCs/>
        </w:rPr>
        <w:t>Date:</w:t>
      </w:r>
      <w:r w:rsidRPr="00AC7C02">
        <w:t xml:space="preserve"> </w:t>
      </w:r>
      <w:r w:rsidR="0000687B" w:rsidRPr="00AC7C02">
        <w:t>03</w:t>
      </w:r>
      <w:r w:rsidRPr="00AC7C02">
        <w:t>.</w:t>
      </w:r>
      <w:r w:rsidR="00A566D3" w:rsidRPr="00AC7C02">
        <w:t>0</w:t>
      </w:r>
      <w:r w:rsidR="0000687B" w:rsidRPr="00AC7C02">
        <w:t>3</w:t>
      </w:r>
      <w:r w:rsidRPr="00AC7C02">
        <w:t>.202</w:t>
      </w:r>
      <w:r w:rsidR="00A566D3" w:rsidRPr="00AC7C02">
        <w:t>5</w:t>
      </w:r>
    </w:p>
    <w:p w14:paraId="574C3D62" w14:textId="77777777" w:rsidR="00D81EA9" w:rsidRPr="00D81EA9" w:rsidRDefault="00D81EA9" w:rsidP="002C48AF">
      <w:pPr>
        <w:spacing w:before="100" w:beforeAutospacing="1" w:after="100" w:afterAutospacing="1" w:line="360" w:lineRule="auto"/>
        <w:jc w:val="left"/>
        <w:rPr>
          <w:lang w:eastAsia="en-GB"/>
        </w:rPr>
      </w:pPr>
      <w:r w:rsidRPr="00D81EA9">
        <w:rPr>
          <w:b/>
          <w:bCs/>
          <w:lang w:eastAsia="en-GB"/>
        </w:rPr>
        <w:t>AI Acknowledgement</w:t>
      </w:r>
    </w:p>
    <w:p w14:paraId="22DBC540" w14:textId="77777777" w:rsidR="00D81EA9" w:rsidRPr="00D81EA9" w:rsidRDefault="00D81EA9" w:rsidP="0000687B">
      <w:pPr>
        <w:spacing w:before="100" w:beforeAutospacing="1" w:after="100" w:afterAutospacing="1" w:line="360" w:lineRule="auto"/>
        <w:jc w:val="left"/>
        <w:rPr>
          <w:lang w:eastAsia="en-GB"/>
        </w:rPr>
      </w:pPr>
      <w:r w:rsidRPr="00D81EA9">
        <w:rPr>
          <w:lang w:eastAsia="en-GB"/>
        </w:rPr>
        <w:t>I acknowledge the use of ChatGPT (</w:t>
      </w:r>
      <w:hyperlink r:id="rId9" w:tgtFrame="_new" w:history="1">
        <w:r w:rsidRPr="00D81EA9">
          <w:rPr>
            <w:color w:val="0000FF"/>
            <w:u w:val="single"/>
            <w:lang w:eastAsia="en-GB"/>
          </w:rPr>
          <w:t>https://chatgpt.com/</w:t>
        </w:r>
      </w:hyperlink>
      <w:r w:rsidRPr="00D81EA9">
        <w:rPr>
          <w:lang w:eastAsia="en-GB"/>
        </w:rPr>
        <w:t xml:space="preserve">) on </w:t>
      </w:r>
      <w:r w:rsidRPr="00D81EA9">
        <w:rPr>
          <w:b/>
          <w:bCs/>
          <w:lang w:eastAsia="en-GB"/>
        </w:rPr>
        <w:t>07 - 03 March 2025</w:t>
      </w:r>
      <w:r w:rsidRPr="00D81EA9">
        <w:rPr>
          <w:lang w:eastAsia="en-GB"/>
        </w:rPr>
        <w:t xml:space="preserve"> to assist in formatting my notes into a submission-ready document. Specifically, I used the AI tool to refine my writing based on the prompt:</w:t>
      </w:r>
    </w:p>
    <w:p w14:paraId="642AEA43" w14:textId="77777777" w:rsidR="00D81EA9" w:rsidRPr="00D81EA9" w:rsidRDefault="00D81EA9" w:rsidP="0000687B">
      <w:pPr>
        <w:spacing w:before="100" w:beforeAutospacing="1" w:after="100" w:afterAutospacing="1" w:line="360" w:lineRule="auto"/>
        <w:jc w:val="left"/>
        <w:rPr>
          <w:lang w:eastAsia="en-GB"/>
        </w:rPr>
      </w:pPr>
      <w:r w:rsidRPr="00D81EA9">
        <w:rPr>
          <w:i/>
          <w:iCs/>
          <w:lang w:eastAsia="en-GB"/>
        </w:rPr>
        <w:t>"Please write up these bullet points as an essay paragraph at the university level."</w:t>
      </w:r>
    </w:p>
    <w:p w14:paraId="32FD3538" w14:textId="373FE8D9" w:rsidR="007121A8" w:rsidRPr="007121A8" w:rsidRDefault="00D81EA9" w:rsidP="007121A8">
      <w:pPr>
        <w:spacing w:before="100" w:beforeAutospacing="1" w:after="100" w:afterAutospacing="1" w:line="360" w:lineRule="auto"/>
        <w:jc w:val="left"/>
        <w:rPr>
          <w:lang w:eastAsia="en-GB"/>
        </w:rPr>
      </w:pPr>
      <w:r w:rsidRPr="00D81EA9">
        <w:rPr>
          <w:lang w:eastAsia="en-GB"/>
        </w:rPr>
        <w:t>I confirm that all AI-generated content has been appropriately reviewed, edited, and integrated into my work with critical evaluation. I do not present any AI-generated text as my original writing. Additionally, I have retained copies of my drafts, notes, and other research materials used before and after employing AI tools, which I can provide as evidence if required.</w:t>
      </w:r>
      <w:r w:rsidR="007121A8" w:rsidRPr="00776D3F">
        <w:rPr>
          <w:b/>
          <w:bCs/>
          <w:sz w:val="28"/>
          <w:szCs w:val="28"/>
        </w:rPr>
        <w:br w:type="page"/>
      </w:r>
    </w:p>
    <w:p w14:paraId="08E8A5D0" w14:textId="77777777" w:rsidR="007121A8" w:rsidRPr="00524EE2" w:rsidRDefault="007121A8" w:rsidP="00524EE2">
      <w:pPr>
        <w:spacing w:before="100" w:beforeAutospacing="1" w:after="100" w:afterAutospacing="1" w:line="360" w:lineRule="auto"/>
        <w:jc w:val="left"/>
        <w:rPr>
          <w:lang w:eastAsia="en-GB"/>
        </w:rPr>
      </w:pPr>
    </w:p>
    <w:p w14:paraId="2626972B" w14:textId="562081EA" w:rsidR="007671E7" w:rsidRPr="00410952" w:rsidRDefault="003603E1" w:rsidP="00410952">
      <w:pPr>
        <w:jc w:val="center"/>
        <w:rPr>
          <w:b/>
          <w:bCs/>
          <w:sz w:val="36"/>
          <w:szCs w:val="36"/>
        </w:rPr>
      </w:pPr>
      <w:r w:rsidRPr="00410952">
        <w:rPr>
          <w:b/>
          <w:bCs/>
          <w:sz w:val="36"/>
          <w:szCs w:val="36"/>
        </w:rPr>
        <w:t>Topic: The Impact of Employee Training on Job Satisfaction: A Case Study of Marriott Hotel Leicester</w:t>
      </w:r>
    </w:p>
    <w:p w14:paraId="4E97C12E" w14:textId="5AC26B8D" w:rsidR="00410952" w:rsidRDefault="00410952">
      <w:pPr>
        <w:rPr>
          <w:b/>
          <w:bCs/>
          <w:sz w:val="28"/>
          <w:szCs w:val="28"/>
        </w:rPr>
      </w:pPr>
    </w:p>
    <w:p w14:paraId="6FA4D6FD" w14:textId="77777777" w:rsidR="007121A8" w:rsidRDefault="007121A8">
      <w:pPr>
        <w:rPr>
          <w:b/>
          <w:bCs/>
          <w:sz w:val="28"/>
          <w:szCs w:val="28"/>
        </w:rPr>
      </w:pPr>
    </w:p>
    <w:p w14:paraId="3B86BA1E" w14:textId="77777777" w:rsidR="00410952" w:rsidRPr="00410952" w:rsidRDefault="00410952" w:rsidP="00524EE2">
      <w:pPr>
        <w:spacing w:before="100" w:beforeAutospacing="1" w:after="100" w:afterAutospacing="1"/>
        <w:jc w:val="left"/>
        <w:rPr>
          <w:lang w:eastAsia="en-GB"/>
        </w:rPr>
      </w:pPr>
      <w:r w:rsidRPr="00410952">
        <w:rPr>
          <w:b/>
          <w:bCs/>
          <w:lang w:eastAsia="en-GB"/>
        </w:rPr>
        <w:t>Research Topic</w:t>
      </w:r>
    </w:p>
    <w:p w14:paraId="3A9ED48F" w14:textId="71BA4138" w:rsidR="00410952" w:rsidRPr="00410952" w:rsidRDefault="00410952" w:rsidP="00524EE2">
      <w:pPr>
        <w:spacing w:before="100" w:beforeAutospacing="1" w:after="100" w:afterAutospacing="1"/>
        <w:rPr>
          <w:lang w:eastAsia="en-GB"/>
        </w:rPr>
      </w:pPr>
      <w:r w:rsidRPr="00410952">
        <w:rPr>
          <w:lang w:eastAsia="en-GB"/>
        </w:rPr>
        <w:t xml:space="preserve">This research aims to </w:t>
      </w:r>
      <w:r w:rsidR="00F04FA3" w:rsidRPr="00410952">
        <w:rPr>
          <w:lang w:eastAsia="en-GB"/>
        </w:rPr>
        <w:t>analyse</w:t>
      </w:r>
      <w:r w:rsidRPr="00410952">
        <w:rPr>
          <w:lang w:eastAsia="en-GB"/>
        </w:rPr>
        <w:t xml:space="preserve"> the impact of employee training programs on </w:t>
      </w:r>
      <w:r>
        <w:rPr>
          <w:lang w:eastAsia="en-GB"/>
        </w:rPr>
        <w:t xml:space="preserve">satisfaction levels, focusing on Marriott Hotel Leicester as a case study. In the hospitality industry, employee training is crucial for improving </w:t>
      </w:r>
      <w:r w:rsidRPr="00410952">
        <w:rPr>
          <w:lang w:eastAsia="en-GB"/>
        </w:rPr>
        <w:t xml:space="preserve">performance, increasing satisfaction, and reducing staff turnover. </w:t>
      </w:r>
      <w:r w:rsidR="000545A0">
        <w:rPr>
          <w:lang w:eastAsia="en-GB"/>
        </w:rPr>
        <w:t>This project aims</w:t>
      </w:r>
      <w:r w:rsidRPr="00410952">
        <w:rPr>
          <w:lang w:eastAsia="en-GB"/>
        </w:rPr>
        <w:t xml:space="preserve"> to understand how the training programs implemented by Marriott Hotel Leicester influence employee satisfaction and how these initiatives contribute to overall </w:t>
      </w:r>
      <w:r w:rsidR="007F6BA1">
        <w:rPr>
          <w:lang w:eastAsia="en-GB"/>
        </w:rPr>
        <w:t>organisational</w:t>
      </w:r>
      <w:r w:rsidRPr="00410952">
        <w:rPr>
          <w:lang w:eastAsia="en-GB"/>
        </w:rPr>
        <w:t xml:space="preserve"> efficiency.</w:t>
      </w:r>
    </w:p>
    <w:p w14:paraId="7A4D4C9C" w14:textId="062DF8E4" w:rsidR="00410952" w:rsidRPr="00410952" w:rsidRDefault="00410952" w:rsidP="00524EE2">
      <w:pPr>
        <w:spacing w:before="100" w:beforeAutospacing="1" w:after="100" w:afterAutospacing="1"/>
        <w:rPr>
          <w:lang w:eastAsia="en-GB"/>
        </w:rPr>
      </w:pPr>
      <w:r w:rsidRPr="00410952">
        <w:rPr>
          <w:lang w:eastAsia="en-GB"/>
        </w:rPr>
        <w:t xml:space="preserve">The research will explore the types of existing training programs, their benefits for the professional development of employees, and how these programs are tailored to meet the specific needs of the staff. Additionally, it will </w:t>
      </w:r>
      <w:r>
        <w:rPr>
          <w:lang w:eastAsia="en-GB"/>
        </w:rPr>
        <w:t>analyse</w:t>
      </w:r>
      <w:r w:rsidRPr="00410952">
        <w:rPr>
          <w:lang w:eastAsia="en-GB"/>
        </w:rPr>
        <w:t xml:space="preserve"> how employee satisfaction impacts their performance and, consequently, the services provided to the hotel's guests.</w:t>
      </w:r>
    </w:p>
    <w:p w14:paraId="0280F4A3" w14:textId="77777777" w:rsidR="00410952" w:rsidRPr="00410952" w:rsidRDefault="00410952" w:rsidP="00524EE2">
      <w:pPr>
        <w:spacing w:before="100" w:beforeAutospacing="1" w:after="100" w:afterAutospacing="1"/>
        <w:rPr>
          <w:lang w:eastAsia="en-GB"/>
        </w:rPr>
      </w:pPr>
      <w:r w:rsidRPr="00410952">
        <w:rPr>
          <w:lang w:eastAsia="en-GB"/>
        </w:rPr>
        <w:t>The study will contribute to understanding the key factors that influence employee satisfaction and will offer recommendations for improving training initiatives and human resource management policies at Marriott Hotel Leicester.</w:t>
      </w:r>
    </w:p>
    <w:p w14:paraId="7D0512CD" w14:textId="10C25ECC" w:rsidR="008205A9" w:rsidRDefault="008205A9">
      <w:pPr>
        <w:rPr>
          <w:b/>
          <w:bCs/>
          <w:sz w:val="28"/>
          <w:szCs w:val="28"/>
        </w:rPr>
      </w:pPr>
      <w:bookmarkStart w:id="0" w:name="_Hlk189877786"/>
      <w:r w:rsidRPr="00776D3F">
        <w:rPr>
          <w:b/>
          <w:bCs/>
          <w:sz w:val="28"/>
          <w:szCs w:val="28"/>
        </w:rPr>
        <w:br w:type="page"/>
      </w:r>
    </w:p>
    <w:bookmarkEnd w:id="0"/>
    <w:p w14:paraId="1697BE34" w14:textId="77777777" w:rsidR="00E44B30" w:rsidRPr="00E44B30" w:rsidRDefault="00E44B30" w:rsidP="00E44B30">
      <w:pPr>
        <w:spacing w:before="100" w:beforeAutospacing="1" w:after="100" w:afterAutospacing="1"/>
        <w:rPr>
          <w:lang w:eastAsia="en-GB"/>
        </w:rPr>
      </w:pPr>
      <w:r w:rsidRPr="00E44B30">
        <w:rPr>
          <w:b/>
          <w:bCs/>
          <w:lang w:eastAsia="en-GB"/>
        </w:rPr>
        <w:lastRenderedPageBreak/>
        <w:t>Executive Summary</w:t>
      </w:r>
    </w:p>
    <w:p w14:paraId="56688112" w14:textId="725E3E3D" w:rsidR="00E44B30" w:rsidRPr="00E44B30" w:rsidRDefault="00E44B30" w:rsidP="00E44B30">
      <w:pPr>
        <w:spacing w:before="100" w:beforeAutospacing="1" w:after="100" w:afterAutospacing="1"/>
        <w:rPr>
          <w:lang w:eastAsia="en-GB"/>
        </w:rPr>
      </w:pPr>
      <w:r w:rsidRPr="00E44B30">
        <w:rPr>
          <w:lang w:eastAsia="en-GB"/>
        </w:rPr>
        <w:t xml:space="preserve">This study aims to </w:t>
      </w:r>
      <w:r w:rsidR="00F04FA3" w:rsidRPr="00E44B30">
        <w:rPr>
          <w:lang w:eastAsia="en-GB"/>
        </w:rPr>
        <w:t>analyse</w:t>
      </w:r>
      <w:r w:rsidRPr="00E44B30">
        <w:rPr>
          <w:lang w:eastAsia="en-GB"/>
        </w:rPr>
        <w:t xml:space="preserve"> the impact of employee training programs on the satisfaction levels of staff, with a specific focus on Marriott Hotel Leicester as a case study. In the hospitality industry, employee training plays a vital role in enhancing performance, improving satisfaction, and reducing turnover rates. The research explores how the training initiatives implemented at Marriott Hotel Leicester contribute to employee satisfaction and organizational efficiency.</w:t>
      </w:r>
    </w:p>
    <w:p w14:paraId="022C6184" w14:textId="77777777" w:rsidR="00E44B30" w:rsidRPr="00E44B30" w:rsidRDefault="00E44B30" w:rsidP="00E44B30">
      <w:pPr>
        <w:spacing w:before="100" w:beforeAutospacing="1" w:after="100" w:afterAutospacing="1"/>
        <w:rPr>
          <w:lang w:eastAsia="en-GB"/>
        </w:rPr>
      </w:pPr>
      <w:r w:rsidRPr="00E44B30">
        <w:rPr>
          <w:lang w:eastAsia="en-GB"/>
        </w:rPr>
        <w:t>The research findings indicate that employee training significantly influences job satisfaction and professional development. By offering targeted programs that address the specific needs of their staff, Marriott Hotel Leicester enhances employee engagement, which directly impacts service quality and customer satisfaction. However, challenges related to resource allocation and training scalability have been identified.</w:t>
      </w:r>
    </w:p>
    <w:p w14:paraId="7BA5AD7C" w14:textId="77777777" w:rsidR="00E44B30" w:rsidRPr="00E44B30" w:rsidRDefault="00E44B30" w:rsidP="00E44B30">
      <w:pPr>
        <w:spacing w:before="100" w:beforeAutospacing="1" w:after="100" w:afterAutospacing="1"/>
        <w:rPr>
          <w:lang w:eastAsia="en-GB"/>
        </w:rPr>
      </w:pPr>
      <w:r w:rsidRPr="00E44B30">
        <w:rPr>
          <w:lang w:eastAsia="en-GB"/>
        </w:rPr>
        <w:t>Based on the findings, the study proposes practical recommendations for improving the hotel's training programs and human resource management strategies to ensure sustainable growth and higher employee retention.</w:t>
      </w:r>
    </w:p>
    <w:p w14:paraId="5B32C073" w14:textId="7AE92EDA" w:rsidR="00E44B30" w:rsidRPr="00776D3F" w:rsidRDefault="007121A8">
      <w:pPr>
        <w:rPr>
          <w:b/>
          <w:bCs/>
          <w:sz w:val="28"/>
          <w:szCs w:val="28"/>
        </w:rPr>
      </w:pPr>
      <w:r w:rsidRPr="00776D3F">
        <w:rPr>
          <w:b/>
          <w:bCs/>
          <w:sz w:val="28"/>
          <w:szCs w:val="28"/>
        </w:rPr>
        <w:br w:type="page"/>
      </w:r>
    </w:p>
    <w:sdt>
      <w:sdtPr>
        <w:id w:val="1114637723"/>
        <w:docPartObj>
          <w:docPartGallery w:val="Table of Contents"/>
          <w:docPartUnique/>
        </w:docPartObj>
      </w:sdtPr>
      <w:sdtEndPr>
        <w:rPr>
          <w:rFonts w:ascii="Times New Roman" w:eastAsia="Times New Roman" w:hAnsi="Times New Roman" w:cs="Times New Roman"/>
          <w:b/>
          <w:bCs/>
          <w:noProof/>
          <w:color w:val="auto"/>
          <w:sz w:val="24"/>
          <w:szCs w:val="24"/>
          <w:lang w:val="en-GB" w:eastAsia="en-IN"/>
        </w:rPr>
      </w:sdtEndPr>
      <w:sdtContent>
        <w:p w14:paraId="7D98BDD7" w14:textId="2AEEAB8E" w:rsidR="00931A0E" w:rsidRDefault="00931A0E">
          <w:pPr>
            <w:pStyle w:val="TOCHeading"/>
          </w:pPr>
          <w:r>
            <w:t>Contents</w:t>
          </w:r>
        </w:p>
        <w:p w14:paraId="3196C4C2" w14:textId="3423B237" w:rsidR="00931A0E" w:rsidRDefault="00931A0E">
          <w:pPr>
            <w:pStyle w:val="TOC1"/>
            <w:tabs>
              <w:tab w:val="right" w:leader="dot" w:pos="9019"/>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90318486" w:history="1">
            <w:r w:rsidRPr="00261FC2">
              <w:rPr>
                <w:rStyle w:val="Hyperlink"/>
                <w:noProof/>
              </w:rPr>
              <w:t>Chapter One: Introduction</w:t>
            </w:r>
            <w:r>
              <w:rPr>
                <w:noProof/>
                <w:webHidden/>
              </w:rPr>
              <w:tab/>
            </w:r>
            <w:r>
              <w:rPr>
                <w:noProof/>
                <w:webHidden/>
              </w:rPr>
              <w:fldChar w:fldCharType="begin"/>
            </w:r>
            <w:r>
              <w:rPr>
                <w:noProof/>
                <w:webHidden/>
              </w:rPr>
              <w:instrText xml:space="preserve"> PAGEREF _Toc190318486 \h </w:instrText>
            </w:r>
            <w:r>
              <w:rPr>
                <w:noProof/>
                <w:webHidden/>
              </w:rPr>
            </w:r>
            <w:r>
              <w:rPr>
                <w:noProof/>
                <w:webHidden/>
              </w:rPr>
              <w:fldChar w:fldCharType="separate"/>
            </w:r>
            <w:r>
              <w:rPr>
                <w:noProof/>
                <w:webHidden/>
              </w:rPr>
              <w:t>7</w:t>
            </w:r>
            <w:r>
              <w:rPr>
                <w:noProof/>
                <w:webHidden/>
              </w:rPr>
              <w:fldChar w:fldCharType="end"/>
            </w:r>
          </w:hyperlink>
        </w:p>
        <w:p w14:paraId="000717EE" w14:textId="11ECF3F8"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487" w:history="1">
            <w:r w:rsidRPr="00261FC2">
              <w:rPr>
                <w:rStyle w:val="Hyperlink"/>
                <w:noProof/>
              </w:rPr>
              <w:t>1.1 Introduction</w:t>
            </w:r>
            <w:r>
              <w:rPr>
                <w:noProof/>
                <w:webHidden/>
              </w:rPr>
              <w:tab/>
            </w:r>
            <w:r>
              <w:rPr>
                <w:noProof/>
                <w:webHidden/>
              </w:rPr>
              <w:fldChar w:fldCharType="begin"/>
            </w:r>
            <w:r>
              <w:rPr>
                <w:noProof/>
                <w:webHidden/>
              </w:rPr>
              <w:instrText xml:space="preserve"> PAGEREF _Toc190318487 \h </w:instrText>
            </w:r>
            <w:r>
              <w:rPr>
                <w:noProof/>
                <w:webHidden/>
              </w:rPr>
            </w:r>
            <w:r>
              <w:rPr>
                <w:noProof/>
                <w:webHidden/>
              </w:rPr>
              <w:fldChar w:fldCharType="separate"/>
            </w:r>
            <w:r>
              <w:rPr>
                <w:noProof/>
                <w:webHidden/>
              </w:rPr>
              <w:t>7</w:t>
            </w:r>
            <w:r>
              <w:rPr>
                <w:noProof/>
                <w:webHidden/>
              </w:rPr>
              <w:fldChar w:fldCharType="end"/>
            </w:r>
          </w:hyperlink>
        </w:p>
        <w:p w14:paraId="2B2DA395" w14:textId="36CBEFA0"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488" w:history="1">
            <w:r w:rsidRPr="00261FC2">
              <w:rPr>
                <w:rStyle w:val="Hyperlink"/>
                <w:noProof/>
              </w:rPr>
              <w:t>1.2 Aim and Objectives</w:t>
            </w:r>
            <w:r>
              <w:rPr>
                <w:noProof/>
                <w:webHidden/>
              </w:rPr>
              <w:tab/>
            </w:r>
            <w:r>
              <w:rPr>
                <w:noProof/>
                <w:webHidden/>
              </w:rPr>
              <w:fldChar w:fldCharType="begin"/>
            </w:r>
            <w:r>
              <w:rPr>
                <w:noProof/>
                <w:webHidden/>
              </w:rPr>
              <w:instrText xml:space="preserve"> PAGEREF _Toc190318488 \h </w:instrText>
            </w:r>
            <w:r>
              <w:rPr>
                <w:noProof/>
                <w:webHidden/>
              </w:rPr>
            </w:r>
            <w:r>
              <w:rPr>
                <w:noProof/>
                <w:webHidden/>
              </w:rPr>
              <w:fldChar w:fldCharType="separate"/>
            </w:r>
            <w:r>
              <w:rPr>
                <w:noProof/>
                <w:webHidden/>
              </w:rPr>
              <w:t>7</w:t>
            </w:r>
            <w:r>
              <w:rPr>
                <w:noProof/>
                <w:webHidden/>
              </w:rPr>
              <w:fldChar w:fldCharType="end"/>
            </w:r>
          </w:hyperlink>
        </w:p>
        <w:p w14:paraId="10E965B9" w14:textId="2CED33F3"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489" w:history="1">
            <w:r w:rsidRPr="00261FC2">
              <w:rPr>
                <w:rStyle w:val="Hyperlink"/>
                <w:noProof/>
              </w:rPr>
              <w:t>1.3 Study Questions</w:t>
            </w:r>
            <w:r>
              <w:rPr>
                <w:noProof/>
                <w:webHidden/>
              </w:rPr>
              <w:tab/>
            </w:r>
            <w:r>
              <w:rPr>
                <w:noProof/>
                <w:webHidden/>
              </w:rPr>
              <w:fldChar w:fldCharType="begin"/>
            </w:r>
            <w:r>
              <w:rPr>
                <w:noProof/>
                <w:webHidden/>
              </w:rPr>
              <w:instrText xml:space="preserve"> PAGEREF _Toc190318489 \h </w:instrText>
            </w:r>
            <w:r>
              <w:rPr>
                <w:noProof/>
                <w:webHidden/>
              </w:rPr>
            </w:r>
            <w:r>
              <w:rPr>
                <w:noProof/>
                <w:webHidden/>
              </w:rPr>
              <w:fldChar w:fldCharType="separate"/>
            </w:r>
            <w:r>
              <w:rPr>
                <w:noProof/>
                <w:webHidden/>
              </w:rPr>
              <w:t>8</w:t>
            </w:r>
            <w:r>
              <w:rPr>
                <w:noProof/>
                <w:webHidden/>
              </w:rPr>
              <w:fldChar w:fldCharType="end"/>
            </w:r>
          </w:hyperlink>
        </w:p>
        <w:p w14:paraId="64F01C1B" w14:textId="36872FB5"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490" w:history="1">
            <w:r w:rsidRPr="00261FC2">
              <w:rPr>
                <w:rStyle w:val="Hyperlink"/>
                <w:noProof/>
              </w:rPr>
              <w:t>1.4 Project Background</w:t>
            </w:r>
            <w:r>
              <w:rPr>
                <w:noProof/>
                <w:webHidden/>
              </w:rPr>
              <w:tab/>
            </w:r>
            <w:r>
              <w:rPr>
                <w:noProof/>
                <w:webHidden/>
              </w:rPr>
              <w:fldChar w:fldCharType="begin"/>
            </w:r>
            <w:r>
              <w:rPr>
                <w:noProof/>
                <w:webHidden/>
              </w:rPr>
              <w:instrText xml:space="preserve"> PAGEREF _Toc190318490 \h </w:instrText>
            </w:r>
            <w:r>
              <w:rPr>
                <w:noProof/>
                <w:webHidden/>
              </w:rPr>
            </w:r>
            <w:r>
              <w:rPr>
                <w:noProof/>
                <w:webHidden/>
              </w:rPr>
              <w:fldChar w:fldCharType="separate"/>
            </w:r>
            <w:r>
              <w:rPr>
                <w:noProof/>
                <w:webHidden/>
              </w:rPr>
              <w:t>8</w:t>
            </w:r>
            <w:r>
              <w:rPr>
                <w:noProof/>
                <w:webHidden/>
              </w:rPr>
              <w:fldChar w:fldCharType="end"/>
            </w:r>
          </w:hyperlink>
        </w:p>
        <w:p w14:paraId="6A7336F6" w14:textId="23C9AF3D"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491" w:history="1">
            <w:r w:rsidRPr="00261FC2">
              <w:rPr>
                <w:rStyle w:val="Hyperlink"/>
                <w:noProof/>
              </w:rPr>
              <w:t>1.5 Project Scope and Structure</w:t>
            </w:r>
            <w:r>
              <w:rPr>
                <w:noProof/>
                <w:webHidden/>
              </w:rPr>
              <w:tab/>
            </w:r>
            <w:r>
              <w:rPr>
                <w:noProof/>
                <w:webHidden/>
              </w:rPr>
              <w:fldChar w:fldCharType="begin"/>
            </w:r>
            <w:r>
              <w:rPr>
                <w:noProof/>
                <w:webHidden/>
              </w:rPr>
              <w:instrText xml:space="preserve"> PAGEREF _Toc190318491 \h </w:instrText>
            </w:r>
            <w:r>
              <w:rPr>
                <w:noProof/>
                <w:webHidden/>
              </w:rPr>
            </w:r>
            <w:r>
              <w:rPr>
                <w:noProof/>
                <w:webHidden/>
              </w:rPr>
              <w:fldChar w:fldCharType="separate"/>
            </w:r>
            <w:r>
              <w:rPr>
                <w:noProof/>
                <w:webHidden/>
              </w:rPr>
              <w:t>9</w:t>
            </w:r>
            <w:r>
              <w:rPr>
                <w:noProof/>
                <w:webHidden/>
              </w:rPr>
              <w:fldChar w:fldCharType="end"/>
            </w:r>
          </w:hyperlink>
        </w:p>
        <w:p w14:paraId="61105E92" w14:textId="7C41A6BB" w:rsidR="00931A0E" w:rsidRDefault="00931A0E">
          <w:pPr>
            <w:pStyle w:val="TOC1"/>
            <w:tabs>
              <w:tab w:val="right" w:leader="dot" w:pos="9019"/>
            </w:tabs>
            <w:rPr>
              <w:rFonts w:asciiTheme="minorHAnsi" w:eastAsiaTheme="minorEastAsia" w:hAnsiTheme="minorHAnsi" w:cstheme="minorBidi"/>
              <w:noProof/>
              <w:sz w:val="22"/>
              <w:szCs w:val="22"/>
              <w:lang w:eastAsia="en-GB"/>
            </w:rPr>
          </w:pPr>
          <w:hyperlink w:anchor="_Toc190318492" w:history="1">
            <w:r w:rsidRPr="00261FC2">
              <w:rPr>
                <w:rStyle w:val="Hyperlink"/>
                <w:noProof/>
              </w:rPr>
              <w:t>Chapter Two: Literature Review</w:t>
            </w:r>
            <w:r>
              <w:rPr>
                <w:noProof/>
                <w:webHidden/>
              </w:rPr>
              <w:tab/>
            </w:r>
            <w:r>
              <w:rPr>
                <w:noProof/>
                <w:webHidden/>
              </w:rPr>
              <w:fldChar w:fldCharType="begin"/>
            </w:r>
            <w:r>
              <w:rPr>
                <w:noProof/>
                <w:webHidden/>
              </w:rPr>
              <w:instrText xml:space="preserve"> PAGEREF _Toc190318492 \h </w:instrText>
            </w:r>
            <w:r>
              <w:rPr>
                <w:noProof/>
                <w:webHidden/>
              </w:rPr>
            </w:r>
            <w:r>
              <w:rPr>
                <w:noProof/>
                <w:webHidden/>
              </w:rPr>
              <w:fldChar w:fldCharType="separate"/>
            </w:r>
            <w:r>
              <w:rPr>
                <w:noProof/>
                <w:webHidden/>
              </w:rPr>
              <w:t>10</w:t>
            </w:r>
            <w:r>
              <w:rPr>
                <w:noProof/>
                <w:webHidden/>
              </w:rPr>
              <w:fldChar w:fldCharType="end"/>
            </w:r>
          </w:hyperlink>
        </w:p>
        <w:p w14:paraId="4C08F3C2" w14:textId="5C0D7DB3"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493" w:history="1">
            <w:r w:rsidRPr="00261FC2">
              <w:rPr>
                <w:rStyle w:val="Hyperlink"/>
                <w:noProof/>
              </w:rPr>
              <w:t>2.1 Introduction</w:t>
            </w:r>
            <w:r>
              <w:rPr>
                <w:noProof/>
                <w:webHidden/>
              </w:rPr>
              <w:tab/>
            </w:r>
            <w:r>
              <w:rPr>
                <w:noProof/>
                <w:webHidden/>
              </w:rPr>
              <w:fldChar w:fldCharType="begin"/>
            </w:r>
            <w:r>
              <w:rPr>
                <w:noProof/>
                <w:webHidden/>
              </w:rPr>
              <w:instrText xml:space="preserve"> PAGEREF _Toc190318493 \h </w:instrText>
            </w:r>
            <w:r>
              <w:rPr>
                <w:noProof/>
                <w:webHidden/>
              </w:rPr>
            </w:r>
            <w:r>
              <w:rPr>
                <w:noProof/>
                <w:webHidden/>
              </w:rPr>
              <w:fldChar w:fldCharType="separate"/>
            </w:r>
            <w:r>
              <w:rPr>
                <w:noProof/>
                <w:webHidden/>
              </w:rPr>
              <w:t>10</w:t>
            </w:r>
            <w:r>
              <w:rPr>
                <w:noProof/>
                <w:webHidden/>
              </w:rPr>
              <w:fldChar w:fldCharType="end"/>
            </w:r>
          </w:hyperlink>
        </w:p>
        <w:p w14:paraId="0E7C48D3" w14:textId="02D8935F"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494" w:history="1">
            <w:r w:rsidRPr="00261FC2">
              <w:rPr>
                <w:rStyle w:val="Hyperlink"/>
                <w:noProof/>
              </w:rPr>
              <w:t>2.2 How workforce training practices influence employee satisfaction levels in the UK hospitality industry</w:t>
            </w:r>
            <w:r>
              <w:rPr>
                <w:noProof/>
                <w:webHidden/>
              </w:rPr>
              <w:tab/>
            </w:r>
            <w:r>
              <w:rPr>
                <w:noProof/>
                <w:webHidden/>
              </w:rPr>
              <w:fldChar w:fldCharType="begin"/>
            </w:r>
            <w:r>
              <w:rPr>
                <w:noProof/>
                <w:webHidden/>
              </w:rPr>
              <w:instrText xml:space="preserve"> PAGEREF _Toc190318494 \h </w:instrText>
            </w:r>
            <w:r>
              <w:rPr>
                <w:noProof/>
                <w:webHidden/>
              </w:rPr>
            </w:r>
            <w:r>
              <w:rPr>
                <w:noProof/>
                <w:webHidden/>
              </w:rPr>
              <w:fldChar w:fldCharType="separate"/>
            </w:r>
            <w:r>
              <w:rPr>
                <w:noProof/>
                <w:webHidden/>
              </w:rPr>
              <w:t>10</w:t>
            </w:r>
            <w:r>
              <w:rPr>
                <w:noProof/>
                <w:webHidden/>
              </w:rPr>
              <w:fldChar w:fldCharType="end"/>
            </w:r>
          </w:hyperlink>
        </w:p>
        <w:p w14:paraId="510276FB" w14:textId="35196437"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495" w:history="1">
            <w:r w:rsidRPr="00261FC2">
              <w:rPr>
                <w:rStyle w:val="Hyperlink"/>
                <w:noProof/>
              </w:rPr>
              <w:t>2.3 Obstacles faced by UK hospitality businesses in providing effective employee training and how it influences workforce satisfaction</w:t>
            </w:r>
            <w:r>
              <w:rPr>
                <w:noProof/>
                <w:webHidden/>
              </w:rPr>
              <w:tab/>
            </w:r>
            <w:r>
              <w:rPr>
                <w:noProof/>
                <w:webHidden/>
              </w:rPr>
              <w:fldChar w:fldCharType="begin"/>
            </w:r>
            <w:r>
              <w:rPr>
                <w:noProof/>
                <w:webHidden/>
              </w:rPr>
              <w:instrText xml:space="preserve"> PAGEREF _Toc190318495 \h </w:instrText>
            </w:r>
            <w:r>
              <w:rPr>
                <w:noProof/>
                <w:webHidden/>
              </w:rPr>
            </w:r>
            <w:r>
              <w:rPr>
                <w:noProof/>
                <w:webHidden/>
              </w:rPr>
              <w:fldChar w:fldCharType="separate"/>
            </w:r>
            <w:r>
              <w:rPr>
                <w:noProof/>
                <w:webHidden/>
              </w:rPr>
              <w:t>11</w:t>
            </w:r>
            <w:r>
              <w:rPr>
                <w:noProof/>
                <w:webHidden/>
              </w:rPr>
              <w:fldChar w:fldCharType="end"/>
            </w:r>
          </w:hyperlink>
        </w:p>
        <w:p w14:paraId="669B5B17" w14:textId="738C78AB"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496" w:history="1">
            <w:r w:rsidRPr="00261FC2">
              <w:rPr>
                <w:rStyle w:val="Hyperlink"/>
                <w:noProof/>
              </w:rPr>
              <w:t>2.4 Various strategies UK companies can implement to improve the effectiveness of employee training and increase employee satisfaction</w:t>
            </w:r>
            <w:r>
              <w:rPr>
                <w:noProof/>
                <w:webHidden/>
              </w:rPr>
              <w:tab/>
            </w:r>
            <w:r>
              <w:rPr>
                <w:noProof/>
                <w:webHidden/>
              </w:rPr>
              <w:fldChar w:fldCharType="begin"/>
            </w:r>
            <w:r>
              <w:rPr>
                <w:noProof/>
                <w:webHidden/>
              </w:rPr>
              <w:instrText xml:space="preserve"> PAGEREF _Toc190318496 \h </w:instrText>
            </w:r>
            <w:r>
              <w:rPr>
                <w:noProof/>
                <w:webHidden/>
              </w:rPr>
            </w:r>
            <w:r>
              <w:rPr>
                <w:noProof/>
                <w:webHidden/>
              </w:rPr>
              <w:fldChar w:fldCharType="separate"/>
            </w:r>
            <w:r>
              <w:rPr>
                <w:noProof/>
                <w:webHidden/>
              </w:rPr>
              <w:t>12</w:t>
            </w:r>
            <w:r>
              <w:rPr>
                <w:noProof/>
                <w:webHidden/>
              </w:rPr>
              <w:fldChar w:fldCharType="end"/>
            </w:r>
          </w:hyperlink>
        </w:p>
        <w:p w14:paraId="71026E60" w14:textId="40E1BD92"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497" w:history="1">
            <w:r w:rsidRPr="00261FC2">
              <w:rPr>
                <w:rStyle w:val="Hyperlink"/>
                <w:noProof/>
              </w:rPr>
              <w:t>2.5 Literature Gap</w:t>
            </w:r>
            <w:r>
              <w:rPr>
                <w:noProof/>
                <w:webHidden/>
              </w:rPr>
              <w:tab/>
            </w:r>
            <w:r>
              <w:rPr>
                <w:noProof/>
                <w:webHidden/>
              </w:rPr>
              <w:fldChar w:fldCharType="begin"/>
            </w:r>
            <w:r>
              <w:rPr>
                <w:noProof/>
                <w:webHidden/>
              </w:rPr>
              <w:instrText xml:space="preserve"> PAGEREF _Toc190318497 \h </w:instrText>
            </w:r>
            <w:r>
              <w:rPr>
                <w:noProof/>
                <w:webHidden/>
              </w:rPr>
            </w:r>
            <w:r>
              <w:rPr>
                <w:noProof/>
                <w:webHidden/>
              </w:rPr>
              <w:fldChar w:fldCharType="separate"/>
            </w:r>
            <w:r>
              <w:rPr>
                <w:noProof/>
                <w:webHidden/>
              </w:rPr>
              <w:t>13</w:t>
            </w:r>
            <w:r>
              <w:rPr>
                <w:noProof/>
                <w:webHidden/>
              </w:rPr>
              <w:fldChar w:fldCharType="end"/>
            </w:r>
          </w:hyperlink>
        </w:p>
        <w:p w14:paraId="05513DBB" w14:textId="49725030"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498" w:history="1">
            <w:r w:rsidRPr="00261FC2">
              <w:rPr>
                <w:rStyle w:val="Hyperlink"/>
                <w:noProof/>
              </w:rPr>
              <w:t>2.6 Summary</w:t>
            </w:r>
            <w:r>
              <w:rPr>
                <w:noProof/>
                <w:webHidden/>
              </w:rPr>
              <w:tab/>
            </w:r>
            <w:r>
              <w:rPr>
                <w:noProof/>
                <w:webHidden/>
              </w:rPr>
              <w:fldChar w:fldCharType="begin"/>
            </w:r>
            <w:r>
              <w:rPr>
                <w:noProof/>
                <w:webHidden/>
              </w:rPr>
              <w:instrText xml:space="preserve"> PAGEREF _Toc190318498 \h </w:instrText>
            </w:r>
            <w:r>
              <w:rPr>
                <w:noProof/>
                <w:webHidden/>
              </w:rPr>
            </w:r>
            <w:r>
              <w:rPr>
                <w:noProof/>
                <w:webHidden/>
              </w:rPr>
              <w:fldChar w:fldCharType="separate"/>
            </w:r>
            <w:r>
              <w:rPr>
                <w:noProof/>
                <w:webHidden/>
              </w:rPr>
              <w:t>13</w:t>
            </w:r>
            <w:r>
              <w:rPr>
                <w:noProof/>
                <w:webHidden/>
              </w:rPr>
              <w:fldChar w:fldCharType="end"/>
            </w:r>
          </w:hyperlink>
        </w:p>
        <w:p w14:paraId="18B9F54B" w14:textId="439B13B8" w:rsidR="00931A0E" w:rsidRDefault="00931A0E">
          <w:pPr>
            <w:pStyle w:val="TOC1"/>
            <w:tabs>
              <w:tab w:val="right" w:leader="dot" w:pos="9019"/>
            </w:tabs>
            <w:rPr>
              <w:rFonts w:asciiTheme="minorHAnsi" w:eastAsiaTheme="minorEastAsia" w:hAnsiTheme="minorHAnsi" w:cstheme="minorBidi"/>
              <w:noProof/>
              <w:sz w:val="22"/>
              <w:szCs w:val="22"/>
              <w:lang w:eastAsia="en-GB"/>
            </w:rPr>
          </w:pPr>
          <w:hyperlink w:anchor="_Toc190318499" w:history="1">
            <w:r w:rsidRPr="00261FC2">
              <w:rPr>
                <w:rStyle w:val="Hyperlink"/>
                <w:noProof/>
              </w:rPr>
              <w:t>Chapter Three: Methodology</w:t>
            </w:r>
            <w:r>
              <w:rPr>
                <w:noProof/>
                <w:webHidden/>
              </w:rPr>
              <w:tab/>
            </w:r>
            <w:r>
              <w:rPr>
                <w:noProof/>
                <w:webHidden/>
              </w:rPr>
              <w:fldChar w:fldCharType="begin"/>
            </w:r>
            <w:r>
              <w:rPr>
                <w:noProof/>
                <w:webHidden/>
              </w:rPr>
              <w:instrText xml:space="preserve"> PAGEREF _Toc190318499 \h </w:instrText>
            </w:r>
            <w:r>
              <w:rPr>
                <w:noProof/>
                <w:webHidden/>
              </w:rPr>
            </w:r>
            <w:r>
              <w:rPr>
                <w:noProof/>
                <w:webHidden/>
              </w:rPr>
              <w:fldChar w:fldCharType="separate"/>
            </w:r>
            <w:r>
              <w:rPr>
                <w:noProof/>
                <w:webHidden/>
              </w:rPr>
              <w:t>14</w:t>
            </w:r>
            <w:r>
              <w:rPr>
                <w:noProof/>
                <w:webHidden/>
              </w:rPr>
              <w:fldChar w:fldCharType="end"/>
            </w:r>
          </w:hyperlink>
        </w:p>
        <w:p w14:paraId="3104073A" w14:textId="3A42F499"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00" w:history="1">
            <w:r>
              <w:rPr>
                <w:rStyle w:val="Hyperlink"/>
                <w:noProof/>
              </w:rPr>
              <w:t>3.1. Case Study</w:t>
            </w:r>
            <w:r>
              <w:rPr>
                <w:rStyle w:val="Hyperlink"/>
                <w:noProof/>
              </w:rPr>
              <w:tab/>
              <w:t>14</w:t>
            </w:r>
          </w:hyperlink>
        </w:p>
        <w:p w14:paraId="029612C4" w14:textId="7C7E967B"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01" w:history="1">
            <w:r w:rsidRPr="00261FC2">
              <w:rPr>
                <w:rStyle w:val="Hyperlink"/>
                <w:noProof/>
              </w:rPr>
              <w:t>3.2 Data Collection tools used in this case</w:t>
            </w:r>
            <w:r>
              <w:rPr>
                <w:noProof/>
                <w:webHidden/>
              </w:rPr>
              <w:tab/>
            </w:r>
            <w:r>
              <w:rPr>
                <w:noProof/>
                <w:webHidden/>
              </w:rPr>
              <w:fldChar w:fldCharType="begin"/>
            </w:r>
            <w:r>
              <w:rPr>
                <w:noProof/>
                <w:webHidden/>
              </w:rPr>
              <w:instrText xml:space="preserve"> PAGEREF _Toc190318501 \h </w:instrText>
            </w:r>
            <w:r>
              <w:rPr>
                <w:noProof/>
                <w:webHidden/>
              </w:rPr>
            </w:r>
            <w:r>
              <w:rPr>
                <w:noProof/>
                <w:webHidden/>
              </w:rPr>
              <w:fldChar w:fldCharType="separate"/>
            </w:r>
            <w:r>
              <w:rPr>
                <w:noProof/>
                <w:webHidden/>
              </w:rPr>
              <w:t>14</w:t>
            </w:r>
            <w:r>
              <w:rPr>
                <w:noProof/>
                <w:webHidden/>
              </w:rPr>
              <w:fldChar w:fldCharType="end"/>
            </w:r>
          </w:hyperlink>
        </w:p>
        <w:p w14:paraId="525AA2BF" w14:textId="11E1F661"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02" w:history="1">
            <w:r>
              <w:rPr>
                <w:rStyle w:val="Hyperlink"/>
                <w:noProof/>
              </w:rPr>
              <w:t>3.3 Data Analysis</w:t>
            </w:r>
            <w:r>
              <w:rPr>
                <w:rStyle w:val="Hyperlink"/>
                <w:noProof/>
              </w:rPr>
              <w:tab/>
              <w:t>14</w:t>
            </w:r>
          </w:hyperlink>
        </w:p>
        <w:p w14:paraId="7A226668" w14:textId="229527AA"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03" w:history="1">
            <w:r w:rsidRPr="00261FC2">
              <w:rPr>
                <w:rStyle w:val="Hyperlink"/>
                <w:noProof/>
              </w:rPr>
              <w:t>3.4 Instrument and Materials</w:t>
            </w:r>
            <w:r>
              <w:rPr>
                <w:noProof/>
                <w:webHidden/>
              </w:rPr>
              <w:tab/>
            </w:r>
            <w:r>
              <w:rPr>
                <w:noProof/>
                <w:webHidden/>
              </w:rPr>
              <w:fldChar w:fldCharType="begin"/>
            </w:r>
            <w:r>
              <w:rPr>
                <w:noProof/>
                <w:webHidden/>
              </w:rPr>
              <w:instrText xml:space="preserve"> PAGEREF _Toc190318503 \h </w:instrText>
            </w:r>
            <w:r>
              <w:rPr>
                <w:noProof/>
                <w:webHidden/>
              </w:rPr>
            </w:r>
            <w:r>
              <w:rPr>
                <w:noProof/>
                <w:webHidden/>
              </w:rPr>
              <w:fldChar w:fldCharType="separate"/>
            </w:r>
            <w:r>
              <w:rPr>
                <w:noProof/>
                <w:webHidden/>
              </w:rPr>
              <w:t>15</w:t>
            </w:r>
            <w:r>
              <w:rPr>
                <w:noProof/>
                <w:webHidden/>
              </w:rPr>
              <w:fldChar w:fldCharType="end"/>
            </w:r>
          </w:hyperlink>
        </w:p>
        <w:p w14:paraId="14BF9FA4" w14:textId="3F254057"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04" w:history="1">
            <w:r w:rsidRPr="00261FC2">
              <w:rPr>
                <w:rStyle w:val="Hyperlink"/>
                <w:noProof/>
              </w:rPr>
              <w:t>3.5 Philosophy</w:t>
            </w:r>
            <w:r>
              <w:rPr>
                <w:noProof/>
                <w:webHidden/>
              </w:rPr>
              <w:tab/>
            </w:r>
            <w:r>
              <w:rPr>
                <w:noProof/>
                <w:webHidden/>
              </w:rPr>
              <w:fldChar w:fldCharType="begin"/>
            </w:r>
            <w:r>
              <w:rPr>
                <w:noProof/>
                <w:webHidden/>
              </w:rPr>
              <w:instrText xml:space="preserve"> PAGEREF _Toc190318504 \h </w:instrText>
            </w:r>
            <w:r>
              <w:rPr>
                <w:noProof/>
                <w:webHidden/>
              </w:rPr>
            </w:r>
            <w:r>
              <w:rPr>
                <w:noProof/>
                <w:webHidden/>
              </w:rPr>
              <w:fldChar w:fldCharType="separate"/>
            </w:r>
            <w:r>
              <w:rPr>
                <w:noProof/>
                <w:webHidden/>
              </w:rPr>
              <w:t>15</w:t>
            </w:r>
            <w:r>
              <w:rPr>
                <w:noProof/>
                <w:webHidden/>
              </w:rPr>
              <w:fldChar w:fldCharType="end"/>
            </w:r>
          </w:hyperlink>
        </w:p>
        <w:p w14:paraId="165C13CC" w14:textId="5245515E"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05" w:history="1">
            <w:r w:rsidRPr="00261FC2">
              <w:rPr>
                <w:rStyle w:val="Hyperlink"/>
                <w:noProof/>
              </w:rPr>
              <w:t>3.6 Limitations</w:t>
            </w:r>
            <w:r>
              <w:rPr>
                <w:noProof/>
                <w:webHidden/>
              </w:rPr>
              <w:tab/>
            </w:r>
            <w:r>
              <w:rPr>
                <w:noProof/>
                <w:webHidden/>
              </w:rPr>
              <w:fldChar w:fldCharType="begin"/>
            </w:r>
            <w:r>
              <w:rPr>
                <w:noProof/>
                <w:webHidden/>
              </w:rPr>
              <w:instrText xml:space="preserve"> PAGEREF _Toc190318505 \h </w:instrText>
            </w:r>
            <w:r>
              <w:rPr>
                <w:noProof/>
                <w:webHidden/>
              </w:rPr>
            </w:r>
            <w:r>
              <w:rPr>
                <w:noProof/>
                <w:webHidden/>
              </w:rPr>
              <w:fldChar w:fldCharType="separate"/>
            </w:r>
            <w:r>
              <w:rPr>
                <w:noProof/>
                <w:webHidden/>
              </w:rPr>
              <w:t>15</w:t>
            </w:r>
            <w:r>
              <w:rPr>
                <w:noProof/>
                <w:webHidden/>
              </w:rPr>
              <w:fldChar w:fldCharType="end"/>
            </w:r>
          </w:hyperlink>
        </w:p>
        <w:p w14:paraId="65703BF2" w14:textId="286EFFD8"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06" w:history="1">
            <w:r w:rsidRPr="00261FC2">
              <w:rPr>
                <w:rStyle w:val="Hyperlink"/>
                <w:noProof/>
              </w:rPr>
              <w:t>3.7 Ethical considerations</w:t>
            </w:r>
            <w:r>
              <w:rPr>
                <w:noProof/>
                <w:webHidden/>
              </w:rPr>
              <w:tab/>
            </w:r>
            <w:r>
              <w:rPr>
                <w:noProof/>
                <w:webHidden/>
              </w:rPr>
              <w:fldChar w:fldCharType="begin"/>
            </w:r>
            <w:r>
              <w:rPr>
                <w:noProof/>
                <w:webHidden/>
              </w:rPr>
              <w:instrText xml:space="preserve"> PAGEREF _Toc190318506 \h </w:instrText>
            </w:r>
            <w:r>
              <w:rPr>
                <w:noProof/>
                <w:webHidden/>
              </w:rPr>
            </w:r>
            <w:r>
              <w:rPr>
                <w:noProof/>
                <w:webHidden/>
              </w:rPr>
              <w:fldChar w:fldCharType="separate"/>
            </w:r>
            <w:r>
              <w:rPr>
                <w:noProof/>
                <w:webHidden/>
              </w:rPr>
              <w:t>15</w:t>
            </w:r>
            <w:r>
              <w:rPr>
                <w:noProof/>
                <w:webHidden/>
              </w:rPr>
              <w:fldChar w:fldCharType="end"/>
            </w:r>
          </w:hyperlink>
        </w:p>
        <w:p w14:paraId="1DB88DA8" w14:textId="793BC052" w:rsidR="00931A0E" w:rsidRDefault="00931A0E">
          <w:pPr>
            <w:pStyle w:val="TOC1"/>
            <w:tabs>
              <w:tab w:val="right" w:leader="dot" w:pos="9019"/>
            </w:tabs>
            <w:rPr>
              <w:rFonts w:asciiTheme="minorHAnsi" w:eastAsiaTheme="minorEastAsia" w:hAnsiTheme="minorHAnsi" w:cstheme="minorBidi"/>
              <w:noProof/>
              <w:sz w:val="22"/>
              <w:szCs w:val="22"/>
              <w:lang w:eastAsia="en-GB"/>
            </w:rPr>
          </w:pPr>
          <w:hyperlink w:anchor="_Toc190318507" w:history="1">
            <w:r w:rsidRPr="00261FC2">
              <w:rPr>
                <w:rStyle w:val="Hyperlink"/>
                <w:noProof/>
              </w:rPr>
              <w:t>Chapter Four: Case Study Discussion</w:t>
            </w:r>
            <w:r>
              <w:rPr>
                <w:noProof/>
                <w:webHidden/>
              </w:rPr>
              <w:tab/>
            </w:r>
            <w:r>
              <w:rPr>
                <w:noProof/>
                <w:webHidden/>
              </w:rPr>
              <w:fldChar w:fldCharType="begin"/>
            </w:r>
            <w:r>
              <w:rPr>
                <w:noProof/>
                <w:webHidden/>
              </w:rPr>
              <w:instrText xml:space="preserve"> PAGEREF _Toc190318507 \h </w:instrText>
            </w:r>
            <w:r>
              <w:rPr>
                <w:noProof/>
                <w:webHidden/>
              </w:rPr>
            </w:r>
            <w:r>
              <w:rPr>
                <w:noProof/>
                <w:webHidden/>
              </w:rPr>
              <w:fldChar w:fldCharType="separate"/>
            </w:r>
            <w:r>
              <w:rPr>
                <w:noProof/>
                <w:webHidden/>
              </w:rPr>
              <w:t>17</w:t>
            </w:r>
            <w:r>
              <w:rPr>
                <w:noProof/>
                <w:webHidden/>
              </w:rPr>
              <w:fldChar w:fldCharType="end"/>
            </w:r>
          </w:hyperlink>
        </w:p>
        <w:p w14:paraId="4C1F183C" w14:textId="5395A495"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08" w:history="1">
            <w:r w:rsidRPr="00261FC2">
              <w:rPr>
                <w:rStyle w:val="Hyperlink"/>
                <w:noProof/>
              </w:rPr>
              <w:t>4.1 SWOT Analysis</w:t>
            </w:r>
            <w:r>
              <w:rPr>
                <w:noProof/>
                <w:webHidden/>
              </w:rPr>
              <w:tab/>
            </w:r>
            <w:r>
              <w:rPr>
                <w:noProof/>
                <w:webHidden/>
              </w:rPr>
              <w:fldChar w:fldCharType="begin"/>
            </w:r>
            <w:r>
              <w:rPr>
                <w:noProof/>
                <w:webHidden/>
              </w:rPr>
              <w:instrText xml:space="preserve"> PAGEREF _Toc190318508 \h </w:instrText>
            </w:r>
            <w:r>
              <w:rPr>
                <w:noProof/>
                <w:webHidden/>
              </w:rPr>
            </w:r>
            <w:r>
              <w:rPr>
                <w:noProof/>
                <w:webHidden/>
              </w:rPr>
              <w:fldChar w:fldCharType="separate"/>
            </w:r>
            <w:r>
              <w:rPr>
                <w:noProof/>
                <w:webHidden/>
              </w:rPr>
              <w:t>17</w:t>
            </w:r>
            <w:r>
              <w:rPr>
                <w:noProof/>
                <w:webHidden/>
              </w:rPr>
              <w:fldChar w:fldCharType="end"/>
            </w:r>
          </w:hyperlink>
        </w:p>
        <w:p w14:paraId="5FF18418" w14:textId="1BB38ED5"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09" w:history="1">
            <w:r w:rsidRPr="00261FC2">
              <w:rPr>
                <w:rStyle w:val="Hyperlink"/>
                <w:noProof/>
              </w:rPr>
              <w:t>4.2 PEST Analysis</w:t>
            </w:r>
            <w:r>
              <w:rPr>
                <w:noProof/>
                <w:webHidden/>
              </w:rPr>
              <w:tab/>
            </w:r>
            <w:r>
              <w:rPr>
                <w:noProof/>
                <w:webHidden/>
              </w:rPr>
              <w:fldChar w:fldCharType="begin"/>
            </w:r>
            <w:r>
              <w:rPr>
                <w:noProof/>
                <w:webHidden/>
              </w:rPr>
              <w:instrText xml:space="preserve"> PAGEREF _Toc190318509 \h </w:instrText>
            </w:r>
            <w:r>
              <w:rPr>
                <w:noProof/>
                <w:webHidden/>
              </w:rPr>
            </w:r>
            <w:r>
              <w:rPr>
                <w:noProof/>
                <w:webHidden/>
              </w:rPr>
              <w:fldChar w:fldCharType="separate"/>
            </w:r>
            <w:r>
              <w:rPr>
                <w:noProof/>
                <w:webHidden/>
              </w:rPr>
              <w:t>19</w:t>
            </w:r>
            <w:r>
              <w:rPr>
                <w:noProof/>
                <w:webHidden/>
              </w:rPr>
              <w:fldChar w:fldCharType="end"/>
            </w:r>
          </w:hyperlink>
        </w:p>
        <w:p w14:paraId="4F6585CD" w14:textId="08600565"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10" w:history="1">
            <w:r w:rsidRPr="00261FC2">
              <w:rPr>
                <w:rStyle w:val="Hyperlink"/>
                <w:noProof/>
              </w:rPr>
              <w:t>4.3 Competitor Analysis (Price vs Quality)</w:t>
            </w:r>
            <w:r>
              <w:rPr>
                <w:noProof/>
                <w:webHidden/>
              </w:rPr>
              <w:tab/>
            </w:r>
            <w:r>
              <w:rPr>
                <w:noProof/>
                <w:webHidden/>
              </w:rPr>
              <w:fldChar w:fldCharType="begin"/>
            </w:r>
            <w:r>
              <w:rPr>
                <w:noProof/>
                <w:webHidden/>
              </w:rPr>
              <w:instrText xml:space="preserve"> PAGEREF _Toc190318510 \h </w:instrText>
            </w:r>
            <w:r>
              <w:rPr>
                <w:noProof/>
                <w:webHidden/>
              </w:rPr>
            </w:r>
            <w:r>
              <w:rPr>
                <w:noProof/>
                <w:webHidden/>
              </w:rPr>
              <w:fldChar w:fldCharType="separate"/>
            </w:r>
            <w:r>
              <w:rPr>
                <w:noProof/>
                <w:webHidden/>
              </w:rPr>
              <w:t>20</w:t>
            </w:r>
            <w:r>
              <w:rPr>
                <w:noProof/>
                <w:webHidden/>
              </w:rPr>
              <w:fldChar w:fldCharType="end"/>
            </w:r>
          </w:hyperlink>
        </w:p>
        <w:p w14:paraId="04CAF7B2" w14:textId="7BBC680D"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11" w:history="1">
            <w:r w:rsidRPr="00261FC2">
              <w:rPr>
                <w:rStyle w:val="Hyperlink"/>
                <w:noProof/>
              </w:rPr>
              <w:t>4.4 Ethnography</w:t>
            </w:r>
            <w:r>
              <w:rPr>
                <w:noProof/>
                <w:webHidden/>
              </w:rPr>
              <w:tab/>
            </w:r>
            <w:r>
              <w:rPr>
                <w:noProof/>
                <w:webHidden/>
              </w:rPr>
              <w:fldChar w:fldCharType="begin"/>
            </w:r>
            <w:r>
              <w:rPr>
                <w:noProof/>
                <w:webHidden/>
              </w:rPr>
              <w:instrText xml:space="preserve"> PAGEREF _Toc190318511 \h </w:instrText>
            </w:r>
            <w:r>
              <w:rPr>
                <w:noProof/>
                <w:webHidden/>
              </w:rPr>
            </w:r>
            <w:r>
              <w:rPr>
                <w:noProof/>
                <w:webHidden/>
              </w:rPr>
              <w:fldChar w:fldCharType="separate"/>
            </w:r>
            <w:r>
              <w:rPr>
                <w:noProof/>
                <w:webHidden/>
              </w:rPr>
              <w:t>23</w:t>
            </w:r>
            <w:r>
              <w:rPr>
                <w:noProof/>
                <w:webHidden/>
              </w:rPr>
              <w:fldChar w:fldCharType="end"/>
            </w:r>
          </w:hyperlink>
        </w:p>
        <w:p w14:paraId="798D228E" w14:textId="73AC5318" w:rsidR="00931A0E" w:rsidRDefault="00931A0E">
          <w:pPr>
            <w:pStyle w:val="TOC1"/>
            <w:tabs>
              <w:tab w:val="right" w:leader="dot" w:pos="9019"/>
            </w:tabs>
            <w:rPr>
              <w:rFonts w:asciiTheme="minorHAnsi" w:eastAsiaTheme="minorEastAsia" w:hAnsiTheme="minorHAnsi" w:cstheme="minorBidi"/>
              <w:noProof/>
              <w:sz w:val="22"/>
              <w:szCs w:val="22"/>
              <w:lang w:eastAsia="en-GB"/>
            </w:rPr>
          </w:pPr>
          <w:hyperlink w:anchor="_Toc190318512" w:history="1">
            <w:r w:rsidRPr="00261FC2">
              <w:rPr>
                <w:rStyle w:val="Hyperlink"/>
                <w:noProof/>
              </w:rPr>
              <w:t>Chapter Five: Thematic Analysis</w:t>
            </w:r>
            <w:r>
              <w:rPr>
                <w:noProof/>
                <w:webHidden/>
              </w:rPr>
              <w:tab/>
            </w:r>
            <w:r>
              <w:rPr>
                <w:noProof/>
                <w:webHidden/>
              </w:rPr>
              <w:fldChar w:fldCharType="begin"/>
            </w:r>
            <w:r>
              <w:rPr>
                <w:noProof/>
                <w:webHidden/>
              </w:rPr>
              <w:instrText xml:space="preserve"> PAGEREF _Toc190318512 \h </w:instrText>
            </w:r>
            <w:r>
              <w:rPr>
                <w:noProof/>
                <w:webHidden/>
              </w:rPr>
            </w:r>
            <w:r>
              <w:rPr>
                <w:noProof/>
                <w:webHidden/>
              </w:rPr>
              <w:fldChar w:fldCharType="separate"/>
            </w:r>
            <w:r>
              <w:rPr>
                <w:noProof/>
                <w:webHidden/>
              </w:rPr>
              <w:t>26</w:t>
            </w:r>
            <w:r>
              <w:rPr>
                <w:noProof/>
                <w:webHidden/>
              </w:rPr>
              <w:fldChar w:fldCharType="end"/>
            </w:r>
          </w:hyperlink>
        </w:p>
        <w:p w14:paraId="367398F3" w14:textId="0199D428"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13" w:history="1">
            <w:r w:rsidRPr="00261FC2">
              <w:rPr>
                <w:rStyle w:val="Hyperlink"/>
                <w:noProof/>
              </w:rPr>
              <w:t>5.1 Thematic Study</w:t>
            </w:r>
            <w:r>
              <w:rPr>
                <w:noProof/>
                <w:webHidden/>
              </w:rPr>
              <w:tab/>
            </w:r>
            <w:r>
              <w:rPr>
                <w:noProof/>
                <w:webHidden/>
              </w:rPr>
              <w:fldChar w:fldCharType="begin"/>
            </w:r>
            <w:r>
              <w:rPr>
                <w:noProof/>
                <w:webHidden/>
              </w:rPr>
              <w:instrText xml:space="preserve"> PAGEREF _Toc190318513 \h </w:instrText>
            </w:r>
            <w:r>
              <w:rPr>
                <w:noProof/>
                <w:webHidden/>
              </w:rPr>
            </w:r>
            <w:r>
              <w:rPr>
                <w:noProof/>
                <w:webHidden/>
              </w:rPr>
              <w:fldChar w:fldCharType="separate"/>
            </w:r>
            <w:r>
              <w:rPr>
                <w:noProof/>
                <w:webHidden/>
              </w:rPr>
              <w:t>26</w:t>
            </w:r>
            <w:r>
              <w:rPr>
                <w:noProof/>
                <w:webHidden/>
              </w:rPr>
              <w:fldChar w:fldCharType="end"/>
            </w:r>
          </w:hyperlink>
        </w:p>
        <w:p w14:paraId="0BBF6365" w14:textId="55C648B1"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14" w:history="1">
            <w:r w:rsidRPr="00261FC2">
              <w:rPr>
                <w:rStyle w:val="Hyperlink"/>
                <w:bCs/>
                <w:noProof/>
              </w:rPr>
              <w:t>5.2 Discussion</w:t>
            </w:r>
            <w:r>
              <w:rPr>
                <w:noProof/>
                <w:webHidden/>
              </w:rPr>
              <w:tab/>
            </w:r>
            <w:r>
              <w:rPr>
                <w:noProof/>
                <w:webHidden/>
              </w:rPr>
              <w:fldChar w:fldCharType="begin"/>
            </w:r>
            <w:r>
              <w:rPr>
                <w:noProof/>
                <w:webHidden/>
              </w:rPr>
              <w:instrText xml:space="preserve"> PAGEREF _Toc190318514 \h </w:instrText>
            </w:r>
            <w:r>
              <w:rPr>
                <w:noProof/>
                <w:webHidden/>
              </w:rPr>
            </w:r>
            <w:r>
              <w:rPr>
                <w:noProof/>
                <w:webHidden/>
              </w:rPr>
              <w:fldChar w:fldCharType="separate"/>
            </w:r>
            <w:r>
              <w:rPr>
                <w:noProof/>
                <w:webHidden/>
              </w:rPr>
              <w:t>34</w:t>
            </w:r>
            <w:r>
              <w:rPr>
                <w:noProof/>
                <w:webHidden/>
              </w:rPr>
              <w:fldChar w:fldCharType="end"/>
            </w:r>
          </w:hyperlink>
        </w:p>
        <w:p w14:paraId="4854C73F" w14:textId="37BF931B" w:rsidR="00931A0E" w:rsidRDefault="00931A0E">
          <w:pPr>
            <w:pStyle w:val="TOC1"/>
            <w:tabs>
              <w:tab w:val="right" w:leader="dot" w:pos="9019"/>
            </w:tabs>
            <w:rPr>
              <w:rFonts w:asciiTheme="minorHAnsi" w:eastAsiaTheme="minorEastAsia" w:hAnsiTheme="minorHAnsi" w:cstheme="minorBidi"/>
              <w:noProof/>
              <w:sz w:val="22"/>
              <w:szCs w:val="22"/>
              <w:lang w:eastAsia="en-GB"/>
            </w:rPr>
          </w:pPr>
          <w:hyperlink w:anchor="_Toc190318515" w:history="1">
            <w:r w:rsidRPr="00261FC2">
              <w:rPr>
                <w:rStyle w:val="Hyperlink"/>
                <w:noProof/>
              </w:rPr>
              <w:t>Chapter Six: Conclusion and Recommendations</w:t>
            </w:r>
            <w:r>
              <w:rPr>
                <w:noProof/>
                <w:webHidden/>
              </w:rPr>
              <w:tab/>
            </w:r>
            <w:r>
              <w:rPr>
                <w:noProof/>
                <w:webHidden/>
              </w:rPr>
              <w:fldChar w:fldCharType="begin"/>
            </w:r>
            <w:r>
              <w:rPr>
                <w:noProof/>
                <w:webHidden/>
              </w:rPr>
              <w:instrText xml:space="preserve"> PAGEREF _Toc190318515 \h </w:instrText>
            </w:r>
            <w:r>
              <w:rPr>
                <w:noProof/>
                <w:webHidden/>
              </w:rPr>
            </w:r>
            <w:r>
              <w:rPr>
                <w:noProof/>
                <w:webHidden/>
              </w:rPr>
              <w:fldChar w:fldCharType="separate"/>
            </w:r>
            <w:r>
              <w:rPr>
                <w:noProof/>
                <w:webHidden/>
              </w:rPr>
              <w:t>37</w:t>
            </w:r>
            <w:r>
              <w:rPr>
                <w:noProof/>
                <w:webHidden/>
              </w:rPr>
              <w:fldChar w:fldCharType="end"/>
            </w:r>
          </w:hyperlink>
        </w:p>
        <w:p w14:paraId="776CA682" w14:textId="5405779F"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16" w:history="1">
            <w:r w:rsidRPr="00261FC2">
              <w:rPr>
                <w:rStyle w:val="Hyperlink"/>
                <w:noProof/>
              </w:rPr>
              <w:t>6.1 Conclusion</w:t>
            </w:r>
            <w:r>
              <w:rPr>
                <w:noProof/>
                <w:webHidden/>
              </w:rPr>
              <w:tab/>
            </w:r>
            <w:r>
              <w:rPr>
                <w:noProof/>
                <w:webHidden/>
              </w:rPr>
              <w:fldChar w:fldCharType="begin"/>
            </w:r>
            <w:r>
              <w:rPr>
                <w:noProof/>
                <w:webHidden/>
              </w:rPr>
              <w:instrText xml:space="preserve"> PAGEREF _Toc190318516 \h </w:instrText>
            </w:r>
            <w:r>
              <w:rPr>
                <w:noProof/>
                <w:webHidden/>
              </w:rPr>
            </w:r>
            <w:r>
              <w:rPr>
                <w:noProof/>
                <w:webHidden/>
              </w:rPr>
              <w:fldChar w:fldCharType="separate"/>
            </w:r>
            <w:r>
              <w:rPr>
                <w:noProof/>
                <w:webHidden/>
              </w:rPr>
              <w:t>37</w:t>
            </w:r>
            <w:r>
              <w:rPr>
                <w:noProof/>
                <w:webHidden/>
              </w:rPr>
              <w:fldChar w:fldCharType="end"/>
            </w:r>
          </w:hyperlink>
        </w:p>
        <w:p w14:paraId="1E3CB547" w14:textId="0A8A0F33"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17" w:history="1">
            <w:r w:rsidRPr="00261FC2">
              <w:rPr>
                <w:rStyle w:val="Hyperlink"/>
                <w:noProof/>
              </w:rPr>
              <w:t>6.2 Recommendations</w:t>
            </w:r>
            <w:r>
              <w:rPr>
                <w:noProof/>
                <w:webHidden/>
              </w:rPr>
              <w:tab/>
            </w:r>
            <w:r>
              <w:rPr>
                <w:noProof/>
                <w:webHidden/>
              </w:rPr>
              <w:fldChar w:fldCharType="begin"/>
            </w:r>
            <w:r>
              <w:rPr>
                <w:noProof/>
                <w:webHidden/>
              </w:rPr>
              <w:instrText xml:space="preserve"> PAGEREF _Toc190318517 \h </w:instrText>
            </w:r>
            <w:r>
              <w:rPr>
                <w:noProof/>
                <w:webHidden/>
              </w:rPr>
            </w:r>
            <w:r>
              <w:rPr>
                <w:noProof/>
                <w:webHidden/>
              </w:rPr>
              <w:fldChar w:fldCharType="separate"/>
            </w:r>
            <w:r>
              <w:rPr>
                <w:noProof/>
                <w:webHidden/>
              </w:rPr>
              <w:t>37</w:t>
            </w:r>
            <w:r>
              <w:rPr>
                <w:noProof/>
                <w:webHidden/>
              </w:rPr>
              <w:fldChar w:fldCharType="end"/>
            </w:r>
          </w:hyperlink>
        </w:p>
        <w:p w14:paraId="1A031593" w14:textId="72B4013B" w:rsidR="00931A0E" w:rsidRDefault="00931A0E">
          <w:pPr>
            <w:pStyle w:val="TOC1"/>
            <w:tabs>
              <w:tab w:val="right" w:leader="dot" w:pos="9019"/>
            </w:tabs>
            <w:rPr>
              <w:rFonts w:asciiTheme="minorHAnsi" w:eastAsiaTheme="minorEastAsia" w:hAnsiTheme="minorHAnsi" w:cstheme="minorBidi"/>
              <w:noProof/>
              <w:sz w:val="22"/>
              <w:szCs w:val="22"/>
              <w:lang w:eastAsia="en-GB"/>
            </w:rPr>
          </w:pPr>
          <w:hyperlink w:anchor="_Toc190318518" w:history="1">
            <w:r w:rsidRPr="00261FC2">
              <w:rPr>
                <w:rStyle w:val="Hyperlink"/>
                <w:noProof/>
                <w:highlight w:val="white"/>
              </w:rPr>
              <w:t>Chapter Seven: Reflective Account</w:t>
            </w:r>
            <w:r>
              <w:rPr>
                <w:noProof/>
                <w:webHidden/>
              </w:rPr>
              <w:tab/>
            </w:r>
            <w:r>
              <w:rPr>
                <w:noProof/>
                <w:webHidden/>
              </w:rPr>
              <w:fldChar w:fldCharType="begin"/>
            </w:r>
            <w:r>
              <w:rPr>
                <w:noProof/>
                <w:webHidden/>
              </w:rPr>
              <w:instrText xml:space="preserve"> PAGEREF _Toc190318518 \h </w:instrText>
            </w:r>
            <w:r>
              <w:rPr>
                <w:noProof/>
                <w:webHidden/>
              </w:rPr>
            </w:r>
            <w:r>
              <w:rPr>
                <w:noProof/>
                <w:webHidden/>
              </w:rPr>
              <w:fldChar w:fldCharType="separate"/>
            </w:r>
            <w:r>
              <w:rPr>
                <w:noProof/>
                <w:webHidden/>
              </w:rPr>
              <w:t>40</w:t>
            </w:r>
            <w:r>
              <w:rPr>
                <w:noProof/>
                <w:webHidden/>
              </w:rPr>
              <w:fldChar w:fldCharType="end"/>
            </w:r>
          </w:hyperlink>
        </w:p>
        <w:p w14:paraId="035F6566" w14:textId="33977B82" w:rsidR="00931A0E" w:rsidRDefault="00931A0E">
          <w:pPr>
            <w:pStyle w:val="TOC1"/>
            <w:tabs>
              <w:tab w:val="right" w:leader="dot" w:pos="9019"/>
            </w:tabs>
            <w:rPr>
              <w:rFonts w:asciiTheme="minorHAnsi" w:eastAsiaTheme="minorEastAsia" w:hAnsiTheme="minorHAnsi" w:cstheme="minorBidi"/>
              <w:noProof/>
              <w:sz w:val="22"/>
              <w:szCs w:val="22"/>
              <w:lang w:eastAsia="en-GB"/>
            </w:rPr>
          </w:pPr>
          <w:hyperlink w:anchor="_Toc190318519" w:history="1">
            <w:r w:rsidRPr="00261FC2">
              <w:rPr>
                <w:rStyle w:val="Hyperlink"/>
                <w:noProof/>
              </w:rPr>
              <w:t>References</w:t>
            </w:r>
            <w:r>
              <w:rPr>
                <w:noProof/>
                <w:webHidden/>
              </w:rPr>
              <w:tab/>
            </w:r>
            <w:r>
              <w:rPr>
                <w:noProof/>
                <w:webHidden/>
              </w:rPr>
              <w:fldChar w:fldCharType="begin"/>
            </w:r>
            <w:r>
              <w:rPr>
                <w:noProof/>
                <w:webHidden/>
              </w:rPr>
              <w:instrText xml:space="preserve"> PAGEREF _Toc190318519 \h </w:instrText>
            </w:r>
            <w:r>
              <w:rPr>
                <w:noProof/>
                <w:webHidden/>
              </w:rPr>
            </w:r>
            <w:r>
              <w:rPr>
                <w:noProof/>
                <w:webHidden/>
              </w:rPr>
              <w:fldChar w:fldCharType="separate"/>
            </w:r>
            <w:r>
              <w:rPr>
                <w:noProof/>
                <w:webHidden/>
              </w:rPr>
              <w:t>43</w:t>
            </w:r>
            <w:r>
              <w:rPr>
                <w:noProof/>
                <w:webHidden/>
              </w:rPr>
              <w:fldChar w:fldCharType="end"/>
            </w:r>
          </w:hyperlink>
        </w:p>
        <w:p w14:paraId="7DC1A7FB" w14:textId="28347B91" w:rsidR="00931A0E" w:rsidRDefault="00931A0E">
          <w:pPr>
            <w:pStyle w:val="TOC1"/>
            <w:tabs>
              <w:tab w:val="right" w:leader="dot" w:pos="9019"/>
            </w:tabs>
            <w:rPr>
              <w:rFonts w:asciiTheme="minorHAnsi" w:eastAsiaTheme="minorEastAsia" w:hAnsiTheme="minorHAnsi" w:cstheme="minorBidi"/>
              <w:noProof/>
              <w:sz w:val="22"/>
              <w:szCs w:val="22"/>
              <w:lang w:eastAsia="en-GB"/>
            </w:rPr>
          </w:pPr>
          <w:hyperlink w:anchor="_Toc190318520" w:history="1">
            <w:r w:rsidRPr="00261FC2">
              <w:rPr>
                <w:rStyle w:val="Hyperlink"/>
                <w:noProof/>
              </w:rPr>
              <w:t>Appendices</w:t>
            </w:r>
            <w:r>
              <w:rPr>
                <w:noProof/>
                <w:webHidden/>
              </w:rPr>
              <w:tab/>
            </w:r>
            <w:r>
              <w:rPr>
                <w:noProof/>
                <w:webHidden/>
              </w:rPr>
              <w:fldChar w:fldCharType="begin"/>
            </w:r>
            <w:r>
              <w:rPr>
                <w:noProof/>
                <w:webHidden/>
              </w:rPr>
              <w:instrText xml:space="preserve"> PAGEREF _Toc190318520 \h </w:instrText>
            </w:r>
            <w:r>
              <w:rPr>
                <w:noProof/>
                <w:webHidden/>
              </w:rPr>
            </w:r>
            <w:r>
              <w:rPr>
                <w:noProof/>
                <w:webHidden/>
              </w:rPr>
              <w:fldChar w:fldCharType="separate"/>
            </w:r>
            <w:r>
              <w:rPr>
                <w:noProof/>
                <w:webHidden/>
              </w:rPr>
              <w:t>49</w:t>
            </w:r>
            <w:r>
              <w:rPr>
                <w:noProof/>
                <w:webHidden/>
              </w:rPr>
              <w:fldChar w:fldCharType="end"/>
            </w:r>
          </w:hyperlink>
        </w:p>
        <w:p w14:paraId="095655A7" w14:textId="3030780E"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21" w:history="1">
            <w:r w:rsidRPr="00261FC2">
              <w:rPr>
                <w:rStyle w:val="Hyperlink"/>
                <w:noProof/>
              </w:rPr>
              <w:t>Appendix One: Gantt Chart</w:t>
            </w:r>
            <w:r>
              <w:rPr>
                <w:noProof/>
                <w:webHidden/>
              </w:rPr>
              <w:tab/>
            </w:r>
            <w:r>
              <w:rPr>
                <w:noProof/>
                <w:webHidden/>
              </w:rPr>
              <w:fldChar w:fldCharType="begin"/>
            </w:r>
            <w:r>
              <w:rPr>
                <w:noProof/>
                <w:webHidden/>
              </w:rPr>
              <w:instrText xml:space="preserve"> PAGEREF _Toc190318521 \h </w:instrText>
            </w:r>
            <w:r>
              <w:rPr>
                <w:noProof/>
                <w:webHidden/>
              </w:rPr>
            </w:r>
            <w:r>
              <w:rPr>
                <w:noProof/>
                <w:webHidden/>
              </w:rPr>
              <w:fldChar w:fldCharType="separate"/>
            </w:r>
            <w:r>
              <w:rPr>
                <w:noProof/>
                <w:webHidden/>
              </w:rPr>
              <w:t>49</w:t>
            </w:r>
            <w:r>
              <w:rPr>
                <w:noProof/>
                <w:webHidden/>
              </w:rPr>
              <w:fldChar w:fldCharType="end"/>
            </w:r>
          </w:hyperlink>
        </w:p>
        <w:p w14:paraId="502098BF" w14:textId="6930DC5A" w:rsidR="00931A0E" w:rsidRDefault="00931A0E">
          <w:pPr>
            <w:pStyle w:val="TOC2"/>
            <w:tabs>
              <w:tab w:val="right" w:leader="dot" w:pos="9019"/>
            </w:tabs>
            <w:rPr>
              <w:rFonts w:asciiTheme="minorHAnsi" w:eastAsiaTheme="minorEastAsia" w:hAnsiTheme="minorHAnsi" w:cstheme="minorBidi"/>
              <w:noProof/>
              <w:sz w:val="22"/>
              <w:szCs w:val="22"/>
              <w:lang w:eastAsia="en-GB"/>
            </w:rPr>
          </w:pPr>
          <w:hyperlink w:anchor="_Toc190318522" w:history="1">
            <w:r w:rsidRPr="00261FC2">
              <w:rPr>
                <w:rStyle w:val="Hyperlink"/>
                <w:noProof/>
              </w:rPr>
              <w:t>Appendix Two: Figures</w:t>
            </w:r>
            <w:r>
              <w:rPr>
                <w:noProof/>
                <w:webHidden/>
              </w:rPr>
              <w:tab/>
            </w:r>
            <w:r>
              <w:rPr>
                <w:noProof/>
                <w:webHidden/>
              </w:rPr>
              <w:fldChar w:fldCharType="begin"/>
            </w:r>
            <w:r>
              <w:rPr>
                <w:noProof/>
                <w:webHidden/>
              </w:rPr>
              <w:instrText xml:space="preserve"> PAGEREF _Toc190318522 \h </w:instrText>
            </w:r>
            <w:r>
              <w:rPr>
                <w:noProof/>
                <w:webHidden/>
              </w:rPr>
            </w:r>
            <w:r>
              <w:rPr>
                <w:noProof/>
                <w:webHidden/>
              </w:rPr>
              <w:fldChar w:fldCharType="separate"/>
            </w:r>
            <w:r>
              <w:rPr>
                <w:noProof/>
                <w:webHidden/>
              </w:rPr>
              <w:t>51</w:t>
            </w:r>
            <w:r>
              <w:rPr>
                <w:noProof/>
                <w:webHidden/>
              </w:rPr>
              <w:fldChar w:fldCharType="end"/>
            </w:r>
          </w:hyperlink>
        </w:p>
        <w:p w14:paraId="67B7D1A5" w14:textId="1282471C" w:rsidR="00931A0E" w:rsidRDefault="00931A0E">
          <w:r>
            <w:rPr>
              <w:b/>
              <w:bCs/>
              <w:noProof/>
            </w:rPr>
            <w:fldChar w:fldCharType="end"/>
          </w:r>
        </w:p>
      </w:sdtContent>
    </w:sdt>
    <w:p w14:paraId="26F42945" w14:textId="254256B5" w:rsidR="005D18F5" w:rsidRPr="00776D3F" w:rsidRDefault="005D18F5" w:rsidP="008205A9">
      <w:pPr>
        <w:spacing w:before="0" w:after="0"/>
        <w:rPr>
          <w:sz w:val="28"/>
          <w:szCs w:val="28"/>
        </w:rPr>
      </w:pPr>
      <w:r w:rsidRPr="00776D3F">
        <w:br w:type="page"/>
      </w:r>
    </w:p>
    <w:p w14:paraId="5223F8F8" w14:textId="3AC55BCC" w:rsidR="00FF673D" w:rsidRPr="0012251F" w:rsidRDefault="00980339" w:rsidP="0012251F">
      <w:pPr>
        <w:pStyle w:val="Heading1"/>
        <w:spacing w:before="0" w:after="0"/>
      </w:pPr>
      <w:bookmarkStart w:id="1" w:name="_Toc190318486"/>
      <w:r w:rsidRPr="0012251F">
        <w:lastRenderedPageBreak/>
        <w:t>Chapter One: Introduction</w:t>
      </w:r>
      <w:bookmarkEnd w:id="1"/>
    </w:p>
    <w:p w14:paraId="00000002" w14:textId="77777777" w:rsidR="00262DE1" w:rsidRPr="0012251F" w:rsidRDefault="00980339" w:rsidP="0012251F">
      <w:pPr>
        <w:pStyle w:val="Heading2"/>
        <w:spacing w:before="0" w:after="0"/>
        <w:rPr>
          <w:sz w:val="24"/>
          <w:szCs w:val="24"/>
        </w:rPr>
      </w:pPr>
      <w:bookmarkStart w:id="2" w:name="_f0qy2j2ivuqg" w:colFirst="0" w:colLast="0"/>
      <w:bookmarkStart w:id="3" w:name="_Toc190318487"/>
      <w:bookmarkEnd w:id="2"/>
      <w:r w:rsidRPr="0012251F">
        <w:rPr>
          <w:sz w:val="24"/>
          <w:szCs w:val="24"/>
        </w:rPr>
        <w:t>1.1 Introduction</w:t>
      </w:r>
      <w:bookmarkEnd w:id="3"/>
      <w:r w:rsidRPr="0012251F">
        <w:rPr>
          <w:sz w:val="24"/>
          <w:szCs w:val="24"/>
        </w:rPr>
        <w:t xml:space="preserve"> </w:t>
      </w:r>
    </w:p>
    <w:p w14:paraId="4A9DB029" w14:textId="352FE5C4" w:rsidR="00D177AF" w:rsidRPr="0012251F" w:rsidRDefault="00A64D64" w:rsidP="0012251F">
      <w:pPr>
        <w:spacing w:before="0" w:after="0"/>
      </w:pPr>
      <w:r w:rsidRPr="0012251F">
        <w:t xml:space="preserve">This </w:t>
      </w:r>
      <w:r w:rsidR="00D177AF" w:rsidRPr="0012251F">
        <w:t>project aims to analyse the impact of employee training initiatives on their satisfaction levels, using Marriott Hotel Leicester as a case study. The research will explore how training programmes implemented within the hotel influence employee performance and satisfaction to understand the link between training, motivation, and organisational effectiveness. The main objectives of the study are to identify the types of training programmes used at Marriott Hotel Leicester, evaluate their impact on employees, and explore the relationship between employee satisfaction and the services offered to the hotel's clients. The research questions will address, among other things, how training programmes are tailored to meet the specific needs of staff and how these programmes affect employee performance and satisfaction.</w:t>
      </w:r>
    </w:p>
    <w:p w14:paraId="4B60EF0F" w14:textId="3EE6D866" w:rsidR="00D177AF" w:rsidRPr="0012251F" w:rsidRDefault="00D177AF" w:rsidP="0012251F">
      <w:pPr>
        <w:spacing w:before="0" w:after="0"/>
      </w:pPr>
      <w:r w:rsidRPr="00D177AF">
        <w:t>The study will provide a theoretical framework regarding professional training in the hospitality industry and examine specific practices implemented at Marriott Hotel Leicester. Additionally, it will discuss the theoretical and practical implications of such training, particularly in terms of enhancing employee satisfaction and optimising organisational performance. This paper will include a literature review, a detailed description of the methodology used in the case study, as well as analyses of the main findings and conclusions. Based on the results obtained, recommendations will be made for improving employee training processes at Marriott Hotel Leicester to maximise employee satisfaction and, consequently, the quality of services provided to clients.</w:t>
      </w:r>
    </w:p>
    <w:p w14:paraId="75842EF9" w14:textId="18C13EB5" w:rsidR="008A2524" w:rsidRPr="0012251F" w:rsidRDefault="00980339" w:rsidP="0012251F">
      <w:pPr>
        <w:pStyle w:val="Heading2"/>
        <w:spacing w:before="0" w:after="0"/>
        <w:rPr>
          <w:sz w:val="24"/>
          <w:szCs w:val="24"/>
          <w:highlight w:val="none"/>
        </w:rPr>
      </w:pPr>
      <w:bookmarkStart w:id="4" w:name="_4s8giaa5k5cd" w:colFirst="0" w:colLast="0"/>
      <w:bookmarkStart w:id="5" w:name="_Toc190318488"/>
      <w:bookmarkEnd w:id="4"/>
      <w:r w:rsidRPr="0012251F">
        <w:rPr>
          <w:sz w:val="24"/>
          <w:szCs w:val="24"/>
        </w:rPr>
        <w:t>1.2 Aim and Objectives</w:t>
      </w:r>
      <w:bookmarkEnd w:id="5"/>
    </w:p>
    <w:p w14:paraId="3EA29874" w14:textId="49965494" w:rsidR="00FF673D" w:rsidRPr="0012251F" w:rsidRDefault="00A64D64" w:rsidP="0012251F">
      <w:pPr>
        <w:spacing w:before="100" w:beforeAutospacing="1" w:after="100" w:afterAutospacing="1"/>
        <w:rPr>
          <w:i/>
          <w:iCs/>
          <w:lang w:eastAsia="en-GB"/>
        </w:rPr>
      </w:pPr>
      <w:r w:rsidRPr="0012251F">
        <w:rPr>
          <w:b/>
          <w:bCs/>
          <w:i/>
          <w:iCs/>
          <w:lang w:eastAsia="en-GB"/>
        </w:rPr>
        <w:t>Aim</w:t>
      </w:r>
      <w:r w:rsidR="00FF673D" w:rsidRPr="0012251F">
        <w:rPr>
          <w:b/>
          <w:bCs/>
          <w:i/>
          <w:iCs/>
          <w:lang w:eastAsia="en-GB"/>
        </w:rPr>
        <w:t>:</w:t>
      </w:r>
    </w:p>
    <w:p w14:paraId="14357961" w14:textId="13D57F5B" w:rsidR="00A64D64" w:rsidRPr="0012251F" w:rsidRDefault="00C30EC3" w:rsidP="0012251F">
      <w:pPr>
        <w:spacing w:before="100" w:beforeAutospacing="1" w:after="100" w:afterAutospacing="1"/>
        <w:rPr>
          <w:lang w:eastAsia="en-GB"/>
        </w:rPr>
      </w:pPr>
      <w:r w:rsidRPr="0012251F">
        <w:rPr>
          <w:lang w:eastAsia="en-GB"/>
        </w:rPr>
        <w:lastRenderedPageBreak/>
        <w:t>The</w:t>
      </w:r>
      <w:r w:rsidR="00FF673D" w:rsidRPr="0012251F">
        <w:rPr>
          <w:lang w:eastAsia="en-GB"/>
        </w:rPr>
        <w:t xml:space="preserve"> </w:t>
      </w:r>
      <w:r w:rsidR="00882BFC" w:rsidRPr="0012251F">
        <w:rPr>
          <w:lang w:eastAsia="en-GB"/>
        </w:rPr>
        <w:t>study is to examine the impact of workforce training on employee satisfaction at Marriott Hotel Leicester. The research will explore how training programmes affect employee performance and job satisfaction within the organisation.</w:t>
      </w:r>
    </w:p>
    <w:p w14:paraId="3BC97DDE" w14:textId="07F66763" w:rsidR="008A2524" w:rsidRPr="0012251F" w:rsidRDefault="00A64D64" w:rsidP="0012251F">
      <w:pPr>
        <w:spacing w:before="100" w:beforeAutospacing="1" w:after="100" w:afterAutospacing="1"/>
        <w:rPr>
          <w:i/>
          <w:iCs/>
          <w:lang w:eastAsia="en-GB"/>
        </w:rPr>
      </w:pPr>
      <w:r w:rsidRPr="0012251F">
        <w:rPr>
          <w:b/>
          <w:bCs/>
          <w:i/>
          <w:iCs/>
          <w:lang w:eastAsia="en-GB"/>
        </w:rPr>
        <w:t>Objectives</w:t>
      </w:r>
      <w:r w:rsidR="008A2524" w:rsidRPr="0012251F">
        <w:rPr>
          <w:i/>
          <w:iCs/>
          <w:lang w:eastAsia="en-GB"/>
        </w:rPr>
        <w:t xml:space="preserve"> </w:t>
      </w:r>
      <w:r w:rsidR="00FF673D" w:rsidRPr="0012251F">
        <w:rPr>
          <w:i/>
          <w:iCs/>
          <w:lang w:eastAsia="en-GB"/>
        </w:rPr>
        <w:t>:</w:t>
      </w:r>
    </w:p>
    <w:p w14:paraId="40DE3649" w14:textId="36C0C044" w:rsidR="00A64D64" w:rsidRPr="0012251F" w:rsidRDefault="00A64D64" w:rsidP="0012251F">
      <w:pPr>
        <w:spacing w:before="100" w:beforeAutospacing="1" w:after="100" w:afterAutospacing="1"/>
        <w:rPr>
          <w:lang w:eastAsia="en-GB"/>
        </w:rPr>
      </w:pPr>
      <w:r w:rsidRPr="0012251F">
        <w:rPr>
          <w:b/>
          <w:bCs/>
          <w:lang w:eastAsia="en-GB"/>
        </w:rPr>
        <w:t>a</w:t>
      </w:r>
      <w:r w:rsidRPr="0012251F">
        <w:rPr>
          <w:lang w:eastAsia="en-GB"/>
        </w:rPr>
        <w:t>. To examine the extent to which workforce training practices at Marriott Hotel Leicester influence employee satisfaction.</w:t>
      </w:r>
      <w:r w:rsidRPr="0012251F">
        <w:rPr>
          <w:lang w:eastAsia="en-GB"/>
        </w:rPr>
        <w:br/>
      </w:r>
      <w:r w:rsidRPr="0012251F">
        <w:rPr>
          <w:b/>
          <w:bCs/>
          <w:lang w:eastAsia="en-GB"/>
        </w:rPr>
        <w:t>b</w:t>
      </w:r>
      <w:r w:rsidRPr="0012251F">
        <w:rPr>
          <w:lang w:eastAsia="en-GB"/>
        </w:rPr>
        <w:t>. To analyse the challenges faced by Marriott Hotel Leicester in implementing effective employee training and their effects on workforce satisfaction.</w:t>
      </w:r>
      <w:r w:rsidRPr="0012251F">
        <w:rPr>
          <w:lang w:eastAsia="en-GB"/>
        </w:rPr>
        <w:br/>
      </w:r>
      <w:r w:rsidRPr="0012251F">
        <w:rPr>
          <w:b/>
          <w:bCs/>
          <w:lang w:eastAsia="en-GB"/>
        </w:rPr>
        <w:t>c</w:t>
      </w:r>
      <w:r w:rsidRPr="0012251F">
        <w:rPr>
          <w:lang w:eastAsia="en-GB"/>
        </w:rPr>
        <w:t xml:space="preserve">. </w:t>
      </w:r>
      <w:r w:rsidR="00FF673D" w:rsidRPr="0012251F">
        <w:t>To evaluate strategies Marriott Hotel Leicester can use to improve employee training effectiveness and boost satisfaction.</w:t>
      </w:r>
    </w:p>
    <w:p w14:paraId="0000000B" w14:textId="535453D2" w:rsidR="00262DE1" w:rsidRPr="0012251F" w:rsidRDefault="00980339" w:rsidP="0012251F">
      <w:pPr>
        <w:pStyle w:val="Heading2"/>
        <w:spacing w:before="0" w:after="0"/>
        <w:rPr>
          <w:sz w:val="24"/>
          <w:szCs w:val="24"/>
        </w:rPr>
      </w:pPr>
      <w:bookmarkStart w:id="6" w:name="_4vz8spwt88hw" w:colFirst="0" w:colLast="0"/>
      <w:bookmarkStart w:id="7" w:name="_Toc190318489"/>
      <w:bookmarkEnd w:id="6"/>
      <w:r w:rsidRPr="0012251F">
        <w:rPr>
          <w:sz w:val="24"/>
          <w:szCs w:val="24"/>
        </w:rPr>
        <w:t xml:space="preserve">1.3 </w:t>
      </w:r>
      <w:r w:rsidR="003354DC" w:rsidRPr="0012251F">
        <w:rPr>
          <w:sz w:val="24"/>
          <w:szCs w:val="24"/>
        </w:rPr>
        <w:t>Study Questions</w:t>
      </w:r>
      <w:bookmarkEnd w:id="7"/>
      <w:r w:rsidRPr="0012251F">
        <w:rPr>
          <w:sz w:val="24"/>
          <w:szCs w:val="24"/>
        </w:rPr>
        <w:t xml:space="preserve"> </w:t>
      </w:r>
    </w:p>
    <w:p w14:paraId="0000000C" w14:textId="7E0F312E" w:rsidR="00262DE1" w:rsidRPr="0012251F" w:rsidRDefault="00980339" w:rsidP="0012251F">
      <w:pPr>
        <w:spacing w:before="0" w:after="0"/>
      </w:pPr>
      <w:r w:rsidRPr="0012251F">
        <w:rPr>
          <w:b/>
        </w:rPr>
        <w:t xml:space="preserve">a. </w:t>
      </w:r>
      <w:r w:rsidRPr="0012251F">
        <w:t xml:space="preserve">How </w:t>
      </w:r>
      <w:r w:rsidR="00AE54AC" w:rsidRPr="0012251F">
        <w:t>and i</w:t>
      </w:r>
      <w:r w:rsidR="00AE54AC" w:rsidRPr="0012251F">
        <w:t>n</w:t>
      </w:r>
      <w:r w:rsidR="00AE54AC" w:rsidRPr="0012251F">
        <w:t xml:space="preserve"> </w:t>
      </w:r>
      <w:r w:rsidR="00AE54AC" w:rsidRPr="0012251F">
        <w:t>what ways do the training practices at Marriott Hotel Leicester affect employee satisfaction levels?</w:t>
      </w:r>
    </w:p>
    <w:p w14:paraId="7E73F82A" w14:textId="3D73F719" w:rsidR="00B63CA9" w:rsidRPr="0012251F" w:rsidRDefault="00B63CA9" w:rsidP="0012251F">
      <w:pPr>
        <w:spacing w:before="0" w:after="0"/>
      </w:pPr>
      <w:r w:rsidRPr="0012251F">
        <w:rPr>
          <w:b/>
          <w:bCs/>
        </w:rPr>
        <w:t>b</w:t>
      </w:r>
      <w:r w:rsidRPr="0012251F">
        <w:t>. What obstacles has Marriott Hotel Leicester faced regarding the effectiveness of employee training, and how have these impacted workforce satisfaction?</w:t>
      </w:r>
    </w:p>
    <w:p w14:paraId="0BB1079C" w14:textId="217DA9B7" w:rsidR="00B63CA9" w:rsidRPr="0012251F" w:rsidRDefault="00B63CA9" w:rsidP="0012251F">
      <w:pPr>
        <w:spacing w:before="0" w:after="0"/>
      </w:pPr>
      <w:r w:rsidRPr="0012251F">
        <w:rPr>
          <w:b/>
          <w:bCs/>
        </w:rPr>
        <w:t>c</w:t>
      </w:r>
      <w:r w:rsidRPr="0012251F">
        <w:t>. What strategies can Marriott Hotel Leicester implement to improve the effectiveness of employee training and increase overall employee satisfaction?</w:t>
      </w:r>
    </w:p>
    <w:p w14:paraId="0000000F" w14:textId="77777777" w:rsidR="00262DE1" w:rsidRPr="0012251F" w:rsidRDefault="00980339" w:rsidP="0012251F">
      <w:pPr>
        <w:pStyle w:val="Heading2"/>
        <w:spacing w:before="0" w:after="0"/>
        <w:rPr>
          <w:sz w:val="24"/>
          <w:szCs w:val="24"/>
        </w:rPr>
      </w:pPr>
      <w:bookmarkStart w:id="8" w:name="_7fv5ul4g89is" w:colFirst="0" w:colLast="0"/>
      <w:bookmarkStart w:id="9" w:name="_Toc190318490"/>
      <w:bookmarkEnd w:id="8"/>
      <w:r w:rsidRPr="0012251F">
        <w:rPr>
          <w:sz w:val="24"/>
          <w:szCs w:val="24"/>
        </w:rPr>
        <w:t>1.4 Project Background</w:t>
      </w:r>
      <w:bookmarkEnd w:id="9"/>
      <w:r w:rsidRPr="0012251F">
        <w:rPr>
          <w:sz w:val="24"/>
          <w:szCs w:val="24"/>
        </w:rPr>
        <w:t xml:space="preserve"> </w:t>
      </w:r>
    </w:p>
    <w:p w14:paraId="00000010" w14:textId="28AF4F99" w:rsidR="00262DE1" w:rsidRPr="0012251F" w:rsidRDefault="00147D20" w:rsidP="0012251F">
      <w:pPr>
        <w:spacing w:before="0" w:after="0"/>
      </w:pPr>
      <w:r w:rsidRPr="0012251F">
        <w:t xml:space="preserve">Marriott Hotels is a worldwide hotel chain with roughly 411,000 workers overseeing international operations (Marriott, 2024). According to research, employees who believe they have prospects for advancement are more engaged and pleased with their jobs. According to one study, over 71% of employees who engaged in upskilling projects reported a considerable increase in work satisfaction (Rockwood, 2022). Given the highly competitive nature of the hospitality sector, Marriott Hotel Leicester must increase labour efficiency, which is strongly </w:t>
      </w:r>
      <w:r w:rsidRPr="0012251F">
        <w:lastRenderedPageBreak/>
        <w:t xml:space="preserve">related to employee happiness. </w:t>
      </w:r>
      <w:r w:rsidR="003B4950" w:rsidRPr="0012251F">
        <w:t>Therefore, this study aims to examine the impact of the company's training programs on employee job satisfaction.</w:t>
      </w:r>
    </w:p>
    <w:p w14:paraId="00000011" w14:textId="77777777" w:rsidR="00262DE1" w:rsidRPr="0012251F" w:rsidRDefault="00980339" w:rsidP="0012251F">
      <w:pPr>
        <w:pStyle w:val="Heading2"/>
        <w:spacing w:before="0" w:after="0"/>
        <w:rPr>
          <w:sz w:val="24"/>
          <w:szCs w:val="24"/>
        </w:rPr>
      </w:pPr>
      <w:bookmarkStart w:id="10" w:name="_w0nrstl21wby" w:colFirst="0" w:colLast="0"/>
      <w:bookmarkStart w:id="11" w:name="_Toc190318491"/>
      <w:bookmarkEnd w:id="10"/>
      <w:r w:rsidRPr="0012251F">
        <w:rPr>
          <w:sz w:val="24"/>
          <w:szCs w:val="24"/>
        </w:rPr>
        <w:t>1.5 Project Scope and Structure</w:t>
      </w:r>
      <w:bookmarkEnd w:id="11"/>
      <w:r w:rsidRPr="0012251F">
        <w:rPr>
          <w:sz w:val="24"/>
          <w:szCs w:val="24"/>
        </w:rPr>
        <w:t xml:space="preserve"> </w:t>
      </w:r>
    </w:p>
    <w:p w14:paraId="00000012" w14:textId="4DFE223B" w:rsidR="00B82415" w:rsidRPr="0012251F" w:rsidRDefault="007C6024" w:rsidP="0012251F">
      <w:pPr>
        <w:spacing w:before="0" w:after="0"/>
      </w:pPr>
      <w:r w:rsidRPr="0012251F">
        <w:t xml:space="preserve">This </w:t>
      </w:r>
      <w:r w:rsidR="00606AAF" w:rsidRPr="0012251F">
        <w:t>study will examine the impact of training programmes on employee satisfaction at Marriott Hotel Leicester, focusing on identifying the challenges faced by the company and potential strategies to improve employee satisfaction through enhanced training initiatives. A thorough review of existing literature will be conducted to understand established objectives, followed by a case study of the hotel to provide a more comprehensive perspective. The research will involve conducting SWOT, competitive, and PESTLE analyses, along with a thematic evaluation to inform the formulation of targeted recommendations for addressing the challenges identified.</w:t>
      </w:r>
    </w:p>
    <w:p w14:paraId="77F83EE7" w14:textId="77777777" w:rsidR="00B82415" w:rsidRPr="0012251F" w:rsidRDefault="00B82415" w:rsidP="0012251F">
      <w:r w:rsidRPr="0012251F">
        <w:br w:type="page"/>
      </w:r>
    </w:p>
    <w:p w14:paraId="34E0545C" w14:textId="77777777" w:rsidR="00B82415" w:rsidRPr="0012251F" w:rsidRDefault="00B82415" w:rsidP="0012251F">
      <w:pPr>
        <w:pStyle w:val="Heading1"/>
      </w:pPr>
      <w:bookmarkStart w:id="12" w:name="_Toc190318492"/>
      <w:r w:rsidRPr="0012251F">
        <w:lastRenderedPageBreak/>
        <w:t>Chapter Two: Literature Review</w:t>
      </w:r>
      <w:bookmarkEnd w:id="12"/>
    </w:p>
    <w:p w14:paraId="1D1123AB" w14:textId="77777777" w:rsidR="00B82415" w:rsidRPr="0012251F" w:rsidRDefault="00B82415" w:rsidP="0012251F">
      <w:pPr>
        <w:pStyle w:val="Heading2"/>
        <w:rPr>
          <w:sz w:val="24"/>
          <w:szCs w:val="24"/>
        </w:rPr>
      </w:pPr>
      <w:bookmarkStart w:id="13" w:name="_Toc190318493"/>
      <w:r w:rsidRPr="0012251F">
        <w:rPr>
          <w:sz w:val="24"/>
          <w:szCs w:val="24"/>
        </w:rPr>
        <w:t>2.1 Introduction</w:t>
      </w:r>
      <w:bookmarkEnd w:id="13"/>
    </w:p>
    <w:p w14:paraId="35920D38" w14:textId="2CBD9F71" w:rsidR="00B82415" w:rsidRPr="0012251F" w:rsidRDefault="00BC5C23" w:rsidP="0012251F">
      <w:pPr>
        <w:spacing w:before="0" w:after="0"/>
      </w:pPr>
      <w:r w:rsidRPr="0012251F">
        <w:t>Regarded</w:t>
      </w:r>
      <w:r w:rsidR="004C50D6" w:rsidRPr="0012251F">
        <w:t xml:space="preserve"> as crucial for the success of any organisation, employee satisfaction directly influences their performance. </w:t>
      </w:r>
      <w:r w:rsidR="007F6BA1" w:rsidRPr="0012251F">
        <w:t>and</w:t>
      </w:r>
      <w:r w:rsidR="004C50D6" w:rsidRPr="0012251F">
        <w:t xml:space="preserve"> growth. This report will focus on analysing the relationship between employee satisfaction and the impact of training policies implemented by Marriott Hotel Leicester. Additionally, challenges faced by various companies in the UK concerning this topic will be explored, with an emphasis on how training programs can contribute to addressing them. Furthermore, the research will present different strategies that organisations can adopt to improve operational efficiency. Finally, the study will identify gaps in the existing literature, highlighting the difficulties encountered in researching this subject. The report will conclude with a summary of the literature review. consolidating the key themes examined throughout the study.</w:t>
      </w:r>
    </w:p>
    <w:p w14:paraId="3F11FCBA" w14:textId="2B3E2098" w:rsidR="00B82415" w:rsidRPr="0012251F" w:rsidRDefault="00B82415" w:rsidP="0012251F">
      <w:pPr>
        <w:pStyle w:val="Heading2"/>
        <w:rPr>
          <w:sz w:val="24"/>
          <w:szCs w:val="24"/>
        </w:rPr>
      </w:pPr>
      <w:bookmarkStart w:id="14" w:name="_Toc190318494"/>
      <w:r w:rsidRPr="0012251F">
        <w:rPr>
          <w:sz w:val="24"/>
          <w:szCs w:val="24"/>
        </w:rPr>
        <w:t xml:space="preserve">2.2 </w:t>
      </w:r>
      <w:r w:rsidR="00BC5C23" w:rsidRPr="0012251F">
        <w:t>How workforce training practices influence employee satisfaction levels in the UK hospitality industry</w:t>
      </w:r>
      <w:bookmarkEnd w:id="14"/>
    </w:p>
    <w:p w14:paraId="30194E2D" w14:textId="77777777" w:rsidR="00B82415" w:rsidRPr="0012251F" w:rsidRDefault="00B82415" w:rsidP="0012251F">
      <w:pPr>
        <w:spacing w:before="0" w:after="0"/>
      </w:pPr>
      <w:r w:rsidRPr="0012251F">
        <w:rPr>
          <w:b/>
          <w:bCs/>
          <w:i/>
          <w:iCs/>
        </w:rPr>
        <w:t>Employee value</w:t>
      </w:r>
    </w:p>
    <w:p w14:paraId="55D8EFAF" w14:textId="26016477" w:rsidR="00B82415" w:rsidRPr="0012251F" w:rsidRDefault="00B82415" w:rsidP="0012251F">
      <w:pPr>
        <w:spacing w:before="0" w:after="0"/>
      </w:pPr>
      <w:r w:rsidRPr="0012251F">
        <w:t xml:space="preserve">According </w:t>
      </w:r>
      <w:r w:rsidR="00606AAF" w:rsidRPr="0012251F">
        <w:t>to González-González and García-Almeida (2021), implementing staff training programmes reflects an organisation's commitment to valuing its employees. Ultimately, the organisation supports employees' development to align with its overall objectives. Moreover, as individuals acquire new skills, their confidence in their roles increases. This, in turn, enables them to take on new challenges, leading to greater productivity. Prioritising the development of existing employees over hiring new staff demonstrates that the company values its workforce and is dedicated to enhancing their skills while fostering organisational growth.</w:t>
      </w:r>
    </w:p>
    <w:p w14:paraId="7E6FF685" w14:textId="77777777" w:rsidR="00B82415" w:rsidRPr="0012251F" w:rsidRDefault="00B82415" w:rsidP="0012251F">
      <w:pPr>
        <w:spacing w:before="0" w:after="0"/>
      </w:pPr>
      <w:r w:rsidRPr="0012251F">
        <w:rPr>
          <w:b/>
          <w:bCs/>
          <w:i/>
          <w:iCs/>
        </w:rPr>
        <w:t>Career Growth</w:t>
      </w:r>
    </w:p>
    <w:p w14:paraId="28514660" w14:textId="7291EE0F" w:rsidR="00B82415" w:rsidRPr="0012251F" w:rsidRDefault="00150BD0" w:rsidP="0012251F">
      <w:pPr>
        <w:spacing w:before="0" w:after="0"/>
      </w:pPr>
      <w:r w:rsidRPr="0012251F">
        <w:lastRenderedPageBreak/>
        <w:t xml:space="preserve">Ghani </w:t>
      </w:r>
      <w:r w:rsidR="00606AAF" w:rsidRPr="0012251F">
        <w:t xml:space="preserve">(2022) asserts that no employee wishes to remain stagnant in their role, performing the same tasks daily. Instead, they seek professional growth by acquiring new skills, engaging in different activities, and exploring innovative ideas. To facilitate long-term organisational development, companies must provide employees with </w:t>
      </w:r>
      <w:r w:rsidR="00D27D82" w:rsidRPr="0012251F">
        <w:t>progression opportunities</w:t>
      </w:r>
      <w:r w:rsidR="00606AAF" w:rsidRPr="0012251F">
        <w:t>. According to Kravariti (2022), if individuals possess the necessary competence and ability to handle additional responsibilities, businesses should offer them suitable opportunities. Employees who demonstrate capability deserve proper recognition and respect, as this ensures they remain motivated to contribute to the organisation. Moreover, effective training ultimately enhances employee satisfaction by enabling them to refine their skills and become more adept at advancing in their careers.</w:t>
      </w:r>
    </w:p>
    <w:p w14:paraId="5105A6AB" w14:textId="77777777" w:rsidR="00B82415" w:rsidRPr="0012251F" w:rsidRDefault="00B82415" w:rsidP="0012251F">
      <w:pPr>
        <w:spacing w:before="0" w:after="0"/>
      </w:pPr>
      <w:r w:rsidRPr="0012251F">
        <w:rPr>
          <w:b/>
          <w:bCs/>
          <w:i/>
          <w:iCs/>
        </w:rPr>
        <w:t>Innovative approaches</w:t>
      </w:r>
    </w:p>
    <w:p w14:paraId="60D7C722" w14:textId="69045FD3" w:rsidR="00B82415" w:rsidRPr="0012251F" w:rsidRDefault="004B6029" w:rsidP="0012251F">
      <w:pPr>
        <w:spacing w:before="0" w:after="0"/>
      </w:pPr>
      <w:r w:rsidRPr="0012251F">
        <w:t>Eid and Agag (2020) suggest that when employees enhance their efficiency through training programmes, they gain greater confidence in exploring new approaches. A confident workforce is more likely to think innovatively and creatively, ultimately improving workplace efficiency. Similarly, Gürlek and Koseoglu (2021) argue that well-structured training programmes not only support employee development but also encourage greater engagement in organisational activities. Moreover, such programmes contribute to employee satisfaction, as they enable individuals to refine their skills and enhance their overall performance capabilities.</w:t>
      </w:r>
    </w:p>
    <w:p w14:paraId="50FF5B76" w14:textId="2909A7F9" w:rsidR="00B82415" w:rsidRPr="0012251F" w:rsidRDefault="00B82415" w:rsidP="0012251F">
      <w:pPr>
        <w:pStyle w:val="Heading2"/>
        <w:rPr>
          <w:sz w:val="24"/>
          <w:szCs w:val="24"/>
        </w:rPr>
      </w:pPr>
      <w:bookmarkStart w:id="15" w:name="_Toc190318495"/>
      <w:r w:rsidRPr="0012251F">
        <w:rPr>
          <w:sz w:val="24"/>
          <w:szCs w:val="24"/>
        </w:rPr>
        <w:t xml:space="preserve">2.3 </w:t>
      </w:r>
      <w:r w:rsidR="00FA04EB" w:rsidRPr="0012251F">
        <w:rPr>
          <w:sz w:val="24"/>
          <w:szCs w:val="24"/>
        </w:rPr>
        <w:t>Obstacles faced by UK hospitality businesses in providing effective employee training and how it influences workforce satisfaction</w:t>
      </w:r>
      <w:bookmarkEnd w:id="15"/>
    </w:p>
    <w:p w14:paraId="6F649E39" w14:textId="77777777" w:rsidR="00B82415" w:rsidRPr="0012251F" w:rsidRDefault="00B82415" w:rsidP="0012251F">
      <w:pPr>
        <w:spacing w:before="0" w:after="0"/>
      </w:pPr>
      <w:r w:rsidRPr="0012251F">
        <w:rPr>
          <w:b/>
          <w:bCs/>
          <w:i/>
          <w:iCs/>
        </w:rPr>
        <w:t>Communication</w:t>
      </w:r>
    </w:p>
    <w:p w14:paraId="0216E12E" w14:textId="294E9B4F" w:rsidR="00B82415" w:rsidRPr="0012251F" w:rsidRDefault="00B82415" w:rsidP="0012251F">
      <w:pPr>
        <w:pStyle w:val="NormalWeb"/>
        <w:rPr>
          <w:lang w:eastAsia="en-GB"/>
        </w:rPr>
      </w:pPr>
      <w:r w:rsidRPr="0012251F">
        <w:t xml:space="preserve">As </w:t>
      </w:r>
      <w:r w:rsidR="004B6029" w:rsidRPr="0012251F">
        <w:rPr>
          <w:lang w:eastAsia="en-GB"/>
        </w:rPr>
        <w:t>Tews (2020) states</w:t>
      </w:r>
      <w:r w:rsidR="0020617E" w:rsidRPr="0012251F">
        <w:rPr>
          <w:lang w:eastAsia="en-GB"/>
        </w:rPr>
        <w:t>,</w:t>
      </w:r>
      <w:r w:rsidR="004B6029" w:rsidRPr="0012251F">
        <w:rPr>
          <w:lang w:eastAsia="en-GB"/>
        </w:rPr>
        <w:t xml:space="preserve"> without effective communication within an organisation, delivering proper training becomes challenging. Management must remain actively engaged to understand the difficulties employees face and implement appropriate initiatives in response. Similarly, </w:t>
      </w:r>
      <w:r w:rsidR="004B6029" w:rsidRPr="0012251F">
        <w:rPr>
          <w:lang w:eastAsia="en-GB"/>
        </w:rPr>
        <w:lastRenderedPageBreak/>
        <w:t>Riyanto (2021) highlights that if issues are not addressed promptly and employees continue to encounter obstacles, their dissatisfaction will inevitably increase.</w:t>
      </w:r>
    </w:p>
    <w:p w14:paraId="42C9478D" w14:textId="77777777" w:rsidR="00B82415" w:rsidRPr="0012251F" w:rsidRDefault="00B82415" w:rsidP="0012251F">
      <w:pPr>
        <w:spacing w:before="0" w:after="0"/>
      </w:pPr>
      <w:r w:rsidRPr="0012251F">
        <w:rPr>
          <w:b/>
          <w:bCs/>
          <w:i/>
          <w:iCs/>
        </w:rPr>
        <w:t>Organisational Culture</w:t>
      </w:r>
    </w:p>
    <w:p w14:paraId="3ECABBA6" w14:textId="1A960452" w:rsidR="00B82415" w:rsidRPr="0012251F" w:rsidRDefault="004B6029" w:rsidP="0012251F">
      <w:pPr>
        <w:spacing w:before="0" w:after="0"/>
      </w:pPr>
      <w:r w:rsidRPr="0012251F">
        <w:t>Espasandín-Bustelo et al. (2021) highlight the importance of fostering a positive organisational culture to prevent employee dissatisfaction. All employees must be treated with respect, regardless of their identity, ethnicity, religion, or gender, ensuring equality within the workplace. According to Sabuhari et al. (2020), such an environment contributes to employee satisfaction and commitment to the organisation. To achieve this, employees must be educated on these principles and uphold a respectful and professional attitude towards their colleagues. This, in turn, has a significant impact on both organisational operations and overall business efficiency.</w:t>
      </w:r>
    </w:p>
    <w:p w14:paraId="028DAE78" w14:textId="156F2A1E" w:rsidR="00B82415" w:rsidRPr="0012251F" w:rsidRDefault="00B82415" w:rsidP="0012251F">
      <w:pPr>
        <w:pStyle w:val="Heading2"/>
        <w:rPr>
          <w:sz w:val="24"/>
          <w:szCs w:val="24"/>
        </w:rPr>
      </w:pPr>
      <w:bookmarkStart w:id="16" w:name="_Toc190318496"/>
      <w:r w:rsidRPr="0012251F">
        <w:rPr>
          <w:sz w:val="24"/>
          <w:szCs w:val="24"/>
        </w:rPr>
        <w:t xml:space="preserve">2.4 </w:t>
      </w:r>
      <w:r w:rsidR="00760209" w:rsidRPr="0012251F">
        <w:rPr>
          <w:sz w:val="24"/>
          <w:szCs w:val="24"/>
        </w:rPr>
        <w:t>Various strategies UK companies can implement to improve the effectiveness of employee training and increase employee satisfaction</w:t>
      </w:r>
      <w:bookmarkEnd w:id="16"/>
    </w:p>
    <w:p w14:paraId="106AD8EF" w14:textId="77777777" w:rsidR="00B82415" w:rsidRPr="0012251F" w:rsidRDefault="00B82415" w:rsidP="0012251F">
      <w:pPr>
        <w:spacing w:before="0" w:after="0"/>
      </w:pPr>
      <w:r w:rsidRPr="0012251F">
        <w:rPr>
          <w:b/>
          <w:bCs/>
          <w:i/>
          <w:iCs/>
        </w:rPr>
        <w:t>Experienced guidance</w:t>
      </w:r>
    </w:p>
    <w:p w14:paraId="6E110A29" w14:textId="0F46CABE" w:rsidR="00B82415" w:rsidRPr="0012251F" w:rsidRDefault="00B82415" w:rsidP="0012251F">
      <w:pPr>
        <w:spacing w:before="0" w:after="0"/>
      </w:pPr>
      <w:r w:rsidRPr="0012251F">
        <w:t xml:space="preserve">As </w:t>
      </w:r>
      <w:r w:rsidR="00505BE8" w:rsidRPr="0012251F">
        <w:t>Billett (2020) asserts</w:t>
      </w:r>
      <w:r w:rsidR="002C5EDC" w:rsidRPr="0012251F">
        <w:t>,</w:t>
      </w:r>
      <w:r w:rsidR="00505BE8" w:rsidRPr="0012251F">
        <w:t xml:space="preserve"> organisations can provide skilled and competent guidance in the training process, ensuring that employees acquire knowledge effectively. When trainers possess the necessary expertise, they can mentor employees appropriately, preparing them for future professional roles. Similarly, Longmont and Alexiou (2020) argue that the effectiveness of the guidance provided is reflected in employees’ capabilities, provided they receive proper direction. Consequently, having expert mentorship within the organisation enhances overall operational efficiency and ensures sustained high performance.</w:t>
      </w:r>
    </w:p>
    <w:p w14:paraId="1EBFC6B9" w14:textId="77777777" w:rsidR="00B82415" w:rsidRPr="0012251F" w:rsidRDefault="00B82415" w:rsidP="0012251F">
      <w:pPr>
        <w:spacing w:before="0" w:after="0"/>
      </w:pPr>
      <w:r w:rsidRPr="0012251F">
        <w:rPr>
          <w:b/>
          <w:bCs/>
          <w:i/>
          <w:iCs/>
        </w:rPr>
        <w:t>Learning with technological help</w:t>
      </w:r>
    </w:p>
    <w:p w14:paraId="3E377C8D" w14:textId="11BA7A42" w:rsidR="00B82415" w:rsidRPr="0012251F" w:rsidRDefault="00505BE8" w:rsidP="0012251F">
      <w:pPr>
        <w:spacing w:before="0" w:after="0"/>
      </w:pPr>
      <w:r w:rsidRPr="0012251F">
        <w:t xml:space="preserve">Noe (2020) underscores the growing importance of technology in the modern era, particularly in the realm of employee training. Virtual reality has emerged as a cutting-edge and highly </w:t>
      </w:r>
      <w:r w:rsidRPr="0012251F">
        <w:lastRenderedPageBreak/>
        <w:t>effective tool that enhances the learning experience for employees. Tuomi (2021) further points out that digital platforms such as Zoom and Google Meet facilitate remote training, providing employees with greater accessibility and flexibility. By integrating technological advancements, organisations can refine their business strategies and bridge existing digital gaps, ultimately fostering a more skilled and adaptable workforce.</w:t>
      </w:r>
    </w:p>
    <w:p w14:paraId="71B202CA" w14:textId="77777777" w:rsidR="00B82415" w:rsidRPr="0012251F" w:rsidRDefault="00B82415" w:rsidP="0012251F">
      <w:pPr>
        <w:pStyle w:val="Heading2"/>
        <w:rPr>
          <w:sz w:val="24"/>
          <w:szCs w:val="24"/>
        </w:rPr>
      </w:pPr>
      <w:bookmarkStart w:id="17" w:name="_Toc190318497"/>
      <w:r w:rsidRPr="0012251F">
        <w:rPr>
          <w:sz w:val="24"/>
          <w:szCs w:val="24"/>
        </w:rPr>
        <w:t>2.5 Literature Gap</w:t>
      </w:r>
      <w:bookmarkEnd w:id="17"/>
    </w:p>
    <w:p w14:paraId="5521E9DB" w14:textId="550A9134" w:rsidR="00B82415" w:rsidRPr="0012251F" w:rsidRDefault="00820BB9" w:rsidP="0012251F">
      <w:pPr>
        <w:spacing w:before="0" w:after="0"/>
      </w:pPr>
      <w:r w:rsidRPr="0012251F">
        <w:t>The researcher faced several challenges while reviewing the literature related to the three objectives. Access to relevant data and information was often limited, which hindered the researcher’s ability to gather comprehensive insights. Although a significant amount of data was collected, the researcher found it difficult to interpret this information effectively to complete the study. In exploring employee satisfaction, very few studies offered concrete examples of its impact on the organisation as a whole. This gap was partially addressed by a few authors who touched on the subject, albeit in a more indirect manner.</w:t>
      </w:r>
    </w:p>
    <w:p w14:paraId="111554BF" w14:textId="77777777" w:rsidR="00B82415" w:rsidRPr="0012251F" w:rsidRDefault="00B82415" w:rsidP="0012251F">
      <w:pPr>
        <w:pStyle w:val="Heading2"/>
        <w:rPr>
          <w:sz w:val="24"/>
          <w:szCs w:val="24"/>
        </w:rPr>
      </w:pPr>
      <w:bookmarkStart w:id="18" w:name="_Toc190318498"/>
      <w:r w:rsidRPr="0012251F">
        <w:rPr>
          <w:sz w:val="24"/>
          <w:szCs w:val="24"/>
        </w:rPr>
        <w:t>2.6 Summary</w:t>
      </w:r>
      <w:bookmarkEnd w:id="18"/>
    </w:p>
    <w:p w14:paraId="7A60E339" w14:textId="0C7483D4" w:rsidR="00087C32" w:rsidRPr="0012251F" w:rsidRDefault="00B82415" w:rsidP="0012251F">
      <w:pPr>
        <w:spacing w:before="0" w:after="0"/>
      </w:pPr>
      <w:r w:rsidRPr="0012251F">
        <w:t xml:space="preserve">The </w:t>
      </w:r>
      <w:r w:rsidR="00820BB9" w:rsidRPr="0012251F">
        <w:t>researcher highlighted the critical role of employee satisfaction in the functioning of organisations. Employee happiness and training are closely connected, with their mutual influence carefully examined throughout the study. The paper also outlines various challenges that organisations face when implementing training programmes for their staff. Additionally, several strategies for supporting organisations in the effective delivery of training have been briefly discussed. A gap in the existing literature has been identified, and the challenges faced during the research process have been acknowledged.</w:t>
      </w:r>
    </w:p>
    <w:p w14:paraId="640AB0F0" w14:textId="77777777" w:rsidR="00087C32" w:rsidRPr="0012251F" w:rsidRDefault="00087C32" w:rsidP="0012251F">
      <w:r w:rsidRPr="0012251F">
        <w:br w:type="page"/>
      </w:r>
    </w:p>
    <w:p w14:paraId="03BFDDB9" w14:textId="77777777" w:rsidR="00087C32" w:rsidRPr="0012251F" w:rsidRDefault="00087C32" w:rsidP="0012251F">
      <w:pPr>
        <w:pStyle w:val="Heading1"/>
      </w:pPr>
      <w:bookmarkStart w:id="19" w:name="_o7aan2138e5l" w:colFirst="0" w:colLast="0"/>
      <w:bookmarkStart w:id="20" w:name="_Hlk182585934"/>
      <w:bookmarkStart w:id="21" w:name="_Toc190318499"/>
      <w:bookmarkEnd w:id="19"/>
      <w:r w:rsidRPr="0012251F">
        <w:lastRenderedPageBreak/>
        <w:t>Chapter Three: Methodology</w:t>
      </w:r>
      <w:bookmarkEnd w:id="21"/>
    </w:p>
    <w:p w14:paraId="72A9AC3D" w14:textId="77777777" w:rsidR="00087C32" w:rsidRPr="0012251F" w:rsidRDefault="00087C32" w:rsidP="0012251F">
      <w:pPr>
        <w:pStyle w:val="Heading2"/>
        <w:rPr>
          <w:sz w:val="24"/>
          <w:szCs w:val="24"/>
        </w:rPr>
      </w:pPr>
      <w:bookmarkStart w:id="22" w:name="_wfq00lirnqc7" w:colFirst="0" w:colLast="0"/>
      <w:bookmarkStart w:id="23" w:name="_Toc190318500"/>
      <w:bookmarkEnd w:id="22"/>
      <w:r w:rsidRPr="0012251F">
        <w:rPr>
          <w:sz w:val="24"/>
          <w:szCs w:val="24"/>
        </w:rPr>
        <w:t>3.1. Case study</w:t>
      </w:r>
      <w:bookmarkEnd w:id="23"/>
    </w:p>
    <w:p w14:paraId="72419C8A" w14:textId="7B74BF93" w:rsidR="00087C32" w:rsidRPr="0012251F" w:rsidRDefault="00820BB9" w:rsidP="0012251F">
      <w:r w:rsidRPr="0012251F">
        <w:t>A case study involves an in-depth analysis of a specific subject, which could be an individual, a group, a location, or an event. For this study, a descriptive approach was adopted, allowing for a comprehensive examination of all relevant data about the selected organisation. This method proved efficient in gathering a large volume of information in a relatively short time, which is why it was the preferred choice for this research (Layman, 2023).</w:t>
      </w:r>
    </w:p>
    <w:p w14:paraId="5A1F480D" w14:textId="77777777" w:rsidR="00087C32" w:rsidRPr="0012251F" w:rsidRDefault="00087C32" w:rsidP="0012251F">
      <w:pPr>
        <w:pStyle w:val="Heading2"/>
        <w:rPr>
          <w:sz w:val="24"/>
          <w:szCs w:val="24"/>
        </w:rPr>
      </w:pPr>
      <w:bookmarkStart w:id="24" w:name="_p3tzlwhaspj" w:colFirst="0" w:colLast="0"/>
      <w:bookmarkStart w:id="25" w:name="_Toc190318501"/>
      <w:bookmarkEnd w:id="24"/>
      <w:r w:rsidRPr="0012251F">
        <w:rPr>
          <w:sz w:val="24"/>
          <w:szCs w:val="24"/>
        </w:rPr>
        <w:t>3.2 Data Collection tools used in this case</w:t>
      </w:r>
      <w:bookmarkEnd w:id="25"/>
    </w:p>
    <w:p w14:paraId="7D1C068B" w14:textId="0281DEA2" w:rsidR="00087C32" w:rsidRPr="0012251F" w:rsidRDefault="0072652B" w:rsidP="0012251F">
      <w:r w:rsidRPr="0012251F">
        <w:t>Tools for collecting information are essential for analysing and interpreting data. In this study, a thorough thematic analysis was conducted to gather diverse information about Marriott Hotel Leicester from various secondary sources. This approach facilitates the extraction of key insights from large volumes of data, making it easier to identify important themes. Additionally, it supports a deeper understanding of the research topics, which is why thematic analysis was the chosen method for this study (Makieła, 2023).</w:t>
      </w:r>
    </w:p>
    <w:p w14:paraId="3733EAF2" w14:textId="77777777" w:rsidR="00087C32" w:rsidRPr="0012251F" w:rsidRDefault="00087C32" w:rsidP="0012251F">
      <w:pPr>
        <w:pStyle w:val="Heading2"/>
        <w:rPr>
          <w:sz w:val="24"/>
          <w:szCs w:val="24"/>
        </w:rPr>
      </w:pPr>
      <w:bookmarkStart w:id="26" w:name="_yvrjma3k9vk9" w:colFirst="0" w:colLast="0"/>
      <w:bookmarkStart w:id="27" w:name="_Toc190318502"/>
      <w:bookmarkEnd w:id="26"/>
      <w:r w:rsidRPr="0012251F">
        <w:rPr>
          <w:sz w:val="24"/>
          <w:szCs w:val="24"/>
        </w:rPr>
        <w:t>3.3 Data analysis</w:t>
      </w:r>
      <w:bookmarkEnd w:id="27"/>
    </w:p>
    <w:p w14:paraId="5DC927D8" w14:textId="7BB139EB" w:rsidR="00087C32" w:rsidRPr="0012251F" w:rsidRDefault="0072652B" w:rsidP="0012251F">
      <w:r w:rsidRPr="0012251F">
        <w:t>The process of analysing information involves reviewing data and deriving meaningful insights through the use of statistical and logical methods. In this case, a qualitative approach was selected as it provides profound insights that help the researcher understand the issue and its context more effectively. Moreover, qualitative analysis offers an understanding of the underlying motivations and feelings of individuals, allowing the researcher to comprehend why people act in certain ways (Collis and Hussey, 2014).</w:t>
      </w:r>
    </w:p>
    <w:p w14:paraId="090A72D2" w14:textId="77777777" w:rsidR="00087C32" w:rsidRPr="0012251F" w:rsidRDefault="00087C32" w:rsidP="0012251F">
      <w:pPr>
        <w:pStyle w:val="Heading2"/>
        <w:rPr>
          <w:sz w:val="24"/>
          <w:szCs w:val="24"/>
        </w:rPr>
      </w:pPr>
      <w:bookmarkStart w:id="28" w:name="_2s3z547i39ar" w:colFirst="0" w:colLast="0"/>
      <w:bookmarkStart w:id="29" w:name="_Toc190318503"/>
      <w:bookmarkEnd w:id="28"/>
      <w:r w:rsidRPr="0012251F">
        <w:rPr>
          <w:sz w:val="24"/>
          <w:szCs w:val="24"/>
        </w:rPr>
        <w:lastRenderedPageBreak/>
        <w:t>3.4 Instrument and Materials</w:t>
      </w:r>
      <w:bookmarkEnd w:id="29"/>
    </w:p>
    <w:p w14:paraId="70E3A499" w14:textId="608215A2" w:rsidR="00087C32" w:rsidRPr="0012251F" w:rsidRDefault="0072652B" w:rsidP="0012251F">
      <w:pPr>
        <w:pStyle w:val="NormalWeb"/>
        <w:rPr>
          <w:lang w:eastAsia="en-GB"/>
        </w:rPr>
      </w:pPr>
      <w:r w:rsidRPr="0012251F">
        <w:rPr>
          <w:lang w:eastAsia="en-GB"/>
        </w:rPr>
        <w:t>A wide range of books, articles, and journals focusing on the hotel industry are readily available, and these were selected to support the completion of this research. The wealth of information provided by these sources significantly facilitated the process of gathering the necessary data for the study. Additionally, all required materials were sourced through various online platforms and websites (Saunders et al., 2012).</w:t>
      </w:r>
    </w:p>
    <w:p w14:paraId="682E7844" w14:textId="77777777" w:rsidR="00087C32" w:rsidRPr="0012251F" w:rsidRDefault="00087C32" w:rsidP="0012251F">
      <w:pPr>
        <w:pStyle w:val="Heading2"/>
        <w:rPr>
          <w:sz w:val="24"/>
          <w:szCs w:val="24"/>
        </w:rPr>
      </w:pPr>
      <w:bookmarkStart w:id="30" w:name="_ldyxgmi5k5hj" w:colFirst="0" w:colLast="0"/>
      <w:bookmarkStart w:id="31" w:name="_Toc190318504"/>
      <w:bookmarkEnd w:id="30"/>
      <w:r w:rsidRPr="0012251F">
        <w:rPr>
          <w:sz w:val="24"/>
          <w:szCs w:val="24"/>
        </w:rPr>
        <w:t>3.5 Philosophy</w:t>
      </w:r>
      <w:bookmarkEnd w:id="31"/>
    </w:p>
    <w:p w14:paraId="59C8BE1D" w14:textId="1F9602A2" w:rsidR="00087C32" w:rsidRPr="0012251F" w:rsidRDefault="00EB59B2" w:rsidP="0012251F">
      <w:r w:rsidRPr="0012251F">
        <w:t>The philosophy behind research refers to the set of beliefs and assumptions that guide how a study is conducted. It can be divided into three main approaches: positivism, interpretivism, and pragmatism. For the current study, the interpretivist approach was selected. This methodology focuses on understanding the context of phenomena within their social and cultural settings, leading to a more profound understanding of the topic at hand. Additionally, by employing an iterative approach, researchers can continuously refine their strategies to better suit the needs of the research (Veal, 2006).</w:t>
      </w:r>
    </w:p>
    <w:p w14:paraId="05325094" w14:textId="77777777" w:rsidR="00087C32" w:rsidRPr="0012251F" w:rsidRDefault="00087C32" w:rsidP="0012251F">
      <w:pPr>
        <w:pStyle w:val="Heading2"/>
        <w:rPr>
          <w:sz w:val="24"/>
          <w:szCs w:val="24"/>
        </w:rPr>
      </w:pPr>
      <w:bookmarkStart w:id="32" w:name="_5k2h66n8sxr8" w:colFirst="0" w:colLast="0"/>
      <w:bookmarkStart w:id="33" w:name="_Toc190318505"/>
      <w:bookmarkEnd w:id="32"/>
      <w:r w:rsidRPr="0012251F">
        <w:rPr>
          <w:sz w:val="24"/>
          <w:szCs w:val="24"/>
        </w:rPr>
        <w:t>3.6 Limitations</w:t>
      </w:r>
      <w:bookmarkEnd w:id="33"/>
      <w:r w:rsidRPr="0012251F">
        <w:rPr>
          <w:sz w:val="24"/>
          <w:szCs w:val="24"/>
        </w:rPr>
        <w:t xml:space="preserve"> </w:t>
      </w:r>
    </w:p>
    <w:p w14:paraId="764A02C6" w14:textId="2B21BFAB" w:rsidR="00087C32" w:rsidRPr="0012251F" w:rsidRDefault="00EB59B2" w:rsidP="0012251F">
      <w:r w:rsidRPr="0012251F">
        <w:t>Throughout the data collection phase of this research, several challenges emerged, including gaps in the information and inconsistencies. Additionally, the books, journals, and articles consulted did not encompass all relevant areas, resulting in biased data. This bias, stemming from the researchers' limitations, created several difficulties during the study (Cottrel, 2014).</w:t>
      </w:r>
    </w:p>
    <w:p w14:paraId="10594AF0" w14:textId="77777777" w:rsidR="00087C32" w:rsidRPr="0012251F" w:rsidRDefault="00087C32" w:rsidP="0012251F">
      <w:pPr>
        <w:pStyle w:val="Heading2"/>
        <w:rPr>
          <w:sz w:val="24"/>
          <w:szCs w:val="24"/>
        </w:rPr>
      </w:pPr>
      <w:bookmarkStart w:id="34" w:name="_e2evnvg888d" w:colFirst="0" w:colLast="0"/>
      <w:bookmarkStart w:id="35" w:name="_Toc190318506"/>
      <w:bookmarkEnd w:id="34"/>
      <w:r w:rsidRPr="0012251F">
        <w:rPr>
          <w:sz w:val="24"/>
          <w:szCs w:val="24"/>
        </w:rPr>
        <w:t>3.7 Ethical considerations</w:t>
      </w:r>
      <w:bookmarkEnd w:id="35"/>
    </w:p>
    <w:bookmarkEnd w:id="20"/>
    <w:p w14:paraId="4B9065EA" w14:textId="65950F23" w:rsidR="00B82415" w:rsidRPr="0012251F" w:rsidRDefault="00CC1AC7" w:rsidP="0012251F">
      <w:r w:rsidRPr="0012251F">
        <w:t xml:space="preserve">The importance of data in this type of research cannot be overstated, and all guidelines set by the Data Protection Act have been adhered to throughout the study. Furthermore, all sources </w:t>
      </w:r>
      <w:r w:rsidRPr="0012251F">
        <w:lastRenderedPageBreak/>
        <w:t>referenced are suitable, and the privacy of the authors has been safeguarded (Denscombe, 2010).</w:t>
      </w:r>
    </w:p>
    <w:p w14:paraId="574EB5AF" w14:textId="77777777" w:rsidR="00262DE1" w:rsidRPr="0012251F" w:rsidRDefault="00262DE1" w:rsidP="0012251F">
      <w:pPr>
        <w:spacing w:before="0" w:after="0"/>
      </w:pPr>
    </w:p>
    <w:p w14:paraId="4842ED4F" w14:textId="4A96D54E" w:rsidR="00C358F6" w:rsidRPr="0012251F" w:rsidRDefault="00C358F6" w:rsidP="0012251F">
      <w:pPr>
        <w:spacing w:before="0" w:after="0"/>
      </w:pPr>
      <w:r w:rsidRPr="0012251F">
        <w:br w:type="page"/>
      </w:r>
    </w:p>
    <w:p w14:paraId="4A8084E9" w14:textId="772D73BE" w:rsidR="00C358F6" w:rsidRPr="0012251F" w:rsidRDefault="00C358F6" w:rsidP="0012251F">
      <w:pPr>
        <w:pStyle w:val="Heading1"/>
        <w:spacing w:before="0" w:after="0"/>
      </w:pPr>
      <w:bookmarkStart w:id="36" w:name="_Toc190318507"/>
      <w:r w:rsidRPr="0012251F">
        <w:lastRenderedPageBreak/>
        <w:t>Chapter Four: Case Study Discussion</w:t>
      </w:r>
      <w:bookmarkEnd w:id="36"/>
    </w:p>
    <w:p w14:paraId="3F77BA48" w14:textId="77777777" w:rsidR="00C358F6" w:rsidRPr="0012251F" w:rsidRDefault="00C358F6" w:rsidP="0012251F">
      <w:pPr>
        <w:pStyle w:val="Heading2"/>
        <w:spacing w:before="0" w:after="0"/>
        <w:rPr>
          <w:sz w:val="24"/>
          <w:szCs w:val="24"/>
        </w:rPr>
      </w:pPr>
      <w:bookmarkStart w:id="37" w:name="_Toc190318508"/>
      <w:r w:rsidRPr="0012251F">
        <w:rPr>
          <w:sz w:val="24"/>
          <w:szCs w:val="24"/>
        </w:rPr>
        <w:t>4.1 SWOT Analysis</w:t>
      </w:r>
      <w:bookmarkEnd w:id="37"/>
    </w:p>
    <w:p w14:paraId="6F323B9D" w14:textId="77777777" w:rsidR="00C358F6" w:rsidRPr="0012251F" w:rsidRDefault="00C358F6" w:rsidP="0012251F">
      <w:pPr>
        <w:spacing w:before="0" w:after="0"/>
      </w:pPr>
      <w:r w:rsidRPr="0012251F">
        <w:rPr>
          <w:b/>
          <w:bCs/>
        </w:rPr>
        <w:t>Strengths</w:t>
      </w:r>
    </w:p>
    <w:p w14:paraId="7525DF9B" w14:textId="77777777" w:rsidR="00C358F6" w:rsidRPr="0012251F" w:rsidRDefault="00C358F6" w:rsidP="0012251F">
      <w:pPr>
        <w:spacing w:before="0" w:after="0"/>
      </w:pPr>
      <w:r w:rsidRPr="0012251F">
        <w:rPr>
          <w:b/>
          <w:bCs/>
          <w:i/>
          <w:iCs/>
        </w:rPr>
        <w:t>Premium Brand Recognition</w:t>
      </w:r>
    </w:p>
    <w:p w14:paraId="49003AF7" w14:textId="1B8D4D07" w:rsidR="00C358F6" w:rsidRPr="0012251F" w:rsidRDefault="00CC1AC7" w:rsidP="0012251F">
      <w:pPr>
        <w:pStyle w:val="NormalWeb"/>
        <w:rPr>
          <w:lang w:eastAsia="en-GB"/>
        </w:rPr>
      </w:pPr>
      <w:r w:rsidRPr="0012251F">
        <w:rPr>
          <w:lang w:eastAsia="en-GB"/>
        </w:rPr>
        <w:t>Known for its luxury and standardised services, JW Marriott Leicester offers its guests unique experiences. The hotel continuously adapts to the fast-paced changes within the industry, aiming to attract new customers and meet their evolving demands, which ultimately drives increased revenue. To remain competitive, the hotel incorporates new elements into its business operations, such as advanced technology, sustainable practices, and bespoke service packages (BBC, 2024).</w:t>
      </w:r>
    </w:p>
    <w:p w14:paraId="28E2E0BC" w14:textId="77777777" w:rsidR="00C358F6" w:rsidRPr="0012251F" w:rsidRDefault="00C358F6" w:rsidP="0012251F">
      <w:pPr>
        <w:spacing w:before="0" w:after="0"/>
      </w:pPr>
      <w:r w:rsidRPr="0012251F">
        <w:rPr>
          <w:b/>
          <w:bCs/>
          <w:i/>
          <w:iCs/>
        </w:rPr>
        <w:t>Attracting Top Talents</w:t>
      </w:r>
    </w:p>
    <w:p w14:paraId="22D45F52" w14:textId="745C04EE" w:rsidR="00C358F6" w:rsidRPr="0012251F" w:rsidRDefault="00B93DB2" w:rsidP="0012251F">
      <w:pPr>
        <w:pStyle w:val="NormalWeb"/>
        <w:rPr>
          <w:lang w:eastAsia="en-GB"/>
        </w:rPr>
      </w:pPr>
      <w:r w:rsidRPr="0012251F">
        <w:rPr>
          <w:lang w:eastAsia="en-GB"/>
        </w:rPr>
        <w:t>Known for its luxury and standardised services, JW Marriott Leicester offers its guests unique experiences. The hotel continuously adapts to the fast-paced changes within the industry, aiming to attract new customers and meet their evolving demands, which ultimately drives increased revenue. To remain competitive, the hotel incorporates new elements into its business operations, such as advanced technology, sustainable practices, and bespoke service packages (BBC, 2024).</w:t>
      </w:r>
    </w:p>
    <w:p w14:paraId="48598A28" w14:textId="77777777" w:rsidR="00C358F6" w:rsidRPr="0012251F" w:rsidRDefault="00C358F6" w:rsidP="0012251F">
      <w:pPr>
        <w:spacing w:before="0" w:after="0"/>
      </w:pPr>
      <w:r w:rsidRPr="0012251F">
        <w:rPr>
          <w:b/>
          <w:bCs/>
        </w:rPr>
        <w:t>Weaknesses</w:t>
      </w:r>
    </w:p>
    <w:p w14:paraId="2E15F14E" w14:textId="77777777" w:rsidR="00C358F6" w:rsidRPr="0012251F" w:rsidRDefault="00C358F6" w:rsidP="0012251F">
      <w:pPr>
        <w:spacing w:before="0" w:after="0"/>
      </w:pPr>
      <w:r w:rsidRPr="0012251F">
        <w:rPr>
          <w:b/>
          <w:bCs/>
          <w:i/>
          <w:iCs/>
        </w:rPr>
        <w:t>High Marketing Costs</w:t>
      </w:r>
    </w:p>
    <w:p w14:paraId="1AD70FD6" w14:textId="5DA60EB9" w:rsidR="00C358F6" w:rsidRPr="0012251F" w:rsidRDefault="00B93DB2" w:rsidP="0012251F">
      <w:pPr>
        <w:spacing w:before="0" w:after="0"/>
      </w:pPr>
      <w:r w:rsidRPr="0012251F">
        <w:t xml:space="preserve">Renowned in the hospitality industry, JW Marriott Leicester is known for its distinctive and consistent services aimed at its target clientele. One of the main challenges faced by the hotel is maintaining its high standards within a competitive market, especially as the costs of various resources continue to increase. This rise in costs makes it difficult for businesses to meet </w:t>
      </w:r>
      <w:r w:rsidRPr="0012251F">
        <w:lastRenderedPageBreak/>
        <w:t>payroll, ensure top-notch services, and cover significant operational expenses. All these factors have a notable impact on the hotel's overall profitability (Robinson, 2021).</w:t>
      </w:r>
    </w:p>
    <w:p w14:paraId="478737B1" w14:textId="77777777" w:rsidR="00C358F6" w:rsidRPr="0012251F" w:rsidRDefault="00C358F6" w:rsidP="0012251F">
      <w:pPr>
        <w:spacing w:before="0" w:after="0"/>
      </w:pPr>
      <w:r w:rsidRPr="0012251F">
        <w:rPr>
          <w:b/>
          <w:bCs/>
          <w:i/>
          <w:iCs/>
        </w:rPr>
        <w:t>Work-Life Balance</w:t>
      </w:r>
    </w:p>
    <w:p w14:paraId="29706EEC" w14:textId="0264B3EF" w:rsidR="00C358F6" w:rsidRPr="0012251F" w:rsidRDefault="00C145E6" w:rsidP="0012251F">
      <w:pPr>
        <w:pStyle w:val="NormalWeb"/>
        <w:rPr>
          <w:lang w:eastAsia="en-GB"/>
        </w:rPr>
      </w:pPr>
      <w:r w:rsidRPr="0012251F">
        <w:rPr>
          <w:lang w:eastAsia="en-GB"/>
        </w:rPr>
        <w:t>JW Marriott Leicester, a luxury brand, provides an array of services designed to draw in new clients. Consequently, the hotel operates several departments that oversee the organisation’s diverse functions, all aimed at satisfying its existing clientele. This often leads to extended working hours, which can negatively impact employees' work-life balance. As a result, some individuals may face dissatisfaction or burnout in their roles (Waddington and Bell, 2021).</w:t>
      </w:r>
    </w:p>
    <w:p w14:paraId="595C239B" w14:textId="77777777" w:rsidR="00C358F6" w:rsidRPr="0012251F" w:rsidRDefault="00C358F6" w:rsidP="0012251F">
      <w:pPr>
        <w:spacing w:before="0" w:after="0"/>
      </w:pPr>
      <w:r w:rsidRPr="0012251F">
        <w:rPr>
          <w:b/>
          <w:bCs/>
        </w:rPr>
        <w:t>Opportunities</w:t>
      </w:r>
    </w:p>
    <w:p w14:paraId="3ECEE346" w14:textId="77777777" w:rsidR="00C358F6" w:rsidRPr="0012251F" w:rsidRDefault="00C358F6" w:rsidP="0012251F">
      <w:pPr>
        <w:spacing w:before="0" w:after="0"/>
      </w:pPr>
      <w:r w:rsidRPr="0012251F">
        <w:rPr>
          <w:b/>
          <w:bCs/>
          <w:i/>
          <w:iCs/>
        </w:rPr>
        <w:t>Skill Development and Training</w:t>
      </w:r>
    </w:p>
    <w:p w14:paraId="21F1D8D6" w14:textId="22DBEA69" w:rsidR="00C358F6" w:rsidRPr="0012251F" w:rsidRDefault="00C145E6" w:rsidP="0012251F">
      <w:pPr>
        <w:spacing w:before="0" w:after="0"/>
      </w:pPr>
      <w:r w:rsidRPr="0012251F">
        <w:t>As a large enterprise, JW Marriott Leicester generates substantial annual revenue, which could be used to offer targeted training sessions for its staff based on identified skill gaps and specific requests. By investing in such training, employees would have the opportunity to attend courses, gain certifications, and acquire new abilities. This, in turn, would not only enhance their contribution to the workplace but also support a healthier work-life balance and improve the internal dynamics of the organisation (BBC, 2024).</w:t>
      </w:r>
    </w:p>
    <w:p w14:paraId="56184C81" w14:textId="77777777" w:rsidR="00C358F6" w:rsidRPr="0012251F" w:rsidRDefault="00C358F6" w:rsidP="0012251F">
      <w:pPr>
        <w:spacing w:before="0" w:after="0"/>
      </w:pPr>
      <w:r w:rsidRPr="0012251F">
        <w:rPr>
          <w:b/>
          <w:bCs/>
          <w:i/>
          <w:iCs/>
        </w:rPr>
        <w:t>Internal Collaboration</w:t>
      </w:r>
    </w:p>
    <w:p w14:paraId="7D3BC4A1" w14:textId="378F8763" w:rsidR="00C358F6" w:rsidRPr="0012251F" w:rsidRDefault="003C195A" w:rsidP="0012251F">
      <w:pPr>
        <w:pStyle w:val="NormalWeb"/>
        <w:rPr>
          <w:lang w:eastAsia="en-GB"/>
        </w:rPr>
      </w:pPr>
      <w:r w:rsidRPr="0012251F">
        <w:rPr>
          <w:lang w:eastAsia="en-GB"/>
        </w:rPr>
        <w:t>The organisation comprises multiple departments that can collaborate in diverse manners. At JW Marriott Leicester, employees are frequently rotated through different areas, which helps to enhance their skills in creative thinking, problem-solving, and decision-making, as noted by Forbes (2024).</w:t>
      </w:r>
    </w:p>
    <w:p w14:paraId="78F35789" w14:textId="77777777" w:rsidR="00C358F6" w:rsidRPr="0012251F" w:rsidRDefault="00C358F6" w:rsidP="0012251F">
      <w:pPr>
        <w:spacing w:before="0" w:after="0"/>
      </w:pPr>
      <w:r w:rsidRPr="0012251F">
        <w:rPr>
          <w:b/>
          <w:bCs/>
        </w:rPr>
        <w:t>Threats</w:t>
      </w:r>
    </w:p>
    <w:p w14:paraId="2A721723" w14:textId="77777777" w:rsidR="00C358F6" w:rsidRPr="0012251F" w:rsidRDefault="00C358F6" w:rsidP="0012251F">
      <w:pPr>
        <w:spacing w:before="0" w:after="0"/>
      </w:pPr>
      <w:r w:rsidRPr="0012251F">
        <w:rPr>
          <w:b/>
          <w:bCs/>
          <w:i/>
          <w:iCs/>
        </w:rPr>
        <w:t>Increased Competition</w:t>
      </w:r>
    </w:p>
    <w:p w14:paraId="75EE50A2" w14:textId="02526DBC" w:rsidR="00C358F6" w:rsidRPr="0012251F" w:rsidRDefault="00C358F6" w:rsidP="0012251F">
      <w:pPr>
        <w:spacing w:before="0" w:after="0"/>
      </w:pPr>
      <w:r w:rsidRPr="0012251F">
        <w:lastRenderedPageBreak/>
        <w:t xml:space="preserve">The </w:t>
      </w:r>
      <w:r w:rsidR="003C195A" w:rsidRPr="0012251F">
        <w:t>hospitality industry presents significant challenges due to its ever-evolving nature and increasing competition. Consequently, JW Marriott Leicester may need to implement restructuring and cost-cutting strategies, which could have an impact on the roles of its employees. This, in turn, is likely to affect the company’s internal atmosphere, potentially disturbing its sense of stability.</w:t>
      </w:r>
    </w:p>
    <w:p w14:paraId="52985C86" w14:textId="77777777" w:rsidR="00C358F6" w:rsidRPr="0012251F" w:rsidRDefault="00C358F6" w:rsidP="0012251F">
      <w:pPr>
        <w:spacing w:before="0" w:after="0"/>
      </w:pPr>
      <w:r w:rsidRPr="0012251F">
        <w:rPr>
          <w:b/>
          <w:bCs/>
          <w:i/>
          <w:iCs/>
        </w:rPr>
        <w:t>High Employee Turnover</w:t>
      </w:r>
    </w:p>
    <w:p w14:paraId="3A225C51" w14:textId="4DF47A15" w:rsidR="005B44EE" w:rsidRPr="0012251F" w:rsidRDefault="00EA32AC" w:rsidP="0012251F">
      <w:pPr>
        <w:spacing w:before="0" w:after="0"/>
      </w:pPr>
      <w:r w:rsidRPr="0012251F">
        <w:t>Through cost-reduction strategies, JW Marriott Leicester may experience higher staff turnover. This could lead to a decrease in the retention of top talent within the company, making it more challenging for existing employees to manage a successful business operation. Ultimately, this may affect the quality of services, potentially resulting in customer dissatisfaction (McKinsey, 2023).</w:t>
      </w:r>
    </w:p>
    <w:p w14:paraId="7CB5EAB6" w14:textId="1395E881" w:rsidR="00971729" w:rsidRPr="0012251F" w:rsidRDefault="00971729" w:rsidP="0012251F">
      <w:pPr>
        <w:pStyle w:val="Heading2"/>
        <w:spacing w:before="0" w:after="0"/>
        <w:rPr>
          <w:sz w:val="24"/>
          <w:szCs w:val="24"/>
        </w:rPr>
      </w:pPr>
      <w:bookmarkStart w:id="38" w:name="_Toc190318509"/>
      <w:r w:rsidRPr="0012251F">
        <w:rPr>
          <w:sz w:val="24"/>
          <w:szCs w:val="24"/>
        </w:rPr>
        <w:t>4.2 PEST Analysis</w:t>
      </w:r>
      <w:bookmarkEnd w:id="38"/>
    </w:p>
    <w:p w14:paraId="69FA40E6" w14:textId="4530F058" w:rsidR="00971729" w:rsidRPr="0012251F" w:rsidRDefault="00971729" w:rsidP="0012251F">
      <w:pPr>
        <w:pStyle w:val="Normal1"/>
        <w:spacing w:line="480" w:lineRule="auto"/>
        <w:jc w:val="both"/>
        <w:rPr>
          <w:rFonts w:ascii="Times New Roman" w:eastAsia="Times New Roman" w:hAnsi="Times New Roman" w:cs="Times New Roman"/>
          <w:sz w:val="24"/>
          <w:szCs w:val="24"/>
          <w:highlight w:val="white"/>
          <w:lang w:val="en-GB"/>
        </w:rPr>
      </w:pPr>
      <w:r w:rsidRPr="0012251F">
        <w:rPr>
          <w:rFonts w:ascii="Times New Roman" w:eastAsia="Times New Roman" w:hAnsi="Times New Roman" w:cs="Times New Roman"/>
          <w:b/>
          <w:sz w:val="24"/>
          <w:szCs w:val="24"/>
          <w:highlight w:val="white"/>
          <w:lang w:val="en-GB"/>
        </w:rPr>
        <w:t>Political factors:</w:t>
      </w:r>
      <w:r w:rsidR="00EA32AC" w:rsidRPr="0012251F">
        <w:rPr>
          <w:rFonts w:ascii="Times New Roman" w:eastAsia="Times New Roman" w:hAnsi="Times New Roman" w:cs="Times New Roman"/>
          <w:b/>
          <w:sz w:val="24"/>
          <w:szCs w:val="24"/>
          <w:lang w:val="en-GB"/>
        </w:rPr>
        <w:t xml:space="preserve"> </w:t>
      </w:r>
      <w:r w:rsidR="00EA32AC" w:rsidRPr="0012251F">
        <w:rPr>
          <w:rFonts w:ascii="Times New Roman" w:hAnsi="Times New Roman" w:cs="Times New Roman"/>
          <w:sz w:val="24"/>
          <w:szCs w:val="24"/>
        </w:rPr>
        <w:t>Political factors have significantly influenced Marriott Hotel’s economic activities within the UK. Government transitions have led to the introduction of various policies and executive decisions that have directly impacted the hotel industry. One key issue is the current corporation tax policy, which has adversely affected the business. At present, the government enforces a 25% corporate tax rate (Taxsummaries, 2024), reducing the company's available budget for its operational sectors. Additionally, the trade policies established by the current administration have posed further challenges to the organisation’s business activities.</w:t>
      </w:r>
    </w:p>
    <w:p w14:paraId="4098B044" w14:textId="04B5209A" w:rsidR="00971729" w:rsidRPr="0012251F" w:rsidRDefault="00971729" w:rsidP="0012251F">
      <w:pPr>
        <w:pStyle w:val="NormalWeb"/>
        <w:rPr>
          <w:lang w:eastAsia="en-GB"/>
        </w:rPr>
      </w:pPr>
      <w:r w:rsidRPr="0012251F">
        <w:rPr>
          <w:b/>
          <w:highlight w:val="white"/>
        </w:rPr>
        <w:t>Economic factors:</w:t>
      </w:r>
      <w:r w:rsidR="008E0C4F" w:rsidRPr="0012251F">
        <w:rPr>
          <w:b/>
        </w:rPr>
        <w:t xml:space="preserve"> </w:t>
      </w:r>
      <w:r w:rsidR="008E0C4F" w:rsidRPr="0012251F">
        <w:rPr>
          <w:lang w:eastAsia="en-GB"/>
        </w:rPr>
        <w:t>Marriott Hotel’s business operations in Leicester have been notably affected by the 4.75% interest rate and workforce participation within the UK labour market (Bank of England, 2024). The current interest rate has influenced consumer behaviour, altering their preferences regarding hotel stays and services. Given Marriott Hotels' global presence, fluctuations in interest rates impact potential clientele. Additionally, the employment rate in Leicester and surrounding areas has provided the company with access to skilled yet cost-</w:t>
      </w:r>
      <w:r w:rsidR="008E0C4F" w:rsidRPr="0012251F">
        <w:rPr>
          <w:lang w:eastAsia="en-GB"/>
        </w:rPr>
        <w:lastRenderedPageBreak/>
        <w:t>effective labour for various hotel functions. Moreover, these economic factors play a crucial role in shaping the hotel's activities. The prevailing economic climate in the region has also opened opportunities for innovation and the expansion of market presence.</w:t>
      </w:r>
    </w:p>
    <w:p w14:paraId="3CAEEC15" w14:textId="1898ABE0" w:rsidR="00971729" w:rsidRPr="0012251F" w:rsidRDefault="00971729" w:rsidP="0012251F">
      <w:pPr>
        <w:pStyle w:val="Normal1"/>
        <w:spacing w:line="480" w:lineRule="auto"/>
        <w:jc w:val="both"/>
        <w:rPr>
          <w:rFonts w:ascii="Times New Roman" w:eastAsia="Times New Roman" w:hAnsi="Times New Roman" w:cs="Times New Roman"/>
          <w:sz w:val="24"/>
          <w:szCs w:val="24"/>
          <w:highlight w:val="white"/>
          <w:lang w:val="en-GB"/>
        </w:rPr>
      </w:pPr>
      <w:r w:rsidRPr="0012251F">
        <w:rPr>
          <w:rFonts w:ascii="Times New Roman" w:eastAsia="Times New Roman" w:hAnsi="Times New Roman" w:cs="Times New Roman"/>
          <w:b/>
          <w:sz w:val="24"/>
          <w:szCs w:val="24"/>
          <w:highlight w:val="white"/>
          <w:lang w:val="en-GB"/>
        </w:rPr>
        <w:t xml:space="preserve">Social factors: </w:t>
      </w:r>
      <w:r w:rsidR="008E0C4F" w:rsidRPr="0012251F">
        <w:rPr>
          <w:rFonts w:ascii="Times New Roman" w:hAnsi="Times New Roman" w:cs="Times New Roman"/>
          <w:sz w:val="24"/>
          <w:szCs w:val="24"/>
        </w:rPr>
        <w:t>Consumer behaviours experienced a significant transformation in the aftermath of the pandemic, bringing notable advantages to the hospitality sector. The growing emphasis on health and well-being among consumers has created new opportunities for businesses in tourism and hospitality, benefiting Marriott Leicester considerably. The hotel remains committed to addressing evolving customer needs by offering a diverse range of accommodation options. Consequently, these shifts in social behaviours have played a vital role in the hotel’s strategic expansion within the industry. As customer preferences continue to evolve, the hotel's profitability is expected to see further growth.</w:t>
      </w:r>
      <w:r w:rsidRPr="0012251F">
        <w:rPr>
          <w:rFonts w:ascii="Times New Roman" w:eastAsia="Times New Roman" w:hAnsi="Times New Roman" w:cs="Times New Roman"/>
          <w:sz w:val="24"/>
          <w:szCs w:val="24"/>
          <w:highlight w:val="white"/>
          <w:lang w:val="en-GB"/>
        </w:rPr>
        <w:t xml:space="preserve"> </w:t>
      </w:r>
    </w:p>
    <w:p w14:paraId="1DA3B121" w14:textId="2F839783" w:rsidR="00971729" w:rsidRPr="0012251F" w:rsidRDefault="00971729" w:rsidP="0012251F">
      <w:pPr>
        <w:pStyle w:val="Normal1"/>
        <w:spacing w:line="480" w:lineRule="auto"/>
        <w:jc w:val="both"/>
        <w:rPr>
          <w:rFonts w:ascii="Times New Roman" w:eastAsia="Times New Roman" w:hAnsi="Times New Roman" w:cs="Times New Roman"/>
          <w:sz w:val="24"/>
          <w:szCs w:val="24"/>
          <w:highlight w:val="white"/>
          <w:lang w:val="en-GB"/>
        </w:rPr>
      </w:pPr>
      <w:r w:rsidRPr="0012251F">
        <w:rPr>
          <w:rFonts w:ascii="Times New Roman" w:eastAsia="Times New Roman" w:hAnsi="Times New Roman" w:cs="Times New Roman"/>
          <w:b/>
          <w:sz w:val="24"/>
          <w:szCs w:val="24"/>
          <w:highlight w:val="white"/>
          <w:lang w:val="en-GB"/>
        </w:rPr>
        <w:t>Technological factors</w:t>
      </w:r>
      <w:r w:rsidRPr="0012251F">
        <w:rPr>
          <w:rFonts w:ascii="Times New Roman" w:eastAsia="Times New Roman" w:hAnsi="Times New Roman" w:cs="Times New Roman"/>
          <w:sz w:val="24"/>
          <w:szCs w:val="24"/>
          <w:highlight w:val="white"/>
          <w:lang w:val="en-GB"/>
        </w:rPr>
        <w:t xml:space="preserve">: </w:t>
      </w:r>
      <w:r w:rsidR="00F6654C" w:rsidRPr="0012251F">
        <w:rPr>
          <w:rFonts w:ascii="Times New Roman" w:hAnsi="Times New Roman" w:cs="Times New Roman"/>
          <w:sz w:val="24"/>
          <w:szCs w:val="24"/>
        </w:rPr>
        <w:t>Advancements in technology, including artificial intelligence, machine learning, blockchain, and other key ICT applications, have positively impacted hotel operations. At Marriott Hotel Leicester, the integration of modern digital solutions has enhanced business efficiency and streamlined various processes. The hotel has embraced innovations such as Augmented Reality (AR), the Internet of Things (IoT), robotics, and cloud computing to drive digital transformation in hospitality services. The adoption of these technologies has played a crucial role in strengthening the hotel's competitive edge and supporting its long-term strategic objectives (Tan &amp; Despotis, 2021).</w:t>
      </w:r>
    </w:p>
    <w:p w14:paraId="2BCF0E1D" w14:textId="5B28E052" w:rsidR="00971729" w:rsidRPr="0012251F" w:rsidRDefault="00971729" w:rsidP="0012251F">
      <w:pPr>
        <w:pStyle w:val="Heading2"/>
        <w:spacing w:before="0" w:after="0"/>
        <w:rPr>
          <w:sz w:val="24"/>
          <w:szCs w:val="24"/>
        </w:rPr>
      </w:pPr>
      <w:bookmarkStart w:id="39" w:name="_Toc190318510"/>
      <w:r w:rsidRPr="0012251F">
        <w:rPr>
          <w:sz w:val="24"/>
          <w:szCs w:val="24"/>
        </w:rPr>
        <w:t>4.3 Competitor Analysis (Price vs Quality)</w:t>
      </w:r>
      <w:bookmarkEnd w:id="39"/>
      <w:r w:rsidRPr="0012251F">
        <w:rPr>
          <w:sz w:val="24"/>
          <w:szCs w:val="24"/>
        </w:rPr>
        <w:t xml:space="preserve"> </w:t>
      </w:r>
    </w:p>
    <w:p w14:paraId="415D412E" w14:textId="4C1008DC" w:rsidR="00971729" w:rsidRPr="0012251F" w:rsidRDefault="00F6654C" w:rsidP="0012251F">
      <w:pPr>
        <w:pStyle w:val="Normal1"/>
        <w:spacing w:line="480" w:lineRule="auto"/>
        <w:jc w:val="both"/>
        <w:rPr>
          <w:rFonts w:ascii="Times New Roman" w:eastAsia="Times New Roman" w:hAnsi="Times New Roman" w:cs="Times New Roman"/>
          <w:sz w:val="24"/>
          <w:szCs w:val="24"/>
          <w:highlight w:val="white"/>
          <w:lang w:val="en-GB"/>
        </w:rPr>
      </w:pPr>
      <w:r w:rsidRPr="0012251F">
        <w:rPr>
          <w:rFonts w:ascii="Times New Roman" w:hAnsi="Times New Roman" w:cs="Times New Roman"/>
          <w:sz w:val="24"/>
          <w:szCs w:val="24"/>
        </w:rPr>
        <w:t xml:space="preserve">The Marriott Hotel in Leicester operates in a highly competitive market, facing strong rivalry from major hospitality brands such as Hilton, Hyatt, Intercontinental Hotel Group, Days Inn, Holiday Inn, and The Grand Hotel. The growing competition within the UK's hospitality sector presents significant challenges for Marriott in maintaining its strategic objectives and securing a competitive advantage. In addition to increased rivalry, market instability further complicates </w:t>
      </w:r>
      <w:r w:rsidRPr="0012251F">
        <w:rPr>
          <w:rFonts w:ascii="Times New Roman" w:hAnsi="Times New Roman" w:cs="Times New Roman"/>
          <w:sz w:val="24"/>
          <w:szCs w:val="24"/>
        </w:rPr>
        <w:lastRenderedPageBreak/>
        <w:t>the hotel's ability to sustain growth. Given these challenges, it is essential to conduct a comprehensive competitor analysis, particularly focusing on pricing strategies and service quality, to navigate the evolving market landscape effectively.</w:t>
      </w:r>
    </w:p>
    <w:tbl>
      <w:tblPr>
        <w:tblStyle w:val="Table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85"/>
        <w:gridCol w:w="2784"/>
        <w:gridCol w:w="3440"/>
      </w:tblGrid>
      <w:tr w:rsidR="0012251F" w:rsidRPr="0012251F" w14:paraId="454A41A6" w14:textId="77777777" w:rsidTr="00656399">
        <w:tc>
          <w:tcPr>
            <w:tcW w:w="1545" w:type="pct"/>
            <w:shd w:val="clear" w:color="auto" w:fill="auto"/>
            <w:tcMar>
              <w:top w:w="100" w:type="dxa"/>
              <w:left w:w="100" w:type="dxa"/>
              <w:bottom w:w="100" w:type="dxa"/>
              <w:right w:w="100" w:type="dxa"/>
            </w:tcMar>
          </w:tcPr>
          <w:p w14:paraId="319A68F7" w14:textId="77777777" w:rsidR="00971729" w:rsidRPr="0012251F" w:rsidRDefault="00971729" w:rsidP="0012251F">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highlight w:val="white"/>
                <w:lang w:val="en-GB"/>
              </w:rPr>
            </w:pPr>
            <w:r w:rsidRPr="0012251F">
              <w:rPr>
                <w:rFonts w:ascii="Times New Roman" w:eastAsia="Times New Roman" w:hAnsi="Times New Roman" w:cs="Times New Roman"/>
                <w:b/>
                <w:sz w:val="24"/>
                <w:szCs w:val="24"/>
                <w:highlight w:val="white"/>
                <w:lang w:val="en-GB"/>
              </w:rPr>
              <w:t xml:space="preserve">Name of the Competitor Hotels </w:t>
            </w:r>
          </w:p>
        </w:tc>
        <w:tc>
          <w:tcPr>
            <w:tcW w:w="1545" w:type="pct"/>
            <w:shd w:val="clear" w:color="auto" w:fill="auto"/>
            <w:tcMar>
              <w:top w:w="100" w:type="dxa"/>
              <w:left w:w="100" w:type="dxa"/>
              <w:bottom w:w="100" w:type="dxa"/>
              <w:right w:w="100" w:type="dxa"/>
            </w:tcMar>
          </w:tcPr>
          <w:p w14:paraId="0BB98AC0" w14:textId="77777777" w:rsidR="00971729" w:rsidRPr="0012251F" w:rsidRDefault="00971729" w:rsidP="0012251F">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highlight w:val="white"/>
                <w:lang w:val="en-GB"/>
              </w:rPr>
            </w:pPr>
            <w:r w:rsidRPr="0012251F">
              <w:rPr>
                <w:rFonts w:ascii="Times New Roman" w:eastAsia="Times New Roman" w:hAnsi="Times New Roman" w:cs="Times New Roman"/>
                <w:b/>
                <w:sz w:val="24"/>
                <w:szCs w:val="24"/>
                <w:highlight w:val="white"/>
                <w:lang w:val="en-GB"/>
              </w:rPr>
              <w:t xml:space="preserve"> Products and services along with Quality consideration </w:t>
            </w:r>
          </w:p>
        </w:tc>
        <w:tc>
          <w:tcPr>
            <w:tcW w:w="1909" w:type="pct"/>
            <w:shd w:val="clear" w:color="auto" w:fill="auto"/>
            <w:tcMar>
              <w:top w:w="100" w:type="dxa"/>
              <w:left w:w="100" w:type="dxa"/>
              <w:bottom w:w="100" w:type="dxa"/>
              <w:right w:w="100" w:type="dxa"/>
            </w:tcMar>
          </w:tcPr>
          <w:p w14:paraId="680C9202" w14:textId="77777777" w:rsidR="00971729" w:rsidRPr="0012251F" w:rsidRDefault="00971729" w:rsidP="0012251F">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highlight w:val="white"/>
                <w:lang w:val="en-GB"/>
              </w:rPr>
            </w:pPr>
            <w:r w:rsidRPr="0012251F">
              <w:rPr>
                <w:rFonts w:ascii="Times New Roman" w:eastAsia="Times New Roman" w:hAnsi="Times New Roman" w:cs="Times New Roman"/>
                <w:b/>
                <w:sz w:val="24"/>
                <w:szCs w:val="24"/>
                <w:highlight w:val="white"/>
                <w:lang w:val="en-GB"/>
              </w:rPr>
              <w:t xml:space="preserve"> Price </w:t>
            </w:r>
          </w:p>
        </w:tc>
      </w:tr>
      <w:tr w:rsidR="0012251F" w:rsidRPr="0012251F" w14:paraId="65501C35" w14:textId="77777777" w:rsidTr="00656399">
        <w:tc>
          <w:tcPr>
            <w:tcW w:w="1545" w:type="pct"/>
            <w:shd w:val="clear" w:color="auto" w:fill="auto"/>
            <w:tcMar>
              <w:top w:w="100" w:type="dxa"/>
              <w:left w:w="100" w:type="dxa"/>
              <w:bottom w:w="100" w:type="dxa"/>
              <w:right w:w="100" w:type="dxa"/>
            </w:tcMar>
          </w:tcPr>
          <w:p w14:paraId="4CC55EDC" w14:textId="77777777" w:rsidR="00971729" w:rsidRPr="0012251F" w:rsidRDefault="00971729" w:rsidP="0012251F">
            <w:pPr>
              <w:pStyle w:val="Normal1"/>
              <w:spacing w:line="480" w:lineRule="auto"/>
              <w:jc w:val="both"/>
              <w:rPr>
                <w:rFonts w:ascii="Times New Roman" w:eastAsia="Times New Roman" w:hAnsi="Times New Roman" w:cs="Times New Roman"/>
                <w:sz w:val="24"/>
                <w:szCs w:val="24"/>
                <w:highlight w:val="white"/>
                <w:lang w:val="en-GB"/>
              </w:rPr>
            </w:pPr>
            <w:r w:rsidRPr="0012251F">
              <w:rPr>
                <w:rFonts w:ascii="Times New Roman" w:eastAsia="Times New Roman" w:hAnsi="Times New Roman" w:cs="Times New Roman"/>
                <w:sz w:val="24"/>
                <w:szCs w:val="24"/>
                <w:highlight w:val="white"/>
                <w:lang w:val="en-GB"/>
              </w:rPr>
              <w:t>Hilton Hotel</w:t>
            </w:r>
          </w:p>
        </w:tc>
        <w:tc>
          <w:tcPr>
            <w:tcW w:w="1545" w:type="pct"/>
            <w:shd w:val="clear" w:color="auto" w:fill="auto"/>
            <w:tcMar>
              <w:top w:w="100" w:type="dxa"/>
              <w:left w:w="100" w:type="dxa"/>
              <w:bottom w:w="100" w:type="dxa"/>
              <w:right w:w="100" w:type="dxa"/>
            </w:tcMar>
          </w:tcPr>
          <w:p w14:paraId="4AD50ACB" w14:textId="59D03002" w:rsidR="00971729" w:rsidRPr="0012251F" w:rsidRDefault="00D97082" w:rsidP="0012251F">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highlight w:val="white"/>
                <w:lang w:val="en-GB"/>
              </w:rPr>
            </w:pPr>
            <w:r w:rsidRPr="0012251F">
              <w:rPr>
                <w:rFonts w:ascii="Times New Roman" w:hAnsi="Times New Roman" w:cs="Times New Roman"/>
                <w:sz w:val="24"/>
                <w:szCs w:val="24"/>
              </w:rPr>
              <w:t>Hilton Hotel, as Marriott's main competitor, provides a wide range of services, including accommodation, dining, and holiday packages (Hilton, 2024). The company has strategically focused on maintaining high standards across all its hospitality offerings, ensuring consistent quality in its lodging and guest services.</w:t>
            </w:r>
          </w:p>
        </w:tc>
        <w:tc>
          <w:tcPr>
            <w:tcW w:w="1909" w:type="pct"/>
            <w:shd w:val="clear" w:color="auto" w:fill="auto"/>
            <w:tcMar>
              <w:top w:w="100" w:type="dxa"/>
              <w:left w:w="100" w:type="dxa"/>
              <w:bottom w:w="100" w:type="dxa"/>
              <w:right w:w="100" w:type="dxa"/>
            </w:tcMar>
          </w:tcPr>
          <w:p w14:paraId="6A0BE4A9" w14:textId="5BD33B59" w:rsidR="00971729" w:rsidRPr="0012251F" w:rsidRDefault="00971729" w:rsidP="0012251F">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highlight w:val="white"/>
                <w:lang w:val="en-GB"/>
              </w:rPr>
            </w:pPr>
            <w:r w:rsidRPr="0012251F">
              <w:rPr>
                <w:rFonts w:ascii="Times New Roman" w:eastAsia="Times New Roman" w:hAnsi="Times New Roman" w:cs="Times New Roman"/>
                <w:sz w:val="24"/>
                <w:szCs w:val="24"/>
                <w:highlight w:val="white"/>
                <w:lang w:val="en-GB"/>
              </w:rPr>
              <w:t xml:space="preserve">The </w:t>
            </w:r>
            <w:r w:rsidR="00D97082" w:rsidRPr="0012251F">
              <w:rPr>
                <w:rFonts w:ascii="Times New Roman" w:hAnsi="Times New Roman" w:cs="Times New Roman"/>
                <w:sz w:val="24"/>
                <w:szCs w:val="24"/>
              </w:rPr>
              <w:t>starting price for Hilton Hotel's services and accommodations is approximately £131 (Tripadvisor, 2024). However, the cost may fluctuate based on the quantity and type of services offered. The company employs a market-driven and strategic pricing approach to attract and retain customers.</w:t>
            </w:r>
          </w:p>
        </w:tc>
      </w:tr>
      <w:tr w:rsidR="0012251F" w:rsidRPr="0012251F" w14:paraId="3ED35185" w14:textId="77777777" w:rsidTr="00656399">
        <w:tc>
          <w:tcPr>
            <w:tcW w:w="1545" w:type="pct"/>
            <w:shd w:val="clear" w:color="auto" w:fill="auto"/>
            <w:tcMar>
              <w:top w:w="100" w:type="dxa"/>
              <w:left w:w="100" w:type="dxa"/>
              <w:bottom w:w="100" w:type="dxa"/>
              <w:right w:w="100" w:type="dxa"/>
            </w:tcMar>
          </w:tcPr>
          <w:p w14:paraId="4D56FDE9" w14:textId="77777777" w:rsidR="00971729" w:rsidRPr="0012251F" w:rsidRDefault="00971729" w:rsidP="0012251F">
            <w:pPr>
              <w:pStyle w:val="Normal1"/>
              <w:spacing w:line="480" w:lineRule="auto"/>
              <w:jc w:val="both"/>
              <w:rPr>
                <w:rFonts w:ascii="Times New Roman" w:eastAsia="Times New Roman" w:hAnsi="Times New Roman" w:cs="Times New Roman"/>
                <w:sz w:val="24"/>
                <w:szCs w:val="24"/>
                <w:highlight w:val="white"/>
                <w:lang w:val="en-GB"/>
              </w:rPr>
            </w:pPr>
            <w:r w:rsidRPr="0012251F">
              <w:rPr>
                <w:rFonts w:ascii="Times New Roman" w:eastAsia="Times New Roman" w:hAnsi="Times New Roman" w:cs="Times New Roman"/>
                <w:sz w:val="24"/>
                <w:szCs w:val="24"/>
                <w:highlight w:val="white"/>
                <w:lang w:val="en-GB"/>
              </w:rPr>
              <w:t>Hyatt Hotel</w:t>
            </w:r>
          </w:p>
        </w:tc>
        <w:tc>
          <w:tcPr>
            <w:tcW w:w="1545" w:type="pct"/>
            <w:shd w:val="clear" w:color="auto" w:fill="auto"/>
            <w:tcMar>
              <w:top w:w="100" w:type="dxa"/>
              <w:left w:w="100" w:type="dxa"/>
              <w:bottom w:w="100" w:type="dxa"/>
              <w:right w:w="100" w:type="dxa"/>
            </w:tcMar>
          </w:tcPr>
          <w:p w14:paraId="1D57B9A0" w14:textId="1D101DFF" w:rsidR="00971729" w:rsidRPr="0012251F" w:rsidRDefault="00D97082" w:rsidP="0012251F">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highlight w:val="white"/>
                <w:lang w:val="en-GB"/>
              </w:rPr>
            </w:pPr>
            <w:r w:rsidRPr="0012251F">
              <w:rPr>
                <w:rFonts w:ascii="Times New Roman" w:hAnsi="Times New Roman" w:cs="Times New Roman"/>
                <w:sz w:val="24"/>
                <w:szCs w:val="24"/>
              </w:rPr>
              <w:t xml:space="preserve">Hyatt Hotels provides a range of premium services, including luxury accommodations, dining, and transportation. The </w:t>
            </w:r>
            <w:r w:rsidRPr="0012251F">
              <w:rPr>
                <w:rFonts w:ascii="Times New Roman" w:hAnsi="Times New Roman" w:cs="Times New Roman"/>
                <w:sz w:val="24"/>
                <w:szCs w:val="24"/>
              </w:rPr>
              <w:lastRenderedPageBreak/>
              <w:t>brand is committed to maintaining high standards across its offerings, ensuring top-tier quality and customer satisfaction. Its dedication to excellence is reflected in its well-regarded hospitality and service consistency.</w:t>
            </w:r>
          </w:p>
        </w:tc>
        <w:tc>
          <w:tcPr>
            <w:tcW w:w="1909" w:type="pct"/>
            <w:shd w:val="clear" w:color="auto" w:fill="auto"/>
            <w:tcMar>
              <w:top w:w="100" w:type="dxa"/>
              <w:left w:w="100" w:type="dxa"/>
              <w:bottom w:w="100" w:type="dxa"/>
              <w:right w:w="100" w:type="dxa"/>
            </w:tcMar>
          </w:tcPr>
          <w:p w14:paraId="4978EAC5" w14:textId="46646EDF" w:rsidR="00971729" w:rsidRPr="0012251F" w:rsidRDefault="0081034D" w:rsidP="0012251F">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highlight w:val="white"/>
                <w:lang w:val="en-GB"/>
              </w:rPr>
            </w:pPr>
            <w:r w:rsidRPr="0012251F">
              <w:rPr>
                <w:rFonts w:ascii="Times New Roman" w:hAnsi="Times New Roman" w:cs="Times New Roman"/>
                <w:sz w:val="24"/>
                <w:szCs w:val="24"/>
              </w:rPr>
              <w:lastRenderedPageBreak/>
              <w:t xml:space="preserve">Hyatt Hotel maintains competitive pricing for its diverse accommodation services. In Leicester, the cost of its hotel offerings starts at approximately </w:t>
            </w:r>
            <w:r w:rsidRPr="0012251F">
              <w:rPr>
                <w:rFonts w:ascii="Times New Roman" w:hAnsi="Times New Roman" w:cs="Times New Roman"/>
                <w:sz w:val="24"/>
                <w:szCs w:val="24"/>
              </w:rPr>
              <w:lastRenderedPageBreak/>
              <w:t>£50.60, ensuring affordability while maintaining high service standards (Get-rates, 2024).</w:t>
            </w:r>
          </w:p>
        </w:tc>
      </w:tr>
      <w:tr w:rsidR="0012251F" w:rsidRPr="0012251F" w14:paraId="1AE55261" w14:textId="77777777" w:rsidTr="00656399">
        <w:tc>
          <w:tcPr>
            <w:tcW w:w="1545" w:type="pct"/>
            <w:shd w:val="clear" w:color="auto" w:fill="auto"/>
            <w:tcMar>
              <w:top w:w="100" w:type="dxa"/>
              <w:left w:w="100" w:type="dxa"/>
              <w:bottom w:w="100" w:type="dxa"/>
              <w:right w:w="100" w:type="dxa"/>
            </w:tcMar>
          </w:tcPr>
          <w:p w14:paraId="4BEB3FDF" w14:textId="77777777" w:rsidR="00971729" w:rsidRPr="0012251F" w:rsidRDefault="00971729" w:rsidP="0012251F">
            <w:pPr>
              <w:pStyle w:val="Normal1"/>
              <w:spacing w:line="480" w:lineRule="auto"/>
              <w:jc w:val="both"/>
              <w:rPr>
                <w:rFonts w:ascii="Times New Roman" w:eastAsia="Times New Roman" w:hAnsi="Times New Roman" w:cs="Times New Roman"/>
                <w:sz w:val="24"/>
                <w:szCs w:val="24"/>
                <w:highlight w:val="white"/>
                <w:lang w:val="en-GB"/>
              </w:rPr>
            </w:pPr>
            <w:r w:rsidRPr="0012251F">
              <w:rPr>
                <w:rFonts w:ascii="Times New Roman" w:eastAsia="Times New Roman" w:hAnsi="Times New Roman" w:cs="Times New Roman"/>
                <w:sz w:val="24"/>
                <w:szCs w:val="24"/>
                <w:highlight w:val="white"/>
                <w:lang w:val="en-GB"/>
              </w:rPr>
              <w:lastRenderedPageBreak/>
              <w:t>Intercontinental Hotel Group</w:t>
            </w:r>
          </w:p>
        </w:tc>
        <w:tc>
          <w:tcPr>
            <w:tcW w:w="1545" w:type="pct"/>
            <w:shd w:val="clear" w:color="auto" w:fill="auto"/>
            <w:tcMar>
              <w:top w:w="100" w:type="dxa"/>
              <w:left w:w="100" w:type="dxa"/>
              <w:bottom w:w="100" w:type="dxa"/>
              <w:right w:w="100" w:type="dxa"/>
            </w:tcMar>
          </w:tcPr>
          <w:p w14:paraId="1AFE1EB6" w14:textId="66106C6F" w:rsidR="00971729" w:rsidRPr="0012251F" w:rsidRDefault="00971729" w:rsidP="0012251F">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highlight w:val="white"/>
                <w:lang w:val="en-GB"/>
              </w:rPr>
            </w:pPr>
            <w:r w:rsidRPr="0012251F">
              <w:rPr>
                <w:rFonts w:ascii="Times New Roman" w:eastAsia="Times New Roman" w:hAnsi="Times New Roman" w:cs="Times New Roman"/>
                <w:sz w:val="24"/>
                <w:szCs w:val="24"/>
                <w:highlight w:val="white"/>
                <w:lang w:val="en-GB"/>
              </w:rPr>
              <w:t>I</w:t>
            </w:r>
            <w:r w:rsidR="0081034D" w:rsidRPr="0012251F">
              <w:rPr>
                <w:rFonts w:ascii="Times New Roman" w:hAnsi="Times New Roman" w:cs="Times New Roman"/>
                <w:sz w:val="24"/>
                <w:szCs w:val="24"/>
              </w:rPr>
              <w:t>HG ranks among the top twenty-five hotel service providers in Leicester. As a key competitor of Marriott Hotels, it focuses on delivering exceptional hospitality experiences. The hotel maintains high service standards, earning strong recommendations from its guests. The quality of its offerings is reflected in the diverse amenities provided to travelers (IHG, 2024).</w:t>
            </w:r>
          </w:p>
        </w:tc>
        <w:tc>
          <w:tcPr>
            <w:tcW w:w="1909" w:type="pct"/>
            <w:shd w:val="clear" w:color="auto" w:fill="auto"/>
            <w:tcMar>
              <w:top w:w="100" w:type="dxa"/>
              <w:left w:w="100" w:type="dxa"/>
              <w:bottom w:w="100" w:type="dxa"/>
              <w:right w:w="100" w:type="dxa"/>
            </w:tcMar>
          </w:tcPr>
          <w:p w14:paraId="21ECF7A6" w14:textId="5FF37377" w:rsidR="00971729" w:rsidRPr="0012251F" w:rsidRDefault="00971729" w:rsidP="0012251F">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highlight w:val="white"/>
                <w:lang w:val="en-GB"/>
              </w:rPr>
            </w:pPr>
            <w:r w:rsidRPr="0012251F">
              <w:rPr>
                <w:rFonts w:ascii="Times New Roman" w:eastAsia="Times New Roman" w:hAnsi="Times New Roman" w:cs="Times New Roman"/>
                <w:sz w:val="24"/>
                <w:szCs w:val="24"/>
                <w:highlight w:val="white"/>
                <w:lang w:val="en-GB"/>
              </w:rPr>
              <w:t xml:space="preserve">The </w:t>
            </w:r>
            <w:r w:rsidR="0081034D" w:rsidRPr="0012251F">
              <w:rPr>
                <w:rFonts w:ascii="Times New Roman" w:hAnsi="Times New Roman" w:cs="Times New Roman"/>
                <w:sz w:val="24"/>
                <w:szCs w:val="24"/>
              </w:rPr>
              <w:t>pricing for various hotel facilities and accommodation options at IHG hotels in Leicester typically ranges between £90 and £120. To appeal to customers, the company employs dynamic and retail pricing strategies, adjusting rates across its diverse range of services and products to maximise appeal and competitiveness.</w:t>
            </w:r>
          </w:p>
        </w:tc>
      </w:tr>
    </w:tbl>
    <w:p w14:paraId="109D4FC0" w14:textId="77777777" w:rsidR="00971729" w:rsidRPr="0012251F" w:rsidRDefault="00971729" w:rsidP="0012251F">
      <w:pPr>
        <w:pStyle w:val="Normal1"/>
        <w:spacing w:line="480" w:lineRule="auto"/>
        <w:jc w:val="both"/>
        <w:rPr>
          <w:rFonts w:ascii="Times New Roman" w:eastAsia="Times New Roman" w:hAnsi="Times New Roman" w:cs="Times New Roman"/>
          <w:sz w:val="24"/>
          <w:szCs w:val="24"/>
          <w:highlight w:val="white"/>
          <w:lang w:val="en-GB"/>
        </w:rPr>
      </w:pPr>
    </w:p>
    <w:p w14:paraId="05DD4D5E" w14:textId="79F5EC17" w:rsidR="00971729" w:rsidRPr="0012251F" w:rsidRDefault="00D2773C" w:rsidP="0012251F">
      <w:pPr>
        <w:pStyle w:val="Heading2"/>
        <w:spacing w:before="0" w:after="0"/>
        <w:rPr>
          <w:sz w:val="24"/>
          <w:szCs w:val="24"/>
        </w:rPr>
      </w:pPr>
      <w:bookmarkStart w:id="40" w:name="_Toc190318511"/>
      <w:r w:rsidRPr="0012251F">
        <w:rPr>
          <w:sz w:val="24"/>
          <w:szCs w:val="24"/>
        </w:rPr>
        <w:t xml:space="preserve">4.4 </w:t>
      </w:r>
      <w:r w:rsidR="00651A55" w:rsidRPr="0012251F">
        <w:rPr>
          <w:sz w:val="24"/>
          <w:szCs w:val="24"/>
        </w:rPr>
        <w:t>Ethnography</w:t>
      </w:r>
      <w:bookmarkEnd w:id="40"/>
    </w:p>
    <w:p w14:paraId="15EDD0CA"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sz w:val="24"/>
          <w:szCs w:val="24"/>
          <w:lang w:val="en-GB"/>
        </w:rPr>
      </w:pPr>
      <w:r w:rsidRPr="0012251F">
        <w:rPr>
          <w:rFonts w:ascii="Times New Roman" w:eastAsia="Times New Roman" w:hAnsi="Times New Roman" w:cs="Times New Roman"/>
          <w:noProof/>
          <w:sz w:val="24"/>
          <w:szCs w:val="24"/>
          <w:lang w:val="en-GB"/>
        </w:rPr>
        <w:drawing>
          <wp:inline distT="114300" distB="114300" distL="114300" distR="114300" wp14:anchorId="5908002A" wp14:editId="22FB21A7">
            <wp:extent cx="5731200" cy="2324100"/>
            <wp:effectExtent l="25400" t="25400" r="25400" b="25400"/>
            <wp:docPr id="132365148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5731200" cy="2324100"/>
                    </a:xfrm>
                    <a:prstGeom prst="rect">
                      <a:avLst/>
                    </a:prstGeom>
                    <a:ln w="25400">
                      <a:solidFill>
                        <a:srgbClr val="000000"/>
                      </a:solidFill>
                      <a:prstDash val="solid"/>
                    </a:ln>
                  </pic:spPr>
                </pic:pic>
              </a:graphicData>
            </a:graphic>
          </wp:inline>
        </w:drawing>
      </w:r>
    </w:p>
    <w:p w14:paraId="5F6F8D5A"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b/>
          <w:sz w:val="24"/>
          <w:szCs w:val="24"/>
          <w:lang w:val="en-GB"/>
        </w:rPr>
      </w:pPr>
      <w:r w:rsidRPr="0012251F">
        <w:rPr>
          <w:rFonts w:ascii="Times New Roman" w:eastAsia="Times New Roman" w:hAnsi="Times New Roman" w:cs="Times New Roman"/>
          <w:b/>
          <w:sz w:val="24"/>
          <w:szCs w:val="24"/>
          <w:lang w:val="en-GB"/>
        </w:rPr>
        <w:t>Figure: Customer Reviews</w:t>
      </w:r>
    </w:p>
    <w:p w14:paraId="558EA9D5"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b/>
          <w:sz w:val="24"/>
          <w:szCs w:val="24"/>
          <w:lang w:val="en-GB"/>
        </w:rPr>
      </w:pPr>
      <w:r w:rsidRPr="0012251F">
        <w:rPr>
          <w:rFonts w:ascii="Times New Roman" w:eastAsia="Times New Roman" w:hAnsi="Times New Roman" w:cs="Times New Roman"/>
          <w:b/>
          <w:sz w:val="24"/>
          <w:szCs w:val="24"/>
          <w:lang w:val="en-GB"/>
        </w:rPr>
        <w:t xml:space="preserve">Source: </w:t>
      </w:r>
      <w:sdt>
        <w:sdtPr>
          <w:rPr>
            <w:rFonts w:ascii="Times New Roman" w:eastAsia="Times New Roman" w:hAnsi="Times New Roman" w:cs="Times New Roman"/>
            <w:b/>
            <w:sz w:val="24"/>
            <w:szCs w:val="24"/>
            <w:lang w:val="en-GB"/>
          </w:rPr>
          <w:id w:val="-1306009807"/>
          <w:citation/>
        </w:sdtPr>
        <w:sdtEndPr/>
        <w:sdtContent>
          <w:r w:rsidRPr="0012251F">
            <w:rPr>
              <w:rFonts w:ascii="Times New Roman" w:eastAsia="Times New Roman" w:hAnsi="Times New Roman" w:cs="Times New Roman"/>
              <w:b/>
              <w:sz w:val="24"/>
              <w:szCs w:val="24"/>
              <w:lang w:val="en-GB"/>
            </w:rPr>
            <w:fldChar w:fldCharType="begin"/>
          </w:r>
          <w:r w:rsidRPr="0012251F">
            <w:rPr>
              <w:rFonts w:ascii="Times New Roman" w:eastAsia="Times New Roman" w:hAnsi="Times New Roman" w:cs="Times New Roman"/>
              <w:b/>
              <w:sz w:val="24"/>
              <w:szCs w:val="24"/>
              <w:lang w:val="en-GB"/>
            </w:rPr>
            <w:instrText xml:space="preserve"> CITATION Mar243 \l 1033 </w:instrText>
          </w:r>
          <w:r w:rsidRPr="0012251F">
            <w:rPr>
              <w:rFonts w:ascii="Times New Roman" w:eastAsia="Times New Roman" w:hAnsi="Times New Roman" w:cs="Times New Roman"/>
              <w:b/>
              <w:sz w:val="24"/>
              <w:szCs w:val="24"/>
              <w:lang w:val="en-GB"/>
            </w:rPr>
            <w:fldChar w:fldCharType="separate"/>
          </w:r>
          <w:r w:rsidRPr="0012251F">
            <w:rPr>
              <w:rFonts w:ascii="Times New Roman" w:eastAsia="Times New Roman" w:hAnsi="Times New Roman" w:cs="Times New Roman"/>
              <w:sz w:val="24"/>
              <w:szCs w:val="24"/>
              <w:lang w:val="en-GB"/>
            </w:rPr>
            <w:t>(Marriott, 2024)</w:t>
          </w:r>
          <w:r w:rsidRPr="0012251F">
            <w:rPr>
              <w:rFonts w:ascii="Times New Roman" w:eastAsia="Times New Roman" w:hAnsi="Times New Roman" w:cs="Times New Roman"/>
              <w:b/>
              <w:sz w:val="24"/>
              <w:szCs w:val="24"/>
              <w:lang w:val="en-GB"/>
            </w:rPr>
            <w:fldChar w:fldCharType="end"/>
          </w:r>
        </w:sdtContent>
      </w:sdt>
    </w:p>
    <w:p w14:paraId="5D163F0C"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b/>
          <w:i/>
          <w:sz w:val="24"/>
          <w:szCs w:val="24"/>
          <w:lang w:val="en-GB"/>
        </w:rPr>
      </w:pPr>
      <w:r w:rsidRPr="0012251F">
        <w:rPr>
          <w:rFonts w:ascii="Times New Roman" w:eastAsia="Times New Roman" w:hAnsi="Times New Roman" w:cs="Times New Roman"/>
          <w:b/>
          <w:i/>
          <w:sz w:val="24"/>
          <w:szCs w:val="24"/>
          <w:lang w:val="en-GB"/>
        </w:rPr>
        <w:t xml:space="preserve">Analysis </w:t>
      </w:r>
    </w:p>
    <w:p w14:paraId="720C3014" w14:textId="4741F7D3" w:rsidR="00477D56" w:rsidRPr="0012251F" w:rsidRDefault="00BF18D0" w:rsidP="0012251F">
      <w:pPr>
        <w:rPr>
          <w:lang w:eastAsia="en-GB"/>
        </w:rPr>
      </w:pPr>
      <w:r w:rsidRPr="0012251F">
        <w:t>A review from a guest on Marriott Hotel Leicester's official website highlights their high level of satisfaction with the services provided. The reviewer shared that the overall experience was excellent, noting the variety of food options, which contributed to their satisfaction. The customer also praised the cleanliness and convenience of the accommodation, where everything necessary was thoughtfully arranged. This review suggests that Marriott Hotel Leicester offers exceptional customer service, setting it apart from its competitors. The guest compared this visit to past experiences, stating that while previous stays had been average, the service at this hotel gave them a compelling reason to return (Marriott, 2024).</w:t>
      </w:r>
      <w:r w:rsidR="00477D56" w:rsidRPr="0012251F">
        <w:rPr>
          <w:lang w:eastAsia="en-GB"/>
        </w:rPr>
        <w:t xml:space="preserve"> The consumer complimented the food quality and compared it to other hotels. This traveler stated that past encounters had been ordinary and that this hotel provided a cause to return. </w:t>
      </w:r>
    </w:p>
    <w:p w14:paraId="21A60873" w14:textId="589D69C6"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sz w:val="24"/>
          <w:szCs w:val="24"/>
          <w:lang w:val="en-GB"/>
        </w:rPr>
      </w:pPr>
    </w:p>
    <w:p w14:paraId="799EE70F"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sz w:val="24"/>
          <w:szCs w:val="24"/>
          <w:lang w:val="en-GB"/>
        </w:rPr>
      </w:pPr>
      <w:r w:rsidRPr="0012251F">
        <w:rPr>
          <w:rFonts w:ascii="Times New Roman" w:eastAsia="Times New Roman" w:hAnsi="Times New Roman" w:cs="Times New Roman"/>
          <w:noProof/>
          <w:sz w:val="24"/>
          <w:szCs w:val="24"/>
          <w:lang w:val="en-GB"/>
        </w:rPr>
        <w:lastRenderedPageBreak/>
        <w:drawing>
          <wp:inline distT="114300" distB="114300" distL="114300" distR="114300" wp14:anchorId="1746C7B5" wp14:editId="11681B89">
            <wp:extent cx="4995126" cy="2414588"/>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a:stretch>
                      <a:fillRect/>
                    </a:stretch>
                  </pic:blipFill>
                  <pic:spPr>
                    <a:xfrm>
                      <a:off x="0" y="0"/>
                      <a:ext cx="4995126" cy="2414588"/>
                    </a:xfrm>
                    <a:prstGeom prst="rect">
                      <a:avLst/>
                    </a:prstGeom>
                    <a:ln w="25400">
                      <a:solidFill>
                        <a:srgbClr val="000000"/>
                      </a:solidFill>
                      <a:prstDash val="solid"/>
                    </a:ln>
                  </pic:spPr>
                </pic:pic>
              </a:graphicData>
            </a:graphic>
          </wp:inline>
        </w:drawing>
      </w:r>
    </w:p>
    <w:p w14:paraId="60132EFF"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b/>
          <w:sz w:val="24"/>
          <w:szCs w:val="24"/>
          <w:lang w:val="en-GB"/>
        </w:rPr>
      </w:pPr>
      <w:r w:rsidRPr="0012251F">
        <w:rPr>
          <w:rFonts w:ascii="Times New Roman" w:eastAsia="Times New Roman" w:hAnsi="Times New Roman" w:cs="Times New Roman"/>
          <w:b/>
          <w:sz w:val="24"/>
          <w:szCs w:val="24"/>
          <w:lang w:val="en-GB"/>
        </w:rPr>
        <w:t>Figure: Customer Reviews</w:t>
      </w:r>
    </w:p>
    <w:p w14:paraId="5AFED2EA"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b/>
          <w:sz w:val="24"/>
          <w:szCs w:val="24"/>
          <w:lang w:val="en-GB"/>
        </w:rPr>
      </w:pPr>
      <w:r w:rsidRPr="0012251F">
        <w:rPr>
          <w:rFonts w:ascii="Times New Roman" w:eastAsia="Times New Roman" w:hAnsi="Times New Roman" w:cs="Times New Roman"/>
          <w:b/>
          <w:sz w:val="24"/>
          <w:szCs w:val="24"/>
          <w:lang w:val="en-GB"/>
        </w:rPr>
        <w:t xml:space="preserve">Source: </w:t>
      </w:r>
      <w:sdt>
        <w:sdtPr>
          <w:rPr>
            <w:rFonts w:ascii="Times New Roman" w:eastAsia="Times New Roman" w:hAnsi="Times New Roman" w:cs="Times New Roman"/>
            <w:b/>
            <w:sz w:val="24"/>
            <w:szCs w:val="24"/>
            <w:lang w:val="en-GB"/>
          </w:rPr>
          <w:id w:val="-836311392"/>
          <w:citation/>
        </w:sdtPr>
        <w:sdtEndPr/>
        <w:sdtContent>
          <w:r w:rsidRPr="0012251F">
            <w:rPr>
              <w:rFonts w:ascii="Times New Roman" w:eastAsia="Times New Roman" w:hAnsi="Times New Roman" w:cs="Times New Roman"/>
              <w:b/>
              <w:sz w:val="24"/>
              <w:szCs w:val="24"/>
              <w:lang w:val="en-GB"/>
            </w:rPr>
            <w:fldChar w:fldCharType="begin"/>
          </w:r>
          <w:r w:rsidRPr="0012251F">
            <w:rPr>
              <w:rFonts w:ascii="Times New Roman" w:eastAsia="Times New Roman" w:hAnsi="Times New Roman" w:cs="Times New Roman"/>
              <w:b/>
              <w:sz w:val="24"/>
              <w:szCs w:val="24"/>
              <w:lang w:val="en-GB"/>
            </w:rPr>
            <w:instrText xml:space="preserve"> CITATION Mar243 \l 1033 </w:instrText>
          </w:r>
          <w:r w:rsidRPr="0012251F">
            <w:rPr>
              <w:rFonts w:ascii="Times New Roman" w:eastAsia="Times New Roman" w:hAnsi="Times New Roman" w:cs="Times New Roman"/>
              <w:b/>
              <w:sz w:val="24"/>
              <w:szCs w:val="24"/>
              <w:lang w:val="en-GB"/>
            </w:rPr>
            <w:fldChar w:fldCharType="separate"/>
          </w:r>
          <w:r w:rsidRPr="0012251F">
            <w:rPr>
              <w:rFonts w:ascii="Times New Roman" w:eastAsia="Times New Roman" w:hAnsi="Times New Roman" w:cs="Times New Roman"/>
              <w:sz w:val="24"/>
              <w:szCs w:val="24"/>
              <w:lang w:val="en-GB"/>
            </w:rPr>
            <w:t>(Marriott, 2024)</w:t>
          </w:r>
          <w:r w:rsidRPr="0012251F">
            <w:rPr>
              <w:rFonts w:ascii="Times New Roman" w:eastAsia="Times New Roman" w:hAnsi="Times New Roman" w:cs="Times New Roman"/>
              <w:b/>
              <w:sz w:val="24"/>
              <w:szCs w:val="24"/>
              <w:lang w:val="en-GB"/>
            </w:rPr>
            <w:fldChar w:fldCharType="end"/>
          </w:r>
        </w:sdtContent>
      </w:sdt>
    </w:p>
    <w:p w14:paraId="7CEE3285"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b/>
          <w:i/>
          <w:sz w:val="24"/>
          <w:szCs w:val="24"/>
          <w:lang w:val="en-GB"/>
        </w:rPr>
      </w:pPr>
      <w:r w:rsidRPr="0012251F">
        <w:rPr>
          <w:rFonts w:ascii="Times New Roman" w:eastAsia="Times New Roman" w:hAnsi="Times New Roman" w:cs="Times New Roman"/>
          <w:b/>
          <w:i/>
          <w:sz w:val="24"/>
          <w:szCs w:val="24"/>
          <w:lang w:val="en-GB"/>
        </w:rPr>
        <w:t xml:space="preserve">Analysis </w:t>
      </w:r>
    </w:p>
    <w:p w14:paraId="59151E83" w14:textId="39D3E4A3" w:rsidR="00971729" w:rsidRPr="0012251F" w:rsidRDefault="00477D56" w:rsidP="0012251F">
      <w:pPr>
        <w:pStyle w:val="Normal1"/>
        <w:shd w:val="clear" w:color="auto" w:fill="FFFFFF"/>
        <w:spacing w:line="480" w:lineRule="auto"/>
        <w:jc w:val="both"/>
        <w:rPr>
          <w:rFonts w:ascii="Times New Roman" w:eastAsia="Times New Roman" w:hAnsi="Times New Roman" w:cs="Times New Roman"/>
          <w:sz w:val="24"/>
          <w:szCs w:val="24"/>
          <w:lang w:val="en-GB"/>
        </w:rPr>
      </w:pPr>
      <w:r w:rsidRPr="0012251F">
        <w:rPr>
          <w:rFonts w:ascii="Times New Roman" w:hAnsi="Times New Roman" w:cs="Times New Roman"/>
          <w:sz w:val="24"/>
          <w:szCs w:val="24"/>
        </w:rPr>
        <w:t>Running a business in the hotel industry presents various challenges, and one negative review has been shared regarding Marriott Hotel Leicester. According to this customer, the quality of customer service and amenities did not meet their expectations. Although the customer received value-for-money service, the overall experience was disappointing. Cleanliness standards were not upheld, leading the guest, a Marriott Hotel Gold member, to leave an honest review. Nevertheless, a strong hospitality business is characterized by its willingness to learn from feedback and openly acknowledge areas for improvement. In response, the hotel assured that efforts would be made to enhance its services and retain customer loyalty. (Marriott, 2024).</w:t>
      </w:r>
    </w:p>
    <w:p w14:paraId="1A406DB8"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sz w:val="24"/>
          <w:szCs w:val="24"/>
          <w:lang w:val="en-GB"/>
        </w:rPr>
      </w:pPr>
      <w:r w:rsidRPr="0012251F">
        <w:rPr>
          <w:rFonts w:ascii="Times New Roman" w:eastAsia="Times New Roman" w:hAnsi="Times New Roman" w:cs="Times New Roman"/>
          <w:noProof/>
          <w:sz w:val="24"/>
          <w:szCs w:val="24"/>
          <w:lang w:val="en-GB"/>
        </w:rPr>
        <w:drawing>
          <wp:inline distT="114300" distB="114300" distL="114300" distR="114300" wp14:anchorId="61F513C2" wp14:editId="1203F423">
            <wp:extent cx="5731200" cy="11557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2"/>
                    <a:stretch>
                      <a:fillRect/>
                    </a:stretch>
                  </pic:blipFill>
                  <pic:spPr>
                    <a:xfrm>
                      <a:off x="0" y="0"/>
                      <a:ext cx="5731200" cy="1155700"/>
                    </a:xfrm>
                    <a:prstGeom prst="rect">
                      <a:avLst/>
                    </a:prstGeom>
                    <a:ln w="25400">
                      <a:solidFill>
                        <a:srgbClr val="000000"/>
                      </a:solidFill>
                      <a:prstDash val="solid"/>
                    </a:ln>
                  </pic:spPr>
                </pic:pic>
              </a:graphicData>
            </a:graphic>
          </wp:inline>
        </w:drawing>
      </w:r>
    </w:p>
    <w:p w14:paraId="34BDF56D"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b/>
          <w:sz w:val="24"/>
          <w:szCs w:val="24"/>
          <w:lang w:val="en-GB"/>
        </w:rPr>
      </w:pPr>
      <w:r w:rsidRPr="0012251F">
        <w:rPr>
          <w:rFonts w:ascii="Times New Roman" w:eastAsia="Times New Roman" w:hAnsi="Times New Roman" w:cs="Times New Roman"/>
          <w:b/>
          <w:sz w:val="24"/>
          <w:szCs w:val="24"/>
          <w:lang w:val="en-GB"/>
        </w:rPr>
        <w:t>Figure: Customer Reviews</w:t>
      </w:r>
    </w:p>
    <w:p w14:paraId="767D184F" w14:textId="10F70E2B"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b/>
          <w:sz w:val="24"/>
          <w:szCs w:val="24"/>
          <w:lang w:val="en-GB"/>
        </w:rPr>
      </w:pPr>
      <w:r w:rsidRPr="0012251F">
        <w:rPr>
          <w:rFonts w:ascii="Times New Roman" w:eastAsia="Times New Roman" w:hAnsi="Times New Roman" w:cs="Times New Roman"/>
          <w:b/>
          <w:sz w:val="24"/>
          <w:szCs w:val="24"/>
          <w:lang w:val="en-GB"/>
        </w:rPr>
        <w:t>Source: (Weinstein and Johnson, 2020)</w:t>
      </w:r>
    </w:p>
    <w:p w14:paraId="70E75000" w14:textId="77777777" w:rsidR="00477D56" w:rsidRPr="0012251F" w:rsidRDefault="00477D56" w:rsidP="0012251F">
      <w:pPr>
        <w:pStyle w:val="Normal1"/>
        <w:shd w:val="clear" w:color="auto" w:fill="FFFFFF"/>
        <w:spacing w:line="480" w:lineRule="auto"/>
        <w:jc w:val="both"/>
        <w:rPr>
          <w:rFonts w:ascii="Times New Roman" w:eastAsia="Times New Roman" w:hAnsi="Times New Roman" w:cs="Times New Roman"/>
          <w:b/>
          <w:sz w:val="24"/>
          <w:szCs w:val="24"/>
          <w:lang w:val="en-GB"/>
        </w:rPr>
      </w:pPr>
    </w:p>
    <w:p w14:paraId="381A7401"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b/>
          <w:i/>
          <w:sz w:val="24"/>
          <w:szCs w:val="24"/>
          <w:lang w:val="en-GB"/>
        </w:rPr>
      </w:pPr>
      <w:r w:rsidRPr="0012251F">
        <w:rPr>
          <w:rFonts w:ascii="Times New Roman" w:eastAsia="Times New Roman" w:hAnsi="Times New Roman" w:cs="Times New Roman"/>
          <w:b/>
          <w:i/>
          <w:sz w:val="24"/>
          <w:szCs w:val="24"/>
          <w:lang w:val="en-GB"/>
        </w:rPr>
        <w:lastRenderedPageBreak/>
        <w:t xml:space="preserve">Analysis </w:t>
      </w:r>
    </w:p>
    <w:p w14:paraId="69E11404" w14:textId="23757306" w:rsidR="00971729" w:rsidRPr="0012251F" w:rsidRDefault="000D735E" w:rsidP="0012251F">
      <w:pPr>
        <w:pStyle w:val="Normal1"/>
        <w:shd w:val="clear" w:color="auto" w:fill="FFFFFF"/>
        <w:spacing w:line="480" w:lineRule="auto"/>
        <w:jc w:val="both"/>
        <w:rPr>
          <w:rFonts w:ascii="Times New Roman" w:eastAsia="Times New Roman" w:hAnsi="Times New Roman" w:cs="Times New Roman"/>
          <w:sz w:val="24"/>
          <w:szCs w:val="24"/>
          <w:lang w:val="en-GB"/>
        </w:rPr>
      </w:pPr>
      <w:r w:rsidRPr="0012251F">
        <w:rPr>
          <w:rFonts w:ascii="Times New Roman" w:hAnsi="Times New Roman" w:cs="Times New Roman"/>
          <w:sz w:val="24"/>
          <w:szCs w:val="24"/>
        </w:rPr>
        <w:t>One more customer review was analyzed to understand the value offered by the Marriott Hotel Leicester. The guest shared an honest reflection on their stay, highlighting it as a highly positive experience. Describing their time at the hotel as "wonderful," the review emphasized the excellent customer service provided, which aligns with the overall positive feedback from many other visitors. The hotel also received top marks for cleanliness, with staff members being notably helpful and attentive. This feedback is a strong sign of the hotel's success and its commitment to customer satisfaction. Such online feedback reinforces the hotel's dedication to keeping customers happy (Weinstein &amp; Johnson, 2020).</w:t>
      </w:r>
    </w:p>
    <w:p w14:paraId="7AC9CC7E"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sz w:val="24"/>
          <w:szCs w:val="24"/>
          <w:lang w:val="en-GB"/>
        </w:rPr>
      </w:pPr>
      <w:r w:rsidRPr="0012251F">
        <w:rPr>
          <w:rFonts w:ascii="Times New Roman" w:eastAsia="Times New Roman" w:hAnsi="Times New Roman" w:cs="Times New Roman"/>
          <w:noProof/>
          <w:sz w:val="24"/>
          <w:szCs w:val="24"/>
          <w:lang w:val="en-GB"/>
        </w:rPr>
        <w:drawing>
          <wp:inline distT="114300" distB="114300" distL="114300" distR="114300" wp14:anchorId="3CB9A374" wp14:editId="38C07095">
            <wp:extent cx="5731200" cy="11811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3"/>
                    <a:stretch>
                      <a:fillRect/>
                    </a:stretch>
                  </pic:blipFill>
                  <pic:spPr>
                    <a:xfrm>
                      <a:off x="0" y="0"/>
                      <a:ext cx="5731200" cy="1181100"/>
                    </a:xfrm>
                    <a:prstGeom prst="rect">
                      <a:avLst/>
                    </a:prstGeom>
                    <a:ln w="25400">
                      <a:solidFill>
                        <a:srgbClr val="000000"/>
                      </a:solidFill>
                      <a:prstDash val="solid"/>
                    </a:ln>
                  </pic:spPr>
                </pic:pic>
              </a:graphicData>
            </a:graphic>
          </wp:inline>
        </w:drawing>
      </w:r>
    </w:p>
    <w:p w14:paraId="2AB70552"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b/>
          <w:sz w:val="24"/>
          <w:szCs w:val="24"/>
          <w:lang w:val="en-GB"/>
        </w:rPr>
      </w:pPr>
      <w:r w:rsidRPr="0012251F">
        <w:rPr>
          <w:rFonts w:ascii="Times New Roman" w:eastAsia="Times New Roman" w:hAnsi="Times New Roman" w:cs="Times New Roman"/>
          <w:b/>
          <w:sz w:val="24"/>
          <w:szCs w:val="24"/>
          <w:lang w:val="en-GB"/>
        </w:rPr>
        <w:t>Figure: Customer Reviews</w:t>
      </w:r>
    </w:p>
    <w:p w14:paraId="4A53E4E5"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b/>
          <w:sz w:val="24"/>
          <w:szCs w:val="24"/>
          <w:lang w:val="en-GB"/>
        </w:rPr>
      </w:pPr>
      <w:r w:rsidRPr="0012251F">
        <w:rPr>
          <w:rFonts w:ascii="Times New Roman" w:eastAsia="Times New Roman" w:hAnsi="Times New Roman" w:cs="Times New Roman"/>
          <w:b/>
          <w:sz w:val="24"/>
          <w:szCs w:val="24"/>
          <w:lang w:val="en-GB"/>
        </w:rPr>
        <w:t>Source: (Olson, 2020)</w:t>
      </w:r>
    </w:p>
    <w:p w14:paraId="0F80F152" w14:textId="77777777" w:rsidR="00971729" w:rsidRPr="0012251F" w:rsidRDefault="00971729" w:rsidP="0012251F">
      <w:pPr>
        <w:pStyle w:val="Normal1"/>
        <w:shd w:val="clear" w:color="auto" w:fill="FFFFFF"/>
        <w:spacing w:line="480" w:lineRule="auto"/>
        <w:jc w:val="both"/>
        <w:rPr>
          <w:rFonts w:ascii="Times New Roman" w:eastAsia="Times New Roman" w:hAnsi="Times New Roman" w:cs="Times New Roman"/>
          <w:b/>
          <w:i/>
          <w:sz w:val="24"/>
          <w:szCs w:val="24"/>
          <w:lang w:val="en-GB"/>
        </w:rPr>
      </w:pPr>
      <w:r w:rsidRPr="0012251F">
        <w:rPr>
          <w:rFonts w:ascii="Times New Roman" w:eastAsia="Times New Roman" w:hAnsi="Times New Roman" w:cs="Times New Roman"/>
          <w:b/>
          <w:i/>
          <w:sz w:val="24"/>
          <w:szCs w:val="24"/>
          <w:lang w:val="en-GB"/>
        </w:rPr>
        <w:t xml:space="preserve">Analysis </w:t>
      </w:r>
    </w:p>
    <w:p w14:paraId="38F909D5" w14:textId="1DCDAD87" w:rsidR="005B44EE" w:rsidRPr="0012251F" w:rsidRDefault="000D735E" w:rsidP="0012251F">
      <w:pPr>
        <w:pStyle w:val="Normal1"/>
        <w:shd w:val="clear" w:color="auto" w:fill="FFFFFF"/>
        <w:spacing w:line="480" w:lineRule="auto"/>
        <w:jc w:val="both"/>
        <w:rPr>
          <w:rFonts w:ascii="Times New Roman" w:eastAsia="Times New Roman" w:hAnsi="Times New Roman" w:cs="Times New Roman"/>
          <w:sz w:val="24"/>
          <w:szCs w:val="24"/>
          <w:lang w:val="en-GB"/>
        </w:rPr>
      </w:pPr>
      <w:r w:rsidRPr="0012251F">
        <w:rPr>
          <w:rFonts w:ascii="Times New Roman" w:hAnsi="Times New Roman" w:cs="Times New Roman"/>
          <w:sz w:val="24"/>
          <w:szCs w:val="24"/>
        </w:rPr>
        <w:t>Another negative review posted on the Marriott Hotel's website highlighted issues with customer service. According to the customer, there was a breakdown in communication between staff members, leading to missed bookings. Additionally, the condition of the restroom was below expectations, which could reflect poorly on the overall hotel experience. Unfortunately, the hotel did not address the complaint, which may lead to similar issues in the future. To avoid such occurrences, it is highly recommended that the hotel develop a stronger feedback culture, ensuring that issues are addressed promptly and service quality remains high (Olson, 2020).</w:t>
      </w:r>
      <w:r w:rsidR="005B44EE" w:rsidRPr="0012251F">
        <w:rPr>
          <w:rFonts w:ascii="Times New Roman" w:hAnsi="Times New Roman" w:cs="Times New Roman"/>
          <w:sz w:val="24"/>
          <w:szCs w:val="24"/>
          <w:lang w:val="en-GB"/>
        </w:rPr>
        <w:br w:type="page"/>
      </w:r>
    </w:p>
    <w:p w14:paraId="2E9ED0A0" w14:textId="4A583877" w:rsidR="005B44EE" w:rsidRPr="0012251F" w:rsidRDefault="005B44EE" w:rsidP="0012251F">
      <w:pPr>
        <w:pStyle w:val="Heading1"/>
        <w:spacing w:before="0" w:after="0"/>
      </w:pPr>
      <w:bookmarkStart w:id="41" w:name="_Toc190318512"/>
      <w:r w:rsidRPr="0012251F">
        <w:lastRenderedPageBreak/>
        <w:t xml:space="preserve">Chapter Five: </w:t>
      </w:r>
      <w:r w:rsidR="00BB3D1F" w:rsidRPr="0012251F">
        <w:t>Thematic Analysis</w:t>
      </w:r>
      <w:bookmarkEnd w:id="41"/>
    </w:p>
    <w:p w14:paraId="666B3561" w14:textId="4E800881" w:rsidR="00FA6BE0" w:rsidRPr="0012251F" w:rsidRDefault="00FA6BE0" w:rsidP="0012251F">
      <w:pPr>
        <w:pStyle w:val="Heading2"/>
        <w:spacing w:before="0" w:after="0"/>
        <w:rPr>
          <w:sz w:val="24"/>
          <w:szCs w:val="24"/>
        </w:rPr>
      </w:pPr>
      <w:bookmarkStart w:id="42" w:name="_Toc190318513"/>
      <w:r w:rsidRPr="0012251F">
        <w:rPr>
          <w:sz w:val="24"/>
          <w:szCs w:val="24"/>
        </w:rPr>
        <w:t>5.1 Thematic</w:t>
      </w:r>
      <w:r w:rsidR="00BB3D1F" w:rsidRPr="0012251F">
        <w:rPr>
          <w:sz w:val="24"/>
          <w:szCs w:val="24"/>
        </w:rPr>
        <w:t xml:space="preserve"> Study</w:t>
      </w:r>
      <w:bookmarkEnd w:id="42"/>
    </w:p>
    <w:p w14:paraId="1DB65AFA" w14:textId="2BF822CD" w:rsidR="005B44EE" w:rsidRPr="0012251F" w:rsidRDefault="005B44EE" w:rsidP="0012251F">
      <w:pPr>
        <w:spacing w:before="0" w:after="0"/>
        <w:rPr>
          <w:b/>
          <w:bCs/>
          <w:i/>
          <w:iCs/>
        </w:rPr>
      </w:pPr>
      <w:r w:rsidRPr="0012251F">
        <w:rPr>
          <w:b/>
          <w:bCs/>
          <w:i/>
          <w:iCs/>
        </w:rPr>
        <w:t xml:space="preserve">Theme 1: </w:t>
      </w:r>
      <w:r w:rsidR="00587F5A" w:rsidRPr="0012251F">
        <w:rPr>
          <w:b/>
          <w:bCs/>
          <w:i/>
          <w:iCs/>
        </w:rPr>
        <w:t>The Impact of Workforce Training on Employee Satisfaction at Marriott Leicester Hotel</w:t>
      </w:r>
    </w:p>
    <w:p w14:paraId="77CCDBEB" w14:textId="77777777" w:rsidR="005B44EE" w:rsidRPr="0012251F" w:rsidRDefault="005B44EE" w:rsidP="0012251F">
      <w:pPr>
        <w:spacing w:before="0" w:after="0"/>
      </w:pPr>
      <w:r w:rsidRPr="0012251F">
        <w:rPr>
          <w:noProof/>
        </w:rPr>
        <w:drawing>
          <wp:inline distT="0" distB="0" distL="0" distR="0" wp14:anchorId="7B4795FA" wp14:editId="04518B5D">
            <wp:extent cx="5731510" cy="3820795"/>
            <wp:effectExtent l="0" t="0" r="2540" b="8255"/>
            <wp:docPr id="12029354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91DC1EE" w14:textId="40C8249C" w:rsidR="005B44EE" w:rsidRPr="0012251F" w:rsidRDefault="005B44EE" w:rsidP="0012251F">
      <w:pPr>
        <w:spacing w:before="0" w:after="0"/>
      </w:pPr>
      <w:r w:rsidRPr="0012251F">
        <w:rPr>
          <w:b/>
          <w:bCs/>
        </w:rPr>
        <w:t>Figure:</w:t>
      </w:r>
      <w:r w:rsidRPr="0012251F">
        <w:t xml:space="preserve"> (</w:t>
      </w:r>
      <w:r w:rsidR="00587F5A" w:rsidRPr="0012251F">
        <w:t>Employee Workforce Strength at Marriott Leicester Hotel</w:t>
      </w:r>
      <w:r w:rsidRPr="0012251F">
        <w:t>)</w:t>
      </w:r>
    </w:p>
    <w:p w14:paraId="55A58F2B" w14:textId="7C382E50" w:rsidR="005B44EE" w:rsidRPr="0012251F" w:rsidRDefault="005B44EE" w:rsidP="0012251F">
      <w:pPr>
        <w:spacing w:before="0" w:after="0"/>
      </w:pPr>
      <w:r w:rsidRPr="0012251F">
        <w:t xml:space="preserve">Source: </w:t>
      </w:r>
      <w:sdt>
        <w:sdtPr>
          <w:id w:val="621037371"/>
          <w:citation/>
        </w:sdtPr>
        <w:sdtEndPr/>
        <w:sdtContent>
          <w:r w:rsidRPr="0012251F">
            <w:fldChar w:fldCharType="begin"/>
          </w:r>
          <w:r w:rsidRPr="0012251F">
            <w:instrText xml:space="preserve"> CITATION Ser202 \l 1033 </w:instrText>
          </w:r>
          <w:r w:rsidRPr="0012251F">
            <w:fldChar w:fldCharType="separate"/>
          </w:r>
          <w:r w:rsidRPr="0012251F">
            <w:t>(Gibbons, 2020)</w:t>
          </w:r>
          <w:r w:rsidRPr="0012251F">
            <w:fldChar w:fldCharType="end"/>
          </w:r>
        </w:sdtContent>
      </w:sdt>
    </w:p>
    <w:p w14:paraId="4B7237F1" w14:textId="77777777" w:rsidR="005B44EE" w:rsidRPr="0012251F" w:rsidRDefault="005B44EE" w:rsidP="0012251F">
      <w:pPr>
        <w:spacing w:before="0" w:after="0"/>
        <w:rPr>
          <w:b/>
          <w:bCs/>
          <w:i/>
          <w:iCs/>
        </w:rPr>
      </w:pPr>
      <w:r w:rsidRPr="0012251F">
        <w:rPr>
          <w:b/>
          <w:bCs/>
          <w:i/>
          <w:iCs/>
        </w:rPr>
        <w:t>Analysis</w:t>
      </w:r>
    </w:p>
    <w:p w14:paraId="2037EF4B" w14:textId="1E8F0868" w:rsidR="00934C22" w:rsidRPr="0012251F" w:rsidRDefault="005B44EE" w:rsidP="0012251F">
      <w:pPr>
        <w:spacing w:before="0" w:after="0"/>
      </w:pPr>
      <w:r w:rsidRPr="0012251F">
        <w:t xml:space="preserve">Employee </w:t>
      </w:r>
      <w:r w:rsidR="00934C22" w:rsidRPr="0012251F">
        <w:t>satisfaction holds immense value in the hospitality industry, as it directly influences service quality, organizational success, and customer experiences. In particular, workforce training is a critical element in this equation, as it equips employees with the skills and knowledge they need to perform effectively. By offering diverse training sessions that focus on upskilling, organizations like Marriott Hotel Leicester ensure their staff members have a clear understanding of their roles. This boosts employees’ confidence to manage frontline activities, making them more efficient and effective in delivering excellent customer service.</w:t>
      </w:r>
    </w:p>
    <w:p w14:paraId="1CE3CED0" w14:textId="77777777" w:rsidR="00934C22" w:rsidRPr="0012251F" w:rsidRDefault="00934C22" w:rsidP="0012251F">
      <w:pPr>
        <w:spacing w:before="0" w:after="0"/>
      </w:pPr>
      <w:r w:rsidRPr="0012251F">
        <w:lastRenderedPageBreak/>
        <w:t>Workforce training programs not only help employees to become more competent in their roles but also foster a deeper sense of belonging and engagement within the company. When employees feel that their development is valued, they are more likely to actively participate in career growth activities and maintain a high level of motivation. When workers are equipped with the right skills and knowledge, they feel empowered, and their job satisfaction increases, leading to greater overall engagement. In businesses that place a strong emphasis on employee development through comprehensive training programs, staff members tend to be more confident, involved, and loyal to the organization (Riveron, 2024).</w:t>
      </w:r>
    </w:p>
    <w:p w14:paraId="6A81CEBD" w14:textId="77777777" w:rsidR="00934C22" w:rsidRPr="0012251F" w:rsidRDefault="00934C22" w:rsidP="0012251F">
      <w:pPr>
        <w:spacing w:before="0" w:after="0"/>
      </w:pPr>
      <w:r w:rsidRPr="0012251F">
        <w:t>By investing in the development of its employees, Marriott Hotel Leicester creates an environment where employees feel supported and encouraged to excel. This enhanced job satisfaction positively impacts the overall business, as employees are more likely to stay committed to the company’s long-term goals. Moreover, when organizations invest in their workforce, they reduce turnover rates and attract top talent, which further strengthens their competitive edge in the hospitality sector. Marriott Hotel Leicester, for example, has implemented several employee development programs, which include conflict resolution, leadership training, customer service excellence, and technical skills workshops. By focusing on employee growth, the hotel fosters a culture of continuous improvement, mutual respect, and trust, thereby improving both employee satisfaction and business performance.</w:t>
      </w:r>
    </w:p>
    <w:p w14:paraId="10E505F3" w14:textId="77777777" w:rsidR="00934C22" w:rsidRPr="0012251F" w:rsidRDefault="00934C22" w:rsidP="0012251F">
      <w:pPr>
        <w:spacing w:before="0" w:after="0"/>
      </w:pPr>
      <w:r w:rsidRPr="0012251F">
        <w:t xml:space="preserve">Marriott Hotel Leicester has made it a priority to provide extensive training and development programs to enhance the skills of its staff and improve the overall customer service experience. Their employee development strategy is structured through initiatives such as the "Spirit to Serve" ethos and "TakeCare Wellbeing" activities. These programs emphasize the importance of employee wellbeing and satisfaction while also offering employees the tools and resources they need to succeed. According to internal surveys, Marriott Hotel Leicester has achieved a </w:t>
      </w:r>
      <w:r w:rsidRPr="0012251F">
        <w:lastRenderedPageBreak/>
        <w:t>remarkable 85% satisfaction rate among employees as a direct result of these training processes (Gibbons, 2020).</w:t>
      </w:r>
    </w:p>
    <w:p w14:paraId="3D21F439" w14:textId="77777777" w:rsidR="00934C22" w:rsidRPr="0012251F" w:rsidRDefault="00934C22" w:rsidP="0012251F">
      <w:pPr>
        <w:spacing w:before="0" w:after="0"/>
      </w:pPr>
      <w:r w:rsidRPr="0012251F">
        <w:t>These training and development initiatives go beyond just enhancing job skills; they are tailored to meet the specific needs of the diverse workforce. For instance, Marriott Hotel Leicester provides language courses and cultural sensitivity workshops, which help staff interact with international guests and better serve a wide range of clientele. This approach not only benefits employees by broadening their skill sets but also contributes to the hotel’s ability to offer exceptional, personalized experiences to guests from different cultural backgrounds. Furthermore, the hotel’s commitment to leadership development programs has equipped potential leaders within the organization with the skills to advance in their careers and take on greater responsibilities. As a result, Marriott Hotel Leicester has managed to significantly reduce employee turnover rates, achieving a 15% improvement compared to the industry average.</w:t>
      </w:r>
    </w:p>
    <w:p w14:paraId="5AA57058" w14:textId="1F21B370" w:rsidR="00BA51D4" w:rsidRPr="0012251F" w:rsidRDefault="00934C22" w:rsidP="0012251F">
      <w:pPr>
        <w:spacing w:before="0" w:after="0"/>
      </w:pPr>
      <w:r w:rsidRPr="0012251F">
        <w:t xml:space="preserve">The positive impact of these programs on employee morale is reflected in the satisfaction levels reported by Marriott Hotel Leicester’s workforce. Employees express appreciation for the support they receive through training initiatives, which have helped them enhance their work-life balance and shape their career progression. These training programs have helped employees feel more valued, engaged, and motivated, and they are now more confident in their roles. This provides clear evidence of the connection between employee satisfaction and the training initiatives implemented by Marriott Hotel Leicester. The success of these programs demonstrates how developmental activities </w:t>
      </w:r>
      <w:r w:rsidR="00827D7B" w:rsidRPr="0012251F">
        <w:t>improve workforce culture and</w:t>
      </w:r>
      <w:r w:rsidRPr="0012251F">
        <w:t xml:space="preserve"> contribute significantly to the overall success and profitability of the business.</w:t>
      </w:r>
    </w:p>
    <w:p w14:paraId="6AED8E7A" w14:textId="77777777" w:rsidR="00827D7B" w:rsidRPr="0012251F" w:rsidRDefault="00827D7B" w:rsidP="0012251F">
      <w:pPr>
        <w:spacing w:before="0" w:after="0"/>
      </w:pPr>
    </w:p>
    <w:p w14:paraId="58C0B909" w14:textId="53A6F34A" w:rsidR="005B44EE" w:rsidRPr="0012251F" w:rsidRDefault="005B44EE" w:rsidP="0012251F">
      <w:pPr>
        <w:spacing w:before="0" w:after="0"/>
        <w:rPr>
          <w:b/>
          <w:bCs/>
          <w:i/>
          <w:iCs/>
        </w:rPr>
      </w:pPr>
      <w:r w:rsidRPr="0012251F">
        <w:rPr>
          <w:b/>
          <w:bCs/>
          <w:i/>
          <w:iCs/>
        </w:rPr>
        <w:t xml:space="preserve">Theme 2: </w:t>
      </w:r>
      <w:r w:rsidR="00BA51D4" w:rsidRPr="0012251F">
        <w:rPr>
          <w:b/>
          <w:bCs/>
          <w:i/>
          <w:iCs/>
        </w:rPr>
        <w:t>The Impact of Employee Training Challenges on Workforce Satisfaction at Marriott Leicester Hotel</w:t>
      </w:r>
    </w:p>
    <w:p w14:paraId="74876269" w14:textId="77777777" w:rsidR="005B44EE" w:rsidRPr="0012251F" w:rsidRDefault="005B44EE" w:rsidP="0012251F">
      <w:pPr>
        <w:spacing w:before="0" w:after="0"/>
      </w:pPr>
      <w:r w:rsidRPr="0012251F">
        <w:rPr>
          <w:noProof/>
        </w:rPr>
        <w:lastRenderedPageBreak/>
        <w:drawing>
          <wp:inline distT="0" distB="0" distL="0" distR="0" wp14:anchorId="475C25DB" wp14:editId="35252FCE">
            <wp:extent cx="5731510" cy="3423920"/>
            <wp:effectExtent l="0" t="0" r="2540" b="5080"/>
            <wp:docPr id="19828965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423920"/>
                    </a:xfrm>
                    <a:prstGeom prst="rect">
                      <a:avLst/>
                    </a:prstGeom>
                    <a:noFill/>
                    <a:ln>
                      <a:noFill/>
                    </a:ln>
                  </pic:spPr>
                </pic:pic>
              </a:graphicData>
            </a:graphic>
          </wp:inline>
        </w:drawing>
      </w:r>
    </w:p>
    <w:p w14:paraId="08D755AD" w14:textId="73823484" w:rsidR="005B44EE" w:rsidRPr="0012251F" w:rsidRDefault="005B44EE" w:rsidP="0012251F">
      <w:pPr>
        <w:spacing w:before="0" w:after="0"/>
      </w:pPr>
      <w:r w:rsidRPr="0012251F">
        <w:rPr>
          <w:b/>
          <w:bCs/>
        </w:rPr>
        <w:t>Figure:</w:t>
      </w:r>
      <w:r w:rsidRPr="0012251F">
        <w:t xml:space="preserve"> (Employee </w:t>
      </w:r>
      <w:r w:rsidR="00BA51D4" w:rsidRPr="0012251F">
        <w:t>S</w:t>
      </w:r>
      <w:r w:rsidRPr="0012251F">
        <w:t>trike in Marriott Hotel)</w:t>
      </w:r>
    </w:p>
    <w:p w14:paraId="47FE8751" w14:textId="65523D3D" w:rsidR="005B44EE" w:rsidRPr="0012251F" w:rsidRDefault="005B44EE" w:rsidP="0012251F">
      <w:pPr>
        <w:spacing w:before="0" w:after="0"/>
      </w:pPr>
      <w:r w:rsidRPr="0012251F">
        <w:t xml:space="preserve">Source: </w:t>
      </w:r>
      <w:sdt>
        <w:sdtPr>
          <w:id w:val="1765962546"/>
          <w:citation/>
        </w:sdtPr>
        <w:sdtEndPr/>
        <w:sdtContent>
          <w:r w:rsidRPr="0012251F">
            <w:fldChar w:fldCharType="begin"/>
          </w:r>
          <w:r w:rsidRPr="0012251F">
            <w:instrText xml:space="preserve"> CITATION She222 \l 1033 </w:instrText>
          </w:r>
          <w:r w:rsidRPr="0012251F">
            <w:fldChar w:fldCharType="separate"/>
          </w:r>
          <w:r w:rsidRPr="0012251F">
            <w:t>(Hyken, 2022)</w:t>
          </w:r>
          <w:r w:rsidRPr="0012251F">
            <w:fldChar w:fldCharType="end"/>
          </w:r>
        </w:sdtContent>
      </w:sdt>
    </w:p>
    <w:p w14:paraId="0A9A147B" w14:textId="77777777" w:rsidR="005B44EE" w:rsidRPr="0012251F" w:rsidRDefault="005B44EE" w:rsidP="0012251F">
      <w:pPr>
        <w:spacing w:before="0" w:after="0"/>
        <w:rPr>
          <w:b/>
          <w:bCs/>
          <w:i/>
          <w:iCs/>
        </w:rPr>
      </w:pPr>
      <w:r w:rsidRPr="0012251F">
        <w:rPr>
          <w:b/>
          <w:bCs/>
          <w:i/>
          <w:iCs/>
        </w:rPr>
        <w:t>Analysis</w:t>
      </w:r>
    </w:p>
    <w:p w14:paraId="37F8CCAA" w14:textId="3C481B22" w:rsidR="00204EFC" w:rsidRPr="0012251F" w:rsidRDefault="00204EFC" w:rsidP="0012251F">
      <w:pPr>
        <w:spacing w:before="0" w:after="0"/>
      </w:pPr>
      <w:r w:rsidRPr="0012251F">
        <w:t>Training is essential for improving workplace performance and overall satisfaction; however, many companies, especially in the hospitality industry, face significant challenges when it comes to delivering effective training programs. A common obstacle is the limited budget that many organizations have for skill development initiatives. Due to insufficient resources, businesses may struggle to offer personalized learning opportunities, and inconsistent training methods often undermine the effectiveness of these initiatives. When employees do not receive the appropriate support and development, a gap is created between the company and its workforce. These skill gaps result in decreased morale, misaligned expectations, and a general sense of demotivation among employees, which can directly affect their performance. This dissatisfaction typically leads to higher turnover rates, and when employee needs are not adequately addressed, organizational productivity is also negatively impacted, ultimately hindering business growth (Bishop, 2020).</w:t>
      </w:r>
    </w:p>
    <w:p w14:paraId="5ED059B7" w14:textId="77777777" w:rsidR="00204EFC" w:rsidRPr="0012251F" w:rsidRDefault="00204EFC" w:rsidP="0012251F">
      <w:pPr>
        <w:spacing w:before="0" w:after="0"/>
      </w:pPr>
      <w:r w:rsidRPr="0012251F">
        <w:lastRenderedPageBreak/>
        <w:t>Furthermore, businesses in the hospitality industry require effective communication and strong managerial support to maintain employee morale. Workers often feel disillusioned if they perceive that their development is undervalued or neglected by the company. This lack of investment in employee growth leads to frustration and dissatisfaction, as employees realize that their career progression is stagnating. In the hospitality sector, high turnover rates and workforce diversity create additional challenges for training programs, making them inconsistent and difficult to implement effectively. Since guest satisfaction is closely linked to employee performance, ineffective training impacts both the business operations and the morale of employees, which ultimately affects guest experiences.</w:t>
      </w:r>
    </w:p>
    <w:p w14:paraId="7A0EB804" w14:textId="77777777" w:rsidR="00204EFC" w:rsidRPr="0012251F" w:rsidRDefault="00204EFC" w:rsidP="0012251F">
      <w:pPr>
        <w:spacing w:before="0" w:after="0"/>
      </w:pPr>
      <w:r w:rsidRPr="0012251F">
        <w:t>Marriott Leicester Hotel, like many other establishments in the hospitality sector, faces similar challenges regarding employee training and satisfaction. The hotel's training programs have been criticized for not adequately meeting the needs of its workforce, leading to dissatisfaction among employees. These issues are often compounded by industrial strikes, which reflect broader dissatisfaction with professional development opportunities. Many entry-level workers, in particular, feel that training programs are distributed unevenly and are not sufficiently tailored to their specific roles. According to an internal survey, 30% of Marriott Leicester Hotel employees expressed dissatisfaction with the relevance and frequency of the training programs offered (Hyken, 2022). Employees report that the hotel does not follow up on skill development after workshops are conducted, leaving them without the opportunity to apply new skills in their daily tasks. Additionally, budget constraints have led to a lack of advanced training programs, which causes further frustration among staff members who are eager for career progression.</w:t>
      </w:r>
    </w:p>
    <w:p w14:paraId="5410754B" w14:textId="663B11A6" w:rsidR="005B44EE" w:rsidRPr="0012251F" w:rsidRDefault="00204EFC" w:rsidP="0012251F">
      <w:pPr>
        <w:spacing w:before="0" w:after="0"/>
      </w:pPr>
      <w:r w:rsidRPr="0012251F">
        <w:t xml:space="preserve">To address these issues, Marriott Leicester Hotel needs to overhaul its training framework. The company must ensure that its training programs are consistent, inclusive, and properly aligned with employee expectations. One potential solution is for the hotel to organize collaborative </w:t>
      </w:r>
      <w:r w:rsidRPr="0012251F">
        <w:lastRenderedPageBreak/>
        <w:t>training initiatives with senior management, ensuring that employee needs and training objectives are met. However, even after such evaluations, some employees remain dissatisfied, suggesting the need for further improvements. Proactive engagement and transparent communication are essential to maintaining an effective training system that supports employee satisfaction. By taking these steps, Marriott Leicester Hotel can improve its training programs, enhance employee morale, and ultimately improve the overall quality of service provided to guests.</w:t>
      </w:r>
    </w:p>
    <w:p w14:paraId="0320EF64" w14:textId="77777777" w:rsidR="00204EFC" w:rsidRPr="0012251F" w:rsidRDefault="00204EFC" w:rsidP="0012251F">
      <w:pPr>
        <w:spacing w:before="0" w:after="0"/>
      </w:pPr>
    </w:p>
    <w:p w14:paraId="1560CA4E" w14:textId="60732F1B" w:rsidR="00B20D4E" w:rsidRPr="0012251F" w:rsidRDefault="00B20D4E" w:rsidP="0012251F">
      <w:pPr>
        <w:spacing w:before="0" w:after="0"/>
        <w:rPr>
          <w:b/>
          <w:bCs/>
          <w:i/>
          <w:iCs/>
          <w:lang w:bidi="ur-PK"/>
        </w:rPr>
      </w:pPr>
      <w:r w:rsidRPr="0012251F">
        <w:rPr>
          <w:b/>
          <w:bCs/>
          <w:i/>
          <w:iCs/>
          <w:lang w:bidi="ur-PK"/>
        </w:rPr>
        <w:t xml:space="preserve">Theme 3: </w:t>
      </w:r>
      <w:r w:rsidR="00BA51D4" w:rsidRPr="0012251F">
        <w:rPr>
          <w:b/>
          <w:bCs/>
          <w:i/>
          <w:iCs/>
          <w:lang w:bidi="ur-PK"/>
        </w:rPr>
        <w:t>Strategies Implemented by Marriott Hotel Leicester to Improve Employee Training Effectiveness and Boost Employee Satisfaction</w:t>
      </w:r>
    </w:p>
    <w:p w14:paraId="3D3DD1CD" w14:textId="77777777" w:rsidR="00B20D4E" w:rsidRPr="0012251F" w:rsidRDefault="00B20D4E" w:rsidP="0012251F">
      <w:pPr>
        <w:spacing w:before="0" w:after="0"/>
        <w:rPr>
          <w:lang w:bidi="ur-PK"/>
        </w:rPr>
      </w:pPr>
      <w:r w:rsidRPr="0012251F">
        <w:rPr>
          <w:b/>
          <w:bCs/>
          <w:noProof/>
        </w:rPr>
        <w:drawing>
          <wp:inline distT="0" distB="0" distL="0" distR="0" wp14:anchorId="44A1CE56" wp14:editId="0E75848C">
            <wp:extent cx="5734050" cy="4295775"/>
            <wp:effectExtent l="0" t="0" r="0" b="9525"/>
            <wp:docPr id="195298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50" cy="4295775"/>
                    </a:xfrm>
                    <a:prstGeom prst="rect">
                      <a:avLst/>
                    </a:prstGeom>
                    <a:noFill/>
                    <a:ln>
                      <a:noFill/>
                    </a:ln>
                  </pic:spPr>
                </pic:pic>
              </a:graphicData>
            </a:graphic>
          </wp:inline>
        </w:drawing>
      </w:r>
    </w:p>
    <w:p w14:paraId="07A6798C" w14:textId="64C0654F" w:rsidR="00B20D4E" w:rsidRPr="0012251F" w:rsidRDefault="00B20D4E" w:rsidP="0012251F">
      <w:pPr>
        <w:spacing w:before="0" w:after="0"/>
        <w:rPr>
          <w:lang w:bidi="ur-PK"/>
        </w:rPr>
      </w:pPr>
      <w:r w:rsidRPr="0012251F">
        <w:rPr>
          <w:b/>
          <w:bCs/>
          <w:lang w:bidi="ur-PK"/>
        </w:rPr>
        <w:t>Figure: (</w:t>
      </w:r>
      <w:r w:rsidR="008D3BEF" w:rsidRPr="0012251F">
        <w:t>Empowering Employee Engagement at Marriott Hotel</w:t>
      </w:r>
      <w:r w:rsidRPr="0012251F">
        <w:rPr>
          <w:b/>
          <w:bCs/>
          <w:lang w:bidi="ur-PK"/>
        </w:rPr>
        <w:t>)</w:t>
      </w:r>
    </w:p>
    <w:p w14:paraId="18919BB2" w14:textId="77777777" w:rsidR="00B20D4E" w:rsidRPr="0012251F" w:rsidRDefault="00B20D4E" w:rsidP="0012251F">
      <w:pPr>
        <w:spacing w:before="0" w:after="0"/>
        <w:rPr>
          <w:b/>
          <w:bCs/>
        </w:rPr>
      </w:pPr>
      <w:r w:rsidRPr="0012251F">
        <w:rPr>
          <w:b/>
          <w:bCs/>
          <w:lang w:bidi="ur-PK"/>
        </w:rPr>
        <w:t>Source:</w:t>
      </w:r>
      <w:r w:rsidRPr="0012251F">
        <w:rPr>
          <w:b/>
          <w:bCs/>
        </w:rPr>
        <w:t xml:space="preserve"> </w:t>
      </w:r>
      <w:sdt>
        <w:sdtPr>
          <w:rPr>
            <w:b/>
            <w:bCs/>
          </w:rPr>
          <w:id w:val="1457606541"/>
          <w:citation/>
        </w:sdtPr>
        <w:sdtEndPr/>
        <w:sdtContent>
          <w:r w:rsidRPr="0012251F">
            <w:rPr>
              <w:b/>
              <w:bCs/>
            </w:rPr>
            <w:fldChar w:fldCharType="begin"/>
          </w:r>
          <w:r w:rsidRPr="0012251F">
            <w:rPr>
              <w:b/>
              <w:bCs/>
            </w:rPr>
            <w:instrText xml:space="preserve">CITATION Ser201 \l 1033 </w:instrText>
          </w:r>
          <w:r w:rsidRPr="0012251F">
            <w:rPr>
              <w:b/>
              <w:bCs/>
            </w:rPr>
            <w:fldChar w:fldCharType="separate"/>
          </w:r>
          <w:r w:rsidRPr="0012251F">
            <w:rPr>
              <w:rFonts w:eastAsiaTheme="minorHAnsi"/>
            </w:rPr>
            <w:t>(Gibbons, 2020)</w:t>
          </w:r>
          <w:r w:rsidRPr="0012251F">
            <w:rPr>
              <w:b/>
              <w:bCs/>
            </w:rPr>
            <w:fldChar w:fldCharType="end"/>
          </w:r>
        </w:sdtContent>
      </w:sdt>
    </w:p>
    <w:p w14:paraId="7CFED754" w14:textId="52A49F50" w:rsidR="00B20D4E" w:rsidRPr="0012251F" w:rsidRDefault="00B20D4E" w:rsidP="0012251F">
      <w:pPr>
        <w:spacing w:before="0" w:after="0"/>
        <w:rPr>
          <w:i/>
          <w:iCs/>
          <w:lang w:bidi="ur-PK"/>
        </w:rPr>
      </w:pPr>
      <w:r w:rsidRPr="0012251F">
        <w:rPr>
          <w:b/>
          <w:bCs/>
          <w:i/>
          <w:iCs/>
        </w:rPr>
        <w:lastRenderedPageBreak/>
        <w:t>Analysis</w:t>
      </w:r>
    </w:p>
    <w:p w14:paraId="3D4FA968" w14:textId="6009A9F2" w:rsidR="008D3BEF" w:rsidRPr="0012251F" w:rsidRDefault="00204EFC" w:rsidP="0012251F">
      <w:pPr>
        <w:spacing w:before="0" w:after="0"/>
        <w:rPr>
          <w:lang w:bidi="ur-PK"/>
        </w:rPr>
      </w:pPr>
      <w:r w:rsidRPr="0012251F">
        <w:rPr>
          <w:lang w:bidi="ur-PK"/>
        </w:rPr>
        <w:t xml:space="preserve">In </w:t>
      </w:r>
      <w:r w:rsidR="008D3BEF" w:rsidRPr="0012251F">
        <w:rPr>
          <w:lang w:bidi="ur-PK"/>
        </w:rPr>
        <w:t>an ideal work environment, employees are more inclined to feel appreciated not just for their professional competencies but also for their personal growth. Marriott’s associate engagement approach, which is referred to as “living core values and culture,” aims to ignite passion by equipping employees with the necessary tools for the company’s success. This initiative emphasizes Marriott’s commitment to supporting its associates while fostering a positive atmosphere that acknowledges and values the unique contributions of each employee.</w:t>
      </w:r>
    </w:p>
    <w:p w14:paraId="3422D5D2" w14:textId="31DD9236" w:rsidR="008D3BEF" w:rsidRPr="0012251F" w:rsidRDefault="008D3BEF" w:rsidP="0012251F">
      <w:pPr>
        <w:spacing w:before="0" w:after="0"/>
        <w:rPr>
          <w:lang w:bidi="ur-PK"/>
        </w:rPr>
      </w:pPr>
      <w:r w:rsidRPr="0012251F">
        <w:rPr>
          <w:lang w:bidi="ur-PK"/>
        </w:rPr>
        <w:t xml:space="preserve">However, </w:t>
      </w:r>
      <w:r w:rsidR="0012251F">
        <w:rPr>
          <w:lang w:bidi="ur-PK"/>
        </w:rPr>
        <w:t>several obstacles may</w:t>
      </w:r>
      <w:r w:rsidRPr="0012251F">
        <w:rPr>
          <w:lang w:bidi="ur-PK"/>
        </w:rPr>
        <w:t xml:space="preserve"> impede the company’s efforts to improve employee engagement. Challenges such as outdated facilities, inefficient communication, restricted career advancement prospects, and inadequate compensation have all acted as significant roadblocks to enhancing employee engagement across the organization.</w:t>
      </w:r>
    </w:p>
    <w:p w14:paraId="3771A75D" w14:textId="7CD52837" w:rsidR="008D3BEF" w:rsidRPr="0012251F" w:rsidRDefault="008D3BEF" w:rsidP="0012251F">
      <w:pPr>
        <w:spacing w:before="0" w:after="0"/>
        <w:rPr>
          <w:lang w:bidi="ur-PK"/>
        </w:rPr>
      </w:pPr>
      <w:r w:rsidRPr="0012251F">
        <w:rPr>
          <w:lang w:bidi="ur-PK"/>
        </w:rPr>
        <w:t xml:space="preserve">As a key player in the hospitality industry, Marriott has had to face these challenges, particularly when attempting to execute skill-building programs and internships. The pandemic highlighted issues like a shortage of skilled </w:t>
      </w:r>
      <w:r w:rsidR="0012251F">
        <w:rPr>
          <w:lang w:bidi="ur-PK"/>
        </w:rPr>
        <w:t>labour</w:t>
      </w:r>
      <w:r w:rsidRPr="0012251F">
        <w:rPr>
          <w:lang w:bidi="ur-PK"/>
        </w:rPr>
        <w:t>, poor management practices, a lack of training and development programs, and rigid work schedules—each of which affected the company’s operational performance (Gibbons, 2020). In response, Marriott has begun adopting various employee training techniques and on-the-job training programs to engage employees and improve their commitment to the workplace.</w:t>
      </w:r>
    </w:p>
    <w:p w14:paraId="250EB91B" w14:textId="5E05006A" w:rsidR="00B20D4E" w:rsidRPr="0012251F" w:rsidRDefault="008D3BEF" w:rsidP="0012251F">
      <w:pPr>
        <w:spacing w:before="0" w:after="0"/>
        <w:rPr>
          <w:lang w:bidi="ur-PK"/>
        </w:rPr>
      </w:pPr>
      <w:r w:rsidRPr="0012251F">
        <w:rPr>
          <w:lang w:bidi="ur-PK"/>
        </w:rPr>
        <w:t>Furthermore, the company has implemented flexible policies that enable employees to adjust their work experiences according to their personal needs. By recognizing and appreciating individual contributions, Marriott cultivates a sense of accomplishment and personal growth among its workforce. This approach, in turn, enhances employee motivation, leading to increased performance and higher job satisfaction. These initiatives reflect Marriott's understanding of the importance of employee well-being and its focus on creating a work environment that promotes personal and professional development.</w:t>
      </w:r>
    </w:p>
    <w:p w14:paraId="40E0188D" w14:textId="77777777" w:rsidR="00B20D4E" w:rsidRPr="0012251F" w:rsidRDefault="00B20D4E" w:rsidP="0012251F">
      <w:pPr>
        <w:spacing w:before="0" w:after="0"/>
        <w:rPr>
          <w:lang w:bidi="ur-PK"/>
        </w:rPr>
      </w:pPr>
      <w:r w:rsidRPr="0012251F">
        <w:rPr>
          <w:b/>
          <w:bCs/>
          <w:noProof/>
        </w:rPr>
        <w:lastRenderedPageBreak/>
        <w:drawing>
          <wp:inline distT="0" distB="0" distL="0" distR="0" wp14:anchorId="4D6AB764" wp14:editId="120A4A94">
            <wp:extent cx="5734050" cy="2295525"/>
            <wp:effectExtent l="0" t="0" r="0" b="9525"/>
            <wp:docPr id="18572559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2295525"/>
                    </a:xfrm>
                    <a:prstGeom prst="rect">
                      <a:avLst/>
                    </a:prstGeom>
                    <a:noFill/>
                    <a:ln>
                      <a:noFill/>
                    </a:ln>
                  </pic:spPr>
                </pic:pic>
              </a:graphicData>
            </a:graphic>
          </wp:inline>
        </w:drawing>
      </w:r>
    </w:p>
    <w:p w14:paraId="701AA798" w14:textId="221CD955" w:rsidR="00B20D4E" w:rsidRPr="0012251F" w:rsidRDefault="00B20D4E" w:rsidP="0012251F">
      <w:pPr>
        <w:spacing w:before="0" w:after="0"/>
        <w:rPr>
          <w:lang w:bidi="ur-PK"/>
        </w:rPr>
      </w:pPr>
      <w:r w:rsidRPr="0012251F">
        <w:rPr>
          <w:b/>
          <w:bCs/>
          <w:lang w:bidi="ur-PK"/>
        </w:rPr>
        <w:t>Figure: (</w:t>
      </w:r>
      <w:r w:rsidRPr="0012251F">
        <w:rPr>
          <w:lang w:bidi="ur-PK"/>
        </w:rPr>
        <w:t xml:space="preserve">Marriott </w:t>
      </w:r>
      <w:r w:rsidR="005931B6" w:rsidRPr="0012251F">
        <w:rPr>
          <w:lang w:bidi="ur-PK"/>
        </w:rPr>
        <w:t>invests</w:t>
      </w:r>
      <w:r w:rsidRPr="0012251F">
        <w:rPr>
          <w:lang w:bidi="ur-PK"/>
        </w:rPr>
        <w:t xml:space="preserve"> in virtual training for employees</w:t>
      </w:r>
      <w:r w:rsidRPr="0012251F">
        <w:rPr>
          <w:b/>
          <w:bCs/>
          <w:lang w:bidi="ur-PK"/>
        </w:rPr>
        <w:t>)</w:t>
      </w:r>
    </w:p>
    <w:p w14:paraId="499C7245" w14:textId="77777777" w:rsidR="00B20D4E" w:rsidRPr="0012251F" w:rsidRDefault="00B20D4E" w:rsidP="0012251F">
      <w:pPr>
        <w:spacing w:before="0" w:after="0"/>
        <w:rPr>
          <w:b/>
          <w:bCs/>
        </w:rPr>
      </w:pPr>
      <w:r w:rsidRPr="0012251F">
        <w:rPr>
          <w:b/>
          <w:bCs/>
          <w:lang w:bidi="ur-PK"/>
        </w:rPr>
        <w:t>Source:</w:t>
      </w:r>
      <w:r w:rsidRPr="0012251F">
        <w:rPr>
          <w:b/>
          <w:bCs/>
        </w:rPr>
        <w:t xml:space="preserve"> </w:t>
      </w:r>
      <w:sdt>
        <w:sdtPr>
          <w:rPr>
            <w:b/>
            <w:bCs/>
          </w:rPr>
          <w:id w:val="-1022707171"/>
          <w:citation/>
        </w:sdtPr>
        <w:sdtEndPr/>
        <w:sdtContent>
          <w:r w:rsidRPr="0012251F">
            <w:rPr>
              <w:b/>
              <w:bCs/>
            </w:rPr>
            <w:fldChar w:fldCharType="begin"/>
          </w:r>
          <w:r w:rsidRPr="0012251F">
            <w:rPr>
              <w:b/>
              <w:bCs/>
            </w:rPr>
            <w:instrText xml:space="preserve"> CITATION you24 \l 1033 </w:instrText>
          </w:r>
          <w:r w:rsidRPr="0012251F">
            <w:rPr>
              <w:b/>
              <w:bCs/>
            </w:rPr>
            <w:fldChar w:fldCharType="separate"/>
          </w:r>
          <w:r w:rsidRPr="0012251F">
            <w:rPr>
              <w:rFonts w:eastAsiaTheme="minorHAnsi"/>
            </w:rPr>
            <w:t>(youneedtovisit.co.uk, 2024)</w:t>
          </w:r>
          <w:r w:rsidRPr="0012251F">
            <w:rPr>
              <w:b/>
              <w:bCs/>
            </w:rPr>
            <w:fldChar w:fldCharType="end"/>
          </w:r>
        </w:sdtContent>
      </w:sdt>
    </w:p>
    <w:p w14:paraId="33716400" w14:textId="5DD4EA45" w:rsidR="00B20D4E" w:rsidRPr="0012251F" w:rsidRDefault="00B20D4E" w:rsidP="0012251F">
      <w:pPr>
        <w:spacing w:before="0" w:after="0"/>
        <w:rPr>
          <w:i/>
          <w:iCs/>
          <w:lang w:bidi="ur-PK"/>
        </w:rPr>
      </w:pPr>
      <w:r w:rsidRPr="0012251F">
        <w:rPr>
          <w:b/>
          <w:bCs/>
          <w:i/>
          <w:iCs/>
        </w:rPr>
        <w:t>Analysis</w:t>
      </w:r>
    </w:p>
    <w:p w14:paraId="476DDDFC" w14:textId="23F401EB" w:rsidR="005931B6" w:rsidRPr="0012251F" w:rsidRDefault="005931B6" w:rsidP="0012251F">
      <w:pPr>
        <w:spacing w:before="0" w:after="0"/>
        <w:rPr>
          <w:lang w:bidi="ur-PK"/>
        </w:rPr>
      </w:pPr>
      <w:r w:rsidRPr="0012251F">
        <w:rPr>
          <w:lang w:bidi="ur-PK"/>
        </w:rPr>
        <w:t>Recently, Leicester Marriott Hotel has faced challenges related to room quality and staff behaviour, with some customers reporting that the staff did not seem welcoming. This has highlighted a gap in the hotel’s retention policy, particularly in its training and development programs, which have been insufficient in providing the best services to consumers. As a result, the hotel has experienced poor employee management and high turnover rates. In response to these challenges, Marriott has rolled out a leadership training program across 733 managed hotels in various countries. This initiative, developed in strategic partnership with FranklinCovey, a renowned training organization, has become a breakthrough leadership development program.</w:t>
      </w:r>
    </w:p>
    <w:p w14:paraId="5CE9D84D" w14:textId="77777777" w:rsidR="005931B6" w:rsidRPr="0012251F" w:rsidRDefault="005931B6" w:rsidP="0012251F">
      <w:pPr>
        <w:spacing w:before="0" w:after="0"/>
        <w:rPr>
          <w:lang w:bidi="ur-PK"/>
        </w:rPr>
      </w:pPr>
      <w:r w:rsidRPr="0012251F">
        <w:rPr>
          <w:lang w:bidi="ur-PK"/>
        </w:rPr>
        <w:t xml:space="preserve">The program focuses on the "4 Disciplines of Execution," which emphasizes aligning organizational goals from the top and cascading them down to frontline associates. It is designed to foster integrated leadership behaviors in key areas such as guest satisfaction and performance enhancement. The training encourages managers to take key actions in setting goals, making commitments, and implementing effective policies to monitor progress. Additionally, the virtual learning environment established for this initiative allows participants </w:t>
      </w:r>
      <w:r w:rsidRPr="0012251F">
        <w:rPr>
          <w:lang w:bidi="ur-PK"/>
        </w:rPr>
        <w:lastRenderedPageBreak/>
        <w:t>to engage with the training through online interactions, providing a platform for communication between top management and employees via scheduled chat sessions.</w:t>
      </w:r>
    </w:p>
    <w:p w14:paraId="121BE4F5" w14:textId="6ED0E1B6" w:rsidR="005931B6" w:rsidRPr="0012251F" w:rsidRDefault="00B33CB7" w:rsidP="0012251F">
      <w:pPr>
        <w:spacing w:before="0" w:after="0"/>
        <w:rPr>
          <w:lang w:bidi="ur-PK"/>
        </w:rPr>
      </w:pPr>
      <w:r w:rsidRPr="0012251F">
        <w:rPr>
          <w:lang w:bidi="ur-PK"/>
        </w:rPr>
        <w:t>The adoption of this virtual learning system has been particularly beneficial for Marriott, allowing the company to sidestep the substantial costs and logistical challenges typically associated with in-person training, such as travel expenses for facilitators and participants. The leadership program has already certified 5,000 managers in a short period and is expanding, with further training for managers across Marriott hotels globally. The program also organizes virtual summits where hotel leaders can meet, share their goals, and discuss their progress with senior management. A key objective of this virtual learning approach is to foster a sense of purpose and connection among teams of staff working remotely across various locations.</w:t>
      </w:r>
    </w:p>
    <w:p w14:paraId="11D8AB3E" w14:textId="5F1C0C67" w:rsidR="00B20D4E" w:rsidRPr="0012251F" w:rsidRDefault="005931B6" w:rsidP="0012251F">
      <w:pPr>
        <w:spacing w:before="0" w:after="0"/>
        <w:rPr>
          <w:lang w:bidi="ur-PK"/>
        </w:rPr>
      </w:pPr>
      <w:r w:rsidRPr="0012251F">
        <w:rPr>
          <w:lang w:bidi="ur-PK"/>
        </w:rPr>
        <w:t>Furthermore, introducing real-world annual meetings or conferences could be a valuable addition, offering colleagues the chance to meet in person, renew professional relationships, and develop a stronger company culture. By integrating these opportunities for communication and interaction, Marriott hopes to strengthen its organizational culture and improve employee satisfaction, ultimately leading to better service quality and lower turnover rates.</w:t>
      </w:r>
    </w:p>
    <w:p w14:paraId="402E2BC3" w14:textId="77777777" w:rsidR="00B20D4E" w:rsidRPr="0012251F" w:rsidRDefault="00B20D4E" w:rsidP="0012251F">
      <w:pPr>
        <w:pStyle w:val="Heading2"/>
        <w:spacing w:before="0" w:after="0"/>
        <w:rPr>
          <w:sz w:val="24"/>
          <w:szCs w:val="24"/>
        </w:rPr>
      </w:pPr>
      <w:bookmarkStart w:id="43" w:name="_Toc190318514"/>
      <w:r w:rsidRPr="0012251F">
        <w:rPr>
          <w:bCs/>
          <w:sz w:val="24"/>
          <w:szCs w:val="24"/>
        </w:rPr>
        <w:t>5.2 Discussion</w:t>
      </w:r>
      <w:bookmarkEnd w:id="43"/>
    </w:p>
    <w:p w14:paraId="5F0D8C9F" w14:textId="51EFFD3E" w:rsidR="005931B6" w:rsidRPr="0012251F" w:rsidRDefault="005931B6" w:rsidP="0012251F">
      <w:pPr>
        <w:spacing w:before="0" w:after="0"/>
        <w:rPr>
          <w:lang w:bidi="ur-PK"/>
        </w:rPr>
      </w:pPr>
      <w:r w:rsidRPr="0012251F">
        <w:rPr>
          <w:lang w:bidi="ur-PK"/>
        </w:rPr>
        <w:t>This section effectively differentiates between the literature review and the findings by focusing on insights gained from the project. Various online articles and industry-specific sources have been explored to examine the connection between training programs and employee satisfaction levels. A review of diverse academic literature reveals the importance placed on employee value, career advancement, and the role of innovative workforce training initiatives. Many studies emphasize that developmental programs provide employees with valuable opportunities to engage with modern tools and technologies, which in turn enhances their competencies. Participating in these programs allows employees to navigate challenging situations, acquire new skills, and obtain insights that help them stay ahead of competitors.</w:t>
      </w:r>
    </w:p>
    <w:p w14:paraId="25D8A686" w14:textId="77777777" w:rsidR="005931B6" w:rsidRPr="0012251F" w:rsidRDefault="005931B6" w:rsidP="0012251F">
      <w:pPr>
        <w:spacing w:before="0" w:after="0"/>
        <w:rPr>
          <w:lang w:bidi="ur-PK"/>
        </w:rPr>
      </w:pPr>
      <w:r w:rsidRPr="0012251F">
        <w:rPr>
          <w:lang w:bidi="ur-PK"/>
        </w:rPr>
        <w:lastRenderedPageBreak/>
        <w:t>On the other hand, some literature highlights the negative aspects that hinder employee performance, particularly in terms of workplace challenges. Issues such as the pandemic's impact, labor shortages, ineffective communication, and an inability to adapt to new trends have become significant barriers that the hospitality industry, including Marriott Leicester, has struggled to overcome. These difficulties have often been exacerbated by unexpected events, causing disruptions in business operations. The literature critically discusses several instances where businesses have suffered from these challenges, underscoring the need for timely adaptation and resolution of such issues.</w:t>
      </w:r>
    </w:p>
    <w:p w14:paraId="037938B4" w14:textId="77777777" w:rsidR="005931B6" w:rsidRPr="0012251F" w:rsidRDefault="005931B6" w:rsidP="0012251F">
      <w:pPr>
        <w:spacing w:before="0" w:after="0"/>
        <w:rPr>
          <w:lang w:bidi="ur-PK"/>
        </w:rPr>
      </w:pPr>
      <w:r w:rsidRPr="0012251F">
        <w:rPr>
          <w:lang w:bidi="ur-PK"/>
        </w:rPr>
        <w:t>To counteract these challenges, strategies like fostering a positive learning environment, implementing flexible policies, and developing a comprehensive HR system have been suggested. These approaches aim to support employees in bridging performance gaps and enhance their overall work experience. In the findings section, the direct relationship between employee engagement and effective training programs is explored, showing how these factors contribute to improved performance at Marriott Leicester. Based on internal employee surveys, it was found that job satisfaction levels have risen to 85%, indicating the effectiveness of the hotel’s training initiatives. Moreover, these efforts have resulted in a 15% decrease in turnover rates, surpassing the industry average.</w:t>
      </w:r>
    </w:p>
    <w:p w14:paraId="529A966E" w14:textId="7DAA4F5E" w:rsidR="00C358F6" w:rsidRPr="0012251F" w:rsidRDefault="005931B6" w:rsidP="0012251F">
      <w:pPr>
        <w:spacing w:before="0" w:after="0"/>
        <w:rPr>
          <w:lang w:bidi="ur-PK"/>
        </w:rPr>
      </w:pPr>
      <w:r w:rsidRPr="0012251F">
        <w:rPr>
          <w:lang w:bidi="ur-PK"/>
        </w:rPr>
        <w:t xml:space="preserve">A graphical representation </w:t>
      </w:r>
      <w:r w:rsidR="0012251F">
        <w:rPr>
          <w:lang w:bidi="ur-PK"/>
        </w:rPr>
        <w:t>of</w:t>
      </w:r>
      <w:r w:rsidRPr="0012251F">
        <w:rPr>
          <w:lang w:bidi="ur-PK"/>
        </w:rPr>
        <w:t xml:space="preserve"> the findings also highlights employee strikes caused by </w:t>
      </w:r>
      <w:r w:rsidR="0012251F">
        <w:rPr>
          <w:lang w:bidi="ur-PK"/>
        </w:rPr>
        <w:t>labour</w:t>
      </w:r>
      <w:r w:rsidRPr="0012251F">
        <w:rPr>
          <w:lang w:bidi="ur-PK"/>
        </w:rPr>
        <w:t xml:space="preserve"> shortages, further illustrating the issue of skill gaps. This problem has led to a decline in organizational productivity, as dissatisfied employees struggle with inconsistent training programs. However, additional industry evidence has shown that virtual training programs—such as those offering networking opportunities and interactive learning environments—have proven effective in increasing employee recognition and engagement. Although this type of data is somewhat limited in the literature, it strongly suggests that Marriott should prioritize </w:t>
      </w:r>
      <w:r w:rsidRPr="0012251F">
        <w:rPr>
          <w:lang w:bidi="ur-PK"/>
        </w:rPr>
        <w:lastRenderedPageBreak/>
        <w:t>mentorship and more robust training programs to address staff needs and navigate the ongoing challenges in the hospitality sector.</w:t>
      </w:r>
    </w:p>
    <w:p w14:paraId="1781DBF8" w14:textId="533C6EE2" w:rsidR="00C358F6" w:rsidRPr="0012251F" w:rsidRDefault="00C358F6" w:rsidP="0012251F">
      <w:pPr>
        <w:spacing w:before="0" w:after="0"/>
      </w:pPr>
      <w:r w:rsidRPr="0012251F">
        <w:br w:type="page"/>
      </w:r>
    </w:p>
    <w:p w14:paraId="00000014" w14:textId="77777777" w:rsidR="00262DE1" w:rsidRPr="0012251F" w:rsidRDefault="00980339" w:rsidP="0012251F">
      <w:pPr>
        <w:pStyle w:val="Heading1"/>
        <w:spacing w:before="0" w:after="0"/>
      </w:pPr>
      <w:bookmarkStart w:id="44" w:name="_fymims2j1fjf" w:colFirst="0" w:colLast="0"/>
      <w:bookmarkStart w:id="45" w:name="_Toc190318515"/>
      <w:bookmarkEnd w:id="44"/>
      <w:r w:rsidRPr="0012251F">
        <w:lastRenderedPageBreak/>
        <w:t>Chapter Six: Conclusion and Recommendations</w:t>
      </w:r>
      <w:bookmarkEnd w:id="45"/>
    </w:p>
    <w:p w14:paraId="00000015" w14:textId="77777777" w:rsidR="00262DE1" w:rsidRPr="0012251F" w:rsidRDefault="00980339" w:rsidP="0012251F">
      <w:pPr>
        <w:pStyle w:val="Heading2"/>
        <w:spacing w:before="0" w:after="0"/>
        <w:rPr>
          <w:sz w:val="24"/>
          <w:szCs w:val="24"/>
        </w:rPr>
      </w:pPr>
      <w:bookmarkStart w:id="46" w:name="_16qcw31t4z5n" w:colFirst="0" w:colLast="0"/>
      <w:bookmarkStart w:id="47" w:name="_Toc190318516"/>
      <w:bookmarkEnd w:id="46"/>
      <w:r w:rsidRPr="0012251F">
        <w:rPr>
          <w:sz w:val="24"/>
          <w:szCs w:val="24"/>
        </w:rPr>
        <w:t>6.1 Conclusion</w:t>
      </w:r>
      <w:bookmarkEnd w:id="47"/>
      <w:r w:rsidRPr="0012251F">
        <w:rPr>
          <w:sz w:val="24"/>
          <w:szCs w:val="24"/>
        </w:rPr>
        <w:t xml:space="preserve"> </w:t>
      </w:r>
    </w:p>
    <w:p w14:paraId="47043048" w14:textId="323781B8" w:rsidR="00B2766F" w:rsidRPr="0012251F" w:rsidRDefault="00B2766F" w:rsidP="0012251F">
      <w:pPr>
        <w:spacing w:before="0" w:after="0"/>
      </w:pPr>
      <w:r w:rsidRPr="0012251F">
        <w:t>From the analysis above, it is clear that Marriott Hotel Leicester’s strong brand reputation has played a significant role in attracting skilled talent. Additionally, it has been established that the hotel's training programs have been effective in promoting the overall growth and development of its workforce. The thematic analysis revealed that these targeted training initiatives have helped employees enhance a wide range of skills and knowledge. As a result, the hotel’s frontline staff has gained increased confidence in their roles, which has contributed to higher levels of job satisfaction. Moreover, by focusing on employee development, Marriott Hotel Leicester fosters a sense of belonging among its staff, which further supports their satisfaction and engagement.</w:t>
      </w:r>
    </w:p>
    <w:p w14:paraId="00000016" w14:textId="748A8A44" w:rsidR="00DD7A08" w:rsidRPr="0012251F" w:rsidRDefault="00B2766F" w:rsidP="0012251F">
      <w:pPr>
        <w:spacing w:before="0" w:after="0"/>
      </w:pPr>
      <w:r w:rsidRPr="0012251F">
        <w:t>Despite these positive outcomes, the hotel has faced several challenges in executing training programs, which have impacted employee satisfaction. These challenges include limited career development opportunities, lower wages, and insufficient infrastructure. To address these issues, strategies such as customizing training programs, implementing more flexible policies, and instilling a sense of accomplishment among employees have been recognized as key solutions for improving employee satisfaction at Marriott Hotel Leicester.</w:t>
      </w:r>
    </w:p>
    <w:p w14:paraId="3FFE3C1C" w14:textId="77777777" w:rsidR="00087C32" w:rsidRPr="0012251F" w:rsidRDefault="00087C32" w:rsidP="0012251F">
      <w:pPr>
        <w:pStyle w:val="Heading2"/>
        <w:rPr>
          <w:sz w:val="24"/>
          <w:szCs w:val="24"/>
        </w:rPr>
      </w:pPr>
      <w:bookmarkStart w:id="48" w:name="_Hlk182585978"/>
      <w:bookmarkStart w:id="49" w:name="_Toc190318517"/>
      <w:r w:rsidRPr="0012251F">
        <w:rPr>
          <w:sz w:val="24"/>
          <w:szCs w:val="24"/>
        </w:rPr>
        <w:t>6.2 Recommendations</w:t>
      </w:r>
      <w:bookmarkEnd w:id="49"/>
    </w:p>
    <w:p w14:paraId="1754D0D2" w14:textId="77777777" w:rsidR="00087C32" w:rsidRPr="0012251F" w:rsidRDefault="00087C32" w:rsidP="0012251F">
      <w:pPr>
        <w:rPr>
          <w:b/>
          <w:i/>
        </w:rPr>
      </w:pPr>
      <w:r w:rsidRPr="0012251F">
        <w:rPr>
          <w:b/>
          <w:i/>
        </w:rPr>
        <w:t>Enhancing guest experience</w:t>
      </w:r>
    </w:p>
    <w:p w14:paraId="2BDBC92E" w14:textId="2A6E4E04" w:rsidR="00087C32" w:rsidRPr="0012251F" w:rsidRDefault="00B2766F" w:rsidP="0012251F">
      <w:r w:rsidRPr="0012251F">
        <w:t xml:space="preserve">Marriott Hotel Leicester places significant importance on its customers, recognizing that they have diverse needs and expectations. To cater to these, the hotel must offer personalized experiences, including preferred room types, customized amenities, and tailored dining options. Additionally, integrating keyless entry and mobile-based services can significantly enhance the overall guest experience by providing convenience and efficiency. Competing </w:t>
      </w:r>
      <w:r w:rsidRPr="0012251F">
        <w:lastRenderedPageBreak/>
        <w:t>hotels have already adopted similar strategies, offering a range of amenities to meet evolving customer demands. Therefore, to stay competitive and improve guest satisfaction, it is recommended that Marriott Hotel Leicester incorporate these advanced features and personalized services into its operations (James and Inyang, 2023).</w:t>
      </w:r>
    </w:p>
    <w:p w14:paraId="29C1A8BA" w14:textId="77777777" w:rsidR="00087C32" w:rsidRPr="0012251F" w:rsidRDefault="00087C32" w:rsidP="0012251F">
      <w:pPr>
        <w:rPr>
          <w:b/>
          <w:i/>
        </w:rPr>
      </w:pPr>
      <w:r w:rsidRPr="0012251F">
        <w:rPr>
          <w:b/>
          <w:i/>
        </w:rPr>
        <w:t>Optimising operational efficiency</w:t>
      </w:r>
    </w:p>
    <w:p w14:paraId="191C9C38" w14:textId="77777777" w:rsidR="00B2766F" w:rsidRPr="0012251F" w:rsidRDefault="00B2766F" w:rsidP="0012251F">
      <w:r w:rsidRPr="0012251F">
        <w:t>Yenidogan et al. (2021) highlight that technology plays a crucial role in modern business operations, enabling organizations to optimize resource allocation, streamline processes, and enhance decision-making. At Marriott Hotel Leicester, employees are valuable assets, and implementing well-structured training programs can empower them to better meet customer demands. Additionally, adopting sustainable resource management practices, efficient inventory systems, and data-driven analytics has proven beneficial for many businesses. By integrating these strategies, Marriott Hotel Leicester can significantly enhance its operational efficiency, ensuring improved service quality and overall business performance.</w:t>
      </w:r>
    </w:p>
    <w:p w14:paraId="1D111ABA" w14:textId="6CDA9896" w:rsidR="00087C32" w:rsidRPr="0012251F" w:rsidRDefault="00087C32" w:rsidP="0012251F">
      <w:pPr>
        <w:rPr>
          <w:b/>
          <w:i/>
        </w:rPr>
      </w:pPr>
      <w:r w:rsidRPr="0012251F">
        <w:rPr>
          <w:b/>
          <w:i/>
        </w:rPr>
        <w:t>Gathering regular feedback from their customers</w:t>
      </w:r>
    </w:p>
    <w:p w14:paraId="343B0CC4" w14:textId="0D43544F" w:rsidR="00087C32" w:rsidRPr="0012251F" w:rsidRDefault="00F47355" w:rsidP="0012251F">
      <w:r w:rsidRPr="0012251F">
        <w:t>Shakhovska et al. (2020) emphasize that gathering customer feedback is essential for businesses to refine their operations and enhance service quality. Guests staying at Marriott Hotel Leicester can easily identify service shortcomings, and their reviews provide valuable insights into areas needing improvement. By systematically analyzing this feedback, the hotel's management can pinpoint operational inefficiencies and implement necessary changes. Additionally, structured feedback forms serve as an effective tool for understanding customer experiences, enabling the hotel to address concerns proactively. Therefore, it is strongly recommended that Marriott Hotel Leicester consistently collect and evaluate guest feedback to drive continuous operational improvements.</w:t>
      </w:r>
    </w:p>
    <w:p w14:paraId="586581B6" w14:textId="77777777" w:rsidR="00087C32" w:rsidRPr="0012251F" w:rsidRDefault="00087C32" w:rsidP="0012251F">
      <w:pPr>
        <w:rPr>
          <w:b/>
          <w:i/>
        </w:rPr>
      </w:pPr>
      <w:r w:rsidRPr="0012251F">
        <w:rPr>
          <w:b/>
          <w:i/>
        </w:rPr>
        <w:lastRenderedPageBreak/>
        <w:t>Improving communication</w:t>
      </w:r>
    </w:p>
    <w:bookmarkEnd w:id="48"/>
    <w:p w14:paraId="0B3B9B72" w14:textId="2D8BBC27" w:rsidR="00087C32" w:rsidRPr="0012251F" w:rsidRDefault="00F47355" w:rsidP="0012251F">
      <w:pPr>
        <w:spacing w:before="0" w:after="0"/>
      </w:pPr>
      <w:r w:rsidRPr="0012251F">
        <w:t>Effective communication is fundamental for any organization, as it ensures that employees clearly understand their roles, responsibilities, and overall objectives. Strong communication strategies help minimize misunderstandings among staff and guests, leading to smoother operations and improved decision-making. According to industry insights, businesses that prioritize clear and structured communication experience higher employee morale, increased engagement, and reduced workplace conflicts. Therefore, it is highly recommended that Marriott Hotel Leicester strengthen its internal and external communication channels to enhance operational efficiency and overall service quality.</w:t>
      </w:r>
    </w:p>
    <w:p w14:paraId="30DA5FCA" w14:textId="77777777" w:rsidR="00DD7A08" w:rsidRPr="0012251F" w:rsidRDefault="00DD7A08" w:rsidP="0012251F">
      <w:r w:rsidRPr="0012251F">
        <w:br w:type="page"/>
      </w:r>
    </w:p>
    <w:p w14:paraId="02621EF7" w14:textId="77777777" w:rsidR="00DD7A08" w:rsidRPr="0012251F" w:rsidRDefault="00DD7A08" w:rsidP="0012251F">
      <w:pPr>
        <w:pStyle w:val="Heading1"/>
        <w:rPr>
          <w:highlight w:val="white"/>
        </w:rPr>
      </w:pPr>
      <w:bookmarkStart w:id="50" w:name="_Toc165909604"/>
      <w:bookmarkStart w:id="51" w:name="_Toc190318518"/>
      <w:r w:rsidRPr="0012251F">
        <w:rPr>
          <w:highlight w:val="white"/>
        </w:rPr>
        <w:lastRenderedPageBreak/>
        <w:t>Chapter Seven: Reflective Account</w:t>
      </w:r>
      <w:bookmarkEnd w:id="50"/>
      <w:bookmarkEnd w:id="51"/>
    </w:p>
    <w:p w14:paraId="2FF3D068" w14:textId="77777777" w:rsidR="00C24FF3" w:rsidRPr="0012251F" w:rsidRDefault="00C24FF3" w:rsidP="0012251F">
      <w:pPr>
        <w:pStyle w:val="Normal1"/>
        <w:spacing w:line="480" w:lineRule="auto"/>
        <w:jc w:val="both"/>
        <w:rPr>
          <w:rFonts w:ascii="Times New Roman" w:hAnsi="Times New Roman" w:cs="Times New Roman"/>
          <w:sz w:val="24"/>
          <w:szCs w:val="24"/>
          <w:highlight w:val="white"/>
          <w:lang w:val="en-GB"/>
        </w:rPr>
      </w:pPr>
      <w:r w:rsidRPr="0012251F">
        <w:rPr>
          <w:rFonts w:ascii="Times New Roman" w:hAnsi="Times New Roman" w:cs="Times New Roman"/>
          <w:sz w:val="24"/>
          <w:szCs w:val="24"/>
          <w:highlight w:val="white"/>
          <w:lang w:val="en-GB"/>
        </w:rPr>
        <w:t>Marriott Hotel Leicester is one of the most renowned hotels in the United Kingdom, where I had the opportunity to complete an internship across various departments (Labrador et al., 2024). This experience provided me with valuable insights into the importance of workforce training and its impact on employee performance. Training programs in the hospitality industry play a crucial role in enhancing the skills of current employees while also preparing potential candidates for future roles. Although there are standardized training programs, companies can customize them to align with their specific operational needs.</w:t>
      </w:r>
    </w:p>
    <w:p w14:paraId="378EECD0" w14:textId="77777777" w:rsidR="00C24FF3" w:rsidRPr="0012251F" w:rsidRDefault="00C24FF3" w:rsidP="0012251F">
      <w:pPr>
        <w:pStyle w:val="Normal1"/>
        <w:spacing w:line="480" w:lineRule="auto"/>
        <w:jc w:val="both"/>
        <w:rPr>
          <w:rFonts w:ascii="Times New Roman" w:hAnsi="Times New Roman" w:cs="Times New Roman"/>
          <w:sz w:val="24"/>
          <w:szCs w:val="24"/>
          <w:highlight w:val="white"/>
          <w:lang w:val="en-GB"/>
        </w:rPr>
      </w:pPr>
      <w:r w:rsidRPr="0012251F">
        <w:rPr>
          <w:rFonts w:ascii="Times New Roman" w:hAnsi="Times New Roman" w:cs="Times New Roman"/>
          <w:sz w:val="24"/>
          <w:szCs w:val="24"/>
          <w:highlight w:val="white"/>
          <w:lang w:val="en-GB"/>
        </w:rPr>
        <w:t>Employee training is a fundamental pillar of organizational success, as well-trained staff can deliver high-quality services, directly contributing to customer satisfaction and the hotel’s overall reputation. Furthermore, job engagement has been identified as a key mechanism that positively influences employee satisfaction through effective training practices.</w:t>
      </w:r>
    </w:p>
    <w:p w14:paraId="011FC8E6" w14:textId="77777777" w:rsidR="00C24FF3" w:rsidRPr="0012251F" w:rsidRDefault="00C24FF3" w:rsidP="0012251F">
      <w:pPr>
        <w:pStyle w:val="Normal1"/>
        <w:spacing w:line="480" w:lineRule="auto"/>
        <w:jc w:val="both"/>
        <w:rPr>
          <w:rFonts w:ascii="Times New Roman" w:hAnsi="Times New Roman" w:cs="Times New Roman"/>
          <w:b/>
          <w:bCs/>
          <w:i/>
          <w:iCs/>
          <w:sz w:val="24"/>
          <w:szCs w:val="24"/>
          <w:highlight w:val="white"/>
          <w:lang w:val="en-GB"/>
        </w:rPr>
      </w:pPr>
      <w:r w:rsidRPr="0012251F">
        <w:rPr>
          <w:rFonts w:ascii="Times New Roman" w:hAnsi="Times New Roman" w:cs="Times New Roman"/>
          <w:b/>
          <w:bCs/>
          <w:i/>
          <w:iCs/>
          <w:sz w:val="24"/>
          <w:szCs w:val="24"/>
          <w:highlight w:val="white"/>
          <w:lang w:val="en-GB"/>
        </w:rPr>
        <w:t>My Experience at Marriott Hotel Leicester</w:t>
      </w:r>
    </w:p>
    <w:p w14:paraId="3B6AD128" w14:textId="77777777" w:rsidR="00C24FF3" w:rsidRPr="0012251F" w:rsidRDefault="00C24FF3" w:rsidP="0012251F">
      <w:pPr>
        <w:pStyle w:val="Normal1"/>
        <w:spacing w:line="480" w:lineRule="auto"/>
        <w:jc w:val="both"/>
        <w:rPr>
          <w:rFonts w:ascii="Times New Roman" w:hAnsi="Times New Roman" w:cs="Times New Roman"/>
          <w:sz w:val="24"/>
          <w:szCs w:val="24"/>
          <w:highlight w:val="white"/>
          <w:lang w:val="en-GB"/>
        </w:rPr>
      </w:pPr>
      <w:r w:rsidRPr="0012251F">
        <w:rPr>
          <w:rFonts w:ascii="Times New Roman" w:hAnsi="Times New Roman" w:cs="Times New Roman"/>
          <w:sz w:val="24"/>
          <w:szCs w:val="24"/>
          <w:highlight w:val="white"/>
          <w:lang w:val="en-GB"/>
        </w:rPr>
        <w:t>During my internship, I was exposed to various real-life situations that enabled me to develop my skills and recognize areas for improvement. Engaging with colleagues and supervisors on a daily basis provided me with the opportunity to acquire valuable knowledge and gain a deeper understanding of how a globally recognized hotel operates. Observing the internal processes and the way guest interactions are managed gave me a clearer perspective on the responsibilities involved in the hospitality industry.</w:t>
      </w:r>
    </w:p>
    <w:p w14:paraId="0BE6CED1" w14:textId="77777777" w:rsidR="00C24FF3" w:rsidRPr="0012251F" w:rsidRDefault="00C24FF3" w:rsidP="0012251F">
      <w:pPr>
        <w:pStyle w:val="Normal1"/>
        <w:spacing w:line="480" w:lineRule="auto"/>
        <w:jc w:val="both"/>
        <w:rPr>
          <w:rFonts w:ascii="Times New Roman" w:hAnsi="Times New Roman" w:cs="Times New Roman"/>
          <w:sz w:val="24"/>
          <w:szCs w:val="24"/>
          <w:highlight w:val="white"/>
          <w:lang w:val="en-GB"/>
        </w:rPr>
      </w:pPr>
      <w:r w:rsidRPr="0012251F">
        <w:rPr>
          <w:rFonts w:ascii="Times New Roman" w:hAnsi="Times New Roman" w:cs="Times New Roman"/>
          <w:sz w:val="24"/>
          <w:szCs w:val="24"/>
          <w:highlight w:val="white"/>
          <w:lang w:val="en-GB"/>
        </w:rPr>
        <w:t xml:space="preserve">As an intern, I encountered numerous challenges that helped me enhance my professional competencies. I learned how to interact with guests, understand their preferences, and provide exceptional service, especially during peak seasons. Additionally, I observed some of the key challenges faced by Marriott Hotel Leicester regarding workforce training and its direct impact on employee satisfaction. One major issue I noticed was the shortage of skilled staff during busy periods, which led to increased workloads and operational difficulties. As a result, many </w:t>
      </w:r>
      <w:r w:rsidRPr="0012251F">
        <w:rPr>
          <w:rFonts w:ascii="Times New Roman" w:hAnsi="Times New Roman" w:cs="Times New Roman"/>
          <w:sz w:val="24"/>
          <w:szCs w:val="24"/>
          <w:highlight w:val="white"/>
          <w:lang w:val="en-GB"/>
        </w:rPr>
        <w:lastRenderedPageBreak/>
        <w:t>employees expressed dissatisfaction, contributing to high turnover rates that ultimately affected guest experiences and the hotel’s reputation (Hall, 2020).</w:t>
      </w:r>
    </w:p>
    <w:p w14:paraId="3098DA5B" w14:textId="5BF317F7" w:rsidR="00C24FF3" w:rsidRPr="0012251F" w:rsidRDefault="00C24FF3" w:rsidP="0012251F">
      <w:pPr>
        <w:pStyle w:val="Normal1"/>
        <w:spacing w:line="480" w:lineRule="auto"/>
        <w:jc w:val="both"/>
        <w:rPr>
          <w:rFonts w:ascii="Times New Roman" w:hAnsi="Times New Roman" w:cs="Times New Roman"/>
          <w:sz w:val="24"/>
          <w:szCs w:val="24"/>
          <w:highlight w:val="white"/>
          <w:lang w:val="en-GB"/>
        </w:rPr>
      </w:pPr>
      <w:r w:rsidRPr="0012251F">
        <w:rPr>
          <w:rFonts w:ascii="Times New Roman" w:hAnsi="Times New Roman" w:cs="Times New Roman"/>
          <w:sz w:val="24"/>
          <w:szCs w:val="24"/>
          <w:highlight w:val="white"/>
          <w:lang w:val="en-GB"/>
        </w:rPr>
        <w:t>Each role in the hospitality industry requires specific skills, and without a well-structured training program, employees may struggle to perform their duties effectively. Employees need to possess the necessary knowledge, qualifications, and competencies to meet the demands of the UK hospitality sector. However, I observed that Marriott Hotel Leicester does not always prioritize employee training, mainly due to the financial and time investments required.</w:t>
      </w:r>
    </w:p>
    <w:p w14:paraId="72FD91E6" w14:textId="77777777" w:rsidR="00C24FF3" w:rsidRPr="0012251F" w:rsidRDefault="00C24FF3" w:rsidP="0012251F">
      <w:pPr>
        <w:pStyle w:val="Normal1"/>
        <w:spacing w:line="480" w:lineRule="auto"/>
        <w:jc w:val="both"/>
        <w:rPr>
          <w:rFonts w:ascii="Times New Roman" w:hAnsi="Times New Roman" w:cs="Times New Roman"/>
          <w:b/>
          <w:bCs/>
          <w:i/>
          <w:iCs/>
          <w:sz w:val="24"/>
          <w:szCs w:val="24"/>
          <w:highlight w:val="white"/>
          <w:lang w:val="en-GB"/>
        </w:rPr>
      </w:pPr>
      <w:r w:rsidRPr="0012251F">
        <w:rPr>
          <w:rFonts w:ascii="Times New Roman" w:hAnsi="Times New Roman" w:cs="Times New Roman"/>
          <w:b/>
          <w:bCs/>
          <w:i/>
          <w:iCs/>
          <w:sz w:val="24"/>
          <w:szCs w:val="24"/>
          <w:highlight w:val="white"/>
          <w:lang w:val="en-GB"/>
        </w:rPr>
        <w:t>My Professional Development</w:t>
      </w:r>
    </w:p>
    <w:p w14:paraId="04D31148" w14:textId="77777777" w:rsidR="00C24FF3" w:rsidRPr="0012251F" w:rsidRDefault="00C24FF3" w:rsidP="0012251F">
      <w:pPr>
        <w:pStyle w:val="Normal1"/>
        <w:spacing w:line="480" w:lineRule="auto"/>
        <w:jc w:val="both"/>
        <w:rPr>
          <w:rFonts w:ascii="Times New Roman" w:hAnsi="Times New Roman" w:cs="Times New Roman"/>
          <w:sz w:val="24"/>
          <w:szCs w:val="24"/>
          <w:highlight w:val="white"/>
          <w:lang w:val="en-GB"/>
        </w:rPr>
      </w:pPr>
      <w:r w:rsidRPr="0012251F">
        <w:rPr>
          <w:rFonts w:ascii="Times New Roman" w:hAnsi="Times New Roman" w:cs="Times New Roman"/>
          <w:sz w:val="24"/>
          <w:szCs w:val="24"/>
          <w:highlight w:val="white"/>
          <w:lang w:val="en-GB"/>
        </w:rPr>
        <w:t>Despite these challenges, my internship provided me with numerous learning opportunities. I successfully improved my communication, problem-solving, and time management skills—essential competencies for a career in hospitality. Whenever I encountered difficulties, I sought guidance from my more experienced colleagues, whose advice and perspectives helped me overcome obstacles and further develop my abilities.</w:t>
      </w:r>
    </w:p>
    <w:p w14:paraId="304A99D9" w14:textId="77777777" w:rsidR="00C24FF3" w:rsidRPr="0012251F" w:rsidRDefault="00C24FF3" w:rsidP="0012251F">
      <w:pPr>
        <w:pStyle w:val="Normal1"/>
        <w:spacing w:line="480" w:lineRule="auto"/>
        <w:jc w:val="both"/>
        <w:rPr>
          <w:rFonts w:ascii="Times New Roman" w:hAnsi="Times New Roman" w:cs="Times New Roman"/>
          <w:sz w:val="24"/>
          <w:szCs w:val="24"/>
          <w:highlight w:val="white"/>
          <w:lang w:val="en-GB"/>
        </w:rPr>
      </w:pPr>
      <w:r w:rsidRPr="0012251F">
        <w:rPr>
          <w:rFonts w:ascii="Times New Roman" w:hAnsi="Times New Roman" w:cs="Times New Roman"/>
          <w:sz w:val="24"/>
          <w:szCs w:val="24"/>
          <w:highlight w:val="white"/>
          <w:lang w:val="en-GB"/>
        </w:rPr>
        <w:t>Another significant aspect of my experience was the boost in my self-confidence. Regular interactions with guests and handling their requests allowed me to refine my interpersonal skills and effectively manage customer expectations. However, I also noticed certain managerial aspects that could be improved. For example, the rigid work policies created additional stress for employees, particularly during high-demand periods. While maintaining high standards is crucial in hospitality, adopting a more flexible approach could contribute to a more positive work environment. Fortunately, my experienced colleagues provided constant support and guidance, helping me navigate these challenges successfully.</w:t>
      </w:r>
    </w:p>
    <w:p w14:paraId="38FCF77E" w14:textId="77777777" w:rsidR="00C24FF3" w:rsidRPr="0012251F" w:rsidRDefault="00C24FF3" w:rsidP="0012251F">
      <w:pPr>
        <w:pStyle w:val="Normal1"/>
        <w:spacing w:line="480" w:lineRule="auto"/>
        <w:jc w:val="both"/>
        <w:rPr>
          <w:rFonts w:ascii="Times New Roman" w:hAnsi="Times New Roman" w:cs="Times New Roman"/>
          <w:b/>
          <w:bCs/>
          <w:i/>
          <w:iCs/>
          <w:sz w:val="24"/>
          <w:szCs w:val="24"/>
          <w:highlight w:val="white"/>
          <w:lang w:val="en-GB"/>
        </w:rPr>
      </w:pPr>
      <w:r w:rsidRPr="0012251F">
        <w:rPr>
          <w:rFonts w:ascii="Times New Roman" w:hAnsi="Times New Roman" w:cs="Times New Roman"/>
          <w:b/>
          <w:bCs/>
          <w:i/>
          <w:iCs/>
          <w:sz w:val="24"/>
          <w:szCs w:val="24"/>
          <w:highlight w:val="white"/>
          <w:lang w:val="en-GB"/>
        </w:rPr>
        <w:t>The Impact of Training on Employee Satisfaction</w:t>
      </w:r>
    </w:p>
    <w:p w14:paraId="5BAF788F" w14:textId="77777777" w:rsidR="00C24FF3" w:rsidRPr="0012251F" w:rsidRDefault="00C24FF3" w:rsidP="0012251F">
      <w:pPr>
        <w:pStyle w:val="Normal1"/>
        <w:spacing w:line="480" w:lineRule="auto"/>
        <w:jc w:val="both"/>
        <w:rPr>
          <w:rFonts w:ascii="Times New Roman" w:hAnsi="Times New Roman" w:cs="Times New Roman"/>
          <w:sz w:val="24"/>
          <w:szCs w:val="24"/>
          <w:highlight w:val="white"/>
          <w:lang w:val="en-GB"/>
        </w:rPr>
      </w:pPr>
      <w:r w:rsidRPr="0012251F">
        <w:rPr>
          <w:rFonts w:ascii="Times New Roman" w:hAnsi="Times New Roman" w:cs="Times New Roman"/>
          <w:sz w:val="24"/>
          <w:szCs w:val="24"/>
          <w:highlight w:val="white"/>
          <w:lang w:val="en-GB"/>
        </w:rPr>
        <w:t xml:space="preserve">My experience at Marriott Hotel Leicester highlighted the essential role of employee satisfaction in ensuring high-quality service delivery. The lack of efficient training programs and a supportive work environment led to dissatisfaction among employees, which inevitably </w:t>
      </w:r>
      <w:r w:rsidRPr="0012251F">
        <w:rPr>
          <w:rFonts w:ascii="Times New Roman" w:hAnsi="Times New Roman" w:cs="Times New Roman"/>
          <w:sz w:val="24"/>
          <w:szCs w:val="24"/>
          <w:highlight w:val="white"/>
          <w:lang w:val="en-GB"/>
        </w:rPr>
        <w:lastRenderedPageBreak/>
        <w:t>affected guest experiences. Given that the hospitality industry is continuously evolving, adapting to new market demands is vital for maintaining competitiveness. In this context, investing in employee training and development should be a key priority for long-term success.</w:t>
      </w:r>
    </w:p>
    <w:p w14:paraId="75B0F357" w14:textId="77777777" w:rsidR="00C24FF3" w:rsidRPr="0012251F" w:rsidRDefault="00C24FF3" w:rsidP="0012251F">
      <w:pPr>
        <w:pStyle w:val="Normal1"/>
        <w:spacing w:line="480" w:lineRule="auto"/>
        <w:jc w:val="both"/>
        <w:rPr>
          <w:rFonts w:ascii="Times New Roman" w:hAnsi="Times New Roman" w:cs="Times New Roman"/>
          <w:sz w:val="24"/>
          <w:szCs w:val="24"/>
          <w:highlight w:val="white"/>
          <w:lang w:val="en-GB"/>
        </w:rPr>
      </w:pPr>
      <w:r w:rsidRPr="0012251F">
        <w:rPr>
          <w:rFonts w:ascii="Times New Roman" w:hAnsi="Times New Roman" w:cs="Times New Roman"/>
          <w:sz w:val="24"/>
          <w:szCs w:val="24"/>
          <w:highlight w:val="white"/>
          <w:lang w:val="en-GB"/>
        </w:rPr>
        <w:t>Through this internship, I not only gained practical experience but also refined my existing skills by learning from senior professionals in the field. These experiences will significantly benefit my future career and improve my employability within the hospitality sector. However, I also noticed that Marriott Hotel Leicester struggles to attract and retain skilled professionals. Factors contributing to this issue include heavy workloads, lack of flexible work schedules, inadequate wages, and limited career growth opportunities.</w:t>
      </w:r>
    </w:p>
    <w:p w14:paraId="2074584E" w14:textId="77777777" w:rsidR="00C24FF3" w:rsidRPr="0012251F" w:rsidRDefault="00C24FF3" w:rsidP="0012251F">
      <w:pPr>
        <w:pStyle w:val="Normal1"/>
        <w:spacing w:line="480" w:lineRule="auto"/>
        <w:jc w:val="both"/>
        <w:rPr>
          <w:rFonts w:ascii="Times New Roman" w:hAnsi="Times New Roman" w:cs="Times New Roman"/>
          <w:sz w:val="24"/>
          <w:szCs w:val="24"/>
          <w:highlight w:val="white"/>
          <w:lang w:val="en-GB"/>
        </w:rPr>
      </w:pPr>
      <w:r w:rsidRPr="0012251F">
        <w:rPr>
          <w:rFonts w:ascii="Times New Roman" w:hAnsi="Times New Roman" w:cs="Times New Roman"/>
          <w:sz w:val="24"/>
          <w:szCs w:val="24"/>
          <w:highlight w:val="white"/>
          <w:lang w:val="en-GB"/>
        </w:rPr>
        <w:t>In comparison, other hotels, such as Premier Inn Limited, offer higher salaries, flexible working hours, a positive workplace culture, and more opportunities for professional growth. These advantages enable them to attract and retain top talent, making them strong competitors for Marriott Hotel Leicester.</w:t>
      </w:r>
    </w:p>
    <w:p w14:paraId="2A6C5A04" w14:textId="77777777" w:rsidR="00C24FF3" w:rsidRPr="0012251F" w:rsidRDefault="00C24FF3" w:rsidP="0012251F">
      <w:pPr>
        <w:pStyle w:val="Normal1"/>
        <w:spacing w:line="480" w:lineRule="auto"/>
        <w:jc w:val="both"/>
        <w:rPr>
          <w:rFonts w:ascii="Times New Roman" w:hAnsi="Times New Roman" w:cs="Times New Roman"/>
          <w:b/>
          <w:bCs/>
          <w:i/>
          <w:iCs/>
          <w:sz w:val="24"/>
          <w:szCs w:val="24"/>
          <w:highlight w:val="white"/>
          <w:lang w:val="en-GB"/>
        </w:rPr>
      </w:pPr>
      <w:r w:rsidRPr="0012251F">
        <w:rPr>
          <w:rFonts w:ascii="Times New Roman" w:hAnsi="Times New Roman" w:cs="Times New Roman"/>
          <w:b/>
          <w:bCs/>
          <w:i/>
          <w:iCs/>
          <w:sz w:val="24"/>
          <w:szCs w:val="24"/>
          <w:highlight w:val="white"/>
          <w:lang w:val="en-GB"/>
        </w:rPr>
        <w:t>Recommendations and Conclusions</w:t>
      </w:r>
    </w:p>
    <w:p w14:paraId="19C60F57" w14:textId="77777777" w:rsidR="00C24FF3" w:rsidRPr="0012251F" w:rsidRDefault="00C24FF3" w:rsidP="0012251F">
      <w:pPr>
        <w:pStyle w:val="Normal1"/>
        <w:spacing w:line="480" w:lineRule="auto"/>
        <w:jc w:val="both"/>
        <w:rPr>
          <w:rFonts w:ascii="Times New Roman" w:hAnsi="Times New Roman" w:cs="Times New Roman"/>
          <w:sz w:val="24"/>
          <w:szCs w:val="24"/>
          <w:highlight w:val="white"/>
          <w:lang w:val="en-GB"/>
        </w:rPr>
      </w:pPr>
      <w:r w:rsidRPr="0012251F">
        <w:rPr>
          <w:rFonts w:ascii="Times New Roman" w:hAnsi="Times New Roman" w:cs="Times New Roman"/>
          <w:sz w:val="24"/>
          <w:szCs w:val="24"/>
          <w:highlight w:val="white"/>
          <w:lang w:val="en-GB"/>
        </w:rPr>
        <w:t>To remain competitive, I believe that Marriott Hotel Leicester should focus more on gathering employee feedback and improving its training programs. Creating development opportunities will not only enhance employee satisfaction but also improve overall guest experiences. Based on my observations, implementing a well-structured training system would help bridge skill gaps and boost employee morale.</w:t>
      </w:r>
    </w:p>
    <w:p w14:paraId="46C9EBCC" w14:textId="7E701A16" w:rsidR="00CA50B8" w:rsidRPr="00827D7B" w:rsidRDefault="00C24FF3" w:rsidP="0012251F">
      <w:pPr>
        <w:pStyle w:val="Normal1"/>
        <w:spacing w:line="480" w:lineRule="auto"/>
        <w:jc w:val="both"/>
        <w:rPr>
          <w:rFonts w:ascii="Times New Roman" w:hAnsi="Times New Roman" w:cs="Times New Roman"/>
          <w:color w:val="222222"/>
          <w:sz w:val="24"/>
          <w:szCs w:val="24"/>
          <w:highlight w:val="white"/>
          <w:lang w:val="en-GB"/>
        </w:rPr>
      </w:pPr>
      <w:r w:rsidRPr="0012251F">
        <w:rPr>
          <w:rFonts w:ascii="Times New Roman" w:hAnsi="Times New Roman" w:cs="Times New Roman"/>
          <w:sz w:val="24"/>
          <w:szCs w:val="24"/>
          <w:highlight w:val="white"/>
          <w:lang w:val="en-GB"/>
        </w:rPr>
        <w:t>This experience has reinforced my aspiration to build a career in the hospitality industry. The knowledge and skills I have gained during this internship will be invaluable for my professional development, and the opportunities I had at Marriott Hotel Leicester have motivated me to continue growing in this field.</w:t>
      </w:r>
      <w:r w:rsidR="00CA50B8" w:rsidRPr="0098702F">
        <w:br w:type="page"/>
      </w:r>
    </w:p>
    <w:p w14:paraId="6E699777" w14:textId="68F04CD6" w:rsidR="00CA50B8" w:rsidRPr="00827D7B" w:rsidRDefault="00CA50B8" w:rsidP="00FA6BE0">
      <w:pPr>
        <w:pStyle w:val="Heading1"/>
        <w:spacing w:before="0" w:after="0"/>
      </w:pPr>
      <w:bookmarkStart w:id="52" w:name="_Toc190318519"/>
      <w:r w:rsidRPr="00827D7B">
        <w:lastRenderedPageBreak/>
        <w:t>References</w:t>
      </w:r>
      <w:bookmarkEnd w:id="52"/>
      <w:r w:rsidRPr="00827D7B">
        <w:t xml:space="preserve"> </w:t>
      </w:r>
    </w:p>
    <w:p w14:paraId="52947C47" w14:textId="77777777" w:rsidR="00C344A6" w:rsidRPr="0098702F" w:rsidRDefault="00C344A6" w:rsidP="00C344A6">
      <w:pPr>
        <w:pStyle w:val="Normal1"/>
        <w:shd w:val="clear" w:color="auto" w:fill="FFFFFF"/>
        <w:spacing w:line="480" w:lineRule="auto"/>
        <w:jc w:val="both"/>
        <w:rPr>
          <w:rFonts w:ascii="Times New Roman" w:eastAsia="Times New Roman" w:hAnsi="Times New Roman" w:cs="Times New Roman"/>
          <w:color w:val="000000" w:themeColor="text1"/>
          <w:sz w:val="24"/>
          <w:szCs w:val="24"/>
          <w:lang w:val="en-GB"/>
        </w:rPr>
      </w:pPr>
      <w:r w:rsidRPr="0098702F">
        <w:rPr>
          <w:rFonts w:ascii="Times New Roman" w:eastAsia="Times New Roman" w:hAnsi="Times New Roman" w:cs="Times New Roman"/>
          <w:color w:val="000000" w:themeColor="text1"/>
          <w:sz w:val="24"/>
          <w:szCs w:val="24"/>
          <w:lang w:val="en-GB"/>
        </w:rPr>
        <w:t xml:space="preserve">Bankofengland, (2024). </w:t>
      </w:r>
      <w:r w:rsidRPr="0098702F">
        <w:rPr>
          <w:rFonts w:ascii="Times New Roman" w:eastAsia="Times New Roman" w:hAnsi="Times New Roman" w:cs="Times New Roman"/>
          <w:i/>
          <w:iCs/>
          <w:color w:val="000000" w:themeColor="text1"/>
          <w:sz w:val="24"/>
          <w:szCs w:val="24"/>
          <w:lang w:val="en-GB"/>
        </w:rPr>
        <w:t>What are interest rates?.</w:t>
      </w:r>
      <w:r w:rsidRPr="0098702F">
        <w:rPr>
          <w:rFonts w:ascii="Times New Roman" w:eastAsia="Times New Roman" w:hAnsi="Times New Roman" w:cs="Times New Roman"/>
          <w:color w:val="000000" w:themeColor="text1"/>
          <w:sz w:val="24"/>
          <w:szCs w:val="24"/>
          <w:lang w:val="en-GB"/>
        </w:rPr>
        <w:t xml:space="preserve"> [Online] Available at: </w:t>
      </w:r>
      <w:r w:rsidRPr="0098702F">
        <w:rPr>
          <w:rFonts w:ascii="Times New Roman" w:eastAsia="Times New Roman" w:hAnsi="Times New Roman" w:cs="Times New Roman"/>
          <w:sz w:val="24"/>
          <w:szCs w:val="24"/>
          <w:lang w:val="en-GB"/>
        </w:rPr>
        <w:t>https://www.bankofengland.co.uk/explainers/what-are-interest-rates#:~:text=At%20the%20moment%2C%20Bank%20Rate,links%20to%20more%20detailed%20reports</w:t>
      </w:r>
      <w:r w:rsidRPr="0098702F">
        <w:rPr>
          <w:rFonts w:ascii="Times New Roman" w:eastAsia="Times New Roman" w:hAnsi="Times New Roman" w:cs="Times New Roman"/>
          <w:color w:val="000000" w:themeColor="text1"/>
          <w:sz w:val="24"/>
          <w:szCs w:val="24"/>
          <w:lang w:val="en-GB"/>
        </w:rPr>
        <w:t>.  [Accessed 1 November 2024].</w:t>
      </w:r>
    </w:p>
    <w:p w14:paraId="6B510705" w14:textId="77777777" w:rsidR="00C344A6" w:rsidRPr="0098702F" w:rsidRDefault="00C344A6" w:rsidP="00C344A6">
      <w:pPr>
        <w:spacing w:before="0" w:after="0"/>
      </w:pPr>
      <w:r w:rsidRPr="0098702F">
        <w:t xml:space="preserve">BBC, (2024). </w:t>
      </w:r>
      <w:r w:rsidRPr="0098702F">
        <w:rPr>
          <w:i/>
          <w:iCs/>
        </w:rPr>
        <w:t>JW Marriott Hotels</w:t>
      </w:r>
      <w:r w:rsidRPr="0098702F">
        <w:t>. [Online] Available at: https://www.bbc.com/storyworks/a-sense-of-service/home [Accessed 13 November 2024].</w:t>
      </w:r>
    </w:p>
    <w:p w14:paraId="1E87300C" w14:textId="77777777" w:rsidR="00C344A6" w:rsidRPr="0098702F" w:rsidRDefault="00C344A6" w:rsidP="00C344A6">
      <w:pPr>
        <w:spacing w:before="0" w:after="0"/>
      </w:pPr>
      <w:r w:rsidRPr="0098702F">
        <w:t xml:space="preserve">BBC, (2024). </w:t>
      </w:r>
      <w:r w:rsidRPr="0098702F">
        <w:rPr>
          <w:i/>
          <w:iCs/>
        </w:rPr>
        <w:t>Skill Development and Training.</w:t>
      </w:r>
      <w:r w:rsidRPr="0098702F">
        <w:t xml:space="preserve"> [Online] Available at: https://www.bbc.co.uk/bitesize/guides/zvb9scw/revision/6 [Accessed 13 November 2024].</w:t>
      </w:r>
    </w:p>
    <w:p w14:paraId="434AFF1F" w14:textId="77777777" w:rsidR="00C344A6" w:rsidRPr="0098702F" w:rsidRDefault="00C344A6" w:rsidP="00C344A6">
      <w:r w:rsidRPr="0098702F">
        <w:t xml:space="preserve">Billett, S., (2020). </w:t>
      </w:r>
      <w:r w:rsidRPr="0098702F">
        <w:rPr>
          <w:i/>
          <w:iCs/>
        </w:rPr>
        <w:t>Learning in the workplace: Strategies for effective practice</w:t>
      </w:r>
      <w:r w:rsidRPr="0098702F">
        <w:t>. Routledge.</w:t>
      </w:r>
    </w:p>
    <w:p w14:paraId="2F2A1C08" w14:textId="29BD9D2C" w:rsidR="00C344A6" w:rsidRPr="0098702F" w:rsidRDefault="00C344A6" w:rsidP="00C344A6">
      <w:pPr>
        <w:pStyle w:val="Bibliography"/>
        <w:spacing w:before="0" w:after="0"/>
      </w:pPr>
      <w:r w:rsidRPr="0098702F">
        <w:t xml:space="preserve">Bishop, C., (2020). </w:t>
      </w:r>
      <w:r w:rsidRPr="0098702F">
        <w:rPr>
          <w:i/>
          <w:iCs/>
        </w:rPr>
        <w:t xml:space="preserve">Learning And Development Challenges To Overcome. </w:t>
      </w:r>
      <w:r w:rsidRPr="0098702F">
        <w:t xml:space="preserve">[Online] Available at: </w:t>
      </w:r>
      <w:r w:rsidR="00A872EA" w:rsidRPr="0098702F">
        <w:t>https://www.forbes.com/councils/forbeshumanresourcescouncil/2019/12/09/learning-and-development-challenges-to-overcome/ [</w:t>
      </w:r>
      <w:r w:rsidRPr="0098702F">
        <w:t>Accessed 9 November 2024].</w:t>
      </w:r>
    </w:p>
    <w:p w14:paraId="7D823B97" w14:textId="77777777" w:rsidR="00C344A6" w:rsidRPr="0098702F" w:rsidRDefault="00C344A6" w:rsidP="00C344A6">
      <w:pPr>
        <w:rPr>
          <w:bCs/>
        </w:rPr>
      </w:pPr>
      <w:r w:rsidRPr="0098702F">
        <w:rPr>
          <w:bCs/>
        </w:rPr>
        <w:t xml:space="preserve">Collis, J &amp; Hussey, R. (2014). </w:t>
      </w:r>
      <w:r w:rsidRPr="0098702F">
        <w:rPr>
          <w:bCs/>
          <w:i/>
          <w:iCs/>
        </w:rPr>
        <w:t>Business Research, A Practical Guide for Undergraduate and Post Graduate Students</w:t>
      </w:r>
      <w:r w:rsidRPr="0098702F">
        <w:rPr>
          <w:bCs/>
        </w:rPr>
        <w:t>, Palgrave, London.</w:t>
      </w:r>
    </w:p>
    <w:p w14:paraId="08350426" w14:textId="3BF5B495" w:rsidR="00C344A6" w:rsidRPr="0098702F" w:rsidRDefault="00C344A6" w:rsidP="00C344A6">
      <w:pPr>
        <w:rPr>
          <w:bCs/>
        </w:rPr>
      </w:pPr>
      <w:r w:rsidRPr="0098702F">
        <w:rPr>
          <w:bCs/>
        </w:rPr>
        <w:t xml:space="preserve">Cottrel, S., (2014). </w:t>
      </w:r>
      <w:r w:rsidRPr="0098702F">
        <w:rPr>
          <w:bCs/>
          <w:i/>
          <w:iCs/>
        </w:rPr>
        <w:t>Dissertation and Project Reports – A step by Step Guide</w:t>
      </w:r>
      <w:r w:rsidRPr="0098702F">
        <w:rPr>
          <w:bCs/>
        </w:rPr>
        <w:t>, Palgrave Macmillan: Basingstoke.</w:t>
      </w:r>
    </w:p>
    <w:p w14:paraId="74ECD5AE" w14:textId="3889D0CF" w:rsidR="00C344A6" w:rsidRPr="0098702F" w:rsidRDefault="00C344A6" w:rsidP="00C344A6">
      <w:pPr>
        <w:rPr>
          <w:bCs/>
        </w:rPr>
      </w:pPr>
      <w:r w:rsidRPr="0098702F">
        <w:rPr>
          <w:bCs/>
        </w:rPr>
        <w:t>Denscombe, M., (2010)</w:t>
      </w:r>
      <w:r w:rsidRPr="0098702F">
        <w:rPr>
          <w:bCs/>
          <w:i/>
          <w:iCs/>
        </w:rPr>
        <w:t xml:space="preserve">. Ground rules for social </w:t>
      </w:r>
      <w:r w:rsidR="00A872EA" w:rsidRPr="0098702F">
        <w:rPr>
          <w:bCs/>
          <w:i/>
          <w:iCs/>
        </w:rPr>
        <w:t>research:</w:t>
      </w:r>
      <w:r w:rsidRPr="0098702F">
        <w:rPr>
          <w:bCs/>
          <w:i/>
          <w:iCs/>
        </w:rPr>
        <w:t xml:space="preserve"> guidelines for good practice 2nd ed</w:t>
      </w:r>
      <w:r w:rsidRPr="0098702F">
        <w:rPr>
          <w:bCs/>
        </w:rPr>
        <w:t>.</w:t>
      </w:r>
    </w:p>
    <w:p w14:paraId="3CCE7709" w14:textId="77777777" w:rsidR="00C344A6" w:rsidRPr="0098702F" w:rsidRDefault="00C344A6" w:rsidP="00C344A6">
      <w:r w:rsidRPr="0098702F">
        <w:t xml:space="preserve">Eid, R. and Agag, G., (2020). Determinants of innovative behaviour in the hotel industry: A cross-cultural study. </w:t>
      </w:r>
      <w:r w:rsidRPr="0098702F">
        <w:rPr>
          <w:i/>
          <w:iCs/>
        </w:rPr>
        <w:t>International Journal of Hospitality Management</w:t>
      </w:r>
      <w:r w:rsidRPr="0098702F">
        <w:t>, 91, p.102642.</w:t>
      </w:r>
    </w:p>
    <w:p w14:paraId="57B973CD" w14:textId="77777777" w:rsidR="00C344A6" w:rsidRPr="0098702F" w:rsidRDefault="00C344A6" w:rsidP="00C344A6">
      <w:r w:rsidRPr="0098702F">
        <w:lastRenderedPageBreak/>
        <w:t xml:space="preserve">Espasandín-Bustelo, F., Ganaza-Vargas, J. and Diaz-Carrion, R., (2021). Employee happiness and corporate social responsibility: </w:t>
      </w:r>
      <w:r w:rsidRPr="0098702F">
        <w:rPr>
          <w:i/>
          <w:iCs/>
        </w:rPr>
        <w:t>The role of organizational culture. Employee Relations: The International Journal</w:t>
      </w:r>
      <w:r w:rsidRPr="0098702F">
        <w:t>, 43(3), pp.609-629.</w:t>
      </w:r>
    </w:p>
    <w:p w14:paraId="009C7005" w14:textId="77777777" w:rsidR="00C344A6" w:rsidRPr="0098702F" w:rsidRDefault="00C344A6" w:rsidP="00C344A6">
      <w:pPr>
        <w:spacing w:before="0" w:after="0"/>
      </w:pPr>
      <w:r w:rsidRPr="0098702F">
        <w:t xml:space="preserve">Forbes, (2024). </w:t>
      </w:r>
      <w:r w:rsidRPr="0098702F">
        <w:rPr>
          <w:i/>
          <w:iCs/>
        </w:rPr>
        <w:t>20 Ways To Build A Culture Of Internal Collaboration</w:t>
      </w:r>
      <w:r w:rsidRPr="0098702F">
        <w:t>. [Online] Available at: https://www.forbes.com/councils/forbesbusinesscouncil/2024/08/30/20-ways-to-build-a-culture-of-internal-collaboration/ [Accessed 13 November 2024].</w:t>
      </w:r>
    </w:p>
    <w:p w14:paraId="0C821C8D" w14:textId="77777777" w:rsidR="00C344A6" w:rsidRPr="0098702F" w:rsidRDefault="00C344A6" w:rsidP="00C344A6">
      <w:pPr>
        <w:pStyle w:val="Normal1"/>
        <w:shd w:val="clear" w:color="auto" w:fill="FFFFFF"/>
        <w:spacing w:line="480" w:lineRule="auto"/>
        <w:jc w:val="both"/>
        <w:rPr>
          <w:rFonts w:ascii="Times New Roman" w:eastAsia="Times New Roman" w:hAnsi="Times New Roman" w:cs="Times New Roman"/>
          <w:color w:val="000000" w:themeColor="text1"/>
          <w:sz w:val="24"/>
          <w:szCs w:val="24"/>
          <w:lang w:val="en-GB"/>
        </w:rPr>
      </w:pPr>
      <w:r w:rsidRPr="0098702F">
        <w:rPr>
          <w:rFonts w:ascii="Times New Roman" w:eastAsia="Times New Roman" w:hAnsi="Times New Roman" w:cs="Times New Roman"/>
          <w:color w:val="000000" w:themeColor="text1"/>
          <w:sz w:val="24"/>
          <w:szCs w:val="24"/>
          <w:lang w:val="en-GB"/>
        </w:rPr>
        <w:t xml:space="preserve">Get-rates, (2024). </w:t>
      </w:r>
      <w:r w:rsidRPr="0098702F">
        <w:rPr>
          <w:rFonts w:ascii="Times New Roman" w:eastAsia="Times New Roman" w:hAnsi="Times New Roman" w:cs="Times New Roman"/>
          <w:i/>
          <w:iCs/>
          <w:color w:val="000000" w:themeColor="text1"/>
          <w:sz w:val="24"/>
          <w:szCs w:val="24"/>
          <w:lang w:val="en-GB"/>
        </w:rPr>
        <w:t>Hyatt Hotels in Leicester, United Kingdom.</w:t>
      </w:r>
      <w:r w:rsidRPr="0098702F">
        <w:rPr>
          <w:rFonts w:ascii="Times New Roman" w:eastAsia="Times New Roman" w:hAnsi="Times New Roman" w:cs="Times New Roman"/>
          <w:color w:val="000000" w:themeColor="text1"/>
          <w:sz w:val="24"/>
          <w:szCs w:val="24"/>
          <w:lang w:val="en-GB"/>
        </w:rPr>
        <w:t xml:space="preserve"> [Online] Available at: </w:t>
      </w:r>
      <w:r w:rsidRPr="0098702F">
        <w:rPr>
          <w:rFonts w:ascii="Times New Roman" w:eastAsia="Times New Roman" w:hAnsi="Times New Roman" w:cs="Times New Roman"/>
          <w:sz w:val="24"/>
          <w:szCs w:val="24"/>
          <w:lang w:val="en-GB"/>
        </w:rPr>
        <w:t>https://m.get-rates.com/Hyatt-Hotels-Leicester-hy-56_4050.html</w:t>
      </w:r>
      <w:r w:rsidRPr="0098702F">
        <w:rPr>
          <w:rFonts w:ascii="Times New Roman" w:eastAsia="Times New Roman" w:hAnsi="Times New Roman" w:cs="Times New Roman"/>
          <w:color w:val="000000" w:themeColor="text1"/>
          <w:sz w:val="24"/>
          <w:szCs w:val="24"/>
          <w:lang w:val="en-GB"/>
        </w:rPr>
        <w:t xml:space="preserve"> [Accessed 2 November 2024].</w:t>
      </w:r>
    </w:p>
    <w:p w14:paraId="768E118E" w14:textId="77777777" w:rsidR="00C344A6" w:rsidRPr="0098702F" w:rsidRDefault="00C344A6" w:rsidP="00C344A6">
      <w:r w:rsidRPr="0098702F">
        <w:t xml:space="preserve">Ghani, B., Zada, M., Memon, K.R., Ullah, R., Khattak, A., Han, H., Ariza-Montes, A. and Araya-Castillo, L., (2022). Challenges and strategies for employee retention in the hospitality industry: A review. </w:t>
      </w:r>
      <w:r w:rsidRPr="0098702F">
        <w:rPr>
          <w:i/>
          <w:iCs/>
        </w:rPr>
        <w:t>Sustainability</w:t>
      </w:r>
      <w:r w:rsidRPr="0098702F">
        <w:t>, 14(5), p.2885.</w:t>
      </w:r>
    </w:p>
    <w:p w14:paraId="4344731A" w14:textId="77777777" w:rsidR="00C344A6" w:rsidRPr="0098702F" w:rsidRDefault="00C344A6" w:rsidP="00C344A6">
      <w:pPr>
        <w:spacing w:before="0" w:after="0"/>
      </w:pPr>
      <w:r w:rsidRPr="0098702F">
        <w:t xml:space="preserve">Gibbons, S., (2020). </w:t>
      </w:r>
      <w:r w:rsidRPr="0098702F">
        <w:rPr>
          <w:i/>
          <w:iCs/>
        </w:rPr>
        <w:t>3 Things You Can Learn From Marriott About Taking Care Of Employees</w:t>
      </w:r>
      <w:r w:rsidRPr="0098702F">
        <w:t>. [Online] Available at: https://www.forbes.com/sites/serenitygibbons/2020/04/30/3-things-you-can-learn-from-marriott-about-taking-care-of-employees/ [Accessed 13 November 2024].</w:t>
      </w:r>
    </w:p>
    <w:p w14:paraId="7773E5D1" w14:textId="77777777" w:rsidR="00C344A6" w:rsidRPr="0098702F" w:rsidRDefault="00C344A6" w:rsidP="00C344A6">
      <w:r w:rsidRPr="0098702F">
        <w:t xml:space="preserve">González-González, T. and García-Almeida, D.J., (2021). Frontline employee-driven innovation through suggestions in hospitality firms: The role of the employee’s creativity, knowledge, and motivation. </w:t>
      </w:r>
      <w:r w:rsidRPr="0098702F">
        <w:rPr>
          <w:i/>
          <w:iCs/>
        </w:rPr>
        <w:t>International Journal of Hospitality Management</w:t>
      </w:r>
      <w:r w:rsidRPr="0098702F">
        <w:t>, 94, p.102877.</w:t>
      </w:r>
    </w:p>
    <w:p w14:paraId="3444781D" w14:textId="77777777" w:rsidR="00C344A6" w:rsidRPr="0098702F" w:rsidRDefault="00C344A6" w:rsidP="00C344A6">
      <w:r w:rsidRPr="0098702F">
        <w:t xml:space="preserve">Gürlek, M. and Koseoglu, M.A., (2021). Green innovation research in the field of hospitality and tourism: The construct, antecedents, consequences, and future outlook. </w:t>
      </w:r>
      <w:r w:rsidRPr="0098702F">
        <w:rPr>
          <w:i/>
          <w:iCs/>
        </w:rPr>
        <w:t>The Service Industries Journal</w:t>
      </w:r>
      <w:r w:rsidRPr="0098702F">
        <w:t>, 41(11-12), pp.734-766.</w:t>
      </w:r>
    </w:p>
    <w:p w14:paraId="41C0CDAC" w14:textId="77777777" w:rsidR="00C344A6" w:rsidRPr="0098702F" w:rsidRDefault="00C344A6" w:rsidP="00C344A6">
      <w:pPr>
        <w:rPr>
          <w:color w:val="222222"/>
          <w:shd w:val="clear" w:color="auto" w:fill="FFFFFF"/>
        </w:rPr>
      </w:pPr>
      <w:r w:rsidRPr="0098702F">
        <w:rPr>
          <w:color w:val="222222"/>
          <w:shd w:val="clear" w:color="auto" w:fill="FFFFFF"/>
        </w:rPr>
        <w:t>Hall, E.M., (2020). Gender, work control, and stress: a theoretical discussion and an empirical test. In </w:t>
      </w:r>
      <w:r w:rsidRPr="0098702F">
        <w:rPr>
          <w:i/>
          <w:iCs/>
          <w:color w:val="222222"/>
          <w:shd w:val="clear" w:color="auto" w:fill="FFFFFF"/>
        </w:rPr>
        <w:t>The Psychosocial Work Environment</w:t>
      </w:r>
      <w:r w:rsidRPr="0098702F">
        <w:rPr>
          <w:color w:val="222222"/>
          <w:shd w:val="clear" w:color="auto" w:fill="FFFFFF"/>
        </w:rPr>
        <w:t> (pp. 89-108). Routledge.</w:t>
      </w:r>
    </w:p>
    <w:p w14:paraId="1C9F10DC" w14:textId="77777777" w:rsidR="00C344A6" w:rsidRPr="0098702F" w:rsidRDefault="00C344A6" w:rsidP="00C344A6">
      <w:pPr>
        <w:pStyle w:val="Normal1"/>
        <w:shd w:val="clear" w:color="auto" w:fill="FFFFFF"/>
        <w:spacing w:line="480" w:lineRule="auto"/>
        <w:jc w:val="both"/>
        <w:rPr>
          <w:rFonts w:ascii="Times New Roman" w:eastAsia="Times New Roman" w:hAnsi="Times New Roman" w:cs="Times New Roman"/>
          <w:color w:val="000000" w:themeColor="text1"/>
          <w:sz w:val="24"/>
          <w:szCs w:val="24"/>
          <w:lang w:val="en-GB"/>
        </w:rPr>
      </w:pPr>
      <w:r w:rsidRPr="0098702F">
        <w:rPr>
          <w:rFonts w:ascii="Times New Roman" w:eastAsia="Times New Roman" w:hAnsi="Times New Roman" w:cs="Times New Roman"/>
          <w:color w:val="000000" w:themeColor="text1"/>
          <w:sz w:val="24"/>
          <w:szCs w:val="24"/>
          <w:lang w:val="en-GB"/>
        </w:rPr>
        <w:lastRenderedPageBreak/>
        <w:t xml:space="preserve">Hilton, (2024). </w:t>
      </w:r>
      <w:r w:rsidRPr="0098702F">
        <w:rPr>
          <w:rFonts w:ascii="Times New Roman" w:eastAsia="Times New Roman" w:hAnsi="Times New Roman" w:cs="Times New Roman"/>
          <w:i/>
          <w:iCs/>
          <w:color w:val="000000" w:themeColor="text1"/>
          <w:sz w:val="24"/>
          <w:szCs w:val="24"/>
          <w:lang w:val="en-GB"/>
        </w:rPr>
        <w:t>Hilton Leicester.</w:t>
      </w:r>
      <w:r w:rsidRPr="0098702F">
        <w:rPr>
          <w:rFonts w:ascii="Times New Roman" w:eastAsia="Times New Roman" w:hAnsi="Times New Roman" w:cs="Times New Roman"/>
          <w:color w:val="000000" w:themeColor="text1"/>
          <w:sz w:val="24"/>
          <w:szCs w:val="24"/>
          <w:lang w:val="en-GB"/>
        </w:rPr>
        <w:t xml:space="preserve"> [Online] Available at: </w:t>
      </w:r>
      <w:r w:rsidRPr="0098702F">
        <w:rPr>
          <w:rFonts w:ascii="Times New Roman" w:eastAsia="Times New Roman" w:hAnsi="Times New Roman" w:cs="Times New Roman"/>
          <w:sz w:val="24"/>
          <w:szCs w:val="24"/>
          <w:lang w:val="en-GB"/>
        </w:rPr>
        <w:t>https://www.hilton.com/en/hotels/emalehn-hilton-leicester-hotel/</w:t>
      </w:r>
      <w:r w:rsidRPr="0098702F">
        <w:rPr>
          <w:rFonts w:ascii="Times New Roman" w:eastAsia="Times New Roman" w:hAnsi="Times New Roman" w:cs="Times New Roman"/>
          <w:color w:val="000000" w:themeColor="text1"/>
          <w:sz w:val="24"/>
          <w:szCs w:val="24"/>
          <w:lang w:val="en-GB"/>
        </w:rPr>
        <w:t xml:space="preserve"> [Accessed 2 November 2024].</w:t>
      </w:r>
    </w:p>
    <w:p w14:paraId="1D568571" w14:textId="2D5840A2" w:rsidR="00C344A6" w:rsidRPr="0098702F" w:rsidRDefault="00C344A6" w:rsidP="00C344A6">
      <w:pPr>
        <w:pStyle w:val="Bibliography"/>
        <w:spacing w:before="0" w:after="0"/>
      </w:pPr>
      <w:r w:rsidRPr="0098702F">
        <w:t xml:space="preserve">Hyken, S., (2022). </w:t>
      </w:r>
      <w:r w:rsidRPr="0098702F">
        <w:rPr>
          <w:i/>
          <w:iCs/>
        </w:rPr>
        <w:t xml:space="preserve">Customer Service The Marriott Way. </w:t>
      </w:r>
      <w:r w:rsidRPr="0098702F">
        <w:t xml:space="preserve">[Online] Available at: </w:t>
      </w:r>
      <w:r w:rsidR="00A872EA" w:rsidRPr="0098702F">
        <w:t>https://www.forbes.com/sites/shephyken/2022/07/17/customer-service-the-marriott-way/ [</w:t>
      </w:r>
      <w:r w:rsidRPr="0098702F">
        <w:t>Accessed 9 November 2024].</w:t>
      </w:r>
    </w:p>
    <w:p w14:paraId="1B49F866" w14:textId="77777777" w:rsidR="00C344A6" w:rsidRPr="0098702F" w:rsidRDefault="00C344A6" w:rsidP="00C344A6">
      <w:pPr>
        <w:pStyle w:val="Normal1"/>
        <w:shd w:val="clear" w:color="auto" w:fill="FFFFFF"/>
        <w:spacing w:line="480" w:lineRule="auto"/>
        <w:jc w:val="both"/>
        <w:rPr>
          <w:rFonts w:ascii="Times New Roman" w:eastAsia="Times New Roman" w:hAnsi="Times New Roman" w:cs="Times New Roman"/>
          <w:color w:val="000000" w:themeColor="text1"/>
          <w:sz w:val="24"/>
          <w:szCs w:val="24"/>
          <w:lang w:val="en-GB"/>
        </w:rPr>
      </w:pPr>
      <w:r w:rsidRPr="0098702F">
        <w:rPr>
          <w:rFonts w:ascii="Times New Roman" w:eastAsia="Times New Roman" w:hAnsi="Times New Roman" w:cs="Times New Roman"/>
          <w:color w:val="000000" w:themeColor="text1"/>
          <w:sz w:val="24"/>
          <w:szCs w:val="24"/>
          <w:lang w:val="en-GB"/>
        </w:rPr>
        <w:t xml:space="preserve">IHG, (2024). </w:t>
      </w:r>
      <w:r w:rsidRPr="0098702F">
        <w:rPr>
          <w:rFonts w:ascii="Times New Roman" w:eastAsia="Times New Roman" w:hAnsi="Times New Roman" w:cs="Times New Roman"/>
          <w:i/>
          <w:iCs/>
          <w:color w:val="000000" w:themeColor="text1"/>
          <w:sz w:val="24"/>
          <w:szCs w:val="24"/>
          <w:lang w:val="en-GB"/>
        </w:rPr>
        <w:t>Find the Perfect Hotel in Leicester.</w:t>
      </w:r>
      <w:r w:rsidRPr="0098702F">
        <w:rPr>
          <w:rFonts w:ascii="Times New Roman" w:eastAsia="Times New Roman" w:hAnsi="Times New Roman" w:cs="Times New Roman"/>
          <w:color w:val="000000" w:themeColor="text1"/>
          <w:sz w:val="24"/>
          <w:szCs w:val="24"/>
          <w:lang w:val="en-GB"/>
        </w:rPr>
        <w:t xml:space="preserve"> [Online] Available at: </w:t>
      </w:r>
      <w:r w:rsidRPr="0098702F">
        <w:rPr>
          <w:rFonts w:ascii="Times New Roman" w:eastAsia="Times New Roman" w:hAnsi="Times New Roman" w:cs="Times New Roman"/>
          <w:sz w:val="24"/>
          <w:szCs w:val="24"/>
          <w:lang w:val="en-GB"/>
        </w:rPr>
        <w:t>https://www.ihg.com/leicester-united-kingdom</w:t>
      </w:r>
      <w:r w:rsidRPr="0098702F">
        <w:rPr>
          <w:rFonts w:ascii="Times New Roman" w:eastAsia="Times New Roman" w:hAnsi="Times New Roman" w:cs="Times New Roman"/>
          <w:color w:val="000000" w:themeColor="text1"/>
          <w:sz w:val="24"/>
          <w:szCs w:val="24"/>
          <w:lang w:val="en-GB"/>
        </w:rPr>
        <w:t xml:space="preserve"> [Accessed 2 November 2024].</w:t>
      </w:r>
    </w:p>
    <w:p w14:paraId="7FCB2B4E" w14:textId="77777777" w:rsidR="00C344A6" w:rsidRPr="0098702F" w:rsidRDefault="00C344A6" w:rsidP="00C344A6">
      <w:pPr>
        <w:rPr>
          <w:bCs/>
        </w:rPr>
      </w:pPr>
      <w:r w:rsidRPr="0098702F">
        <w:rPr>
          <w:bCs/>
        </w:rPr>
        <w:t>James, E.E. and Inyang, I.B., (2023). Hotel atmospherics and guests' experience in the Nigerian hospitality industry. </w:t>
      </w:r>
      <w:r w:rsidRPr="0098702F">
        <w:rPr>
          <w:bCs/>
          <w:i/>
          <w:iCs/>
        </w:rPr>
        <w:t>Research Journal of Hospitality and Tourism Management (RJHTM)</w:t>
      </w:r>
      <w:r w:rsidRPr="0098702F">
        <w:rPr>
          <w:bCs/>
        </w:rPr>
        <w:t>, </w:t>
      </w:r>
      <w:r w:rsidRPr="0098702F">
        <w:rPr>
          <w:bCs/>
          <w:i/>
          <w:iCs/>
        </w:rPr>
        <w:t>2</w:t>
      </w:r>
      <w:r w:rsidRPr="0098702F">
        <w:rPr>
          <w:bCs/>
        </w:rPr>
        <w:t>(1), pp.1-17.</w:t>
      </w:r>
    </w:p>
    <w:p w14:paraId="30494FC4" w14:textId="77777777" w:rsidR="00C344A6" w:rsidRPr="0098702F" w:rsidRDefault="00C344A6" w:rsidP="00C344A6">
      <w:r w:rsidRPr="0098702F">
        <w:t xml:space="preserve">Kravariti, F., Voutsina, K., Tasoulis, K., Dibia, C. and Johnston, K., (2022). Talent management in hospitality and tourism: a systematic literature review and research agenda. </w:t>
      </w:r>
      <w:r w:rsidRPr="0098702F">
        <w:rPr>
          <w:i/>
          <w:iCs/>
        </w:rPr>
        <w:t>International Journal of Contemporary Hospitality Management,</w:t>
      </w:r>
      <w:r w:rsidRPr="0098702F">
        <w:t xml:space="preserve"> 34(1), pp.321-360.</w:t>
      </w:r>
    </w:p>
    <w:p w14:paraId="0785D292" w14:textId="77777777" w:rsidR="00C344A6" w:rsidRPr="0098702F" w:rsidRDefault="00C344A6" w:rsidP="00C344A6">
      <w:pPr>
        <w:rPr>
          <w:color w:val="222222"/>
          <w:shd w:val="clear" w:color="auto" w:fill="FFFFFF"/>
        </w:rPr>
      </w:pPr>
      <w:r w:rsidRPr="0098702F">
        <w:rPr>
          <w:color w:val="222222"/>
          <w:shd w:val="clear" w:color="auto" w:fill="FFFFFF"/>
        </w:rPr>
        <w:t>Labrador, J.L.D., Del Rosario Jr, M.R., Banatao, J.A.M. and Talampas, M.C.R., (2024). Overview of hands-on satellite development training of local companies in the Philippines as a means to develop a space workforce. </w:t>
      </w:r>
      <w:r w:rsidRPr="0098702F">
        <w:rPr>
          <w:i/>
          <w:iCs/>
          <w:color w:val="222222"/>
          <w:shd w:val="clear" w:color="auto" w:fill="FFFFFF"/>
        </w:rPr>
        <w:t>Acta Astronautica</w:t>
      </w:r>
      <w:r w:rsidRPr="0098702F">
        <w:rPr>
          <w:color w:val="222222"/>
          <w:shd w:val="clear" w:color="auto" w:fill="FFFFFF"/>
        </w:rPr>
        <w:t>, </w:t>
      </w:r>
      <w:r w:rsidRPr="0098702F">
        <w:rPr>
          <w:i/>
          <w:iCs/>
          <w:color w:val="222222"/>
          <w:shd w:val="clear" w:color="auto" w:fill="FFFFFF"/>
        </w:rPr>
        <w:t>225</w:t>
      </w:r>
      <w:r w:rsidRPr="0098702F">
        <w:rPr>
          <w:color w:val="222222"/>
          <w:shd w:val="clear" w:color="auto" w:fill="FFFFFF"/>
        </w:rPr>
        <w:t>, pp.120-130.</w:t>
      </w:r>
    </w:p>
    <w:p w14:paraId="33EBDFA4" w14:textId="77777777" w:rsidR="00C344A6" w:rsidRPr="0098702F" w:rsidRDefault="00C344A6" w:rsidP="00C344A6">
      <w:r w:rsidRPr="0098702F">
        <w:t xml:space="preserve">Layman, K., (2023). </w:t>
      </w:r>
      <w:r w:rsidRPr="0098702F">
        <w:rPr>
          <w:i/>
          <w:iCs/>
        </w:rPr>
        <w:t>Pros and Cons of Case Studies</w:t>
      </w:r>
      <w:r w:rsidRPr="0098702F">
        <w:t>. [Online] Available at: https://www.minddevelopmentanddesign.com/blog/pros-and-cons-of-case-studies/ [Accessed 8 November 2024].</w:t>
      </w:r>
    </w:p>
    <w:p w14:paraId="7AEF5DAF" w14:textId="77777777" w:rsidR="00C344A6" w:rsidRPr="0098702F" w:rsidRDefault="00C344A6" w:rsidP="00C344A6">
      <w:r w:rsidRPr="0098702F">
        <w:t xml:space="preserve">Lingmont, D.N. and Alexiou, A., (2020). The contingent effect of job automating technology awareness on perceived job insecurity: Exploring the moderating role of organizational culture. </w:t>
      </w:r>
      <w:r w:rsidRPr="0098702F">
        <w:rPr>
          <w:i/>
          <w:iCs/>
        </w:rPr>
        <w:t>Technological Forecasting and Social Change</w:t>
      </w:r>
      <w:r w:rsidRPr="0098702F">
        <w:t>, 161, p.120302.</w:t>
      </w:r>
    </w:p>
    <w:p w14:paraId="4BE9EAE0" w14:textId="77777777" w:rsidR="00C344A6" w:rsidRPr="0098702F" w:rsidRDefault="00C344A6" w:rsidP="00C344A6">
      <w:r w:rsidRPr="0098702F">
        <w:lastRenderedPageBreak/>
        <w:t xml:space="preserve">Makieła, D., (2023). </w:t>
      </w:r>
      <w:r w:rsidRPr="0098702F">
        <w:rPr>
          <w:i/>
          <w:iCs/>
        </w:rPr>
        <w:t>Data collection (data gathering): methods, benefits and best practices</w:t>
      </w:r>
      <w:r w:rsidRPr="0098702F">
        <w:t xml:space="preserve">. [Online] Available at: https://www.future-processing.com/blog/data-collection-data-gathering-methods-benefits-and-best-practices/ [Accessed 9 November 2024].  </w:t>
      </w:r>
    </w:p>
    <w:p w14:paraId="67E46738" w14:textId="77777777" w:rsidR="00C344A6" w:rsidRPr="0098702F" w:rsidRDefault="00C344A6" w:rsidP="00C344A6">
      <w:pPr>
        <w:pStyle w:val="Normal1"/>
        <w:shd w:val="clear" w:color="auto" w:fill="FFFFFF"/>
        <w:spacing w:line="480" w:lineRule="auto"/>
        <w:jc w:val="both"/>
        <w:rPr>
          <w:rFonts w:ascii="Times New Roman" w:eastAsia="Times New Roman" w:hAnsi="Times New Roman" w:cs="Times New Roman"/>
          <w:color w:val="000000" w:themeColor="text1"/>
          <w:sz w:val="24"/>
          <w:szCs w:val="24"/>
          <w:lang w:val="en-GB"/>
        </w:rPr>
      </w:pPr>
      <w:r w:rsidRPr="0098702F">
        <w:rPr>
          <w:rFonts w:ascii="Times New Roman" w:eastAsia="Times New Roman" w:hAnsi="Times New Roman" w:cs="Times New Roman"/>
          <w:color w:val="000000" w:themeColor="text1"/>
          <w:sz w:val="24"/>
          <w:szCs w:val="24"/>
          <w:lang w:val="en-GB"/>
        </w:rPr>
        <w:t xml:space="preserve">Marriott, (2024). </w:t>
      </w:r>
      <w:r w:rsidRPr="0098702F">
        <w:rPr>
          <w:rFonts w:ascii="Times New Roman" w:eastAsia="Times New Roman" w:hAnsi="Times New Roman" w:cs="Times New Roman"/>
          <w:i/>
          <w:iCs/>
          <w:color w:val="000000" w:themeColor="text1"/>
          <w:sz w:val="24"/>
          <w:szCs w:val="24"/>
          <w:lang w:val="en-GB"/>
        </w:rPr>
        <w:t>Leicester Marriott Hotel.</w:t>
      </w:r>
      <w:r w:rsidRPr="0098702F">
        <w:rPr>
          <w:rFonts w:ascii="Times New Roman" w:eastAsia="Times New Roman" w:hAnsi="Times New Roman" w:cs="Times New Roman"/>
          <w:color w:val="000000" w:themeColor="text1"/>
          <w:sz w:val="24"/>
          <w:szCs w:val="24"/>
          <w:lang w:val="en-GB"/>
        </w:rPr>
        <w:t xml:space="preserve"> [Online] Available at: </w:t>
      </w:r>
      <w:r w:rsidRPr="0098702F">
        <w:rPr>
          <w:rFonts w:ascii="Times New Roman" w:eastAsia="Times New Roman" w:hAnsi="Times New Roman" w:cs="Times New Roman"/>
          <w:sz w:val="24"/>
          <w:szCs w:val="24"/>
          <w:lang w:val="en-GB"/>
        </w:rPr>
        <w:t>https://www.marriott.com/en-us/hotels/emalm-leicester-marriott-hotel/reviews/</w:t>
      </w:r>
      <w:r w:rsidRPr="0098702F">
        <w:rPr>
          <w:rFonts w:ascii="Times New Roman" w:eastAsia="Times New Roman" w:hAnsi="Times New Roman" w:cs="Times New Roman"/>
          <w:color w:val="000000" w:themeColor="text1"/>
          <w:sz w:val="24"/>
          <w:szCs w:val="24"/>
          <w:lang w:val="en-GB"/>
        </w:rPr>
        <w:t xml:space="preserve"> [Accessed 3 November 2024].</w:t>
      </w:r>
    </w:p>
    <w:p w14:paraId="4058B300" w14:textId="77777777" w:rsidR="00C344A6" w:rsidRPr="0098702F" w:rsidRDefault="00C344A6" w:rsidP="00C344A6">
      <w:pPr>
        <w:spacing w:before="0" w:after="0"/>
      </w:pPr>
      <w:r w:rsidRPr="0098702F">
        <w:t xml:space="preserve">Marriott, (2024). </w:t>
      </w:r>
      <w:r w:rsidRPr="0098702F">
        <w:rPr>
          <w:i/>
          <w:iCs/>
        </w:rPr>
        <w:t>We Are Marriott International</w:t>
      </w:r>
      <w:r w:rsidRPr="0098702F">
        <w:t>. [Online] Available at: https://www.marriott.com/marriott/aboutmarriott.mi [Accessed 1 November 2024].</w:t>
      </w:r>
    </w:p>
    <w:p w14:paraId="25D7D0CE" w14:textId="77777777" w:rsidR="00C344A6" w:rsidRPr="0098702F" w:rsidRDefault="00C344A6" w:rsidP="00C344A6">
      <w:pPr>
        <w:spacing w:before="0" w:after="0"/>
      </w:pPr>
      <w:r w:rsidRPr="0098702F">
        <w:t xml:space="preserve">McKinsey, (2023). </w:t>
      </w:r>
      <w:r w:rsidRPr="0098702F">
        <w:rPr>
          <w:i/>
          <w:iCs/>
        </w:rPr>
        <w:t>Three innovations to solve hotel staffing shortages</w:t>
      </w:r>
      <w:r w:rsidRPr="0098702F">
        <w:t>. [Online] Available at: https://www.mckinsey.com/industries/travel-logistics-and-infrastructure/our-insights/three-innovations-to-solve-hotel-staffing-shortages [Accessed 13 November 2024].</w:t>
      </w:r>
    </w:p>
    <w:p w14:paraId="31DF4C15" w14:textId="77777777" w:rsidR="00C344A6" w:rsidRPr="0098702F" w:rsidRDefault="00C344A6" w:rsidP="00C344A6">
      <w:r w:rsidRPr="0098702F">
        <w:t xml:space="preserve">Noe, R.A., (2020). </w:t>
      </w:r>
      <w:r w:rsidRPr="0098702F">
        <w:rPr>
          <w:i/>
          <w:iCs/>
        </w:rPr>
        <w:t>Employee training and development</w:t>
      </w:r>
      <w:r w:rsidRPr="0098702F">
        <w:t>. McGraw-Hill.</w:t>
      </w:r>
    </w:p>
    <w:p w14:paraId="5E768C68" w14:textId="77777777" w:rsidR="00C344A6" w:rsidRPr="0098702F" w:rsidRDefault="00C344A6" w:rsidP="003D079B">
      <w:pPr>
        <w:pStyle w:val="Normal1"/>
        <w:shd w:val="clear" w:color="auto" w:fill="FFFFFF"/>
        <w:spacing w:line="480" w:lineRule="auto"/>
        <w:jc w:val="both"/>
        <w:rPr>
          <w:rFonts w:ascii="Times New Roman" w:eastAsia="Times New Roman" w:hAnsi="Times New Roman" w:cs="Times New Roman"/>
          <w:sz w:val="24"/>
          <w:szCs w:val="24"/>
          <w:lang w:val="en-GB"/>
        </w:rPr>
      </w:pPr>
      <w:r w:rsidRPr="0098702F">
        <w:rPr>
          <w:rFonts w:ascii="Times New Roman" w:eastAsia="Times New Roman" w:hAnsi="Times New Roman" w:cs="Times New Roman"/>
          <w:sz w:val="24"/>
          <w:szCs w:val="24"/>
          <w:lang w:val="en-GB"/>
        </w:rPr>
        <w:t xml:space="preserve">Olson, T., (2020). </w:t>
      </w:r>
      <w:r w:rsidRPr="0098702F">
        <w:rPr>
          <w:rFonts w:ascii="Times New Roman" w:eastAsia="Times New Roman" w:hAnsi="Times New Roman" w:cs="Times New Roman"/>
          <w:i/>
          <w:sz w:val="24"/>
          <w:szCs w:val="24"/>
          <w:lang w:val="en-GB"/>
        </w:rPr>
        <w:t>The Product-led Organization: Drive Growth by Putting Product at the Center of Your Customer Experience</w:t>
      </w:r>
      <w:r w:rsidRPr="0098702F">
        <w:rPr>
          <w:rFonts w:ascii="Times New Roman" w:eastAsia="Times New Roman" w:hAnsi="Times New Roman" w:cs="Times New Roman"/>
          <w:sz w:val="24"/>
          <w:szCs w:val="24"/>
          <w:lang w:val="en-GB"/>
        </w:rPr>
        <w:t>. John Wiley &amp; Sons.</w:t>
      </w:r>
    </w:p>
    <w:p w14:paraId="04F55644" w14:textId="4204B654" w:rsidR="00C344A6" w:rsidRPr="0098702F" w:rsidRDefault="00C344A6" w:rsidP="003D079B">
      <w:pPr>
        <w:pStyle w:val="Bibliography"/>
        <w:spacing w:before="0" w:after="0"/>
      </w:pPr>
      <w:r w:rsidRPr="0098702F">
        <w:t xml:space="preserve">Riveron, P., (2024). </w:t>
      </w:r>
      <w:r w:rsidRPr="0098702F">
        <w:rPr>
          <w:i/>
          <w:iCs/>
        </w:rPr>
        <w:t xml:space="preserve">Employee Engagement Is Vital For Successful Training Initiatives. </w:t>
      </w:r>
      <w:r w:rsidRPr="0098702F">
        <w:t xml:space="preserve">[Online] Available at: </w:t>
      </w:r>
      <w:r w:rsidR="00A872EA" w:rsidRPr="0098702F">
        <w:t>https://www.forbes.com/councils/forbeshumanresourcescouncil/2024/08/21/employee-engagement-is-vital-for-successful-training-initiatives/ [</w:t>
      </w:r>
      <w:r w:rsidRPr="0098702F">
        <w:t>Accessed 8 November 2024].</w:t>
      </w:r>
    </w:p>
    <w:p w14:paraId="52FB1212" w14:textId="77777777" w:rsidR="00C344A6" w:rsidRPr="0098702F" w:rsidRDefault="00C344A6" w:rsidP="003D079B">
      <w:r w:rsidRPr="0098702F">
        <w:t xml:space="preserve">Riyanto, S., Endri, E. and Herlisha, N., (2021). Effect of work motivation and job satisfaction on employee performance: Mediating role of employee engagement. </w:t>
      </w:r>
      <w:r w:rsidRPr="0098702F">
        <w:rPr>
          <w:i/>
          <w:iCs/>
        </w:rPr>
        <w:t>Problems and Perspectives in Management</w:t>
      </w:r>
      <w:r w:rsidRPr="0098702F">
        <w:t>, 19(3), p.162.</w:t>
      </w:r>
    </w:p>
    <w:p w14:paraId="04F10C31" w14:textId="77777777" w:rsidR="00C344A6" w:rsidRPr="0098702F" w:rsidRDefault="00C344A6" w:rsidP="003D079B">
      <w:pPr>
        <w:spacing w:before="0" w:after="0"/>
      </w:pPr>
      <w:r w:rsidRPr="0098702F">
        <w:t>Robinson, A., (2021). </w:t>
      </w:r>
      <w:r w:rsidRPr="0098702F">
        <w:rPr>
          <w:i/>
          <w:iCs/>
        </w:rPr>
        <w:t>Vagrancy in the Victorian Age</w:t>
      </w:r>
      <w:r w:rsidRPr="0098702F">
        <w:t> (Vol. 134). Cambridge University Press.</w:t>
      </w:r>
    </w:p>
    <w:p w14:paraId="2E6D6A80" w14:textId="77777777" w:rsidR="00C344A6" w:rsidRPr="0098702F" w:rsidRDefault="00C344A6" w:rsidP="003D079B">
      <w:pPr>
        <w:spacing w:before="0" w:after="0"/>
      </w:pPr>
      <w:r w:rsidRPr="0098702F">
        <w:lastRenderedPageBreak/>
        <w:t xml:space="preserve">Rockwood, K., (2022). </w:t>
      </w:r>
      <w:r w:rsidRPr="0098702F">
        <w:rPr>
          <w:i/>
          <w:iCs/>
        </w:rPr>
        <w:t>How Learning and Development Can Attract and Retain Talent</w:t>
      </w:r>
      <w:r w:rsidRPr="0098702F">
        <w:t>. [Online] Available at: https://www.shrm.org/in/topics-tools/news/all-things-work/how-learning-development-can-attract-and-retain-talent [Accessed 1 November 2024].</w:t>
      </w:r>
    </w:p>
    <w:p w14:paraId="369B7AE8" w14:textId="77777777" w:rsidR="00C344A6" w:rsidRPr="0098702F" w:rsidRDefault="00C344A6" w:rsidP="003D079B">
      <w:r w:rsidRPr="0098702F">
        <w:t xml:space="preserve">Sabuhari, R., Sudiro, A., Irawanto, D. and Rahayu, M., (2020). The effects of human resource flexibility, employee competency, organizational culture adaptation and job satisfaction on employee performance. </w:t>
      </w:r>
      <w:r w:rsidRPr="0098702F">
        <w:rPr>
          <w:i/>
          <w:iCs/>
        </w:rPr>
        <w:t>Management Science Letters</w:t>
      </w:r>
      <w:r w:rsidRPr="0098702F">
        <w:t>, 10(8), pp.1775-1786.</w:t>
      </w:r>
    </w:p>
    <w:p w14:paraId="05C6D7EC" w14:textId="77777777" w:rsidR="00C344A6" w:rsidRPr="0098702F" w:rsidRDefault="00C344A6" w:rsidP="003D079B">
      <w:pPr>
        <w:rPr>
          <w:bCs/>
        </w:rPr>
      </w:pPr>
      <w:r w:rsidRPr="0098702F">
        <w:rPr>
          <w:bCs/>
        </w:rPr>
        <w:t xml:space="preserve">Saunders, M., Lewis, P. and Thornhill, A., (2012). </w:t>
      </w:r>
      <w:r w:rsidRPr="0098702F">
        <w:rPr>
          <w:bCs/>
          <w:i/>
          <w:iCs/>
        </w:rPr>
        <w:t>Research Methodsfor Business Students</w:t>
      </w:r>
      <w:r w:rsidRPr="0098702F">
        <w:rPr>
          <w:bCs/>
        </w:rPr>
        <w:t>, FT/Prentice Hall: Harlow.</w:t>
      </w:r>
    </w:p>
    <w:p w14:paraId="385630B5" w14:textId="77777777" w:rsidR="00C344A6" w:rsidRPr="0098702F" w:rsidRDefault="00C344A6" w:rsidP="003D079B">
      <w:pPr>
        <w:rPr>
          <w:bCs/>
        </w:rPr>
      </w:pPr>
      <w:r w:rsidRPr="0098702F">
        <w:rPr>
          <w:bCs/>
        </w:rPr>
        <w:t>Shakhovska, K., Shakhovska, N. and Veselý, P., (2020). The sentiment analysis model of services providers’ feedback. </w:t>
      </w:r>
      <w:r w:rsidRPr="0098702F">
        <w:rPr>
          <w:bCs/>
          <w:i/>
          <w:iCs/>
        </w:rPr>
        <w:t>Electronics</w:t>
      </w:r>
      <w:r w:rsidRPr="0098702F">
        <w:rPr>
          <w:bCs/>
        </w:rPr>
        <w:t>, </w:t>
      </w:r>
      <w:r w:rsidRPr="0098702F">
        <w:rPr>
          <w:bCs/>
          <w:i/>
          <w:iCs/>
        </w:rPr>
        <w:t>9</w:t>
      </w:r>
      <w:r w:rsidRPr="0098702F">
        <w:rPr>
          <w:bCs/>
        </w:rPr>
        <w:t>(11), p.1922.</w:t>
      </w:r>
    </w:p>
    <w:p w14:paraId="5D975D87" w14:textId="77777777" w:rsidR="00C344A6" w:rsidRPr="0098702F" w:rsidRDefault="00C344A6" w:rsidP="003D079B">
      <w:pPr>
        <w:pStyle w:val="Normal1"/>
        <w:shd w:val="clear" w:color="auto" w:fill="FFFFFF"/>
        <w:spacing w:line="480" w:lineRule="auto"/>
        <w:jc w:val="both"/>
        <w:rPr>
          <w:rFonts w:ascii="Times New Roman" w:eastAsia="Times New Roman" w:hAnsi="Times New Roman" w:cs="Times New Roman"/>
          <w:sz w:val="24"/>
          <w:szCs w:val="24"/>
          <w:lang w:val="en-GB"/>
        </w:rPr>
      </w:pPr>
      <w:r w:rsidRPr="0098702F">
        <w:rPr>
          <w:rFonts w:ascii="Times New Roman" w:eastAsia="Times New Roman" w:hAnsi="Times New Roman" w:cs="Times New Roman"/>
          <w:sz w:val="24"/>
          <w:szCs w:val="24"/>
          <w:lang w:val="en-GB"/>
        </w:rPr>
        <w:t xml:space="preserve">Tan, Y. and Despotis, D., (2021). Investigation of efficiency in the UK hotel industry: A network data envelopment analysis approach. </w:t>
      </w:r>
      <w:r w:rsidRPr="0098702F">
        <w:rPr>
          <w:rFonts w:ascii="Times New Roman" w:eastAsia="Times New Roman" w:hAnsi="Times New Roman" w:cs="Times New Roman"/>
          <w:i/>
          <w:iCs/>
          <w:sz w:val="24"/>
          <w:szCs w:val="24"/>
          <w:lang w:val="en-GB"/>
        </w:rPr>
        <w:t>International Journal of Contemporary Hospitality Management</w:t>
      </w:r>
      <w:r w:rsidRPr="0098702F">
        <w:rPr>
          <w:rFonts w:ascii="Times New Roman" w:eastAsia="Times New Roman" w:hAnsi="Times New Roman" w:cs="Times New Roman"/>
          <w:sz w:val="24"/>
          <w:szCs w:val="24"/>
          <w:lang w:val="en-GB"/>
        </w:rPr>
        <w:t xml:space="preserve">, </w:t>
      </w:r>
      <w:r w:rsidRPr="0098702F">
        <w:rPr>
          <w:rFonts w:ascii="Times New Roman" w:eastAsia="Times New Roman" w:hAnsi="Times New Roman" w:cs="Times New Roman"/>
          <w:i/>
          <w:iCs/>
          <w:sz w:val="24"/>
          <w:szCs w:val="24"/>
          <w:lang w:val="en-GB"/>
        </w:rPr>
        <w:t>33</w:t>
      </w:r>
      <w:r w:rsidRPr="0098702F">
        <w:rPr>
          <w:rFonts w:ascii="Times New Roman" w:eastAsia="Times New Roman" w:hAnsi="Times New Roman" w:cs="Times New Roman"/>
          <w:sz w:val="24"/>
          <w:szCs w:val="24"/>
          <w:lang w:val="en-GB"/>
        </w:rPr>
        <w:t>(3), pp.1080-1104.</w:t>
      </w:r>
    </w:p>
    <w:p w14:paraId="12EBF2B7" w14:textId="77777777" w:rsidR="00C344A6" w:rsidRPr="0098702F" w:rsidRDefault="00C344A6" w:rsidP="003D079B">
      <w:pPr>
        <w:pStyle w:val="Normal1"/>
        <w:shd w:val="clear" w:color="auto" w:fill="FFFFFF"/>
        <w:spacing w:line="480" w:lineRule="auto"/>
        <w:jc w:val="both"/>
        <w:rPr>
          <w:rFonts w:ascii="Times New Roman" w:eastAsia="Times New Roman" w:hAnsi="Times New Roman" w:cs="Times New Roman"/>
          <w:color w:val="000000" w:themeColor="text1"/>
          <w:sz w:val="24"/>
          <w:szCs w:val="24"/>
          <w:lang w:val="en-GB"/>
        </w:rPr>
      </w:pPr>
      <w:r w:rsidRPr="0098702F">
        <w:rPr>
          <w:rFonts w:ascii="Times New Roman" w:eastAsia="Times New Roman" w:hAnsi="Times New Roman" w:cs="Times New Roman"/>
          <w:color w:val="000000" w:themeColor="text1"/>
          <w:sz w:val="24"/>
          <w:szCs w:val="24"/>
          <w:lang w:val="en-GB"/>
        </w:rPr>
        <w:t xml:space="preserve">Taxsummaries, (2024). </w:t>
      </w:r>
      <w:r w:rsidRPr="0098702F">
        <w:rPr>
          <w:rFonts w:ascii="Times New Roman" w:eastAsia="Times New Roman" w:hAnsi="Times New Roman" w:cs="Times New Roman"/>
          <w:i/>
          <w:iCs/>
          <w:color w:val="000000" w:themeColor="text1"/>
          <w:sz w:val="24"/>
          <w:szCs w:val="24"/>
          <w:lang w:val="en-GB"/>
        </w:rPr>
        <w:t>Corporate - Taxes on corporate income.</w:t>
      </w:r>
      <w:r w:rsidRPr="0098702F">
        <w:rPr>
          <w:rFonts w:ascii="Times New Roman" w:eastAsia="Times New Roman" w:hAnsi="Times New Roman" w:cs="Times New Roman"/>
          <w:color w:val="000000" w:themeColor="text1"/>
          <w:sz w:val="24"/>
          <w:szCs w:val="24"/>
          <w:lang w:val="en-GB"/>
        </w:rPr>
        <w:t xml:space="preserve"> [Online]  Available at: </w:t>
      </w:r>
      <w:r w:rsidRPr="0098702F">
        <w:rPr>
          <w:rFonts w:ascii="Times New Roman" w:eastAsia="Times New Roman" w:hAnsi="Times New Roman" w:cs="Times New Roman"/>
          <w:sz w:val="24"/>
          <w:szCs w:val="24"/>
          <w:lang w:val="en-GB"/>
        </w:rPr>
        <w:t>https://taxsummaries.pwc.com/united-kingdom/corporate/taxes-on-corporate-income#:~:text=The%20main%20rate%20of%20corporation,in%20excess%20of%20GBP%20250%2C000</w:t>
      </w:r>
      <w:r w:rsidRPr="0098702F">
        <w:rPr>
          <w:rFonts w:ascii="Times New Roman" w:eastAsia="Times New Roman" w:hAnsi="Times New Roman" w:cs="Times New Roman"/>
          <w:color w:val="000000" w:themeColor="text1"/>
          <w:sz w:val="24"/>
          <w:szCs w:val="24"/>
          <w:lang w:val="en-GB"/>
        </w:rPr>
        <w:t>. [Accessed 1 November 2024].</w:t>
      </w:r>
    </w:p>
    <w:p w14:paraId="00CB14D3" w14:textId="77777777" w:rsidR="00C344A6" w:rsidRPr="0098702F" w:rsidRDefault="00C344A6" w:rsidP="003D079B">
      <w:r w:rsidRPr="0098702F">
        <w:t xml:space="preserve">Tews, M.J., Hoefnagels, A., Jolly, P.M. and Stafford, K., (2020). Turnover among young adults in the hospitality industry: examining the impact of fun in the workplace and training climate. </w:t>
      </w:r>
      <w:r w:rsidRPr="0098702F">
        <w:rPr>
          <w:i/>
          <w:iCs/>
        </w:rPr>
        <w:t>Employee Relations: The International Journal</w:t>
      </w:r>
      <w:r w:rsidRPr="0098702F">
        <w:t>, 43(1), pp.245-261.</w:t>
      </w:r>
    </w:p>
    <w:p w14:paraId="09EA9AED" w14:textId="52262075" w:rsidR="00C344A6" w:rsidRPr="0098702F" w:rsidRDefault="00C344A6" w:rsidP="003D079B">
      <w:pPr>
        <w:pStyle w:val="Normal1"/>
        <w:shd w:val="clear" w:color="auto" w:fill="FFFFFF"/>
        <w:spacing w:line="480" w:lineRule="auto"/>
        <w:jc w:val="both"/>
        <w:rPr>
          <w:rFonts w:ascii="Times New Roman" w:eastAsia="Times New Roman" w:hAnsi="Times New Roman" w:cs="Times New Roman"/>
          <w:color w:val="000000" w:themeColor="text1"/>
          <w:sz w:val="24"/>
          <w:szCs w:val="24"/>
          <w:lang w:val="en-GB"/>
        </w:rPr>
      </w:pPr>
      <w:r w:rsidRPr="0098702F">
        <w:rPr>
          <w:rFonts w:ascii="Times New Roman" w:eastAsia="Times New Roman" w:hAnsi="Times New Roman" w:cs="Times New Roman"/>
          <w:color w:val="000000" w:themeColor="text1"/>
          <w:sz w:val="24"/>
          <w:szCs w:val="24"/>
          <w:lang w:val="en-GB"/>
        </w:rPr>
        <w:t xml:space="preserve">Tripadvisor, (2024). </w:t>
      </w:r>
      <w:r w:rsidRPr="0098702F">
        <w:rPr>
          <w:rFonts w:ascii="Times New Roman" w:eastAsia="Times New Roman" w:hAnsi="Times New Roman" w:cs="Times New Roman"/>
          <w:i/>
          <w:iCs/>
          <w:color w:val="000000" w:themeColor="text1"/>
          <w:sz w:val="24"/>
          <w:szCs w:val="24"/>
          <w:lang w:val="en-GB"/>
        </w:rPr>
        <w:t>Hilton Leicester.</w:t>
      </w:r>
      <w:r w:rsidRPr="0098702F">
        <w:rPr>
          <w:rFonts w:ascii="Times New Roman" w:eastAsia="Times New Roman" w:hAnsi="Times New Roman" w:cs="Times New Roman"/>
          <w:color w:val="000000" w:themeColor="text1"/>
          <w:sz w:val="24"/>
          <w:szCs w:val="24"/>
          <w:lang w:val="en-GB"/>
        </w:rPr>
        <w:t xml:space="preserve"> [</w:t>
      </w:r>
      <w:r w:rsidR="00A872EA" w:rsidRPr="0098702F">
        <w:rPr>
          <w:rFonts w:ascii="Times New Roman" w:eastAsia="Times New Roman" w:hAnsi="Times New Roman" w:cs="Times New Roman"/>
          <w:color w:val="000000" w:themeColor="text1"/>
          <w:sz w:val="24"/>
          <w:szCs w:val="24"/>
          <w:lang w:val="en-GB"/>
        </w:rPr>
        <w:t>Online] Available</w:t>
      </w:r>
      <w:r w:rsidRPr="0098702F">
        <w:rPr>
          <w:rFonts w:ascii="Times New Roman" w:eastAsia="Times New Roman" w:hAnsi="Times New Roman" w:cs="Times New Roman"/>
          <w:color w:val="000000" w:themeColor="text1"/>
          <w:sz w:val="24"/>
          <w:szCs w:val="24"/>
          <w:lang w:val="en-GB"/>
        </w:rPr>
        <w:t xml:space="preserve"> at: </w:t>
      </w:r>
      <w:r w:rsidRPr="0098702F">
        <w:rPr>
          <w:rFonts w:ascii="Times New Roman" w:eastAsia="Times New Roman" w:hAnsi="Times New Roman" w:cs="Times New Roman"/>
          <w:sz w:val="24"/>
          <w:szCs w:val="24"/>
          <w:lang w:val="en-GB"/>
        </w:rPr>
        <w:t>https://www.tripadvisor.in/Hotel_Review-g186334-d192633-Reviews-Hilton_Leicester-</w:t>
      </w:r>
      <w:r w:rsidRPr="0098702F">
        <w:rPr>
          <w:rFonts w:ascii="Times New Roman" w:eastAsia="Times New Roman" w:hAnsi="Times New Roman" w:cs="Times New Roman"/>
          <w:sz w:val="24"/>
          <w:szCs w:val="24"/>
          <w:lang w:val="en-GB"/>
        </w:rPr>
        <w:lastRenderedPageBreak/>
        <w:t>Leicester_Leicestershire_England.html#:~:text=Cost%20including%20dinner%20was%20around%20%C2%A3150%20for%20one%20night</w:t>
      </w:r>
      <w:r w:rsidRPr="0098702F">
        <w:rPr>
          <w:rFonts w:ascii="Times New Roman" w:eastAsia="Times New Roman" w:hAnsi="Times New Roman" w:cs="Times New Roman"/>
          <w:color w:val="000000" w:themeColor="text1"/>
          <w:sz w:val="24"/>
          <w:szCs w:val="24"/>
          <w:lang w:val="en-GB"/>
        </w:rPr>
        <w:t>. [Accessed 1 November 2024].</w:t>
      </w:r>
    </w:p>
    <w:p w14:paraId="08463963" w14:textId="77777777" w:rsidR="00C344A6" w:rsidRPr="0098702F" w:rsidRDefault="00C344A6" w:rsidP="003D079B">
      <w:r w:rsidRPr="0098702F">
        <w:t xml:space="preserve">Tuomi, A., Tussyadiah, I.P. and Stienmetz, J., (2021). Applications and implications of service robots in hospitality. </w:t>
      </w:r>
      <w:r w:rsidRPr="0098702F">
        <w:rPr>
          <w:i/>
          <w:iCs/>
        </w:rPr>
        <w:t>Cornell Hospitality Quarterly</w:t>
      </w:r>
      <w:r w:rsidRPr="0098702F">
        <w:t>, 62(2), pp.232-247.</w:t>
      </w:r>
    </w:p>
    <w:p w14:paraId="09144E4B" w14:textId="77777777" w:rsidR="00C344A6" w:rsidRPr="0098702F" w:rsidRDefault="00C344A6" w:rsidP="003D079B">
      <w:pPr>
        <w:rPr>
          <w:bCs/>
        </w:rPr>
      </w:pPr>
      <w:r w:rsidRPr="0098702F">
        <w:rPr>
          <w:bCs/>
        </w:rPr>
        <w:t xml:space="preserve">Veal, A J., (2006). </w:t>
      </w:r>
      <w:r w:rsidRPr="0098702F">
        <w:rPr>
          <w:bCs/>
          <w:i/>
          <w:iCs/>
        </w:rPr>
        <w:t>Research Methodsfor Leisure and Tourism</w:t>
      </w:r>
      <w:r w:rsidRPr="0098702F">
        <w:rPr>
          <w:bCs/>
        </w:rPr>
        <w:t>, 3rd Ed, Financial Times/ Prentice Hall.</w:t>
      </w:r>
    </w:p>
    <w:p w14:paraId="6B0C3B5E" w14:textId="77777777" w:rsidR="00C344A6" w:rsidRPr="0098702F" w:rsidRDefault="00C344A6" w:rsidP="003D079B">
      <w:pPr>
        <w:spacing w:before="0" w:after="0"/>
      </w:pPr>
      <w:r w:rsidRPr="0098702F">
        <w:t>Waddington, L. and Bell, M., (2021). The right to request flexible working arrangements under the Work-life Balance Directive–A comparative perspective. </w:t>
      </w:r>
      <w:r w:rsidRPr="0098702F">
        <w:rPr>
          <w:i/>
          <w:iCs/>
        </w:rPr>
        <w:t>European Labour Law Journal</w:t>
      </w:r>
      <w:r w:rsidRPr="0098702F">
        <w:t>, </w:t>
      </w:r>
      <w:r w:rsidRPr="0098702F">
        <w:rPr>
          <w:i/>
          <w:iCs/>
        </w:rPr>
        <w:t>12</w:t>
      </w:r>
      <w:r w:rsidRPr="0098702F">
        <w:t>(4), pp.508-528.</w:t>
      </w:r>
    </w:p>
    <w:p w14:paraId="4F4E7C79" w14:textId="77777777" w:rsidR="00C344A6" w:rsidRPr="0098702F" w:rsidRDefault="00C344A6" w:rsidP="003D079B">
      <w:pPr>
        <w:pStyle w:val="Normal1"/>
        <w:shd w:val="clear" w:color="auto" w:fill="FFFFFF"/>
        <w:spacing w:line="480" w:lineRule="auto"/>
        <w:jc w:val="both"/>
        <w:rPr>
          <w:rFonts w:ascii="Times New Roman" w:eastAsia="Times New Roman" w:hAnsi="Times New Roman" w:cs="Times New Roman"/>
          <w:sz w:val="24"/>
          <w:szCs w:val="24"/>
          <w:lang w:val="en-GB"/>
        </w:rPr>
      </w:pPr>
      <w:r w:rsidRPr="0098702F">
        <w:rPr>
          <w:rFonts w:ascii="Times New Roman" w:eastAsia="Times New Roman" w:hAnsi="Times New Roman" w:cs="Times New Roman"/>
          <w:sz w:val="24"/>
          <w:szCs w:val="24"/>
          <w:lang w:val="en-GB"/>
        </w:rPr>
        <w:t xml:space="preserve">Weinstein, A. and Johnson, W.C., (2020). </w:t>
      </w:r>
      <w:r w:rsidRPr="0098702F">
        <w:rPr>
          <w:rFonts w:ascii="Times New Roman" w:eastAsia="Times New Roman" w:hAnsi="Times New Roman" w:cs="Times New Roman"/>
          <w:i/>
          <w:sz w:val="24"/>
          <w:szCs w:val="24"/>
          <w:lang w:val="en-GB"/>
        </w:rPr>
        <w:t>Designing and delivering superior customer value: concepts, cases, and applications</w:t>
      </w:r>
      <w:r w:rsidRPr="0098702F">
        <w:rPr>
          <w:rFonts w:ascii="Times New Roman" w:eastAsia="Times New Roman" w:hAnsi="Times New Roman" w:cs="Times New Roman"/>
          <w:sz w:val="24"/>
          <w:szCs w:val="24"/>
          <w:lang w:val="en-GB"/>
        </w:rPr>
        <w:t>. CRC press.</w:t>
      </w:r>
    </w:p>
    <w:p w14:paraId="1109FECF" w14:textId="77777777" w:rsidR="00C344A6" w:rsidRPr="0098702F" w:rsidRDefault="00C344A6" w:rsidP="003D079B">
      <w:pPr>
        <w:spacing w:before="0" w:after="0"/>
      </w:pPr>
      <w:r w:rsidRPr="0098702F">
        <w:t>Wynn, M. and Jones, P., (2022). IT strategy in the hotel industry in the digital era. </w:t>
      </w:r>
      <w:r w:rsidRPr="0098702F">
        <w:rPr>
          <w:i/>
          <w:iCs/>
        </w:rPr>
        <w:t>Sustainability</w:t>
      </w:r>
      <w:r w:rsidRPr="0098702F">
        <w:t>, </w:t>
      </w:r>
      <w:r w:rsidRPr="0098702F">
        <w:rPr>
          <w:i/>
          <w:iCs/>
        </w:rPr>
        <w:t>14</w:t>
      </w:r>
      <w:r w:rsidRPr="0098702F">
        <w:t>(17), p.10705.</w:t>
      </w:r>
    </w:p>
    <w:p w14:paraId="4780FE4D" w14:textId="77777777" w:rsidR="00C344A6" w:rsidRPr="0098702F" w:rsidRDefault="00C344A6" w:rsidP="003D079B">
      <w:pPr>
        <w:rPr>
          <w:bCs/>
        </w:rPr>
      </w:pPr>
      <w:r w:rsidRPr="0098702F">
        <w:rPr>
          <w:bCs/>
        </w:rPr>
        <w:t>Yenidogan, A., Gurcaylilar-Yenidogan, T. and Tetik, N., (2021). Environmental management and hotel profitability: operating performance matters. </w:t>
      </w:r>
      <w:r w:rsidRPr="0098702F">
        <w:rPr>
          <w:bCs/>
          <w:i/>
          <w:iCs/>
        </w:rPr>
        <w:t>Tourism &amp; Management Studies</w:t>
      </w:r>
      <w:r w:rsidRPr="0098702F">
        <w:rPr>
          <w:bCs/>
        </w:rPr>
        <w:t>, </w:t>
      </w:r>
      <w:r w:rsidRPr="0098702F">
        <w:rPr>
          <w:bCs/>
          <w:i/>
          <w:iCs/>
        </w:rPr>
        <w:t>17</w:t>
      </w:r>
      <w:r w:rsidRPr="0098702F">
        <w:rPr>
          <w:bCs/>
        </w:rPr>
        <w:t>(3), pp.7-19.</w:t>
      </w:r>
    </w:p>
    <w:p w14:paraId="3AA8A52B" w14:textId="77777777" w:rsidR="00C344A6" w:rsidRPr="0098702F" w:rsidRDefault="00C344A6" w:rsidP="003D079B">
      <w:pPr>
        <w:spacing w:before="0" w:after="0"/>
      </w:pPr>
      <w:r w:rsidRPr="0098702F">
        <w:t xml:space="preserve">youneedtovisit.co.uk, (2024). </w:t>
      </w:r>
      <w:r w:rsidRPr="0098702F">
        <w:rPr>
          <w:i/>
          <w:iCs/>
        </w:rPr>
        <w:t>Review – London Heathrow Marriott</w:t>
      </w:r>
      <w:r w:rsidRPr="0098702F">
        <w:t>. [Online] Available at: https://www.youneedtovisit.co.uk/review-london-heathrow-marriott/ [Accessed 10 November 2024].</w:t>
      </w:r>
    </w:p>
    <w:p w14:paraId="1C041EC7" w14:textId="77777777" w:rsidR="00087C32" w:rsidRPr="0098702F" w:rsidRDefault="00087C32" w:rsidP="00FA6BE0">
      <w:pPr>
        <w:spacing w:before="0" w:after="0"/>
      </w:pPr>
    </w:p>
    <w:p w14:paraId="1F28B55E" w14:textId="77777777" w:rsidR="00152C6D" w:rsidRPr="0098702F" w:rsidRDefault="00152C6D">
      <w:pPr>
        <w:rPr>
          <w:b/>
        </w:rPr>
      </w:pPr>
      <w:r w:rsidRPr="0098702F">
        <w:br w:type="page"/>
      </w:r>
    </w:p>
    <w:p w14:paraId="250DCEA7" w14:textId="690FD344" w:rsidR="00152C6D" w:rsidRPr="00827D7B" w:rsidRDefault="00152C6D" w:rsidP="00152C6D">
      <w:pPr>
        <w:pStyle w:val="Heading1"/>
      </w:pPr>
      <w:bookmarkStart w:id="53" w:name="_Toc190318520"/>
      <w:r w:rsidRPr="00827D7B">
        <w:lastRenderedPageBreak/>
        <w:t>Appendices</w:t>
      </w:r>
      <w:bookmarkEnd w:id="53"/>
    </w:p>
    <w:p w14:paraId="442F63AE" w14:textId="12CC2C24" w:rsidR="00152C6D" w:rsidRPr="0098702F" w:rsidRDefault="00152C6D" w:rsidP="00152C6D">
      <w:pPr>
        <w:pStyle w:val="Heading2"/>
        <w:rPr>
          <w:sz w:val="24"/>
          <w:szCs w:val="24"/>
        </w:rPr>
      </w:pPr>
      <w:bookmarkStart w:id="54" w:name="_Toc190318521"/>
      <w:r w:rsidRPr="0098702F">
        <w:rPr>
          <w:sz w:val="24"/>
          <w:szCs w:val="24"/>
        </w:rPr>
        <w:t>Appendix One: Gantt Chart</w:t>
      </w:r>
      <w:bookmarkEnd w:id="54"/>
    </w:p>
    <w:tbl>
      <w:tblPr>
        <w:tblW w:w="0" w:type="auto"/>
        <w:tblLayout w:type="fixed"/>
        <w:tblCellMar>
          <w:top w:w="15" w:type="dxa"/>
          <w:left w:w="15" w:type="dxa"/>
          <w:bottom w:w="15" w:type="dxa"/>
          <w:right w:w="15" w:type="dxa"/>
        </w:tblCellMar>
        <w:tblLook w:val="04A0" w:firstRow="1" w:lastRow="0" w:firstColumn="1" w:lastColumn="0" w:noHBand="0" w:noVBand="1"/>
      </w:tblPr>
      <w:tblGrid>
        <w:gridCol w:w="1731"/>
        <w:gridCol w:w="634"/>
        <w:gridCol w:w="634"/>
        <w:gridCol w:w="634"/>
        <w:gridCol w:w="634"/>
        <w:gridCol w:w="634"/>
        <w:gridCol w:w="634"/>
        <w:gridCol w:w="634"/>
        <w:gridCol w:w="634"/>
        <w:gridCol w:w="634"/>
        <w:gridCol w:w="634"/>
        <w:gridCol w:w="474"/>
        <w:gridCol w:w="474"/>
      </w:tblGrid>
      <w:tr w:rsidR="00152C6D" w:rsidRPr="0098702F" w14:paraId="6C645137" w14:textId="77777777" w:rsidTr="00A872EA">
        <w:trPr>
          <w:trHeight w:val="960"/>
        </w:trPr>
        <w:tc>
          <w:tcPr>
            <w:tcW w:w="173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F0833A" w14:textId="77777777" w:rsidR="00152C6D" w:rsidRPr="0098702F" w:rsidRDefault="00152C6D" w:rsidP="00152C6D">
            <w:r w:rsidRPr="0098702F">
              <w:t>Features</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6E72F78" w14:textId="77777777" w:rsidR="00152C6D" w:rsidRPr="0098702F" w:rsidRDefault="00152C6D" w:rsidP="00152C6D">
            <w:r w:rsidRPr="0098702F">
              <w:t>1</w:t>
            </w:r>
            <w:r w:rsidRPr="0098702F">
              <w:rPr>
                <w:vertAlign w:val="superscript"/>
              </w:rPr>
              <w:t>st</w:t>
            </w:r>
            <w:r w:rsidRPr="0098702F">
              <w:t xml:space="preserve"> week</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E1501E8" w14:textId="77777777" w:rsidR="00152C6D" w:rsidRPr="0098702F" w:rsidRDefault="00152C6D" w:rsidP="00152C6D">
            <w:r w:rsidRPr="0098702F">
              <w:t>2</w:t>
            </w:r>
            <w:r w:rsidRPr="0098702F">
              <w:rPr>
                <w:vertAlign w:val="superscript"/>
              </w:rPr>
              <w:t>nd</w:t>
            </w:r>
            <w:r w:rsidRPr="0098702F">
              <w:t xml:space="preserve"> week</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6F71007" w14:textId="77777777" w:rsidR="00152C6D" w:rsidRPr="0098702F" w:rsidRDefault="00152C6D" w:rsidP="00152C6D">
            <w:r w:rsidRPr="0098702F">
              <w:t>3</w:t>
            </w:r>
            <w:r w:rsidRPr="0098702F">
              <w:rPr>
                <w:vertAlign w:val="superscript"/>
              </w:rPr>
              <w:t>rd</w:t>
            </w:r>
            <w:r w:rsidRPr="0098702F">
              <w:t xml:space="preserve"> week</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F2EA200" w14:textId="77777777" w:rsidR="00152C6D" w:rsidRPr="0098702F" w:rsidRDefault="00152C6D" w:rsidP="00152C6D">
            <w:r w:rsidRPr="0098702F">
              <w:t>4</w:t>
            </w:r>
            <w:r w:rsidRPr="0098702F">
              <w:rPr>
                <w:vertAlign w:val="superscript"/>
              </w:rPr>
              <w:t>th</w:t>
            </w:r>
            <w:r w:rsidRPr="0098702F">
              <w:t xml:space="preserve"> week</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B09C273" w14:textId="77777777" w:rsidR="00152C6D" w:rsidRPr="0098702F" w:rsidRDefault="00152C6D" w:rsidP="00152C6D">
            <w:r w:rsidRPr="0098702F">
              <w:t>5</w:t>
            </w:r>
            <w:r w:rsidRPr="0098702F">
              <w:rPr>
                <w:vertAlign w:val="superscript"/>
              </w:rPr>
              <w:t>th</w:t>
            </w:r>
            <w:r w:rsidRPr="0098702F">
              <w:t xml:space="preserve"> week</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075978F" w14:textId="77777777" w:rsidR="00152C6D" w:rsidRPr="0098702F" w:rsidRDefault="00152C6D" w:rsidP="00152C6D">
            <w:r w:rsidRPr="0098702F">
              <w:t>6</w:t>
            </w:r>
            <w:r w:rsidRPr="0098702F">
              <w:rPr>
                <w:vertAlign w:val="superscript"/>
              </w:rPr>
              <w:t>th</w:t>
            </w:r>
            <w:r w:rsidRPr="0098702F">
              <w:t xml:space="preserve"> week</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A44245D" w14:textId="77777777" w:rsidR="00152C6D" w:rsidRPr="0098702F" w:rsidRDefault="00152C6D" w:rsidP="00152C6D">
            <w:r w:rsidRPr="0098702F">
              <w:t>7</w:t>
            </w:r>
            <w:r w:rsidRPr="0098702F">
              <w:rPr>
                <w:vertAlign w:val="superscript"/>
              </w:rPr>
              <w:t>th</w:t>
            </w:r>
            <w:r w:rsidRPr="0098702F">
              <w:t xml:space="preserve"> week</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33CE57" w14:textId="77777777" w:rsidR="00152C6D" w:rsidRPr="0098702F" w:rsidRDefault="00152C6D" w:rsidP="00152C6D">
            <w:r w:rsidRPr="0098702F">
              <w:t>8</w:t>
            </w:r>
            <w:r w:rsidRPr="0098702F">
              <w:rPr>
                <w:vertAlign w:val="superscript"/>
              </w:rPr>
              <w:t>th</w:t>
            </w:r>
            <w:r w:rsidRPr="0098702F">
              <w:t xml:space="preserve"> week</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7FAF2D" w14:textId="77777777" w:rsidR="00152C6D" w:rsidRPr="0098702F" w:rsidRDefault="00152C6D" w:rsidP="00152C6D">
            <w:r w:rsidRPr="0098702F">
              <w:t>9</w:t>
            </w:r>
            <w:r w:rsidRPr="0098702F">
              <w:rPr>
                <w:vertAlign w:val="superscript"/>
              </w:rPr>
              <w:t>th</w:t>
            </w:r>
            <w:r w:rsidRPr="0098702F">
              <w:t xml:space="preserve"> week</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E704DCD" w14:textId="77777777" w:rsidR="00152C6D" w:rsidRPr="0098702F" w:rsidRDefault="00152C6D" w:rsidP="00152C6D">
            <w:r w:rsidRPr="0098702F">
              <w:t>10</w:t>
            </w:r>
            <w:r w:rsidRPr="0098702F">
              <w:rPr>
                <w:vertAlign w:val="superscript"/>
              </w:rPr>
              <w:t>th</w:t>
            </w:r>
            <w:r w:rsidRPr="0098702F">
              <w:t xml:space="preserve"> week</w:t>
            </w:r>
          </w:p>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6565A65C" w14:textId="77777777" w:rsidR="00152C6D" w:rsidRPr="0098702F" w:rsidRDefault="00152C6D" w:rsidP="00152C6D">
            <w:r w:rsidRPr="0098702F">
              <w:t>11</w:t>
            </w:r>
            <w:r w:rsidRPr="0098702F">
              <w:rPr>
                <w:vertAlign w:val="superscript"/>
              </w:rPr>
              <w:t>th</w:t>
            </w:r>
            <w:r w:rsidRPr="0098702F">
              <w:t xml:space="preserve"> week</w:t>
            </w:r>
          </w:p>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07ABFF0D" w14:textId="77777777" w:rsidR="00152C6D" w:rsidRPr="0098702F" w:rsidRDefault="00152C6D" w:rsidP="00152C6D">
            <w:r w:rsidRPr="0098702F">
              <w:t>12</w:t>
            </w:r>
            <w:r w:rsidRPr="0098702F">
              <w:rPr>
                <w:vertAlign w:val="superscript"/>
              </w:rPr>
              <w:t>th</w:t>
            </w:r>
            <w:r w:rsidRPr="0098702F">
              <w:t xml:space="preserve"> week</w:t>
            </w:r>
          </w:p>
        </w:tc>
      </w:tr>
      <w:tr w:rsidR="00152C6D" w:rsidRPr="0098702F" w14:paraId="1230CD30" w14:textId="77777777" w:rsidTr="00A872EA">
        <w:trPr>
          <w:trHeight w:val="1050"/>
        </w:trPr>
        <w:tc>
          <w:tcPr>
            <w:tcW w:w="173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F8C8D5C" w14:textId="77777777" w:rsidR="00152C6D" w:rsidRPr="0098702F" w:rsidRDefault="00152C6D" w:rsidP="00152C6D">
            <w:r w:rsidRPr="0098702F">
              <w:t>Choosing research topic</w:t>
            </w:r>
          </w:p>
        </w:tc>
        <w:tc>
          <w:tcPr>
            <w:tcW w:w="634" w:type="dxa"/>
            <w:tcBorders>
              <w:top w:val="single" w:sz="4" w:space="0" w:color="000000"/>
              <w:left w:val="single" w:sz="4" w:space="0" w:color="000000"/>
              <w:bottom w:val="single" w:sz="4" w:space="0" w:color="000000"/>
              <w:right w:val="single" w:sz="4" w:space="0" w:color="000000"/>
            </w:tcBorders>
            <w:shd w:val="clear" w:color="auto" w:fill="FFD966"/>
            <w:tcMar>
              <w:top w:w="0" w:type="dxa"/>
              <w:left w:w="100" w:type="dxa"/>
              <w:bottom w:w="0" w:type="dxa"/>
              <w:right w:w="100" w:type="dxa"/>
            </w:tcMar>
            <w:hideMark/>
          </w:tcPr>
          <w:p w14:paraId="2E17EF4B"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743E729"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0804B5"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5A97469"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0E3C61F"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D347545"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083A206"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4EB7E5F"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95BD335"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2C2959D"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7DF25716"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5503E9E5" w14:textId="77777777" w:rsidR="00152C6D" w:rsidRPr="0098702F" w:rsidRDefault="00152C6D" w:rsidP="00152C6D"/>
        </w:tc>
      </w:tr>
      <w:tr w:rsidR="00152C6D" w:rsidRPr="0098702F" w14:paraId="0BA9B5AD" w14:textId="77777777" w:rsidTr="00A872EA">
        <w:trPr>
          <w:trHeight w:val="1005"/>
        </w:trPr>
        <w:tc>
          <w:tcPr>
            <w:tcW w:w="173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53C597D" w14:textId="77777777" w:rsidR="00152C6D" w:rsidRPr="0098702F" w:rsidRDefault="00152C6D" w:rsidP="00152C6D">
            <w:r w:rsidRPr="0098702F">
              <w:t>Creating aim and objectives</w:t>
            </w:r>
          </w:p>
        </w:tc>
        <w:tc>
          <w:tcPr>
            <w:tcW w:w="634" w:type="dxa"/>
            <w:tcBorders>
              <w:top w:val="single" w:sz="4" w:space="0" w:color="000000"/>
              <w:left w:val="single" w:sz="4" w:space="0" w:color="000000"/>
              <w:bottom w:val="single" w:sz="4" w:space="0" w:color="000000"/>
              <w:right w:val="single" w:sz="4" w:space="0" w:color="000000"/>
            </w:tcBorders>
            <w:shd w:val="clear" w:color="auto" w:fill="FF9999"/>
            <w:tcMar>
              <w:top w:w="0" w:type="dxa"/>
              <w:left w:w="100" w:type="dxa"/>
              <w:bottom w:w="0" w:type="dxa"/>
              <w:right w:w="100" w:type="dxa"/>
            </w:tcMar>
            <w:hideMark/>
          </w:tcPr>
          <w:p w14:paraId="27421350"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CEBA421"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7044513"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9DAE7DC"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DFDA35C"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670E25B"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3A8800C"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2450EAB"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E50ACCE"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802503F"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6BCD72ED"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43BED978" w14:textId="77777777" w:rsidR="00152C6D" w:rsidRPr="0098702F" w:rsidRDefault="00152C6D" w:rsidP="00152C6D"/>
        </w:tc>
      </w:tr>
      <w:tr w:rsidR="00152C6D" w:rsidRPr="0098702F" w14:paraId="675C6495" w14:textId="77777777" w:rsidTr="00A872EA">
        <w:trPr>
          <w:trHeight w:val="450"/>
        </w:trPr>
        <w:tc>
          <w:tcPr>
            <w:tcW w:w="173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8AB629A" w14:textId="77777777" w:rsidR="00152C6D" w:rsidRPr="0098702F" w:rsidRDefault="00152C6D" w:rsidP="00152C6D">
            <w:r w:rsidRPr="0098702F">
              <w:t>Literature Review</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1F25CA0"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8496B0"/>
            <w:tcMar>
              <w:top w:w="0" w:type="dxa"/>
              <w:left w:w="100" w:type="dxa"/>
              <w:bottom w:w="0" w:type="dxa"/>
              <w:right w:w="100" w:type="dxa"/>
            </w:tcMar>
            <w:hideMark/>
          </w:tcPr>
          <w:p w14:paraId="39D8462F"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8496B0"/>
            <w:tcMar>
              <w:top w:w="0" w:type="dxa"/>
              <w:left w:w="100" w:type="dxa"/>
              <w:bottom w:w="0" w:type="dxa"/>
              <w:right w:w="100" w:type="dxa"/>
            </w:tcMar>
            <w:hideMark/>
          </w:tcPr>
          <w:p w14:paraId="39094DAB"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4F575BC"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7B27441"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422BBFB"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39241E8"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CF7442F"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4FFB649"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100E80F"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2AD3639D"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0AA1418D" w14:textId="77777777" w:rsidR="00152C6D" w:rsidRPr="0098702F" w:rsidRDefault="00152C6D" w:rsidP="00152C6D"/>
        </w:tc>
      </w:tr>
      <w:tr w:rsidR="00152C6D" w:rsidRPr="0098702F" w14:paraId="2A7EBAC9" w14:textId="77777777" w:rsidTr="00A872EA">
        <w:trPr>
          <w:trHeight w:val="450"/>
        </w:trPr>
        <w:tc>
          <w:tcPr>
            <w:tcW w:w="173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E8BA854" w14:textId="77777777" w:rsidR="00152C6D" w:rsidRPr="0098702F" w:rsidRDefault="00152C6D" w:rsidP="00152C6D">
            <w:r w:rsidRPr="0098702F">
              <w:t>Methodology</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EC5968D"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hideMark/>
          </w:tcPr>
          <w:p w14:paraId="6D2D789C"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hideMark/>
          </w:tcPr>
          <w:p w14:paraId="0478ED44"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hideMark/>
          </w:tcPr>
          <w:p w14:paraId="2E32EF18"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hideMark/>
          </w:tcPr>
          <w:p w14:paraId="730B37B1"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064888D"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BD73773"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A7739C1"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AEF6813"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D7854E6"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3C5DFE01"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7CE64F57" w14:textId="77777777" w:rsidR="00152C6D" w:rsidRPr="0098702F" w:rsidRDefault="00152C6D" w:rsidP="00152C6D"/>
        </w:tc>
      </w:tr>
      <w:tr w:rsidR="00152C6D" w:rsidRPr="0098702F" w14:paraId="0FFAB797" w14:textId="77777777" w:rsidTr="00A872EA">
        <w:trPr>
          <w:trHeight w:val="450"/>
        </w:trPr>
        <w:tc>
          <w:tcPr>
            <w:tcW w:w="173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AD0865D" w14:textId="77777777" w:rsidR="00152C6D" w:rsidRPr="0098702F" w:rsidRDefault="00152C6D" w:rsidP="00152C6D">
            <w:r w:rsidRPr="0098702F">
              <w:t>Finding Analysis</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CBF735B"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hideMark/>
          </w:tcPr>
          <w:p w14:paraId="27B92E2C"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hideMark/>
          </w:tcPr>
          <w:p w14:paraId="062D05BC"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hideMark/>
          </w:tcPr>
          <w:p w14:paraId="0841B62C"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hideMark/>
          </w:tcPr>
          <w:p w14:paraId="5BF6644A"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BF8F00"/>
            <w:tcMar>
              <w:top w:w="0" w:type="dxa"/>
              <w:left w:w="100" w:type="dxa"/>
              <w:bottom w:w="0" w:type="dxa"/>
              <w:right w:w="100" w:type="dxa"/>
            </w:tcMar>
            <w:hideMark/>
          </w:tcPr>
          <w:p w14:paraId="16724E77"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BF8F00"/>
            <w:tcMar>
              <w:top w:w="0" w:type="dxa"/>
              <w:left w:w="100" w:type="dxa"/>
              <w:bottom w:w="0" w:type="dxa"/>
              <w:right w:w="100" w:type="dxa"/>
            </w:tcMar>
            <w:hideMark/>
          </w:tcPr>
          <w:p w14:paraId="3A38EE11"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511DCEA"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954D594"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69236B5"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02496A1E"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5578A264" w14:textId="77777777" w:rsidR="00152C6D" w:rsidRPr="0098702F" w:rsidRDefault="00152C6D" w:rsidP="00152C6D"/>
        </w:tc>
      </w:tr>
      <w:tr w:rsidR="00152C6D" w:rsidRPr="0098702F" w14:paraId="19D42DB5" w14:textId="77777777" w:rsidTr="00A872EA">
        <w:trPr>
          <w:trHeight w:val="450"/>
        </w:trPr>
        <w:tc>
          <w:tcPr>
            <w:tcW w:w="173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61DD7F" w14:textId="77777777" w:rsidR="00152C6D" w:rsidRPr="0098702F" w:rsidRDefault="00152C6D" w:rsidP="00152C6D">
            <w:r w:rsidRPr="0098702F">
              <w:t>Discussion</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7B091B"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hideMark/>
          </w:tcPr>
          <w:p w14:paraId="3C1944F3"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hideMark/>
          </w:tcPr>
          <w:p w14:paraId="3076E696"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hideMark/>
          </w:tcPr>
          <w:p w14:paraId="5C78C6D5"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hideMark/>
          </w:tcPr>
          <w:p w14:paraId="2070B804"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F5034BE"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30414D8"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70AD47"/>
            <w:tcMar>
              <w:top w:w="0" w:type="dxa"/>
              <w:left w:w="100" w:type="dxa"/>
              <w:bottom w:w="0" w:type="dxa"/>
              <w:right w:w="100" w:type="dxa"/>
            </w:tcMar>
            <w:hideMark/>
          </w:tcPr>
          <w:p w14:paraId="2EA088AC"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FA7FF08"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AEFB9DC"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69BA1299"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22686415" w14:textId="77777777" w:rsidR="00152C6D" w:rsidRPr="0098702F" w:rsidRDefault="00152C6D" w:rsidP="00152C6D"/>
        </w:tc>
      </w:tr>
      <w:tr w:rsidR="00152C6D" w:rsidRPr="0098702F" w14:paraId="498C3F4F" w14:textId="77777777" w:rsidTr="00A872EA">
        <w:trPr>
          <w:trHeight w:val="450"/>
        </w:trPr>
        <w:tc>
          <w:tcPr>
            <w:tcW w:w="173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BEA3571" w14:textId="77777777" w:rsidR="00152C6D" w:rsidRPr="0098702F" w:rsidRDefault="00152C6D" w:rsidP="00152C6D">
            <w:r w:rsidRPr="0098702F">
              <w:t>Conclusion </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3113532"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632B6D4"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29C9991"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CBC0C24"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2AB152"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1E18B61"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4ACD3FE"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4D8340"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C189F7"/>
            <w:tcMar>
              <w:top w:w="0" w:type="dxa"/>
              <w:left w:w="100" w:type="dxa"/>
              <w:bottom w:w="0" w:type="dxa"/>
              <w:right w:w="100" w:type="dxa"/>
            </w:tcMar>
            <w:hideMark/>
          </w:tcPr>
          <w:p w14:paraId="69B10F21"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89E5FDF"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7ED0C3A7"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29EECF1C" w14:textId="77777777" w:rsidR="00152C6D" w:rsidRPr="0098702F" w:rsidRDefault="00152C6D" w:rsidP="00152C6D"/>
        </w:tc>
      </w:tr>
      <w:tr w:rsidR="00152C6D" w:rsidRPr="0098702F" w14:paraId="770672AC" w14:textId="77777777" w:rsidTr="00A872EA">
        <w:trPr>
          <w:trHeight w:val="450"/>
        </w:trPr>
        <w:tc>
          <w:tcPr>
            <w:tcW w:w="173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465A73F" w14:textId="77777777" w:rsidR="00152C6D" w:rsidRPr="0098702F" w:rsidRDefault="00152C6D" w:rsidP="00152C6D">
            <w:r w:rsidRPr="0098702F">
              <w:lastRenderedPageBreak/>
              <w:t>Recommendations</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ACDE4CA" w14:textId="77777777" w:rsidR="00152C6D" w:rsidRPr="0098702F" w:rsidRDefault="00152C6D" w:rsidP="00152C6D">
            <w:r w:rsidRPr="0098702F">
              <w:t> </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7CF0F77" w14:textId="77777777" w:rsidR="00152C6D" w:rsidRPr="0098702F" w:rsidRDefault="00152C6D" w:rsidP="00152C6D">
            <w:r w:rsidRPr="0098702F">
              <w:t> </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D91529F" w14:textId="77777777" w:rsidR="00152C6D" w:rsidRPr="0098702F" w:rsidRDefault="00152C6D" w:rsidP="00152C6D">
            <w:r w:rsidRPr="0098702F">
              <w:t> </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B1B8A7C" w14:textId="77777777" w:rsidR="00152C6D" w:rsidRPr="0098702F" w:rsidRDefault="00152C6D" w:rsidP="00152C6D">
            <w:r w:rsidRPr="0098702F">
              <w:t> </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A9C8007" w14:textId="77777777" w:rsidR="00152C6D" w:rsidRPr="0098702F" w:rsidRDefault="00152C6D" w:rsidP="00152C6D">
            <w:r w:rsidRPr="0098702F">
              <w:t> </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0E8633C" w14:textId="77777777" w:rsidR="00152C6D" w:rsidRPr="0098702F" w:rsidRDefault="00152C6D" w:rsidP="00152C6D">
            <w:r w:rsidRPr="0098702F">
              <w:t> </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E33D4B5" w14:textId="77777777" w:rsidR="00152C6D" w:rsidRPr="0098702F" w:rsidRDefault="00152C6D" w:rsidP="00152C6D">
            <w:r w:rsidRPr="0098702F">
              <w:t> </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573EA6A" w14:textId="77777777" w:rsidR="00152C6D" w:rsidRPr="0098702F" w:rsidRDefault="00152C6D" w:rsidP="00152C6D">
            <w:r w:rsidRPr="0098702F">
              <w:t> </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hideMark/>
          </w:tcPr>
          <w:p w14:paraId="1AF4A300" w14:textId="77777777" w:rsidR="00152C6D" w:rsidRPr="0098702F" w:rsidRDefault="00152C6D" w:rsidP="00152C6D">
            <w:r w:rsidRPr="0098702F">
              <w:t> </w:t>
            </w:r>
          </w:p>
        </w:tc>
        <w:tc>
          <w:tcPr>
            <w:tcW w:w="634" w:type="dxa"/>
            <w:tcBorders>
              <w:top w:val="single" w:sz="4" w:space="0" w:color="000000"/>
              <w:left w:val="single" w:sz="4" w:space="0" w:color="000000"/>
              <w:bottom w:val="single" w:sz="4" w:space="0" w:color="000000"/>
              <w:right w:val="single" w:sz="4" w:space="0" w:color="000000"/>
            </w:tcBorders>
            <w:shd w:val="clear" w:color="auto" w:fill="DC3939"/>
            <w:tcMar>
              <w:top w:w="0" w:type="dxa"/>
              <w:left w:w="100" w:type="dxa"/>
              <w:bottom w:w="0" w:type="dxa"/>
              <w:right w:w="100" w:type="dxa"/>
            </w:tcMar>
            <w:hideMark/>
          </w:tcPr>
          <w:p w14:paraId="361DFD35" w14:textId="77777777" w:rsidR="00152C6D" w:rsidRPr="0098702F" w:rsidRDefault="00152C6D" w:rsidP="00152C6D">
            <w:r w:rsidRPr="0098702F">
              <w:t> </w:t>
            </w:r>
          </w:p>
        </w:tc>
        <w:tc>
          <w:tcPr>
            <w:tcW w:w="474" w:type="dxa"/>
            <w:tcBorders>
              <w:top w:val="single" w:sz="4" w:space="0" w:color="000000"/>
              <w:left w:val="single" w:sz="4" w:space="0" w:color="000000"/>
              <w:bottom w:val="single" w:sz="4" w:space="0" w:color="000000"/>
              <w:right w:val="single" w:sz="4" w:space="0" w:color="000000"/>
            </w:tcBorders>
            <w:shd w:val="clear" w:color="auto" w:fill="DC3939"/>
            <w:tcMar>
              <w:top w:w="20" w:type="dxa"/>
              <w:left w:w="20" w:type="dxa"/>
              <w:bottom w:w="20" w:type="dxa"/>
              <w:right w:w="20" w:type="dxa"/>
            </w:tcMar>
            <w:hideMark/>
          </w:tcPr>
          <w:p w14:paraId="3787BBA9" w14:textId="77777777" w:rsidR="00152C6D" w:rsidRPr="0098702F" w:rsidRDefault="00152C6D" w:rsidP="00152C6D">
            <w:r w:rsidRPr="0098702F">
              <w:t> </w:t>
            </w:r>
          </w:p>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6D372154" w14:textId="77777777" w:rsidR="00152C6D" w:rsidRPr="0098702F" w:rsidRDefault="00152C6D" w:rsidP="00152C6D">
            <w:r w:rsidRPr="0098702F">
              <w:t> </w:t>
            </w:r>
          </w:p>
        </w:tc>
      </w:tr>
      <w:tr w:rsidR="00152C6D" w:rsidRPr="0098702F" w14:paraId="027F54AC" w14:textId="77777777" w:rsidTr="00A872EA">
        <w:trPr>
          <w:trHeight w:val="450"/>
        </w:trPr>
        <w:tc>
          <w:tcPr>
            <w:tcW w:w="173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D6A24B3" w14:textId="77777777" w:rsidR="00152C6D" w:rsidRPr="0098702F" w:rsidRDefault="00152C6D" w:rsidP="00152C6D">
            <w:r w:rsidRPr="0098702F">
              <w:t>Submission</w:t>
            </w:r>
          </w:p>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C0EB660"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B77686D"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EEDF8A4"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A68534A"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F50220F"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0379407"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F36D70B"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5E47646"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hideMark/>
          </w:tcPr>
          <w:p w14:paraId="789A1486" w14:textId="77777777" w:rsidR="00152C6D" w:rsidRPr="0098702F" w:rsidRDefault="00152C6D" w:rsidP="00152C6D"/>
        </w:tc>
        <w:tc>
          <w:tcPr>
            <w:tcW w:w="6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A124241"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39848EE8" w14:textId="77777777" w:rsidR="00152C6D" w:rsidRPr="0098702F" w:rsidRDefault="00152C6D" w:rsidP="00152C6D"/>
        </w:tc>
        <w:tc>
          <w:tcPr>
            <w:tcW w:w="474" w:type="dxa"/>
            <w:tcBorders>
              <w:top w:val="single" w:sz="4" w:space="0" w:color="000000"/>
              <w:left w:val="single" w:sz="4" w:space="0" w:color="000000"/>
              <w:bottom w:val="single" w:sz="4" w:space="0" w:color="000000"/>
              <w:right w:val="single" w:sz="4" w:space="0" w:color="000000"/>
            </w:tcBorders>
            <w:shd w:val="clear" w:color="auto" w:fill="00B0F0"/>
            <w:tcMar>
              <w:top w:w="20" w:type="dxa"/>
              <w:left w:w="20" w:type="dxa"/>
              <w:bottom w:w="20" w:type="dxa"/>
              <w:right w:w="20" w:type="dxa"/>
            </w:tcMar>
            <w:hideMark/>
          </w:tcPr>
          <w:p w14:paraId="2D6B2536" w14:textId="77777777" w:rsidR="00152C6D" w:rsidRPr="0098702F" w:rsidRDefault="00152C6D" w:rsidP="00152C6D"/>
        </w:tc>
      </w:tr>
    </w:tbl>
    <w:p w14:paraId="0B95F45C" w14:textId="73403B0E" w:rsidR="00152C6D" w:rsidRPr="0098702F" w:rsidRDefault="00152C6D" w:rsidP="00152C6D">
      <w:pPr>
        <w:rPr>
          <w:b/>
          <w:highlight w:val="white"/>
        </w:rPr>
      </w:pPr>
      <w:r w:rsidRPr="0098702F">
        <w:br w:type="page"/>
      </w:r>
    </w:p>
    <w:p w14:paraId="7F52535F" w14:textId="27669278" w:rsidR="00CA50B8" w:rsidRPr="0098702F" w:rsidRDefault="00FA6BE0" w:rsidP="00152C6D">
      <w:pPr>
        <w:pStyle w:val="Heading2"/>
        <w:rPr>
          <w:sz w:val="24"/>
          <w:szCs w:val="24"/>
        </w:rPr>
      </w:pPr>
      <w:bookmarkStart w:id="55" w:name="_Toc190318522"/>
      <w:r w:rsidRPr="0098702F">
        <w:rPr>
          <w:sz w:val="24"/>
          <w:szCs w:val="24"/>
        </w:rPr>
        <w:lastRenderedPageBreak/>
        <w:t>Appendix Two: Figures</w:t>
      </w:r>
      <w:bookmarkEnd w:id="55"/>
    </w:p>
    <w:p w14:paraId="5F3C9534" w14:textId="3234C8E1" w:rsidR="00FA6BE0" w:rsidRPr="0098702F" w:rsidRDefault="00FA6BE0" w:rsidP="00FA6BE0">
      <w:pPr>
        <w:spacing w:before="0" w:after="0"/>
      </w:pPr>
      <w:r w:rsidRPr="0098702F">
        <w:rPr>
          <w:noProof/>
        </w:rPr>
        <w:drawing>
          <wp:inline distT="0" distB="0" distL="0" distR="0" wp14:anchorId="2E0B232D" wp14:editId="7C513B1A">
            <wp:extent cx="5731510" cy="3820795"/>
            <wp:effectExtent l="0" t="0" r="2540" b="8255"/>
            <wp:docPr id="12920969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4970042" w14:textId="2FF1894B" w:rsidR="00FA6BE0" w:rsidRPr="0098702F" w:rsidRDefault="00FA6BE0" w:rsidP="00FA6BE0">
      <w:pPr>
        <w:spacing w:before="0" w:after="0"/>
      </w:pPr>
      <w:r w:rsidRPr="0098702F">
        <w:rPr>
          <w:noProof/>
        </w:rPr>
        <w:drawing>
          <wp:inline distT="0" distB="0" distL="0" distR="0" wp14:anchorId="602CC741" wp14:editId="30E4ED9E">
            <wp:extent cx="5731510" cy="3423920"/>
            <wp:effectExtent l="0" t="0" r="2540" b="5080"/>
            <wp:docPr id="146733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423920"/>
                    </a:xfrm>
                    <a:prstGeom prst="rect">
                      <a:avLst/>
                    </a:prstGeom>
                    <a:noFill/>
                    <a:ln>
                      <a:noFill/>
                    </a:ln>
                  </pic:spPr>
                </pic:pic>
              </a:graphicData>
            </a:graphic>
          </wp:inline>
        </w:drawing>
      </w:r>
    </w:p>
    <w:p w14:paraId="0F3D19BE" w14:textId="361148B1" w:rsidR="00FA6BE0" w:rsidRPr="0098702F" w:rsidRDefault="00FA6BE0" w:rsidP="00FA6BE0">
      <w:pPr>
        <w:spacing w:before="0" w:after="0"/>
      </w:pPr>
      <w:r w:rsidRPr="0098702F">
        <w:rPr>
          <w:b/>
          <w:bCs/>
          <w:noProof/>
        </w:rPr>
        <w:lastRenderedPageBreak/>
        <w:drawing>
          <wp:inline distT="0" distB="0" distL="0" distR="0" wp14:anchorId="501E90C2" wp14:editId="365BFDD2">
            <wp:extent cx="5733415" cy="4295299"/>
            <wp:effectExtent l="0" t="0" r="635" b="0"/>
            <wp:docPr id="8699802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415" cy="4295299"/>
                    </a:xfrm>
                    <a:prstGeom prst="rect">
                      <a:avLst/>
                    </a:prstGeom>
                    <a:noFill/>
                    <a:ln>
                      <a:noFill/>
                    </a:ln>
                  </pic:spPr>
                </pic:pic>
              </a:graphicData>
            </a:graphic>
          </wp:inline>
        </w:drawing>
      </w:r>
    </w:p>
    <w:p w14:paraId="5ECDAB87" w14:textId="12CE6589" w:rsidR="00FA6BE0" w:rsidRPr="0098702F" w:rsidRDefault="00FA6BE0" w:rsidP="00FA6BE0">
      <w:pPr>
        <w:spacing w:before="0" w:after="0"/>
      </w:pPr>
      <w:r w:rsidRPr="0098702F">
        <w:rPr>
          <w:b/>
          <w:bCs/>
          <w:noProof/>
        </w:rPr>
        <w:drawing>
          <wp:inline distT="0" distB="0" distL="0" distR="0" wp14:anchorId="6165494E" wp14:editId="5F14D192">
            <wp:extent cx="5733415" cy="2295271"/>
            <wp:effectExtent l="0" t="0" r="635" b="0"/>
            <wp:docPr id="19334907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3415" cy="2295271"/>
                    </a:xfrm>
                    <a:prstGeom prst="rect">
                      <a:avLst/>
                    </a:prstGeom>
                    <a:noFill/>
                    <a:ln>
                      <a:noFill/>
                    </a:ln>
                  </pic:spPr>
                </pic:pic>
              </a:graphicData>
            </a:graphic>
          </wp:inline>
        </w:drawing>
      </w:r>
    </w:p>
    <w:sectPr w:rsidR="00FA6BE0" w:rsidRPr="0098702F" w:rsidSect="00FD4550">
      <w:headerReference w:type="default" r:id="rId18"/>
      <w:footerReference w:type="default" r:id="rId19"/>
      <w:headerReference w:type="first" r:id="rId20"/>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F0FDF" w14:textId="77777777" w:rsidR="005F3D2C" w:rsidRPr="00776D3F" w:rsidRDefault="005F3D2C" w:rsidP="00F2013E">
      <w:pPr>
        <w:spacing w:before="0" w:after="0" w:line="240" w:lineRule="auto"/>
      </w:pPr>
      <w:r w:rsidRPr="00776D3F">
        <w:separator/>
      </w:r>
    </w:p>
  </w:endnote>
  <w:endnote w:type="continuationSeparator" w:id="0">
    <w:p w14:paraId="5EE50B86" w14:textId="77777777" w:rsidR="005F3D2C" w:rsidRPr="00776D3F" w:rsidRDefault="005F3D2C" w:rsidP="00F2013E">
      <w:pPr>
        <w:spacing w:before="0" w:after="0" w:line="240" w:lineRule="auto"/>
      </w:pPr>
      <w:r w:rsidRPr="00776D3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711417349"/>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04E9C63F" w14:textId="6701D96C" w:rsidR="00F2013E" w:rsidRPr="00776D3F" w:rsidRDefault="00F2013E">
            <w:pPr>
              <w:pStyle w:val="Footer"/>
              <w:jc w:val="right"/>
              <w:rPr>
                <w:b/>
                <w:bCs/>
              </w:rPr>
            </w:pPr>
            <w:r w:rsidRPr="00776D3F">
              <w:rPr>
                <w:b/>
                <w:bCs/>
              </w:rPr>
              <w:t xml:space="preserve">Page </w:t>
            </w:r>
            <w:r w:rsidRPr="00776D3F">
              <w:rPr>
                <w:b/>
                <w:bCs/>
              </w:rPr>
              <w:fldChar w:fldCharType="begin"/>
            </w:r>
            <w:r w:rsidRPr="00776D3F">
              <w:rPr>
                <w:b/>
                <w:bCs/>
              </w:rPr>
              <w:instrText xml:space="preserve"> PAGE </w:instrText>
            </w:r>
            <w:r w:rsidRPr="00776D3F">
              <w:rPr>
                <w:b/>
                <w:bCs/>
              </w:rPr>
              <w:fldChar w:fldCharType="separate"/>
            </w:r>
            <w:r w:rsidRPr="00776D3F">
              <w:rPr>
                <w:b/>
                <w:bCs/>
              </w:rPr>
              <w:t>2</w:t>
            </w:r>
            <w:r w:rsidRPr="00776D3F">
              <w:rPr>
                <w:b/>
                <w:bCs/>
              </w:rPr>
              <w:fldChar w:fldCharType="end"/>
            </w:r>
            <w:r w:rsidRPr="00776D3F">
              <w:rPr>
                <w:b/>
                <w:bCs/>
              </w:rPr>
              <w:t xml:space="preserve"> of </w:t>
            </w:r>
            <w:r w:rsidRPr="00776D3F">
              <w:rPr>
                <w:b/>
                <w:bCs/>
              </w:rPr>
              <w:fldChar w:fldCharType="begin"/>
            </w:r>
            <w:r w:rsidRPr="00776D3F">
              <w:rPr>
                <w:b/>
                <w:bCs/>
              </w:rPr>
              <w:instrText xml:space="preserve"> NUMPAGES  </w:instrText>
            </w:r>
            <w:r w:rsidRPr="00776D3F">
              <w:rPr>
                <w:b/>
                <w:bCs/>
              </w:rPr>
              <w:fldChar w:fldCharType="separate"/>
            </w:r>
            <w:r w:rsidRPr="00776D3F">
              <w:rPr>
                <w:b/>
                <w:bCs/>
              </w:rPr>
              <w:t>2</w:t>
            </w:r>
            <w:r w:rsidRPr="00776D3F">
              <w:rPr>
                <w:b/>
                <w:bCs/>
              </w:rPr>
              <w:fldChar w:fldCharType="end"/>
            </w:r>
          </w:p>
        </w:sdtContent>
      </w:sdt>
    </w:sdtContent>
  </w:sdt>
  <w:p w14:paraId="10A7358B" w14:textId="77777777" w:rsidR="00F2013E" w:rsidRPr="00776D3F" w:rsidRDefault="00F2013E">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12CA6" w14:textId="77777777" w:rsidR="005F3D2C" w:rsidRPr="00776D3F" w:rsidRDefault="005F3D2C" w:rsidP="00F2013E">
      <w:pPr>
        <w:spacing w:before="0" w:after="0" w:line="240" w:lineRule="auto"/>
      </w:pPr>
      <w:r w:rsidRPr="00776D3F">
        <w:separator/>
      </w:r>
    </w:p>
  </w:footnote>
  <w:footnote w:type="continuationSeparator" w:id="0">
    <w:p w14:paraId="35CFB853" w14:textId="77777777" w:rsidR="005F3D2C" w:rsidRPr="00776D3F" w:rsidRDefault="005F3D2C" w:rsidP="00F2013E">
      <w:pPr>
        <w:spacing w:before="0" w:after="0" w:line="240" w:lineRule="auto"/>
      </w:pPr>
      <w:r w:rsidRPr="00776D3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2EC04" w14:textId="24F4AE72" w:rsidR="00F2013E" w:rsidRPr="00931A0E" w:rsidRDefault="00FD4550" w:rsidP="00931A0E">
    <w:pPr>
      <w:pStyle w:val="Header"/>
      <w:rPr>
        <w:caps/>
        <w:color w:val="808080" w:themeColor="background1" w:themeShade="80"/>
        <w:sz w:val="20"/>
        <w:szCs w:val="20"/>
      </w:rPr>
    </w:pPr>
    <w:sdt>
      <w:sdtPr>
        <w:rPr>
          <w:caps/>
          <w:color w:val="808080" w:themeColor="background1" w:themeShade="80"/>
          <w:sz w:val="20"/>
          <w:szCs w:val="20"/>
        </w:rPr>
        <w:alias w:val="Title"/>
        <w:tag w:val=""/>
        <w:id w:val="-1954942076"/>
        <w:placeholder>
          <w:docPart w:val="DD2ED352C2484E258AA056D835E2D51E"/>
        </w:placeholder>
        <w:dataBinding w:prefixMappings="xmlns:ns0='http://purl.org/dc/elements/1.1/' xmlns:ns1='http://schemas.openxmlformats.org/package/2006/metadata/core-properties' " w:xpath="/ns1:coreProperties[1]/ns0:title[1]" w:storeItemID="{6C3C8BC8-F283-45AE-878A-BAB7291924A1}"/>
        <w:text/>
      </w:sdtPr>
      <w:sdtContent>
        <w:r w:rsidRPr="00FD4550">
          <w:rPr>
            <w:caps/>
            <w:color w:val="808080" w:themeColor="background1" w:themeShade="80"/>
            <w:sz w:val="20"/>
            <w:szCs w:val="20"/>
          </w:rPr>
          <w:t>M</w:t>
        </w:r>
        <w:r w:rsidR="00931A0E">
          <w:rPr>
            <w:caps/>
            <w:color w:val="808080" w:themeColor="background1" w:themeShade="80"/>
            <w:sz w:val="20"/>
            <w:szCs w:val="20"/>
          </w:rPr>
          <w:t>arriott</w:t>
        </w:r>
        <w:r w:rsidRPr="00FD4550">
          <w:rPr>
            <w:caps/>
            <w:color w:val="808080" w:themeColor="background1" w:themeShade="80"/>
            <w:sz w:val="20"/>
            <w:szCs w:val="20"/>
          </w:rPr>
          <w:t xml:space="preserve"> Hotel Placement Research Project</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56057" w14:textId="48696CBF" w:rsidR="000545A0" w:rsidRPr="000545A0" w:rsidRDefault="000545A0">
    <w:pPr>
      <w:spacing w:line="264" w:lineRule="auto"/>
      <w:rPr>
        <w:color w:val="808080" w:themeColor="background1" w:themeShade="80"/>
      </w:rPr>
    </w:pPr>
    <w:r>
      <w:rPr>
        <w:noProof/>
        <w:color w:val="000000"/>
      </w:rPr>
      <mc:AlternateContent>
        <mc:Choice Requires="wps">
          <w:drawing>
            <wp:anchor distT="0" distB="0" distL="114300" distR="114300" simplePos="0" relativeHeight="251659264" behindDoc="0" locked="0" layoutInCell="1" allowOverlap="1" wp14:anchorId="6DFDCC22" wp14:editId="3C8D2F29">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F834D25"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938953 [1614]" strokeweight="1.25pt">
              <w10:wrap anchorx="page" anchory="page"/>
            </v:rect>
          </w:pict>
        </mc:Fallback>
      </mc:AlternateContent>
    </w:r>
    <w:sdt>
      <w:sdtPr>
        <w:rPr>
          <w:color w:val="808080" w:themeColor="background1" w:themeShade="80"/>
          <w:sz w:val="20"/>
          <w:szCs w:val="20"/>
        </w:rPr>
        <w:alias w:val="Title"/>
        <w:id w:val="15524250"/>
        <w:placeholder>
          <w:docPart w:val="A1CC3341463940BEBA586F41C8C86788"/>
        </w:placeholder>
        <w:dataBinding w:prefixMappings="xmlns:ns0='http://schemas.openxmlformats.org/package/2006/metadata/core-properties' xmlns:ns1='http://purl.org/dc/elements/1.1/'" w:xpath="/ns0:coreProperties[1]/ns1:title[1]" w:storeItemID="{6C3C8BC8-F283-45AE-878A-BAB7291924A1}"/>
        <w:text/>
      </w:sdtPr>
      <w:sdtContent>
        <w:r w:rsidRPr="000545A0">
          <w:rPr>
            <w:color w:val="808080" w:themeColor="background1" w:themeShade="80"/>
            <w:sz w:val="20"/>
            <w:szCs w:val="20"/>
          </w:rPr>
          <w:t>Marriott Hotel Placement Research Project</w:t>
        </w:r>
      </w:sdtContent>
    </w:sdt>
  </w:p>
  <w:p w14:paraId="5F380B84" w14:textId="77777777" w:rsidR="00222306" w:rsidRDefault="002223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ED2996"/>
    <w:multiLevelType w:val="hybridMultilevel"/>
    <w:tmpl w:val="38AEEE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DE1"/>
    <w:rsid w:val="0000687B"/>
    <w:rsid w:val="00035707"/>
    <w:rsid w:val="000439E8"/>
    <w:rsid w:val="00051272"/>
    <w:rsid w:val="00051BA8"/>
    <w:rsid w:val="00053958"/>
    <w:rsid w:val="00053D39"/>
    <w:rsid w:val="000545A0"/>
    <w:rsid w:val="00055A34"/>
    <w:rsid w:val="00072829"/>
    <w:rsid w:val="00077528"/>
    <w:rsid w:val="00083F3D"/>
    <w:rsid w:val="00087C32"/>
    <w:rsid w:val="000930B3"/>
    <w:rsid w:val="000A32A4"/>
    <w:rsid w:val="000A6C08"/>
    <w:rsid w:val="000D735E"/>
    <w:rsid w:val="0012251F"/>
    <w:rsid w:val="00135CDA"/>
    <w:rsid w:val="00147D20"/>
    <w:rsid w:val="0015050C"/>
    <w:rsid w:val="00150BD0"/>
    <w:rsid w:val="00152C6D"/>
    <w:rsid w:val="00167009"/>
    <w:rsid w:val="001A31E7"/>
    <w:rsid w:val="001A4CE7"/>
    <w:rsid w:val="001A76A2"/>
    <w:rsid w:val="001D44B9"/>
    <w:rsid w:val="00204EFC"/>
    <w:rsid w:val="0020617E"/>
    <w:rsid w:val="002069BB"/>
    <w:rsid w:val="00222306"/>
    <w:rsid w:val="00231EF9"/>
    <w:rsid w:val="00251F5A"/>
    <w:rsid w:val="002522F0"/>
    <w:rsid w:val="00262DE1"/>
    <w:rsid w:val="002819F9"/>
    <w:rsid w:val="002C2578"/>
    <w:rsid w:val="002C48AF"/>
    <w:rsid w:val="002C5EDC"/>
    <w:rsid w:val="002D2107"/>
    <w:rsid w:val="002D7475"/>
    <w:rsid w:val="002E20C5"/>
    <w:rsid w:val="002E4FB0"/>
    <w:rsid w:val="002F3214"/>
    <w:rsid w:val="003354DC"/>
    <w:rsid w:val="00337324"/>
    <w:rsid w:val="00344F54"/>
    <w:rsid w:val="003603E1"/>
    <w:rsid w:val="00367189"/>
    <w:rsid w:val="003B4950"/>
    <w:rsid w:val="003C195A"/>
    <w:rsid w:val="003D079B"/>
    <w:rsid w:val="003D0D9D"/>
    <w:rsid w:val="003E308D"/>
    <w:rsid w:val="00406C4E"/>
    <w:rsid w:val="00410952"/>
    <w:rsid w:val="00427AEC"/>
    <w:rsid w:val="00435239"/>
    <w:rsid w:val="00477D56"/>
    <w:rsid w:val="00494FD8"/>
    <w:rsid w:val="004B6029"/>
    <w:rsid w:val="004C50D6"/>
    <w:rsid w:val="004D4F78"/>
    <w:rsid w:val="00505BE8"/>
    <w:rsid w:val="00524A6F"/>
    <w:rsid w:val="00524EE2"/>
    <w:rsid w:val="00571FA7"/>
    <w:rsid w:val="00582CB3"/>
    <w:rsid w:val="00587F5A"/>
    <w:rsid w:val="005931B6"/>
    <w:rsid w:val="005B44EE"/>
    <w:rsid w:val="005D18F5"/>
    <w:rsid w:val="005F3D2C"/>
    <w:rsid w:val="00603353"/>
    <w:rsid w:val="00603611"/>
    <w:rsid w:val="00606AAF"/>
    <w:rsid w:val="00610F25"/>
    <w:rsid w:val="00651A55"/>
    <w:rsid w:val="00656399"/>
    <w:rsid w:val="00695B99"/>
    <w:rsid w:val="006A5E1D"/>
    <w:rsid w:val="0070245A"/>
    <w:rsid w:val="007121A8"/>
    <w:rsid w:val="00725D7A"/>
    <w:rsid w:val="0072652B"/>
    <w:rsid w:val="00745FC0"/>
    <w:rsid w:val="007523E0"/>
    <w:rsid w:val="00760209"/>
    <w:rsid w:val="00761835"/>
    <w:rsid w:val="00763C41"/>
    <w:rsid w:val="007671E7"/>
    <w:rsid w:val="00776D3F"/>
    <w:rsid w:val="0079025D"/>
    <w:rsid w:val="007A648C"/>
    <w:rsid w:val="007C15B7"/>
    <w:rsid w:val="007C6024"/>
    <w:rsid w:val="007F6BA1"/>
    <w:rsid w:val="0081034D"/>
    <w:rsid w:val="008205A9"/>
    <w:rsid w:val="00820BB9"/>
    <w:rsid w:val="00821F0B"/>
    <w:rsid w:val="00827D7B"/>
    <w:rsid w:val="00845D1D"/>
    <w:rsid w:val="00852835"/>
    <w:rsid w:val="008609BE"/>
    <w:rsid w:val="00882BFC"/>
    <w:rsid w:val="00897E92"/>
    <w:rsid w:val="008A2524"/>
    <w:rsid w:val="008D21EF"/>
    <w:rsid w:val="008D3BEF"/>
    <w:rsid w:val="008E0C4F"/>
    <w:rsid w:val="008E470D"/>
    <w:rsid w:val="00931A0E"/>
    <w:rsid w:val="00934C22"/>
    <w:rsid w:val="00955946"/>
    <w:rsid w:val="00971729"/>
    <w:rsid w:val="0097228C"/>
    <w:rsid w:val="00980339"/>
    <w:rsid w:val="0098702F"/>
    <w:rsid w:val="009D781F"/>
    <w:rsid w:val="009F09FE"/>
    <w:rsid w:val="009F4F1A"/>
    <w:rsid w:val="009F62AD"/>
    <w:rsid w:val="00A278A0"/>
    <w:rsid w:val="00A566D3"/>
    <w:rsid w:val="00A61B9F"/>
    <w:rsid w:val="00A64D64"/>
    <w:rsid w:val="00A813AB"/>
    <w:rsid w:val="00A872EA"/>
    <w:rsid w:val="00A91659"/>
    <w:rsid w:val="00AA542B"/>
    <w:rsid w:val="00AA78CC"/>
    <w:rsid w:val="00AB0003"/>
    <w:rsid w:val="00AB40BA"/>
    <w:rsid w:val="00AC7C02"/>
    <w:rsid w:val="00AD2173"/>
    <w:rsid w:val="00AD485D"/>
    <w:rsid w:val="00AE54AC"/>
    <w:rsid w:val="00B20D4E"/>
    <w:rsid w:val="00B2766F"/>
    <w:rsid w:val="00B33561"/>
    <w:rsid w:val="00B33CB7"/>
    <w:rsid w:val="00B468A6"/>
    <w:rsid w:val="00B5389E"/>
    <w:rsid w:val="00B63CA9"/>
    <w:rsid w:val="00B81E3B"/>
    <w:rsid w:val="00B82415"/>
    <w:rsid w:val="00B82C20"/>
    <w:rsid w:val="00B93DB2"/>
    <w:rsid w:val="00BA51D4"/>
    <w:rsid w:val="00BA7C0D"/>
    <w:rsid w:val="00BB3D1F"/>
    <w:rsid w:val="00BC5C23"/>
    <w:rsid w:val="00BF18D0"/>
    <w:rsid w:val="00C04841"/>
    <w:rsid w:val="00C145E6"/>
    <w:rsid w:val="00C231C6"/>
    <w:rsid w:val="00C24FF3"/>
    <w:rsid w:val="00C30EC3"/>
    <w:rsid w:val="00C344A6"/>
    <w:rsid w:val="00C358F6"/>
    <w:rsid w:val="00CA50B8"/>
    <w:rsid w:val="00CC1AC7"/>
    <w:rsid w:val="00CE1EB3"/>
    <w:rsid w:val="00CE3961"/>
    <w:rsid w:val="00D177AF"/>
    <w:rsid w:val="00D2773C"/>
    <w:rsid w:val="00D27D82"/>
    <w:rsid w:val="00D41C38"/>
    <w:rsid w:val="00D64730"/>
    <w:rsid w:val="00D81EA9"/>
    <w:rsid w:val="00D87521"/>
    <w:rsid w:val="00D97082"/>
    <w:rsid w:val="00DD7A08"/>
    <w:rsid w:val="00DF2F44"/>
    <w:rsid w:val="00E44B30"/>
    <w:rsid w:val="00E51754"/>
    <w:rsid w:val="00E873A7"/>
    <w:rsid w:val="00EA32AC"/>
    <w:rsid w:val="00EA7683"/>
    <w:rsid w:val="00EB59B2"/>
    <w:rsid w:val="00ED5C8F"/>
    <w:rsid w:val="00F00A6A"/>
    <w:rsid w:val="00F01357"/>
    <w:rsid w:val="00F04FA3"/>
    <w:rsid w:val="00F2013E"/>
    <w:rsid w:val="00F33BBF"/>
    <w:rsid w:val="00F47355"/>
    <w:rsid w:val="00F5006A"/>
    <w:rsid w:val="00F52CA7"/>
    <w:rsid w:val="00F55DC0"/>
    <w:rsid w:val="00F6654C"/>
    <w:rsid w:val="00F80C0F"/>
    <w:rsid w:val="00F86746"/>
    <w:rsid w:val="00FA04EB"/>
    <w:rsid w:val="00FA6BE0"/>
    <w:rsid w:val="00FC63F6"/>
    <w:rsid w:val="00FD3367"/>
    <w:rsid w:val="00FD4550"/>
    <w:rsid w:val="00FF673D"/>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8BB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240" w:after="24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28"/>
      <w:szCs w:val="28"/>
    </w:rPr>
  </w:style>
  <w:style w:type="paragraph" w:styleId="Heading2">
    <w:name w:val="heading 2"/>
    <w:basedOn w:val="Normal"/>
    <w:next w:val="Normal"/>
    <w:uiPriority w:val="9"/>
    <w:unhideWhenUsed/>
    <w:qFormat/>
    <w:pPr>
      <w:keepNext/>
      <w:keepLines/>
      <w:spacing w:before="40" w:after="160"/>
      <w:outlineLvl w:val="1"/>
    </w:pPr>
    <w:rPr>
      <w:b/>
      <w:sz w:val="26"/>
      <w:szCs w:val="26"/>
      <w:highlight w:val="white"/>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CA50B8"/>
    <w:rPr>
      <w:b/>
      <w:sz w:val="28"/>
      <w:szCs w:val="28"/>
    </w:rPr>
  </w:style>
  <w:style w:type="paragraph" w:styleId="Bibliography">
    <w:name w:val="Bibliography"/>
    <w:basedOn w:val="Normal"/>
    <w:next w:val="Normal"/>
    <w:uiPriority w:val="37"/>
    <w:unhideWhenUsed/>
    <w:rsid w:val="00CA50B8"/>
  </w:style>
  <w:style w:type="character" w:styleId="Hyperlink">
    <w:name w:val="Hyperlink"/>
    <w:basedOn w:val="DefaultParagraphFont"/>
    <w:uiPriority w:val="99"/>
    <w:unhideWhenUsed/>
    <w:rsid w:val="00CA50B8"/>
    <w:rPr>
      <w:color w:val="0000FF" w:themeColor="hyperlink"/>
      <w:u w:val="single"/>
    </w:rPr>
  </w:style>
  <w:style w:type="character" w:styleId="UnresolvedMention">
    <w:name w:val="Unresolved Mention"/>
    <w:basedOn w:val="DefaultParagraphFont"/>
    <w:uiPriority w:val="99"/>
    <w:semiHidden/>
    <w:unhideWhenUsed/>
    <w:rsid w:val="00CA50B8"/>
    <w:rPr>
      <w:color w:val="605E5C"/>
      <w:shd w:val="clear" w:color="auto" w:fill="E1DFDD"/>
    </w:rPr>
  </w:style>
  <w:style w:type="paragraph" w:styleId="Header">
    <w:name w:val="header"/>
    <w:basedOn w:val="Normal"/>
    <w:link w:val="HeaderChar"/>
    <w:uiPriority w:val="99"/>
    <w:unhideWhenUsed/>
    <w:rsid w:val="00F2013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2013E"/>
  </w:style>
  <w:style w:type="paragraph" w:styleId="Footer">
    <w:name w:val="footer"/>
    <w:basedOn w:val="Normal"/>
    <w:link w:val="FooterChar"/>
    <w:uiPriority w:val="99"/>
    <w:unhideWhenUsed/>
    <w:rsid w:val="00F2013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2013E"/>
  </w:style>
  <w:style w:type="paragraph" w:customStyle="1" w:styleId="Normal1">
    <w:name w:val="Normal1"/>
    <w:rsid w:val="00971729"/>
    <w:pPr>
      <w:spacing w:before="0" w:after="0" w:line="276" w:lineRule="auto"/>
      <w:jc w:val="left"/>
    </w:pPr>
    <w:rPr>
      <w:rFonts w:ascii="Arial" w:eastAsia="Arial" w:hAnsi="Arial" w:cs="Arial"/>
      <w:sz w:val="22"/>
      <w:szCs w:val="22"/>
      <w:lang w:val="en" w:eastAsia="en-US"/>
    </w:rPr>
  </w:style>
  <w:style w:type="table" w:customStyle="1" w:styleId="Table1">
    <w:name w:val="Table1"/>
    <w:basedOn w:val="TableNormal"/>
    <w:rsid w:val="00971729"/>
    <w:pPr>
      <w:spacing w:before="0" w:after="0" w:line="276" w:lineRule="auto"/>
      <w:jc w:val="left"/>
    </w:pPr>
    <w:rPr>
      <w:rFonts w:ascii="Arial" w:eastAsia="Arial" w:hAnsi="Arial" w:cs="Arial"/>
      <w:sz w:val="22"/>
      <w:szCs w:val="22"/>
      <w:lang w:val="en" w:eastAsia="en-US"/>
    </w:rPr>
    <w:tblPr>
      <w:tblStyleRowBandSize w:val="1"/>
      <w:tblStyleColBandSize w:val="1"/>
      <w:tblInd w:w="0" w:type="nil"/>
      <w:tblCellMar>
        <w:top w:w="100" w:type="dxa"/>
        <w:left w:w="100" w:type="dxa"/>
        <w:bottom w:w="100" w:type="dxa"/>
        <w:right w:w="100" w:type="dxa"/>
      </w:tblCellMar>
    </w:tblPr>
  </w:style>
  <w:style w:type="paragraph" w:styleId="ListParagraph">
    <w:name w:val="List Paragraph"/>
    <w:basedOn w:val="Normal"/>
    <w:uiPriority w:val="34"/>
    <w:qFormat/>
    <w:rsid w:val="00FC63F6"/>
    <w:pPr>
      <w:ind w:left="720"/>
      <w:contextualSpacing/>
    </w:pPr>
  </w:style>
  <w:style w:type="paragraph" w:styleId="TOCHeading">
    <w:name w:val="TOC Heading"/>
    <w:basedOn w:val="Heading1"/>
    <w:next w:val="Normal"/>
    <w:uiPriority w:val="39"/>
    <w:unhideWhenUsed/>
    <w:qFormat/>
    <w:rsid w:val="008205A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205A9"/>
    <w:pPr>
      <w:spacing w:after="100"/>
    </w:pPr>
  </w:style>
  <w:style w:type="paragraph" w:styleId="TOC2">
    <w:name w:val="toc 2"/>
    <w:basedOn w:val="Normal"/>
    <w:next w:val="Normal"/>
    <w:autoRedefine/>
    <w:uiPriority w:val="39"/>
    <w:unhideWhenUsed/>
    <w:rsid w:val="008205A9"/>
    <w:pPr>
      <w:spacing w:after="100"/>
      <w:ind w:left="240"/>
    </w:pPr>
  </w:style>
  <w:style w:type="paragraph" w:styleId="NormalWeb">
    <w:name w:val="Normal (Web)"/>
    <w:basedOn w:val="Normal"/>
    <w:uiPriority w:val="99"/>
    <w:unhideWhenUsed/>
    <w:rsid w:val="00150BD0"/>
  </w:style>
  <w:style w:type="paragraph" w:styleId="TOC3">
    <w:name w:val="toc 3"/>
    <w:basedOn w:val="Normal"/>
    <w:next w:val="Normal"/>
    <w:autoRedefine/>
    <w:uiPriority w:val="39"/>
    <w:unhideWhenUsed/>
    <w:rsid w:val="00524A6F"/>
    <w:pPr>
      <w:spacing w:before="0" w:after="100" w:line="259" w:lineRule="auto"/>
      <w:ind w:left="440"/>
      <w:jc w:val="left"/>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49786">
      <w:bodyDiv w:val="1"/>
      <w:marLeft w:val="0"/>
      <w:marRight w:val="0"/>
      <w:marTop w:val="0"/>
      <w:marBottom w:val="0"/>
      <w:divBdr>
        <w:top w:val="none" w:sz="0" w:space="0" w:color="auto"/>
        <w:left w:val="none" w:sz="0" w:space="0" w:color="auto"/>
        <w:bottom w:val="none" w:sz="0" w:space="0" w:color="auto"/>
        <w:right w:val="none" w:sz="0" w:space="0" w:color="auto"/>
      </w:divBdr>
    </w:div>
    <w:div w:id="43336731">
      <w:bodyDiv w:val="1"/>
      <w:marLeft w:val="0"/>
      <w:marRight w:val="0"/>
      <w:marTop w:val="0"/>
      <w:marBottom w:val="0"/>
      <w:divBdr>
        <w:top w:val="none" w:sz="0" w:space="0" w:color="auto"/>
        <w:left w:val="none" w:sz="0" w:space="0" w:color="auto"/>
        <w:bottom w:val="none" w:sz="0" w:space="0" w:color="auto"/>
        <w:right w:val="none" w:sz="0" w:space="0" w:color="auto"/>
      </w:divBdr>
    </w:div>
    <w:div w:id="75202501">
      <w:bodyDiv w:val="1"/>
      <w:marLeft w:val="0"/>
      <w:marRight w:val="0"/>
      <w:marTop w:val="0"/>
      <w:marBottom w:val="0"/>
      <w:divBdr>
        <w:top w:val="none" w:sz="0" w:space="0" w:color="auto"/>
        <w:left w:val="none" w:sz="0" w:space="0" w:color="auto"/>
        <w:bottom w:val="none" w:sz="0" w:space="0" w:color="auto"/>
        <w:right w:val="none" w:sz="0" w:space="0" w:color="auto"/>
      </w:divBdr>
    </w:div>
    <w:div w:id="190798894">
      <w:bodyDiv w:val="1"/>
      <w:marLeft w:val="0"/>
      <w:marRight w:val="0"/>
      <w:marTop w:val="0"/>
      <w:marBottom w:val="0"/>
      <w:divBdr>
        <w:top w:val="none" w:sz="0" w:space="0" w:color="auto"/>
        <w:left w:val="none" w:sz="0" w:space="0" w:color="auto"/>
        <w:bottom w:val="none" w:sz="0" w:space="0" w:color="auto"/>
        <w:right w:val="none" w:sz="0" w:space="0" w:color="auto"/>
      </w:divBdr>
      <w:divsChild>
        <w:div w:id="107970000">
          <w:marLeft w:val="0"/>
          <w:marRight w:val="0"/>
          <w:marTop w:val="0"/>
          <w:marBottom w:val="0"/>
          <w:divBdr>
            <w:top w:val="none" w:sz="0" w:space="0" w:color="auto"/>
            <w:left w:val="none" w:sz="0" w:space="0" w:color="auto"/>
            <w:bottom w:val="none" w:sz="0" w:space="0" w:color="auto"/>
            <w:right w:val="none" w:sz="0" w:space="0" w:color="auto"/>
          </w:divBdr>
          <w:divsChild>
            <w:div w:id="1063790348">
              <w:marLeft w:val="0"/>
              <w:marRight w:val="0"/>
              <w:marTop w:val="0"/>
              <w:marBottom w:val="0"/>
              <w:divBdr>
                <w:top w:val="none" w:sz="0" w:space="0" w:color="auto"/>
                <w:left w:val="none" w:sz="0" w:space="0" w:color="auto"/>
                <w:bottom w:val="none" w:sz="0" w:space="0" w:color="auto"/>
                <w:right w:val="none" w:sz="0" w:space="0" w:color="auto"/>
              </w:divBdr>
              <w:divsChild>
                <w:div w:id="18314306">
                  <w:marLeft w:val="0"/>
                  <w:marRight w:val="0"/>
                  <w:marTop w:val="0"/>
                  <w:marBottom w:val="0"/>
                  <w:divBdr>
                    <w:top w:val="none" w:sz="0" w:space="0" w:color="auto"/>
                    <w:left w:val="none" w:sz="0" w:space="0" w:color="auto"/>
                    <w:bottom w:val="none" w:sz="0" w:space="0" w:color="auto"/>
                    <w:right w:val="none" w:sz="0" w:space="0" w:color="auto"/>
                  </w:divBdr>
                  <w:divsChild>
                    <w:div w:id="202624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591086">
          <w:marLeft w:val="0"/>
          <w:marRight w:val="0"/>
          <w:marTop w:val="0"/>
          <w:marBottom w:val="0"/>
          <w:divBdr>
            <w:top w:val="none" w:sz="0" w:space="0" w:color="auto"/>
            <w:left w:val="none" w:sz="0" w:space="0" w:color="auto"/>
            <w:bottom w:val="none" w:sz="0" w:space="0" w:color="auto"/>
            <w:right w:val="none" w:sz="0" w:space="0" w:color="auto"/>
          </w:divBdr>
          <w:divsChild>
            <w:div w:id="747851779">
              <w:marLeft w:val="0"/>
              <w:marRight w:val="0"/>
              <w:marTop w:val="0"/>
              <w:marBottom w:val="0"/>
              <w:divBdr>
                <w:top w:val="none" w:sz="0" w:space="0" w:color="auto"/>
                <w:left w:val="none" w:sz="0" w:space="0" w:color="auto"/>
                <w:bottom w:val="none" w:sz="0" w:space="0" w:color="auto"/>
                <w:right w:val="none" w:sz="0" w:space="0" w:color="auto"/>
              </w:divBdr>
              <w:divsChild>
                <w:div w:id="717120940">
                  <w:marLeft w:val="0"/>
                  <w:marRight w:val="0"/>
                  <w:marTop w:val="0"/>
                  <w:marBottom w:val="0"/>
                  <w:divBdr>
                    <w:top w:val="none" w:sz="0" w:space="0" w:color="auto"/>
                    <w:left w:val="none" w:sz="0" w:space="0" w:color="auto"/>
                    <w:bottom w:val="none" w:sz="0" w:space="0" w:color="auto"/>
                    <w:right w:val="none" w:sz="0" w:space="0" w:color="auto"/>
                  </w:divBdr>
                  <w:divsChild>
                    <w:div w:id="132003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15232">
      <w:bodyDiv w:val="1"/>
      <w:marLeft w:val="0"/>
      <w:marRight w:val="0"/>
      <w:marTop w:val="0"/>
      <w:marBottom w:val="0"/>
      <w:divBdr>
        <w:top w:val="none" w:sz="0" w:space="0" w:color="auto"/>
        <w:left w:val="none" w:sz="0" w:space="0" w:color="auto"/>
        <w:bottom w:val="none" w:sz="0" w:space="0" w:color="auto"/>
        <w:right w:val="none" w:sz="0" w:space="0" w:color="auto"/>
      </w:divBdr>
    </w:div>
    <w:div w:id="228736226">
      <w:bodyDiv w:val="1"/>
      <w:marLeft w:val="0"/>
      <w:marRight w:val="0"/>
      <w:marTop w:val="0"/>
      <w:marBottom w:val="0"/>
      <w:divBdr>
        <w:top w:val="none" w:sz="0" w:space="0" w:color="auto"/>
        <w:left w:val="none" w:sz="0" w:space="0" w:color="auto"/>
        <w:bottom w:val="none" w:sz="0" w:space="0" w:color="auto"/>
        <w:right w:val="none" w:sz="0" w:space="0" w:color="auto"/>
      </w:divBdr>
    </w:div>
    <w:div w:id="273709314">
      <w:bodyDiv w:val="1"/>
      <w:marLeft w:val="0"/>
      <w:marRight w:val="0"/>
      <w:marTop w:val="0"/>
      <w:marBottom w:val="0"/>
      <w:divBdr>
        <w:top w:val="none" w:sz="0" w:space="0" w:color="auto"/>
        <w:left w:val="none" w:sz="0" w:space="0" w:color="auto"/>
        <w:bottom w:val="none" w:sz="0" w:space="0" w:color="auto"/>
        <w:right w:val="none" w:sz="0" w:space="0" w:color="auto"/>
      </w:divBdr>
    </w:div>
    <w:div w:id="315184269">
      <w:bodyDiv w:val="1"/>
      <w:marLeft w:val="0"/>
      <w:marRight w:val="0"/>
      <w:marTop w:val="0"/>
      <w:marBottom w:val="0"/>
      <w:divBdr>
        <w:top w:val="none" w:sz="0" w:space="0" w:color="auto"/>
        <w:left w:val="none" w:sz="0" w:space="0" w:color="auto"/>
        <w:bottom w:val="none" w:sz="0" w:space="0" w:color="auto"/>
        <w:right w:val="none" w:sz="0" w:space="0" w:color="auto"/>
      </w:divBdr>
    </w:div>
    <w:div w:id="331221994">
      <w:bodyDiv w:val="1"/>
      <w:marLeft w:val="0"/>
      <w:marRight w:val="0"/>
      <w:marTop w:val="0"/>
      <w:marBottom w:val="0"/>
      <w:divBdr>
        <w:top w:val="none" w:sz="0" w:space="0" w:color="auto"/>
        <w:left w:val="none" w:sz="0" w:space="0" w:color="auto"/>
        <w:bottom w:val="none" w:sz="0" w:space="0" w:color="auto"/>
        <w:right w:val="none" w:sz="0" w:space="0" w:color="auto"/>
      </w:divBdr>
    </w:div>
    <w:div w:id="392698487">
      <w:bodyDiv w:val="1"/>
      <w:marLeft w:val="0"/>
      <w:marRight w:val="0"/>
      <w:marTop w:val="0"/>
      <w:marBottom w:val="0"/>
      <w:divBdr>
        <w:top w:val="none" w:sz="0" w:space="0" w:color="auto"/>
        <w:left w:val="none" w:sz="0" w:space="0" w:color="auto"/>
        <w:bottom w:val="none" w:sz="0" w:space="0" w:color="auto"/>
        <w:right w:val="none" w:sz="0" w:space="0" w:color="auto"/>
      </w:divBdr>
      <w:divsChild>
        <w:div w:id="1134374496">
          <w:marLeft w:val="0"/>
          <w:marRight w:val="0"/>
          <w:marTop w:val="0"/>
          <w:marBottom w:val="0"/>
          <w:divBdr>
            <w:top w:val="none" w:sz="0" w:space="0" w:color="auto"/>
            <w:left w:val="none" w:sz="0" w:space="0" w:color="auto"/>
            <w:bottom w:val="none" w:sz="0" w:space="0" w:color="auto"/>
            <w:right w:val="none" w:sz="0" w:space="0" w:color="auto"/>
          </w:divBdr>
          <w:divsChild>
            <w:div w:id="135690020">
              <w:marLeft w:val="0"/>
              <w:marRight w:val="0"/>
              <w:marTop w:val="0"/>
              <w:marBottom w:val="0"/>
              <w:divBdr>
                <w:top w:val="none" w:sz="0" w:space="0" w:color="auto"/>
                <w:left w:val="none" w:sz="0" w:space="0" w:color="auto"/>
                <w:bottom w:val="none" w:sz="0" w:space="0" w:color="auto"/>
                <w:right w:val="none" w:sz="0" w:space="0" w:color="auto"/>
              </w:divBdr>
              <w:divsChild>
                <w:div w:id="1083138075">
                  <w:marLeft w:val="0"/>
                  <w:marRight w:val="0"/>
                  <w:marTop w:val="0"/>
                  <w:marBottom w:val="0"/>
                  <w:divBdr>
                    <w:top w:val="none" w:sz="0" w:space="0" w:color="auto"/>
                    <w:left w:val="none" w:sz="0" w:space="0" w:color="auto"/>
                    <w:bottom w:val="none" w:sz="0" w:space="0" w:color="auto"/>
                    <w:right w:val="none" w:sz="0" w:space="0" w:color="auto"/>
                  </w:divBdr>
                  <w:divsChild>
                    <w:div w:id="43386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884845">
          <w:marLeft w:val="0"/>
          <w:marRight w:val="0"/>
          <w:marTop w:val="0"/>
          <w:marBottom w:val="0"/>
          <w:divBdr>
            <w:top w:val="none" w:sz="0" w:space="0" w:color="auto"/>
            <w:left w:val="none" w:sz="0" w:space="0" w:color="auto"/>
            <w:bottom w:val="none" w:sz="0" w:space="0" w:color="auto"/>
            <w:right w:val="none" w:sz="0" w:space="0" w:color="auto"/>
          </w:divBdr>
          <w:divsChild>
            <w:div w:id="1277254330">
              <w:marLeft w:val="0"/>
              <w:marRight w:val="0"/>
              <w:marTop w:val="0"/>
              <w:marBottom w:val="0"/>
              <w:divBdr>
                <w:top w:val="none" w:sz="0" w:space="0" w:color="auto"/>
                <w:left w:val="none" w:sz="0" w:space="0" w:color="auto"/>
                <w:bottom w:val="none" w:sz="0" w:space="0" w:color="auto"/>
                <w:right w:val="none" w:sz="0" w:space="0" w:color="auto"/>
              </w:divBdr>
              <w:divsChild>
                <w:div w:id="1750613412">
                  <w:marLeft w:val="0"/>
                  <w:marRight w:val="0"/>
                  <w:marTop w:val="0"/>
                  <w:marBottom w:val="0"/>
                  <w:divBdr>
                    <w:top w:val="none" w:sz="0" w:space="0" w:color="auto"/>
                    <w:left w:val="none" w:sz="0" w:space="0" w:color="auto"/>
                    <w:bottom w:val="none" w:sz="0" w:space="0" w:color="auto"/>
                    <w:right w:val="none" w:sz="0" w:space="0" w:color="auto"/>
                  </w:divBdr>
                  <w:divsChild>
                    <w:div w:id="53596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29947">
      <w:bodyDiv w:val="1"/>
      <w:marLeft w:val="0"/>
      <w:marRight w:val="0"/>
      <w:marTop w:val="0"/>
      <w:marBottom w:val="0"/>
      <w:divBdr>
        <w:top w:val="none" w:sz="0" w:space="0" w:color="auto"/>
        <w:left w:val="none" w:sz="0" w:space="0" w:color="auto"/>
        <w:bottom w:val="none" w:sz="0" w:space="0" w:color="auto"/>
        <w:right w:val="none" w:sz="0" w:space="0" w:color="auto"/>
      </w:divBdr>
    </w:div>
    <w:div w:id="600995067">
      <w:bodyDiv w:val="1"/>
      <w:marLeft w:val="0"/>
      <w:marRight w:val="0"/>
      <w:marTop w:val="0"/>
      <w:marBottom w:val="0"/>
      <w:divBdr>
        <w:top w:val="none" w:sz="0" w:space="0" w:color="auto"/>
        <w:left w:val="none" w:sz="0" w:space="0" w:color="auto"/>
        <w:bottom w:val="none" w:sz="0" w:space="0" w:color="auto"/>
        <w:right w:val="none" w:sz="0" w:space="0" w:color="auto"/>
      </w:divBdr>
    </w:div>
    <w:div w:id="603078665">
      <w:bodyDiv w:val="1"/>
      <w:marLeft w:val="0"/>
      <w:marRight w:val="0"/>
      <w:marTop w:val="0"/>
      <w:marBottom w:val="0"/>
      <w:divBdr>
        <w:top w:val="none" w:sz="0" w:space="0" w:color="auto"/>
        <w:left w:val="none" w:sz="0" w:space="0" w:color="auto"/>
        <w:bottom w:val="none" w:sz="0" w:space="0" w:color="auto"/>
        <w:right w:val="none" w:sz="0" w:space="0" w:color="auto"/>
      </w:divBdr>
    </w:div>
    <w:div w:id="653536128">
      <w:bodyDiv w:val="1"/>
      <w:marLeft w:val="0"/>
      <w:marRight w:val="0"/>
      <w:marTop w:val="0"/>
      <w:marBottom w:val="0"/>
      <w:divBdr>
        <w:top w:val="none" w:sz="0" w:space="0" w:color="auto"/>
        <w:left w:val="none" w:sz="0" w:space="0" w:color="auto"/>
        <w:bottom w:val="none" w:sz="0" w:space="0" w:color="auto"/>
        <w:right w:val="none" w:sz="0" w:space="0" w:color="auto"/>
      </w:divBdr>
    </w:div>
    <w:div w:id="661935970">
      <w:bodyDiv w:val="1"/>
      <w:marLeft w:val="0"/>
      <w:marRight w:val="0"/>
      <w:marTop w:val="0"/>
      <w:marBottom w:val="0"/>
      <w:divBdr>
        <w:top w:val="none" w:sz="0" w:space="0" w:color="auto"/>
        <w:left w:val="none" w:sz="0" w:space="0" w:color="auto"/>
        <w:bottom w:val="none" w:sz="0" w:space="0" w:color="auto"/>
        <w:right w:val="none" w:sz="0" w:space="0" w:color="auto"/>
      </w:divBdr>
    </w:div>
    <w:div w:id="685714100">
      <w:bodyDiv w:val="1"/>
      <w:marLeft w:val="0"/>
      <w:marRight w:val="0"/>
      <w:marTop w:val="0"/>
      <w:marBottom w:val="0"/>
      <w:divBdr>
        <w:top w:val="none" w:sz="0" w:space="0" w:color="auto"/>
        <w:left w:val="none" w:sz="0" w:space="0" w:color="auto"/>
        <w:bottom w:val="none" w:sz="0" w:space="0" w:color="auto"/>
        <w:right w:val="none" w:sz="0" w:space="0" w:color="auto"/>
      </w:divBdr>
    </w:div>
    <w:div w:id="719668315">
      <w:bodyDiv w:val="1"/>
      <w:marLeft w:val="0"/>
      <w:marRight w:val="0"/>
      <w:marTop w:val="0"/>
      <w:marBottom w:val="0"/>
      <w:divBdr>
        <w:top w:val="none" w:sz="0" w:space="0" w:color="auto"/>
        <w:left w:val="none" w:sz="0" w:space="0" w:color="auto"/>
        <w:bottom w:val="none" w:sz="0" w:space="0" w:color="auto"/>
        <w:right w:val="none" w:sz="0" w:space="0" w:color="auto"/>
      </w:divBdr>
    </w:div>
    <w:div w:id="805975532">
      <w:bodyDiv w:val="1"/>
      <w:marLeft w:val="0"/>
      <w:marRight w:val="0"/>
      <w:marTop w:val="0"/>
      <w:marBottom w:val="0"/>
      <w:divBdr>
        <w:top w:val="none" w:sz="0" w:space="0" w:color="auto"/>
        <w:left w:val="none" w:sz="0" w:space="0" w:color="auto"/>
        <w:bottom w:val="none" w:sz="0" w:space="0" w:color="auto"/>
        <w:right w:val="none" w:sz="0" w:space="0" w:color="auto"/>
      </w:divBdr>
    </w:div>
    <w:div w:id="815410586">
      <w:bodyDiv w:val="1"/>
      <w:marLeft w:val="0"/>
      <w:marRight w:val="0"/>
      <w:marTop w:val="0"/>
      <w:marBottom w:val="0"/>
      <w:divBdr>
        <w:top w:val="none" w:sz="0" w:space="0" w:color="auto"/>
        <w:left w:val="none" w:sz="0" w:space="0" w:color="auto"/>
        <w:bottom w:val="none" w:sz="0" w:space="0" w:color="auto"/>
        <w:right w:val="none" w:sz="0" w:space="0" w:color="auto"/>
      </w:divBdr>
    </w:div>
    <w:div w:id="833032955">
      <w:bodyDiv w:val="1"/>
      <w:marLeft w:val="0"/>
      <w:marRight w:val="0"/>
      <w:marTop w:val="0"/>
      <w:marBottom w:val="0"/>
      <w:divBdr>
        <w:top w:val="none" w:sz="0" w:space="0" w:color="auto"/>
        <w:left w:val="none" w:sz="0" w:space="0" w:color="auto"/>
        <w:bottom w:val="none" w:sz="0" w:space="0" w:color="auto"/>
        <w:right w:val="none" w:sz="0" w:space="0" w:color="auto"/>
      </w:divBdr>
    </w:div>
    <w:div w:id="847715406">
      <w:bodyDiv w:val="1"/>
      <w:marLeft w:val="0"/>
      <w:marRight w:val="0"/>
      <w:marTop w:val="0"/>
      <w:marBottom w:val="0"/>
      <w:divBdr>
        <w:top w:val="none" w:sz="0" w:space="0" w:color="auto"/>
        <w:left w:val="none" w:sz="0" w:space="0" w:color="auto"/>
        <w:bottom w:val="none" w:sz="0" w:space="0" w:color="auto"/>
        <w:right w:val="none" w:sz="0" w:space="0" w:color="auto"/>
      </w:divBdr>
    </w:div>
    <w:div w:id="851533427">
      <w:bodyDiv w:val="1"/>
      <w:marLeft w:val="0"/>
      <w:marRight w:val="0"/>
      <w:marTop w:val="0"/>
      <w:marBottom w:val="0"/>
      <w:divBdr>
        <w:top w:val="none" w:sz="0" w:space="0" w:color="auto"/>
        <w:left w:val="none" w:sz="0" w:space="0" w:color="auto"/>
        <w:bottom w:val="none" w:sz="0" w:space="0" w:color="auto"/>
        <w:right w:val="none" w:sz="0" w:space="0" w:color="auto"/>
      </w:divBdr>
    </w:div>
    <w:div w:id="859316591">
      <w:bodyDiv w:val="1"/>
      <w:marLeft w:val="0"/>
      <w:marRight w:val="0"/>
      <w:marTop w:val="0"/>
      <w:marBottom w:val="0"/>
      <w:divBdr>
        <w:top w:val="none" w:sz="0" w:space="0" w:color="auto"/>
        <w:left w:val="none" w:sz="0" w:space="0" w:color="auto"/>
        <w:bottom w:val="none" w:sz="0" w:space="0" w:color="auto"/>
        <w:right w:val="none" w:sz="0" w:space="0" w:color="auto"/>
      </w:divBdr>
    </w:div>
    <w:div w:id="871503792">
      <w:bodyDiv w:val="1"/>
      <w:marLeft w:val="0"/>
      <w:marRight w:val="0"/>
      <w:marTop w:val="0"/>
      <w:marBottom w:val="0"/>
      <w:divBdr>
        <w:top w:val="none" w:sz="0" w:space="0" w:color="auto"/>
        <w:left w:val="none" w:sz="0" w:space="0" w:color="auto"/>
        <w:bottom w:val="none" w:sz="0" w:space="0" w:color="auto"/>
        <w:right w:val="none" w:sz="0" w:space="0" w:color="auto"/>
      </w:divBdr>
    </w:div>
    <w:div w:id="1126121024">
      <w:bodyDiv w:val="1"/>
      <w:marLeft w:val="0"/>
      <w:marRight w:val="0"/>
      <w:marTop w:val="0"/>
      <w:marBottom w:val="0"/>
      <w:divBdr>
        <w:top w:val="none" w:sz="0" w:space="0" w:color="auto"/>
        <w:left w:val="none" w:sz="0" w:space="0" w:color="auto"/>
        <w:bottom w:val="none" w:sz="0" w:space="0" w:color="auto"/>
        <w:right w:val="none" w:sz="0" w:space="0" w:color="auto"/>
      </w:divBdr>
    </w:div>
    <w:div w:id="1130586417">
      <w:bodyDiv w:val="1"/>
      <w:marLeft w:val="0"/>
      <w:marRight w:val="0"/>
      <w:marTop w:val="0"/>
      <w:marBottom w:val="0"/>
      <w:divBdr>
        <w:top w:val="none" w:sz="0" w:space="0" w:color="auto"/>
        <w:left w:val="none" w:sz="0" w:space="0" w:color="auto"/>
        <w:bottom w:val="none" w:sz="0" w:space="0" w:color="auto"/>
        <w:right w:val="none" w:sz="0" w:space="0" w:color="auto"/>
      </w:divBdr>
    </w:div>
    <w:div w:id="1136097105">
      <w:bodyDiv w:val="1"/>
      <w:marLeft w:val="0"/>
      <w:marRight w:val="0"/>
      <w:marTop w:val="0"/>
      <w:marBottom w:val="0"/>
      <w:divBdr>
        <w:top w:val="none" w:sz="0" w:space="0" w:color="auto"/>
        <w:left w:val="none" w:sz="0" w:space="0" w:color="auto"/>
        <w:bottom w:val="none" w:sz="0" w:space="0" w:color="auto"/>
        <w:right w:val="none" w:sz="0" w:space="0" w:color="auto"/>
      </w:divBdr>
      <w:divsChild>
        <w:div w:id="1890528223">
          <w:marLeft w:val="0"/>
          <w:marRight w:val="0"/>
          <w:marTop w:val="0"/>
          <w:marBottom w:val="0"/>
          <w:divBdr>
            <w:top w:val="none" w:sz="0" w:space="0" w:color="auto"/>
            <w:left w:val="none" w:sz="0" w:space="0" w:color="auto"/>
            <w:bottom w:val="none" w:sz="0" w:space="0" w:color="auto"/>
            <w:right w:val="none" w:sz="0" w:space="0" w:color="auto"/>
          </w:divBdr>
          <w:divsChild>
            <w:div w:id="1297183758">
              <w:marLeft w:val="0"/>
              <w:marRight w:val="0"/>
              <w:marTop w:val="0"/>
              <w:marBottom w:val="0"/>
              <w:divBdr>
                <w:top w:val="none" w:sz="0" w:space="0" w:color="auto"/>
                <w:left w:val="none" w:sz="0" w:space="0" w:color="auto"/>
                <w:bottom w:val="none" w:sz="0" w:space="0" w:color="auto"/>
                <w:right w:val="none" w:sz="0" w:space="0" w:color="auto"/>
              </w:divBdr>
              <w:divsChild>
                <w:div w:id="472329458">
                  <w:marLeft w:val="0"/>
                  <w:marRight w:val="0"/>
                  <w:marTop w:val="0"/>
                  <w:marBottom w:val="0"/>
                  <w:divBdr>
                    <w:top w:val="none" w:sz="0" w:space="0" w:color="auto"/>
                    <w:left w:val="none" w:sz="0" w:space="0" w:color="auto"/>
                    <w:bottom w:val="none" w:sz="0" w:space="0" w:color="auto"/>
                    <w:right w:val="none" w:sz="0" w:space="0" w:color="auto"/>
                  </w:divBdr>
                  <w:divsChild>
                    <w:div w:id="115954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98440">
          <w:marLeft w:val="0"/>
          <w:marRight w:val="0"/>
          <w:marTop w:val="0"/>
          <w:marBottom w:val="0"/>
          <w:divBdr>
            <w:top w:val="none" w:sz="0" w:space="0" w:color="auto"/>
            <w:left w:val="none" w:sz="0" w:space="0" w:color="auto"/>
            <w:bottom w:val="none" w:sz="0" w:space="0" w:color="auto"/>
            <w:right w:val="none" w:sz="0" w:space="0" w:color="auto"/>
          </w:divBdr>
          <w:divsChild>
            <w:div w:id="1595741826">
              <w:marLeft w:val="0"/>
              <w:marRight w:val="0"/>
              <w:marTop w:val="0"/>
              <w:marBottom w:val="0"/>
              <w:divBdr>
                <w:top w:val="none" w:sz="0" w:space="0" w:color="auto"/>
                <w:left w:val="none" w:sz="0" w:space="0" w:color="auto"/>
                <w:bottom w:val="none" w:sz="0" w:space="0" w:color="auto"/>
                <w:right w:val="none" w:sz="0" w:space="0" w:color="auto"/>
              </w:divBdr>
              <w:divsChild>
                <w:div w:id="382603878">
                  <w:marLeft w:val="0"/>
                  <w:marRight w:val="0"/>
                  <w:marTop w:val="0"/>
                  <w:marBottom w:val="0"/>
                  <w:divBdr>
                    <w:top w:val="none" w:sz="0" w:space="0" w:color="auto"/>
                    <w:left w:val="none" w:sz="0" w:space="0" w:color="auto"/>
                    <w:bottom w:val="none" w:sz="0" w:space="0" w:color="auto"/>
                    <w:right w:val="none" w:sz="0" w:space="0" w:color="auto"/>
                  </w:divBdr>
                  <w:divsChild>
                    <w:div w:id="3435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789327">
      <w:bodyDiv w:val="1"/>
      <w:marLeft w:val="0"/>
      <w:marRight w:val="0"/>
      <w:marTop w:val="0"/>
      <w:marBottom w:val="0"/>
      <w:divBdr>
        <w:top w:val="none" w:sz="0" w:space="0" w:color="auto"/>
        <w:left w:val="none" w:sz="0" w:space="0" w:color="auto"/>
        <w:bottom w:val="none" w:sz="0" w:space="0" w:color="auto"/>
        <w:right w:val="none" w:sz="0" w:space="0" w:color="auto"/>
      </w:divBdr>
    </w:div>
    <w:div w:id="1256128991">
      <w:bodyDiv w:val="1"/>
      <w:marLeft w:val="0"/>
      <w:marRight w:val="0"/>
      <w:marTop w:val="0"/>
      <w:marBottom w:val="0"/>
      <w:divBdr>
        <w:top w:val="none" w:sz="0" w:space="0" w:color="auto"/>
        <w:left w:val="none" w:sz="0" w:space="0" w:color="auto"/>
        <w:bottom w:val="none" w:sz="0" w:space="0" w:color="auto"/>
        <w:right w:val="none" w:sz="0" w:space="0" w:color="auto"/>
      </w:divBdr>
    </w:div>
    <w:div w:id="1349721052">
      <w:bodyDiv w:val="1"/>
      <w:marLeft w:val="0"/>
      <w:marRight w:val="0"/>
      <w:marTop w:val="0"/>
      <w:marBottom w:val="0"/>
      <w:divBdr>
        <w:top w:val="none" w:sz="0" w:space="0" w:color="auto"/>
        <w:left w:val="none" w:sz="0" w:space="0" w:color="auto"/>
        <w:bottom w:val="none" w:sz="0" w:space="0" w:color="auto"/>
        <w:right w:val="none" w:sz="0" w:space="0" w:color="auto"/>
      </w:divBdr>
    </w:div>
    <w:div w:id="1370645637">
      <w:bodyDiv w:val="1"/>
      <w:marLeft w:val="0"/>
      <w:marRight w:val="0"/>
      <w:marTop w:val="0"/>
      <w:marBottom w:val="0"/>
      <w:divBdr>
        <w:top w:val="none" w:sz="0" w:space="0" w:color="auto"/>
        <w:left w:val="none" w:sz="0" w:space="0" w:color="auto"/>
        <w:bottom w:val="none" w:sz="0" w:space="0" w:color="auto"/>
        <w:right w:val="none" w:sz="0" w:space="0" w:color="auto"/>
      </w:divBdr>
    </w:div>
    <w:div w:id="1437022783">
      <w:bodyDiv w:val="1"/>
      <w:marLeft w:val="0"/>
      <w:marRight w:val="0"/>
      <w:marTop w:val="0"/>
      <w:marBottom w:val="0"/>
      <w:divBdr>
        <w:top w:val="none" w:sz="0" w:space="0" w:color="auto"/>
        <w:left w:val="none" w:sz="0" w:space="0" w:color="auto"/>
        <w:bottom w:val="none" w:sz="0" w:space="0" w:color="auto"/>
        <w:right w:val="none" w:sz="0" w:space="0" w:color="auto"/>
      </w:divBdr>
    </w:div>
    <w:div w:id="1512794356">
      <w:bodyDiv w:val="1"/>
      <w:marLeft w:val="0"/>
      <w:marRight w:val="0"/>
      <w:marTop w:val="0"/>
      <w:marBottom w:val="0"/>
      <w:divBdr>
        <w:top w:val="none" w:sz="0" w:space="0" w:color="auto"/>
        <w:left w:val="none" w:sz="0" w:space="0" w:color="auto"/>
        <w:bottom w:val="none" w:sz="0" w:space="0" w:color="auto"/>
        <w:right w:val="none" w:sz="0" w:space="0" w:color="auto"/>
      </w:divBdr>
    </w:div>
    <w:div w:id="1649017999">
      <w:bodyDiv w:val="1"/>
      <w:marLeft w:val="0"/>
      <w:marRight w:val="0"/>
      <w:marTop w:val="0"/>
      <w:marBottom w:val="0"/>
      <w:divBdr>
        <w:top w:val="none" w:sz="0" w:space="0" w:color="auto"/>
        <w:left w:val="none" w:sz="0" w:space="0" w:color="auto"/>
        <w:bottom w:val="none" w:sz="0" w:space="0" w:color="auto"/>
        <w:right w:val="none" w:sz="0" w:space="0" w:color="auto"/>
      </w:divBdr>
    </w:div>
    <w:div w:id="1675842581">
      <w:bodyDiv w:val="1"/>
      <w:marLeft w:val="0"/>
      <w:marRight w:val="0"/>
      <w:marTop w:val="0"/>
      <w:marBottom w:val="0"/>
      <w:divBdr>
        <w:top w:val="none" w:sz="0" w:space="0" w:color="auto"/>
        <w:left w:val="none" w:sz="0" w:space="0" w:color="auto"/>
        <w:bottom w:val="none" w:sz="0" w:space="0" w:color="auto"/>
        <w:right w:val="none" w:sz="0" w:space="0" w:color="auto"/>
      </w:divBdr>
    </w:div>
    <w:div w:id="1701124078">
      <w:bodyDiv w:val="1"/>
      <w:marLeft w:val="0"/>
      <w:marRight w:val="0"/>
      <w:marTop w:val="0"/>
      <w:marBottom w:val="0"/>
      <w:divBdr>
        <w:top w:val="none" w:sz="0" w:space="0" w:color="auto"/>
        <w:left w:val="none" w:sz="0" w:space="0" w:color="auto"/>
        <w:bottom w:val="none" w:sz="0" w:space="0" w:color="auto"/>
        <w:right w:val="none" w:sz="0" w:space="0" w:color="auto"/>
      </w:divBdr>
    </w:div>
    <w:div w:id="1714574712">
      <w:bodyDiv w:val="1"/>
      <w:marLeft w:val="0"/>
      <w:marRight w:val="0"/>
      <w:marTop w:val="0"/>
      <w:marBottom w:val="0"/>
      <w:divBdr>
        <w:top w:val="none" w:sz="0" w:space="0" w:color="auto"/>
        <w:left w:val="none" w:sz="0" w:space="0" w:color="auto"/>
        <w:bottom w:val="none" w:sz="0" w:space="0" w:color="auto"/>
        <w:right w:val="none" w:sz="0" w:space="0" w:color="auto"/>
      </w:divBdr>
    </w:div>
    <w:div w:id="1772823401">
      <w:bodyDiv w:val="1"/>
      <w:marLeft w:val="0"/>
      <w:marRight w:val="0"/>
      <w:marTop w:val="0"/>
      <w:marBottom w:val="0"/>
      <w:divBdr>
        <w:top w:val="none" w:sz="0" w:space="0" w:color="auto"/>
        <w:left w:val="none" w:sz="0" w:space="0" w:color="auto"/>
        <w:bottom w:val="none" w:sz="0" w:space="0" w:color="auto"/>
        <w:right w:val="none" w:sz="0" w:space="0" w:color="auto"/>
      </w:divBdr>
    </w:div>
    <w:div w:id="1805150308">
      <w:bodyDiv w:val="1"/>
      <w:marLeft w:val="0"/>
      <w:marRight w:val="0"/>
      <w:marTop w:val="0"/>
      <w:marBottom w:val="0"/>
      <w:divBdr>
        <w:top w:val="none" w:sz="0" w:space="0" w:color="auto"/>
        <w:left w:val="none" w:sz="0" w:space="0" w:color="auto"/>
        <w:bottom w:val="none" w:sz="0" w:space="0" w:color="auto"/>
        <w:right w:val="none" w:sz="0" w:space="0" w:color="auto"/>
      </w:divBdr>
    </w:div>
    <w:div w:id="1930505770">
      <w:bodyDiv w:val="1"/>
      <w:marLeft w:val="0"/>
      <w:marRight w:val="0"/>
      <w:marTop w:val="0"/>
      <w:marBottom w:val="0"/>
      <w:divBdr>
        <w:top w:val="none" w:sz="0" w:space="0" w:color="auto"/>
        <w:left w:val="none" w:sz="0" w:space="0" w:color="auto"/>
        <w:bottom w:val="none" w:sz="0" w:space="0" w:color="auto"/>
        <w:right w:val="none" w:sz="0" w:space="0" w:color="auto"/>
      </w:divBdr>
    </w:div>
    <w:div w:id="2053457036">
      <w:bodyDiv w:val="1"/>
      <w:marLeft w:val="0"/>
      <w:marRight w:val="0"/>
      <w:marTop w:val="0"/>
      <w:marBottom w:val="0"/>
      <w:divBdr>
        <w:top w:val="none" w:sz="0" w:space="0" w:color="auto"/>
        <w:left w:val="none" w:sz="0" w:space="0" w:color="auto"/>
        <w:bottom w:val="none" w:sz="0" w:space="0" w:color="auto"/>
        <w:right w:val="none" w:sz="0" w:space="0" w:color="auto"/>
      </w:divBdr>
    </w:div>
    <w:div w:id="2070688509">
      <w:bodyDiv w:val="1"/>
      <w:marLeft w:val="0"/>
      <w:marRight w:val="0"/>
      <w:marTop w:val="0"/>
      <w:marBottom w:val="0"/>
      <w:divBdr>
        <w:top w:val="none" w:sz="0" w:space="0" w:color="auto"/>
        <w:left w:val="none" w:sz="0" w:space="0" w:color="auto"/>
        <w:bottom w:val="none" w:sz="0" w:space="0" w:color="auto"/>
        <w:right w:val="none" w:sz="0" w:space="0" w:color="auto"/>
      </w:divBdr>
    </w:div>
    <w:div w:id="2071220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hatgpt.com/" TargetMode="External"/><Relationship Id="rId14" Type="http://schemas.openxmlformats.org/officeDocument/2006/relationships/image" Target="media/image6.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CC3341463940BEBA586F41C8C86788"/>
        <w:category>
          <w:name w:val="General"/>
          <w:gallery w:val="placeholder"/>
        </w:category>
        <w:types>
          <w:type w:val="bbPlcHdr"/>
        </w:types>
        <w:behaviors>
          <w:behavior w:val="content"/>
        </w:behaviors>
        <w:guid w:val="{D3D7DD36-CB32-4603-94A9-CC44F439B045}"/>
      </w:docPartPr>
      <w:docPartBody>
        <w:p w:rsidR="00000000" w:rsidRDefault="00980199" w:rsidP="00980199">
          <w:pPr>
            <w:pStyle w:val="A1CC3341463940BEBA586F41C8C86788"/>
          </w:pPr>
          <w:r>
            <w:rPr>
              <w:color w:val="4472C4" w:themeColor="accent1"/>
              <w:sz w:val="20"/>
              <w:szCs w:val="20"/>
            </w:rPr>
            <w:t>[Document title]</w:t>
          </w:r>
        </w:p>
      </w:docPartBody>
    </w:docPart>
    <w:docPart>
      <w:docPartPr>
        <w:name w:val="DD2ED352C2484E258AA056D835E2D51E"/>
        <w:category>
          <w:name w:val="General"/>
          <w:gallery w:val="placeholder"/>
        </w:category>
        <w:types>
          <w:type w:val="bbPlcHdr"/>
        </w:types>
        <w:behaviors>
          <w:behavior w:val="content"/>
        </w:behaviors>
        <w:guid w:val="{8D8A1CBD-FE1D-4F6C-AE89-D2690CA85AEA}"/>
      </w:docPartPr>
      <w:docPartBody>
        <w:p w:rsidR="00000000" w:rsidRDefault="00980199" w:rsidP="00980199">
          <w:pPr>
            <w:pStyle w:val="DD2ED352C2484E258AA056D835E2D51E"/>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4A4"/>
    <w:rsid w:val="00063A01"/>
    <w:rsid w:val="002F07D5"/>
    <w:rsid w:val="00980199"/>
    <w:rsid w:val="00AD381C"/>
    <w:rsid w:val="00E954A4"/>
    <w:rsid w:val="00F72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D1035912D22454AAFBFC848B1B65D30">
    <w:name w:val="6D1035912D22454AAFBFC848B1B65D30"/>
    <w:rsid w:val="00063A01"/>
  </w:style>
  <w:style w:type="paragraph" w:customStyle="1" w:styleId="A1CC3341463940BEBA586F41C8C86788">
    <w:name w:val="A1CC3341463940BEBA586F41C8C86788"/>
    <w:rsid w:val="00980199"/>
  </w:style>
  <w:style w:type="paragraph" w:customStyle="1" w:styleId="5C825201E32446F89FE69552529D41AF">
    <w:name w:val="5C825201E32446F89FE69552529D41AF"/>
    <w:rsid w:val="00980199"/>
  </w:style>
  <w:style w:type="paragraph" w:customStyle="1" w:styleId="DD2ED352C2484E258AA056D835E2D51E">
    <w:name w:val="DD2ED352C2484E258AA056D835E2D51E"/>
    <w:rsid w:val="009801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Kat221</b:Tag>
    <b:SourceType>InternetSite</b:SourceType>
    <b:Guid>{C65CDAF5-6EBF-43CF-8387-4DB27C1A098B}</b:Guid>
    <b:Author>
      <b:Author>
        <b:NameList>
          <b:Person>
            <b:Last>Rockwood</b:Last>
            <b:First>Kate</b:First>
          </b:Person>
        </b:NameList>
      </b:Author>
    </b:Author>
    <b:Title>How Learning and Development Can Attract and Retain Talent</b:Title>
    <b:Year>2022</b:Year>
    <b:YearAccessed>2024</b:YearAccessed>
    <b:MonthAccessed>November</b:MonthAccessed>
    <b:DayAccessed>1</b:DayAccessed>
    <b:URL>https://www.shrm.org/in/topics-tools/news/all-things-work/how-learning-development-can-attract-and-retain-talent</b:URL>
    <b:RefOrder>2</b:RefOrder>
  </b:Source>
  <b:Source>
    <b:Tag>Mar247</b:Tag>
    <b:SourceType>InternetSite</b:SourceType>
    <b:Guid>{2EB19C29-64C0-4EEB-BFE7-3B04C9E29A3C}</b:Guid>
    <b:Author>
      <b:Author>
        <b:NameList>
          <b:Person>
            <b:Last>Marriott</b:Last>
          </b:Person>
        </b:NameList>
      </b:Author>
    </b:Author>
    <b:Title>We Are Marriott International</b:Title>
    <b:Year>2024</b:Year>
    <b:YearAccessed>2024</b:YearAccessed>
    <b:MonthAccessed>November</b:MonthAccessed>
    <b:DayAccessed>1</b:DayAccessed>
    <b:URL>https://www.marriott.com/marriott/aboutmarriott.mi</b:URL>
    <b:RefOrder>1</b:RefOrder>
  </b:Source>
  <b:Source>
    <b:Tag>BBC24117</b:Tag>
    <b:SourceType>InternetSite</b:SourceType>
    <b:Guid>{31A54BFA-FADA-4FA7-9556-44692FC8CB86}</b:Guid>
    <b:Author>
      <b:Author>
        <b:Corporate>BBC</b:Corporate>
      </b:Author>
    </b:Author>
    <b:Title>JW Marriott Hotels</b:Title>
    <b:Year>2024</b:Year>
    <b:YearAccessed>2024</b:YearAccessed>
    <b:MonthAccessed>November</b:MonthAccessed>
    <b:DayAccessed>13</b:DayAccessed>
    <b:URL>https://www.bbc.com/storyworks/a-sense-of-service/home</b:URL>
    <b:RefOrder>3</b:RefOrder>
  </b:Source>
  <b:Source>
    <b:Tag>Gib20</b:Tag>
    <b:SourceType>InternetSite</b:SourceType>
    <b:Guid>{2AB412C3-BAD4-4256-B8F5-FFD2D0ED4F73}</b:Guid>
    <b:Title>3 Things You Can Learn From Marriott About Taking Care Of Employees</b:Title>
    <b:Year>2020</b:Year>
    <b:YearAccessed>2024</b:YearAccessed>
    <b:MonthAccessed>November</b:MonthAccessed>
    <b:DayAccessed>13</b:DayAccessed>
    <b:URL>https://www.forbes.com/sites/serenitygibbons/2020/04/30/3-things-you-can-learn-from-marriott-about-taking-care-of-employees/</b:URL>
    <b:Author>
      <b:Author>
        <b:NameList>
          <b:Person>
            <b:Last>Gibbons</b:Last>
            <b:First>Serenity </b:First>
          </b:Person>
        </b:NameList>
      </b:Author>
    </b:Author>
    <b:RefOrder>4</b:RefOrder>
  </b:Source>
  <b:Source>
    <b:Tag>BBC24118</b:Tag>
    <b:SourceType>InternetSite</b:SourceType>
    <b:Guid>{48260E12-3F3A-4F79-9E20-2CE6DEDCEE91}</b:Guid>
    <b:Author>
      <b:Author>
        <b:Corporate>BBC</b:Corporate>
      </b:Author>
    </b:Author>
    <b:Title>Skill Development and Training</b:Title>
    <b:Year>2024</b:Year>
    <b:YearAccessed>2024</b:YearAccessed>
    <b:MonthAccessed>November</b:MonthAccessed>
    <b:DayAccessed>13</b:DayAccessed>
    <b:URL>https://www.bbc.co.uk/bitesize/guides/zvb9scw/revision/6</b:URL>
    <b:RefOrder>5</b:RefOrder>
  </b:Source>
  <b:Source>
    <b:Tag>For2440</b:Tag>
    <b:SourceType>InternetSite</b:SourceType>
    <b:Guid>{483C0D78-3EDC-4B78-BC19-4A0D189E7412}</b:Guid>
    <b:Author>
      <b:Author>
        <b:Corporate>Forbes</b:Corporate>
      </b:Author>
    </b:Author>
    <b:Title>20 Ways To Build A Culture Of Internal Collaboration</b:Title>
    <b:Year>2024</b:Year>
    <b:YearAccessed>2024</b:YearAccessed>
    <b:MonthAccessed>November</b:MonthAccessed>
    <b:DayAccessed>13</b:DayAccessed>
    <b:URL>https://www.forbes.com/councils/forbesbusinesscouncil/2024/08/30/20-ways-to-build-a-culture-of-internal-collaboration/</b:URL>
    <b:RefOrder>6</b:RefOrder>
  </b:Source>
  <b:Source>
    <b:Tag>McK236</b:Tag>
    <b:SourceType>InternetSite</b:SourceType>
    <b:Guid>{3DBBA261-F58C-42FC-85AA-72A004F81E6A}</b:Guid>
    <b:Author>
      <b:Author>
        <b:Corporate>McKinsey</b:Corporate>
      </b:Author>
    </b:Author>
    <b:Title>Three innovations to solve hotel staffing shortages</b:Title>
    <b:Year>2023</b:Year>
    <b:YearAccessed>2024</b:YearAccessed>
    <b:MonthAccessed>November</b:MonthAccessed>
    <b:DayAccessed>13</b:DayAccessed>
    <b:URL>https://www.mckinsey.com/industries/travel-logistics-and-infrastructure/our-insights/three-innovations-to-solve-hotel-staffing-shortages</b:URL>
    <b:RefOrder>7</b:RefOrder>
  </b:Source>
  <b:Source>
    <b:Tag>Phi24</b:Tag>
    <b:SourceType>InternetSite</b:SourceType>
    <b:Guid>{85EE078C-87BA-4A4A-95EA-D51BEBF85DBA}</b:Guid>
    <b:Author>
      <b:Author>
        <b:NameList>
          <b:Person>
            <b:Last>Riveron</b:Last>
            <b:First>Philippe</b:First>
          </b:Person>
        </b:NameList>
      </b:Author>
    </b:Author>
    <b:Title>Employee Engagement Is Vital For Successful Training Initiatives</b:Title>
    <b:Year>2024</b:Year>
    <b:YearAccessed>2024</b:YearAccessed>
    <b:MonthAccessed>November</b:MonthAccessed>
    <b:DayAccessed>8</b:DayAccessed>
    <b:URL>https://www.forbes.com/councils/forbeshumanresourcescouncil/2024/08/21/employee-engagement-is-vital-for-successful-training-initiatives/</b:URL>
    <b:RefOrder>9</b:RefOrder>
  </b:Source>
  <b:Source>
    <b:Tag>Ser202</b:Tag>
    <b:SourceType>InternetSite</b:SourceType>
    <b:Guid>{71D54880-D0F1-4EDD-8E0B-8F8E771ACEF4}</b:Guid>
    <b:Author>
      <b:Author>
        <b:NameList>
          <b:Person>
            <b:Last>Gibbons</b:Last>
            <b:First>Serenity</b:First>
          </b:Person>
        </b:NameList>
      </b:Author>
    </b:Author>
    <b:Title>3 Things You Can Learn From Marriott About Taking Care Of Employees</b:Title>
    <b:Year>2020</b:Year>
    <b:YearAccessed>2024</b:YearAccessed>
    <b:MonthAccessed>November</b:MonthAccessed>
    <b:DayAccessed>8</b:DayAccessed>
    <b:URL>https://www.forbes.com/sites/serenitygibbons/2020/04/30/3-things-you-can-learn-from-marriott-about-taking-care-of-employees/</b:URL>
    <b:RefOrder>8</b:RefOrder>
  </b:Source>
  <b:Source>
    <b:Tag>Cam201</b:Tag>
    <b:SourceType>InternetSite</b:SourceType>
    <b:Guid>{E1BAA740-0930-4652-8430-DC84D694E7E5}</b:Guid>
    <b:Author>
      <b:Author>
        <b:NameList>
          <b:Person>
            <b:Last>Bishop</b:Last>
            <b:First>Cameron</b:First>
          </b:Person>
        </b:NameList>
      </b:Author>
    </b:Author>
    <b:Title>Learning And Development Challenges To Overcome</b:Title>
    <b:Year>2020</b:Year>
    <b:YearAccessed>2024</b:YearAccessed>
    <b:MonthAccessed>November</b:MonthAccessed>
    <b:DayAccessed>9</b:DayAccessed>
    <b:URL>https://www.forbes.com/councils/forbeshumanresourcescouncil/2019/12/09/learning-and-development-challenges-to-overcome/</b:URL>
    <b:RefOrder>11</b:RefOrder>
  </b:Source>
  <b:Source>
    <b:Tag>She222</b:Tag>
    <b:SourceType>InternetSite</b:SourceType>
    <b:Guid>{F0847B6B-8EBB-407F-AE07-9B6E854F3A11}</b:Guid>
    <b:Author>
      <b:Author>
        <b:NameList>
          <b:Person>
            <b:Last>Hyken</b:Last>
            <b:First>Shep</b:First>
          </b:Person>
        </b:NameList>
      </b:Author>
    </b:Author>
    <b:Title>Customer Service The Marriott Way</b:Title>
    <b:Year>2022</b:Year>
    <b:YearAccessed>2024</b:YearAccessed>
    <b:MonthAccessed>November</b:MonthAccessed>
    <b:DayAccessed>9</b:DayAccessed>
    <b:URL>https://www.forbes.com/sites/shephyken/2022/07/17/customer-service-the-marriott-way/</b:URL>
    <b:RefOrder>10</b:RefOrder>
  </b:Source>
  <b:Source>
    <b:Tag>Ser201</b:Tag>
    <b:SourceType>InternetSite</b:SourceType>
    <b:Guid>{7DD91AF3-6402-48B6-B518-FDAAA7AE98B3}</b:Guid>
    <b:Author>
      <b:Author>
        <b:NameList>
          <b:Person>
            <b:Last>Gibbons</b:Last>
            <b:First>Serenity</b:First>
          </b:Person>
        </b:NameList>
      </b:Author>
    </b:Author>
    <b:Title>3 Things You Can Learn From Marriott About Taking Care Of Employees</b:Title>
    <b:Year>2020</b:Year>
    <b:YearAccessed>2024</b:YearAccessed>
    <b:MonthAccessed>November</b:MonthAccessed>
    <b:DayAccessed>09</b:DayAccessed>
    <b:URL>https://www.forbes.com/sites/serenitygibbons/2020/04/30/3-things-you-can-learn-from-marriott-about-taking-care-of-employees/</b:URL>
    <b:RefOrder>1</b:RefOrder>
  </b:Source>
  <b:Source>
    <b:Tag>you24</b:Tag>
    <b:SourceType>InternetSite</b:SourceType>
    <b:Guid>{3913BF91-4D41-4B56-872A-AEF6962D23DD}</b:Guid>
    <b:Author>
      <b:Author>
        <b:Corporate>youneedtovisit.co.uk</b:Corporate>
      </b:Author>
    </b:Author>
    <b:Title>Review – London Heathrow Marriott</b:Title>
    <b:Year>2024</b:Year>
    <b:YearAccessed>2024</b:YearAccessed>
    <b:MonthAccessed>November</b:MonthAccessed>
    <b:DayAccessed>10</b:DayAccessed>
    <b:URL>https://www.youneedtovisit.co.uk/review-london-heathrow-marriott/</b:URL>
    <b:RefOrder>2</b:RefOrder>
  </b:Source>
  <b:Source>
    <b:Tag>Tax04</b:Tag>
    <b:SourceType>InternetSite</b:SourceType>
    <b:Guid>{B3DE73B1-B01E-4FA0-9D55-82E5F07BE89A}</b:Guid>
    <b:Author>
      <b:Author>
        <b:Corporate>Taxsummaries</b:Corporate>
      </b:Author>
    </b:Author>
    <b:Title>Corporate - Taxes on corporate income</b:Title>
    <b:Year>2024</b:Year>
    <b:YearAccessed>2024</b:YearAccessed>
    <b:MonthAccessed>November</b:MonthAccessed>
    <b:DayAccessed>1</b:DayAccessed>
    <b:URL>https://taxsummaries.pwc.com/united-kingdom/corporate/taxes-on-corporate-income#:~:text=The%20main%20rate%20of%20corporation,in%20excess%20of%20GBP%20250%2C000.</b:URL>
    <b:RefOrder>1</b:RefOrder>
  </b:Source>
  <b:Source>
    <b:Tag>Ban24</b:Tag>
    <b:SourceType>InternetSite</b:SourceType>
    <b:Guid>{CBC310D8-4FA4-4A7E-848A-47537EE38F6D}</b:Guid>
    <b:Author>
      <b:Author>
        <b:Corporate>Bankofengland</b:Corporate>
      </b:Author>
    </b:Author>
    <b:Title>What are interest rates?</b:Title>
    <b:Year>2024</b:Year>
    <b:YearAccessed>2024</b:YearAccessed>
    <b:MonthAccessed>November</b:MonthAccessed>
    <b:DayAccessed>1</b:DayAccessed>
    <b:URL>https://www.bankofengland.co.uk/explainers/what-are-interest-rates#:~:text=At%20the%20moment%2C%20Bank%20Rate,links%20to%20more%20detailed%20reports.</b:URL>
    <b:RefOrder>2</b:RefOrder>
  </b:Source>
  <b:Source>
    <b:Tag>Hil24</b:Tag>
    <b:SourceType>InternetSite</b:SourceType>
    <b:Guid>{E493A72D-892E-4271-8219-35D6D5EE7532}</b:Guid>
    <b:Author>
      <b:Author>
        <b:Corporate>Hilton</b:Corporate>
      </b:Author>
    </b:Author>
    <b:Title>Hilton Leicester</b:Title>
    <b:Year>2024</b:Year>
    <b:YearAccessed>2024</b:YearAccessed>
    <b:MonthAccessed>November</b:MonthAccessed>
    <b:DayAccessed>2</b:DayAccessed>
    <b:URL>https://www.hilton.com/en/hotels/emalehn-hilton-leicester-hotel/</b:URL>
    <b:RefOrder>3</b:RefOrder>
  </b:Source>
  <b:Source>
    <b:Tag>Tri24</b:Tag>
    <b:SourceType>InternetSite</b:SourceType>
    <b:Guid>{3440A6FD-7398-42D2-A43B-4EE11986490C}</b:Guid>
    <b:Author>
      <b:Author>
        <b:Corporate>Tripadvisor</b:Corporate>
      </b:Author>
    </b:Author>
    <b:Title>Hilton Leicester</b:Title>
    <b:Year>2024</b:Year>
    <b:YearAccessed>2024</b:YearAccessed>
    <b:MonthAccessed>November</b:MonthAccessed>
    <b:DayAccessed>1</b:DayAccessed>
    <b:URL>https://www.tripadvisor.in/Hotel_Review-g186334-d192633-Reviews-Hilton_Leicester-Leicester_Leicestershire_England.html#:~:text=Cost%20including%20dinner%20was%20around%20%C2%A3150%20for%20one%20night.</b:URL>
    <b:RefOrder>4</b:RefOrder>
  </b:Source>
  <b:Source>
    <b:Tag>Get24</b:Tag>
    <b:SourceType>InternetSite</b:SourceType>
    <b:Guid>{6D864D73-EDA8-4CD8-9C5D-E5C3F86CEEFA}</b:Guid>
    <b:Author>
      <b:Author>
        <b:Corporate>Get-rates.</b:Corporate>
      </b:Author>
    </b:Author>
    <b:Title>Hyatt Hotels in Leicester, United Kingdom</b:Title>
    <b:Year>2024</b:Year>
    <b:YearAccessed>2024</b:YearAccessed>
    <b:MonthAccessed>November</b:MonthAccessed>
    <b:DayAccessed>2</b:DayAccessed>
    <b:URL>https://m.get-rates.com/Hyatt-Hotels-Leicester-hy-56_4050.html</b:URL>
    <b:RefOrder>5</b:RefOrder>
  </b:Source>
  <b:Source>
    <b:Tag>IHG24</b:Tag>
    <b:SourceType>InternetSite</b:SourceType>
    <b:Guid>{FCE5D717-5F2B-4055-8A59-B52E29AB0972}</b:Guid>
    <b:Author>
      <b:Author>
        <b:Corporate>IHG</b:Corporate>
      </b:Author>
    </b:Author>
    <b:Title>Find the Perfect Hotel in Leicester</b:Title>
    <b:Year>2024</b:Year>
    <b:YearAccessed>2024</b:YearAccessed>
    <b:MonthAccessed>November</b:MonthAccessed>
    <b:DayAccessed>2</b:DayAccessed>
    <b:URL>https://www.ihg.com/leicester-united-kingdom</b:URL>
    <b:RefOrder>6</b:RefOrder>
  </b:Source>
  <b:Source>
    <b:Tag>Mar243</b:Tag>
    <b:SourceType>InternetSite</b:SourceType>
    <b:Guid>{75532C73-21F1-497C-8152-833BCC68AA2A}</b:Guid>
    <b:Author>
      <b:Author>
        <b:Corporate>Marriott</b:Corporate>
      </b:Author>
    </b:Author>
    <b:Title>Leicester Marriott Hotel</b:Title>
    <b:Year>2024</b:Year>
    <b:YearAccessed>2024</b:YearAccessed>
    <b:MonthAccessed>November</b:MonthAccessed>
    <b:DayAccessed>3</b:DayAccessed>
    <b:URL>https://www.marriott.com/en-us/hotels/emalm-leicester-marriott-hotel/reviews/</b:URL>
    <b:RefOrder>7</b:RefOrder>
  </b:Source>
  <b:Source>
    <b:Tag>Kar23</b:Tag>
    <b:SourceType>InternetSite</b:SourceType>
    <b:Guid>{328B3015-2547-403A-AACF-0927DB837181}</b:Guid>
    <b:Author>
      <b:Author>
        <b:NameList>
          <b:Person>
            <b:Last>Layman</b:Last>
            <b:First>Karen</b:First>
          </b:Person>
        </b:NameList>
      </b:Author>
    </b:Author>
    <b:Title>Pros and Cons of Case Studies</b:Title>
    <b:Year>2023</b:Year>
    <b:YearAccessed>2024</b:YearAccessed>
    <b:MonthAccessed>November</b:MonthAccessed>
    <b:DayAccessed>8</b:DayAccessed>
    <b:URL>https://www.minddevelopmentanddesign.com/blog/pros-and-cons-of-case-studies/</b:URL>
    <b:RefOrder>1</b:RefOrder>
  </b:Source>
  <b:Source>
    <b:Tag>Dam23</b:Tag>
    <b:SourceType>InternetSite</b:SourceType>
    <b:Guid>{0BCF2158-77C3-42AA-8D10-AF8A75F9165D}</b:Guid>
    <b:Author>
      <b:Author>
        <b:NameList>
          <b:Person>
            <b:Last>Makieła</b:Last>
            <b:First>Damian</b:First>
          </b:Person>
        </b:NameList>
      </b:Author>
    </b:Author>
    <b:Title>Data collection (data gathering): methods, benefits and best practices</b:Title>
    <b:Year>2023</b:Year>
    <b:YearAccessed>2024</b:YearAccessed>
    <b:MonthAccessed>November</b:MonthAccessed>
    <b:DayAccessed>9</b:DayAccessed>
    <b:URL>https://www.future-processing.com/blog/data-collection-data-gathering-methods-benefits-and-best-practices/</b:URL>
    <b:RefOrder>2</b:RefOrder>
  </b:Source>
</b:Sources>
</file>

<file path=customXml/itemProps1.xml><?xml version="1.0" encoding="utf-8"?>
<ds:datastoreItem xmlns:ds="http://schemas.openxmlformats.org/officeDocument/2006/customXml" ds:itemID="{1E0118FC-C27B-4CDE-A803-89175FB1A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9256</Words>
  <Characters>60127</Characters>
  <Application>Microsoft Office Word</Application>
  <DocSecurity>0</DocSecurity>
  <Lines>1176</Lines>
  <Paragraphs>317</Paragraphs>
  <ScaleCrop>false</ScaleCrop>
  <HeadingPairs>
    <vt:vector size="2" baseType="variant">
      <vt:variant>
        <vt:lpstr>Title</vt:lpstr>
      </vt:variant>
      <vt:variant>
        <vt:i4>1</vt:i4>
      </vt:variant>
    </vt:vector>
  </HeadingPairs>
  <TitlesOfParts>
    <vt:vector size="1" baseType="lpstr">
      <vt:lpstr>Marriott Hotel Placement Research Project</vt:lpstr>
    </vt:vector>
  </TitlesOfParts>
  <Company/>
  <LinksUpToDate>false</LinksUpToDate>
  <CharactersWithSpaces>69102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Marriott Hotel Placement Research Project</dc:title>
  <dc:creator/>
  <cp:lastModifiedBy/>
  <cp:revision>1</cp:revision>
  <dcterms:created xsi:type="dcterms:W3CDTF">2024-11-15T13:02:00Z</dcterms:created>
  <dcterms:modified xsi:type="dcterms:W3CDTF">2025-02-13T07:00:00Z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cd53b7019ad28e3684f80d10092367c2d081fdac1d1254e0b5642551bda06aeb</vt:lpwstr>
  </property>
</Properties>
</file>