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A3A7C" w14:textId="628F1121" w:rsidR="00BC61E9" w:rsidRDefault="00BC61E9" w:rsidP="00BC61E9">
      <w:pPr>
        <w:pStyle w:val="Heading3"/>
        <w:jc w:val="center"/>
      </w:pPr>
      <w:r>
        <w:t>A Critical Comparison of Two Secondary Sources</w:t>
      </w:r>
    </w:p>
    <w:p w14:paraId="25910F4F" w14:textId="41109D27" w:rsidR="00BC61E9" w:rsidRPr="00BC61E9" w:rsidRDefault="00BC61E9" w:rsidP="00BC61E9">
      <w:pPr>
        <w:jc w:val="right"/>
        <w:rPr>
          <w:lang w:val="en-US"/>
        </w:rPr>
      </w:pPr>
      <w:r>
        <w:rPr>
          <w:lang w:val="en-US"/>
        </w:rPr>
        <w:t>Christine Allen</w:t>
      </w:r>
      <w:r w:rsidR="00455077">
        <w:rPr>
          <w:lang w:val="en-US"/>
        </w:rPr>
        <w:t xml:space="preserve"> HPCA7023</w:t>
      </w:r>
      <w:r w:rsidR="00FE3ECD">
        <w:rPr>
          <w:lang w:val="en-US"/>
        </w:rPr>
        <w:t xml:space="preserve"> Essay One</w:t>
      </w:r>
    </w:p>
    <w:p w14:paraId="16DA86E5" w14:textId="77777777" w:rsidR="00767A0C" w:rsidRDefault="00767A0C" w:rsidP="00830D25">
      <w:pPr>
        <w:pStyle w:val="Heading3"/>
      </w:pPr>
    </w:p>
    <w:p w14:paraId="656907B5" w14:textId="60862F89" w:rsidR="009931FA" w:rsidRPr="003017BA" w:rsidRDefault="009931FA" w:rsidP="00830D25">
      <w:pPr>
        <w:pStyle w:val="Heading3"/>
      </w:pPr>
      <w:r w:rsidRPr="003017BA">
        <w:t>Introduction</w:t>
      </w:r>
    </w:p>
    <w:p w14:paraId="0840491E" w14:textId="6044F272" w:rsidR="000D56DC" w:rsidRPr="00BC61E9" w:rsidRDefault="009931FA" w:rsidP="00BC61E9">
      <w:pPr>
        <w:spacing w:line="360" w:lineRule="auto"/>
        <w:rPr>
          <w:rFonts w:ascii="Arial" w:hAnsi="Arial" w:cs="Arial"/>
          <w:sz w:val="24"/>
          <w:szCs w:val="24"/>
        </w:rPr>
      </w:pPr>
      <w:r w:rsidRPr="003017BA">
        <w:rPr>
          <w:rFonts w:ascii="Arial" w:hAnsi="Arial" w:cs="Arial"/>
          <w:sz w:val="24"/>
          <w:szCs w:val="24"/>
        </w:rPr>
        <w:t xml:space="preserve">This essay will compare Lynn White, Jr’s </w:t>
      </w:r>
      <w:r w:rsidR="00331F69" w:rsidRPr="003017BA">
        <w:rPr>
          <w:rFonts w:ascii="Arial" w:hAnsi="Arial" w:cs="Arial"/>
          <w:sz w:val="24"/>
          <w:szCs w:val="24"/>
        </w:rPr>
        <w:t xml:space="preserve"> </w:t>
      </w:r>
      <w:r w:rsidR="008535B9">
        <w:rPr>
          <w:rFonts w:ascii="Arial" w:hAnsi="Arial" w:cs="Arial"/>
          <w:sz w:val="24"/>
          <w:szCs w:val="24"/>
        </w:rPr>
        <w:t xml:space="preserve">1967 </w:t>
      </w:r>
      <w:r w:rsidR="00331F69" w:rsidRPr="003017BA">
        <w:rPr>
          <w:rFonts w:ascii="Arial" w:hAnsi="Arial" w:cs="Arial"/>
          <w:sz w:val="24"/>
          <w:szCs w:val="24"/>
        </w:rPr>
        <w:t>paper,</w:t>
      </w:r>
      <w:r w:rsidR="0099360B" w:rsidRPr="003017BA">
        <w:rPr>
          <w:rFonts w:ascii="Arial" w:hAnsi="Arial" w:cs="Arial"/>
          <w:sz w:val="24"/>
          <w:szCs w:val="24"/>
        </w:rPr>
        <w:t xml:space="preserve"> “The Historical Roots of Our Ecologic Crisis.”</w:t>
      </w:r>
      <w:r w:rsidR="00331F69" w:rsidRPr="003017BA">
        <w:rPr>
          <w:rFonts w:ascii="Arial" w:hAnsi="Arial" w:cs="Arial"/>
          <w:sz w:val="24"/>
          <w:szCs w:val="24"/>
        </w:rPr>
        <w:t xml:space="preserve"> with Robin Wall </w:t>
      </w:r>
      <w:r w:rsidRPr="003017BA">
        <w:rPr>
          <w:rFonts w:ascii="Arial" w:hAnsi="Arial" w:cs="Arial"/>
          <w:sz w:val="24"/>
          <w:szCs w:val="24"/>
        </w:rPr>
        <w:t xml:space="preserve">Kimmerer’s </w:t>
      </w:r>
      <w:r w:rsidR="008535B9">
        <w:rPr>
          <w:rFonts w:ascii="Arial" w:hAnsi="Arial" w:cs="Arial"/>
          <w:sz w:val="24"/>
          <w:szCs w:val="24"/>
        </w:rPr>
        <w:t xml:space="preserve">2002 </w:t>
      </w:r>
      <w:r w:rsidRPr="003017BA">
        <w:rPr>
          <w:rFonts w:ascii="Arial" w:hAnsi="Arial" w:cs="Arial"/>
          <w:sz w:val="24"/>
          <w:szCs w:val="24"/>
        </w:rPr>
        <w:t>paper</w:t>
      </w:r>
      <w:r w:rsidR="0099360B" w:rsidRPr="003017BA">
        <w:rPr>
          <w:rFonts w:ascii="Arial" w:hAnsi="Arial" w:cs="Arial"/>
          <w:sz w:val="24"/>
          <w:szCs w:val="24"/>
        </w:rPr>
        <w:t xml:space="preserve">, </w:t>
      </w:r>
      <w:r w:rsidR="002474A9" w:rsidRPr="003017BA">
        <w:rPr>
          <w:rFonts w:ascii="Arial" w:hAnsi="Arial" w:cs="Arial"/>
          <w:sz w:val="24"/>
          <w:szCs w:val="24"/>
        </w:rPr>
        <w:t>“</w:t>
      </w:r>
      <w:r w:rsidR="0099360B" w:rsidRPr="003017BA">
        <w:rPr>
          <w:rFonts w:ascii="Arial" w:hAnsi="Arial" w:cs="Arial"/>
          <w:sz w:val="24"/>
          <w:szCs w:val="24"/>
        </w:rPr>
        <w:t>Weaving Traditional Ecological Knowledge into Biological Education: A Call to Action</w:t>
      </w:r>
      <w:r w:rsidR="002474A9" w:rsidRPr="003017BA">
        <w:rPr>
          <w:rFonts w:ascii="Arial" w:hAnsi="Arial" w:cs="Arial"/>
          <w:sz w:val="24"/>
          <w:szCs w:val="24"/>
        </w:rPr>
        <w:t xml:space="preserve">”. </w:t>
      </w:r>
      <w:r w:rsidR="00331F69" w:rsidRPr="003017BA">
        <w:rPr>
          <w:rFonts w:ascii="Arial" w:hAnsi="Arial" w:cs="Arial"/>
          <w:sz w:val="24"/>
          <w:szCs w:val="24"/>
        </w:rPr>
        <w:t>The essay will pay</w:t>
      </w:r>
      <w:r w:rsidRPr="003017BA">
        <w:rPr>
          <w:rFonts w:ascii="Arial" w:hAnsi="Arial" w:cs="Arial"/>
          <w:sz w:val="24"/>
          <w:szCs w:val="24"/>
        </w:rPr>
        <w:t xml:space="preserve"> particular attention to how the</w:t>
      </w:r>
      <w:r w:rsidR="00331F69" w:rsidRPr="003017BA">
        <w:rPr>
          <w:rFonts w:ascii="Arial" w:hAnsi="Arial" w:cs="Arial"/>
          <w:sz w:val="24"/>
          <w:szCs w:val="24"/>
        </w:rPr>
        <w:t xml:space="preserve"> </w:t>
      </w:r>
      <w:r w:rsidRPr="003017BA">
        <w:rPr>
          <w:rFonts w:ascii="Arial" w:hAnsi="Arial" w:cs="Arial"/>
          <w:sz w:val="24"/>
          <w:szCs w:val="24"/>
        </w:rPr>
        <w:t>papers address t</w:t>
      </w:r>
      <w:r w:rsidR="00830D25">
        <w:rPr>
          <w:rFonts w:ascii="Arial" w:hAnsi="Arial" w:cs="Arial"/>
          <w:sz w:val="24"/>
          <w:szCs w:val="24"/>
        </w:rPr>
        <w:t>wo main</w:t>
      </w:r>
      <w:r w:rsidRPr="003017BA">
        <w:rPr>
          <w:rFonts w:ascii="Arial" w:hAnsi="Arial" w:cs="Arial"/>
          <w:sz w:val="24"/>
          <w:szCs w:val="24"/>
        </w:rPr>
        <w:t xml:space="preserve"> questions: How has human culture contributed to the</w:t>
      </w:r>
      <w:r w:rsidR="00331F69" w:rsidRPr="003017BA">
        <w:rPr>
          <w:rFonts w:ascii="Arial" w:hAnsi="Arial" w:cs="Arial"/>
          <w:sz w:val="24"/>
          <w:szCs w:val="24"/>
        </w:rPr>
        <w:t xml:space="preserve"> </w:t>
      </w:r>
      <w:r w:rsidRPr="003017BA">
        <w:rPr>
          <w:rFonts w:ascii="Arial" w:hAnsi="Arial" w:cs="Arial"/>
          <w:sz w:val="24"/>
          <w:szCs w:val="24"/>
        </w:rPr>
        <w:t xml:space="preserve">current ecological crisis? Is dominant </w:t>
      </w:r>
      <w:r w:rsidR="00331F69" w:rsidRPr="003017BA">
        <w:rPr>
          <w:rFonts w:ascii="Arial" w:hAnsi="Arial" w:cs="Arial"/>
          <w:sz w:val="24"/>
          <w:szCs w:val="24"/>
        </w:rPr>
        <w:t>w</w:t>
      </w:r>
      <w:r w:rsidRPr="003017BA">
        <w:rPr>
          <w:rFonts w:ascii="Arial" w:hAnsi="Arial" w:cs="Arial"/>
          <w:sz w:val="24"/>
          <w:szCs w:val="24"/>
        </w:rPr>
        <w:t>estern</w:t>
      </w:r>
      <w:r w:rsidR="00331F69" w:rsidRPr="003017BA">
        <w:rPr>
          <w:rFonts w:ascii="Arial" w:hAnsi="Arial" w:cs="Arial"/>
          <w:sz w:val="24"/>
          <w:szCs w:val="24"/>
        </w:rPr>
        <w:t>ised scien</w:t>
      </w:r>
      <w:r w:rsidR="002474A9" w:rsidRPr="003017BA">
        <w:rPr>
          <w:rFonts w:ascii="Arial" w:hAnsi="Arial" w:cs="Arial"/>
          <w:sz w:val="24"/>
          <w:szCs w:val="24"/>
        </w:rPr>
        <w:t>ce</w:t>
      </w:r>
      <w:r w:rsidRPr="003017BA">
        <w:rPr>
          <w:rFonts w:ascii="Arial" w:hAnsi="Arial" w:cs="Arial"/>
          <w:sz w:val="24"/>
          <w:szCs w:val="24"/>
        </w:rPr>
        <w:t xml:space="preserve"> inferior to non-Western </w:t>
      </w:r>
      <w:r w:rsidR="002474A9" w:rsidRPr="003017BA">
        <w:rPr>
          <w:rFonts w:ascii="Arial" w:hAnsi="Arial" w:cs="Arial"/>
          <w:sz w:val="24"/>
          <w:szCs w:val="24"/>
        </w:rPr>
        <w:t>science</w:t>
      </w:r>
      <w:r w:rsidRPr="003017BA">
        <w:rPr>
          <w:rFonts w:ascii="Arial" w:hAnsi="Arial" w:cs="Arial"/>
          <w:sz w:val="24"/>
          <w:szCs w:val="24"/>
        </w:rPr>
        <w:t xml:space="preserve">? </w:t>
      </w:r>
      <w:r w:rsidR="002474A9" w:rsidRPr="003017BA">
        <w:rPr>
          <w:rFonts w:ascii="Arial" w:hAnsi="Arial" w:cs="Arial"/>
          <w:sz w:val="24"/>
          <w:szCs w:val="24"/>
        </w:rPr>
        <w:t>T</w:t>
      </w:r>
      <w:r w:rsidR="0099360B" w:rsidRPr="003017BA">
        <w:rPr>
          <w:rFonts w:ascii="Arial" w:hAnsi="Arial" w:cs="Arial"/>
          <w:sz w:val="24"/>
          <w:szCs w:val="24"/>
        </w:rPr>
        <w:t>he essay will</w:t>
      </w:r>
      <w:r w:rsidRPr="003017BA">
        <w:rPr>
          <w:rFonts w:ascii="Arial" w:hAnsi="Arial" w:cs="Arial"/>
          <w:sz w:val="24"/>
          <w:szCs w:val="24"/>
        </w:rPr>
        <w:t xml:space="preserve"> </w:t>
      </w:r>
      <w:r w:rsidR="00331F69" w:rsidRPr="003017BA">
        <w:rPr>
          <w:rFonts w:ascii="Arial" w:hAnsi="Arial" w:cs="Arial"/>
          <w:sz w:val="24"/>
          <w:szCs w:val="24"/>
        </w:rPr>
        <w:t xml:space="preserve">lastly </w:t>
      </w:r>
      <w:r w:rsidRPr="003017BA">
        <w:rPr>
          <w:rFonts w:ascii="Arial" w:hAnsi="Arial" w:cs="Arial"/>
          <w:sz w:val="24"/>
          <w:szCs w:val="24"/>
        </w:rPr>
        <w:t>consider</w:t>
      </w:r>
      <w:r w:rsidR="00830D25">
        <w:rPr>
          <w:rFonts w:ascii="Arial" w:hAnsi="Arial" w:cs="Arial"/>
          <w:sz w:val="24"/>
          <w:szCs w:val="24"/>
        </w:rPr>
        <w:t xml:space="preserve"> the solutions offered by the authors</w:t>
      </w:r>
      <w:r w:rsidR="00EB0838">
        <w:rPr>
          <w:rFonts w:ascii="Arial" w:hAnsi="Arial" w:cs="Arial"/>
          <w:sz w:val="24"/>
          <w:szCs w:val="24"/>
        </w:rPr>
        <w:t>,</w:t>
      </w:r>
      <w:r w:rsidR="00830D25">
        <w:rPr>
          <w:rFonts w:ascii="Arial" w:hAnsi="Arial" w:cs="Arial"/>
          <w:sz w:val="24"/>
          <w:szCs w:val="24"/>
        </w:rPr>
        <w:t xml:space="preserve"> explor</w:t>
      </w:r>
      <w:r w:rsidR="00EB0838">
        <w:rPr>
          <w:rFonts w:ascii="Arial" w:hAnsi="Arial" w:cs="Arial"/>
          <w:sz w:val="24"/>
          <w:szCs w:val="24"/>
        </w:rPr>
        <w:t>ing</w:t>
      </w:r>
      <w:r w:rsidRPr="003017BA">
        <w:rPr>
          <w:rFonts w:ascii="Arial" w:hAnsi="Arial" w:cs="Arial"/>
          <w:sz w:val="24"/>
          <w:szCs w:val="24"/>
        </w:rPr>
        <w:t xml:space="preserve"> whether Kimmerer</w:t>
      </w:r>
      <w:r w:rsidR="00EB0838">
        <w:rPr>
          <w:rFonts w:ascii="Arial" w:hAnsi="Arial" w:cs="Arial"/>
          <w:sz w:val="24"/>
          <w:szCs w:val="24"/>
        </w:rPr>
        <w:t>’s</w:t>
      </w:r>
      <w:r w:rsidR="00830D25">
        <w:rPr>
          <w:rFonts w:ascii="Arial" w:hAnsi="Arial" w:cs="Arial"/>
          <w:sz w:val="24"/>
          <w:szCs w:val="24"/>
        </w:rPr>
        <w:t xml:space="preserve"> ideas are </w:t>
      </w:r>
      <w:r w:rsidR="003017BA" w:rsidRPr="003017BA">
        <w:rPr>
          <w:rFonts w:ascii="Arial" w:hAnsi="Arial" w:cs="Arial"/>
          <w:sz w:val="24"/>
          <w:szCs w:val="24"/>
        </w:rPr>
        <w:t>a</w:t>
      </w:r>
      <w:r w:rsidRPr="003017BA">
        <w:rPr>
          <w:rFonts w:ascii="Arial" w:hAnsi="Arial" w:cs="Arial"/>
          <w:sz w:val="24"/>
          <w:szCs w:val="24"/>
        </w:rPr>
        <w:t xml:space="preserve"> natural heir to White</w:t>
      </w:r>
      <w:r w:rsidR="00331F69" w:rsidRPr="003017BA">
        <w:rPr>
          <w:rFonts w:ascii="Arial" w:hAnsi="Arial" w:cs="Arial"/>
          <w:sz w:val="24"/>
          <w:szCs w:val="24"/>
        </w:rPr>
        <w:t>’</w:t>
      </w:r>
      <w:r w:rsidRPr="003017BA">
        <w:rPr>
          <w:rFonts w:ascii="Arial" w:hAnsi="Arial" w:cs="Arial"/>
          <w:sz w:val="24"/>
          <w:szCs w:val="24"/>
        </w:rPr>
        <w:t>s</w:t>
      </w:r>
      <w:r w:rsidR="0099360B" w:rsidRPr="003017BA">
        <w:rPr>
          <w:rFonts w:ascii="Arial" w:hAnsi="Arial" w:cs="Arial"/>
          <w:sz w:val="24"/>
          <w:szCs w:val="24"/>
        </w:rPr>
        <w:t xml:space="preserve"> criticism of westernised environment</w:t>
      </w:r>
      <w:r w:rsidR="00EB0838">
        <w:rPr>
          <w:rFonts w:ascii="Arial" w:hAnsi="Arial" w:cs="Arial"/>
          <w:sz w:val="24"/>
          <w:szCs w:val="24"/>
        </w:rPr>
        <w:t>al ethics</w:t>
      </w:r>
      <w:r w:rsidR="0099360B" w:rsidRPr="003017BA">
        <w:rPr>
          <w:rFonts w:ascii="Arial" w:hAnsi="Arial" w:cs="Arial"/>
          <w:sz w:val="24"/>
          <w:szCs w:val="24"/>
        </w:rPr>
        <w:t>.</w:t>
      </w:r>
    </w:p>
    <w:p w14:paraId="36F234AE" w14:textId="77777777" w:rsidR="00767A0C" w:rsidRDefault="00767A0C" w:rsidP="00BC61E9">
      <w:pPr>
        <w:pStyle w:val="Heading3"/>
      </w:pPr>
    </w:p>
    <w:p w14:paraId="67F1810D" w14:textId="5875B6C9" w:rsidR="00BC61E9" w:rsidRDefault="00BC61E9" w:rsidP="00BC61E9">
      <w:pPr>
        <w:pStyle w:val="Heading3"/>
      </w:pPr>
      <w:r>
        <w:t>Culture and Ecology</w:t>
      </w:r>
    </w:p>
    <w:p w14:paraId="298B12CC" w14:textId="06F5CCC6" w:rsidR="00032A96" w:rsidRDefault="00EE423B" w:rsidP="002474A9">
      <w:pPr>
        <w:spacing w:line="360" w:lineRule="auto"/>
        <w:rPr>
          <w:rFonts w:ascii="Arial" w:eastAsiaTheme="minorEastAsia" w:hAnsi="Arial" w:cs="Arial"/>
          <w:sz w:val="24"/>
          <w:szCs w:val="24"/>
        </w:rPr>
      </w:pPr>
      <w:r w:rsidRPr="003017BA">
        <w:rPr>
          <w:rFonts w:ascii="Arial" w:hAnsi="Arial" w:cs="Arial"/>
          <w:sz w:val="24"/>
          <w:szCs w:val="24"/>
        </w:rPr>
        <w:t>The first theme this essay will explore is the rol</w:t>
      </w:r>
      <w:r w:rsidR="003017BA" w:rsidRPr="003017BA">
        <w:rPr>
          <w:rFonts w:ascii="Arial" w:hAnsi="Arial" w:cs="Arial"/>
          <w:sz w:val="24"/>
          <w:szCs w:val="24"/>
        </w:rPr>
        <w:t xml:space="preserve">e </w:t>
      </w:r>
      <w:r w:rsidRPr="003017BA">
        <w:rPr>
          <w:rFonts w:ascii="Arial" w:hAnsi="Arial" w:cs="Arial"/>
          <w:sz w:val="24"/>
          <w:szCs w:val="24"/>
        </w:rPr>
        <w:t>culture</w:t>
      </w:r>
      <w:r w:rsidR="0099360B" w:rsidRPr="003017BA">
        <w:rPr>
          <w:rFonts w:ascii="Arial" w:hAnsi="Arial" w:cs="Arial"/>
          <w:sz w:val="24"/>
          <w:szCs w:val="24"/>
        </w:rPr>
        <w:t xml:space="preserve"> plays </w:t>
      </w:r>
      <w:r w:rsidRPr="003017BA">
        <w:rPr>
          <w:rFonts w:ascii="Arial" w:hAnsi="Arial" w:cs="Arial"/>
          <w:sz w:val="24"/>
          <w:szCs w:val="24"/>
        </w:rPr>
        <w:t xml:space="preserve">in </w:t>
      </w:r>
      <w:r w:rsidR="003017BA" w:rsidRPr="003017BA">
        <w:rPr>
          <w:rFonts w:ascii="Arial" w:hAnsi="Arial" w:cs="Arial"/>
          <w:sz w:val="24"/>
          <w:szCs w:val="24"/>
        </w:rPr>
        <w:t>environment</w:t>
      </w:r>
      <w:r w:rsidR="00EB0838">
        <w:rPr>
          <w:rFonts w:ascii="Arial" w:hAnsi="Arial" w:cs="Arial"/>
          <w:sz w:val="24"/>
          <w:szCs w:val="24"/>
        </w:rPr>
        <w:t>al</w:t>
      </w:r>
      <w:r w:rsidR="00CB1922">
        <w:rPr>
          <w:rFonts w:ascii="Arial" w:hAnsi="Arial" w:cs="Arial"/>
          <w:sz w:val="24"/>
          <w:szCs w:val="24"/>
        </w:rPr>
        <w:t xml:space="preserve"> behaviour</w:t>
      </w:r>
      <w:r w:rsidRPr="003017BA">
        <w:rPr>
          <w:rFonts w:ascii="Arial" w:hAnsi="Arial" w:cs="Arial"/>
          <w:sz w:val="24"/>
          <w:szCs w:val="24"/>
        </w:rPr>
        <w:t>. Culture can impact individuals and communities in many ways and both</w:t>
      </w:r>
      <w:r w:rsidR="003017BA" w:rsidRPr="003017BA">
        <w:rPr>
          <w:rFonts w:ascii="Arial" w:hAnsi="Arial" w:cs="Arial"/>
          <w:sz w:val="24"/>
          <w:szCs w:val="24"/>
        </w:rPr>
        <w:t xml:space="preserve"> authors</w:t>
      </w:r>
      <w:r w:rsidRPr="003017BA">
        <w:rPr>
          <w:rFonts w:ascii="Arial" w:hAnsi="Arial" w:cs="Arial"/>
          <w:sz w:val="24"/>
          <w:szCs w:val="24"/>
        </w:rPr>
        <w:t xml:space="preserve"> reflect on how culture</w:t>
      </w:r>
      <w:r w:rsidR="0079694F" w:rsidRPr="003017BA">
        <w:rPr>
          <w:rFonts w:ascii="Arial" w:hAnsi="Arial" w:cs="Arial"/>
          <w:sz w:val="24"/>
          <w:szCs w:val="24"/>
        </w:rPr>
        <w:t xml:space="preserve"> influence</w:t>
      </w:r>
      <w:r w:rsidR="00FE3ECD">
        <w:rPr>
          <w:rFonts w:ascii="Arial" w:hAnsi="Arial" w:cs="Arial"/>
          <w:sz w:val="24"/>
          <w:szCs w:val="24"/>
        </w:rPr>
        <w:t>s</w:t>
      </w:r>
      <w:r w:rsidR="0079694F" w:rsidRPr="003017BA">
        <w:rPr>
          <w:rFonts w:ascii="Arial" w:hAnsi="Arial" w:cs="Arial"/>
          <w:sz w:val="24"/>
          <w:szCs w:val="24"/>
        </w:rPr>
        <w:t xml:space="preserve"> approaches to</w:t>
      </w:r>
      <w:r w:rsidR="00A85E3D" w:rsidRPr="003017BA">
        <w:rPr>
          <w:rFonts w:ascii="Arial" w:hAnsi="Arial" w:cs="Arial"/>
          <w:sz w:val="24"/>
          <w:szCs w:val="24"/>
        </w:rPr>
        <w:t>wards ecology</w:t>
      </w:r>
      <w:r w:rsidR="0079694F" w:rsidRPr="003017BA">
        <w:rPr>
          <w:rFonts w:ascii="Arial" w:hAnsi="Arial" w:cs="Arial"/>
          <w:sz w:val="24"/>
          <w:szCs w:val="24"/>
        </w:rPr>
        <w:t>.</w:t>
      </w:r>
      <w:r w:rsidR="0079694F" w:rsidRPr="003017BA">
        <w:rPr>
          <w:rFonts w:ascii="Arial" w:eastAsiaTheme="minorEastAsia" w:hAnsi="Arial" w:cs="Arial"/>
          <w:sz w:val="24"/>
          <w:szCs w:val="24"/>
        </w:rPr>
        <w:t xml:space="preserve"> </w:t>
      </w:r>
      <w:r w:rsidR="00FE3ECD">
        <w:rPr>
          <w:rFonts w:ascii="Arial" w:eastAsiaTheme="minorEastAsia" w:hAnsi="Arial" w:cs="Arial"/>
          <w:sz w:val="24"/>
          <w:szCs w:val="24"/>
        </w:rPr>
        <w:t>B</w:t>
      </w:r>
      <w:r w:rsidRPr="003017BA">
        <w:rPr>
          <w:rFonts w:ascii="Arial" w:eastAsiaTheme="minorEastAsia" w:hAnsi="Arial" w:cs="Arial"/>
          <w:sz w:val="24"/>
          <w:szCs w:val="24"/>
        </w:rPr>
        <w:t xml:space="preserve">efore </w:t>
      </w:r>
      <w:r w:rsidR="00032A96">
        <w:rPr>
          <w:rFonts w:ascii="Arial" w:eastAsiaTheme="minorEastAsia" w:hAnsi="Arial" w:cs="Arial"/>
          <w:sz w:val="24"/>
          <w:szCs w:val="24"/>
        </w:rPr>
        <w:t>analysing their</w:t>
      </w:r>
      <w:r w:rsidR="0079694F" w:rsidRPr="003017BA">
        <w:rPr>
          <w:rFonts w:ascii="Arial" w:eastAsiaTheme="minorEastAsia" w:hAnsi="Arial" w:cs="Arial"/>
          <w:sz w:val="24"/>
          <w:szCs w:val="24"/>
        </w:rPr>
        <w:t xml:space="preserve"> perspective</w:t>
      </w:r>
      <w:r w:rsidR="00032A96">
        <w:rPr>
          <w:rFonts w:ascii="Arial" w:eastAsiaTheme="minorEastAsia" w:hAnsi="Arial" w:cs="Arial"/>
          <w:sz w:val="24"/>
          <w:szCs w:val="24"/>
        </w:rPr>
        <w:t>s</w:t>
      </w:r>
      <w:r w:rsidR="0079694F" w:rsidRPr="003017BA">
        <w:rPr>
          <w:rFonts w:ascii="Arial" w:eastAsiaTheme="minorEastAsia" w:hAnsi="Arial" w:cs="Arial"/>
          <w:sz w:val="24"/>
          <w:szCs w:val="24"/>
        </w:rPr>
        <w:t xml:space="preserve"> </w:t>
      </w:r>
      <w:r w:rsidR="0099360B" w:rsidRPr="003017BA">
        <w:rPr>
          <w:rFonts w:ascii="Arial" w:eastAsiaTheme="minorEastAsia" w:hAnsi="Arial" w:cs="Arial"/>
          <w:sz w:val="24"/>
          <w:szCs w:val="24"/>
        </w:rPr>
        <w:t>in more detail</w:t>
      </w:r>
      <w:r w:rsidR="0079694F" w:rsidRPr="003017BA">
        <w:rPr>
          <w:rFonts w:ascii="Arial" w:eastAsiaTheme="minorEastAsia" w:hAnsi="Arial" w:cs="Arial"/>
          <w:sz w:val="24"/>
          <w:szCs w:val="24"/>
        </w:rPr>
        <w:t xml:space="preserve">, </w:t>
      </w:r>
      <w:r w:rsidRPr="003017BA">
        <w:rPr>
          <w:rFonts w:ascii="Arial" w:eastAsiaTheme="minorEastAsia" w:hAnsi="Arial" w:cs="Arial"/>
          <w:sz w:val="24"/>
          <w:szCs w:val="24"/>
        </w:rPr>
        <w:t xml:space="preserve">it </w:t>
      </w:r>
      <w:r w:rsidR="003017BA" w:rsidRPr="003017BA">
        <w:rPr>
          <w:rFonts w:ascii="Arial" w:eastAsiaTheme="minorEastAsia" w:hAnsi="Arial" w:cs="Arial"/>
          <w:sz w:val="24"/>
          <w:szCs w:val="24"/>
        </w:rPr>
        <w:t>might be</w:t>
      </w:r>
      <w:r w:rsidRPr="003017BA">
        <w:rPr>
          <w:rFonts w:ascii="Arial" w:eastAsiaTheme="minorEastAsia" w:hAnsi="Arial" w:cs="Arial"/>
          <w:sz w:val="24"/>
          <w:szCs w:val="24"/>
        </w:rPr>
        <w:t xml:space="preserve"> useful to first consider</w:t>
      </w:r>
      <w:r w:rsidR="0079694F" w:rsidRPr="003017BA">
        <w:rPr>
          <w:rFonts w:ascii="Arial" w:eastAsiaTheme="minorEastAsia" w:hAnsi="Arial" w:cs="Arial"/>
          <w:sz w:val="24"/>
          <w:szCs w:val="24"/>
        </w:rPr>
        <w:t xml:space="preserve"> </w:t>
      </w:r>
      <w:r w:rsidRPr="003017BA">
        <w:rPr>
          <w:rFonts w:ascii="Arial" w:eastAsiaTheme="minorEastAsia" w:hAnsi="Arial" w:cs="Arial"/>
          <w:sz w:val="24"/>
          <w:szCs w:val="24"/>
        </w:rPr>
        <w:t xml:space="preserve">how their different </w:t>
      </w:r>
      <w:r w:rsidR="0099360B" w:rsidRPr="003017BA">
        <w:rPr>
          <w:rFonts w:ascii="Arial" w:eastAsiaTheme="minorEastAsia" w:hAnsi="Arial" w:cs="Arial"/>
          <w:sz w:val="24"/>
          <w:szCs w:val="24"/>
        </w:rPr>
        <w:t xml:space="preserve">professional </w:t>
      </w:r>
      <w:r w:rsidRPr="003017BA">
        <w:rPr>
          <w:rFonts w:ascii="Arial" w:eastAsiaTheme="minorEastAsia" w:hAnsi="Arial" w:cs="Arial"/>
          <w:sz w:val="24"/>
          <w:szCs w:val="24"/>
        </w:rPr>
        <w:t>backgrounds</w:t>
      </w:r>
      <w:r w:rsidR="00C51074" w:rsidRPr="003017BA">
        <w:rPr>
          <w:rFonts w:ascii="Arial" w:eastAsiaTheme="minorEastAsia" w:hAnsi="Arial" w:cs="Arial"/>
          <w:sz w:val="24"/>
          <w:szCs w:val="24"/>
        </w:rPr>
        <w:t xml:space="preserve"> </w:t>
      </w:r>
      <w:r w:rsidRPr="003017BA">
        <w:rPr>
          <w:rFonts w:ascii="Arial" w:eastAsiaTheme="minorEastAsia" w:hAnsi="Arial" w:cs="Arial"/>
          <w:sz w:val="24"/>
          <w:szCs w:val="24"/>
        </w:rPr>
        <w:t>appear to have influenced the way that they present their</w:t>
      </w:r>
      <w:r w:rsidR="0079694F" w:rsidRPr="003017BA">
        <w:rPr>
          <w:rFonts w:ascii="Arial" w:eastAsiaTheme="minorEastAsia" w:hAnsi="Arial" w:cs="Arial"/>
          <w:sz w:val="24"/>
          <w:szCs w:val="24"/>
        </w:rPr>
        <w:t xml:space="preserve"> </w:t>
      </w:r>
      <w:r w:rsidRPr="003017BA">
        <w:rPr>
          <w:rFonts w:ascii="Arial" w:eastAsiaTheme="minorEastAsia" w:hAnsi="Arial" w:cs="Arial"/>
          <w:sz w:val="24"/>
          <w:szCs w:val="24"/>
        </w:rPr>
        <w:t xml:space="preserve">arguments. </w:t>
      </w:r>
      <w:r w:rsidR="003017BA" w:rsidRPr="003017BA">
        <w:rPr>
          <w:rFonts w:ascii="Arial" w:eastAsiaTheme="minorEastAsia" w:hAnsi="Arial" w:cs="Arial"/>
          <w:sz w:val="24"/>
          <w:szCs w:val="24"/>
        </w:rPr>
        <w:t>T</w:t>
      </w:r>
      <w:r w:rsidRPr="003017BA">
        <w:rPr>
          <w:rFonts w:ascii="Arial" w:eastAsiaTheme="minorEastAsia" w:hAnsi="Arial" w:cs="Arial"/>
          <w:sz w:val="24"/>
          <w:szCs w:val="24"/>
        </w:rPr>
        <w:t>hey are scholars of different disciplines - White</w:t>
      </w:r>
      <w:r w:rsidR="0079694F" w:rsidRPr="003017BA">
        <w:rPr>
          <w:rFonts w:ascii="Arial" w:eastAsiaTheme="minorEastAsia" w:hAnsi="Arial" w:cs="Arial"/>
          <w:sz w:val="24"/>
          <w:szCs w:val="24"/>
        </w:rPr>
        <w:t xml:space="preserve"> </w:t>
      </w:r>
      <w:r w:rsidRPr="003017BA">
        <w:rPr>
          <w:rFonts w:ascii="Arial" w:eastAsiaTheme="minorEastAsia" w:hAnsi="Arial" w:cs="Arial"/>
          <w:sz w:val="24"/>
          <w:szCs w:val="24"/>
        </w:rPr>
        <w:t>w</w:t>
      </w:r>
      <w:r w:rsidR="0079694F" w:rsidRPr="003017BA">
        <w:rPr>
          <w:rFonts w:ascii="Arial" w:eastAsiaTheme="minorEastAsia" w:hAnsi="Arial" w:cs="Arial"/>
          <w:sz w:val="24"/>
          <w:szCs w:val="24"/>
        </w:rPr>
        <w:t>r</w:t>
      </w:r>
      <w:r w:rsidR="00032A96">
        <w:rPr>
          <w:rFonts w:ascii="Arial" w:eastAsiaTheme="minorEastAsia" w:hAnsi="Arial" w:cs="Arial"/>
          <w:sz w:val="24"/>
          <w:szCs w:val="24"/>
        </w:rPr>
        <w:t>ote</w:t>
      </w:r>
      <w:r w:rsidR="0079694F" w:rsidRPr="003017BA">
        <w:rPr>
          <w:rFonts w:ascii="Arial" w:eastAsiaTheme="minorEastAsia" w:hAnsi="Arial" w:cs="Arial"/>
          <w:sz w:val="24"/>
          <w:szCs w:val="24"/>
        </w:rPr>
        <w:t xml:space="preserve"> from </w:t>
      </w:r>
      <w:r w:rsidR="0099360B" w:rsidRPr="003017BA">
        <w:rPr>
          <w:rFonts w:ascii="Arial" w:eastAsiaTheme="minorEastAsia" w:hAnsi="Arial" w:cs="Arial"/>
          <w:sz w:val="24"/>
          <w:szCs w:val="24"/>
        </w:rPr>
        <w:t>the</w:t>
      </w:r>
      <w:r w:rsidRPr="003017BA">
        <w:rPr>
          <w:rFonts w:ascii="Arial" w:eastAsiaTheme="minorEastAsia" w:hAnsi="Arial" w:cs="Arial"/>
          <w:sz w:val="24"/>
          <w:szCs w:val="24"/>
        </w:rPr>
        <w:t xml:space="preserve"> historian</w:t>
      </w:r>
      <w:r w:rsidR="0079694F" w:rsidRPr="003017BA">
        <w:rPr>
          <w:rFonts w:ascii="Arial" w:eastAsiaTheme="minorEastAsia" w:hAnsi="Arial" w:cs="Arial"/>
          <w:sz w:val="24"/>
          <w:szCs w:val="24"/>
        </w:rPr>
        <w:t>’s perspective</w:t>
      </w:r>
      <w:r w:rsidRPr="003017BA">
        <w:rPr>
          <w:rFonts w:ascii="Arial" w:eastAsiaTheme="minorEastAsia" w:hAnsi="Arial" w:cs="Arial"/>
          <w:sz w:val="24"/>
          <w:szCs w:val="24"/>
        </w:rPr>
        <w:t>, whereas</w:t>
      </w:r>
      <w:r w:rsidR="0079694F" w:rsidRPr="003017BA">
        <w:rPr>
          <w:rFonts w:ascii="Arial" w:eastAsiaTheme="minorEastAsia" w:hAnsi="Arial" w:cs="Arial"/>
          <w:sz w:val="24"/>
          <w:szCs w:val="24"/>
        </w:rPr>
        <w:t xml:space="preserve"> </w:t>
      </w:r>
      <w:r w:rsidRPr="003017BA">
        <w:rPr>
          <w:rFonts w:ascii="Arial" w:eastAsiaTheme="minorEastAsia" w:hAnsi="Arial" w:cs="Arial"/>
          <w:sz w:val="24"/>
          <w:szCs w:val="24"/>
        </w:rPr>
        <w:t xml:space="preserve">Kimmerer </w:t>
      </w:r>
      <w:r w:rsidR="0079694F" w:rsidRPr="003017BA">
        <w:rPr>
          <w:rFonts w:ascii="Arial" w:eastAsiaTheme="minorEastAsia" w:hAnsi="Arial" w:cs="Arial"/>
          <w:sz w:val="24"/>
          <w:szCs w:val="24"/>
        </w:rPr>
        <w:t xml:space="preserve">approached her paper from </w:t>
      </w:r>
      <w:r w:rsidR="0099360B" w:rsidRPr="003017BA">
        <w:rPr>
          <w:rFonts w:ascii="Arial" w:eastAsiaTheme="minorEastAsia" w:hAnsi="Arial" w:cs="Arial"/>
          <w:sz w:val="24"/>
          <w:szCs w:val="24"/>
        </w:rPr>
        <w:t>the viewpoint of</w:t>
      </w:r>
      <w:r w:rsidRPr="003017BA">
        <w:rPr>
          <w:rFonts w:ascii="Arial" w:eastAsiaTheme="minorEastAsia" w:hAnsi="Arial" w:cs="Arial"/>
          <w:sz w:val="24"/>
          <w:szCs w:val="24"/>
        </w:rPr>
        <w:t xml:space="preserve"> scientist</w:t>
      </w:r>
      <w:r w:rsidR="0079694F" w:rsidRPr="003017BA">
        <w:rPr>
          <w:rFonts w:ascii="Arial" w:eastAsiaTheme="minorEastAsia" w:hAnsi="Arial" w:cs="Arial"/>
          <w:sz w:val="24"/>
          <w:szCs w:val="24"/>
        </w:rPr>
        <w:t>.</w:t>
      </w:r>
      <w:r w:rsidR="00032A96">
        <w:rPr>
          <w:rFonts w:ascii="Arial" w:eastAsiaTheme="minorEastAsia" w:hAnsi="Arial" w:cs="Arial"/>
          <w:sz w:val="24"/>
          <w:szCs w:val="24"/>
        </w:rPr>
        <w:t xml:space="preserve"> </w:t>
      </w:r>
    </w:p>
    <w:p w14:paraId="02BB2492" w14:textId="00787F38" w:rsidR="00EE423B" w:rsidRPr="000D56DC" w:rsidRDefault="00EE423B" w:rsidP="002474A9">
      <w:pPr>
        <w:spacing w:line="360" w:lineRule="auto"/>
        <w:rPr>
          <w:rFonts w:ascii="Arial" w:hAnsi="Arial" w:cs="Arial"/>
          <w:sz w:val="24"/>
          <w:szCs w:val="24"/>
        </w:rPr>
      </w:pPr>
      <w:r w:rsidRPr="003017BA">
        <w:rPr>
          <w:rFonts w:ascii="Arial" w:eastAsiaTheme="minorEastAsia" w:hAnsi="Arial" w:cs="Arial"/>
          <w:sz w:val="24"/>
          <w:szCs w:val="24"/>
        </w:rPr>
        <w:t>White’s expertise lies in examining the past to see what we can learn about human</w:t>
      </w:r>
      <w:r w:rsidR="00A85E3D" w:rsidRPr="003017BA">
        <w:rPr>
          <w:rFonts w:ascii="Arial" w:eastAsiaTheme="minorEastAsia" w:hAnsi="Arial" w:cs="Arial"/>
          <w:sz w:val="24"/>
          <w:szCs w:val="24"/>
        </w:rPr>
        <w:t xml:space="preserve"> </w:t>
      </w:r>
      <w:r w:rsidRPr="003017BA">
        <w:rPr>
          <w:rFonts w:ascii="Arial" w:eastAsiaTheme="minorEastAsia" w:hAnsi="Arial" w:cs="Arial"/>
          <w:sz w:val="24"/>
          <w:szCs w:val="24"/>
        </w:rPr>
        <w:t>experience and development. Thinking in generalisations, the big questions for historians</w:t>
      </w:r>
      <w:r w:rsidR="00A85E3D" w:rsidRPr="003017BA">
        <w:rPr>
          <w:rFonts w:ascii="Arial" w:eastAsiaTheme="minorEastAsia" w:hAnsi="Arial" w:cs="Arial"/>
          <w:sz w:val="24"/>
          <w:szCs w:val="24"/>
        </w:rPr>
        <w:t xml:space="preserve"> </w:t>
      </w:r>
      <w:r w:rsidRPr="003017BA">
        <w:rPr>
          <w:rFonts w:ascii="Arial" w:eastAsiaTheme="minorEastAsia" w:hAnsi="Arial" w:cs="Arial"/>
          <w:sz w:val="24"/>
          <w:szCs w:val="24"/>
        </w:rPr>
        <w:t>are: What happened</w:t>
      </w:r>
      <w:r w:rsidR="00CB1922">
        <w:rPr>
          <w:rFonts w:ascii="Arial" w:eastAsiaTheme="minorEastAsia" w:hAnsi="Arial" w:cs="Arial"/>
          <w:sz w:val="24"/>
          <w:szCs w:val="24"/>
        </w:rPr>
        <w:t xml:space="preserve"> and how did that</w:t>
      </w:r>
      <w:r w:rsidRPr="003017BA">
        <w:rPr>
          <w:rFonts w:ascii="Arial" w:eastAsiaTheme="minorEastAsia" w:hAnsi="Arial" w:cs="Arial"/>
          <w:sz w:val="24"/>
          <w:szCs w:val="24"/>
        </w:rPr>
        <w:t xml:space="preserve"> influence what was going on at that time in history?</w:t>
      </w:r>
      <w:r w:rsidR="00A85E3D" w:rsidRPr="003017BA">
        <w:rPr>
          <w:rFonts w:ascii="Arial" w:eastAsiaTheme="minorEastAsia" w:hAnsi="Arial" w:cs="Arial"/>
          <w:sz w:val="24"/>
          <w:szCs w:val="24"/>
        </w:rPr>
        <w:t xml:space="preserve"> </w:t>
      </w:r>
      <w:r w:rsidRPr="003017BA">
        <w:rPr>
          <w:rFonts w:ascii="Arial" w:eastAsiaTheme="minorEastAsia" w:hAnsi="Arial" w:cs="Arial"/>
          <w:sz w:val="24"/>
          <w:szCs w:val="24"/>
        </w:rPr>
        <w:t>And how does what happened back then influence the way we think or behave today? In this</w:t>
      </w:r>
      <w:r w:rsidR="00A85E3D" w:rsidRPr="003017BA">
        <w:rPr>
          <w:rFonts w:ascii="Arial" w:eastAsiaTheme="minorEastAsia" w:hAnsi="Arial" w:cs="Arial"/>
          <w:sz w:val="24"/>
          <w:szCs w:val="24"/>
        </w:rPr>
        <w:t xml:space="preserve"> </w:t>
      </w:r>
      <w:r w:rsidRPr="003017BA">
        <w:rPr>
          <w:rFonts w:ascii="Arial" w:eastAsiaTheme="minorEastAsia" w:hAnsi="Arial" w:cs="Arial"/>
          <w:sz w:val="24"/>
          <w:szCs w:val="24"/>
        </w:rPr>
        <w:t xml:space="preserve">paper, White </w:t>
      </w:r>
      <w:r w:rsidR="00C51074" w:rsidRPr="003017BA">
        <w:rPr>
          <w:rFonts w:ascii="Arial" w:eastAsiaTheme="minorEastAsia" w:hAnsi="Arial" w:cs="Arial"/>
          <w:sz w:val="24"/>
          <w:szCs w:val="24"/>
        </w:rPr>
        <w:t>p</w:t>
      </w:r>
      <w:r w:rsidR="00CF17D6" w:rsidRPr="003017BA">
        <w:rPr>
          <w:rFonts w:ascii="Arial" w:eastAsiaTheme="minorEastAsia" w:hAnsi="Arial" w:cs="Arial"/>
          <w:sz w:val="24"/>
          <w:szCs w:val="24"/>
        </w:rPr>
        <w:t>ainte</w:t>
      </w:r>
      <w:r w:rsidR="00C51074" w:rsidRPr="003017BA">
        <w:rPr>
          <w:rFonts w:ascii="Arial" w:eastAsiaTheme="minorEastAsia" w:hAnsi="Arial" w:cs="Arial"/>
          <w:sz w:val="24"/>
          <w:szCs w:val="24"/>
        </w:rPr>
        <w:t xml:space="preserve">d a vast panorama of human activity </w:t>
      </w:r>
      <w:r w:rsidR="00A85E3D" w:rsidRPr="003017BA">
        <w:rPr>
          <w:rFonts w:ascii="Arial" w:eastAsiaTheme="minorEastAsia" w:hAnsi="Arial" w:cs="Arial"/>
          <w:sz w:val="24"/>
          <w:szCs w:val="24"/>
        </w:rPr>
        <w:t>over the centuries</w:t>
      </w:r>
      <w:r w:rsidR="002B4818">
        <w:rPr>
          <w:rFonts w:ascii="Arial" w:eastAsiaTheme="minorEastAsia" w:hAnsi="Arial" w:cs="Arial"/>
          <w:sz w:val="24"/>
          <w:szCs w:val="24"/>
        </w:rPr>
        <w:t>,</w:t>
      </w:r>
      <w:r w:rsidR="00C51074" w:rsidRPr="003017BA">
        <w:rPr>
          <w:rFonts w:ascii="Arial" w:eastAsiaTheme="minorEastAsia" w:hAnsi="Arial" w:cs="Arial"/>
          <w:sz w:val="24"/>
          <w:szCs w:val="24"/>
        </w:rPr>
        <w:t xml:space="preserve"> </w:t>
      </w:r>
      <w:r w:rsidR="002B4818">
        <w:rPr>
          <w:rFonts w:ascii="Arial" w:eastAsiaTheme="minorEastAsia" w:hAnsi="Arial" w:cs="Arial"/>
          <w:sz w:val="24"/>
          <w:szCs w:val="24"/>
        </w:rPr>
        <w:t>pinpointing event</w:t>
      </w:r>
      <w:r w:rsidR="00CB1922">
        <w:rPr>
          <w:rFonts w:ascii="Arial" w:eastAsiaTheme="minorEastAsia" w:hAnsi="Arial" w:cs="Arial"/>
          <w:sz w:val="24"/>
          <w:szCs w:val="24"/>
        </w:rPr>
        <w:t>s</w:t>
      </w:r>
      <w:r w:rsidR="0079694F" w:rsidRPr="003017BA">
        <w:rPr>
          <w:rFonts w:ascii="Arial" w:eastAsiaTheme="minorEastAsia" w:hAnsi="Arial" w:cs="Arial"/>
          <w:sz w:val="24"/>
          <w:szCs w:val="24"/>
        </w:rPr>
        <w:t xml:space="preserve"> he fe</w:t>
      </w:r>
      <w:r w:rsidR="00C51074" w:rsidRPr="003017BA">
        <w:rPr>
          <w:rFonts w:ascii="Arial" w:eastAsiaTheme="minorEastAsia" w:hAnsi="Arial" w:cs="Arial"/>
          <w:sz w:val="24"/>
          <w:szCs w:val="24"/>
        </w:rPr>
        <w:t>lt</w:t>
      </w:r>
      <w:r w:rsidR="0079694F" w:rsidRPr="003017BA">
        <w:rPr>
          <w:rFonts w:ascii="Arial" w:eastAsiaTheme="minorEastAsia" w:hAnsi="Arial" w:cs="Arial"/>
          <w:sz w:val="24"/>
          <w:szCs w:val="24"/>
        </w:rPr>
        <w:t xml:space="preserve"> played a </w:t>
      </w:r>
      <w:r w:rsidR="00C51074" w:rsidRPr="003017BA">
        <w:rPr>
          <w:rFonts w:ascii="Arial" w:eastAsiaTheme="minorEastAsia" w:hAnsi="Arial" w:cs="Arial"/>
          <w:sz w:val="24"/>
          <w:szCs w:val="24"/>
        </w:rPr>
        <w:t xml:space="preserve">major </w:t>
      </w:r>
      <w:r w:rsidR="0079694F" w:rsidRPr="003017BA">
        <w:rPr>
          <w:rFonts w:ascii="Arial" w:eastAsiaTheme="minorEastAsia" w:hAnsi="Arial" w:cs="Arial"/>
          <w:sz w:val="24"/>
          <w:szCs w:val="24"/>
        </w:rPr>
        <w:t xml:space="preserve">role in changing man’s relationship with the environment and </w:t>
      </w:r>
      <w:r w:rsidR="00CB1922">
        <w:rPr>
          <w:rFonts w:ascii="Arial" w:eastAsiaTheme="minorEastAsia" w:hAnsi="Arial" w:cs="Arial"/>
          <w:sz w:val="24"/>
          <w:szCs w:val="24"/>
        </w:rPr>
        <w:t xml:space="preserve">contributed to the current </w:t>
      </w:r>
      <w:r w:rsidR="00C51074" w:rsidRPr="003017BA">
        <w:rPr>
          <w:rFonts w:ascii="Arial" w:eastAsiaTheme="minorEastAsia" w:hAnsi="Arial" w:cs="Arial"/>
          <w:sz w:val="24"/>
          <w:szCs w:val="24"/>
        </w:rPr>
        <w:t>ecological crisis</w:t>
      </w:r>
      <w:r w:rsidR="00CB1922">
        <w:rPr>
          <w:rFonts w:ascii="Arial" w:eastAsiaTheme="minorEastAsia" w:hAnsi="Arial" w:cs="Arial"/>
          <w:sz w:val="24"/>
          <w:szCs w:val="24"/>
        </w:rPr>
        <w:t xml:space="preserve">, for example, </w:t>
      </w:r>
      <w:r w:rsidR="00C51074" w:rsidRPr="003017BA">
        <w:rPr>
          <w:rFonts w:ascii="Arial" w:eastAsiaTheme="minorEastAsia" w:hAnsi="Arial" w:cs="Arial"/>
          <w:sz w:val="24"/>
          <w:szCs w:val="24"/>
        </w:rPr>
        <w:t xml:space="preserve">the shift </w:t>
      </w:r>
      <w:r w:rsidR="00CB1922">
        <w:rPr>
          <w:rFonts w:ascii="Arial" w:eastAsiaTheme="minorEastAsia" w:hAnsi="Arial" w:cs="Arial"/>
          <w:sz w:val="24"/>
          <w:szCs w:val="24"/>
        </w:rPr>
        <w:t>arising from plough adaptation made by</w:t>
      </w:r>
      <w:r w:rsidR="00C51074" w:rsidRPr="003017BA">
        <w:rPr>
          <w:rFonts w:ascii="Arial" w:eastAsiaTheme="minorEastAsia" w:hAnsi="Arial" w:cs="Arial"/>
          <w:sz w:val="24"/>
          <w:szCs w:val="24"/>
        </w:rPr>
        <w:t xml:space="preserve"> Northern </w:t>
      </w:r>
      <w:r w:rsidR="00032A96">
        <w:rPr>
          <w:rFonts w:ascii="Arial" w:eastAsiaTheme="minorEastAsia" w:hAnsi="Arial" w:cs="Arial"/>
          <w:sz w:val="24"/>
          <w:szCs w:val="24"/>
        </w:rPr>
        <w:t xml:space="preserve">European </w:t>
      </w:r>
      <w:r w:rsidR="00CB1922">
        <w:rPr>
          <w:rFonts w:ascii="Arial" w:eastAsiaTheme="minorEastAsia" w:hAnsi="Arial" w:cs="Arial"/>
          <w:sz w:val="24"/>
          <w:szCs w:val="24"/>
        </w:rPr>
        <w:t xml:space="preserve">medieval </w:t>
      </w:r>
      <w:r w:rsidR="00C51074" w:rsidRPr="003017BA">
        <w:rPr>
          <w:rFonts w:ascii="Arial" w:eastAsiaTheme="minorEastAsia" w:hAnsi="Arial" w:cs="Arial"/>
          <w:sz w:val="24"/>
          <w:szCs w:val="24"/>
        </w:rPr>
        <w:t>peasant farmers.</w:t>
      </w:r>
      <w:r w:rsidR="008535B9">
        <w:rPr>
          <w:rStyle w:val="FootnoteReference"/>
          <w:rFonts w:ascii="Arial" w:eastAsiaTheme="minorEastAsia" w:hAnsi="Arial" w:cs="Arial"/>
          <w:sz w:val="24"/>
          <w:szCs w:val="24"/>
        </w:rPr>
        <w:footnoteReference w:id="1"/>
      </w:r>
      <w:r w:rsidR="00C51074" w:rsidRPr="003017BA">
        <w:rPr>
          <w:rFonts w:ascii="Arial" w:eastAsiaTheme="minorEastAsia" w:hAnsi="Arial" w:cs="Arial"/>
          <w:sz w:val="24"/>
          <w:szCs w:val="24"/>
        </w:rPr>
        <w:t xml:space="preserve"> White </w:t>
      </w:r>
      <w:r w:rsidR="002474A9" w:rsidRPr="003017BA">
        <w:rPr>
          <w:rFonts w:ascii="Arial" w:eastAsiaTheme="minorEastAsia" w:hAnsi="Arial" w:cs="Arial"/>
          <w:sz w:val="24"/>
          <w:szCs w:val="24"/>
        </w:rPr>
        <w:t>recognised</w:t>
      </w:r>
      <w:r w:rsidR="00C51074" w:rsidRPr="003017BA">
        <w:rPr>
          <w:rFonts w:ascii="Arial" w:eastAsiaTheme="minorEastAsia" w:hAnsi="Arial" w:cs="Arial"/>
          <w:sz w:val="24"/>
          <w:szCs w:val="24"/>
        </w:rPr>
        <w:t xml:space="preserve"> that this seemingly simple change to </w:t>
      </w:r>
      <w:r w:rsidR="00FE3ECD">
        <w:rPr>
          <w:rFonts w:ascii="Arial" w:eastAsiaTheme="minorEastAsia" w:hAnsi="Arial" w:cs="Arial"/>
          <w:sz w:val="24"/>
          <w:szCs w:val="24"/>
        </w:rPr>
        <w:lastRenderedPageBreak/>
        <w:t>their farming</w:t>
      </w:r>
      <w:r w:rsidR="00C51074" w:rsidRPr="003017BA">
        <w:rPr>
          <w:rFonts w:ascii="Arial" w:eastAsiaTheme="minorEastAsia" w:hAnsi="Arial" w:cs="Arial"/>
          <w:sz w:val="24"/>
          <w:szCs w:val="24"/>
        </w:rPr>
        <w:t xml:space="preserve"> </w:t>
      </w:r>
      <w:r w:rsidR="00FE3ECD">
        <w:rPr>
          <w:rFonts w:ascii="Arial" w:eastAsiaTheme="minorEastAsia" w:hAnsi="Arial" w:cs="Arial"/>
          <w:sz w:val="24"/>
          <w:szCs w:val="24"/>
        </w:rPr>
        <w:t xml:space="preserve">methods </w:t>
      </w:r>
      <w:r w:rsidR="00C51074" w:rsidRPr="003017BA">
        <w:rPr>
          <w:rFonts w:ascii="Arial" w:eastAsiaTheme="minorEastAsia" w:hAnsi="Arial" w:cs="Arial"/>
          <w:sz w:val="24"/>
          <w:szCs w:val="24"/>
        </w:rPr>
        <w:t xml:space="preserve">was </w:t>
      </w:r>
      <w:r w:rsidR="00CB1922">
        <w:rPr>
          <w:rFonts w:ascii="Arial" w:eastAsiaTheme="minorEastAsia" w:hAnsi="Arial" w:cs="Arial"/>
          <w:sz w:val="24"/>
          <w:szCs w:val="24"/>
        </w:rPr>
        <w:t xml:space="preserve">a </w:t>
      </w:r>
      <w:r w:rsidR="00C51074" w:rsidRPr="003017BA">
        <w:rPr>
          <w:rFonts w:ascii="Arial" w:eastAsiaTheme="minorEastAsia" w:hAnsi="Arial" w:cs="Arial"/>
          <w:sz w:val="24"/>
          <w:szCs w:val="24"/>
        </w:rPr>
        <w:t>hugely significant</w:t>
      </w:r>
      <w:r w:rsidR="00CB1922">
        <w:rPr>
          <w:rFonts w:ascii="Arial" w:eastAsiaTheme="minorEastAsia" w:hAnsi="Arial" w:cs="Arial"/>
          <w:sz w:val="24"/>
          <w:szCs w:val="24"/>
        </w:rPr>
        <w:t xml:space="preserve"> </w:t>
      </w:r>
      <w:r w:rsidR="00032A96">
        <w:rPr>
          <w:rFonts w:ascii="Arial" w:eastAsiaTheme="minorEastAsia" w:hAnsi="Arial" w:cs="Arial"/>
          <w:sz w:val="24"/>
          <w:szCs w:val="24"/>
        </w:rPr>
        <w:t>change</w:t>
      </w:r>
      <w:r w:rsidR="00CB1922">
        <w:rPr>
          <w:rFonts w:ascii="Arial" w:eastAsiaTheme="minorEastAsia" w:hAnsi="Arial" w:cs="Arial"/>
          <w:sz w:val="24"/>
          <w:szCs w:val="24"/>
        </w:rPr>
        <w:t xml:space="preserve"> to</w:t>
      </w:r>
      <w:r w:rsidR="00032A96">
        <w:rPr>
          <w:rFonts w:ascii="Arial" w:eastAsiaTheme="minorEastAsia" w:hAnsi="Arial" w:cs="Arial"/>
          <w:sz w:val="24"/>
          <w:szCs w:val="24"/>
        </w:rPr>
        <w:t xml:space="preserve"> their relationship with the land</w:t>
      </w:r>
      <w:r w:rsidR="00CB1922">
        <w:rPr>
          <w:rFonts w:ascii="Arial" w:eastAsiaTheme="minorEastAsia" w:hAnsi="Arial" w:cs="Arial"/>
          <w:sz w:val="24"/>
          <w:szCs w:val="24"/>
        </w:rPr>
        <w:t>, shifting from subsistence farming to the beginnings of industrial farming.</w:t>
      </w:r>
      <w:r w:rsidR="00FE3ECD">
        <w:rPr>
          <w:rFonts w:ascii="Arial" w:eastAsiaTheme="minorEastAsia" w:hAnsi="Arial" w:cs="Arial"/>
          <w:sz w:val="24"/>
          <w:szCs w:val="24"/>
        </w:rPr>
        <w:t xml:space="preserve"> K</w:t>
      </w:r>
      <w:r w:rsidR="00F74CD4" w:rsidRPr="000D56DC">
        <w:rPr>
          <w:rFonts w:ascii="Arial" w:hAnsi="Arial" w:cs="Arial"/>
          <w:sz w:val="24"/>
          <w:szCs w:val="24"/>
        </w:rPr>
        <w:t xml:space="preserve">immerer, on the other hand, </w:t>
      </w:r>
      <w:r w:rsidR="00502697" w:rsidRPr="000D56DC">
        <w:rPr>
          <w:rFonts w:ascii="Arial" w:hAnsi="Arial" w:cs="Arial"/>
          <w:sz w:val="24"/>
          <w:szCs w:val="24"/>
        </w:rPr>
        <w:t xml:space="preserve">is a botanist. </w:t>
      </w:r>
      <w:r w:rsidR="00035C21" w:rsidRPr="000D56DC">
        <w:rPr>
          <w:rFonts w:ascii="Arial" w:hAnsi="Arial" w:cs="Arial"/>
          <w:sz w:val="24"/>
          <w:szCs w:val="24"/>
        </w:rPr>
        <w:t xml:space="preserve">Again, thinking in generalisation, the questions for scientists centre around issues such as: What am I observing? What </w:t>
      </w:r>
      <w:r w:rsidR="00CB1922">
        <w:rPr>
          <w:rFonts w:ascii="Arial" w:hAnsi="Arial" w:cs="Arial"/>
          <w:sz w:val="24"/>
          <w:szCs w:val="24"/>
        </w:rPr>
        <w:t>happens when/</w:t>
      </w:r>
      <w:r w:rsidR="00035C21" w:rsidRPr="000D56DC">
        <w:rPr>
          <w:rFonts w:ascii="Arial" w:hAnsi="Arial" w:cs="Arial"/>
          <w:sz w:val="24"/>
          <w:szCs w:val="24"/>
        </w:rPr>
        <w:t>would happen if…? Kimmerer</w:t>
      </w:r>
      <w:r w:rsidR="00CB1922">
        <w:rPr>
          <w:rFonts w:ascii="Arial" w:hAnsi="Arial" w:cs="Arial"/>
          <w:sz w:val="24"/>
          <w:szCs w:val="24"/>
        </w:rPr>
        <w:t xml:space="preserve">, the scientist, </w:t>
      </w:r>
      <w:r w:rsidR="00035C21" w:rsidRPr="000D56DC">
        <w:rPr>
          <w:rFonts w:ascii="Arial" w:hAnsi="Arial" w:cs="Arial"/>
          <w:sz w:val="24"/>
          <w:szCs w:val="24"/>
        </w:rPr>
        <w:t>present</w:t>
      </w:r>
      <w:r w:rsidR="000D56DC">
        <w:rPr>
          <w:rFonts w:ascii="Arial" w:hAnsi="Arial" w:cs="Arial"/>
          <w:sz w:val="24"/>
          <w:szCs w:val="24"/>
        </w:rPr>
        <w:t>ed</w:t>
      </w:r>
      <w:r w:rsidR="00035C21" w:rsidRPr="000D56DC">
        <w:rPr>
          <w:rFonts w:ascii="Arial" w:hAnsi="Arial" w:cs="Arial"/>
          <w:sz w:val="24"/>
          <w:szCs w:val="24"/>
        </w:rPr>
        <w:t xml:space="preserve"> her arguments </w:t>
      </w:r>
      <w:r w:rsidR="00CB1922">
        <w:rPr>
          <w:rFonts w:ascii="Arial" w:hAnsi="Arial" w:cs="Arial"/>
          <w:sz w:val="24"/>
          <w:szCs w:val="24"/>
        </w:rPr>
        <w:t>about the value  of indigenous k</w:t>
      </w:r>
      <w:r w:rsidR="00035C21" w:rsidRPr="000D56DC">
        <w:rPr>
          <w:rFonts w:ascii="Arial" w:hAnsi="Arial" w:cs="Arial"/>
          <w:sz w:val="24"/>
          <w:szCs w:val="24"/>
        </w:rPr>
        <w:t xml:space="preserve">nowledge </w:t>
      </w:r>
      <w:r w:rsidR="000D56DC">
        <w:rPr>
          <w:rFonts w:ascii="Arial" w:hAnsi="Arial" w:cs="Arial"/>
          <w:sz w:val="24"/>
          <w:szCs w:val="24"/>
        </w:rPr>
        <w:t>by first</w:t>
      </w:r>
      <w:r w:rsidR="00035C21" w:rsidRPr="000D56DC">
        <w:rPr>
          <w:rFonts w:ascii="Arial" w:hAnsi="Arial" w:cs="Arial"/>
          <w:sz w:val="24"/>
          <w:szCs w:val="24"/>
        </w:rPr>
        <w:t xml:space="preserve"> reflecting on the current situation </w:t>
      </w:r>
      <w:r w:rsidR="004649B3">
        <w:rPr>
          <w:rFonts w:ascii="Arial" w:hAnsi="Arial" w:cs="Arial"/>
          <w:sz w:val="24"/>
          <w:szCs w:val="24"/>
        </w:rPr>
        <w:t xml:space="preserve">and </w:t>
      </w:r>
      <w:r w:rsidR="00035C21" w:rsidRPr="000D56DC">
        <w:rPr>
          <w:rFonts w:ascii="Arial" w:hAnsi="Arial" w:cs="Arial"/>
          <w:sz w:val="24"/>
          <w:szCs w:val="24"/>
        </w:rPr>
        <w:t xml:space="preserve">explaining </w:t>
      </w:r>
      <w:r w:rsidR="000D56DC">
        <w:rPr>
          <w:rFonts w:ascii="Arial" w:hAnsi="Arial" w:cs="Arial"/>
          <w:sz w:val="24"/>
          <w:szCs w:val="24"/>
        </w:rPr>
        <w:t xml:space="preserve">indigenous </w:t>
      </w:r>
      <w:r w:rsidR="00035C21" w:rsidRPr="000D56DC">
        <w:rPr>
          <w:rFonts w:ascii="Arial" w:hAnsi="Arial" w:cs="Arial"/>
          <w:sz w:val="24"/>
          <w:szCs w:val="24"/>
        </w:rPr>
        <w:t xml:space="preserve">ecology, for example, </w:t>
      </w:r>
      <w:r w:rsidR="004649B3">
        <w:rPr>
          <w:rFonts w:ascii="Arial" w:hAnsi="Arial" w:cs="Arial"/>
          <w:sz w:val="24"/>
          <w:szCs w:val="24"/>
        </w:rPr>
        <w:t>is</w:t>
      </w:r>
      <w:r w:rsidR="00035C21" w:rsidRPr="000D56DC">
        <w:rPr>
          <w:rFonts w:ascii="Arial" w:hAnsi="Arial" w:cs="Arial"/>
          <w:sz w:val="24"/>
          <w:szCs w:val="24"/>
        </w:rPr>
        <w:t xml:space="preserve"> traditional ecology is</w:t>
      </w:r>
      <w:r w:rsidR="00FE7D5C" w:rsidRPr="000D56DC">
        <w:rPr>
          <w:rFonts w:ascii="Arial" w:hAnsi="Arial" w:cs="Arial"/>
          <w:sz w:val="24"/>
          <w:szCs w:val="24"/>
        </w:rPr>
        <w:t xml:space="preserve"> </w:t>
      </w:r>
      <w:r w:rsidR="004649B3">
        <w:rPr>
          <w:rFonts w:ascii="Arial" w:hAnsi="Arial" w:cs="Arial"/>
          <w:sz w:val="24"/>
          <w:szCs w:val="24"/>
        </w:rPr>
        <w:t xml:space="preserve">part of mainstream science, </w:t>
      </w:r>
      <w:r w:rsidR="00035C21" w:rsidRPr="000D56DC">
        <w:rPr>
          <w:rFonts w:ascii="Arial" w:hAnsi="Arial" w:cs="Arial"/>
          <w:sz w:val="24"/>
          <w:szCs w:val="24"/>
        </w:rPr>
        <w:t xml:space="preserve">before going on to </w:t>
      </w:r>
      <w:r w:rsidR="000D56DC">
        <w:rPr>
          <w:rFonts w:ascii="Arial" w:hAnsi="Arial" w:cs="Arial"/>
          <w:sz w:val="24"/>
          <w:szCs w:val="24"/>
        </w:rPr>
        <w:t xml:space="preserve">explore the </w:t>
      </w:r>
      <w:r w:rsidR="000D56DC" w:rsidRPr="000D56DC">
        <w:rPr>
          <w:rFonts w:ascii="Arial" w:hAnsi="Arial" w:cs="Arial"/>
          <w:i/>
          <w:iCs/>
          <w:sz w:val="24"/>
          <w:szCs w:val="24"/>
        </w:rPr>
        <w:t>what if</w:t>
      </w:r>
      <w:r w:rsidR="000D56DC">
        <w:rPr>
          <w:rFonts w:ascii="Arial" w:hAnsi="Arial" w:cs="Arial"/>
          <w:sz w:val="24"/>
          <w:szCs w:val="24"/>
        </w:rPr>
        <w:t xml:space="preserve"> questions, such as, </w:t>
      </w:r>
      <w:r w:rsidR="00035C21" w:rsidRPr="000D56DC">
        <w:rPr>
          <w:rFonts w:ascii="Arial" w:hAnsi="Arial" w:cs="Arial"/>
          <w:sz w:val="24"/>
          <w:szCs w:val="24"/>
        </w:rPr>
        <w:t xml:space="preserve">the possible benefits of a more inclusive attitude towards traditional methods of working with the environment. </w:t>
      </w:r>
      <w:r w:rsidR="00FE3ECD">
        <w:rPr>
          <w:rFonts w:ascii="Arial" w:hAnsi="Arial" w:cs="Arial"/>
          <w:sz w:val="24"/>
          <w:szCs w:val="24"/>
        </w:rPr>
        <w:t>So, it seems both authors are writing from the culture of their own specific academic disciplines.</w:t>
      </w:r>
    </w:p>
    <w:p w14:paraId="74988688" w14:textId="0E92A7C9" w:rsidR="000D56DC" w:rsidRDefault="000D56DC" w:rsidP="008535B9">
      <w:pPr>
        <w:pStyle w:val="Subtitle"/>
      </w:pPr>
      <w:r>
        <w:t>White</w:t>
      </w:r>
    </w:p>
    <w:p w14:paraId="1CEF6B57" w14:textId="77777777" w:rsidR="00186532" w:rsidRDefault="002114A8" w:rsidP="002474A9">
      <w:pPr>
        <w:spacing w:line="360" w:lineRule="auto"/>
        <w:rPr>
          <w:rFonts w:ascii="Arial" w:hAnsi="Arial" w:cs="Arial"/>
          <w:sz w:val="24"/>
          <w:szCs w:val="24"/>
        </w:rPr>
      </w:pPr>
      <w:r w:rsidRPr="003017BA">
        <w:rPr>
          <w:rFonts w:ascii="Arial" w:hAnsi="Arial" w:cs="Arial"/>
          <w:sz w:val="24"/>
          <w:szCs w:val="24"/>
        </w:rPr>
        <w:t>C</w:t>
      </w:r>
      <w:r w:rsidR="00CF17D6" w:rsidRPr="003017BA">
        <w:rPr>
          <w:rFonts w:ascii="Arial" w:hAnsi="Arial" w:cs="Arial"/>
          <w:sz w:val="24"/>
          <w:szCs w:val="24"/>
        </w:rPr>
        <w:t>ulture is a dominant theme of White’s paper a</w:t>
      </w:r>
      <w:r w:rsidR="000D56DC">
        <w:rPr>
          <w:rFonts w:ascii="Arial" w:hAnsi="Arial" w:cs="Arial"/>
          <w:sz w:val="24"/>
          <w:szCs w:val="24"/>
        </w:rPr>
        <w:t>s</w:t>
      </w:r>
      <w:r w:rsidR="00CF17D6" w:rsidRPr="003017BA">
        <w:rPr>
          <w:rFonts w:ascii="Arial" w:hAnsi="Arial" w:cs="Arial"/>
          <w:sz w:val="24"/>
          <w:szCs w:val="24"/>
        </w:rPr>
        <w:t xml:space="preserve"> </w:t>
      </w:r>
      <w:r w:rsidR="004649B3">
        <w:rPr>
          <w:rFonts w:ascii="Arial" w:hAnsi="Arial" w:cs="Arial"/>
          <w:sz w:val="24"/>
          <w:szCs w:val="24"/>
        </w:rPr>
        <w:t>he believed it is</w:t>
      </w:r>
      <w:r w:rsidR="00CF17D6" w:rsidRPr="003017BA">
        <w:rPr>
          <w:rFonts w:ascii="Arial" w:hAnsi="Arial" w:cs="Arial"/>
          <w:sz w:val="24"/>
          <w:szCs w:val="24"/>
        </w:rPr>
        <w:t xml:space="preserve"> the major cause of the ecological crisis</w:t>
      </w:r>
      <w:r w:rsidR="004649B3">
        <w:rPr>
          <w:rFonts w:ascii="Arial" w:hAnsi="Arial" w:cs="Arial"/>
          <w:sz w:val="24"/>
          <w:szCs w:val="24"/>
        </w:rPr>
        <w:t xml:space="preserve"> and declared</w:t>
      </w:r>
      <w:r w:rsidR="004920C0" w:rsidRPr="003017BA">
        <w:rPr>
          <w:rFonts w:ascii="Arial" w:hAnsi="Arial" w:cs="Arial"/>
          <w:sz w:val="24"/>
          <w:szCs w:val="24"/>
        </w:rPr>
        <w:t xml:space="preserve">, </w:t>
      </w:r>
      <w:r w:rsidR="0099360B" w:rsidRPr="003017BA">
        <w:rPr>
          <w:rFonts w:ascii="Arial" w:hAnsi="Arial" w:cs="Arial"/>
          <w:sz w:val="24"/>
          <w:szCs w:val="24"/>
        </w:rPr>
        <w:t>‘</w:t>
      </w:r>
      <w:r w:rsidR="004920C0" w:rsidRPr="003017BA">
        <w:rPr>
          <w:rFonts w:ascii="Arial" w:hAnsi="Arial" w:cs="Arial"/>
          <w:sz w:val="24"/>
          <w:szCs w:val="24"/>
        </w:rPr>
        <w:t>What we do about ecology depends on our ideas of the man-nature relationship.</w:t>
      </w:r>
      <w:r w:rsidR="0099360B" w:rsidRPr="003017BA">
        <w:rPr>
          <w:rFonts w:ascii="Arial" w:hAnsi="Arial" w:cs="Arial"/>
          <w:sz w:val="24"/>
          <w:szCs w:val="24"/>
        </w:rPr>
        <w:t>’</w:t>
      </w:r>
      <w:r w:rsidR="004920C0" w:rsidRPr="003017BA">
        <w:rPr>
          <w:rStyle w:val="FootnoteReference"/>
          <w:rFonts w:ascii="Arial" w:hAnsi="Arial" w:cs="Arial"/>
          <w:sz w:val="24"/>
          <w:szCs w:val="24"/>
        </w:rPr>
        <w:footnoteReference w:id="2"/>
      </w:r>
      <w:r w:rsidR="004920C0" w:rsidRPr="003017BA">
        <w:rPr>
          <w:rFonts w:ascii="Arial" w:hAnsi="Arial" w:cs="Arial"/>
          <w:sz w:val="24"/>
          <w:szCs w:val="24"/>
        </w:rPr>
        <w:t xml:space="preserve"> </w:t>
      </w:r>
      <w:r w:rsidR="00FE3ECD">
        <w:rPr>
          <w:rFonts w:ascii="Arial" w:hAnsi="Arial" w:cs="Arial"/>
          <w:sz w:val="24"/>
          <w:szCs w:val="24"/>
        </w:rPr>
        <w:t xml:space="preserve">So for White, </w:t>
      </w:r>
      <w:r w:rsidR="009A7D2A" w:rsidRPr="003017BA">
        <w:rPr>
          <w:rFonts w:ascii="Arial" w:hAnsi="Arial" w:cs="Arial"/>
          <w:sz w:val="24"/>
          <w:szCs w:val="24"/>
        </w:rPr>
        <w:t xml:space="preserve">our impact on ecology </w:t>
      </w:r>
      <w:r w:rsidR="004649B3">
        <w:rPr>
          <w:rFonts w:ascii="Arial" w:hAnsi="Arial" w:cs="Arial"/>
          <w:sz w:val="24"/>
          <w:szCs w:val="24"/>
        </w:rPr>
        <w:t>depends on</w:t>
      </w:r>
      <w:r w:rsidR="009A7D2A" w:rsidRPr="003017BA">
        <w:rPr>
          <w:rFonts w:ascii="Arial" w:hAnsi="Arial" w:cs="Arial"/>
          <w:sz w:val="24"/>
          <w:szCs w:val="24"/>
        </w:rPr>
        <w:t xml:space="preserve"> our worldview, how we treat the </w:t>
      </w:r>
      <w:r w:rsidR="004649B3">
        <w:rPr>
          <w:rFonts w:ascii="Arial" w:hAnsi="Arial" w:cs="Arial"/>
          <w:sz w:val="24"/>
          <w:szCs w:val="24"/>
        </w:rPr>
        <w:t>natural world</w:t>
      </w:r>
      <w:r w:rsidR="009A7D2A" w:rsidRPr="003017BA">
        <w:rPr>
          <w:rFonts w:ascii="Arial" w:hAnsi="Arial" w:cs="Arial"/>
          <w:sz w:val="24"/>
          <w:szCs w:val="24"/>
        </w:rPr>
        <w:t xml:space="preserve"> arises out of our </w:t>
      </w:r>
      <w:r w:rsidR="00B90E00" w:rsidRPr="004649B3">
        <w:rPr>
          <w:rFonts w:ascii="Arial" w:hAnsi="Arial" w:cs="Arial"/>
          <w:i/>
          <w:iCs/>
          <w:sz w:val="24"/>
          <w:szCs w:val="24"/>
        </w:rPr>
        <w:t>beliefs</w:t>
      </w:r>
      <w:r w:rsidR="00B90E00" w:rsidRPr="003017BA">
        <w:rPr>
          <w:rFonts w:ascii="Arial" w:hAnsi="Arial" w:cs="Arial"/>
          <w:sz w:val="24"/>
          <w:szCs w:val="24"/>
        </w:rPr>
        <w:t xml:space="preserve"> about</w:t>
      </w:r>
      <w:r w:rsidR="009A7D2A" w:rsidRPr="003017BA">
        <w:rPr>
          <w:rFonts w:ascii="Arial" w:hAnsi="Arial" w:cs="Arial"/>
          <w:sz w:val="24"/>
          <w:szCs w:val="24"/>
        </w:rPr>
        <w:t xml:space="preserve"> them. </w:t>
      </w:r>
    </w:p>
    <w:p w14:paraId="35E5402E" w14:textId="2346430A" w:rsidR="00FE7D5C" w:rsidRPr="003017BA" w:rsidRDefault="0025352C" w:rsidP="002474A9">
      <w:pPr>
        <w:spacing w:line="360" w:lineRule="auto"/>
        <w:rPr>
          <w:rFonts w:ascii="Arial" w:hAnsi="Arial" w:cs="Arial"/>
          <w:sz w:val="24"/>
          <w:szCs w:val="24"/>
        </w:rPr>
      </w:pPr>
      <w:r w:rsidRPr="003017BA">
        <w:rPr>
          <w:rFonts w:ascii="Arial" w:hAnsi="Arial" w:cs="Arial"/>
          <w:sz w:val="24"/>
          <w:szCs w:val="24"/>
        </w:rPr>
        <w:t xml:space="preserve">White </w:t>
      </w:r>
      <w:r w:rsidR="000D56DC">
        <w:rPr>
          <w:rFonts w:ascii="Arial" w:hAnsi="Arial" w:cs="Arial"/>
          <w:sz w:val="24"/>
          <w:szCs w:val="24"/>
        </w:rPr>
        <w:t>honed in on</w:t>
      </w:r>
      <w:r w:rsidR="008535B9">
        <w:rPr>
          <w:rFonts w:ascii="Arial" w:hAnsi="Arial" w:cs="Arial"/>
          <w:sz w:val="24"/>
          <w:szCs w:val="24"/>
        </w:rPr>
        <w:t xml:space="preserve"> </w:t>
      </w:r>
      <w:r w:rsidRPr="003017BA">
        <w:rPr>
          <w:rFonts w:ascii="Arial" w:hAnsi="Arial" w:cs="Arial"/>
          <w:sz w:val="24"/>
          <w:szCs w:val="24"/>
        </w:rPr>
        <w:t xml:space="preserve">dominant </w:t>
      </w:r>
      <w:r w:rsidR="008535B9">
        <w:rPr>
          <w:rFonts w:ascii="Arial" w:hAnsi="Arial" w:cs="Arial"/>
          <w:sz w:val="24"/>
          <w:szCs w:val="24"/>
        </w:rPr>
        <w:t>W</w:t>
      </w:r>
      <w:r w:rsidRPr="003017BA">
        <w:rPr>
          <w:rFonts w:ascii="Arial" w:hAnsi="Arial" w:cs="Arial"/>
          <w:sz w:val="24"/>
          <w:szCs w:val="24"/>
        </w:rPr>
        <w:t xml:space="preserve">estern European Christian </w:t>
      </w:r>
      <w:r w:rsidR="004649B3">
        <w:rPr>
          <w:rFonts w:ascii="Arial" w:hAnsi="Arial" w:cs="Arial"/>
          <w:sz w:val="24"/>
          <w:szCs w:val="24"/>
        </w:rPr>
        <w:t>culture</w:t>
      </w:r>
      <w:r w:rsidRPr="003017BA">
        <w:rPr>
          <w:rFonts w:ascii="Arial" w:hAnsi="Arial" w:cs="Arial"/>
          <w:sz w:val="24"/>
          <w:szCs w:val="24"/>
        </w:rPr>
        <w:t xml:space="preserve"> </w:t>
      </w:r>
      <w:r w:rsidR="008535B9">
        <w:rPr>
          <w:rFonts w:ascii="Arial" w:hAnsi="Arial" w:cs="Arial"/>
          <w:sz w:val="24"/>
          <w:szCs w:val="24"/>
        </w:rPr>
        <w:t xml:space="preserve"> as being responsible for </w:t>
      </w:r>
      <w:r w:rsidRPr="003017BA">
        <w:rPr>
          <w:rFonts w:ascii="Arial" w:hAnsi="Arial" w:cs="Arial"/>
          <w:sz w:val="24"/>
          <w:szCs w:val="24"/>
        </w:rPr>
        <w:t>the ecological crisis</w:t>
      </w:r>
      <w:r w:rsidR="008535B9">
        <w:rPr>
          <w:rFonts w:ascii="Arial" w:hAnsi="Arial" w:cs="Arial"/>
          <w:sz w:val="24"/>
          <w:szCs w:val="24"/>
        </w:rPr>
        <w:t xml:space="preserve">, </w:t>
      </w:r>
      <w:r w:rsidR="00186532">
        <w:rPr>
          <w:rFonts w:ascii="Arial" w:hAnsi="Arial" w:cs="Arial"/>
          <w:sz w:val="24"/>
          <w:szCs w:val="24"/>
        </w:rPr>
        <w:t>labelling it ‘</w:t>
      </w:r>
      <w:r w:rsidRPr="003017BA">
        <w:rPr>
          <w:rFonts w:ascii="Arial" w:hAnsi="Arial" w:cs="Arial"/>
          <w:sz w:val="24"/>
          <w:szCs w:val="24"/>
        </w:rPr>
        <w:t>the most anthropocentric religion the world has seen.</w:t>
      </w:r>
      <w:r w:rsidR="00B90E00" w:rsidRPr="003017BA">
        <w:rPr>
          <w:rFonts w:ascii="Arial" w:hAnsi="Arial" w:cs="Arial"/>
          <w:sz w:val="24"/>
          <w:szCs w:val="24"/>
        </w:rPr>
        <w:t>’</w:t>
      </w:r>
      <w:r w:rsidRPr="003017BA">
        <w:rPr>
          <w:rStyle w:val="FootnoteReference"/>
          <w:rFonts w:ascii="Arial" w:hAnsi="Arial" w:cs="Arial"/>
          <w:sz w:val="24"/>
          <w:szCs w:val="24"/>
        </w:rPr>
        <w:footnoteReference w:id="3"/>
      </w:r>
      <w:r w:rsidRPr="003017BA">
        <w:rPr>
          <w:rFonts w:ascii="Arial" w:hAnsi="Arial" w:cs="Arial"/>
          <w:sz w:val="24"/>
          <w:szCs w:val="24"/>
        </w:rPr>
        <w:t xml:space="preserve"> </w:t>
      </w:r>
      <w:r w:rsidR="00C00549" w:rsidRPr="003017BA">
        <w:rPr>
          <w:rFonts w:ascii="Arial" w:hAnsi="Arial" w:cs="Arial"/>
          <w:sz w:val="24"/>
          <w:szCs w:val="24"/>
        </w:rPr>
        <w:t xml:space="preserve">White points out that </w:t>
      </w:r>
      <w:r w:rsidRPr="003017BA">
        <w:rPr>
          <w:rFonts w:ascii="Arial" w:hAnsi="Arial" w:cs="Arial"/>
          <w:sz w:val="24"/>
          <w:szCs w:val="24"/>
        </w:rPr>
        <w:t>Christianit</w:t>
      </w:r>
      <w:r w:rsidR="00C00549" w:rsidRPr="003017BA">
        <w:rPr>
          <w:rFonts w:ascii="Arial" w:hAnsi="Arial" w:cs="Arial"/>
          <w:sz w:val="24"/>
          <w:szCs w:val="24"/>
        </w:rPr>
        <w:t xml:space="preserve">y’s </w:t>
      </w:r>
      <w:r w:rsidR="008535B9">
        <w:rPr>
          <w:rFonts w:ascii="Arial" w:hAnsi="Arial" w:cs="Arial"/>
          <w:sz w:val="24"/>
          <w:szCs w:val="24"/>
        </w:rPr>
        <w:t>triumph over</w:t>
      </w:r>
      <w:r w:rsidRPr="003017BA">
        <w:rPr>
          <w:rFonts w:ascii="Arial" w:hAnsi="Arial" w:cs="Arial"/>
          <w:sz w:val="24"/>
          <w:szCs w:val="24"/>
        </w:rPr>
        <w:t xml:space="preserve"> pagan spirituality in Europe </w:t>
      </w:r>
      <w:r w:rsidR="00C00549" w:rsidRPr="003017BA">
        <w:rPr>
          <w:rFonts w:ascii="Arial" w:hAnsi="Arial" w:cs="Arial"/>
          <w:sz w:val="24"/>
          <w:szCs w:val="24"/>
        </w:rPr>
        <w:t>wa</w:t>
      </w:r>
      <w:r w:rsidR="008535B9">
        <w:rPr>
          <w:rFonts w:ascii="Arial" w:hAnsi="Arial" w:cs="Arial"/>
          <w:sz w:val="24"/>
          <w:szCs w:val="24"/>
        </w:rPr>
        <w:t xml:space="preserve">s </w:t>
      </w:r>
      <w:r w:rsidR="00C00549" w:rsidRPr="003017BA">
        <w:rPr>
          <w:rFonts w:ascii="Arial" w:hAnsi="Arial" w:cs="Arial"/>
          <w:sz w:val="24"/>
          <w:szCs w:val="24"/>
        </w:rPr>
        <w:t xml:space="preserve">a disaster for ecology. Where previously the genius loci of every </w:t>
      </w:r>
      <w:r w:rsidR="008535B9">
        <w:rPr>
          <w:rFonts w:ascii="Arial" w:hAnsi="Arial" w:cs="Arial"/>
          <w:sz w:val="24"/>
          <w:szCs w:val="24"/>
        </w:rPr>
        <w:t>waterway, tree and mountain had been</w:t>
      </w:r>
      <w:r w:rsidR="00FB09BA" w:rsidRPr="003017BA">
        <w:rPr>
          <w:rFonts w:ascii="Arial" w:hAnsi="Arial" w:cs="Arial"/>
          <w:sz w:val="24"/>
          <w:szCs w:val="24"/>
        </w:rPr>
        <w:t xml:space="preserve"> respected</w:t>
      </w:r>
      <w:r w:rsidR="008535B9">
        <w:rPr>
          <w:rFonts w:ascii="Arial" w:hAnsi="Arial" w:cs="Arial"/>
          <w:sz w:val="24"/>
          <w:szCs w:val="24"/>
        </w:rPr>
        <w:t xml:space="preserve"> by the pagans who had</w:t>
      </w:r>
      <w:r w:rsidR="00FB09BA" w:rsidRPr="003017BA">
        <w:rPr>
          <w:rFonts w:ascii="Arial" w:hAnsi="Arial" w:cs="Arial"/>
          <w:sz w:val="24"/>
          <w:szCs w:val="24"/>
        </w:rPr>
        <w:t xml:space="preserve"> treated their world with mindfulness and consideration, the Christian ideology that </w:t>
      </w:r>
      <w:r w:rsidR="008535B9">
        <w:rPr>
          <w:rFonts w:ascii="Arial" w:hAnsi="Arial" w:cs="Arial"/>
          <w:sz w:val="24"/>
          <w:szCs w:val="24"/>
        </w:rPr>
        <w:t xml:space="preserve">supplanted </w:t>
      </w:r>
      <w:r w:rsidR="00FB09BA" w:rsidRPr="003017BA">
        <w:rPr>
          <w:rFonts w:ascii="Arial" w:hAnsi="Arial" w:cs="Arial"/>
          <w:sz w:val="24"/>
          <w:szCs w:val="24"/>
        </w:rPr>
        <w:t>pagan</w:t>
      </w:r>
      <w:r w:rsidR="008535B9">
        <w:rPr>
          <w:rFonts w:ascii="Arial" w:hAnsi="Arial" w:cs="Arial"/>
          <w:sz w:val="24"/>
          <w:szCs w:val="24"/>
        </w:rPr>
        <w:t>ism</w:t>
      </w:r>
      <w:r w:rsidR="00B90E00" w:rsidRPr="003017BA">
        <w:rPr>
          <w:rFonts w:ascii="Arial" w:hAnsi="Arial" w:cs="Arial"/>
          <w:sz w:val="24"/>
          <w:szCs w:val="24"/>
        </w:rPr>
        <w:t xml:space="preserve"> </w:t>
      </w:r>
      <w:r w:rsidR="009249AF">
        <w:rPr>
          <w:rFonts w:ascii="Arial" w:hAnsi="Arial" w:cs="Arial"/>
          <w:sz w:val="24"/>
          <w:szCs w:val="24"/>
        </w:rPr>
        <w:t>allowed Christians to</w:t>
      </w:r>
      <w:r w:rsidR="00FB09BA" w:rsidRPr="003017BA">
        <w:rPr>
          <w:rFonts w:ascii="Arial" w:hAnsi="Arial" w:cs="Arial"/>
          <w:sz w:val="24"/>
          <w:szCs w:val="24"/>
        </w:rPr>
        <w:t xml:space="preserve"> </w:t>
      </w:r>
      <w:r w:rsidR="009249AF">
        <w:rPr>
          <w:rFonts w:ascii="Arial" w:hAnsi="Arial" w:cs="Arial"/>
          <w:sz w:val="24"/>
          <w:szCs w:val="24"/>
        </w:rPr>
        <w:t>‘</w:t>
      </w:r>
      <w:r w:rsidR="00FB09BA" w:rsidRPr="003017BA">
        <w:rPr>
          <w:rFonts w:ascii="Arial" w:hAnsi="Arial" w:cs="Arial"/>
          <w:sz w:val="24"/>
          <w:szCs w:val="24"/>
        </w:rPr>
        <w:t>exploit nature in a mood of indifference to the feelings of natural objects.</w:t>
      </w:r>
      <w:r w:rsidR="00B90E00" w:rsidRPr="003017BA">
        <w:rPr>
          <w:rFonts w:ascii="Arial" w:hAnsi="Arial" w:cs="Arial"/>
          <w:sz w:val="24"/>
          <w:szCs w:val="24"/>
        </w:rPr>
        <w:t>’</w:t>
      </w:r>
      <w:r w:rsidR="00FB09BA" w:rsidRPr="003017BA">
        <w:rPr>
          <w:rStyle w:val="FootnoteReference"/>
          <w:rFonts w:ascii="Arial" w:hAnsi="Arial" w:cs="Arial"/>
          <w:sz w:val="24"/>
          <w:szCs w:val="24"/>
        </w:rPr>
        <w:footnoteReference w:id="4"/>
      </w:r>
      <w:r w:rsidR="00FB09BA" w:rsidRPr="003017BA">
        <w:rPr>
          <w:rFonts w:ascii="Arial" w:hAnsi="Arial" w:cs="Arial"/>
          <w:sz w:val="24"/>
          <w:szCs w:val="24"/>
        </w:rPr>
        <w:t xml:space="preserve"> White </w:t>
      </w:r>
      <w:r w:rsidR="004649B3">
        <w:rPr>
          <w:rFonts w:ascii="Arial" w:hAnsi="Arial" w:cs="Arial"/>
          <w:sz w:val="24"/>
          <w:szCs w:val="24"/>
        </w:rPr>
        <w:t>emphasised his point by using</w:t>
      </w:r>
      <w:r w:rsidR="00FB09BA" w:rsidRPr="003017BA">
        <w:rPr>
          <w:rFonts w:ascii="Arial" w:hAnsi="Arial" w:cs="Arial"/>
          <w:sz w:val="24"/>
          <w:szCs w:val="24"/>
        </w:rPr>
        <w:t xml:space="preserve"> sharply contrasting imagery</w:t>
      </w:r>
      <w:r w:rsidR="00410AED">
        <w:rPr>
          <w:rFonts w:ascii="Arial" w:hAnsi="Arial" w:cs="Arial"/>
          <w:sz w:val="24"/>
          <w:szCs w:val="24"/>
        </w:rPr>
        <w:t>, p</w:t>
      </w:r>
      <w:r w:rsidR="00A45F3E">
        <w:rPr>
          <w:rFonts w:ascii="Arial" w:hAnsi="Arial" w:cs="Arial"/>
          <w:sz w:val="24"/>
          <w:szCs w:val="24"/>
        </w:rPr>
        <w:t>resent</w:t>
      </w:r>
      <w:r w:rsidR="00410AED">
        <w:rPr>
          <w:rFonts w:ascii="Arial" w:hAnsi="Arial" w:cs="Arial"/>
          <w:sz w:val="24"/>
          <w:szCs w:val="24"/>
        </w:rPr>
        <w:t>ing</w:t>
      </w:r>
      <w:r w:rsidR="00A45F3E">
        <w:rPr>
          <w:rFonts w:ascii="Arial" w:hAnsi="Arial" w:cs="Arial"/>
          <w:sz w:val="24"/>
          <w:szCs w:val="24"/>
        </w:rPr>
        <w:t xml:space="preserve"> </w:t>
      </w:r>
      <w:r w:rsidR="00FB09BA" w:rsidRPr="003017BA">
        <w:rPr>
          <w:rFonts w:ascii="Arial" w:hAnsi="Arial" w:cs="Arial"/>
          <w:sz w:val="24"/>
          <w:szCs w:val="24"/>
        </w:rPr>
        <w:t xml:space="preserve">pagans as being in true relationship </w:t>
      </w:r>
      <w:r w:rsidR="00410AED">
        <w:rPr>
          <w:rFonts w:ascii="Arial" w:hAnsi="Arial" w:cs="Arial"/>
          <w:sz w:val="24"/>
          <w:szCs w:val="24"/>
        </w:rPr>
        <w:t xml:space="preserve">and partnership </w:t>
      </w:r>
      <w:r w:rsidR="00FB09BA" w:rsidRPr="003017BA">
        <w:rPr>
          <w:rFonts w:ascii="Arial" w:hAnsi="Arial" w:cs="Arial"/>
          <w:sz w:val="24"/>
          <w:szCs w:val="24"/>
        </w:rPr>
        <w:t>with the natural and supernatural world</w:t>
      </w:r>
      <w:r w:rsidR="00410AED">
        <w:rPr>
          <w:rFonts w:ascii="Arial" w:hAnsi="Arial" w:cs="Arial"/>
          <w:sz w:val="24"/>
          <w:szCs w:val="24"/>
        </w:rPr>
        <w:t xml:space="preserve"> and </w:t>
      </w:r>
      <w:r w:rsidR="00DB2C14" w:rsidRPr="003017BA">
        <w:rPr>
          <w:rFonts w:ascii="Arial" w:hAnsi="Arial" w:cs="Arial"/>
          <w:sz w:val="24"/>
          <w:szCs w:val="24"/>
        </w:rPr>
        <w:t>Christians</w:t>
      </w:r>
      <w:r w:rsidR="00A45F3E">
        <w:rPr>
          <w:rFonts w:ascii="Arial" w:hAnsi="Arial" w:cs="Arial"/>
          <w:sz w:val="24"/>
          <w:szCs w:val="24"/>
        </w:rPr>
        <w:t xml:space="preserve"> a</w:t>
      </w:r>
      <w:r w:rsidR="00432FAE" w:rsidRPr="003017BA">
        <w:rPr>
          <w:rFonts w:ascii="Arial" w:hAnsi="Arial" w:cs="Arial"/>
          <w:sz w:val="24"/>
          <w:szCs w:val="24"/>
        </w:rPr>
        <w:t>s careless and destructive. Pointing out the imagery of the Frankish calendars of the Middle Ages</w:t>
      </w:r>
      <w:r w:rsidR="009249AF">
        <w:rPr>
          <w:rFonts w:ascii="Arial" w:hAnsi="Arial" w:cs="Arial"/>
          <w:sz w:val="24"/>
          <w:szCs w:val="24"/>
        </w:rPr>
        <w:t xml:space="preserve"> which showed men ‘</w:t>
      </w:r>
      <w:r w:rsidR="00432FAE" w:rsidRPr="003017BA">
        <w:rPr>
          <w:rFonts w:ascii="Arial" w:hAnsi="Arial" w:cs="Arial"/>
          <w:sz w:val="24"/>
          <w:szCs w:val="24"/>
        </w:rPr>
        <w:t>ploughing, harvesting, chopping trees, butchering pigs</w:t>
      </w:r>
      <w:r w:rsidR="009249AF">
        <w:rPr>
          <w:rFonts w:ascii="Arial" w:hAnsi="Arial" w:cs="Arial"/>
          <w:sz w:val="24"/>
          <w:szCs w:val="24"/>
        </w:rPr>
        <w:t>’ White said ‘</w:t>
      </w:r>
      <w:r w:rsidR="00AD2B30" w:rsidRPr="003017BA">
        <w:rPr>
          <w:rFonts w:ascii="Arial" w:hAnsi="Arial" w:cs="Arial"/>
          <w:sz w:val="24"/>
          <w:szCs w:val="24"/>
        </w:rPr>
        <w:t>Man and nature are two things, and man is master.</w:t>
      </w:r>
      <w:r w:rsidR="00DB2C14" w:rsidRPr="003017BA">
        <w:rPr>
          <w:rFonts w:ascii="Arial" w:hAnsi="Arial" w:cs="Arial"/>
          <w:sz w:val="24"/>
          <w:szCs w:val="24"/>
        </w:rPr>
        <w:t>’</w:t>
      </w:r>
      <w:r w:rsidR="00432FAE" w:rsidRPr="003017BA">
        <w:rPr>
          <w:rStyle w:val="FootnoteReference"/>
          <w:rFonts w:ascii="Arial" w:hAnsi="Arial" w:cs="Arial"/>
          <w:sz w:val="24"/>
          <w:szCs w:val="24"/>
        </w:rPr>
        <w:footnoteReference w:id="5"/>
      </w:r>
      <w:r w:rsidR="00432FAE" w:rsidRPr="003017BA">
        <w:rPr>
          <w:rFonts w:ascii="Arial" w:hAnsi="Arial" w:cs="Arial"/>
          <w:sz w:val="24"/>
          <w:szCs w:val="24"/>
        </w:rPr>
        <w:t xml:space="preserve"> </w:t>
      </w:r>
      <w:r w:rsidR="00FB09BA" w:rsidRPr="003017BA">
        <w:rPr>
          <w:rFonts w:ascii="Arial" w:hAnsi="Arial" w:cs="Arial"/>
          <w:sz w:val="24"/>
          <w:szCs w:val="24"/>
        </w:rPr>
        <w:t xml:space="preserve"> </w:t>
      </w:r>
      <w:r w:rsidR="00410AED">
        <w:rPr>
          <w:rFonts w:ascii="Arial" w:hAnsi="Arial" w:cs="Arial"/>
          <w:sz w:val="24"/>
          <w:szCs w:val="24"/>
        </w:rPr>
        <w:t xml:space="preserve">Christians </w:t>
      </w:r>
      <w:r w:rsidR="00432FAE" w:rsidRPr="003017BA">
        <w:rPr>
          <w:rFonts w:ascii="Arial" w:hAnsi="Arial" w:cs="Arial"/>
          <w:sz w:val="24"/>
          <w:szCs w:val="24"/>
        </w:rPr>
        <w:t xml:space="preserve">are brutalising the land and </w:t>
      </w:r>
      <w:r w:rsidR="00432FAE" w:rsidRPr="003017BA">
        <w:rPr>
          <w:rFonts w:ascii="Arial" w:hAnsi="Arial" w:cs="Arial"/>
          <w:sz w:val="24"/>
          <w:szCs w:val="24"/>
        </w:rPr>
        <w:lastRenderedPageBreak/>
        <w:t>the creatures around them, manipulating, destroying and consuming all lif</w:t>
      </w:r>
      <w:r w:rsidR="00DB2C14" w:rsidRPr="003017BA">
        <w:rPr>
          <w:rFonts w:ascii="Arial" w:hAnsi="Arial" w:cs="Arial"/>
          <w:sz w:val="24"/>
          <w:szCs w:val="24"/>
        </w:rPr>
        <w:t>e</w:t>
      </w:r>
      <w:r w:rsidR="00432FAE" w:rsidRPr="003017BA">
        <w:rPr>
          <w:rFonts w:ascii="Arial" w:hAnsi="Arial" w:cs="Arial"/>
          <w:sz w:val="24"/>
          <w:szCs w:val="24"/>
        </w:rPr>
        <w:t>, very much the dominant force with</w:t>
      </w:r>
      <w:r w:rsidR="00AD2B30" w:rsidRPr="003017BA">
        <w:rPr>
          <w:rFonts w:ascii="Arial" w:hAnsi="Arial" w:cs="Arial"/>
          <w:sz w:val="24"/>
          <w:szCs w:val="24"/>
        </w:rPr>
        <w:t>i</w:t>
      </w:r>
      <w:r w:rsidR="00432FAE" w:rsidRPr="003017BA">
        <w:rPr>
          <w:rFonts w:ascii="Arial" w:hAnsi="Arial" w:cs="Arial"/>
          <w:sz w:val="24"/>
          <w:szCs w:val="24"/>
        </w:rPr>
        <w:t>n the landscape.</w:t>
      </w:r>
      <w:r w:rsidR="00AD2B30" w:rsidRPr="003017BA">
        <w:rPr>
          <w:rFonts w:ascii="Arial" w:hAnsi="Arial" w:cs="Arial"/>
          <w:sz w:val="24"/>
          <w:szCs w:val="24"/>
        </w:rPr>
        <w:t xml:space="preserve"> </w:t>
      </w:r>
      <w:r w:rsidR="00113CC9" w:rsidRPr="003017BA">
        <w:rPr>
          <w:rFonts w:ascii="Arial" w:hAnsi="Arial" w:cs="Arial"/>
          <w:sz w:val="24"/>
          <w:szCs w:val="24"/>
        </w:rPr>
        <w:t>Th</w:t>
      </w:r>
      <w:r w:rsidR="00A45F3E">
        <w:rPr>
          <w:rFonts w:ascii="Arial" w:hAnsi="Arial" w:cs="Arial"/>
          <w:sz w:val="24"/>
          <w:szCs w:val="24"/>
        </w:rPr>
        <w:t>is</w:t>
      </w:r>
      <w:r w:rsidR="00113CC9" w:rsidRPr="003017BA">
        <w:rPr>
          <w:rFonts w:ascii="Arial" w:hAnsi="Arial" w:cs="Arial"/>
          <w:sz w:val="24"/>
          <w:szCs w:val="24"/>
        </w:rPr>
        <w:t xml:space="preserve"> aggression and rampant consumerism</w:t>
      </w:r>
      <w:r w:rsidR="009C563C" w:rsidRPr="003017BA">
        <w:rPr>
          <w:rFonts w:ascii="Arial" w:hAnsi="Arial" w:cs="Arial"/>
          <w:sz w:val="24"/>
          <w:szCs w:val="24"/>
        </w:rPr>
        <w:t xml:space="preserve"> </w:t>
      </w:r>
      <w:proofErr w:type="gramStart"/>
      <w:r w:rsidR="00113CC9" w:rsidRPr="003017BA">
        <w:rPr>
          <w:rFonts w:ascii="Arial" w:hAnsi="Arial" w:cs="Arial"/>
          <w:sz w:val="24"/>
          <w:szCs w:val="24"/>
        </w:rPr>
        <w:t>is</w:t>
      </w:r>
      <w:proofErr w:type="gramEnd"/>
      <w:r w:rsidR="00113CC9" w:rsidRPr="003017BA">
        <w:rPr>
          <w:rFonts w:ascii="Arial" w:hAnsi="Arial" w:cs="Arial"/>
          <w:sz w:val="24"/>
          <w:szCs w:val="24"/>
        </w:rPr>
        <w:t xml:space="preserve"> a theme that runs through</w:t>
      </w:r>
      <w:r w:rsidR="00AD2B30" w:rsidRPr="003017BA">
        <w:rPr>
          <w:rFonts w:ascii="Arial" w:hAnsi="Arial" w:cs="Arial"/>
          <w:sz w:val="24"/>
          <w:szCs w:val="24"/>
        </w:rPr>
        <w:t>out</w:t>
      </w:r>
      <w:r w:rsidR="00113CC9" w:rsidRPr="003017BA">
        <w:rPr>
          <w:rFonts w:ascii="Arial" w:hAnsi="Arial" w:cs="Arial"/>
          <w:sz w:val="24"/>
          <w:szCs w:val="24"/>
        </w:rPr>
        <w:t xml:space="preserve"> </w:t>
      </w:r>
      <w:r w:rsidR="00410AED">
        <w:rPr>
          <w:rFonts w:ascii="Arial" w:hAnsi="Arial" w:cs="Arial"/>
          <w:sz w:val="24"/>
          <w:szCs w:val="24"/>
        </w:rPr>
        <w:t>White’s</w:t>
      </w:r>
      <w:r w:rsidR="00113CC9" w:rsidRPr="003017BA">
        <w:rPr>
          <w:rFonts w:ascii="Arial" w:hAnsi="Arial" w:cs="Arial"/>
          <w:sz w:val="24"/>
          <w:szCs w:val="24"/>
        </w:rPr>
        <w:t xml:space="preserve"> paper</w:t>
      </w:r>
      <w:r w:rsidR="00A45F3E">
        <w:rPr>
          <w:rFonts w:ascii="Arial" w:hAnsi="Arial" w:cs="Arial"/>
          <w:sz w:val="24"/>
          <w:szCs w:val="24"/>
        </w:rPr>
        <w:t>. F</w:t>
      </w:r>
      <w:r w:rsidR="00113CC9" w:rsidRPr="003017BA">
        <w:rPr>
          <w:rFonts w:ascii="Arial" w:hAnsi="Arial" w:cs="Arial"/>
          <w:sz w:val="24"/>
          <w:szCs w:val="24"/>
        </w:rPr>
        <w:t>rom the Romans chopping down forests to build warships, to the medieval knife</w:t>
      </w:r>
      <w:r w:rsidR="00427073">
        <w:rPr>
          <w:rFonts w:ascii="Arial" w:hAnsi="Arial" w:cs="Arial"/>
          <w:sz w:val="24"/>
          <w:szCs w:val="24"/>
        </w:rPr>
        <w:t>-</w:t>
      </w:r>
      <w:r w:rsidR="00113CC9" w:rsidRPr="003017BA">
        <w:rPr>
          <w:rFonts w:ascii="Arial" w:hAnsi="Arial" w:cs="Arial"/>
          <w:sz w:val="24"/>
          <w:szCs w:val="24"/>
        </w:rPr>
        <w:t>plo</w:t>
      </w:r>
      <w:r w:rsidR="00AD2B30" w:rsidRPr="003017BA">
        <w:rPr>
          <w:rFonts w:ascii="Arial" w:hAnsi="Arial" w:cs="Arial"/>
          <w:sz w:val="24"/>
          <w:szCs w:val="24"/>
        </w:rPr>
        <w:t>u</w:t>
      </w:r>
      <w:r w:rsidR="00113CC9" w:rsidRPr="003017BA">
        <w:rPr>
          <w:rFonts w:ascii="Arial" w:hAnsi="Arial" w:cs="Arial"/>
          <w:sz w:val="24"/>
          <w:szCs w:val="24"/>
        </w:rPr>
        <w:t xml:space="preserve">gh that </w:t>
      </w:r>
      <w:r w:rsidR="00A85657" w:rsidRPr="003017BA">
        <w:rPr>
          <w:rFonts w:ascii="Arial" w:hAnsi="Arial" w:cs="Arial"/>
          <w:sz w:val="24"/>
          <w:szCs w:val="24"/>
        </w:rPr>
        <w:t>stabs the earth</w:t>
      </w:r>
      <w:r w:rsidR="00AD2B30" w:rsidRPr="003017BA">
        <w:rPr>
          <w:rFonts w:ascii="Arial" w:hAnsi="Arial" w:cs="Arial"/>
          <w:sz w:val="24"/>
          <w:szCs w:val="24"/>
        </w:rPr>
        <w:t xml:space="preserve">, </w:t>
      </w:r>
      <w:r w:rsidR="00410AED">
        <w:rPr>
          <w:rFonts w:ascii="Arial" w:hAnsi="Arial" w:cs="Arial"/>
          <w:sz w:val="24"/>
          <w:szCs w:val="24"/>
        </w:rPr>
        <w:t xml:space="preserve">he described </w:t>
      </w:r>
      <w:r w:rsidR="00A45F3E">
        <w:rPr>
          <w:rFonts w:ascii="Arial" w:hAnsi="Arial" w:cs="Arial"/>
          <w:sz w:val="24"/>
          <w:szCs w:val="24"/>
        </w:rPr>
        <w:t xml:space="preserve">increasingly </w:t>
      </w:r>
      <w:r w:rsidR="00AD2B30" w:rsidRPr="003017BA">
        <w:rPr>
          <w:rFonts w:ascii="Arial" w:hAnsi="Arial" w:cs="Arial"/>
          <w:sz w:val="24"/>
          <w:szCs w:val="24"/>
        </w:rPr>
        <w:t>destructive</w:t>
      </w:r>
      <w:r w:rsidR="00A45F3E">
        <w:rPr>
          <w:rFonts w:ascii="Arial" w:hAnsi="Arial" w:cs="Arial"/>
          <w:sz w:val="24"/>
          <w:szCs w:val="24"/>
        </w:rPr>
        <w:t xml:space="preserve"> behaviour</w:t>
      </w:r>
      <w:r w:rsidR="00AD2B30" w:rsidRPr="003017BA">
        <w:rPr>
          <w:rFonts w:ascii="Arial" w:hAnsi="Arial" w:cs="Arial"/>
          <w:sz w:val="24"/>
          <w:szCs w:val="24"/>
        </w:rPr>
        <w:t xml:space="preserve"> as </w:t>
      </w:r>
      <w:r w:rsidR="00DB2C14" w:rsidRPr="003017BA">
        <w:rPr>
          <w:rFonts w:ascii="Arial" w:hAnsi="Arial" w:cs="Arial"/>
          <w:sz w:val="24"/>
          <w:szCs w:val="24"/>
        </w:rPr>
        <w:t xml:space="preserve">technology </w:t>
      </w:r>
      <w:r w:rsidR="00A45F3E">
        <w:rPr>
          <w:rFonts w:ascii="Arial" w:hAnsi="Arial" w:cs="Arial"/>
          <w:sz w:val="24"/>
          <w:szCs w:val="24"/>
        </w:rPr>
        <w:t>becomes more sophisticated, so w</w:t>
      </w:r>
      <w:r w:rsidR="00AD2B30" w:rsidRPr="003017BA">
        <w:rPr>
          <w:rFonts w:ascii="Arial" w:hAnsi="Arial" w:cs="Arial"/>
          <w:sz w:val="24"/>
          <w:szCs w:val="24"/>
        </w:rPr>
        <w:t>here</w:t>
      </w:r>
      <w:r w:rsidR="00A45F3E">
        <w:rPr>
          <w:rFonts w:ascii="Arial" w:hAnsi="Arial" w:cs="Arial"/>
          <w:sz w:val="24"/>
          <w:szCs w:val="24"/>
        </w:rPr>
        <w:t>,</w:t>
      </w:r>
      <w:r w:rsidR="00AD2B30" w:rsidRPr="003017BA">
        <w:rPr>
          <w:rFonts w:ascii="Arial" w:hAnsi="Arial" w:cs="Arial"/>
          <w:sz w:val="24"/>
          <w:szCs w:val="24"/>
        </w:rPr>
        <w:t xml:space="preserve"> initially</w:t>
      </w:r>
      <w:r w:rsidR="00A45F3E">
        <w:rPr>
          <w:rFonts w:ascii="Arial" w:hAnsi="Arial" w:cs="Arial"/>
          <w:sz w:val="24"/>
          <w:szCs w:val="24"/>
        </w:rPr>
        <w:t>,</w:t>
      </w:r>
      <w:r w:rsidR="00AD2B30" w:rsidRPr="003017BA">
        <w:rPr>
          <w:rFonts w:ascii="Arial" w:hAnsi="Arial" w:cs="Arial"/>
          <w:sz w:val="24"/>
          <w:szCs w:val="24"/>
        </w:rPr>
        <w:t xml:space="preserve"> Europeans were impacting their local</w:t>
      </w:r>
      <w:r w:rsidR="00410AED">
        <w:rPr>
          <w:rFonts w:ascii="Arial" w:hAnsi="Arial" w:cs="Arial"/>
          <w:sz w:val="24"/>
          <w:szCs w:val="24"/>
        </w:rPr>
        <w:t>e</w:t>
      </w:r>
      <w:r w:rsidR="00AD2B30" w:rsidRPr="003017BA">
        <w:rPr>
          <w:rFonts w:ascii="Arial" w:hAnsi="Arial" w:cs="Arial"/>
          <w:sz w:val="24"/>
          <w:szCs w:val="24"/>
        </w:rPr>
        <w:t xml:space="preserve"> with smog, their </w:t>
      </w:r>
      <w:r w:rsidR="00410AED">
        <w:rPr>
          <w:rFonts w:ascii="Arial" w:hAnsi="Arial" w:cs="Arial"/>
          <w:sz w:val="24"/>
          <w:szCs w:val="24"/>
        </w:rPr>
        <w:t xml:space="preserve">current </w:t>
      </w:r>
      <w:r w:rsidR="00AD2B30" w:rsidRPr="003017BA">
        <w:rPr>
          <w:rFonts w:ascii="Arial" w:hAnsi="Arial" w:cs="Arial"/>
          <w:sz w:val="24"/>
          <w:szCs w:val="24"/>
        </w:rPr>
        <w:t xml:space="preserve">greed for </w:t>
      </w:r>
      <w:r w:rsidR="00DB2C14" w:rsidRPr="003017BA">
        <w:rPr>
          <w:rFonts w:ascii="Arial" w:hAnsi="Arial" w:cs="Arial"/>
          <w:sz w:val="24"/>
          <w:szCs w:val="24"/>
        </w:rPr>
        <w:t>‘</w:t>
      </w:r>
      <w:r w:rsidR="00AD2B30" w:rsidRPr="003017BA">
        <w:rPr>
          <w:rFonts w:ascii="Arial" w:hAnsi="Arial" w:cs="Arial"/>
          <w:sz w:val="24"/>
          <w:szCs w:val="24"/>
        </w:rPr>
        <w:t>fossil fuels threatens to change the chemistry of the globe’s atmosphere as a whole.</w:t>
      </w:r>
      <w:r w:rsidR="00DB2C14" w:rsidRPr="003017BA">
        <w:rPr>
          <w:rFonts w:ascii="Arial" w:hAnsi="Arial" w:cs="Arial"/>
          <w:sz w:val="24"/>
          <w:szCs w:val="24"/>
        </w:rPr>
        <w:t>’</w:t>
      </w:r>
      <w:r w:rsidR="00AD2B30" w:rsidRPr="003017BA">
        <w:rPr>
          <w:rStyle w:val="FootnoteReference"/>
          <w:rFonts w:ascii="Arial" w:hAnsi="Arial" w:cs="Arial"/>
          <w:sz w:val="24"/>
          <w:szCs w:val="24"/>
        </w:rPr>
        <w:footnoteReference w:id="6"/>
      </w:r>
      <w:r w:rsidR="00AD2B30" w:rsidRPr="003017BA">
        <w:rPr>
          <w:rFonts w:ascii="Arial" w:hAnsi="Arial" w:cs="Arial"/>
          <w:sz w:val="24"/>
          <w:szCs w:val="24"/>
        </w:rPr>
        <w:t xml:space="preserve"> </w:t>
      </w:r>
    </w:p>
    <w:p w14:paraId="5857E120" w14:textId="64287542" w:rsidR="009249AF" w:rsidRDefault="00FE7D5C" w:rsidP="002474A9">
      <w:pPr>
        <w:spacing w:line="360" w:lineRule="auto"/>
        <w:rPr>
          <w:rFonts w:ascii="Arial" w:hAnsi="Arial" w:cs="Arial"/>
          <w:sz w:val="24"/>
          <w:szCs w:val="24"/>
        </w:rPr>
      </w:pPr>
      <w:r w:rsidRPr="003017BA">
        <w:rPr>
          <w:rFonts w:ascii="Arial" w:hAnsi="Arial" w:cs="Arial"/>
          <w:sz w:val="24"/>
          <w:szCs w:val="24"/>
        </w:rPr>
        <w:t>Yi-Fu</w:t>
      </w:r>
      <w:r w:rsidR="0047304E">
        <w:rPr>
          <w:rFonts w:ascii="Arial" w:hAnsi="Arial" w:cs="Arial"/>
          <w:sz w:val="24"/>
          <w:szCs w:val="24"/>
        </w:rPr>
        <w:t xml:space="preserve"> </w:t>
      </w:r>
      <w:r w:rsidRPr="003017BA">
        <w:rPr>
          <w:rFonts w:ascii="Arial" w:hAnsi="Arial" w:cs="Arial"/>
          <w:sz w:val="24"/>
          <w:szCs w:val="24"/>
        </w:rPr>
        <w:t>Tuan</w:t>
      </w:r>
      <w:r w:rsidR="00B45795" w:rsidRPr="003017BA">
        <w:rPr>
          <w:rFonts w:ascii="Arial" w:hAnsi="Arial" w:cs="Arial"/>
          <w:sz w:val="24"/>
          <w:szCs w:val="24"/>
        </w:rPr>
        <w:t xml:space="preserve"> </w:t>
      </w:r>
      <w:r w:rsidR="0047304E">
        <w:rPr>
          <w:rFonts w:ascii="Arial" w:hAnsi="Arial" w:cs="Arial"/>
          <w:sz w:val="24"/>
          <w:szCs w:val="24"/>
        </w:rPr>
        <w:t xml:space="preserve">(1970) disagreed </w:t>
      </w:r>
      <w:r w:rsidR="009249AF">
        <w:rPr>
          <w:rFonts w:ascii="Arial" w:hAnsi="Arial" w:cs="Arial"/>
          <w:sz w:val="24"/>
          <w:szCs w:val="24"/>
        </w:rPr>
        <w:t>with the idea that</w:t>
      </w:r>
      <w:r w:rsidR="0047304E">
        <w:rPr>
          <w:rFonts w:ascii="Arial" w:hAnsi="Arial" w:cs="Arial"/>
          <w:sz w:val="24"/>
          <w:szCs w:val="24"/>
        </w:rPr>
        <w:t xml:space="preserve"> Christian culture</w:t>
      </w:r>
      <w:r w:rsidR="009249AF">
        <w:rPr>
          <w:rFonts w:ascii="Arial" w:hAnsi="Arial" w:cs="Arial"/>
          <w:sz w:val="24"/>
          <w:szCs w:val="24"/>
        </w:rPr>
        <w:t xml:space="preserve"> is</w:t>
      </w:r>
      <w:r w:rsidR="0047304E">
        <w:rPr>
          <w:rFonts w:ascii="Arial" w:hAnsi="Arial" w:cs="Arial"/>
          <w:sz w:val="24"/>
          <w:szCs w:val="24"/>
        </w:rPr>
        <w:t xml:space="preserve"> entirely </w:t>
      </w:r>
      <w:r w:rsidR="00C66BF9">
        <w:rPr>
          <w:rFonts w:ascii="Arial" w:hAnsi="Arial" w:cs="Arial"/>
          <w:sz w:val="24"/>
          <w:szCs w:val="24"/>
        </w:rPr>
        <w:t>responsible</w:t>
      </w:r>
      <w:r w:rsidR="0047304E">
        <w:rPr>
          <w:rFonts w:ascii="Arial" w:hAnsi="Arial" w:cs="Arial"/>
          <w:sz w:val="24"/>
          <w:szCs w:val="24"/>
        </w:rPr>
        <w:t xml:space="preserve"> for environmental destruction, </w:t>
      </w:r>
      <w:r w:rsidR="00C66BF9">
        <w:rPr>
          <w:rFonts w:ascii="Arial" w:hAnsi="Arial" w:cs="Arial"/>
          <w:sz w:val="24"/>
          <w:szCs w:val="24"/>
        </w:rPr>
        <w:t>as</w:t>
      </w:r>
      <w:r w:rsidR="00BE471B" w:rsidRPr="003017BA">
        <w:rPr>
          <w:rFonts w:ascii="Arial" w:hAnsi="Arial" w:cs="Arial"/>
          <w:sz w:val="24"/>
          <w:szCs w:val="24"/>
        </w:rPr>
        <w:t xml:space="preserve"> </w:t>
      </w:r>
      <w:r w:rsidR="00BE471B" w:rsidRPr="0047304E">
        <w:rPr>
          <w:rFonts w:ascii="Arial" w:hAnsi="Arial" w:cs="Arial"/>
          <w:sz w:val="24"/>
          <w:szCs w:val="24"/>
        </w:rPr>
        <w:t>humans have been negatively impacting their environment since prehistoric times</w:t>
      </w:r>
      <w:r w:rsidR="00CF4261" w:rsidRPr="0047304E">
        <w:rPr>
          <w:rFonts w:ascii="Arial" w:hAnsi="Arial" w:cs="Arial"/>
          <w:sz w:val="24"/>
          <w:szCs w:val="24"/>
        </w:rPr>
        <w:t xml:space="preserve"> and </w:t>
      </w:r>
      <w:r w:rsidR="00427073">
        <w:rPr>
          <w:rFonts w:ascii="Arial" w:hAnsi="Arial" w:cs="Arial"/>
          <w:sz w:val="24"/>
          <w:szCs w:val="24"/>
        </w:rPr>
        <w:t xml:space="preserve">later </w:t>
      </w:r>
      <w:r w:rsidR="00CF4261" w:rsidRPr="0047304E">
        <w:rPr>
          <w:rFonts w:ascii="Arial" w:hAnsi="Arial" w:cs="Arial"/>
          <w:sz w:val="24"/>
          <w:szCs w:val="24"/>
        </w:rPr>
        <w:t>pagan societies also contributed to environmental damage</w:t>
      </w:r>
      <w:r w:rsidR="00A3709E" w:rsidRPr="0047304E">
        <w:rPr>
          <w:rFonts w:ascii="Arial" w:hAnsi="Arial" w:cs="Arial"/>
          <w:sz w:val="24"/>
          <w:szCs w:val="24"/>
        </w:rPr>
        <w:t>.</w:t>
      </w:r>
      <w:r w:rsidR="009249AF">
        <w:rPr>
          <w:rStyle w:val="FootnoteReference"/>
          <w:rFonts w:ascii="Arial" w:hAnsi="Arial" w:cs="Arial"/>
          <w:sz w:val="24"/>
          <w:szCs w:val="24"/>
        </w:rPr>
        <w:footnoteReference w:id="7"/>
      </w:r>
      <w:r w:rsidR="0047304E" w:rsidRPr="0047304E">
        <w:rPr>
          <w:rFonts w:ascii="Arial" w:hAnsi="Arial" w:cs="Arial"/>
          <w:sz w:val="24"/>
          <w:szCs w:val="24"/>
        </w:rPr>
        <w:t xml:space="preserve"> Tuan </w:t>
      </w:r>
      <w:r w:rsidR="009249AF">
        <w:rPr>
          <w:rFonts w:ascii="Arial" w:hAnsi="Arial" w:cs="Arial"/>
          <w:sz w:val="24"/>
          <w:szCs w:val="24"/>
        </w:rPr>
        <w:t>claimed</w:t>
      </w:r>
      <w:r w:rsidR="0047304E" w:rsidRPr="0047304E">
        <w:rPr>
          <w:rFonts w:ascii="Arial" w:hAnsi="Arial" w:cs="Arial"/>
          <w:sz w:val="24"/>
          <w:szCs w:val="24"/>
        </w:rPr>
        <w:t xml:space="preserve"> that</w:t>
      </w:r>
      <w:r w:rsidR="009249AF">
        <w:rPr>
          <w:rFonts w:ascii="Arial" w:hAnsi="Arial" w:cs="Arial"/>
          <w:sz w:val="24"/>
          <w:szCs w:val="24"/>
        </w:rPr>
        <w:t>,</w:t>
      </w:r>
    </w:p>
    <w:p w14:paraId="7DF44657" w14:textId="77777777" w:rsidR="009249AF" w:rsidRDefault="009249AF" w:rsidP="009249AF">
      <w:pPr>
        <w:spacing w:line="360" w:lineRule="auto"/>
        <w:ind w:left="1008" w:right="1008"/>
        <w:rPr>
          <w:rFonts w:ascii="Arial" w:hAnsi="Arial" w:cs="Arial"/>
          <w:sz w:val="24"/>
          <w:szCs w:val="24"/>
        </w:rPr>
      </w:pPr>
      <w:r>
        <w:rPr>
          <w:rFonts w:ascii="Arial" w:hAnsi="Arial" w:cs="Arial"/>
          <w:sz w:val="24"/>
          <w:szCs w:val="24"/>
        </w:rPr>
        <w:t>t</w:t>
      </w:r>
      <w:r w:rsidR="00A3709E" w:rsidRPr="0047304E">
        <w:rPr>
          <w:rFonts w:ascii="Arial" w:hAnsi="Arial" w:cs="Arial"/>
          <w:sz w:val="24"/>
          <w:szCs w:val="24"/>
        </w:rPr>
        <w:t>he official triumph of Christ over the pagan deities brought no revolutionary change to the organization either of society or of nature.</w:t>
      </w:r>
      <w:r w:rsidRPr="0047304E">
        <w:rPr>
          <w:rFonts w:ascii="Arial" w:hAnsi="Arial" w:cs="Arial"/>
          <w:sz w:val="24"/>
          <w:szCs w:val="24"/>
        </w:rPr>
        <w:t xml:space="preserve"> </w:t>
      </w:r>
      <w:r w:rsidR="00A3709E" w:rsidRPr="0047304E">
        <w:rPr>
          <w:rFonts w:ascii="Arial" w:hAnsi="Arial" w:cs="Arial"/>
          <w:sz w:val="24"/>
          <w:szCs w:val="24"/>
        </w:rPr>
        <w:t>At the level of the actual impress of man on environment, both constructive and destructive, the pagan world had as much to show as Christianized Europe did, until the beginning of the modern period.‘</w:t>
      </w:r>
      <w:r w:rsidR="00A3709E" w:rsidRPr="0047304E">
        <w:rPr>
          <w:rStyle w:val="FootnoteReference"/>
          <w:rFonts w:ascii="Arial" w:hAnsi="Arial" w:cs="Arial"/>
          <w:sz w:val="24"/>
          <w:szCs w:val="24"/>
        </w:rPr>
        <w:footnoteReference w:id="8"/>
      </w:r>
      <w:r w:rsidR="00F42AF2">
        <w:rPr>
          <w:rFonts w:ascii="Arial" w:hAnsi="Arial" w:cs="Arial"/>
          <w:sz w:val="24"/>
          <w:szCs w:val="24"/>
        </w:rPr>
        <w:t xml:space="preserve"> </w:t>
      </w:r>
    </w:p>
    <w:p w14:paraId="4D73095C" w14:textId="125F6870" w:rsidR="00EE423B" w:rsidRPr="001E62F7" w:rsidRDefault="001E62F7" w:rsidP="002474A9">
      <w:pPr>
        <w:spacing w:line="360" w:lineRule="auto"/>
        <w:rPr>
          <w:rFonts w:ascii="Arial" w:hAnsi="Arial" w:cs="Arial"/>
          <w:color w:val="8EAADB" w:themeColor="accent1" w:themeTint="99"/>
          <w:sz w:val="24"/>
          <w:szCs w:val="24"/>
        </w:rPr>
      </w:pPr>
      <w:r w:rsidRPr="00F42AF2">
        <w:rPr>
          <w:rFonts w:ascii="Arial" w:hAnsi="Arial" w:cs="Arial"/>
          <w:sz w:val="24"/>
          <w:szCs w:val="24"/>
        </w:rPr>
        <w:t xml:space="preserve">So, while White </w:t>
      </w:r>
      <w:r w:rsidR="00C66BF9">
        <w:rPr>
          <w:rFonts w:ascii="Arial" w:hAnsi="Arial" w:cs="Arial"/>
          <w:sz w:val="24"/>
          <w:szCs w:val="24"/>
        </w:rPr>
        <w:t>blamed</w:t>
      </w:r>
      <w:r w:rsidRPr="00F42AF2">
        <w:rPr>
          <w:rFonts w:ascii="Arial" w:hAnsi="Arial" w:cs="Arial"/>
          <w:sz w:val="24"/>
          <w:szCs w:val="24"/>
        </w:rPr>
        <w:t xml:space="preserve"> </w:t>
      </w:r>
      <w:r w:rsidRPr="003017BA">
        <w:rPr>
          <w:rFonts w:ascii="Arial" w:hAnsi="Arial" w:cs="Arial"/>
          <w:sz w:val="24"/>
          <w:szCs w:val="24"/>
        </w:rPr>
        <w:t>the Christian story of creation</w:t>
      </w:r>
      <w:r w:rsidR="00C66BF9">
        <w:rPr>
          <w:rFonts w:ascii="Arial" w:hAnsi="Arial" w:cs="Arial"/>
          <w:sz w:val="24"/>
          <w:szCs w:val="24"/>
        </w:rPr>
        <w:t>,</w:t>
      </w:r>
      <w:r w:rsidRPr="003017BA">
        <w:rPr>
          <w:rFonts w:ascii="Arial" w:hAnsi="Arial" w:cs="Arial"/>
          <w:sz w:val="24"/>
          <w:szCs w:val="24"/>
        </w:rPr>
        <w:t xml:space="preserve"> plac</w:t>
      </w:r>
      <w:r w:rsidR="00C66BF9">
        <w:rPr>
          <w:rFonts w:ascii="Arial" w:hAnsi="Arial" w:cs="Arial"/>
          <w:sz w:val="24"/>
          <w:szCs w:val="24"/>
        </w:rPr>
        <w:t>ing</w:t>
      </w:r>
      <w:r w:rsidRPr="003017BA">
        <w:rPr>
          <w:rFonts w:ascii="Arial" w:hAnsi="Arial" w:cs="Arial"/>
          <w:sz w:val="24"/>
          <w:szCs w:val="24"/>
        </w:rPr>
        <w:t xml:space="preserve"> man at the centre of life, making him in God’s image thereby transcending nature</w:t>
      </w:r>
      <w:r>
        <w:rPr>
          <w:rFonts w:ascii="Arial" w:hAnsi="Arial" w:cs="Arial"/>
          <w:sz w:val="24"/>
          <w:szCs w:val="24"/>
        </w:rPr>
        <w:t>, f</w:t>
      </w:r>
      <w:r w:rsidR="00A3709E" w:rsidRPr="003017BA">
        <w:rPr>
          <w:rFonts w:ascii="Arial" w:hAnsi="Arial" w:cs="Arial"/>
          <w:sz w:val="24"/>
          <w:szCs w:val="24"/>
        </w:rPr>
        <w:t>or Tuan</w:t>
      </w:r>
      <w:r w:rsidR="0047304E">
        <w:rPr>
          <w:rFonts w:ascii="Arial" w:hAnsi="Arial" w:cs="Arial"/>
          <w:sz w:val="24"/>
          <w:szCs w:val="24"/>
        </w:rPr>
        <w:t>,</w:t>
      </w:r>
      <w:r w:rsidR="00A45F3E" w:rsidRPr="003017BA">
        <w:rPr>
          <w:rFonts w:ascii="Arial" w:hAnsi="Arial" w:cs="Arial"/>
          <w:sz w:val="24"/>
          <w:szCs w:val="24"/>
        </w:rPr>
        <w:t xml:space="preserve"> this idea of Christian</w:t>
      </w:r>
      <w:r>
        <w:rPr>
          <w:rFonts w:ascii="Arial" w:hAnsi="Arial" w:cs="Arial"/>
          <w:sz w:val="24"/>
          <w:szCs w:val="24"/>
        </w:rPr>
        <w:t>s</w:t>
      </w:r>
      <w:r w:rsidR="00A45F3E" w:rsidRPr="003017BA">
        <w:rPr>
          <w:rFonts w:ascii="Arial" w:hAnsi="Arial" w:cs="Arial"/>
          <w:sz w:val="24"/>
          <w:szCs w:val="24"/>
        </w:rPr>
        <w:t xml:space="preserve"> destroying nature in contrast to pagans living in </w:t>
      </w:r>
      <w:r w:rsidR="0047304E">
        <w:rPr>
          <w:rFonts w:ascii="Arial" w:hAnsi="Arial" w:cs="Arial"/>
          <w:sz w:val="24"/>
          <w:szCs w:val="24"/>
        </w:rPr>
        <w:t xml:space="preserve">ecological </w:t>
      </w:r>
      <w:r w:rsidR="00A45F3E" w:rsidRPr="003017BA">
        <w:rPr>
          <w:rFonts w:ascii="Arial" w:hAnsi="Arial" w:cs="Arial"/>
          <w:sz w:val="24"/>
          <w:szCs w:val="24"/>
        </w:rPr>
        <w:t>harmony is a naïve assumption made by ‘Sensitive Westerners</w:t>
      </w:r>
      <w:r w:rsidR="00427073">
        <w:rPr>
          <w:rFonts w:ascii="Arial" w:hAnsi="Arial" w:cs="Arial"/>
          <w:sz w:val="24"/>
          <w:szCs w:val="24"/>
        </w:rPr>
        <w:t xml:space="preserve">’ </w:t>
      </w:r>
      <w:r w:rsidR="00427073">
        <w:rPr>
          <w:rFonts w:ascii="Arial" w:hAnsi="Arial" w:cs="Arial"/>
          <w:sz w:val="24"/>
          <w:szCs w:val="24"/>
        </w:rPr>
        <w:t>because it</w:t>
      </w:r>
      <w:r w:rsidR="00427073" w:rsidRPr="003017BA">
        <w:rPr>
          <w:rFonts w:ascii="Arial" w:hAnsi="Arial" w:cs="Arial"/>
          <w:sz w:val="24"/>
          <w:szCs w:val="24"/>
        </w:rPr>
        <w:t xml:space="preserve"> does not take account the reality of pagan environmental behavio</w:t>
      </w:r>
      <w:r w:rsidR="00427073">
        <w:rPr>
          <w:rFonts w:ascii="Arial" w:hAnsi="Arial" w:cs="Arial"/>
          <w:sz w:val="24"/>
          <w:szCs w:val="24"/>
        </w:rPr>
        <w:t>ur.</w:t>
      </w:r>
      <w:r w:rsidR="0047304E">
        <w:rPr>
          <w:rStyle w:val="FootnoteReference"/>
          <w:rFonts w:ascii="Arial" w:hAnsi="Arial" w:cs="Arial"/>
          <w:sz w:val="24"/>
          <w:szCs w:val="24"/>
        </w:rPr>
        <w:footnoteReference w:id="9"/>
      </w:r>
      <w:r>
        <w:rPr>
          <w:rFonts w:ascii="Arial" w:hAnsi="Arial" w:cs="Arial"/>
          <w:sz w:val="24"/>
          <w:szCs w:val="24"/>
        </w:rPr>
        <w:t xml:space="preserve"> </w:t>
      </w:r>
    </w:p>
    <w:p w14:paraId="5DAD8FD6" w14:textId="50A4C91D" w:rsidR="00EE423B" w:rsidRPr="003017BA" w:rsidRDefault="000B3616" w:rsidP="002474A9">
      <w:pPr>
        <w:spacing w:line="360" w:lineRule="auto"/>
        <w:rPr>
          <w:rFonts w:ascii="Arial" w:hAnsi="Arial" w:cs="Arial"/>
          <w:sz w:val="24"/>
          <w:szCs w:val="24"/>
        </w:rPr>
      </w:pPr>
      <w:r w:rsidRPr="003017BA">
        <w:rPr>
          <w:rFonts w:ascii="Arial" w:hAnsi="Arial" w:cs="Arial"/>
          <w:sz w:val="24"/>
          <w:szCs w:val="24"/>
        </w:rPr>
        <w:t>Bron Taylor</w:t>
      </w:r>
      <w:r w:rsidR="00E41B84" w:rsidRPr="003017BA">
        <w:rPr>
          <w:rFonts w:ascii="Arial" w:hAnsi="Arial" w:cs="Arial"/>
          <w:sz w:val="24"/>
          <w:szCs w:val="24"/>
        </w:rPr>
        <w:t xml:space="preserve"> (2010)</w:t>
      </w:r>
      <w:r w:rsidRPr="003017BA">
        <w:rPr>
          <w:rFonts w:ascii="Arial" w:hAnsi="Arial" w:cs="Arial"/>
          <w:sz w:val="24"/>
          <w:szCs w:val="24"/>
        </w:rPr>
        <w:t xml:space="preserve"> </w:t>
      </w:r>
      <w:r w:rsidR="001E62F7">
        <w:rPr>
          <w:rFonts w:ascii="Arial" w:hAnsi="Arial" w:cs="Arial"/>
          <w:sz w:val="24"/>
          <w:szCs w:val="24"/>
        </w:rPr>
        <w:t xml:space="preserve">has </w:t>
      </w:r>
      <w:r w:rsidRPr="003017BA">
        <w:rPr>
          <w:rFonts w:ascii="Arial" w:hAnsi="Arial" w:cs="Arial"/>
          <w:sz w:val="24"/>
          <w:szCs w:val="24"/>
        </w:rPr>
        <w:t>identifie</w:t>
      </w:r>
      <w:r w:rsidR="001E62F7">
        <w:rPr>
          <w:rFonts w:ascii="Arial" w:hAnsi="Arial" w:cs="Arial"/>
          <w:sz w:val="24"/>
          <w:szCs w:val="24"/>
        </w:rPr>
        <w:t>d</w:t>
      </w:r>
      <w:r w:rsidRPr="003017BA">
        <w:rPr>
          <w:rFonts w:ascii="Arial" w:hAnsi="Arial" w:cs="Arial"/>
          <w:sz w:val="24"/>
          <w:szCs w:val="24"/>
        </w:rPr>
        <w:t xml:space="preserve"> four common responses from </w:t>
      </w:r>
      <w:r w:rsidR="001E62F7">
        <w:rPr>
          <w:rFonts w:ascii="Arial" w:hAnsi="Arial" w:cs="Arial"/>
          <w:sz w:val="24"/>
          <w:szCs w:val="24"/>
        </w:rPr>
        <w:t xml:space="preserve">practitioners of </w:t>
      </w:r>
      <w:r w:rsidRPr="003017BA">
        <w:rPr>
          <w:rFonts w:ascii="Arial" w:hAnsi="Arial" w:cs="Arial"/>
          <w:sz w:val="24"/>
          <w:szCs w:val="24"/>
        </w:rPr>
        <w:t>Christian and Abrahamic traditions.</w:t>
      </w:r>
      <w:r w:rsidR="00E41B84" w:rsidRPr="003017BA">
        <w:rPr>
          <w:rStyle w:val="FootnoteReference"/>
          <w:rFonts w:ascii="Arial" w:hAnsi="Arial" w:cs="Arial"/>
          <w:sz w:val="24"/>
          <w:szCs w:val="24"/>
        </w:rPr>
        <w:footnoteReference w:id="10"/>
      </w:r>
      <w:r w:rsidRPr="003017BA">
        <w:rPr>
          <w:rFonts w:ascii="Arial" w:hAnsi="Arial" w:cs="Arial"/>
          <w:sz w:val="24"/>
          <w:szCs w:val="24"/>
        </w:rPr>
        <w:t xml:space="preserve"> </w:t>
      </w:r>
      <w:r w:rsidR="00884FD5">
        <w:rPr>
          <w:rFonts w:ascii="Arial" w:hAnsi="Arial" w:cs="Arial"/>
          <w:sz w:val="24"/>
          <w:szCs w:val="24"/>
        </w:rPr>
        <w:t>One group re</w:t>
      </w:r>
      <w:r w:rsidRPr="003017BA">
        <w:rPr>
          <w:rFonts w:ascii="Arial" w:hAnsi="Arial" w:cs="Arial"/>
          <w:sz w:val="24"/>
          <w:szCs w:val="24"/>
        </w:rPr>
        <w:t>sponded with indifference and felt no need to address the</w:t>
      </w:r>
      <w:r w:rsidR="00884FD5">
        <w:rPr>
          <w:rFonts w:ascii="Arial" w:hAnsi="Arial" w:cs="Arial"/>
          <w:sz w:val="24"/>
          <w:szCs w:val="24"/>
        </w:rPr>
        <w:t>ir faith’s</w:t>
      </w:r>
      <w:r w:rsidRPr="003017BA">
        <w:rPr>
          <w:rFonts w:ascii="Arial" w:hAnsi="Arial" w:cs="Arial"/>
          <w:sz w:val="24"/>
          <w:szCs w:val="24"/>
        </w:rPr>
        <w:t xml:space="preserve"> environmental attitudes</w:t>
      </w:r>
      <w:r w:rsidR="00E41B84" w:rsidRPr="003017BA">
        <w:rPr>
          <w:rFonts w:ascii="Arial" w:hAnsi="Arial" w:cs="Arial"/>
          <w:sz w:val="24"/>
          <w:szCs w:val="24"/>
        </w:rPr>
        <w:t xml:space="preserve">, whereas </w:t>
      </w:r>
      <w:r w:rsidR="00884FD5">
        <w:rPr>
          <w:rFonts w:ascii="Arial" w:hAnsi="Arial" w:cs="Arial"/>
          <w:sz w:val="24"/>
          <w:szCs w:val="24"/>
        </w:rPr>
        <w:t xml:space="preserve">a second group </w:t>
      </w:r>
      <w:r w:rsidR="002474A9" w:rsidRPr="003017BA">
        <w:rPr>
          <w:rFonts w:ascii="Arial" w:hAnsi="Arial" w:cs="Arial"/>
          <w:sz w:val="24"/>
          <w:szCs w:val="24"/>
        </w:rPr>
        <w:lastRenderedPageBreak/>
        <w:t>responded</w:t>
      </w:r>
      <w:r w:rsidR="00E41B84" w:rsidRPr="003017BA">
        <w:rPr>
          <w:rFonts w:ascii="Arial" w:hAnsi="Arial" w:cs="Arial"/>
          <w:sz w:val="24"/>
          <w:szCs w:val="24"/>
        </w:rPr>
        <w:t xml:space="preserve"> with hostility</w:t>
      </w:r>
      <w:r w:rsidR="00C66BF9">
        <w:rPr>
          <w:rFonts w:ascii="Arial" w:hAnsi="Arial" w:cs="Arial"/>
          <w:sz w:val="24"/>
          <w:szCs w:val="24"/>
        </w:rPr>
        <w:t xml:space="preserve"> -</w:t>
      </w:r>
      <w:r w:rsidR="001E62F7">
        <w:rPr>
          <w:rFonts w:ascii="Arial" w:hAnsi="Arial" w:cs="Arial"/>
          <w:sz w:val="24"/>
          <w:szCs w:val="24"/>
        </w:rPr>
        <w:t xml:space="preserve"> </w:t>
      </w:r>
      <w:r w:rsidR="00E41B84" w:rsidRPr="003017BA">
        <w:rPr>
          <w:rFonts w:ascii="Arial" w:hAnsi="Arial" w:cs="Arial"/>
          <w:sz w:val="24"/>
          <w:szCs w:val="24"/>
        </w:rPr>
        <w:t>Taylor suggested</w:t>
      </w:r>
      <w:r w:rsidR="00884FD5">
        <w:rPr>
          <w:rFonts w:ascii="Arial" w:hAnsi="Arial" w:cs="Arial"/>
          <w:sz w:val="24"/>
          <w:szCs w:val="24"/>
        </w:rPr>
        <w:t xml:space="preserve"> these responses</w:t>
      </w:r>
      <w:r w:rsidR="001E62F7">
        <w:rPr>
          <w:rFonts w:ascii="Arial" w:hAnsi="Arial" w:cs="Arial"/>
          <w:sz w:val="24"/>
          <w:szCs w:val="24"/>
        </w:rPr>
        <w:t xml:space="preserve"> reinforced White’s claims </w:t>
      </w:r>
      <w:r w:rsidR="00C66BF9">
        <w:rPr>
          <w:rFonts w:ascii="Arial" w:hAnsi="Arial" w:cs="Arial"/>
          <w:sz w:val="24"/>
          <w:szCs w:val="24"/>
        </w:rPr>
        <w:t>about</w:t>
      </w:r>
      <w:r w:rsidR="00E41B84" w:rsidRPr="003017BA">
        <w:rPr>
          <w:rFonts w:ascii="Arial" w:hAnsi="Arial" w:cs="Arial"/>
          <w:sz w:val="24"/>
          <w:szCs w:val="24"/>
        </w:rPr>
        <w:t xml:space="preserve"> </w:t>
      </w:r>
      <w:r w:rsidR="004A1A34" w:rsidRPr="003017BA">
        <w:rPr>
          <w:rFonts w:ascii="Arial" w:hAnsi="Arial" w:cs="Arial"/>
          <w:sz w:val="24"/>
          <w:szCs w:val="24"/>
        </w:rPr>
        <w:t>Christian</w:t>
      </w:r>
      <w:r w:rsidR="00E41B84" w:rsidRPr="003017BA">
        <w:rPr>
          <w:rFonts w:ascii="Arial" w:hAnsi="Arial" w:cs="Arial"/>
          <w:sz w:val="24"/>
          <w:szCs w:val="24"/>
        </w:rPr>
        <w:t xml:space="preserve"> a</w:t>
      </w:r>
      <w:r w:rsidR="00C66BF9">
        <w:rPr>
          <w:rFonts w:ascii="Arial" w:hAnsi="Arial" w:cs="Arial"/>
          <w:sz w:val="24"/>
          <w:szCs w:val="24"/>
        </w:rPr>
        <w:t>rrogance</w:t>
      </w:r>
      <w:r w:rsidR="001E62F7">
        <w:rPr>
          <w:rFonts w:ascii="Arial" w:hAnsi="Arial" w:cs="Arial"/>
          <w:sz w:val="24"/>
          <w:szCs w:val="24"/>
        </w:rPr>
        <w:t xml:space="preserve">. </w:t>
      </w:r>
      <w:r w:rsidR="00884FD5">
        <w:rPr>
          <w:rFonts w:ascii="Arial" w:hAnsi="Arial" w:cs="Arial"/>
          <w:sz w:val="24"/>
          <w:szCs w:val="24"/>
        </w:rPr>
        <w:t>The third group</w:t>
      </w:r>
      <w:r w:rsidRPr="003017BA">
        <w:rPr>
          <w:rFonts w:ascii="Arial" w:hAnsi="Arial" w:cs="Arial"/>
          <w:sz w:val="24"/>
          <w:szCs w:val="24"/>
        </w:rPr>
        <w:t xml:space="preserve"> </w:t>
      </w:r>
      <w:r w:rsidR="00884FD5">
        <w:rPr>
          <w:rFonts w:ascii="Arial" w:hAnsi="Arial" w:cs="Arial"/>
          <w:sz w:val="24"/>
          <w:szCs w:val="24"/>
        </w:rPr>
        <w:t xml:space="preserve">apologised for </w:t>
      </w:r>
      <w:r w:rsidRPr="003017BA">
        <w:rPr>
          <w:rFonts w:ascii="Arial" w:hAnsi="Arial" w:cs="Arial"/>
          <w:sz w:val="24"/>
          <w:szCs w:val="24"/>
        </w:rPr>
        <w:t>environmental mistakes</w:t>
      </w:r>
      <w:r w:rsidR="00884FD5">
        <w:rPr>
          <w:rFonts w:ascii="Arial" w:hAnsi="Arial" w:cs="Arial"/>
          <w:sz w:val="24"/>
          <w:szCs w:val="24"/>
        </w:rPr>
        <w:t xml:space="preserve"> </w:t>
      </w:r>
      <w:r w:rsidRPr="003017BA">
        <w:rPr>
          <w:rFonts w:ascii="Arial" w:hAnsi="Arial" w:cs="Arial"/>
          <w:sz w:val="24"/>
          <w:szCs w:val="24"/>
        </w:rPr>
        <w:t>and sought to</w:t>
      </w:r>
      <w:r w:rsidR="00E41B84" w:rsidRPr="003017BA">
        <w:rPr>
          <w:rFonts w:ascii="Arial" w:hAnsi="Arial" w:cs="Arial"/>
          <w:sz w:val="24"/>
          <w:szCs w:val="24"/>
        </w:rPr>
        <w:t xml:space="preserve"> develop a more</w:t>
      </w:r>
      <w:r w:rsidRPr="003017BA">
        <w:rPr>
          <w:rFonts w:ascii="Arial" w:hAnsi="Arial" w:cs="Arial"/>
          <w:sz w:val="24"/>
          <w:szCs w:val="24"/>
        </w:rPr>
        <w:t xml:space="preserve"> </w:t>
      </w:r>
      <w:proofErr w:type="gramStart"/>
      <w:r w:rsidRPr="003017BA">
        <w:rPr>
          <w:rFonts w:ascii="Arial" w:hAnsi="Arial" w:cs="Arial"/>
          <w:sz w:val="24"/>
          <w:szCs w:val="24"/>
        </w:rPr>
        <w:t>environmentally</w:t>
      </w:r>
      <w:r w:rsidR="001E62F7">
        <w:rPr>
          <w:rFonts w:ascii="Arial" w:hAnsi="Arial" w:cs="Arial"/>
          <w:sz w:val="24"/>
          <w:szCs w:val="24"/>
        </w:rPr>
        <w:t>-</w:t>
      </w:r>
      <w:r w:rsidRPr="003017BA">
        <w:rPr>
          <w:rFonts w:ascii="Arial" w:hAnsi="Arial" w:cs="Arial"/>
          <w:sz w:val="24"/>
          <w:szCs w:val="24"/>
        </w:rPr>
        <w:t>conscious</w:t>
      </w:r>
      <w:proofErr w:type="gramEnd"/>
      <w:r w:rsidR="00E41B84" w:rsidRPr="003017BA">
        <w:rPr>
          <w:rFonts w:ascii="Arial" w:hAnsi="Arial" w:cs="Arial"/>
          <w:sz w:val="24"/>
          <w:szCs w:val="24"/>
        </w:rPr>
        <w:t xml:space="preserve"> ethic, while </w:t>
      </w:r>
      <w:r w:rsidR="00884FD5">
        <w:rPr>
          <w:rFonts w:ascii="Arial" w:hAnsi="Arial" w:cs="Arial"/>
          <w:sz w:val="24"/>
          <w:szCs w:val="24"/>
        </w:rPr>
        <w:t>the final group said</w:t>
      </w:r>
      <w:r w:rsidR="00E41B84" w:rsidRPr="003017BA">
        <w:rPr>
          <w:rFonts w:ascii="Arial" w:hAnsi="Arial" w:cs="Arial"/>
          <w:sz w:val="24"/>
          <w:szCs w:val="24"/>
        </w:rPr>
        <w:t xml:space="preserve"> their faith had been misunderstood and was </w:t>
      </w:r>
      <w:r w:rsidR="00A9269E">
        <w:rPr>
          <w:rFonts w:ascii="Arial" w:hAnsi="Arial" w:cs="Arial"/>
          <w:sz w:val="24"/>
          <w:szCs w:val="24"/>
        </w:rPr>
        <w:t xml:space="preserve">in fact </w:t>
      </w:r>
      <w:r w:rsidR="00E41B84" w:rsidRPr="003017BA">
        <w:rPr>
          <w:rFonts w:ascii="Arial" w:hAnsi="Arial" w:cs="Arial"/>
          <w:sz w:val="24"/>
          <w:szCs w:val="24"/>
        </w:rPr>
        <w:t>environmentally</w:t>
      </w:r>
      <w:r w:rsidR="00A9269E">
        <w:rPr>
          <w:rFonts w:ascii="Arial" w:hAnsi="Arial" w:cs="Arial"/>
          <w:sz w:val="24"/>
          <w:szCs w:val="24"/>
        </w:rPr>
        <w:t>-</w:t>
      </w:r>
      <w:r w:rsidR="00E41B84" w:rsidRPr="003017BA">
        <w:rPr>
          <w:rFonts w:ascii="Arial" w:hAnsi="Arial" w:cs="Arial"/>
          <w:sz w:val="24"/>
          <w:szCs w:val="24"/>
        </w:rPr>
        <w:t>friendly. Taylor identifies these two types of responses as being part of the greening of religion</w:t>
      </w:r>
      <w:r w:rsidR="003017BA" w:rsidRPr="003017BA">
        <w:rPr>
          <w:rFonts w:ascii="Arial" w:hAnsi="Arial" w:cs="Arial"/>
          <w:sz w:val="24"/>
          <w:szCs w:val="24"/>
        </w:rPr>
        <w:t>, an ecological ethics</w:t>
      </w:r>
      <w:r w:rsidR="00E41B84" w:rsidRPr="003017BA">
        <w:rPr>
          <w:rFonts w:ascii="Arial" w:hAnsi="Arial" w:cs="Arial"/>
          <w:sz w:val="24"/>
          <w:szCs w:val="24"/>
        </w:rPr>
        <w:t xml:space="preserve"> approach that has been developing since the </w:t>
      </w:r>
      <w:r w:rsidR="002B2CB5" w:rsidRPr="003017BA">
        <w:rPr>
          <w:rFonts w:ascii="Arial" w:hAnsi="Arial" w:cs="Arial"/>
          <w:sz w:val="24"/>
          <w:szCs w:val="24"/>
        </w:rPr>
        <w:t>1960s</w:t>
      </w:r>
      <w:r w:rsidR="00884FD5">
        <w:rPr>
          <w:rFonts w:ascii="Arial" w:hAnsi="Arial" w:cs="Arial"/>
          <w:sz w:val="24"/>
          <w:szCs w:val="24"/>
        </w:rPr>
        <w:t>, a movement that White may have welcomed.</w:t>
      </w:r>
      <w:r w:rsidR="00E41B84" w:rsidRPr="003017BA">
        <w:rPr>
          <w:rStyle w:val="FootnoteReference"/>
          <w:rFonts w:ascii="Arial" w:hAnsi="Arial" w:cs="Arial"/>
          <w:sz w:val="24"/>
          <w:szCs w:val="24"/>
        </w:rPr>
        <w:footnoteReference w:id="11"/>
      </w:r>
      <w:r w:rsidR="001E62F7">
        <w:rPr>
          <w:rFonts w:ascii="Arial" w:hAnsi="Arial" w:cs="Arial"/>
          <w:sz w:val="24"/>
          <w:szCs w:val="24"/>
        </w:rPr>
        <w:t xml:space="preserve"> </w:t>
      </w:r>
    </w:p>
    <w:p w14:paraId="4A0F3F11" w14:textId="2A6CF7EC" w:rsidR="001E62F7" w:rsidRDefault="002B2CB5" w:rsidP="002B2CB5">
      <w:pPr>
        <w:pStyle w:val="Subtitle"/>
      </w:pPr>
      <w:r w:rsidRPr="003017BA">
        <w:t>Kimmerer</w:t>
      </w:r>
    </w:p>
    <w:p w14:paraId="45422F86" w14:textId="04F5D972" w:rsidR="002B2CB5" w:rsidRDefault="00A9269E" w:rsidP="002474A9">
      <w:pPr>
        <w:spacing w:line="360" w:lineRule="auto"/>
        <w:rPr>
          <w:rFonts w:ascii="Arial" w:hAnsi="Arial" w:cs="Arial"/>
          <w:sz w:val="24"/>
          <w:szCs w:val="24"/>
        </w:rPr>
      </w:pPr>
      <w:r>
        <w:rPr>
          <w:rFonts w:ascii="Arial" w:hAnsi="Arial" w:cs="Arial"/>
          <w:sz w:val="24"/>
          <w:szCs w:val="24"/>
        </w:rPr>
        <w:t>C</w:t>
      </w:r>
      <w:r w:rsidR="009C563C" w:rsidRPr="003017BA">
        <w:rPr>
          <w:rFonts w:ascii="Arial" w:hAnsi="Arial" w:cs="Arial"/>
          <w:sz w:val="24"/>
          <w:szCs w:val="24"/>
        </w:rPr>
        <w:t xml:space="preserve">ulture </w:t>
      </w:r>
      <w:r w:rsidR="003D06AE" w:rsidRPr="003017BA">
        <w:rPr>
          <w:rFonts w:ascii="Arial" w:hAnsi="Arial" w:cs="Arial"/>
          <w:sz w:val="24"/>
          <w:szCs w:val="24"/>
        </w:rPr>
        <w:t>is a</w:t>
      </w:r>
      <w:r>
        <w:rPr>
          <w:rFonts w:ascii="Arial" w:hAnsi="Arial" w:cs="Arial"/>
          <w:sz w:val="24"/>
          <w:szCs w:val="24"/>
        </w:rPr>
        <w:t>lso a</w:t>
      </w:r>
      <w:r w:rsidR="003D06AE" w:rsidRPr="003017BA">
        <w:rPr>
          <w:rFonts w:ascii="Arial" w:hAnsi="Arial" w:cs="Arial"/>
          <w:sz w:val="24"/>
          <w:szCs w:val="24"/>
        </w:rPr>
        <w:t xml:space="preserve"> key theme </w:t>
      </w:r>
      <w:r>
        <w:rPr>
          <w:rFonts w:ascii="Arial" w:hAnsi="Arial" w:cs="Arial"/>
          <w:sz w:val="24"/>
          <w:szCs w:val="24"/>
        </w:rPr>
        <w:t>of</w:t>
      </w:r>
      <w:r w:rsidR="003D06AE" w:rsidRPr="003017BA">
        <w:rPr>
          <w:rFonts w:ascii="Arial" w:hAnsi="Arial" w:cs="Arial"/>
          <w:sz w:val="24"/>
          <w:szCs w:val="24"/>
        </w:rPr>
        <w:t xml:space="preserve"> Kimmerer</w:t>
      </w:r>
      <w:r>
        <w:rPr>
          <w:rFonts w:ascii="Arial" w:hAnsi="Arial" w:cs="Arial"/>
          <w:sz w:val="24"/>
          <w:szCs w:val="24"/>
        </w:rPr>
        <w:t>’s paper</w:t>
      </w:r>
      <w:r w:rsidR="00BF4E90">
        <w:rPr>
          <w:rFonts w:ascii="Arial" w:hAnsi="Arial" w:cs="Arial"/>
          <w:sz w:val="24"/>
          <w:szCs w:val="24"/>
        </w:rPr>
        <w:t>. She</w:t>
      </w:r>
      <w:r w:rsidR="00ED3BC6" w:rsidRPr="003017BA">
        <w:rPr>
          <w:rFonts w:ascii="Arial" w:hAnsi="Arial" w:cs="Arial"/>
          <w:sz w:val="24"/>
          <w:szCs w:val="24"/>
        </w:rPr>
        <w:t xml:space="preserve"> identifies </w:t>
      </w:r>
      <w:r w:rsidR="002B2CB5">
        <w:rPr>
          <w:rFonts w:ascii="Arial" w:hAnsi="Arial" w:cs="Arial"/>
          <w:sz w:val="24"/>
          <w:szCs w:val="24"/>
        </w:rPr>
        <w:t>indigenous  environment</w:t>
      </w:r>
      <w:r>
        <w:rPr>
          <w:rFonts w:ascii="Arial" w:hAnsi="Arial" w:cs="Arial"/>
          <w:sz w:val="24"/>
          <w:szCs w:val="24"/>
        </w:rPr>
        <w:t>al practices</w:t>
      </w:r>
      <w:r w:rsidR="002B2CB5">
        <w:rPr>
          <w:rFonts w:ascii="Arial" w:hAnsi="Arial" w:cs="Arial"/>
          <w:sz w:val="24"/>
          <w:szCs w:val="24"/>
        </w:rPr>
        <w:t xml:space="preserve"> </w:t>
      </w:r>
      <w:r w:rsidR="00ED3BC6" w:rsidRPr="003017BA">
        <w:rPr>
          <w:rFonts w:ascii="Arial" w:hAnsi="Arial" w:cs="Arial"/>
          <w:sz w:val="24"/>
          <w:szCs w:val="24"/>
        </w:rPr>
        <w:t xml:space="preserve">as an area of untapped </w:t>
      </w:r>
      <w:r w:rsidR="002A2254" w:rsidRPr="003017BA">
        <w:rPr>
          <w:rFonts w:ascii="Arial" w:hAnsi="Arial" w:cs="Arial"/>
          <w:sz w:val="24"/>
          <w:szCs w:val="24"/>
        </w:rPr>
        <w:t>information</w:t>
      </w:r>
      <w:r w:rsidR="00ED3BC6" w:rsidRPr="003017BA">
        <w:rPr>
          <w:rFonts w:ascii="Arial" w:hAnsi="Arial" w:cs="Arial"/>
          <w:sz w:val="24"/>
          <w:szCs w:val="24"/>
        </w:rPr>
        <w:t xml:space="preserve"> that </w:t>
      </w:r>
      <w:r>
        <w:rPr>
          <w:rFonts w:ascii="Arial" w:hAnsi="Arial" w:cs="Arial"/>
          <w:sz w:val="24"/>
          <w:szCs w:val="24"/>
        </w:rPr>
        <w:t>could</w:t>
      </w:r>
      <w:r w:rsidR="00ED3BC6" w:rsidRPr="003017BA">
        <w:rPr>
          <w:rFonts w:ascii="Arial" w:hAnsi="Arial" w:cs="Arial"/>
          <w:sz w:val="24"/>
          <w:szCs w:val="24"/>
        </w:rPr>
        <w:t xml:space="preserve"> make a significant contribution to ecological problem</w:t>
      </w:r>
      <w:r w:rsidR="002A2254" w:rsidRPr="003017BA">
        <w:rPr>
          <w:rFonts w:ascii="Arial" w:hAnsi="Arial" w:cs="Arial"/>
          <w:sz w:val="24"/>
          <w:szCs w:val="24"/>
        </w:rPr>
        <w:t>-</w:t>
      </w:r>
      <w:r w:rsidR="00ED3BC6" w:rsidRPr="003017BA">
        <w:rPr>
          <w:rFonts w:ascii="Arial" w:hAnsi="Arial" w:cs="Arial"/>
          <w:sz w:val="24"/>
          <w:szCs w:val="24"/>
        </w:rPr>
        <w:t xml:space="preserve">solving. </w:t>
      </w:r>
      <w:r w:rsidR="00BF4E90">
        <w:rPr>
          <w:rFonts w:ascii="Arial" w:hAnsi="Arial" w:cs="Arial"/>
          <w:sz w:val="24"/>
          <w:szCs w:val="24"/>
        </w:rPr>
        <w:t>Kimmerer</w:t>
      </w:r>
      <w:r w:rsidR="002B2CB5">
        <w:rPr>
          <w:rFonts w:ascii="Arial" w:hAnsi="Arial" w:cs="Arial"/>
          <w:sz w:val="24"/>
          <w:szCs w:val="24"/>
        </w:rPr>
        <w:t xml:space="preserve"> referred to this as </w:t>
      </w:r>
      <w:r w:rsidR="002B2CB5" w:rsidRPr="00884FD5">
        <w:rPr>
          <w:rFonts w:ascii="Arial" w:hAnsi="Arial" w:cs="Arial"/>
          <w:i/>
          <w:iCs/>
          <w:sz w:val="24"/>
          <w:szCs w:val="24"/>
        </w:rPr>
        <w:t>traditional ecological knowledge</w:t>
      </w:r>
      <w:r w:rsidR="002B2CB5">
        <w:rPr>
          <w:rFonts w:ascii="Arial" w:hAnsi="Arial" w:cs="Arial"/>
          <w:sz w:val="24"/>
          <w:szCs w:val="24"/>
        </w:rPr>
        <w:t xml:space="preserve"> (TEK)</w:t>
      </w:r>
      <w:r w:rsidR="00BF4E90">
        <w:rPr>
          <w:rFonts w:ascii="Arial" w:hAnsi="Arial" w:cs="Arial"/>
          <w:sz w:val="24"/>
          <w:szCs w:val="24"/>
        </w:rPr>
        <w:t>. She</w:t>
      </w:r>
      <w:r w:rsidR="00ED3BC6" w:rsidRPr="003017BA">
        <w:rPr>
          <w:rFonts w:ascii="Arial" w:hAnsi="Arial" w:cs="Arial"/>
          <w:sz w:val="24"/>
          <w:szCs w:val="24"/>
        </w:rPr>
        <w:t xml:space="preserve"> define</w:t>
      </w:r>
      <w:r w:rsidR="00DB2C14" w:rsidRPr="003017BA">
        <w:rPr>
          <w:rFonts w:ascii="Arial" w:hAnsi="Arial" w:cs="Arial"/>
          <w:sz w:val="24"/>
          <w:szCs w:val="24"/>
        </w:rPr>
        <w:t>d</w:t>
      </w:r>
      <w:r w:rsidR="00ED3BC6" w:rsidRPr="003017BA">
        <w:rPr>
          <w:rFonts w:ascii="Arial" w:hAnsi="Arial" w:cs="Arial"/>
          <w:sz w:val="24"/>
          <w:szCs w:val="24"/>
        </w:rPr>
        <w:t xml:space="preserve"> </w:t>
      </w:r>
      <w:r w:rsidR="00BF4E90">
        <w:rPr>
          <w:rFonts w:ascii="Arial" w:hAnsi="Arial" w:cs="Arial"/>
          <w:sz w:val="24"/>
          <w:szCs w:val="24"/>
        </w:rPr>
        <w:t xml:space="preserve">this </w:t>
      </w:r>
      <w:r w:rsidR="00ED3BC6" w:rsidRPr="003017BA">
        <w:rPr>
          <w:rFonts w:ascii="Arial" w:hAnsi="Arial" w:cs="Arial"/>
          <w:sz w:val="24"/>
          <w:szCs w:val="24"/>
        </w:rPr>
        <w:t xml:space="preserve">as </w:t>
      </w:r>
      <w:r w:rsidR="00DB2C14" w:rsidRPr="003017BA">
        <w:rPr>
          <w:rFonts w:ascii="Arial" w:hAnsi="Arial" w:cs="Arial"/>
          <w:sz w:val="24"/>
          <w:szCs w:val="24"/>
        </w:rPr>
        <w:t>‘</w:t>
      </w:r>
      <w:r w:rsidR="00ED3BC6" w:rsidRPr="003017BA">
        <w:rPr>
          <w:rFonts w:ascii="Arial" w:hAnsi="Arial" w:cs="Arial"/>
          <w:sz w:val="24"/>
          <w:szCs w:val="24"/>
        </w:rPr>
        <w:t>knowledge, practice, and belief concerning the relationship of living beings to one another and the physical planet</w:t>
      </w:r>
      <w:r w:rsidR="00DB2C14" w:rsidRPr="003017BA">
        <w:rPr>
          <w:rFonts w:ascii="Arial" w:hAnsi="Arial" w:cs="Arial"/>
          <w:sz w:val="24"/>
          <w:szCs w:val="24"/>
        </w:rPr>
        <w:t>’</w:t>
      </w:r>
      <w:r w:rsidR="00BF4E90">
        <w:rPr>
          <w:rFonts w:ascii="Arial" w:hAnsi="Arial" w:cs="Arial"/>
          <w:sz w:val="24"/>
          <w:szCs w:val="24"/>
        </w:rPr>
        <w:t xml:space="preserve">, </w:t>
      </w:r>
      <w:r w:rsidR="00BF4E90">
        <w:rPr>
          <w:rFonts w:ascii="Arial" w:hAnsi="Arial" w:cs="Arial"/>
          <w:sz w:val="24"/>
          <w:szCs w:val="24"/>
        </w:rPr>
        <w:t>suggest</w:t>
      </w:r>
      <w:r w:rsidR="00BF4E90">
        <w:rPr>
          <w:rFonts w:ascii="Arial" w:hAnsi="Arial" w:cs="Arial"/>
          <w:sz w:val="24"/>
          <w:szCs w:val="24"/>
        </w:rPr>
        <w:t>ing</w:t>
      </w:r>
      <w:r w:rsidR="00BF4E90">
        <w:rPr>
          <w:rFonts w:ascii="Arial" w:hAnsi="Arial" w:cs="Arial"/>
          <w:sz w:val="24"/>
          <w:szCs w:val="24"/>
        </w:rPr>
        <w:t xml:space="preserve"> that </w:t>
      </w:r>
      <w:r w:rsidR="00BF4E90" w:rsidRPr="003017BA">
        <w:rPr>
          <w:rFonts w:ascii="Arial" w:hAnsi="Arial" w:cs="Arial"/>
          <w:sz w:val="24"/>
          <w:szCs w:val="24"/>
        </w:rPr>
        <w:t xml:space="preserve">TEK </w:t>
      </w:r>
      <w:r w:rsidR="00BF4E90">
        <w:rPr>
          <w:rFonts w:ascii="Arial" w:hAnsi="Arial" w:cs="Arial"/>
          <w:sz w:val="24"/>
          <w:szCs w:val="24"/>
        </w:rPr>
        <w:t>offers</w:t>
      </w:r>
      <w:r w:rsidR="00BF4E90" w:rsidRPr="003017BA">
        <w:rPr>
          <w:rFonts w:ascii="Arial" w:hAnsi="Arial" w:cs="Arial"/>
          <w:sz w:val="24"/>
          <w:szCs w:val="24"/>
        </w:rPr>
        <w:t xml:space="preserve"> a more holistic way of working with the environment, understanding the interdependence of beings and embracing this knowledge in their belief systems.</w:t>
      </w:r>
      <w:r w:rsidR="00ED3BC6" w:rsidRPr="003017BA">
        <w:rPr>
          <w:rStyle w:val="FootnoteReference"/>
          <w:rFonts w:ascii="Arial" w:hAnsi="Arial" w:cs="Arial"/>
          <w:sz w:val="24"/>
          <w:szCs w:val="24"/>
        </w:rPr>
        <w:footnoteReference w:id="12"/>
      </w:r>
      <w:r w:rsidR="00ED3BC6" w:rsidRPr="003017BA">
        <w:rPr>
          <w:rFonts w:ascii="Arial" w:hAnsi="Arial" w:cs="Arial"/>
          <w:sz w:val="24"/>
          <w:szCs w:val="24"/>
        </w:rPr>
        <w:t xml:space="preserve"> </w:t>
      </w:r>
      <w:r w:rsidR="00884FD5">
        <w:rPr>
          <w:rFonts w:ascii="Arial" w:hAnsi="Arial" w:cs="Arial"/>
          <w:sz w:val="24"/>
          <w:szCs w:val="24"/>
        </w:rPr>
        <w:t xml:space="preserve"> </w:t>
      </w:r>
    </w:p>
    <w:p w14:paraId="076D16C9" w14:textId="624AA714" w:rsidR="00D125E5" w:rsidRDefault="00BF4E90" w:rsidP="002474A9">
      <w:pPr>
        <w:spacing w:line="360" w:lineRule="auto"/>
        <w:rPr>
          <w:rFonts w:ascii="Arial" w:hAnsi="Arial" w:cs="Arial"/>
          <w:sz w:val="24"/>
          <w:szCs w:val="24"/>
        </w:rPr>
      </w:pPr>
      <w:r>
        <w:rPr>
          <w:rFonts w:ascii="Arial" w:hAnsi="Arial" w:cs="Arial"/>
          <w:sz w:val="24"/>
          <w:szCs w:val="24"/>
        </w:rPr>
        <w:t>Although less critical, l</w:t>
      </w:r>
      <w:r w:rsidR="00ED3BC6" w:rsidRPr="003017BA">
        <w:rPr>
          <w:rFonts w:ascii="Arial" w:hAnsi="Arial" w:cs="Arial"/>
          <w:sz w:val="24"/>
          <w:szCs w:val="24"/>
        </w:rPr>
        <w:t>ike White, Kimmerer recognise</w:t>
      </w:r>
      <w:r w:rsidR="002B2CB5">
        <w:rPr>
          <w:rFonts w:ascii="Arial" w:hAnsi="Arial" w:cs="Arial"/>
          <w:sz w:val="24"/>
          <w:szCs w:val="24"/>
        </w:rPr>
        <w:t>d</w:t>
      </w:r>
      <w:r w:rsidR="00ED3BC6" w:rsidRPr="003017BA">
        <w:rPr>
          <w:rFonts w:ascii="Arial" w:hAnsi="Arial" w:cs="Arial"/>
          <w:sz w:val="24"/>
          <w:szCs w:val="24"/>
        </w:rPr>
        <w:t xml:space="preserve"> that westernised science is the dominant culture within ecology</w:t>
      </w:r>
      <w:r w:rsidR="00DB2C14" w:rsidRPr="003017BA">
        <w:rPr>
          <w:rFonts w:ascii="Arial" w:hAnsi="Arial" w:cs="Arial"/>
          <w:sz w:val="24"/>
          <w:szCs w:val="24"/>
        </w:rPr>
        <w:t>, noting</w:t>
      </w:r>
      <w:r w:rsidR="00ED3BC6" w:rsidRPr="003017BA">
        <w:rPr>
          <w:rFonts w:ascii="Arial" w:hAnsi="Arial" w:cs="Arial"/>
          <w:sz w:val="24"/>
          <w:szCs w:val="24"/>
        </w:rPr>
        <w:t xml:space="preserve"> </w:t>
      </w:r>
      <w:r w:rsidR="00A9269E">
        <w:rPr>
          <w:rFonts w:ascii="Arial" w:hAnsi="Arial" w:cs="Arial"/>
          <w:sz w:val="24"/>
          <w:szCs w:val="24"/>
        </w:rPr>
        <w:t>there i</w:t>
      </w:r>
      <w:r w:rsidR="00ED3BC6" w:rsidRPr="003017BA">
        <w:rPr>
          <w:rFonts w:ascii="Arial" w:hAnsi="Arial" w:cs="Arial"/>
          <w:sz w:val="24"/>
          <w:szCs w:val="24"/>
        </w:rPr>
        <w:t xml:space="preserve">s </w:t>
      </w:r>
      <w:r w:rsidR="00DB2C14" w:rsidRPr="003017BA">
        <w:rPr>
          <w:rFonts w:ascii="Arial" w:hAnsi="Arial" w:cs="Arial"/>
          <w:sz w:val="24"/>
          <w:szCs w:val="24"/>
        </w:rPr>
        <w:t>‘</w:t>
      </w:r>
      <w:r w:rsidR="00ED3BC6" w:rsidRPr="003017BA">
        <w:rPr>
          <w:rFonts w:ascii="Arial" w:hAnsi="Arial" w:cs="Arial"/>
          <w:sz w:val="24"/>
          <w:szCs w:val="24"/>
        </w:rPr>
        <w:t>little understanding of the value of TEK</w:t>
      </w:r>
      <w:r w:rsidR="00DB2C14" w:rsidRPr="003017BA">
        <w:rPr>
          <w:rFonts w:ascii="Arial" w:hAnsi="Arial" w:cs="Arial"/>
          <w:sz w:val="24"/>
          <w:szCs w:val="24"/>
        </w:rPr>
        <w:t>’</w:t>
      </w:r>
      <w:r w:rsidR="00A9269E">
        <w:rPr>
          <w:rFonts w:ascii="Arial" w:hAnsi="Arial" w:cs="Arial"/>
          <w:sz w:val="24"/>
          <w:szCs w:val="24"/>
        </w:rPr>
        <w:t>.</w:t>
      </w:r>
      <w:r w:rsidR="00ED3BC6" w:rsidRPr="003017BA">
        <w:rPr>
          <w:rStyle w:val="FootnoteReference"/>
          <w:rFonts w:ascii="Arial" w:hAnsi="Arial" w:cs="Arial"/>
          <w:sz w:val="24"/>
          <w:szCs w:val="24"/>
        </w:rPr>
        <w:footnoteReference w:id="13"/>
      </w:r>
      <w:r w:rsidR="004226D7" w:rsidRPr="003017BA">
        <w:rPr>
          <w:rFonts w:ascii="Arial" w:hAnsi="Arial" w:cs="Arial"/>
          <w:sz w:val="24"/>
          <w:szCs w:val="24"/>
        </w:rPr>
        <w:t xml:space="preserve"> </w:t>
      </w:r>
      <w:r w:rsidR="00884FD5">
        <w:rPr>
          <w:rFonts w:ascii="Arial" w:hAnsi="Arial" w:cs="Arial"/>
          <w:sz w:val="24"/>
          <w:szCs w:val="24"/>
        </w:rPr>
        <w:t>Kimmerer pointed out</w:t>
      </w:r>
      <w:r w:rsidR="002B2CB5" w:rsidRPr="002B2CB5">
        <w:rPr>
          <w:rFonts w:ascii="Arial" w:hAnsi="Arial" w:cs="Arial"/>
          <w:sz w:val="24"/>
          <w:szCs w:val="24"/>
        </w:rPr>
        <w:t xml:space="preserve"> </w:t>
      </w:r>
      <w:r w:rsidR="002A2254" w:rsidRPr="002B2CB5">
        <w:rPr>
          <w:rFonts w:ascii="Arial" w:hAnsi="Arial" w:cs="Arial"/>
          <w:sz w:val="24"/>
          <w:szCs w:val="24"/>
        </w:rPr>
        <w:t>that</w:t>
      </w:r>
      <w:r w:rsidR="004226D7" w:rsidRPr="002B2CB5">
        <w:rPr>
          <w:rFonts w:ascii="Arial" w:hAnsi="Arial" w:cs="Arial"/>
          <w:sz w:val="24"/>
          <w:szCs w:val="24"/>
        </w:rPr>
        <w:t xml:space="preserve"> </w:t>
      </w:r>
      <w:r w:rsidR="009735D0" w:rsidRPr="002B2CB5">
        <w:rPr>
          <w:rFonts w:ascii="Arial" w:hAnsi="Arial" w:cs="Arial"/>
          <w:sz w:val="24"/>
          <w:szCs w:val="24"/>
        </w:rPr>
        <w:t>‘</w:t>
      </w:r>
      <w:r w:rsidR="002A2254" w:rsidRPr="002B2CB5">
        <w:rPr>
          <w:rFonts w:ascii="Arial" w:hAnsi="Arial" w:cs="Arial"/>
          <w:sz w:val="24"/>
          <w:szCs w:val="24"/>
        </w:rPr>
        <w:t>Native Americans are the most underrepresented group in the American scientific community</w:t>
      </w:r>
      <w:r w:rsidR="009735D0" w:rsidRPr="002B2CB5">
        <w:rPr>
          <w:rFonts w:ascii="Arial" w:hAnsi="Arial" w:cs="Arial"/>
          <w:sz w:val="24"/>
          <w:szCs w:val="24"/>
        </w:rPr>
        <w:t>’</w:t>
      </w:r>
      <w:r w:rsidR="002A2254" w:rsidRPr="002B2CB5">
        <w:rPr>
          <w:rFonts w:ascii="Arial" w:hAnsi="Arial" w:cs="Arial"/>
          <w:sz w:val="24"/>
          <w:szCs w:val="24"/>
        </w:rPr>
        <w:t xml:space="preserve"> </w:t>
      </w:r>
      <w:r w:rsidR="002B2CB5" w:rsidRPr="002B2CB5">
        <w:rPr>
          <w:rFonts w:ascii="Arial" w:hAnsi="Arial" w:cs="Arial"/>
          <w:sz w:val="24"/>
          <w:szCs w:val="24"/>
        </w:rPr>
        <w:t>and blamed</w:t>
      </w:r>
      <w:r w:rsidR="002A2254" w:rsidRPr="002B2CB5">
        <w:rPr>
          <w:rFonts w:ascii="Arial" w:hAnsi="Arial" w:cs="Arial"/>
          <w:sz w:val="24"/>
          <w:szCs w:val="24"/>
        </w:rPr>
        <w:t xml:space="preserve"> unwelcoming, exclusionary, and hostile attitudes toward TEK as the main reasons for their invisibility in mainstream science communities</w:t>
      </w:r>
      <w:r w:rsidR="00884FD5">
        <w:rPr>
          <w:rFonts w:ascii="Arial" w:hAnsi="Arial" w:cs="Arial"/>
          <w:sz w:val="24"/>
          <w:szCs w:val="24"/>
        </w:rPr>
        <w:t>.</w:t>
      </w:r>
      <w:r w:rsidR="002B2CB5">
        <w:rPr>
          <w:rStyle w:val="FootnoteReference"/>
          <w:rFonts w:ascii="Arial" w:hAnsi="Arial" w:cs="Arial"/>
          <w:sz w:val="24"/>
          <w:szCs w:val="24"/>
        </w:rPr>
        <w:footnoteReference w:id="14"/>
      </w:r>
      <w:r>
        <w:rPr>
          <w:rFonts w:ascii="Arial" w:hAnsi="Arial" w:cs="Arial"/>
          <w:sz w:val="24"/>
          <w:szCs w:val="24"/>
        </w:rPr>
        <w:t xml:space="preserve"> </w:t>
      </w:r>
      <w:r w:rsidR="00FD0196" w:rsidRPr="003017BA">
        <w:rPr>
          <w:rFonts w:ascii="Arial" w:hAnsi="Arial" w:cs="Arial"/>
          <w:sz w:val="24"/>
          <w:szCs w:val="24"/>
        </w:rPr>
        <w:t>Kimmerer’s</w:t>
      </w:r>
      <w:r w:rsidR="009735D0" w:rsidRPr="003017BA">
        <w:rPr>
          <w:rFonts w:ascii="Arial" w:hAnsi="Arial" w:cs="Arial"/>
          <w:sz w:val="24"/>
          <w:szCs w:val="24"/>
        </w:rPr>
        <w:t xml:space="preserve"> paper </w:t>
      </w:r>
      <w:r w:rsidR="00FD0196" w:rsidRPr="003017BA">
        <w:rPr>
          <w:rFonts w:ascii="Arial" w:hAnsi="Arial" w:cs="Arial"/>
          <w:sz w:val="24"/>
          <w:szCs w:val="24"/>
        </w:rPr>
        <w:t>inten</w:t>
      </w:r>
      <w:r w:rsidR="004A1A34" w:rsidRPr="003017BA">
        <w:rPr>
          <w:rFonts w:ascii="Arial" w:hAnsi="Arial" w:cs="Arial"/>
          <w:sz w:val="24"/>
          <w:szCs w:val="24"/>
        </w:rPr>
        <w:t>d</w:t>
      </w:r>
      <w:r w:rsidR="009735D0" w:rsidRPr="003017BA">
        <w:rPr>
          <w:rFonts w:ascii="Arial" w:hAnsi="Arial" w:cs="Arial"/>
          <w:sz w:val="24"/>
          <w:szCs w:val="24"/>
        </w:rPr>
        <w:t>ed</w:t>
      </w:r>
      <w:r w:rsidR="00FD0196" w:rsidRPr="003017BA">
        <w:rPr>
          <w:rFonts w:ascii="Arial" w:hAnsi="Arial" w:cs="Arial"/>
          <w:sz w:val="24"/>
          <w:szCs w:val="24"/>
        </w:rPr>
        <w:t xml:space="preserve"> to </w:t>
      </w:r>
      <w:r w:rsidR="002A2254" w:rsidRPr="003017BA">
        <w:rPr>
          <w:rFonts w:ascii="Arial" w:hAnsi="Arial" w:cs="Arial"/>
          <w:sz w:val="24"/>
          <w:szCs w:val="24"/>
        </w:rPr>
        <w:t>challenge th</w:t>
      </w:r>
      <w:r w:rsidR="00E72343">
        <w:rPr>
          <w:rFonts w:ascii="Arial" w:hAnsi="Arial" w:cs="Arial"/>
          <w:sz w:val="24"/>
          <w:szCs w:val="24"/>
        </w:rPr>
        <w:t>e</w:t>
      </w:r>
      <w:r w:rsidR="002A2254" w:rsidRPr="003017BA">
        <w:rPr>
          <w:rFonts w:ascii="Arial" w:hAnsi="Arial" w:cs="Arial"/>
          <w:sz w:val="24"/>
          <w:szCs w:val="24"/>
        </w:rPr>
        <w:t xml:space="preserve"> exclusion</w:t>
      </w:r>
      <w:r w:rsidR="00E72343">
        <w:rPr>
          <w:rFonts w:ascii="Arial" w:hAnsi="Arial" w:cs="Arial"/>
          <w:sz w:val="24"/>
          <w:szCs w:val="24"/>
        </w:rPr>
        <w:t xml:space="preserve"> of TEK</w:t>
      </w:r>
      <w:r w:rsidR="002A2254" w:rsidRPr="003017BA">
        <w:rPr>
          <w:rFonts w:ascii="Arial" w:hAnsi="Arial" w:cs="Arial"/>
          <w:sz w:val="24"/>
          <w:szCs w:val="24"/>
        </w:rPr>
        <w:t xml:space="preserve"> and </w:t>
      </w:r>
      <w:r w:rsidR="00FD0196" w:rsidRPr="003017BA">
        <w:rPr>
          <w:rFonts w:ascii="Arial" w:hAnsi="Arial" w:cs="Arial"/>
          <w:sz w:val="24"/>
          <w:szCs w:val="24"/>
        </w:rPr>
        <w:t xml:space="preserve">demonstrate </w:t>
      </w:r>
      <w:r w:rsidR="00E72343">
        <w:rPr>
          <w:rFonts w:ascii="Arial" w:hAnsi="Arial" w:cs="Arial"/>
          <w:sz w:val="24"/>
          <w:szCs w:val="24"/>
        </w:rPr>
        <w:t>its</w:t>
      </w:r>
      <w:r w:rsidR="00FD0196" w:rsidRPr="003017BA">
        <w:rPr>
          <w:rFonts w:ascii="Arial" w:hAnsi="Arial" w:cs="Arial"/>
          <w:sz w:val="24"/>
          <w:szCs w:val="24"/>
        </w:rPr>
        <w:t xml:space="preserve"> </w:t>
      </w:r>
      <w:r w:rsidR="009735D0" w:rsidRPr="003017BA">
        <w:rPr>
          <w:rFonts w:ascii="Arial" w:hAnsi="Arial" w:cs="Arial"/>
          <w:sz w:val="24"/>
          <w:szCs w:val="24"/>
        </w:rPr>
        <w:t>‘</w:t>
      </w:r>
      <w:r w:rsidR="00FD0196" w:rsidRPr="003017BA">
        <w:rPr>
          <w:rFonts w:ascii="Arial" w:hAnsi="Arial" w:cs="Arial"/>
          <w:sz w:val="24"/>
          <w:szCs w:val="24"/>
        </w:rPr>
        <w:t>legitimate role in the education of the next generation of biologists, environmental scientists.</w:t>
      </w:r>
      <w:r w:rsidR="009735D0" w:rsidRPr="003017BA">
        <w:rPr>
          <w:rFonts w:ascii="Arial" w:hAnsi="Arial" w:cs="Arial"/>
          <w:sz w:val="24"/>
          <w:szCs w:val="24"/>
        </w:rPr>
        <w:t>’</w:t>
      </w:r>
      <w:r w:rsidR="00FD0196" w:rsidRPr="003017BA">
        <w:rPr>
          <w:rStyle w:val="FootnoteReference"/>
          <w:rFonts w:ascii="Arial" w:hAnsi="Arial" w:cs="Arial"/>
          <w:sz w:val="24"/>
          <w:szCs w:val="24"/>
        </w:rPr>
        <w:footnoteReference w:id="15"/>
      </w:r>
      <w:r w:rsidR="00FD0196" w:rsidRPr="003017BA">
        <w:rPr>
          <w:rFonts w:ascii="Arial" w:hAnsi="Arial" w:cs="Arial"/>
          <w:sz w:val="24"/>
          <w:szCs w:val="24"/>
        </w:rPr>
        <w:t xml:space="preserve"> Rather than shaming westernised scientists, Kimmerer trie</w:t>
      </w:r>
      <w:r w:rsidR="009735D0" w:rsidRPr="003017BA">
        <w:rPr>
          <w:rFonts w:ascii="Arial" w:hAnsi="Arial" w:cs="Arial"/>
          <w:sz w:val="24"/>
          <w:szCs w:val="24"/>
        </w:rPr>
        <w:t>d</w:t>
      </w:r>
      <w:r w:rsidR="00FD0196" w:rsidRPr="003017BA">
        <w:rPr>
          <w:rFonts w:ascii="Arial" w:hAnsi="Arial" w:cs="Arial"/>
          <w:sz w:val="24"/>
          <w:szCs w:val="24"/>
        </w:rPr>
        <w:t xml:space="preserve"> to woo them into recognising the value </w:t>
      </w:r>
      <w:r w:rsidR="002B2CB5">
        <w:rPr>
          <w:rFonts w:ascii="Arial" w:hAnsi="Arial" w:cs="Arial"/>
          <w:sz w:val="24"/>
          <w:szCs w:val="24"/>
        </w:rPr>
        <w:t>that TEK</w:t>
      </w:r>
      <w:r w:rsidR="00884FD5">
        <w:rPr>
          <w:rFonts w:ascii="Arial" w:hAnsi="Arial" w:cs="Arial"/>
          <w:sz w:val="24"/>
          <w:szCs w:val="24"/>
        </w:rPr>
        <w:t xml:space="preserve">, </w:t>
      </w:r>
      <w:r w:rsidR="002B2CB5">
        <w:rPr>
          <w:rFonts w:ascii="Arial" w:hAnsi="Arial" w:cs="Arial"/>
          <w:sz w:val="24"/>
          <w:szCs w:val="24"/>
        </w:rPr>
        <w:t xml:space="preserve">as a way of encouraging </w:t>
      </w:r>
      <w:r w:rsidR="00D463A5" w:rsidRPr="003017BA">
        <w:rPr>
          <w:rFonts w:ascii="Arial" w:hAnsi="Arial" w:cs="Arial"/>
          <w:sz w:val="24"/>
          <w:szCs w:val="24"/>
        </w:rPr>
        <w:t>a more inclusive scientific environmen</w:t>
      </w:r>
      <w:r w:rsidR="00D125E5">
        <w:rPr>
          <w:rFonts w:ascii="Arial" w:hAnsi="Arial" w:cs="Arial"/>
          <w:sz w:val="24"/>
          <w:szCs w:val="24"/>
        </w:rPr>
        <w:t xml:space="preserve">t, </w:t>
      </w:r>
      <w:r w:rsidR="00C51AC8">
        <w:rPr>
          <w:rFonts w:ascii="Arial" w:hAnsi="Arial" w:cs="Arial"/>
          <w:sz w:val="24"/>
          <w:szCs w:val="24"/>
        </w:rPr>
        <w:t xml:space="preserve">arguing </w:t>
      </w:r>
      <w:r w:rsidR="00CA6F6C" w:rsidRPr="003017BA">
        <w:rPr>
          <w:rFonts w:ascii="Arial" w:hAnsi="Arial" w:cs="Arial"/>
          <w:sz w:val="24"/>
          <w:szCs w:val="24"/>
        </w:rPr>
        <w:t xml:space="preserve">that, </w:t>
      </w:r>
      <w:r w:rsidR="009735D0" w:rsidRPr="003017BA">
        <w:rPr>
          <w:rFonts w:ascii="Arial" w:hAnsi="Arial" w:cs="Arial"/>
          <w:sz w:val="24"/>
          <w:szCs w:val="24"/>
        </w:rPr>
        <w:t>‘</w:t>
      </w:r>
      <w:r w:rsidR="00CA6F6C" w:rsidRPr="003017BA">
        <w:rPr>
          <w:rFonts w:ascii="Arial" w:hAnsi="Arial" w:cs="Arial"/>
          <w:sz w:val="24"/>
          <w:szCs w:val="24"/>
        </w:rPr>
        <w:t xml:space="preserve">Traditional knowledge encompasses a wide range of biological information, which overlaps considerably with the content of a mainstream course in </w:t>
      </w:r>
      <w:r w:rsidR="00CA6F6C" w:rsidRPr="003017BA">
        <w:rPr>
          <w:rFonts w:ascii="Arial" w:hAnsi="Arial" w:cs="Arial"/>
          <w:sz w:val="24"/>
          <w:szCs w:val="24"/>
        </w:rPr>
        <w:lastRenderedPageBreak/>
        <w:t>ecology or conservation biology.</w:t>
      </w:r>
      <w:r w:rsidR="009735D0" w:rsidRPr="003017BA">
        <w:rPr>
          <w:rFonts w:ascii="Arial" w:hAnsi="Arial" w:cs="Arial"/>
          <w:sz w:val="24"/>
          <w:szCs w:val="24"/>
        </w:rPr>
        <w:t>’</w:t>
      </w:r>
      <w:r w:rsidR="00CA6F6C" w:rsidRPr="003017BA">
        <w:rPr>
          <w:rStyle w:val="FootnoteReference"/>
          <w:rFonts w:ascii="Arial" w:hAnsi="Arial" w:cs="Arial"/>
          <w:sz w:val="24"/>
          <w:szCs w:val="24"/>
        </w:rPr>
        <w:footnoteReference w:id="16"/>
      </w:r>
      <w:r w:rsidR="00CA6F6C" w:rsidRPr="003017BA">
        <w:rPr>
          <w:rFonts w:ascii="Arial" w:hAnsi="Arial" w:cs="Arial"/>
          <w:sz w:val="24"/>
          <w:szCs w:val="24"/>
        </w:rPr>
        <w:t xml:space="preserve"> </w:t>
      </w:r>
      <w:r w:rsidR="002A2254" w:rsidRPr="003017BA">
        <w:rPr>
          <w:rFonts w:ascii="Arial" w:hAnsi="Arial" w:cs="Arial"/>
          <w:sz w:val="24"/>
          <w:szCs w:val="24"/>
        </w:rPr>
        <w:t xml:space="preserve">By </w:t>
      </w:r>
      <w:r w:rsidR="00FD0196" w:rsidRPr="003017BA">
        <w:rPr>
          <w:rFonts w:ascii="Arial" w:hAnsi="Arial" w:cs="Arial"/>
          <w:sz w:val="24"/>
          <w:szCs w:val="24"/>
        </w:rPr>
        <w:t xml:space="preserve">pointing out the similarities between TEK and </w:t>
      </w:r>
      <w:r w:rsidR="002A2254" w:rsidRPr="003017BA">
        <w:rPr>
          <w:rFonts w:ascii="Arial" w:hAnsi="Arial" w:cs="Arial"/>
          <w:sz w:val="24"/>
          <w:szCs w:val="24"/>
        </w:rPr>
        <w:t>mainstream</w:t>
      </w:r>
      <w:r w:rsidR="00FD0196" w:rsidRPr="003017BA">
        <w:rPr>
          <w:rFonts w:ascii="Arial" w:hAnsi="Arial" w:cs="Arial"/>
          <w:sz w:val="24"/>
          <w:szCs w:val="24"/>
        </w:rPr>
        <w:t xml:space="preserve"> science practices, </w:t>
      </w:r>
      <w:r w:rsidR="00CA6F6C" w:rsidRPr="003017BA">
        <w:rPr>
          <w:rFonts w:ascii="Arial" w:hAnsi="Arial" w:cs="Arial"/>
          <w:sz w:val="24"/>
          <w:szCs w:val="24"/>
        </w:rPr>
        <w:t xml:space="preserve">Kimmerer’s approach </w:t>
      </w:r>
      <w:r w:rsidR="00E72343">
        <w:rPr>
          <w:rFonts w:ascii="Arial" w:hAnsi="Arial" w:cs="Arial"/>
          <w:sz w:val="24"/>
          <w:szCs w:val="24"/>
        </w:rPr>
        <w:t xml:space="preserve">is </w:t>
      </w:r>
      <w:r w:rsidR="00CA6F6C" w:rsidRPr="003017BA">
        <w:rPr>
          <w:rFonts w:ascii="Arial" w:hAnsi="Arial" w:cs="Arial"/>
          <w:sz w:val="24"/>
          <w:szCs w:val="24"/>
        </w:rPr>
        <w:t>less divisive than White</w:t>
      </w:r>
      <w:r w:rsidR="00884FD5">
        <w:rPr>
          <w:rFonts w:ascii="Arial" w:hAnsi="Arial" w:cs="Arial"/>
          <w:sz w:val="24"/>
          <w:szCs w:val="24"/>
        </w:rPr>
        <w:t xml:space="preserve"> and </w:t>
      </w:r>
      <w:r w:rsidR="00CA6F6C" w:rsidRPr="003017BA">
        <w:rPr>
          <w:rFonts w:ascii="Arial" w:hAnsi="Arial" w:cs="Arial"/>
          <w:sz w:val="24"/>
          <w:szCs w:val="24"/>
        </w:rPr>
        <w:t xml:space="preserve">allows her to make the case for </w:t>
      </w:r>
      <w:r w:rsidR="00884FD5">
        <w:rPr>
          <w:rFonts w:ascii="Arial" w:hAnsi="Arial" w:cs="Arial"/>
          <w:sz w:val="24"/>
          <w:szCs w:val="24"/>
        </w:rPr>
        <w:t xml:space="preserve">greater integration with </w:t>
      </w:r>
      <w:r w:rsidR="002474A9" w:rsidRPr="003017BA">
        <w:rPr>
          <w:rFonts w:ascii="Arial" w:hAnsi="Arial" w:cs="Arial"/>
          <w:sz w:val="24"/>
          <w:szCs w:val="24"/>
        </w:rPr>
        <w:t>mainstream scientific ecological knowledge (</w:t>
      </w:r>
      <w:r w:rsidR="00CA6F6C" w:rsidRPr="003017BA">
        <w:rPr>
          <w:rFonts w:ascii="Arial" w:hAnsi="Arial" w:cs="Arial"/>
          <w:sz w:val="24"/>
          <w:szCs w:val="24"/>
        </w:rPr>
        <w:t>SEK</w:t>
      </w:r>
      <w:r w:rsidR="002474A9" w:rsidRPr="003017BA">
        <w:rPr>
          <w:rFonts w:ascii="Arial" w:hAnsi="Arial" w:cs="Arial"/>
          <w:sz w:val="24"/>
          <w:szCs w:val="24"/>
        </w:rPr>
        <w:t>)</w:t>
      </w:r>
      <w:r w:rsidR="00884FD5">
        <w:rPr>
          <w:rFonts w:ascii="Arial" w:hAnsi="Arial" w:cs="Arial"/>
          <w:sz w:val="24"/>
          <w:szCs w:val="24"/>
        </w:rPr>
        <w:t>,</w:t>
      </w:r>
      <w:r w:rsidR="00D463A5" w:rsidRPr="003017BA">
        <w:rPr>
          <w:rFonts w:ascii="Arial" w:hAnsi="Arial" w:cs="Arial"/>
          <w:sz w:val="24"/>
          <w:szCs w:val="24"/>
        </w:rPr>
        <w:t xml:space="preserve"> without alienating </w:t>
      </w:r>
      <w:r w:rsidR="00D125E5">
        <w:rPr>
          <w:rFonts w:ascii="Arial" w:hAnsi="Arial" w:cs="Arial"/>
          <w:sz w:val="24"/>
          <w:szCs w:val="24"/>
        </w:rPr>
        <w:t>or offending W</w:t>
      </w:r>
      <w:r w:rsidR="00D463A5" w:rsidRPr="003017BA">
        <w:rPr>
          <w:rFonts w:ascii="Arial" w:hAnsi="Arial" w:cs="Arial"/>
          <w:sz w:val="24"/>
          <w:szCs w:val="24"/>
        </w:rPr>
        <w:t>estern scientist</w:t>
      </w:r>
      <w:r w:rsidR="00FA7BE2" w:rsidRPr="003017BA">
        <w:rPr>
          <w:rFonts w:ascii="Arial" w:hAnsi="Arial" w:cs="Arial"/>
          <w:sz w:val="24"/>
          <w:szCs w:val="24"/>
        </w:rPr>
        <w:t xml:space="preserve">s. </w:t>
      </w:r>
    </w:p>
    <w:p w14:paraId="2DFF1DD0" w14:textId="79643407" w:rsidR="00FD0196" w:rsidRPr="003017BA" w:rsidRDefault="00C51AC8" w:rsidP="002474A9">
      <w:pPr>
        <w:spacing w:line="360" w:lineRule="auto"/>
        <w:rPr>
          <w:rFonts w:ascii="Arial" w:hAnsi="Arial" w:cs="Arial"/>
          <w:sz w:val="24"/>
          <w:szCs w:val="24"/>
        </w:rPr>
      </w:pPr>
      <w:r>
        <w:rPr>
          <w:rFonts w:ascii="Arial" w:hAnsi="Arial" w:cs="Arial"/>
          <w:sz w:val="24"/>
          <w:szCs w:val="24"/>
        </w:rPr>
        <w:t>A</w:t>
      </w:r>
      <w:r w:rsidR="00FA7BE2" w:rsidRPr="003017BA">
        <w:rPr>
          <w:rFonts w:ascii="Arial" w:hAnsi="Arial" w:cs="Arial"/>
          <w:sz w:val="24"/>
          <w:szCs w:val="24"/>
        </w:rPr>
        <w:t xml:space="preserve"> minority voice in science (as a woman and as a scientist of Native American descent), Kimmerer </w:t>
      </w:r>
      <w:r w:rsidR="00884FD5">
        <w:rPr>
          <w:rFonts w:ascii="Arial" w:hAnsi="Arial" w:cs="Arial"/>
          <w:sz w:val="24"/>
          <w:szCs w:val="24"/>
        </w:rPr>
        <w:t>cites</w:t>
      </w:r>
      <w:r w:rsidR="00E72343">
        <w:rPr>
          <w:rFonts w:ascii="Arial" w:hAnsi="Arial" w:cs="Arial"/>
          <w:sz w:val="24"/>
          <w:szCs w:val="24"/>
        </w:rPr>
        <w:t xml:space="preserve"> </w:t>
      </w:r>
      <w:r w:rsidR="009735D0" w:rsidRPr="003017BA">
        <w:rPr>
          <w:rFonts w:ascii="Arial" w:hAnsi="Arial" w:cs="Arial"/>
          <w:sz w:val="24"/>
          <w:szCs w:val="24"/>
        </w:rPr>
        <w:t xml:space="preserve">several </w:t>
      </w:r>
      <w:r w:rsidR="00FA7BE2" w:rsidRPr="003017BA">
        <w:rPr>
          <w:rFonts w:ascii="Arial" w:hAnsi="Arial" w:cs="Arial"/>
          <w:sz w:val="24"/>
          <w:szCs w:val="24"/>
        </w:rPr>
        <w:t>other recognised sources, such as Worl</w:t>
      </w:r>
      <w:r w:rsidR="002616F7" w:rsidRPr="003017BA">
        <w:rPr>
          <w:rFonts w:ascii="Arial" w:hAnsi="Arial" w:cs="Arial"/>
          <w:sz w:val="24"/>
          <w:szCs w:val="24"/>
        </w:rPr>
        <w:t>d</w:t>
      </w:r>
      <w:r w:rsidR="00FA7BE2" w:rsidRPr="003017BA">
        <w:rPr>
          <w:rFonts w:ascii="Arial" w:hAnsi="Arial" w:cs="Arial"/>
          <w:sz w:val="24"/>
          <w:szCs w:val="24"/>
        </w:rPr>
        <w:t xml:space="preserve"> Conservation Union (1986)</w:t>
      </w:r>
      <w:r w:rsidR="00535E54">
        <w:rPr>
          <w:rFonts w:ascii="Arial" w:hAnsi="Arial" w:cs="Arial"/>
          <w:sz w:val="24"/>
          <w:szCs w:val="24"/>
        </w:rPr>
        <w:t>,</w:t>
      </w:r>
      <w:r w:rsidR="00481919">
        <w:rPr>
          <w:rFonts w:ascii="Arial" w:hAnsi="Arial" w:cs="Arial"/>
          <w:sz w:val="24"/>
          <w:szCs w:val="24"/>
        </w:rPr>
        <w:t xml:space="preserve"> wh</w:t>
      </w:r>
      <w:r w:rsidR="00535E54">
        <w:rPr>
          <w:rFonts w:ascii="Arial" w:hAnsi="Arial" w:cs="Arial"/>
          <w:sz w:val="24"/>
          <w:szCs w:val="24"/>
        </w:rPr>
        <w:t>ich are</w:t>
      </w:r>
      <w:r w:rsidR="00481919">
        <w:rPr>
          <w:rFonts w:ascii="Arial" w:hAnsi="Arial" w:cs="Arial"/>
          <w:sz w:val="24"/>
          <w:szCs w:val="24"/>
        </w:rPr>
        <w:t xml:space="preserve"> support</w:t>
      </w:r>
      <w:r w:rsidR="00535E54">
        <w:rPr>
          <w:rFonts w:ascii="Arial" w:hAnsi="Arial" w:cs="Arial"/>
          <w:sz w:val="24"/>
          <w:szCs w:val="24"/>
        </w:rPr>
        <w:t>ive of</w:t>
      </w:r>
      <w:r w:rsidR="00481919">
        <w:rPr>
          <w:rFonts w:ascii="Arial" w:hAnsi="Arial" w:cs="Arial"/>
          <w:sz w:val="24"/>
          <w:szCs w:val="24"/>
        </w:rPr>
        <w:t xml:space="preserve"> TEK</w:t>
      </w:r>
      <w:r w:rsidR="00FA7BE2" w:rsidRPr="003017BA">
        <w:rPr>
          <w:rFonts w:ascii="Arial" w:hAnsi="Arial" w:cs="Arial"/>
          <w:sz w:val="24"/>
          <w:szCs w:val="24"/>
        </w:rPr>
        <w:t xml:space="preserve">. White, on the other hand, presented his arguments against westernised science with the confidence of someone </w:t>
      </w:r>
      <w:r w:rsidR="000F63D2" w:rsidRPr="003017BA">
        <w:rPr>
          <w:rFonts w:ascii="Arial" w:hAnsi="Arial" w:cs="Arial"/>
          <w:sz w:val="24"/>
          <w:szCs w:val="24"/>
        </w:rPr>
        <w:t xml:space="preserve">whose </w:t>
      </w:r>
      <w:r w:rsidR="002616F7" w:rsidRPr="003017BA">
        <w:rPr>
          <w:rFonts w:ascii="Arial" w:hAnsi="Arial" w:cs="Arial"/>
          <w:sz w:val="24"/>
          <w:szCs w:val="24"/>
        </w:rPr>
        <w:t>professional status was assured, making his assertions without the need to back up everything by citing agreement of other scholars</w:t>
      </w:r>
      <w:r>
        <w:rPr>
          <w:rFonts w:ascii="Arial" w:hAnsi="Arial" w:cs="Arial"/>
          <w:sz w:val="24"/>
          <w:szCs w:val="24"/>
        </w:rPr>
        <w:t>/organisations</w:t>
      </w:r>
      <w:r w:rsidR="002616F7" w:rsidRPr="003017BA">
        <w:rPr>
          <w:rFonts w:ascii="Arial" w:hAnsi="Arial" w:cs="Arial"/>
          <w:sz w:val="24"/>
          <w:szCs w:val="24"/>
        </w:rPr>
        <w:t>.</w:t>
      </w:r>
      <w:r w:rsidR="009735D0" w:rsidRPr="003017BA">
        <w:rPr>
          <w:rFonts w:ascii="Arial" w:hAnsi="Arial" w:cs="Arial"/>
          <w:sz w:val="24"/>
          <w:szCs w:val="24"/>
        </w:rPr>
        <w:t xml:space="preserve"> Perhaps we can interpret their different approaches as their own personal cultures being played out in the way that they feel able to present their arguments</w:t>
      </w:r>
      <w:r w:rsidR="00481919">
        <w:rPr>
          <w:rFonts w:ascii="Arial" w:hAnsi="Arial" w:cs="Arial"/>
          <w:sz w:val="24"/>
          <w:szCs w:val="24"/>
        </w:rPr>
        <w:t>, with White behaving with the very arrogance he decries</w:t>
      </w:r>
      <w:r w:rsidR="009735D0" w:rsidRPr="003017BA">
        <w:rPr>
          <w:rFonts w:ascii="Arial" w:hAnsi="Arial" w:cs="Arial"/>
          <w:sz w:val="24"/>
          <w:szCs w:val="24"/>
        </w:rPr>
        <w:t>.</w:t>
      </w:r>
    </w:p>
    <w:p w14:paraId="45719373" w14:textId="0764875D" w:rsidR="00EE423B" w:rsidRDefault="00CA6F6C" w:rsidP="002474A9">
      <w:pPr>
        <w:spacing w:line="360" w:lineRule="auto"/>
        <w:rPr>
          <w:rFonts w:ascii="Arial" w:hAnsi="Arial" w:cs="Arial"/>
          <w:sz w:val="24"/>
          <w:szCs w:val="24"/>
        </w:rPr>
      </w:pPr>
      <w:r w:rsidRPr="003017BA">
        <w:rPr>
          <w:rFonts w:ascii="Arial" w:hAnsi="Arial" w:cs="Arial"/>
          <w:sz w:val="24"/>
          <w:szCs w:val="24"/>
        </w:rPr>
        <w:t xml:space="preserve">Whereas White had </w:t>
      </w:r>
      <w:r w:rsidR="00D125E5">
        <w:rPr>
          <w:rFonts w:ascii="Arial" w:hAnsi="Arial" w:cs="Arial"/>
          <w:sz w:val="24"/>
          <w:szCs w:val="24"/>
        </w:rPr>
        <w:t xml:space="preserve">been deliberately </w:t>
      </w:r>
      <w:r w:rsidR="00CD3B33">
        <w:rPr>
          <w:rFonts w:ascii="Arial" w:hAnsi="Arial" w:cs="Arial"/>
          <w:sz w:val="24"/>
          <w:szCs w:val="24"/>
        </w:rPr>
        <w:t>provocative</w:t>
      </w:r>
      <w:r w:rsidR="00D125E5">
        <w:rPr>
          <w:rFonts w:ascii="Arial" w:hAnsi="Arial" w:cs="Arial"/>
          <w:sz w:val="24"/>
          <w:szCs w:val="24"/>
        </w:rPr>
        <w:t xml:space="preserve"> about Christianity and Western science, </w:t>
      </w:r>
      <w:r w:rsidR="00EA1AE4" w:rsidRPr="003017BA">
        <w:rPr>
          <w:rFonts w:ascii="Arial" w:hAnsi="Arial" w:cs="Arial"/>
          <w:sz w:val="24"/>
          <w:szCs w:val="24"/>
        </w:rPr>
        <w:t>Kimmerer</w:t>
      </w:r>
      <w:r w:rsidR="00D125E5">
        <w:rPr>
          <w:rFonts w:ascii="Arial" w:hAnsi="Arial" w:cs="Arial"/>
          <w:sz w:val="24"/>
          <w:szCs w:val="24"/>
        </w:rPr>
        <w:t xml:space="preserve"> </w:t>
      </w:r>
      <w:r w:rsidR="00D125E5" w:rsidRPr="00CD3B33">
        <w:rPr>
          <w:rFonts w:ascii="Arial" w:hAnsi="Arial" w:cs="Arial"/>
          <w:sz w:val="24"/>
          <w:szCs w:val="24"/>
        </w:rPr>
        <w:t>adopted a much</w:t>
      </w:r>
      <w:r w:rsidR="00EA1AE4" w:rsidRPr="00CD3B33">
        <w:rPr>
          <w:rFonts w:ascii="Arial" w:hAnsi="Arial" w:cs="Arial"/>
          <w:sz w:val="24"/>
          <w:szCs w:val="24"/>
        </w:rPr>
        <w:t xml:space="preserve"> more subtle approach</w:t>
      </w:r>
      <w:r w:rsidR="002616F7" w:rsidRPr="00CD3B33">
        <w:rPr>
          <w:rFonts w:ascii="Arial" w:hAnsi="Arial" w:cs="Arial"/>
          <w:sz w:val="24"/>
          <w:szCs w:val="24"/>
        </w:rPr>
        <w:t xml:space="preserve">, </w:t>
      </w:r>
      <w:r w:rsidR="00CD3B33" w:rsidRPr="00CD3B33">
        <w:rPr>
          <w:rFonts w:ascii="Arial" w:hAnsi="Arial" w:cs="Arial"/>
          <w:sz w:val="24"/>
          <w:szCs w:val="24"/>
        </w:rPr>
        <w:t xml:space="preserve">focusing on </w:t>
      </w:r>
      <w:r w:rsidR="00EA1AE4" w:rsidRPr="00CD3B33">
        <w:rPr>
          <w:rFonts w:ascii="Arial" w:hAnsi="Arial" w:cs="Arial"/>
          <w:sz w:val="24"/>
          <w:szCs w:val="24"/>
        </w:rPr>
        <w:t>how Western science could include a more spiritual</w:t>
      </w:r>
      <w:r w:rsidR="00C51AC8">
        <w:rPr>
          <w:rFonts w:ascii="Arial" w:hAnsi="Arial" w:cs="Arial"/>
          <w:sz w:val="24"/>
          <w:szCs w:val="24"/>
        </w:rPr>
        <w:t>ly ethic</w:t>
      </w:r>
      <w:r w:rsidR="00EA1AE4" w:rsidRPr="00CD3B33">
        <w:rPr>
          <w:rFonts w:ascii="Arial" w:hAnsi="Arial" w:cs="Arial"/>
          <w:sz w:val="24"/>
          <w:szCs w:val="24"/>
        </w:rPr>
        <w:t xml:space="preserve"> cultur</w:t>
      </w:r>
      <w:r w:rsidR="009735D0" w:rsidRPr="00CD3B33">
        <w:rPr>
          <w:rFonts w:ascii="Arial" w:hAnsi="Arial" w:cs="Arial"/>
          <w:sz w:val="24"/>
          <w:szCs w:val="24"/>
        </w:rPr>
        <w:t>e</w:t>
      </w:r>
      <w:r w:rsidR="00EA1AE4" w:rsidRPr="00CD3B33">
        <w:rPr>
          <w:rFonts w:ascii="Arial" w:hAnsi="Arial" w:cs="Arial"/>
          <w:sz w:val="24"/>
          <w:szCs w:val="24"/>
        </w:rPr>
        <w:t xml:space="preserve"> of </w:t>
      </w:r>
      <w:r w:rsidR="009735D0" w:rsidRPr="00CD3B33">
        <w:rPr>
          <w:rFonts w:ascii="Arial" w:hAnsi="Arial" w:cs="Arial"/>
          <w:sz w:val="24"/>
          <w:szCs w:val="24"/>
        </w:rPr>
        <w:t>‘</w:t>
      </w:r>
      <w:r w:rsidR="00EA1AE4" w:rsidRPr="00CD3B33">
        <w:rPr>
          <w:rFonts w:ascii="Arial" w:hAnsi="Arial" w:cs="Arial"/>
          <w:sz w:val="24"/>
          <w:szCs w:val="24"/>
        </w:rPr>
        <w:t>respect, reciprocity and responsibility</w:t>
      </w:r>
      <w:r w:rsidR="009735D0" w:rsidRPr="00CD3B33">
        <w:rPr>
          <w:rFonts w:ascii="Arial" w:hAnsi="Arial" w:cs="Arial"/>
          <w:sz w:val="24"/>
          <w:szCs w:val="24"/>
        </w:rPr>
        <w:t>’</w:t>
      </w:r>
      <w:r w:rsidR="00EA1AE4" w:rsidRPr="00CD3B33">
        <w:rPr>
          <w:rFonts w:ascii="Arial" w:hAnsi="Arial" w:cs="Arial"/>
          <w:sz w:val="24"/>
          <w:szCs w:val="24"/>
        </w:rPr>
        <w:t xml:space="preserve"> towards the environment without it seeming too </w:t>
      </w:r>
      <w:r w:rsidR="009735D0" w:rsidRPr="00CD3B33">
        <w:rPr>
          <w:rFonts w:ascii="Arial" w:hAnsi="Arial" w:cs="Arial"/>
          <w:i/>
          <w:iCs/>
          <w:sz w:val="24"/>
          <w:szCs w:val="24"/>
        </w:rPr>
        <w:t>other</w:t>
      </w:r>
      <w:r w:rsidR="0019448E" w:rsidRPr="00CD3B33">
        <w:rPr>
          <w:rFonts w:ascii="Arial" w:hAnsi="Arial" w:cs="Arial"/>
          <w:sz w:val="24"/>
          <w:szCs w:val="24"/>
        </w:rPr>
        <w:t xml:space="preserve">. </w:t>
      </w:r>
      <w:r w:rsidR="0080551F" w:rsidRPr="00CD3B33">
        <w:rPr>
          <w:rFonts w:ascii="Arial" w:hAnsi="Arial" w:cs="Arial"/>
          <w:sz w:val="24"/>
          <w:szCs w:val="24"/>
        </w:rPr>
        <w:t xml:space="preserve">Although </w:t>
      </w:r>
      <w:r w:rsidR="00481919">
        <w:rPr>
          <w:rFonts w:ascii="Arial" w:hAnsi="Arial" w:cs="Arial"/>
          <w:sz w:val="24"/>
          <w:szCs w:val="24"/>
        </w:rPr>
        <w:t xml:space="preserve">she agrees with </w:t>
      </w:r>
      <w:r w:rsidR="0080551F" w:rsidRPr="00CD3B33">
        <w:rPr>
          <w:rFonts w:ascii="Arial" w:hAnsi="Arial" w:cs="Arial"/>
          <w:sz w:val="24"/>
          <w:szCs w:val="24"/>
        </w:rPr>
        <w:t xml:space="preserve">White </w:t>
      </w:r>
      <w:r w:rsidR="00481919">
        <w:rPr>
          <w:rFonts w:ascii="Arial" w:hAnsi="Arial" w:cs="Arial"/>
          <w:sz w:val="24"/>
          <w:szCs w:val="24"/>
        </w:rPr>
        <w:t>that the West’s</w:t>
      </w:r>
      <w:r w:rsidR="0080551F" w:rsidRPr="00CD3B33">
        <w:rPr>
          <w:rFonts w:ascii="Arial" w:hAnsi="Arial" w:cs="Arial"/>
          <w:sz w:val="24"/>
          <w:szCs w:val="24"/>
        </w:rPr>
        <w:t xml:space="preserve"> </w:t>
      </w:r>
      <w:r w:rsidR="009735D0" w:rsidRPr="00CD3B33">
        <w:rPr>
          <w:rFonts w:ascii="Arial" w:hAnsi="Arial" w:cs="Arial"/>
          <w:sz w:val="24"/>
          <w:szCs w:val="24"/>
        </w:rPr>
        <w:t>‘</w:t>
      </w:r>
      <w:r w:rsidR="0080551F" w:rsidRPr="00CD3B33">
        <w:rPr>
          <w:rFonts w:ascii="Arial" w:hAnsi="Arial" w:cs="Arial"/>
          <w:sz w:val="24"/>
          <w:szCs w:val="24"/>
        </w:rPr>
        <w:t>materialistic view of nature has contributed to serious environmental degradation</w:t>
      </w:r>
      <w:r w:rsidR="009735D0" w:rsidRPr="00CD3B33">
        <w:rPr>
          <w:rFonts w:ascii="Arial" w:hAnsi="Arial" w:cs="Arial"/>
          <w:sz w:val="24"/>
          <w:szCs w:val="24"/>
        </w:rPr>
        <w:t>’</w:t>
      </w:r>
      <w:r w:rsidR="0080551F" w:rsidRPr="00CD3B33">
        <w:rPr>
          <w:rFonts w:ascii="Arial" w:hAnsi="Arial" w:cs="Arial"/>
          <w:sz w:val="24"/>
          <w:szCs w:val="24"/>
        </w:rPr>
        <w:t>, Kimmerer</w:t>
      </w:r>
      <w:r w:rsidR="00374DCE" w:rsidRPr="00CD3B33">
        <w:rPr>
          <w:rFonts w:ascii="Arial" w:hAnsi="Arial" w:cs="Arial"/>
          <w:sz w:val="24"/>
          <w:szCs w:val="24"/>
        </w:rPr>
        <w:t xml:space="preserve">’s conciliatory tone </w:t>
      </w:r>
      <w:r w:rsidR="00481919">
        <w:rPr>
          <w:rFonts w:ascii="Arial" w:hAnsi="Arial" w:cs="Arial"/>
          <w:sz w:val="24"/>
          <w:szCs w:val="24"/>
        </w:rPr>
        <w:t>presents the mutually beneficial opportunities that collaboration between SEK and TEK might offer.</w:t>
      </w:r>
      <w:r w:rsidR="00CD3B33">
        <w:rPr>
          <w:rStyle w:val="FootnoteReference"/>
          <w:rFonts w:ascii="Arial" w:hAnsi="Arial" w:cs="Arial"/>
          <w:sz w:val="24"/>
          <w:szCs w:val="24"/>
        </w:rPr>
        <w:footnoteReference w:id="17"/>
      </w:r>
      <w:r w:rsidR="00CD3B33">
        <w:rPr>
          <w:rFonts w:ascii="Arial" w:hAnsi="Arial" w:cs="Arial"/>
          <w:sz w:val="24"/>
          <w:szCs w:val="24"/>
        </w:rPr>
        <w:t xml:space="preserve"> </w:t>
      </w:r>
      <w:r w:rsidR="00481919">
        <w:rPr>
          <w:rFonts w:ascii="Arial" w:hAnsi="Arial" w:cs="Arial"/>
          <w:sz w:val="24"/>
          <w:szCs w:val="24"/>
        </w:rPr>
        <w:t xml:space="preserve">So, </w:t>
      </w:r>
      <w:r w:rsidR="00C51AC8">
        <w:rPr>
          <w:rFonts w:ascii="Arial" w:hAnsi="Arial" w:cs="Arial"/>
          <w:sz w:val="24"/>
          <w:szCs w:val="24"/>
        </w:rPr>
        <w:t xml:space="preserve">while </w:t>
      </w:r>
      <w:r w:rsidR="00481919">
        <w:rPr>
          <w:rFonts w:ascii="Arial" w:hAnsi="Arial" w:cs="Arial"/>
          <w:sz w:val="24"/>
          <w:szCs w:val="24"/>
        </w:rPr>
        <w:t xml:space="preserve">both authors </w:t>
      </w:r>
      <w:r w:rsidR="009735D0" w:rsidRPr="003017BA">
        <w:rPr>
          <w:rFonts w:ascii="Arial" w:hAnsi="Arial" w:cs="Arial"/>
          <w:sz w:val="24"/>
          <w:szCs w:val="24"/>
        </w:rPr>
        <w:t>identif</w:t>
      </w:r>
      <w:r w:rsidR="00CD3B33">
        <w:rPr>
          <w:rFonts w:ascii="Arial" w:hAnsi="Arial" w:cs="Arial"/>
          <w:sz w:val="24"/>
          <w:szCs w:val="24"/>
        </w:rPr>
        <w:t>ied</w:t>
      </w:r>
      <w:r w:rsidR="009735D0" w:rsidRPr="003017BA">
        <w:rPr>
          <w:rFonts w:ascii="Arial" w:hAnsi="Arial" w:cs="Arial"/>
          <w:sz w:val="24"/>
          <w:szCs w:val="24"/>
        </w:rPr>
        <w:t xml:space="preserve"> </w:t>
      </w:r>
      <w:r w:rsidR="00CD3B33">
        <w:rPr>
          <w:rFonts w:ascii="Arial" w:hAnsi="Arial" w:cs="Arial"/>
          <w:sz w:val="24"/>
          <w:szCs w:val="24"/>
        </w:rPr>
        <w:t xml:space="preserve">culture </w:t>
      </w:r>
      <w:r w:rsidR="009735D0" w:rsidRPr="003017BA">
        <w:rPr>
          <w:rFonts w:ascii="Arial" w:hAnsi="Arial" w:cs="Arial"/>
          <w:sz w:val="24"/>
          <w:szCs w:val="24"/>
        </w:rPr>
        <w:t>as</w:t>
      </w:r>
      <w:r w:rsidR="00481919">
        <w:rPr>
          <w:rFonts w:ascii="Arial" w:hAnsi="Arial" w:cs="Arial"/>
          <w:sz w:val="24"/>
          <w:szCs w:val="24"/>
        </w:rPr>
        <w:t xml:space="preserve"> a</w:t>
      </w:r>
      <w:r w:rsidR="00CF1822" w:rsidRPr="003017BA">
        <w:rPr>
          <w:rFonts w:ascii="Arial" w:hAnsi="Arial" w:cs="Arial"/>
          <w:sz w:val="24"/>
          <w:szCs w:val="24"/>
        </w:rPr>
        <w:t xml:space="preserve"> significant</w:t>
      </w:r>
      <w:r w:rsidR="009735D0" w:rsidRPr="003017BA">
        <w:rPr>
          <w:rFonts w:ascii="Arial" w:hAnsi="Arial" w:cs="Arial"/>
          <w:sz w:val="24"/>
          <w:szCs w:val="24"/>
        </w:rPr>
        <w:t xml:space="preserve"> f</w:t>
      </w:r>
      <w:r w:rsidR="00CF1822" w:rsidRPr="003017BA">
        <w:rPr>
          <w:rFonts w:ascii="Arial" w:hAnsi="Arial" w:cs="Arial"/>
          <w:sz w:val="24"/>
          <w:szCs w:val="24"/>
        </w:rPr>
        <w:t>actor</w:t>
      </w:r>
      <w:r w:rsidR="009735D0" w:rsidRPr="003017BA">
        <w:rPr>
          <w:rFonts w:ascii="Arial" w:hAnsi="Arial" w:cs="Arial"/>
          <w:sz w:val="24"/>
          <w:szCs w:val="24"/>
        </w:rPr>
        <w:t xml:space="preserve"> in </w:t>
      </w:r>
      <w:r w:rsidR="00481919">
        <w:rPr>
          <w:rFonts w:ascii="Arial" w:hAnsi="Arial" w:cs="Arial"/>
          <w:sz w:val="24"/>
          <w:szCs w:val="24"/>
        </w:rPr>
        <w:t>ecology, and</w:t>
      </w:r>
      <w:r w:rsidR="00C51AC8">
        <w:rPr>
          <w:rFonts w:ascii="Arial" w:hAnsi="Arial" w:cs="Arial"/>
          <w:sz w:val="24"/>
          <w:szCs w:val="24"/>
        </w:rPr>
        <w:t xml:space="preserve"> </w:t>
      </w:r>
      <w:r w:rsidR="009735D0" w:rsidRPr="003017BA">
        <w:rPr>
          <w:rFonts w:ascii="Arial" w:hAnsi="Arial" w:cs="Arial"/>
          <w:sz w:val="24"/>
          <w:szCs w:val="24"/>
        </w:rPr>
        <w:t>recognise</w:t>
      </w:r>
      <w:r w:rsidR="00CF1822" w:rsidRPr="003017BA">
        <w:rPr>
          <w:rFonts w:ascii="Arial" w:hAnsi="Arial" w:cs="Arial"/>
          <w:sz w:val="24"/>
          <w:szCs w:val="24"/>
        </w:rPr>
        <w:t>d</w:t>
      </w:r>
      <w:r w:rsidR="009735D0" w:rsidRPr="003017BA">
        <w:rPr>
          <w:rFonts w:ascii="Arial" w:hAnsi="Arial" w:cs="Arial"/>
          <w:sz w:val="24"/>
          <w:szCs w:val="24"/>
        </w:rPr>
        <w:t xml:space="preserve"> th</w:t>
      </w:r>
      <w:r w:rsidR="00CD3B33">
        <w:rPr>
          <w:rFonts w:ascii="Arial" w:hAnsi="Arial" w:cs="Arial"/>
          <w:sz w:val="24"/>
          <w:szCs w:val="24"/>
        </w:rPr>
        <w:t>e value of</w:t>
      </w:r>
      <w:r w:rsidR="009735D0" w:rsidRPr="003017BA">
        <w:rPr>
          <w:rFonts w:ascii="Arial" w:hAnsi="Arial" w:cs="Arial"/>
          <w:sz w:val="24"/>
          <w:szCs w:val="24"/>
        </w:rPr>
        <w:t xml:space="preserve"> non-westernised </w:t>
      </w:r>
      <w:r w:rsidR="00CF1822" w:rsidRPr="003017BA">
        <w:rPr>
          <w:rFonts w:ascii="Arial" w:hAnsi="Arial" w:cs="Arial"/>
          <w:sz w:val="24"/>
          <w:szCs w:val="24"/>
        </w:rPr>
        <w:t>scien</w:t>
      </w:r>
      <w:r w:rsidR="00CD3B33">
        <w:rPr>
          <w:rFonts w:ascii="Arial" w:hAnsi="Arial" w:cs="Arial"/>
          <w:sz w:val="24"/>
          <w:szCs w:val="24"/>
        </w:rPr>
        <w:t>ce</w:t>
      </w:r>
      <w:r w:rsidR="009735D0" w:rsidRPr="003017BA">
        <w:rPr>
          <w:rFonts w:ascii="Arial" w:hAnsi="Arial" w:cs="Arial"/>
          <w:sz w:val="24"/>
          <w:szCs w:val="24"/>
        </w:rPr>
        <w:t>,</w:t>
      </w:r>
      <w:r w:rsidR="00CF1822" w:rsidRPr="003017BA">
        <w:rPr>
          <w:rFonts w:ascii="Arial" w:hAnsi="Arial" w:cs="Arial"/>
          <w:sz w:val="24"/>
          <w:szCs w:val="24"/>
        </w:rPr>
        <w:t xml:space="preserve"> </w:t>
      </w:r>
      <w:r w:rsidR="009735D0" w:rsidRPr="003017BA">
        <w:rPr>
          <w:rFonts w:ascii="Arial" w:hAnsi="Arial" w:cs="Arial"/>
          <w:sz w:val="24"/>
          <w:szCs w:val="24"/>
        </w:rPr>
        <w:t xml:space="preserve">Kimmerer’s approach </w:t>
      </w:r>
      <w:r w:rsidR="00CF1822" w:rsidRPr="003017BA">
        <w:rPr>
          <w:rFonts w:ascii="Arial" w:hAnsi="Arial" w:cs="Arial"/>
          <w:sz w:val="24"/>
          <w:szCs w:val="24"/>
        </w:rPr>
        <w:t>wa</w:t>
      </w:r>
      <w:r w:rsidR="009735D0" w:rsidRPr="003017BA">
        <w:rPr>
          <w:rFonts w:ascii="Arial" w:hAnsi="Arial" w:cs="Arial"/>
          <w:sz w:val="24"/>
          <w:szCs w:val="24"/>
        </w:rPr>
        <w:t>s a lot less divisive and confrontational</w:t>
      </w:r>
      <w:r w:rsidR="00C51AC8">
        <w:rPr>
          <w:rFonts w:ascii="Arial" w:hAnsi="Arial" w:cs="Arial"/>
          <w:sz w:val="24"/>
          <w:szCs w:val="24"/>
        </w:rPr>
        <w:t>,</w:t>
      </w:r>
      <w:r w:rsidR="009735D0" w:rsidRPr="003017BA">
        <w:rPr>
          <w:rFonts w:ascii="Arial" w:hAnsi="Arial" w:cs="Arial"/>
          <w:sz w:val="24"/>
          <w:szCs w:val="24"/>
        </w:rPr>
        <w:t xml:space="preserve"> focus</w:t>
      </w:r>
      <w:r w:rsidR="00C51AC8">
        <w:rPr>
          <w:rFonts w:ascii="Arial" w:hAnsi="Arial" w:cs="Arial"/>
          <w:sz w:val="24"/>
          <w:szCs w:val="24"/>
        </w:rPr>
        <w:t>ing</w:t>
      </w:r>
      <w:r w:rsidR="009735D0" w:rsidRPr="003017BA">
        <w:rPr>
          <w:rFonts w:ascii="Arial" w:hAnsi="Arial" w:cs="Arial"/>
          <w:sz w:val="24"/>
          <w:szCs w:val="24"/>
        </w:rPr>
        <w:t xml:space="preserve"> on the benefits of </w:t>
      </w:r>
      <w:r w:rsidR="00481919">
        <w:rPr>
          <w:rFonts w:ascii="Arial" w:hAnsi="Arial" w:cs="Arial"/>
          <w:sz w:val="24"/>
          <w:szCs w:val="24"/>
        </w:rPr>
        <w:t>inclusion and collaboration.</w:t>
      </w:r>
    </w:p>
    <w:p w14:paraId="36A99D1A" w14:textId="77777777" w:rsidR="005D300E" w:rsidRPr="003017BA" w:rsidRDefault="005D300E" w:rsidP="002474A9">
      <w:pPr>
        <w:spacing w:line="360" w:lineRule="auto"/>
        <w:rPr>
          <w:rFonts w:ascii="Arial" w:hAnsi="Arial" w:cs="Arial"/>
          <w:sz w:val="24"/>
          <w:szCs w:val="24"/>
        </w:rPr>
      </w:pPr>
    </w:p>
    <w:p w14:paraId="77B1F6E1" w14:textId="21B29342" w:rsidR="00CD3B33" w:rsidRDefault="003A3762" w:rsidP="00CD3B33">
      <w:pPr>
        <w:pStyle w:val="Heading3"/>
      </w:pPr>
      <w:r>
        <w:t>inferiority of western science</w:t>
      </w:r>
    </w:p>
    <w:p w14:paraId="2D2F8039" w14:textId="4E5A4E39" w:rsidR="00DB624A" w:rsidRDefault="00DB624A" w:rsidP="002474A9">
      <w:pPr>
        <w:spacing w:line="360" w:lineRule="auto"/>
        <w:rPr>
          <w:rFonts w:ascii="Arial" w:hAnsi="Arial" w:cs="Arial"/>
          <w:sz w:val="24"/>
          <w:szCs w:val="24"/>
        </w:rPr>
      </w:pPr>
      <w:r w:rsidRPr="003017BA">
        <w:rPr>
          <w:rFonts w:ascii="Arial" w:hAnsi="Arial" w:cs="Arial"/>
          <w:sz w:val="24"/>
          <w:szCs w:val="24"/>
        </w:rPr>
        <w:t xml:space="preserve">Another dominant theme of both papers is the view that westernised science is inferior to  </w:t>
      </w:r>
      <w:r w:rsidR="00CD3B33">
        <w:rPr>
          <w:rFonts w:ascii="Arial" w:hAnsi="Arial" w:cs="Arial"/>
          <w:sz w:val="24"/>
          <w:szCs w:val="24"/>
        </w:rPr>
        <w:t xml:space="preserve">non-westernised </w:t>
      </w:r>
      <w:r w:rsidRPr="003017BA">
        <w:rPr>
          <w:rFonts w:ascii="Arial" w:hAnsi="Arial" w:cs="Arial"/>
          <w:sz w:val="24"/>
          <w:szCs w:val="24"/>
        </w:rPr>
        <w:t>science. Both authors acknowledge the dominance of western science around the world, but dominance does not equal superiority for either White or Kimmerer.</w:t>
      </w:r>
    </w:p>
    <w:p w14:paraId="7977CA0E" w14:textId="432CD6F6" w:rsidR="00CD3B33" w:rsidRPr="003017BA" w:rsidRDefault="00AE6023" w:rsidP="00AE6023">
      <w:pPr>
        <w:pStyle w:val="Subtitle"/>
      </w:pPr>
      <w:r>
        <w:lastRenderedPageBreak/>
        <w:t>White</w:t>
      </w:r>
    </w:p>
    <w:p w14:paraId="1256CAA0" w14:textId="493C6E7D" w:rsidR="00DB624A" w:rsidRPr="003017BA" w:rsidRDefault="00DB624A" w:rsidP="002474A9">
      <w:pPr>
        <w:spacing w:line="360" w:lineRule="auto"/>
        <w:rPr>
          <w:rFonts w:ascii="Arial" w:hAnsi="Arial" w:cs="Arial"/>
          <w:sz w:val="24"/>
          <w:szCs w:val="24"/>
        </w:rPr>
      </w:pPr>
      <w:r w:rsidRPr="003017BA">
        <w:rPr>
          <w:rFonts w:ascii="Arial" w:hAnsi="Arial" w:cs="Arial"/>
          <w:sz w:val="24"/>
          <w:szCs w:val="24"/>
        </w:rPr>
        <w:t>White</w:t>
      </w:r>
      <w:r w:rsidR="00CF1822" w:rsidRPr="003017BA">
        <w:rPr>
          <w:rFonts w:ascii="Arial" w:hAnsi="Arial" w:cs="Arial"/>
          <w:sz w:val="24"/>
          <w:szCs w:val="24"/>
        </w:rPr>
        <w:t>’s paper</w:t>
      </w:r>
      <w:r w:rsidRPr="003017BA">
        <w:rPr>
          <w:rFonts w:ascii="Arial" w:hAnsi="Arial" w:cs="Arial"/>
          <w:sz w:val="24"/>
          <w:szCs w:val="24"/>
        </w:rPr>
        <w:t xml:space="preserve"> p</w:t>
      </w:r>
      <w:r w:rsidR="00CF1822" w:rsidRPr="003017BA">
        <w:rPr>
          <w:rFonts w:ascii="Arial" w:hAnsi="Arial" w:cs="Arial"/>
          <w:sz w:val="24"/>
          <w:szCs w:val="24"/>
        </w:rPr>
        <w:t>ortrayed</w:t>
      </w:r>
      <w:r w:rsidRPr="003017BA">
        <w:rPr>
          <w:rFonts w:ascii="Arial" w:hAnsi="Arial" w:cs="Arial"/>
          <w:sz w:val="24"/>
          <w:szCs w:val="24"/>
        </w:rPr>
        <w:t xml:space="preserve"> </w:t>
      </w:r>
      <w:r w:rsidR="003A3762">
        <w:rPr>
          <w:rFonts w:ascii="Arial" w:hAnsi="Arial" w:cs="Arial"/>
          <w:sz w:val="24"/>
          <w:szCs w:val="24"/>
        </w:rPr>
        <w:t>W</w:t>
      </w:r>
      <w:r w:rsidRPr="003017BA">
        <w:rPr>
          <w:rFonts w:ascii="Arial" w:hAnsi="Arial" w:cs="Arial"/>
          <w:sz w:val="24"/>
          <w:szCs w:val="24"/>
        </w:rPr>
        <w:t xml:space="preserve">estern science and technology as inferior to non-western science in three main ways: they took the intellectual achievements of others and built on those, instead of </w:t>
      </w:r>
      <w:r w:rsidR="00AE6023">
        <w:rPr>
          <w:rFonts w:ascii="Arial" w:hAnsi="Arial" w:cs="Arial"/>
          <w:sz w:val="24"/>
          <w:szCs w:val="24"/>
        </w:rPr>
        <w:t>develop</w:t>
      </w:r>
      <w:r w:rsidRPr="003017BA">
        <w:rPr>
          <w:rFonts w:ascii="Arial" w:hAnsi="Arial" w:cs="Arial"/>
          <w:sz w:val="24"/>
          <w:szCs w:val="24"/>
        </w:rPr>
        <w:t>ing their own academic and philosophical foundations; their motivation for technological and scientific progress</w:t>
      </w:r>
      <w:r w:rsidR="00AE6023">
        <w:rPr>
          <w:rFonts w:ascii="Arial" w:hAnsi="Arial" w:cs="Arial"/>
          <w:sz w:val="24"/>
          <w:szCs w:val="24"/>
        </w:rPr>
        <w:t xml:space="preserve"> was </w:t>
      </w:r>
      <w:r w:rsidRPr="003017BA">
        <w:rPr>
          <w:rFonts w:ascii="Arial" w:hAnsi="Arial" w:cs="Arial"/>
          <w:sz w:val="24"/>
          <w:szCs w:val="24"/>
        </w:rPr>
        <w:t>greed and aggression; the</w:t>
      </w:r>
      <w:r w:rsidR="00AE6023">
        <w:rPr>
          <w:rFonts w:ascii="Arial" w:hAnsi="Arial" w:cs="Arial"/>
          <w:sz w:val="24"/>
          <w:szCs w:val="24"/>
        </w:rPr>
        <w:t>y</w:t>
      </w:r>
      <w:r w:rsidRPr="003017BA">
        <w:rPr>
          <w:rFonts w:ascii="Arial" w:hAnsi="Arial" w:cs="Arial"/>
          <w:sz w:val="24"/>
          <w:szCs w:val="24"/>
        </w:rPr>
        <w:t xml:space="preserve"> use</w:t>
      </w:r>
      <w:r w:rsidR="00AE6023">
        <w:rPr>
          <w:rFonts w:ascii="Arial" w:hAnsi="Arial" w:cs="Arial"/>
          <w:sz w:val="24"/>
          <w:szCs w:val="24"/>
        </w:rPr>
        <w:t>d</w:t>
      </w:r>
      <w:r w:rsidR="00CF1822" w:rsidRPr="003017BA">
        <w:rPr>
          <w:rFonts w:ascii="Arial" w:hAnsi="Arial" w:cs="Arial"/>
          <w:sz w:val="24"/>
          <w:szCs w:val="24"/>
        </w:rPr>
        <w:t xml:space="preserve"> scien</w:t>
      </w:r>
      <w:r w:rsidR="00AE6023">
        <w:rPr>
          <w:rFonts w:ascii="Arial" w:hAnsi="Arial" w:cs="Arial"/>
          <w:sz w:val="24"/>
          <w:szCs w:val="24"/>
        </w:rPr>
        <w:t>tific advancements in destructive ways</w:t>
      </w:r>
      <w:r w:rsidRPr="003017BA">
        <w:rPr>
          <w:rFonts w:ascii="Arial" w:hAnsi="Arial" w:cs="Arial"/>
          <w:sz w:val="24"/>
          <w:szCs w:val="24"/>
        </w:rPr>
        <w:t>.</w:t>
      </w:r>
    </w:p>
    <w:p w14:paraId="26A80D48" w14:textId="0FAE52DC" w:rsidR="00DB624A" w:rsidRPr="003017BA" w:rsidRDefault="00DB624A" w:rsidP="002474A9">
      <w:pPr>
        <w:spacing w:line="360" w:lineRule="auto"/>
        <w:rPr>
          <w:rFonts w:ascii="Arial" w:hAnsi="Arial" w:cs="Arial"/>
          <w:sz w:val="24"/>
          <w:szCs w:val="24"/>
        </w:rPr>
      </w:pPr>
      <w:r w:rsidRPr="003017BA">
        <w:rPr>
          <w:rFonts w:ascii="Arial" w:hAnsi="Arial" w:cs="Arial"/>
          <w:sz w:val="24"/>
          <w:szCs w:val="24"/>
        </w:rPr>
        <w:t>White</w:t>
      </w:r>
      <w:r w:rsidR="00AE6023">
        <w:rPr>
          <w:rFonts w:ascii="Arial" w:hAnsi="Arial" w:cs="Arial"/>
          <w:sz w:val="24"/>
          <w:szCs w:val="24"/>
        </w:rPr>
        <w:t xml:space="preserve"> believed that</w:t>
      </w:r>
      <w:r w:rsidRPr="003017BA">
        <w:rPr>
          <w:rFonts w:ascii="Arial" w:hAnsi="Arial" w:cs="Arial"/>
          <w:sz w:val="24"/>
          <w:szCs w:val="24"/>
        </w:rPr>
        <w:t xml:space="preserve"> any scientific progress </w:t>
      </w:r>
      <w:r w:rsidR="003A3762">
        <w:rPr>
          <w:rFonts w:ascii="Arial" w:hAnsi="Arial" w:cs="Arial"/>
          <w:sz w:val="24"/>
          <w:szCs w:val="24"/>
        </w:rPr>
        <w:t>W</w:t>
      </w:r>
      <w:r w:rsidRPr="003017BA">
        <w:rPr>
          <w:rFonts w:ascii="Arial" w:hAnsi="Arial" w:cs="Arial"/>
          <w:sz w:val="24"/>
          <w:szCs w:val="24"/>
        </w:rPr>
        <w:t>estern science made was only made possible by seizing and building on works of genius by scholars like ibn-al-Hayman</w:t>
      </w:r>
      <w:r w:rsidR="00AE6023">
        <w:rPr>
          <w:rFonts w:ascii="Arial" w:hAnsi="Arial" w:cs="Arial"/>
          <w:sz w:val="24"/>
          <w:szCs w:val="24"/>
        </w:rPr>
        <w:t xml:space="preserve">, </w:t>
      </w:r>
      <w:r w:rsidRPr="003017BA">
        <w:rPr>
          <w:rFonts w:ascii="Arial" w:hAnsi="Arial" w:cs="Arial"/>
          <w:sz w:val="24"/>
          <w:szCs w:val="24"/>
        </w:rPr>
        <w:t>suggest</w:t>
      </w:r>
      <w:r w:rsidR="00AE6023">
        <w:rPr>
          <w:rFonts w:ascii="Arial" w:hAnsi="Arial" w:cs="Arial"/>
          <w:sz w:val="24"/>
          <w:szCs w:val="24"/>
        </w:rPr>
        <w:t>ing</w:t>
      </w:r>
      <w:r w:rsidRPr="003017BA">
        <w:rPr>
          <w:rFonts w:ascii="Arial" w:hAnsi="Arial" w:cs="Arial"/>
          <w:sz w:val="24"/>
          <w:szCs w:val="24"/>
        </w:rPr>
        <w:t xml:space="preserve"> that the </w:t>
      </w:r>
      <w:r w:rsidR="00AE6023">
        <w:rPr>
          <w:rFonts w:ascii="Arial" w:hAnsi="Arial" w:cs="Arial"/>
          <w:sz w:val="24"/>
          <w:szCs w:val="24"/>
        </w:rPr>
        <w:t>W</w:t>
      </w:r>
      <w:r w:rsidRPr="003017BA">
        <w:rPr>
          <w:rFonts w:ascii="Arial" w:hAnsi="Arial" w:cs="Arial"/>
          <w:sz w:val="24"/>
          <w:szCs w:val="24"/>
        </w:rPr>
        <w:t xml:space="preserve">est </w:t>
      </w:r>
      <w:r w:rsidR="00CF1822" w:rsidRPr="003017BA">
        <w:rPr>
          <w:rFonts w:ascii="Arial" w:hAnsi="Arial" w:cs="Arial"/>
          <w:sz w:val="24"/>
          <w:szCs w:val="24"/>
        </w:rPr>
        <w:t>‘</w:t>
      </w:r>
      <w:r w:rsidRPr="003017BA">
        <w:rPr>
          <w:rFonts w:ascii="Arial" w:hAnsi="Arial" w:cs="Arial"/>
          <w:sz w:val="24"/>
          <w:szCs w:val="24"/>
        </w:rPr>
        <w:t xml:space="preserve">had seized global scientific knowledge from the faltering </w:t>
      </w:r>
      <w:r w:rsidRPr="00AE6023">
        <w:rPr>
          <w:rFonts w:ascii="Arial" w:hAnsi="Arial" w:cs="Arial"/>
          <w:sz w:val="24"/>
          <w:szCs w:val="24"/>
        </w:rPr>
        <w:t>hands of Islam</w:t>
      </w:r>
      <w:r w:rsidR="00C771A9">
        <w:rPr>
          <w:rFonts w:ascii="Arial" w:hAnsi="Arial" w:cs="Arial"/>
          <w:sz w:val="24"/>
          <w:szCs w:val="24"/>
        </w:rPr>
        <w:t>,</w:t>
      </w:r>
      <w:r w:rsidR="00CF1822" w:rsidRPr="00AE6023">
        <w:rPr>
          <w:rFonts w:ascii="Arial" w:hAnsi="Arial" w:cs="Arial"/>
          <w:sz w:val="24"/>
          <w:szCs w:val="24"/>
        </w:rPr>
        <w:t>’</w:t>
      </w:r>
      <w:r w:rsidR="00C771A9">
        <w:rPr>
          <w:rFonts w:ascii="Arial" w:hAnsi="Arial" w:cs="Arial"/>
          <w:sz w:val="24"/>
          <w:szCs w:val="24"/>
        </w:rPr>
        <w:t xml:space="preserve"> the implication being that they had only achieved their dominance because the scholarly dominance of Islam was in decline – in other words, exploiting the weakness of the non-West.</w:t>
      </w:r>
      <w:r w:rsidR="00AE6023" w:rsidRPr="00AE6023">
        <w:rPr>
          <w:rStyle w:val="FootnoteReference"/>
          <w:rFonts w:ascii="Arial" w:hAnsi="Arial" w:cs="Arial"/>
          <w:sz w:val="24"/>
          <w:szCs w:val="24"/>
        </w:rPr>
        <w:footnoteReference w:id="18"/>
      </w:r>
      <w:r w:rsidRPr="00AE6023">
        <w:rPr>
          <w:rFonts w:ascii="Arial" w:hAnsi="Arial" w:cs="Arial"/>
          <w:sz w:val="24"/>
          <w:szCs w:val="24"/>
        </w:rPr>
        <w:t xml:space="preserve"> </w:t>
      </w:r>
    </w:p>
    <w:p w14:paraId="134F561D" w14:textId="1027EE60" w:rsidR="00CF1822" w:rsidRPr="003017BA" w:rsidRDefault="00C771A9" w:rsidP="002474A9">
      <w:pPr>
        <w:spacing w:line="360" w:lineRule="auto"/>
        <w:rPr>
          <w:rFonts w:ascii="Arial" w:hAnsi="Arial" w:cs="Arial"/>
          <w:sz w:val="24"/>
          <w:szCs w:val="24"/>
        </w:rPr>
      </w:pPr>
      <w:r>
        <w:rPr>
          <w:rFonts w:ascii="Arial" w:hAnsi="Arial" w:cs="Arial"/>
          <w:sz w:val="24"/>
          <w:szCs w:val="24"/>
        </w:rPr>
        <w:t>C</w:t>
      </w:r>
      <w:r w:rsidR="00DB624A" w:rsidRPr="003017BA">
        <w:rPr>
          <w:rFonts w:ascii="Arial" w:hAnsi="Arial" w:cs="Arial"/>
          <w:sz w:val="24"/>
          <w:szCs w:val="24"/>
        </w:rPr>
        <w:t xml:space="preserve">ontrasting the scientific achievements of the </w:t>
      </w:r>
      <w:r w:rsidR="00586FC4" w:rsidRPr="003017BA">
        <w:rPr>
          <w:rFonts w:ascii="Arial" w:hAnsi="Arial" w:cs="Arial"/>
          <w:sz w:val="24"/>
          <w:szCs w:val="24"/>
        </w:rPr>
        <w:t>‘</w:t>
      </w:r>
      <w:r w:rsidR="00DB624A" w:rsidRPr="003017BA">
        <w:rPr>
          <w:rFonts w:ascii="Arial" w:hAnsi="Arial" w:cs="Arial"/>
          <w:sz w:val="24"/>
          <w:szCs w:val="24"/>
        </w:rPr>
        <w:t xml:space="preserve">small, mutually hostile nations” of western Europe with </w:t>
      </w:r>
      <w:r w:rsidR="00DB624A" w:rsidRPr="00AE6023">
        <w:rPr>
          <w:rFonts w:ascii="Arial" w:hAnsi="Arial" w:cs="Arial"/>
          <w:sz w:val="24"/>
          <w:szCs w:val="24"/>
        </w:rPr>
        <w:t>their “elaborate, sophisticated and aesthetically magnificent sister culture, Byzantium and Islam</w:t>
      </w:r>
      <w:r w:rsidR="00586FC4" w:rsidRPr="00AE6023">
        <w:rPr>
          <w:rFonts w:ascii="Arial" w:hAnsi="Arial" w:cs="Arial"/>
          <w:sz w:val="24"/>
          <w:szCs w:val="24"/>
        </w:rPr>
        <w:t>’</w:t>
      </w:r>
      <w:r w:rsidR="00DB624A" w:rsidRPr="00AE6023">
        <w:rPr>
          <w:rFonts w:ascii="Arial" w:hAnsi="Arial" w:cs="Arial"/>
          <w:sz w:val="24"/>
          <w:szCs w:val="24"/>
        </w:rPr>
        <w:t xml:space="preserve">, White portrayed </w:t>
      </w:r>
      <w:r>
        <w:rPr>
          <w:rFonts w:ascii="Arial" w:hAnsi="Arial" w:cs="Arial"/>
          <w:sz w:val="24"/>
          <w:szCs w:val="24"/>
        </w:rPr>
        <w:t>W</w:t>
      </w:r>
      <w:r w:rsidR="00DB624A" w:rsidRPr="00AE6023">
        <w:rPr>
          <w:rFonts w:ascii="Arial" w:hAnsi="Arial" w:cs="Arial"/>
          <w:sz w:val="24"/>
          <w:szCs w:val="24"/>
        </w:rPr>
        <w:t xml:space="preserve">estern science as inferior, boorish and motivated by greedy global ambition, </w:t>
      </w:r>
      <w:r>
        <w:rPr>
          <w:rFonts w:ascii="Arial" w:hAnsi="Arial" w:cs="Arial"/>
          <w:sz w:val="24"/>
          <w:szCs w:val="24"/>
        </w:rPr>
        <w:t>unlike</w:t>
      </w:r>
      <w:r w:rsidR="00DB624A" w:rsidRPr="00AE6023">
        <w:rPr>
          <w:rFonts w:ascii="Arial" w:hAnsi="Arial" w:cs="Arial"/>
          <w:sz w:val="24"/>
          <w:szCs w:val="24"/>
        </w:rPr>
        <w:t xml:space="preserve"> the </w:t>
      </w:r>
      <w:r w:rsidR="00586FC4" w:rsidRPr="00AE6023">
        <w:rPr>
          <w:rFonts w:ascii="Arial" w:hAnsi="Arial" w:cs="Arial"/>
          <w:sz w:val="24"/>
          <w:szCs w:val="24"/>
        </w:rPr>
        <w:t>‘</w:t>
      </w:r>
      <w:r w:rsidR="00DB624A" w:rsidRPr="00AE6023">
        <w:rPr>
          <w:rFonts w:ascii="Arial" w:hAnsi="Arial" w:cs="Arial"/>
          <w:sz w:val="24"/>
          <w:szCs w:val="24"/>
        </w:rPr>
        <w:t>skill and perspicacity</w:t>
      </w:r>
      <w:r w:rsidR="00586FC4" w:rsidRPr="00AE6023">
        <w:rPr>
          <w:rFonts w:ascii="Arial" w:hAnsi="Arial" w:cs="Arial"/>
          <w:sz w:val="24"/>
          <w:szCs w:val="24"/>
        </w:rPr>
        <w:t>’</w:t>
      </w:r>
      <w:r w:rsidR="00AE6023" w:rsidRPr="00AE6023">
        <w:rPr>
          <w:rFonts w:ascii="Arial" w:hAnsi="Arial" w:cs="Arial"/>
          <w:sz w:val="24"/>
          <w:szCs w:val="24"/>
        </w:rPr>
        <w:t xml:space="preserve"> of</w:t>
      </w:r>
      <w:r w:rsidR="00DB624A" w:rsidRPr="00AE6023">
        <w:rPr>
          <w:rFonts w:ascii="Arial" w:hAnsi="Arial" w:cs="Arial"/>
          <w:sz w:val="24"/>
          <w:szCs w:val="24"/>
        </w:rPr>
        <w:t xml:space="preserve"> the </w:t>
      </w:r>
      <w:r w:rsidR="00586FC4" w:rsidRPr="00AE6023">
        <w:rPr>
          <w:rFonts w:ascii="Arial" w:hAnsi="Arial" w:cs="Arial"/>
          <w:sz w:val="24"/>
          <w:szCs w:val="24"/>
        </w:rPr>
        <w:t>‘</w:t>
      </w:r>
      <w:r w:rsidR="00DB624A" w:rsidRPr="00AE6023">
        <w:rPr>
          <w:rFonts w:ascii="Arial" w:hAnsi="Arial" w:cs="Arial"/>
          <w:sz w:val="24"/>
          <w:szCs w:val="24"/>
        </w:rPr>
        <w:t xml:space="preserve">great Islamic </w:t>
      </w:r>
      <w:r w:rsidR="00DB624A" w:rsidRPr="003017BA">
        <w:rPr>
          <w:rFonts w:ascii="Arial" w:hAnsi="Arial" w:cs="Arial"/>
          <w:sz w:val="24"/>
          <w:szCs w:val="24"/>
        </w:rPr>
        <w:t>scholars.</w:t>
      </w:r>
      <w:r w:rsidR="00586FC4" w:rsidRPr="003017BA">
        <w:rPr>
          <w:rFonts w:ascii="Arial" w:hAnsi="Arial" w:cs="Arial"/>
          <w:sz w:val="24"/>
          <w:szCs w:val="24"/>
        </w:rPr>
        <w:t>’</w:t>
      </w:r>
      <w:r w:rsidR="00AE6023">
        <w:rPr>
          <w:rStyle w:val="FootnoteReference"/>
          <w:rFonts w:ascii="Arial" w:hAnsi="Arial" w:cs="Arial"/>
          <w:sz w:val="24"/>
          <w:szCs w:val="24"/>
        </w:rPr>
        <w:footnoteReference w:id="19"/>
      </w:r>
      <w:r w:rsidR="00AE6023">
        <w:rPr>
          <w:rFonts w:ascii="Arial" w:hAnsi="Arial" w:cs="Arial"/>
          <w:sz w:val="24"/>
          <w:szCs w:val="24"/>
        </w:rPr>
        <w:t xml:space="preserve"> </w:t>
      </w:r>
      <w:r w:rsidR="00586FC4" w:rsidRPr="003017BA">
        <w:rPr>
          <w:rFonts w:ascii="Arial" w:hAnsi="Arial" w:cs="Arial"/>
          <w:sz w:val="24"/>
          <w:szCs w:val="24"/>
        </w:rPr>
        <w:t>White did</w:t>
      </w:r>
      <w:r w:rsidR="00DB624A" w:rsidRPr="003017BA">
        <w:rPr>
          <w:rFonts w:ascii="Arial" w:hAnsi="Arial" w:cs="Arial"/>
          <w:sz w:val="24"/>
          <w:szCs w:val="24"/>
        </w:rPr>
        <w:t xml:space="preserve"> not hide his contempt for the aggression</w:t>
      </w:r>
      <w:r w:rsidR="00AE6023">
        <w:rPr>
          <w:rFonts w:ascii="Arial" w:hAnsi="Arial" w:cs="Arial"/>
          <w:sz w:val="24"/>
          <w:szCs w:val="24"/>
        </w:rPr>
        <w:t xml:space="preserve"> and ambitions</w:t>
      </w:r>
      <w:r w:rsidR="00DB624A" w:rsidRPr="003017BA">
        <w:rPr>
          <w:rFonts w:ascii="Arial" w:hAnsi="Arial" w:cs="Arial"/>
          <w:sz w:val="24"/>
          <w:szCs w:val="24"/>
        </w:rPr>
        <w:t xml:space="preserve"> of </w:t>
      </w:r>
      <w:r w:rsidR="00AE6023">
        <w:rPr>
          <w:rFonts w:ascii="Arial" w:hAnsi="Arial" w:cs="Arial"/>
          <w:sz w:val="24"/>
          <w:szCs w:val="24"/>
        </w:rPr>
        <w:t>W</w:t>
      </w:r>
      <w:r w:rsidR="00DB624A" w:rsidRPr="003017BA">
        <w:rPr>
          <w:rFonts w:ascii="Arial" w:hAnsi="Arial" w:cs="Arial"/>
          <w:sz w:val="24"/>
          <w:szCs w:val="24"/>
        </w:rPr>
        <w:t>estern Europeans</w:t>
      </w:r>
      <w:r w:rsidR="00AE6023">
        <w:rPr>
          <w:rFonts w:ascii="Arial" w:hAnsi="Arial" w:cs="Arial"/>
          <w:sz w:val="24"/>
          <w:szCs w:val="24"/>
        </w:rPr>
        <w:t xml:space="preserve"> </w:t>
      </w:r>
      <w:r w:rsidR="00C51AC8">
        <w:rPr>
          <w:rFonts w:ascii="Arial" w:hAnsi="Arial" w:cs="Arial"/>
          <w:sz w:val="24"/>
          <w:szCs w:val="24"/>
        </w:rPr>
        <w:t>for using</w:t>
      </w:r>
      <w:r w:rsidR="00AE6023">
        <w:rPr>
          <w:rFonts w:ascii="Arial" w:hAnsi="Arial" w:cs="Arial"/>
          <w:sz w:val="24"/>
          <w:szCs w:val="24"/>
        </w:rPr>
        <w:t xml:space="preserve"> their knowledge </w:t>
      </w:r>
      <w:r w:rsidR="00B63FB1" w:rsidRPr="00B63FB1">
        <w:rPr>
          <w:rFonts w:ascii="Arial" w:hAnsi="Arial" w:cs="Arial"/>
          <w:sz w:val="24"/>
          <w:szCs w:val="24"/>
        </w:rPr>
        <w:t>for ‘</w:t>
      </w:r>
      <w:r w:rsidR="00DB624A" w:rsidRPr="00B63FB1">
        <w:rPr>
          <w:rFonts w:ascii="Arial" w:hAnsi="Arial" w:cs="Arial"/>
          <w:sz w:val="24"/>
          <w:szCs w:val="24"/>
        </w:rPr>
        <w:t>conquering, looting and colonising</w:t>
      </w:r>
      <w:r w:rsidR="00586FC4" w:rsidRPr="00B63FB1">
        <w:rPr>
          <w:rFonts w:ascii="Arial" w:hAnsi="Arial" w:cs="Arial"/>
          <w:sz w:val="24"/>
          <w:szCs w:val="24"/>
        </w:rPr>
        <w:t>’</w:t>
      </w:r>
      <w:r w:rsidR="00B63FB1">
        <w:rPr>
          <w:rStyle w:val="FootnoteReference"/>
          <w:rFonts w:ascii="Arial" w:hAnsi="Arial" w:cs="Arial"/>
          <w:sz w:val="24"/>
          <w:szCs w:val="24"/>
        </w:rPr>
        <w:footnoteReference w:id="20"/>
      </w:r>
      <w:r w:rsidR="00DB624A" w:rsidRPr="003017BA">
        <w:rPr>
          <w:rFonts w:ascii="Arial" w:hAnsi="Arial" w:cs="Arial"/>
          <w:sz w:val="24"/>
          <w:szCs w:val="24"/>
        </w:rPr>
        <w:t>.</w:t>
      </w:r>
      <w:r w:rsidR="00BD25A2" w:rsidRPr="003017BA">
        <w:rPr>
          <w:rFonts w:ascii="Arial" w:hAnsi="Arial" w:cs="Arial"/>
          <w:sz w:val="24"/>
          <w:szCs w:val="24"/>
        </w:rPr>
        <w:t xml:space="preserve"> </w:t>
      </w:r>
      <w:r w:rsidR="00C6639B">
        <w:rPr>
          <w:rFonts w:ascii="Arial" w:hAnsi="Arial" w:cs="Arial"/>
          <w:sz w:val="24"/>
          <w:szCs w:val="24"/>
        </w:rPr>
        <w:t xml:space="preserve">Some believe </w:t>
      </w:r>
      <w:r w:rsidR="00BD25A2" w:rsidRPr="003017BA">
        <w:rPr>
          <w:rFonts w:ascii="Arial" w:hAnsi="Arial" w:cs="Arial"/>
          <w:sz w:val="24"/>
          <w:szCs w:val="24"/>
        </w:rPr>
        <w:t xml:space="preserve">White’s criticism of Western science is too simplistic. Lewis Moncrief (1970) suggested that White avoided ‘several hard questions’, such as, </w:t>
      </w:r>
      <w:r w:rsidR="00C6639B">
        <w:rPr>
          <w:rFonts w:ascii="Arial" w:hAnsi="Arial" w:cs="Arial"/>
          <w:sz w:val="24"/>
          <w:szCs w:val="24"/>
        </w:rPr>
        <w:t>h</w:t>
      </w:r>
      <w:r w:rsidR="00BD25A2" w:rsidRPr="003017BA">
        <w:rPr>
          <w:rFonts w:ascii="Arial" w:hAnsi="Arial" w:cs="Arial"/>
          <w:sz w:val="24"/>
          <w:szCs w:val="24"/>
        </w:rPr>
        <w:t xml:space="preserve">ad </w:t>
      </w:r>
      <w:r w:rsidR="00C6639B">
        <w:rPr>
          <w:rFonts w:ascii="Arial" w:hAnsi="Arial" w:cs="Arial"/>
          <w:sz w:val="24"/>
          <w:szCs w:val="24"/>
        </w:rPr>
        <w:t>other</w:t>
      </w:r>
      <w:r w:rsidR="00BD25A2" w:rsidRPr="003017BA">
        <w:rPr>
          <w:rFonts w:ascii="Arial" w:hAnsi="Arial" w:cs="Arial"/>
          <w:sz w:val="24"/>
          <w:szCs w:val="24"/>
        </w:rPr>
        <w:t xml:space="preserve"> cultures attained </w:t>
      </w:r>
      <w:r w:rsidR="00C6639B">
        <w:rPr>
          <w:rFonts w:ascii="Arial" w:hAnsi="Arial" w:cs="Arial"/>
          <w:sz w:val="24"/>
          <w:szCs w:val="24"/>
        </w:rPr>
        <w:t xml:space="preserve">similar </w:t>
      </w:r>
      <w:r w:rsidR="00BD25A2" w:rsidRPr="003017BA">
        <w:rPr>
          <w:rFonts w:ascii="Arial" w:hAnsi="Arial" w:cs="Arial"/>
          <w:sz w:val="24"/>
          <w:szCs w:val="24"/>
        </w:rPr>
        <w:t xml:space="preserve">levels of technological development </w:t>
      </w:r>
      <w:r w:rsidR="00C6639B">
        <w:rPr>
          <w:rFonts w:ascii="Arial" w:hAnsi="Arial" w:cs="Arial"/>
          <w:sz w:val="24"/>
          <w:szCs w:val="24"/>
        </w:rPr>
        <w:t xml:space="preserve">to </w:t>
      </w:r>
      <w:r w:rsidR="00BD25A2" w:rsidRPr="003017BA">
        <w:rPr>
          <w:rFonts w:ascii="Arial" w:hAnsi="Arial" w:cs="Arial"/>
          <w:sz w:val="24"/>
          <w:szCs w:val="24"/>
        </w:rPr>
        <w:t>the West, would they have been less environmentally exploitative</w:t>
      </w:r>
      <w:r w:rsidR="00C6639B">
        <w:rPr>
          <w:rFonts w:ascii="Arial" w:hAnsi="Arial" w:cs="Arial"/>
          <w:sz w:val="24"/>
          <w:szCs w:val="24"/>
        </w:rPr>
        <w:t>?</w:t>
      </w:r>
      <w:r w:rsidR="00940BC2" w:rsidRPr="003017BA">
        <w:rPr>
          <w:rStyle w:val="FootnoteReference"/>
          <w:rFonts w:ascii="Arial" w:hAnsi="Arial" w:cs="Arial"/>
          <w:sz w:val="24"/>
          <w:szCs w:val="24"/>
        </w:rPr>
        <w:footnoteReference w:id="21"/>
      </w:r>
      <w:r w:rsidR="00BD25A2" w:rsidRPr="003017BA">
        <w:rPr>
          <w:rFonts w:ascii="Arial" w:hAnsi="Arial" w:cs="Arial"/>
          <w:sz w:val="24"/>
          <w:szCs w:val="24"/>
        </w:rPr>
        <w:t xml:space="preserve"> While it is an interesting question to ask, Moncrief’s </w:t>
      </w:r>
      <w:r w:rsidR="00BD25A2" w:rsidRPr="003017BA">
        <w:rPr>
          <w:rFonts w:ascii="Arial" w:hAnsi="Arial" w:cs="Arial"/>
          <w:i/>
          <w:iCs/>
          <w:sz w:val="24"/>
          <w:szCs w:val="24"/>
        </w:rPr>
        <w:t>what if</w:t>
      </w:r>
      <w:r w:rsidR="00BD25A2" w:rsidRPr="003017BA">
        <w:rPr>
          <w:rFonts w:ascii="Arial" w:hAnsi="Arial" w:cs="Arial"/>
          <w:sz w:val="24"/>
          <w:szCs w:val="24"/>
        </w:rPr>
        <w:t xml:space="preserve"> suggestion is about a hypothetical situation </w:t>
      </w:r>
      <w:r w:rsidR="00940BC2" w:rsidRPr="003017BA">
        <w:rPr>
          <w:rFonts w:ascii="Arial" w:hAnsi="Arial" w:cs="Arial"/>
          <w:sz w:val="24"/>
          <w:szCs w:val="24"/>
        </w:rPr>
        <w:t>that cannot be proved one way or the other.</w:t>
      </w:r>
    </w:p>
    <w:p w14:paraId="50829A97" w14:textId="301452A2" w:rsidR="00BD25A2" w:rsidRPr="003017BA" w:rsidRDefault="00B63FB1" w:rsidP="00B63FB1">
      <w:pPr>
        <w:pStyle w:val="Subtitle"/>
      </w:pPr>
      <w:r>
        <w:t>Kimmerer</w:t>
      </w:r>
    </w:p>
    <w:p w14:paraId="65A76342" w14:textId="3FBC0BD7" w:rsidR="00CF1822" w:rsidRPr="003017BA" w:rsidRDefault="00C6639B" w:rsidP="002474A9">
      <w:pPr>
        <w:spacing w:line="360" w:lineRule="auto"/>
        <w:rPr>
          <w:rFonts w:ascii="Arial" w:hAnsi="Arial" w:cs="Arial"/>
          <w:sz w:val="24"/>
          <w:szCs w:val="24"/>
        </w:rPr>
      </w:pPr>
      <w:r>
        <w:rPr>
          <w:rFonts w:ascii="Arial" w:hAnsi="Arial" w:cs="Arial"/>
          <w:sz w:val="24"/>
          <w:szCs w:val="24"/>
        </w:rPr>
        <w:t xml:space="preserve">Unlike White’s </w:t>
      </w:r>
      <w:r w:rsidR="00CF1822" w:rsidRPr="003017BA">
        <w:rPr>
          <w:rFonts w:ascii="Arial" w:hAnsi="Arial" w:cs="Arial"/>
          <w:sz w:val="24"/>
          <w:szCs w:val="24"/>
        </w:rPr>
        <w:t>subjective</w:t>
      </w:r>
      <w:r>
        <w:rPr>
          <w:rFonts w:ascii="Arial" w:hAnsi="Arial" w:cs="Arial"/>
          <w:sz w:val="24"/>
          <w:szCs w:val="24"/>
        </w:rPr>
        <w:t xml:space="preserve"> </w:t>
      </w:r>
      <w:r w:rsidR="00CF1822" w:rsidRPr="003017BA">
        <w:rPr>
          <w:rFonts w:ascii="Arial" w:hAnsi="Arial" w:cs="Arial"/>
          <w:sz w:val="24"/>
          <w:szCs w:val="24"/>
        </w:rPr>
        <w:t xml:space="preserve">portrayal of </w:t>
      </w:r>
      <w:r w:rsidR="00B63FB1">
        <w:rPr>
          <w:rFonts w:ascii="Arial" w:hAnsi="Arial" w:cs="Arial"/>
          <w:sz w:val="24"/>
          <w:szCs w:val="24"/>
        </w:rPr>
        <w:t>W</w:t>
      </w:r>
      <w:r w:rsidR="00CF1822" w:rsidRPr="003017BA">
        <w:rPr>
          <w:rFonts w:ascii="Arial" w:hAnsi="Arial" w:cs="Arial"/>
          <w:sz w:val="24"/>
          <w:szCs w:val="24"/>
        </w:rPr>
        <w:t>estern science, emphasiz</w:t>
      </w:r>
      <w:r w:rsidR="00B63FB1">
        <w:rPr>
          <w:rFonts w:ascii="Arial" w:hAnsi="Arial" w:cs="Arial"/>
          <w:sz w:val="24"/>
          <w:szCs w:val="24"/>
        </w:rPr>
        <w:t>ing</w:t>
      </w:r>
      <w:r w:rsidR="00CF1822" w:rsidRPr="003017BA">
        <w:rPr>
          <w:rFonts w:ascii="Arial" w:hAnsi="Arial" w:cs="Arial"/>
          <w:sz w:val="24"/>
          <w:szCs w:val="24"/>
        </w:rPr>
        <w:t xml:space="preserve"> </w:t>
      </w:r>
      <w:r>
        <w:rPr>
          <w:rFonts w:ascii="Arial" w:hAnsi="Arial" w:cs="Arial"/>
          <w:sz w:val="24"/>
          <w:szCs w:val="24"/>
        </w:rPr>
        <w:t xml:space="preserve">its </w:t>
      </w:r>
      <w:r w:rsidR="00CF1822" w:rsidRPr="003017BA">
        <w:rPr>
          <w:rFonts w:ascii="Arial" w:hAnsi="Arial" w:cs="Arial"/>
          <w:sz w:val="24"/>
          <w:szCs w:val="24"/>
        </w:rPr>
        <w:t>greedy consumerism, Kimmerer present</w:t>
      </w:r>
      <w:r>
        <w:rPr>
          <w:rFonts w:ascii="Arial" w:hAnsi="Arial" w:cs="Arial"/>
          <w:sz w:val="24"/>
          <w:szCs w:val="24"/>
        </w:rPr>
        <w:t>ed</w:t>
      </w:r>
      <w:r w:rsidR="00CF1822" w:rsidRPr="003017BA">
        <w:rPr>
          <w:rFonts w:ascii="Arial" w:hAnsi="Arial" w:cs="Arial"/>
          <w:sz w:val="24"/>
          <w:szCs w:val="24"/>
        </w:rPr>
        <w:t xml:space="preserve"> her case</w:t>
      </w:r>
      <w:r w:rsidR="00586FC4" w:rsidRPr="003017BA">
        <w:rPr>
          <w:rFonts w:ascii="Arial" w:hAnsi="Arial" w:cs="Arial"/>
          <w:sz w:val="24"/>
          <w:szCs w:val="24"/>
        </w:rPr>
        <w:t xml:space="preserve">  for</w:t>
      </w:r>
      <w:r>
        <w:rPr>
          <w:rFonts w:ascii="Arial" w:hAnsi="Arial" w:cs="Arial"/>
          <w:sz w:val="24"/>
          <w:szCs w:val="24"/>
        </w:rPr>
        <w:t xml:space="preserve"> the</w:t>
      </w:r>
      <w:r w:rsidR="00586FC4" w:rsidRPr="003017BA">
        <w:rPr>
          <w:rFonts w:ascii="Arial" w:hAnsi="Arial" w:cs="Arial"/>
          <w:sz w:val="24"/>
          <w:szCs w:val="24"/>
        </w:rPr>
        <w:t xml:space="preserve"> </w:t>
      </w:r>
      <w:r w:rsidR="00CF1822" w:rsidRPr="003017BA">
        <w:rPr>
          <w:rFonts w:ascii="Arial" w:hAnsi="Arial" w:cs="Arial"/>
          <w:sz w:val="24"/>
          <w:szCs w:val="24"/>
        </w:rPr>
        <w:t xml:space="preserve">superiority of TEK’s scientific </w:t>
      </w:r>
      <w:r w:rsidR="00CF1822" w:rsidRPr="003017BA">
        <w:rPr>
          <w:rFonts w:ascii="Arial" w:hAnsi="Arial" w:cs="Arial"/>
          <w:sz w:val="24"/>
          <w:szCs w:val="24"/>
        </w:rPr>
        <w:lastRenderedPageBreak/>
        <w:t>processes</w:t>
      </w:r>
      <w:r w:rsidR="00125D4A" w:rsidRPr="003017BA">
        <w:rPr>
          <w:rFonts w:ascii="Arial" w:hAnsi="Arial" w:cs="Arial"/>
          <w:sz w:val="24"/>
          <w:szCs w:val="24"/>
        </w:rPr>
        <w:t xml:space="preserve"> in more subtle ways</w:t>
      </w:r>
      <w:r w:rsidR="00CF1822" w:rsidRPr="003017BA">
        <w:rPr>
          <w:rFonts w:ascii="Arial" w:hAnsi="Arial" w:cs="Arial"/>
          <w:sz w:val="24"/>
          <w:szCs w:val="24"/>
        </w:rPr>
        <w:t xml:space="preserve">. While she recognises that </w:t>
      </w:r>
      <w:r>
        <w:rPr>
          <w:rFonts w:ascii="Arial" w:hAnsi="Arial" w:cs="Arial"/>
          <w:sz w:val="24"/>
          <w:szCs w:val="24"/>
        </w:rPr>
        <w:t xml:space="preserve"> TEK </w:t>
      </w:r>
      <w:r w:rsidR="00586FC4" w:rsidRPr="003017BA">
        <w:rPr>
          <w:rFonts w:ascii="Arial" w:hAnsi="Arial" w:cs="Arial"/>
          <w:sz w:val="24"/>
          <w:szCs w:val="24"/>
        </w:rPr>
        <w:t>‘</w:t>
      </w:r>
      <w:r w:rsidR="00CF1822" w:rsidRPr="003017BA">
        <w:rPr>
          <w:rFonts w:ascii="Arial" w:hAnsi="Arial" w:cs="Arial"/>
          <w:sz w:val="24"/>
          <w:szCs w:val="24"/>
        </w:rPr>
        <w:t xml:space="preserve">has much in common with scientific ecological </w:t>
      </w:r>
      <w:r w:rsidR="00CF1822" w:rsidRPr="00B63FB1">
        <w:rPr>
          <w:rFonts w:ascii="Arial" w:hAnsi="Arial" w:cs="Arial"/>
          <w:sz w:val="24"/>
          <w:szCs w:val="24"/>
        </w:rPr>
        <w:t>knowledge</w:t>
      </w:r>
      <w:r w:rsidR="00586FC4" w:rsidRPr="00B63FB1">
        <w:rPr>
          <w:rFonts w:ascii="Arial" w:hAnsi="Arial" w:cs="Arial"/>
          <w:sz w:val="24"/>
          <w:szCs w:val="24"/>
        </w:rPr>
        <w:t>’</w:t>
      </w:r>
      <w:r w:rsidR="00B63FB1">
        <w:rPr>
          <w:rFonts w:ascii="Arial" w:hAnsi="Arial" w:cs="Arial"/>
          <w:sz w:val="24"/>
          <w:szCs w:val="24"/>
        </w:rPr>
        <w:t xml:space="preserve"> </w:t>
      </w:r>
      <w:r w:rsidRPr="00B63FB1">
        <w:rPr>
          <w:rFonts w:ascii="Arial" w:hAnsi="Arial" w:cs="Arial"/>
          <w:sz w:val="24"/>
          <w:szCs w:val="24"/>
        </w:rPr>
        <w:t>(SEK)</w:t>
      </w:r>
      <w:r w:rsidR="00CF1822" w:rsidRPr="00B63FB1">
        <w:rPr>
          <w:rFonts w:ascii="Arial" w:hAnsi="Arial" w:cs="Arial"/>
          <w:sz w:val="24"/>
          <w:szCs w:val="24"/>
        </w:rPr>
        <w:t xml:space="preserve">, </w:t>
      </w:r>
      <w:r w:rsidR="00CF1822" w:rsidRPr="003017BA">
        <w:rPr>
          <w:rFonts w:ascii="Arial" w:hAnsi="Arial" w:cs="Arial"/>
          <w:sz w:val="24"/>
          <w:szCs w:val="24"/>
        </w:rPr>
        <w:t>for example</w:t>
      </w:r>
      <w:r w:rsidR="00586FC4" w:rsidRPr="003017BA">
        <w:rPr>
          <w:rFonts w:ascii="Arial" w:hAnsi="Arial" w:cs="Arial"/>
          <w:sz w:val="24"/>
          <w:szCs w:val="24"/>
        </w:rPr>
        <w:t>,</w:t>
      </w:r>
      <w:r w:rsidR="00CF1822" w:rsidRPr="003017BA">
        <w:rPr>
          <w:rFonts w:ascii="Arial" w:hAnsi="Arial" w:cs="Arial"/>
          <w:sz w:val="24"/>
          <w:szCs w:val="24"/>
        </w:rPr>
        <w:t xml:space="preserve"> </w:t>
      </w:r>
      <w:r w:rsidR="00B63FB1">
        <w:rPr>
          <w:rFonts w:ascii="Arial" w:hAnsi="Arial" w:cs="Arial"/>
          <w:sz w:val="24"/>
          <w:szCs w:val="24"/>
        </w:rPr>
        <w:t>observations of the environment</w:t>
      </w:r>
      <w:r w:rsidR="00CF1822" w:rsidRPr="003017BA">
        <w:rPr>
          <w:rFonts w:ascii="Arial" w:hAnsi="Arial" w:cs="Arial"/>
          <w:sz w:val="24"/>
          <w:szCs w:val="24"/>
        </w:rPr>
        <w:t xml:space="preserve">, she </w:t>
      </w:r>
      <w:r w:rsidR="00586FC4" w:rsidRPr="003017BA">
        <w:rPr>
          <w:rFonts w:ascii="Arial" w:hAnsi="Arial" w:cs="Arial"/>
          <w:sz w:val="24"/>
          <w:szCs w:val="24"/>
        </w:rPr>
        <w:t>suggested</w:t>
      </w:r>
      <w:r w:rsidR="00CF1822" w:rsidRPr="003017BA">
        <w:rPr>
          <w:rFonts w:ascii="Arial" w:hAnsi="Arial" w:cs="Arial"/>
          <w:sz w:val="24"/>
          <w:szCs w:val="24"/>
        </w:rPr>
        <w:t xml:space="preserve"> that TEK has more to offer in terms how they </w:t>
      </w:r>
      <w:r w:rsidR="00CF1822" w:rsidRPr="00B63FB1">
        <w:rPr>
          <w:rFonts w:ascii="Arial" w:hAnsi="Arial" w:cs="Arial"/>
          <w:i/>
          <w:iCs/>
          <w:sz w:val="24"/>
          <w:szCs w:val="24"/>
        </w:rPr>
        <w:t>interact</w:t>
      </w:r>
      <w:r w:rsidR="00CF1822" w:rsidRPr="003017BA">
        <w:rPr>
          <w:rFonts w:ascii="Arial" w:hAnsi="Arial" w:cs="Arial"/>
          <w:sz w:val="24"/>
          <w:szCs w:val="24"/>
        </w:rPr>
        <w:t xml:space="preserve"> with the </w:t>
      </w:r>
      <w:r w:rsidR="00CF1822" w:rsidRPr="00B63FB1">
        <w:rPr>
          <w:rFonts w:ascii="Arial" w:hAnsi="Arial" w:cs="Arial"/>
          <w:sz w:val="24"/>
          <w:szCs w:val="24"/>
        </w:rPr>
        <w:t>natural environment.</w:t>
      </w:r>
      <w:r w:rsidR="00B63FB1" w:rsidRPr="00B63FB1">
        <w:rPr>
          <w:rStyle w:val="FootnoteReference"/>
          <w:rFonts w:ascii="Arial" w:hAnsi="Arial" w:cs="Arial"/>
          <w:sz w:val="24"/>
          <w:szCs w:val="24"/>
        </w:rPr>
        <w:footnoteReference w:id="22"/>
      </w:r>
      <w:r w:rsidR="00CF1822" w:rsidRPr="00B63FB1">
        <w:rPr>
          <w:rFonts w:ascii="Arial" w:hAnsi="Arial" w:cs="Arial"/>
          <w:sz w:val="24"/>
          <w:szCs w:val="24"/>
        </w:rPr>
        <w:t xml:space="preserve"> She point</w:t>
      </w:r>
      <w:r w:rsidR="00586FC4" w:rsidRPr="00B63FB1">
        <w:rPr>
          <w:rFonts w:ascii="Arial" w:hAnsi="Arial" w:cs="Arial"/>
          <w:sz w:val="24"/>
          <w:szCs w:val="24"/>
        </w:rPr>
        <w:t>ed</w:t>
      </w:r>
      <w:r w:rsidR="00CF1822" w:rsidRPr="00B63FB1">
        <w:rPr>
          <w:rFonts w:ascii="Arial" w:hAnsi="Arial" w:cs="Arial"/>
          <w:sz w:val="24"/>
          <w:szCs w:val="24"/>
        </w:rPr>
        <w:t xml:space="preserve"> out the benefits of TEK’s ability to offer </w:t>
      </w:r>
      <w:r w:rsidR="00586FC4" w:rsidRPr="00B63FB1">
        <w:rPr>
          <w:rFonts w:ascii="Arial" w:hAnsi="Arial" w:cs="Arial"/>
          <w:sz w:val="24"/>
          <w:szCs w:val="24"/>
        </w:rPr>
        <w:t>‘</w:t>
      </w:r>
      <w:r w:rsidR="00CF1822" w:rsidRPr="00B63FB1">
        <w:rPr>
          <w:rFonts w:ascii="Arial" w:hAnsi="Arial" w:cs="Arial"/>
          <w:sz w:val="24"/>
          <w:szCs w:val="24"/>
        </w:rPr>
        <w:t>observations from a single locale over a long time period</w:t>
      </w:r>
      <w:r w:rsidR="00586FC4" w:rsidRPr="00B63FB1">
        <w:rPr>
          <w:rFonts w:ascii="Arial" w:hAnsi="Arial" w:cs="Arial"/>
          <w:sz w:val="24"/>
          <w:szCs w:val="24"/>
        </w:rPr>
        <w:t>’</w:t>
      </w:r>
      <w:r w:rsidR="00CF1822" w:rsidRPr="00B63FB1">
        <w:rPr>
          <w:rFonts w:ascii="Arial" w:hAnsi="Arial" w:cs="Arial"/>
          <w:sz w:val="24"/>
          <w:szCs w:val="24"/>
        </w:rPr>
        <w:t xml:space="preserve"> made by people who, being </w:t>
      </w:r>
      <w:r w:rsidR="00586FC4" w:rsidRPr="00B63FB1">
        <w:rPr>
          <w:rFonts w:ascii="Arial" w:hAnsi="Arial" w:cs="Arial"/>
          <w:sz w:val="24"/>
          <w:szCs w:val="24"/>
        </w:rPr>
        <w:t>‘</w:t>
      </w:r>
      <w:r w:rsidR="00CF1822" w:rsidRPr="00B63FB1">
        <w:rPr>
          <w:rFonts w:ascii="Arial" w:hAnsi="Arial" w:cs="Arial"/>
          <w:sz w:val="24"/>
          <w:szCs w:val="24"/>
        </w:rPr>
        <w:t xml:space="preserve">resource users </w:t>
      </w:r>
      <w:r w:rsidR="00DF74FE" w:rsidRPr="00B63FB1">
        <w:rPr>
          <w:rFonts w:ascii="Arial" w:hAnsi="Arial" w:cs="Arial"/>
          <w:sz w:val="24"/>
          <w:szCs w:val="24"/>
        </w:rPr>
        <w:t>themselves</w:t>
      </w:r>
      <w:r w:rsidR="00B63FB1">
        <w:rPr>
          <w:rFonts w:ascii="Arial" w:hAnsi="Arial" w:cs="Arial"/>
          <w:sz w:val="24"/>
          <w:szCs w:val="24"/>
        </w:rPr>
        <w:t>,</w:t>
      </w:r>
      <w:r w:rsidR="00586FC4" w:rsidRPr="00B63FB1">
        <w:rPr>
          <w:rFonts w:ascii="Arial" w:hAnsi="Arial" w:cs="Arial"/>
          <w:sz w:val="24"/>
          <w:szCs w:val="24"/>
        </w:rPr>
        <w:t>’</w:t>
      </w:r>
      <w:r w:rsidR="00CF1822" w:rsidRPr="00B63FB1">
        <w:rPr>
          <w:rFonts w:ascii="Arial" w:hAnsi="Arial" w:cs="Arial"/>
          <w:sz w:val="24"/>
          <w:szCs w:val="24"/>
        </w:rPr>
        <w:t xml:space="preserve"> are embedded in the local </w:t>
      </w:r>
      <w:r w:rsidR="00DF74FE" w:rsidRPr="00B63FB1">
        <w:rPr>
          <w:rFonts w:ascii="Arial" w:hAnsi="Arial" w:cs="Arial"/>
          <w:sz w:val="24"/>
          <w:szCs w:val="24"/>
        </w:rPr>
        <w:t>environment</w:t>
      </w:r>
      <w:r w:rsidR="00CF1822" w:rsidRPr="00B63FB1">
        <w:rPr>
          <w:rFonts w:ascii="Arial" w:hAnsi="Arial" w:cs="Arial"/>
          <w:sz w:val="24"/>
          <w:szCs w:val="24"/>
        </w:rPr>
        <w:t xml:space="preserve"> in ways that visiting </w:t>
      </w:r>
      <w:r w:rsidR="00586FC4" w:rsidRPr="00B63FB1">
        <w:rPr>
          <w:rFonts w:ascii="Arial" w:hAnsi="Arial" w:cs="Arial"/>
          <w:sz w:val="24"/>
          <w:szCs w:val="24"/>
        </w:rPr>
        <w:t>scientists</w:t>
      </w:r>
      <w:r w:rsidR="00CF1822" w:rsidRPr="00B63FB1">
        <w:rPr>
          <w:rFonts w:ascii="Arial" w:hAnsi="Arial" w:cs="Arial"/>
          <w:sz w:val="24"/>
          <w:szCs w:val="24"/>
        </w:rPr>
        <w:t xml:space="preserve"> are not.</w:t>
      </w:r>
      <w:r w:rsidR="00B63FB1" w:rsidRPr="00B63FB1">
        <w:rPr>
          <w:rStyle w:val="FootnoteReference"/>
          <w:rFonts w:ascii="Arial" w:hAnsi="Arial" w:cs="Arial"/>
          <w:sz w:val="24"/>
          <w:szCs w:val="24"/>
        </w:rPr>
        <w:footnoteReference w:id="23"/>
      </w:r>
      <w:r w:rsidR="00CF1822" w:rsidRPr="00B63FB1">
        <w:rPr>
          <w:rFonts w:ascii="Arial" w:hAnsi="Arial" w:cs="Arial"/>
          <w:sz w:val="24"/>
          <w:szCs w:val="24"/>
        </w:rPr>
        <w:t xml:space="preserve"> </w:t>
      </w:r>
      <w:r>
        <w:rPr>
          <w:rFonts w:ascii="Arial" w:hAnsi="Arial" w:cs="Arial"/>
          <w:sz w:val="24"/>
          <w:szCs w:val="24"/>
        </w:rPr>
        <w:t>Th</w:t>
      </w:r>
      <w:r w:rsidR="00CF1822" w:rsidRPr="003017BA">
        <w:rPr>
          <w:rFonts w:ascii="Arial" w:hAnsi="Arial" w:cs="Arial"/>
          <w:sz w:val="24"/>
          <w:szCs w:val="24"/>
        </w:rPr>
        <w:t xml:space="preserve">is </w:t>
      </w:r>
      <w:r w:rsidR="00CF1822" w:rsidRPr="003017BA">
        <w:rPr>
          <w:rFonts w:ascii="Arial" w:hAnsi="Arial" w:cs="Arial"/>
          <w:i/>
          <w:iCs/>
          <w:sz w:val="24"/>
          <w:szCs w:val="24"/>
        </w:rPr>
        <w:t>long-term</w:t>
      </w:r>
      <w:r w:rsidR="00CF1822" w:rsidRPr="003017BA">
        <w:rPr>
          <w:rFonts w:ascii="Arial" w:hAnsi="Arial" w:cs="Arial"/>
          <w:sz w:val="24"/>
          <w:szCs w:val="24"/>
        </w:rPr>
        <w:t xml:space="preserve"> perspective </w:t>
      </w:r>
      <w:r>
        <w:rPr>
          <w:rFonts w:ascii="Arial" w:hAnsi="Arial" w:cs="Arial"/>
          <w:sz w:val="24"/>
          <w:szCs w:val="24"/>
        </w:rPr>
        <w:t>makes</w:t>
      </w:r>
      <w:r w:rsidR="00DF74FE" w:rsidRPr="003017BA">
        <w:rPr>
          <w:rFonts w:ascii="Arial" w:hAnsi="Arial" w:cs="Arial"/>
          <w:sz w:val="24"/>
          <w:szCs w:val="24"/>
        </w:rPr>
        <w:t xml:space="preserve"> TEK</w:t>
      </w:r>
      <w:r w:rsidR="00CF1822" w:rsidRPr="003017BA">
        <w:rPr>
          <w:rFonts w:ascii="Arial" w:hAnsi="Arial" w:cs="Arial"/>
          <w:sz w:val="24"/>
          <w:szCs w:val="24"/>
        </w:rPr>
        <w:t xml:space="preserve"> superior to SEK, giving </w:t>
      </w:r>
      <w:r w:rsidR="00DF74FE" w:rsidRPr="003017BA">
        <w:rPr>
          <w:rFonts w:ascii="Arial" w:hAnsi="Arial" w:cs="Arial"/>
          <w:sz w:val="24"/>
          <w:szCs w:val="24"/>
        </w:rPr>
        <w:t>TEK practitioners</w:t>
      </w:r>
      <w:r w:rsidR="00CF1822" w:rsidRPr="003017BA">
        <w:rPr>
          <w:rFonts w:ascii="Arial" w:hAnsi="Arial" w:cs="Arial"/>
          <w:sz w:val="24"/>
          <w:szCs w:val="24"/>
        </w:rPr>
        <w:t xml:space="preserve"> insights </w:t>
      </w:r>
      <w:r w:rsidR="00DF74FE" w:rsidRPr="003017BA">
        <w:rPr>
          <w:rFonts w:ascii="Arial" w:hAnsi="Arial" w:cs="Arial"/>
          <w:sz w:val="24"/>
          <w:szCs w:val="24"/>
        </w:rPr>
        <w:t xml:space="preserve">often </w:t>
      </w:r>
      <w:r w:rsidR="00CF1822" w:rsidRPr="003017BA">
        <w:rPr>
          <w:rFonts w:ascii="Arial" w:hAnsi="Arial" w:cs="Arial"/>
          <w:sz w:val="24"/>
          <w:szCs w:val="24"/>
        </w:rPr>
        <w:t xml:space="preserve">unnoticed by visiting scientists, effectively </w:t>
      </w:r>
      <w:r w:rsidR="00DF74FE" w:rsidRPr="003017BA">
        <w:rPr>
          <w:rFonts w:ascii="Arial" w:hAnsi="Arial" w:cs="Arial"/>
          <w:sz w:val="24"/>
          <w:szCs w:val="24"/>
        </w:rPr>
        <w:t>making TEK the</w:t>
      </w:r>
      <w:r w:rsidR="00CF1822" w:rsidRPr="003017BA">
        <w:rPr>
          <w:rFonts w:ascii="Arial" w:hAnsi="Arial" w:cs="Arial"/>
          <w:sz w:val="24"/>
          <w:szCs w:val="24"/>
        </w:rPr>
        <w:t xml:space="preserve"> canary</w:t>
      </w:r>
      <w:r w:rsidR="00DF74FE" w:rsidRPr="003017BA">
        <w:rPr>
          <w:rFonts w:ascii="Arial" w:hAnsi="Arial" w:cs="Arial"/>
          <w:sz w:val="24"/>
          <w:szCs w:val="24"/>
        </w:rPr>
        <w:t xml:space="preserve"> bird</w:t>
      </w:r>
      <w:r w:rsidR="00CF1822" w:rsidRPr="003017BA">
        <w:rPr>
          <w:rFonts w:ascii="Arial" w:hAnsi="Arial" w:cs="Arial"/>
          <w:sz w:val="24"/>
          <w:szCs w:val="24"/>
        </w:rPr>
        <w:t xml:space="preserve"> of ecology because of </w:t>
      </w:r>
      <w:r>
        <w:rPr>
          <w:rFonts w:ascii="Arial" w:hAnsi="Arial" w:cs="Arial"/>
          <w:sz w:val="24"/>
          <w:szCs w:val="24"/>
        </w:rPr>
        <w:t>its</w:t>
      </w:r>
      <w:r w:rsidR="00CF1822" w:rsidRPr="003017BA">
        <w:rPr>
          <w:rFonts w:ascii="Arial" w:hAnsi="Arial" w:cs="Arial"/>
          <w:sz w:val="24"/>
          <w:szCs w:val="24"/>
        </w:rPr>
        <w:t xml:space="preserve"> ability to provide early warning of environmental changes in their locale.</w:t>
      </w:r>
      <w:r w:rsidR="002B4818">
        <w:rPr>
          <w:rFonts w:ascii="Arial" w:hAnsi="Arial" w:cs="Arial"/>
          <w:sz w:val="24"/>
          <w:szCs w:val="24"/>
        </w:rPr>
        <w:t xml:space="preserve"> Patrick Curry (2011) suggests that it is this depth of </w:t>
      </w:r>
      <w:r w:rsidR="00627473">
        <w:rPr>
          <w:rFonts w:ascii="Arial" w:hAnsi="Arial" w:cs="Arial"/>
          <w:sz w:val="24"/>
          <w:szCs w:val="24"/>
        </w:rPr>
        <w:t xml:space="preserve">local environmental </w:t>
      </w:r>
      <w:r w:rsidR="002B4818">
        <w:rPr>
          <w:rFonts w:ascii="Arial" w:hAnsi="Arial" w:cs="Arial"/>
          <w:sz w:val="24"/>
          <w:szCs w:val="24"/>
        </w:rPr>
        <w:t>knowledge</w:t>
      </w:r>
      <w:r w:rsidR="00627473">
        <w:rPr>
          <w:rFonts w:ascii="Arial" w:hAnsi="Arial" w:cs="Arial"/>
          <w:sz w:val="24"/>
          <w:szCs w:val="24"/>
        </w:rPr>
        <w:t>, gathered over generations,</w:t>
      </w:r>
      <w:r w:rsidR="002B4818">
        <w:rPr>
          <w:rFonts w:ascii="Arial" w:hAnsi="Arial" w:cs="Arial"/>
          <w:sz w:val="24"/>
          <w:szCs w:val="24"/>
        </w:rPr>
        <w:t xml:space="preserve"> which makes TEK so valuable</w:t>
      </w:r>
      <w:r w:rsidR="00627473">
        <w:rPr>
          <w:rFonts w:ascii="Arial" w:hAnsi="Arial" w:cs="Arial"/>
          <w:sz w:val="24"/>
          <w:szCs w:val="24"/>
        </w:rPr>
        <w:t>, saying, “where such knowledge survives, it is extremely important to protect and encourage it”.</w:t>
      </w:r>
      <w:r w:rsidR="00627473">
        <w:rPr>
          <w:rStyle w:val="FootnoteReference"/>
          <w:rFonts w:ascii="Arial" w:hAnsi="Arial" w:cs="Arial"/>
          <w:sz w:val="24"/>
          <w:szCs w:val="24"/>
        </w:rPr>
        <w:footnoteReference w:id="24"/>
      </w:r>
      <w:r w:rsidR="00627473">
        <w:rPr>
          <w:rFonts w:ascii="Arial" w:hAnsi="Arial" w:cs="Arial"/>
          <w:sz w:val="24"/>
          <w:szCs w:val="24"/>
        </w:rPr>
        <w:t xml:space="preserve"> </w:t>
      </w:r>
      <w:r w:rsidR="002B4818">
        <w:rPr>
          <w:rFonts w:ascii="Arial" w:hAnsi="Arial" w:cs="Arial"/>
          <w:sz w:val="24"/>
          <w:szCs w:val="24"/>
        </w:rPr>
        <w:t xml:space="preserve"> </w:t>
      </w:r>
      <w:r w:rsidR="00B63FB1">
        <w:rPr>
          <w:rFonts w:ascii="Arial" w:hAnsi="Arial" w:cs="Arial"/>
          <w:sz w:val="24"/>
          <w:szCs w:val="24"/>
        </w:rPr>
        <w:t xml:space="preserve">He points to the fact that indigenous people live in some of the most ecologically diverse </w:t>
      </w:r>
      <w:r w:rsidR="00F302E6">
        <w:rPr>
          <w:rFonts w:ascii="Arial" w:hAnsi="Arial" w:cs="Arial"/>
          <w:sz w:val="24"/>
          <w:szCs w:val="24"/>
        </w:rPr>
        <w:t xml:space="preserve">lands on the planet as evidence of the </w:t>
      </w:r>
      <w:r>
        <w:rPr>
          <w:rFonts w:ascii="Arial" w:hAnsi="Arial" w:cs="Arial"/>
          <w:sz w:val="24"/>
          <w:szCs w:val="24"/>
        </w:rPr>
        <w:t>valu</w:t>
      </w:r>
      <w:r w:rsidR="00F302E6">
        <w:rPr>
          <w:rFonts w:ascii="Arial" w:hAnsi="Arial" w:cs="Arial"/>
          <w:sz w:val="24"/>
          <w:szCs w:val="24"/>
        </w:rPr>
        <w:t>e of TEK.</w:t>
      </w:r>
    </w:p>
    <w:p w14:paraId="63D45DFB" w14:textId="6052C5A0" w:rsidR="009A1D8E" w:rsidRPr="003017BA" w:rsidRDefault="00F302E6" w:rsidP="002474A9">
      <w:pPr>
        <w:spacing w:line="360" w:lineRule="auto"/>
        <w:rPr>
          <w:rFonts w:ascii="Arial" w:hAnsi="Arial" w:cs="Arial"/>
          <w:sz w:val="24"/>
          <w:szCs w:val="24"/>
        </w:rPr>
      </w:pPr>
      <w:r>
        <w:rPr>
          <w:rFonts w:ascii="Arial" w:hAnsi="Arial" w:cs="Arial"/>
          <w:sz w:val="24"/>
          <w:szCs w:val="24"/>
        </w:rPr>
        <w:t xml:space="preserve">Like White, </w:t>
      </w:r>
      <w:r w:rsidR="00CF1822" w:rsidRPr="003017BA">
        <w:rPr>
          <w:rFonts w:ascii="Arial" w:hAnsi="Arial" w:cs="Arial"/>
          <w:sz w:val="24"/>
          <w:szCs w:val="24"/>
        </w:rPr>
        <w:t xml:space="preserve">Kimmerer </w:t>
      </w:r>
      <w:r>
        <w:rPr>
          <w:rFonts w:ascii="Arial" w:hAnsi="Arial" w:cs="Arial"/>
          <w:sz w:val="24"/>
          <w:szCs w:val="24"/>
        </w:rPr>
        <w:t>felt</w:t>
      </w:r>
      <w:r w:rsidR="00CF1822" w:rsidRPr="003017BA">
        <w:rPr>
          <w:rFonts w:ascii="Arial" w:hAnsi="Arial" w:cs="Arial"/>
          <w:sz w:val="24"/>
          <w:szCs w:val="24"/>
        </w:rPr>
        <w:t xml:space="preserve"> that the real difference between TEK and westernized science </w:t>
      </w:r>
      <w:r w:rsidR="00CF1822" w:rsidRPr="00F302E6">
        <w:rPr>
          <w:rFonts w:ascii="Arial" w:hAnsi="Arial" w:cs="Arial"/>
          <w:sz w:val="24"/>
          <w:szCs w:val="24"/>
        </w:rPr>
        <w:t>lies in</w:t>
      </w:r>
      <w:r w:rsidRPr="00F302E6">
        <w:rPr>
          <w:rFonts w:ascii="Arial" w:hAnsi="Arial" w:cs="Arial"/>
          <w:sz w:val="24"/>
          <w:szCs w:val="24"/>
        </w:rPr>
        <w:t xml:space="preserve"> the</w:t>
      </w:r>
      <w:r w:rsidR="00CF1822" w:rsidRPr="00F302E6">
        <w:rPr>
          <w:rFonts w:ascii="Arial" w:hAnsi="Arial" w:cs="Arial"/>
          <w:sz w:val="24"/>
          <w:szCs w:val="24"/>
        </w:rPr>
        <w:t xml:space="preserve"> attitude</w:t>
      </w:r>
      <w:r w:rsidRPr="00F302E6">
        <w:rPr>
          <w:rFonts w:ascii="Arial" w:hAnsi="Arial" w:cs="Arial"/>
          <w:sz w:val="24"/>
          <w:szCs w:val="24"/>
        </w:rPr>
        <w:t xml:space="preserve"> that underpins their science</w:t>
      </w:r>
      <w:r w:rsidR="00C6639B">
        <w:rPr>
          <w:rFonts w:ascii="Arial" w:hAnsi="Arial" w:cs="Arial"/>
          <w:sz w:val="24"/>
          <w:szCs w:val="24"/>
        </w:rPr>
        <w:t xml:space="preserve">, noting </w:t>
      </w:r>
      <w:r w:rsidR="00CF1822" w:rsidRPr="00F302E6">
        <w:rPr>
          <w:rFonts w:ascii="Arial" w:hAnsi="Arial" w:cs="Arial"/>
          <w:sz w:val="24"/>
          <w:szCs w:val="24"/>
        </w:rPr>
        <w:t>Western scien</w:t>
      </w:r>
      <w:r w:rsidRPr="00F302E6">
        <w:rPr>
          <w:rFonts w:ascii="Arial" w:hAnsi="Arial" w:cs="Arial"/>
          <w:sz w:val="24"/>
          <w:szCs w:val="24"/>
        </w:rPr>
        <w:t>ce ‘</w:t>
      </w:r>
      <w:r w:rsidR="00CF1822" w:rsidRPr="00F302E6">
        <w:rPr>
          <w:rFonts w:ascii="Arial" w:hAnsi="Arial" w:cs="Arial"/>
          <w:sz w:val="24"/>
          <w:szCs w:val="24"/>
        </w:rPr>
        <w:t>excludes emotional and spiritual dimensions</w:t>
      </w:r>
      <w:r w:rsidR="00DF74FE" w:rsidRPr="00F302E6">
        <w:rPr>
          <w:rFonts w:ascii="Arial" w:hAnsi="Arial" w:cs="Arial"/>
          <w:sz w:val="24"/>
          <w:szCs w:val="24"/>
        </w:rPr>
        <w:t>’</w:t>
      </w:r>
      <w:r w:rsidR="00CF1822" w:rsidRPr="00F302E6">
        <w:rPr>
          <w:rFonts w:ascii="Arial" w:hAnsi="Arial" w:cs="Arial"/>
          <w:sz w:val="24"/>
          <w:szCs w:val="24"/>
        </w:rPr>
        <w:t xml:space="preserve"> whereas TEK </w:t>
      </w:r>
      <w:r w:rsidR="00801366">
        <w:rPr>
          <w:rFonts w:ascii="Arial" w:hAnsi="Arial" w:cs="Arial"/>
          <w:sz w:val="24"/>
          <w:szCs w:val="24"/>
        </w:rPr>
        <w:t>is informed by</w:t>
      </w:r>
      <w:r w:rsidR="00CF1822" w:rsidRPr="00F302E6">
        <w:rPr>
          <w:rFonts w:ascii="Arial" w:hAnsi="Arial" w:cs="Arial"/>
          <w:sz w:val="24"/>
          <w:szCs w:val="24"/>
        </w:rPr>
        <w:t xml:space="preserve"> a </w:t>
      </w:r>
      <w:r w:rsidR="00DF74FE" w:rsidRPr="00F302E6">
        <w:rPr>
          <w:rFonts w:ascii="Arial" w:hAnsi="Arial" w:cs="Arial"/>
          <w:sz w:val="24"/>
          <w:szCs w:val="24"/>
        </w:rPr>
        <w:t>‘</w:t>
      </w:r>
      <w:r w:rsidR="00CF1822" w:rsidRPr="00F302E6">
        <w:rPr>
          <w:rFonts w:ascii="Arial" w:hAnsi="Arial" w:cs="Arial"/>
          <w:sz w:val="24"/>
          <w:szCs w:val="24"/>
        </w:rPr>
        <w:t xml:space="preserve">worldview of respect, </w:t>
      </w:r>
      <w:r w:rsidR="00CF1822" w:rsidRPr="003017BA">
        <w:rPr>
          <w:rFonts w:ascii="Arial" w:hAnsi="Arial" w:cs="Arial"/>
          <w:sz w:val="24"/>
          <w:szCs w:val="24"/>
        </w:rPr>
        <w:t>responsibility and reciprocity</w:t>
      </w:r>
      <w:r w:rsidR="00DF74FE" w:rsidRPr="003017BA">
        <w:rPr>
          <w:rFonts w:ascii="Arial" w:hAnsi="Arial" w:cs="Arial"/>
          <w:sz w:val="24"/>
          <w:szCs w:val="24"/>
        </w:rPr>
        <w:t>’</w:t>
      </w:r>
      <w:r>
        <w:rPr>
          <w:rFonts w:ascii="Arial" w:hAnsi="Arial" w:cs="Arial"/>
          <w:sz w:val="24"/>
          <w:szCs w:val="24"/>
        </w:rPr>
        <w:t>, implying that westernised science is neither respectful nor responsible.</w:t>
      </w:r>
      <w:r>
        <w:rPr>
          <w:rStyle w:val="FootnoteReference"/>
          <w:rFonts w:ascii="Arial" w:hAnsi="Arial" w:cs="Arial"/>
          <w:sz w:val="24"/>
          <w:szCs w:val="24"/>
        </w:rPr>
        <w:footnoteReference w:id="25"/>
      </w:r>
      <w:r>
        <w:rPr>
          <w:rFonts w:ascii="Arial" w:hAnsi="Arial" w:cs="Arial"/>
          <w:sz w:val="24"/>
          <w:szCs w:val="24"/>
        </w:rPr>
        <w:t xml:space="preserve"> </w:t>
      </w:r>
      <w:r w:rsidR="00CF1822" w:rsidRPr="003017BA">
        <w:rPr>
          <w:rFonts w:ascii="Arial" w:hAnsi="Arial" w:cs="Arial"/>
          <w:sz w:val="24"/>
          <w:szCs w:val="24"/>
        </w:rPr>
        <w:t xml:space="preserve"> </w:t>
      </w:r>
    </w:p>
    <w:p w14:paraId="52E789FA" w14:textId="4EC3AD8D" w:rsidR="005E1B0E" w:rsidRDefault="00801366" w:rsidP="00801366">
      <w:pPr>
        <w:spacing w:line="360" w:lineRule="auto"/>
        <w:rPr>
          <w:rFonts w:ascii="Arial" w:hAnsi="Arial" w:cs="Arial"/>
          <w:sz w:val="24"/>
          <w:szCs w:val="24"/>
        </w:rPr>
      </w:pPr>
      <w:r>
        <w:rPr>
          <w:rFonts w:ascii="Arial" w:hAnsi="Arial" w:cs="Arial"/>
          <w:sz w:val="24"/>
          <w:szCs w:val="24"/>
        </w:rPr>
        <w:t>N</w:t>
      </w:r>
      <w:r w:rsidR="009A1D8E" w:rsidRPr="003017BA">
        <w:rPr>
          <w:rFonts w:ascii="Arial" w:hAnsi="Arial" w:cs="Arial"/>
          <w:sz w:val="24"/>
          <w:szCs w:val="24"/>
        </w:rPr>
        <w:t>ot as directly critic</w:t>
      </w:r>
      <w:r w:rsidR="00F302E6">
        <w:rPr>
          <w:rFonts w:ascii="Arial" w:hAnsi="Arial" w:cs="Arial"/>
          <w:sz w:val="24"/>
          <w:szCs w:val="24"/>
        </w:rPr>
        <w:t>al</w:t>
      </w:r>
      <w:r>
        <w:rPr>
          <w:rFonts w:ascii="Arial" w:hAnsi="Arial" w:cs="Arial"/>
          <w:sz w:val="24"/>
          <w:szCs w:val="24"/>
        </w:rPr>
        <w:t xml:space="preserve"> as White</w:t>
      </w:r>
      <w:r w:rsidR="009A1D8E" w:rsidRPr="003017BA">
        <w:rPr>
          <w:rFonts w:ascii="Arial" w:hAnsi="Arial" w:cs="Arial"/>
          <w:sz w:val="24"/>
          <w:szCs w:val="24"/>
        </w:rPr>
        <w:t>, Kimmerer</w:t>
      </w:r>
      <w:r>
        <w:rPr>
          <w:rFonts w:ascii="Arial" w:hAnsi="Arial" w:cs="Arial"/>
          <w:sz w:val="24"/>
          <w:szCs w:val="24"/>
        </w:rPr>
        <w:t xml:space="preserve"> does agree </w:t>
      </w:r>
      <w:r w:rsidR="009A1D8E" w:rsidRPr="003017BA">
        <w:rPr>
          <w:rFonts w:ascii="Arial" w:hAnsi="Arial" w:cs="Arial"/>
          <w:sz w:val="24"/>
          <w:szCs w:val="24"/>
        </w:rPr>
        <w:t xml:space="preserve">that </w:t>
      </w:r>
      <w:r>
        <w:rPr>
          <w:rFonts w:ascii="Arial" w:hAnsi="Arial" w:cs="Arial"/>
          <w:sz w:val="24"/>
          <w:szCs w:val="24"/>
        </w:rPr>
        <w:t xml:space="preserve">Western </w:t>
      </w:r>
      <w:r w:rsidR="009A1D8E" w:rsidRPr="003017BA">
        <w:rPr>
          <w:rFonts w:ascii="Arial" w:hAnsi="Arial" w:cs="Arial"/>
          <w:sz w:val="24"/>
          <w:szCs w:val="24"/>
        </w:rPr>
        <w:t xml:space="preserve">science lacks the </w:t>
      </w:r>
      <w:r>
        <w:rPr>
          <w:rFonts w:ascii="Arial" w:hAnsi="Arial" w:cs="Arial"/>
          <w:sz w:val="24"/>
          <w:szCs w:val="24"/>
        </w:rPr>
        <w:t>depth</w:t>
      </w:r>
      <w:r w:rsidR="009A1D8E" w:rsidRPr="003017BA">
        <w:rPr>
          <w:rFonts w:ascii="Arial" w:hAnsi="Arial" w:cs="Arial"/>
          <w:sz w:val="24"/>
          <w:szCs w:val="24"/>
        </w:rPr>
        <w:t xml:space="preserve"> of </w:t>
      </w:r>
      <w:r>
        <w:rPr>
          <w:rFonts w:ascii="Arial" w:hAnsi="Arial" w:cs="Arial"/>
          <w:sz w:val="24"/>
          <w:szCs w:val="24"/>
        </w:rPr>
        <w:t xml:space="preserve">TEK. While </w:t>
      </w:r>
      <w:r w:rsidR="009A1D8E" w:rsidRPr="003017BA">
        <w:rPr>
          <w:rFonts w:ascii="Arial" w:hAnsi="Arial" w:cs="Arial"/>
          <w:sz w:val="24"/>
          <w:szCs w:val="24"/>
        </w:rPr>
        <w:t>not suggest</w:t>
      </w:r>
      <w:r>
        <w:rPr>
          <w:rFonts w:ascii="Arial" w:hAnsi="Arial" w:cs="Arial"/>
          <w:sz w:val="24"/>
          <w:szCs w:val="24"/>
        </w:rPr>
        <w:t>ing</w:t>
      </w:r>
      <w:r w:rsidR="009A1D8E" w:rsidRPr="003017BA">
        <w:rPr>
          <w:rFonts w:ascii="Arial" w:hAnsi="Arial" w:cs="Arial"/>
          <w:sz w:val="24"/>
          <w:szCs w:val="24"/>
        </w:rPr>
        <w:t xml:space="preserve"> </w:t>
      </w:r>
      <w:r>
        <w:rPr>
          <w:rFonts w:ascii="Arial" w:hAnsi="Arial" w:cs="Arial"/>
          <w:sz w:val="24"/>
          <w:szCs w:val="24"/>
        </w:rPr>
        <w:t>W</w:t>
      </w:r>
      <w:r w:rsidR="009A1D8E" w:rsidRPr="003017BA">
        <w:rPr>
          <w:rFonts w:ascii="Arial" w:hAnsi="Arial" w:cs="Arial"/>
          <w:sz w:val="24"/>
          <w:szCs w:val="24"/>
        </w:rPr>
        <w:t>estern science is built on the work of non-western scientists</w:t>
      </w:r>
      <w:r>
        <w:rPr>
          <w:rFonts w:ascii="Arial" w:hAnsi="Arial" w:cs="Arial"/>
          <w:sz w:val="24"/>
          <w:szCs w:val="24"/>
        </w:rPr>
        <w:t>, Kimmerer</w:t>
      </w:r>
      <w:r w:rsidR="009A1D8E" w:rsidRPr="003017BA">
        <w:rPr>
          <w:rFonts w:ascii="Arial" w:hAnsi="Arial" w:cs="Arial"/>
          <w:sz w:val="24"/>
          <w:szCs w:val="24"/>
        </w:rPr>
        <w:t xml:space="preserve"> did point out </w:t>
      </w:r>
      <w:r>
        <w:rPr>
          <w:rFonts w:ascii="Arial" w:hAnsi="Arial" w:cs="Arial"/>
          <w:sz w:val="24"/>
          <w:szCs w:val="24"/>
        </w:rPr>
        <w:t xml:space="preserve">that </w:t>
      </w:r>
      <w:r w:rsidR="00F302E6">
        <w:rPr>
          <w:rFonts w:ascii="Arial" w:hAnsi="Arial" w:cs="Arial"/>
          <w:sz w:val="24"/>
          <w:szCs w:val="24"/>
        </w:rPr>
        <w:t>TEK’s interests would have to be protected from exploitation</w:t>
      </w:r>
      <w:r>
        <w:rPr>
          <w:rFonts w:ascii="Arial" w:hAnsi="Arial" w:cs="Arial"/>
          <w:sz w:val="24"/>
          <w:szCs w:val="24"/>
        </w:rPr>
        <w:t xml:space="preserve"> in any collaboration with SEK</w:t>
      </w:r>
      <w:r w:rsidR="005E1B0E">
        <w:rPr>
          <w:rFonts w:ascii="Arial" w:hAnsi="Arial" w:cs="Arial"/>
          <w:sz w:val="24"/>
          <w:szCs w:val="24"/>
        </w:rPr>
        <w:t>.</w:t>
      </w:r>
      <w:r>
        <w:rPr>
          <w:rFonts w:ascii="Arial" w:hAnsi="Arial" w:cs="Arial"/>
          <w:sz w:val="24"/>
          <w:szCs w:val="24"/>
        </w:rPr>
        <w:t xml:space="preserve"> </w:t>
      </w:r>
    </w:p>
    <w:p w14:paraId="43E5C7A0" w14:textId="77777777" w:rsidR="00282AB1" w:rsidRDefault="00282AB1" w:rsidP="00801366">
      <w:pPr>
        <w:spacing w:line="360" w:lineRule="auto"/>
      </w:pPr>
    </w:p>
    <w:p w14:paraId="1B21AD22" w14:textId="0A9800B7" w:rsidR="00DB624A" w:rsidRPr="003017BA" w:rsidRDefault="00830D25" w:rsidP="00830D25">
      <w:pPr>
        <w:pStyle w:val="Heading3"/>
        <w:rPr>
          <w:lang w:val="en-GB"/>
        </w:rPr>
      </w:pPr>
      <w:r>
        <w:lastRenderedPageBreak/>
        <w:t xml:space="preserve">Solutions </w:t>
      </w:r>
    </w:p>
    <w:p w14:paraId="51F61A76" w14:textId="55835289" w:rsidR="00DB624A" w:rsidRPr="003017BA" w:rsidRDefault="00801366" w:rsidP="002474A9">
      <w:pPr>
        <w:spacing w:line="360" w:lineRule="auto"/>
        <w:rPr>
          <w:rFonts w:ascii="Arial" w:hAnsi="Arial" w:cs="Arial"/>
          <w:sz w:val="24"/>
          <w:szCs w:val="24"/>
        </w:rPr>
      </w:pPr>
      <w:r>
        <w:rPr>
          <w:rFonts w:ascii="Arial" w:hAnsi="Arial" w:cs="Arial"/>
          <w:sz w:val="24"/>
          <w:szCs w:val="24"/>
        </w:rPr>
        <w:t xml:space="preserve">Clear </w:t>
      </w:r>
      <w:r w:rsidR="00696F8E" w:rsidRPr="003017BA">
        <w:rPr>
          <w:rFonts w:ascii="Arial" w:hAnsi="Arial" w:cs="Arial"/>
          <w:sz w:val="24"/>
          <w:szCs w:val="24"/>
        </w:rPr>
        <w:t xml:space="preserve">about what </w:t>
      </w:r>
      <w:r w:rsidR="00830D25">
        <w:rPr>
          <w:rFonts w:ascii="Arial" w:hAnsi="Arial" w:cs="Arial"/>
          <w:sz w:val="24"/>
          <w:szCs w:val="24"/>
        </w:rPr>
        <w:t>would</w:t>
      </w:r>
      <w:r w:rsidR="00696F8E" w:rsidRPr="003017BA">
        <w:rPr>
          <w:rFonts w:ascii="Arial" w:hAnsi="Arial" w:cs="Arial"/>
          <w:sz w:val="24"/>
          <w:szCs w:val="24"/>
        </w:rPr>
        <w:t xml:space="preserve"> not </w:t>
      </w:r>
      <w:r>
        <w:rPr>
          <w:rFonts w:ascii="Arial" w:hAnsi="Arial" w:cs="Arial"/>
          <w:sz w:val="24"/>
          <w:szCs w:val="24"/>
        </w:rPr>
        <w:t>solve the ecological crisis, White s</w:t>
      </w:r>
      <w:r w:rsidR="00C51AC8">
        <w:rPr>
          <w:rFonts w:ascii="Arial" w:hAnsi="Arial" w:cs="Arial"/>
          <w:sz w:val="24"/>
          <w:szCs w:val="24"/>
        </w:rPr>
        <w:t>aid</w:t>
      </w:r>
      <w:r w:rsidR="00696F8E" w:rsidRPr="003017BA">
        <w:rPr>
          <w:rFonts w:ascii="Arial" w:hAnsi="Arial" w:cs="Arial"/>
          <w:sz w:val="24"/>
          <w:szCs w:val="24"/>
        </w:rPr>
        <w:t xml:space="preserve">, </w:t>
      </w:r>
      <w:r w:rsidR="00E2780F" w:rsidRPr="003017BA">
        <w:rPr>
          <w:rFonts w:ascii="Arial" w:hAnsi="Arial" w:cs="Arial"/>
          <w:sz w:val="24"/>
          <w:szCs w:val="24"/>
        </w:rPr>
        <w:t>‘</w:t>
      </w:r>
      <w:r w:rsidR="00696F8E" w:rsidRPr="003017BA">
        <w:rPr>
          <w:rFonts w:ascii="Arial" w:hAnsi="Arial" w:cs="Arial"/>
          <w:sz w:val="24"/>
          <w:szCs w:val="24"/>
        </w:rPr>
        <w:t>More science and more technology</w:t>
      </w:r>
      <w:r w:rsidR="00BD0EAA" w:rsidRPr="003017BA">
        <w:rPr>
          <w:rFonts w:ascii="Arial" w:hAnsi="Arial" w:cs="Arial"/>
          <w:sz w:val="24"/>
          <w:szCs w:val="24"/>
        </w:rPr>
        <w:t xml:space="preserve"> </w:t>
      </w:r>
      <w:r w:rsidR="00696F8E" w:rsidRPr="003017BA">
        <w:rPr>
          <w:rFonts w:ascii="Arial" w:hAnsi="Arial" w:cs="Arial"/>
          <w:sz w:val="24"/>
          <w:szCs w:val="24"/>
        </w:rPr>
        <w:t xml:space="preserve">are not </w:t>
      </w:r>
      <w:r w:rsidR="00696F8E" w:rsidRPr="005E1B0E">
        <w:rPr>
          <w:rFonts w:ascii="Arial" w:hAnsi="Arial" w:cs="Arial"/>
          <w:sz w:val="24"/>
          <w:szCs w:val="24"/>
        </w:rPr>
        <w:t>going to get us out of the present ecological crisis until we find a new religion or rethink our old one</w:t>
      </w:r>
      <w:r w:rsidR="00696F8E" w:rsidRPr="003017BA">
        <w:rPr>
          <w:rFonts w:ascii="Arial" w:hAnsi="Arial" w:cs="Arial"/>
          <w:color w:val="FF0000"/>
          <w:sz w:val="24"/>
          <w:szCs w:val="24"/>
        </w:rPr>
        <w:t>.</w:t>
      </w:r>
      <w:r w:rsidR="00E2780F" w:rsidRPr="003017BA">
        <w:rPr>
          <w:rFonts w:ascii="Arial" w:hAnsi="Arial" w:cs="Arial"/>
          <w:sz w:val="24"/>
          <w:szCs w:val="24"/>
        </w:rPr>
        <w:t>’</w:t>
      </w:r>
      <w:r w:rsidR="005E1B0E">
        <w:rPr>
          <w:rStyle w:val="FootnoteReference"/>
          <w:rFonts w:ascii="Arial" w:hAnsi="Arial" w:cs="Arial"/>
          <w:sz w:val="24"/>
          <w:szCs w:val="24"/>
        </w:rPr>
        <w:footnoteReference w:id="26"/>
      </w:r>
      <w:r w:rsidR="00696F8E" w:rsidRPr="003017BA">
        <w:rPr>
          <w:rFonts w:ascii="Arial" w:hAnsi="Arial" w:cs="Arial"/>
          <w:sz w:val="24"/>
          <w:szCs w:val="24"/>
        </w:rPr>
        <w:t xml:space="preserve"> </w:t>
      </w:r>
      <w:r w:rsidR="00DE151C">
        <w:rPr>
          <w:rFonts w:ascii="Arial" w:hAnsi="Arial" w:cs="Arial"/>
          <w:sz w:val="24"/>
          <w:szCs w:val="24"/>
        </w:rPr>
        <w:t>He</w:t>
      </w:r>
      <w:r w:rsidR="005E1B0E">
        <w:rPr>
          <w:rFonts w:ascii="Arial" w:hAnsi="Arial" w:cs="Arial"/>
          <w:sz w:val="24"/>
          <w:szCs w:val="24"/>
        </w:rPr>
        <w:t xml:space="preserve"> believed </w:t>
      </w:r>
      <w:r w:rsidR="00DE151C">
        <w:rPr>
          <w:rFonts w:ascii="Arial" w:hAnsi="Arial" w:cs="Arial"/>
          <w:sz w:val="24"/>
          <w:szCs w:val="24"/>
        </w:rPr>
        <w:t>Christian</w:t>
      </w:r>
      <w:r w:rsidR="005E1B0E">
        <w:rPr>
          <w:rFonts w:ascii="Arial" w:hAnsi="Arial" w:cs="Arial"/>
          <w:sz w:val="24"/>
          <w:szCs w:val="24"/>
        </w:rPr>
        <w:t xml:space="preserve"> </w:t>
      </w:r>
      <w:r w:rsidR="007764BB">
        <w:rPr>
          <w:rFonts w:ascii="Arial" w:hAnsi="Arial" w:cs="Arial"/>
          <w:sz w:val="24"/>
          <w:szCs w:val="24"/>
        </w:rPr>
        <w:t xml:space="preserve">ethics </w:t>
      </w:r>
      <w:r w:rsidR="00696F8E" w:rsidRPr="005E1B0E">
        <w:rPr>
          <w:rFonts w:ascii="Arial" w:hAnsi="Arial" w:cs="Arial"/>
          <w:sz w:val="24"/>
          <w:szCs w:val="24"/>
        </w:rPr>
        <w:t>need</w:t>
      </w:r>
      <w:r w:rsidR="007764BB">
        <w:rPr>
          <w:rFonts w:ascii="Arial" w:hAnsi="Arial" w:cs="Arial"/>
          <w:sz w:val="24"/>
          <w:szCs w:val="24"/>
        </w:rPr>
        <w:t>ed</w:t>
      </w:r>
      <w:r w:rsidR="00696F8E" w:rsidRPr="005E1B0E">
        <w:rPr>
          <w:rFonts w:ascii="Arial" w:hAnsi="Arial" w:cs="Arial"/>
          <w:sz w:val="24"/>
          <w:szCs w:val="24"/>
        </w:rPr>
        <w:t xml:space="preserve"> revising</w:t>
      </w:r>
      <w:r w:rsidR="00820A82">
        <w:rPr>
          <w:rFonts w:ascii="Arial" w:hAnsi="Arial" w:cs="Arial"/>
          <w:sz w:val="24"/>
          <w:szCs w:val="24"/>
        </w:rPr>
        <w:t xml:space="preserve"> if ecology is to be protected</w:t>
      </w:r>
      <w:r w:rsidR="007764BB">
        <w:rPr>
          <w:rFonts w:ascii="Arial" w:hAnsi="Arial" w:cs="Arial"/>
          <w:sz w:val="24"/>
          <w:szCs w:val="24"/>
        </w:rPr>
        <w:t xml:space="preserve">. </w:t>
      </w:r>
      <w:r w:rsidR="00DB624A" w:rsidRPr="005E1B0E">
        <w:rPr>
          <w:rFonts w:ascii="Arial" w:hAnsi="Arial" w:cs="Arial"/>
          <w:sz w:val="24"/>
          <w:szCs w:val="24"/>
        </w:rPr>
        <w:t xml:space="preserve">White, </w:t>
      </w:r>
      <w:r w:rsidR="00696F8E" w:rsidRPr="005E1B0E">
        <w:rPr>
          <w:rFonts w:ascii="Arial" w:hAnsi="Arial" w:cs="Arial"/>
          <w:sz w:val="24"/>
          <w:szCs w:val="24"/>
        </w:rPr>
        <w:t>ever</w:t>
      </w:r>
      <w:r w:rsidR="00DB624A" w:rsidRPr="005E1B0E">
        <w:rPr>
          <w:rFonts w:ascii="Arial" w:hAnsi="Arial" w:cs="Arial"/>
          <w:sz w:val="24"/>
          <w:szCs w:val="24"/>
        </w:rPr>
        <w:t xml:space="preserve"> the historian, look</w:t>
      </w:r>
      <w:r w:rsidR="005E1B0E" w:rsidRPr="005E1B0E">
        <w:rPr>
          <w:rFonts w:ascii="Arial" w:hAnsi="Arial" w:cs="Arial"/>
          <w:sz w:val="24"/>
          <w:szCs w:val="24"/>
        </w:rPr>
        <w:t>ed</w:t>
      </w:r>
      <w:r w:rsidR="00DB624A" w:rsidRPr="005E1B0E">
        <w:rPr>
          <w:rFonts w:ascii="Arial" w:hAnsi="Arial" w:cs="Arial"/>
          <w:sz w:val="24"/>
          <w:szCs w:val="24"/>
        </w:rPr>
        <w:t xml:space="preserve"> to the past</w:t>
      </w:r>
      <w:r w:rsidR="007764BB">
        <w:rPr>
          <w:rFonts w:ascii="Arial" w:hAnsi="Arial" w:cs="Arial"/>
          <w:sz w:val="24"/>
          <w:szCs w:val="24"/>
        </w:rPr>
        <w:t>,</w:t>
      </w:r>
      <w:r w:rsidR="00696F8E" w:rsidRPr="005E1B0E">
        <w:rPr>
          <w:rFonts w:ascii="Arial" w:hAnsi="Arial" w:cs="Arial"/>
          <w:sz w:val="24"/>
          <w:szCs w:val="24"/>
        </w:rPr>
        <w:t xml:space="preserve"> </w:t>
      </w:r>
      <w:r w:rsidR="00DE151C">
        <w:rPr>
          <w:rFonts w:ascii="Arial" w:hAnsi="Arial" w:cs="Arial"/>
          <w:sz w:val="24"/>
          <w:szCs w:val="24"/>
        </w:rPr>
        <w:t>noting</w:t>
      </w:r>
      <w:r w:rsidR="00696F8E" w:rsidRPr="005E1B0E">
        <w:rPr>
          <w:rFonts w:ascii="Arial" w:hAnsi="Arial" w:cs="Arial"/>
          <w:sz w:val="24"/>
          <w:szCs w:val="24"/>
        </w:rPr>
        <w:t xml:space="preserve"> St Francis of Assisi</w:t>
      </w:r>
      <w:r>
        <w:rPr>
          <w:rFonts w:ascii="Arial" w:hAnsi="Arial" w:cs="Arial"/>
          <w:sz w:val="24"/>
          <w:szCs w:val="24"/>
        </w:rPr>
        <w:t>,</w:t>
      </w:r>
      <w:r w:rsidR="00696F8E" w:rsidRPr="005E1B0E">
        <w:rPr>
          <w:rFonts w:ascii="Arial" w:hAnsi="Arial" w:cs="Arial"/>
          <w:sz w:val="24"/>
          <w:szCs w:val="24"/>
        </w:rPr>
        <w:t xml:space="preserve"> </w:t>
      </w:r>
      <w:r w:rsidR="00820A82">
        <w:rPr>
          <w:rFonts w:ascii="Arial" w:hAnsi="Arial" w:cs="Arial"/>
          <w:sz w:val="24"/>
          <w:szCs w:val="24"/>
        </w:rPr>
        <w:t xml:space="preserve">noting his </w:t>
      </w:r>
      <w:r w:rsidR="00696F8E" w:rsidRPr="005E1B0E">
        <w:rPr>
          <w:rFonts w:ascii="Arial" w:hAnsi="Arial" w:cs="Arial"/>
          <w:sz w:val="24"/>
          <w:szCs w:val="24"/>
        </w:rPr>
        <w:t xml:space="preserve">chief virtue was his </w:t>
      </w:r>
      <w:r w:rsidR="00F107B3" w:rsidRPr="005E1B0E">
        <w:rPr>
          <w:rFonts w:ascii="Arial" w:hAnsi="Arial" w:cs="Arial"/>
          <w:sz w:val="24"/>
          <w:szCs w:val="24"/>
        </w:rPr>
        <w:t xml:space="preserve">belief </w:t>
      </w:r>
      <w:r w:rsidR="00DE151C">
        <w:rPr>
          <w:rFonts w:ascii="Arial" w:hAnsi="Arial" w:cs="Arial"/>
          <w:sz w:val="24"/>
          <w:szCs w:val="24"/>
        </w:rPr>
        <w:t>in</w:t>
      </w:r>
      <w:r w:rsidR="00F107B3" w:rsidRPr="005E1B0E">
        <w:rPr>
          <w:rFonts w:ascii="Arial" w:hAnsi="Arial" w:cs="Arial"/>
          <w:sz w:val="24"/>
          <w:szCs w:val="24"/>
        </w:rPr>
        <w:t xml:space="preserve"> the </w:t>
      </w:r>
      <w:r w:rsidR="00E2780F" w:rsidRPr="005E1B0E">
        <w:rPr>
          <w:rFonts w:ascii="Arial" w:hAnsi="Arial" w:cs="Arial"/>
          <w:sz w:val="24"/>
          <w:szCs w:val="24"/>
        </w:rPr>
        <w:t>‘</w:t>
      </w:r>
      <w:r w:rsidR="00F107B3" w:rsidRPr="005E1B0E">
        <w:rPr>
          <w:rFonts w:ascii="Arial" w:hAnsi="Arial" w:cs="Arial"/>
          <w:sz w:val="24"/>
          <w:szCs w:val="24"/>
        </w:rPr>
        <w:t>equality of all creatures</w:t>
      </w:r>
      <w:r w:rsidR="00E2780F" w:rsidRPr="005E1B0E">
        <w:rPr>
          <w:rFonts w:ascii="Arial" w:hAnsi="Arial" w:cs="Arial"/>
          <w:sz w:val="24"/>
          <w:szCs w:val="24"/>
        </w:rPr>
        <w:t>’</w:t>
      </w:r>
      <w:r w:rsidR="00F107B3" w:rsidRPr="005E1B0E">
        <w:rPr>
          <w:rFonts w:ascii="Arial" w:hAnsi="Arial" w:cs="Arial"/>
          <w:sz w:val="24"/>
          <w:szCs w:val="24"/>
        </w:rPr>
        <w:t>.</w:t>
      </w:r>
      <w:r w:rsidR="007764BB">
        <w:rPr>
          <w:rStyle w:val="FootnoteReference"/>
          <w:rFonts w:ascii="Arial" w:hAnsi="Arial" w:cs="Arial"/>
          <w:sz w:val="24"/>
          <w:szCs w:val="24"/>
        </w:rPr>
        <w:footnoteReference w:id="27"/>
      </w:r>
      <w:r w:rsidR="00F107B3" w:rsidRPr="005E1B0E">
        <w:rPr>
          <w:rFonts w:ascii="Arial" w:hAnsi="Arial" w:cs="Arial"/>
          <w:sz w:val="24"/>
          <w:szCs w:val="24"/>
        </w:rPr>
        <w:t xml:space="preserve"> </w:t>
      </w:r>
      <w:r w:rsidR="00E2780F" w:rsidRPr="005E1B0E">
        <w:rPr>
          <w:rFonts w:ascii="Arial" w:hAnsi="Arial" w:cs="Arial"/>
          <w:sz w:val="24"/>
          <w:szCs w:val="24"/>
        </w:rPr>
        <w:t>White</w:t>
      </w:r>
      <w:r w:rsidR="00F107B3" w:rsidRPr="005E1B0E">
        <w:rPr>
          <w:rFonts w:ascii="Arial" w:hAnsi="Arial" w:cs="Arial"/>
          <w:sz w:val="24"/>
          <w:szCs w:val="24"/>
        </w:rPr>
        <w:t xml:space="preserve"> suggested that, by reframing him in a wider ecological  context,</w:t>
      </w:r>
      <w:r w:rsidR="00DE151C">
        <w:rPr>
          <w:rFonts w:ascii="Arial" w:hAnsi="Arial" w:cs="Arial"/>
          <w:sz w:val="24"/>
          <w:szCs w:val="24"/>
        </w:rPr>
        <w:t xml:space="preserve"> </w:t>
      </w:r>
      <w:r w:rsidR="00F107B3" w:rsidRPr="005E1B0E">
        <w:rPr>
          <w:rFonts w:ascii="Arial" w:hAnsi="Arial" w:cs="Arial"/>
          <w:sz w:val="24"/>
          <w:szCs w:val="24"/>
        </w:rPr>
        <w:t xml:space="preserve">not just patron saint of animals and environment, but </w:t>
      </w:r>
      <w:r w:rsidR="00E2780F" w:rsidRPr="005E1B0E">
        <w:rPr>
          <w:rFonts w:ascii="Arial" w:hAnsi="Arial" w:cs="Arial"/>
          <w:sz w:val="24"/>
          <w:szCs w:val="24"/>
        </w:rPr>
        <w:t>‘</w:t>
      </w:r>
      <w:r w:rsidR="00F107B3" w:rsidRPr="005E1B0E">
        <w:rPr>
          <w:rFonts w:ascii="Arial" w:hAnsi="Arial" w:cs="Arial"/>
          <w:sz w:val="24"/>
          <w:szCs w:val="24"/>
        </w:rPr>
        <w:t>Francis as a patron saint for ecologists</w:t>
      </w:r>
      <w:r w:rsidR="00E2780F" w:rsidRPr="005E1B0E">
        <w:rPr>
          <w:rFonts w:ascii="Arial" w:hAnsi="Arial" w:cs="Arial"/>
          <w:sz w:val="24"/>
          <w:szCs w:val="24"/>
        </w:rPr>
        <w:t>’</w:t>
      </w:r>
      <w:r w:rsidR="00F107B3" w:rsidRPr="005E1B0E">
        <w:rPr>
          <w:rFonts w:ascii="Arial" w:hAnsi="Arial" w:cs="Arial"/>
          <w:sz w:val="24"/>
          <w:szCs w:val="24"/>
        </w:rPr>
        <w:t xml:space="preserve"> themselves, scientists could learn from St Francis’ attitude, and embrace his teachings in their approach to nature</w:t>
      </w:r>
      <w:r w:rsidR="005E1B0E" w:rsidRPr="005E1B0E">
        <w:rPr>
          <w:rStyle w:val="FootnoteReference"/>
          <w:rFonts w:ascii="Arial" w:hAnsi="Arial" w:cs="Arial"/>
          <w:sz w:val="24"/>
          <w:szCs w:val="24"/>
        </w:rPr>
        <w:footnoteReference w:id="28"/>
      </w:r>
      <w:r w:rsidR="00F107B3" w:rsidRPr="005E1B0E">
        <w:rPr>
          <w:rFonts w:ascii="Arial" w:hAnsi="Arial" w:cs="Arial"/>
          <w:sz w:val="24"/>
          <w:szCs w:val="24"/>
        </w:rPr>
        <w:t>.</w:t>
      </w:r>
    </w:p>
    <w:p w14:paraId="5DC10E48" w14:textId="22E1AB9C" w:rsidR="000156CE" w:rsidRPr="00D71261" w:rsidRDefault="00DE151C" w:rsidP="002474A9">
      <w:pPr>
        <w:spacing w:line="360" w:lineRule="auto"/>
        <w:rPr>
          <w:rFonts w:ascii="Arial" w:hAnsi="Arial" w:cs="Arial"/>
          <w:sz w:val="24"/>
          <w:szCs w:val="24"/>
        </w:rPr>
      </w:pPr>
      <w:r>
        <w:rPr>
          <w:rFonts w:ascii="Arial" w:hAnsi="Arial" w:cs="Arial"/>
          <w:sz w:val="24"/>
          <w:szCs w:val="24"/>
        </w:rPr>
        <w:t>U</w:t>
      </w:r>
      <w:r w:rsidR="000156CE" w:rsidRPr="003017BA">
        <w:rPr>
          <w:rFonts w:ascii="Arial" w:hAnsi="Arial" w:cs="Arial"/>
          <w:sz w:val="24"/>
          <w:szCs w:val="24"/>
        </w:rPr>
        <w:t xml:space="preserve">nlike White, </w:t>
      </w:r>
      <w:r>
        <w:rPr>
          <w:rFonts w:ascii="Arial" w:hAnsi="Arial" w:cs="Arial"/>
          <w:sz w:val="24"/>
          <w:szCs w:val="24"/>
        </w:rPr>
        <w:t>Kimmerer</w:t>
      </w:r>
      <w:r w:rsidR="007764BB">
        <w:rPr>
          <w:rFonts w:ascii="Arial" w:hAnsi="Arial" w:cs="Arial"/>
          <w:sz w:val="24"/>
          <w:szCs w:val="24"/>
        </w:rPr>
        <w:t xml:space="preserve"> looked forward for inspiration and</w:t>
      </w:r>
      <w:r w:rsidR="00D71261">
        <w:rPr>
          <w:rFonts w:ascii="Arial" w:hAnsi="Arial" w:cs="Arial"/>
          <w:sz w:val="24"/>
          <w:szCs w:val="24"/>
        </w:rPr>
        <w:t>, w</w:t>
      </w:r>
      <w:r w:rsidR="000156CE" w:rsidRPr="003017BA">
        <w:rPr>
          <w:rFonts w:ascii="Arial" w:hAnsi="Arial" w:cs="Arial"/>
          <w:sz w:val="24"/>
          <w:szCs w:val="24"/>
        </w:rPr>
        <w:t>hi</w:t>
      </w:r>
      <w:r>
        <w:rPr>
          <w:rFonts w:ascii="Arial" w:hAnsi="Arial" w:cs="Arial"/>
          <w:sz w:val="24"/>
          <w:szCs w:val="24"/>
        </w:rPr>
        <w:t>le</w:t>
      </w:r>
      <w:r w:rsidR="000156CE" w:rsidRPr="003017BA">
        <w:rPr>
          <w:rFonts w:ascii="Arial" w:hAnsi="Arial" w:cs="Arial"/>
          <w:sz w:val="24"/>
          <w:szCs w:val="24"/>
        </w:rPr>
        <w:t xml:space="preserve"> both</w:t>
      </w:r>
      <w:r w:rsidR="00801366">
        <w:rPr>
          <w:rFonts w:ascii="Arial" w:hAnsi="Arial" w:cs="Arial"/>
          <w:sz w:val="24"/>
          <w:szCs w:val="24"/>
        </w:rPr>
        <w:t xml:space="preserve"> authors</w:t>
      </w:r>
      <w:r w:rsidR="000156CE" w:rsidRPr="003017BA">
        <w:rPr>
          <w:rFonts w:ascii="Arial" w:hAnsi="Arial" w:cs="Arial"/>
          <w:sz w:val="24"/>
          <w:szCs w:val="24"/>
        </w:rPr>
        <w:t xml:space="preserve"> recognised that western scien</w:t>
      </w:r>
      <w:r w:rsidR="00041987">
        <w:rPr>
          <w:rFonts w:ascii="Arial" w:hAnsi="Arial" w:cs="Arial"/>
          <w:sz w:val="24"/>
          <w:szCs w:val="24"/>
        </w:rPr>
        <w:t>tists are unaware of their cultural conditioning</w:t>
      </w:r>
      <w:r w:rsidR="000156CE" w:rsidRPr="003017BA">
        <w:rPr>
          <w:rFonts w:ascii="Arial" w:hAnsi="Arial" w:cs="Arial"/>
          <w:sz w:val="24"/>
          <w:szCs w:val="24"/>
        </w:rPr>
        <w:t>, Kimmerer suggest</w:t>
      </w:r>
      <w:r>
        <w:rPr>
          <w:rFonts w:ascii="Arial" w:hAnsi="Arial" w:cs="Arial"/>
          <w:sz w:val="24"/>
          <w:szCs w:val="24"/>
        </w:rPr>
        <w:t>ed</w:t>
      </w:r>
      <w:r w:rsidR="000156CE" w:rsidRPr="003017BA">
        <w:rPr>
          <w:rFonts w:ascii="Arial" w:hAnsi="Arial" w:cs="Arial"/>
          <w:sz w:val="24"/>
          <w:szCs w:val="24"/>
        </w:rPr>
        <w:t xml:space="preserve"> this c</w:t>
      </w:r>
      <w:r>
        <w:rPr>
          <w:rFonts w:ascii="Arial" w:hAnsi="Arial" w:cs="Arial"/>
          <w:sz w:val="24"/>
          <w:szCs w:val="24"/>
        </w:rPr>
        <w:t>ould</w:t>
      </w:r>
      <w:r w:rsidR="000156CE" w:rsidRPr="003017BA">
        <w:rPr>
          <w:rFonts w:ascii="Arial" w:hAnsi="Arial" w:cs="Arial"/>
          <w:sz w:val="24"/>
          <w:szCs w:val="24"/>
        </w:rPr>
        <w:t xml:space="preserve"> be addressed by adopting a multicultural approach to teaching t</w:t>
      </w:r>
      <w:r>
        <w:rPr>
          <w:rFonts w:ascii="Arial" w:hAnsi="Arial" w:cs="Arial"/>
          <w:sz w:val="24"/>
          <w:szCs w:val="24"/>
        </w:rPr>
        <w:t>o</w:t>
      </w:r>
      <w:r w:rsidR="000156CE" w:rsidRPr="003017BA">
        <w:rPr>
          <w:rFonts w:ascii="Arial" w:hAnsi="Arial" w:cs="Arial"/>
          <w:sz w:val="24"/>
          <w:szCs w:val="24"/>
        </w:rPr>
        <w:t xml:space="preserve"> help challenge </w:t>
      </w:r>
      <w:r w:rsidR="00E2780F" w:rsidRPr="003017BA">
        <w:rPr>
          <w:rFonts w:ascii="Arial" w:hAnsi="Arial" w:cs="Arial"/>
          <w:sz w:val="24"/>
          <w:szCs w:val="24"/>
        </w:rPr>
        <w:t>existing</w:t>
      </w:r>
      <w:r w:rsidR="00801366">
        <w:rPr>
          <w:rFonts w:ascii="Arial" w:hAnsi="Arial" w:cs="Arial"/>
          <w:sz w:val="24"/>
          <w:szCs w:val="24"/>
        </w:rPr>
        <w:t xml:space="preserve"> SEK</w:t>
      </w:r>
      <w:r w:rsidR="000156CE" w:rsidRPr="003017BA">
        <w:rPr>
          <w:rFonts w:ascii="Arial" w:hAnsi="Arial" w:cs="Arial"/>
          <w:sz w:val="24"/>
          <w:szCs w:val="24"/>
        </w:rPr>
        <w:t xml:space="preserve"> assumptions and judgements</w:t>
      </w:r>
      <w:r w:rsidR="00D71261">
        <w:rPr>
          <w:rFonts w:ascii="Arial" w:hAnsi="Arial" w:cs="Arial"/>
          <w:sz w:val="24"/>
          <w:szCs w:val="24"/>
        </w:rPr>
        <w:t>,</w:t>
      </w:r>
      <w:r w:rsidR="00940BC2" w:rsidRPr="003017BA">
        <w:rPr>
          <w:rFonts w:ascii="Arial" w:hAnsi="Arial" w:cs="Arial"/>
          <w:sz w:val="24"/>
          <w:szCs w:val="24"/>
        </w:rPr>
        <w:t xml:space="preserve"> help</w:t>
      </w:r>
      <w:r w:rsidR="00D71261">
        <w:rPr>
          <w:rFonts w:ascii="Arial" w:hAnsi="Arial" w:cs="Arial"/>
          <w:sz w:val="24"/>
          <w:szCs w:val="24"/>
        </w:rPr>
        <w:t>ing</w:t>
      </w:r>
      <w:r w:rsidR="00940BC2" w:rsidRPr="003017BA">
        <w:rPr>
          <w:rFonts w:ascii="Arial" w:hAnsi="Arial" w:cs="Arial"/>
          <w:sz w:val="24"/>
          <w:szCs w:val="24"/>
        </w:rPr>
        <w:t xml:space="preserve"> students </w:t>
      </w:r>
      <w:r w:rsidR="00AC3869" w:rsidRPr="003017BA">
        <w:rPr>
          <w:rFonts w:ascii="Arial" w:hAnsi="Arial" w:cs="Arial"/>
          <w:sz w:val="24"/>
          <w:szCs w:val="24"/>
        </w:rPr>
        <w:t>gain ‘</w:t>
      </w:r>
      <w:r w:rsidR="00940BC2" w:rsidRPr="003017BA">
        <w:rPr>
          <w:rFonts w:ascii="Arial" w:hAnsi="Arial" w:cs="Arial"/>
          <w:sz w:val="24"/>
          <w:szCs w:val="24"/>
        </w:rPr>
        <w:t>a hands-on appreciation for the complexities of interpreting science in a cross-cultural context</w:t>
      </w:r>
      <w:r w:rsidR="00820A82">
        <w:rPr>
          <w:rFonts w:ascii="Arial" w:hAnsi="Arial" w:cs="Arial"/>
          <w:sz w:val="24"/>
          <w:szCs w:val="24"/>
        </w:rPr>
        <w:t>.</w:t>
      </w:r>
      <w:r w:rsidR="00AC3869" w:rsidRPr="003017BA">
        <w:rPr>
          <w:rFonts w:ascii="Arial" w:hAnsi="Arial" w:cs="Arial"/>
          <w:sz w:val="24"/>
          <w:szCs w:val="24"/>
        </w:rPr>
        <w:t>’</w:t>
      </w:r>
      <w:r w:rsidR="00AC3869" w:rsidRPr="003017BA">
        <w:rPr>
          <w:rStyle w:val="FootnoteReference"/>
          <w:rFonts w:ascii="Arial" w:hAnsi="Arial" w:cs="Arial"/>
          <w:sz w:val="24"/>
          <w:szCs w:val="24"/>
        </w:rPr>
        <w:footnoteReference w:id="29"/>
      </w:r>
      <w:r w:rsidR="00AC3869" w:rsidRPr="003017BA">
        <w:rPr>
          <w:rFonts w:ascii="Arial" w:hAnsi="Arial" w:cs="Arial"/>
          <w:sz w:val="24"/>
          <w:szCs w:val="24"/>
        </w:rPr>
        <w:t xml:space="preserve"> </w:t>
      </w:r>
      <w:r w:rsidR="00AA765D" w:rsidRPr="003017BA">
        <w:rPr>
          <w:rFonts w:ascii="Arial" w:hAnsi="Arial" w:cs="Arial"/>
          <w:sz w:val="24"/>
          <w:szCs w:val="24"/>
        </w:rPr>
        <w:t xml:space="preserve">Amba J Sepie </w:t>
      </w:r>
      <w:r w:rsidR="00041987">
        <w:rPr>
          <w:rFonts w:ascii="Arial" w:hAnsi="Arial" w:cs="Arial"/>
          <w:sz w:val="24"/>
          <w:szCs w:val="24"/>
        </w:rPr>
        <w:t xml:space="preserve">(2019) </w:t>
      </w:r>
      <w:r w:rsidR="007A5ADC">
        <w:rPr>
          <w:rFonts w:ascii="Arial" w:hAnsi="Arial" w:cs="Arial"/>
          <w:sz w:val="24"/>
          <w:szCs w:val="24"/>
        </w:rPr>
        <w:t xml:space="preserve">has </w:t>
      </w:r>
      <w:r w:rsidR="00AA765D" w:rsidRPr="003017BA">
        <w:rPr>
          <w:rFonts w:ascii="Arial" w:hAnsi="Arial" w:cs="Arial"/>
          <w:sz w:val="24"/>
          <w:szCs w:val="24"/>
        </w:rPr>
        <w:t>suggest</w:t>
      </w:r>
      <w:r w:rsidR="00041987">
        <w:rPr>
          <w:rFonts w:ascii="Arial" w:hAnsi="Arial" w:cs="Arial"/>
          <w:sz w:val="24"/>
          <w:szCs w:val="24"/>
        </w:rPr>
        <w:t>ed</w:t>
      </w:r>
      <w:r w:rsidR="00AA765D" w:rsidRPr="003017BA">
        <w:rPr>
          <w:rFonts w:ascii="Arial" w:hAnsi="Arial" w:cs="Arial"/>
          <w:sz w:val="24"/>
          <w:szCs w:val="24"/>
        </w:rPr>
        <w:t xml:space="preserve"> the inclusion of indigenous knowledge within mainstream education is challenging because of entrenched attitudes of bias against indigenous knowledge which means that ‘indigenous academics have to argue hard for basic acknowledgement for ways of being that are infinitely richer than those to which they are constantly asked to adapt.’</w:t>
      </w:r>
      <w:r w:rsidR="00AA765D" w:rsidRPr="003017BA">
        <w:rPr>
          <w:rStyle w:val="FootnoteReference"/>
          <w:rFonts w:ascii="Arial" w:hAnsi="Arial" w:cs="Arial"/>
          <w:sz w:val="24"/>
          <w:szCs w:val="24"/>
        </w:rPr>
        <w:footnoteReference w:id="30"/>
      </w:r>
      <w:r w:rsidR="008D5494" w:rsidRPr="003017BA">
        <w:rPr>
          <w:rFonts w:ascii="Arial" w:hAnsi="Arial" w:cs="Arial"/>
          <w:sz w:val="24"/>
          <w:szCs w:val="24"/>
        </w:rPr>
        <w:t xml:space="preserve"> However, despite the challenges of integrati</w:t>
      </w:r>
      <w:r w:rsidR="00D71261">
        <w:rPr>
          <w:rFonts w:ascii="Arial" w:hAnsi="Arial" w:cs="Arial"/>
          <w:sz w:val="24"/>
          <w:szCs w:val="24"/>
        </w:rPr>
        <w:t>on</w:t>
      </w:r>
      <w:r w:rsidR="008D5494" w:rsidRPr="003017BA">
        <w:rPr>
          <w:rFonts w:ascii="Arial" w:hAnsi="Arial" w:cs="Arial"/>
          <w:sz w:val="24"/>
          <w:szCs w:val="24"/>
        </w:rPr>
        <w:t>, it can be, as Kimmerer suggested, a valuable learning experience for all concerned. Offering a case study involving Inuit and non-Inuit students studying Arctic ecosystems, William Gould et al (2010)</w:t>
      </w:r>
      <w:r w:rsidR="00820A82">
        <w:rPr>
          <w:rFonts w:ascii="Arial" w:hAnsi="Arial" w:cs="Arial"/>
          <w:sz w:val="24"/>
          <w:szCs w:val="24"/>
        </w:rPr>
        <w:t xml:space="preserve"> </w:t>
      </w:r>
      <w:r w:rsidR="008D5494" w:rsidRPr="003017BA">
        <w:rPr>
          <w:rFonts w:ascii="Arial" w:hAnsi="Arial" w:cs="Arial"/>
          <w:sz w:val="24"/>
          <w:szCs w:val="24"/>
        </w:rPr>
        <w:t xml:space="preserve">found that including Inuit elders in the </w:t>
      </w:r>
      <w:r w:rsidR="0012316D" w:rsidRPr="003017BA">
        <w:rPr>
          <w:rFonts w:ascii="Arial" w:hAnsi="Arial" w:cs="Arial"/>
          <w:sz w:val="24"/>
          <w:szCs w:val="24"/>
        </w:rPr>
        <w:t>project not only complemented the SEK offered but also had the benefit of adding the dimension of lived ecological knowledge which inspired the non-Inuit students.</w:t>
      </w:r>
      <w:r w:rsidR="0012316D" w:rsidRPr="003017BA">
        <w:rPr>
          <w:rStyle w:val="FootnoteReference"/>
          <w:rFonts w:ascii="Arial" w:hAnsi="Arial" w:cs="Arial"/>
          <w:sz w:val="24"/>
          <w:szCs w:val="24"/>
        </w:rPr>
        <w:footnoteReference w:id="31"/>
      </w:r>
      <w:r w:rsidR="0012316D" w:rsidRPr="003017BA">
        <w:rPr>
          <w:rFonts w:ascii="Arial" w:hAnsi="Arial" w:cs="Arial"/>
          <w:sz w:val="24"/>
          <w:szCs w:val="24"/>
        </w:rPr>
        <w:t xml:space="preserve"> </w:t>
      </w:r>
      <w:r w:rsidR="008D5494" w:rsidRPr="003017BA">
        <w:rPr>
          <w:rFonts w:ascii="Arial" w:hAnsi="Arial" w:cs="Arial"/>
          <w:sz w:val="24"/>
          <w:szCs w:val="24"/>
        </w:rPr>
        <w:t xml:space="preserve"> </w:t>
      </w:r>
      <w:r w:rsidR="0012316D" w:rsidRPr="003017BA">
        <w:rPr>
          <w:rFonts w:ascii="Arial" w:hAnsi="Arial" w:cs="Arial"/>
          <w:sz w:val="24"/>
          <w:szCs w:val="24"/>
        </w:rPr>
        <w:t>However, the project d</w:t>
      </w:r>
      <w:r w:rsidR="00820A82">
        <w:rPr>
          <w:rFonts w:ascii="Arial" w:hAnsi="Arial" w:cs="Arial"/>
          <w:sz w:val="24"/>
          <w:szCs w:val="24"/>
        </w:rPr>
        <w:t xml:space="preserve">id </w:t>
      </w:r>
      <w:r w:rsidR="00820A82">
        <w:rPr>
          <w:rFonts w:ascii="Arial" w:hAnsi="Arial" w:cs="Arial"/>
          <w:sz w:val="24"/>
          <w:szCs w:val="24"/>
        </w:rPr>
        <w:lastRenderedPageBreak/>
        <w:t>d</w:t>
      </w:r>
      <w:r w:rsidR="0012316D" w:rsidRPr="003017BA">
        <w:rPr>
          <w:rFonts w:ascii="Arial" w:hAnsi="Arial" w:cs="Arial"/>
          <w:sz w:val="24"/>
          <w:szCs w:val="24"/>
        </w:rPr>
        <w:t xml:space="preserve">escribe TEK and SEK as ‘two distinct pools of knowledge’ which suggests that while they might have been working on the same project, they were more like parallel </w:t>
      </w:r>
      <w:r w:rsidR="0012316D" w:rsidRPr="00D71261">
        <w:rPr>
          <w:rFonts w:ascii="Arial" w:hAnsi="Arial" w:cs="Arial"/>
          <w:sz w:val="24"/>
          <w:szCs w:val="24"/>
        </w:rPr>
        <w:t xml:space="preserve">knowledge pathways as opposed to integrated </w:t>
      </w:r>
      <w:r w:rsidR="00D71261" w:rsidRPr="00D71261">
        <w:rPr>
          <w:rFonts w:ascii="Arial" w:hAnsi="Arial" w:cs="Arial"/>
          <w:sz w:val="24"/>
          <w:szCs w:val="24"/>
        </w:rPr>
        <w:t>education</w:t>
      </w:r>
      <w:r w:rsidR="0012316D" w:rsidRPr="00D71261">
        <w:rPr>
          <w:rFonts w:ascii="Arial" w:hAnsi="Arial" w:cs="Arial"/>
          <w:sz w:val="24"/>
          <w:szCs w:val="24"/>
        </w:rPr>
        <w:t>.</w:t>
      </w:r>
      <w:r w:rsidR="0012316D" w:rsidRPr="00D71261">
        <w:rPr>
          <w:rStyle w:val="FootnoteReference"/>
          <w:rFonts w:ascii="Arial" w:hAnsi="Arial" w:cs="Arial"/>
          <w:sz w:val="24"/>
          <w:szCs w:val="24"/>
        </w:rPr>
        <w:footnoteReference w:id="32"/>
      </w:r>
    </w:p>
    <w:p w14:paraId="53EBBBED" w14:textId="31A99AAE" w:rsidR="007A5ADC" w:rsidRPr="00D71261" w:rsidRDefault="007A5ADC" w:rsidP="002474A9">
      <w:pPr>
        <w:spacing w:line="360" w:lineRule="auto"/>
        <w:rPr>
          <w:rFonts w:ascii="Arial" w:hAnsi="Arial" w:cs="Arial"/>
          <w:sz w:val="24"/>
          <w:szCs w:val="24"/>
        </w:rPr>
      </w:pPr>
      <w:r w:rsidRPr="00D71261">
        <w:rPr>
          <w:rFonts w:ascii="Arial" w:hAnsi="Arial" w:cs="Arial"/>
          <w:sz w:val="24"/>
          <w:szCs w:val="24"/>
        </w:rPr>
        <w:t xml:space="preserve">Both White and Kimmerer </w:t>
      </w:r>
      <w:r w:rsidR="00D71261" w:rsidRPr="00D71261">
        <w:rPr>
          <w:rFonts w:ascii="Arial" w:hAnsi="Arial" w:cs="Arial"/>
          <w:sz w:val="24"/>
          <w:szCs w:val="24"/>
        </w:rPr>
        <w:t>offered</w:t>
      </w:r>
      <w:r w:rsidRPr="00D71261">
        <w:rPr>
          <w:rFonts w:ascii="Arial" w:hAnsi="Arial" w:cs="Arial"/>
          <w:sz w:val="24"/>
          <w:szCs w:val="24"/>
        </w:rPr>
        <w:t xml:space="preserve"> solutions to the ecological crisis but </w:t>
      </w:r>
      <w:r w:rsidR="00830D25" w:rsidRPr="00D71261">
        <w:rPr>
          <w:rFonts w:ascii="Arial" w:hAnsi="Arial" w:cs="Arial"/>
          <w:sz w:val="24"/>
          <w:szCs w:val="24"/>
        </w:rPr>
        <w:t xml:space="preserve">they differed on how to achieve that, with Kimmerer </w:t>
      </w:r>
      <w:r w:rsidR="00820A82">
        <w:rPr>
          <w:rFonts w:ascii="Arial" w:hAnsi="Arial" w:cs="Arial"/>
          <w:sz w:val="24"/>
          <w:szCs w:val="24"/>
        </w:rPr>
        <w:t>beli</w:t>
      </w:r>
      <w:r w:rsidR="00282AB1">
        <w:rPr>
          <w:rFonts w:ascii="Arial" w:hAnsi="Arial" w:cs="Arial"/>
          <w:sz w:val="24"/>
          <w:szCs w:val="24"/>
        </w:rPr>
        <w:t>e</w:t>
      </w:r>
      <w:r w:rsidR="00820A82">
        <w:rPr>
          <w:rFonts w:ascii="Arial" w:hAnsi="Arial" w:cs="Arial"/>
          <w:sz w:val="24"/>
          <w:szCs w:val="24"/>
        </w:rPr>
        <w:t>ved</w:t>
      </w:r>
      <w:r w:rsidR="00830D25" w:rsidRPr="00D71261">
        <w:rPr>
          <w:rFonts w:ascii="Arial" w:hAnsi="Arial" w:cs="Arial"/>
          <w:sz w:val="24"/>
          <w:szCs w:val="24"/>
        </w:rPr>
        <w:t xml:space="preserve"> </w:t>
      </w:r>
      <w:r w:rsidR="00820A82">
        <w:rPr>
          <w:rFonts w:ascii="Arial" w:hAnsi="Arial" w:cs="Arial"/>
          <w:sz w:val="24"/>
          <w:szCs w:val="24"/>
        </w:rPr>
        <w:t>a more inclusive attitude towards</w:t>
      </w:r>
      <w:r w:rsidR="00830D25" w:rsidRPr="00D71261">
        <w:rPr>
          <w:rFonts w:ascii="Arial" w:hAnsi="Arial" w:cs="Arial"/>
          <w:sz w:val="24"/>
          <w:szCs w:val="24"/>
        </w:rPr>
        <w:t xml:space="preserve"> TEK </w:t>
      </w:r>
      <w:r w:rsidR="00820A82">
        <w:rPr>
          <w:rFonts w:ascii="Arial" w:hAnsi="Arial" w:cs="Arial"/>
          <w:sz w:val="24"/>
          <w:szCs w:val="24"/>
        </w:rPr>
        <w:t>was</w:t>
      </w:r>
      <w:r w:rsidR="00D71261" w:rsidRPr="00D71261">
        <w:rPr>
          <w:rFonts w:ascii="Arial" w:hAnsi="Arial" w:cs="Arial"/>
          <w:sz w:val="24"/>
          <w:szCs w:val="24"/>
        </w:rPr>
        <w:t xml:space="preserve"> a way of </w:t>
      </w:r>
      <w:r w:rsidR="00820A82">
        <w:rPr>
          <w:rFonts w:ascii="Arial" w:hAnsi="Arial" w:cs="Arial"/>
          <w:sz w:val="24"/>
          <w:szCs w:val="24"/>
        </w:rPr>
        <w:t>merging</w:t>
      </w:r>
      <w:r w:rsidR="00D71261" w:rsidRPr="00D71261">
        <w:rPr>
          <w:rFonts w:ascii="Arial" w:hAnsi="Arial" w:cs="Arial"/>
          <w:sz w:val="24"/>
          <w:szCs w:val="24"/>
        </w:rPr>
        <w:t xml:space="preserve"> the best of both worlds to tackle the crisis</w:t>
      </w:r>
      <w:r w:rsidR="00830D25" w:rsidRPr="00D71261">
        <w:rPr>
          <w:rFonts w:ascii="Arial" w:hAnsi="Arial" w:cs="Arial"/>
          <w:sz w:val="24"/>
          <w:szCs w:val="24"/>
        </w:rPr>
        <w:t xml:space="preserve">, whereas White wanted to fix Christian environmental ethics from the inside by </w:t>
      </w:r>
      <w:r w:rsidR="00820A82">
        <w:rPr>
          <w:rFonts w:ascii="Arial" w:hAnsi="Arial" w:cs="Arial"/>
          <w:sz w:val="24"/>
          <w:szCs w:val="24"/>
        </w:rPr>
        <w:t xml:space="preserve">re-engaging with </w:t>
      </w:r>
      <w:r w:rsidR="00830D25" w:rsidRPr="00D71261">
        <w:rPr>
          <w:rFonts w:ascii="Arial" w:hAnsi="Arial" w:cs="Arial"/>
          <w:sz w:val="24"/>
          <w:szCs w:val="24"/>
        </w:rPr>
        <w:t>St Francis</w:t>
      </w:r>
      <w:r w:rsidR="00820A82">
        <w:rPr>
          <w:rFonts w:ascii="Arial" w:hAnsi="Arial" w:cs="Arial"/>
          <w:sz w:val="24"/>
          <w:szCs w:val="24"/>
        </w:rPr>
        <w:t>’ teachings</w:t>
      </w:r>
      <w:r w:rsidR="00830D25" w:rsidRPr="00D71261">
        <w:rPr>
          <w:rFonts w:ascii="Arial" w:hAnsi="Arial" w:cs="Arial"/>
          <w:sz w:val="24"/>
          <w:szCs w:val="24"/>
        </w:rPr>
        <w:t xml:space="preserve">. </w:t>
      </w:r>
    </w:p>
    <w:p w14:paraId="02AC93AA" w14:textId="77777777" w:rsidR="00282AB1" w:rsidRDefault="00282AB1" w:rsidP="00D71261">
      <w:pPr>
        <w:pStyle w:val="Heading3"/>
      </w:pPr>
    </w:p>
    <w:p w14:paraId="0F563496" w14:textId="3FCBA603" w:rsidR="00E2780F" w:rsidRPr="00282AB1" w:rsidRDefault="00627473" w:rsidP="00D71261">
      <w:pPr>
        <w:pStyle w:val="Heading3"/>
        <w:rPr>
          <w:sz w:val="24"/>
          <w:szCs w:val="24"/>
        </w:rPr>
      </w:pPr>
      <w:r w:rsidRPr="00282AB1">
        <w:rPr>
          <w:sz w:val="24"/>
          <w:szCs w:val="24"/>
        </w:rPr>
        <w:t>CONCLUSION</w:t>
      </w:r>
    </w:p>
    <w:p w14:paraId="650D5421" w14:textId="4ECDBE7A" w:rsidR="00627473" w:rsidRDefault="00830D25" w:rsidP="002474A9">
      <w:pPr>
        <w:spacing w:line="360" w:lineRule="auto"/>
        <w:rPr>
          <w:rFonts w:ascii="Arial" w:hAnsi="Arial" w:cs="Arial"/>
          <w:sz w:val="24"/>
          <w:szCs w:val="24"/>
        </w:rPr>
      </w:pPr>
      <w:r>
        <w:rPr>
          <w:rFonts w:ascii="Arial" w:hAnsi="Arial" w:cs="Arial"/>
          <w:sz w:val="24"/>
          <w:szCs w:val="24"/>
        </w:rPr>
        <w:t>T</w:t>
      </w:r>
      <w:r w:rsidR="00032A96">
        <w:rPr>
          <w:rFonts w:ascii="Arial" w:hAnsi="Arial" w:cs="Arial"/>
          <w:sz w:val="24"/>
          <w:szCs w:val="24"/>
        </w:rPr>
        <w:t xml:space="preserve">his essay has found considerable convergence between the two </w:t>
      </w:r>
      <w:r w:rsidR="00D71261">
        <w:rPr>
          <w:rFonts w:ascii="Arial" w:hAnsi="Arial" w:cs="Arial"/>
          <w:sz w:val="24"/>
          <w:szCs w:val="24"/>
        </w:rPr>
        <w:t xml:space="preserve">papers </w:t>
      </w:r>
      <w:r>
        <w:rPr>
          <w:rFonts w:ascii="Arial" w:hAnsi="Arial" w:cs="Arial"/>
          <w:sz w:val="24"/>
          <w:szCs w:val="24"/>
        </w:rPr>
        <w:t>i</w:t>
      </w:r>
      <w:r w:rsidR="00032A96">
        <w:rPr>
          <w:rFonts w:ascii="Arial" w:hAnsi="Arial" w:cs="Arial"/>
          <w:sz w:val="24"/>
          <w:szCs w:val="24"/>
        </w:rPr>
        <w:t>n terms of</w:t>
      </w:r>
      <w:r>
        <w:rPr>
          <w:rFonts w:ascii="Arial" w:hAnsi="Arial" w:cs="Arial"/>
          <w:sz w:val="24"/>
          <w:szCs w:val="24"/>
        </w:rPr>
        <w:t xml:space="preserve"> identifying culture as a key factor in the environmental debate</w:t>
      </w:r>
      <w:r w:rsidR="00D76A14">
        <w:rPr>
          <w:rFonts w:ascii="Arial" w:hAnsi="Arial" w:cs="Arial"/>
          <w:sz w:val="24"/>
          <w:szCs w:val="24"/>
        </w:rPr>
        <w:t xml:space="preserve">. They did, however, differ in focus, with White focused on the harm done by </w:t>
      </w:r>
      <w:r w:rsidR="00B83E69">
        <w:rPr>
          <w:rFonts w:ascii="Arial" w:hAnsi="Arial" w:cs="Arial"/>
          <w:sz w:val="24"/>
          <w:szCs w:val="24"/>
        </w:rPr>
        <w:t>W</w:t>
      </w:r>
      <w:r w:rsidR="00D76A14">
        <w:rPr>
          <w:rFonts w:ascii="Arial" w:hAnsi="Arial" w:cs="Arial"/>
          <w:sz w:val="24"/>
          <w:szCs w:val="24"/>
        </w:rPr>
        <w:t xml:space="preserve">estern Christianity and Kimmerer concentrating on the need to include the more </w:t>
      </w:r>
      <w:proofErr w:type="gramStart"/>
      <w:r w:rsidR="00D76A14">
        <w:rPr>
          <w:rFonts w:ascii="Arial" w:hAnsi="Arial" w:cs="Arial"/>
          <w:sz w:val="24"/>
          <w:szCs w:val="24"/>
        </w:rPr>
        <w:t>ecologically-aware</w:t>
      </w:r>
      <w:proofErr w:type="gramEnd"/>
      <w:r w:rsidR="00D76A14">
        <w:rPr>
          <w:rFonts w:ascii="Arial" w:hAnsi="Arial" w:cs="Arial"/>
          <w:sz w:val="24"/>
          <w:szCs w:val="24"/>
        </w:rPr>
        <w:t xml:space="preserve"> TEK in mainstream science. The essay also found that both </w:t>
      </w:r>
      <w:r w:rsidR="00B83E69">
        <w:rPr>
          <w:rFonts w:ascii="Arial" w:hAnsi="Arial" w:cs="Arial"/>
          <w:sz w:val="24"/>
          <w:szCs w:val="24"/>
        </w:rPr>
        <w:t>papers presented</w:t>
      </w:r>
      <w:r w:rsidR="00D76A14">
        <w:rPr>
          <w:rFonts w:ascii="Arial" w:hAnsi="Arial" w:cs="Arial"/>
          <w:sz w:val="24"/>
          <w:szCs w:val="24"/>
        </w:rPr>
        <w:t xml:space="preserve"> non-westernised science </w:t>
      </w:r>
      <w:r w:rsidR="00B83E69">
        <w:rPr>
          <w:rFonts w:ascii="Arial" w:hAnsi="Arial" w:cs="Arial"/>
          <w:sz w:val="24"/>
          <w:szCs w:val="24"/>
        </w:rPr>
        <w:t>a</w:t>
      </w:r>
      <w:r w:rsidR="00D76A14">
        <w:rPr>
          <w:rFonts w:ascii="Arial" w:hAnsi="Arial" w:cs="Arial"/>
          <w:sz w:val="24"/>
          <w:szCs w:val="24"/>
        </w:rPr>
        <w:t>s superior to Western science</w:t>
      </w:r>
      <w:r w:rsidR="00EB0838">
        <w:rPr>
          <w:rFonts w:ascii="Arial" w:hAnsi="Arial" w:cs="Arial"/>
          <w:sz w:val="24"/>
          <w:szCs w:val="24"/>
        </w:rPr>
        <w:t xml:space="preserve">, finding a sophistication in non-westernised science that was missing from mainstream science. </w:t>
      </w:r>
      <w:r w:rsidR="00B83E69">
        <w:rPr>
          <w:rFonts w:ascii="Arial" w:hAnsi="Arial" w:cs="Arial"/>
          <w:sz w:val="24"/>
          <w:szCs w:val="24"/>
        </w:rPr>
        <w:t>Kimmerer’s paper, presented more than thirty years after White’s paper, c</w:t>
      </w:r>
      <w:r w:rsidR="00820A82">
        <w:rPr>
          <w:rFonts w:ascii="Arial" w:hAnsi="Arial" w:cs="Arial"/>
          <w:sz w:val="24"/>
          <w:szCs w:val="24"/>
        </w:rPr>
        <w:t>an</w:t>
      </w:r>
      <w:r w:rsidR="00B83E69">
        <w:rPr>
          <w:rFonts w:ascii="Arial" w:hAnsi="Arial" w:cs="Arial"/>
          <w:sz w:val="24"/>
          <w:szCs w:val="24"/>
        </w:rPr>
        <w:t xml:space="preserve"> be understood as a natural heir to White in </w:t>
      </w:r>
      <w:r w:rsidR="00820A82">
        <w:rPr>
          <w:rFonts w:ascii="Arial" w:hAnsi="Arial" w:cs="Arial"/>
          <w:sz w:val="24"/>
          <w:szCs w:val="24"/>
        </w:rPr>
        <w:t>a couple of</w:t>
      </w:r>
      <w:r w:rsidR="00B83E69">
        <w:rPr>
          <w:rFonts w:ascii="Arial" w:hAnsi="Arial" w:cs="Arial"/>
          <w:sz w:val="24"/>
          <w:szCs w:val="24"/>
        </w:rPr>
        <w:t xml:space="preserve"> ways</w:t>
      </w:r>
      <w:r w:rsidR="005F166C">
        <w:rPr>
          <w:rFonts w:ascii="Arial" w:hAnsi="Arial" w:cs="Arial"/>
          <w:sz w:val="24"/>
          <w:szCs w:val="24"/>
        </w:rPr>
        <w:t>; f</w:t>
      </w:r>
      <w:r w:rsidR="00455077">
        <w:rPr>
          <w:rFonts w:ascii="Arial" w:hAnsi="Arial" w:cs="Arial"/>
          <w:sz w:val="24"/>
          <w:szCs w:val="24"/>
        </w:rPr>
        <w:t>irstly,</w:t>
      </w:r>
      <w:r w:rsidR="00B83E69">
        <w:rPr>
          <w:rFonts w:ascii="Arial" w:hAnsi="Arial" w:cs="Arial"/>
          <w:sz w:val="24"/>
          <w:szCs w:val="24"/>
        </w:rPr>
        <w:t xml:space="preserve"> as a woman of First Nation descent, she represent</w:t>
      </w:r>
      <w:r w:rsidR="00820A82">
        <w:rPr>
          <w:rFonts w:ascii="Arial" w:hAnsi="Arial" w:cs="Arial"/>
          <w:sz w:val="24"/>
          <w:szCs w:val="24"/>
        </w:rPr>
        <w:t>s</w:t>
      </w:r>
      <w:r w:rsidR="00B83E69">
        <w:rPr>
          <w:rFonts w:ascii="Arial" w:hAnsi="Arial" w:cs="Arial"/>
          <w:sz w:val="24"/>
          <w:szCs w:val="24"/>
        </w:rPr>
        <w:t xml:space="preserve"> an alternative to the dominant westernised culture</w:t>
      </w:r>
      <w:r w:rsidR="005F166C">
        <w:rPr>
          <w:rFonts w:ascii="Arial" w:hAnsi="Arial" w:cs="Arial"/>
          <w:sz w:val="24"/>
          <w:szCs w:val="24"/>
        </w:rPr>
        <w:t>; s</w:t>
      </w:r>
      <w:r w:rsidR="00455077">
        <w:rPr>
          <w:rFonts w:ascii="Arial" w:hAnsi="Arial" w:cs="Arial"/>
          <w:sz w:val="24"/>
          <w:szCs w:val="24"/>
        </w:rPr>
        <w:t>econdly,</w:t>
      </w:r>
      <w:r w:rsidR="00B83E69">
        <w:rPr>
          <w:rFonts w:ascii="Arial" w:hAnsi="Arial" w:cs="Arial"/>
          <w:sz w:val="24"/>
          <w:szCs w:val="24"/>
        </w:rPr>
        <w:t xml:space="preserve"> </w:t>
      </w:r>
      <w:r w:rsidR="005F166C">
        <w:rPr>
          <w:rFonts w:ascii="Arial" w:hAnsi="Arial" w:cs="Arial"/>
          <w:sz w:val="24"/>
          <w:szCs w:val="24"/>
        </w:rPr>
        <w:t>in her calls for recognition that</w:t>
      </w:r>
      <w:r w:rsidR="00B83E69">
        <w:rPr>
          <w:rFonts w:ascii="Arial" w:hAnsi="Arial" w:cs="Arial"/>
          <w:sz w:val="24"/>
          <w:szCs w:val="24"/>
        </w:rPr>
        <w:t xml:space="preserve"> the more subtle </w:t>
      </w:r>
      <w:r w:rsidR="00820A82">
        <w:rPr>
          <w:rFonts w:ascii="Arial" w:hAnsi="Arial" w:cs="Arial"/>
          <w:sz w:val="24"/>
          <w:szCs w:val="24"/>
        </w:rPr>
        <w:t>yet</w:t>
      </w:r>
      <w:r w:rsidR="00B83E69">
        <w:rPr>
          <w:rFonts w:ascii="Arial" w:hAnsi="Arial" w:cs="Arial"/>
          <w:sz w:val="24"/>
          <w:szCs w:val="24"/>
        </w:rPr>
        <w:t xml:space="preserve"> sophisticated knowledge of non-Christian</w:t>
      </w:r>
      <w:r w:rsidR="005904CD">
        <w:rPr>
          <w:rFonts w:ascii="Arial" w:hAnsi="Arial" w:cs="Arial"/>
          <w:sz w:val="24"/>
          <w:szCs w:val="24"/>
        </w:rPr>
        <w:t xml:space="preserve"> science </w:t>
      </w:r>
      <w:r w:rsidR="005F166C">
        <w:rPr>
          <w:rFonts w:ascii="Arial" w:hAnsi="Arial" w:cs="Arial"/>
          <w:sz w:val="24"/>
          <w:szCs w:val="24"/>
        </w:rPr>
        <w:t xml:space="preserve">could </w:t>
      </w:r>
      <w:r w:rsidR="005904CD">
        <w:rPr>
          <w:rFonts w:ascii="Arial" w:hAnsi="Arial" w:cs="Arial"/>
          <w:sz w:val="24"/>
          <w:szCs w:val="24"/>
        </w:rPr>
        <w:t>contribute to solving the ecological crisis</w:t>
      </w:r>
      <w:r w:rsidR="00455077">
        <w:rPr>
          <w:rFonts w:ascii="Arial" w:hAnsi="Arial" w:cs="Arial"/>
          <w:sz w:val="24"/>
          <w:szCs w:val="24"/>
        </w:rPr>
        <w:t xml:space="preserve">. </w:t>
      </w:r>
      <w:r w:rsidR="005F166C">
        <w:rPr>
          <w:rFonts w:ascii="Arial" w:hAnsi="Arial" w:cs="Arial"/>
          <w:sz w:val="24"/>
          <w:szCs w:val="24"/>
        </w:rPr>
        <w:t xml:space="preserve">However, </w:t>
      </w:r>
      <w:r w:rsidR="00455077">
        <w:rPr>
          <w:rFonts w:ascii="Arial" w:hAnsi="Arial" w:cs="Arial"/>
          <w:sz w:val="24"/>
          <w:szCs w:val="24"/>
        </w:rPr>
        <w:t>while White’s suggestion of embracing St Francis’ teachings is interesting, the reality is that people tend to look forward for solutions, not backwards</w:t>
      </w:r>
      <w:r w:rsidR="005F166C">
        <w:rPr>
          <w:rFonts w:ascii="Arial" w:hAnsi="Arial" w:cs="Arial"/>
          <w:sz w:val="24"/>
          <w:szCs w:val="24"/>
        </w:rPr>
        <w:t>, so perhaps Kimmerer’s suggestions about embracing all of human knowledge may be a more effective call to action than White’s suggestion of revisiting St Francis’ teachings</w:t>
      </w:r>
      <w:r w:rsidR="00455077">
        <w:rPr>
          <w:rFonts w:ascii="Arial" w:hAnsi="Arial" w:cs="Arial"/>
          <w:sz w:val="24"/>
          <w:szCs w:val="24"/>
        </w:rPr>
        <w:t>.</w:t>
      </w:r>
      <w:r w:rsidR="005904CD">
        <w:rPr>
          <w:rFonts w:ascii="Arial" w:hAnsi="Arial" w:cs="Arial"/>
          <w:sz w:val="24"/>
          <w:szCs w:val="24"/>
        </w:rPr>
        <w:t xml:space="preserve"> </w:t>
      </w:r>
    </w:p>
    <w:p w14:paraId="04FA5021" w14:textId="77777777" w:rsidR="00820A82" w:rsidRDefault="00820A82" w:rsidP="002474A9">
      <w:pPr>
        <w:spacing w:line="360" w:lineRule="auto"/>
        <w:rPr>
          <w:rFonts w:ascii="Arial" w:hAnsi="Arial" w:cs="Arial"/>
          <w:sz w:val="24"/>
          <w:szCs w:val="24"/>
        </w:rPr>
      </w:pPr>
    </w:p>
    <w:p w14:paraId="63EE8DED" w14:textId="77777777" w:rsidR="009A6C27" w:rsidRDefault="009A6C27" w:rsidP="009A6C27"/>
    <w:p w14:paraId="5FF1D6D8" w14:textId="529FC859" w:rsidR="00B83E69" w:rsidRDefault="00B83E69" w:rsidP="002474A9">
      <w:pPr>
        <w:spacing w:line="360" w:lineRule="auto"/>
        <w:rPr>
          <w:rFonts w:ascii="Arial" w:hAnsi="Arial" w:cs="Arial"/>
          <w:sz w:val="24"/>
          <w:szCs w:val="24"/>
        </w:rPr>
      </w:pPr>
    </w:p>
    <w:p w14:paraId="546B49FF" w14:textId="77777777" w:rsidR="002463E0" w:rsidRPr="009E71C5" w:rsidRDefault="002463E0" w:rsidP="002463E0">
      <w:pPr>
        <w:spacing w:line="360" w:lineRule="auto"/>
        <w:rPr>
          <w:rFonts w:ascii="Arial" w:hAnsi="Arial" w:cs="Arial"/>
          <w:sz w:val="24"/>
          <w:szCs w:val="24"/>
        </w:rPr>
      </w:pPr>
      <w:r w:rsidRPr="009E71C5">
        <w:rPr>
          <w:rFonts w:ascii="Arial" w:hAnsi="Arial" w:cs="Arial"/>
          <w:sz w:val="24"/>
          <w:szCs w:val="24"/>
        </w:rPr>
        <w:lastRenderedPageBreak/>
        <w:t>BIBLIOGRAPHY</w:t>
      </w:r>
    </w:p>
    <w:p w14:paraId="3302A3F0" w14:textId="77777777" w:rsidR="002463E0" w:rsidRPr="009E71C5" w:rsidRDefault="002463E0" w:rsidP="002463E0">
      <w:pPr>
        <w:spacing w:line="360" w:lineRule="auto"/>
        <w:rPr>
          <w:rFonts w:ascii="Arial" w:hAnsi="Arial" w:cs="Arial"/>
          <w:sz w:val="24"/>
          <w:szCs w:val="24"/>
        </w:rPr>
      </w:pPr>
      <w:bookmarkStart w:id="9" w:name="_Hlk56334547"/>
      <w:r>
        <w:rPr>
          <w:rFonts w:ascii="Arial" w:hAnsi="Arial" w:cs="Arial"/>
          <w:sz w:val="24"/>
          <w:szCs w:val="24"/>
        </w:rPr>
        <w:t>Curry, Patrick. “</w:t>
      </w:r>
      <w:r w:rsidRPr="00E86D2C">
        <w:rPr>
          <w:rFonts w:ascii="Arial" w:hAnsi="Arial" w:cs="Arial"/>
          <w:i/>
          <w:iCs/>
          <w:sz w:val="24"/>
          <w:szCs w:val="24"/>
        </w:rPr>
        <w:t>Ecological Ethics: An Introduction.”</w:t>
      </w:r>
      <w:r w:rsidRPr="00E86D2C">
        <w:rPr>
          <w:rFonts w:ascii="Arial" w:hAnsi="Arial" w:cs="Arial"/>
          <w:sz w:val="24"/>
          <w:szCs w:val="24"/>
        </w:rPr>
        <w:t xml:space="preserve"> </w:t>
      </w:r>
      <w:r>
        <w:rPr>
          <w:rFonts w:ascii="Arial" w:hAnsi="Arial" w:cs="Arial"/>
          <w:sz w:val="24"/>
          <w:szCs w:val="24"/>
        </w:rPr>
        <w:t>Second Edition (Polity Press) (2011)</w:t>
      </w:r>
    </w:p>
    <w:p w14:paraId="07580209" w14:textId="77777777" w:rsidR="002463E0" w:rsidRDefault="002463E0" w:rsidP="002463E0">
      <w:pPr>
        <w:spacing w:line="360" w:lineRule="auto"/>
        <w:rPr>
          <w:rFonts w:ascii="Arial" w:hAnsi="Arial" w:cs="Arial"/>
          <w:sz w:val="24"/>
          <w:szCs w:val="24"/>
        </w:rPr>
      </w:pPr>
      <w:r w:rsidRPr="009E71C5">
        <w:rPr>
          <w:rFonts w:ascii="Arial" w:hAnsi="Arial" w:cs="Arial"/>
          <w:sz w:val="24"/>
          <w:szCs w:val="24"/>
        </w:rPr>
        <w:t xml:space="preserve">Gould, William A., et al. “Commentary, Integrating Research, Education, and Traditional Knowledge in Ecology: </w:t>
      </w:r>
      <w:r>
        <w:rPr>
          <w:rFonts w:ascii="Arial" w:hAnsi="Arial" w:cs="Arial"/>
          <w:sz w:val="24"/>
          <w:szCs w:val="24"/>
        </w:rPr>
        <w:t>A</w:t>
      </w:r>
      <w:r w:rsidRPr="009E71C5">
        <w:rPr>
          <w:rFonts w:ascii="Arial" w:hAnsi="Arial" w:cs="Arial"/>
          <w:sz w:val="24"/>
          <w:szCs w:val="24"/>
        </w:rPr>
        <w:t xml:space="preserve"> Case Study of Biocomplexity in Arctic Ecosystems.” </w:t>
      </w:r>
      <w:r w:rsidRPr="00E86D2C">
        <w:rPr>
          <w:rFonts w:ascii="Arial" w:hAnsi="Arial" w:cs="Arial"/>
          <w:i/>
          <w:iCs/>
          <w:sz w:val="24"/>
          <w:szCs w:val="24"/>
        </w:rPr>
        <w:t>Arctic, Antarctic, and Alpine Research</w:t>
      </w:r>
      <w:r w:rsidRPr="009E71C5">
        <w:rPr>
          <w:rFonts w:ascii="Arial" w:hAnsi="Arial" w:cs="Arial"/>
          <w:sz w:val="24"/>
          <w:szCs w:val="24"/>
        </w:rPr>
        <w:t xml:space="preserve">, vol. 42, no. 4, </w:t>
      </w:r>
      <w:r>
        <w:rPr>
          <w:rFonts w:ascii="Arial" w:hAnsi="Arial" w:cs="Arial"/>
          <w:sz w:val="24"/>
          <w:szCs w:val="24"/>
        </w:rPr>
        <w:t>(</w:t>
      </w:r>
      <w:r w:rsidRPr="009E71C5">
        <w:rPr>
          <w:rFonts w:ascii="Arial" w:hAnsi="Arial" w:cs="Arial"/>
          <w:sz w:val="24"/>
          <w:szCs w:val="24"/>
        </w:rPr>
        <w:t>2010</w:t>
      </w:r>
      <w:r>
        <w:rPr>
          <w:rFonts w:ascii="Arial" w:hAnsi="Arial" w:cs="Arial"/>
          <w:sz w:val="24"/>
          <w:szCs w:val="24"/>
        </w:rPr>
        <w:t>)</w:t>
      </w:r>
      <w:r w:rsidRPr="009E71C5">
        <w:rPr>
          <w:rFonts w:ascii="Arial" w:hAnsi="Arial" w:cs="Arial"/>
          <w:sz w:val="24"/>
          <w:szCs w:val="24"/>
        </w:rPr>
        <w:t xml:space="preserve">, pp. 379–384. </w:t>
      </w:r>
    </w:p>
    <w:p w14:paraId="5652D08F" w14:textId="77777777" w:rsidR="002463E0" w:rsidRPr="009E71C5" w:rsidRDefault="002463E0" w:rsidP="002463E0">
      <w:pPr>
        <w:spacing w:line="360" w:lineRule="auto"/>
        <w:rPr>
          <w:rFonts w:ascii="Arial" w:hAnsi="Arial" w:cs="Arial"/>
          <w:sz w:val="24"/>
          <w:szCs w:val="24"/>
        </w:rPr>
      </w:pPr>
      <w:r w:rsidRPr="009E71C5">
        <w:rPr>
          <w:rFonts w:ascii="Arial" w:hAnsi="Arial" w:cs="Arial"/>
          <w:sz w:val="24"/>
          <w:szCs w:val="24"/>
        </w:rPr>
        <w:t xml:space="preserve">Kimmerer, Robin Wall. “Weaving Traditional Ecological Knowledge into Biological Education: A Call to Action.” </w:t>
      </w:r>
      <w:r w:rsidRPr="00E86D2C">
        <w:rPr>
          <w:rFonts w:ascii="Arial" w:hAnsi="Arial" w:cs="Arial"/>
          <w:i/>
          <w:iCs/>
          <w:sz w:val="24"/>
          <w:szCs w:val="24"/>
        </w:rPr>
        <w:t>BioScience</w:t>
      </w:r>
      <w:r w:rsidRPr="009E71C5">
        <w:rPr>
          <w:rFonts w:ascii="Arial" w:hAnsi="Arial" w:cs="Arial"/>
          <w:sz w:val="24"/>
          <w:szCs w:val="24"/>
        </w:rPr>
        <w:t xml:space="preserve">, vol. 52, no. 5, </w:t>
      </w:r>
      <w:r>
        <w:rPr>
          <w:rFonts w:ascii="Arial" w:hAnsi="Arial" w:cs="Arial"/>
          <w:sz w:val="24"/>
          <w:szCs w:val="24"/>
        </w:rPr>
        <w:t>(</w:t>
      </w:r>
      <w:r w:rsidRPr="009E71C5">
        <w:rPr>
          <w:rFonts w:ascii="Arial" w:hAnsi="Arial" w:cs="Arial"/>
          <w:sz w:val="24"/>
          <w:szCs w:val="24"/>
        </w:rPr>
        <w:t>2002</w:t>
      </w:r>
      <w:r>
        <w:rPr>
          <w:rFonts w:ascii="Arial" w:hAnsi="Arial" w:cs="Arial"/>
          <w:sz w:val="24"/>
          <w:szCs w:val="24"/>
        </w:rPr>
        <w:t>)</w:t>
      </w:r>
      <w:r w:rsidRPr="009E71C5">
        <w:rPr>
          <w:rFonts w:ascii="Arial" w:hAnsi="Arial" w:cs="Arial"/>
          <w:sz w:val="24"/>
          <w:szCs w:val="24"/>
        </w:rPr>
        <w:t xml:space="preserve">, pp. 432–438. </w:t>
      </w:r>
    </w:p>
    <w:bookmarkEnd w:id="9"/>
    <w:p w14:paraId="4217EE1E" w14:textId="77777777" w:rsidR="002463E0" w:rsidRPr="009E71C5" w:rsidRDefault="002463E0" w:rsidP="002463E0">
      <w:pPr>
        <w:spacing w:line="360" w:lineRule="auto"/>
        <w:rPr>
          <w:rFonts w:ascii="Arial" w:hAnsi="Arial" w:cs="Arial"/>
          <w:sz w:val="24"/>
          <w:szCs w:val="24"/>
        </w:rPr>
      </w:pPr>
      <w:r w:rsidRPr="009E71C5">
        <w:rPr>
          <w:rFonts w:ascii="Arial" w:hAnsi="Arial" w:cs="Arial"/>
          <w:sz w:val="24"/>
          <w:szCs w:val="24"/>
        </w:rPr>
        <w:t xml:space="preserve">Minteer, Ben A., And Robert E. Manning. “An Appraisal </w:t>
      </w:r>
      <w:r>
        <w:rPr>
          <w:rFonts w:ascii="Arial" w:hAnsi="Arial" w:cs="Arial"/>
          <w:sz w:val="24"/>
          <w:szCs w:val="24"/>
        </w:rPr>
        <w:t>o</w:t>
      </w:r>
      <w:r w:rsidRPr="009E71C5">
        <w:rPr>
          <w:rFonts w:ascii="Arial" w:hAnsi="Arial" w:cs="Arial"/>
          <w:sz w:val="24"/>
          <w:szCs w:val="24"/>
        </w:rPr>
        <w:t xml:space="preserve">f The Critique </w:t>
      </w:r>
      <w:proofErr w:type="gramStart"/>
      <w:r w:rsidRPr="009E71C5">
        <w:rPr>
          <w:rFonts w:ascii="Arial" w:hAnsi="Arial" w:cs="Arial"/>
          <w:sz w:val="24"/>
          <w:szCs w:val="24"/>
        </w:rPr>
        <w:t>Of</w:t>
      </w:r>
      <w:proofErr w:type="gramEnd"/>
      <w:r w:rsidRPr="009E71C5">
        <w:rPr>
          <w:rFonts w:ascii="Arial" w:hAnsi="Arial" w:cs="Arial"/>
          <w:sz w:val="24"/>
          <w:szCs w:val="24"/>
        </w:rPr>
        <w:t xml:space="preserve"> Anthropocentrism </w:t>
      </w:r>
      <w:r>
        <w:rPr>
          <w:rFonts w:ascii="Arial" w:hAnsi="Arial" w:cs="Arial"/>
          <w:sz w:val="24"/>
          <w:szCs w:val="24"/>
        </w:rPr>
        <w:t>a</w:t>
      </w:r>
      <w:r w:rsidRPr="009E71C5">
        <w:rPr>
          <w:rFonts w:ascii="Arial" w:hAnsi="Arial" w:cs="Arial"/>
          <w:sz w:val="24"/>
          <w:szCs w:val="24"/>
        </w:rPr>
        <w:t xml:space="preserve">nd Three Lesser Known Themes In Lynn White's ‘The Historical Roots Of Our Ecologic Crisis.’” </w:t>
      </w:r>
      <w:r w:rsidRPr="00E86D2C">
        <w:rPr>
          <w:rFonts w:ascii="Arial" w:hAnsi="Arial" w:cs="Arial"/>
          <w:i/>
          <w:iCs/>
          <w:sz w:val="24"/>
          <w:szCs w:val="24"/>
        </w:rPr>
        <w:t>Organization &amp; Environment</w:t>
      </w:r>
      <w:r w:rsidRPr="009E71C5">
        <w:rPr>
          <w:rFonts w:ascii="Arial" w:hAnsi="Arial" w:cs="Arial"/>
          <w:sz w:val="24"/>
          <w:szCs w:val="24"/>
        </w:rPr>
        <w:t xml:space="preserve">, vol. 18, no. 2, </w:t>
      </w:r>
      <w:r>
        <w:rPr>
          <w:rFonts w:ascii="Arial" w:hAnsi="Arial" w:cs="Arial"/>
          <w:sz w:val="24"/>
          <w:szCs w:val="24"/>
        </w:rPr>
        <w:t>(</w:t>
      </w:r>
      <w:r w:rsidRPr="009E71C5">
        <w:rPr>
          <w:rFonts w:ascii="Arial" w:hAnsi="Arial" w:cs="Arial"/>
          <w:sz w:val="24"/>
          <w:szCs w:val="24"/>
        </w:rPr>
        <w:t>2005</w:t>
      </w:r>
      <w:r>
        <w:rPr>
          <w:rFonts w:ascii="Arial" w:hAnsi="Arial" w:cs="Arial"/>
          <w:sz w:val="24"/>
          <w:szCs w:val="24"/>
        </w:rPr>
        <w:t>)</w:t>
      </w:r>
      <w:r w:rsidRPr="009E71C5">
        <w:rPr>
          <w:rFonts w:ascii="Arial" w:hAnsi="Arial" w:cs="Arial"/>
          <w:sz w:val="24"/>
          <w:szCs w:val="24"/>
        </w:rPr>
        <w:t>, pp. 163–176.</w:t>
      </w:r>
    </w:p>
    <w:p w14:paraId="2B16CB84" w14:textId="77777777" w:rsidR="002463E0" w:rsidRDefault="002463E0" w:rsidP="002463E0">
      <w:pPr>
        <w:spacing w:line="360" w:lineRule="auto"/>
        <w:rPr>
          <w:rFonts w:ascii="Arial" w:hAnsi="Arial" w:cs="Arial"/>
          <w:sz w:val="24"/>
          <w:szCs w:val="24"/>
        </w:rPr>
      </w:pPr>
      <w:bookmarkStart w:id="10" w:name="_Hlk56263601"/>
      <w:r w:rsidRPr="009E71C5">
        <w:rPr>
          <w:rFonts w:ascii="Arial" w:hAnsi="Arial" w:cs="Arial"/>
          <w:sz w:val="24"/>
          <w:szCs w:val="24"/>
        </w:rPr>
        <w:t xml:space="preserve">Moncrief, Lewis W. “The Cultural Basis for Our Environmental Crisis.” </w:t>
      </w:r>
      <w:r w:rsidRPr="00E86D2C">
        <w:rPr>
          <w:rFonts w:ascii="Arial" w:hAnsi="Arial" w:cs="Arial"/>
          <w:i/>
          <w:iCs/>
          <w:sz w:val="24"/>
          <w:szCs w:val="24"/>
        </w:rPr>
        <w:t>Science</w:t>
      </w:r>
      <w:r w:rsidRPr="009E71C5">
        <w:rPr>
          <w:rFonts w:ascii="Arial" w:hAnsi="Arial" w:cs="Arial"/>
          <w:sz w:val="24"/>
          <w:szCs w:val="24"/>
        </w:rPr>
        <w:t xml:space="preserve">, vol. 170, no. 3957, </w:t>
      </w:r>
      <w:r>
        <w:rPr>
          <w:rFonts w:ascii="Arial" w:hAnsi="Arial" w:cs="Arial"/>
          <w:sz w:val="24"/>
          <w:szCs w:val="24"/>
        </w:rPr>
        <w:t>(</w:t>
      </w:r>
      <w:r w:rsidRPr="009E71C5">
        <w:rPr>
          <w:rFonts w:ascii="Arial" w:hAnsi="Arial" w:cs="Arial"/>
          <w:sz w:val="24"/>
          <w:szCs w:val="24"/>
        </w:rPr>
        <w:t>1970</w:t>
      </w:r>
      <w:r>
        <w:rPr>
          <w:rFonts w:ascii="Arial" w:hAnsi="Arial" w:cs="Arial"/>
          <w:sz w:val="24"/>
          <w:szCs w:val="24"/>
        </w:rPr>
        <w:t>)</w:t>
      </w:r>
      <w:r w:rsidRPr="009E71C5">
        <w:rPr>
          <w:rFonts w:ascii="Arial" w:hAnsi="Arial" w:cs="Arial"/>
          <w:sz w:val="24"/>
          <w:szCs w:val="24"/>
        </w:rPr>
        <w:t>, pp. 508–512</w:t>
      </w:r>
      <w:bookmarkEnd w:id="10"/>
    </w:p>
    <w:p w14:paraId="248A5FE5" w14:textId="77777777" w:rsidR="002463E0" w:rsidRDefault="002463E0" w:rsidP="002463E0">
      <w:pPr>
        <w:spacing w:line="360" w:lineRule="auto"/>
        <w:rPr>
          <w:rFonts w:ascii="Arial" w:hAnsi="Arial" w:cs="Arial"/>
          <w:sz w:val="24"/>
          <w:szCs w:val="24"/>
        </w:rPr>
      </w:pPr>
      <w:r>
        <w:rPr>
          <w:rFonts w:ascii="Arial" w:hAnsi="Arial" w:cs="Arial"/>
          <w:sz w:val="24"/>
          <w:szCs w:val="24"/>
        </w:rPr>
        <w:t xml:space="preserve">Sepie, </w:t>
      </w:r>
      <w:r w:rsidRPr="009E71C5">
        <w:rPr>
          <w:rFonts w:ascii="Arial" w:hAnsi="Arial" w:cs="Arial"/>
          <w:sz w:val="24"/>
          <w:szCs w:val="24"/>
        </w:rPr>
        <w:t xml:space="preserve">Amba J. </w:t>
      </w:r>
      <w:r>
        <w:rPr>
          <w:rFonts w:ascii="Arial" w:hAnsi="Arial" w:cs="Arial"/>
          <w:sz w:val="24"/>
          <w:szCs w:val="24"/>
        </w:rPr>
        <w:t>“</w:t>
      </w:r>
      <w:r w:rsidRPr="009E71C5">
        <w:rPr>
          <w:rFonts w:ascii="Arial" w:hAnsi="Arial" w:cs="Arial"/>
          <w:sz w:val="24"/>
          <w:szCs w:val="24"/>
        </w:rPr>
        <w:t xml:space="preserve">Listening to the </w:t>
      </w:r>
      <w:r>
        <w:rPr>
          <w:rFonts w:ascii="Arial" w:hAnsi="Arial" w:cs="Arial"/>
          <w:sz w:val="24"/>
          <w:szCs w:val="24"/>
        </w:rPr>
        <w:t>E</w:t>
      </w:r>
      <w:r w:rsidRPr="009E71C5">
        <w:rPr>
          <w:rFonts w:ascii="Arial" w:hAnsi="Arial" w:cs="Arial"/>
          <w:sz w:val="24"/>
          <w:szCs w:val="24"/>
        </w:rPr>
        <w:t>lders:</w:t>
      </w:r>
      <w:r>
        <w:rPr>
          <w:rFonts w:ascii="Arial" w:hAnsi="Arial" w:cs="Arial"/>
          <w:sz w:val="24"/>
          <w:szCs w:val="24"/>
        </w:rPr>
        <w:t xml:space="preserve"> </w:t>
      </w:r>
      <w:r w:rsidRPr="009E71C5">
        <w:rPr>
          <w:rFonts w:ascii="Arial" w:hAnsi="Arial" w:cs="Arial"/>
          <w:sz w:val="24"/>
          <w:szCs w:val="24"/>
        </w:rPr>
        <w:t>Earth Consciousness and Ecology</w:t>
      </w:r>
      <w:r>
        <w:rPr>
          <w:rFonts w:ascii="Arial" w:hAnsi="Arial" w:cs="Arial"/>
          <w:sz w:val="24"/>
          <w:szCs w:val="24"/>
        </w:rPr>
        <w:t>.”</w:t>
      </w:r>
      <w:r w:rsidRPr="009E71C5">
        <w:rPr>
          <w:rFonts w:ascii="Arial" w:hAnsi="Arial" w:cs="Arial"/>
          <w:sz w:val="24"/>
          <w:szCs w:val="24"/>
        </w:rPr>
        <w:t xml:space="preserve">  </w:t>
      </w:r>
      <w:r w:rsidRPr="005F1CBC">
        <w:rPr>
          <w:rFonts w:ascii="Arial" w:hAnsi="Arial" w:cs="Arial"/>
          <w:i/>
          <w:iCs/>
          <w:sz w:val="24"/>
          <w:szCs w:val="24"/>
        </w:rPr>
        <w:t>Greening the Paranormal</w:t>
      </w:r>
      <w:r>
        <w:rPr>
          <w:rFonts w:ascii="Arial" w:hAnsi="Arial" w:cs="Arial"/>
          <w:sz w:val="24"/>
          <w:szCs w:val="24"/>
        </w:rPr>
        <w:t>.</w:t>
      </w:r>
      <w:r w:rsidRPr="009E71C5">
        <w:rPr>
          <w:rFonts w:ascii="Arial" w:hAnsi="Arial" w:cs="Arial"/>
          <w:sz w:val="24"/>
          <w:szCs w:val="24"/>
        </w:rPr>
        <w:t xml:space="preserve"> Edited Jack Hunter, August Night Press </w:t>
      </w:r>
      <w:r>
        <w:rPr>
          <w:rFonts w:ascii="Arial" w:hAnsi="Arial" w:cs="Arial"/>
          <w:sz w:val="24"/>
          <w:szCs w:val="24"/>
        </w:rPr>
        <w:t>(2019)</w:t>
      </w:r>
    </w:p>
    <w:p w14:paraId="6B8D9EF8" w14:textId="77777777" w:rsidR="002463E0" w:rsidRDefault="002463E0" w:rsidP="002463E0">
      <w:pPr>
        <w:spacing w:line="360" w:lineRule="auto"/>
        <w:rPr>
          <w:rFonts w:ascii="Arial" w:hAnsi="Arial" w:cs="Arial"/>
          <w:sz w:val="24"/>
          <w:szCs w:val="24"/>
        </w:rPr>
      </w:pPr>
      <w:r>
        <w:rPr>
          <w:rFonts w:ascii="Arial" w:hAnsi="Arial" w:cs="Arial"/>
          <w:sz w:val="24"/>
          <w:szCs w:val="24"/>
        </w:rPr>
        <w:t xml:space="preserve">Taylor, Bron. </w:t>
      </w:r>
      <w:r w:rsidRPr="00E86D2C">
        <w:rPr>
          <w:rFonts w:ascii="Arial" w:hAnsi="Arial" w:cs="Arial"/>
          <w:i/>
          <w:iCs/>
          <w:sz w:val="24"/>
          <w:szCs w:val="24"/>
        </w:rPr>
        <w:t>Dark Green Religion: Nature Spirituality and the Planetary Future</w:t>
      </w:r>
      <w:r>
        <w:rPr>
          <w:rFonts w:ascii="Arial" w:hAnsi="Arial" w:cs="Arial"/>
          <w:sz w:val="24"/>
          <w:szCs w:val="24"/>
        </w:rPr>
        <w:t>. University of California Press 2010/</w:t>
      </w:r>
    </w:p>
    <w:p w14:paraId="33187493" w14:textId="77777777" w:rsidR="002463E0" w:rsidRDefault="002463E0" w:rsidP="002463E0">
      <w:pPr>
        <w:spacing w:line="360" w:lineRule="auto"/>
        <w:rPr>
          <w:rFonts w:ascii="Arial" w:hAnsi="Arial" w:cs="Arial"/>
          <w:sz w:val="24"/>
          <w:szCs w:val="24"/>
        </w:rPr>
      </w:pPr>
      <w:bookmarkStart w:id="11" w:name="_Hlk56330286"/>
      <w:r w:rsidRPr="009E71C5">
        <w:rPr>
          <w:rFonts w:ascii="Arial" w:hAnsi="Arial" w:cs="Arial"/>
          <w:sz w:val="24"/>
          <w:szCs w:val="24"/>
        </w:rPr>
        <w:t xml:space="preserve">Tuan, Yi-Fu. “Our Treatment of the Environment in Ideal and Actuality.” </w:t>
      </w:r>
      <w:r w:rsidRPr="005F1CBC">
        <w:rPr>
          <w:rFonts w:ascii="Arial" w:hAnsi="Arial" w:cs="Arial"/>
          <w:i/>
          <w:iCs/>
          <w:sz w:val="24"/>
          <w:szCs w:val="24"/>
        </w:rPr>
        <w:t>Ekistics</w:t>
      </w:r>
      <w:r w:rsidRPr="009E71C5">
        <w:rPr>
          <w:rFonts w:ascii="Arial" w:hAnsi="Arial" w:cs="Arial"/>
          <w:sz w:val="24"/>
          <w:szCs w:val="24"/>
        </w:rPr>
        <w:t xml:space="preserve">, vol. 33, no. 198, </w:t>
      </w:r>
      <w:r>
        <w:rPr>
          <w:rFonts w:ascii="Arial" w:hAnsi="Arial" w:cs="Arial"/>
          <w:sz w:val="24"/>
          <w:szCs w:val="24"/>
        </w:rPr>
        <w:t>(</w:t>
      </w:r>
      <w:r w:rsidRPr="009E71C5">
        <w:rPr>
          <w:rFonts w:ascii="Arial" w:hAnsi="Arial" w:cs="Arial"/>
          <w:sz w:val="24"/>
          <w:szCs w:val="24"/>
        </w:rPr>
        <w:t>1972</w:t>
      </w:r>
      <w:r>
        <w:rPr>
          <w:rFonts w:ascii="Arial" w:hAnsi="Arial" w:cs="Arial"/>
          <w:sz w:val="24"/>
          <w:szCs w:val="24"/>
        </w:rPr>
        <w:t>)</w:t>
      </w:r>
      <w:r w:rsidRPr="009E71C5">
        <w:rPr>
          <w:rFonts w:ascii="Arial" w:hAnsi="Arial" w:cs="Arial"/>
          <w:sz w:val="24"/>
          <w:szCs w:val="24"/>
        </w:rPr>
        <w:t xml:space="preserve">, pp. 400–402. </w:t>
      </w:r>
      <w:bookmarkEnd w:id="11"/>
    </w:p>
    <w:p w14:paraId="4C3CF535" w14:textId="77777777" w:rsidR="002463E0" w:rsidRPr="009E71C5" w:rsidRDefault="002463E0" w:rsidP="002463E0">
      <w:pPr>
        <w:spacing w:line="360" w:lineRule="auto"/>
        <w:rPr>
          <w:rFonts w:ascii="Arial" w:hAnsi="Arial" w:cs="Arial"/>
          <w:sz w:val="24"/>
          <w:szCs w:val="24"/>
        </w:rPr>
      </w:pPr>
      <w:bookmarkStart w:id="12" w:name="_Hlk56335731"/>
      <w:bookmarkStart w:id="13" w:name="_Hlk56333998"/>
      <w:bookmarkStart w:id="14" w:name="_Hlk56329016"/>
      <w:r w:rsidRPr="009E71C5">
        <w:rPr>
          <w:rFonts w:ascii="Arial" w:hAnsi="Arial" w:cs="Arial"/>
          <w:sz w:val="24"/>
          <w:szCs w:val="24"/>
        </w:rPr>
        <w:t xml:space="preserve">White, Lynn. “The Historical Roots of Our Ecologic Crisis.” </w:t>
      </w:r>
      <w:r w:rsidRPr="005F1CBC">
        <w:rPr>
          <w:rFonts w:ascii="Arial" w:hAnsi="Arial" w:cs="Arial"/>
          <w:i/>
          <w:iCs/>
          <w:sz w:val="24"/>
          <w:szCs w:val="24"/>
        </w:rPr>
        <w:t>Science,</w:t>
      </w:r>
      <w:r w:rsidRPr="009E71C5">
        <w:rPr>
          <w:rFonts w:ascii="Arial" w:hAnsi="Arial" w:cs="Arial"/>
          <w:sz w:val="24"/>
          <w:szCs w:val="24"/>
        </w:rPr>
        <w:t xml:space="preserve"> vol. 155, no. 3767, </w:t>
      </w:r>
      <w:r>
        <w:rPr>
          <w:rFonts w:ascii="Arial" w:hAnsi="Arial" w:cs="Arial"/>
          <w:sz w:val="24"/>
          <w:szCs w:val="24"/>
        </w:rPr>
        <w:t>(</w:t>
      </w:r>
      <w:r w:rsidRPr="009E71C5">
        <w:rPr>
          <w:rFonts w:ascii="Arial" w:hAnsi="Arial" w:cs="Arial"/>
          <w:sz w:val="24"/>
          <w:szCs w:val="24"/>
        </w:rPr>
        <w:t>1967</w:t>
      </w:r>
      <w:r>
        <w:rPr>
          <w:rFonts w:ascii="Arial" w:hAnsi="Arial" w:cs="Arial"/>
          <w:sz w:val="24"/>
          <w:szCs w:val="24"/>
        </w:rPr>
        <w:t>)</w:t>
      </w:r>
      <w:r w:rsidRPr="009E71C5">
        <w:rPr>
          <w:rFonts w:ascii="Arial" w:hAnsi="Arial" w:cs="Arial"/>
          <w:sz w:val="24"/>
          <w:szCs w:val="24"/>
        </w:rPr>
        <w:t>, pp</w:t>
      </w:r>
      <w:bookmarkEnd w:id="12"/>
      <w:r w:rsidRPr="009E71C5">
        <w:rPr>
          <w:rFonts w:ascii="Arial" w:hAnsi="Arial" w:cs="Arial"/>
          <w:sz w:val="24"/>
          <w:szCs w:val="24"/>
        </w:rPr>
        <w:t>. 1203–1207</w:t>
      </w:r>
      <w:bookmarkEnd w:id="13"/>
      <w:r w:rsidRPr="009E71C5">
        <w:rPr>
          <w:rFonts w:ascii="Arial" w:hAnsi="Arial" w:cs="Arial"/>
          <w:sz w:val="24"/>
          <w:szCs w:val="24"/>
        </w:rPr>
        <w:t xml:space="preserve">. </w:t>
      </w:r>
      <w:bookmarkEnd w:id="14"/>
    </w:p>
    <w:p w14:paraId="5997C8DF" w14:textId="77777777" w:rsidR="002463E0" w:rsidRDefault="002463E0" w:rsidP="002463E0"/>
    <w:p w14:paraId="56D5E595" w14:textId="77777777" w:rsidR="00282AB1" w:rsidRPr="003017BA" w:rsidRDefault="00282AB1" w:rsidP="002474A9">
      <w:pPr>
        <w:spacing w:line="360" w:lineRule="auto"/>
        <w:rPr>
          <w:rFonts w:ascii="Arial" w:hAnsi="Arial" w:cs="Arial"/>
          <w:sz w:val="24"/>
          <w:szCs w:val="24"/>
        </w:rPr>
      </w:pPr>
    </w:p>
    <w:sectPr w:rsidR="00282AB1" w:rsidRPr="003017B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4FCA2" w14:textId="77777777" w:rsidR="004F2960" w:rsidRDefault="004F2960" w:rsidP="004920C0">
      <w:pPr>
        <w:spacing w:after="0" w:line="240" w:lineRule="auto"/>
      </w:pPr>
      <w:r>
        <w:separator/>
      </w:r>
    </w:p>
  </w:endnote>
  <w:endnote w:type="continuationSeparator" w:id="0">
    <w:p w14:paraId="2E5DDE43" w14:textId="77777777" w:rsidR="004F2960" w:rsidRDefault="004F2960" w:rsidP="00492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EFE3B" w14:textId="77777777" w:rsidR="004F2960" w:rsidRDefault="004F2960" w:rsidP="004920C0">
      <w:pPr>
        <w:spacing w:after="0" w:line="240" w:lineRule="auto"/>
      </w:pPr>
      <w:r>
        <w:separator/>
      </w:r>
    </w:p>
  </w:footnote>
  <w:footnote w:type="continuationSeparator" w:id="0">
    <w:p w14:paraId="5F6C9F41" w14:textId="77777777" w:rsidR="004F2960" w:rsidRDefault="004F2960" w:rsidP="004920C0">
      <w:pPr>
        <w:spacing w:after="0" w:line="240" w:lineRule="auto"/>
      </w:pPr>
      <w:r>
        <w:continuationSeparator/>
      </w:r>
    </w:p>
  </w:footnote>
  <w:footnote w:id="1">
    <w:p w14:paraId="1DDF9703" w14:textId="4A145DC1" w:rsidR="00C771A9" w:rsidRDefault="00C771A9">
      <w:pPr>
        <w:pStyle w:val="FootnoteText"/>
      </w:pPr>
      <w:r>
        <w:rPr>
          <w:rStyle w:val="FootnoteReference"/>
        </w:rPr>
        <w:footnoteRef/>
      </w:r>
      <w:r>
        <w:t xml:space="preserve"> Lynn </w:t>
      </w:r>
      <w:r w:rsidRPr="008535B9">
        <w:rPr>
          <w:rFonts w:cstheme="minorHAnsi"/>
        </w:rPr>
        <w:t xml:space="preserve">White, </w:t>
      </w:r>
      <w:r>
        <w:rPr>
          <w:rFonts w:cstheme="minorHAnsi"/>
        </w:rPr>
        <w:t>Jr</w:t>
      </w:r>
      <w:r w:rsidRPr="008535B9">
        <w:rPr>
          <w:rFonts w:cstheme="minorHAnsi"/>
        </w:rPr>
        <w:t>. “</w:t>
      </w:r>
      <w:bookmarkStart w:id="0" w:name="_Hlk56573196"/>
      <w:r w:rsidRPr="008535B9">
        <w:rPr>
          <w:rFonts w:cstheme="minorHAnsi"/>
        </w:rPr>
        <w:t xml:space="preserve">The Historical Roots of Our Ecologic Crisis.” </w:t>
      </w:r>
      <w:bookmarkEnd w:id="0"/>
      <w:r w:rsidRPr="00767A0C">
        <w:rPr>
          <w:rFonts w:cstheme="minorHAnsi"/>
          <w:i/>
          <w:iCs/>
        </w:rPr>
        <w:t>Science</w:t>
      </w:r>
      <w:r w:rsidRPr="008535B9">
        <w:rPr>
          <w:rFonts w:cstheme="minorHAnsi"/>
        </w:rPr>
        <w:t xml:space="preserve">, vol. 155, no. 3767 </w:t>
      </w:r>
      <w:r w:rsidR="00767A0C">
        <w:rPr>
          <w:rFonts w:cstheme="minorHAnsi"/>
        </w:rPr>
        <w:t>(</w:t>
      </w:r>
      <w:r w:rsidRPr="008535B9">
        <w:rPr>
          <w:rFonts w:cstheme="minorHAnsi"/>
        </w:rPr>
        <w:t>1967</w:t>
      </w:r>
      <w:r w:rsidR="00767A0C">
        <w:rPr>
          <w:rFonts w:cstheme="minorHAnsi"/>
        </w:rPr>
        <w:t>),</w:t>
      </w:r>
      <w:r w:rsidRPr="008535B9">
        <w:rPr>
          <w:rFonts w:cstheme="minorHAnsi"/>
        </w:rPr>
        <w:t xml:space="preserve"> pp. 120</w:t>
      </w:r>
      <w:r>
        <w:rPr>
          <w:rFonts w:cstheme="minorHAnsi"/>
        </w:rPr>
        <w:t>4</w:t>
      </w:r>
      <w:r w:rsidRPr="008535B9">
        <w:rPr>
          <w:rFonts w:cstheme="minorHAnsi"/>
        </w:rPr>
        <w:t xml:space="preserve">. </w:t>
      </w:r>
    </w:p>
  </w:footnote>
  <w:footnote w:id="2">
    <w:p w14:paraId="7F453455" w14:textId="3B2C36FA" w:rsidR="00C771A9" w:rsidRDefault="00C771A9">
      <w:pPr>
        <w:pStyle w:val="FootnoteText"/>
      </w:pPr>
      <w:r>
        <w:rPr>
          <w:rStyle w:val="FootnoteReference"/>
        </w:rPr>
        <w:footnoteRef/>
      </w:r>
      <w:r>
        <w:t xml:space="preserve"> White</w:t>
      </w:r>
      <w:bookmarkStart w:id="1" w:name="_Hlk56573246"/>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bookmarkEnd w:id="1"/>
      <w:r w:rsidR="009754B9">
        <w:t>p</w:t>
      </w:r>
      <w:r>
        <w:t>p</w:t>
      </w:r>
      <w:r w:rsidR="009754B9">
        <w:t xml:space="preserve">. </w:t>
      </w:r>
      <w:r>
        <w:t>1206</w:t>
      </w:r>
    </w:p>
  </w:footnote>
  <w:footnote w:id="3">
    <w:p w14:paraId="0A128A5B" w14:textId="5D9C9C53" w:rsidR="00C771A9" w:rsidRDefault="00C771A9">
      <w:pPr>
        <w:pStyle w:val="FootnoteText"/>
      </w:pPr>
      <w:r>
        <w:rPr>
          <w:rStyle w:val="FootnoteReference"/>
        </w:rPr>
        <w:footnoteRef/>
      </w:r>
      <w:r>
        <w:t xml:space="preserve"> White</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t xml:space="preserve"> </w:t>
      </w:r>
      <w:r w:rsidR="009754B9">
        <w:t>p</w:t>
      </w:r>
      <w:r>
        <w:t>p</w:t>
      </w:r>
      <w:r w:rsidR="009754B9">
        <w:t xml:space="preserve">. </w:t>
      </w:r>
      <w:r>
        <w:t>1205</w:t>
      </w:r>
    </w:p>
  </w:footnote>
  <w:footnote w:id="4">
    <w:p w14:paraId="72316DBC" w14:textId="7F6C5A94" w:rsidR="00C771A9" w:rsidRDefault="00C771A9">
      <w:pPr>
        <w:pStyle w:val="FootnoteText"/>
      </w:pPr>
      <w:r>
        <w:rPr>
          <w:rStyle w:val="FootnoteReference"/>
        </w:rPr>
        <w:footnoteRef/>
      </w:r>
      <w:r>
        <w:t xml:space="preserve"> White </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rsidR="009754B9">
        <w:t>p</w:t>
      </w:r>
      <w:r>
        <w:t>p</w:t>
      </w:r>
      <w:r w:rsidR="009754B9">
        <w:t xml:space="preserve">. </w:t>
      </w:r>
      <w:r>
        <w:t xml:space="preserve">1205 </w:t>
      </w:r>
    </w:p>
  </w:footnote>
  <w:footnote w:id="5">
    <w:p w14:paraId="5A25A99E" w14:textId="3D61BFD6" w:rsidR="00C771A9" w:rsidRDefault="00C771A9">
      <w:pPr>
        <w:pStyle w:val="FootnoteText"/>
      </w:pPr>
      <w:r>
        <w:rPr>
          <w:rStyle w:val="FootnoteReference"/>
        </w:rPr>
        <w:footnoteRef/>
      </w:r>
      <w:r>
        <w:t xml:space="preserve"> White</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t xml:space="preserve"> p</w:t>
      </w:r>
      <w:r w:rsidR="009754B9">
        <w:t xml:space="preserve">p. </w:t>
      </w:r>
      <w:r>
        <w:t>1205</w:t>
      </w:r>
    </w:p>
  </w:footnote>
  <w:footnote w:id="6">
    <w:p w14:paraId="0EBE86C4" w14:textId="6EFC0EB6" w:rsidR="00C771A9" w:rsidRDefault="00C771A9">
      <w:pPr>
        <w:pStyle w:val="FootnoteText"/>
      </w:pPr>
      <w:r>
        <w:rPr>
          <w:rStyle w:val="FootnoteReference"/>
        </w:rPr>
        <w:footnoteRef/>
      </w:r>
      <w:r>
        <w:t xml:space="preserve"> White</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t xml:space="preserve"> p</w:t>
      </w:r>
      <w:r w:rsidR="009754B9">
        <w:t xml:space="preserve">p. </w:t>
      </w:r>
      <w:r>
        <w:t>1204</w:t>
      </w:r>
    </w:p>
  </w:footnote>
  <w:footnote w:id="7">
    <w:p w14:paraId="58F520A8" w14:textId="2B3EDED3" w:rsidR="009249AF" w:rsidRDefault="009249AF" w:rsidP="009754B9">
      <w:pPr>
        <w:pStyle w:val="FootnoteText"/>
        <w:spacing w:before="240"/>
      </w:pPr>
      <w:r>
        <w:rPr>
          <w:rStyle w:val="FootnoteReference"/>
        </w:rPr>
        <w:footnoteRef/>
      </w:r>
      <w:r>
        <w:t xml:space="preserve"> </w:t>
      </w:r>
      <w:r w:rsidR="009754B9">
        <w:t xml:space="preserve">Yi-Fu </w:t>
      </w:r>
      <w:r>
        <w:t xml:space="preserve">Tuan, </w:t>
      </w:r>
      <w:r w:rsidRPr="009E71C5">
        <w:rPr>
          <w:rFonts w:ascii="Arial" w:hAnsi="Arial" w:cs="Arial"/>
          <w:sz w:val="24"/>
          <w:szCs w:val="24"/>
        </w:rPr>
        <w:t xml:space="preserve"> “</w:t>
      </w:r>
      <w:r w:rsidRPr="0047304E">
        <w:rPr>
          <w:rFonts w:cstheme="minorHAnsi"/>
        </w:rPr>
        <w:t xml:space="preserve">Our Treatment of the Environment in Ideal and Actuality.” </w:t>
      </w:r>
      <w:r w:rsidRPr="009754B9">
        <w:rPr>
          <w:rFonts w:cstheme="minorHAnsi"/>
          <w:i/>
          <w:iCs/>
        </w:rPr>
        <w:t>Ekistics</w:t>
      </w:r>
      <w:r w:rsidRPr="0047304E">
        <w:rPr>
          <w:rFonts w:cstheme="minorHAnsi"/>
        </w:rPr>
        <w:t xml:space="preserve">, vol. 33, no. 198, </w:t>
      </w:r>
      <w:r w:rsidR="009754B9">
        <w:rPr>
          <w:rFonts w:cstheme="minorHAnsi"/>
        </w:rPr>
        <w:t>(</w:t>
      </w:r>
      <w:r w:rsidRPr="0047304E">
        <w:rPr>
          <w:rFonts w:cstheme="minorHAnsi"/>
        </w:rPr>
        <w:t>1972 pp. p401</w:t>
      </w:r>
    </w:p>
  </w:footnote>
  <w:footnote w:id="8">
    <w:p w14:paraId="04A5D7D7" w14:textId="57656C85" w:rsidR="00C771A9" w:rsidRDefault="00C771A9">
      <w:pPr>
        <w:pStyle w:val="FootnoteText"/>
      </w:pPr>
      <w:r>
        <w:rPr>
          <w:rStyle w:val="FootnoteReference"/>
        </w:rPr>
        <w:footnoteRef/>
      </w:r>
      <w:r>
        <w:t xml:space="preserve"> </w:t>
      </w:r>
      <w:bookmarkStart w:id="2" w:name="_Hlk56444662"/>
      <w:r>
        <w:t xml:space="preserve">Tuan, </w:t>
      </w:r>
      <w:bookmarkStart w:id="3" w:name="_Hlk56252552"/>
      <w:bookmarkStart w:id="4" w:name="_Hlk56573618"/>
      <w:r w:rsidRPr="009E71C5">
        <w:rPr>
          <w:rFonts w:ascii="Arial" w:hAnsi="Arial" w:cs="Arial"/>
          <w:sz w:val="24"/>
          <w:szCs w:val="24"/>
        </w:rPr>
        <w:t>“</w:t>
      </w:r>
      <w:r w:rsidRPr="0047304E">
        <w:rPr>
          <w:rFonts w:cstheme="minorHAnsi"/>
        </w:rPr>
        <w:t xml:space="preserve">Our Treatment of the Environment in Ideal and Actuality.” </w:t>
      </w:r>
      <w:r w:rsidR="009754B9">
        <w:rPr>
          <w:rFonts w:cstheme="minorHAnsi"/>
        </w:rPr>
        <w:t xml:space="preserve"> (</w:t>
      </w:r>
      <w:r w:rsidRPr="0047304E">
        <w:rPr>
          <w:rFonts w:cstheme="minorHAnsi"/>
        </w:rPr>
        <w:t>1972</w:t>
      </w:r>
      <w:r w:rsidR="009754B9">
        <w:rPr>
          <w:rFonts w:cstheme="minorHAnsi"/>
        </w:rPr>
        <w:t xml:space="preserve">) </w:t>
      </w:r>
      <w:r w:rsidRPr="0047304E">
        <w:rPr>
          <w:rFonts w:cstheme="minorHAnsi"/>
        </w:rPr>
        <w:t xml:space="preserve"> pp. </w:t>
      </w:r>
      <w:bookmarkEnd w:id="3"/>
      <w:r w:rsidR="009754B9">
        <w:rPr>
          <w:rFonts w:cstheme="minorHAnsi"/>
        </w:rPr>
        <w:t>4</w:t>
      </w:r>
      <w:r w:rsidRPr="0047304E">
        <w:rPr>
          <w:rFonts w:cstheme="minorHAnsi"/>
        </w:rPr>
        <w:t>01</w:t>
      </w:r>
      <w:bookmarkEnd w:id="2"/>
      <w:bookmarkEnd w:id="4"/>
    </w:p>
  </w:footnote>
  <w:footnote w:id="9">
    <w:p w14:paraId="4674E3C8" w14:textId="25E72DC0" w:rsidR="00C771A9" w:rsidRDefault="00C771A9">
      <w:pPr>
        <w:pStyle w:val="FootnoteText"/>
      </w:pPr>
      <w:r>
        <w:rPr>
          <w:rStyle w:val="FootnoteReference"/>
        </w:rPr>
        <w:footnoteRef/>
      </w:r>
      <w:r>
        <w:t xml:space="preserve"> Tuan</w:t>
      </w:r>
      <w:r w:rsidR="009754B9">
        <w:t xml:space="preserve">, </w:t>
      </w:r>
      <w:r w:rsidR="009754B9" w:rsidRPr="009E71C5">
        <w:rPr>
          <w:rFonts w:ascii="Arial" w:hAnsi="Arial" w:cs="Arial"/>
          <w:sz w:val="24"/>
          <w:szCs w:val="24"/>
        </w:rPr>
        <w:t>“</w:t>
      </w:r>
      <w:r w:rsidR="009754B9" w:rsidRPr="0047304E">
        <w:rPr>
          <w:rFonts w:cstheme="minorHAnsi"/>
        </w:rPr>
        <w:t xml:space="preserve">Our Treatment of the Environment in Ideal and Actuality.” </w:t>
      </w:r>
      <w:r w:rsidR="009754B9">
        <w:rPr>
          <w:rFonts w:cstheme="minorHAnsi"/>
        </w:rPr>
        <w:t xml:space="preserve"> (</w:t>
      </w:r>
      <w:r w:rsidR="009754B9" w:rsidRPr="0047304E">
        <w:rPr>
          <w:rFonts w:cstheme="minorHAnsi"/>
        </w:rPr>
        <w:t>1972</w:t>
      </w:r>
      <w:r w:rsidR="009754B9">
        <w:rPr>
          <w:rFonts w:cstheme="minorHAnsi"/>
        </w:rPr>
        <w:t xml:space="preserve">) </w:t>
      </w:r>
      <w:r w:rsidR="009754B9" w:rsidRPr="0047304E">
        <w:rPr>
          <w:rFonts w:cstheme="minorHAnsi"/>
        </w:rPr>
        <w:t xml:space="preserve"> pp. </w:t>
      </w:r>
      <w:r w:rsidR="009754B9">
        <w:rPr>
          <w:rFonts w:cstheme="minorHAnsi"/>
        </w:rPr>
        <w:t>4</w:t>
      </w:r>
      <w:r w:rsidR="009754B9" w:rsidRPr="0047304E">
        <w:rPr>
          <w:rFonts w:cstheme="minorHAnsi"/>
        </w:rPr>
        <w:t>01</w:t>
      </w:r>
    </w:p>
  </w:footnote>
  <w:footnote w:id="10">
    <w:p w14:paraId="65A5B7A5" w14:textId="11FDF49B" w:rsidR="00C771A9" w:rsidRDefault="00C771A9">
      <w:pPr>
        <w:pStyle w:val="FootnoteText"/>
      </w:pPr>
      <w:r>
        <w:rPr>
          <w:rStyle w:val="FootnoteReference"/>
        </w:rPr>
        <w:footnoteRef/>
      </w:r>
      <w:r>
        <w:t xml:space="preserve"> Bron Taylor</w:t>
      </w:r>
      <w:bookmarkStart w:id="5" w:name="_Hlk56570934"/>
      <w:r>
        <w:t xml:space="preserve">, </w:t>
      </w:r>
      <w:r w:rsidRPr="00BF4E90">
        <w:rPr>
          <w:i/>
          <w:iCs/>
        </w:rPr>
        <w:t>Dark Green Religion</w:t>
      </w:r>
      <w:bookmarkEnd w:id="5"/>
      <w:r w:rsidRPr="00BF4E90">
        <w:rPr>
          <w:i/>
          <w:iCs/>
        </w:rPr>
        <w:t xml:space="preserve"> – Nature Spirituality and the Planetary Future</w:t>
      </w:r>
      <w:r w:rsidR="00BF4E90">
        <w:t xml:space="preserve"> (</w:t>
      </w:r>
      <w:r>
        <w:t>University of California Press 2010</w:t>
      </w:r>
      <w:r w:rsidR="00BF4E90">
        <w:t>),</w:t>
      </w:r>
      <w:r>
        <w:t xml:space="preserve"> </w:t>
      </w:r>
      <w:r w:rsidR="00BF4E90">
        <w:t>p</w:t>
      </w:r>
      <w:r>
        <w:t>p</w:t>
      </w:r>
      <w:r w:rsidR="009754B9">
        <w:t xml:space="preserve">. </w:t>
      </w:r>
      <w:r>
        <w:t>11</w:t>
      </w:r>
      <w:r w:rsidR="00BF4E90">
        <w:t>-12</w:t>
      </w:r>
    </w:p>
  </w:footnote>
  <w:footnote w:id="11">
    <w:p w14:paraId="55B68932" w14:textId="3165708F" w:rsidR="00C771A9" w:rsidRDefault="00C771A9">
      <w:pPr>
        <w:pStyle w:val="FootnoteText"/>
      </w:pPr>
      <w:r>
        <w:rPr>
          <w:rStyle w:val="FootnoteReference"/>
        </w:rPr>
        <w:footnoteRef/>
      </w:r>
      <w:r>
        <w:t xml:space="preserve"> Bron Taylor, </w:t>
      </w:r>
      <w:r w:rsidR="00BF4E90">
        <w:t xml:space="preserve">, </w:t>
      </w:r>
      <w:r w:rsidR="00BF4E90" w:rsidRPr="00BF4E90">
        <w:rPr>
          <w:i/>
          <w:iCs/>
        </w:rPr>
        <w:t>Dark Green Religion</w:t>
      </w:r>
      <w:r w:rsidR="00BF4E90">
        <w:t xml:space="preserve"> </w:t>
      </w:r>
      <w:r w:rsidR="009754B9">
        <w:t>(</w:t>
      </w:r>
      <w:r>
        <w:t>2010</w:t>
      </w:r>
      <w:r w:rsidR="009754B9">
        <w:t>)</w:t>
      </w:r>
      <w:r w:rsidR="00BF4E90">
        <w:t xml:space="preserve"> p</w:t>
      </w:r>
      <w:r>
        <w:t>p</w:t>
      </w:r>
      <w:r w:rsidR="009754B9">
        <w:t xml:space="preserve">. </w:t>
      </w:r>
      <w:r>
        <w:t>12</w:t>
      </w:r>
    </w:p>
  </w:footnote>
  <w:footnote w:id="12">
    <w:p w14:paraId="0DE5E167" w14:textId="229F15F8" w:rsidR="00C771A9" w:rsidRDefault="00C771A9" w:rsidP="00ED3BC6">
      <w:pPr>
        <w:pStyle w:val="FootnoteText"/>
      </w:pPr>
      <w:r>
        <w:rPr>
          <w:rStyle w:val="FootnoteReference"/>
        </w:rPr>
        <w:footnoteRef/>
      </w:r>
      <w:r>
        <w:t xml:space="preserve"> </w:t>
      </w:r>
      <w:r w:rsidR="009754B9">
        <w:t xml:space="preserve">Robin Wall </w:t>
      </w:r>
      <w:r w:rsidRPr="002B2CB5">
        <w:rPr>
          <w:rFonts w:cstheme="minorHAnsi"/>
        </w:rPr>
        <w:t>Kimmerer. “Weaving Traditional Ecological Knowledge into Biological Education: A Call to Action</w:t>
      </w:r>
      <w:r w:rsidRPr="009754B9">
        <w:rPr>
          <w:rFonts w:cstheme="minorHAnsi"/>
          <w:i/>
          <w:iCs/>
        </w:rPr>
        <w:t>.” BioScience</w:t>
      </w:r>
      <w:r w:rsidRPr="002B2CB5">
        <w:rPr>
          <w:rFonts w:cstheme="minorHAnsi"/>
        </w:rPr>
        <w:t xml:space="preserve">, vol. 52, no. 5, </w:t>
      </w:r>
      <w:r w:rsidR="009754B9">
        <w:rPr>
          <w:rFonts w:cstheme="minorHAnsi"/>
        </w:rPr>
        <w:t>(</w:t>
      </w:r>
      <w:r w:rsidRPr="002B2CB5">
        <w:rPr>
          <w:rFonts w:cstheme="minorHAnsi"/>
        </w:rPr>
        <w:t>2002</w:t>
      </w:r>
      <w:r w:rsidR="009754B9">
        <w:rPr>
          <w:rFonts w:cstheme="minorHAnsi"/>
        </w:rPr>
        <w:t>)</w:t>
      </w:r>
      <w:r w:rsidRPr="002B2CB5">
        <w:rPr>
          <w:rFonts w:cstheme="minorHAnsi"/>
        </w:rPr>
        <w:t>, pp</w:t>
      </w:r>
      <w:r w:rsidR="009754B9">
        <w:rPr>
          <w:rFonts w:cstheme="minorHAnsi"/>
        </w:rPr>
        <w:t xml:space="preserve">. </w:t>
      </w:r>
      <w:r w:rsidRPr="002B2CB5">
        <w:rPr>
          <w:rFonts w:cstheme="minorHAnsi"/>
        </w:rPr>
        <w:t>432</w:t>
      </w:r>
    </w:p>
  </w:footnote>
  <w:footnote w:id="13">
    <w:p w14:paraId="31CDF2D5" w14:textId="1039D6CB" w:rsidR="00C771A9" w:rsidRDefault="00C771A9">
      <w:pPr>
        <w:pStyle w:val="FootnoteText"/>
      </w:pPr>
      <w:r>
        <w:rPr>
          <w:rStyle w:val="FootnoteReference"/>
        </w:rPr>
        <w:footnoteRef/>
      </w:r>
      <w:r>
        <w:t xml:space="preserve"> </w:t>
      </w:r>
      <w:r w:rsidR="009754B9">
        <w:t xml:space="preserve">Robin Wall </w:t>
      </w:r>
      <w:r w:rsidR="009754B9" w:rsidRPr="002B2CB5">
        <w:rPr>
          <w:rFonts w:cstheme="minorHAnsi"/>
        </w:rPr>
        <w:t>Kimmerer. “Weaving Traditional Ecological Knowledge into Biological Education</w:t>
      </w:r>
      <w:r w:rsidR="009754B9">
        <w:t>” (2002)</w:t>
      </w:r>
      <w:r>
        <w:t xml:space="preserve"> p</w:t>
      </w:r>
      <w:r w:rsidR="009754B9">
        <w:t xml:space="preserve">p. </w:t>
      </w:r>
      <w:r>
        <w:t>432</w:t>
      </w:r>
    </w:p>
  </w:footnote>
  <w:footnote w:id="14">
    <w:p w14:paraId="6A191DE3" w14:textId="38C2B849" w:rsidR="00C771A9" w:rsidRDefault="00C771A9">
      <w:pPr>
        <w:pStyle w:val="FootnoteText"/>
      </w:pPr>
      <w:r>
        <w:rPr>
          <w:rStyle w:val="FootnoteReference"/>
        </w:rPr>
        <w:footnoteRef/>
      </w:r>
      <w:r>
        <w:t xml:space="preserve"> </w:t>
      </w:r>
      <w:r w:rsidR="009754B9">
        <w:t xml:space="preserve">Robin Wall </w:t>
      </w:r>
      <w:r w:rsidR="009754B9" w:rsidRPr="002B2CB5">
        <w:rPr>
          <w:rFonts w:cstheme="minorHAnsi"/>
        </w:rPr>
        <w:t>Kimmerer. “Weaving Traditional Ecological Knowledge into Biological Education</w:t>
      </w:r>
      <w:r w:rsidR="009754B9">
        <w:t>” (2002</w:t>
      </w:r>
      <w:r w:rsidR="005D300E">
        <w:t>)</w:t>
      </w:r>
      <w:r w:rsidR="009754B9">
        <w:t xml:space="preserve"> p</w:t>
      </w:r>
      <w:r>
        <w:t>p</w:t>
      </w:r>
      <w:r w:rsidR="009754B9">
        <w:t xml:space="preserve">. </w:t>
      </w:r>
      <w:r>
        <w:t>432</w:t>
      </w:r>
    </w:p>
  </w:footnote>
  <w:footnote w:id="15">
    <w:p w14:paraId="771DD86C" w14:textId="51134C3A" w:rsidR="00C771A9" w:rsidRDefault="00C771A9">
      <w:pPr>
        <w:pStyle w:val="FootnoteText"/>
      </w:pPr>
      <w:r>
        <w:rPr>
          <w:rStyle w:val="FootnoteReference"/>
        </w:rPr>
        <w:footnoteRef/>
      </w:r>
      <w:r>
        <w:t xml:space="preserve"> </w:t>
      </w:r>
      <w:r w:rsidR="009754B9">
        <w:t xml:space="preserve">Robin Wall </w:t>
      </w:r>
      <w:r w:rsidR="009754B9" w:rsidRPr="002B2CB5">
        <w:rPr>
          <w:rFonts w:cstheme="minorHAnsi"/>
        </w:rPr>
        <w:t>Kimmerer. “Weaving Traditional Ecological Knowledge into Biological Education</w:t>
      </w:r>
      <w:r w:rsidR="009754B9">
        <w:t>” (2002</w:t>
      </w:r>
      <w:r w:rsidR="005D300E">
        <w:t>) p</w:t>
      </w:r>
      <w:r>
        <w:t>p</w:t>
      </w:r>
      <w:r w:rsidR="005D300E">
        <w:t>.</w:t>
      </w:r>
      <w:r>
        <w:t xml:space="preserve"> 432</w:t>
      </w:r>
    </w:p>
  </w:footnote>
  <w:footnote w:id="16">
    <w:p w14:paraId="1FD95B0A" w14:textId="0CFA017C" w:rsidR="00C771A9" w:rsidRDefault="00C771A9">
      <w:pPr>
        <w:pStyle w:val="FootnoteText"/>
      </w:pPr>
      <w:r>
        <w:rPr>
          <w:rStyle w:val="FootnoteReference"/>
        </w:rPr>
        <w:footnoteRef/>
      </w:r>
      <w:r>
        <w:t xml:space="preserve"> </w:t>
      </w:r>
      <w:r w:rsidR="005D300E">
        <w:t xml:space="preserve">Robin Wall </w:t>
      </w:r>
      <w:r w:rsidR="005D300E" w:rsidRPr="002B2CB5">
        <w:rPr>
          <w:rFonts w:cstheme="minorHAnsi"/>
        </w:rPr>
        <w:t>Kimmerer. “Weaving Traditional Ecological Knowledge into Biological Education</w:t>
      </w:r>
      <w:r w:rsidR="005D300E">
        <w:t>” (2002</w:t>
      </w:r>
      <w:r w:rsidR="005D300E">
        <w:t>) p</w:t>
      </w:r>
      <w:r>
        <w:t>p</w:t>
      </w:r>
      <w:r w:rsidR="005D300E">
        <w:t xml:space="preserve">. </w:t>
      </w:r>
      <w:r>
        <w:t>433</w:t>
      </w:r>
    </w:p>
  </w:footnote>
  <w:footnote w:id="17">
    <w:p w14:paraId="33C1A59A" w14:textId="009A9FF6" w:rsidR="00C771A9" w:rsidRDefault="00C771A9">
      <w:pPr>
        <w:pStyle w:val="FootnoteText"/>
      </w:pPr>
      <w:r>
        <w:rPr>
          <w:rStyle w:val="FootnoteReference"/>
        </w:rPr>
        <w:footnoteRef/>
      </w:r>
      <w:r>
        <w:t xml:space="preserve"> Robin Wall Kimmerer</w:t>
      </w:r>
      <w:r w:rsidR="005D300E">
        <w:t>.</w:t>
      </w:r>
      <w:r w:rsidR="005D300E" w:rsidRPr="005D300E">
        <w:t xml:space="preserve"> </w:t>
      </w:r>
      <w:r w:rsidR="005D300E" w:rsidRPr="002B2CB5">
        <w:rPr>
          <w:rFonts w:cstheme="minorHAnsi"/>
        </w:rPr>
        <w:t>“Weaving Traditional Ecological Knowledge into Biological Education</w:t>
      </w:r>
      <w:r w:rsidR="005D300E">
        <w:t>” (2002</w:t>
      </w:r>
      <w:r w:rsidR="005D300E">
        <w:t>) pp. 433</w:t>
      </w:r>
    </w:p>
  </w:footnote>
  <w:footnote w:id="18">
    <w:p w14:paraId="4CC862A0" w14:textId="18B1C15C" w:rsidR="00C771A9" w:rsidRPr="00B63FB1" w:rsidRDefault="00C771A9">
      <w:pPr>
        <w:pStyle w:val="FootnoteText"/>
        <w:rPr>
          <w:rFonts w:cstheme="minorHAnsi"/>
        </w:rPr>
      </w:pPr>
      <w:r>
        <w:rPr>
          <w:rStyle w:val="FootnoteReference"/>
        </w:rPr>
        <w:footnoteRef/>
      </w:r>
      <w:r>
        <w:t xml:space="preserve"> </w:t>
      </w:r>
      <w:r w:rsidRPr="00B63FB1">
        <w:rPr>
          <w:rFonts w:cstheme="minorHAnsi"/>
        </w:rPr>
        <w:t>White, Lynn. “The Historical Roots of Our Ecologic Crisis.” Science, vol. 155, no. 3767, 1967, pp. 1203–1207</w:t>
      </w:r>
    </w:p>
  </w:footnote>
  <w:footnote w:id="19">
    <w:p w14:paraId="6341B4FC" w14:textId="20B8C75B" w:rsidR="00C771A9" w:rsidRPr="00B63FB1" w:rsidRDefault="00C771A9">
      <w:pPr>
        <w:pStyle w:val="FootnoteText"/>
        <w:rPr>
          <w:rFonts w:cstheme="minorHAnsi"/>
        </w:rPr>
      </w:pPr>
      <w:r w:rsidRPr="00B63FB1">
        <w:rPr>
          <w:rStyle w:val="FootnoteReference"/>
          <w:rFonts w:cstheme="minorHAnsi"/>
        </w:rPr>
        <w:footnoteRef/>
      </w:r>
      <w:r w:rsidRPr="00B63FB1">
        <w:rPr>
          <w:rFonts w:cstheme="minorHAnsi"/>
        </w:rPr>
        <w:t xml:space="preserve"> White </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rsidRPr="00B63FB1">
        <w:rPr>
          <w:rFonts w:cstheme="minorHAnsi"/>
        </w:rPr>
        <w:t xml:space="preserve"> pp. 1203–1207</w:t>
      </w:r>
    </w:p>
  </w:footnote>
  <w:footnote w:id="20">
    <w:p w14:paraId="47789D32" w14:textId="6BC49EFC" w:rsidR="00C771A9" w:rsidRPr="00B63FB1" w:rsidRDefault="00C771A9">
      <w:pPr>
        <w:pStyle w:val="FootnoteText"/>
        <w:rPr>
          <w:rFonts w:cstheme="minorHAnsi"/>
        </w:rPr>
      </w:pPr>
      <w:r w:rsidRPr="00B63FB1">
        <w:rPr>
          <w:rStyle w:val="FootnoteReference"/>
          <w:rFonts w:cstheme="minorHAnsi"/>
        </w:rPr>
        <w:footnoteRef/>
      </w:r>
      <w:r w:rsidRPr="00B63FB1">
        <w:rPr>
          <w:rFonts w:cstheme="minorHAnsi"/>
        </w:rPr>
        <w:t xml:space="preserve"> White, </w:t>
      </w:r>
      <w:r w:rsidR="009754B9">
        <w:t>,</w:t>
      </w:r>
      <w:r w:rsidR="009754B9" w:rsidRPr="009754B9">
        <w:rPr>
          <w:rFonts w:cstheme="minorHAnsi"/>
        </w:rPr>
        <w:t xml:space="preserve"> </w:t>
      </w:r>
      <w:r w:rsidR="009754B9">
        <w:rPr>
          <w:rFonts w:cstheme="minorHAnsi"/>
        </w:rPr>
        <w:t>“</w:t>
      </w:r>
      <w:r w:rsidR="009754B9" w:rsidRPr="008535B9">
        <w:rPr>
          <w:rFonts w:cstheme="minorHAnsi"/>
        </w:rPr>
        <w:t>The Historical Roots of Our Ecologic Crisis.”</w:t>
      </w:r>
      <w:r w:rsidR="009754B9">
        <w:t xml:space="preserve"> (1967) </w:t>
      </w:r>
      <w:r w:rsidRPr="00B63FB1">
        <w:rPr>
          <w:rFonts w:cstheme="minorHAnsi"/>
        </w:rPr>
        <w:t xml:space="preserve"> pp. 1203–1207</w:t>
      </w:r>
    </w:p>
  </w:footnote>
  <w:footnote w:id="21">
    <w:p w14:paraId="47E9690B" w14:textId="6B89C4BD" w:rsidR="00C771A9" w:rsidRPr="00B63FB1" w:rsidRDefault="00C771A9" w:rsidP="00940BC2">
      <w:pPr>
        <w:rPr>
          <w:rFonts w:cstheme="minorHAnsi"/>
          <w:sz w:val="20"/>
          <w:szCs w:val="20"/>
        </w:rPr>
      </w:pPr>
      <w:r w:rsidRPr="00B63FB1">
        <w:rPr>
          <w:rStyle w:val="FootnoteReference"/>
          <w:rFonts w:cstheme="minorHAnsi"/>
          <w:sz w:val="20"/>
          <w:szCs w:val="20"/>
        </w:rPr>
        <w:footnoteRef/>
      </w:r>
      <w:r w:rsidRPr="00B63FB1">
        <w:rPr>
          <w:rFonts w:cstheme="minorHAnsi"/>
          <w:sz w:val="20"/>
          <w:szCs w:val="20"/>
        </w:rPr>
        <w:t xml:space="preserve"> </w:t>
      </w:r>
      <w:r w:rsidR="005D300E">
        <w:rPr>
          <w:rFonts w:cstheme="minorHAnsi"/>
          <w:sz w:val="20"/>
          <w:szCs w:val="20"/>
        </w:rPr>
        <w:t xml:space="preserve">Lewis W. </w:t>
      </w:r>
      <w:r w:rsidRPr="00B63FB1">
        <w:rPr>
          <w:rFonts w:cstheme="minorHAnsi"/>
          <w:sz w:val="20"/>
          <w:szCs w:val="20"/>
        </w:rPr>
        <w:t xml:space="preserve">Moncrief. “The Cultural Basis for Our Environmental Crisis.” </w:t>
      </w:r>
      <w:r w:rsidRPr="005D300E">
        <w:rPr>
          <w:rFonts w:cstheme="minorHAnsi"/>
          <w:i/>
          <w:iCs/>
          <w:sz w:val="20"/>
          <w:szCs w:val="20"/>
        </w:rPr>
        <w:t>Science</w:t>
      </w:r>
      <w:r w:rsidRPr="00B63FB1">
        <w:rPr>
          <w:rFonts w:cstheme="minorHAnsi"/>
          <w:sz w:val="20"/>
          <w:szCs w:val="20"/>
        </w:rPr>
        <w:t xml:space="preserve">, vol. 170, no. 3957, </w:t>
      </w:r>
      <w:r w:rsidR="005D300E">
        <w:rPr>
          <w:rFonts w:cstheme="minorHAnsi"/>
          <w:sz w:val="20"/>
          <w:szCs w:val="20"/>
        </w:rPr>
        <w:t>(</w:t>
      </w:r>
      <w:r w:rsidRPr="00B63FB1">
        <w:rPr>
          <w:rFonts w:cstheme="minorHAnsi"/>
          <w:sz w:val="20"/>
          <w:szCs w:val="20"/>
        </w:rPr>
        <w:t>1970</w:t>
      </w:r>
      <w:r w:rsidR="005D300E">
        <w:rPr>
          <w:rFonts w:cstheme="minorHAnsi"/>
          <w:sz w:val="20"/>
          <w:szCs w:val="20"/>
        </w:rPr>
        <w:t>)</w:t>
      </w:r>
      <w:r w:rsidRPr="00B63FB1">
        <w:rPr>
          <w:rFonts w:cstheme="minorHAnsi"/>
          <w:sz w:val="20"/>
          <w:szCs w:val="20"/>
        </w:rPr>
        <w:t xml:space="preserve">, pp. 508–512. </w:t>
      </w:r>
    </w:p>
    <w:p w14:paraId="5C660127" w14:textId="606F970C" w:rsidR="00C771A9" w:rsidRDefault="00C771A9">
      <w:pPr>
        <w:pStyle w:val="FootnoteText"/>
      </w:pPr>
    </w:p>
  </w:footnote>
  <w:footnote w:id="22">
    <w:p w14:paraId="50BDF39C" w14:textId="22B5DB23" w:rsidR="00C771A9" w:rsidRPr="00282AB1" w:rsidRDefault="00C771A9" w:rsidP="00F302E6">
      <w:pPr>
        <w:spacing w:line="240" w:lineRule="auto"/>
        <w:rPr>
          <w:sz w:val="20"/>
          <w:szCs w:val="20"/>
        </w:rPr>
      </w:pPr>
      <w:r w:rsidRPr="00282AB1">
        <w:rPr>
          <w:rStyle w:val="FootnoteReference"/>
          <w:sz w:val="20"/>
          <w:szCs w:val="20"/>
        </w:rPr>
        <w:footnoteRef/>
      </w:r>
      <w:r w:rsidRPr="00282AB1">
        <w:rPr>
          <w:sz w:val="20"/>
          <w:szCs w:val="20"/>
        </w:rPr>
        <w:t xml:space="preserve"> </w:t>
      </w:r>
      <w:bookmarkStart w:id="6" w:name="_Hlk56332082"/>
      <w:bookmarkStart w:id="7" w:name="_Hlk56335120"/>
      <w:r w:rsidR="005D300E" w:rsidRPr="00282AB1">
        <w:rPr>
          <w:sz w:val="20"/>
          <w:szCs w:val="20"/>
        </w:rPr>
        <w:t xml:space="preserve">Robin Wall </w:t>
      </w:r>
      <w:r w:rsidRPr="00282AB1">
        <w:rPr>
          <w:rFonts w:cstheme="minorHAnsi"/>
          <w:sz w:val="20"/>
          <w:szCs w:val="20"/>
        </w:rPr>
        <w:t xml:space="preserve">Kimmerer. “Weaving Traditional Ecological Knowledge into Biological Education: A Call to Action.” </w:t>
      </w:r>
      <w:r w:rsidRPr="00282AB1">
        <w:rPr>
          <w:rFonts w:cstheme="minorHAnsi"/>
          <w:i/>
          <w:iCs/>
          <w:sz w:val="20"/>
          <w:szCs w:val="20"/>
        </w:rPr>
        <w:t>BioScience</w:t>
      </w:r>
      <w:r w:rsidRPr="00282AB1">
        <w:rPr>
          <w:rFonts w:cstheme="minorHAnsi"/>
          <w:sz w:val="20"/>
          <w:szCs w:val="20"/>
        </w:rPr>
        <w:t xml:space="preserve">, vol. 52, no. 5, </w:t>
      </w:r>
      <w:r w:rsidR="005D300E" w:rsidRPr="00282AB1">
        <w:rPr>
          <w:rFonts w:cstheme="minorHAnsi"/>
          <w:sz w:val="20"/>
          <w:szCs w:val="20"/>
        </w:rPr>
        <w:t>(</w:t>
      </w:r>
      <w:r w:rsidRPr="00282AB1">
        <w:rPr>
          <w:rFonts w:cstheme="minorHAnsi"/>
          <w:sz w:val="20"/>
          <w:szCs w:val="20"/>
        </w:rPr>
        <w:t>2002</w:t>
      </w:r>
      <w:r w:rsidR="005D300E" w:rsidRPr="00282AB1">
        <w:rPr>
          <w:rFonts w:cstheme="minorHAnsi"/>
          <w:sz w:val="20"/>
          <w:szCs w:val="20"/>
        </w:rPr>
        <w:t>)</w:t>
      </w:r>
      <w:r w:rsidRPr="00282AB1">
        <w:rPr>
          <w:rFonts w:cstheme="minorHAnsi"/>
          <w:sz w:val="20"/>
          <w:szCs w:val="20"/>
        </w:rPr>
        <w:t>, pp</w:t>
      </w:r>
      <w:bookmarkEnd w:id="6"/>
      <w:r w:rsidRPr="00282AB1">
        <w:rPr>
          <w:rFonts w:cstheme="minorHAnsi"/>
          <w:sz w:val="20"/>
          <w:szCs w:val="20"/>
        </w:rPr>
        <w:t>. 43</w:t>
      </w:r>
      <w:r w:rsidR="005D300E" w:rsidRPr="00282AB1">
        <w:rPr>
          <w:rFonts w:cstheme="minorHAnsi"/>
          <w:sz w:val="20"/>
          <w:szCs w:val="20"/>
        </w:rPr>
        <w:t>3</w:t>
      </w:r>
      <w:r w:rsidRPr="00282AB1">
        <w:rPr>
          <w:rFonts w:cstheme="minorHAnsi"/>
          <w:sz w:val="20"/>
          <w:szCs w:val="20"/>
        </w:rPr>
        <w:t>.</w:t>
      </w:r>
      <w:bookmarkEnd w:id="7"/>
    </w:p>
  </w:footnote>
  <w:footnote w:id="23">
    <w:p w14:paraId="3712F3B3" w14:textId="270AB8BF" w:rsidR="00C771A9" w:rsidRPr="00282AB1" w:rsidRDefault="00C771A9">
      <w:pPr>
        <w:pStyle w:val="FootnoteText"/>
      </w:pPr>
      <w:r w:rsidRPr="00282AB1">
        <w:rPr>
          <w:rStyle w:val="FootnoteReference"/>
        </w:rPr>
        <w:footnoteRef/>
      </w:r>
      <w:r w:rsidR="005D300E" w:rsidRPr="00282AB1">
        <w:t xml:space="preserve">Robin Wall </w:t>
      </w:r>
      <w:r w:rsidR="005D300E" w:rsidRPr="00282AB1">
        <w:rPr>
          <w:rFonts w:cstheme="minorHAnsi"/>
        </w:rPr>
        <w:t>Kimmerer. “Weaving Traditional Ecological Knowledge into Biological Education</w:t>
      </w:r>
      <w:r w:rsidR="005D300E" w:rsidRPr="00282AB1">
        <w:t>” (2002</w:t>
      </w:r>
      <w:r w:rsidR="005D300E" w:rsidRPr="00282AB1">
        <w:t>)</w:t>
      </w:r>
    </w:p>
  </w:footnote>
  <w:footnote w:id="24">
    <w:p w14:paraId="4E278C7A" w14:textId="135C15F9" w:rsidR="00C771A9" w:rsidRPr="00282AB1" w:rsidRDefault="00C771A9">
      <w:pPr>
        <w:pStyle w:val="FootnoteText"/>
      </w:pPr>
      <w:r w:rsidRPr="00282AB1">
        <w:rPr>
          <w:rStyle w:val="FootnoteReference"/>
        </w:rPr>
        <w:footnoteRef/>
      </w:r>
      <w:r w:rsidRPr="00282AB1">
        <w:t xml:space="preserve"> Patrick Curr</w:t>
      </w:r>
      <w:r w:rsidR="005D300E" w:rsidRPr="00282AB1">
        <w:t>y.</w:t>
      </w:r>
      <w:r w:rsidRPr="00282AB1">
        <w:t xml:space="preserve"> “</w:t>
      </w:r>
      <w:r w:rsidRPr="00282AB1">
        <w:rPr>
          <w:i/>
          <w:iCs/>
        </w:rPr>
        <w:t>Ecological Ethics: An Introduction</w:t>
      </w:r>
      <w:r w:rsidRPr="00282AB1">
        <w:t xml:space="preserve">” </w:t>
      </w:r>
      <w:r w:rsidR="00282AB1" w:rsidRPr="00282AB1">
        <w:t>(</w:t>
      </w:r>
      <w:r w:rsidR="005D300E" w:rsidRPr="00282AB1">
        <w:t xml:space="preserve">Polity Press, </w:t>
      </w:r>
      <w:r w:rsidRPr="00282AB1">
        <w:t>2011</w:t>
      </w:r>
      <w:r w:rsidR="00282AB1" w:rsidRPr="00282AB1">
        <w:t>)</w:t>
      </w:r>
      <w:r w:rsidRPr="00282AB1">
        <w:t xml:space="preserve"> </w:t>
      </w:r>
      <w:r w:rsidR="00282AB1" w:rsidRPr="00282AB1">
        <w:t>p</w:t>
      </w:r>
      <w:r w:rsidRPr="00282AB1">
        <w:t>p175</w:t>
      </w:r>
    </w:p>
  </w:footnote>
  <w:footnote w:id="25">
    <w:p w14:paraId="737E6A5C" w14:textId="59C7C45D" w:rsidR="00C771A9" w:rsidRDefault="00C771A9">
      <w:pPr>
        <w:pStyle w:val="FootnoteText"/>
      </w:pPr>
      <w:r w:rsidRPr="00282AB1">
        <w:rPr>
          <w:rStyle w:val="FootnoteReference"/>
        </w:rPr>
        <w:footnoteRef/>
      </w:r>
      <w:r w:rsidRPr="00282AB1">
        <w:t xml:space="preserve"> </w:t>
      </w:r>
      <w:r w:rsidR="005D300E" w:rsidRPr="00282AB1">
        <w:t xml:space="preserve">Robin Wall </w:t>
      </w:r>
      <w:r w:rsidRPr="00282AB1">
        <w:rPr>
          <w:rFonts w:cstheme="minorHAnsi"/>
        </w:rPr>
        <w:t xml:space="preserve">Kimmerer. “Weaving Traditional Ecological Knowledge into Biological Education: A Call to Action.” </w:t>
      </w:r>
      <w:r w:rsidRPr="00282AB1">
        <w:rPr>
          <w:rFonts w:cstheme="minorHAnsi"/>
          <w:i/>
          <w:iCs/>
        </w:rPr>
        <w:t>BioScience</w:t>
      </w:r>
      <w:r w:rsidRPr="00282AB1">
        <w:rPr>
          <w:rFonts w:cstheme="minorHAnsi"/>
        </w:rPr>
        <w:t xml:space="preserve">, vol. 52, no. 5, </w:t>
      </w:r>
      <w:r w:rsidR="005D300E" w:rsidRPr="00282AB1">
        <w:rPr>
          <w:rFonts w:cstheme="minorHAnsi"/>
        </w:rPr>
        <w:t>(</w:t>
      </w:r>
      <w:r w:rsidRPr="00282AB1">
        <w:rPr>
          <w:rFonts w:cstheme="minorHAnsi"/>
        </w:rPr>
        <w:t>2002</w:t>
      </w:r>
      <w:r w:rsidR="005D300E" w:rsidRPr="00282AB1">
        <w:rPr>
          <w:rFonts w:cstheme="minorHAnsi"/>
        </w:rPr>
        <w:t>)</w:t>
      </w:r>
      <w:r w:rsidRPr="00282AB1">
        <w:rPr>
          <w:rFonts w:cstheme="minorHAnsi"/>
        </w:rPr>
        <w:t>, pp. 438.</w:t>
      </w:r>
    </w:p>
  </w:footnote>
  <w:footnote w:id="26">
    <w:p w14:paraId="650FCB2A" w14:textId="10B6A98B" w:rsidR="00C771A9" w:rsidRPr="00282AB1" w:rsidRDefault="00C771A9">
      <w:pPr>
        <w:pStyle w:val="FootnoteText"/>
        <w:rPr>
          <w:rFonts w:cstheme="minorHAnsi"/>
        </w:rPr>
      </w:pPr>
      <w:r w:rsidRPr="00282AB1">
        <w:rPr>
          <w:rStyle w:val="FootnoteReference"/>
          <w:rFonts w:cstheme="minorHAnsi"/>
        </w:rPr>
        <w:footnoteRef/>
      </w:r>
      <w:r w:rsidRPr="00282AB1">
        <w:rPr>
          <w:rFonts w:cstheme="minorHAnsi"/>
        </w:rPr>
        <w:t xml:space="preserve"> White, Lynn. “The Historical Roots of Our Ecologic Crisis.” Science, vol. 155, no. 3767, </w:t>
      </w:r>
      <w:r w:rsidR="005D300E" w:rsidRPr="00282AB1">
        <w:rPr>
          <w:rFonts w:cstheme="minorHAnsi"/>
        </w:rPr>
        <w:t>(</w:t>
      </w:r>
      <w:r w:rsidRPr="00282AB1">
        <w:rPr>
          <w:rFonts w:cstheme="minorHAnsi"/>
        </w:rPr>
        <w:t>196</w:t>
      </w:r>
      <w:r w:rsidR="005D300E" w:rsidRPr="00282AB1">
        <w:rPr>
          <w:rFonts w:cstheme="minorHAnsi"/>
        </w:rPr>
        <w:t>7)</w:t>
      </w:r>
    </w:p>
  </w:footnote>
  <w:footnote w:id="27">
    <w:p w14:paraId="44A10427" w14:textId="1606F55D" w:rsidR="00C771A9" w:rsidRPr="00282AB1" w:rsidRDefault="00C771A9">
      <w:pPr>
        <w:pStyle w:val="FootnoteText"/>
        <w:rPr>
          <w:rFonts w:cstheme="minorHAnsi"/>
        </w:rPr>
      </w:pPr>
      <w:r w:rsidRPr="00282AB1">
        <w:rPr>
          <w:rStyle w:val="FootnoteReference"/>
          <w:rFonts w:cstheme="minorHAnsi"/>
        </w:rPr>
        <w:footnoteRef/>
      </w:r>
      <w:r w:rsidRPr="00282AB1">
        <w:rPr>
          <w:rFonts w:cstheme="minorHAnsi"/>
        </w:rPr>
        <w:t xml:space="preserve"> White</w:t>
      </w:r>
      <w:r w:rsidR="009754B9" w:rsidRPr="00282AB1">
        <w:rPr>
          <w:rFonts w:cstheme="minorHAnsi"/>
        </w:rPr>
        <w:t>, “The Historical Roots of Our Ecologic Crisis.” (1967)</w:t>
      </w:r>
    </w:p>
  </w:footnote>
  <w:footnote w:id="28">
    <w:p w14:paraId="5DE02785" w14:textId="23FFA084" w:rsidR="00C771A9" w:rsidRPr="00282AB1" w:rsidRDefault="00C771A9">
      <w:pPr>
        <w:pStyle w:val="FootnoteText"/>
        <w:rPr>
          <w:rFonts w:cstheme="minorHAnsi"/>
        </w:rPr>
      </w:pPr>
      <w:r w:rsidRPr="00282AB1">
        <w:rPr>
          <w:rStyle w:val="FootnoteReference"/>
          <w:rFonts w:cstheme="minorHAnsi"/>
        </w:rPr>
        <w:footnoteRef/>
      </w:r>
      <w:r w:rsidRPr="00282AB1">
        <w:rPr>
          <w:rFonts w:cstheme="minorHAnsi"/>
        </w:rPr>
        <w:t xml:space="preserve"> White</w:t>
      </w:r>
      <w:r w:rsidR="009754B9" w:rsidRPr="00282AB1">
        <w:rPr>
          <w:rFonts w:cstheme="minorHAnsi"/>
        </w:rPr>
        <w:t>, “The Historical Roots of Our Ecologic Crisis.” (1967)</w:t>
      </w:r>
    </w:p>
  </w:footnote>
  <w:footnote w:id="29">
    <w:p w14:paraId="78566DE2" w14:textId="05F0F145" w:rsidR="00C771A9" w:rsidRPr="00282AB1" w:rsidRDefault="00C771A9">
      <w:pPr>
        <w:pStyle w:val="FootnoteText"/>
        <w:rPr>
          <w:rFonts w:cstheme="minorHAnsi"/>
        </w:rPr>
      </w:pPr>
      <w:r w:rsidRPr="00282AB1">
        <w:rPr>
          <w:rStyle w:val="FootnoteReference"/>
          <w:rFonts w:cstheme="minorHAnsi"/>
        </w:rPr>
        <w:footnoteRef/>
      </w:r>
      <w:r w:rsidRPr="00282AB1">
        <w:rPr>
          <w:rFonts w:cstheme="minorHAnsi"/>
        </w:rPr>
        <w:t xml:space="preserve"> </w:t>
      </w:r>
      <w:r w:rsidR="005D300E" w:rsidRPr="00282AB1">
        <w:rPr>
          <w:rFonts w:cstheme="minorHAnsi"/>
        </w:rPr>
        <w:t xml:space="preserve">Robin Wall Kimmerer. “Weaving Traditional Ecological Knowledge into Biological Education: A Call to Action.” </w:t>
      </w:r>
      <w:r w:rsidR="005D300E" w:rsidRPr="00282AB1">
        <w:rPr>
          <w:rFonts w:cstheme="minorHAnsi"/>
          <w:i/>
          <w:iCs/>
        </w:rPr>
        <w:t>BioScience</w:t>
      </w:r>
      <w:r w:rsidR="005D300E" w:rsidRPr="00282AB1">
        <w:rPr>
          <w:rFonts w:cstheme="minorHAnsi"/>
        </w:rPr>
        <w:t xml:space="preserve">, vol. 52, no. 5, (2002), </w:t>
      </w:r>
      <w:r w:rsidR="005D300E" w:rsidRPr="00282AB1">
        <w:rPr>
          <w:rFonts w:cstheme="minorHAnsi"/>
        </w:rPr>
        <w:t>p</w:t>
      </w:r>
      <w:r w:rsidRPr="00282AB1">
        <w:rPr>
          <w:rFonts w:cstheme="minorHAnsi"/>
        </w:rPr>
        <w:t>p</w:t>
      </w:r>
      <w:r w:rsidR="005D300E" w:rsidRPr="00282AB1">
        <w:rPr>
          <w:rFonts w:cstheme="minorHAnsi"/>
        </w:rPr>
        <w:t xml:space="preserve"> </w:t>
      </w:r>
      <w:r w:rsidRPr="00282AB1">
        <w:rPr>
          <w:rFonts w:cstheme="minorHAnsi"/>
        </w:rPr>
        <w:t>436</w:t>
      </w:r>
    </w:p>
  </w:footnote>
  <w:footnote w:id="30">
    <w:p w14:paraId="6C5D1885" w14:textId="3BF0EAC8" w:rsidR="00C771A9" w:rsidRDefault="00C771A9">
      <w:pPr>
        <w:pStyle w:val="FootnoteText"/>
      </w:pPr>
      <w:r w:rsidRPr="00282AB1">
        <w:rPr>
          <w:rStyle w:val="FootnoteReference"/>
          <w:rFonts w:cstheme="minorHAnsi"/>
        </w:rPr>
        <w:footnoteRef/>
      </w:r>
      <w:r w:rsidRPr="00282AB1">
        <w:rPr>
          <w:rFonts w:cstheme="minorHAnsi"/>
        </w:rPr>
        <w:t xml:space="preserve"> </w:t>
      </w:r>
      <w:bookmarkStart w:id="8" w:name="_Hlk56267044"/>
      <w:r w:rsidRPr="00282AB1">
        <w:rPr>
          <w:rFonts w:cstheme="minorHAnsi"/>
        </w:rPr>
        <w:t xml:space="preserve">Amba J. </w:t>
      </w:r>
      <w:r w:rsidR="005D300E" w:rsidRPr="00282AB1">
        <w:rPr>
          <w:rFonts w:cstheme="minorHAnsi"/>
        </w:rPr>
        <w:t>S</w:t>
      </w:r>
      <w:r w:rsidRPr="00282AB1">
        <w:rPr>
          <w:rFonts w:cstheme="minorHAnsi"/>
        </w:rPr>
        <w:t>epie</w:t>
      </w:r>
      <w:r w:rsidR="005D300E" w:rsidRPr="00282AB1">
        <w:rPr>
          <w:rFonts w:cstheme="minorHAnsi"/>
        </w:rPr>
        <w:t xml:space="preserve">. </w:t>
      </w:r>
      <w:r w:rsidRPr="00282AB1">
        <w:rPr>
          <w:rFonts w:cstheme="minorHAnsi"/>
        </w:rPr>
        <w:t xml:space="preserve"> </w:t>
      </w:r>
      <w:r w:rsidR="005D300E" w:rsidRPr="00282AB1">
        <w:rPr>
          <w:rFonts w:cstheme="minorHAnsi"/>
        </w:rPr>
        <w:t>“</w:t>
      </w:r>
      <w:r w:rsidRPr="00282AB1">
        <w:rPr>
          <w:rFonts w:cstheme="minorHAnsi"/>
        </w:rPr>
        <w:t xml:space="preserve">Listening to the </w:t>
      </w:r>
      <w:r w:rsidR="005D300E" w:rsidRPr="00282AB1">
        <w:rPr>
          <w:rFonts w:cstheme="minorHAnsi"/>
        </w:rPr>
        <w:t>E</w:t>
      </w:r>
      <w:r w:rsidRPr="00282AB1">
        <w:rPr>
          <w:rFonts w:cstheme="minorHAnsi"/>
        </w:rPr>
        <w:t>lders:</w:t>
      </w:r>
      <w:r w:rsidR="005D300E" w:rsidRPr="00282AB1">
        <w:rPr>
          <w:rFonts w:cstheme="minorHAnsi"/>
        </w:rPr>
        <w:t xml:space="preserve"> </w:t>
      </w:r>
      <w:r w:rsidRPr="00282AB1">
        <w:rPr>
          <w:rFonts w:cstheme="minorHAnsi"/>
        </w:rPr>
        <w:t>Earth Consciousness and Ecology</w:t>
      </w:r>
      <w:r w:rsidR="005D300E" w:rsidRPr="00282AB1">
        <w:rPr>
          <w:rFonts w:cstheme="minorHAnsi"/>
        </w:rPr>
        <w:t>”</w:t>
      </w:r>
      <w:r w:rsidRPr="00282AB1">
        <w:rPr>
          <w:rFonts w:cstheme="minorHAnsi"/>
        </w:rPr>
        <w:t xml:space="preserve">, </w:t>
      </w:r>
      <w:r w:rsidR="005D300E" w:rsidRPr="00282AB1">
        <w:rPr>
          <w:rFonts w:cstheme="minorHAnsi"/>
        </w:rPr>
        <w:t>in</w:t>
      </w:r>
      <w:r w:rsidRPr="00282AB1">
        <w:rPr>
          <w:rFonts w:cstheme="minorHAnsi"/>
        </w:rPr>
        <w:t xml:space="preserve"> </w:t>
      </w:r>
      <w:r w:rsidRPr="00282AB1">
        <w:rPr>
          <w:rFonts w:cstheme="minorHAnsi"/>
          <w:i/>
          <w:iCs/>
        </w:rPr>
        <w:t>Greening the Paranormal</w:t>
      </w:r>
      <w:r w:rsidRPr="00282AB1">
        <w:rPr>
          <w:rFonts w:cstheme="minorHAnsi"/>
        </w:rPr>
        <w:t xml:space="preserve">  Edited Jack Hunter, </w:t>
      </w:r>
      <w:r w:rsidR="005D300E" w:rsidRPr="00282AB1">
        <w:rPr>
          <w:rFonts w:cstheme="minorHAnsi"/>
        </w:rPr>
        <w:t>(</w:t>
      </w:r>
      <w:r w:rsidRPr="00282AB1">
        <w:rPr>
          <w:rFonts w:cstheme="minorHAnsi"/>
        </w:rPr>
        <w:t>August Night Press</w:t>
      </w:r>
      <w:r w:rsidR="005D300E" w:rsidRPr="00282AB1">
        <w:rPr>
          <w:rFonts w:cstheme="minorHAnsi"/>
        </w:rPr>
        <w:t xml:space="preserve">, </w:t>
      </w:r>
      <w:r w:rsidR="00282AB1" w:rsidRPr="00282AB1">
        <w:rPr>
          <w:rFonts w:cstheme="minorHAnsi"/>
        </w:rPr>
        <w:t xml:space="preserve">2019) </w:t>
      </w:r>
      <w:r w:rsidRPr="00282AB1">
        <w:rPr>
          <w:rFonts w:cstheme="minorHAnsi"/>
        </w:rPr>
        <w:t xml:space="preserve"> </w:t>
      </w:r>
      <w:r w:rsidR="00282AB1" w:rsidRPr="00282AB1">
        <w:rPr>
          <w:rFonts w:cstheme="minorHAnsi"/>
        </w:rPr>
        <w:t>p</w:t>
      </w:r>
      <w:r w:rsidRPr="00282AB1">
        <w:rPr>
          <w:rFonts w:cstheme="minorHAnsi"/>
        </w:rPr>
        <w:t>p67</w:t>
      </w:r>
      <w:bookmarkEnd w:id="8"/>
    </w:p>
  </w:footnote>
  <w:footnote w:id="31">
    <w:p w14:paraId="12DF9333" w14:textId="4151764A" w:rsidR="00282AB1" w:rsidRPr="00282AB1" w:rsidRDefault="00C771A9" w:rsidP="00282AB1">
      <w:pPr>
        <w:spacing w:line="240" w:lineRule="auto"/>
        <w:rPr>
          <w:rFonts w:cstheme="minorHAnsi"/>
          <w:sz w:val="20"/>
          <w:szCs w:val="20"/>
        </w:rPr>
      </w:pPr>
      <w:r>
        <w:rPr>
          <w:rStyle w:val="FootnoteReference"/>
        </w:rPr>
        <w:footnoteRef/>
      </w:r>
      <w:r>
        <w:t xml:space="preserve"> </w:t>
      </w:r>
      <w:r w:rsidR="00282AB1" w:rsidRPr="00282AB1">
        <w:rPr>
          <w:rFonts w:cstheme="minorHAnsi"/>
          <w:sz w:val="20"/>
          <w:szCs w:val="20"/>
        </w:rPr>
        <w:t xml:space="preserve">William A. </w:t>
      </w:r>
      <w:r w:rsidRPr="00282AB1">
        <w:rPr>
          <w:rFonts w:cstheme="minorHAnsi"/>
          <w:sz w:val="20"/>
          <w:szCs w:val="20"/>
        </w:rPr>
        <w:t xml:space="preserve">Gould, et al. “Commentary, Integrating Research, Education, and Traditional Knowledge in Ecology: </w:t>
      </w:r>
      <w:proofErr w:type="gramStart"/>
      <w:r w:rsidRPr="00282AB1">
        <w:rPr>
          <w:rFonts w:cstheme="minorHAnsi"/>
          <w:sz w:val="20"/>
          <w:szCs w:val="20"/>
        </w:rPr>
        <w:t>a</w:t>
      </w:r>
      <w:proofErr w:type="gramEnd"/>
      <w:r w:rsidRPr="00282AB1">
        <w:rPr>
          <w:rFonts w:cstheme="minorHAnsi"/>
          <w:sz w:val="20"/>
          <w:szCs w:val="20"/>
        </w:rPr>
        <w:t xml:space="preserve"> Case Study of Biocomplexity in Arctic Ecosystems.” </w:t>
      </w:r>
      <w:r w:rsidRPr="00282AB1">
        <w:rPr>
          <w:rFonts w:cstheme="minorHAnsi"/>
          <w:i/>
          <w:iCs/>
          <w:sz w:val="20"/>
          <w:szCs w:val="20"/>
        </w:rPr>
        <w:t>Arctic, Antarctic, and Alpine</w:t>
      </w:r>
      <w:r w:rsidRPr="00282AB1">
        <w:rPr>
          <w:rFonts w:cstheme="minorHAnsi"/>
          <w:sz w:val="20"/>
          <w:szCs w:val="20"/>
        </w:rPr>
        <w:t xml:space="preserve"> </w:t>
      </w:r>
      <w:r w:rsidR="00282AB1" w:rsidRPr="00282AB1">
        <w:rPr>
          <w:rFonts w:cstheme="minorHAnsi"/>
          <w:sz w:val="20"/>
          <w:szCs w:val="20"/>
        </w:rPr>
        <w:t xml:space="preserve">vol. 42, no. 4, </w:t>
      </w:r>
      <w:r w:rsidR="00282AB1" w:rsidRPr="00282AB1">
        <w:rPr>
          <w:rFonts w:cstheme="minorHAnsi"/>
          <w:sz w:val="20"/>
          <w:szCs w:val="20"/>
        </w:rPr>
        <w:t>(</w:t>
      </w:r>
      <w:r w:rsidR="00282AB1" w:rsidRPr="00282AB1">
        <w:rPr>
          <w:rFonts w:cstheme="minorHAnsi"/>
          <w:sz w:val="20"/>
          <w:szCs w:val="20"/>
        </w:rPr>
        <w:t>2010</w:t>
      </w:r>
      <w:r w:rsidR="00282AB1" w:rsidRPr="00282AB1">
        <w:rPr>
          <w:rFonts w:cstheme="minorHAnsi"/>
          <w:sz w:val="20"/>
          <w:szCs w:val="20"/>
        </w:rPr>
        <w:t>)</w:t>
      </w:r>
      <w:r w:rsidR="00282AB1" w:rsidRPr="00282AB1">
        <w:rPr>
          <w:rFonts w:cstheme="minorHAnsi"/>
          <w:sz w:val="20"/>
          <w:szCs w:val="20"/>
        </w:rPr>
        <w:t xml:space="preserve">, pp. 379–384. </w:t>
      </w:r>
    </w:p>
    <w:p w14:paraId="3656D93C" w14:textId="2FC58778" w:rsidR="00C771A9" w:rsidRPr="00282AB1" w:rsidRDefault="00C771A9" w:rsidP="00282AB1">
      <w:pPr>
        <w:pStyle w:val="FootnoteText"/>
        <w:rPr>
          <w:rFonts w:cstheme="minorHAnsi"/>
        </w:rPr>
      </w:pPr>
    </w:p>
  </w:footnote>
  <w:footnote w:id="32">
    <w:p w14:paraId="0E702283" w14:textId="55B0960B" w:rsidR="00C771A9" w:rsidRDefault="00C771A9" w:rsidP="00282AB1">
      <w:pPr>
        <w:pStyle w:val="FootnoteText"/>
      </w:pPr>
      <w:r w:rsidRPr="00282AB1">
        <w:rPr>
          <w:rStyle w:val="FootnoteReference"/>
          <w:rFonts w:cstheme="minorHAnsi"/>
        </w:rPr>
        <w:footnoteRef/>
      </w:r>
      <w:r w:rsidRPr="00282AB1">
        <w:rPr>
          <w:rFonts w:cstheme="minorHAnsi"/>
        </w:rPr>
        <w:t xml:space="preserve"> </w:t>
      </w:r>
      <w:r w:rsidR="00282AB1" w:rsidRPr="00282AB1">
        <w:rPr>
          <w:rFonts w:cstheme="minorHAnsi"/>
        </w:rPr>
        <w:t>William A. Gould, et al (2010)</w:t>
      </w:r>
      <w:r w:rsidRPr="00282AB1">
        <w:rPr>
          <w:rFonts w:cstheme="minorHAnsi"/>
        </w:rPr>
        <w:t xml:space="preserve"> </w:t>
      </w:r>
      <w:r w:rsidR="00282AB1" w:rsidRPr="00282AB1">
        <w:rPr>
          <w:rFonts w:cstheme="minorHAnsi"/>
        </w:rPr>
        <w:t>p</w:t>
      </w:r>
      <w:r w:rsidRPr="00282AB1">
        <w:rPr>
          <w:rFonts w:cstheme="minorHAnsi"/>
        </w:rPr>
        <w:t>p</w:t>
      </w:r>
      <w:r w:rsidR="00282AB1" w:rsidRPr="00282AB1">
        <w:rPr>
          <w:rFonts w:cstheme="minorHAnsi"/>
        </w:rPr>
        <w:t xml:space="preserve">. </w:t>
      </w:r>
      <w:r w:rsidRPr="00282AB1">
        <w:rPr>
          <w:rFonts w:cstheme="minorHAnsi"/>
        </w:rPr>
        <w:t>380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23B"/>
    <w:rsid w:val="000156CE"/>
    <w:rsid w:val="00032A96"/>
    <w:rsid w:val="00035C21"/>
    <w:rsid w:val="00041987"/>
    <w:rsid w:val="000B3616"/>
    <w:rsid w:val="000D56DC"/>
    <w:rsid w:val="000F314E"/>
    <w:rsid w:val="000F63D2"/>
    <w:rsid w:val="00113CC9"/>
    <w:rsid w:val="0012316D"/>
    <w:rsid w:val="00125D4A"/>
    <w:rsid w:val="00186532"/>
    <w:rsid w:val="0019448E"/>
    <w:rsid w:val="001E62F7"/>
    <w:rsid w:val="002114A8"/>
    <w:rsid w:val="002463E0"/>
    <w:rsid w:val="002474A9"/>
    <w:rsid w:val="0025352C"/>
    <w:rsid w:val="002616F7"/>
    <w:rsid w:val="00282AB1"/>
    <w:rsid w:val="002978F5"/>
    <w:rsid w:val="002A2254"/>
    <w:rsid w:val="002B2CB5"/>
    <w:rsid w:val="002B4818"/>
    <w:rsid w:val="003017BA"/>
    <w:rsid w:val="00331F69"/>
    <w:rsid w:val="00374DCE"/>
    <w:rsid w:val="003A3762"/>
    <w:rsid w:val="003D06AE"/>
    <w:rsid w:val="003D5B15"/>
    <w:rsid w:val="00410AED"/>
    <w:rsid w:val="004226D7"/>
    <w:rsid w:val="00427073"/>
    <w:rsid w:val="00432FAE"/>
    <w:rsid w:val="00455077"/>
    <w:rsid w:val="004649B3"/>
    <w:rsid w:val="0047304E"/>
    <w:rsid w:val="0047587D"/>
    <w:rsid w:val="00481919"/>
    <w:rsid w:val="004864EB"/>
    <w:rsid w:val="004920C0"/>
    <w:rsid w:val="004A1A34"/>
    <w:rsid w:val="004F2960"/>
    <w:rsid w:val="00502697"/>
    <w:rsid w:val="00535E54"/>
    <w:rsid w:val="00586FC4"/>
    <w:rsid w:val="005904CD"/>
    <w:rsid w:val="005D300E"/>
    <w:rsid w:val="005E1B0E"/>
    <w:rsid w:val="005F166C"/>
    <w:rsid w:val="00612BDC"/>
    <w:rsid w:val="00627473"/>
    <w:rsid w:val="00670F09"/>
    <w:rsid w:val="00696F8E"/>
    <w:rsid w:val="006A73DF"/>
    <w:rsid w:val="006F003A"/>
    <w:rsid w:val="00751BDD"/>
    <w:rsid w:val="00753228"/>
    <w:rsid w:val="00767A0C"/>
    <w:rsid w:val="007764BB"/>
    <w:rsid w:val="007921DE"/>
    <w:rsid w:val="0079694F"/>
    <w:rsid w:val="007A5ADC"/>
    <w:rsid w:val="00801366"/>
    <w:rsid w:val="0080551F"/>
    <w:rsid w:val="00820A82"/>
    <w:rsid w:val="00830D25"/>
    <w:rsid w:val="008535B9"/>
    <w:rsid w:val="00884FD5"/>
    <w:rsid w:val="008C24D3"/>
    <w:rsid w:val="008D5494"/>
    <w:rsid w:val="009249AF"/>
    <w:rsid w:val="00940BC2"/>
    <w:rsid w:val="009735D0"/>
    <w:rsid w:val="009754B9"/>
    <w:rsid w:val="009931FA"/>
    <w:rsid w:val="0099360B"/>
    <w:rsid w:val="009A1D8E"/>
    <w:rsid w:val="009A6C27"/>
    <w:rsid w:val="009A7D2A"/>
    <w:rsid w:val="009C563C"/>
    <w:rsid w:val="009F0F75"/>
    <w:rsid w:val="009F18FB"/>
    <w:rsid w:val="00A31A40"/>
    <w:rsid w:val="00A3709E"/>
    <w:rsid w:val="00A45F3E"/>
    <w:rsid w:val="00A85657"/>
    <w:rsid w:val="00A85E3D"/>
    <w:rsid w:val="00A9269E"/>
    <w:rsid w:val="00AA66ED"/>
    <w:rsid w:val="00AA765D"/>
    <w:rsid w:val="00AC3869"/>
    <w:rsid w:val="00AD2B30"/>
    <w:rsid w:val="00AE6023"/>
    <w:rsid w:val="00B45795"/>
    <w:rsid w:val="00B57B30"/>
    <w:rsid w:val="00B63FB1"/>
    <w:rsid w:val="00B72BBF"/>
    <w:rsid w:val="00B83E69"/>
    <w:rsid w:val="00B90E00"/>
    <w:rsid w:val="00BC61E9"/>
    <w:rsid w:val="00BD0EAA"/>
    <w:rsid w:val="00BD25A2"/>
    <w:rsid w:val="00BE471B"/>
    <w:rsid w:val="00BF4E90"/>
    <w:rsid w:val="00C00549"/>
    <w:rsid w:val="00C1435D"/>
    <w:rsid w:val="00C51074"/>
    <w:rsid w:val="00C51AC8"/>
    <w:rsid w:val="00C6639B"/>
    <w:rsid w:val="00C66BF9"/>
    <w:rsid w:val="00C771A9"/>
    <w:rsid w:val="00CA6F6C"/>
    <w:rsid w:val="00CB1922"/>
    <w:rsid w:val="00CD3B33"/>
    <w:rsid w:val="00CF17D6"/>
    <w:rsid w:val="00CF1822"/>
    <w:rsid w:val="00CF4261"/>
    <w:rsid w:val="00CF7D9E"/>
    <w:rsid w:val="00D11076"/>
    <w:rsid w:val="00D125E5"/>
    <w:rsid w:val="00D34021"/>
    <w:rsid w:val="00D463A5"/>
    <w:rsid w:val="00D47E69"/>
    <w:rsid w:val="00D71261"/>
    <w:rsid w:val="00D76A14"/>
    <w:rsid w:val="00DB2C14"/>
    <w:rsid w:val="00DB624A"/>
    <w:rsid w:val="00DE151C"/>
    <w:rsid w:val="00DF74FE"/>
    <w:rsid w:val="00E2780F"/>
    <w:rsid w:val="00E41B84"/>
    <w:rsid w:val="00E72343"/>
    <w:rsid w:val="00EA1AE4"/>
    <w:rsid w:val="00EA7EDD"/>
    <w:rsid w:val="00EB0838"/>
    <w:rsid w:val="00ED3BC6"/>
    <w:rsid w:val="00EE423B"/>
    <w:rsid w:val="00F107B3"/>
    <w:rsid w:val="00F302E6"/>
    <w:rsid w:val="00F42AF2"/>
    <w:rsid w:val="00F74CD4"/>
    <w:rsid w:val="00FA7BE2"/>
    <w:rsid w:val="00FB09BA"/>
    <w:rsid w:val="00FD0196"/>
    <w:rsid w:val="00FE3ECD"/>
    <w:rsid w:val="00FE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4BEE"/>
  <w15:chartTrackingRefBased/>
  <w15:docId w15:val="{088694B6-C5D4-4146-8C42-1839BA6D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C61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31FA"/>
    <w:pPr>
      <w:keepNext/>
      <w:keepLines/>
      <w:spacing w:before="120" w:after="0" w:line="240" w:lineRule="auto"/>
      <w:outlineLvl w:val="1"/>
    </w:pPr>
    <w:rPr>
      <w:rFonts w:asciiTheme="majorHAnsi" w:eastAsiaTheme="majorEastAsia" w:hAnsiTheme="majorHAnsi" w:cstheme="majorBidi"/>
      <w:caps/>
      <w:sz w:val="28"/>
      <w:szCs w:val="28"/>
      <w:lang w:val="en-US"/>
    </w:rPr>
  </w:style>
  <w:style w:type="paragraph" w:styleId="Heading3">
    <w:name w:val="heading 3"/>
    <w:basedOn w:val="Normal"/>
    <w:next w:val="Normal"/>
    <w:link w:val="Heading3Char"/>
    <w:uiPriority w:val="9"/>
    <w:unhideWhenUsed/>
    <w:qFormat/>
    <w:rsid w:val="009931FA"/>
    <w:pPr>
      <w:keepNext/>
      <w:keepLines/>
      <w:spacing w:before="120" w:after="0" w:line="240" w:lineRule="auto"/>
      <w:outlineLvl w:val="2"/>
    </w:pPr>
    <w:rPr>
      <w:rFonts w:asciiTheme="majorHAnsi" w:eastAsiaTheme="majorEastAsia" w:hAnsiTheme="majorHAnsi" w:cstheme="majorBidi"/>
      <w:smallCap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2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0C0"/>
    <w:rPr>
      <w:sz w:val="20"/>
      <w:szCs w:val="20"/>
      <w:lang w:val="en-GB"/>
    </w:rPr>
  </w:style>
  <w:style w:type="character" w:styleId="FootnoteReference">
    <w:name w:val="footnote reference"/>
    <w:basedOn w:val="DefaultParagraphFont"/>
    <w:uiPriority w:val="99"/>
    <w:semiHidden/>
    <w:unhideWhenUsed/>
    <w:rsid w:val="004920C0"/>
    <w:rPr>
      <w:vertAlign w:val="superscript"/>
    </w:rPr>
  </w:style>
  <w:style w:type="character" w:customStyle="1" w:styleId="Heading2Char">
    <w:name w:val="Heading 2 Char"/>
    <w:basedOn w:val="DefaultParagraphFont"/>
    <w:link w:val="Heading2"/>
    <w:uiPriority w:val="9"/>
    <w:rsid w:val="009931F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9931FA"/>
    <w:rPr>
      <w:rFonts w:asciiTheme="majorHAnsi" w:eastAsiaTheme="majorEastAsia" w:hAnsiTheme="majorHAnsi" w:cstheme="majorBidi"/>
      <w:smallCaps/>
      <w:sz w:val="28"/>
      <w:szCs w:val="28"/>
    </w:rPr>
  </w:style>
  <w:style w:type="character" w:styleId="Hyperlink">
    <w:name w:val="Hyperlink"/>
    <w:basedOn w:val="DefaultParagraphFont"/>
    <w:uiPriority w:val="99"/>
    <w:unhideWhenUsed/>
    <w:rsid w:val="0099360B"/>
    <w:rPr>
      <w:color w:val="0563C1" w:themeColor="hyperlink"/>
      <w:u w:val="single"/>
    </w:rPr>
  </w:style>
  <w:style w:type="character" w:styleId="UnresolvedMention">
    <w:name w:val="Unresolved Mention"/>
    <w:basedOn w:val="DefaultParagraphFont"/>
    <w:uiPriority w:val="99"/>
    <w:semiHidden/>
    <w:unhideWhenUsed/>
    <w:rsid w:val="0099360B"/>
    <w:rPr>
      <w:color w:val="605E5C"/>
      <w:shd w:val="clear" w:color="auto" w:fill="E1DFDD"/>
    </w:rPr>
  </w:style>
  <w:style w:type="paragraph" w:styleId="Subtitle">
    <w:name w:val="Subtitle"/>
    <w:basedOn w:val="Normal"/>
    <w:next w:val="Normal"/>
    <w:link w:val="SubtitleChar"/>
    <w:uiPriority w:val="11"/>
    <w:qFormat/>
    <w:rsid w:val="008535B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535B9"/>
    <w:rPr>
      <w:rFonts w:eastAsiaTheme="minorEastAsia"/>
      <w:color w:val="5A5A5A" w:themeColor="text1" w:themeTint="A5"/>
      <w:spacing w:val="15"/>
      <w:lang w:val="en-GB"/>
    </w:rPr>
  </w:style>
  <w:style w:type="character" w:customStyle="1" w:styleId="Heading1Char">
    <w:name w:val="Heading 1 Char"/>
    <w:basedOn w:val="DefaultParagraphFont"/>
    <w:link w:val="Heading1"/>
    <w:uiPriority w:val="9"/>
    <w:rsid w:val="00BC61E9"/>
    <w:rPr>
      <w:rFonts w:asciiTheme="majorHAnsi" w:eastAsiaTheme="majorEastAsia" w:hAnsiTheme="majorHAnsi" w:cstheme="majorBidi"/>
      <w:color w:val="2F5496" w:themeColor="accent1" w:themeShade="BF"/>
      <w:sz w:val="32"/>
      <w:szCs w:val="32"/>
      <w:lang w:val="en-GB"/>
    </w:rPr>
  </w:style>
  <w:style w:type="paragraph" w:styleId="NoSpacing">
    <w:name w:val="No Spacing"/>
    <w:uiPriority w:val="1"/>
    <w:qFormat/>
    <w:rsid w:val="00BC61E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603B0-C779-4798-87C5-C857663B8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2920</Words>
  <Characters>16649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Allen (2008524)</dc:creator>
  <cp:keywords/>
  <dc:description/>
  <cp:lastModifiedBy>Christine Allen</cp:lastModifiedBy>
  <cp:revision>4</cp:revision>
  <dcterms:created xsi:type="dcterms:W3CDTF">2020-11-16T19:04:00Z</dcterms:created>
  <dcterms:modified xsi:type="dcterms:W3CDTF">2020-11-18T06:58:00Z</dcterms:modified>
</cp:coreProperties>
</file>