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b/>
          <w:bCs/>
          <w:sz w:val="24"/>
          <w:szCs w:val="32"/>
        </w:rPr>
      </w:pPr>
      <w:r>
        <w:rPr>
          <w:rFonts w:hint="eastAsia" w:ascii="Times New Roman" w:hAnsi="Times New Roman" w:cs="Times New Roman"/>
          <w:b/>
          <w:bCs/>
          <w:sz w:val="24"/>
          <w:szCs w:val="32"/>
        </w:rPr>
        <w:t xml:space="preserve">A Discussion of </w:t>
      </w:r>
      <w:bookmarkStart w:id="0" w:name="OLE_LINK1"/>
      <w:r>
        <w:rPr>
          <w:rFonts w:hint="eastAsia" w:ascii="Times New Roman" w:hAnsi="Times New Roman" w:cs="Times New Roman"/>
          <w:b/>
          <w:bCs/>
          <w:sz w:val="24"/>
          <w:szCs w:val="32"/>
        </w:rPr>
        <w:t>the B</w:t>
      </w:r>
      <w:r>
        <w:rPr>
          <w:rFonts w:ascii="Times New Roman" w:hAnsi="Times New Roman" w:cs="Times New Roman"/>
          <w:b/>
          <w:bCs/>
          <w:sz w:val="24"/>
          <w:szCs w:val="32"/>
        </w:rPr>
        <w:t xml:space="preserve">enefits and </w:t>
      </w:r>
      <w:r>
        <w:rPr>
          <w:rFonts w:hint="eastAsia" w:ascii="Times New Roman" w:hAnsi="Times New Roman" w:cs="Times New Roman"/>
          <w:b/>
          <w:bCs/>
          <w:sz w:val="24"/>
          <w:szCs w:val="32"/>
        </w:rPr>
        <w:t>T</w:t>
      </w:r>
      <w:r>
        <w:rPr>
          <w:rFonts w:ascii="Times New Roman" w:hAnsi="Times New Roman" w:cs="Times New Roman"/>
          <w:b/>
          <w:bCs/>
          <w:sz w:val="24"/>
          <w:szCs w:val="32"/>
        </w:rPr>
        <w:t xml:space="preserve">eachers’ </w:t>
      </w:r>
      <w:r>
        <w:rPr>
          <w:rFonts w:hint="eastAsia" w:ascii="Times New Roman" w:hAnsi="Times New Roman" w:cs="Times New Roman"/>
          <w:b/>
          <w:bCs/>
          <w:sz w:val="24"/>
          <w:szCs w:val="32"/>
        </w:rPr>
        <w:t>P</w:t>
      </w:r>
      <w:r>
        <w:rPr>
          <w:rFonts w:ascii="Times New Roman" w:hAnsi="Times New Roman" w:cs="Times New Roman"/>
          <w:b/>
          <w:bCs/>
          <w:sz w:val="24"/>
          <w:szCs w:val="32"/>
        </w:rPr>
        <w:t xml:space="preserve">erceptions of </w:t>
      </w:r>
      <w:r>
        <w:rPr>
          <w:rFonts w:hint="eastAsia" w:ascii="Times New Roman" w:hAnsi="Times New Roman" w:cs="Times New Roman"/>
          <w:b/>
          <w:bCs/>
          <w:sz w:val="24"/>
          <w:szCs w:val="32"/>
        </w:rPr>
        <w:t>C</w:t>
      </w:r>
      <w:r>
        <w:rPr>
          <w:rFonts w:ascii="Times New Roman" w:hAnsi="Times New Roman" w:cs="Times New Roman"/>
          <w:b/>
          <w:bCs/>
          <w:sz w:val="24"/>
          <w:szCs w:val="32"/>
        </w:rPr>
        <w:t xml:space="preserve">odeswitching in the </w:t>
      </w:r>
      <w:r>
        <w:rPr>
          <w:rFonts w:hint="eastAsia" w:ascii="Times New Roman" w:hAnsi="Times New Roman" w:cs="Times New Roman"/>
          <w:b/>
          <w:bCs/>
          <w:sz w:val="24"/>
          <w:szCs w:val="32"/>
        </w:rPr>
        <w:t>B</w:t>
      </w:r>
      <w:r>
        <w:rPr>
          <w:rFonts w:ascii="Times New Roman" w:hAnsi="Times New Roman" w:cs="Times New Roman"/>
          <w:b/>
          <w:bCs/>
          <w:sz w:val="24"/>
          <w:szCs w:val="32"/>
        </w:rPr>
        <w:t xml:space="preserve">ilingual </w:t>
      </w:r>
      <w:r>
        <w:rPr>
          <w:rFonts w:hint="eastAsia" w:ascii="Times New Roman" w:hAnsi="Times New Roman" w:cs="Times New Roman"/>
          <w:b/>
          <w:bCs/>
          <w:sz w:val="24"/>
          <w:szCs w:val="32"/>
        </w:rPr>
        <w:t>C</w:t>
      </w:r>
      <w:r>
        <w:rPr>
          <w:rFonts w:ascii="Times New Roman" w:hAnsi="Times New Roman" w:cs="Times New Roman"/>
          <w:b/>
          <w:bCs/>
          <w:sz w:val="24"/>
          <w:szCs w:val="32"/>
        </w:rPr>
        <w:t>lassroom</w:t>
      </w:r>
      <w:bookmarkEnd w:id="0"/>
    </w:p>
    <w:p>
      <w:pPr>
        <w:jc w:val="cente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For people who live in a bilingual or multilingual communi</w:t>
      </w:r>
      <w:r>
        <w:rPr>
          <w:rFonts w:ascii="Times New Roman" w:hAnsi="Times New Roman" w:cs="Times New Roman"/>
          <w:sz w:val="24"/>
          <w:szCs w:val="32"/>
        </w:rPr>
        <w:t>ty</w:t>
      </w:r>
      <w:r>
        <w:rPr>
          <w:rFonts w:hint="eastAsia" w:ascii="Times New Roman" w:hAnsi="Times New Roman" w:cs="Times New Roman"/>
          <w:sz w:val="24"/>
          <w:szCs w:val="32"/>
        </w:rPr>
        <w:t xml:space="preserve"> and are able to speak more than one language, changing languages when communicating seems natural for them. The study of this phenomenon probably dates back to a study of Blom and Gumperz in 1972, in which the term </w:t>
      </w:r>
      <w:r>
        <w:rPr>
          <w:rFonts w:ascii="Times New Roman" w:hAnsi="Times New Roman" w:cs="Times New Roman"/>
          <w:sz w:val="24"/>
          <w:szCs w:val="32"/>
        </w:rPr>
        <w:t>codeswitching</w:t>
      </w:r>
      <w:r>
        <w:rPr>
          <w:rFonts w:hint="eastAsia" w:ascii="Times New Roman" w:hAnsi="Times New Roman" w:cs="Times New Roman"/>
          <w:sz w:val="24"/>
          <w:szCs w:val="32"/>
        </w:rPr>
        <w:t xml:space="preserve"> was first used to refer to this languages-changing performance. Although codeswitching is, perhaps, the most common, unremarkable and distinctive feature of bilingual </w:t>
      </w:r>
      <w:r>
        <w:rPr>
          <w:rFonts w:ascii="Times New Roman" w:hAnsi="Times New Roman" w:cs="Times New Roman"/>
          <w:sz w:val="24"/>
          <w:szCs w:val="32"/>
        </w:rPr>
        <w:t>behaviours</w:t>
      </w:r>
      <w:r>
        <w:rPr>
          <w:rFonts w:hint="eastAsia" w:ascii="Times New Roman" w:hAnsi="Times New Roman" w:cs="Times New Roman"/>
          <w:sz w:val="24"/>
          <w:szCs w:val="32"/>
        </w:rPr>
        <w:t xml:space="preserve"> (Li and Martin 2009), since then, it has been studies from various aspects, and, correspondingly, a series of terms, such as code mixing, language selection, language alternation, and codemixing have arisen to describe this phenomenon. Besides, definitions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are also diverse. For example, Milroy and Muysken (1995) defined code-switching as the alternative use of two or more languages in the same conversation. Modupeola (2013) suggested that codeswitching implies shifting in and out of two separate codes often in a subconscious and automatic fashion. Due to the globalization and increasingly prestigious status English attained, English has been learned all over the world, especially learned by students, from primary school students to university ones, as well as some adults of cram schools. Therefore, in the past three to four decades, the classroom codeswitching has become the investigating concentration for the studies of many researchers. In this paper, classroom code-switching is used as a general term to refer to the practice of using more than one language in classroom conversations between teacher and students, and among students. However, about one or two decades ago, a </w:t>
      </w:r>
      <w:r>
        <w:rPr>
          <w:rFonts w:ascii="Times New Roman" w:hAnsi="Times New Roman" w:cs="Times New Roman"/>
          <w:sz w:val="24"/>
          <w:szCs w:val="32"/>
        </w:rPr>
        <w:t>“</w:t>
      </w:r>
      <w:r>
        <w:rPr>
          <w:rFonts w:hint="eastAsia" w:ascii="Times New Roman" w:hAnsi="Times New Roman" w:cs="Times New Roman"/>
          <w:sz w:val="24"/>
          <w:szCs w:val="32"/>
        </w:rPr>
        <w:t>storm</w:t>
      </w:r>
      <w:r>
        <w:rPr>
          <w:rFonts w:ascii="Times New Roman" w:hAnsi="Times New Roman" w:cs="Times New Roman"/>
          <w:sz w:val="24"/>
          <w:szCs w:val="32"/>
        </w:rPr>
        <w:t>”</w:t>
      </w:r>
      <w:r>
        <w:rPr>
          <w:rFonts w:hint="eastAsia" w:ascii="Times New Roman" w:hAnsi="Times New Roman" w:cs="Times New Roman"/>
          <w:sz w:val="24"/>
          <w:szCs w:val="32"/>
        </w:rPr>
        <w:t xml:space="preserve"> of ELT reform swept many countries and areas. According to the reform policies, in order to maximize students</w:t>
      </w:r>
      <w:r>
        <w:rPr>
          <w:rFonts w:ascii="Times New Roman" w:hAnsi="Times New Roman" w:cs="Times New Roman"/>
          <w:sz w:val="24"/>
          <w:szCs w:val="32"/>
        </w:rPr>
        <w:t>’</w:t>
      </w:r>
      <w:r>
        <w:rPr>
          <w:rFonts w:hint="eastAsia" w:ascii="Times New Roman" w:hAnsi="Times New Roman" w:cs="Times New Roman"/>
          <w:sz w:val="24"/>
          <w:szCs w:val="32"/>
        </w:rPr>
        <w:t xml:space="preserve"> exposure to English, </w:t>
      </w:r>
      <w:r>
        <w:rPr>
          <w:rFonts w:ascii="Times New Roman" w:hAnsi="Times New Roman" w:cs="Times New Roman"/>
          <w:sz w:val="24"/>
          <w:szCs w:val="32"/>
        </w:rPr>
        <w:t>codeswitching</w:t>
      </w:r>
      <w:r>
        <w:rPr>
          <w:rFonts w:hint="eastAsia" w:ascii="Times New Roman" w:hAnsi="Times New Roman" w:cs="Times New Roman"/>
          <w:sz w:val="24"/>
          <w:szCs w:val="32"/>
        </w:rPr>
        <w:t xml:space="preserve"> should be avoided in classroom. For instance, administrators of schools in China commonly agree that the first language should not be used in ESL/EFL classrooms and both teachers and students had better comply with this norm which, although, will not be written down and proclaimed officially. Similarly, the concept of </w:t>
      </w:r>
      <w:r>
        <w:rPr>
          <w:rFonts w:ascii="Times New Roman" w:hAnsi="Times New Roman" w:cs="Times New Roman"/>
          <w:sz w:val="24"/>
          <w:szCs w:val="32"/>
        </w:rPr>
        <w:t>“</w:t>
      </w:r>
      <w:r>
        <w:rPr>
          <w:rFonts w:hint="eastAsia" w:ascii="Times New Roman" w:hAnsi="Times New Roman" w:cs="Times New Roman"/>
          <w:sz w:val="24"/>
          <w:szCs w:val="32"/>
        </w:rPr>
        <w:t>English only</w:t>
      </w:r>
      <w:r>
        <w:rPr>
          <w:rFonts w:ascii="Times New Roman" w:hAnsi="Times New Roman" w:cs="Times New Roman"/>
          <w:sz w:val="24"/>
          <w:szCs w:val="32"/>
        </w:rPr>
        <w:t>”</w:t>
      </w:r>
      <w:r>
        <w:rPr>
          <w:rFonts w:hint="eastAsia" w:ascii="Times New Roman" w:hAnsi="Times New Roman" w:cs="Times New Roman"/>
          <w:sz w:val="24"/>
          <w:szCs w:val="32"/>
        </w:rPr>
        <w:t xml:space="preserve"> as the best teaching</w:t>
      </w:r>
      <w:r>
        <w:rPr>
          <w:rFonts w:ascii="Times New Roman" w:hAnsi="Times New Roman" w:cs="Times New Roman"/>
          <w:sz w:val="24"/>
          <w:szCs w:val="32"/>
        </w:rPr>
        <w:t xml:space="preserve"> and </w:t>
      </w:r>
      <w:r>
        <w:rPr>
          <w:rFonts w:hint="eastAsia" w:ascii="Times New Roman" w:hAnsi="Times New Roman" w:cs="Times New Roman"/>
          <w:sz w:val="24"/>
          <w:szCs w:val="32"/>
        </w:rPr>
        <w:t xml:space="preserve">learning method in English </w:t>
      </w:r>
      <w:r>
        <w:rPr>
          <w:rFonts w:ascii="Times New Roman" w:hAnsi="Times New Roman" w:cs="Times New Roman"/>
          <w:sz w:val="24"/>
          <w:szCs w:val="32"/>
        </w:rPr>
        <w:t>in</w:t>
      </w:r>
      <w:r>
        <w:rPr>
          <w:rFonts w:hint="eastAsia" w:ascii="Times New Roman" w:hAnsi="Times New Roman" w:cs="Times New Roman"/>
          <w:sz w:val="24"/>
          <w:szCs w:val="32"/>
        </w:rPr>
        <w:t xml:space="preserve"> foreign language classrooms has been promoted in Taiwan over the last decade (Ching-yi Tien 2009). Such curricular reform could also be found in Quebec in 2006, and its purpose is to </w:t>
      </w:r>
      <w:r>
        <w:rPr>
          <w:rFonts w:ascii="Times New Roman" w:hAnsi="Times New Roman" w:cs="Times New Roman"/>
          <w:sz w:val="24"/>
          <w:szCs w:val="32"/>
        </w:rPr>
        <w:t>maximize</w:t>
      </w:r>
      <w:r>
        <w:rPr>
          <w:rFonts w:hint="eastAsia" w:ascii="Times New Roman" w:hAnsi="Times New Roman" w:cs="Times New Roman"/>
          <w:sz w:val="24"/>
          <w:szCs w:val="32"/>
        </w:rPr>
        <w:t xml:space="preserve"> teachers</w:t>
      </w:r>
      <w:r>
        <w:rPr>
          <w:rFonts w:ascii="Times New Roman" w:hAnsi="Times New Roman" w:cs="Times New Roman"/>
          <w:sz w:val="24"/>
          <w:szCs w:val="32"/>
        </w:rPr>
        <w:t>’</w:t>
      </w:r>
      <w:r>
        <w:rPr>
          <w:rFonts w:hint="eastAsia" w:ascii="Times New Roman" w:hAnsi="Times New Roman" w:cs="Times New Roman"/>
          <w:sz w:val="24"/>
          <w:szCs w:val="32"/>
        </w:rPr>
        <w:t xml:space="preserve"> use of target language in instructional contexts. I suppose this ESL reform, or the ideas and conceptions behind it, could partly </w:t>
      </w:r>
      <w:r>
        <w:rPr>
          <w:rFonts w:ascii="Times New Roman" w:hAnsi="Times New Roman" w:cs="Times New Roman"/>
          <w:sz w:val="24"/>
          <w:szCs w:val="32"/>
        </w:rPr>
        <w:t>account</w:t>
      </w:r>
      <w:r>
        <w:rPr>
          <w:rFonts w:hint="eastAsia" w:ascii="Times New Roman" w:hAnsi="Times New Roman" w:cs="Times New Roman"/>
          <w:sz w:val="24"/>
          <w:szCs w:val="32"/>
        </w:rPr>
        <w:t xml:space="preserve"> for the fact that, in many classroom context</w:t>
      </w:r>
      <w:r>
        <w:rPr>
          <w:rFonts w:ascii="Times New Roman" w:hAnsi="Times New Roman" w:cs="Times New Roman"/>
          <w:sz w:val="24"/>
          <w:szCs w:val="32"/>
        </w:rPr>
        <w:t>s</w:t>
      </w:r>
      <w:r>
        <w:rPr>
          <w:rFonts w:hint="eastAsia" w:ascii="Times New Roman" w:hAnsi="Times New Roman" w:cs="Times New Roman"/>
          <w:sz w:val="24"/>
          <w:szCs w:val="32"/>
        </w:rPr>
        <w:t xml:space="preserve">,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regarded as inappropriate or unacceptable </w:t>
      </w:r>
      <w:r>
        <w:rPr>
          <w:rFonts w:ascii="Times New Roman" w:hAnsi="Times New Roman" w:cs="Times New Roman"/>
          <w:sz w:val="24"/>
          <w:szCs w:val="32"/>
        </w:rPr>
        <w:t>behaviours</w:t>
      </w:r>
      <w:r>
        <w:rPr>
          <w:rFonts w:hint="eastAsia" w:ascii="Times New Roman" w:hAnsi="Times New Roman" w:cs="Times New Roman"/>
          <w:sz w:val="24"/>
          <w:szCs w:val="32"/>
        </w:rPr>
        <w:t xml:space="preserve">, a result of low target language proficiency, or even a deficit or dysfunctional mode of interaction. On the contrary,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community context is deemed as acceptable behaviours and people even could not notice its existence. This dilemma not only trouble students in classroom, teachers</w:t>
      </w:r>
      <w:r>
        <w:rPr>
          <w:rFonts w:ascii="Times New Roman" w:hAnsi="Times New Roman" w:cs="Times New Roman"/>
          <w:sz w:val="24"/>
          <w:szCs w:val="32"/>
        </w:rPr>
        <w:t>’</w:t>
      </w:r>
      <w:r>
        <w:rPr>
          <w:rFonts w:hint="eastAsia" w:ascii="Times New Roman" w:hAnsi="Times New Roman" w:cs="Times New Roman"/>
          <w:sz w:val="24"/>
          <w:szCs w:val="32"/>
        </w:rPr>
        <w:t xml:space="preserve"> instruction is also </w:t>
      </w:r>
      <w:r>
        <w:rPr>
          <w:rFonts w:ascii="Times New Roman" w:hAnsi="Times New Roman" w:cs="Times New Roman"/>
          <w:sz w:val="24"/>
          <w:szCs w:val="32"/>
        </w:rPr>
        <w:t>constrained</w:t>
      </w:r>
      <w:r>
        <w:rPr>
          <w:rFonts w:hint="eastAsia" w:ascii="Times New Roman" w:hAnsi="Times New Roman" w:cs="Times New Roman"/>
          <w:sz w:val="24"/>
          <w:szCs w:val="32"/>
        </w:rPr>
        <w:t xml:space="preserve">. For example, teachers who switch to the mother tongue in the classroom have been accused of being </w:t>
      </w:r>
      <w:r>
        <w:rPr>
          <w:rFonts w:ascii="Times New Roman" w:hAnsi="Times New Roman" w:cs="Times New Roman"/>
          <w:sz w:val="24"/>
          <w:szCs w:val="32"/>
        </w:rPr>
        <w:t>“</w:t>
      </w:r>
      <w:r>
        <w:rPr>
          <w:rFonts w:hint="eastAsia" w:ascii="Times New Roman" w:hAnsi="Times New Roman" w:cs="Times New Roman"/>
          <w:sz w:val="24"/>
          <w:szCs w:val="32"/>
        </w:rPr>
        <w:t>guilty of sabotaging the (language) policy</w:t>
      </w:r>
      <w:r>
        <w:rPr>
          <w:rFonts w:ascii="Times New Roman" w:hAnsi="Times New Roman" w:cs="Times New Roman"/>
          <w:sz w:val="24"/>
          <w:szCs w:val="32"/>
        </w:rPr>
        <w:t>”</w:t>
      </w:r>
      <w:r>
        <w:rPr>
          <w:rFonts w:hint="eastAsia" w:ascii="Times New Roman" w:hAnsi="Times New Roman" w:cs="Times New Roman"/>
          <w:sz w:val="24"/>
          <w:szCs w:val="32"/>
        </w:rPr>
        <w:t xml:space="preserve"> in the Malaysian context (Martin 2005). However, </w:t>
      </w:r>
      <w:r>
        <w:rPr>
          <w:rFonts w:ascii="Times New Roman" w:hAnsi="Times New Roman" w:cs="Times New Roman"/>
          <w:sz w:val="24"/>
          <w:szCs w:val="32"/>
        </w:rPr>
        <w:t>codeswitching</w:t>
      </w:r>
      <w:r>
        <w:rPr>
          <w:rFonts w:hint="eastAsia" w:ascii="Times New Roman" w:hAnsi="Times New Roman" w:cs="Times New Roman"/>
          <w:sz w:val="24"/>
          <w:szCs w:val="32"/>
        </w:rPr>
        <w:t xml:space="preserve"> has been adopted as a teaching </w:t>
      </w:r>
      <w:r>
        <w:rPr>
          <w:rFonts w:ascii="Times New Roman" w:hAnsi="Times New Roman" w:cs="Times New Roman"/>
          <w:sz w:val="24"/>
          <w:szCs w:val="32"/>
        </w:rPr>
        <w:t>pedagogy</w:t>
      </w:r>
      <w:r>
        <w:rPr>
          <w:rFonts w:hint="eastAsia" w:ascii="Times New Roman" w:hAnsi="Times New Roman" w:cs="Times New Roman"/>
          <w:sz w:val="24"/>
          <w:szCs w:val="32"/>
        </w:rPr>
        <w:t xml:space="preserve"> in many parts of the world by English teachers, and has different roles and functions in classroom teaching for both teachers and students. So, the benefits and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perceptions of codeswitching in the bilingual or multilingual classroom may be varied based on different social and curricular contexts.</w:t>
      </w:r>
    </w:p>
    <w:p>
      <w:pPr>
        <w:rPr>
          <w:rFonts w:ascii="Times New Roman" w:hAnsi="Times New Roman" w:cs="Times New Roman"/>
          <w:sz w:val="24"/>
          <w:szCs w:val="32"/>
        </w:rPr>
      </w:pPr>
    </w:p>
    <w:p>
      <w:pPr>
        <w:rPr>
          <w:rFonts w:ascii="Times New Roman" w:hAnsi="Times New Roman" w:cs="Times New Roman"/>
          <w:b/>
          <w:bCs/>
          <w:sz w:val="24"/>
          <w:szCs w:val="32"/>
        </w:rPr>
      </w:pPr>
      <w:r>
        <w:rPr>
          <w:rFonts w:hint="eastAsia" w:ascii="Times New Roman" w:hAnsi="Times New Roman" w:cs="Times New Roman"/>
          <w:b/>
          <w:bCs/>
          <w:sz w:val="24"/>
          <w:szCs w:val="32"/>
        </w:rPr>
        <w:t>Benefits of Codeswit</w:t>
      </w:r>
      <w:r>
        <w:rPr>
          <w:rFonts w:ascii="Times New Roman" w:hAnsi="Times New Roman" w:cs="Times New Roman"/>
          <w:b/>
          <w:bCs/>
          <w:sz w:val="24"/>
          <w:szCs w:val="32"/>
        </w:rPr>
        <w:t>c</w:t>
      </w:r>
      <w:r>
        <w:rPr>
          <w:rFonts w:hint="eastAsia" w:ascii="Times New Roman" w:hAnsi="Times New Roman" w:cs="Times New Roman"/>
          <w:b/>
          <w:bCs/>
          <w:sz w:val="24"/>
          <w:szCs w:val="32"/>
        </w:rPr>
        <w:t>hing</w:t>
      </w:r>
    </w:p>
    <w:p>
      <w:pPr>
        <w:rPr>
          <w:rFonts w:ascii="Times New Roman" w:hAnsi="Times New Roman" w:cs="Times New Roman"/>
          <w:b/>
          <w:bCs/>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Before talking about the benefits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bilingual classrooms, it is inevitable to discuss the </w:t>
      </w:r>
      <w:r>
        <w:rPr>
          <w:rFonts w:ascii="Times New Roman" w:hAnsi="Times New Roman" w:cs="Times New Roman"/>
          <w:sz w:val="24"/>
          <w:szCs w:val="32"/>
        </w:rPr>
        <w:t>functions</w:t>
      </w:r>
      <w:r>
        <w:rPr>
          <w:rFonts w:hint="eastAsia" w:ascii="Times New Roman" w:hAnsi="Times New Roman" w:cs="Times New Roman"/>
          <w:sz w:val="24"/>
          <w:szCs w:val="32"/>
        </w:rPr>
        <w:t xml:space="preserve"> and effects of switching codes in advance. In my opinion, we can have some understanding about the benefits of such behaviour from its functions because the benefits are usually closely related to the functions. Regarding the </w:t>
      </w:r>
      <w:r>
        <w:rPr>
          <w:rFonts w:ascii="Times New Roman" w:hAnsi="Times New Roman" w:cs="Times New Roman"/>
          <w:sz w:val="24"/>
          <w:szCs w:val="32"/>
        </w:rPr>
        <w:t>functions</w:t>
      </w:r>
      <w:r>
        <w:rPr>
          <w:rFonts w:hint="eastAsia" w:ascii="Times New Roman" w:hAnsi="Times New Roman" w:cs="Times New Roman"/>
          <w:sz w:val="24"/>
          <w:szCs w:val="32"/>
        </w:rPr>
        <w:t xml:space="preserv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classrooms, many scholars have conducted researches and we can find some similarities, as well as some differences in those study results. For example, many ESL teachers adopt code-</w:t>
      </w:r>
      <w:r>
        <w:rPr>
          <w:rFonts w:ascii="Times New Roman" w:hAnsi="Times New Roman" w:cs="Times New Roman"/>
          <w:sz w:val="24"/>
          <w:szCs w:val="32"/>
        </w:rPr>
        <w:t>switching</w:t>
      </w:r>
      <w:r>
        <w:rPr>
          <w:rFonts w:hint="eastAsia" w:ascii="Times New Roman" w:hAnsi="Times New Roman" w:cs="Times New Roman"/>
          <w:sz w:val="24"/>
          <w:szCs w:val="32"/>
        </w:rPr>
        <w:t xml:space="preserve"> as a </w:t>
      </w:r>
      <w:r>
        <w:rPr>
          <w:rFonts w:ascii="Times New Roman" w:hAnsi="Times New Roman" w:cs="Times New Roman"/>
          <w:sz w:val="24"/>
          <w:szCs w:val="32"/>
        </w:rPr>
        <w:t>helpful pedagogical</w:t>
      </w:r>
      <w:r>
        <w:rPr>
          <w:rFonts w:hint="eastAsia" w:ascii="Times New Roman" w:hAnsi="Times New Roman" w:cs="Times New Roman"/>
          <w:sz w:val="24"/>
          <w:szCs w:val="32"/>
        </w:rPr>
        <w:t xml:space="preserve"> method which, to various extend, can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L2 study. But different taxonomies of classroom code-switching functions have been put forward by multilingual researchers (Lin, 2013). I would talk about these different functions in detail later.</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Some researchers think bilinguals or multilinguals use </w:t>
      </w:r>
      <w:r>
        <w:rPr>
          <w:rFonts w:ascii="Times New Roman" w:hAnsi="Times New Roman" w:cs="Times New Roman"/>
          <w:sz w:val="24"/>
          <w:szCs w:val="32"/>
        </w:rPr>
        <w:t>codeswitching</w:t>
      </w:r>
      <w:r>
        <w:rPr>
          <w:rFonts w:hint="eastAsia" w:ascii="Times New Roman" w:hAnsi="Times New Roman" w:cs="Times New Roman"/>
          <w:sz w:val="24"/>
          <w:szCs w:val="32"/>
        </w:rPr>
        <w:t xml:space="preserve"> to serve some pragmatic functions such as expressing solidarity, asserting social status, </w:t>
      </w:r>
      <w:r>
        <w:rPr>
          <w:rFonts w:ascii="Times New Roman" w:hAnsi="Times New Roman" w:cs="Times New Roman"/>
          <w:sz w:val="24"/>
          <w:szCs w:val="32"/>
        </w:rPr>
        <w:t>quoting</w:t>
      </w:r>
      <w:r>
        <w:rPr>
          <w:rFonts w:hint="eastAsia" w:ascii="Times New Roman" w:hAnsi="Times New Roman" w:cs="Times New Roman"/>
          <w:sz w:val="24"/>
          <w:szCs w:val="32"/>
        </w:rPr>
        <w:t xml:space="preserve"> someone or a proverb, adding emphasis and authority, or expressing feelings (Holmes, 2001). While in classrooms,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usually used pedagogically and interpersonally. For example, in the article </w:t>
      </w:r>
      <w:r>
        <w:rPr>
          <w:rFonts w:ascii="Times New Roman" w:hAnsi="Times New Roman" w:cs="Times New Roman"/>
          <w:sz w:val="24"/>
          <w:szCs w:val="32"/>
        </w:rPr>
        <w:t>“</w:t>
      </w:r>
      <w:r>
        <w:rPr>
          <w:rFonts w:hint="eastAsia" w:ascii="Times New Roman" w:hAnsi="Times New Roman" w:cs="Times New Roman"/>
          <w:sz w:val="24"/>
          <w:szCs w:val="32"/>
        </w:rPr>
        <w:t>Towards an agenda for classroom codeswitching research</w:t>
      </w:r>
      <w:r>
        <w:rPr>
          <w:rFonts w:ascii="Times New Roman" w:hAnsi="Times New Roman" w:cs="Times New Roman"/>
          <w:sz w:val="24"/>
          <w:szCs w:val="32"/>
        </w:rPr>
        <w:t>”</w:t>
      </w:r>
      <w:r>
        <w:rPr>
          <w:rFonts w:hint="eastAsia" w:ascii="Times New Roman" w:hAnsi="Times New Roman" w:cs="Times New Roman"/>
          <w:sz w:val="24"/>
          <w:szCs w:val="32"/>
        </w:rPr>
        <w:t xml:space="preserve">, </w:t>
      </w:r>
      <w:bookmarkStart w:id="1" w:name="OLE_LINK4"/>
      <w:r>
        <w:rPr>
          <w:rFonts w:hint="eastAsia" w:ascii="Times New Roman" w:hAnsi="Times New Roman" w:cs="Times New Roman"/>
          <w:sz w:val="24"/>
          <w:szCs w:val="32"/>
        </w:rPr>
        <w:t>Ferguson (2009)</w:t>
      </w:r>
      <w:bookmarkEnd w:id="1"/>
      <w:r>
        <w:rPr>
          <w:rFonts w:hint="eastAsia" w:ascii="Times New Roman" w:hAnsi="Times New Roman" w:cs="Times New Roman"/>
          <w:sz w:val="24"/>
          <w:szCs w:val="32"/>
        </w:rPr>
        <w:t xml:space="preserve"> put forwarded three board categories of classroom </w:t>
      </w:r>
      <w:r>
        <w:rPr>
          <w:rFonts w:ascii="Times New Roman" w:hAnsi="Times New Roman" w:cs="Times New Roman"/>
          <w:sz w:val="24"/>
          <w:szCs w:val="32"/>
        </w:rPr>
        <w:t>codeswitching</w:t>
      </w:r>
      <w:r>
        <w:rPr>
          <w:rFonts w:hint="eastAsia" w:ascii="Times New Roman" w:hAnsi="Times New Roman" w:cs="Times New Roman"/>
          <w:sz w:val="24"/>
          <w:szCs w:val="32"/>
        </w:rPr>
        <w:t xml:space="preserve"> </w:t>
      </w:r>
      <w:r>
        <w:rPr>
          <w:rFonts w:ascii="Times New Roman" w:hAnsi="Times New Roman" w:cs="Times New Roman"/>
          <w:sz w:val="24"/>
          <w:szCs w:val="32"/>
        </w:rPr>
        <w:t>functions</w:t>
      </w:r>
      <w:r>
        <w:rPr>
          <w:rFonts w:hint="eastAsia" w:ascii="Times New Roman" w:hAnsi="Times New Roman" w:cs="Times New Roman"/>
          <w:sz w:val="24"/>
          <w:szCs w:val="32"/>
        </w:rPr>
        <w:t>: 1.</w:t>
      </w:r>
      <w:r>
        <w:rPr>
          <w:rFonts w:ascii="Times New Roman" w:hAnsi="Times New Roman" w:cs="Times New Roman"/>
          <w:sz w:val="24"/>
          <w:szCs w:val="32"/>
        </w:rPr>
        <w:t xml:space="preserve"> </w:t>
      </w:r>
      <w:r>
        <w:rPr>
          <w:rFonts w:hint="eastAsia" w:ascii="Times New Roman" w:hAnsi="Times New Roman" w:cs="Times New Roman"/>
          <w:sz w:val="24"/>
          <w:szCs w:val="32"/>
        </w:rPr>
        <w:t xml:space="preserve">knowledge construction and transmission; 2. classroom management; 3. interpersonal relations. In another study about classroom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China, Yao (2011) mentioned four functions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ESL instruction. And these four functions are about 1.</w:t>
      </w:r>
      <w:r>
        <w:rPr>
          <w:rFonts w:ascii="Times New Roman" w:hAnsi="Times New Roman" w:cs="Times New Roman"/>
          <w:sz w:val="24"/>
          <w:szCs w:val="32"/>
        </w:rPr>
        <w:t xml:space="preserve"> </w:t>
      </w:r>
      <w:r>
        <w:rPr>
          <w:rFonts w:hint="eastAsia" w:ascii="Times New Roman" w:hAnsi="Times New Roman" w:cs="Times New Roman"/>
          <w:sz w:val="24"/>
          <w:szCs w:val="32"/>
        </w:rPr>
        <w:t>teachers' persona, 2.subject access, 3.classroom management and 4.code-switching for interpersonal relations. In a research about Arabic speakers studying in ESL classrooms in an Australian university, it appears that CS serves 1.</w:t>
      </w:r>
      <w:r>
        <w:rPr>
          <w:rFonts w:ascii="Times New Roman" w:hAnsi="Times New Roman" w:cs="Times New Roman"/>
          <w:sz w:val="24"/>
          <w:szCs w:val="32"/>
        </w:rPr>
        <w:t xml:space="preserve"> </w:t>
      </w:r>
      <w:r>
        <w:rPr>
          <w:rFonts w:hint="eastAsia" w:ascii="Times New Roman" w:hAnsi="Times New Roman" w:cs="Times New Roman"/>
          <w:sz w:val="24"/>
          <w:szCs w:val="32"/>
        </w:rPr>
        <w:t xml:space="preserve">pedagogical, 2.communicative and 3.social functions (Larbah and Oliver, 2013). It is no hard to observe there are some similarities among the </w:t>
      </w:r>
      <w:r>
        <w:rPr>
          <w:rFonts w:ascii="Times New Roman" w:hAnsi="Times New Roman" w:cs="Times New Roman"/>
          <w:sz w:val="24"/>
          <w:szCs w:val="32"/>
        </w:rPr>
        <w:t>study</w:t>
      </w:r>
      <w:r>
        <w:rPr>
          <w:rFonts w:hint="eastAsia" w:ascii="Times New Roman" w:hAnsi="Times New Roman" w:cs="Times New Roman"/>
          <w:sz w:val="24"/>
          <w:szCs w:val="32"/>
        </w:rPr>
        <w:t xml:space="preserve"> results. For example, bot Yao and Ferguson mentioned the classroom management and interpersonal relation function of codeswitching.</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According to Ferguson (2009), the functions of classroom management and interpersonal relations are represented by the </w:t>
      </w:r>
      <w:r>
        <w:rPr>
          <w:rFonts w:ascii="Times New Roman" w:hAnsi="Times New Roman" w:cs="Times New Roman"/>
          <w:sz w:val="24"/>
          <w:szCs w:val="32"/>
        </w:rPr>
        <w:t>codeswitching</w:t>
      </w:r>
      <w:r>
        <w:rPr>
          <w:rFonts w:hint="eastAsia" w:ascii="Times New Roman" w:hAnsi="Times New Roman" w:cs="Times New Roman"/>
          <w:sz w:val="24"/>
          <w:szCs w:val="32"/>
        </w:rPr>
        <w:t xml:space="preserve"> practices of teachers and students who usually change codes to better </w:t>
      </w:r>
      <w:r>
        <w:rPr>
          <w:rFonts w:ascii="Times New Roman" w:hAnsi="Times New Roman" w:cs="Times New Roman"/>
          <w:sz w:val="24"/>
          <w:szCs w:val="32"/>
        </w:rPr>
        <w:t>negotiate</w:t>
      </w:r>
      <w:r>
        <w:rPr>
          <w:rFonts w:hint="eastAsia" w:ascii="Times New Roman" w:hAnsi="Times New Roman" w:cs="Times New Roman"/>
          <w:sz w:val="24"/>
          <w:szCs w:val="32"/>
        </w:rPr>
        <w:t xml:space="preserve"> with each other and to achieve the desired social distances. For instance, in a classroom, when an ESL teacher senses the necessity to discipline the </w:t>
      </w:r>
      <w:r>
        <w:rPr>
          <w:rFonts w:ascii="Times New Roman" w:hAnsi="Times New Roman" w:cs="Times New Roman"/>
          <w:sz w:val="24"/>
          <w:szCs w:val="32"/>
        </w:rPr>
        <w:t>inappropriate</w:t>
      </w:r>
      <w:r>
        <w:rPr>
          <w:rFonts w:hint="eastAsia" w:ascii="Times New Roman" w:hAnsi="Times New Roman" w:cs="Times New Roman"/>
          <w:sz w:val="24"/>
          <w:szCs w:val="32"/>
        </w:rPr>
        <w:t xml:space="preserve"> behaviours of students, the teacher may shift his or her language from English to local language. On the aspect of interpersonal relationship, it is more about, through using students</w:t>
      </w:r>
      <w:r>
        <w:rPr>
          <w:rFonts w:ascii="Times New Roman" w:hAnsi="Times New Roman" w:cs="Times New Roman"/>
          <w:sz w:val="24"/>
          <w:szCs w:val="32"/>
        </w:rPr>
        <w:t>’</w:t>
      </w:r>
      <w:r>
        <w:rPr>
          <w:rFonts w:hint="eastAsia" w:ascii="Times New Roman" w:hAnsi="Times New Roman" w:cs="Times New Roman"/>
          <w:sz w:val="24"/>
          <w:szCs w:val="32"/>
        </w:rPr>
        <w:t xml:space="preserve"> first language, teachers build rapport with students. The three code-switching functions of Ferguson could also be interpreted based on cognitive and affective needs of the students (Probyn, 2009).</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Based on the functions mentioned above, I would talk about the benefits possibly arising from. </w:t>
      </w:r>
      <w:r>
        <w:rPr>
          <w:rFonts w:ascii="Times New Roman" w:hAnsi="Times New Roman" w:cs="Times New Roman"/>
          <w:sz w:val="24"/>
          <w:szCs w:val="32"/>
        </w:rPr>
        <w:t>Research has shown there are clear benefits of using CS in L2 classrooms as it increases student comprehension, the development of complex communication skills, and overall L2 learning (Cook</w:t>
      </w:r>
      <w:r>
        <w:rPr>
          <w:rFonts w:hint="eastAsia" w:ascii="Times New Roman" w:hAnsi="Times New Roman" w:cs="Times New Roman"/>
          <w:sz w:val="24"/>
          <w:szCs w:val="32"/>
        </w:rPr>
        <w:t>,</w:t>
      </w:r>
      <w:r>
        <w:rPr>
          <w:rFonts w:ascii="Times New Roman" w:hAnsi="Times New Roman" w:cs="Times New Roman"/>
          <w:sz w:val="24"/>
          <w:szCs w:val="32"/>
        </w:rPr>
        <w:t xml:space="preserve"> 2001).</w:t>
      </w:r>
      <w:r>
        <w:rPr>
          <w:rFonts w:hint="eastAsia" w:ascii="Times New Roman" w:hAnsi="Times New Roman" w:cs="Times New Roman"/>
          <w:sz w:val="24"/>
          <w:szCs w:val="32"/>
        </w:rPr>
        <w:t xml:space="preserve"> The existence of CS in classroom can help learners better understand the instruction content, especially when the English words or sentences used by teachers may be understood differently by students due to their unequal proficiency. Just like Skiba (1997) suggested that the words being used during instruction do not carry the same meaning, value, status or functions for different speakers in the class. Given my own experience, when my students encounter a new English word or phrase, my practice would be varied with their proficiency. For students with a relatively high level, I would clarify the unknown words/phrases with other English words they are familiar with. For the high-level students, this method is quite efficient and effective. Whereas, for beginners or intermediate-level ones, due to their limited vocabulary, using CS would be the best choice if I hope not to spend too much time on </w:t>
      </w:r>
      <w:r>
        <w:rPr>
          <w:rFonts w:ascii="Times New Roman" w:hAnsi="Times New Roman" w:cs="Times New Roman"/>
          <w:sz w:val="24"/>
          <w:szCs w:val="32"/>
        </w:rPr>
        <w:t>explanation</w:t>
      </w:r>
      <w:r>
        <w:rPr>
          <w:rFonts w:hint="eastAsia" w:ascii="Times New Roman" w:hAnsi="Times New Roman" w:cs="Times New Roman"/>
          <w:sz w:val="24"/>
          <w:szCs w:val="32"/>
        </w:rPr>
        <w:t xml:space="preserve"> and disturb my teaching planning. Besides, grammar </w:t>
      </w:r>
      <w:r>
        <w:rPr>
          <w:rFonts w:ascii="Times New Roman" w:hAnsi="Times New Roman" w:cs="Times New Roman"/>
          <w:sz w:val="24"/>
          <w:szCs w:val="32"/>
        </w:rPr>
        <w:t>explanation</w:t>
      </w:r>
      <w:r>
        <w:rPr>
          <w:rFonts w:hint="eastAsia" w:ascii="Times New Roman" w:hAnsi="Times New Roman" w:cs="Times New Roman"/>
          <w:sz w:val="24"/>
          <w:szCs w:val="32"/>
        </w:rPr>
        <w:t xml:space="preserve"> is another part in which CS is used frequently. If I clarify the rules in English, there would have some problems like that students are unfamiliar with grammar-related words, thus they may feel stressful </w:t>
      </w:r>
      <w:r>
        <w:rPr>
          <w:rFonts w:ascii="Times New Roman" w:hAnsi="Times New Roman" w:cs="Times New Roman"/>
          <w:sz w:val="24"/>
          <w:szCs w:val="32"/>
        </w:rPr>
        <w:t>about</w:t>
      </w:r>
      <w:r>
        <w:rPr>
          <w:rFonts w:hint="eastAsia" w:ascii="Times New Roman" w:hAnsi="Times New Roman" w:cs="Times New Roman"/>
          <w:sz w:val="24"/>
          <w:szCs w:val="32"/>
        </w:rPr>
        <w:t xml:space="preserve"> the teaching content and get bored soon and easily. Sometimes, teachers are required to translate texts for students, and vice-versa. My experience is quite </w:t>
      </w:r>
      <w:r>
        <w:rPr>
          <w:rFonts w:ascii="Times New Roman" w:hAnsi="Times New Roman" w:cs="Times New Roman"/>
          <w:sz w:val="24"/>
          <w:szCs w:val="32"/>
        </w:rPr>
        <w:t>consistent</w:t>
      </w:r>
      <w:r>
        <w:rPr>
          <w:rFonts w:hint="eastAsia" w:ascii="Times New Roman" w:hAnsi="Times New Roman" w:cs="Times New Roman"/>
          <w:sz w:val="24"/>
          <w:szCs w:val="32"/>
        </w:rPr>
        <w:t xml:space="preserve"> with the findings of Larbah and Oliver. Considering the pedagogical function of CS, they hold the idea that teachers can use CS for translation to improve understanding, providing the learners assistance with their vocabulary, and grammar development </w:t>
      </w:r>
      <w:bookmarkStart w:id="2" w:name="OLE_LINK2"/>
      <w:r>
        <w:rPr>
          <w:rFonts w:hint="eastAsia" w:ascii="Times New Roman" w:hAnsi="Times New Roman" w:cs="Times New Roman"/>
          <w:sz w:val="24"/>
          <w:szCs w:val="32"/>
        </w:rPr>
        <w:t>(Larbah and Oliver, 2013)</w:t>
      </w:r>
      <w:bookmarkEnd w:id="2"/>
      <w:r>
        <w:rPr>
          <w:rFonts w:hint="eastAsia" w:ascii="Times New Roman" w:hAnsi="Times New Roman" w:cs="Times New Roman"/>
          <w:sz w:val="24"/>
          <w:szCs w:val="32"/>
        </w:rPr>
        <w:t>.</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Another CS function I want to discuss is classified as communicative function. With the help of CS, speakers in the bilingual classrooms can express themselves and convey pragmatic meaning. T</w:t>
      </w:r>
      <w:r>
        <w:rPr>
          <w:rFonts w:ascii="Times New Roman" w:hAnsi="Times New Roman" w:cs="Times New Roman"/>
          <w:sz w:val="24"/>
          <w:szCs w:val="32"/>
        </w:rPr>
        <w:t xml:space="preserve">he use of CS </w:t>
      </w:r>
      <w:r>
        <w:rPr>
          <w:rFonts w:hint="eastAsia" w:ascii="Times New Roman" w:hAnsi="Times New Roman" w:cs="Times New Roman"/>
          <w:sz w:val="24"/>
          <w:szCs w:val="32"/>
        </w:rPr>
        <w:t>assist students by</w:t>
      </w:r>
      <w:r>
        <w:rPr>
          <w:rFonts w:ascii="Times New Roman" w:hAnsi="Times New Roman" w:cs="Times New Roman"/>
          <w:sz w:val="24"/>
          <w:szCs w:val="32"/>
        </w:rPr>
        <w:t xml:space="preserve"> enhancing group participation, allowing a point to be emphasized, and enabling requests for help to be made (</w:t>
      </w:r>
      <w:bookmarkStart w:id="3" w:name="OLE_LINK3"/>
      <w:r>
        <w:rPr>
          <w:rFonts w:ascii="Times New Roman" w:hAnsi="Times New Roman" w:cs="Times New Roman"/>
          <w:sz w:val="24"/>
          <w:szCs w:val="32"/>
        </w:rPr>
        <w:t>Larbah and Oliver</w:t>
      </w:r>
      <w:bookmarkEnd w:id="3"/>
      <w:r>
        <w:rPr>
          <w:rFonts w:ascii="Times New Roman" w:hAnsi="Times New Roman" w:cs="Times New Roman"/>
          <w:sz w:val="24"/>
          <w:szCs w:val="32"/>
        </w:rPr>
        <w:t>, 2013)</w:t>
      </w:r>
      <w:r>
        <w:rPr>
          <w:rFonts w:hint="eastAsia" w:ascii="Times New Roman" w:hAnsi="Times New Roman" w:cs="Times New Roman"/>
          <w:sz w:val="24"/>
          <w:szCs w:val="32"/>
        </w:rPr>
        <w:t xml:space="preserve">. For example, if students are allowed to use </w:t>
      </w:r>
      <w:r>
        <w:rPr>
          <w:rFonts w:ascii="Times New Roman" w:hAnsi="Times New Roman" w:cs="Times New Roman"/>
          <w:sz w:val="24"/>
          <w:szCs w:val="32"/>
        </w:rPr>
        <w:t>their</w:t>
      </w:r>
      <w:r>
        <w:rPr>
          <w:rFonts w:hint="eastAsia" w:ascii="Times New Roman" w:hAnsi="Times New Roman" w:cs="Times New Roman"/>
          <w:sz w:val="24"/>
          <w:szCs w:val="32"/>
        </w:rPr>
        <w:t xml:space="preserve"> first language to handle the tasks or solve problems assigned by teachers, they are likely to maintain a relatively high interest in those activities and better cooperate with each other or with teachers. In addition to this, CS is also a commonly-used strategy for students when they hope to emphasize an idea or conception, or to make some comparisons. Take the conversation between two Arabic students in the study of Larbah and Oliver (2013) as the example, it showed </w:t>
      </w:r>
      <w:r>
        <w:rPr>
          <w:rFonts w:ascii="Times New Roman" w:hAnsi="Times New Roman" w:cs="Times New Roman"/>
          <w:sz w:val="24"/>
          <w:szCs w:val="32"/>
        </w:rPr>
        <w:t>the students used CS to their L1 to call attention to a required task or to correct their peers and explain the activity.</w:t>
      </w:r>
      <w:r>
        <w:rPr>
          <w:rFonts w:hint="eastAsia" w:ascii="Times New Roman" w:hAnsi="Times New Roman" w:cs="Times New Roman"/>
          <w:sz w:val="24"/>
          <w:szCs w:val="32"/>
        </w:rPr>
        <w:t xml:space="preserve"> Based on the record, students are asked to put a correct prefix and suffix to word </w:t>
      </w:r>
      <w:r>
        <w:rPr>
          <w:rFonts w:ascii="Times New Roman" w:hAnsi="Times New Roman" w:cs="Times New Roman"/>
          <w:sz w:val="24"/>
          <w:szCs w:val="32"/>
        </w:rPr>
        <w:t>“</w:t>
      </w:r>
      <w:r>
        <w:rPr>
          <w:rFonts w:hint="eastAsia" w:ascii="Times New Roman" w:hAnsi="Times New Roman" w:cs="Times New Roman"/>
          <w:sz w:val="24"/>
          <w:szCs w:val="32"/>
        </w:rPr>
        <w:t>detect</w:t>
      </w:r>
      <w:r>
        <w:rPr>
          <w:rFonts w:ascii="Times New Roman" w:hAnsi="Times New Roman" w:cs="Times New Roman"/>
          <w:sz w:val="24"/>
          <w:szCs w:val="32"/>
        </w:rPr>
        <w:t>”</w:t>
      </w:r>
      <w:r>
        <w:rPr>
          <w:rFonts w:hint="eastAsia" w:ascii="Times New Roman" w:hAnsi="Times New Roman" w:cs="Times New Roman"/>
          <w:sz w:val="24"/>
          <w:szCs w:val="32"/>
        </w:rPr>
        <w:t>. At first, student B put the suffix to the beginning of the word, and this mistake is pointed out by student A immediately. Both of them swit</w:t>
      </w:r>
      <w:r>
        <w:rPr>
          <w:rFonts w:ascii="Times New Roman" w:hAnsi="Times New Roman" w:cs="Times New Roman"/>
          <w:sz w:val="24"/>
          <w:szCs w:val="32"/>
        </w:rPr>
        <w:t>c</w:t>
      </w:r>
      <w:r>
        <w:rPr>
          <w:rFonts w:hint="eastAsia" w:ascii="Times New Roman" w:hAnsi="Times New Roman" w:cs="Times New Roman"/>
          <w:sz w:val="24"/>
          <w:szCs w:val="32"/>
        </w:rPr>
        <w:t xml:space="preserve">h to their mother language to discuss the task and finally student B finish the task correctly with the answer </w:t>
      </w:r>
      <w:r>
        <w:rPr>
          <w:rFonts w:ascii="Times New Roman" w:hAnsi="Times New Roman" w:cs="Times New Roman"/>
          <w:sz w:val="24"/>
          <w:szCs w:val="32"/>
        </w:rPr>
        <w:t>“</w:t>
      </w:r>
      <w:r>
        <w:rPr>
          <w:rFonts w:hint="eastAsia" w:ascii="Times New Roman" w:hAnsi="Times New Roman" w:cs="Times New Roman"/>
          <w:sz w:val="24"/>
          <w:szCs w:val="32"/>
        </w:rPr>
        <w:t>undetected</w:t>
      </w:r>
      <w:r>
        <w:rPr>
          <w:rFonts w:ascii="Times New Roman" w:hAnsi="Times New Roman" w:cs="Times New Roman"/>
          <w:sz w:val="24"/>
          <w:szCs w:val="32"/>
        </w:rPr>
        <w:t>”</w:t>
      </w:r>
      <w:r>
        <w:rPr>
          <w:rFonts w:hint="eastAsia" w:ascii="Times New Roman" w:hAnsi="Times New Roman" w:cs="Times New Roman"/>
          <w:sz w:val="24"/>
          <w:szCs w:val="32"/>
        </w:rPr>
        <w:t xml:space="preserve">. I have also experienced similar conditions in my classroom. I usually allocate some questions like </w:t>
      </w:r>
      <w:r>
        <w:rPr>
          <w:rFonts w:ascii="Times New Roman" w:hAnsi="Times New Roman" w:cs="Times New Roman"/>
          <w:sz w:val="24"/>
          <w:szCs w:val="32"/>
        </w:rPr>
        <w:t>“Do you think math is difficult</w:t>
      </w:r>
      <w:r>
        <w:rPr>
          <w:rFonts w:hint="eastAsia" w:ascii="Times New Roman" w:hAnsi="Times New Roman" w:cs="Times New Roman"/>
          <w:sz w:val="24"/>
          <w:szCs w:val="32"/>
        </w:rPr>
        <w:t>?</w:t>
      </w:r>
      <w:r>
        <w:rPr>
          <w:rFonts w:ascii="Times New Roman" w:hAnsi="Times New Roman" w:cs="Times New Roman"/>
          <w:sz w:val="24"/>
          <w:szCs w:val="32"/>
        </w:rPr>
        <w:t>”</w:t>
      </w:r>
      <w:r>
        <w:rPr>
          <w:rFonts w:hint="eastAsia" w:ascii="Times New Roman" w:hAnsi="Times New Roman" w:cs="Times New Roman"/>
          <w:sz w:val="24"/>
          <w:szCs w:val="32"/>
        </w:rPr>
        <w:t xml:space="preserve"> or </w:t>
      </w:r>
      <w:r>
        <w:rPr>
          <w:rFonts w:ascii="Times New Roman" w:hAnsi="Times New Roman" w:cs="Times New Roman"/>
          <w:sz w:val="24"/>
          <w:szCs w:val="32"/>
        </w:rPr>
        <w:t>“What people can do with math in their daily life?”</w:t>
      </w:r>
      <w:r>
        <w:rPr>
          <w:rFonts w:hint="eastAsia" w:ascii="Times New Roman" w:hAnsi="Times New Roman" w:cs="Times New Roman"/>
          <w:sz w:val="24"/>
          <w:szCs w:val="32"/>
        </w:rPr>
        <w:t xml:space="preserve"> (questions of IELTS speaking test) to students and give them several minutes to communicate with their </w:t>
      </w:r>
      <w:r>
        <w:rPr>
          <w:rFonts w:ascii="Times New Roman" w:hAnsi="Times New Roman" w:cs="Times New Roman"/>
          <w:sz w:val="24"/>
          <w:szCs w:val="32"/>
        </w:rPr>
        <w:t>desk mates</w:t>
      </w:r>
      <w:r>
        <w:rPr>
          <w:rFonts w:hint="eastAsia" w:ascii="Times New Roman" w:hAnsi="Times New Roman" w:cs="Times New Roman"/>
          <w:sz w:val="24"/>
          <w:szCs w:val="32"/>
        </w:rPr>
        <w:t xml:space="preserve">, and then I would invite some volunteers to share their answers publicly. During this period, I would walk around the classroom and listen to their practice. From now and then, I would hear a </w:t>
      </w:r>
      <w:r>
        <w:rPr>
          <w:rFonts w:ascii="Times New Roman" w:hAnsi="Times New Roman" w:cs="Times New Roman"/>
          <w:sz w:val="24"/>
          <w:szCs w:val="32"/>
        </w:rPr>
        <w:t>conversation</w:t>
      </w:r>
      <w:r>
        <w:rPr>
          <w:rFonts w:hint="eastAsia" w:ascii="Times New Roman" w:hAnsi="Times New Roman" w:cs="Times New Roman"/>
          <w:sz w:val="24"/>
          <w:szCs w:val="32"/>
        </w:rPr>
        <w:t xml:space="preserve"> like </w:t>
      </w:r>
      <w:r>
        <w:rPr>
          <w:rFonts w:ascii="Times New Roman" w:hAnsi="Times New Roman" w:cs="Times New Roman"/>
          <w:sz w:val="24"/>
          <w:szCs w:val="32"/>
        </w:rPr>
        <w:t>“</w:t>
      </w:r>
      <w:r>
        <w:rPr>
          <w:rFonts w:hint="eastAsia" w:ascii="Times New Roman" w:hAnsi="Times New Roman" w:cs="Times New Roman"/>
          <w:sz w:val="24"/>
          <w:szCs w:val="32"/>
        </w:rPr>
        <w:t>我们要干什么呀？(What are we gonna do?)</w:t>
      </w:r>
      <w:r>
        <w:rPr>
          <w:rFonts w:ascii="Times New Roman" w:hAnsi="Times New Roman" w:cs="Times New Roman"/>
          <w:sz w:val="24"/>
          <w:szCs w:val="32"/>
        </w:rPr>
        <w:t>”</w:t>
      </w:r>
      <w:r>
        <w:rPr>
          <w:rFonts w:hint="eastAsia" w:ascii="Times New Roman" w:hAnsi="Times New Roman" w:cs="Times New Roman"/>
          <w:sz w:val="24"/>
          <w:szCs w:val="32"/>
        </w:rPr>
        <w:t xml:space="preserve"> </w:t>
      </w:r>
      <w:r>
        <w:rPr>
          <w:rFonts w:ascii="Times New Roman" w:hAnsi="Times New Roman" w:cs="Times New Roman"/>
          <w:sz w:val="24"/>
          <w:szCs w:val="32"/>
        </w:rPr>
        <w:t>“</w:t>
      </w:r>
      <w:r>
        <w:rPr>
          <w:rFonts w:hint="eastAsia" w:ascii="Times New Roman" w:hAnsi="Times New Roman" w:cs="Times New Roman"/>
          <w:sz w:val="24"/>
          <w:szCs w:val="32"/>
        </w:rPr>
        <w:t>这个问题什么意思啊？(What does this question mean?)</w:t>
      </w:r>
      <w:r>
        <w:rPr>
          <w:rFonts w:ascii="Times New Roman" w:hAnsi="Times New Roman" w:cs="Times New Roman"/>
          <w:sz w:val="24"/>
          <w:szCs w:val="32"/>
        </w:rPr>
        <w:t>”</w:t>
      </w:r>
      <w:r>
        <w:rPr>
          <w:rFonts w:hint="eastAsia" w:ascii="Times New Roman" w:hAnsi="Times New Roman" w:cs="Times New Roman"/>
          <w:sz w:val="24"/>
          <w:szCs w:val="32"/>
        </w:rPr>
        <w:t xml:space="preserve"> or </w:t>
      </w:r>
      <w:r>
        <w:rPr>
          <w:rFonts w:ascii="Times New Roman" w:hAnsi="Times New Roman" w:cs="Times New Roman"/>
          <w:sz w:val="24"/>
          <w:szCs w:val="32"/>
        </w:rPr>
        <w:t>“</w:t>
      </w:r>
      <w:r>
        <w:rPr>
          <w:rFonts w:hint="eastAsia" w:ascii="Times New Roman" w:hAnsi="Times New Roman" w:cs="Times New Roman"/>
          <w:sz w:val="24"/>
          <w:szCs w:val="32"/>
        </w:rPr>
        <w:t>这个词用英文怎么说？(How to speak it in English?)</w:t>
      </w:r>
      <w:r>
        <w:rPr>
          <w:rFonts w:ascii="Times New Roman" w:hAnsi="Times New Roman" w:cs="Times New Roman"/>
          <w:sz w:val="24"/>
          <w:szCs w:val="32"/>
        </w:rPr>
        <w:t>”</w:t>
      </w:r>
      <w:r>
        <w:rPr>
          <w:rFonts w:hint="eastAsia" w:ascii="Times New Roman" w:hAnsi="Times New Roman" w:cs="Times New Roman"/>
          <w:sz w:val="24"/>
          <w:szCs w:val="32"/>
        </w:rPr>
        <w:t xml:space="preserve">. Besides Larbah and Oliver, Reyes (2004) also highlights the communicative function of CS. Reyes think </w:t>
      </w:r>
      <w:r>
        <w:rPr>
          <w:rFonts w:ascii="Times New Roman" w:hAnsi="Times New Roman" w:cs="Times New Roman"/>
          <w:sz w:val="24"/>
          <w:szCs w:val="32"/>
        </w:rPr>
        <w:t>switch</w:t>
      </w:r>
      <w:r>
        <w:rPr>
          <w:rFonts w:hint="eastAsia" w:ascii="Times New Roman" w:hAnsi="Times New Roman" w:cs="Times New Roman"/>
          <w:sz w:val="24"/>
          <w:szCs w:val="32"/>
        </w:rPr>
        <w:t xml:space="preserve"> codes in classroom context can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comprehension of difficult topics. </w:t>
      </w:r>
      <w:r>
        <w:rPr>
          <w:rFonts w:ascii="Times New Roman" w:hAnsi="Times New Roman" w:cs="Times New Roman"/>
          <w:sz w:val="24"/>
          <w:szCs w:val="32"/>
        </w:rPr>
        <w:t>CS also promotes classroom communication as it supports interaction between the students. Further, it enables learners to initiate topics, ask questions and give emphasis as required. At the same time, by using the L1 as a mediating tool, learners can gain access to L2 forms, find meanings and also seek clarification in ways that would be unavailable through the exclusive use of the L2 (de la Colina &amp; Mayo, 2009).</w:t>
      </w:r>
      <w:r>
        <w:rPr>
          <w:rFonts w:hint="eastAsia" w:ascii="Times New Roman" w:hAnsi="Times New Roman" w:cs="Times New Roman"/>
          <w:sz w:val="24"/>
          <w:szCs w:val="32"/>
        </w:rPr>
        <w:t xml:space="preserve"> But we need to mention that classroom CS is not the choice for all students. The </w:t>
      </w:r>
      <w:r>
        <w:rPr>
          <w:rFonts w:ascii="Times New Roman" w:hAnsi="Times New Roman" w:cs="Times New Roman"/>
          <w:sz w:val="24"/>
          <w:szCs w:val="32"/>
        </w:rPr>
        <w:t>research</w:t>
      </w:r>
      <w:r>
        <w:rPr>
          <w:rFonts w:hint="eastAsia" w:ascii="Times New Roman" w:hAnsi="Times New Roman" w:cs="Times New Roman"/>
          <w:sz w:val="24"/>
          <w:szCs w:val="32"/>
        </w:rPr>
        <w:t xml:space="preserve"> of Swain and Lapkin (2000) found that lower achieving learners tended to use their L1 to </w:t>
      </w:r>
      <w:r>
        <w:rPr>
          <w:rFonts w:ascii="Times New Roman" w:hAnsi="Times New Roman" w:cs="Times New Roman"/>
          <w:sz w:val="24"/>
          <w:szCs w:val="32"/>
        </w:rPr>
        <w:t>problem-solve</w:t>
      </w:r>
      <w:r>
        <w:rPr>
          <w:rFonts w:hint="eastAsia" w:ascii="Times New Roman" w:hAnsi="Times New Roman" w:cs="Times New Roman"/>
          <w:sz w:val="24"/>
          <w:szCs w:val="32"/>
        </w:rPr>
        <w:t xml:space="preserve"> more than did the high achieving learners.</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For the social function put forward by Larbah and Oliver (2013), the social pueposes of CS in bilingual classroom differ according to the participants, their background, the setting and the theme of the conversation. Based on their study, they suggested that CS can be used to express identity and to establish friendships. They found an Arabic student praised himself in L1 when he correctly </w:t>
      </w:r>
      <w:r>
        <w:rPr>
          <w:rFonts w:ascii="Times New Roman" w:hAnsi="Times New Roman" w:cs="Times New Roman"/>
          <w:sz w:val="24"/>
          <w:szCs w:val="32"/>
        </w:rPr>
        <w:t>answers</w:t>
      </w:r>
      <w:r>
        <w:rPr>
          <w:rFonts w:hint="eastAsia" w:ascii="Times New Roman" w:hAnsi="Times New Roman" w:cs="Times New Roman"/>
          <w:sz w:val="24"/>
          <w:szCs w:val="32"/>
        </w:rPr>
        <w:t xml:space="preserve"> teacher</w:t>
      </w:r>
      <w:r>
        <w:rPr>
          <w:rFonts w:ascii="Times New Roman" w:hAnsi="Times New Roman" w:cs="Times New Roman"/>
          <w:sz w:val="24"/>
          <w:szCs w:val="32"/>
        </w:rPr>
        <w:t>’</w:t>
      </w:r>
      <w:r>
        <w:rPr>
          <w:rFonts w:hint="eastAsia" w:ascii="Times New Roman" w:hAnsi="Times New Roman" w:cs="Times New Roman"/>
          <w:sz w:val="24"/>
          <w:szCs w:val="32"/>
        </w:rPr>
        <w:t>s question with the target language, and this self-affirmation activity shows student</w:t>
      </w:r>
      <w:r>
        <w:rPr>
          <w:rFonts w:ascii="Times New Roman" w:hAnsi="Times New Roman" w:cs="Times New Roman"/>
          <w:sz w:val="24"/>
          <w:szCs w:val="32"/>
        </w:rPr>
        <w:t>’</w:t>
      </w:r>
      <w:r>
        <w:rPr>
          <w:rFonts w:hint="eastAsia" w:ascii="Times New Roman" w:hAnsi="Times New Roman" w:cs="Times New Roman"/>
          <w:sz w:val="24"/>
          <w:szCs w:val="32"/>
        </w:rPr>
        <w:t xml:space="preserve">s recognition for his own identity. In addition to this, when Arabic students chat about something unrelated to the teaching content in L1, they could establish </w:t>
      </w:r>
      <w:r>
        <w:rPr>
          <w:rFonts w:ascii="Times New Roman" w:hAnsi="Times New Roman" w:cs="Times New Roman"/>
          <w:sz w:val="24"/>
          <w:szCs w:val="32"/>
        </w:rPr>
        <w:t>friendly</w:t>
      </w:r>
      <w:r>
        <w:rPr>
          <w:rFonts w:hint="eastAsia" w:ascii="Times New Roman" w:hAnsi="Times New Roman" w:cs="Times New Roman"/>
          <w:sz w:val="24"/>
          <w:szCs w:val="32"/>
        </w:rPr>
        <w:t xml:space="preserve"> relationships or tighten the bond with their peers, which can all contribute to have a strong sense of community. For many students, owning a </w:t>
      </w:r>
      <w:r>
        <w:rPr>
          <w:rFonts w:ascii="Times New Roman" w:hAnsi="Times New Roman" w:cs="Times New Roman"/>
          <w:sz w:val="24"/>
          <w:szCs w:val="32"/>
        </w:rPr>
        <w:t>harmonious</w:t>
      </w:r>
      <w:r>
        <w:rPr>
          <w:rFonts w:hint="eastAsia" w:ascii="Times New Roman" w:hAnsi="Times New Roman" w:cs="Times New Roman"/>
          <w:sz w:val="24"/>
          <w:szCs w:val="32"/>
        </w:rPr>
        <w:t xml:space="preserve"> interpersonal relationship is quite essential to build a good learning environment at school which, in turn, can facilitate their campus study. For example, if the teaching atmosphere in a classroom is full of tension or students are unfriendly to each other, students may be reluctant or even unwilling to speak in L2 because they may feel afraid of making mistakes, and will be criticized by teachers or ridiculed by classmates. On the contrary, in a relaxed, tolerant and friendly environment, students are more likely to cooperate with teachers</w:t>
      </w:r>
      <w:r>
        <w:rPr>
          <w:rFonts w:ascii="Times New Roman" w:hAnsi="Times New Roman" w:cs="Times New Roman"/>
          <w:sz w:val="24"/>
          <w:szCs w:val="32"/>
        </w:rPr>
        <w:t>’</w:t>
      </w:r>
      <w:r>
        <w:rPr>
          <w:rFonts w:hint="eastAsia" w:ascii="Times New Roman" w:hAnsi="Times New Roman" w:cs="Times New Roman"/>
          <w:sz w:val="24"/>
          <w:szCs w:val="32"/>
        </w:rPr>
        <w:t xml:space="preserve"> instruction, and </w:t>
      </w:r>
      <w:r>
        <w:rPr>
          <w:rFonts w:ascii="Times New Roman" w:hAnsi="Times New Roman" w:cs="Times New Roman"/>
          <w:sz w:val="24"/>
          <w:szCs w:val="32"/>
        </w:rPr>
        <w:t>participate</w:t>
      </w:r>
      <w:r>
        <w:rPr>
          <w:rFonts w:hint="eastAsia" w:ascii="Times New Roman" w:hAnsi="Times New Roman" w:cs="Times New Roman"/>
          <w:sz w:val="24"/>
          <w:szCs w:val="32"/>
        </w:rPr>
        <w:t xml:space="preserve"> or </w:t>
      </w:r>
      <w:r>
        <w:rPr>
          <w:rFonts w:ascii="Times New Roman" w:hAnsi="Times New Roman" w:cs="Times New Roman"/>
          <w:sz w:val="24"/>
          <w:szCs w:val="32"/>
        </w:rPr>
        <w:t>practice</w:t>
      </w:r>
      <w:r>
        <w:rPr>
          <w:rFonts w:hint="eastAsia" w:ascii="Times New Roman" w:hAnsi="Times New Roman" w:cs="Times New Roman"/>
          <w:sz w:val="24"/>
          <w:szCs w:val="32"/>
        </w:rPr>
        <w:t xml:space="preserve"> the target language more actively.</w:t>
      </w:r>
    </w:p>
    <w:p>
      <w:pPr>
        <w:rPr>
          <w:rFonts w:ascii="Times New Roman" w:hAnsi="Times New Roman" w:cs="Times New Roman"/>
          <w:sz w:val="24"/>
          <w:szCs w:val="32"/>
        </w:rPr>
      </w:pPr>
      <w:r>
        <w:rPr>
          <w:rFonts w:hint="eastAsia" w:ascii="Times New Roman" w:hAnsi="Times New Roman" w:cs="Times New Roman"/>
          <w:sz w:val="24"/>
          <w:szCs w:val="32"/>
        </w:rPr>
        <w:t xml:space="preserve"> </w:t>
      </w:r>
    </w:p>
    <w:p>
      <w:pPr>
        <w:rPr>
          <w:rFonts w:ascii="Times New Roman" w:hAnsi="Times New Roman" w:cs="Times New Roman"/>
          <w:sz w:val="24"/>
          <w:szCs w:val="32"/>
        </w:rPr>
      </w:pPr>
      <w:r>
        <w:rPr>
          <w:rFonts w:hint="eastAsia" w:ascii="Times New Roman" w:hAnsi="Times New Roman" w:cs="Times New Roman"/>
          <w:sz w:val="24"/>
          <w:szCs w:val="32"/>
        </w:rPr>
        <w:t>Considering the function of knowledge construction and transmission suggested by Ferguson (2009), it refers that when teachers plan to make use of students</w:t>
      </w:r>
      <w:r>
        <w:rPr>
          <w:rFonts w:ascii="Times New Roman" w:hAnsi="Times New Roman" w:cs="Times New Roman"/>
          <w:sz w:val="24"/>
          <w:szCs w:val="32"/>
        </w:rPr>
        <w:t>’</w:t>
      </w:r>
      <w:r>
        <w:rPr>
          <w:rFonts w:hint="eastAsia" w:ascii="Times New Roman" w:hAnsi="Times New Roman" w:cs="Times New Roman"/>
          <w:sz w:val="24"/>
          <w:szCs w:val="32"/>
        </w:rPr>
        <w:t xml:space="preserve"> existing knowledge, they </w:t>
      </w:r>
      <w:r>
        <w:rPr>
          <w:rFonts w:ascii="Times New Roman" w:hAnsi="Times New Roman" w:cs="Times New Roman"/>
          <w:sz w:val="24"/>
          <w:szCs w:val="32"/>
        </w:rPr>
        <w:t>switch</w:t>
      </w:r>
      <w:r>
        <w:rPr>
          <w:rFonts w:hint="eastAsia" w:ascii="Times New Roman" w:hAnsi="Times New Roman" w:cs="Times New Roman"/>
          <w:sz w:val="24"/>
          <w:szCs w:val="32"/>
        </w:rPr>
        <w:t xml:space="preserve"> the language to their first language. This function is very much related to making reference to the students' existing life experience in order to help them to make sense of the learning of new vocabulary and concepts in the lesson (Lin, 2013). For example, once I showed a cue card of the speaking test of IELTS to my students. The content of the cue card is like: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Describe a time when you saw children behaving badly in public.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You should say: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 xml:space="preserve">Where it was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What the children were doing</w:t>
      </w:r>
    </w:p>
    <w:p>
      <w:pPr>
        <w:rPr>
          <w:rFonts w:ascii="Times New Roman" w:hAnsi="Times New Roman" w:cs="Times New Roman"/>
          <w:sz w:val="24"/>
          <w:szCs w:val="32"/>
        </w:rPr>
      </w:pPr>
      <w:r>
        <w:rPr>
          <w:rFonts w:hint="eastAsia" w:ascii="Times New Roman" w:hAnsi="Times New Roman" w:cs="Times New Roman"/>
          <w:sz w:val="24"/>
          <w:szCs w:val="32"/>
        </w:rPr>
        <w:t xml:space="preserve">      How others reacted to it </w:t>
      </w:r>
    </w:p>
    <w:p>
      <w:pPr>
        <w:ind w:firstLine="720" w:firstLineChars="300"/>
        <w:rPr>
          <w:rFonts w:ascii="Times New Roman" w:hAnsi="Times New Roman" w:cs="Times New Roman"/>
          <w:sz w:val="24"/>
          <w:szCs w:val="32"/>
        </w:rPr>
      </w:pPr>
      <w:r>
        <w:rPr>
          <w:rFonts w:hint="eastAsia" w:ascii="Times New Roman" w:hAnsi="Times New Roman" w:cs="Times New Roman"/>
          <w:sz w:val="24"/>
          <w:szCs w:val="32"/>
        </w:rPr>
        <w:t>And explain how you felt about it</w:t>
      </w:r>
    </w:p>
    <w:p>
      <w:pPr>
        <w:rPr>
          <w:rFonts w:ascii="Times New Roman" w:hAnsi="Times New Roman" w:cs="Times New Roman"/>
          <w:sz w:val="24"/>
          <w:szCs w:val="32"/>
        </w:rPr>
      </w:pPr>
      <w:r>
        <w:rPr>
          <w:rFonts w:hint="eastAsia" w:ascii="Times New Roman" w:hAnsi="Times New Roman" w:cs="Times New Roman"/>
          <w:sz w:val="24"/>
          <w:szCs w:val="32"/>
        </w:rPr>
        <w:t xml:space="preserve">According to the requirements of IELTS, examinees have one minute to read the information on the cue card and prepare their answer for these questions. A </w:t>
      </w:r>
      <w:r>
        <w:rPr>
          <w:rFonts w:ascii="Times New Roman" w:hAnsi="Times New Roman" w:cs="Times New Roman"/>
          <w:sz w:val="24"/>
          <w:szCs w:val="32"/>
        </w:rPr>
        <w:t>pencil</w:t>
      </w:r>
      <w:r>
        <w:rPr>
          <w:rFonts w:hint="eastAsia" w:ascii="Times New Roman" w:hAnsi="Times New Roman" w:cs="Times New Roman"/>
          <w:sz w:val="24"/>
          <w:szCs w:val="32"/>
        </w:rPr>
        <w:t xml:space="preserve"> and a piece of blank paper would be provided to the examinees to make notes. When the time is up, the examine</w:t>
      </w:r>
      <w:r>
        <w:rPr>
          <w:rFonts w:ascii="Times New Roman" w:hAnsi="Times New Roman" w:cs="Times New Roman"/>
          <w:sz w:val="24"/>
          <w:szCs w:val="32"/>
        </w:rPr>
        <w:t>e</w:t>
      </w:r>
      <w:r>
        <w:rPr>
          <w:rFonts w:hint="eastAsia" w:ascii="Times New Roman" w:hAnsi="Times New Roman" w:cs="Times New Roman"/>
          <w:sz w:val="24"/>
          <w:szCs w:val="32"/>
        </w:rPr>
        <w:t xml:space="preserve">s should give a short presentation for two to three minutes. Every time, faced with a new topic, students would keep silent for a while at first, then I would </w:t>
      </w:r>
      <w:r>
        <w:rPr>
          <w:rFonts w:ascii="Times New Roman" w:hAnsi="Times New Roman" w:cs="Times New Roman"/>
          <w:sz w:val="24"/>
          <w:szCs w:val="32"/>
        </w:rPr>
        <w:t>switch</w:t>
      </w:r>
      <w:r>
        <w:rPr>
          <w:rFonts w:hint="eastAsia" w:ascii="Times New Roman" w:hAnsi="Times New Roman" w:cs="Times New Roman"/>
          <w:sz w:val="24"/>
          <w:szCs w:val="32"/>
        </w:rPr>
        <w:t xml:space="preserve"> to Mandarin to have some relaxing chat with them, in order to motivate them to search their memory and find the most relevant experience. For instance, I would start by saying </w:t>
      </w:r>
      <w:r>
        <w:rPr>
          <w:rFonts w:ascii="Times New Roman" w:hAnsi="Times New Roman" w:cs="Times New Roman"/>
          <w:sz w:val="24"/>
          <w:szCs w:val="32"/>
        </w:rPr>
        <w:t>“网上有很多关于熊孩子的新闻，比如在电影院大喊大叫，在电梯里面蹦跳，或者是把可乐浇到新钢琴上面。你们有遇到过类似的事情吗？</w:t>
      </w:r>
      <w:r>
        <w:rPr>
          <w:rFonts w:hint="eastAsia" w:ascii="Times New Roman" w:hAnsi="Times New Roman" w:cs="Times New Roman"/>
          <w:sz w:val="24"/>
          <w:szCs w:val="32"/>
        </w:rPr>
        <w:t xml:space="preserve"> (There are a lot of news about spoiled children online, like shouting loudly in a cinema, jumping in an elevator, or even pouring cola on a new piano. Have you ever come across anything like this?)</w:t>
      </w:r>
      <w:r>
        <w:rPr>
          <w:rFonts w:ascii="Times New Roman" w:hAnsi="Times New Roman" w:cs="Times New Roman"/>
          <w:sz w:val="24"/>
          <w:szCs w:val="32"/>
        </w:rPr>
        <w:t>”</w:t>
      </w:r>
      <w:r>
        <w:rPr>
          <w:rFonts w:hint="eastAsia" w:ascii="Times New Roman" w:hAnsi="Times New Roman" w:cs="Times New Roman"/>
          <w:sz w:val="24"/>
          <w:szCs w:val="32"/>
        </w:rPr>
        <w:t xml:space="preserve"> Students responded me actively and some even shared stories emotionally. Then I would encourage them to restate what they have said in English and help them to find appropriate words to convey the meaning. Sometimes, I would listen to the presentation by students first. But due to the fact that many of students are low- or intermediate-level, their answers are usually short because of the lack of details. So I would use mandarin to ask for details like </w:t>
      </w:r>
      <w:r>
        <w:rPr>
          <w:rFonts w:ascii="Times New Roman" w:hAnsi="Times New Roman" w:cs="Times New Roman"/>
          <w:sz w:val="24"/>
          <w:szCs w:val="32"/>
        </w:rPr>
        <w:t>“</w:t>
      </w:r>
      <w:r>
        <w:rPr>
          <w:rFonts w:hint="eastAsia" w:ascii="Times New Roman" w:hAnsi="Times New Roman" w:cs="Times New Roman"/>
          <w:sz w:val="24"/>
          <w:szCs w:val="32"/>
        </w:rPr>
        <w:t>为什么去电影院？和谁去？约会吗？(Why did you go to the cinema？With who? For dating?)</w:t>
      </w:r>
      <w:r>
        <w:rPr>
          <w:rFonts w:ascii="Times New Roman" w:hAnsi="Times New Roman" w:cs="Times New Roman"/>
          <w:sz w:val="24"/>
          <w:szCs w:val="32"/>
        </w:rPr>
        <w:t>”</w:t>
      </w:r>
      <w:r>
        <w:rPr>
          <w:rFonts w:hint="eastAsia" w:ascii="Times New Roman" w:hAnsi="Times New Roman" w:cs="Times New Roman"/>
          <w:sz w:val="24"/>
          <w:szCs w:val="32"/>
        </w:rPr>
        <w:t xml:space="preserve"> Just like Swain and Lapkin (2000) suggested,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a </w:t>
      </w:r>
      <w:r>
        <w:rPr>
          <w:rFonts w:ascii="Times New Roman" w:hAnsi="Times New Roman" w:cs="Times New Roman"/>
          <w:sz w:val="24"/>
          <w:szCs w:val="32"/>
        </w:rPr>
        <w:t>natural</w:t>
      </w:r>
      <w:r>
        <w:rPr>
          <w:rFonts w:hint="eastAsia" w:ascii="Times New Roman" w:hAnsi="Times New Roman" w:cs="Times New Roman"/>
          <w:sz w:val="24"/>
          <w:szCs w:val="32"/>
        </w:rPr>
        <w:t xml:space="preserve"> language facilitator that makes communication feasible between classroom participants and provides students with the opportunity to exchange information that would otherwise not be expressed.</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When ESL teachers code-switch to the students' first language in teaching English, it is possible that the teachers are able to transmit the novel information to the students more effectively and to ultimately produce a better ESL learning outcome (Tan and Low, 2017). I quite agree with this idea. In the instructional situation mentioned before, I would teach students essential words, phrases, or clauses which are closely associated with their answers but unknown to them. In this way, students could better memorize </w:t>
      </w:r>
      <w:r>
        <w:rPr>
          <w:rFonts w:ascii="Times New Roman" w:hAnsi="Times New Roman" w:cs="Times New Roman"/>
          <w:sz w:val="24"/>
          <w:szCs w:val="32"/>
        </w:rPr>
        <w:t>that new information</w:t>
      </w:r>
      <w:r>
        <w:rPr>
          <w:rFonts w:hint="eastAsia" w:ascii="Times New Roman" w:hAnsi="Times New Roman" w:cs="Times New Roman"/>
          <w:sz w:val="24"/>
          <w:szCs w:val="32"/>
        </w:rPr>
        <w:t xml:space="preserve"> because, instead providing a complete answer to students to remember, they would better accept a modified answer based on their own. What I do is to embed something new and useful into their knowledge framework rather than rebuilding a new one and require students to adapt to. Therefore, based on the functions of code-</w:t>
      </w:r>
      <w:r>
        <w:rPr>
          <w:rFonts w:ascii="Times New Roman" w:hAnsi="Times New Roman" w:cs="Times New Roman"/>
          <w:sz w:val="24"/>
          <w:szCs w:val="32"/>
        </w:rPr>
        <w:t>switching</w:t>
      </w:r>
      <w:r>
        <w:rPr>
          <w:rFonts w:hint="eastAsia" w:ascii="Times New Roman" w:hAnsi="Times New Roman" w:cs="Times New Roman"/>
          <w:sz w:val="24"/>
          <w:szCs w:val="32"/>
        </w:rPr>
        <w:t xml:space="preserve"> in bilingual classroom, we can have some insights about its corresponding benefits, although the </w:t>
      </w:r>
      <w:r>
        <w:rPr>
          <w:rFonts w:ascii="Times New Roman" w:hAnsi="Times New Roman" w:cs="Times New Roman"/>
          <w:sz w:val="24"/>
          <w:szCs w:val="32"/>
        </w:rPr>
        <w:t>categories</w:t>
      </w:r>
      <w:r>
        <w:rPr>
          <w:rFonts w:hint="eastAsia" w:ascii="Times New Roman" w:hAnsi="Times New Roman" w:cs="Times New Roman"/>
          <w:sz w:val="24"/>
          <w:szCs w:val="32"/>
        </w:rPr>
        <w:t xml:space="preserve"> of functions are not consistent in </w:t>
      </w:r>
      <w:r>
        <w:rPr>
          <w:rFonts w:ascii="Times New Roman" w:hAnsi="Times New Roman" w:cs="Times New Roman"/>
          <w:sz w:val="24"/>
          <w:szCs w:val="32"/>
        </w:rPr>
        <w:t>different</w:t>
      </w:r>
      <w:r>
        <w:rPr>
          <w:rFonts w:hint="eastAsia" w:ascii="Times New Roman" w:hAnsi="Times New Roman" w:cs="Times New Roman"/>
          <w:sz w:val="24"/>
          <w:szCs w:val="32"/>
        </w:rPr>
        <w:t xml:space="preserve"> researches. But from the four functions discussed before, we may conclude that, by using CS by teachers in classroom, students can </w:t>
      </w:r>
      <w:r>
        <w:rPr>
          <w:rFonts w:ascii="Times New Roman" w:hAnsi="Times New Roman" w:cs="Times New Roman"/>
          <w:sz w:val="24"/>
          <w:szCs w:val="32"/>
        </w:rPr>
        <w:t>understand</w:t>
      </w:r>
      <w:r>
        <w:rPr>
          <w:rFonts w:hint="eastAsia" w:ascii="Times New Roman" w:hAnsi="Times New Roman" w:cs="Times New Roman"/>
          <w:sz w:val="24"/>
          <w:szCs w:val="32"/>
        </w:rPr>
        <w:t xml:space="preserve"> new content, especially grammar- or culture-related ones, more </w:t>
      </w:r>
      <w:r>
        <w:rPr>
          <w:rFonts w:ascii="Times New Roman" w:hAnsi="Times New Roman" w:cs="Times New Roman"/>
          <w:sz w:val="24"/>
          <w:szCs w:val="32"/>
        </w:rPr>
        <w:t>efficiently</w:t>
      </w:r>
      <w:r>
        <w:rPr>
          <w:rFonts w:hint="eastAsia" w:ascii="Times New Roman" w:hAnsi="Times New Roman" w:cs="Times New Roman"/>
          <w:sz w:val="24"/>
          <w:szCs w:val="32"/>
        </w:rPr>
        <w:t xml:space="preserve"> and reduce possible confusions. Another benefit is that allowing students to communicate in L1 is useful to maintain students</w:t>
      </w:r>
      <w:r>
        <w:rPr>
          <w:rFonts w:ascii="Times New Roman" w:hAnsi="Times New Roman" w:cs="Times New Roman"/>
          <w:sz w:val="24"/>
          <w:szCs w:val="32"/>
        </w:rPr>
        <w:t>’</w:t>
      </w:r>
      <w:r>
        <w:rPr>
          <w:rFonts w:hint="eastAsia" w:ascii="Times New Roman" w:hAnsi="Times New Roman" w:cs="Times New Roman"/>
          <w:sz w:val="24"/>
          <w:szCs w:val="32"/>
        </w:rPr>
        <w:t xml:space="preserve"> interest about instruction, promote their enthusiasm about cooperation, and </w:t>
      </w:r>
      <w:r>
        <w:rPr>
          <w:rFonts w:ascii="Times New Roman" w:hAnsi="Times New Roman" w:cs="Times New Roman"/>
          <w:sz w:val="24"/>
          <w:szCs w:val="32"/>
        </w:rPr>
        <w:t>strengthen</w:t>
      </w:r>
      <w:r>
        <w:rPr>
          <w:rFonts w:hint="eastAsia" w:ascii="Times New Roman" w:hAnsi="Times New Roman" w:cs="Times New Roman"/>
          <w:sz w:val="24"/>
          <w:szCs w:val="32"/>
        </w:rPr>
        <w:t xml:space="preserve"> their willing of participation. The next benefit also derives from the perspective of students. With the usage of L1 in classrooms, students are able to establish a friendly relationship with classmates, and it is pivotal for having a positive learning environment. In such an </w:t>
      </w:r>
      <w:r>
        <w:rPr>
          <w:rFonts w:ascii="Times New Roman" w:hAnsi="Times New Roman" w:cs="Times New Roman"/>
          <w:sz w:val="24"/>
          <w:szCs w:val="32"/>
        </w:rPr>
        <w:t>environment</w:t>
      </w:r>
      <w:r>
        <w:rPr>
          <w:rFonts w:hint="eastAsia" w:ascii="Times New Roman" w:hAnsi="Times New Roman" w:cs="Times New Roman"/>
          <w:sz w:val="24"/>
          <w:szCs w:val="32"/>
        </w:rPr>
        <w:t xml:space="preserve">, learners can be more willing to </w:t>
      </w:r>
      <w:r>
        <w:rPr>
          <w:rFonts w:ascii="Times New Roman" w:hAnsi="Times New Roman" w:cs="Times New Roman"/>
          <w:sz w:val="24"/>
          <w:szCs w:val="32"/>
        </w:rPr>
        <w:t>practice</w:t>
      </w:r>
      <w:r>
        <w:rPr>
          <w:rFonts w:hint="eastAsia" w:ascii="Times New Roman" w:hAnsi="Times New Roman" w:cs="Times New Roman"/>
          <w:sz w:val="24"/>
          <w:szCs w:val="32"/>
        </w:rPr>
        <w:t xml:space="preserve"> the target </w:t>
      </w:r>
      <w:r>
        <w:rPr>
          <w:rFonts w:ascii="Times New Roman" w:hAnsi="Times New Roman" w:cs="Times New Roman"/>
          <w:sz w:val="24"/>
          <w:szCs w:val="32"/>
        </w:rPr>
        <w:t>language</w:t>
      </w:r>
      <w:r>
        <w:rPr>
          <w:rFonts w:hint="eastAsia" w:ascii="Times New Roman" w:hAnsi="Times New Roman" w:cs="Times New Roman"/>
          <w:sz w:val="24"/>
          <w:szCs w:val="32"/>
        </w:rPr>
        <w:t xml:space="preserve"> and feel less pressure from both teachers and peers, and they could probably get better study results. Finally, students can better use their existing knowledge to handle tasks with the help of CS, and students, in my opinion, could more easily memorize the new teaching contents if the new information is imparted according to their own logic framework. Students often construct their second language system based on that of first language which is the foundation for the learning of any other language. E</w:t>
      </w:r>
      <w:r>
        <w:rPr>
          <w:rFonts w:ascii="Times New Roman" w:hAnsi="Times New Roman" w:cs="Times New Roman"/>
          <w:sz w:val="24"/>
          <w:szCs w:val="32"/>
        </w:rPr>
        <w:t>mploying their L1 may help students navigate through the TL system, ultimately easing its use (Stern, 1992).</w:t>
      </w:r>
    </w:p>
    <w:p>
      <w:pPr>
        <w:rPr>
          <w:rFonts w:ascii="Times New Roman" w:hAnsi="Times New Roman" w:cs="Times New Roman"/>
          <w:sz w:val="24"/>
          <w:szCs w:val="32"/>
        </w:rPr>
      </w:pPr>
      <w:r>
        <w:rPr>
          <w:rFonts w:ascii="Times New Roman" w:hAnsi="Times New Roman" w:cs="Times New Roman"/>
          <w:sz w:val="24"/>
          <w:szCs w:val="32"/>
        </w:rPr>
        <w:t xml:space="preserve">               </w:t>
      </w:r>
    </w:p>
    <w:p>
      <w:pPr>
        <w:rPr>
          <w:rFonts w:ascii="Times New Roman" w:hAnsi="Times New Roman" w:cs="Times New Roman"/>
          <w:sz w:val="24"/>
          <w:szCs w:val="32"/>
        </w:rPr>
      </w:pPr>
      <w:r>
        <w:rPr>
          <w:rFonts w:hint="eastAsia" w:ascii="Times New Roman" w:hAnsi="Times New Roman" w:cs="Times New Roman"/>
          <w:sz w:val="24"/>
          <w:szCs w:val="32"/>
        </w:rPr>
        <w:t xml:space="preserve">There are many other researchers also support the use of CS in bilingual classrooms due to the positive effect CS could exert to learners. For instance, Vygotsky (1986) regarded CS as a scaffolding strategy. While Storch and Wigglesworth (2003) thought CS was able to provide additional cognitive support to students. Without confining to L2, students can analyze language and work at a higher level. According to Wood, Bruner and Ross (1976), difficult tasks in the classrooms could become more </w:t>
      </w:r>
      <w:r>
        <w:rPr>
          <w:rFonts w:ascii="Times New Roman" w:hAnsi="Times New Roman" w:cs="Times New Roman"/>
          <w:sz w:val="24"/>
          <w:szCs w:val="32"/>
        </w:rPr>
        <w:t>manageable</w:t>
      </w:r>
      <w:r>
        <w:rPr>
          <w:rFonts w:hint="eastAsia" w:ascii="Times New Roman" w:hAnsi="Times New Roman" w:cs="Times New Roman"/>
          <w:sz w:val="24"/>
          <w:szCs w:val="32"/>
        </w:rPr>
        <w:t xml:space="preserve">, and meanwhile students could mutually support </w:t>
      </w:r>
      <w:r>
        <w:rPr>
          <w:rFonts w:ascii="Times New Roman" w:hAnsi="Times New Roman" w:cs="Times New Roman"/>
          <w:sz w:val="24"/>
          <w:szCs w:val="32"/>
        </w:rPr>
        <w:t>through</w:t>
      </w:r>
      <w:r>
        <w:rPr>
          <w:rFonts w:hint="eastAsia" w:ascii="Times New Roman" w:hAnsi="Times New Roman" w:cs="Times New Roman"/>
          <w:sz w:val="24"/>
          <w:szCs w:val="32"/>
        </w:rPr>
        <w:t xml:space="preserve"> the task if they are allowed to use first language. Then the Zone of Proximal Development (ZPD) of students could be extended.</w:t>
      </w:r>
    </w:p>
    <w:p>
      <w:pPr>
        <w:rPr>
          <w:rFonts w:ascii="Times New Roman" w:hAnsi="Times New Roman" w:cs="Times New Roman"/>
          <w:b/>
          <w:bCs/>
          <w:sz w:val="24"/>
          <w:szCs w:val="32"/>
        </w:rPr>
      </w:pPr>
    </w:p>
    <w:p>
      <w:pPr>
        <w:rPr>
          <w:rFonts w:ascii="Times New Roman" w:hAnsi="Times New Roman" w:cs="Times New Roman"/>
          <w:b/>
          <w:bCs/>
          <w:sz w:val="24"/>
          <w:szCs w:val="32"/>
        </w:rPr>
      </w:pPr>
      <w:r>
        <w:rPr>
          <w:rFonts w:hint="eastAsia" w:ascii="Times New Roman" w:hAnsi="Times New Roman" w:cs="Times New Roman"/>
          <w:b/>
          <w:bCs/>
          <w:sz w:val="24"/>
          <w:szCs w:val="32"/>
        </w:rPr>
        <w:t xml:space="preserve">Perceptions and Attitudes of Teachers toward </w:t>
      </w:r>
      <w:r>
        <w:rPr>
          <w:rFonts w:ascii="Times New Roman" w:hAnsi="Times New Roman" w:cs="Times New Roman"/>
          <w:b/>
          <w:bCs/>
          <w:sz w:val="24"/>
          <w:szCs w:val="32"/>
        </w:rPr>
        <w:t>Codeswitching</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perceptions and attitudes toward classroom code-</w:t>
      </w:r>
      <w:r>
        <w:rPr>
          <w:rFonts w:ascii="Times New Roman" w:hAnsi="Times New Roman" w:cs="Times New Roman"/>
          <w:sz w:val="24"/>
          <w:szCs w:val="32"/>
        </w:rPr>
        <w:t>switching</w:t>
      </w:r>
      <w:r>
        <w:rPr>
          <w:rFonts w:hint="eastAsia" w:ascii="Times New Roman" w:hAnsi="Times New Roman" w:cs="Times New Roman"/>
          <w:sz w:val="24"/>
          <w:szCs w:val="32"/>
        </w:rPr>
        <w:t xml:space="preserve"> are diverse or even contradictory. The factors that influence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 are also multiple, but we can mainly divide those factor into two groups: macro factors like language policy about ESL, lingual context of a community, </w:t>
      </w:r>
      <w:bookmarkStart w:id="4" w:name="OLE_LINK8"/>
      <w:r>
        <w:rPr>
          <w:rFonts w:hint="eastAsia" w:ascii="Times New Roman" w:hAnsi="Times New Roman" w:cs="Times New Roman"/>
          <w:sz w:val="24"/>
          <w:szCs w:val="32"/>
        </w:rPr>
        <w:t>ethnicity construction in a class</w:t>
      </w:r>
      <w:bookmarkEnd w:id="4"/>
      <w:r>
        <w:rPr>
          <w:rFonts w:hint="eastAsia" w:ascii="Times New Roman" w:hAnsi="Times New Roman" w:cs="Times New Roman"/>
          <w:sz w:val="24"/>
          <w:szCs w:val="32"/>
        </w:rPr>
        <w:t>, and school context; and micro ones which can be subdivided into two categories: teacher-related reasons such as teachers</w:t>
      </w:r>
      <w:r>
        <w:rPr>
          <w:rFonts w:ascii="Times New Roman" w:hAnsi="Times New Roman" w:cs="Times New Roman"/>
          <w:sz w:val="24"/>
          <w:szCs w:val="32"/>
        </w:rPr>
        <w:t>’</w:t>
      </w:r>
      <w:r>
        <w:rPr>
          <w:rFonts w:hint="eastAsia" w:ascii="Times New Roman" w:hAnsi="Times New Roman" w:cs="Times New Roman"/>
          <w:sz w:val="24"/>
          <w:szCs w:val="32"/>
        </w:rPr>
        <w:t xml:space="preserve"> teaching experience, teachers' characteristics, and teachers</w:t>
      </w:r>
      <w:r>
        <w:rPr>
          <w:rFonts w:ascii="Times New Roman" w:hAnsi="Times New Roman" w:cs="Times New Roman"/>
          <w:sz w:val="24"/>
          <w:szCs w:val="32"/>
        </w:rPr>
        <w:t>’</w:t>
      </w:r>
      <w:r>
        <w:rPr>
          <w:rFonts w:hint="eastAsia" w:ascii="Times New Roman" w:hAnsi="Times New Roman" w:cs="Times New Roman"/>
          <w:sz w:val="24"/>
          <w:szCs w:val="32"/>
        </w:rPr>
        <w:t xml:space="preserve"> proficiency of target language; and student-related ones like learners</w:t>
      </w:r>
      <w:r>
        <w:rPr>
          <w:rFonts w:ascii="Times New Roman" w:hAnsi="Times New Roman" w:cs="Times New Roman"/>
          <w:sz w:val="24"/>
          <w:szCs w:val="32"/>
        </w:rPr>
        <w:t>’</w:t>
      </w:r>
      <w:r>
        <w:rPr>
          <w:rFonts w:hint="eastAsia" w:ascii="Times New Roman" w:hAnsi="Times New Roman" w:cs="Times New Roman"/>
          <w:sz w:val="24"/>
          <w:szCs w:val="32"/>
        </w:rPr>
        <w:t xml:space="preserve"> characteristics and students</w:t>
      </w:r>
      <w:r>
        <w:rPr>
          <w:rFonts w:ascii="Times New Roman" w:hAnsi="Times New Roman" w:cs="Times New Roman"/>
          <w:sz w:val="24"/>
          <w:szCs w:val="32"/>
        </w:rPr>
        <w:t>’</w:t>
      </w:r>
      <w:r>
        <w:rPr>
          <w:rFonts w:hint="eastAsia" w:ascii="Times New Roman" w:hAnsi="Times New Roman" w:cs="Times New Roman"/>
          <w:sz w:val="24"/>
          <w:szCs w:val="32"/>
        </w:rPr>
        <w:t xml:space="preserve"> mastery of second Language.  </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 xml:space="preserve">At first, based on macro-level factors, I would like to discuss the various possible perceptions held by English teachers. In previous part, I have mentioned in some countries or areas implemented ESL reform and recommend the English-only policy which means avoiding the use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classrooms and maximize students</w:t>
      </w:r>
      <w:r>
        <w:rPr>
          <w:rFonts w:ascii="Times New Roman" w:hAnsi="Times New Roman" w:cs="Times New Roman"/>
          <w:sz w:val="24"/>
          <w:szCs w:val="32"/>
        </w:rPr>
        <w:t>’</w:t>
      </w:r>
      <w:r>
        <w:rPr>
          <w:rFonts w:hint="eastAsia" w:ascii="Times New Roman" w:hAnsi="Times New Roman" w:cs="Times New Roman"/>
          <w:sz w:val="24"/>
          <w:szCs w:val="32"/>
        </w:rPr>
        <w:t xml:space="preserve"> exposure to English. Normally speaking, teachers would support such changes as it would facilitate students</w:t>
      </w:r>
      <w:r>
        <w:rPr>
          <w:rFonts w:ascii="Times New Roman" w:hAnsi="Times New Roman" w:cs="Times New Roman"/>
          <w:sz w:val="24"/>
          <w:szCs w:val="32"/>
        </w:rPr>
        <w:t>’</w:t>
      </w:r>
      <w:r>
        <w:rPr>
          <w:rFonts w:hint="eastAsia" w:ascii="Times New Roman" w:hAnsi="Times New Roman" w:cs="Times New Roman"/>
          <w:sz w:val="24"/>
          <w:szCs w:val="32"/>
        </w:rPr>
        <w:t xml:space="preserve"> L2 study. But the fact is that teachers</w:t>
      </w:r>
      <w:r>
        <w:rPr>
          <w:rFonts w:ascii="Times New Roman" w:hAnsi="Times New Roman" w:cs="Times New Roman"/>
          <w:sz w:val="24"/>
          <w:szCs w:val="32"/>
        </w:rPr>
        <w:t>’</w:t>
      </w:r>
      <w:r>
        <w:rPr>
          <w:rFonts w:hint="eastAsia" w:ascii="Times New Roman" w:hAnsi="Times New Roman" w:cs="Times New Roman"/>
          <w:sz w:val="24"/>
          <w:szCs w:val="32"/>
        </w:rPr>
        <w:t xml:space="preserve"> attitudes toward the monolingualism in classroom and their practical teaching activities are not consistent. The discrepancy between the teaching policy and actual teaching </w:t>
      </w:r>
      <w:r>
        <w:rPr>
          <w:rFonts w:ascii="Times New Roman" w:hAnsi="Times New Roman" w:cs="Times New Roman"/>
          <w:sz w:val="24"/>
          <w:szCs w:val="32"/>
        </w:rPr>
        <w:t>activity</w:t>
      </w:r>
      <w:r>
        <w:rPr>
          <w:rFonts w:hint="eastAsia" w:ascii="Times New Roman" w:hAnsi="Times New Roman" w:cs="Times New Roman"/>
          <w:sz w:val="24"/>
          <w:szCs w:val="32"/>
        </w:rPr>
        <w:t xml:space="preserve"> displays the various perceptions held by teachers. For example, in the last decade, MOE of Taiwan promoted the idea that EO was the best teaching and learning method, but both teachers and learners there held a belief that CS is an indispensable part for English teaching, especially for beginners and slow language </w:t>
      </w:r>
      <w:r>
        <w:rPr>
          <w:rFonts w:ascii="Times New Roman" w:hAnsi="Times New Roman" w:cs="Times New Roman"/>
          <w:sz w:val="24"/>
          <w:szCs w:val="32"/>
        </w:rPr>
        <w:t>learners</w:t>
      </w:r>
      <w:r>
        <w:rPr>
          <w:rFonts w:hint="eastAsia" w:ascii="Times New Roman" w:hAnsi="Times New Roman" w:cs="Times New Roman"/>
          <w:sz w:val="24"/>
          <w:szCs w:val="32"/>
        </w:rPr>
        <w:t xml:space="preserve"> (Tien Ching-yi, 2008). While in the study by </w:t>
      </w:r>
      <w:bookmarkStart w:id="5" w:name="OLE_LINK7"/>
      <w:r>
        <w:rPr>
          <w:rFonts w:hint="eastAsia" w:ascii="Times New Roman" w:hAnsi="Times New Roman" w:cs="Times New Roman"/>
          <w:sz w:val="24"/>
          <w:szCs w:val="32"/>
        </w:rPr>
        <w:t>Hans Van Der Meij and Zhao Xiaoguang</w:t>
      </w:r>
      <w:bookmarkEnd w:id="5"/>
      <w:r>
        <w:rPr>
          <w:rFonts w:hint="eastAsia" w:ascii="Times New Roman" w:hAnsi="Times New Roman" w:cs="Times New Roman"/>
          <w:sz w:val="24"/>
          <w:szCs w:val="32"/>
        </w:rPr>
        <w:t xml:space="preserve"> (2010) about the English courses in Chinese university, teachers felt comfortable with the usage of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teaching </w:t>
      </w:r>
      <w:r>
        <w:rPr>
          <w:rFonts w:ascii="Times New Roman" w:hAnsi="Times New Roman" w:cs="Times New Roman"/>
          <w:sz w:val="24"/>
          <w:szCs w:val="32"/>
        </w:rPr>
        <w:t>process</w:t>
      </w:r>
      <w:r>
        <w:rPr>
          <w:rFonts w:hint="eastAsia" w:ascii="Times New Roman" w:hAnsi="Times New Roman" w:cs="Times New Roman"/>
          <w:sz w:val="24"/>
          <w:szCs w:val="32"/>
        </w:rPr>
        <w:t xml:space="preserve">, although a widespread agreement (not </w:t>
      </w:r>
      <w:r>
        <w:rPr>
          <w:rFonts w:ascii="Times New Roman" w:hAnsi="Times New Roman" w:cs="Times New Roman"/>
          <w:sz w:val="24"/>
          <w:szCs w:val="32"/>
        </w:rPr>
        <w:t>officially</w:t>
      </w:r>
      <w:r>
        <w:rPr>
          <w:rFonts w:hint="eastAsia" w:ascii="Times New Roman" w:hAnsi="Times New Roman" w:cs="Times New Roman"/>
          <w:sz w:val="24"/>
          <w:szCs w:val="32"/>
        </w:rPr>
        <w:t>) that L1 should be erased from ESL classroom, existed among admi</w:t>
      </w:r>
      <w:r>
        <w:rPr>
          <w:rFonts w:ascii="Times New Roman" w:hAnsi="Times New Roman" w:cs="Times New Roman"/>
          <w:sz w:val="24"/>
          <w:szCs w:val="32"/>
        </w:rPr>
        <w:t>ni</w:t>
      </w:r>
      <w:r>
        <w:rPr>
          <w:rFonts w:hint="eastAsia" w:ascii="Times New Roman" w:hAnsi="Times New Roman" w:cs="Times New Roman"/>
          <w:sz w:val="24"/>
          <w:szCs w:val="32"/>
        </w:rPr>
        <w:t xml:space="preserve">strators in China. </w:t>
      </w:r>
      <w:r>
        <w:rPr>
          <w:rFonts w:ascii="Times New Roman" w:hAnsi="Times New Roman" w:cs="Times New Roman"/>
          <w:sz w:val="24"/>
          <w:szCs w:val="32"/>
        </w:rPr>
        <w:t>Furthermore</w:t>
      </w:r>
      <w:r>
        <w:rPr>
          <w:rFonts w:hint="eastAsia" w:ascii="Times New Roman" w:hAnsi="Times New Roman" w:cs="Times New Roman"/>
          <w:sz w:val="24"/>
          <w:szCs w:val="32"/>
        </w:rPr>
        <w:t>, they even found that teachers</w:t>
      </w:r>
      <w:r>
        <w:rPr>
          <w:rFonts w:ascii="Times New Roman" w:hAnsi="Times New Roman" w:cs="Times New Roman"/>
          <w:sz w:val="24"/>
          <w:szCs w:val="32"/>
        </w:rPr>
        <w:t>’</w:t>
      </w:r>
      <w:r>
        <w:rPr>
          <w:rFonts w:hint="eastAsia" w:ascii="Times New Roman" w:hAnsi="Times New Roman" w:cs="Times New Roman"/>
          <w:sz w:val="24"/>
          <w:szCs w:val="32"/>
        </w:rPr>
        <w:t xml:space="preserve"> </w:t>
      </w:r>
      <w:r>
        <w:rPr>
          <w:rFonts w:ascii="Times New Roman" w:hAnsi="Times New Roman" w:cs="Times New Roman"/>
          <w:sz w:val="24"/>
          <w:szCs w:val="32"/>
        </w:rPr>
        <w:t>“</w:t>
      </w:r>
      <w:r>
        <w:rPr>
          <w:rFonts w:hint="eastAsia" w:ascii="Times New Roman" w:hAnsi="Times New Roman" w:cs="Times New Roman"/>
          <w:sz w:val="24"/>
          <w:szCs w:val="32"/>
        </w:rPr>
        <w:t>actual codeswitching practice was 7 times more frequent and took 10 times longer than believed. Students wanted (even) more and longer switches</w:t>
      </w:r>
      <w:r>
        <w:rPr>
          <w:rFonts w:ascii="Times New Roman" w:hAnsi="Times New Roman" w:cs="Times New Roman"/>
          <w:sz w:val="24"/>
          <w:szCs w:val="32"/>
        </w:rPr>
        <w:t>”</w:t>
      </w:r>
      <w:r>
        <w:rPr>
          <w:rFonts w:hint="eastAsia" w:ascii="Times New Roman" w:hAnsi="Times New Roman" w:cs="Times New Roman"/>
          <w:sz w:val="24"/>
          <w:szCs w:val="32"/>
        </w:rPr>
        <w:t xml:space="preserve"> (Van Der Meij and Zhao, 2010), and students require more and longer </w:t>
      </w:r>
      <w:r>
        <w:rPr>
          <w:rFonts w:ascii="Times New Roman" w:hAnsi="Times New Roman" w:cs="Times New Roman"/>
          <w:sz w:val="24"/>
          <w:szCs w:val="32"/>
        </w:rPr>
        <w:t>swathes</w:t>
      </w:r>
      <w:r>
        <w:rPr>
          <w:rFonts w:hint="eastAsia" w:ascii="Times New Roman" w:hAnsi="Times New Roman" w:cs="Times New Roman"/>
          <w:sz w:val="24"/>
          <w:szCs w:val="32"/>
        </w:rPr>
        <w:t xml:space="preserve"> from teachers. So</w:t>
      </w:r>
      <w:r>
        <w:rPr>
          <w:rFonts w:ascii="Times New Roman" w:hAnsi="Times New Roman" w:cs="Times New Roman"/>
          <w:sz w:val="24"/>
          <w:szCs w:val="32"/>
        </w:rPr>
        <w:t>,</w:t>
      </w:r>
      <w:r>
        <w:rPr>
          <w:rFonts w:hint="eastAsia" w:ascii="Times New Roman" w:hAnsi="Times New Roman" w:cs="Times New Roman"/>
          <w:sz w:val="24"/>
          <w:szCs w:val="32"/>
        </w:rPr>
        <w:t xml:space="preserve"> the English teachers of Chinese university took CS as a desirable and functional practice.</w:t>
      </w:r>
    </w:p>
    <w:p>
      <w:pPr>
        <w:rPr>
          <w:rFonts w:ascii="Times New Roman" w:hAnsi="Times New Roman" w:cs="Times New Roman"/>
          <w:sz w:val="24"/>
          <w:szCs w:val="32"/>
        </w:rPr>
      </w:pPr>
    </w:p>
    <w:p>
      <w:pPr>
        <w:rPr>
          <w:rFonts w:ascii="Times New Roman" w:hAnsi="Times New Roman" w:cs="Times New Roman"/>
          <w:sz w:val="24"/>
          <w:szCs w:val="32"/>
        </w:rPr>
      </w:pPr>
      <w:r>
        <w:rPr>
          <w:rFonts w:hint="eastAsia" w:ascii="Times New Roman" w:hAnsi="Times New Roman" w:cs="Times New Roman"/>
          <w:sz w:val="24"/>
          <w:szCs w:val="32"/>
        </w:rPr>
        <w:t>Whereas, according to Ales Puteh (2006), Malaysia is a country which promotes a bi- and multilingual policy in education, so using home language is relatively permissive. But Martin (2005) had exactly the opposite finding that teachers who switch to the mother tongue in the classroom have been accused of being “guilty of sabotaging the (language) policy” in the Malaysian context. I think these two contradictory findings indicate different attitudes held by the English teachers of Malaysia. Similar contradiction can also be found in Singapore and South Africa, both of which advocate the adoption of monolingual policy in ESL. With a relatively identical teaching policy, different English programs (immersion program and submersion program) exist and are implemented in these two countries. Both programs hope to enrich young students</w:t>
      </w:r>
      <w:r>
        <w:rPr>
          <w:rFonts w:ascii="Times New Roman" w:hAnsi="Times New Roman" w:cs="Times New Roman"/>
          <w:sz w:val="24"/>
          <w:szCs w:val="32"/>
        </w:rPr>
        <w:t>’</w:t>
      </w:r>
      <w:r>
        <w:rPr>
          <w:rFonts w:hint="eastAsia" w:ascii="Times New Roman" w:hAnsi="Times New Roman" w:cs="Times New Roman"/>
          <w:sz w:val="24"/>
          <w:szCs w:val="32"/>
        </w:rPr>
        <w:t xml:space="preserve"> language ability and culture with the learning of a foreign language. But in the submersion program, it advocates the minimal use of first language which maybe a </w:t>
      </w:r>
      <w:r>
        <w:rPr>
          <w:rFonts w:ascii="Times New Roman" w:hAnsi="Times New Roman" w:cs="Times New Roman"/>
          <w:sz w:val="24"/>
          <w:szCs w:val="32"/>
        </w:rPr>
        <w:t>minority</w:t>
      </w:r>
      <w:r>
        <w:rPr>
          <w:rFonts w:hint="eastAsia" w:ascii="Times New Roman" w:hAnsi="Times New Roman" w:cs="Times New Roman"/>
          <w:sz w:val="24"/>
          <w:szCs w:val="32"/>
        </w:rPr>
        <w:t xml:space="preserve"> language or a low-variety language (Probyn, 2009). In contrast, the immersion programs are more </w:t>
      </w:r>
      <w:r>
        <w:rPr>
          <w:rFonts w:ascii="Times New Roman" w:hAnsi="Times New Roman" w:cs="Times New Roman"/>
          <w:sz w:val="24"/>
          <w:szCs w:val="32"/>
        </w:rPr>
        <w:t>tolerant</w:t>
      </w:r>
      <w:r>
        <w:rPr>
          <w:rFonts w:hint="eastAsia" w:ascii="Times New Roman" w:hAnsi="Times New Roman" w:cs="Times New Roman"/>
          <w:sz w:val="24"/>
          <w:szCs w:val="32"/>
        </w:rPr>
        <w:t xml:space="preserve"> of the use of home language. Those inconsistencies indicate attitude discrepancy of English teachers.</w:t>
      </w:r>
    </w:p>
    <w:p>
      <w:pPr>
        <w:rPr>
          <w:rFonts w:ascii="Times New Roman" w:hAnsi="Times New Roman" w:cs="Times New Roman"/>
          <w:sz w:val="24"/>
          <w:szCs w:val="32"/>
        </w:rPr>
      </w:pPr>
      <w:r>
        <w:rPr>
          <w:rFonts w:hint="eastAsia" w:ascii="Times New Roman" w:hAnsi="Times New Roman" w:cs="Times New Roman"/>
          <w:sz w:val="24"/>
          <w:szCs w:val="32"/>
        </w:rPr>
        <w:t xml:space="preserve">  </w:t>
      </w:r>
    </w:p>
    <w:p>
      <w:pPr>
        <w:rPr>
          <w:rFonts w:hint="default" w:ascii="Times New Roman" w:hAnsi="Times New Roman" w:cs="Times New Roman" w:eastAsiaTheme="minorEastAsia"/>
          <w:sz w:val="24"/>
          <w:szCs w:val="32"/>
          <w:lang w:val="en-US" w:eastAsia="zh-CN"/>
        </w:rPr>
      </w:pPr>
      <w:r>
        <w:rPr>
          <w:rFonts w:hint="eastAsia" w:ascii="Times New Roman" w:hAnsi="Times New Roman" w:cs="Times New Roman"/>
          <w:sz w:val="24"/>
          <w:szCs w:val="32"/>
        </w:rPr>
        <w:t>Another factor which may influence teachers</w:t>
      </w:r>
      <w:r>
        <w:rPr>
          <w:rFonts w:ascii="Times New Roman" w:hAnsi="Times New Roman" w:cs="Times New Roman"/>
          <w:sz w:val="24"/>
          <w:szCs w:val="32"/>
        </w:rPr>
        <w:t>’</w:t>
      </w:r>
      <w:r>
        <w:rPr>
          <w:rFonts w:hint="eastAsia" w:ascii="Times New Roman" w:hAnsi="Times New Roman" w:cs="Times New Roman"/>
          <w:sz w:val="24"/>
          <w:szCs w:val="32"/>
        </w:rPr>
        <w:t xml:space="preserve"> perception toward CS is the ethnicity construction in a class. Both teachers</w:t>
      </w:r>
      <w:r>
        <w:rPr>
          <w:rFonts w:ascii="Times New Roman" w:hAnsi="Times New Roman" w:cs="Times New Roman"/>
          <w:sz w:val="24"/>
          <w:szCs w:val="32"/>
        </w:rPr>
        <w:t>’</w:t>
      </w:r>
      <w:r>
        <w:rPr>
          <w:rFonts w:hint="eastAsia" w:ascii="Times New Roman" w:hAnsi="Times New Roman" w:cs="Times New Roman"/>
          <w:sz w:val="24"/>
          <w:szCs w:val="32"/>
        </w:rPr>
        <w:t xml:space="preserve"> and students</w:t>
      </w:r>
      <w:r>
        <w:rPr>
          <w:rFonts w:ascii="Times New Roman" w:hAnsi="Times New Roman" w:cs="Times New Roman"/>
          <w:sz w:val="24"/>
          <w:szCs w:val="32"/>
        </w:rPr>
        <w:t>’</w:t>
      </w:r>
      <w:r>
        <w:rPr>
          <w:rFonts w:hint="eastAsia" w:ascii="Times New Roman" w:hAnsi="Times New Roman" w:cs="Times New Roman"/>
          <w:sz w:val="24"/>
          <w:szCs w:val="32"/>
        </w:rPr>
        <w:t xml:space="preserve"> ethnicity should be taken into consideration. For example, in the study of Tan Nam Siong and Low Hui Min (2017), they found, if students and teachers have similar cultural and linguistic background, the teachers are more willing to use </w:t>
      </w:r>
      <w:r>
        <w:rPr>
          <w:rFonts w:ascii="Times New Roman" w:hAnsi="Times New Roman" w:cs="Times New Roman"/>
          <w:sz w:val="24"/>
          <w:szCs w:val="32"/>
        </w:rPr>
        <w:t>codeswitching</w:t>
      </w:r>
      <w:r>
        <w:rPr>
          <w:rFonts w:hint="eastAsia" w:ascii="Times New Roman" w:hAnsi="Times New Roman" w:cs="Times New Roman"/>
          <w:sz w:val="24"/>
          <w:szCs w:val="32"/>
        </w:rPr>
        <w:t xml:space="preserve"> to build rapport with students and bridge the gap between students and teachers. So, similar </w:t>
      </w:r>
      <w:r>
        <w:rPr>
          <w:rFonts w:ascii="Times New Roman" w:hAnsi="Times New Roman" w:cs="Times New Roman"/>
          <w:sz w:val="24"/>
          <w:szCs w:val="32"/>
        </w:rPr>
        <w:t>ethnicity</w:t>
      </w:r>
      <w:r>
        <w:rPr>
          <w:rFonts w:hint="eastAsia" w:ascii="Times New Roman" w:hAnsi="Times New Roman" w:cs="Times New Roman"/>
          <w:sz w:val="24"/>
          <w:szCs w:val="32"/>
        </w:rPr>
        <w:t xml:space="preserve"> is an </w:t>
      </w:r>
      <w:r>
        <w:rPr>
          <w:rFonts w:ascii="Times New Roman" w:hAnsi="Times New Roman" w:cs="Times New Roman"/>
          <w:sz w:val="24"/>
          <w:szCs w:val="32"/>
        </w:rPr>
        <w:t>important</w:t>
      </w:r>
      <w:r>
        <w:rPr>
          <w:rFonts w:hint="eastAsia" w:ascii="Times New Roman" w:hAnsi="Times New Roman" w:cs="Times New Roman"/>
          <w:sz w:val="24"/>
          <w:szCs w:val="32"/>
        </w:rPr>
        <w:t xml:space="preserve"> predictor of teachers</w:t>
      </w:r>
      <w:r>
        <w:rPr>
          <w:rFonts w:ascii="Times New Roman" w:hAnsi="Times New Roman" w:cs="Times New Roman"/>
          <w:sz w:val="24"/>
          <w:szCs w:val="32"/>
        </w:rPr>
        <w:t>’</w:t>
      </w:r>
      <w:r>
        <w:rPr>
          <w:rFonts w:hint="eastAsia" w:ascii="Times New Roman" w:hAnsi="Times New Roman" w:cs="Times New Roman"/>
          <w:sz w:val="24"/>
          <w:szCs w:val="32"/>
        </w:rPr>
        <w:t xml:space="preserve"> attitudes toward </w:t>
      </w:r>
      <w:r>
        <w:rPr>
          <w:rFonts w:ascii="Times New Roman" w:hAnsi="Times New Roman" w:cs="Times New Roman"/>
          <w:sz w:val="24"/>
          <w:szCs w:val="32"/>
        </w:rPr>
        <w:t>codeswitching</w:t>
      </w:r>
      <w:r>
        <w:rPr>
          <w:rFonts w:hint="eastAsia" w:ascii="Times New Roman" w:hAnsi="Times New Roman" w:cs="Times New Roman"/>
          <w:sz w:val="24"/>
          <w:szCs w:val="32"/>
        </w:rPr>
        <w:t xml:space="preserve"> in classroom. The positive attitudes were more prominent when the teachers and students shared the same language and cultural backgrounds, but not otherwise (Tan and Low, 2017). In the article </w:t>
      </w:r>
      <w:r>
        <w:rPr>
          <w:rFonts w:ascii="Times New Roman" w:hAnsi="Times New Roman" w:cs="Times New Roman"/>
          <w:sz w:val="24"/>
          <w:szCs w:val="32"/>
        </w:rPr>
        <w:t>“Conflict and accommodation in classroom codeswitching in Taiwan”</w:t>
      </w:r>
      <w:r>
        <w:rPr>
          <w:rFonts w:hint="eastAsia" w:ascii="Times New Roman" w:hAnsi="Times New Roman" w:cs="Times New Roman"/>
          <w:sz w:val="24"/>
          <w:szCs w:val="32"/>
        </w:rPr>
        <w:t xml:space="preserve"> by Ching-yi Tien (2009), the research data suggest that using English only in classrooms is impossible, while </w:t>
      </w:r>
      <w:r>
        <w:rPr>
          <w:rFonts w:ascii="Times New Roman" w:hAnsi="Times New Roman" w:cs="Times New Roman"/>
          <w:sz w:val="24"/>
          <w:szCs w:val="32"/>
        </w:rPr>
        <w:t>codeswitching</w:t>
      </w:r>
      <w:r>
        <w:rPr>
          <w:rFonts w:hint="eastAsia" w:ascii="Times New Roman" w:hAnsi="Times New Roman" w:cs="Times New Roman"/>
          <w:sz w:val="24"/>
          <w:szCs w:val="32"/>
        </w:rPr>
        <w:t xml:space="preserve"> is a </w:t>
      </w:r>
      <w:r>
        <w:rPr>
          <w:rFonts w:ascii="Times New Roman" w:hAnsi="Times New Roman" w:cs="Times New Roman"/>
          <w:sz w:val="24"/>
          <w:szCs w:val="32"/>
        </w:rPr>
        <w:t>necessary</w:t>
      </w:r>
      <w:r>
        <w:rPr>
          <w:rFonts w:hint="eastAsia" w:ascii="Times New Roman" w:hAnsi="Times New Roman" w:cs="Times New Roman"/>
          <w:sz w:val="24"/>
          <w:szCs w:val="32"/>
        </w:rPr>
        <w:t xml:space="preserve"> teaching strategy for teachers and students in Taiwan. Besides other possible factors which lead to the necessity of CS in the ESL of Taiwan, the almost identified linguistic </w:t>
      </w:r>
      <w:r>
        <w:rPr>
          <w:rFonts w:ascii="Times New Roman" w:hAnsi="Times New Roman" w:cs="Times New Roman"/>
          <w:sz w:val="24"/>
          <w:szCs w:val="32"/>
        </w:rPr>
        <w:t>homogeneity</w:t>
      </w:r>
      <w:r>
        <w:rPr>
          <w:rFonts w:hint="eastAsia" w:ascii="Times New Roman" w:hAnsi="Times New Roman" w:cs="Times New Roman"/>
          <w:sz w:val="24"/>
          <w:szCs w:val="32"/>
        </w:rPr>
        <w:t xml:space="preserve"> owned by the young generation is an influential one. The </w:t>
      </w:r>
      <w:r>
        <w:rPr>
          <w:rFonts w:ascii="Times New Roman" w:hAnsi="Times New Roman" w:cs="Times New Roman"/>
          <w:sz w:val="24"/>
          <w:szCs w:val="32"/>
        </w:rPr>
        <w:t>homogeneity</w:t>
      </w:r>
      <w:r>
        <w:rPr>
          <w:rFonts w:hint="eastAsia" w:ascii="Times New Roman" w:hAnsi="Times New Roman" w:cs="Times New Roman"/>
          <w:sz w:val="24"/>
          <w:szCs w:val="32"/>
        </w:rPr>
        <w:t xml:space="preserve"> is achieved due to the mandarin monolingualism policy launched by Kuomintang (KMT) </w:t>
      </w:r>
      <w:r>
        <w:rPr>
          <w:rFonts w:ascii="Times New Roman" w:hAnsi="Times New Roman" w:cs="Times New Roman"/>
          <w:sz w:val="24"/>
          <w:szCs w:val="32"/>
        </w:rPr>
        <w:t>Government</w:t>
      </w:r>
      <w:r>
        <w:rPr>
          <w:rFonts w:hint="eastAsia" w:ascii="Times New Roman" w:hAnsi="Times New Roman" w:cs="Times New Roman"/>
          <w:sz w:val="24"/>
          <w:szCs w:val="32"/>
        </w:rPr>
        <w:t xml:space="preserve">: mandarin is the only official language at schools and social media. Therefore, although the MOE of Taiwan </w:t>
      </w:r>
      <w:r>
        <w:rPr>
          <w:rFonts w:ascii="Times New Roman" w:hAnsi="Times New Roman" w:cs="Times New Roman"/>
          <w:sz w:val="24"/>
          <w:szCs w:val="32"/>
        </w:rPr>
        <w:t>advocate</w:t>
      </w:r>
      <w:r>
        <w:rPr>
          <w:rFonts w:hint="eastAsia" w:ascii="Times New Roman" w:hAnsi="Times New Roman" w:cs="Times New Roman"/>
          <w:sz w:val="24"/>
          <w:szCs w:val="32"/>
        </w:rPr>
        <w:t xml:space="preserve"> the English-only policy in ESL teaching, teachers and students still frequently switch to mandarin in classrooms. This fact reflects ESL teachers of Taiwan hold a relatively positive attitude toward CS in classroom. </w:t>
      </w:r>
      <w:r>
        <w:rPr>
          <w:rFonts w:hint="eastAsia" w:ascii="Times New Roman" w:hAnsi="Times New Roman" w:cs="Times New Roman"/>
          <w:sz w:val="24"/>
          <w:szCs w:val="32"/>
          <w:lang w:val="en-US" w:eastAsia="zh-CN"/>
        </w:rPr>
        <w:t xml:space="preserve"> </w:t>
      </w:r>
    </w:p>
    <w:p>
      <w:pPr>
        <w:rPr>
          <w:rFonts w:hint="eastAsia" w:ascii="Times New Roman" w:hAnsi="Times New Roman" w:cs="Times New Roman"/>
          <w:sz w:val="24"/>
          <w:szCs w:val="32"/>
        </w:rPr>
      </w:pPr>
    </w:p>
    <w:p>
      <w:pPr>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opinions toward codeswitching can be affected by school contexts. Teachers face different challenges and required to meet various students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demands which are largely depend on learners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background. The requirements of students in a rural areas are certainly not same with the those of urban students. Some teachers had therefore reported positive attitudes on classroom code-switching as it was seen as the only means to explain the teaching content to the students; while other teachers were wary of whether or not classroom code-switching could further lessen the opportunities of these students to hear standard English (Probyn, 2009). In other words, teachers of remote areas prefer to use more codeswitching in their struction than their counterparts of metropolitans. Even the schools are located in similar social environment, those teaching institutions may still hold different ESL targets. For example, the English teachers of many Chinese public middle schools are mainly responsible for preparing students to get a good score in the college entrance examination. Grammar explaination usually occupies a quite large proportion in their instruction. Therefore, switching to mandarin is common in this kind of schools. On the other hand, if teachers employed by an international school, their resoponsibility would be to prepare students for abroad study in the future. To achieve the target, teachers usually try to establish a similar teaching and learning environment with foreign countries and have students get accustomed to the English-only situation in advance. So teachers in such sort of school would avoid the usage of codeswitching in classroom themselves, and meanwhile prohibit students from adopting it, too. In Korea, according a study by Shin (2012), 16 novice teachers qualified with high English proficiency trained students in communicative approaches based on the English-only policy in middle or high schools ar first, but soon they gave up this method and diverted to CS. They are required to expose students to the same teaching materials at the same rate, thus their students can better deal with standardized exams. The change of those novice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behaviours, to some extent, reflects the alter of their attitudes because </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attitudes are closely related to behaviours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(Ajzen, 2011). Plus, the class size would exert some influence on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behaviours. Within a small class size, it is possible to utilize the communicative approach for the English teachers, and they are likely to comply with the English-only policy. Whereas, when the teachers faced with a large number of students in a class (as far as I know, a class can have more than one hundred students in some Chinese schools), they feel inclined to switch to local language to discipline students and ensure the smooth progress of teaching.</w:t>
      </w:r>
    </w:p>
    <w:p>
      <w:pPr>
        <w:rPr>
          <w:rFonts w:hint="eastAsia" w:ascii="Times New Roman" w:hAnsi="Times New Roman" w:cs="Times New Roman"/>
          <w:sz w:val="24"/>
          <w:szCs w:val="32"/>
          <w:lang w:val="en-US" w:eastAsia="zh-CN"/>
        </w:rPr>
      </w:pPr>
    </w:p>
    <w:p>
      <w:pPr>
        <w:rPr>
          <w:rFonts w:hint="eastAsia"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Next, I want to have some insights about the discrepancy of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attitudes toward CS from the perspective of individual difference. Research has shown that teachers' attitudes towards classroom code-switching are dependent on their teaching experience, training background, their faithfulness to language policy and their beliefs in the functions of classroom code-switching (Vaish, 2012). Take the teaching experience as the first example, in a comparative study, de la Campa and Nassaji (2009) compared the instruction strategies of novice teachers and experienced teahers. The observation shows that both groups of teachers would integrate codeswitching into their teaching, but concerning different situation, the amount of CS usage would differ. The novice teachers use more L1 when dealing with language translation or class management, while experienced teachers use more L1 when giving feedback. Sometimes the young teachers would appreciate more about the English-only policy and not to use any first langugae. The reason behind their choice would be that they desperate to establish authority in front of students by displaying theri proficiency. </w:t>
      </w:r>
    </w:p>
    <w:p>
      <w:pPr>
        <w:rPr>
          <w:rFonts w:hint="eastAsia" w:ascii="Times New Roman" w:hAnsi="Times New Roman" w:cs="Times New Roman"/>
          <w:sz w:val="24"/>
          <w:szCs w:val="32"/>
          <w:lang w:val="en-US" w:eastAsia="zh-CN"/>
        </w:rPr>
      </w:pPr>
    </w:p>
    <w:p>
      <w:pPr>
        <w:rPr>
          <w:rFonts w:hint="default" w:ascii="Times New Roman" w:hAnsi="Times New Roman" w:cs="Times New Roman"/>
          <w:sz w:val="24"/>
          <w:szCs w:val="32"/>
          <w:lang w:val="en-US"/>
        </w:rPr>
      </w:pPr>
      <w:r>
        <w:rPr>
          <w:rFonts w:hint="eastAsia" w:ascii="Times New Roman" w:hAnsi="Times New Roman" w:cs="Times New Roman"/>
          <w:sz w:val="24"/>
          <w:szCs w:val="32"/>
          <w:lang w:val="en-US" w:eastAsia="zh-CN"/>
        </w:rPr>
        <w:t>In a Korean study, the EFL teacher with higher English proficiency was found to use more English than the first language in class, while her counterpart who was less proficient in English was found to use more first language, particularly when she was with students from lower socioeconomic levels (Kang, 2013). So, teachers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perceptions toward codeswitching may partly depend on their individual proficiency. For instance, many old English teachers in China are exceptional at written system and grammar-related knowledge, but their oral competence may be not adequate for the monolingualism (English-only) in classroom. As a result, they are usually the strong proponents for the codeswitching.</w:t>
      </w:r>
    </w:p>
    <w:p>
      <w:pPr>
        <w:rPr>
          <w:rFonts w:ascii="Times New Roman" w:hAnsi="Times New Roman" w:cs="Times New Roman"/>
          <w:sz w:val="24"/>
          <w:szCs w:val="32"/>
        </w:rPr>
      </w:pPr>
    </w:p>
    <w:p>
      <w:pPr>
        <w:rPr>
          <w:rFonts w:hint="default" w:ascii="Times New Roman" w:hAnsi="Times New Roman" w:cs="Times New Roman"/>
          <w:sz w:val="24"/>
          <w:szCs w:val="32"/>
          <w:lang w:val="en-US" w:eastAsia="zh-CN"/>
        </w:rPr>
      </w:pPr>
      <w:r>
        <w:rPr>
          <w:rFonts w:hint="eastAsia" w:ascii="Times New Roman" w:hAnsi="Times New Roman" w:cs="Times New Roman"/>
          <w:sz w:val="24"/>
          <w:szCs w:val="32"/>
          <w:lang w:val="en-US" w:eastAsia="zh-CN"/>
        </w:rPr>
        <w:t>However, we have to notice that all those research findings about classroom codeswitching derive from typical backgrounds, and only situated in similar backgrounds, some findings could represent more or less unversality and reference value for ESL instruction. Through reviewing the CS studies, scholars may find the most proper and appropriate teaching measures, and apply or even popularize them in certain areas, hoping to optimize ESL teaching and benefit learners</w:t>
      </w:r>
      <w:r>
        <w:rPr>
          <w:rFonts w:hint="default" w:ascii="Times New Roman" w:hAnsi="Times New Roman" w:cs="Times New Roman"/>
          <w:sz w:val="24"/>
          <w:szCs w:val="32"/>
          <w:lang w:val="en-US" w:eastAsia="zh-CN"/>
        </w:rPr>
        <w:t>’</w:t>
      </w:r>
      <w:r>
        <w:rPr>
          <w:rFonts w:hint="eastAsia" w:ascii="Times New Roman" w:hAnsi="Times New Roman" w:cs="Times New Roman"/>
          <w:sz w:val="24"/>
          <w:szCs w:val="32"/>
          <w:lang w:val="en-US" w:eastAsia="zh-CN"/>
        </w:rPr>
        <w:t xml:space="preserve"> L2 study.</w:t>
      </w:r>
    </w:p>
    <w:p>
      <w:pPr>
        <w:rPr>
          <w:rFonts w:hint="default" w:ascii="Times New Roman" w:hAnsi="Times New Roman" w:cs="Times New Roman"/>
          <w:sz w:val="24"/>
          <w:szCs w:val="32"/>
          <w:lang w:val="en-US" w:eastAsia="zh-CN"/>
        </w:rPr>
      </w:pPr>
      <w:bookmarkStart w:id="6" w:name="_GoBack"/>
      <w:bookmarkEnd w:id="6"/>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2"/>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B7DD4"/>
    <w:rsid w:val="00066C22"/>
    <w:rsid w:val="003747AF"/>
    <w:rsid w:val="00AC0BAE"/>
    <w:rsid w:val="00D24924"/>
    <w:rsid w:val="028F7A6B"/>
    <w:rsid w:val="06C76430"/>
    <w:rsid w:val="07F92BE2"/>
    <w:rsid w:val="0AE409B4"/>
    <w:rsid w:val="0DE82A82"/>
    <w:rsid w:val="0EA95C9E"/>
    <w:rsid w:val="121D2AE0"/>
    <w:rsid w:val="15481131"/>
    <w:rsid w:val="19730F9B"/>
    <w:rsid w:val="1B02090F"/>
    <w:rsid w:val="1B3575FD"/>
    <w:rsid w:val="1B852BBA"/>
    <w:rsid w:val="22ED73DD"/>
    <w:rsid w:val="23333340"/>
    <w:rsid w:val="235E3DDA"/>
    <w:rsid w:val="25F115B9"/>
    <w:rsid w:val="2AC9165C"/>
    <w:rsid w:val="2B1F2E3A"/>
    <w:rsid w:val="2F7E6494"/>
    <w:rsid w:val="316C3EA4"/>
    <w:rsid w:val="34BC4027"/>
    <w:rsid w:val="357A20C4"/>
    <w:rsid w:val="37CA2A6A"/>
    <w:rsid w:val="3FFB7DD4"/>
    <w:rsid w:val="4060372A"/>
    <w:rsid w:val="41393C82"/>
    <w:rsid w:val="4AFA3B19"/>
    <w:rsid w:val="4C3F1EBB"/>
    <w:rsid w:val="4E7C5EEA"/>
    <w:rsid w:val="51ED46E9"/>
    <w:rsid w:val="578A3EDC"/>
    <w:rsid w:val="59B2495C"/>
    <w:rsid w:val="5A001F1D"/>
    <w:rsid w:val="5CDE5C2F"/>
    <w:rsid w:val="5EAB528E"/>
    <w:rsid w:val="63E41EE8"/>
    <w:rsid w:val="64DC6308"/>
    <w:rsid w:val="6A596B1D"/>
    <w:rsid w:val="6D2E1C5B"/>
    <w:rsid w:val="6DC659B3"/>
    <w:rsid w:val="6EA72291"/>
    <w:rsid w:val="7199448C"/>
    <w:rsid w:val="71AB3719"/>
    <w:rsid w:val="74E86D4A"/>
    <w:rsid w:val="75F07135"/>
    <w:rsid w:val="77426817"/>
    <w:rsid w:val="79CC16C1"/>
    <w:rsid w:val="7AFB757E"/>
    <w:rsid w:val="7D9029E8"/>
    <w:rsid w:val="7ECA1F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nhideWhenUsed/>
    <w:qFormat/>
    <w:uiPriority w:val="1"/>
  </w:style>
  <w:style w:type="table" w:default="1" w:styleId="2">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11</Pages>
  <Words>4913</Words>
  <Characters>28005</Characters>
  <Lines>233</Lines>
  <Paragraphs>65</Paragraphs>
  <TotalTime>261</TotalTime>
  <ScaleCrop>false</ScaleCrop>
  <LinksUpToDate>false</LinksUpToDate>
  <CharactersWithSpaces>32853</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2021-04-12T15:38:00Z</dcterms:created>
  <dc:creator>大倩</dc:creator>
  <cp:lastModifiedBy>大倩</cp:lastModifiedBy>
  <dcterms:modified xsi:type="dcterms:W3CDTF">2021-04-15T07:51:52Z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38B6EFC2F9364D99B26E47E32EC15B11</vt:lpwstr>
  </property>
</Properties>
</file>