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369F57" w14:textId="77777777" w:rsidR="00A2656F" w:rsidRPr="004D36EF" w:rsidRDefault="00A2656F" w:rsidP="00A2656F">
      <w:pPr>
        <w:spacing w:line="360" w:lineRule="auto"/>
        <w:jc w:val="right"/>
        <w:rPr>
          <w:rFonts w:cs="Times New Roman"/>
          <w:b/>
          <w:bCs/>
          <w:color w:val="000000" w:themeColor="text1"/>
          <w:szCs w:val="22"/>
        </w:rPr>
      </w:pPr>
      <w:r w:rsidRPr="004D36EF">
        <w:rPr>
          <w:rFonts w:cs="Times New Roman"/>
          <w:noProof/>
          <w:color w:val="000000" w:themeColor="text1"/>
        </w:rPr>
        <w:drawing>
          <wp:anchor distT="0" distB="0" distL="114300" distR="114300" simplePos="0" relativeHeight="251659264" behindDoc="0" locked="0" layoutInCell="1" allowOverlap="1" wp14:anchorId="0D8924F3" wp14:editId="615B29E2">
            <wp:simplePos x="0" y="0"/>
            <wp:positionH relativeFrom="column">
              <wp:posOffset>3774489</wp:posOffset>
            </wp:positionH>
            <wp:positionV relativeFrom="paragraph">
              <wp:posOffset>537</wp:posOffset>
            </wp:positionV>
            <wp:extent cx="2238375" cy="740410"/>
            <wp:effectExtent l="0" t="0" r="0" b="0"/>
            <wp:wrapThrough wrapText="bothSides">
              <wp:wrapPolygon edited="0">
                <wp:start x="0" y="0"/>
                <wp:lineTo x="0" y="21118"/>
                <wp:lineTo x="21447" y="21118"/>
                <wp:lineTo x="21447" y="0"/>
                <wp:lineTo x="0" y="0"/>
              </wp:wrapPolygon>
            </wp:wrapThrough>
            <wp:docPr id="1" name="Picture 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8375" cy="7404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A8BC0AC" w14:textId="77777777" w:rsidR="00A2656F" w:rsidRPr="005B6BCF" w:rsidRDefault="00A2656F" w:rsidP="00A2656F">
      <w:pPr>
        <w:spacing w:line="360" w:lineRule="auto"/>
        <w:rPr>
          <w:rFonts w:cs="Times New Roman"/>
          <w:bCs/>
          <w:color w:val="000000" w:themeColor="text1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E6B47D2" w14:textId="77777777" w:rsidR="00A2656F" w:rsidRDefault="00A2656F" w:rsidP="00A2656F">
      <w:pPr>
        <w:spacing w:line="360" w:lineRule="auto"/>
        <w:jc w:val="center"/>
        <w:rPr>
          <w:rFonts w:cs="Times New Roman"/>
          <w:bCs/>
          <w:color w:val="000000" w:themeColor="text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4AF2C1E" w14:textId="77777777" w:rsidR="00A2656F" w:rsidRPr="002C62B6" w:rsidRDefault="00A2656F" w:rsidP="00A2656F">
      <w:pPr>
        <w:spacing w:line="360" w:lineRule="auto"/>
        <w:jc w:val="center"/>
        <w:rPr>
          <w:rFonts w:cs="Times New Roman"/>
          <w:bCs/>
          <w:color w:val="000000" w:themeColor="text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5B6BCF">
        <w:rPr>
          <w:rFonts w:cs="Times New Roman"/>
          <w:bCs/>
          <w:color w:val="000000" w:themeColor="text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BA BUSINESS MANAGEMENT</w:t>
      </w:r>
    </w:p>
    <w:p w14:paraId="4F3C32CB" w14:textId="43740C45" w:rsidR="00A2656F" w:rsidRPr="000F3328" w:rsidRDefault="00A2656F" w:rsidP="00A2656F">
      <w:pPr>
        <w:spacing w:line="360" w:lineRule="auto"/>
        <w:jc w:val="center"/>
        <w:rPr>
          <w:rFonts w:cs="Times New Roman"/>
          <w:b/>
          <w:bCs/>
          <w:color w:val="000000" w:themeColor="text1"/>
          <w:sz w:val="32"/>
          <w:szCs w:val="32"/>
        </w:rPr>
      </w:pPr>
      <w:r>
        <w:rPr>
          <w:rFonts w:cs="Times New Roman"/>
          <w:b/>
          <w:bCs/>
          <w:color w:val="000000" w:themeColor="text1"/>
          <w:sz w:val="32"/>
          <w:szCs w:val="32"/>
        </w:rPr>
        <w:t>ACCOUNTING FUNDAMENTALS</w:t>
      </w:r>
    </w:p>
    <w:p w14:paraId="537582EA" w14:textId="77777777" w:rsidR="00A2656F" w:rsidRPr="000A537E" w:rsidRDefault="00A2656F" w:rsidP="00A2656F">
      <w:pPr>
        <w:spacing w:line="360" w:lineRule="auto"/>
        <w:jc w:val="center"/>
        <w:rPr>
          <w:rFonts w:cs="Times New Roman"/>
          <w:b/>
          <w:bCs/>
          <w:color w:val="000000" w:themeColor="text1"/>
          <w:sz w:val="24"/>
          <w:szCs w:val="24"/>
        </w:rPr>
      </w:pPr>
    </w:p>
    <w:p w14:paraId="5E2C3DCC" w14:textId="2313E9EE" w:rsidR="00A2656F" w:rsidRPr="002C62B6" w:rsidRDefault="00A2656F" w:rsidP="00A2656F">
      <w:pPr>
        <w:spacing w:line="360" w:lineRule="auto"/>
        <w:jc w:val="center"/>
        <w:rPr>
          <w:rFonts w:ascii="AkayaKanadaka" w:hAnsi="AkayaKanadaka" w:cs="AkayaKanadaka"/>
          <w:b/>
          <w:bCs/>
          <w:color w:val="000000" w:themeColor="text1"/>
          <w:sz w:val="28"/>
        </w:rPr>
      </w:pPr>
      <w:r w:rsidRPr="000F3328">
        <w:rPr>
          <w:rFonts w:ascii="AkayaKanadaka" w:hAnsi="AkayaKanadaka" w:cs="AkayaKanadaka"/>
          <w:b/>
          <w:bCs/>
          <w:color w:val="000000" w:themeColor="text1"/>
          <w:sz w:val="28"/>
        </w:rPr>
        <w:t xml:space="preserve">Assignment </w:t>
      </w:r>
      <w:r>
        <w:rPr>
          <w:rFonts w:ascii="AkayaKanadaka" w:hAnsi="AkayaKanadaka" w:cs="AkayaKanadaka"/>
          <w:b/>
          <w:bCs/>
          <w:color w:val="000000" w:themeColor="text1"/>
          <w:sz w:val="28"/>
        </w:rPr>
        <w:t>1</w:t>
      </w:r>
      <w:r w:rsidRPr="000F3328">
        <w:rPr>
          <w:rFonts w:ascii="AkayaKanadaka" w:hAnsi="AkayaKanadaka" w:cs="AkayaKanadaka"/>
          <w:b/>
          <w:bCs/>
          <w:color w:val="000000" w:themeColor="text1"/>
          <w:sz w:val="28"/>
        </w:rPr>
        <w:t xml:space="preserve"> – </w:t>
      </w:r>
      <w:r>
        <w:rPr>
          <w:rFonts w:ascii="AkayaKanadaka" w:hAnsi="AkayaKanadaka" w:cs="AkayaKanadaka"/>
          <w:b/>
          <w:bCs/>
          <w:color w:val="000000" w:themeColor="text1"/>
          <w:sz w:val="28"/>
        </w:rPr>
        <w:t>Accounting Fundamentals – Wales PLC</w:t>
      </w:r>
    </w:p>
    <w:p w14:paraId="624B9F70" w14:textId="77777777" w:rsidR="00A2656F" w:rsidRPr="004D36EF" w:rsidRDefault="00A2656F" w:rsidP="00A2656F">
      <w:pPr>
        <w:spacing w:line="360" w:lineRule="auto"/>
        <w:jc w:val="center"/>
        <w:rPr>
          <w:rFonts w:cs="Times New Roman"/>
          <w:b/>
          <w:bCs/>
          <w:color w:val="000000" w:themeColor="text1"/>
          <w:szCs w:val="22"/>
        </w:rPr>
      </w:pPr>
    </w:p>
    <w:p w14:paraId="56D4D9E0" w14:textId="6FDF6977" w:rsidR="00114383" w:rsidRPr="00114383" w:rsidRDefault="00A2656F" w:rsidP="00114383">
      <w:pPr>
        <w:spacing w:after="0" w:line="240" w:lineRule="auto"/>
        <w:rPr>
          <w:rFonts w:cs="Times New Roman"/>
          <w:b/>
          <w:bCs/>
          <w:color w:val="000000" w:themeColor="text1"/>
          <w:szCs w:val="22"/>
          <w:u w:val="single"/>
        </w:rPr>
      </w:pPr>
      <w:r w:rsidRPr="00114383">
        <w:rPr>
          <w:rFonts w:cs="Times New Roman"/>
          <w:b/>
          <w:bCs/>
          <w:color w:val="000000" w:themeColor="text1"/>
          <w:szCs w:val="22"/>
          <w:u w:val="single"/>
        </w:rPr>
        <w:t>M</w:t>
      </w:r>
      <w:r w:rsidR="00114383" w:rsidRPr="00114383">
        <w:rPr>
          <w:rFonts w:cs="Times New Roman"/>
          <w:b/>
          <w:bCs/>
          <w:color w:val="000000" w:themeColor="text1"/>
          <w:szCs w:val="22"/>
          <w:u w:val="single"/>
        </w:rPr>
        <w:t>odule</w:t>
      </w:r>
    </w:p>
    <w:p w14:paraId="0A306DD9" w14:textId="786FC765" w:rsidR="00A2656F" w:rsidRDefault="00FE3044" w:rsidP="00114383">
      <w:pPr>
        <w:spacing w:after="0" w:line="240" w:lineRule="auto"/>
        <w:rPr>
          <w:rFonts w:ascii="AkayaKanadaka" w:hAnsi="AkayaKanadaka" w:cs="AkayaKanadaka"/>
          <w:b/>
          <w:bCs/>
          <w:color w:val="000000" w:themeColor="text1"/>
          <w:sz w:val="24"/>
          <w:szCs w:val="24"/>
        </w:rPr>
      </w:pPr>
      <w:r>
        <w:rPr>
          <w:rFonts w:ascii="AkayaKanadaka" w:hAnsi="AkayaKanadaka" w:cs="AkayaKanadaka"/>
          <w:b/>
          <w:bCs/>
          <w:color w:val="000000" w:themeColor="text1"/>
          <w:sz w:val="24"/>
          <w:szCs w:val="24"/>
        </w:rPr>
        <w:t>Accounting Fundamentals</w:t>
      </w:r>
    </w:p>
    <w:p w14:paraId="23930C0A" w14:textId="77777777" w:rsidR="00114383" w:rsidRPr="004D36EF" w:rsidRDefault="00114383" w:rsidP="00114383">
      <w:pPr>
        <w:spacing w:after="0" w:line="240" w:lineRule="auto"/>
        <w:rPr>
          <w:rFonts w:cs="Times New Roman"/>
          <w:b/>
          <w:bCs/>
          <w:color w:val="000000" w:themeColor="text1"/>
          <w:szCs w:val="22"/>
        </w:rPr>
      </w:pPr>
    </w:p>
    <w:p w14:paraId="18DBFDB4" w14:textId="5BBD2774" w:rsidR="00114383" w:rsidRPr="00114383" w:rsidRDefault="00114383" w:rsidP="00114383">
      <w:pPr>
        <w:spacing w:after="0" w:line="240" w:lineRule="auto"/>
        <w:rPr>
          <w:rFonts w:cs="Times New Roman"/>
          <w:b/>
          <w:bCs/>
          <w:color w:val="000000" w:themeColor="text1"/>
          <w:szCs w:val="22"/>
          <w:u w:val="single"/>
        </w:rPr>
      </w:pPr>
      <w:r w:rsidRPr="00114383">
        <w:rPr>
          <w:rFonts w:cs="Times New Roman"/>
          <w:b/>
          <w:bCs/>
          <w:color w:val="000000" w:themeColor="text1"/>
          <w:szCs w:val="22"/>
          <w:u w:val="single"/>
        </w:rPr>
        <w:t>Code</w:t>
      </w:r>
    </w:p>
    <w:p w14:paraId="7EF2CF5B" w14:textId="47621567" w:rsidR="00A2656F" w:rsidRDefault="00A2656F" w:rsidP="00114383">
      <w:pPr>
        <w:spacing w:after="0" w:line="240" w:lineRule="auto"/>
        <w:rPr>
          <w:rFonts w:ascii="AkayaKanadaka" w:hAnsi="AkayaKanadaka" w:cs="AkayaKanadaka"/>
          <w:b/>
          <w:bCs/>
          <w:color w:val="000000" w:themeColor="text1"/>
          <w:sz w:val="24"/>
          <w:szCs w:val="24"/>
        </w:rPr>
      </w:pPr>
      <w:r w:rsidRPr="00D7074A">
        <w:rPr>
          <w:rFonts w:ascii="AkayaKanadaka" w:hAnsi="AkayaKanadaka" w:cs="AkayaKanadaka"/>
          <w:b/>
          <w:bCs/>
          <w:color w:val="000000" w:themeColor="text1"/>
          <w:sz w:val="24"/>
          <w:szCs w:val="24"/>
        </w:rPr>
        <w:t>LCBB400</w:t>
      </w:r>
      <w:r>
        <w:rPr>
          <w:rFonts w:ascii="AkayaKanadaka" w:hAnsi="AkayaKanadaka" w:cs="AkayaKanadaka"/>
          <w:b/>
          <w:bCs/>
          <w:color w:val="000000" w:themeColor="text1"/>
          <w:sz w:val="24"/>
          <w:szCs w:val="24"/>
        </w:rPr>
        <w:t>1</w:t>
      </w:r>
    </w:p>
    <w:p w14:paraId="37EE007A" w14:textId="77777777" w:rsidR="00114383" w:rsidRPr="004D36EF" w:rsidRDefault="00114383" w:rsidP="00114383">
      <w:pPr>
        <w:spacing w:after="0" w:line="240" w:lineRule="auto"/>
        <w:rPr>
          <w:rFonts w:cs="Times New Roman"/>
          <w:color w:val="000000" w:themeColor="text1"/>
          <w:szCs w:val="22"/>
        </w:rPr>
      </w:pPr>
    </w:p>
    <w:p w14:paraId="1011FB43" w14:textId="619EBB58" w:rsidR="00114383" w:rsidRPr="00114383" w:rsidRDefault="00114383" w:rsidP="00114383">
      <w:pPr>
        <w:spacing w:after="0" w:line="240" w:lineRule="auto"/>
        <w:rPr>
          <w:rFonts w:cs="Times New Roman"/>
          <w:b/>
          <w:bCs/>
          <w:color w:val="000000" w:themeColor="text1"/>
          <w:szCs w:val="22"/>
          <w:u w:val="single"/>
        </w:rPr>
      </w:pPr>
      <w:r w:rsidRPr="00114383">
        <w:rPr>
          <w:rFonts w:cs="Times New Roman"/>
          <w:b/>
          <w:bCs/>
          <w:color w:val="000000" w:themeColor="text1"/>
          <w:szCs w:val="22"/>
          <w:u w:val="single"/>
        </w:rPr>
        <w:t>Lecturer</w:t>
      </w:r>
    </w:p>
    <w:p w14:paraId="4409D8BC" w14:textId="4AA0A620" w:rsidR="00A2656F" w:rsidRDefault="00A2656F" w:rsidP="00114383">
      <w:pPr>
        <w:spacing w:after="0" w:line="240" w:lineRule="auto"/>
        <w:rPr>
          <w:rFonts w:ascii="AkayaKanadaka" w:hAnsi="AkayaKanadaka" w:cs="AkayaKanadaka"/>
          <w:b/>
          <w:bCs/>
          <w:color w:val="000000" w:themeColor="text1"/>
          <w:sz w:val="24"/>
          <w:szCs w:val="24"/>
        </w:rPr>
      </w:pPr>
      <w:r>
        <w:rPr>
          <w:rFonts w:ascii="AkayaKanadaka" w:hAnsi="AkayaKanadaka" w:cs="AkayaKanadaka"/>
          <w:b/>
          <w:bCs/>
          <w:color w:val="000000" w:themeColor="text1"/>
          <w:sz w:val="24"/>
          <w:szCs w:val="24"/>
        </w:rPr>
        <w:t xml:space="preserve">Ivana </w:t>
      </w:r>
      <w:proofErr w:type="spellStart"/>
      <w:r>
        <w:rPr>
          <w:rFonts w:ascii="AkayaKanadaka" w:hAnsi="AkayaKanadaka" w:cs="AkayaKanadaka"/>
          <w:b/>
          <w:bCs/>
          <w:color w:val="000000" w:themeColor="text1"/>
          <w:sz w:val="24"/>
          <w:szCs w:val="24"/>
        </w:rPr>
        <w:t>Rozic</w:t>
      </w:r>
      <w:proofErr w:type="spellEnd"/>
      <w:r>
        <w:rPr>
          <w:rFonts w:ascii="AkayaKanadaka" w:hAnsi="AkayaKanadaka" w:cs="AkayaKanadaka"/>
          <w:b/>
          <w:bCs/>
          <w:color w:val="000000" w:themeColor="text1"/>
          <w:sz w:val="24"/>
          <w:szCs w:val="24"/>
        </w:rPr>
        <w:t>/Thomas Adeyemi</w:t>
      </w:r>
    </w:p>
    <w:p w14:paraId="2BA12F22" w14:textId="77777777" w:rsidR="00114383" w:rsidRPr="004D36EF" w:rsidRDefault="00114383" w:rsidP="00114383">
      <w:pPr>
        <w:spacing w:after="0" w:line="240" w:lineRule="auto"/>
        <w:rPr>
          <w:rFonts w:cs="Times New Roman"/>
          <w:b/>
          <w:bCs/>
          <w:color w:val="000000" w:themeColor="text1"/>
          <w:szCs w:val="22"/>
        </w:rPr>
      </w:pPr>
    </w:p>
    <w:p w14:paraId="7A0F94EF" w14:textId="14909543" w:rsidR="00114383" w:rsidRPr="00114383" w:rsidRDefault="00114383" w:rsidP="00114383">
      <w:pPr>
        <w:spacing w:after="0" w:line="240" w:lineRule="auto"/>
        <w:rPr>
          <w:rFonts w:cs="Times New Roman"/>
          <w:b/>
          <w:bCs/>
          <w:color w:val="000000" w:themeColor="text1"/>
          <w:szCs w:val="22"/>
          <w:u w:val="single"/>
        </w:rPr>
      </w:pPr>
      <w:r w:rsidRPr="00114383">
        <w:rPr>
          <w:rFonts w:cs="Times New Roman"/>
          <w:b/>
          <w:bCs/>
          <w:color w:val="000000" w:themeColor="text1"/>
          <w:szCs w:val="22"/>
          <w:u w:val="single"/>
        </w:rPr>
        <w:t>Student name</w:t>
      </w:r>
    </w:p>
    <w:p w14:paraId="48CC75BE" w14:textId="1CE0E074" w:rsidR="00A2656F" w:rsidRDefault="00A2656F" w:rsidP="00114383">
      <w:pPr>
        <w:spacing w:after="0" w:line="240" w:lineRule="auto"/>
        <w:rPr>
          <w:rFonts w:ascii="AkayaKanadaka" w:hAnsi="AkayaKanadaka" w:cs="AkayaKanadaka"/>
          <w:b/>
          <w:bCs/>
          <w:color w:val="000000" w:themeColor="text1"/>
          <w:sz w:val="24"/>
          <w:szCs w:val="24"/>
        </w:rPr>
      </w:pPr>
      <w:r w:rsidRPr="00D7074A">
        <w:rPr>
          <w:rFonts w:ascii="AkayaKanadaka" w:hAnsi="AkayaKanadaka" w:cs="AkayaKanadaka"/>
          <w:b/>
          <w:bCs/>
          <w:color w:val="000000" w:themeColor="text1"/>
          <w:sz w:val="24"/>
          <w:szCs w:val="24"/>
        </w:rPr>
        <w:t xml:space="preserve">Roxana-Maria </w:t>
      </w:r>
      <w:proofErr w:type="spellStart"/>
      <w:r w:rsidRPr="00D7074A">
        <w:rPr>
          <w:rFonts w:ascii="AkayaKanadaka" w:hAnsi="AkayaKanadaka" w:cs="AkayaKanadaka"/>
          <w:b/>
          <w:bCs/>
          <w:color w:val="000000" w:themeColor="text1"/>
          <w:sz w:val="24"/>
          <w:szCs w:val="24"/>
        </w:rPr>
        <w:t>Banea</w:t>
      </w:r>
      <w:proofErr w:type="spellEnd"/>
    </w:p>
    <w:p w14:paraId="6310D1EE" w14:textId="77777777" w:rsidR="00114383" w:rsidRPr="004D36EF" w:rsidRDefault="00114383" w:rsidP="00114383">
      <w:pPr>
        <w:spacing w:after="0" w:line="240" w:lineRule="auto"/>
        <w:rPr>
          <w:rFonts w:cs="Times New Roman"/>
          <w:b/>
          <w:bCs/>
          <w:color w:val="000000" w:themeColor="text1"/>
          <w:szCs w:val="22"/>
        </w:rPr>
      </w:pPr>
    </w:p>
    <w:p w14:paraId="708E8558" w14:textId="609D9C88" w:rsidR="00114383" w:rsidRPr="00114383" w:rsidRDefault="00114383" w:rsidP="00114383">
      <w:pPr>
        <w:spacing w:after="0" w:line="240" w:lineRule="auto"/>
        <w:rPr>
          <w:rFonts w:cs="Times New Roman"/>
          <w:b/>
          <w:bCs/>
          <w:color w:val="000000" w:themeColor="text1"/>
          <w:szCs w:val="22"/>
          <w:u w:val="single"/>
        </w:rPr>
      </w:pPr>
      <w:r w:rsidRPr="00114383">
        <w:rPr>
          <w:rFonts w:cs="Times New Roman"/>
          <w:b/>
          <w:bCs/>
          <w:color w:val="000000" w:themeColor="text1"/>
          <w:szCs w:val="22"/>
          <w:u w:val="single"/>
        </w:rPr>
        <w:t>Student ID</w:t>
      </w:r>
    </w:p>
    <w:p w14:paraId="66CDE4DE" w14:textId="2119A9A9" w:rsidR="00A2656F" w:rsidRPr="004D36EF" w:rsidRDefault="00A2656F" w:rsidP="00114383">
      <w:pPr>
        <w:spacing w:after="0" w:line="240" w:lineRule="auto"/>
        <w:rPr>
          <w:rFonts w:cs="Times New Roman"/>
          <w:b/>
          <w:bCs/>
          <w:color w:val="000000" w:themeColor="text1"/>
          <w:szCs w:val="22"/>
        </w:rPr>
      </w:pPr>
      <w:r w:rsidRPr="00D7074A">
        <w:rPr>
          <w:rFonts w:ascii="AkayaKanadaka" w:hAnsi="AkayaKanadaka" w:cs="AkayaKanadaka"/>
          <w:b/>
          <w:bCs/>
          <w:color w:val="000000" w:themeColor="text1"/>
          <w:sz w:val="24"/>
          <w:szCs w:val="24"/>
        </w:rPr>
        <w:t>2124856</w:t>
      </w:r>
    </w:p>
    <w:p w14:paraId="03D2199B" w14:textId="77777777" w:rsidR="00A2656F" w:rsidRPr="004D36EF" w:rsidRDefault="00A2656F" w:rsidP="00A2656F">
      <w:pPr>
        <w:spacing w:line="360" w:lineRule="auto"/>
        <w:rPr>
          <w:rFonts w:cs="Times New Roman"/>
          <w:b/>
          <w:bCs/>
          <w:color w:val="000000" w:themeColor="text1"/>
          <w:szCs w:val="22"/>
        </w:rPr>
      </w:pPr>
    </w:p>
    <w:p w14:paraId="1BF223D4" w14:textId="7D270F6F" w:rsidR="00114383" w:rsidRPr="00114383" w:rsidRDefault="00114383" w:rsidP="00114383">
      <w:pPr>
        <w:spacing w:after="0" w:line="360" w:lineRule="auto"/>
        <w:rPr>
          <w:rFonts w:cs="Times New Roman"/>
          <w:b/>
          <w:bCs/>
          <w:color w:val="000000" w:themeColor="text1"/>
          <w:szCs w:val="22"/>
          <w:u w:val="single"/>
        </w:rPr>
      </w:pPr>
      <w:r>
        <w:rPr>
          <w:rFonts w:cs="Times New Roman"/>
          <w:b/>
          <w:bCs/>
          <w:color w:val="000000" w:themeColor="text1"/>
          <w:szCs w:val="22"/>
          <w:u w:val="single"/>
        </w:rPr>
        <w:t>Submitted on</w:t>
      </w:r>
    </w:p>
    <w:p w14:paraId="2E2CF393" w14:textId="7FC360B1" w:rsidR="00A2656F" w:rsidRDefault="00091F1F" w:rsidP="00114383">
      <w:pPr>
        <w:spacing w:after="0" w:line="360" w:lineRule="auto"/>
        <w:rPr>
          <w:rFonts w:cs="Times New Roman"/>
          <w:b/>
          <w:bCs/>
          <w:color w:val="000000" w:themeColor="text1"/>
          <w:szCs w:val="22"/>
        </w:rPr>
      </w:pPr>
      <w:r>
        <w:rPr>
          <w:rFonts w:cs="Times New Roman"/>
          <w:b/>
          <w:bCs/>
          <w:color w:val="000000" w:themeColor="text1"/>
          <w:szCs w:val="22"/>
        </w:rPr>
        <w:t>23</w:t>
      </w:r>
      <w:r w:rsidRPr="00091F1F">
        <w:rPr>
          <w:rFonts w:cs="Times New Roman"/>
          <w:b/>
          <w:bCs/>
          <w:color w:val="000000" w:themeColor="text1"/>
          <w:szCs w:val="22"/>
          <w:vertAlign w:val="superscript"/>
        </w:rPr>
        <w:t>rd</w:t>
      </w:r>
      <w:r>
        <w:rPr>
          <w:rFonts w:cs="Times New Roman"/>
          <w:b/>
          <w:bCs/>
          <w:color w:val="000000" w:themeColor="text1"/>
          <w:szCs w:val="22"/>
        </w:rPr>
        <w:t xml:space="preserve"> April 2023</w:t>
      </w:r>
    </w:p>
    <w:p w14:paraId="7BC2BD26" w14:textId="77777777" w:rsidR="007B28AD" w:rsidRDefault="007B28AD"/>
    <w:p w14:paraId="75375968" w14:textId="77777777" w:rsidR="00314EC6" w:rsidRDefault="00314EC6"/>
    <w:p w14:paraId="7EBA18D8" w14:textId="77777777" w:rsidR="00314EC6" w:rsidRPr="00BC568E" w:rsidRDefault="00314EC6">
      <w:pPr>
        <w:rPr>
          <w:color w:val="000000" w:themeColor="text1"/>
        </w:rPr>
      </w:pPr>
    </w:p>
    <w:p w14:paraId="7F4E5A20" w14:textId="16D381A7" w:rsidR="00314EC6" w:rsidRPr="00BC568E" w:rsidRDefault="00314EC6">
      <w:pPr>
        <w:rPr>
          <w:b/>
          <w:bCs/>
          <w:color w:val="000000" w:themeColor="text1"/>
        </w:rPr>
      </w:pPr>
      <w:r w:rsidRPr="00BC568E">
        <w:rPr>
          <w:b/>
          <w:bCs/>
          <w:color w:val="000000" w:themeColor="text1"/>
        </w:rPr>
        <w:t>Q</w:t>
      </w:r>
      <w:r w:rsidR="00266237">
        <w:rPr>
          <w:b/>
          <w:bCs/>
          <w:color w:val="000000" w:themeColor="text1"/>
        </w:rPr>
        <w:t>uestion</w:t>
      </w:r>
      <w:r w:rsidRPr="00BC568E">
        <w:rPr>
          <w:b/>
          <w:bCs/>
          <w:color w:val="000000" w:themeColor="text1"/>
        </w:rPr>
        <w:t xml:space="preserve"> 1</w:t>
      </w:r>
    </w:p>
    <w:p w14:paraId="43CEBC16" w14:textId="6A559E03" w:rsidR="00314EC6" w:rsidRPr="00266237" w:rsidRDefault="00266237" w:rsidP="00BC568E">
      <w:pPr>
        <w:pStyle w:val="ListParagraph"/>
        <w:numPr>
          <w:ilvl w:val="0"/>
          <w:numId w:val="1"/>
        </w:numPr>
        <w:jc w:val="center"/>
        <w:rPr>
          <w:b/>
          <w:bCs/>
          <w:color w:val="000000" w:themeColor="text1"/>
        </w:rPr>
      </w:pPr>
      <w:r w:rsidRPr="00266237">
        <w:rPr>
          <w:b/>
          <w:bCs/>
          <w:color w:val="000000" w:themeColor="text1"/>
        </w:rPr>
        <w:t>Wales Plc Income Statement for the year ended 31</w:t>
      </w:r>
      <w:r w:rsidRPr="00266237">
        <w:rPr>
          <w:b/>
          <w:bCs/>
          <w:color w:val="000000" w:themeColor="text1"/>
          <w:vertAlign w:val="superscript"/>
        </w:rPr>
        <w:t>st</w:t>
      </w:r>
      <w:r w:rsidRPr="00266237">
        <w:rPr>
          <w:b/>
          <w:bCs/>
          <w:color w:val="000000" w:themeColor="text1"/>
        </w:rPr>
        <w:t xml:space="preserve"> December 2022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1276"/>
      </w:tblGrid>
      <w:tr w:rsidR="00BC568E" w:rsidRPr="00BC568E" w14:paraId="2AA4F703" w14:textId="77777777" w:rsidTr="00360D28">
        <w:trPr>
          <w:trHeight w:val="684"/>
        </w:trPr>
        <w:tc>
          <w:tcPr>
            <w:tcW w:w="2830" w:type="dxa"/>
          </w:tcPr>
          <w:p w14:paraId="6A39B291" w14:textId="77777777" w:rsidR="00360D28" w:rsidRPr="00BC568E" w:rsidRDefault="00360D28">
            <w:pPr>
              <w:rPr>
                <w:color w:val="000000" w:themeColor="text1"/>
                <w:sz w:val="20"/>
                <w:szCs w:val="20"/>
              </w:rPr>
            </w:pPr>
          </w:p>
        </w:tc>
        <w:tc>
          <w:tcPr>
            <w:tcW w:w="1276" w:type="dxa"/>
          </w:tcPr>
          <w:p w14:paraId="42845837" w14:textId="1BA979DB" w:rsidR="00360D28" w:rsidRPr="00BC568E" w:rsidRDefault="00360D28">
            <w:pPr>
              <w:rPr>
                <w:color w:val="000000" w:themeColor="text1"/>
                <w:sz w:val="20"/>
                <w:szCs w:val="20"/>
              </w:rPr>
            </w:pPr>
            <w:r w:rsidRPr="00BC568E">
              <w:rPr>
                <w:color w:val="000000" w:themeColor="text1"/>
                <w:sz w:val="20"/>
                <w:szCs w:val="20"/>
              </w:rPr>
              <w:t>AMOUNT (£)</w:t>
            </w:r>
          </w:p>
        </w:tc>
      </w:tr>
      <w:tr w:rsidR="00BC568E" w:rsidRPr="00BC568E" w14:paraId="30E9D831" w14:textId="77777777" w:rsidTr="00360D28">
        <w:trPr>
          <w:trHeight w:val="637"/>
        </w:trPr>
        <w:tc>
          <w:tcPr>
            <w:tcW w:w="2830" w:type="dxa"/>
          </w:tcPr>
          <w:p w14:paraId="15A509BB" w14:textId="191138D7" w:rsidR="00360D28" w:rsidRPr="00BC568E" w:rsidRDefault="00B43F15">
            <w:pPr>
              <w:rPr>
                <w:color w:val="000000" w:themeColor="text1"/>
                <w:sz w:val="20"/>
                <w:szCs w:val="20"/>
              </w:rPr>
            </w:pPr>
            <w:r w:rsidRPr="00BC568E">
              <w:rPr>
                <w:color w:val="000000" w:themeColor="text1"/>
                <w:sz w:val="20"/>
                <w:szCs w:val="20"/>
              </w:rPr>
              <w:t>Revenue</w:t>
            </w:r>
          </w:p>
        </w:tc>
        <w:tc>
          <w:tcPr>
            <w:tcW w:w="1276" w:type="dxa"/>
          </w:tcPr>
          <w:p w14:paraId="77730407" w14:textId="3ABFDEB1" w:rsidR="00360D28" w:rsidRPr="00BC568E" w:rsidRDefault="00B43F15">
            <w:pPr>
              <w:rPr>
                <w:color w:val="000000" w:themeColor="text1"/>
                <w:sz w:val="20"/>
                <w:szCs w:val="20"/>
              </w:rPr>
            </w:pPr>
            <w:r w:rsidRPr="00BC568E">
              <w:rPr>
                <w:color w:val="000000" w:themeColor="text1"/>
                <w:sz w:val="20"/>
                <w:szCs w:val="20"/>
              </w:rPr>
              <w:t>800,000</w:t>
            </w:r>
          </w:p>
        </w:tc>
      </w:tr>
      <w:tr w:rsidR="00BC568E" w:rsidRPr="00BC568E" w14:paraId="33055374" w14:textId="77777777" w:rsidTr="00360D28">
        <w:trPr>
          <w:trHeight w:val="649"/>
        </w:trPr>
        <w:tc>
          <w:tcPr>
            <w:tcW w:w="2830" w:type="dxa"/>
          </w:tcPr>
          <w:p w14:paraId="16179ABB" w14:textId="7AEFD40A" w:rsidR="00360D28" w:rsidRPr="00BC568E" w:rsidRDefault="00360D28">
            <w:pPr>
              <w:rPr>
                <w:color w:val="000000" w:themeColor="text1"/>
                <w:sz w:val="20"/>
                <w:szCs w:val="20"/>
              </w:rPr>
            </w:pPr>
            <w:r w:rsidRPr="00BC568E">
              <w:rPr>
                <w:color w:val="000000" w:themeColor="text1"/>
                <w:sz w:val="20"/>
                <w:szCs w:val="20"/>
              </w:rPr>
              <w:t xml:space="preserve">Costs of </w:t>
            </w:r>
            <w:r w:rsidR="00B43F15" w:rsidRPr="00BC568E">
              <w:rPr>
                <w:color w:val="000000" w:themeColor="text1"/>
                <w:sz w:val="20"/>
                <w:szCs w:val="20"/>
              </w:rPr>
              <w:t>sales</w:t>
            </w:r>
          </w:p>
        </w:tc>
        <w:tc>
          <w:tcPr>
            <w:tcW w:w="1276" w:type="dxa"/>
          </w:tcPr>
          <w:p w14:paraId="2297C3FD" w14:textId="20008D93" w:rsidR="00360D28" w:rsidRPr="00BC568E" w:rsidRDefault="00B43F15">
            <w:pPr>
              <w:rPr>
                <w:color w:val="000000" w:themeColor="text1"/>
                <w:sz w:val="20"/>
                <w:szCs w:val="20"/>
                <w:u w:val="single"/>
              </w:rPr>
            </w:pPr>
            <w:r w:rsidRPr="00BC568E">
              <w:rPr>
                <w:color w:val="000000" w:themeColor="text1"/>
                <w:sz w:val="20"/>
                <w:szCs w:val="20"/>
                <w:u w:val="single"/>
              </w:rPr>
              <w:t>(578,650)</w:t>
            </w:r>
          </w:p>
        </w:tc>
      </w:tr>
      <w:tr w:rsidR="00BC568E" w:rsidRPr="00BC568E" w14:paraId="340E2808" w14:textId="77777777" w:rsidTr="00360D28">
        <w:trPr>
          <w:trHeight w:val="649"/>
        </w:trPr>
        <w:tc>
          <w:tcPr>
            <w:tcW w:w="2830" w:type="dxa"/>
          </w:tcPr>
          <w:p w14:paraId="6E5F5F28" w14:textId="654838BD" w:rsidR="00360D28" w:rsidRPr="00BC568E" w:rsidRDefault="00360D28">
            <w:pPr>
              <w:rPr>
                <w:color w:val="000000" w:themeColor="text1"/>
                <w:sz w:val="20"/>
                <w:szCs w:val="20"/>
              </w:rPr>
            </w:pPr>
            <w:r w:rsidRPr="00BC568E">
              <w:rPr>
                <w:color w:val="000000" w:themeColor="text1"/>
                <w:sz w:val="20"/>
                <w:szCs w:val="20"/>
              </w:rPr>
              <w:t>Gross profit</w:t>
            </w:r>
          </w:p>
        </w:tc>
        <w:tc>
          <w:tcPr>
            <w:tcW w:w="1276" w:type="dxa"/>
          </w:tcPr>
          <w:p w14:paraId="5BD26F73" w14:textId="4556F77E" w:rsidR="00360D28" w:rsidRPr="00BC568E" w:rsidRDefault="00B43F15">
            <w:pPr>
              <w:rPr>
                <w:color w:val="000000" w:themeColor="text1"/>
                <w:sz w:val="20"/>
                <w:szCs w:val="20"/>
              </w:rPr>
            </w:pPr>
            <w:r w:rsidRPr="00BC568E">
              <w:rPr>
                <w:color w:val="000000" w:themeColor="text1"/>
                <w:sz w:val="20"/>
                <w:szCs w:val="20"/>
              </w:rPr>
              <w:t>221,350</w:t>
            </w:r>
          </w:p>
        </w:tc>
      </w:tr>
      <w:tr w:rsidR="00BC568E" w:rsidRPr="00BC568E" w14:paraId="5C1590D3" w14:textId="77777777" w:rsidTr="00360D28">
        <w:trPr>
          <w:trHeight w:val="649"/>
        </w:trPr>
        <w:tc>
          <w:tcPr>
            <w:tcW w:w="2830" w:type="dxa"/>
          </w:tcPr>
          <w:p w14:paraId="1E229CB1" w14:textId="22EA0DF9" w:rsidR="00360D28" w:rsidRPr="00BC568E" w:rsidRDefault="00B43F15">
            <w:pPr>
              <w:rPr>
                <w:color w:val="000000" w:themeColor="text1"/>
                <w:sz w:val="20"/>
                <w:szCs w:val="20"/>
              </w:rPr>
            </w:pPr>
            <w:r w:rsidRPr="00BC568E">
              <w:rPr>
                <w:color w:val="000000" w:themeColor="text1"/>
                <w:sz w:val="20"/>
                <w:szCs w:val="20"/>
              </w:rPr>
              <w:t>Directors remuneration</w:t>
            </w:r>
          </w:p>
        </w:tc>
        <w:tc>
          <w:tcPr>
            <w:tcW w:w="1276" w:type="dxa"/>
          </w:tcPr>
          <w:p w14:paraId="30E1E75A" w14:textId="4EDA2ED6" w:rsidR="00360D28" w:rsidRPr="00BC568E" w:rsidRDefault="00B43F15">
            <w:pPr>
              <w:rPr>
                <w:color w:val="000000" w:themeColor="text1"/>
                <w:sz w:val="20"/>
                <w:szCs w:val="20"/>
              </w:rPr>
            </w:pPr>
            <w:r w:rsidRPr="00BC568E">
              <w:rPr>
                <w:color w:val="000000" w:themeColor="text1"/>
                <w:sz w:val="20"/>
                <w:szCs w:val="20"/>
              </w:rPr>
              <w:t>(5,000)</w:t>
            </w:r>
          </w:p>
        </w:tc>
      </w:tr>
      <w:tr w:rsidR="00BC568E" w:rsidRPr="00BC568E" w14:paraId="3CC4BB96" w14:textId="77777777" w:rsidTr="00360D28">
        <w:trPr>
          <w:trHeight w:val="649"/>
        </w:trPr>
        <w:tc>
          <w:tcPr>
            <w:tcW w:w="2830" w:type="dxa"/>
          </w:tcPr>
          <w:p w14:paraId="7D299F1D" w14:textId="78C74429" w:rsidR="00360D28" w:rsidRPr="00BC568E" w:rsidRDefault="00360D28">
            <w:pPr>
              <w:rPr>
                <w:color w:val="000000" w:themeColor="text1"/>
                <w:sz w:val="20"/>
                <w:szCs w:val="20"/>
              </w:rPr>
            </w:pPr>
            <w:r w:rsidRPr="00BC568E">
              <w:rPr>
                <w:color w:val="000000" w:themeColor="text1"/>
                <w:sz w:val="20"/>
                <w:szCs w:val="20"/>
              </w:rPr>
              <w:t>Distribution cost</w:t>
            </w:r>
          </w:p>
        </w:tc>
        <w:tc>
          <w:tcPr>
            <w:tcW w:w="1276" w:type="dxa"/>
          </w:tcPr>
          <w:p w14:paraId="40CA0855" w14:textId="51B01CA7" w:rsidR="00360D28" w:rsidRPr="00BC568E" w:rsidRDefault="00B43F15">
            <w:pPr>
              <w:rPr>
                <w:color w:val="000000" w:themeColor="text1"/>
                <w:sz w:val="20"/>
                <w:szCs w:val="20"/>
              </w:rPr>
            </w:pPr>
            <w:r w:rsidRPr="00BC568E">
              <w:rPr>
                <w:color w:val="000000" w:themeColor="text1"/>
                <w:sz w:val="20"/>
                <w:szCs w:val="20"/>
              </w:rPr>
              <w:t>(28,000)</w:t>
            </w:r>
          </w:p>
        </w:tc>
      </w:tr>
      <w:tr w:rsidR="00BC568E" w:rsidRPr="00BC568E" w14:paraId="354BE5B3" w14:textId="77777777" w:rsidTr="00360D28">
        <w:trPr>
          <w:trHeight w:val="353"/>
        </w:trPr>
        <w:tc>
          <w:tcPr>
            <w:tcW w:w="2830" w:type="dxa"/>
          </w:tcPr>
          <w:p w14:paraId="625D49C6" w14:textId="1749189F" w:rsidR="00360D28" w:rsidRPr="00BC568E" w:rsidRDefault="00B43F15">
            <w:pPr>
              <w:rPr>
                <w:color w:val="000000" w:themeColor="text1"/>
                <w:sz w:val="20"/>
                <w:szCs w:val="20"/>
              </w:rPr>
            </w:pPr>
            <w:r w:rsidRPr="00BC568E">
              <w:rPr>
                <w:color w:val="000000" w:themeColor="text1"/>
                <w:sz w:val="20"/>
                <w:szCs w:val="20"/>
              </w:rPr>
              <w:t>Administration expenses</w:t>
            </w:r>
          </w:p>
        </w:tc>
        <w:tc>
          <w:tcPr>
            <w:tcW w:w="1276" w:type="dxa"/>
          </w:tcPr>
          <w:p w14:paraId="2FE41A6E" w14:textId="5F42307E" w:rsidR="00360D28" w:rsidRPr="00BC568E" w:rsidRDefault="00B43F15">
            <w:pPr>
              <w:rPr>
                <w:color w:val="000000" w:themeColor="text1"/>
                <w:sz w:val="20"/>
                <w:szCs w:val="20"/>
              </w:rPr>
            </w:pPr>
            <w:r w:rsidRPr="00BC568E">
              <w:rPr>
                <w:color w:val="000000" w:themeColor="text1"/>
                <w:sz w:val="20"/>
                <w:szCs w:val="20"/>
              </w:rPr>
              <w:t>(30,000)</w:t>
            </w:r>
          </w:p>
        </w:tc>
      </w:tr>
      <w:tr w:rsidR="00BC568E" w:rsidRPr="00BC568E" w14:paraId="4A39BE4F" w14:textId="77777777" w:rsidTr="00360D28">
        <w:tc>
          <w:tcPr>
            <w:tcW w:w="2830" w:type="dxa"/>
          </w:tcPr>
          <w:p w14:paraId="18E436F7" w14:textId="45711ADB" w:rsidR="00360D28" w:rsidRPr="00BC568E" w:rsidRDefault="00B43F15">
            <w:pPr>
              <w:rPr>
                <w:color w:val="000000" w:themeColor="text1"/>
                <w:sz w:val="20"/>
                <w:szCs w:val="20"/>
              </w:rPr>
            </w:pPr>
            <w:r w:rsidRPr="00BC568E">
              <w:rPr>
                <w:color w:val="000000" w:themeColor="text1"/>
                <w:sz w:val="20"/>
                <w:szCs w:val="20"/>
              </w:rPr>
              <w:t>Salesman commission</w:t>
            </w:r>
          </w:p>
        </w:tc>
        <w:tc>
          <w:tcPr>
            <w:tcW w:w="1276" w:type="dxa"/>
          </w:tcPr>
          <w:p w14:paraId="061D69E4" w14:textId="3EBDFAF3" w:rsidR="00360D28" w:rsidRPr="00BC568E" w:rsidRDefault="00B43F15">
            <w:pPr>
              <w:rPr>
                <w:color w:val="000000" w:themeColor="text1"/>
                <w:sz w:val="20"/>
                <w:szCs w:val="20"/>
              </w:rPr>
            </w:pPr>
            <w:r w:rsidRPr="00BC568E">
              <w:rPr>
                <w:color w:val="000000" w:themeColor="text1"/>
                <w:sz w:val="20"/>
                <w:szCs w:val="20"/>
              </w:rPr>
              <w:t>(</w:t>
            </w:r>
            <w:r w:rsidRPr="00BC568E">
              <w:rPr>
                <w:color w:val="000000" w:themeColor="text1"/>
                <w:sz w:val="20"/>
                <w:szCs w:val="20"/>
                <w:u w:val="single"/>
              </w:rPr>
              <w:t>3,000)</w:t>
            </w:r>
          </w:p>
        </w:tc>
      </w:tr>
      <w:tr w:rsidR="00BC568E" w:rsidRPr="00BC568E" w14:paraId="4CD3950D" w14:textId="77777777" w:rsidTr="00360D28">
        <w:tc>
          <w:tcPr>
            <w:tcW w:w="2830" w:type="dxa"/>
          </w:tcPr>
          <w:p w14:paraId="2446C59A" w14:textId="62F438AF" w:rsidR="00360D28" w:rsidRPr="00BC568E" w:rsidRDefault="00B43F15">
            <w:pPr>
              <w:rPr>
                <w:color w:val="000000" w:themeColor="text1"/>
                <w:sz w:val="20"/>
                <w:szCs w:val="20"/>
              </w:rPr>
            </w:pPr>
            <w:r w:rsidRPr="00BC568E">
              <w:rPr>
                <w:color w:val="000000" w:themeColor="text1"/>
                <w:sz w:val="20"/>
                <w:szCs w:val="20"/>
              </w:rPr>
              <w:t>Operating profit</w:t>
            </w:r>
          </w:p>
        </w:tc>
        <w:tc>
          <w:tcPr>
            <w:tcW w:w="1276" w:type="dxa"/>
          </w:tcPr>
          <w:p w14:paraId="4A1763CF" w14:textId="337D2533" w:rsidR="00360D28" w:rsidRPr="00BC568E" w:rsidRDefault="00B43F15">
            <w:pPr>
              <w:rPr>
                <w:color w:val="000000" w:themeColor="text1"/>
                <w:sz w:val="20"/>
                <w:szCs w:val="20"/>
              </w:rPr>
            </w:pPr>
            <w:r w:rsidRPr="00BC568E">
              <w:rPr>
                <w:color w:val="000000" w:themeColor="text1"/>
                <w:sz w:val="20"/>
                <w:szCs w:val="20"/>
              </w:rPr>
              <w:t>155,350</w:t>
            </w:r>
          </w:p>
        </w:tc>
      </w:tr>
      <w:tr w:rsidR="00BC568E" w:rsidRPr="00BC568E" w14:paraId="77ACD278" w14:textId="77777777" w:rsidTr="00360D28">
        <w:tc>
          <w:tcPr>
            <w:tcW w:w="2830" w:type="dxa"/>
          </w:tcPr>
          <w:p w14:paraId="6C09F49A" w14:textId="10D5D021" w:rsidR="00360D28" w:rsidRPr="00BC568E" w:rsidRDefault="00B43F15">
            <w:pPr>
              <w:rPr>
                <w:color w:val="000000" w:themeColor="text1"/>
                <w:sz w:val="20"/>
                <w:szCs w:val="20"/>
              </w:rPr>
            </w:pPr>
            <w:r w:rsidRPr="00BC568E">
              <w:rPr>
                <w:color w:val="000000" w:themeColor="text1"/>
                <w:sz w:val="20"/>
                <w:szCs w:val="20"/>
              </w:rPr>
              <w:t>Finance costs (Paid interest)</w:t>
            </w:r>
          </w:p>
        </w:tc>
        <w:tc>
          <w:tcPr>
            <w:tcW w:w="1276" w:type="dxa"/>
          </w:tcPr>
          <w:p w14:paraId="54F9B2D4" w14:textId="135D808F" w:rsidR="00360D28" w:rsidRPr="00BC568E" w:rsidRDefault="00B43F15">
            <w:pPr>
              <w:rPr>
                <w:color w:val="000000" w:themeColor="text1"/>
                <w:sz w:val="20"/>
                <w:szCs w:val="20"/>
                <w:u w:val="single"/>
              </w:rPr>
            </w:pPr>
            <w:r w:rsidRPr="00BC568E">
              <w:rPr>
                <w:color w:val="000000" w:themeColor="text1"/>
                <w:sz w:val="20"/>
                <w:szCs w:val="20"/>
                <w:u w:val="single"/>
              </w:rPr>
              <w:t>(2,000)</w:t>
            </w:r>
          </w:p>
        </w:tc>
      </w:tr>
      <w:tr w:rsidR="00BC568E" w:rsidRPr="00BC568E" w14:paraId="0C2AA239" w14:textId="77777777" w:rsidTr="00360D28">
        <w:tc>
          <w:tcPr>
            <w:tcW w:w="2830" w:type="dxa"/>
          </w:tcPr>
          <w:p w14:paraId="5DDA1647" w14:textId="2C526C16" w:rsidR="00360D28" w:rsidRPr="00BC568E" w:rsidRDefault="00360D28" w:rsidP="005079D6">
            <w:pPr>
              <w:rPr>
                <w:color w:val="000000" w:themeColor="text1"/>
                <w:sz w:val="20"/>
                <w:szCs w:val="20"/>
              </w:rPr>
            </w:pPr>
            <w:r w:rsidRPr="00BC568E">
              <w:rPr>
                <w:color w:val="000000" w:themeColor="text1"/>
                <w:sz w:val="20"/>
                <w:szCs w:val="20"/>
              </w:rPr>
              <w:t xml:space="preserve">Profit </w:t>
            </w:r>
            <w:r w:rsidR="00B43F15" w:rsidRPr="00BC568E">
              <w:rPr>
                <w:color w:val="000000" w:themeColor="text1"/>
                <w:sz w:val="20"/>
                <w:szCs w:val="20"/>
              </w:rPr>
              <w:t>before tax</w:t>
            </w:r>
          </w:p>
        </w:tc>
        <w:tc>
          <w:tcPr>
            <w:tcW w:w="1276" w:type="dxa"/>
          </w:tcPr>
          <w:p w14:paraId="12957EB5" w14:textId="57CE9E87" w:rsidR="00360D28" w:rsidRPr="00BC568E" w:rsidRDefault="00B43F15" w:rsidP="005079D6">
            <w:pPr>
              <w:rPr>
                <w:color w:val="000000" w:themeColor="text1"/>
                <w:sz w:val="20"/>
                <w:szCs w:val="20"/>
              </w:rPr>
            </w:pPr>
            <w:r w:rsidRPr="00BC568E">
              <w:rPr>
                <w:color w:val="000000" w:themeColor="text1"/>
                <w:sz w:val="20"/>
                <w:szCs w:val="20"/>
              </w:rPr>
              <w:t>153,350</w:t>
            </w:r>
          </w:p>
        </w:tc>
      </w:tr>
      <w:tr w:rsidR="00BC568E" w:rsidRPr="00BC568E" w14:paraId="4D34025B" w14:textId="77777777" w:rsidTr="00B43F15">
        <w:tc>
          <w:tcPr>
            <w:tcW w:w="2830" w:type="dxa"/>
          </w:tcPr>
          <w:p w14:paraId="2E94A80D" w14:textId="093E0817" w:rsidR="00B43F15" w:rsidRPr="00BC568E" w:rsidRDefault="00B43F15">
            <w:pPr>
              <w:rPr>
                <w:color w:val="000000" w:themeColor="text1"/>
                <w:sz w:val="20"/>
                <w:szCs w:val="22"/>
              </w:rPr>
            </w:pPr>
            <w:r w:rsidRPr="00BC568E">
              <w:rPr>
                <w:color w:val="000000" w:themeColor="text1"/>
                <w:sz w:val="20"/>
                <w:szCs w:val="22"/>
              </w:rPr>
              <w:t>Taxation</w:t>
            </w:r>
          </w:p>
        </w:tc>
        <w:tc>
          <w:tcPr>
            <w:tcW w:w="1276" w:type="dxa"/>
          </w:tcPr>
          <w:p w14:paraId="17FFD8FC" w14:textId="359655A1" w:rsidR="00B43F15" w:rsidRPr="00BC568E" w:rsidRDefault="00B43F15">
            <w:pPr>
              <w:rPr>
                <w:color w:val="000000" w:themeColor="text1"/>
                <w:sz w:val="20"/>
                <w:szCs w:val="22"/>
                <w:u w:val="single"/>
              </w:rPr>
            </w:pPr>
            <w:r w:rsidRPr="00BC568E">
              <w:rPr>
                <w:color w:val="000000" w:themeColor="text1"/>
                <w:sz w:val="20"/>
                <w:szCs w:val="22"/>
                <w:u w:val="single"/>
              </w:rPr>
              <w:t>(100,000)</w:t>
            </w:r>
          </w:p>
        </w:tc>
      </w:tr>
      <w:tr w:rsidR="00BC568E" w:rsidRPr="00BC568E" w14:paraId="07C86B09" w14:textId="77777777" w:rsidTr="00B43F15">
        <w:tc>
          <w:tcPr>
            <w:tcW w:w="2830" w:type="dxa"/>
          </w:tcPr>
          <w:p w14:paraId="5F4B297C" w14:textId="13E267AB" w:rsidR="00B43F15" w:rsidRPr="00BC568E" w:rsidRDefault="00B43F15">
            <w:pPr>
              <w:rPr>
                <w:color w:val="000000" w:themeColor="text1"/>
                <w:sz w:val="20"/>
                <w:szCs w:val="22"/>
              </w:rPr>
            </w:pPr>
            <w:r w:rsidRPr="00BC568E">
              <w:rPr>
                <w:color w:val="000000" w:themeColor="text1"/>
                <w:sz w:val="20"/>
                <w:szCs w:val="22"/>
              </w:rPr>
              <w:t>Profit for the period</w:t>
            </w:r>
          </w:p>
        </w:tc>
        <w:tc>
          <w:tcPr>
            <w:tcW w:w="1276" w:type="dxa"/>
          </w:tcPr>
          <w:p w14:paraId="61835E60" w14:textId="7EEE6687" w:rsidR="00B43F15" w:rsidRPr="00BC568E" w:rsidRDefault="00B43F15">
            <w:pPr>
              <w:rPr>
                <w:color w:val="000000" w:themeColor="text1"/>
                <w:sz w:val="20"/>
                <w:szCs w:val="22"/>
                <w:u w:val="single"/>
              </w:rPr>
            </w:pPr>
            <w:r w:rsidRPr="00BC568E">
              <w:rPr>
                <w:color w:val="000000" w:themeColor="text1"/>
                <w:sz w:val="20"/>
                <w:szCs w:val="22"/>
                <w:u w:val="single"/>
              </w:rPr>
              <w:t>(53,350)</w:t>
            </w:r>
          </w:p>
        </w:tc>
      </w:tr>
    </w:tbl>
    <w:p w14:paraId="1E50E4F7" w14:textId="77777777" w:rsidR="00091F1F" w:rsidRDefault="00091F1F" w:rsidP="00091F1F"/>
    <w:p w14:paraId="3E9DB6F3" w14:textId="29759138" w:rsidR="00BC568E" w:rsidRPr="00091F1F" w:rsidRDefault="00091F1F" w:rsidP="00091F1F">
      <w:pPr>
        <w:jc w:val="both"/>
        <w:rPr>
          <w:color w:val="000000" w:themeColor="text1"/>
        </w:rPr>
      </w:pPr>
      <w:r w:rsidRPr="00091F1F">
        <w:rPr>
          <w:color w:val="000000" w:themeColor="text1"/>
        </w:rPr>
        <w:t>b)</w:t>
      </w:r>
    </w:p>
    <w:p w14:paraId="21F620D9" w14:textId="0344C5CD" w:rsidR="00BC568E" w:rsidRPr="00091F1F" w:rsidRDefault="00091F1F" w:rsidP="00091F1F">
      <w:pPr>
        <w:jc w:val="both"/>
        <w:rPr>
          <w:color w:val="000000" w:themeColor="text1"/>
          <w:sz w:val="20"/>
          <w:szCs w:val="22"/>
        </w:rPr>
      </w:pPr>
      <w:r w:rsidRPr="00091F1F">
        <w:rPr>
          <w:color w:val="000000" w:themeColor="text1"/>
          <w:sz w:val="20"/>
          <w:szCs w:val="22"/>
        </w:rPr>
        <w:t>T</w:t>
      </w:r>
      <w:r>
        <w:rPr>
          <w:color w:val="000000" w:themeColor="text1"/>
          <w:sz w:val="20"/>
          <w:szCs w:val="22"/>
        </w:rPr>
        <w:t xml:space="preserve">he reason </w:t>
      </w:r>
      <w:r w:rsidR="00C875E8">
        <w:rPr>
          <w:color w:val="000000" w:themeColor="text1"/>
          <w:sz w:val="20"/>
          <w:szCs w:val="22"/>
        </w:rPr>
        <w:t xml:space="preserve">the statement of </w:t>
      </w:r>
      <w:r>
        <w:rPr>
          <w:color w:val="000000" w:themeColor="text1"/>
          <w:sz w:val="20"/>
          <w:szCs w:val="22"/>
        </w:rPr>
        <w:t xml:space="preserve">financial balances is due to </w:t>
      </w:r>
      <w:r w:rsidR="00C875E8">
        <w:rPr>
          <w:color w:val="000000" w:themeColor="text1"/>
          <w:sz w:val="20"/>
          <w:szCs w:val="22"/>
        </w:rPr>
        <w:t>the fac that the company’s total assets are</w:t>
      </w:r>
      <w:r>
        <w:rPr>
          <w:color w:val="000000" w:themeColor="text1"/>
          <w:sz w:val="20"/>
          <w:szCs w:val="22"/>
        </w:rPr>
        <w:t xml:space="preserve"> being equal with the </w:t>
      </w:r>
      <w:r w:rsidR="00C875E8">
        <w:rPr>
          <w:color w:val="000000" w:themeColor="text1"/>
          <w:sz w:val="20"/>
          <w:szCs w:val="22"/>
        </w:rPr>
        <w:t>liabilities sum</w:t>
      </w:r>
      <w:r>
        <w:rPr>
          <w:color w:val="000000" w:themeColor="text1"/>
          <w:sz w:val="20"/>
          <w:szCs w:val="22"/>
        </w:rPr>
        <w:t xml:space="preserve"> and</w:t>
      </w:r>
      <w:r w:rsidR="00C875E8">
        <w:rPr>
          <w:color w:val="000000" w:themeColor="text1"/>
          <w:sz w:val="20"/>
          <w:szCs w:val="22"/>
        </w:rPr>
        <w:t xml:space="preserve"> with</w:t>
      </w:r>
      <w:r>
        <w:rPr>
          <w:color w:val="000000" w:themeColor="text1"/>
          <w:sz w:val="20"/>
          <w:szCs w:val="22"/>
        </w:rPr>
        <w:t xml:space="preserve"> the </w:t>
      </w:r>
      <w:r w:rsidR="00C875E8">
        <w:rPr>
          <w:color w:val="000000" w:themeColor="text1"/>
          <w:sz w:val="20"/>
          <w:szCs w:val="22"/>
        </w:rPr>
        <w:t>company’s total equity</w:t>
      </w:r>
      <w:r>
        <w:rPr>
          <w:color w:val="000000" w:themeColor="text1"/>
          <w:sz w:val="20"/>
          <w:szCs w:val="22"/>
        </w:rPr>
        <w:t xml:space="preserve"> meaning that the company assets are financed either by liabilities such as: trade payables, debentures, debts or by the investment shareholders such as: ordinary shares, preference shares and retained earnings. </w:t>
      </w:r>
    </w:p>
    <w:p w14:paraId="6EB572B9" w14:textId="5DD84DB7" w:rsidR="00BC568E" w:rsidRPr="00BC568E" w:rsidRDefault="00266237" w:rsidP="00BC568E">
      <w:pPr>
        <w:spacing w:after="0"/>
        <w:jc w:val="center"/>
        <w:rPr>
          <w:color w:val="000000" w:themeColor="text1"/>
          <w:szCs w:val="22"/>
        </w:rPr>
      </w:pPr>
      <w:r>
        <w:rPr>
          <w:b/>
          <w:color w:val="000000" w:themeColor="text1"/>
          <w:szCs w:val="22"/>
          <w:u w:val="single"/>
        </w:rPr>
        <w:lastRenderedPageBreak/>
        <w:t xml:space="preserve">Wales PLC Statement of Financial Position as </w:t>
      </w:r>
      <w:proofErr w:type="gramStart"/>
      <w:r>
        <w:rPr>
          <w:b/>
          <w:color w:val="000000" w:themeColor="text1"/>
          <w:szCs w:val="22"/>
          <w:u w:val="single"/>
        </w:rPr>
        <w:t>at</w:t>
      </w:r>
      <w:proofErr w:type="gramEnd"/>
      <w:r>
        <w:rPr>
          <w:b/>
          <w:color w:val="000000" w:themeColor="text1"/>
          <w:szCs w:val="22"/>
          <w:u w:val="single"/>
        </w:rPr>
        <w:t xml:space="preserve"> 31</w:t>
      </w:r>
      <w:r w:rsidRPr="00266237">
        <w:rPr>
          <w:b/>
          <w:color w:val="000000" w:themeColor="text1"/>
          <w:szCs w:val="22"/>
          <w:u w:val="single"/>
          <w:vertAlign w:val="superscript"/>
        </w:rPr>
        <w:t>st</w:t>
      </w:r>
      <w:r>
        <w:rPr>
          <w:b/>
          <w:color w:val="000000" w:themeColor="text1"/>
          <w:szCs w:val="22"/>
          <w:u w:val="single"/>
        </w:rPr>
        <w:t xml:space="preserve"> December 2021</w:t>
      </w:r>
    </w:p>
    <w:p w14:paraId="41FF0909" w14:textId="77777777" w:rsidR="00BC568E" w:rsidRPr="00BC568E" w:rsidRDefault="00BC568E" w:rsidP="00BC568E">
      <w:pPr>
        <w:spacing w:after="0"/>
        <w:jc w:val="center"/>
        <w:rPr>
          <w:b/>
          <w:color w:val="000000" w:themeColor="text1"/>
          <w:sz w:val="20"/>
          <w:szCs w:val="20"/>
          <w:u w:val="single"/>
        </w:rPr>
      </w:pPr>
    </w:p>
    <w:tbl>
      <w:tblPr>
        <w:tblW w:w="9026" w:type="dxa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551"/>
        <w:gridCol w:w="1691"/>
        <w:gridCol w:w="1784"/>
      </w:tblGrid>
      <w:tr w:rsidR="00BC568E" w:rsidRPr="00BC568E" w14:paraId="08A9647B" w14:textId="77777777" w:rsidTr="005079D6">
        <w:tc>
          <w:tcPr>
            <w:tcW w:w="555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0A7269" w14:textId="77777777" w:rsidR="00BC568E" w:rsidRPr="00BC568E" w:rsidRDefault="00BC568E" w:rsidP="00BC568E">
            <w:pPr>
              <w:spacing w:after="0" w:line="254" w:lineRule="auto"/>
              <w:rPr>
                <w:b/>
                <w:color w:val="000000" w:themeColor="text1"/>
                <w:sz w:val="20"/>
                <w:szCs w:val="20"/>
                <w:u w:val="single"/>
                <w:lang w:eastAsia="en-US"/>
              </w:rPr>
            </w:pPr>
          </w:p>
        </w:tc>
        <w:tc>
          <w:tcPr>
            <w:tcW w:w="169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BD425AC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  <w:r w:rsidRPr="00BC568E">
              <w:rPr>
                <w:color w:val="000000" w:themeColor="text1"/>
                <w:sz w:val="20"/>
                <w:szCs w:val="20"/>
                <w:lang w:eastAsia="en-US"/>
              </w:rPr>
              <w:t>£’000</w:t>
            </w:r>
          </w:p>
        </w:tc>
        <w:tc>
          <w:tcPr>
            <w:tcW w:w="1784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4B61751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  <w:r w:rsidRPr="00BC568E">
              <w:rPr>
                <w:color w:val="000000" w:themeColor="text1"/>
                <w:sz w:val="20"/>
                <w:szCs w:val="20"/>
                <w:lang w:eastAsia="en-US"/>
              </w:rPr>
              <w:t>£’000</w:t>
            </w:r>
          </w:p>
        </w:tc>
      </w:tr>
      <w:tr w:rsidR="00BC568E" w:rsidRPr="00BC568E" w14:paraId="1E9A7BC5" w14:textId="77777777" w:rsidTr="005079D6">
        <w:tc>
          <w:tcPr>
            <w:tcW w:w="555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5808571" w14:textId="77777777" w:rsidR="00BC568E" w:rsidRPr="00BC568E" w:rsidRDefault="00BC568E" w:rsidP="00BC568E">
            <w:pPr>
              <w:spacing w:after="0" w:line="254" w:lineRule="auto"/>
              <w:rPr>
                <w:b/>
                <w:color w:val="000000" w:themeColor="text1"/>
                <w:sz w:val="20"/>
                <w:szCs w:val="20"/>
                <w:u w:val="single"/>
                <w:lang w:eastAsia="en-US"/>
              </w:rPr>
            </w:pPr>
            <w:r w:rsidRPr="00BC568E">
              <w:rPr>
                <w:b/>
                <w:color w:val="000000" w:themeColor="text1"/>
                <w:sz w:val="20"/>
                <w:szCs w:val="20"/>
                <w:u w:val="single"/>
                <w:lang w:eastAsia="en-US"/>
              </w:rPr>
              <w:t>ASSETS</w:t>
            </w:r>
          </w:p>
        </w:tc>
        <w:tc>
          <w:tcPr>
            <w:tcW w:w="169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E8C3A30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  <w:tc>
          <w:tcPr>
            <w:tcW w:w="1784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4A0F9C3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</w:tr>
      <w:tr w:rsidR="00BC568E" w:rsidRPr="00BC568E" w14:paraId="47EE5215" w14:textId="77777777" w:rsidTr="005079D6">
        <w:tc>
          <w:tcPr>
            <w:tcW w:w="555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78AE473" w14:textId="77777777" w:rsidR="00BC568E" w:rsidRPr="00BC568E" w:rsidRDefault="00BC568E" w:rsidP="00BC568E">
            <w:pPr>
              <w:spacing w:after="0" w:line="254" w:lineRule="auto"/>
              <w:rPr>
                <w:b/>
                <w:color w:val="000000" w:themeColor="text1"/>
                <w:sz w:val="20"/>
                <w:szCs w:val="20"/>
                <w:lang w:eastAsia="en-US"/>
              </w:rPr>
            </w:pPr>
            <w:r w:rsidRPr="00BC568E">
              <w:rPr>
                <w:b/>
                <w:color w:val="000000" w:themeColor="text1"/>
                <w:sz w:val="20"/>
                <w:szCs w:val="20"/>
                <w:lang w:eastAsia="en-US"/>
              </w:rPr>
              <w:t>Non-current assets</w:t>
            </w:r>
          </w:p>
        </w:tc>
        <w:tc>
          <w:tcPr>
            <w:tcW w:w="169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66AC5E1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  <w:tc>
          <w:tcPr>
            <w:tcW w:w="1784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93601C3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</w:tr>
      <w:tr w:rsidR="00BC568E" w:rsidRPr="00BC568E" w14:paraId="2B802F00" w14:textId="77777777" w:rsidTr="005079D6">
        <w:tc>
          <w:tcPr>
            <w:tcW w:w="555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CCFCAF8" w14:textId="77777777" w:rsidR="00BC568E" w:rsidRPr="00BC568E" w:rsidRDefault="00BC568E" w:rsidP="00BC568E">
            <w:pPr>
              <w:spacing w:after="0" w:line="254" w:lineRule="auto"/>
              <w:rPr>
                <w:color w:val="000000" w:themeColor="text1"/>
                <w:sz w:val="20"/>
                <w:szCs w:val="20"/>
                <w:lang w:eastAsia="en-US"/>
              </w:rPr>
            </w:pPr>
            <w:r w:rsidRPr="00BC568E">
              <w:rPr>
                <w:color w:val="000000" w:themeColor="text1"/>
                <w:sz w:val="20"/>
                <w:szCs w:val="20"/>
                <w:lang w:eastAsia="en-US"/>
              </w:rPr>
              <w:t>Property, plant &amp; equipment</w:t>
            </w:r>
          </w:p>
        </w:tc>
        <w:tc>
          <w:tcPr>
            <w:tcW w:w="169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AAA4FAD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  <w:r w:rsidRPr="00BC568E">
              <w:rPr>
                <w:color w:val="000000" w:themeColor="text1"/>
                <w:sz w:val="20"/>
                <w:szCs w:val="20"/>
                <w:lang w:eastAsia="en-US"/>
              </w:rPr>
              <w:t>1,250,000</w:t>
            </w:r>
          </w:p>
        </w:tc>
        <w:tc>
          <w:tcPr>
            <w:tcW w:w="1784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2BF99E8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</w:tr>
      <w:tr w:rsidR="00BC568E" w:rsidRPr="00BC568E" w14:paraId="2766FE74" w14:textId="77777777" w:rsidTr="005079D6">
        <w:tc>
          <w:tcPr>
            <w:tcW w:w="555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F97E50B" w14:textId="77777777" w:rsidR="00BC568E" w:rsidRPr="00BC568E" w:rsidRDefault="00BC568E" w:rsidP="00BC568E">
            <w:pPr>
              <w:spacing w:after="0" w:line="254" w:lineRule="auto"/>
              <w:rPr>
                <w:color w:val="000000" w:themeColor="text1"/>
                <w:sz w:val="20"/>
                <w:szCs w:val="20"/>
                <w:lang w:eastAsia="en-US"/>
              </w:rPr>
            </w:pPr>
            <w:r w:rsidRPr="00BC568E">
              <w:rPr>
                <w:color w:val="000000" w:themeColor="text1"/>
                <w:sz w:val="20"/>
                <w:szCs w:val="20"/>
                <w:lang w:eastAsia="en-US"/>
              </w:rPr>
              <w:t>Intangible assets</w:t>
            </w:r>
          </w:p>
        </w:tc>
        <w:tc>
          <w:tcPr>
            <w:tcW w:w="169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3AD33A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u w:val="single"/>
                <w:lang w:eastAsia="en-US"/>
              </w:rPr>
            </w:pPr>
            <w:r w:rsidRPr="00BC568E">
              <w:rPr>
                <w:color w:val="000000" w:themeColor="text1"/>
                <w:sz w:val="20"/>
                <w:szCs w:val="20"/>
                <w:u w:val="single"/>
                <w:lang w:eastAsia="en-US"/>
              </w:rPr>
              <w:t>  </w:t>
            </w:r>
          </w:p>
        </w:tc>
        <w:tc>
          <w:tcPr>
            <w:tcW w:w="1784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8C63834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</w:tr>
      <w:tr w:rsidR="00BC568E" w:rsidRPr="00BC568E" w14:paraId="506B39ED" w14:textId="77777777" w:rsidTr="005079D6">
        <w:tc>
          <w:tcPr>
            <w:tcW w:w="555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53C80A2" w14:textId="77777777" w:rsidR="00BC568E" w:rsidRPr="00BC568E" w:rsidRDefault="00BC568E" w:rsidP="00BC568E">
            <w:pPr>
              <w:spacing w:after="0" w:line="254" w:lineRule="auto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  <w:tc>
          <w:tcPr>
            <w:tcW w:w="169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D1F8E2E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  <w:tc>
          <w:tcPr>
            <w:tcW w:w="1784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E9E77EA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  <w:r w:rsidRPr="00BC568E">
              <w:rPr>
                <w:color w:val="000000" w:themeColor="text1"/>
                <w:sz w:val="20"/>
                <w:szCs w:val="20"/>
                <w:lang w:eastAsia="en-US"/>
              </w:rPr>
              <w:t>1,250,000</w:t>
            </w:r>
          </w:p>
        </w:tc>
      </w:tr>
      <w:tr w:rsidR="00BC568E" w:rsidRPr="00BC568E" w14:paraId="57564AF4" w14:textId="77777777" w:rsidTr="005079D6">
        <w:tc>
          <w:tcPr>
            <w:tcW w:w="555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C9A24EC" w14:textId="77777777" w:rsidR="00BC568E" w:rsidRPr="00BC568E" w:rsidRDefault="00BC568E" w:rsidP="00BC568E">
            <w:pPr>
              <w:spacing w:after="0" w:line="254" w:lineRule="auto"/>
              <w:rPr>
                <w:b/>
                <w:color w:val="000000" w:themeColor="text1"/>
                <w:sz w:val="20"/>
                <w:szCs w:val="20"/>
                <w:lang w:eastAsia="en-US"/>
              </w:rPr>
            </w:pPr>
            <w:r w:rsidRPr="00BC568E">
              <w:rPr>
                <w:b/>
                <w:color w:val="000000" w:themeColor="text1"/>
                <w:sz w:val="20"/>
                <w:szCs w:val="20"/>
                <w:lang w:eastAsia="en-US"/>
              </w:rPr>
              <w:t>Current assets</w:t>
            </w:r>
          </w:p>
        </w:tc>
        <w:tc>
          <w:tcPr>
            <w:tcW w:w="169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08733D3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  <w:tc>
          <w:tcPr>
            <w:tcW w:w="1784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DDBE112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</w:tr>
      <w:tr w:rsidR="00BC568E" w:rsidRPr="00BC568E" w14:paraId="1DB9D7AA" w14:textId="77777777" w:rsidTr="005079D6">
        <w:tc>
          <w:tcPr>
            <w:tcW w:w="555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48648A9" w14:textId="77777777" w:rsidR="00BC568E" w:rsidRPr="00BC568E" w:rsidRDefault="00BC568E" w:rsidP="00BC568E">
            <w:pPr>
              <w:spacing w:after="0" w:line="254" w:lineRule="auto"/>
              <w:rPr>
                <w:color w:val="000000" w:themeColor="text1"/>
                <w:sz w:val="20"/>
                <w:szCs w:val="20"/>
                <w:lang w:eastAsia="en-US"/>
              </w:rPr>
            </w:pPr>
            <w:r w:rsidRPr="00BC568E">
              <w:rPr>
                <w:color w:val="000000" w:themeColor="text1"/>
                <w:sz w:val="20"/>
                <w:szCs w:val="20"/>
                <w:lang w:eastAsia="en-US"/>
              </w:rPr>
              <w:t>Inventories</w:t>
            </w:r>
          </w:p>
        </w:tc>
        <w:tc>
          <w:tcPr>
            <w:tcW w:w="169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E9E42F3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  <w:r w:rsidRPr="00BC568E">
              <w:rPr>
                <w:color w:val="000000" w:themeColor="text1"/>
                <w:sz w:val="20"/>
                <w:szCs w:val="20"/>
                <w:lang w:eastAsia="en-US"/>
              </w:rPr>
              <w:t>510,850</w:t>
            </w:r>
          </w:p>
        </w:tc>
        <w:tc>
          <w:tcPr>
            <w:tcW w:w="1784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87B5007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</w:tr>
      <w:tr w:rsidR="00BC568E" w:rsidRPr="00BC568E" w14:paraId="46F1D54A" w14:textId="77777777" w:rsidTr="005079D6">
        <w:tc>
          <w:tcPr>
            <w:tcW w:w="555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D93544B" w14:textId="77777777" w:rsidR="00BC568E" w:rsidRPr="00BC568E" w:rsidRDefault="00BC568E" w:rsidP="00BC568E">
            <w:pPr>
              <w:spacing w:after="0" w:line="254" w:lineRule="auto"/>
              <w:rPr>
                <w:color w:val="000000" w:themeColor="text1"/>
                <w:sz w:val="20"/>
                <w:szCs w:val="20"/>
                <w:lang w:eastAsia="en-US"/>
              </w:rPr>
            </w:pPr>
            <w:r w:rsidRPr="00BC568E">
              <w:rPr>
                <w:color w:val="000000" w:themeColor="text1"/>
                <w:sz w:val="20"/>
                <w:szCs w:val="20"/>
                <w:lang w:eastAsia="en-US"/>
              </w:rPr>
              <w:t>Trade and other receivables</w:t>
            </w:r>
          </w:p>
        </w:tc>
        <w:tc>
          <w:tcPr>
            <w:tcW w:w="169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815C2A6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  <w:r w:rsidRPr="00BC568E">
              <w:rPr>
                <w:color w:val="000000" w:themeColor="text1"/>
                <w:sz w:val="20"/>
                <w:szCs w:val="20"/>
                <w:lang w:eastAsia="en-US"/>
              </w:rPr>
              <w:t>170,125</w:t>
            </w:r>
          </w:p>
        </w:tc>
        <w:tc>
          <w:tcPr>
            <w:tcW w:w="1784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5D92875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</w:tr>
      <w:tr w:rsidR="00BC568E" w:rsidRPr="00BC568E" w14:paraId="5191A1DA" w14:textId="77777777" w:rsidTr="005079D6">
        <w:tc>
          <w:tcPr>
            <w:tcW w:w="555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69047FB" w14:textId="77777777" w:rsidR="00BC568E" w:rsidRPr="00BC568E" w:rsidRDefault="00BC568E" w:rsidP="00BC568E">
            <w:pPr>
              <w:spacing w:after="0" w:line="254" w:lineRule="auto"/>
              <w:rPr>
                <w:color w:val="000000" w:themeColor="text1"/>
                <w:sz w:val="20"/>
                <w:szCs w:val="20"/>
                <w:lang w:eastAsia="en-US"/>
              </w:rPr>
            </w:pPr>
            <w:r w:rsidRPr="00BC568E">
              <w:rPr>
                <w:color w:val="000000" w:themeColor="text1"/>
                <w:sz w:val="20"/>
                <w:szCs w:val="20"/>
                <w:lang w:eastAsia="en-US"/>
              </w:rPr>
              <w:t>Cash and cash equivalents</w:t>
            </w:r>
          </w:p>
        </w:tc>
        <w:tc>
          <w:tcPr>
            <w:tcW w:w="169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82648B1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u w:val="single"/>
                <w:lang w:eastAsia="en-US"/>
              </w:rPr>
            </w:pPr>
            <w:r w:rsidRPr="00BC568E">
              <w:rPr>
                <w:color w:val="000000" w:themeColor="text1"/>
                <w:sz w:val="20"/>
                <w:szCs w:val="20"/>
                <w:u w:val="single"/>
                <w:lang w:eastAsia="en-US"/>
              </w:rPr>
              <w:t> 96,000 </w:t>
            </w:r>
          </w:p>
        </w:tc>
        <w:tc>
          <w:tcPr>
            <w:tcW w:w="1784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FBF8657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</w:tr>
      <w:tr w:rsidR="00BC568E" w:rsidRPr="00BC568E" w14:paraId="0C8928A8" w14:textId="77777777" w:rsidTr="005079D6">
        <w:tc>
          <w:tcPr>
            <w:tcW w:w="555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AFB17C3" w14:textId="77777777" w:rsidR="00BC568E" w:rsidRPr="00BC568E" w:rsidRDefault="00BC568E" w:rsidP="00BC568E">
            <w:pPr>
              <w:spacing w:after="0" w:line="254" w:lineRule="auto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  <w:tc>
          <w:tcPr>
            <w:tcW w:w="169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DCB7F6F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  <w:tc>
          <w:tcPr>
            <w:tcW w:w="1784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2E4BF3C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</w:rPr>
            </w:pPr>
            <w:r w:rsidRPr="00BC568E">
              <w:rPr>
                <w:color w:val="000000" w:themeColor="text1"/>
                <w:sz w:val="20"/>
                <w:szCs w:val="20"/>
                <w:u w:val="single"/>
                <w:lang w:eastAsia="en-US"/>
              </w:rPr>
              <w:t> 776,975 </w:t>
            </w:r>
          </w:p>
        </w:tc>
      </w:tr>
      <w:tr w:rsidR="00BC568E" w:rsidRPr="00BC568E" w14:paraId="4A0ADA36" w14:textId="77777777" w:rsidTr="005079D6">
        <w:tc>
          <w:tcPr>
            <w:tcW w:w="555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4E96FEE" w14:textId="77777777" w:rsidR="00BC568E" w:rsidRPr="00BC568E" w:rsidRDefault="00BC568E" w:rsidP="00BC568E">
            <w:pPr>
              <w:spacing w:after="0" w:line="254" w:lineRule="auto"/>
              <w:rPr>
                <w:b/>
                <w:color w:val="000000" w:themeColor="text1"/>
                <w:sz w:val="20"/>
                <w:szCs w:val="20"/>
                <w:lang w:eastAsia="en-US"/>
              </w:rPr>
            </w:pPr>
            <w:r w:rsidRPr="00BC568E">
              <w:rPr>
                <w:b/>
                <w:color w:val="000000" w:themeColor="text1"/>
                <w:sz w:val="20"/>
                <w:szCs w:val="20"/>
                <w:lang w:eastAsia="en-US"/>
              </w:rPr>
              <w:t>Total assets</w:t>
            </w:r>
          </w:p>
        </w:tc>
        <w:tc>
          <w:tcPr>
            <w:tcW w:w="169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A77A819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  <w:tc>
          <w:tcPr>
            <w:tcW w:w="1784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B78881F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u w:val="single"/>
                <w:lang w:eastAsia="en-US"/>
              </w:rPr>
            </w:pPr>
            <w:r w:rsidRPr="00BC568E">
              <w:rPr>
                <w:color w:val="000000" w:themeColor="text1"/>
                <w:sz w:val="20"/>
                <w:szCs w:val="20"/>
                <w:u w:val="single"/>
                <w:lang w:eastAsia="en-US"/>
              </w:rPr>
              <w:t> 2,026,975 </w:t>
            </w:r>
          </w:p>
        </w:tc>
      </w:tr>
      <w:tr w:rsidR="00BC568E" w:rsidRPr="00BC568E" w14:paraId="6265BD75" w14:textId="77777777" w:rsidTr="005079D6">
        <w:tc>
          <w:tcPr>
            <w:tcW w:w="555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D62385D" w14:textId="77777777" w:rsidR="00BC568E" w:rsidRPr="00BC568E" w:rsidRDefault="00BC568E" w:rsidP="00BC568E">
            <w:pPr>
              <w:spacing w:after="0" w:line="254" w:lineRule="auto"/>
              <w:rPr>
                <w:color w:val="000000" w:themeColor="text1"/>
                <w:sz w:val="20"/>
                <w:szCs w:val="20"/>
                <w:lang w:eastAsia="en-US"/>
              </w:rPr>
            </w:pPr>
            <w:r w:rsidRPr="00BC568E">
              <w:rPr>
                <w:color w:val="000000" w:themeColor="text1"/>
                <w:sz w:val="20"/>
                <w:szCs w:val="20"/>
                <w:lang w:eastAsia="en-US"/>
              </w:rPr>
              <w:t> </w:t>
            </w:r>
          </w:p>
        </w:tc>
        <w:tc>
          <w:tcPr>
            <w:tcW w:w="169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C190D18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  <w:tc>
          <w:tcPr>
            <w:tcW w:w="1784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8182C3B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</w:tr>
      <w:tr w:rsidR="00BC568E" w:rsidRPr="00BC568E" w14:paraId="5186866B" w14:textId="77777777" w:rsidTr="005079D6">
        <w:tc>
          <w:tcPr>
            <w:tcW w:w="555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4220C2A" w14:textId="77777777" w:rsidR="00BC568E" w:rsidRPr="00BC568E" w:rsidRDefault="00BC568E" w:rsidP="00BC568E">
            <w:pPr>
              <w:spacing w:after="0" w:line="254" w:lineRule="auto"/>
              <w:rPr>
                <w:color w:val="000000" w:themeColor="text1"/>
                <w:sz w:val="20"/>
                <w:szCs w:val="20"/>
              </w:rPr>
            </w:pPr>
            <w:r w:rsidRPr="00BC568E">
              <w:rPr>
                <w:b/>
                <w:color w:val="000000" w:themeColor="text1"/>
                <w:sz w:val="20"/>
                <w:szCs w:val="20"/>
                <w:u w:val="single"/>
                <w:lang w:eastAsia="en-US"/>
              </w:rPr>
              <w:t>LIABILITIES</w:t>
            </w:r>
          </w:p>
        </w:tc>
        <w:tc>
          <w:tcPr>
            <w:tcW w:w="169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9399F38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  <w:tc>
          <w:tcPr>
            <w:tcW w:w="1784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29DF9D8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</w:tr>
      <w:tr w:rsidR="00BC568E" w:rsidRPr="00BC568E" w14:paraId="284DF4B0" w14:textId="77777777" w:rsidTr="005079D6">
        <w:tc>
          <w:tcPr>
            <w:tcW w:w="555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0DFA47E" w14:textId="77777777" w:rsidR="00BC568E" w:rsidRPr="00BC568E" w:rsidRDefault="00BC568E" w:rsidP="00BC568E">
            <w:pPr>
              <w:spacing w:after="0" w:line="254" w:lineRule="auto"/>
              <w:rPr>
                <w:b/>
                <w:color w:val="000000" w:themeColor="text1"/>
                <w:sz w:val="20"/>
                <w:szCs w:val="20"/>
                <w:lang w:eastAsia="en-US"/>
              </w:rPr>
            </w:pPr>
            <w:r w:rsidRPr="00BC568E">
              <w:rPr>
                <w:b/>
                <w:color w:val="000000" w:themeColor="text1"/>
                <w:sz w:val="20"/>
                <w:szCs w:val="20"/>
                <w:lang w:eastAsia="en-US"/>
              </w:rPr>
              <w:t>Current liabilities</w:t>
            </w:r>
          </w:p>
        </w:tc>
        <w:tc>
          <w:tcPr>
            <w:tcW w:w="169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EB645A6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  <w:tc>
          <w:tcPr>
            <w:tcW w:w="1784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19ABCE9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</w:tr>
      <w:tr w:rsidR="00BC568E" w:rsidRPr="00BC568E" w14:paraId="62509851" w14:textId="77777777" w:rsidTr="005079D6">
        <w:tc>
          <w:tcPr>
            <w:tcW w:w="555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1B0C6B3" w14:textId="77777777" w:rsidR="00BC568E" w:rsidRPr="00BC568E" w:rsidRDefault="00BC568E" w:rsidP="00BC568E">
            <w:pPr>
              <w:spacing w:after="0" w:line="254" w:lineRule="auto"/>
              <w:rPr>
                <w:color w:val="000000" w:themeColor="text1"/>
                <w:sz w:val="20"/>
                <w:szCs w:val="20"/>
                <w:lang w:eastAsia="en-US"/>
              </w:rPr>
            </w:pPr>
            <w:r w:rsidRPr="00BC568E">
              <w:rPr>
                <w:color w:val="000000" w:themeColor="text1"/>
                <w:sz w:val="20"/>
                <w:szCs w:val="20"/>
                <w:lang w:eastAsia="en-US"/>
              </w:rPr>
              <w:t>Trade and other payables</w:t>
            </w:r>
          </w:p>
        </w:tc>
        <w:tc>
          <w:tcPr>
            <w:tcW w:w="169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5C3A04D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  <w:r w:rsidRPr="00BC568E">
              <w:rPr>
                <w:color w:val="000000" w:themeColor="text1"/>
                <w:sz w:val="20"/>
                <w:szCs w:val="20"/>
                <w:lang w:eastAsia="en-US"/>
              </w:rPr>
              <w:t>188,625</w:t>
            </w:r>
          </w:p>
        </w:tc>
        <w:tc>
          <w:tcPr>
            <w:tcW w:w="1784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CE96EE8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</w:tr>
      <w:tr w:rsidR="00BC568E" w:rsidRPr="00BC568E" w14:paraId="3E44D1AC" w14:textId="77777777" w:rsidTr="005079D6">
        <w:tc>
          <w:tcPr>
            <w:tcW w:w="555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8F033B1" w14:textId="77777777" w:rsidR="00BC568E" w:rsidRPr="00BC568E" w:rsidRDefault="00BC568E" w:rsidP="00BC568E">
            <w:pPr>
              <w:spacing w:after="0" w:line="254" w:lineRule="auto"/>
              <w:rPr>
                <w:color w:val="000000" w:themeColor="text1"/>
                <w:sz w:val="20"/>
                <w:szCs w:val="20"/>
                <w:lang w:eastAsia="en-US"/>
              </w:rPr>
            </w:pPr>
            <w:r w:rsidRPr="00BC568E">
              <w:rPr>
                <w:color w:val="000000" w:themeColor="text1"/>
                <w:sz w:val="20"/>
                <w:szCs w:val="20"/>
                <w:lang w:eastAsia="en-US"/>
              </w:rPr>
              <w:t>Short term borrowings</w:t>
            </w:r>
          </w:p>
        </w:tc>
        <w:tc>
          <w:tcPr>
            <w:tcW w:w="169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1FBE617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  <w:tc>
          <w:tcPr>
            <w:tcW w:w="1784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7B6E38F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</w:tr>
      <w:tr w:rsidR="00BC568E" w:rsidRPr="00BC568E" w14:paraId="571D688B" w14:textId="77777777" w:rsidTr="005079D6">
        <w:tc>
          <w:tcPr>
            <w:tcW w:w="555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12C7C89" w14:textId="77777777" w:rsidR="00BC568E" w:rsidRPr="00BC568E" w:rsidRDefault="00BC568E" w:rsidP="00BC568E">
            <w:pPr>
              <w:spacing w:after="0" w:line="254" w:lineRule="auto"/>
              <w:rPr>
                <w:color w:val="000000" w:themeColor="text1"/>
                <w:sz w:val="20"/>
                <w:szCs w:val="20"/>
                <w:lang w:eastAsia="en-US"/>
              </w:rPr>
            </w:pPr>
            <w:r w:rsidRPr="00BC568E">
              <w:rPr>
                <w:color w:val="000000" w:themeColor="text1"/>
                <w:sz w:val="20"/>
                <w:szCs w:val="20"/>
                <w:lang w:eastAsia="en-US"/>
              </w:rPr>
              <w:t>Current tax payable</w:t>
            </w:r>
          </w:p>
        </w:tc>
        <w:tc>
          <w:tcPr>
            <w:tcW w:w="169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2B297CB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u w:val="single"/>
                <w:lang w:eastAsia="en-US"/>
              </w:rPr>
            </w:pPr>
            <w:r w:rsidRPr="00BC568E">
              <w:rPr>
                <w:color w:val="000000" w:themeColor="text1"/>
                <w:sz w:val="20"/>
                <w:szCs w:val="20"/>
                <w:u w:val="single"/>
                <w:lang w:eastAsia="en-US"/>
              </w:rPr>
              <w:t>  </w:t>
            </w:r>
          </w:p>
        </w:tc>
        <w:tc>
          <w:tcPr>
            <w:tcW w:w="1784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87622AF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</w:tr>
      <w:tr w:rsidR="00BC568E" w:rsidRPr="00BC568E" w14:paraId="39C99941" w14:textId="77777777" w:rsidTr="005079D6">
        <w:tc>
          <w:tcPr>
            <w:tcW w:w="555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E407597" w14:textId="77777777" w:rsidR="00BC568E" w:rsidRPr="00BC568E" w:rsidRDefault="00BC568E" w:rsidP="00BC568E">
            <w:pPr>
              <w:spacing w:after="0" w:line="254" w:lineRule="auto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  <w:tc>
          <w:tcPr>
            <w:tcW w:w="169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9EBD435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  <w:tc>
          <w:tcPr>
            <w:tcW w:w="1784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738D17D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  <w:r w:rsidRPr="00BC568E">
              <w:rPr>
                <w:color w:val="000000" w:themeColor="text1"/>
                <w:sz w:val="20"/>
                <w:szCs w:val="20"/>
                <w:lang w:eastAsia="en-US"/>
              </w:rPr>
              <w:t>188,625</w:t>
            </w:r>
          </w:p>
        </w:tc>
      </w:tr>
      <w:tr w:rsidR="00BC568E" w:rsidRPr="00BC568E" w14:paraId="3C21AB3B" w14:textId="77777777" w:rsidTr="005079D6">
        <w:tc>
          <w:tcPr>
            <w:tcW w:w="555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6091B39" w14:textId="77777777" w:rsidR="00BC568E" w:rsidRPr="00BC568E" w:rsidRDefault="00BC568E" w:rsidP="00BC568E">
            <w:pPr>
              <w:spacing w:after="0" w:line="254" w:lineRule="auto"/>
              <w:rPr>
                <w:b/>
                <w:color w:val="000000" w:themeColor="text1"/>
                <w:sz w:val="20"/>
                <w:szCs w:val="20"/>
                <w:lang w:eastAsia="en-US"/>
              </w:rPr>
            </w:pPr>
            <w:r w:rsidRPr="00BC568E">
              <w:rPr>
                <w:b/>
                <w:color w:val="000000" w:themeColor="text1"/>
                <w:sz w:val="20"/>
                <w:szCs w:val="20"/>
                <w:lang w:eastAsia="en-US"/>
              </w:rPr>
              <w:t>Non-current liabilities</w:t>
            </w:r>
          </w:p>
        </w:tc>
        <w:tc>
          <w:tcPr>
            <w:tcW w:w="169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6660D8F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  <w:tc>
          <w:tcPr>
            <w:tcW w:w="1784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422F51A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</w:tr>
      <w:tr w:rsidR="00BC568E" w:rsidRPr="00BC568E" w14:paraId="0B53429C" w14:textId="77777777" w:rsidTr="005079D6">
        <w:tc>
          <w:tcPr>
            <w:tcW w:w="555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2B2C687" w14:textId="77777777" w:rsidR="00BC568E" w:rsidRPr="00BC568E" w:rsidRDefault="00BC568E" w:rsidP="00BC568E">
            <w:pPr>
              <w:spacing w:after="0" w:line="254" w:lineRule="auto"/>
              <w:rPr>
                <w:color w:val="000000" w:themeColor="text1"/>
                <w:sz w:val="20"/>
                <w:szCs w:val="20"/>
                <w:lang w:eastAsia="en-US"/>
              </w:rPr>
            </w:pPr>
            <w:r w:rsidRPr="00BC568E">
              <w:rPr>
                <w:color w:val="000000" w:themeColor="text1"/>
                <w:sz w:val="20"/>
                <w:szCs w:val="20"/>
                <w:lang w:eastAsia="en-US"/>
              </w:rPr>
              <w:t>Long term borrowings (4%Debentures)</w:t>
            </w:r>
          </w:p>
        </w:tc>
        <w:tc>
          <w:tcPr>
            <w:tcW w:w="169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F772FEA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  <w:r w:rsidRPr="00BC568E">
              <w:rPr>
                <w:color w:val="000000" w:themeColor="text1"/>
                <w:sz w:val="20"/>
                <w:szCs w:val="20"/>
                <w:lang w:eastAsia="en-US"/>
              </w:rPr>
              <w:t>200,000</w:t>
            </w:r>
          </w:p>
        </w:tc>
        <w:tc>
          <w:tcPr>
            <w:tcW w:w="1784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A75FC0D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</w:tr>
      <w:tr w:rsidR="00BC568E" w:rsidRPr="00BC568E" w14:paraId="2BEB0D39" w14:textId="77777777" w:rsidTr="005079D6">
        <w:tc>
          <w:tcPr>
            <w:tcW w:w="555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42F23E1" w14:textId="77777777" w:rsidR="00BC568E" w:rsidRPr="00BC568E" w:rsidRDefault="00BC568E" w:rsidP="00BC568E">
            <w:pPr>
              <w:spacing w:after="0" w:line="254" w:lineRule="auto"/>
              <w:rPr>
                <w:color w:val="000000" w:themeColor="text1"/>
                <w:sz w:val="20"/>
                <w:szCs w:val="20"/>
                <w:lang w:eastAsia="en-US"/>
              </w:rPr>
            </w:pPr>
            <w:r w:rsidRPr="00BC568E">
              <w:rPr>
                <w:color w:val="000000" w:themeColor="text1"/>
                <w:sz w:val="20"/>
                <w:szCs w:val="20"/>
                <w:lang w:eastAsia="en-US"/>
              </w:rPr>
              <w:t>Long term provisions</w:t>
            </w:r>
          </w:p>
        </w:tc>
        <w:tc>
          <w:tcPr>
            <w:tcW w:w="169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F8033F8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u w:val="single"/>
                <w:lang w:eastAsia="en-US"/>
              </w:rPr>
            </w:pPr>
            <w:r w:rsidRPr="00BC568E">
              <w:rPr>
                <w:color w:val="000000" w:themeColor="text1"/>
                <w:sz w:val="20"/>
                <w:szCs w:val="20"/>
                <w:u w:val="single"/>
                <w:lang w:eastAsia="en-US"/>
              </w:rPr>
              <w:t>  </w:t>
            </w:r>
          </w:p>
        </w:tc>
        <w:tc>
          <w:tcPr>
            <w:tcW w:w="1784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456AB01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</w:tr>
      <w:tr w:rsidR="00BC568E" w:rsidRPr="00BC568E" w14:paraId="3E8FAB77" w14:textId="77777777" w:rsidTr="005079D6">
        <w:tc>
          <w:tcPr>
            <w:tcW w:w="555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366FE99" w14:textId="77777777" w:rsidR="00BC568E" w:rsidRPr="00BC568E" w:rsidRDefault="00BC568E" w:rsidP="00BC568E">
            <w:pPr>
              <w:spacing w:after="0" w:line="254" w:lineRule="auto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  <w:tc>
          <w:tcPr>
            <w:tcW w:w="169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1422AF1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  <w:tc>
          <w:tcPr>
            <w:tcW w:w="1784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2764706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u w:val="single"/>
                <w:lang w:eastAsia="en-US"/>
              </w:rPr>
            </w:pPr>
            <w:r w:rsidRPr="00BC568E">
              <w:rPr>
                <w:color w:val="000000" w:themeColor="text1"/>
                <w:sz w:val="20"/>
                <w:szCs w:val="20"/>
                <w:u w:val="single"/>
                <w:lang w:eastAsia="en-US"/>
              </w:rPr>
              <w:t> 200,000 </w:t>
            </w:r>
          </w:p>
        </w:tc>
      </w:tr>
      <w:tr w:rsidR="00BC568E" w:rsidRPr="00BC568E" w14:paraId="05A0178F" w14:textId="77777777" w:rsidTr="005079D6">
        <w:tc>
          <w:tcPr>
            <w:tcW w:w="555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8B1B87E" w14:textId="77777777" w:rsidR="00BC568E" w:rsidRPr="00BC568E" w:rsidRDefault="00BC568E" w:rsidP="00BC568E">
            <w:pPr>
              <w:spacing w:after="0" w:line="254" w:lineRule="auto"/>
              <w:rPr>
                <w:b/>
                <w:color w:val="000000" w:themeColor="text1"/>
                <w:sz w:val="20"/>
                <w:szCs w:val="20"/>
                <w:lang w:eastAsia="en-US"/>
              </w:rPr>
            </w:pPr>
            <w:r w:rsidRPr="00BC568E">
              <w:rPr>
                <w:b/>
                <w:color w:val="000000" w:themeColor="text1"/>
                <w:sz w:val="20"/>
                <w:szCs w:val="20"/>
                <w:lang w:eastAsia="en-US"/>
              </w:rPr>
              <w:t>Total liabilities</w:t>
            </w:r>
          </w:p>
        </w:tc>
        <w:tc>
          <w:tcPr>
            <w:tcW w:w="169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4FF7F75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  <w:tc>
          <w:tcPr>
            <w:tcW w:w="1784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8C98280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</w:rPr>
            </w:pPr>
            <w:r w:rsidRPr="00BC568E">
              <w:rPr>
                <w:color w:val="000000" w:themeColor="text1"/>
                <w:sz w:val="20"/>
                <w:szCs w:val="20"/>
                <w:u w:val="single"/>
                <w:lang w:eastAsia="en-US"/>
              </w:rPr>
              <w:t> 388,625 </w:t>
            </w:r>
          </w:p>
        </w:tc>
      </w:tr>
      <w:tr w:rsidR="00BC568E" w:rsidRPr="00BC568E" w14:paraId="087B1908" w14:textId="77777777" w:rsidTr="005079D6">
        <w:tc>
          <w:tcPr>
            <w:tcW w:w="555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9B47F1F" w14:textId="77777777" w:rsidR="00BC568E" w:rsidRPr="00BC568E" w:rsidRDefault="00BC568E" w:rsidP="00BC568E">
            <w:pPr>
              <w:spacing w:after="0" w:line="254" w:lineRule="auto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  <w:tc>
          <w:tcPr>
            <w:tcW w:w="169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C7DAE9D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  <w:tc>
          <w:tcPr>
            <w:tcW w:w="1784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CA09B86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</w:tr>
      <w:tr w:rsidR="00BC568E" w:rsidRPr="00BC568E" w14:paraId="71DE1651" w14:textId="77777777" w:rsidTr="005079D6">
        <w:tc>
          <w:tcPr>
            <w:tcW w:w="555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57C07F8" w14:textId="77777777" w:rsidR="00BC568E" w:rsidRPr="00BC568E" w:rsidRDefault="00BC568E" w:rsidP="00BC568E">
            <w:pPr>
              <w:spacing w:after="0" w:line="254" w:lineRule="auto"/>
              <w:rPr>
                <w:b/>
                <w:color w:val="000000" w:themeColor="text1"/>
                <w:sz w:val="20"/>
                <w:szCs w:val="20"/>
                <w:lang w:eastAsia="en-US"/>
              </w:rPr>
            </w:pPr>
            <w:r w:rsidRPr="00BC568E">
              <w:rPr>
                <w:b/>
                <w:color w:val="000000" w:themeColor="text1"/>
                <w:sz w:val="20"/>
                <w:szCs w:val="20"/>
                <w:lang w:eastAsia="en-US"/>
              </w:rPr>
              <w:t>Net assets</w:t>
            </w:r>
          </w:p>
        </w:tc>
        <w:tc>
          <w:tcPr>
            <w:tcW w:w="169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24A9A8C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  <w:tc>
          <w:tcPr>
            <w:tcW w:w="1784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317C499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u w:val="double"/>
                <w:lang w:eastAsia="en-US"/>
              </w:rPr>
            </w:pPr>
            <w:r w:rsidRPr="00BC568E">
              <w:rPr>
                <w:color w:val="000000" w:themeColor="text1"/>
                <w:sz w:val="20"/>
                <w:szCs w:val="20"/>
                <w:u w:val="double"/>
                <w:lang w:eastAsia="en-US"/>
              </w:rPr>
              <w:t> 1,638,350 </w:t>
            </w:r>
          </w:p>
        </w:tc>
      </w:tr>
      <w:tr w:rsidR="00BC568E" w:rsidRPr="00BC568E" w14:paraId="6AA6F594" w14:textId="77777777" w:rsidTr="005079D6">
        <w:tc>
          <w:tcPr>
            <w:tcW w:w="555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0B21A0" w14:textId="77777777" w:rsidR="00BC568E" w:rsidRPr="00BC568E" w:rsidRDefault="00BC568E" w:rsidP="00BC568E">
            <w:pPr>
              <w:spacing w:after="0" w:line="254" w:lineRule="auto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  <w:tc>
          <w:tcPr>
            <w:tcW w:w="169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615EF3B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  <w:tc>
          <w:tcPr>
            <w:tcW w:w="1784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287B13B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</w:tr>
      <w:tr w:rsidR="00BC568E" w:rsidRPr="00BC568E" w14:paraId="5DD6790B" w14:textId="77777777" w:rsidTr="005079D6">
        <w:tc>
          <w:tcPr>
            <w:tcW w:w="555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228241B" w14:textId="77777777" w:rsidR="00BC568E" w:rsidRPr="00BC568E" w:rsidRDefault="00BC568E" w:rsidP="00BC568E">
            <w:pPr>
              <w:spacing w:after="0" w:line="254" w:lineRule="auto"/>
              <w:rPr>
                <w:b/>
                <w:color w:val="000000" w:themeColor="text1"/>
                <w:sz w:val="20"/>
                <w:szCs w:val="20"/>
                <w:u w:val="single"/>
                <w:lang w:eastAsia="en-US"/>
              </w:rPr>
            </w:pPr>
            <w:r w:rsidRPr="00BC568E">
              <w:rPr>
                <w:b/>
                <w:color w:val="000000" w:themeColor="text1"/>
                <w:sz w:val="20"/>
                <w:szCs w:val="20"/>
                <w:u w:val="single"/>
                <w:lang w:eastAsia="en-US"/>
              </w:rPr>
              <w:t>EQUITY</w:t>
            </w:r>
          </w:p>
        </w:tc>
        <w:tc>
          <w:tcPr>
            <w:tcW w:w="169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8FDE484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  <w:tc>
          <w:tcPr>
            <w:tcW w:w="1784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F348B72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</w:tr>
      <w:tr w:rsidR="00BC568E" w:rsidRPr="00BC568E" w14:paraId="3DD99DE6" w14:textId="77777777" w:rsidTr="005079D6">
        <w:tc>
          <w:tcPr>
            <w:tcW w:w="555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7EE72AA" w14:textId="77777777" w:rsidR="00BC568E" w:rsidRPr="00BC568E" w:rsidRDefault="00BC568E" w:rsidP="00BC568E">
            <w:pPr>
              <w:spacing w:after="0" w:line="254" w:lineRule="auto"/>
              <w:rPr>
                <w:color w:val="000000" w:themeColor="text1"/>
                <w:sz w:val="20"/>
                <w:szCs w:val="20"/>
                <w:lang w:eastAsia="en-US"/>
              </w:rPr>
            </w:pPr>
            <w:r w:rsidRPr="00BC568E">
              <w:rPr>
                <w:color w:val="000000" w:themeColor="text1"/>
                <w:sz w:val="20"/>
                <w:szCs w:val="20"/>
                <w:lang w:eastAsia="en-US"/>
              </w:rPr>
              <w:t>Share capital</w:t>
            </w:r>
          </w:p>
        </w:tc>
        <w:tc>
          <w:tcPr>
            <w:tcW w:w="169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1B1AB2A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  <w:tc>
          <w:tcPr>
            <w:tcW w:w="1784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8004811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  <w:r w:rsidRPr="00BC568E">
              <w:rPr>
                <w:color w:val="000000" w:themeColor="text1"/>
                <w:sz w:val="20"/>
                <w:szCs w:val="20"/>
                <w:lang w:eastAsia="en-US"/>
              </w:rPr>
              <w:t>900,000</w:t>
            </w:r>
          </w:p>
        </w:tc>
      </w:tr>
      <w:tr w:rsidR="00BC568E" w:rsidRPr="00BC568E" w14:paraId="4A138665" w14:textId="77777777" w:rsidTr="005079D6">
        <w:tc>
          <w:tcPr>
            <w:tcW w:w="555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08B65C8" w14:textId="77777777" w:rsidR="00BC568E" w:rsidRPr="00BC568E" w:rsidRDefault="00BC568E" w:rsidP="00BC568E">
            <w:pPr>
              <w:spacing w:after="0" w:line="254" w:lineRule="auto"/>
              <w:rPr>
                <w:color w:val="000000" w:themeColor="text1"/>
                <w:sz w:val="20"/>
                <w:szCs w:val="20"/>
                <w:lang w:eastAsia="en-US"/>
              </w:rPr>
            </w:pPr>
            <w:r w:rsidRPr="00BC568E">
              <w:rPr>
                <w:color w:val="000000" w:themeColor="text1"/>
                <w:sz w:val="20"/>
                <w:szCs w:val="20"/>
                <w:lang w:eastAsia="en-US"/>
              </w:rPr>
              <w:t>Share premium (10%Preference share)</w:t>
            </w:r>
          </w:p>
        </w:tc>
        <w:tc>
          <w:tcPr>
            <w:tcW w:w="169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ECC92B4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  <w:tc>
          <w:tcPr>
            <w:tcW w:w="1784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924F68E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  <w:r w:rsidRPr="00BC568E">
              <w:rPr>
                <w:color w:val="000000" w:themeColor="text1"/>
                <w:sz w:val="20"/>
                <w:szCs w:val="20"/>
                <w:lang w:eastAsia="en-US"/>
              </w:rPr>
              <w:t>500,000</w:t>
            </w:r>
          </w:p>
        </w:tc>
      </w:tr>
      <w:tr w:rsidR="00BC568E" w:rsidRPr="00BC568E" w14:paraId="37126F01" w14:textId="77777777" w:rsidTr="005079D6">
        <w:tc>
          <w:tcPr>
            <w:tcW w:w="555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A179E3D" w14:textId="77777777" w:rsidR="00BC568E" w:rsidRPr="00BC568E" w:rsidRDefault="00BC568E" w:rsidP="00BC568E">
            <w:pPr>
              <w:spacing w:after="0" w:line="254" w:lineRule="auto"/>
              <w:rPr>
                <w:color w:val="000000" w:themeColor="text1"/>
                <w:sz w:val="20"/>
                <w:szCs w:val="20"/>
                <w:lang w:eastAsia="en-US"/>
              </w:rPr>
            </w:pPr>
            <w:r w:rsidRPr="00BC568E">
              <w:rPr>
                <w:color w:val="000000" w:themeColor="text1"/>
                <w:sz w:val="20"/>
                <w:szCs w:val="20"/>
                <w:lang w:eastAsia="en-US"/>
              </w:rPr>
              <w:t>Other reserves</w:t>
            </w:r>
          </w:p>
        </w:tc>
        <w:tc>
          <w:tcPr>
            <w:tcW w:w="169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71E8A4A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  <w:tc>
          <w:tcPr>
            <w:tcW w:w="1784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9AC0396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</w:tr>
      <w:tr w:rsidR="00BC568E" w:rsidRPr="00BC568E" w14:paraId="51765B2C" w14:textId="77777777" w:rsidTr="005079D6">
        <w:tc>
          <w:tcPr>
            <w:tcW w:w="555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9394736" w14:textId="77777777" w:rsidR="00BC568E" w:rsidRPr="00BC568E" w:rsidRDefault="00BC568E" w:rsidP="00BC568E">
            <w:pPr>
              <w:spacing w:after="0" w:line="254" w:lineRule="auto"/>
              <w:rPr>
                <w:color w:val="000000" w:themeColor="text1"/>
                <w:sz w:val="20"/>
                <w:szCs w:val="20"/>
                <w:lang w:eastAsia="en-US"/>
              </w:rPr>
            </w:pPr>
            <w:r w:rsidRPr="00BC568E">
              <w:rPr>
                <w:color w:val="000000" w:themeColor="text1"/>
                <w:sz w:val="20"/>
                <w:szCs w:val="20"/>
                <w:lang w:eastAsia="en-US"/>
              </w:rPr>
              <w:t>Retained earnings (132,000+53,350+3,000+20,000+30,000)</w:t>
            </w:r>
          </w:p>
        </w:tc>
        <w:tc>
          <w:tcPr>
            <w:tcW w:w="169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56DD842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  <w:tc>
          <w:tcPr>
            <w:tcW w:w="1784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20E1632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u w:val="single"/>
                <w:lang w:eastAsia="en-US"/>
              </w:rPr>
            </w:pPr>
            <w:r w:rsidRPr="00BC568E">
              <w:rPr>
                <w:color w:val="000000" w:themeColor="text1"/>
                <w:sz w:val="20"/>
                <w:szCs w:val="20"/>
                <w:u w:val="single"/>
                <w:lang w:eastAsia="en-US"/>
              </w:rPr>
              <w:t> 238,350 </w:t>
            </w:r>
          </w:p>
        </w:tc>
      </w:tr>
      <w:tr w:rsidR="00BC568E" w:rsidRPr="00BC568E" w14:paraId="6084F8F9" w14:textId="77777777" w:rsidTr="005079D6">
        <w:tc>
          <w:tcPr>
            <w:tcW w:w="555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4948D1D" w14:textId="77777777" w:rsidR="00BC568E" w:rsidRPr="00BC568E" w:rsidRDefault="00BC568E" w:rsidP="00BC568E">
            <w:pPr>
              <w:spacing w:after="0" w:line="254" w:lineRule="auto"/>
              <w:rPr>
                <w:b/>
                <w:color w:val="000000" w:themeColor="text1"/>
                <w:sz w:val="20"/>
                <w:szCs w:val="20"/>
                <w:lang w:eastAsia="en-US"/>
              </w:rPr>
            </w:pPr>
            <w:r w:rsidRPr="00BC568E">
              <w:rPr>
                <w:b/>
                <w:color w:val="000000" w:themeColor="text1"/>
                <w:sz w:val="20"/>
                <w:szCs w:val="20"/>
                <w:lang w:eastAsia="en-US"/>
              </w:rPr>
              <w:t>Total equity</w:t>
            </w:r>
          </w:p>
        </w:tc>
        <w:tc>
          <w:tcPr>
            <w:tcW w:w="169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1F65B1E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  <w:lang w:eastAsia="en-US"/>
              </w:rPr>
            </w:pPr>
          </w:p>
        </w:tc>
        <w:tc>
          <w:tcPr>
            <w:tcW w:w="1784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3124F9D" w14:textId="77777777" w:rsidR="00BC568E" w:rsidRPr="00BC568E" w:rsidRDefault="00BC568E" w:rsidP="00BC568E">
            <w:pPr>
              <w:spacing w:after="0" w:line="254" w:lineRule="auto"/>
              <w:jc w:val="center"/>
              <w:rPr>
                <w:color w:val="000000" w:themeColor="text1"/>
                <w:sz w:val="20"/>
                <w:szCs w:val="20"/>
              </w:rPr>
            </w:pPr>
            <w:r w:rsidRPr="00BC568E">
              <w:rPr>
                <w:color w:val="000000" w:themeColor="text1"/>
                <w:sz w:val="20"/>
                <w:szCs w:val="20"/>
                <w:u w:val="double"/>
                <w:lang w:eastAsia="en-US"/>
              </w:rPr>
              <w:t> 1,638,350</w:t>
            </w:r>
          </w:p>
        </w:tc>
      </w:tr>
      <w:tr w:rsidR="00BC568E" w14:paraId="186AA32E" w14:textId="77777777" w:rsidTr="005079D6">
        <w:tc>
          <w:tcPr>
            <w:tcW w:w="555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89AD1CC" w14:textId="77777777" w:rsidR="00BC568E" w:rsidRDefault="00BC568E" w:rsidP="005079D6">
            <w:pPr>
              <w:spacing w:line="254" w:lineRule="auto"/>
              <w:rPr>
                <w:sz w:val="32"/>
                <w:szCs w:val="32"/>
                <w:lang w:eastAsia="en-US"/>
              </w:rPr>
            </w:pPr>
          </w:p>
          <w:p w14:paraId="68505879" w14:textId="77777777" w:rsidR="00091F1F" w:rsidRDefault="00091F1F" w:rsidP="005079D6">
            <w:pPr>
              <w:spacing w:line="254" w:lineRule="auto"/>
              <w:rPr>
                <w:sz w:val="32"/>
                <w:szCs w:val="32"/>
                <w:lang w:eastAsia="en-US"/>
              </w:rPr>
            </w:pPr>
          </w:p>
        </w:tc>
        <w:tc>
          <w:tcPr>
            <w:tcW w:w="169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D5F0900" w14:textId="77777777" w:rsidR="00BC568E" w:rsidRDefault="00BC568E" w:rsidP="005079D6">
            <w:pPr>
              <w:spacing w:line="254" w:lineRule="auto"/>
              <w:jc w:val="center"/>
              <w:rPr>
                <w:sz w:val="32"/>
                <w:szCs w:val="32"/>
                <w:lang w:eastAsia="en-US"/>
              </w:rPr>
            </w:pPr>
          </w:p>
        </w:tc>
        <w:tc>
          <w:tcPr>
            <w:tcW w:w="1784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1E9262E" w14:textId="77777777" w:rsidR="00BC568E" w:rsidRDefault="00BC568E" w:rsidP="005079D6">
            <w:pPr>
              <w:spacing w:line="254" w:lineRule="auto"/>
              <w:jc w:val="center"/>
              <w:rPr>
                <w:sz w:val="32"/>
                <w:szCs w:val="32"/>
                <w:lang w:eastAsia="en-US"/>
              </w:rPr>
            </w:pPr>
          </w:p>
        </w:tc>
      </w:tr>
    </w:tbl>
    <w:p w14:paraId="602830B6" w14:textId="741E6606" w:rsidR="00B43F15" w:rsidRPr="00BC568E" w:rsidRDefault="00BC568E" w:rsidP="009A16C7">
      <w:pPr>
        <w:spacing w:before="240" w:after="0" w:line="240" w:lineRule="auto"/>
        <w:rPr>
          <w:b/>
          <w:bCs/>
          <w:color w:val="000000" w:themeColor="text1"/>
          <w:szCs w:val="22"/>
        </w:rPr>
      </w:pPr>
      <w:r w:rsidRPr="00BC568E">
        <w:rPr>
          <w:b/>
          <w:bCs/>
          <w:color w:val="000000" w:themeColor="text1"/>
          <w:szCs w:val="22"/>
        </w:rPr>
        <w:t xml:space="preserve">QUESTION 2 </w:t>
      </w:r>
    </w:p>
    <w:p w14:paraId="41970ACF" w14:textId="322F8585" w:rsidR="00374151" w:rsidRPr="006F0627" w:rsidRDefault="006F0627" w:rsidP="009A16C7">
      <w:pPr>
        <w:spacing w:before="240" w:line="240" w:lineRule="auto"/>
        <w:rPr>
          <w:b/>
          <w:bCs/>
          <w:color w:val="000000" w:themeColor="text1"/>
          <w:sz w:val="20"/>
          <w:szCs w:val="20"/>
        </w:rPr>
      </w:pPr>
      <w:r w:rsidRPr="006F0627">
        <w:rPr>
          <w:b/>
          <w:bCs/>
          <w:color w:val="000000" w:themeColor="text1"/>
          <w:sz w:val="20"/>
          <w:szCs w:val="20"/>
        </w:rPr>
        <w:t>a.)</w:t>
      </w:r>
    </w:p>
    <w:p w14:paraId="7BCC3EDF" w14:textId="3CB710DB" w:rsidR="00BC568E" w:rsidRDefault="00BC568E" w:rsidP="009A16C7">
      <w:pPr>
        <w:pStyle w:val="ListParagraph"/>
        <w:numPr>
          <w:ilvl w:val="0"/>
          <w:numId w:val="2"/>
        </w:numPr>
        <w:spacing w:before="240" w:line="240" w:lineRule="auto"/>
        <w:rPr>
          <w:b/>
          <w:bCs/>
          <w:color w:val="000000" w:themeColor="text1"/>
          <w:sz w:val="20"/>
          <w:szCs w:val="20"/>
          <w:u w:val="single"/>
        </w:rPr>
      </w:pPr>
      <w:r w:rsidRPr="00894FF0">
        <w:rPr>
          <w:b/>
          <w:bCs/>
          <w:color w:val="000000" w:themeColor="text1"/>
          <w:sz w:val="20"/>
          <w:szCs w:val="20"/>
          <w:u w:val="single"/>
        </w:rPr>
        <w:t>ROCE</w:t>
      </w:r>
    </w:p>
    <w:p w14:paraId="63089248" w14:textId="18C21A3A" w:rsidR="00894FF0" w:rsidRDefault="00894FF0" w:rsidP="00894FF0">
      <w:pPr>
        <w:spacing w:after="0" w:line="240" w:lineRule="auto"/>
        <w:rPr>
          <w:color w:val="000000" w:themeColor="text1"/>
          <w:sz w:val="20"/>
          <w:szCs w:val="20"/>
        </w:rPr>
      </w:pPr>
      <w:r w:rsidRPr="00894FF0">
        <w:rPr>
          <w:b/>
          <w:bCs/>
          <w:color w:val="000000" w:themeColor="text1"/>
          <w:sz w:val="20"/>
          <w:szCs w:val="20"/>
        </w:rPr>
        <w:t>Operating profit</w:t>
      </w:r>
      <w:r>
        <w:rPr>
          <w:color w:val="000000" w:themeColor="text1"/>
          <w:sz w:val="20"/>
          <w:szCs w:val="20"/>
        </w:rPr>
        <w:t xml:space="preserve"> is £805m in 2021 and £699m in 2020.</w:t>
      </w:r>
    </w:p>
    <w:p w14:paraId="0FC57490" w14:textId="77777777" w:rsidR="00894FF0" w:rsidRDefault="00894FF0" w:rsidP="00894FF0">
      <w:pPr>
        <w:spacing w:after="0" w:line="240" w:lineRule="auto"/>
        <w:rPr>
          <w:color w:val="000000" w:themeColor="text1"/>
          <w:sz w:val="20"/>
          <w:szCs w:val="20"/>
        </w:rPr>
      </w:pPr>
    </w:p>
    <w:p w14:paraId="0FB2B55C" w14:textId="387B6BE3" w:rsidR="00894FF0" w:rsidRDefault="00894FF0" w:rsidP="00894FF0">
      <w:pPr>
        <w:spacing w:after="0" w:line="240" w:lineRule="auto"/>
        <w:rPr>
          <w:color w:val="000000" w:themeColor="text1"/>
          <w:sz w:val="20"/>
          <w:szCs w:val="20"/>
        </w:rPr>
      </w:pPr>
      <w:r w:rsidRPr="00894FF0">
        <w:rPr>
          <w:b/>
          <w:bCs/>
          <w:color w:val="000000" w:themeColor="text1"/>
          <w:sz w:val="20"/>
          <w:szCs w:val="20"/>
        </w:rPr>
        <w:t>Total assets</w:t>
      </w:r>
      <w:r>
        <w:rPr>
          <w:color w:val="000000" w:themeColor="text1"/>
          <w:sz w:val="20"/>
          <w:szCs w:val="20"/>
        </w:rPr>
        <w:t xml:space="preserve"> are £9,736 in 2021 and £10,087 in 2020.</w:t>
      </w:r>
    </w:p>
    <w:p w14:paraId="63A49876" w14:textId="77777777" w:rsidR="00894FF0" w:rsidRDefault="00894FF0" w:rsidP="00894FF0">
      <w:pPr>
        <w:spacing w:after="0" w:line="240" w:lineRule="auto"/>
        <w:rPr>
          <w:color w:val="000000" w:themeColor="text1"/>
          <w:sz w:val="20"/>
          <w:szCs w:val="20"/>
        </w:rPr>
      </w:pPr>
    </w:p>
    <w:p w14:paraId="0025C299" w14:textId="21462A74" w:rsidR="00894FF0" w:rsidRDefault="00894FF0" w:rsidP="00894FF0">
      <w:pPr>
        <w:spacing w:after="0" w:line="240" w:lineRule="auto"/>
        <w:rPr>
          <w:color w:val="000000" w:themeColor="text1"/>
          <w:sz w:val="20"/>
          <w:szCs w:val="20"/>
        </w:rPr>
      </w:pPr>
      <w:r w:rsidRPr="00894FF0">
        <w:rPr>
          <w:b/>
          <w:bCs/>
          <w:color w:val="000000" w:themeColor="text1"/>
          <w:sz w:val="20"/>
          <w:szCs w:val="20"/>
        </w:rPr>
        <w:t>Current liabilities</w:t>
      </w:r>
      <w:r>
        <w:rPr>
          <w:color w:val="000000" w:themeColor="text1"/>
          <w:sz w:val="20"/>
          <w:szCs w:val="20"/>
        </w:rPr>
        <w:t xml:space="preserve"> are £2</w:t>
      </w:r>
      <w:r w:rsidR="00266237">
        <w:rPr>
          <w:color w:val="000000" w:themeColor="text1"/>
          <w:sz w:val="20"/>
          <w:szCs w:val="20"/>
        </w:rPr>
        <w:t>,</w:t>
      </w:r>
      <w:r>
        <w:rPr>
          <w:color w:val="000000" w:themeColor="text1"/>
          <w:sz w:val="20"/>
          <w:szCs w:val="20"/>
        </w:rPr>
        <w:t>511 in 2021 and £3</w:t>
      </w:r>
      <w:r w:rsidR="00266237">
        <w:rPr>
          <w:color w:val="000000" w:themeColor="text1"/>
          <w:sz w:val="20"/>
          <w:szCs w:val="20"/>
        </w:rPr>
        <w:t>,</w:t>
      </w:r>
      <w:r>
        <w:rPr>
          <w:color w:val="000000" w:themeColor="text1"/>
          <w:sz w:val="20"/>
          <w:szCs w:val="20"/>
        </w:rPr>
        <w:t>046 in 2020.</w:t>
      </w:r>
    </w:p>
    <w:p w14:paraId="4122BE13" w14:textId="77777777" w:rsidR="00894FF0" w:rsidRDefault="00894FF0" w:rsidP="00894FF0">
      <w:pPr>
        <w:spacing w:after="0" w:line="240" w:lineRule="auto"/>
        <w:rPr>
          <w:color w:val="000000" w:themeColor="text1"/>
          <w:sz w:val="20"/>
          <w:szCs w:val="20"/>
        </w:rPr>
      </w:pPr>
    </w:p>
    <w:p w14:paraId="67CAB8C4" w14:textId="77777777" w:rsidR="00266237" w:rsidRPr="00894FF0" w:rsidRDefault="00266237" w:rsidP="00894FF0">
      <w:pPr>
        <w:spacing w:after="0" w:line="240" w:lineRule="auto"/>
        <w:rPr>
          <w:color w:val="000000" w:themeColor="text1"/>
          <w:sz w:val="20"/>
          <w:szCs w:val="20"/>
        </w:rPr>
      </w:pPr>
    </w:p>
    <w:p w14:paraId="78F028C6" w14:textId="77777777" w:rsidR="00266237" w:rsidRPr="00266237" w:rsidRDefault="00BC568E" w:rsidP="00BC568E">
      <w:pPr>
        <w:spacing w:before="240" w:after="0" w:line="240" w:lineRule="auto"/>
        <w:rPr>
          <w:b/>
          <w:bCs/>
          <w:color w:val="000000" w:themeColor="text1"/>
          <w:sz w:val="20"/>
          <w:szCs w:val="20"/>
        </w:rPr>
      </w:pPr>
      <w:r w:rsidRPr="00266237">
        <w:rPr>
          <w:b/>
          <w:bCs/>
          <w:color w:val="000000" w:themeColor="text1"/>
          <w:sz w:val="20"/>
          <w:szCs w:val="20"/>
        </w:rPr>
        <w:lastRenderedPageBreak/>
        <w:t>2021</w:t>
      </w:r>
    </w:p>
    <w:p w14:paraId="01427087" w14:textId="6132E7B6" w:rsidR="00BC568E" w:rsidRPr="00BC568E" w:rsidRDefault="00BC568E" w:rsidP="00BC568E">
      <w:pPr>
        <w:spacing w:before="240" w:after="0" w:line="240" w:lineRule="auto"/>
        <w:rPr>
          <w:color w:val="000000" w:themeColor="text1"/>
          <w:sz w:val="20"/>
          <w:szCs w:val="20"/>
        </w:rPr>
      </w:pPr>
      <w:r w:rsidRPr="00BC568E">
        <w:rPr>
          <w:color w:val="000000" w:themeColor="text1"/>
          <w:sz w:val="20"/>
          <w:szCs w:val="20"/>
        </w:rPr>
        <w:t>ROCE</w:t>
      </w:r>
      <w:r>
        <w:rPr>
          <w:color w:val="000000" w:themeColor="text1"/>
          <w:sz w:val="20"/>
          <w:szCs w:val="20"/>
        </w:rPr>
        <w:t xml:space="preserve"> = </w:t>
      </w:r>
      <w:r w:rsidR="009A16C7">
        <w:rPr>
          <w:color w:val="000000" w:themeColor="text1"/>
          <w:sz w:val="20"/>
          <w:szCs w:val="20"/>
        </w:rPr>
        <w:t>805/ (9736-2511) x 100 = 11.14 = 11%</w:t>
      </w:r>
    </w:p>
    <w:p w14:paraId="16D58701" w14:textId="77777777" w:rsidR="00266237" w:rsidRPr="00266237" w:rsidRDefault="00BC568E" w:rsidP="00BC568E">
      <w:pPr>
        <w:spacing w:before="240" w:after="0" w:line="240" w:lineRule="auto"/>
        <w:rPr>
          <w:b/>
          <w:bCs/>
          <w:color w:val="000000" w:themeColor="text1"/>
          <w:sz w:val="20"/>
          <w:szCs w:val="20"/>
        </w:rPr>
      </w:pPr>
      <w:r w:rsidRPr="00266237">
        <w:rPr>
          <w:b/>
          <w:bCs/>
          <w:color w:val="000000" w:themeColor="text1"/>
          <w:sz w:val="20"/>
          <w:szCs w:val="20"/>
        </w:rPr>
        <w:t>2020</w:t>
      </w:r>
    </w:p>
    <w:p w14:paraId="5190B397" w14:textId="33607782" w:rsidR="009A16C7" w:rsidRDefault="00BC568E" w:rsidP="00BC568E">
      <w:pPr>
        <w:spacing w:before="240" w:after="0" w:line="240" w:lineRule="auto"/>
        <w:rPr>
          <w:color w:val="000000" w:themeColor="text1"/>
          <w:sz w:val="20"/>
          <w:szCs w:val="20"/>
        </w:rPr>
      </w:pPr>
      <w:r w:rsidRPr="00BC568E">
        <w:rPr>
          <w:color w:val="000000" w:themeColor="text1"/>
          <w:sz w:val="20"/>
          <w:szCs w:val="20"/>
        </w:rPr>
        <w:t xml:space="preserve">ROCE </w:t>
      </w:r>
      <w:r w:rsidR="009A16C7">
        <w:rPr>
          <w:color w:val="000000" w:themeColor="text1"/>
          <w:sz w:val="20"/>
          <w:szCs w:val="20"/>
        </w:rPr>
        <w:t>= 699/ (10087-3046) x 100 = 9.92 = 10%</w:t>
      </w:r>
    </w:p>
    <w:p w14:paraId="2A8DB170" w14:textId="77777777" w:rsidR="009A16C7" w:rsidRDefault="009A16C7" w:rsidP="00BC568E">
      <w:pPr>
        <w:spacing w:before="240" w:after="0" w:line="240" w:lineRule="auto"/>
        <w:rPr>
          <w:color w:val="000000" w:themeColor="text1"/>
          <w:sz w:val="20"/>
          <w:szCs w:val="20"/>
        </w:rPr>
      </w:pPr>
    </w:p>
    <w:p w14:paraId="43A951BE" w14:textId="7F742921" w:rsidR="009A16C7" w:rsidRDefault="009A16C7" w:rsidP="00231CAE">
      <w:pPr>
        <w:pStyle w:val="ListParagraph"/>
        <w:numPr>
          <w:ilvl w:val="0"/>
          <w:numId w:val="2"/>
        </w:numPr>
        <w:spacing w:after="0" w:line="240" w:lineRule="auto"/>
        <w:rPr>
          <w:b/>
          <w:bCs/>
          <w:color w:val="000000" w:themeColor="text1"/>
          <w:szCs w:val="22"/>
          <w:u w:val="single"/>
        </w:rPr>
      </w:pPr>
      <w:r w:rsidRPr="00894FF0">
        <w:rPr>
          <w:b/>
          <w:bCs/>
          <w:color w:val="000000" w:themeColor="text1"/>
          <w:szCs w:val="22"/>
          <w:u w:val="single"/>
        </w:rPr>
        <w:t>ROE</w:t>
      </w:r>
    </w:p>
    <w:p w14:paraId="27E81A26" w14:textId="77777777" w:rsidR="00894FF0" w:rsidRDefault="00894FF0" w:rsidP="00894FF0">
      <w:pPr>
        <w:spacing w:after="0" w:line="240" w:lineRule="auto"/>
        <w:rPr>
          <w:b/>
          <w:bCs/>
          <w:color w:val="000000" w:themeColor="text1"/>
          <w:szCs w:val="22"/>
          <w:u w:val="single"/>
        </w:rPr>
      </w:pPr>
    </w:p>
    <w:p w14:paraId="5F35FD98" w14:textId="4F596894" w:rsidR="00894FF0" w:rsidRDefault="00894FF0" w:rsidP="00894FF0">
      <w:pPr>
        <w:spacing w:after="0" w:line="240" w:lineRule="auto"/>
        <w:rPr>
          <w:color w:val="000000" w:themeColor="text1"/>
          <w:sz w:val="20"/>
          <w:szCs w:val="20"/>
        </w:rPr>
      </w:pPr>
      <w:r w:rsidRPr="00894FF0">
        <w:rPr>
          <w:b/>
          <w:bCs/>
          <w:color w:val="000000" w:themeColor="text1"/>
          <w:sz w:val="20"/>
          <w:szCs w:val="20"/>
        </w:rPr>
        <w:t xml:space="preserve">Profit for the year </w:t>
      </w:r>
      <w:r>
        <w:rPr>
          <w:color w:val="000000" w:themeColor="text1"/>
          <w:sz w:val="20"/>
          <w:szCs w:val="20"/>
        </w:rPr>
        <w:t>in 2021 was of £431m and in 2020 was of £366m.</w:t>
      </w:r>
    </w:p>
    <w:p w14:paraId="120771CB" w14:textId="77777777" w:rsidR="00894FF0" w:rsidRDefault="00894FF0" w:rsidP="00894FF0">
      <w:pPr>
        <w:spacing w:after="0" w:line="240" w:lineRule="auto"/>
        <w:rPr>
          <w:color w:val="000000" w:themeColor="text1"/>
          <w:sz w:val="20"/>
          <w:szCs w:val="20"/>
        </w:rPr>
      </w:pPr>
    </w:p>
    <w:p w14:paraId="01B3A3F6" w14:textId="0D95C41B" w:rsidR="00894FF0" w:rsidRDefault="00B3344D" w:rsidP="00894FF0">
      <w:pPr>
        <w:spacing w:after="0" w:line="240" w:lineRule="auto"/>
        <w:rPr>
          <w:color w:val="000000" w:themeColor="text1"/>
          <w:sz w:val="20"/>
          <w:szCs w:val="20"/>
        </w:rPr>
      </w:pPr>
      <w:r>
        <w:rPr>
          <w:b/>
          <w:bCs/>
          <w:color w:val="000000" w:themeColor="text1"/>
          <w:sz w:val="20"/>
          <w:szCs w:val="20"/>
        </w:rPr>
        <w:t>Equity</w:t>
      </w:r>
      <w:r w:rsidR="00894FF0">
        <w:rPr>
          <w:color w:val="000000" w:themeColor="text1"/>
          <w:sz w:val="20"/>
          <w:szCs w:val="20"/>
        </w:rPr>
        <w:t xml:space="preserve"> for 2021 was of £</w:t>
      </w:r>
      <w:r w:rsidR="00B6183C">
        <w:rPr>
          <w:color w:val="000000" w:themeColor="text1"/>
          <w:sz w:val="20"/>
          <w:szCs w:val="20"/>
        </w:rPr>
        <w:t>3,088</w:t>
      </w:r>
      <w:r w:rsidR="00894FF0">
        <w:rPr>
          <w:color w:val="000000" w:themeColor="text1"/>
          <w:sz w:val="20"/>
          <w:szCs w:val="20"/>
        </w:rPr>
        <w:t>m and in 2020 was of £</w:t>
      </w:r>
      <w:r w:rsidR="00B6183C">
        <w:rPr>
          <w:color w:val="000000" w:themeColor="text1"/>
          <w:sz w:val="20"/>
          <w:szCs w:val="20"/>
        </w:rPr>
        <w:t>2</w:t>
      </w:r>
      <w:r w:rsidR="00266237">
        <w:rPr>
          <w:color w:val="000000" w:themeColor="text1"/>
          <w:sz w:val="20"/>
          <w:szCs w:val="20"/>
        </w:rPr>
        <w:t>,</w:t>
      </w:r>
      <w:r w:rsidR="00B6183C">
        <w:rPr>
          <w:color w:val="000000" w:themeColor="text1"/>
          <w:sz w:val="20"/>
          <w:szCs w:val="20"/>
        </w:rPr>
        <w:t>912</w:t>
      </w:r>
      <w:r w:rsidR="00894FF0">
        <w:rPr>
          <w:color w:val="000000" w:themeColor="text1"/>
          <w:sz w:val="20"/>
          <w:szCs w:val="20"/>
        </w:rPr>
        <w:t>m.</w:t>
      </w:r>
    </w:p>
    <w:p w14:paraId="55CC564F" w14:textId="77777777" w:rsidR="00894FF0" w:rsidRPr="00894FF0" w:rsidRDefault="00894FF0" w:rsidP="00894FF0">
      <w:pPr>
        <w:spacing w:after="0" w:line="240" w:lineRule="auto"/>
        <w:rPr>
          <w:color w:val="000000" w:themeColor="text1"/>
          <w:sz w:val="20"/>
          <w:szCs w:val="20"/>
        </w:rPr>
      </w:pPr>
    </w:p>
    <w:p w14:paraId="0163A29D" w14:textId="77777777" w:rsidR="00360D28" w:rsidRPr="009A16C7" w:rsidRDefault="00360D28" w:rsidP="00231CAE">
      <w:pPr>
        <w:spacing w:after="0"/>
        <w:rPr>
          <w:color w:val="000000" w:themeColor="text1"/>
        </w:rPr>
      </w:pPr>
    </w:p>
    <w:p w14:paraId="09E6E5E3" w14:textId="77777777" w:rsidR="003A36C2" w:rsidRPr="003A36C2" w:rsidRDefault="009A16C7" w:rsidP="00231CAE">
      <w:pPr>
        <w:spacing w:after="0"/>
        <w:rPr>
          <w:b/>
          <w:bCs/>
          <w:color w:val="000000" w:themeColor="text1"/>
          <w:sz w:val="20"/>
          <w:szCs w:val="20"/>
        </w:rPr>
      </w:pPr>
      <w:r w:rsidRPr="003A36C2">
        <w:rPr>
          <w:b/>
          <w:bCs/>
          <w:color w:val="000000" w:themeColor="text1"/>
          <w:sz w:val="20"/>
          <w:szCs w:val="20"/>
        </w:rPr>
        <w:t xml:space="preserve">2021 </w:t>
      </w:r>
    </w:p>
    <w:p w14:paraId="4A78948D" w14:textId="7A0DDD66" w:rsidR="009A16C7" w:rsidRDefault="009A16C7" w:rsidP="00231CAE">
      <w:pPr>
        <w:spacing w:after="0"/>
        <w:rPr>
          <w:color w:val="000000" w:themeColor="text1"/>
          <w:sz w:val="20"/>
          <w:szCs w:val="20"/>
        </w:rPr>
      </w:pPr>
      <w:r w:rsidRPr="009A16C7">
        <w:rPr>
          <w:color w:val="000000" w:themeColor="text1"/>
          <w:sz w:val="20"/>
          <w:szCs w:val="20"/>
        </w:rPr>
        <w:t>ROE =</w:t>
      </w:r>
      <w:r>
        <w:rPr>
          <w:color w:val="000000" w:themeColor="text1"/>
          <w:sz w:val="20"/>
          <w:szCs w:val="20"/>
        </w:rPr>
        <w:t xml:space="preserve"> 431/3088 x 100 = 13.96 = 14%</w:t>
      </w:r>
    </w:p>
    <w:p w14:paraId="1A2DABF0" w14:textId="77777777" w:rsidR="003A36C2" w:rsidRPr="009A16C7" w:rsidRDefault="003A36C2" w:rsidP="00231CAE">
      <w:pPr>
        <w:spacing w:after="0"/>
        <w:rPr>
          <w:color w:val="000000" w:themeColor="text1"/>
          <w:sz w:val="20"/>
          <w:szCs w:val="20"/>
        </w:rPr>
      </w:pPr>
    </w:p>
    <w:p w14:paraId="67F4D9B9" w14:textId="77777777" w:rsidR="003A36C2" w:rsidRPr="003A36C2" w:rsidRDefault="009A16C7" w:rsidP="003A36C2">
      <w:pPr>
        <w:spacing w:after="0"/>
        <w:rPr>
          <w:b/>
          <w:bCs/>
          <w:color w:val="000000" w:themeColor="text1"/>
          <w:sz w:val="20"/>
          <w:szCs w:val="20"/>
        </w:rPr>
      </w:pPr>
      <w:r w:rsidRPr="003A36C2">
        <w:rPr>
          <w:b/>
          <w:bCs/>
          <w:color w:val="000000" w:themeColor="text1"/>
          <w:sz w:val="20"/>
          <w:szCs w:val="20"/>
        </w:rPr>
        <w:t xml:space="preserve">2020 </w:t>
      </w:r>
    </w:p>
    <w:p w14:paraId="66A792B5" w14:textId="2F01826A" w:rsidR="00231CAE" w:rsidRDefault="009A16C7" w:rsidP="003A36C2">
      <w:pPr>
        <w:spacing w:after="0"/>
        <w:rPr>
          <w:color w:val="000000" w:themeColor="text1"/>
          <w:sz w:val="20"/>
          <w:szCs w:val="20"/>
        </w:rPr>
      </w:pPr>
      <w:r w:rsidRPr="009A16C7">
        <w:rPr>
          <w:color w:val="000000" w:themeColor="text1"/>
          <w:sz w:val="20"/>
          <w:szCs w:val="20"/>
        </w:rPr>
        <w:t>ROE =</w:t>
      </w:r>
      <w:r>
        <w:rPr>
          <w:color w:val="000000" w:themeColor="text1"/>
          <w:sz w:val="20"/>
          <w:szCs w:val="20"/>
        </w:rPr>
        <w:t xml:space="preserve"> 366/2912 x 100 = 12.57 = 12.5%</w:t>
      </w:r>
    </w:p>
    <w:p w14:paraId="0D25CC1E" w14:textId="77777777" w:rsidR="00231CAE" w:rsidRPr="00231CAE" w:rsidRDefault="00231CAE" w:rsidP="00231CAE">
      <w:pPr>
        <w:spacing w:before="240" w:after="0"/>
        <w:rPr>
          <w:color w:val="000000" w:themeColor="text1"/>
          <w:sz w:val="20"/>
          <w:szCs w:val="20"/>
        </w:rPr>
      </w:pPr>
    </w:p>
    <w:p w14:paraId="5891B0D5" w14:textId="6B5B0D28" w:rsidR="009A16C7" w:rsidRPr="00894FF0" w:rsidRDefault="009A16C7" w:rsidP="00231CAE">
      <w:pPr>
        <w:pStyle w:val="ListParagraph"/>
        <w:numPr>
          <w:ilvl w:val="0"/>
          <w:numId w:val="2"/>
        </w:numPr>
        <w:spacing w:before="240" w:after="0"/>
        <w:rPr>
          <w:b/>
          <w:bCs/>
          <w:color w:val="000000" w:themeColor="text1"/>
          <w:sz w:val="20"/>
          <w:szCs w:val="20"/>
          <w:u w:val="single"/>
        </w:rPr>
      </w:pPr>
      <w:r w:rsidRPr="00894FF0">
        <w:rPr>
          <w:b/>
          <w:bCs/>
          <w:color w:val="000000" w:themeColor="text1"/>
          <w:szCs w:val="22"/>
          <w:u w:val="single"/>
        </w:rPr>
        <w:t>Earnings per share</w:t>
      </w:r>
    </w:p>
    <w:p w14:paraId="061C223F" w14:textId="5B173110" w:rsidR="00894FF0" w:rsidRDefault="00B6183C" w:rsidP="00894FF0">
      <w:pPr>
        <w:spacing w:before="240" w:after="0"/>
        <w:rPr>
          <w:color w:val="000000" w:themeColor="text1"/>
          <w:sz w:val="20"/>
          <w:szCs w:val="20"/>
        </w:rPr>
      </w:pPr>
      <w:r>
        <w:rPr>
          <w:b/>
          <w:bCs/>
          <w:color w:val="000000" w:themeColor="text1"/>
          <w:sz w:val="20"/>
          <w:szCs w:val="20"/>
        </w:rPr>
        <w:t>Profit for the year of</w:t>
      </w:r>
      <w:r w:rsidR="00894FF0">
        <w:rPr>
          <w:color w:val="000000" w:themeColor="text1"/>
          <w:sz w:val="20"/>
          <w:szCs w:val="20"/>
        </w:rPr>
        <w:t xml:space="preserve"> 2021 was pf 431</w:t>
      </w:r>
      <w:r>
        <w:rPr>
          <w:color w:val="000000" w:themeColor="text1"/>
          <w:sz w:val="20"/>
          <w:szCs w:val="20"/>
        </w:rPr>
        <w:t xml:space="preserve"> and in 2020 of 366</w:t>
      </w:r>
    </w:p>
    <w:p w14:paraId="6801821A" w14:textId="4F3FF862" w:rsidR="00266237" w:rsidRPr="00894FF0" w:rsidRDefault="00266237" w:rsidP="00894FF0">
      <w:pPr>
        <w:spacing w:before="240" w:after="0"/>
        <w:rPr>
          <w:color w:val="000000" w:themeColor="text1"/>
          <w:sz w:val="20"/>
          <w:szCs w:val="20"/>
        </w:rPr>
      </w:pPr>
      <w:r>
        <w:rPr>
          <w:color w:val="000000" w:themeColor="text1"/>
          <w:sz w:val="20"/>
          <w:szCs w:val="20"/>
        </w:rPr>
        <w:t>Number of ordinary shares 300</w:t>
      </w:r>
      <w:r w:rsidR="00AC5A62">
        <w:rPr>
          <w:color w:val="000000" w:themeColor="text1"/>
          <w:sz w:val="20"/>
          <w:szCs w:val="20"/>
        </w:rPr>
        <w:t xml:space="preserve"> (0.50p shares).</w:t>
      </w:r>
    </w:p>
    <w:p w14:paraId="0C8A25DB" w14:textId="77777777" w:rsidR="003A36C2" w:rsidRPr="009A16C7" w:rsidRDefault="003A36C2" w:rsidP="003A36C2">
      <w:pPr>
        <w:pStyle w:val="ListParagraph"/>
        <w:spacing w:before="240" w:after="0"/>
        <w:rPr>
          <w:b/>
          <w:bCs/>
          <w:color w:val="000000" w:themeColor="text1"/>
          <w:sz w:val="20"/>
          <w:szCs w:val="20"/>
        </w:rPr>
      </w:pPr>
    </w:p>
    <w:p w14:paraId="036DEE17" w14:textId="77777777" w:rsidR="003A36C2" w:rsidRPr="003A36C2" w:rsidRDefault="009A16C7" w:rsidP="003A36C2">
      <w:pPr>
        <w:spacing w:after="0"/>
        <w:rPr>
          <w:b/>
          <w:bCs/>
          <w:color w:val="000000" w:themeColor="text1"/>
          <w:sz w:val="20"/>
          <w:szCs w:val="20"/>
        </w:rPr>
      </w:pPr>
      <w:r w:rsidRPr="003A36C2">
        <w:rPr>
          <w:b/>
          <w:bCs/>
          <w:color w:val="000000" w:themeColor="text1"/>
          <w:sz w:val="20"/>
          <w:szCs w:val="20"/>
        </w:rPr>
        <w:t>2021</w:t>
      </w:r>
    </w:p>
    <w:p w14:paraId="5C0D1383" w14:textId="4089ED24" w:rsidR="00360D28" w:rsidRDefault="009A16C7" w:rsidP="003A36C2">
      <w:pPr>
        <w:spacing w:after="0"/>
        <w:rPr>
          <w:color w:val="000000" w:themeColor="text1"/>
          <w:sz w:val="20"/>
          <w:szCs w:val="20"/>
        </w:rPr>
      </w:pPr>
      <w:r>
        <w:rPr>
          <w:color w:val="000000" w:themeColor="text1"/>
          <w:sz w:val="20"/>
          <w:szCs w:val="20"/>
        </w:rPr>
        <w:t>EPS</w:t>
      </w:r>
      <w:r w:rsidRPr="009A16C7">
        <w:rPr>
          <w:color w:val="000000" w:themeColor="text1"/>
          <w:sz w:val="20"/>
          <w:szCs w:val="20"/>
        </w:rPr>
        <w:t xml:space="preserve"> =</w:t>
      </w:r>
      <w:r>
        <w:rPr>
          <w:color w:val="000000" w:themeColor="text1"/>
          <w:sz w:val="20"/>
          <w:szCs w:val="20"/>
        </w:rPr>
        <w:t xml:space="preserve"> 431/300</w:t>
      </w:r>
      <w:r w:rsidR="005A6268">
        <w:rPr>
          <w:color w:val="000000" w:themeColor="text1"/>
          <w:sz w:val="20"/>
          <w:szCs w:val="20"/>
        </w:rPr>
        <w:t>*0.5</w:t>
      </w:r>
      <w:r>
        <w:rPr>
          <w:color w:val="000000" w:themeColor="text1"/>
          <w:sz w:val="20"/>
          <w:szCs w:val="20"/>
        </w:rPr>
        <w:t xml:space="preserve"> = </w:t>
      </w:r>
      <w:r w:rsidR="005A6268">
        <w:rPr>
          <w:color w:val="000000" w:themeColor="text1"/>
          <w:sz w:val="20"/>
          <w:szCs w:val="20"/>
        </w:rPr>
        <w:t>0.72£ = 72p</w:t>
      </w:r>
    </w:p>
    <w:p w14:paraId="3D78591F" w14:textId="77777777" w:rsidR="003A36C2" w:rsidRDefault="003A36C2" w:rsidP="003A36C2">
      <w:pPr>
        <w:spacing w:after="0"/>
        <w:rPr>
          <w:color w:val="000000" w:themeColor="text1"/>
          <w:sz w:val="20"/>
          <w:szCs w:val="20"/>
        </w:rPr>
      </w:pPr>
    </w:p>
    <w:p w14:paraId="6CF17618" w14:textId="77777777" w:rsidR="003A36C2" w:rsidRPr="003A36C2" w:rsidRDefault="009A16C7" w:rsidP="003A36C2">
      <w:pPr>
        <w:spacing w:after="0"/>
        <w:rPr>
          <w:b/>
          <w:bCs/>
          <w:color w:val="000000" w:themeColor="text1"/>
          <w:sz w:val="20"/>
          <w:szCs w:val="20"/>
        </w:rPr>
      </w:pPr>
      <w:r w:rsidRPr="003A36C2">
        <w:rPr>
          <w:b/>
          <w:bCs/>
          <w:color w:val="000000" w:themeColor="text1"/>
          <w:sz w:val="20"/>
          <w:szCs w:val="20"/>
        </w:rPr>
        <w:t xml:space="preserve">2020 </w:t>
      </w:r>
    </w:p>
    <w:p w14:paraId="08B6595A" w14:textId="28EF65FD" w:rsidR="009A16C7" w:rsidRDefault="009A16C7" w:rsidP="003A36C2">
      <w:pPr>
        <w:spacing w:after="0"/>
        <w:rPr>
          <w:color w:val="000000" w:themeColor="text1"/>
          <w:sz w:val="20"/>
          <w:szCs w:val="20"/>
        </w:rPr>
      </w:pPr>
      <w:r>
        <w:rPr>
          <w:color w:val="000000" w:themeColor="text1"/>
          <w:sz w:val="20"/>
          <w:szCs w:val="20"/>
        </w:rPr>
        <w:t>EPS</w:t>
      </w:r>
      <w:r w:rsidRPr="009A16C7">
        <w:rPr>
          <w:color w:val="000000" w:themeColor="text1"/>
          <w:sz w:val="20"/>
          <w:szCs w:val="20"/>
        </w:rPr>
        <w:t xml:space="preserve"> =</w:t>
      </w:r>
      <w:r>
        <w:rPr>
          <w:color w:val="000000" w:themeColor="text1"/>
          <w:sz w:val="20"/>
          <w:szCs w:val="20"/>
        </w:rPr>
        <w:t xml:space="preserve"> 366/300</w:t>
      </w:r>
      <w:r w:rsidR="005A6268">
        <w:rPr>
          <w:color w:val="000000" w:themeColor="text1"/>
          <w:sz w:val="20"/>
          <w:szCs w:val="20"/>
        </w:rPr>
        <w:t>*0.5</w:t>
      </w:r>
      <w:r>
        <w:rPr>
          <w:color w:val="000000" w:themeColor="text1"/>
          <w:sz w:val="20"/>
          <w:szCs w:val="20"/>
        </w:rPr>
        <w:t xml:space="preserve"> = </w:t>
      </w:r>
      <w:r w:rsidR="005A6268">
        <w:rPr>
          <w:color w:val="000000" w:themeColor="text1"/>
          <w:sz w:val="20"/>
          <w:szCs w:val="20"/>
        </w:rPr>
        <w:t>0.61£ = 61p</w:t>
      </w:r>
    </w:p>
    <w:p w14:paraId="2800189D" w14:textId="77777777" w:rsidR="00231CAE" w:rsidRDefault="00231CAE" w:rsidP="009A16C7">
      <w:pPr>
        <w:spacing w:before="240" w:after="0"/>
        <w:rPr>
          <w:color w:val="000000" w:themeColor="text1"/>
          <w:sz w:val="20"/>
          <w:szCs w:val="20"/>
        </w:rPr>
      </w:pPr>
    </w:p>
    <w:p w14:paraId="6FBFC769" w14:textId="662AE2A4" w:rsidR="009A16C7" w:rsidRDefault="009A16C7" w:rsidP="00231CAE">
      <w:pPr>
        <w:pStyle w:val="ListParagraph"/>
        <w:numPr>
          <w:ilvl w:val="0"/>
          <w:numId w:val="2"/>
        </w:numPr>
        <w:spacing w:after="0"/>
        <w:rPr>
          <w:b/>
          <w:bCs/>
          <w:color w:val="000000" w:themeColor="text1"/>
          <w:u w:val="single"/>
        </w:rPr>
      </w:pPr>
      <w:r w:rsidRPr="00894FF0">
        <w:rPr>
          <w:b/>
          <w:bCs/>
          <w:color w:val="000000" w:themeColor="text1"/>
          <w:u w:val="single"/>
        </w:rPr>
        <w:t>Net profit margin</w:t>
      </w:r>
    </w:p>
    <w:p w14:paraId="051EF1DE" w14:textId="77777777" w:rsidR="00B6183C" w:rsidRDefault="00B6183C" w:rsidP="00B6183C">
      <w:pPr>
        <w:spacing w:after="0"/>
        <w:rPr>
          <w:b/>
          <w:bCs/>
          <w:color w:val="000000" w:themeColor="text1"/>
          <w:u w:val="single"/>
        </w:rPr>
      </w:pPr>
    </w:p>
    <w:p w14:paraId="7C975930" w14:textId="778B0AE1" w:rsidR="00B6183C" w:rsidRDefault="00B6183C" w:rsidP="00B6183C">
      <w:pPr>
        <w:spacing w:after="0"/>
        <w:rPr>
          <w:color w:val="000000" w:themeColor="text1"/>
          <w:sz w:val="20"/>
          <w:szCs w:val="22"/>
        </w:rPr>
      </w:pPr>
      <w:r w:rsidRPr="00B6183C">
        <w:rPr>
          <w:b/>
          <w:bCs/>
          <w:color w:val="000000" w:themeColor="text1"/>
          <w:sz w:val="20"/>
          <w:szCs w:val="22"/>
        </w:rPr>
        <w:t>Operating profit</w:t>
      </w:r>
      <w:r>
        <w:rPr>
          <w:b/>
          <w:bCs/>
          <w:color w:val="000000" w:themeColor="text1"/>
          <w:sz w:val="20"/>
          <w:szCs w:val="22"/>
        </w:rPr>
        <w:t xml:space="preserve"> </w:t>
      </w:r>
      <w:r>
        <w:rPr>
          <w:color w:val="000000" w:themeColor="text1"/>
          <w:sz w:val="20"/>
          <w:szCs w:val="22"/>
        </w:rPr>
        <w:t xml:space="preserve">was of £805m in 2021 and £699m in 2020. </w:t>
      </w:r>
    </w:p>
    <w:p w14:paraId="132A3DFB" w14:textId="77777777" w:rsidR="00424E86" w:rsidRDefault="00424E86" w:rsidP="00B6183C">
      <w:pPr>
        <w:spacing w:after="0"/>
        <w:rPr>
          <w:color w:val="000000" w:themeColor="text1"/>
          <w:sz w:val="20"/>
          <w:szCs w:val="22"/>
        </w:rPr>
      </w:pPr>
    </w:p>
    <w:p w14:paraId="6202EE54" w14:textId="62EEAE61" w:rsidR="00B6183C" w:rsidRPr="00B6183C" w:rsidRDefault="00B6183C" w:rsidP="00B6183C">
      <w:pPr>
        <w:spacing w:after="0"/>
        <w:rPr>
          <w:color w:val="000000" w:themeColor="text1"/>
          <w:sz w:val="20"/>
          <w:szCs w:val="22"/>
        </w:rPr>
      </w:pPr>
      <w:r w:rsidRPr="00B6183C">
        <w:rPr>
          <w:b/>
          <w:bCs/>
          <w:color w:val="000000" w:themeColor="text1"/>
          <w:sz w:val="20"/>
          <w:szCs w:val="22"/>
        </w:rPr>
        <w:t>Revenue</w:t>
      </w:r>
      <w:r>
        <w:rPr>
          <w:color w:val="000000" w:themeColor="text1"/>
          <w:sz w:val="20"/>
          <w:szCs w:val="22"/>
        </w:rPr>
        <w:t xml:space="preserve"> was of £6,738m in 2021 and £6,441 in 2020. </w:t>
      </w:r>
    </w:p>
    <w:p w14:paraId="7D5D8B4F" w14:textId="77777777" w:rsidR="009A16C7" w:rsidRDefault="009A16C7" w:rsidP="00231CAE">
      <w:pPr>
        <w:spacing w:after="0"/>
      </w:pPr>
    </w:p>
    <w:p w14:paraId="23DBAD1B" w14:textId="77777777" w:rsidR="003A36C2" w:rsidRPr="003A36C2" w:rsidRDefault="009A16C7" w:rsidP="00231CAE">
      <w:pPr>
        <w:spacing w:after="0"/>
        <w:rPr>
          <w:b/>
          <w:bCs/>
          <w:color w:val="000000" w:themeColor="text1"/>
          <w:sz w:val="20"/>
          <w:szCs w:val="20"/>
        </w:rPr>
      </w:pPr>
      <w:r w:rsidRPr="003A36C2">
        <w:rPr>
          <w:b/>
          <w:bCs/>
          <w:color w:val="000000" w:themeColor="text1"/>
          <w:sz w:val="20"/>
          <w:szCs w:val="20"/>
        </w:rPr>
        <w:t>2021</w:t>
      </w:r>
    </w:p>
    <w:p w14:paraId="746EB9A2" w14:textId="3D8CBD13" w:rsidR="009A16C7" w:rsidRDefault="009A16C7" w:rsidP="00231CAE">
      <w:pPr>
        <w:spacing w:after="0"/>
        <w:rPr>
          <w:color w:val="000000" w:themeColor="text1"/>
          <w:sz w:val="20"/>
          <w:szCs w:val="20"/>
        </w:rPr>
      </w:pPr>
      <w:r>
        <w:rPr>
          <w:color w:val="000000" w:themeColor="text1"/>
          <w:sz w:val="20"/>
          <w:szCs w:val="20"/>
        </w:rPr>
        <w:t>NPM</w:t>
      </w:r>
      <w:r w:rsidRPr="009A16C7">
        <w:rPr>
          <w:color w:val="000000" w:themeColor="text1"/>
          <w:sz w:val="20"/>
          <w:szCs w:val="20"/>
        </w:rPr>
        <w:t xml:space="preserve"> =</w:t>
      </w:r>
      <w:r>
        <w:rPr>
          <w:color w:val="000000" w:themeColor="text1"/>
          <w:sz w:val="20"/>
          <w:szCs w:val="20"/>
        </w:rPr>
        <w:t xml:space="preserve"> </w:t>
      </w:r>
      <w:r w:rsidR="00231CAE">
        <w:rPr>
          <w:color w:val="000000" w:themeColor="text1"/>
          <w:sz w:val="20"/>
          <w:szCs w:val="20"/>
        </w:rPr>
        <w:t>805/6738 x 100 = 11.94 = 12%</w:t>
      </w:r>
    </w:p>
    <w:p w14:paraId="3D8C018B" w14:textId="77777777" w:rsidR="003A36C2" w:rsidRDefault="003A36C2" w:rsidP="00231CAE">
      <w:pPr>
        <w:spacing w:after="0"/>
        <w:rPr>
          <w:color w:val="000000" w:themeColor="text1"/>
          <w:sz w:val="20"/>
          <w:szCs w:val="20"/>
        </w:rPr>
      </w:pPr>
    </w:p>
    <w:p w14:paraId="7F1AF6A6" w14:textId="77777777" w:rsidR="003A36C2" w:rsidRPr="003A36C2" w:rsidRDefault="009A16C7" w:rsidP="003A36C2">
      <w:pPr>
        <w:spacing w:after="0"/>
        <w:rPr>
          <w:b/>
          <w:bCs/>
          <w:color w:val="000000" w:themeColor="text1"/>
          <w:sz w:val="20"/>
          <w:szCs w:val="20"/>
        </w:rPr>
      </w:pPr>
      <w:r w:rsidRPr="003A36C2">
        <w:rPr>
          <w:b/>
          <w:bCs/>
          <w:color w:val="000000" w:themeColor="text1"/>
          <w:sz w:val="20"/>
          <w:szCs w:val="20"/>
        </w:rPr>
        <w:t>2020</w:t>
      </w:r>
    </w:p>
    <w:p w14:paraId="54137292" w14:textId="2D7F137A" w:rsidR="009A16C7" w:rsidRDefault="009A16C7" w:rsidP="003A36C2">
      <w:pPr>
        <w:spacing w:after="0"/>
      </w:pPr>
      <w:r>
        <w:rPr>
          <w:color w:val="000000" w:themeColor="text1"/>
          <w:sz w:val="20"/>
          <w:szCs w:val="20"/>
        </w:rPr>
        <w:t>NPM</w:t>
      </w:r>
      <w:r w:rsidRPr="009A16C7">
        <w:rPr>
          <w:color w:val="000000" w:themeColor="text1"/>
          <w:sz w:val="20"/>
          <w:szCs w:val="20"/>
        </w:rPr>
        <w:t xml:space="preserve"> =</w:t>
      </w:r>
      <w:r w:rsidR="00231CAE">
        <w:rPr>
          <w:color w:val="000000" w:themeColor="text1"/>
          <w:sz w:val="20"/>
          <w:szCs w:val="20"/>
        </w:rPr>
        <w:t xml:space="preserve"> 699/6441 x 100 = 10.85 = 11%</w:t>
      </w:r>
    </w:p>
    <w:p w14:paraId="7BA23F8B" w14:textId="77777777" w:rsidR="00314EC6" w:rsidRDefault="00314EC6"/>
    <w:p w14:paraId="32546294" w14:textId="77777777" w:rsidR="00266237" w:rsidRDefault="00266237"/>
    <w:p w14:paraId="6C154A49" w14:textId="602795C0" w:rsidR="00231CAE" w:rsidRDefault="00231CAE" w:rsidP="001F6354">
      <w:pPr>
        <w:pStyle w:val="ListParagraph"/>
        <w:numPr>
          <w:ilvl w:val="0"/>
          <w:numId w:val="2"/>
        </w:numPr>
        <w:spacing w:line="240" w:lineRule="auto"/>
        <w:rPr>
          <w:b/>
          <w:bCs/>
          <w:color w:val="000000" w:themeColor="text1"/>
          <w:u w:val="single"/>
        </w:rPr>
      </w:pPr>
      <w:r w:rsidRPr="00894FF0">
        <w:rPr>
          <w:b/>
          <w:bCs/>
          <w:color w:val="000000" w:themeColor="text1"/>
          <w:u w:val="single"/>
        </w:rPr>
        <w:lastRenderedPageBreak/>
        <w:t>Asset turnover</w:t>
      </w:r>
    </w:p>
    <w:p w14:paraId="74555748" w14:textId="77777777" w:rsidR="00B6183C" w:rsidRDefault="00B6183C" w:rsidP="00B6183C">
      <w:pPr>
        <w:spacing w:after="0"/>
        <w:rPr>
          <w:color w:val="000000" w:themeColor="text1"/>
          <w:sz w:val="20"/>
          <w:szCs w:val="22"/>
        </w:rPr>
      </w:pPr>
      <w:r w:rsidRPr="00B6183C">
        <w:rPr>
          <w:b/>
          <w:bCs/>
          <w:color w:val="000000" w:themeColor="text1"/>
          <w:sz w:val="20"/>
          <w:szCs w:val="22"/>
        </w:rPr>
        <w:t>Revenue</w:t>
      </w:r>
      <w:r w:rsidRPr="00B6183C">
        <w:rPr>
          <w:color w:val="000000" w:themeColor="text1"/>
          <w:sz w:val="20"/>
          <w:szCs w:val="22"/>
        </w:rPr>
        <w:t xml:space="preserve"> was of £6,738m in 2021 and £6,441 in 2020. </w:t>
      </w:r>
    </w:p>
    <w:p w14:paraId="5A197ACE" w14:textId="77777777" w:rsidR="00B6183C" w:rsidRDefault="00B6183C" w:rsidP="00B6183C">
      <w:pPr>
        <w:spacing w:after="0"/>
        <w:rPr>
          <w:color w:val="000000" w:themeColor="text1"/>
          <w:sz w:val="20"/>
          <w:szCs w:val="22"/>
        </w:rPr>
      </w:pPr>
    </w:p>
    <w:p w14:paraId="3B633C7F" w14:textId="6A56879A" w:rsidR="00B6183C" w:rsidRDefault="00B6183C" w:rsidP="00B6183C">
      <w:pPr>
        <w:spacing w:after="0" w:line="240" w:lineRule="auto"/>
        <w:rPr>
          <w:color w:val="000000" w:themeColor="text1"/>
          <w:sz w:val="20"/>
          <w:szCs w:val="20"/>
        </w:rPr>
      </w:pPr>
      <w:r>
        <w:rPr>
          <w:b/>
          <w:bCs/>
          <w:color w:val="000000" w:themeColor="text1"/>
          <w:sz w:val="20"/>
          <w:szCs w:val="20"/>
        </w:rPr>
        <w:t>Net assets</w:t>
      </w:r>
      <w:r>
        <w:rPr>
          <w:color w:val="000000" w:themeColor="text1"/>
          <w:sz w:val="20"/>
          <w:szCs w:val="20"/>
        </w:rPr>
        <w:t xml:space="preserve"> for 2021 was of £3,088m and in 2020 was of £2</w:t>
      </w:r>
      <w:r w:rsidR="00266237">
        <w:rPr>
          <w:color w:val="000000" w:themeColor="text1"/>
          <w:sz w:val="20"/>
          <w:szCs w:val="20"/>
        </w:rPr>
        <w:t>,</w:t>
      </w:r>
      <w:r>
        <w:rPr>
          <w:color w:val="000000" w:themeColor="text1"/>
          <w:sz w:val="20"/>
          <w:szCs w:val="20"/>
        </w:rPr>
        <w:t>912m.</w:t>
      </w:r>
    </w:p>
    <w:p w14:paraId="1FCCB338" w14:textId="77777777" w:rsidR="00B6183C" w:rsidRDefault="00B6183C" w:rsidP="00B6183C">
      <w:pPr>
        <w:spacing w:after="0" w:line="240" w:lineRule="auto"/>
        <w:rPr>
          <w:color w:val="000000" w:themeColor="text1"/>
          <w:sz w:val="20"/>
          <w:szCs w:val="20"/>
        </w:rPr>
      </w:pPr>
    </w:p>
    <w:p w14:paraId="39D13C6F" w14:textId="1B3D4138" w:rsidR="00B6183C" w:rsidRDefault="00B6183C" w:rsidP="00B6183C">
      <w:pPr>
        <w:spacing w:after="0" w:line="240" w:lineRule="auto"/>
        <w:rPr>
          <w:color w:val="000000" w:themeColor="text1"/>
          <w:sz w:val="20"/>
          <w:szCs w:val="20"/>
        </w:rPr>
      </w:pPr>
      <w:r w:rsidRPr="00B6183C">
        <w:rPr>
          <w:b/>
          <w:bCs/>
          <w:color w:val="000000" w:themeColor="text1"/>
          <w:sz w:val="20"/>
          <w:szCs w:val="20"/>
        </w:rPr>
        <w:t>Non-current</w:t>
      </w:r>
      <w:r>
        <w:rPr>
          <w:color w:val="000000" w:themeColor="text1"/>
          <w:sz w:val="20"/>
          <w:szCs w:val="20"/>
        </w:rPr>
        <w:t xml:space="preserve"> liabilities were of £4,137 in 2021 and £4,129 in 2020. </w:t>
      </w:r>
    </w:p>
    <w:p w14:paraId="34FB7DD4" w14:textId="77777777" w:rsidR="00B6183C" w:rsidRPr="00B6183C" w:rsidRDefault="00B6183C" w:rsidP="00B6183C">
      <w:pPr>
        <w:spacing w:after="0" w:line="360" w:lineRule="auto"/>
        <w:rPr>
          <w:color w:val="000000" w:themeColor="text1"/>
          <w:sz w:val="20"/>
          <w:szCs w:val="20"/>
        </w:rPr>
      </w:pPr>
    </w:p>
    <w:p w14:paraId="4FD1E1C3" w14:textId="77777777" w:rsidR="003A36C2" w:rsidRPr="003A36C2" w:rsidRDefault="00231CAE" w:rsidP="003A36C2">
      <w:pPr>
        <w:spacing w:after="0"/>
        <w:rPr>
          <w:b/>
          <w:bCs/>
          <w:color w:val="000000" w:themeColor="text1"/>
          <w:sz w:val="20"/>
          <w:szCs w:val="22"/>
        </w:rPr>
      </w:pPr>
      <w:r w:rsidRPr="003A36C2">
        <w:rPr>
          <w:b/>
          <w:bCs/>
          <w:color w:val="000000" w:themeColor="text1"/>
          <w:sz w:val="20"/>
          <w:szCs w:val="22"/>
        </w:rPr>
        <w:t>2021</w:t>
      </w:r>
    </w:p>
    <w:p w14:paraId="7ACC5408" w14:textId="15FD4ACA" w:rsidR="00231CAE" w:rsidRDefault="00231CAE" w:rsidP="003A36C2">
      <w:pPr>
        <w:spacing w:after="0"/>
        <w:rPr>
          <w:color w:val="000000" w:themeColor="text1"/>
          <w:sz w:val="20"/>
          <w:szCs w:val="22"/>
        </w:rPr>
      </w:pPr>
      <w:r w:rsidRPr="00231CAE">
        <w:rPr>
          <w:color w:val="000000" w:themeColor="text1"/>
          <w:sz w:val="20"/>
          <w:szCs w:val="22"/>
        </w:rPr>
        <w:t>AT =</w:t>
      </w:r>
      <w:r>
        <w:rPr>
          <w:color w:val="000000" w:themeColor="text1"/>
          <w:sz w:val="20"/>
          <w:szCs w:val="22"/>
        </w:rPr>
        <w:t xml:space="preserve"> 6738 / (3088 + 4137) = 0.93</w:t>
      </w:r>
      <w:r w:rsidR="00266237">
        <w:rPr>
          <w:color w:val="000000" w:themeColor="text1"/>
          <w:sz w:val="20"/>
          <w:szCs w:val="22"/>
        </w:rPr>
        <w:t xml:space="preserve"> times</w:t>
      </w:r>
    </w:p>
    <w:p w14:paraId="2F443441" w14:textId="77777777" w:rsidR="003A36C2" w:rsidRPr="00231CAE" w:rsidRDefault="003A36C2" w:rsidP="003A36C2">
      <w:pPr>
        <w:spacing w:after="0"/>
        <w:rPr>
          <w:color w:val="000000" w:themeColor="text1"/>
          <w:sz w:val="20"/>
          <w:szCs w:val="22"/>
        </w:rPr>
      </w:pPr>
    </w:p>
    <w:p w14:paraId="58D0BD58" w14:textId="77777777" w:rsidR="003A36C2" w:rsidRPr="003A36C2" w:rsidRDefault="00231CAE" w:rsidP="003A36C2">
      <w:pPr>
        <w:spacing w:after="0"/>
        <w:rPr>
          <w:b/>
          <w:bCs/>
          <w:color w:val="000000" w:themeColor="text1"/>
          <w:sz w:val="20"/>
          <w:szCs w:val="22"/>
        </w:rPr>
      </w:pPr>
      <w:r w:rsidRPr="003A36C2">
        <w:rPr>
          <w:b/>
          <w:bCs/>
          <w:color w:val="000000" w:themeColor="text1"/>
          <w:sz w:val="20"/>
          <w:szCs w:val="22"/>
        </w:rPr>
        <w:t>2020</w:t>
      </w:r>
    </w:p>
    <w:p w14:paraId="3B48F755" w14:textId="3373E851" w:rsidR="00231CAE" w:rsidRDefault="00231CAE" w:rsidP="003A36C2">
      <w:pPr>
        <w:spacing w:after="0"/>
        <w:rPr>
          <w:color w:val="000000" w:themeColor="text1"/>
          <w:sz w:val="20"/>
          <w:szCs w:val="22"/>
        </w:rPr>
      </w:pPr>
      <w:r w:rsidRPr="00231CAE">
        <w:rPr>
          <w:color w:val="000000" w:themeColor="text1"/>
          <w:sz w:val="20"/>
          <w:szCs w:val="22"/>
        </w:rPr>
        <w:t xml:space="preserve">AT = </w:t>
      </w:r>
      <w:r>
        <w:rPr>
          <w:color w:val="000000" w:themeColor="text1"/>
          <w:sz w:val="20"/>
          <w:szCs w:val="22"/>
        </w:rPr>
        <w:t>6441 / (2912 + 4129) = 0.91</w:t>
      </w:r>
      <w:r w:rsidR="00266237">
        <w:rPr>
          <w:color w:val="000000" w:themeColor="text1"/>
          <w:sz w:val="20"/>
          <w:szCs w:val="22"/>
        </w:rPr>
        <w:t xml:space="preserve"> times</w:t>
      </w:r>
    </w:p>
    <w:p w14:paraId="4DE4F6C4" w14:textId="77777777" w:rsidR="00231CAE" w:rsidRDefault="00231CAE" w:rsidP="00231CAE">
      <w:pPr>
        <w:spacing w:before="240" w:after="0"/>
        <w:rPr>
          <w:color w:val="000000" w:themeColor="text1"/>
          <w:sz w:val="20"/>
          <w:szCs w:val="22"/>
        </w:rPr>
      </w:pPr>
    </w:p>
    <w:p w14:paraId="467687A3" w14:textId="3AEA5011" w:rsidR="00231CAE" w:rsidRDefault="00231CAE" w:rsidP="00231CAE">
      <w:pPr>
        <w:pStyle w:val="ListParagraph"/>
        <w:numPr>
          <w:ilvl w:val="0"/>
          <w:numId w:val="2"/>
        </w:numPr>
        <w:spacing w:before="240" w:after="0"/>
        <w:rPr>
          <w:b/>
          <w:bCs/>
          <w:color w:val="000000" w:themeColor="text1"/>
          <w:u w:val="single"/>
        </w:rPr>
      </w:pPr>
      <w:r w:rsidRPr="00894FF0">
        <w:rPr>
          <w:b/>
          <w:bCs/>
          <w:color w:val="000000" w:themeColor="text1"/>
          <w:u w:val="single"/>
        </w:rPr>
        <w:t xml:space="preserve">Stock holding </w:t>
      </w:r>
      <w:r w:rsidR="00424E86" w:rsidRPr="00894FF0">
        <w:rPr>
          <w:b/>
          <w:bCs/>
          <w:color w:val="000000" w:themeColor="text1"/>
          <w:u w:val="single"/>
        </w:rPr>
        <w:t>days.</w:t>
      </w:r>
    </w:p>
    <w:p w14:paraId="644F2CCE" w14:textId="2FDA7A8E" w:rsidR="00B6183C" w:rsidRDefault="00B6183C" w:rsidP="00B6183C">
      <w:pPr>
        <w:spacing w:before="240" w:after="0"/>
        <w:rPr>
          <w:color w:val="000000" w:themeColor="text1"/>
          <w:sz w:val="20"/>
          <w:szCs w:val="20"/>
        </w:rPr>
      </w:pPr>
      <w:r w:rsidRPr="00B6183C">
        <w:rPr>
          <w:b/>
          <w:bCs/>
          <w:color w:val="000000" w:themeColor="text1"/>
          <w:sz w:val="20"/>
          <w:szCs w:val="20"/>
        </w:rPr>
        <w:t xml:space="preserve">Inventory </w:t>
      </w:r>
      <w:r>
        <w:rPr>
          <w:color w:val="000000" w:themeColor="text1"/>
          <w:sz w:val="20"/>
          <w:szCs w:val="20"/>
        </w:rPr>
        <w:t>in 2021 was of £708m and in 2020 was of £</w:t>
      </w:r>
      <w:r w:rsidR="0084591B">
        <w:rPr>
          <w:color w:val="000000" w:themeColor="text1"/>
          <w:sz w:val="20"/>
          <w:szCs w:val="20"/>
        </w:rPr>
        <w:t>659m.</w:t>
      </w:r>
    </w:p>
    <w:p w14:paraId="6D2E60B4" w14:textId="00A4323D" w:rsidR="0084591B" w:rsidRPr="00B6183C" w:rsidRDefault="0084591B" w:rsidP="00B6183C">
      <w:pPr>
        <w:spacing w:before="240" w:after="0"/>
        <w:rPr>
          <w:color w:val="000000" w:themeColor="text1"/>
          <w:sz w:val="20"/>
          <w:szCs w:val="20"/>
        </w:rPr>
      </w:pPr>
      <w:r w:rsidRPr="0084591B">
        <w:rPr>
          <w:b/>
          <w:bCs/>
          <w:color w:val="000000" w:themeColor="text1"/>
          <w:sz w:val="20"/>
          <w:szCs w:val="20"/>
        </w:rPr>
        <w:t>Cost of sales</w:t>
      </w:r>
      <w:r>
        <w:rPr>
          <w:color w:val="000000" w:themeColor="text1"/>
          <w:sz w:val="20"/>
          <w:szCs w:val="20"/>
        </w:rPr>
        <w:t xml:space="preserve"> was of £</w:t>
      </w:r>
      <w:r w:rsidR="00424E86">
        <w:rPr>
          <w:color w:val="000000" w:themeColor="text1"/>
          <w:sz w:val="20"/>
          <w:szCs w:val="20"/>
        </w:rPr>
        <w:t xml:space="preserve"> </w:t>
      </w:r>
      <w:r>
        <w:rPr>
          <w:color w:val="000000" w:themeColor="text1"/>
          <w:sz w:val="20"/>
          <w:szCs w:val="20"/>
        </w:rPr>
        <w:t xml:space="preserve">(3,235) in 2021 and </w:t>
      </w:r>
      <w:r w:rsidR="00424E86">
        <w:rPr>
          <w:color w:val="000000" w:themeColor="text1"/>
          <w:sz w:val="20"/>
          <w:szCs w:val="20"/>
        </w:rPr>
        <w:t>£ (</w:t>
      </w:r>
      <w:r>
        <w:rPr>
          <w:color w:val="000000" w:themeColor="text1"/>
          <w:sz w:val="20"/>
          <w:szCs w:val="20"/>
        </w:rPr>
        <w:t>3</w:t>
      </w:r>
      <w:r w:rsidR="00266237">
        <w:rPr>
          <w:color w:val="000000" w:themeColor="text1"/>
          <w:sz w:val="20"/>
          <w:szCs w:val="20"/>
        </w:rPr>
        <w:t>,</w:t>
      </w:r>
      <w:r>
        <w:rPr>
          <w:color w:val="000000" w:themeColor="text1"/>
          <w:sz w:val="20"/>
          <w:szCs w:val="20"/>
        </w:rPr>
        <w:t xml:space="preserve">096) in 2020. </w:t>
      </w:r>
    </w:p>
    <w:p w14:paraId="4C8C92FA" w14:textId="77777777" w:rsidR="003A36C2" w:rsidRDefault="003A36C2" w:rsidP="003A36C2">
      <w:pPr>
        <w:pStyle w:val="ListParagraph"/>
        <w:spacing w:before="240" w:after="0"/>
        <w:rPr>
          <w:b/>
          <w:bCs/>
          <w:color w:val="000000" w:themeColor="text1"/>
        </w:rPr>
      </w:pPr>
    </w:p>
    <w:p w14:paraId="184AA3C0" w14:textId="77777777" w:rsidR="003A36C2" w:rsidRPr="003A36C2" w:rsidRDefault="00231CAE" w:rsidP="003A36C2">
      <w:pPr>
        <w:spacing w:after="0"/>
        <w:rPr>
          <w:b/>
          <w:bCs/>
          <w:color w:val="000000" w:themeColor="text1"/>
          <w:sz w:val="20"/>
          <w:szCs w:val="22"/>
        </w:rPr>
      </w:pPr>
      <w:r w:rsidRPr="003A36C2">
        <w:rPr>
          <w:b/>
          <w:bCs/>
          <w:color w:val="000000" w:themeColor="text1"/>
          <w:sz w:val="20"/>
          <w:szCs w:val="22"/>
        </w:rPr>
        <w:t>2021</w:t>
      </w:r>
    </w:p>
    <w:p w14:paraId="55851E62" w14:textId="561FAD5D" w:rsidR="00231CAE" w:rsidRDefault="00231CAE" w:rsidP="003A36C2">
      <w:pPr>
        <w:spacing w:after="0"/>
        <w:rPr>
          <w:color w:val="000000" w:themeColor="text1"/>
          <w:sz w:val="20"/>
          <w:szCs w:val="22"/>
        </w:rPr>
      </w:pPr>
      <w:r>
        <w:rPr>
          <w:color w:val="000000" w:themeColor="text1"/>
          <w:sz w:val="20"/>
          <w:szCs w:val="22"/>
        </w:rPr>
        <w:t xml:space="preserve">SHD = </w:t>
      </w:r>
      <w:r w:rsidR="000114B1">
        <w:rPr>
          <w:color w:val="000000" w:themeColor="text1"/>
          <w:sz w:val="20"/>
          <w:szCs w:val="22"/>
        </w:rPr>
        <w:t>708 / 3235 x 365 = 79.88 = 80 days</w:t>
      </w:r>
    </w:p>
    <w:p w14:paraId="41CD1DD3" w14:textId="77777777" w:rsidR="003A36C2" w:rsidRDefault="003A36C2" w:rsidP="003A36C2">
      <w:pPr>
        <w:spacing w:after="0"/>
        <w:rPr>
          <w:color w:val="000000" w:themeColor="text1"/>
          <w:sz w:val="20"/>
          <w:szCs w:val="22"/>
        </w:rPr>
      </w:pPr>
    </w:p>
    <w:p w14:paraId="14126707" w14:textId="77777777" w:rsidR="003A36C2" w:rsidRPr="003A36C2" w:rsidRDefault="00231CAE" w:rsidP="003A36C2">
      <w:pPr>
        <w:spacing w:after="0"/>
        <w:rPr>
          <w:b/>
          <w:bCs/>
          <w:color w:val="000000" w:themeColor="text1"/>
          <w:sz w:val="20"/>
          <w:szCs w:val="22"/>
        </w:rPr>
      </w:pPr>
      <w:r w:rsidRPr="003A36C2">
        <w:rPr>
          <w:b/>
          <w:bCs/>
          <w:color w:val="000000" w:themeColor="text1"/>
          <w:sz w:val="20"/>
          <w:szCs w:val="22"/>
        </w:rPr>
        <w:t>2020</w:t>
      </w:r>
    </w:p>
    <w:p w14:paraId="28E19BDC" w14:textId="041E28DD" w:rsidR="00231CAE" w:rsidRDefault="00231CAE" w:rsidP="003A36C2">
      <w:pPr>
        <w:spacing w:after="0"/>
        <w:rPr>
          <w:color w:val="000000" w:themeColor="text1"/>
          <w:sz w:val="20"/>
          <w:szCs w:val="22"/>
        </w:rPr>
      </w:pPr>
      <w:r>
        <w:rPr>
          <w:color w:val="000000" w:themeColor="text1"/>
          <w:sz w:val="20"/>
          <w:szCs w:val="22"/>
        </w:rPr>
        <w:t xml:space="preserve">SHD = </w:t>
      </w:r>
      <w:r w:rsidR="000114B1">
        <w:rPr>
          <w:color w:val="000000" w:themeColor="text1"/>
          <w:sz w:val="20"/>
          <w:szCs w:val="22"/>
        </w:rPr>
        <w:t>659 / 3096 x 365 = 77.69 = 78 days</w:t>
      </w:r>
    </w:p>
    <w:p w14:paraId="5782C779" w14:textId="77777777" w:rsidR="000114B1" w:rsidRPr="00231CAE" w:rsidRDefault="000114B1" w:rsidP="00231CAE">
      <w:pPr>
        <w:spacing w:before="240" w:after="0"/>
        <w:rPr>
          <w:color w:val="000000" w:themeColor="text1"/>
          <w:sz w:val="20"/>
          <w:szCs w:val="22"/>
        </w:rPr>
      </w:pPr>
    </w:p>
    <w:p w14:paraId="29B53C93" w14:textId="76420755" w:rsidR="00231CAE" w:rsidRDefault="000114B1" w:rsidP="000114B1">
      <w:pPr>
        <w:pStyle w:val="ListParagraph"/>
        <w:numPr>
          <w:ilvl w:val="0"/>
          <w:numId w:val="2"/>
        </w:numPr>
        <w:spacing w:before="240" w:after="0"/>
        <w:rPr>
          <w:b/>
          <w:bCs/>
          <w:color w:val="000000" w:themeColor="text1"/>
          <w:u w:val="single"/>
        </w:rPr>
      </w:pPr>
      <w:r w:rsidRPr="00894FF0">
        <w:rPr>
          <w:b/>
          <w:bCs/>
          <w:color w:val="000000" w:themeColor="text1"/>
          <w:u w:val="single"/>
        </w:rPr>
        <w:t>Debtors collection period</w:t>
      </w:r>
    </w:p>
    <w:p w14:paraId="0A8CA54C" w14:textId="77777777" w:rsidR="00424E86" w:rsidRDefault="00424E86" w:rsidP="00424E86">
      <w:pPr>
        <w:pStyle w:val="ListParagraph"/>
        <w:spacing w:before="240" w:after="0"/>
        <w:rPr>
          <w:b/>
          <w:bCs/>
          <w:color w:val="000000" w:themeColor="text1"/>
          <w:u w:val="single"/>
        </w:rPr>
      </w:pPr>
    </w:p>
    <w:p w14:paraId="376DE445" w14:textId="2DFDD74B" w:rsidR="00424E86" w:rsidRDefault="00424E86" w:rsidP="00424E86">
      <w:pPr>
        <w:spacing w:after="0"/>
        <w:rPr>
          <w:color w:val="000000" w:themeColor="text1"/>
          <w:sz w:val="20"/>
          <w:szCs w:val="20"/>
        </w:rPr>
      </w:pPr>
      <w:r w:rsidRPr="00424E86">
        <w:rPr>
          <w:b/>
          <w:bCs/>
          <w:color w:val="000000" w:themeColor="text1"/>
          <w:sz w:val="20"/>
          <w:szCs w:val="20"/>
        </w:rPr>
        <w:t>Total receivables</w:t>
      </w:r>
      <w:r>
        <w:rPr>
          <w:b/>
          <w:bCs/>
          <w:color w:val="000000" w:themeColor="text1"/>
          <w:sz w:val="20"/>
          <w:szCs w:val="20"/>
        </w:rPr>
        <w:t xml:space="preserve"> </w:t>
      </w:r>
      <w:r>
        <w:rPr>
          <w:color w:val="000000" w:themeColor="text1"/>
          <w:sz w:val="20"/>
          <w:szCs w:val="20"/>
        </w:rPr>
        <w:t xml:space="preserve">in 2021 were of £1,249m and in 2020 of £1,287m. </w:t>
      </w:r>
    </w:p>
    <w:p w14:paraId="2B618AA1" w14:textId="77777777" w:rsidR="00424E86" w:rsidRDefault="00424E86" w:rsidP="00424E86">
      <w:pPr>
        <w:spacing w:after="0" w:line="240" w:lineRule="auto"/>
        <w:rPr>
          <w:color w:val="000000" w:themeColor="text1"/>
          <w:sz w:val="20"/>
          <w:szCs w:val="20"/>
        </w:rPr>
      </w:pPr>
    </w:p>
    <w:p w14:paraId="6BD6F8F1" w14:textId="77777777" w:rsidR="00424E86" w:rsidRDefault="00424E86" w:rsidP="00424E86">
      <w:pPr>
        <w:spacing w:after="0" w:line="240" w:lineRule="auto"/>
        <w:rPr>
          <w:color w:val="000000" w:themeColor="text1"/>
          <w:sz w:val="20"/>
          <w:szCs w:val="22"/>
        </w:rPr>
      </w:pPr>
      <w:r w:rsidRPr="00B6183C">
        <w:rPr>
          <w:b/>
          <w:bCs/>
          <w:color w:val="000000" w:themeColor="text1"/>
          <w:sz w:val="20"/>
          <w:szCs w:val="22"/>
        </w:rPr>
        <w:t>Revenue</w:t>
      </w:r>
      <w:r w:rsidRPr="00B6183C">
        <w:rPr>
          <w:color w:val="000000" w:themeColor="text1"/>
          <w:sz w:val="20"/>
          <w:szCs w:val="22"/>
        </w:rPr>
        <w:t xml:space="preserve"> was of £6,738m in 2021 and £6,441 in 2020. </w:t>
      </w:r>
    </w:p>
    <w:p w14:paraId="213D8B7A" w14:textId="77777777" w:rsidR="003A36C2" w:rsidRDefault="003A36C2" w:rsidP="003A36C2">
      <w:pPr>
        <w:pStyle w:val="ListParagraph"/>
        <w:spacing w:before="240" w:after="0"/>
        <w:rPr>
          <w:b/>
          <w:bCs/>
          <w:color w:val="000000" w:themeColor="text1"/>
        </w:rPr>
      </w:pPr>
    </w:p>
    <w:p w14:paraId="5049FBAE" w14:textId="77777777" w:rsidR="003A36C2" w:rsidRPr="003A36C2" w:rsidRDefault="000114B1" w:rsidP="003A36C2">
      <w:pPr>
        <w:spacing w:after="0"/>
        <w:rPr>
          <w:b/>
          <w:bCs/>
          <w:color w:val="000000" w:themeColor="text1"/>
          <w:sz w:val="20"/>
          <w:szCs w:val="20"/>
        </w:rPr>
      </w:pPr>
      <w:r w:rsidRPr="003A36C2">
        <w:rPr>
          <w:b/>
          <w:bCs/>
          <w:color w:val="000000" w:themeColor="text1"/>
          <w:sz w:val="20"/>
          <w:szCs w:val="20"/>
        </w:rPr>
        <w:t>2021</w:t>
      </w:r>
    </w:p>
    <w:p w14:paraId="74964AF8" w14:textId="37E466D6" w:rsidR="000114B1" w:rsidRDefault="000114B1" w:rsidP="003A36C2">
      <w:pPr>
        <w:spacing w:after="0"/>
        <w:rPr>
          <w:color w:val="000000" w:themeColor="text1"/>
          <w:sz w:val="20"/>
          <w:szCs w:val="20"/>
        </w:rPr>
      </w:pPr>
      <w:r>
        <w:rPr>
          <w:color w:val="000000" w:themeColor="text1"/>
          <w:sz w:val="20"/>
          <w:szCs w:val="20"/>
        </w:rPr>
        <w:t>DCP = 1249 / 6738 x 365 = 67.66 = 68 days</w:t>
      </w:r>
    </w:p>
    <w:p w14:paraId="509F07BE" w14:textId="77777777" w:rsidR="003A36C2" w:rsidRDefault="003A36C2" w:rsidP="003A36C2">
      <w:pPr>
        <w:spacing w:after="0"/>
        <w:rPr>
          <w:color w:val="000000" w:themeColor="text1"/>
          <w:sz w:val="20"/>
          <w:szCs w:val="20"/>
        </w:rPr>
      </w:pPr>
    </w:p>
    <w:p w14:paraId="6896C153" w14:textId="77777777" w:rsidR="003A36C2" w:rsidRPr="003A36C2" w:rsidRDefault="000114B1" w:rsidP="003A36C2">
      <w:pPr>
        <w:spacing w:after="0"/>
        <w:rPr>
          <w:b/>
          <w:bCs/>
          <w:color w:val="000000" w:themeColor="text1"/>
          <w:sz w:val="20"/>
          <w:szCs w:val="20"/>
        </w:rPr>
      </w:pPr>
      <w:r w:rsidRPr="003A36C2">
        <w:rPr>
          <w:b/>
          <w:bCs/>
          <w:color w:val="000000" w:themeColor="text1"/>
          <w:sz w:val="20"/>
          <w:szCs w:val="20"/>
        </w:rPr>
        <w:t>2020</w:t>
      </w:r>
    </w:p>
    <w:p w14:paraId="5A78EC12" w14:textId="1EDB92AD" w:rsidR="000114B1" w:rsidRDefault="000114B1" w:rsidP="003A36C2">
      <w:pPr>
        <w:spacing w:after="0"/>
        <w:rPr>
          <w:color w:val="000000" w:themeColor="text1"/>
          <w:sz w:val="20"/>
          <w:szCs w:val="20"/>
        </w:rPr>
      </w:pPr>
      <w:r>
        <w:rPr>
          <w:color w:val="000000" w:themeColor="text1"/>
          <w:sz w:val="20"/>
          <w:szCs w:val="20"/>
        </w:rPr>
        <w:t>DCP = 1287 / 6441 x 365 = 72.93 = 73 days</w:t>
      </w:r>
    </w:p>
    <w:p w14:paraId="79297B24" w14:textId="77777777" w:rsidR="000114B1" w:rsidRDefault="000114B1" w:rsidP="000114B1">
      <w:pPr>
        <w:spacing w:before="240" w:after="0"/>
        <w:rPr>
          <w:color w:val="000000" w:themeColor="text1"/>
          <w:sz w:val="20"/>
          <w:szCs w:val="20"/>
        </w:rPr>
      </w:pPr>
    </w:p>
    <w:p w14:paraId="33A60E93" w14:textId="418037D4" w:rsidR="000114B1" w:rsidRDefault="000114B1" w:rsidP="000114B1">
      <w:pPr>
        <w:pStyle w:val="ListParagraph"/>
        <w:numPr>
          <w:ilvl w:val="0"/>
          <w:numId w:val="2"/>
        </w:numPr>
        <w:spacing w:before="240" w:after="0"/>
        <w:rPr>
          <w:b/>
          <w:bCs/>
          <w:color w:val="000000" w:themeColor="text1"/>
          <w:szCs w:val="22"/>
          <w:u w:val="single"/>
        </w:rPr>
      </w:pPr>
      <w:r w:rsidRPr="00894FF0">
        <w:rPr>
          <w:b/>
          <w:bCs/>
          <w:color w:val="000000" w:themeColor="text1"/>
          <w:szCs w:val="22"/>
          <w:u w:val="single"/>
        </w:rPr>
        <w:t>Current ratio</w:t>
      </w:r>
    </w:p>
    <w:p w14:paraId="3E95EFE2" w14:textId="58015AF9" w:rsidR="00424E86" w:rsidRDefault="00424E86" w:rsidP="00424E86">
      <w:pPr>
        <w:spacing w:before="240" w:after="0"/>
        <w:rPr>
          <w:color w:val="000000" w:themeColor="text1"/>
          <w:sz w:val="20"/>
          <w:szCs w:val="20"/>
        </w:rPr>
      </w:pPr>
      <w:r w:rsidRPr="00424E86">
        <w:rPr>
          <w:b/>
          <w:bCs/>
          <w:color w:val="000000" w:themeColor="text1"/>
          <w:sz w:val="20"/>
          <w:szCs w:val="20"/>
        </w:rPr>
        <w:t xml:space="preserve">Current assets </w:t>
      </w:r>
      <w:r>
        <w:rPr>
          <w:color w:val="000000" w:themeColor="text1"/>
          <w:sz w:val="20"/>
          <w:szCs w:val="20"/>
        </w:rPr>
        <w:t xml:space="preserve">for £2,303m in 2021 and £2,355m in 2020. </w:t>
      </w:r>
    </w:p>
    <w:p w14:paraId="115BC7C2" w14:textId="77777777" w:rsidR="00424E86" w:rsidRDefault="00424E86" w:rsidP="00424E86">
      <w:pPr>
        <w:spacing w:after="0"/>
        <w:rPr>
          <w:color w:val="000000" w:themeColor="text1"/>
          <w:sz w:val="20"/>
          <w:szCs w:val="20"/>
        </w:rPr>
      </w:pPr>
    </w:p>
    <w:p w14:paraId="4DFDDA99" w14:textId="77777777" w:rsidR="00424E86" w:rsidRDefault="00424E86" w:rsidP="00424E86">
      <w:pPr>
        <w:spacing w:after="0" w:line="240" w:lineRule="auto"/>
        <w:rPr>
          <w:color w:val="000000" w:themeColor="text1"/>
          <w:sz w:val="20"/>
          <w:szCs w:val="20"/>
        </w:rPr>
      </w:pPr>
      <w:r w:rsidRPr="00894FF0">
        <w:rPr>
          <w:b/>
          <w:bCs/>
          <w:color w:val="000000" w:themeColor="text1"/>
          <w:sz w:val="20"/>
          <w:szCs w:val="20"/>
        </w:rPr>
        <w:t>Current liabilities</w:t>
      </w:r>
      <w:r>
        <w:rPr>
          <w:color w:val="000000" w:themeColor="text1"/>
          <w:sz w:val="20"/>
          <w:szCs w:val="20"/>
        </w:rPr>
        <w:t xml:space="preserve"> are £2511 in 2021 and £3046 in 2020.</w:t>
      </w:r>
    </w:p>
    <w:p w14:paraId="7A0E2B1C" w14:textId="77777777" w:rsidR="003A36C2" w:rsidRDefault="003A36C2" w:rsidP="003A36C2">
      <w:pPr>
        <w:pStyle w:val="ListParagraph"/>
        <w:spacing w:before="240" w:after="0"/>
        <w:rPr>
          <w:b/>
          <w:bCs/>
          <w:color w:val="000000" w:themeColor="text1"/>
          <w:szCs w:val="22"/>
        </w:rPr>
      </w:pPr>
    </w:p>
    <w:p w14:paraId="4037FD28" w14:textId="77777777" w:rsidR="003A36C2" w:rsidRPr="003A36C2" w:rsidRDefault="000114B1" w:rsidP="003A36C2">
      <w:pPr>
        <w:spacing w:after="0"/>
        <w:rPr>
          <w:b/>
          <w:bCs/>
          <w:color w:val="000000" w:themeColor="text1"/>
          <w:sz w:val="20"/>
          <w:szCs w:val="20"/>
        </w:rPr>
      </w:pPr>
      <w:r w:rsidRPr="003A36C2">
        <w:rPr>
          <w:b/>
          <w:bCs/>
          <w:color w:val="000000" w:themeColor="text1"/>
          <w:sz w:val="20"/>
          <w:szCs w:val="20"/>
        </w:rPr>
        <w:t>2021</w:t>
      </w:r>
    </w:p>
    <w:p w14:paraId="6B172CE3" w14:textId="4FC47E8E" w:rsidR="000114B1" w:rsidRDefault="000114B1" w:rsidP="003A36C2">
      <w:pPr>
        <w:spacing w:after="0"/>
        <w:rPr>
          <w:color w:val="000000" w:themeColor="text1"/>
          <w:sz w:val="20"/>
          <w:szCs w:val="20"/>
        </w:rPr>
      </w:pPr>
      <w:r>
        <w:rPr>
          <w:color w:val="000000" w:themeColor="text1"/>
          <w:sz w:val="20"/>
          <w:szCs w:val="20"/>
        </w:rPr>
        <w:t xml:space="preserve">CR = </w:t>
      </w:r>
      <w:r w:rsidR="003D7183">
        <w:rPr>
          <w:color w:val="000000" w:themeColor="text1"/>
          <w:sz w:val="20"/>
          <w:szCs w:val="20"/>
        </w:rPr>
        <w:t>2303 / 2511 = 0.92</w:t>
      </w:r>
    </w:p>
    <w:p w14:paraId="223FAEC5" w14:textId="77777777" w:rsidR="003A36C2" w:rsidRDefault="003A36C2" w:rsidP="003A36C2">
      <w:pPr>
        <w:spacing w:after="0"/>
        <w:rPr>
          <w:color w:val="000000" w:themeColor="text1"/>
          <w:sz w:val="20"/>
          <w:szCs w:val="20"/>
        </w:rPr>
      </w:pPr>
    </w:p>
    <w:p w14:paraId="1232B00D" w14:textId="77777777" w:rsidR="003A36C2" w:rsidRPr="003A36C2" w:rsidRDefault="000114B1" w:rsidP="003A36C2">
      <w:pPr>
        <w:spacing w:after="0"/>
        <w:rPr>
          <w:b/>
          <w:bCs/>
          <w:color w:val="000000" w:themeColor="text1"/>
          <w:sz w:val="20"/>
          <w:szCs w:val="20"/>
        </w:rPr>
      </w:pPr>
      <w:r w:rsidRPr="003A36C2">
        <w:rPr>
          <w:b/>
          <w:bCs/>
          <w:color w:val="000000" w:themeColor="text1"/>
          <w:sz w:val="20"/>
          <w:szCs w:val="20"/>
        </w:rPr>
        <w:t>2020</w:t>
      </w:r>
    </w:p>
    <w:p w14:paraId="306A05DE" w14:textId="6273DEAE" w:rsidR="000114B1" w:rsidRDefault="003A36C2" w:rsidP="003A36C2">
      <w:pPr>
        <w:spacing w:after="0"/>
        <w:rPr>
          <w:color w:val="000000" w:themeColor="text1"/>
          <w:sz w:val="20"/>
          <w:szCs w:val="20"/>
        </w:rPr>
      </w:pPr>
      <w:r>
        <w:rPr>
          <w:color w:val="000000" w:themeColor="text1"/>
          <w:sz w:val="20"/>
          <w:szCs w:val="20"/>
        </w:rPr>
        <w:t>C</w:t>
      </w:r>
      <w:r w:rsidR="000114B1">
        <w:rPr>
          <w:color w:val="000000" w:themeColor="text1"/>
          <w:sz w:val="20"/>
          <w:szCs w:val="20"/>
        </w:rPr>
        <w:t xml:space="preserve">R = </w:t>
      </w:r>
      <w:r w:rsidR="003D7183">
        <w:rPr>
          <w:color w:val="000000" w:themeColor="text1"/>
          <w:sz w:val="20"/>
          <w:szCs w:val="20"/>
        </w:rPr>
        <w:t>2355 / 3046 = 0.77</w:t>
      </w:r>
    </w:p>
    <w:p w14:paraId="1153DA98" w14:textId="77777777" w:rsidR="003D7183" w:rsidRDefault="003D7183" w:rsidP="000114B1">
      <w:pPr>
        <w:spacing w:before="240" w:after="0"/>
        <w:rPr>
          <w:color w:val="000000" w:themeColor="text1"/>
          <w:sz w:val="20"/>
          <w:szCs w:val="20"/>
        </w:rPr>
      </w:pPr>
    </w:p>
    <w:p w14:paraId="00604DE6" w14:textId="7CBF2073" w:rsidR="003A36C2" w:rsidRDefault="003D7183" w:rsidP="003A36C2">
      <w:pPr>
        <w:pStyle w:val="ListParagraph"/>
        <w:numPr>
          <w:ilvl w:val="0"/>
          <w:numId w:val="2"/>
        </w:numPr>
        <w:spacing w:before="240" w:after="0"/>
        <w:rPr>
          <w:b/>
          <w:bCs/>
          <w:color w:val="000000" w:themeColor="text1"/>
          <w:szCs w:val="22"/>
          <w:u w:val="single"/>
        </w:rPr>
      </w:pPr>
      <w:r w:rsidRPr="00894FF0">
        <w:rPr>
          <w:b/>
          <w:bCs/>
          <w:color w:val="000000" w:themeColor="text1"/>
          <w:szCs w:val="22"/>
          <w:u w:val="single"/>
        </w:rPr>
        <w:t>Gearing ratio</w:t>
      </w:r>
    </w:p>
    <w:p w14:paraId="2EE5DB8E" w14:textId="77777777" w:rsidR="00424E86" w:rsidRDefault="00424E86" w:rsidP="00424E86">
      <w:pPr>
        <w:spacing w:after="0" w:line="240" w:lineRule="auto"/>
        <w:rPr>
          <w:b/>
          <w:bCs/>
          <w:color w:val="000000" w:themeColor="text1"/>
          <w:sz w:val="20"/>
          <w:szCs w:val="20"/>
        </w:rPr>
      </w:pPr>
    </w:p>
    <w:p w14:paraId="380815F8" w14:textId="1DE680BF" w:rsidR="00424E86" w:rsidRDefault="00424E86" w:rsidP="00424E86">
      <w:pPr>
        <w:spacing w:after="0" w:line="240" w:lineRule="auto"/>
        <w:rPr>
          <w:color w:val="000000" w:themeColor="text1"/>
          <w:sz w:val="20"/>
          <w:szCs w:val="20"/>
        </w:rPr>
      </w:pPr>
      <w:r w:rsidRPr="00424E86">
        <w:rPr>
          <w:b/>
          <w:bCs/>
          <w:color w:val="000000" w:themeColor="text1"/>
          <w:sz w:val="20"/>
          <w:szCs w:val="20"/>
        </w:rPr>
        <w:t>Non-current</w:t>
      </w:r>
      <w:r w:rsidRPr="00424E86">
        <w:rPr>
          <w:color w:val="000000" w:themeColor="text1"/>
          <w:sz w:val="20"/>
          <w:szCs w:val="20"/>
        </w:rPr>
        <w:t xml:space="preserve"> liabilities were of £4,137 in 2021 and £4,129 in 2020. </w:t>
      </w:r>
    </w:p>
    <w:p w14:paraId="79CB40E8" w14:textId="77777777" w:rsidR="00424E86" w:rsidRPr="00424E86" w:rsidRDefault="00424E86" w:rsidP="00424E86">
      <w:pPr>
        <w:spacing w:after="0" w:line="240" w:lineRule="auto"/>
        <w:rPr>
          <w:color w:val="000000" w:themeColor="text1"/>
          <w:sz w:val="20"/>
          <w:szCs w:val="20"/>
        </w:rPr>
      </w:pPr>
    </w:p>
    <w:p w14:paraId="79F1262C" w14:textId="1B5CFCFA" w:rsidR="00424E86" w:rsidRDefault="00266237" w:rsidP="00424E86">
      <w:pPr>
        <w:spacing w:after="0" w:line="240" w:lineRule="auto"/>
        <w:rPr>
          <w:color w:val="000000" w:themeColor="text1"/>
          <w:sz w:val="20"/>
          <w:szCs w:val="20"/>
        </w:rPr>
      </w:pPr>
      <w:r>
        <w:rPr>
          <w:b/>
          <w:bCs/>
          <w:color w:val="000000" w:themeColor="text1"/>
          <w:sz w:val="20"/>
          <w:szCs w:val="20"/>
        </w:rPr>
        <w:t>Equity</w:t>
      </w:r>
      <w:r w:rsidR="00424E86">
        <w:rPr>
          <w:color w:val="000000" w:themeColor="text1"/>
          <w:sz w:val="20"/>
          <w:szCs w:val="20"/>
        </w:rPr>
        <w:t xml:space="preserve"> for 2021 was of £3,088m and in 2020 was of £2912m.</w:t>
      </w:r>
    </w:p>
    <w:p w14:paraId="7C5ADE61" w14:textId="77777777" w:rsidR="003A36C2" w:rsidRPr="00424E86" w:rsidRDefault="003A36C2" w:rsidP="00424E86">
      <w:pPr>
        <w:spacing w:before="240" w:after="0"/>
        <w:rPr>
          <w:b/>
          <w:bCs/>
          <w:color w:val="000000" w:themeColor="text1"/>
          <w:szCs w:val="22"/>
        </w:rPr>
      </w:pPr>
    </w:p>
    <w:p w14:paraId="4A3D6D24" w14:textId="77777777" w:rsidR="003A36C2" w:rsidRPr="003A36C2" w:rsidRDefault="003D7183" w:rsidP="003A36C2">
      <w:pPr>
        <w:spacing w:after="0"/>
        <w:rPr>
          <w:b/>
          <w:bCs/>
          <w:color w:val="000000" w:themeColor="text1"/>
          <w:sz w:val="20"/>
          <w:szCs w:val="20"/>
        </w:rPr>
      </w:pPr>
      <w:r w:rsidRPr="003A36C2">
        <w:rPr>
          <w:b/>
          <w:bCs/>
          <w:color w:val="000000" w:themeColor="text1"/>
          <w:sz w:val="20"/>
          <w:szCs w:val="20"/>
        </w:rPr>
        <w:t>2021</w:t>
      </w:r>
    </w:p>
    <w:p w14:paraId="7E7198DE" w14:textId="35F67042" w:rsidR="003D7183" w:rsidRDefault="003D7183" w:rsidP="003A36C2">
      <w:pPr>
        <w:spacing w:after="0"/>
        <w:rPr>
          <w:color w:val="000000" w:themeColor="text1"/>
          <w:sz w:val="20"/>
          <w:szCs w:val="20"/>
        </w:rPr>
      </w:pPr>
      <w:r>
        <w:rPr>
          <w:color w:val="000000" w:themeColor="text1"/>
          <w:sz w:val="20"/>
          <w:szCs w:val="20"/>
        </w:rPr>
        <w:t>GR = 4137 / (4137 + 3088) x 100 = 57.26 = 57%</w:t>
      </w:r>
    </w:p>
    <w:p w14:paraId="62EFB39C" w14:textId="77777777" w:rsidR="003A36C2" w:rsidRDefault="003A36C2" w:rsidP="003A36C2">
      <w:pPr>
        <w:spacing w:after="0"/>
        <w:rPr>
          <w:color w:val="000000" w:themeColor="text1"/>
          <w:sz w:val="20"/>
          <w:szCs w:val="20"/>
        </w:rPr>
      </w:pPr>
    </w:p>
    <w:p w14:paraId="5E55C17C" w14:textId="77777777" w:rsidR="003A36C2" w:rsidRPr="003A36C2" w:rsidRDefault="003D7183" w:rsidP="003A36C2">
      <w:pPr>
        <w:spacing w:after="0"/>
        <w:rPr>
          <w:b/>
          <w:bCs/>
          <w:color w:val="000000" w:themeColor="text1"/>
          <w:sz w:val="20"/>
          <w:szCs w:val="20"/>
        </w:rPr>
      </w:pPr>
      <w:r w:rsidRPr="003A36C2">
        <w:rPr>
          <w:b/>
          <w:bCs/>
          <w:color w:val="000000" w:themeColor="text1"/>
          <w:sz w:val="20"/>
          <w:szCs w:val="20"/>
        </w:rPr>
        <w:t>2020</w:t>
      </w:r>
    </w:p>
    <w:p w14:paraId="50D6C968" w14:textId="72A27B01" w:rsidR="003D7183" w:rsidRDefault="003D7183" w:rsidP="003A36C2">
      <w:pPr>
        <w:spacing w:after="0"/>
        <w:rPr>
          <w:color w:val="000000" w:themeColor="text1"/>
          <w:sz w:val="20"/>
          <w:szCs w:val="20"/>
        </w:rPr>
      </w:pPr>
      <w:r>
        <w:rPr>
          <w:color w:val="000000" w:themeColor="text1"/>
          <w:sz w:val="20"/>
          <w:szCs w:val="20"/>
        </w:rPr>
        <w:t>GR = 4129 / (4129 + 2912) x 100 = 58.64 = 59%</w:t>
      </w:r>
    </w:p>
    <w:p w14:paraId="27AD4F63" w14:textId="77777777" w:rsidR="00850513" w:rsidRDefault="00850513" w:rsidP="003D7183">
      <w:pPr>
        <w:spacing w:before="240" w:after="0"/>
        <w:rPr>
          <w:color w:val="000000" w:themeColor="text1"/>
          <w:sz w:val="20"/>
          <w:szCs w:val="20"/>
        </w:rPr>
      </w:pPr>
    </w:p>
    <w:p w14:paraId="176FDA7E" w14:textId="59EDABC8" w:rsidR="00850513" w:rsidRDefault="00850513" w:rsidP="00850513">
      <w:pPr>
        <w:pStyle w:val="ListParagraph"/>
        <w:numPr>
          <w:ilvl w:val="0"/>
          <w:numId w:val="2"/>
        </w:numPr>
        <w:spacing w:before="240" w:after="0"/>
        <w:rPr>
          <w:b/>
          <w:bCs/>
          <w:color w:val="000000" w:themeColor="text1"/>
          <w:szCs w:val="22"/>
          <w:u w:val="single"/>
        </w:rPr>
      </w:pPr>
      <w:r w:rsidRPr="00894FF0">
        <w:rPr>
          <w:b/>
          <w:bCs/>
          <w:color w:val="000000" w:themeColor="text1"/>
          <w:szCs w:val="22"/>
          <w:u w:val="single"/>
        </w:rPr>
        <w:t xml:space="preserve">Interest cover </w:t>
      </w:r>
    </w:p>
    <w:p w14:paraId="6577D29F" w14:textId="77777777" w:rsidR="00424E86" w:rsidRDefault="00424E86" w:rsidP="00424E86">
      <w:pPr>
        <w:spacing w:after="0"/>
        <w:rPr>
          <w:b/>
          <w:bCs/>
          <w:color w:val="000000" w:themeColor="text1"/>
          <w:sz w:val="20"/>
          <w:szCs w:val="22"/>
        </w:rPr>
      </w:pPr>
    </w:p>
    <w:p w14:paraId="1DB42C9D" w14:textId="01305B23" w:rsidR="00424E86" w:rsidRPr="00424E86" w:rsidRDefault="00424E86" w:rsidP="00424E86">
      <w:pPr>
        <w:spacing w:after="0"/>
        <w:rPr>
          <w:color w:val="000000" w:themeColor="text1"/>
          <w:sz w:val="20"/>
          <w:szCs w:val="22"/>
        </w:rPr>
      </w:pPr>
      <w:r w:rsidRPr="00424E86">
        <w:rPr>
          <w:b/>
          <w:bCs/>
          <w:color w:val="000000" w:themeColor="text1"/>
          <w:sz w:val="20"/>
          <w:szCs w:val="22"/>
        </w:rPr>
        <w:t xml:space="preserve">Operating profit </w:t>
      </w:r>
      <w:r w:rsidRPr="00424E86">
        <w:rPr>
          <w:color w:val="000000" w:themeColor="text1"/>
          <w:sz w:val="20"/>
          <w:szCs w:val="22"/>
        </w:rPr>
        <w:t>was of £805m in 2021 and £699m in 202</w:t>
      </w:r>
      <w:r w:rsidR="00780266">
        <w:rPr>
          <w:color w:val="000000" w:themeColor="text1"/>
          <w:sz w:val="20"/>
          <w:szCs w:val="22"/>
        </w:rPr>
        <w:t>1</w:t>
      </w:r>
      <w:r w:rsidRPr="00424E86">
        <w:rPr>
          <w:color w:val="000000" w:themeColor="text1"/>
          <w:sz w:val="20"/>
          <w:szCs w:val="22"/>
        </w:rPr>
        <w:t xml:space="preserve">. </w:t>
      </w:r>
    </w:p>
    <w:p w14:paraId="32383D4D" w14:textId="2A8303A3" w:rsidR="00424E86" w:rsidRPr="00424E86" w:rsidRDefault="00424E86" w:rsidP="00424E86">
      <w:pPr>
        <w:spacing w:before="240" w:after="0"/>
        <w:rPr>
          <w:color w:val="000000" w:themeColor="text1"/>
          <w:sz w:val="20"/>
          <w:szCs w:val="20"/>
        </w:rPr>
      </w:pPr>
      <w:r w:rsidRPr="00424E86">
        <w:rPr>
          <w:b/>
          <w:bCs/>
          <w:color w:val="000000" w:themeColor="text1"/>
          <w:sz w:val="20"/>
          <w:szCs w:val="20"/>
        </w:rPr>
        <w:t>Interest payable</w:t>
      </w:r>
      <w:r>
        <w:rPr>
          <w:b/>
          <w:bCs/>
          <w:color w:val="000000" w:themeColor="text1"/>
          <w:sz w:val="20"/>
          <w:szCs w:val="20"/>
        </w:rPr>
        <w:t xml:space="preserve"> </w:t>
      </w:r>
      <w:r>
        <w:rPr>
          <w:color w:val="000000" w:themeColor="text1"/>
          <w:sz w:val="20"/>
          <w:szCs w:val="20"/>
        </w:rPr>
        <w:t xml:space="preserve">was of </w:t>
      </w:r>
      <w:r w:rsidR="00780266">
        <w:rPr>
          <w:color w:val="000000" w:themeColor="text1"/>
          <w:sz w:val="20"/>
          <w:szCs w:val="20"/>
        </w:rPr>
        <w:t>£ (226) in 2021 and £ (181) in 2020.</w:t>
      </w:r>
    </w:p>
    <w:p w14:paraId="0ABC8D72" w14:textId="77777777" w:rsidR="003A36C2" w:rsidRPr="00850513" w:rsidRDefault="003A36C2" w:rsidP="003A36C2">
      <w:pPr>
        <w:pStyle w:val="ListParagraph"/>
        <w:spacing w:before="240" w:after="0"/>
        <w:rPr>
          <w:b/>
          <w:bCs/>
          <w:color w:val="000000" w:themeColor="text1"/>
          <w:szCs w:val="22"/>
        </w:rPr>
      </w:pPr>
    </w:p>
    <w:p w14:paraId="65501730" w14:textId="77777777" w:rsidR="003A36C2" w:rsidRPr="003A36C2" w:rsidRDefault="00850513" w:rsidP="003A36C2">
      <w:pPr>
        <w:spacing w:after="0"/>
        <w:rPr>
          <w:b/>
          <w:bCs/>
          <w:color w:val="000000" w:themeColor="text1"/>
          <w:sz w:val="20"/>
          <w:szCs w:val="20"/>
        </w:rPr>
      </w:pPr>
      <w:r w:rsidRPr="003A36C2">
        <w:rPr>
          <w:b/>
          <w:bCs/>
          <w:color w:val="000000" w:themeColor="text1"/>
          <w:sz w:val="20"/>
          <w:szCs w:val="20"/>
        </w:rPr>
        <w:t>2021</w:t>
      </w:r>
    </w:p>
    <w:p w14:paraId="218637E2" w14:textId="0E336901" w:rsidR="003D7183" w:rsidRDefault="00850513" w:rsidP="003A36C2">
      <w:pPr>
        <w:spacing w:after="0"/>
        <w:rPr>
          <w:color w:val="000000" w:themeColor="text1"/>
          <w:sz w:val="20"/>
          <w:szCs w:val="20"/>
        </w:rPr>
      </w:pPr>
      <w:r>
        <w:rPr>
          <w:color w:val="000000" w:themeColor="text1"/>
          <w:sz w:val="20"/>
          <w:szCs w:val="20"/>
        </w:rPr>
        <w:t>IC = 805 / 226 = 3.56 = 3.6 times</w:t>
      </w:r>
    </w:p>
    <w:p w14:paraId="340E2DEF" w14:textId="77777777" w:rsidR="003A36C2" w:rsidRDefault="003A36C2" w:rsidP="003A36C2">
      <w:pPr>
        <w:spacing w:after="0"/>
        <w:rPr>
          <w:color w:val="000000" w:themeColor="text1"/>
          <w:sz w:val="20"/>
          <w:szCs w:val="20"/>
        </w:rPr>
      </w:pPr>
    </w:p>
    <w:p w14:paraId="5EBD4826" w14:textId="77777777" w:rsidR="003A36C2" w:rsidRPr="003A36C2" w:rsidRDefault="00850513" w:rsidP="003A36C2">
      <w:pPr>
        <w:spacing w:after="0"/>
        <w:rPr>
          <w:b/>
          <w:bCs/>
          <w:color w:val="000000" w:themeColor="text1"/>
          <w:sz w:val="20"/>
          <w:szCs w:val="20"/>
        </w:rPr>
      </w:pPr>
      <w:r w:rsidRPr="003A36C2">
        <w:rPr>
          <w:b/>
          <w:bCs/>
          <w:color w:val="000000" w:themeColor="text1"/>
          <w:sz w:val="20"/>
          <w:szCs w:val="20"/>
        </w:rPr>
        <w:t xml:space="preserve">2020 </w:t>
      </w:r>
    </w:p>
    <w:p w14:paraId="6A92B74A" w14:textId="1EEBFFB3" w:rsidR="00850513" w:rsidRDefault="00850513" w:rsidP="003A36C2">
      <w:pPr>
        <w:spacing w:after="0"/>
        <w:rPr>
          <w:color w:val="000000" w:themeColor="text1"/>
          <w:sz w:val="20"/>
          <w:szCs w:val="20"/>
        </w:rPr>
      </w:pPr>
      <w:r>
        <w:rPr>
          <w:color w:val="000000" w:themeColor="text1"/>
          <w:sz w:val="20"/>
          <w:szCs w:val="20"/>
        </w:rPr>
        <w:t>IC = 699 / 181 = 3.86 = 3.9 times</w:t>
      </w:r>
    </w:p>
    <w:p w14:paraId="52F41419" w14:textId="77777777" w:rsidR="006F0627" w:rsidRDefault="006F0627" w:rsidP="003D7183">
      <w:pPr>
        <w:spacing w:before="240" w:after="0"/>
        <w:rPr>
          <w:color w:val="000000" w:themeColor="text1"/>
          <w:sz w:val="20"/>
          <w:szCs w:val="20"/>
        </w:rPr>
      </w:pPr>
    </w:p>
    <w:p w14:paraId="176539D1" w14:textId="77777777" w:rsidR="00091F1F" w:rsidRDefault="006F0627" w:rsidP="003D7183">
      <w:pPr>
        <w:spacing w:before="240" w:after="0"/>
        <w:rPr>
          <w:b/>
          <w:bCs/>
          <w:color w:val="000000" w:themeColor="text1"/>
          <w:sz w:val="20"/>
          <w:szCs w:val="20"/>
        </w:rPr>
      </w:pPr>
      <w:r w:rsidRPr="006F0627">
        <w:rPr>
          <w:b/>
          <w:bCs/>
          <w:color w:val="000000" w:themeColor="text1"/>
          <w:sz w:val="20"/>
          <w:szCs w:val="20"/>
        </w:rPr>
        <w:t>b.)</w:t>
      </w:r>
      <w:r>
        <w:rPr>
          <w:b/>
          <w:bCs/>
          <w:color w:val="000000" w:themeColor="text1"/>
          <w:sz w:val="20"/>
          <w:szCs w:val="20"/>
        </w:rPr>
        <w:t xml:space="preserve"> </w:t>
      </w:r>
    </w:p>
    <w:p w14:paraId="275A3978" w14:textId="1555CB4E" w:rsidR="006F0627" w:rsidRDefault="006F0627" w:rsidP="00091F1F">
      <w:pPr>
        <w:spacing w:before="240" w:after="0"/>
        <w:jc w:val="both"/>
        <w:rPr>
          <w:color w:val="000000" w:themeColor="text1"/>
          <w:sz w:val="20"/>
          <w:szCs w:val="20"/>
        </w:rPr>
      </w:pPr>
      <w:r>
        <w:rPr>
          <w:color w:val="000000" w:themeColor="text1"/>
          <w:sz w:val="20"/>
          <w:szCs w:val="20"/>
        </w:rPr>
        <w:t xml:space="preserve">Overall, Wales Plc seemed to have reached a good level of performance in 2021 with increased revenue and operating profit, contrasting with 2020. </w:t>
      </w:r>
      <w:r w:rsidR="00AE03F9">
        <w:rPr>
          <w:color w:val="000000" w:themeColor="text1"/>
          <w:sz w:val="20"/>
          <w:szCs w:val="20"/>
        </w:rPr>
        <w:t>The company’s Rate of Equity (ROE) has increased just like</w:t>
      </w:r>
      <w:r>
        <w:rPr>
          <w:color w:val="000000" w:themeColor="text1"/>
          <w:sz w:val="20"/>
          <w:szCs w:val="20"/>
        </w:rPr>
        <w:t xml:space="preserve"> the Return on Capital Employed (ROCE)</w:t>
      </w:r>
      <w:r w:rsidR="00AE03F9">
        <w:rPr>
          <w:color w:val="000000" w:themeColor="text1"/>
          <w:sz w:val="20"/>
          <w:szCs w:val="20"/>
        </w:rPr>
        <w:t>. Increased ROCE</w:t>
      </w:r>
      <w:r>
        <w:rPr>
          <w:color w:val="000000" w:themeColor="text1"/>
          <w:sz w:val="20"/>
          <w:szCs w:val="20"/>
        </w:rPr>
        <w:t xml:space="preserve"> indicating that Wales Plc is able to use debt effectively in order to lower its overall cost of capital</w:t>
      </w:r>
      <w:r w:rsidR="00AE03F9">
        <w:rPr>
          <w:color w:val="000000" w:themeColor="text1"/>
          <w:sz w:val="20"/>
          <w:szCs w:val="20"/>
        </w:rPr>
        <w:t xml:space="preserve">, have a better return of investment and generate profits. </w:t>
      </w:r>
    </w:p>
    <w:p w14:paraId="7A8DC715" w14:textId="2B37923A" w:rsidR="00AE03F9" w:rsidRDefault="00AE03F9" w:rsidP="00091F1F">
      <w:pPr>
        <w:spacing w:before="240" w:after="0"/>
        <w:jc w:val="both"/>
        <w:rPr>
          <w:color w:val="000000" w:themeColor="text1"/>
          <w:sz w:val="20"/>
          <w:szCs w:val="20"/>
        </w:rPr>
      </w:pPr>
      <w:r>
        <w:rPr>
          <w:color w:val="000000" w:themeColor="text1"/>
          <w:sz w:val="20"/>
          <w:szCs w:val="20"/>
        </w:rPr>
        <w:t xml:space="preserve">Moreover, the company has seen an increase in the earnings per share in 2021, whereas in 2020, the earnings per share were 15.3% lower. A slow and small increase can be seen in 2021 for the net profit margin which went up from 11% to 12% in the next year. </w:t>
      </w:r>
    </w:p>
    <w:p w14:paraId="21035854" w14:textId="4D729471" w:rsidR="00AE03F9" w:rsidRDefault="00266237" w:rsidP="00091F1F">
      <w:pPr>
        <w:spacing w:before="240" w:after="0"/>
        <w:jc w:val="both"/>
        <w:rPr>
          <w:color w:val="000000" w:themeColor="text1"/>
          <w:sz w:val="20"/>
          <w:szCs w:val="20"/>
        </w:rPr>
      </w:pPr>
      <w:r>
        <w:rPr>
          <w:color w:val="000000" w:themeColor="text1"/>
          <w:sz w:val="20"/>
          <w:szCs w:val="20"/>
        </w:rPr>
        <w:t>As for</w:t>
      </w:r>
      <w:r w:rsidR="009D6FA2">
        <w:rPr>
          <w:color w:val="000000" w:themeColor="text1"/>
          <w:sz w:val="20"/>
          <w:szCs w:val="20"/>
        </w:rPr>
        <w:t xml:space="preserve"> asset management, the asset turnover ratio has improved slightly which indicates that the company is able to use its assets effectively. </w:t>
      </w:r>
      <w:r>
        <w:rPr>
          <w:color w:val="000000" w:themeColor="text1"/>
          <w:sz w:val="20"/>
          <w:szCs w:val="20"/>
        </w:rPr>
        <w:t>Nevertheless</w:t>
      </w:r>
      <w:r w:rsidR="009D6FA2">
        <w:rPr>
          <w:color w:val="000000" w:themeColor="text1"/>
          <w:sz w:val="20"/>
          <w:szCs w:val="20"/>
        </w:rPr>
        <w:t xml:space="preserve">, there was an increase regarding the stock holding days whereas the </w:t>
      </w:r>
      <w:r w:rsidR="009D6FA2">
        <w:rPr>
          <w:color w:val="000000" w:themeColor="text1"/>
          <w:sz w:val="20"/>
          <w:szCs w:val="20"/>
        </w:rPr>
        <w:lastRenderedPageBreak/>
        <w:t xml:space="preserve">debtors collections period has reduced by about 1 working week. The current ratio has improved too revealing that Wales Plc is able to meet its short-term obligations. Gearing ratio has decreased by 2% which </w:t>
      </w:r>
      <w:r>
        <w:rPr>
          <w:color w:val="000000" w:themeColor="text1"/>
          <w:sz w:val="20"/>
          <w:szCs w:val="20"/>
        </w:rPr>
        <w:t>indicates</w:t>
      </w:r>
      <w:r w:rsidR="009D6FA2">
        <w:rPr>
          <w:color w:val="000000" w:themeColor="text1"/>
          <w:sz w:val="20"/>
          <w:szCs w:val="20"/>
        </w:rPr>
        <w:t xml:space="preserve"> that the company has a </w:t>
      </w:r>
      <w:r>
        <w:rPr>
          <w:color w:val="000000" w:themeColor="text1"/>
          <w:sz w:val="20"/>
          <w:szCs w:val="20"/>
        </w:rPr>
        <w:t xml:space="preserve">reduced </w:t>
      </w:r>
      <w:r w:rsidR="009D6FA2">
        <w:rPr>
          <w:color w:val="000000" w:themeColor="text1"/>
          <w:sz w:val="20"/>
          <w:szCs w:val="20"/>
        </w:rPr>
        <w:t xml:space="preserve">ability of paying interest expenses. </w:t>
      </w:r>
    </w:p>
    <w:p w14:paraId="665223E7" w14:textId="76DED1B1" w:rsidR="009D6FA2" w:rsidRPr="006F0627" w:rsidRDefault="009D6FA2" w:rsidP="00091F1F">
      <w:pPr>
        <w:spacing w:before="240" w:after="0"/>
        <w:jc w:val="both"/>
        <w:rPr>
          <w:color w:val="000000" w:themeColor="text1"/>
          <w:sz w:val="20"/>
          <w:szCs w:val="20"/>
        </w:rPr>
      </w:pPr>
      <w:r>
        <w:rPr>
          <w:color w:val="000000" w:themeColor="text1"/>
          <w:sz w:val="20"/>
          <w:szCs w:val="20"/>
        </w:rPr>
        <w:t>Overall, the Wales Plc company has made progress in 2021 in comparison with 2020</w:t>
      </w:r>
      <w:r w:rsidR="0064283E">
        <w:rPr>
          <w:color w:val="000000" w:themeColor="text1"/>
          <w:sz w:val="20"/>
          <w:szCs w:val="20"/>
        </w:rPr>
        <w:t xml:space="preserve"> although this is not hugely significant; Improvement is obvious for the company’s financial performance and position but the main areas requiring improvement are the inventory management and the ability of collecting money from customers. </w:t>
      </w:r>
    </w:p>
    <w:sectPr w:rsidR="009D6FA2" w:rsidRPr="006F0627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0C043E" w14:textId="77777777" w:rsidR="003B147D" w:rsidRDefault="003B147D" w:rsidP="00A2656F">
      <w:pPr>
        <w:spacing w:after="0" w:line="240" w:lineRule="auto"/>
      </w:pPr>
      <w:r>
        <w:separator/>
      </w:r>
    </w:p>
  </w:endnote>
  <w:endnote w:type="continuationSeparator" w:id="0">
    <w:p w14:paraId="4B6DA79C" w14:textId="77777777" w:rsidR="003B147D" w:rsidRDefault="003B147D" w:rsidP="00A265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kayaKanadaka">
    <w:altName w:val="Tunga"/>
    <w:panose1 w:val="02010502080401010103"/>
    <w:charset w:val="4D"/>
    <w:family w:val="auto"/>
    <w:pitch w:val="variable"/>
    <w:sig w:usb0="00400007" w:usb1="00000000" w:usb2="00000000" w:usb3="00000000" w:csb0="00000093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5F5253" w14:textId="77777777" w:rsidR="003B147D" w:rsidRDefault="003B147D" w:rsidP="00A2656F">
      <w:pPr>
        <w:spacing w:after="0" w:line="240" w:lineRule="auto"/>
      </w:pPr>
      <w:r>
        <w:separator/>
      </w:r>
    </w:p>
  </w:footnote>
  <w:footnote w:type="continuationSeparator" w:id="0">
    <w:p w14:paraId="3BBEFBC1" w14:textId="77777777" w:rsidR="003B147D" w:rsidRDefault="003B147D" w:rsidP="00A2656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158A42" w14:textId="68FF3ABF" w:rsidR="00A2656F" w:rsidRDefault="00A2656F">
    <w:pPr>
      <w:pStyle w:val="Header"/>
    </w:pPr>
    <w:r w:rsidRPr="004D36EF">
      <w:rPr>
        <w:rFonts w:cs="Times New Roman"/>
        <w:noProof/>
        <w:color w:val="000000" w:themeColor="text1"/>
      </w:rPr>
      <w:drawing>
        <wp:anchor distT="0" distB="0" distL="114300" distR="114300" simplePos="0" relativeHeight="251659264" behindDoc="0" locked="0" layoutInCell="1" allowOverlap="1" wp14:anchorId="227D98A4" wp14:editId="63FC1FCE">
          <wp:simplePos x="0" y="0"/>
          <wp:positionH relativeFrom="column">
            <wp:posOffset>-758190</wp:posOffset>
          </wp:positionH>
          <wp:positionV relativeFrom="paragraph">
            <wp:posOffset>-168275</wp:posOffset>
          </wp:positionV>
          <wp:extent cx="1134110" cy="374650"/>
          <wp:effectExtent l="0" t="0" r="0" b="6350"/>
          <wp:wrapThrough wrapText="bothSides">
            <wp:wrapPolygon edited="0">
              <wp:start x="0" y="0"/>
              <wp:lineTo x="0" y="21234"/>
              <wp:lineTo x="21286" y="21234"/>
              <wp:lineTo x="21286" y="0"/>
              <wp:lineTo x="0" y="0"/>
            </wp:wrapPolygon>
          </wp:wrapThrough>
          <wp:docPr id="542053014" name="Picture 542053014" descr="Text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 with medium confidence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34110" cy="3746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7448AE"/>
    <w:multiLevelType w:val="hybridMultilevel"/>
    <w:tmpl w:val="152EEDF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36556FE"/>
    <w:multiLevelType w:val="hybridMultilevel"/>
    <w:tmpl w:val="089CB3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C37044E"/>
    <w:multiLevelType w:val="hybridMultilevel"/>
    <w:tmpl w:val="C9F8E5E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1425091">
    <w:abstractNumId w:val="0"/>
  </w:num>
  <w:num w:numId="2" w16cid:durableId="941035071">
    <w:abstractNumId w:val="1"/>
  </w:num>
  <w:num w:numId="3" w16cid:durableId="4780303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7FAB"/>
    <w:rsid w:val="000111BA"/>
    <w:rsid w:val="000114B1"/>
    <w:rsid w:val="00091F1F"/>
    <w:rsid w:val="00114383"/>
    <w:rsid w:val="001F6354"/>
    <w:rsid w:val="00231CAE"/>
    <w:rsid w:val="00266237"/>
    <w:rsid w:val="00314EC6"/>
    <w:rsid w:val="00360D28"/>
    <w:rsid w:val="00365B64"/>
    <w:rsid w:val="00374151"/>
    <w:rsid w:val="003A36C2"/>
    <w:rsid w:val="003B147D"/>
    <w:rsid w:val="003B1874"/>
    <w:rsid w:val="003D7183"/>
    <w:rsid w:val="00404F88"/>
    <w:rsid w:val="00424E86"/>
    <w:rsid w:val="00547416"/>
    <w:rsid w:val="005A6268"/>
    <w:rsid w:val="0064283E"/>
    <w:rsid w:val="006F0627"/>
    <w:rsid w:val="00771252"/>
    <w:rsid w:val="00780266"/>
    <w:rsid w:val="007B28AD"/>
    <w:rsid w:val="0084591B"/>
    <w:rsid w:val="00850513"/>
    <w:rsid w:val="00877FAB"/>
    <w:rsid w:val="00881CE1"/>
    <w:rsid w:val="00894FF0"/>
    <w:rsid w:val="009A16C7"/>
    <w:rsid w:val="009D6FA2"/>
    <w:rsid w:val="00A2412E"/>
    <w:rsid w:val="00A2656F"/>
    <w:rsid w:val="00A76FBB"/>
    <w:rsid w:val="00AC5A62"/>
    <w:rsid w:val="00AE03F9"/>
    <w:rsid w:val="00B3344D"/>
    <w:rsid w:val="00B43F15"/>
    <w:rsid w:val="00B6183C"/>
    <w:rsid w:val="00BC568E"/>
    <w:rsid w:val="00C0246C"/>
    <w:rsid w:val="00C875E8"/>
    <w:rsid w:val="00CE74B6"/>
    <w:rsid w:val="00EA061E"/>
    <w:rsid w:val="00FB1F7E"/>
    <w:rsid w:val="00FE3044"/>
    <w:rsid w:val="00FE57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D767919"/>
  <w15:chartTrackingRefBased/>
  <w15:docId w15:val="{1ED49FF8-C258-A846-9A41-02693CC200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2656F"/>
    <w:pPr>
      <w:spacing w:after="360" w:line="288" w:lineRule="auto"/>
    </w:pPr>
    <w:rPr>
      <w:rFonts w:ascii="Times New Roman" w:hAnsi="Times New Roman"/>
      <w:color w:val="44546A" w:themeColor="text2"/>
      <w:kern w:val="0"/>
      <w:sz w:val="22"/>
      <w:szCs w:val="28"/>
      <w:lang w:val="en-US" w:eastAsia="ja-JP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265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656F"/>
    <w:rPr>
      <w:rFonts w:ascii="Times New Roman" w:hAnsi="Times New Roman"/>
      <w:color w:val="44546A" w:themeColor="text2"/>
      <w:kern w:val="0"/>
      <w:sz w:val="22"/>
      <w:szCs w:val="28"/>
      <w:lang w:val="en-US" w:eastAsia="ja-JP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A265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656F"/>
    <w:rPr>
      <w:rFonts w:ascii="Times New Roman" w:hAnsi="Times New Roman"/>
      <w:color w:val="44546A" w:themeColor="text2"/>
      <w:kern w:val="0"/>
      <w:sz w:val="22"/>
      <w:szCs w:val="28"/>
      <w:lang w:val="en-US" w:eastAsia="ja-JP"/>
      <w14:ligatures w14:val="none"/>
    </w:rPr>
  </w:style>
  <w:style w:type="table" w:styleId="TableGrid">
    <w:name w:val="Table Grid"/>
    <w:basedOn w:val="TableNormal"/>
    <w:uiPriority w:val="39"/>
    <w:rsid w:val="00314EC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7415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7</Pages>
  <Words>866</Words>
  <Characters>4939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Roxana Banea (2124856)</dc:creator>
  <cp:keywords/>
  <dc:description/>
  <cp:lastModifiedBy>Roxana Banea (2124856)</cp:lastModifiedBy>
  <cp:revision>8</cp:revision>
  <dcterms:created xsi:type="dcterms:W3CDTF">2023-04-23T19:51:00Z</dcterms:created>
  <dcterms:modified xsi:type="dcterms:W3CDTF">2023-04-23T20:56:00Z</dcterms:modified>
</cp:coreProperties>
</file>