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5D6A" w:rsidRDefault="00FC5D6A" w:rsidP="00FC5D6A">
      <w:bookmarkStart w:id="0" w:name="_Toc123334139"/>
    </w:p>
    <w:p w:rsidR="00074E9C" w:rsidRPr="00890F69" w:rsidRDefault="00074E9C" w:rsidP="00074E9C">
      <w:pPr>
        <w:spacing w:after="0" w:line="360" w:lineRule="auto"/>
        <w:jc w:val="both"/>
        <w:rPr>
          <w:rFonts w:ascii="Times New Roman" w:eastAsia="Times New Roman" w:hAnsi="Times New Roman" w:cs="Times New Roman"/>
          <w:color w:val="0E101A"/>
          <w:sz w:val="28"/>
          <w:szCs w:val="28"/>
        </w:rPr>
      </w:pPr>
      <w:r w:rsidRPr="00890F69">
        <w:rPr>
          <w:rFonts w:ascii="Times New Roman" w:eastAsia="Times New Roman" w:hAnsi="Times New Roman" w:cs="Times New Roman"/>
          <w:noProof/>
          <w:color w:val="0E101A"/>
          <w:sz w:val="28"/>
          <w:szCs w:val="28"/>
          <w:lang w:val="en-IN" w:eastAsia="en-IN"/>
        </w:rPr>
        <w:drawing>
          <wp:anchor distT="0" distB="0" distL="114300" distR="114300" simplePos="0" relativeHeight="251708416" behindDoc="1" locked="0" layoutInCell="1" allowOverlap="1" wp14:anchorId="777C2376" wp14:editId="7069531C">
            <wp:simplePos x="762000" y="971550"/>
            <wp:positionH relativeFrom="margin">
              <wp:align>center</wp:align>
            </wp:positionH>
            <wp:positionV relativeFrom="margin">
              <wp:align>top</wp:align>
            </wp:positionV>
            <wp:extent cx="2286000" cy="457200"/>
            <wp:effectExtent l="0" t="0" r="0" b="0"/>
            <wp:wrapSquare wrapText="bothSides"/>
            <wp:docPr id="8" name="Picture 8"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74E9C" w:rsidRPr="00BB1E80" w:rsidRDefault="00074E9C" w:rsidP="00074E9C">
      <w:pPr>
        <w:spacing w:line="360" w:lineRule="auto"/>
        <w:jc w:val="center"/>
        <w:rPr>
          <w:rFonts w:ascii="Times New Roman" w:eastAsia="Times New Roman" w:hAnsi="Times New Roman" w:cs="Times New Roman"/>
          <w:color w:val="0E101A"/>
          <w:sz w:val="32"/>
          <w:szCs w:val="28"/>
        </w:rPr>
      </w:pPr>
    </w:p>
    <w:p w:rsidR="00074E9C" w:rsidRPr="00BB1E80" w:rsidRDefault="00074E9C" w:rsidP="00074E9C">
      <w:pPr>
        <w:spacing w:after="0" w:line="360" w:lineRule="auto"/>
        <w:jc w:val="center"/>
        <w:rPr>
          <w:rFonts w:ascii="Times New Roman" w:eastAsia="Times New Roman" w:hAnsi="Times New Roman" w:cs="Times New Roman"/>
          <w:b/>
          <w:color w:val="0E101A"/>
          <w:sz w:val="40"/>
          <w:szCs w:val="28"/>
          <w:u w:val="double"/>
        </w:rPr>
      </w:pPr>
      <w:r w:rsidRPr="00BB1E80">
        <w:rPr>
          <w:rFonts w:ascii="Times New Roman" w:eastAsia="Times New Roman" w:hAnsi="Times New Roman" w:cs="Times New Roman"/>
          <w:b/>
          <w:color w:val="0E101A"/>
          <w:sz w:val="40"/>
          <w:szCs w:val="28"/>
          <w:u w:val="double"/>
        </w:rPr>
        <w:t>University of Wales Trinity Saint David</w:t>
      </w:r>
    </w:p>
    <w:p w:rsidR="00074E9C" w:rsidRPr="00BB1E80" w:rsidRDefault="00074E9C" w:rsidP="00074E9C">
      <w:pPr>
        <w:spacing w:after="0" w:line="360" w:lineRule="auto"/>
        <w:jc w:val="center"/>
        <w:rPr>
          <w:rFonts w:ascii="Times New Roman" w:eastAsia="Times New Roman" w:hAnsi="Times New Roman" w:cs="Times New Roman"/>
          <w:b/>
          <w:color w:val="0E101A"/>
          <w:sz w:val="40"/>
          <w:szCs w:val="28"/>
          <w:u w:val="double"/>
        </w:rPr>
      </w:pPr>
      <w:r w:rsidRPr="00BB1E80">
        <w:rPr>
          <w:rFonts w:ascii="Times New Roman" w:eastAsia="Times New Roman" w:hAnsi="Times New Roman" w:cs="Times New Roman"/>
          <w:b/>
          <w:color w:val="0E101A"/>
          <w:sz w:val="40"/>
          <w:szCs w:val="28"/>
          <w:u w:val="double"/>
        </w:rPr>
        <w:t>(London)</w:t>
      </w:r>
    </w:p>
    <w:p w:rsidR="00074E9C" w:rsidRPr="00BB1E80" w:rsidRDefault="00074E9C" w:rsidP="00074E9C">
      <w:pPr>
        <w:tabs>
          <w:tab w:val="left" w:pos="7200"/>
        </w:tabs>
        <w:spacing w:line="360" w:lineRule="auto"/>
        <w:rPr>
          <w:rFonts w:ascii="Times New Roman" w:eastAsia="Times New Roman" w:hAnsi="Times New Roman" w:cs="Times New Roman"/>
          <w:color w:val="0E101A"/>
          <w:sz w:val="32"/>
          <w:szCs w:val="28"/>
        </w:rPr>
      </w:pPr>
      <w:r w:rsidRPr="00BB1E80">
        <w:rPr>
          <w:rFonts w:ascii="Times New Roman" w:eastAsia="Times New Roman" w:hAnsi="Times New Roman" w:cs="Times New Roman"/>
          <w:color w:val="0E101A"/>
          <w:sz w:val="32"/>
          <w:szCs w:val="28"/>
        </w:rPr>
        <w:tab/>
      </w:r>
    </w:p>
    <w:p w:rsidR="00074E9C" w:rsidRPr="00BB1E80" w:rsidRDefault="00A060CC" w:rsidP="00074E9C">
      <w:pPr>
        <w:spacing w:after="0" w:line="360" w:lineRule="auto"/>
        <w:jc w:val="center"/>
        <w:rPr>
          <w:rFonts w:ascii="Times New Roman" w:eastAsia="Times New Roman" w:hAnsi="Times New Roman" w:cs="Times New Roman"/>
          <w:b/>
          <w:color w:val="0E101A"/>
          <w:sz w:val="44"/>
          <w:szCs w:val="28"/>
        </w:rPr>
      </w:pPr>
      <w:r w:rsidRPr="00BB1E80">
        <w:rPr>
          <w:rFonts w:ascii="Times New Roman" w:eastAsia="Times New Roman" w:hAnsi="Times New Roman" w:cs="Times New Roman"/>
          <w:b/>
          <w:color w:val="0E101A"/>
          <w:sz w:val="44"/>
          <w:szCs w:val="28"/>
        </w:rPr>
        <w:t xml:space="preserve">Marketing </w:t>
      </w:r>
      <w:r w:rsidR="00074E9C" w:rsidRPr="00BB1E80">
        <w:rPr>
          <w:rFonts w:ascii="Times New Roman" w:eastAsia="Times New Roman" w:hAnsi="Times New Roman" w:cs="Times New Roman"/>
          <w:b/>
          <w:color w:val="0E101A"/>
          <w:sz w:val="44"/>
          <w:szCs w:val="28"/>
        </w:rPr>
        <w:t>Management</w:t>
      </w:r>
    </w:p>
    <w:p w:rsidR="00074E9C" w:rsidRPr="00BB1E80" w:rsidRDefault="00A060CC" w:rsidP="00074E9C">
      <w:pPr>
        <w:spacing w:after="0" w:line="360" w:lineRule="auto"/>
        <w:jc w:val="center"/>
        <w:rPr>
          <w:rFonts w:ascii="Times New Roman" w:eastAsia="Times New Roman" w:hAnsi="Times New Roman" w:cs="Times New Roman"/>
          <w:b/>
          <w:color w:val="0E101A"/>
          <w:sz w:val="32"/>
          <w:szCs w:val="28"/>
        </w:rPr>
      </w:pPr>
      <w:r w:rsidRPr="00BB1E80">
        <w:rPr>
          <w:rFonts w:ascii="Times New Roman" w:eastAsia="Times New Roman" w:hAnsi="Times New Roman" w:cs="Times New Roman"/>
          <w:b/>
          <w:color w:val="0E101A"/>
          <w:sz w:val="32"/>
          <w:szCs w:val="28"/>
        </w:rPr>
        <w:t>(LCMB7001</w:t>
      </w:r>
      <w:r w:rsidR="00074E9C" w:rsidRPr="00BB1E80">
        <w:rPr>
          <w:rFonts w:ascii="Times New Roman" w:eastAsia="Times New Roman" w:hAnsi="Times New Roman" w:cs="Times New Roman"/>
          <w:b/>
          <w:color w:val="0E101A"/>
          <w:sz w:val="32"/>
          <w:szCs w:val="28"/>
        </w:rPr>
        <w:t>)</w:t>
      </w:r>
    </w:p>
    <w:p w:rsidR="00074E9C" w:rsidRPr="00BB1E80" w:rsidRDefault="00074E9C" w:rsidP="00074E9C">
      <w:pPr>
        <w:spacing w:line="360" w:lineRule="auto"/>
        <w:jc w:val="center"/>
        <w:rPr>
          <w:rFonts w:ascii="Times New Roman" w:eastAsia="Times New Roman" w:hAnsi="Times New Roman" w:cs="Times New Roman"/>
          <w:color w:val="0E101A"/>
          <w:sz w:val="32"/>
          <w:szCs w:val="28"/>
        </w:rPr>
      </w:pPr>
    </w:p>
    <w:p w:rsidR="00074E9C" w:rsidRPr="00BB1E80" w:rsidRDefault="00074E9C" w:rsidP="00074E9C">
      <w:pPr>
        <w:spacing w:after="0" w:line="360" w:lineRule="auto"/>
        <w:jc w:val="center"/>
        <w:rPr>
          <w:rFonts w:ascii="Times New Roman" w:eastAsia="Times New Roman" w:hAnsi="Times New Roman" w:cs="Times New Roman"/>
          <w:b/>
          <w:color w:val="0E101A"/>
          <w:sz w:val="36"/>
          <w:szCs w:val="28"/>
        </w:rPr>
      </w:pPr>
      <w:r w:rsidRPr="00BB1E80">
        <w:rPr>
          <w:rFonts w:ascii="Times New Roman" w:eastAsia="Times New Roman" w:hAnsi="Times New Roman" w:cs="Times New Roman"/>
          <w:b/>
          <w:color w:val="0E101A"/>
          <w:sz w:val="36"/>
          <w:szCs w:val="28"/>
        </w:rPr>
        <w:t>Assessment-1</w:t>
      </w:r>
    </w:p>
    <w:p w:rsidR="00074E9C" w:rsidRPr="00BB1E80" w:rsidRDefault="00074E9C" w:rsidP="00074E9C">
      <w:pPr>
        <w:spacing w:after="0" w:line="360" w:lineRule="auto"/>
        <w:jc w:val="center"/>
        <w:rPr>
          <w:rFonts w:ascii="Times New Roman" w:eastAsia="Times New Roman" w:hAnsi="Times New Roman" w:cs="Times New Roman"/>
          <w:b/>
          <w:color w:val="0E101A"/>
          <w:sz w:val="32"/>
          <w:szCs w:val="28"/>
        </w:rPr>
      </w:pPr>
      <w:r w:rsidRPr="00BB1E80">
        <w:rPr>
          <w:rFonts w:ascii="Times New Roman" w:eastAsia="Times New Roman" w:hAnsi="Times New Roman" w:cs="Times New Roman"/>
          <w:b/>
          <w:color w:val="0E101A"/>
          <w:sz w:val="32"/>
          <w:szCs w:val="28"/>
        </w:rPr>
        <w:t xml:space="preserve"> </w:t>
      </w:r>
    </w:p>
    <w:p w:rsidR="00074E9C" w:rsidRPr="00BB1E80" w:rsidRDefault="00074E9C" w:rsidP="00074E9C">
      <w:pPr>
        <w:spacing w:after="0" w:line="360" w:lineRule="auto"/>
        <w:rPr>
          <w:rFonts w:ascii="Times New Roman" w:eastAsia="Times New Roman" w:hAnsi="Times New Roman" w:cs="Times New Roman"/>
          <w:color w:val="0E101A"/>
          <w:sz w:val="32"/>
          <w:szCs w:val="28"/>
        </w:rPr>
      </w:pPr>
    </w:p>
    <w:p w:rsidR="00074E9C" w:rsidRPr="00BB1E80" w:rsidRDefault="00074E9C" w:rsidP="00074E9C">
      <w:pPr>
        <w:spacing w:after="0" w:line="360" w:lineRule="auto"/>
        <w:rPr>
          <w:rFonts w:ascii="Times New Roman" w:eastAsia="Times New Roman" w:hAnsi="Times New Roman" w:cs="Times New Roman"/>
          <w:b/>
          <w:color w:val="0E101A"/>
          <w:sz w:val="32"/>
          <w:szCs w:val="28"/>
        </w:rPr>
      </w:pPr>
      <w:r w:rsidRPr="00BB1E80">
        <w:rPr>
          <w:rFonts w:ascii="Times New Roman" w:eastAsia="Times New Roman" w:hAnsi="Times New Roman" w:cs="Times New Roman"/>
          <w:b/>
          <w:color w:val="0E101A"/>
          <w:sz w:val="32"/>
          <w:szCs w:val="28"/>
        </w:rPr>
        <w:t>Student Name:-</w:t>
      </w:r>
    </w:p>
    <w:p w:rsidR="00074E9C" w:rsidRPr="00BB1E80" w:rsidRDefault="00074E9C" w:rsidP="00074E9C">
      <w:pPr>
        <w:spacing w:after="0" w:line="360" w:lineRule="auto"/>
        <w:rPr>
          <w:rFonts w:ascii="Times New Roman" w:eastAsia="Times New Roman" w:hAnsi="Times New Roman" w:cs="Times New Roman"/>
          <w:color w:val="0E101A"/>
          <w:sz w:val="32"/>
          <w:szCs w:val="28"/>
        </w:rPr>
      </w:pPr>
      <w:r w:rsidRPr="00BB1E80">
        <w:rPr>
          <w:rFonts w:ascii="Times New Roman" w:eastAsia="Times New Roman" w:hAnsi="Times New Roman" w:cs="Times New Roman"/>
          <w:color w:val="0E101A"/>
          <w:sz w:val="32"/>
          <w:szCs w:val="28"/>
        </w:rPr>
        <w:t xml:space="preserve">Preet Gajera </w:t>
      </w:r>
    </w:p>
    <w:p w:rsidR="00074E9C" w:rsidRPr="00BB1E80" w:rsidRDefault="00074E9C" w:rsidP="00074E9C">
      <w:pPr>
        <w:spacing w:after="0" w:line="360" w:lineRule="auto"/>
        <w:rPr>
          <w:rFonts w:ascii="Times New Roman" w:eastAsia="Times New Roman" w:hAnsi="Times New Roman" w:cs="Times New Roman"/>
          <w:b/>
          <w:color w:val="0E101A"/>
          <w:sz w:val="32"/>
          <w:szCs w:val="28"/>
        </w:rPr>
      </w:pPr>
      <w:r w:rsidRPr="00BB1E80">
        <w:rPr>
          <w:rFonts w:ascii="Times New Roman" w:eastAsia="Times New Roman" w:hAnsi="Times New Roman" w:cs="Times New Roman"/>
          <w:b/>
          <w:color w:val="0E101A"/>
          <w:sz w:val="32"/>
          <w:szCs w:val="28"/>
        </w:rPr>
        <w:t>Student ID:-</w:t>
      </w:r>
    </w:p>
    <w:p w:rsidR="00074E9C" w:rsidRPr="00BB1E80" w:rsidRDefault="00074E9C" w:rsidP="00074E9C">
      <w:pPr>
        <w:spacing w:after="0" w:line="360" w:lineRule="auto"/>
        <w:rPr>
          <w:rFonts w:ascii="Times New Roman" w:eastAsia="Times New Roman" w:hAnsi="Times New Roman" w:cs="Times New Roman"/>
          <w:color w:val="0E101A"/>
          <w:sz w:val="32"/>
          <w:szCs w:val="28"/>
        </w:rPr>
      </w:pPr>
      <w:r w:rsidRPr="00BB1E80">
        <w:rPr>
          <w:rFonts w:ascii="Times New Roman" w:eastAsia="Times New Roman" w:hAnsi="Times New Roman" w:cs="Times New Roman"/>
          <w:color w:val="0E101A"/>
          <w:sz w:val="32"/>
          <w:szCs w:val="28"/>
        </w:rPr>
        <w:t>2212232</w:t>
      </w:r>
      <w:r w:rsidR="00E41F97" w:rsidRPr="00BB1E80">
        <w:rPr>
          <w:rFonts w:ascii="Times New Roman" w:eastAsia="Times New Roman" w:hAnsi="Times New Roman" w:cs="Times New Roman"/>
          <w:color w:val="0E101A"/>
          <w:sz w:val="32"/>
          <w:szCs w:val="28"/>
        </w:rPr>
        <w:tab/>
      </w:r>
    </w:p>
    <w:p w:rsidR="00074E9C" w:rsidRPr="00BB1E80" w:rsidRDefault="00074E9C" w:rsidP="00074E9C">
      <w:pPr>
        <w:spacing w:after="0" w:line="360" w:lineRule="auto"/>
        <w:rPr>
          <w:rFonts w:ascii="Times New Roman" w:eastAsia="Times New Roman" w:hAnsi="Times New Roman" w:cs="Times New Roman"/>
          <w:color w:val="0E101A"/>
          <w:sz w:val="32"/>
          <w:szCs w:val="28"/>
        </w:rPr>
      </w:pPr>
    </w:p>
    <w:p w:rsidR="00074E9C" w:rsidRPr="00BB1E80" w:rsidRDefault="00074E9C" w:rsidP="00074E9C">
      <w:pPr>
        <w:spacing w:after="0" w:line="360" w:lineRule="auto"/>
        <w:rPr>
          <w:rFonts w:ascii="Times New Roman" w:eastAsia="Times New Roman" w:hAnsi="Times New Roman" w:cs="Times New Roman"/>
          <w:b/>
          <w:color w:val="0E101A"/>
          <w:sz w:val="32"/>
          <w:szCs w:val="28"/>
        </w:rPr>
      </w:pPr>
      <w:r w:rsidRPr="00BB1E80">
        <w:rPr>
          <w:rFonts w:ascii="Times New Roman" w:eastAsia="Times New Roman" w:hAnsi="Times New Roman" w:cs="Times New Roman"/>
          <w:b/>
          <w:color w:val="0E101A"/>
          <w:sz w:val="32"/>
          <w:szCs w:val="28"/>
        </w:rPr>
        <w:t>Submitted to:-</w:t>
      </w:r>
    </w:p>
    <w:p w:rsidR="00074E9C" w:rsidRPr="00BB1E80" w:rsidRDefault="00074E9C" w:rsidP="00074E9C">
      <w:pPr>
        <w:spacing w:after="0" w:line="360" w:lineRule="auto"/>
        <w:rPr>
          <w:rFonts w:ascii="Times New Roman" w:eastAsia="Times New Roman" w:hAnsi="Times New Roman" w:cs="Times New Roman"/>
          <w:color w:val="0E101A"/>
          <w:sz w:val="32"/>
          <w:szCs w:val="28"/>
        </w:rPr>
      </w:pPr>
      <w:proofErr w:type="spellStart"/>
      <w:r w:rsidRPr="00BB1E80">
        <w:rPr>
          <w:rFonts w:ascii="Times New Roman" w:eastAsia="Times New Roman" w:hAnsi="Times New Roman" w:cs="Times New Roman"/>
          <w:color w:val="0E101A"/>
          <w:sz w:val="32"/>
          <w:szCs w:val="28"/>
        </w:rPr>
        <w:t>Tushara</w:t>
      </w:r>
      <w:proofErr w:type="spellEnd"/>
      <w:r w:rsidRPr="00BB1E80">
        <w:rPr>
          <w:rFonts w:ascii="Times New Roman" w:eastAsia="Times New Roman" w:hAnsi="Times New Roman" w:cs="Times New Roman"/>
          <w:color w:val="0E101A"/>
          <w:sz w:val="32"/>
          <w:szCs w:val="28"/>
        </w:rPr>
        <w:t xml:space="preserve"> </w:t>
      </w:r>
      <w:proofErr w:type="spellStart"/>
      <w:r w:rsidRPr="00BB1E80">
        <w:rPr>
          <w:rFonts w:ascii="Times New Roman" w:eastAsia="Times New Roman" w:hAnsi="Times New Roman" w:cs="Times New Roman"/>
          <w:color w:val="0E101A"/>
          <w:sz w:val="32"/>
          <w:szCs w:val="28"/>
        </w:rPr>
        <w:t>Balendran</w:t>
      </w:r>
      <w:proofErr w:type="spellEnd"/>
      <w:r w:rsidRPr="00BB1E80">
        <w:rPr>
          <w:rFonts w:ascii="Times New Roman" w:eastAsia="Times New Roman" w:hAnsi="Times New Roman" w:cs="Times New Roman"/>
          <w:color w:val="0E101A"/>
          <w:sz w:val="32"/>
          <w:szCs w:val="28"/>
        </w:rPr>
        <w:t xml:space="preserve"> (Module Lecture)</w:t>
      </w:r>
    </w:p>
    <w:p w:rsidR="00074E9C" w:rsidRPr="00BB1E80" w:rsidRDefault="00074E9C" w:rsidP="00074E9C">
      <w:pPr>
        <w:spacing w:after="0" w:line="360" w:lineRule="auto"/>
        <w:rPr>
          <w:rFonts w:ascii="Times New Roman" w:eastAsia="Times New Roman" w:hAnsi="Times New Roman" w:cs="Times New Roman"/>
          <w:color w:val="0E101A"/>
          <w:sz w:val="32"/>
          <w:szCs w:val="28"/>
        </w:rPr>
      </w:pPr>
    </w:p>
    <w:p w:rsidR="007B6395" w:rsidRPr="00BB1E80" w:rsidRDefault="007B6395" w:rsidP="00074E9C">
      <w:pPr>
        <w:spacing w:after="0" w:line="360" w:lineRule="auto"/>
        <w:rPr>
          <w:rFonts w:ascii="Times New Roman" w:eastAsia="Times New Roman" w:hAnsi="Times New Roman" w:cs="Times New Roman"/>
          <w:color w:val="0E101A"/>
          <w:sz w:val="32"/>
          <w:szCs w:val="28"/>
        </w:rPr>
      </w:pPr>
    </w:p>
    <w:p w:rsidR="00074E9C" w:rsidRPr="00BB1E80" w:rsidRDefault="00074E9C" w:rsidP="00074E9C">
      <w:pPr>
        <w:spacing w:after="0" w:line="360" w:lineRule="auto"/>
        <w:rPr>
          <w:rFonts w:ascii="Times New Roman" w:eastAsia="Times New Roman" w:hAnsi="Times New Roman" w:cs="Times New Roman"/>
          <w:b/>
          <w:color w:val="0E101A"/>
          <w:sz w:val="32"/>
          <w:szCs w:val="28"/>
        </w:rPr>
      </w:pPr>
      <w:r w:rsidRPr="00BB1E80">
        <w:rPr>
          <w:rFonts w:ascii="Times New Roman" w:eastAsia="Times New Roman" w:hAnsi="Times New Roman" w:cs="Times New Roman"/>
          <w:b/>
          <w:color w:val="0E101A"/>
          <w:sz w:val="32"/>
          <w:szCs w:val="28"/>
        </w:rPr>
        <w:t>Submitted on:-</w:t>
      </w:r>
    </w:p>
    <w:p w:rsidR="00074E9C" w:rsidRPr="00BB1E80" w:rsidRDefault="00E41F97" w:rsidP="00074E9C">
      <w:pPr>
        <w:spacing w:after="0" w:line="360" w:lineRule="auto"/>
        <w:rPr>
          <w:rFonts w:ascii="Times New Roman" w:eastAsia="Times New Roman" w:hAnsi="Times New Roman" w:cs="Times New Roman"/>
          <w:color w:val="0E101A"/>
          <w:sz w:val="32"/>
          <w:szCs w:val="28"/>
        </w:rPr>
      </w:pPr>
      <w:r w:rsidRPr="00BB1E80">
        <w:rPr>
          <w:rFonts w:ascii="Times New Roman" w:eastAsia="Times New Roman" w:hAnsi="Times New Roman" w:cs="Times New Roman"/>
          <w:color w:val="0E101A"/>
          <w:sz w:val="32"/>
          <w:szCs w:val="28"/>
        </w:rPr>
        <w:t>06</w:t>
      </w:r>
      <w:r w:rsidRPr="00BB1E80">
        <w:rPr>
          <w:rFonts w:ascii="Times New Roman" w:eastAsia="Times New Roman" w:hAnsi="Times New Roman" w:cs="Times New Roman"/>
          <w:color w:val="0E101A"/>
          <w:sz w:val="32"/>
          <w:szCs w:val="28"/>
          <w:vertAlign w:val="superscript"/>
        </w:rPr>
        <w:t>th</w:t>
      </w:r>
      <w:r w:rsidRPr="00BB1E80">
        <w:rPr>
          <w:rFonts w:ascii="Times New Roman" w:eastAsia="Times New Roman" w:hAnsi="Times New Roman" w:cs="Times New Roman"/>
          <w:color w:val="0E101A"/>
          <w:sz w:val="32"/>
          <w:szCs w:val="28"/>
        </w:rPr>
        <w:t xml:space="preserve"> September 2023</w:t>
      </w:r>
    </w:p>
    <w:p w:rsidR="00074E9C" w:rsidRPr="00FE3BEC" w:rsidRDefault="00074E9C" w:rsidP="00074E9C">
      <w:pPr>
        <w:rPr>
          <w:lang w:val="en-IN"/>
        </w:rPr>
      </w:pPr>
    </w:p>
    <w:p w:rsidR="00074E9C" w:rsidRDefault="00074E9C" w:rsidP="00074E9C">
      <w:pPr>
        <w:rPr>
          <w:rFonts w:ascii="Times New Roman" w:eastAsia="Times New Roman" w:hAnsi="Times New Roman" w:cs="Times New Roman"/>
          <w:b/>
          <w:color w:val="000000" w:themeColor="text1"/>
          <w:sz w:val="28"/>
          <w:szCs w:val="24"/>
          <w:u w:val="single"/>
          <w:lang w:val="en-IN"/>
        </w:rPr>
      </w:pPr>
      <w:bookmarkStart w:id="1" w:name="_GoBack"/>
      <w:bookmarkEnd w:id="1"/>
    </w:p>
    <w:p w:rsidR="00FC5D6A" w:rsidRPr="00FC5D6A" w:rsidRDefault="00FC5D6A" w:rsidP="00FC5D6A">
      <w:pPr>
        <w:rPr>
          <w:rFonts w:ascii="Times New Roman" w:eastAsiaTheme="majorEastAsia" w:hAnsi="Times New Roman" w:cs="Times New Roman"/>
          <w:b/>
          <w:sz w:val="32"/>
          <w:szCs w:val="24"/>
          <w:u w:val="single"/>
          <w:lang w:val="en-IN"/>
        </w:rPr>
      </w:pPr>
    </w:p>
    <w:sdt>
      <w:sdtPr>
        <w:rPr>
          <w:rFonts w:ascii="Times New Roman" w:eastAsiaTheme="minorHAnsi" w:hAnsi="Times New Roman" w:cs="Times New Roman"/>
          <w:color w:val="auto"/>
          <w:szCs w:val="22"/>
          <w:lang w:val="en-GB"/>
        </w:rPr>
        <w:id w:val="729424991"/>
        <w:docPartObj>
          <w:docPartGallery w:val="Table of Contents"/>
          <w:docPartUnique/>
        </w:docPartObj>
      </w:sdtPr>
      <w:sdtEndPr>
        <w:rPr>
          <w:rFonts w:asciiTheme="minorHAnsi" w:hAnsiTheme="minorHAnsi" w:cstheme="minorBidi"/>
          <w:b/>
          <w:bCs/>
          <w:noProof/>
          <w:sz w:val="22"/>
        </w:rPr>
      </w:sdtEndPr>
      <w:sdtContent>
        <w:p w:rsidR="00FC5D6A" w:rsidRPr="00BB1E80" w:rsidRDefault="00FC5D6A">
          <w:pPr>
            <w:pStyle w:val="TOCHeading"/>
            <w:rPr>
              <w:rFonts w:ascii="Times New Roman" w:hAnsi="Times New Roman" w:cs="Times New Roman"/>
              <w:b/>
              <w:color w:val="auto"/>
              <w:sz w:val="44"/>
              <w:szCs w:val="28"/>
            </w:rPr>
          </w:pPr>
          <w:r w:rsidRPr="00BB1E80">
            <w:rPr>
              <w:rFonts w:ascii="Times New Roman" w:hAnsi="Times New Roman" w:cs="Times New Roman"/>
              <w:b/>
              <w:color w:val="auto"/>
              <w:sz w:val="44"/>
              <w:szCs w:val="28"/>
            </w:rPr>
            <w:t>Table of Contents</w:t>
          </w:r>
        </w:p>
        <w:p w:rsidR="00BB1E80" w:rsidRPr="00BB1E80" w:rsidRDefault="00FC5D6A">
          <w:pPr>
            <w:pStyle w:val="TOC1"/>
            <w:tabs>
              <w:tab w:val="right" w:leader="dot" w:pos="9016"/>
            </w:tabs>
            <w:rPr>
              <w:rFonts w:ascii="Times New Roman" w:eastAsiaTheme="minorEastAsia" w:hAnsi="Times New Roman" w:cs="Times New Roman"/>
              <w:noProof/>
              <w:sz w:val="28"/>
              <w:lang w:val="en-IN" w:eastAsia="en-IN"/>
            </w:rPr>
          </w:pPr>
          <w:r w:rsidRPr="00BB1E80">
            <w:rPr>
              <w:rFonts w:ascii="Times New Roman" w:hAnsi="Times New Roman" w:cs="Times New Roman"/>
              <w:b/>
              <w:bCs/>
              <w:noProof/>
              <w:sz w:val="40"/>
              <w:szCs w:val="28"/>
            </w:rPr>
            <w:fldChar w:fldCharType="begin"/>
          </w:r>
          <w:r w:rsidRPr="00BB1E80">
            <w:rPr>
              <w:rFonts w:ascii="Times New Roman" w:hAnsi="Times New Roman" w:cs="Times New Roman"/>
              <w:b/>
              <w:bCs/>
              <w:noProof/>
              <w:sz w:val="40"/>
              <w:szCs w:val="28"/>
            </w:rPr>
            <w:instrText xml:space="preserve"> TOC \o "1-3" \h \z \u </w:instrText>
          </w:r>
          <w:r w:rsidRPr="00BB1E80">
            <w:rPr>
              <w:rFonts w:ascii="Times New Roman" w:hAnsi="Times New Roman" w:cs="Times New Roman"/>
              <w:b/>
              <w:bCs/>
              <w:noProof/>
              <w:sz w:val="40"/>
              <w:szCs w:val="28"/>
            </w:rPr>
            <w:fldChar w:fldCharType="separate"/>
          </w:r>
          <w:hyperlink w:anchor="_Toc144894978" w:history="1">
            <w:r w:rsidR="00BB1E80" w:rsidRPr="00BB1E80">
              <w:rPr>
                <w:rStyle w:val="Hyperlink"/>
                <w:rFonts w:ascii="Times New Roman" w:hAnsi="Times New Roman" w:cs="Times New Roman"/>
                <w:noProof/>
                <w:sz w:val="28"/>
              </w:rPr>
              <w:t>Introduction</w:t>
            </w:r>
            <w:r w:rsidR="00BB1E80" w:rsidRPr="00BB1E80">
              <w:rPr>
                <w:rFonts w:ascii="Times New Roman" w:hAnsi="Times New Roman" w:cs="Times New Roman"/>
                <w:noProof/>
                <w:webHidden/>
                <w:sz w:val="28"/>
              </w:rPr>
              <w:tab/>
            </w:r>
            <w:r w:rsidR="00BB1E80" w:rsidRPr="00BB1E80">
              <w:rPr>
                <w:rFonts w:ascii="Times New Roman" w:hAnsi="Times New Roman" w:cs="Times New Roman"/>
                <w:noProof/>
                <w:webHidden/>
                <w:sz w:val="28"/>
              </w:rPr>
              <w:fldChar w:fldCharType="begin"/>
            </w:r>
            <w:r w:rsidR="00BB1E80" w:rsidRPr="00BB1E80">
              <w:rPr>
                <w:rFonts w:ascii="Times New Roman" w:hAnsi="Times New Roman" w:cs="Times New Roman"/>
                <w:noProof/>
                <w:webHidden/>
                <w:sz w:val="28"/>
              </w:rPr>
              <w:instrText xml:space="preserve"> PAGEREF _Toc144894978 \h </w:instrText>
            </w:r>
            <w:r w:rsidR="00BB1E80" w:rsidRPr="00BB1E80">
              <w:rPr>
                <w:rFonts w:ascii="Times New Roman" w:hAnsi="Times New Roman" w:cs="Times New Roman"/>
                <w:noProof/>
                <w:webHidden/>
                <w:sz w:val="28"/>
              </w:rPr>
            </w:r>
            <w:r w:rsidR="00BB1E80" w:rsidRPr="00BB1E80">
              <w:rPr>
                <w:rFonts w:ascii="Times New Roman" w:hAnsi="Times New Roman" w:cs="Times New Roman"/>
                <w:noProof/>
                <w:webHidden/>
                <w:sz w:val="28"/>
              </w:rPr>
              <w:fldChar w:fldCharType="separate"/>
            </w:r>
            <w:r w:rsidR="00BB1E80" w:rsidRPr="00BB1E80">
              <w:rPr>
                <w:rFonts w:ascii="Times New Roman" w:hAnsi="Times New Roman" w:cs="Times New Roman"/>
                <w:noProof/>
                <w:webHidden/>
                <w:sz w:val="28"/>
              </w:rPr>
              <w:t>3</w:t>
            </w:r>
            <w:r w:rsidR="00BB1E80" w:rsidRPr="00BB1E80">
              <w:rPr>
                <w:rFonts w:ascii="Times New Roman" w:hAnsi="Times New Roman" w:cs="Times New Roman"/>
                <w:noProof/>
                <w:webHidden/>
                <w:sz w:val="28"/>
              </w:rPr>
              <w:fldChar w:fldCharType="end"/>
            </w:r>
          </w:hyperlink>
        </w:p>
        <w:p w:rsidR="00BB1E80" w:rsidRPr="00BB1E80" w:rsidRDefault="00BB1E80">
          <w:pPr>
            <w:pStyle w:val="TOC1"/>
            <w:tabs>
              <w:tab w:val="right" w:leader="dot" w:pos="9016"/>
            </w:tabs>
            <w:rPr>
              <w:rFonts w:ascii="Times New Roman" w:eastAsiaTheme="minorEastAsia" w:hAnsi="Times New Roman" w:cs="Times New Roman"/>
              <w:noProof/>
              <w:sz w:val="28"/>
              <w:lang w:val="en-IN" w:eastAsia="en-IN"/>
            </w:rPr>
          </w:pPr>
          <w:hyperlink w:anchor="_Toc144894979" w:history="1">
            <w:r w:rsidRPr="00BB1E80">
              <w:rPr>
                <w:rStyle w:val="Hyperlink"/>
                <w:rFonts w:ascii="Times New Roman" w:hAnsi="Times New Roman" w:cs="Times New Roman"/>
                <w:noProof/>
                <w:sz w:val="28"/>
              </w:rPr>
              <w:t>Communication</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_Toc144894979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3</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80" w:history="1">
            <w:r w:rsidRPr="00BB1E80">
              <w:rPr>
                <w:rStyle w:val="Hyperlink"/>
                <w:rFonts w:ascii="Times New Roman" w:hAnsi="Times New Roman" w:cs="Times New Roman"/>
                <w:noProof/>
                <w:sz w:val="28"/>
              </w:rPr>
              <w:t>Communication Model</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_Toc144894980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3</w:t>
            </w:r>
            <w:r w:rsidRPr="00BB1E80">
              <w:rPr>
                <w:rFonts w:ascii="Times New Roman" w:hAnsi="Times New Roman" w:cs="Times New Roman"/>
                <w:noProof/>
                <w:webHidden/>
                <w:sz w:val="28"/>
              </w:rPr>
              <w:fldChar w:fldCharType="end"/>
            </w:r>
          </w:hyperlink>
        </w:p>
        <w:p w:rsidR="00BB1E80" w:rsidRPr="00BB1E80" w:rsidRDefault="00BB1E80">
          <w:pPr>
            <w:pStyle w:val="TOC1"/>
            <w:tabs>
              <w:tab w:val="right" w:leader="dot" w:pos="9016"/>
            </w:tabs>
            <w:rPr>
              <w:rFonts w:ascii="Times New Roman" w:eastAsiaTheme="minorEastAsia" w:hAnsi="Times New Roman" w:cs="Times New Roman"/>
              <w:noProof/>
              <w:sz w:val="28"/>
              <w:lang w:val="en-IN" w:eastAsia="en-IN"/>
            </w:rPr>
          </w:pPr>
          <w:hyperlink w:anchor="_Toc144894981" w:history="1">
            <w:r w:rsidRPr="00BB1E80">
              <w:rPr>
                <w:rStyle w:val="Hyperlink"/>
                <w:rFonts w:ascii="Times New Roman" w:hAnsi="Times New Roman" w:cs="Times New Roman"/>
                <w:noProof/>
                <w:sz w:val="28"/>
              </w:rPr>
              <w:t>Integrated Marketing Communication</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_Toc144894981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4</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82" w:history="1">
            <w:r w:rsidRPr="00BB1E80">
              <w:rPr>
                <w:rStyle w:val="Hyperlink"/>
                <w:rFonts w:ascii="Times New Roman" w:hAnsi="Times New Roman" w:cs="Times New Roman"/>
                <w:noProof/>
                <w:sz w:val="28"/>
              </w:rPr>
              <w:t>The Stages in an IMC Campaign</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_Toc144894982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5</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83" w:history="1">
            <w:r w:rsidRPr="00BB1E80">
              <w:rPr>
                <w:rStyle w:val="Hyperlink"/>
                <w:rFonts w:ascii="Times New Roman" w:hAnsi="Times New Roman" w:cs="Times New Roman"/>
                <w:noProof/>
                <w:sz w:val="28"/>
              </w:rPr>
              <w:t>Nike’s IMC</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_Toc144894983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5</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84" w:history="1">
            <w:r w:rsidRPr="00BB1E80">
              <w:rPr>
                <w:rStyle w:val="Hyperlink"/>
                <w:rFonts w:ascii="Times New Roman" w:hAnsi="Times New Roman" w:cs="Times New Roman"/>
                <w:noProof/>
                <w:sz w:val="28"/>
              </w:rPr>
              <w:t>Nike’s Current IMC Strengths and Weakness</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_Toc144894984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9</w:t>
            </w:r>
            <w:r w:rsidRPr="00BB1E80">
              <w:rPr>
                <w:rFonts w:ascii="Times New Roman" w:hAnsi="Times New Roman" w:cs="Times New Roman"/>
                <w:noProof/>
                <w:webHidden/>
                <w:sz w:val="28"/>
              </w:rPr>
              <w:fldChar w:fldCharType="end"/>
            </w:r>
          </w:hyperlink>
        </w:p>
        <w:p w:rsidR="00BB1E80" w:rsidRPr="00BB1E80" w:rsidRDefault="00BB1E80">
          <w:pPr>
            <w:pStyle w:val="TOC1"/>
            <w:tabs>
              <w:tab w:val="right" w:leader="dot" w:pos="9016"/>
            </w:tabs>
            <w:rPr>
              <w:rFonts w:ascii="Times New Roman" w:eastAsiaTheme="minorEastAsia" w:hAnsi="Times New Roman" w:cs="Times New Roman"/>
              <w:noProof/>
              <w:sz w:val="28"/>
              <w:lang w:val="en-IN" w:eastAsia="en-IN"/>
            </w:rPr>
          </w:pPr>
          <w:hyperlink w:anchor="_Toc144894985" w:history="1">
            <w:r w:rsidRPr="00BB1E80">
              <w:rPr>
                <w:rStyle w:val="Hyperlink"/>
                <w:rFonts w:ascii="Times New Roman" w:hAnsi="Times New Roman" w:cs="Times New Roman"/>
                <w:noProof/>
                <w:sz w:val="28"/>
              </w:rPr>
              <w:t>Brand Equity</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_Toc144894985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10</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86" w:history="1">
            <w:r w:rsidRPr="00BB1E80">
              <w:rPr>
                <w:rStyle w:val="Hyperlink"/>
                <w:rFonts w:ascii="Times New Roman" w:hAnsi="Times New Roman" w:cs="Times New Roman"/>
                <w:noProof/>
                <w:sz w:val="28"/>
                <w:shd w:val="clear" w:color="auto" w:fill="FFFFFF"/>
              </w:rPr>
              <w:t>Keller's Brand Equity Model</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_Toc144894986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10</w:t>
            </w:r>
            <w:r w:rsidRPr="00BB1E80">
              <w:rPr>
                <w:rFonts w:ascii="Times New Roman" w:hAnsi="Times New Roman" w:cs="Times New Roman"/>
                <w:noProof/>
                <w:webHidden/>
                <w:sz w:val="28"/>
              </w:rPr>
              <w:fldChar w:fldCharType="end"/>
            </w:r>
          </w:hyperlink>
        </w:p>
        <w:p w:rsidR="00BB1E80" w:rsidRPr="00BB1E80" w:rsidRDefault="00BB1E80">
          <w:pPr>
            <w:pStyle w:val="TOC1"/>
            <w:tabs>
              <w:tab w:val="right" w:leader="dot" w:pos="9016"/>
            </w:tabs>
            <w:rPr>
              <w:rFonts w:ascii="Times New Roman" w:eastAsiaTheme="minorEastAsia" w:hAnsi="Times New Roman" w:cs="Times New Roman"/>
              <w:noProof/>
              <w:sz w:val="28"/>
              <w:lang w:val="en-IN" w:eastAsia="en-IN"/>
            </w:rPr>
          </w:pPr>
          <w:hyperlink w:anchor="_Toc144894987" w:history="1">
            <w:r w:rsidRPr="00BB1E80">
              <w:rPr>
                <w:rStyle w:val="Hyperlink"/>
                <w:rFonts w:ascii="Times New Roman" w:hAnsi="Times New Roman" w:cs="Times New Roman"/>
                <w:noProof/>
                <w:sz w:val="28"/>
              </w:rPr>
              <w:t>Customer Journey</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_Toc144894987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11</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88" w:history="1">
            <w:r w:rsidRPr="00BB1E80">
              <w:rPr>
                <w:rStyle w:val="Hyperlink"/>
                <w:rFonts w:ascii="Times New Roman" w:hAnsi="Times New Roman" w:cs="Times New Roman"/>
                <w:noProof/>
                <w:sz w:val="28"/>
              </w:rPr>
              <w:t>The Stages in a Customer Journey</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_Toc144894988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11</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89" w:history="1">
            <w:r w:rsidRPr="00BB1E80">
              <w:rPr>
                <w:rStyle w:val="Hyperlink"/>
                <w:rFonts w:ascii="Times New Roman" w:hAnsi="Times New Roman" w:cs="Times New Roman"/>
                <w:noProof/>
                <w:sz w:val="28"/>
              </w:rPr>
              <w:t>Customer Touch Point</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_Toc144894989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13</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90" w:history="1">
            <w:r w:rsidRPr="00BB1E80">
              <w:rPr>
                <w:rStyle w:val="Hyperlink"/>
                <w:rFonts w:ascii="Times New Roman" w:hAnsi="Times New Roman" w:cs="Times New Roman"/>
                <w:noProof/>
                <w:sz w:val="28"/>
              </w:rPr>
              <w:t>Nick’s Strength and Week Customer touchpoints.</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_Toc144894990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14</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91" w:history="1">
            <w:r w:rsidRPr="00BB1E80">
              <w:rPr>
                <w:rStyle w:val="Hyperlink"/>
                <w:rFonts w:ascii="Times New Roman" w:hAnsi="Times New Roman" w:cs="Times New Roman"/>
                <w:noProof/>
                <w:sz w:val="28"/>
              </w:rPr>
              <w:t>Customer Journey map</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_Toc144894991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14</w:t>
            </w:r>
            <w:r w:rsidRPr="00BB1E80">
              <w:rPr>
                <w:rFonts w:ascii="Times New Roman" w:hAnsi="Times New Roman" w:cs="Times New Roman"/>
                <w:noProof/>
                <w:webHidden/>
                <w:sz w:val="28"/>
              </w:rPr>
              <w:fldChar w:fldCharType="end"/>
            </w:r>
          </w:hyperlink>
        </w:p>
        <w:p w:rsidR="00BB1E80" w:rsidRPr="00BB1E80" w:rsidRDefault="00BB1E80">
          <w:pPr>
            <w:pStyle w:val="TOC2"/>
            <w:tabs>
              <w:tab w:val="right" w:leader="dot" w:pos="9016"/>
            </w:tabs>
            <w:rPr>
              <w:rFonts w:ascii="Times New Roman" w:eastAsiaTheme="minorEastAsia" w:hAnsi="Times New Roman" w:cs="Times New Roman"/>
              <w:noProof/>
              <w:sz w:val="28"/>
              <w:lang w:val="en-IN" w:eastAsia="en-IN"/>
            </w:rPr>
          </w:pPr>
          <w:hyperlink w:anchor="_Toc144894992" w:history="1">
            <w:r w:rsidRPr="00BB1E80">
              <w:rPr>
                <w:rStyle w:val="Hyperlink"/>
                <w:rFonts w:ascii="Times New Roman" w:hAnsi="Times New Roman" w:cs="Times New Roman"/>
                <w:noProof/>
                <w:sz w:val="28"/>
              </w:rPr>
              <w:t>The advantages of a customer journey diagram are:</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_Toc144894992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15</w:t>
            </w:r>
            <w:r w:rsidRPr="00BB1E80">
              <w:rPr>
                <w:rFonts w:ascii="Times New Roman" w:hAnsi="Times New Roman" w:cs="Times New Roman"/>
                <w:noProof/>
                <w:webHidden/>
                <w:sz w:val="28"/>
              </w:rPr>
              <w:fldChar w:fldCharType="end"/>
            </w:r>
          </w:hyperlink>
        </w:p>
        <w:p w:rsidR="00BB1E80" w:rsidRPr="00BB1E80" w:rsidRDefault="00BB1E80">
          <w:pPr>
            <w:pStyle w:val="TOC1"/>
            <w:tabs>
              <w:tab w:val="right" w:leader="dot" w:pos="9016"/>
            </w:tabs>
            <w:rPr>
              <w:rFonts w:ascii="Times New Roman" w:eastAsiaTheme="minorEastAsia" w:hAnsi="Times New Roman" w:cs="Times New Roman"/>
              <w:noProof/>
              <w:sz w:val="28"/>
              <w:lang w:val="en-IN" w:eastAsia="en-IN"/>
            </w:rPr>
          </w:pPr>
          <w:hyperlink w:anchor="_Toc144894993" w:history="1">
            <w:r w:rsidRPr="00BB1E80">
              <w:rPr>
                <w:rStyle w:val="Hyperlink"/>
                <w:rFonts w:ascii="Times New Roman" w:hAnsi="Times New Roman" w:cs="Times New Roman"/>
                <w:noProof/>
                <w:sz w:val="28"/>
              </w:rPr>
              <w:t>Recommendation</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_Toc144894993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17</w:t>
            </w:r>
            <w:r w:rsidRPr="00BB1E80">
              <w:rPr>
                <w:rFonts w:ascii="Times New Roman" w:hAnsi="Times New Roman" w:cs="Times New Roman"/>
                <w:noProof/>
                <w:webHidden/>
                <w:sz w:val="28"/>
              </w:rPr>
              <w:fldChar w:fldCharType="end"/>
            </w:r>
          </w:hyperlink>
        </w:p>
        <w:p w:rsidR="00BB1E80" w:rsidRPr="00BB1E80" w:rsidRDefault="00BB1E80">
          <w:pPr>
            <w:pStyle w:val="TOC1"/>
            <w:tabs>
              <w:tab w:val="right" w:leader="dot" w:pos="9016"/>
            </w:tabs>
            <w:rPr>
              <w:rFonts w:ascii="Times New Roman" w:eastAsiaTheme="minorEastAsia" w:hAnsi="Times New Roman" w:cs="Times New Roman"/>
              <w:noProof/>
              <w:sz w:val="28"/>
              <w:lang w:val="en-IN" w:eastAsia="en-IN"/>
            </w:rPr>
          </w:pPr>
          <w:hyperlink w:anchor="_Toc144894994" w:history="1">
            <w:r w:rsidRPr="00BB1E80">
              <w:rPr>
                <w:rStyle w:val="Hyperlink"/>
                <w:rFonts w:ascii="Times New Roman" w:hAnsi="Times New Roman" w:cs="Times New Roman"/>
                <w:noProof/>
                <w:sz w:val="28"/>
              </w:rPr>
              <w:t>Conclusion</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_Toc144894994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17</w:t>
            </w:r>
            <w:r w:rsidRPr="00BB1E80">
              <w:rPr>
                <w:rFonts w:ascii="Times New Roman" w:hAnsi="Times New Roman" w:cs="Times New Roman"/>
                <w:noProof/>
                <w:webHidden/>
                <w:sz w:val="28"/>
              </w:rPr>
              <w:fldChar w:fldCharType="end"/>
            </w:r>
          </w:hyperlink>
        </w:p>
        <w:p w:rsidR="00BB1E80" w:rsidRPr="00BB1E80" w:rsidRDefault="00BB1E80">
          <w:pPr>
            <w:pStyle w:val="TOC1"/>
            <w:tabs>
              <w:tab w:val="right" w:leader="dot" w:pos="9016"/>
            </w:tabs>
            <w:rPr>
              <w:rFonts w:ascii="Times New Roman" w:eastAsiaTheme="minorEastAsia" w:hAnsi="Times New Roman" w:cs="Times New Roman"/>
              <w:noProof/>
              <w:sz w:val="28"/>
              <w:lang w:val="en-IN" w:eastAsia="en-IN"/>
            </w:rPr>
          </w:pPr>
          <w:hyperlink w:anchor="_Toc144894995" w:history="1">
            <w:r w:rsidRPr="00BB1E80">
              <w:rPr>
                <w:rStyle w:val="Hyperlink"/>
                <w:rFonts w:ascii="Times New Roman" w:hAnsi="Times New Roman" w:cs="Times New Roman"/>
                <w:noProof/>
                <w:sz w:val="28"/>
              </w:rPr>
              <w:t>References</w:t>
            </w:r>
            <w:r w:rsidRPr="00BB1E80">
              <w:rPr>
                <w:rFonts w:ascii="Times New Roman" w:hAnsi="Times New Roman" w:cs="Times New Roman"/>
                <w:noProof/>
                <w:webHidden/>
                <w:sz w:val="28"/>
              </w:rPr>
              <w:tab/>
            </w:r>
            <w:r w:rsidRPr="00BB1E80">
              <w:rPr>
                <w:rFonts w:ascii="Times New Roman" w:hAnsi="Times New Roman" w:cs="Times New Roman"/>
                <w:noProof/>
                <w:webHidden/>
                <w:sz w:val="28"/>
              </w:rPr>
              <w:fldChar w:fldCharType="begin"/>
            </w:r>
            <w:r w:rsidRPr="00BB1E80">
              <w:rPr>
                <w:rFonts w:ascii="Times New Roman" w:hAnsi="Times New Roman" w:cs="Times New Roman"/>
                <w:noProof/>
                <w:webHidden/>
                <w:sz w:val="28"/>
              </w:rPr>
              <w:instrText xml:space="preserve"> PAGEREF _Toc144894995 \h </w:instrText>
            </w:r>
            <w:r w:rsidRPr="00BB1E80">
              <w:rPr>
                <w:rFonts w:ascii="Times New Roman" w:hAnsi="Times New Roman" w:cs="Times New Roman"/>
                <w:noProof/>
                <w:webHidden/>
                <w:sz w:val="28"/>
              </w:rPr>
            </w:r>
            <w:r w:rsidRPr="00BB1E80">
              <w:rPr>
                <w:rFonts w:ascii="Times New Roman" w:hAnsi="Times New Roman" w:cs="Times New Roman"/>
                <w:noProof/>
                <w:webHidden/>
                <w:sz w:val="28"/>
              </w:rPr>
              <w:fldChar w:fldCharType="separate"/>
            </w:r>
            <w:r w:rsidRPr="00BB1E80">
              <w:rPr>
                <w:rFonts w:ascii="Times New Roman" w:hAnsi="Times New Roman" w:cs="Times New Roman"/>
                <w:noProof/>
                <w:webHidden/>
                <w:sz w:val="28"/>
              </w:rPr>
              <w:t>17</w:t>
            </w:r>
            <w:r w:rsidRPr="00BB1E80">
              <w:rPr>
                <w:rFonts w:ascii="Times New Roman" w:hAnsi="Times New Roman" w:cs="Times New Roman"/>
                <w:noProof/>
                <w:webHidden/>
                <w:sz w:val="28"/>
              </w:rPr>
              <w:fldChar w:fldCharType="end"/>
            </w:r>
          </w:hyperlink>
        </w:p>
        <w:p w:rsidR="00FC5D6A" w:rsidRDefault="00FC5D6A">
          <w:r w:rsidRPr="00BB1E80">
            <w:rPr>
              <w:rFonts w:ascii="Times New Roman" w:hAnsi="Times New Roman" w:cs="Times New Roman"/>
              <w:b/>
              <w:bCs/>
              <w:noProof/>
              <w:sz w:val="40"/>
              <w:szCs w:val="28"/>
            </w:rPr>
            <w:fldChar w:fldCharType="end"/>
          </w:r>
        </w:p>
      </w:sdtContent>
    </w:sdt>
    <w:p w:rsidR="00FC5D6A" w:rsidRDefault="00FC5D6A">
      <w:pPr>
        <w:rPr>
          <w:rFonts w:ascii="Times New Roman" w:eastAsiaTheme="majorEastAsia" w:hAnsi="Times New Roman" w:cs="Times New Roman"/>
          <w:b/>
          <w:sz w:val="32"/>
          <w:szCs w:val="24"/>
          <w:u w:val="single"/>
          <w:lang w:val="en-IN"/>
        </w:rPr>
      </w:pPr>
      <w:r>
        <w:br w:type="page"/>
      </w:r>
    </w:p>
    <w:p w:rsidR="00DF4E91" w:rsidRPr="00BD32A7" w:rsidRDefault="00F42E75" w:rsidP="00454738">
      <w:pPr>
        <w:pStyle w:val="H1"/>
      </w:pPr>
      <w:bookmarkStart w:id="2" w:name="_Toc144894978"/>
      <w:r w:rsidRPr="00BD32A7">
        <w:lastRenderedPageBreak/>
        <w:t>Introduction</w:t>
      </w:r>
      <w:bookmarkEnd w:id="0"/>
      <w:bookmarkEnd w:id="2"/>
    </w:p>
    <w:p w:rsidR="00D23FA0" w:rsidRPr="00BD32A7" w:rsidRDefault="00D23FA0" w:rsidP="00854235">
      <w:pPr>
        <w:spacing w:line="360" w:lineRule="auto"/>
        <w:jc w:val="both"/>
        <w:rPr>
          <w:rFonts w:ascii="Times New Roman" w:hAnsi="Times New Roman" w:cs="Times New Roman"/>
          <w:sz w:val="24"/>
          <w:szCs w:val="24"/>
          <w:shd w:val="clear" w:color="auto" w:fill="FFFFFF"/>
        </w:rPr>
      </w:pPr>
      <w:r w:rsidRPr="00BD32A7">
        <w:rPr>
          <w:rFonts w:ascii="Times New Roman" w:hAnsi="Times New Roman" w:cs="Times New Roman"/>
          <w:sz w:val="24"/>
          <w:szCs w:val="24"/>
          <w:lang w:val="en-IN"/>
        </w:rPr>
        <w:t xml:space="preserve">NIKE is an American-based multinational footwear manufacturing company. Nike’s headquarter is located in Beaverton, US. </w:t>
      </w:r>
      <w:r w:rsidR="001E6F49" w:rsidRPr="00BD32A7">
        <w:rPr>
          <w:rFonts w:ascii="Times New Roman" w:hAnsi="Times New Roman" w:cs="Times New Roman"/>
          <w:sz w:val="24"/>
          <w:szCs w:val="24"/>
          <w:lang w:val="en-IN"/>
        </w:rPr>
        <w:t>Bill Bowerman and Phil Knight on 25th January 1964 founded Nike</w:t>
      </w:r>
      <w:r w:rsidRPr="00BD32A7">
        <w:rPr>
          <w:rFonts w:ascii="Times New Roman" w:hAnsi="Times New Roman" w:cs="Times New Roman"/>
          <w:sz w:val="24"/>
          <w:szCs w:val="24"/>
          <w:lang w:val="en-IN"/>
        </w:rPr>
        <w:t xml:space="preserve">. Before 30 May 1971, Nike was known as the “Blue Ribbon Sports”. </w:t>
      </w:r>
      <w:r w:rsidR="008A496D" w:rsidRPr="008A496D">
        <w:rPr>
          <w:rFonts w:ascii="Times New Roman" w:hAnsi="Times New Roman" w:cs="Times New Roman"/>
          <w:sz w:val="24"/>
          <w:szCs w:val="24"/>
          <w:lang w:val="en-IN"/>
        </w:rPr>
        <w:t xml:space="preserve">Among the many sub-brands that Nike offers for purchase are Nike Golf, Nike Pro, Nike+, Air Jordan, Nike Blazers, Nike Air Force 1, Nike Dunk, Nike Air Max, Nike </w:t>
      </w:r>
      <w:proofErr w:type="spellStart"/>
      <w:r w:rsidR="008A496D" w:rsidRPr="008A496D">
        <w:rPr>
          <w:rFonts w:ascii="Times New Roman" w:hAnsi="Times New Roman" w:cs="Times New Roman"/>
          <w:sz w:val="24"/>
          <w:szCs w:val="24"/>
          <w:lang w:val="en-IN"/>
        </w:rPr>
        <w:t>Foamposite</w:t>
      </w:r>
      <w:proofErr w:type="spellEnd"/>
      <w:r w:rsidR="008A496D" w:rsidRPr="008A496D">
        <w:rPr>
          <w:rFonts w:ascii="Times New Roman" w:hAnsi="Times New Roman" w:cs="Times New Roman"/>
          <w:sz w:val="24"/>
          <w:szCs w:val="24"/>
          <w:lang w:val="en-IN"/>
        </w:rPr>
        <w:t xml:space="preserve">, Nike Skateboarding, and Nike CR7. "To Bring inspiration and innovation to every athlete in the world" is Nike's stated objective. </w:t>
      </w:r>
      <w:r w:rsidRPr="00BD32A7">
        <w:rPr>
          <w:rFonts w:ascii="Times New Roman" w:hAnsi="Times New Roman" w:cs="Times New Roman"/>
          <w:sz w:val="24"/>
          <w:szCs w:val="24"/>
          <w:shd w:val="clear" w:color="auto" w:fill="FFFFFF"/>
        </w:rPr>
        <w:t xml:space="preserve">In this statement, Nike sees every person as an athlete. They believe “If you have a body, you are an athlete”. </w:t>
      </w:r>
      <w:r w:rsidR="00BB1E80" w:rsidRPr="00BB1E80">
        <w:rPr>
          <w:rFonts w:ascii="Times New Roman" w:hAnsi="Times New Roman" w:cs="Times New Roman"/>
          <w:sz w:val="24"/>
          <w:szCs w:val="24"/>
          <w:shd w:val="clear" w:color="auto" w:fill="FFFFFF"/>
        </w:rPr>
        <w:t>Its 2020 fiscal year (which ends on May 31, 2020) sales of US$37.4 billion positions it as the world's biggest provider of athletic footwear and clothing and a significant maker of sports equipment. By 2020, it will have employed 76,700 individuals throughout the world. In 2020, the brand was valued at over $32 billion, making it the most valuable brand in the sports industry. On the 2018 Fortune 500 list of the biggest companies in the United States by rev</w:t>
      </w:r>
      <w:r w:rsidR="00BB1E80">
        <w:rPr>
          <w:rFonts w:ascii="Times New Roman" w:hAnsi="Times New Roman" w:cs="Times New Roman"/>
          <w:sz w:val="24"/>
          <w:szCs w:val="24"/>
          <w:shd w:val="clear" w:color="auto" w:fill="FFFFFF"/>
        </w:rPr>
        <w:t>enue, Nike came in at number 89</w:t>
      </w:r>
      <w:r w:rsidR="00227A2A" w:rsidRPr="00227A2A">
        <w:rPr>
          <w:rFonts w:ascii="Times New Roman" w:hAnsi="Times New Roman" w:cs="Times New Roman"/>
          <w:sz w:val="24"/>
          <w:szCs w:val="24"/>
          <w:shd w:val="clear" w:color="auto" w:fill="FFFFFF"/>
        </w:rPr>
        <w:t>.</w:t>
      </w:r>
    </w:p>
    <w:p w:rsidR="00F42E75" w:rsidRPr="00BD32A7" w:rsidRDefault="00F42E75" w:rsidP="00454738">
      <w:pPr>
        <w:pStyle w:val="H1"/>
      </w:pPr>
      <w:bookmarkStart w:id="3" w:name="_Toc123334140"/>
      <w:bookmarkStart w:id="4" w:name="_Toc144894979"/>
      <w:r w:rsidRPr="00BD32A7">
        <w:t>Communication</w:t>
      </w:r>
      <w:bookmarkEnd w:id="3"/>
      <w:bookmarkEnd w:id="4"/>
    </w:p>
    <w:p w:rsidR="00E539A3" w:rsidRPr="00BD32A7" w:rsidRDefault="00F42E75"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The concept of sharing is ingrained in the term "communication" from its earliest roots, which are "</w:t>
      </w:r>
      <w:r w:rsidR="00FB783D" w:rsidRPr="00BD32A7">
        <w:rPr>
          <w:rFonts w:ascii="Times New Roman" w:hAnsi="Times New Roman" w:cs="Times New Roman"/>
          <w:sz w:val="24"/>
          <w:szCs w:val="24"/>
        </w:rPr>
        <w:t>communicate</w:t>
      </w:r>
      <w:r w:rsidRPr="00BD32A7">
        <w:rPr>
          <w:rFonts w:ascii="Times New Roman" w:hAnsi="Times New Roman" w:cs="Times New Roman"/>
          <w:sz w:val="24"/>
          <w:szCs w:val="24"/>
        </w:rPr>
        <w:t>" or "</w:t>
      </w:r>
      <w:proofErr w:type="spellStart"/>
      <w:r w:rsidR="00537CB4" w:rsidRPr="00BD32A7">
        <w:rPr>
          <w:rFonts w:ascii="Times New Roman" w:hAnsi="Times New Roman" w:cs="Times New Roman"/>
          <w:sz w:val="24"/>
          <w:szCs w:val="24"/>
        </w:rPr>
        <w:t>communis</w:t>
      </w:r>
      <w:proofErr w:type="spellEnd"/>
      <w:r w:rsidRPr="00BD32A7">
        <w:rPr>
          <w:rFonts w:ascii="Times New Roman" w:hAnsi="Times New Roman" w:cs="Times New Roman"/>
          <w:sz w:val="24"/>
          <w:szCs w:val="24"/>
        </w:rPr>
        <w:t xml:space="preserve">," which </w:t>
      </w:r>
      <w:r w:rsidR="00E539A3" w:rsidRPr="00BD32A7">
        <w:rPr>
          <w:rFonts w:ascii="Times New Roman" w:hAnsi="Times New Roman" w:cs="Times New Roman"/>
          <w:sz w:val="24"/>
          <w:szCs w:val="24"/>
        </w:rPr>
        <w:t>means</w:t>
      </w:r>
      <w:r w:rsidRPr="00BD32A7">
        <w:rPr>
          <w:rFonts w:ascii="Times New Roman" w:hAnsi="Times New Roman" w:cs="Times New Roman"/>
          <w:sz w:val="24"/>
          <w:szCs w:val="24"/>
        </w:rPr>
        <w:t xml:space="preserve"> "to impart," "to participate in," "to share," or "to make common."</w:t>
      </w:r>
      <w:r w:rsidR="00E539A3" w:rsidRPr="00BD32A7">
        <w:rPr>
          <w:rFonts w:ascii="Times New Roman" w:hAnsi="Times New Roman" w:cs="Times New Roman"/>
          <w:sz w:val="24"/>
          <w:szCs w:val="24"/>
        </w:rPr>
        <w:t xml:space="preserve"> Different authors give different definitions of communication. </w:t>
      </w:r>
    </w:p>
    <w:p w:rsidR="00F42E75" w:rsidRPr="00BD32A7" w:rsidRDefault="00E539A3"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Keith Davis states, “Communication is a process of passing information and understanding from one person to another.”</w:t>
      </w:r>
    </w:p>
    <w:p w:rsidR="00DD302F" w:rsidRPr="00BD32A7" w:rsidRDefault="00DD302F" w:rsidP="00454738">
      <w:pPr>
        <w:pStyle w:val="H2"/>
      </w:pPr>
      <w:bookmarkStart w:id="5" w:name="_Toc123334141"/>
      <w:bookmarkStart w:id="6" w:name="_Toc144894980"/>
      <w:r w:rsidRPr="00BD32A7">
        <w:t>Communication Model</w:t>
      </w:r>
      <w:bookmarkEnd w:id="5"/>
      <w:bookmarkEnd w:id="6"/>
    </w:p>
    <w:p w:rsidR="00145EE0" w:rsidRPr="00145EE0" w:rsidRDefault="00145EE0" w:rsidP="00145EE0">
      <w:pPr>
        <w:spacing w:line="360" w:lineRule="auto"/>
        <w:jc w:val="both"/>
        <w:rPr>
          <w:rFonts w:ascii="Times New Roman" w:hAnsi="Times New Roman" w:cs="Times New Roman"/>
          <w:sz w:val="24"/>
          <w:szCs w:val="24"/>
        </w:rPr>
      </w:pPr>
      <w:r w:rsidRPr="00145EE0">
        <w:rPr>
          <w:rFonts w:ascii="Times New Roman" w:hAnsi="Times New Roman" w:cs="Times New Roman"/>
          <w:sz w:val="24"/>
          <w:szCs w:val="24"/>
        </w:rPr>
        <w:t>1948 saw the publication of "A Mathematical Theory of Communication" (also known as the "Shannon-Weaver model of communication") in the "Bell System Technical Journal" by Shannon and Weaver.</w:t>
      </w:r>
    </w:p>
    <w:p w:rsidR="00CB4FC5" w:rsidRPr="00CB4FC5" w:rsidRDefault="00CB4FC5" w:rsidP="00CB4FC5">
      <w:pPr>
        <w:spacing w:line="360" w:lineRule="auto"/>
        <w:jc w:val="both"/>
        <w:rPr>
          <w:rFonts w:ascii="Times New Roman" w:hAnsi="Times New Roman" w:cs="Times New Roman"/>
          <w:sz w:val="24"/>
          <w:szCs w:val="24"/>
        </w:rPr>
      </w:pPr>
      <w:r w:rsidRPr="00CB4FC5">
        <w:rPr>
          <w:rFonts w:ascii="Times New Roman" w:hAnsi="Times New Roman" w:cs="Times New Roman"/>
          <w:sz w:val="24"/>
          <w:szCs w:val="24"/>
        </w:rPr>
        <w:t>This Model was developed to enhance interactions between sender and receiver. In addition, they pinpoint causes of "Noise" that disrupt conversations.</w:t>
      </w:r>
    </w:p>
    <w:p w:rsidR="00CB4FC5" w:rsidRPr="00CB4FC5" w:rsidRDefault="00CB4FC5" w:rsidP="00CB4FC5">
      <w:pPr>
        <w:spacing w:line="360" w:lineRule="auto"/>
        <w:jc w:val="both"/>
        <w:rPr>
          <w:rFonts w:ascii="Times New Roman" w:hAnsi="Times New Roman" w:cs="Times New Roman"/>
          <w:sz w:val="24"/>
          <w:szCs w:val="24"/>
        </w:rPr>
      </w:pPr>
      <w:r w:rsidRPr="00CB4FC5">
        <w:rPr>
          <w:rFonts w:ascii="Times New Roman" w:hAnsi="Times New Roman" w:cs="Times New Roman"/>
          <w:sz w:val="24"/>
          <w:szCs w:val="24"/>
        </w:rPr>
        <w:t>The model consists of Data origin, data transmission, data noise, data transmission, data message, data reception, data transmission, data destination, data encoding, and data decoding</w:t>
      </w:r>
    </w:p>
    <w:p w:rsidR="00BB1E80" w:rsidRDefault="00BB1E80" w:rsidP="00854235">
      <w:pPr>
        <w:spacing w:line="360" w:lineRule="auto"/>
        <w:jc w:val="both"/>
        <w:rPr>
          <w:rFonts w:ascii="Times New Roman" w:hAnsi="Times New Roman" w:cs="Times New Roman"/>
          <w:sz w:val="24"/>
          <w:szCs w:val="24"/>
        </w:rPr>
      </w:pPr>
    </w:p>
    <w:p w:rsidR="00BB1E80" w:rsidRDefault="00BB1E80" w:rsidP="00854235">
      <w:pPr>
        <w:spacing w:line="360" w:lineRule="auto"/>
        <w:jc w:val="both"/>
        <w:rPr>
          <w:rFonts w:ascii="Times New Roman" w:hAnsi="Times New Roman" w:cs="Times New Roman"/>
          <w:sz w:val="24"/>
          <w:szCs w:val="24"/>
        </w:rPr>
      </w:pPr>
    </w:p>
    <w:p w:rsidR="00BB1E80" w:rsidRDefault="00BB1E80" w:rsidP="00854235">
      <w:pPr>
        <w:spacing w:line="360" w:lineRule="auto"/>
        <w:jc w:val="both"/>
        <w:rPr>
          <w:rFonts w:ascii="Times New Roman" w:hAnsi="Times New Roman" w:cs="Times New Roman"/>
          <w:sz w:val="24"/>
          <w:szCs w:val="24"/>
        </w:rPr>
      </w:pPr>
      <w:r w:rsidRPr="00BD32A7">
        <w:rPr>
          <w:rFonts w:ascii="Times New Roman" w:hAnsi="Times New Roman" w:cs="Times New Roman"/>
          <w:noProof/>
          <w:sz w:val="24"/>
          <w:szCs w:val="24"/>
          <w:lang w:val="en-IN" w:eastAsia="en-IN"/>
        </w:rPr>
        <w:lastRenderedPageBreak/>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4762500" cy="2181225"/>
            <wp:effectExtent l="0" t="0" r="0" b="9525"/>
            <wp:wrapThrough wrapText="bothSides">
              <wp:wrapPolygon edited="0">
                <wp:start x="0" y="0"/>
                <wp:lineTo x="0" y="21506"/>
                <wp:lineTo x="21514" y="21506"/>
                <wp:lineTo x="21514" y="0"/>
                <wp:lineTo x="0" y="0"/>
              </wp:wrapPolygon>
            </wp:wrapThrough>
            <wp:docPr id="1" name="Picture 1" descr="C:\Users\pjgaj\Desktop\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shannon_weaver_mode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2181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B1E80" w:rsidRDefault="00BB1E80" w:rsidP="00854235">
      <w:pPr>
        <w:spacing w:line="360" w:lineRule="auto"/>
        <w:jc w:val="both"/>
        <w:rPr>
          <w:rFonts w:ascii="Times New Roman" w:hAnsi="Times New Roman" w:cs="Times New Roman"/>
          <w:sz w:val="24"/>
          <w:szCs w:val="24"/>
        </w:rPr>
      </w:pPr>
    </w:p>
    <w:p w:rsidR="00DD302F" w:rsidRPr="00BD32A7" w:rsidRDefault="00DD302F" w:rsidP="00854235">
      <w:pPr>
        <w:spacing w:line="360" w:lineRule="auto"/>
        <w:jc w:val="both"/>
        <w:rPr>
          <w:rFonts w:ascii="Times New Roman" w:hAnsi="Times New Roman" w:cs="Times New Roman"/>
          <w:sz w:val="24"/>
          <w:szCs w:val="24"/>
        </w:rPr>
      </w:pPr>
    </w:p>
    <w:p w:rsidR="00E539A3" w:rsidRPr="00BD32A7" w:rsidRDefault="00E539A3" w:rsidP="00854235">
      <w:pPr>
        <w:spacing w:line="360" w:lineRule="auto"/>
        <w:jc w:val="both"/>
        <w:rPr>
          <w:rFonts w:ascii="Times New Roman" w:hAnsi="Times New Roman" w:cs="Times New Roman"/>
          <w:sz w:val="24"/>
          <w:szCs w:val="24"/>
        </w:rPr>
      </w:pPr>
    </w:p>
    <w:p w:rsidR="00BB1E80" w:rsidRDefault="00BB1E80" w:rsidP="00DB37D9">
      <w:pPr>
        <w:spacing w:line="360" w:lineRule="auto"/>
        <w:jc w:val="both"/>
        <w:rPr>
          <w:rFonts w:ascii="Times New Roman" w:hAnsi="Times New Roman" w:cs="Times New Roman"/>
          <w:sz w:val="24"/>
          <w:szCs w:val="24"/>
          <w:lang w:val="en-IN"/>
        </w:rPr>
      </w:pPr>
    </w:p>
    <w:p w:rsidR="00BB1E80" w:rsidRDefault="00BB1E80" w:rsidP="00DB37D9">
      <w:pPr>
        <w:spacing w:line="360" w:lineRule="auto"/>
        <w:jc w:val="both"/>
        <w:rPr>
          <w:rFonts w:ascii="Times New Roman" w:hAnsi="Times New Roman" w:cs="Times New Roman"/>
          <w:sz w:val="24"/>
          <w:szCs w:val="24"/>
          <w:lang w:val="en-IN"/>
        </w:rPr>
      </w:pPr>
      <w:r w:rsidRPr="00BD32A7">
        <w:rPr>
          <w:rFonts w:ascii="Times New Roman" w:hAnsi="Times New Roman" w:cs="Times New Roman"/>
          <w:noProof/>
          <w:lang w:val="en-IN" w:eastAsia="en-IN"/>
        </w:rPr>
        <mc:AlternateContent>
          <mc:Choice Requires="wps">
            <w:drawing>
              <wp:anchor distT="0" distB="0" distL="114300" distR="114300" simplePos="0" relativeHeight="251706368" behindDoc="0" locked="0" layoutInCell="1" allowOverlap="1" wp14:anchorId="2AA1C827" wp14:editId="1B885BBC">
                <wp:simplePos x="0" y="0"/>
                <wp:positionH relativeFrom="margin">
                  <wp:align>left</wp:align>
                </wp:positionH>
                <wp:positionV relativeFrom="paragraph">
                  <wp:posOffset>238125</wp:posOffset>
                </wp:positionV>
                <wp:extent cx="4762500" cy="635"/>
                <wp:effectExtent l="0" t="0" r="0" b="0"/>
                <wp:wrapThrough wrapText="bothSides">
                  <wp:wrapPolygon edited="0">
                    <wp:start x="0" y="0"/>
                    <wp:lineTo x="0" y="20057"/>
                    <wp:lineTo x="21514" y="20057"/>
                    <wp:lineTo x="21514"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a:effectLst/>
                      </wps:spPr>
                      <wps:txbx>
                        <w:txbxContent>
                          <w:p w:rsidR="008A496D" w:rsidRPr="00C56C5F" w:rsidRDefault="008A496D" w:rsidP="00C56C5F">
                            <w:pPr>
                              <w:pStyle w:val="Caption"/>
                            </w:pPr>
                            <w:bookmarkStart w:id="7" w:name="_Toc123334189"/>
                            <w:r>
                              <w:t xml:space="preserve">Figure </w:t>
                            </w:r>
                            <w:r>
                              <w:fldChar w:fldCharType="begin"/>
                            </w:r>
                            <w:r>
                              <w:instrText xml:space="preserve"> SEQ Figure \* ARABIC </w:instrText>
                            </w:r>
                            <w:r>
                              <w:fldChar w:fldCharType="separate"/>
                            </w:r>
                            <w:r>
                              <w:rPr>
                                <w:noProof/>
                              </w:rPr>
                              <w:t>1</w:t>
                            </w:r>
                            <w:r>
                              <w:fldChar w:fldCharType="end"/>
                            </w:r>
                            <w:r>
                              <w:t xml:space="preserve"> Shannon-Weaver's Model of Communication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A1C827" id="_x0000_t202" coordsize="21600,21600" o:spt="202" path="m,l,21600r21600,l21600,xe">
                <v:stroke joinstyle="miter"/>
                <v:path gradientshapeok="t" o:connecttype="rect"/>
              </v:shapetype>
              <v:shape id="Text Box 7" o:spid="_x0000_s1026" type="#_x0000_t202" style="position:absolute;left:0;text-align:left;margin-left:0;margin-top:18.75pt;width:375pt;height:.05pt;z-index:2517063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" stroked="f">
                <v:textbox style="mso-fit-shape-to-text:t" inset="0,0,0,0">
                  <w:txbxContent>
                    <w:p w:rsidR="008A496D" w:rsidRPr="00C56C5F" w:rsidRDefault="008A496D" w:rsidP="00C56C5F">
                      <w:pPr>
                        <w:pStyle w:val="Caption"/>
                      </w:pPr>
                      <w:bookmarkStart w:id="8" w:name="_Toc123334189"/>
                      <w:r>
                        <w:t xml:space="preserve">Figure </w:t>
                      </w:r>
                      <w:r>
                        <w:fldChar w:fldCharType="begin"/>
                      </w:r>
                      <w:r>
                        <w:instrText xml:space="preserve"> SEQ Figure \* ARABIC </w:instrText>
                      </w:r>
                      <w:r>
                        <w:fldChar w:fldCharType="separate"/>
                      </w:r>
                      <w:r>
                        <w:rPr>
                          <w:noProof/>
                        </w:rPr>
                        <w:t>1</w:t>
                      </w:r>
                      <w:r>
                        <w:fldChar w:fldCharType="end"/>
                      </w:r>
                      <w:r>
                        <w:t xml:space="preserve"> Shannon-Weaver's Model of Communication</w:t>
                      </w:r>
                      <w:bookmarkEnd w:id="8"/>
                    </w:p>
                  </w:txbxContent>
                </v:textbox>
                <w10:wrap type="through" anchorx="margin"/>
              </v:shape>
            </w:pict>
          </mc:Fallback>
        </mc:AlternateContent>
      </w:r>
    </w:p>
    <w:p w:rsidR="00BB1E80" w:rsidRDefault="00BB1E80" w:rsidP="00DB37D9">
      <w:pPr>
        <w:spacing w:line="360" w:lineRule="auto"/>
        <w:jc w:val="both"/>
        <w:rPr>
          <w:rFonts w:ascii="Times New Roman" w:hAnsi="Times New Roman" w:cs="Times New Roman"/>
          <w:sz w:val="24"/>
          <w:szCs w:val="24"/>
          <w:lang w:val="en-IN"/>
        </w:rPr>
      </w:pP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sender, also known as the originator of the communication or the knowledge provider, chooses the content.</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A device for sending signals via messages is called an encoder.</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The term "Channel" refers to a communication channel that has been selected by the originator as the means via which messages will be sent to the receiver. </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place where a signal that has been received is processed and turned into a message. A process of encoding data backwards.</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person to whom a message is delivered after it has been sent by the sender.</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encoder is responsible for transmitting messages to the decoder, and it does so through a channel. During this process, any external disruptions, such as the sounds of an emergency siren, thunder, or the activity of a crowd, have the potential to modify or confound the statements. It is possible for encoded signals to clog the channel during transmission, which would prevent the message from being received by its intended destination.</w:t>
      </w:r>
    </w:p>
    <w:p w:rsidR="00CC075D" w:rsidRPr="00BD32A7" w:rsidRDefault="00CC075D" w:rsidP="00454738">
      <w:pPr>
        <w:pStyle w:val="H1"/>
      </w:pPr>
      <w:bookmarkStart w:id="9" w:name="_Toc123334142"/>
      <w:bookmarkStart w:id="10" w:name="_Toc144894981"/>
      <w:r w:rsidRPr="00BD32A7">
        <w:t>Integrated Marketing Communication</w:t>
      </w:r>
      <w:bookmarkEnd w:id="9"/>
      <w:bookmarkEnd w:id="10"/>
    </w:p>
    <w:p w:rsidR="00145EE0" w:rsidRDefault="00DB37D9" w:rsidP="00854235">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According to Schultz and Schultz (Schultz and Schultz, p. 19), the term "integrated marketing communication" (IMC) was first proposed in the 1980s. Since then, it has fundamentally revolutionised the ways in which communicators and marketers carry out their professional dut</w:t>
      </w:r>
      <w:r>
        <w:rPr>
          <w:rFonts w:ascii="Times New Roman" w:hAnsi="Times New Roman" w:cs="Times New Roman"/>
          <w:sz w:val="24"/>
          <w:szCs w:val="24"/>
          <w:lang w:val="en-IN"/>
        </w:rPr>
        <w:t>ies and engage with one another</w:t>
      </w:r>
      <w:r w:rsidR="00145EE0" w:rsidRPr="00145EE0">
        <w:rPr>
          <w:rFonts w:ascii="Times New Roman" w:hAnsi="Times New Roman" w:cs="Times New Roman"/>
          <w:sz w:val="24"/>
          <w:szCs w:val="24"/>
          <w:lang w:val="en-IN"/>
        </w:rPr>
        <w:t>.</w:t>
      </w:r>
    </w:p>
    <w:p w:rsidR="00CC075D" w:rsidRPr="00BD32A7" w:rsidRDefault="00CC075D"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The American Marketing Association defines IMC as “a planning process designed to assure </w:t>
      </w:r>
      <w:proofErr w:type="gramStart"/>
      <w:r w:rsidRPr="00BD32A7">
        <w:rPr>
          <w:rFonts w:ascii="Times New Roman" w:hAnsi="Times New Roman" w:cs="Times New Roman"/>
          <w:sz w:val="24"/>
          <w:szCs w:val="24"/>
          <w:lang w:val="en-IN"/>
        </w:rPr>
        <w:t>that</w:t>
      </w:r>
      <w:proofErr w:type="gramEnd"/>
      <w:r w:rsidRPr="00BD32A7">
        <w:rPr>
          <w:rFonts w:ascii="Times New Roman" w:hAnsi="Times New Roman" w:cs="Times New Roman"/>
          <w:sz w:val="24"/>
          <w:szCs w:val="24"/>
          <w:lang w:val="en-IN"/>
        </w:rPr>
        <w:t xml:space="preserve"> all brand contacts received by a customer or prospect for a product, service, or </w:t>
      </w:r>
      <w:r w:rsidR="006F5F0E" w:rsidRPr="00BD32A7">
        <w:rPr>
          <w:rFonts w:ascii="Times New Roman" w:hAnsi="Times New Roman" w:cs="Times New Roman"/>
          <w:sz w:val="24"/>
          <w:szCs w:val="24"/>
          <w:lang w:val="en-IN"/>
        </w:rPr>
        <w:t>organisation</w:t>
      </w:r>
      <w:r w:rsidRPr="00BD32A7">
        <w:rPr>
          <w:rFonts w:ascii="Times New Roman" w:hAnsi="Times New Roman" w:cs="Times New Roman"/>
          <w:sz w:val="24"/>
          <w:szCs w:val="24"/>
          <w:lang w:val="en-IN"/>
        </w:rPr>
        <w:t xml:space="preserve"> are relevant to that person and consistent over time.”</w:t>
      </w:r>
      <w:r w:rsidR="00833ABF" w:rsidRPr="00BD32A7">
        <w:rPr>
          <w:rFonts w:ascii="Times New Roman" w:hAnsi="Times New Roman" w:cs="Times New Roman"/>
          <w:sz w:val="24"/>
          <w:szCs w:val="24"/>
          <w:lang w:val="en-IN"/>
        </w:rPr>
        <w:t xml:space="preserve"> (Debra, 2003)</w:t>
      </w:r>
    </w:p>
    <w:p w:rsidR="00513E00" w:rsidRPr="00BD32A7" w:rsidRDefault="00513E00" w:rsidP="00454738">
      <w:pPr>
        <w:pStyle w:val="H2"/>
      </w:pPr>
      <w:bookmarkStart w:id="11" w:name="_Toc123334143"/>
      <w:bookmarkStart w:id="12" w:name="_Toc144894982"/>
      <w:r w:rsidRPr="00BD32A7">
        <w:lastRenderedPageBreak/>
        <w:t>The Stages in an IM</w:t>
      </w:r>
      <w:r w:rsidR="00D8072F" w:rsidRPr="00BD32A7">
        <w:t>C Campaign</w:t>
      </w:r>
      <w:bookmarkEnd w:id="11"/>
      <w:bookmarkEnd w:id="12"/>
    </w:p>
    <w:p w:rsidR="008470CA" w:rsidRPr="00BD32A7" w:rsidRDefault="00E47F04" w:rsidP="008470CA">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4999511" cy="2375065"/>
            <wp:effectExtent l="76200" t="38100" r="48895" b="1016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833ABF" w:rsidRPr="00BD32A7" w:rsidRDefault="008470CA" w:rsidP="008470CA">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00C56C5F" w:rsidRPr="00BD32A7">
        <w:rPr>
          <w:rFonts w:ascii="Times New Roman" w:hAnsi="Times New Roman" w:cs="Times New Roman"/>
          <w:noProof/>
        </w:rPr>
        <w:t>2</w:t>
      </w:r>
      <w:r w:rsidRPr="00BD32A7">
        <w:rPr>
          <w:rFonts w:ascii="Times New Roman" w:hAnsi="Times New Roman" w:cs="Times New Roman"/>
        </w:rPr>
        <w:fldChar w:fldCharType="end"/>
      </w:r>
      <w:r w:rsidRPr="00BD32A7">
        <w:rPr>
          <w:rFonts w:ascii="Times New Roman" w:hAnsi="Times New Roman" w:cs="Times New Roman"/>
        </w:rPr>
        <w:t xml:space="preserve"> </w:t>
      </w:r>
      <w:r w:rsidR="00C56C5F" w:rsidRPr="00BD32A7">
        <w:rPr>
          <w:rFonts w:ascii="Times New Roman" w:hAnsi="Times New Roman" w:cs="Times New Roman"/>
        </w:rPr>
        <w:t>the</w:t>
      </w:r>
      <w:r w:rsidRPr="00BD32A7">
        <w:rPr>
          <w:rFonts w:ascii="Times New Roman" w:hAnsi="Times New Roman" w:cs="Times New Roman"/>
        </w:rPr>
        <w:t xml:space="preserve"> Stages in an IMC Campaign</w:t>
      </w:r>
    </w:p>
    <w:p w:rsidR="00513E00" w:rsidRPr="00BD32A7" w:rsidRDefault="00513E00" w:rsidP="00454738">
      <w:pPr>
        <w:pStyle w:val="H2"/>
      </w:pPr>
      <w:bookmarkStart w:id="13" w:name="_Toc123334144"/>
      <w:bookmarkStart w:id="14" w:name="_Toc144894983"/>
      <w:r w:rsidRPr="00BD32A7">
        <w:t>Nike</w:t>
      </w:r>
      <w:r w:rsidR="00454738" w:rsidRPr="00BD32A7">
        <w:t>’s</w:t>
      </w:r>
      <w:r w:rsidRPr="00BD32A7">
        <w:t xml:space="preserve"> IMC</w:t>
      </w:r>
      <w:bookmarkEnd w:id="13"/>
      <w:bookmarkEnd w:id="14"/>
      <w:r w:rsidRPr="00BD32A7">
        <w:t xml:space="preserve"> </w:t>
      </w:r>
    </w:p>
    <w:p w:rsidR="008470CA" w:rsidRPr="00BD32A7" w:rsidRDefault="00D46323" w:rsidP="008470CA">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922335" cy="4603898"/>
            <wp:effectExtent l="0" t="76200" r="0" b="1016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8470CA" w:rsidRPr="00BD32A7" w:rsidRDefault="008470CA" w:rsidP="008470CA">
      <w:pPr>
        <w:pStyle w:val="Caption"/>
        <w:jc w:val="both"/>
        <w:rPr>
          <w:rFonts w:ascii="Times New Roman" w:hAnsi="Times New Roman" w:cs="Times New Roma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00C56C5F" w:rsidRPr="00BD32A7">
        <w:rPr>
          <w:rFonts w:ascii="Times New Roman" w:hAnsi="Times New Roman" w:cs="Times New Roman"/>
          <w:noProof/>
        </w:rPr>
        <w:t>3</w:t>
      </w:r>
      <w:r w:rsidRPr="00BD32A7">
        <w:rPr>
          <w:rFonts w:ascii="Times New Roman" w:hAnsi="Times New Roman" w:cs="Times New Roman"/>
        </w:rPr>
        <w:fldChar w:fldCharType="end"/>
      </w:r>
      <w:r w:rsidRPr="00BD32A7">
        <w:rPr>
          <w:rFonts w:ascii="Times New Roman" w:hAnsi="Times New Roman" w:cs="Times New Roman"/>
        </w:rPr>
        <w:t>Nike</w:t>
      </w:r>
      <w:r w:rsidR="00454738" w:rsidRPr="00BD32A7">
        <w:rPr>
          <w:rFonts w:ascii="Times New Roman" w:hAnsi="Times New Roman" w:cs="Times New Roman"/>
        </w:rPr>
        <w:t>’s</w:t>
      </w:r>
      <w:r w:rsidRPr="00BD32A7">
        <w:rPr>
          <w:rFonts w:ascii="Times New Roman" w:hAnsi="Times New Roman" w:cs="Times New Roman"/>
        </w:rPr>
        <w:t xml:space="preserve"> IMC</w:t>
      </w:r>
    </w:p>
    <w:p w:rsidR="00CC075D" w:rsidRPr="00BD32A7" w:rsidRDefault="004302EA" w:rsidP="00454738">
      <w:pPr>
        <w:pStyle w:val="H3"/>
      </w:pPr>
      <w:r w:rsidRPr="00BD32A7">
        <w:lastRenderedPageBreak/>
        <w:t xml:space="preserve">Advertising </w:t>
      </w:r>
    </w:p>
    <w:p w:rsidR="004302EA" w:rsidRPr="00BD32A7" w:rsidRDefault="004302EA"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Advertising is a crucial part of marketing strategy of NIKE. According to Kotler's definition, advertising is “any paid form of non-personal presentation and promotion of ideas, goods and services through mass media such as newspapers, magazines, television or radio by an identified sponsor” [</w:t>
      </w:r>
      <w:r w:rsidR="00741600" w:rsidRPr="00BD32A7">
        <w:rPr>
          <w:rFonts w:ascii="Times New Roman" w:hAnsi="Times New Roman" w:cs="Times New Roman"/>
          <w:sz w:val="24"/>
          <w:szCs w:val="24"/>
          <w:lang w:val="en-IN"/>
        </w:rPr>
        <w:t>1984</w:t>
      </w:r>
      <w:r w:rsidRPr="00BD32A7">
        <w:rPr>
          <w:rFonts w:ascii="Times New Roman" w:hAnsi="Times New Roman" w:cs="Times New Roman"/>
          <w:sz w:val="24"/>
          <w:szCs w:val="24"/>
          <w:lang w:val="en-IN"/>
        </w:rPr>
        <w:t>, p. 58]</w:t>
      </w:r>
    </w:p>
    <w:p w:rsidR="0051183D" w:rsidRPr="00BD32A7" w:rsidRDefault="00876B5F"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By advertising</w:t>
      </w:r>
      <w:r w:rsidR="00672286" w:rsidRPr="00BD32A7">
        <w:rPr>
          <w:rFonts w:ascii="Times New Roman" w:hAnsi="Times New Roman" w:cs="Times New Roman"/>
          <w:sz w:val="24"/>
          <w:szCs w:val="24"/>
          <w:lang w:val="en-IN"/>
        </w:rPr>
        <w:t>,</w:t>
      </w:r>
      <w:r w:rsidRPr="00BD32A7">
        <w:rPr>
          <w:rFonts w:ascii="Times New Roman" w:hAnsi="Times New Roman" w:cs="Times New Roman"/>
          <w:sz w:val="24"/>
          <w:szCs w:val="24"/>
          <w:lang w:val="en-IN"/>
        </w:rPr>
        <w:t xml:space="preserve"> Nike</w:t>
      </w:r>
      <w:r w:rsidR="00672286" w:rsidRPr="00BD32A7">
        <w:rPr>
          <w:rFonts w:ascii="Times New Roman" w:hAnsi="Times New Roman" w:cs="Times New Roman"/>
          <w:sz w:val="24"/>
          <w:szCs w:val="24"/>
          <w:lang w:val="en-IN"/>
        </w:rPr>
        <w:t xml:space="preserve"> </w:t>
      </w:r>
      <w:r w:rsidR="0059744C" w:rsidRPr="00BD32A7">
        <w:rPr>
          <w:rFonts w:ascii="Times New Roman" w:hAnsi="Times New Roman" w:cs="Times New Roman"/>
          <w:sz w:val="24"/>
          <w:szCs w:val="24"/>
          <w:lang w:val="en-IN"/>
        </w:rPr>
        <w:t>create</w:t>
      </w:r>
      <w:r w:rsidR="00672286" w:rsidRPr="00BD32A7">
        <w:rPr>
          <w:rFonts w:ascii="Times New Roman" w:hAnsi="Times New Roman" w:cs="Times New Roman"/>
          <w:sz w:val="24"/>
          <w:szCs w:val="24"/>
          <w:lang w:val="en-IN"/>
        </w:rPr>
        <w:t>d</w:t>
      </w:r>
      <w:r w:rsidR="0059744C" w:rsidRPr="00BD32A7">
        <w:rPr>
          <w:rFonts w:ascii="Times New Roman" w:hAnsi="Times New Roman" w:cs="Times New Roman"/>
          <w:sz w:val="24"/>
          <w:szCs w:val="24"/>
          <w:lang w:val="en-IN"/>
        </w:rPr>
        <w:t xml:space="preserve"> the best brand image in </w:t>
      </w:r>
      <w:r w:rsidR="00672286" w:rsidRPr="00BD32A7">
        <w:rPr>
          <w:rFonts w:ascii="Times New Roman" w:hAnsi="Times New Roman" w:cs="Times New Roman"/>
          <w:sz w:val="24"/>
          <w:szCs w:val="24"/>
          <w:lang w:val="en-IN"/>
        </w:rPr>
        <w:t>their</w:t>
      </w:r>
      <w:r w:rsidR="0059744C" w:rsidRPr="00BD32A7">
        <w:rPr>
          <w:rFonts w:ascii="Times New Roman" w:hAnsi="Times New Roman" w:cs="Times New Roman"/>
          <w:sz w:val="24"/>
          <w:szCs w:val="24"/>
          <w:lang w:val="en-IN"/>
        </w:rPr>
        <w:t xml:space="preserve"> </w:t>
      </w:r>
      <w:r w:rsidR="00672286" w:rsidRPr="00BD32A7">
        <w:rPr>
          <w:rFonts w:ascii="Times New Roman" w:hAnsi="Times New Roman" w:cs="Times New Roman"/>
          <w:sz w:val="24"/>
          <w:szCs w:val="24"/>
          <w:lang w:val="en-IN"/>
        </w:rPr>
        <w:t>customer’s</w:t>
      </w:r>
      <w:r w:rsidR="002006D7" w:rsidRPr="00BD32A7">
        <w:rPr>
          <w:rFonts w:ascii="Times New Roman" w:hAnsi="Times New Roman" w:cs="Times New Roman"/>
          <w:sz w:val="24"/>
          <w:szCs w:val="24"/>
          <w:lang w:val="en-IN"/>
        </w:rPr>
        <w:t xml:space="preserve"> minds. </w:t>
      </w:r>
      <w:r w:rsidR="00227A2A" w:rsidRPr="00227A2A">
        <w:rPr>
          <w:rFonts w:ascii="Times New Roman" w:hAnsi="Times New Roman" w:cs="Times New Roman"/>
          <w:sz w:val="24"/>
          <w:szCs w:val="24"/>
          <w:lang w:val="en-IN"/>
        </w:rPr>
        <w:t>Even while advertising is often the most costly element of Nike's marketing communications mix, it is an effective technique for growing sales, particularly when it comes to promoting new products such as clothes and equipment. Nike also advertises itself via print and broadcast media. For example, the company markets sports shoes on YouTube and other Google-operated digital advertising platforms.</w:t>
      </w:r>
      <w:r w:rsidR="00672286" w:rsidRPr="00BD32A7">
        <w:rPr>
          <w:rFonts w:ascii="Times New Roman" w:hAnsi="Times New Roman" w:cs="Times New Roman"/>
          <w:sz w:val="24"/>
          <w:szCs w:val="24"/>
          <w:lang w:val="en-IN"/>
        </w:rPr>
        <w:t xml:space="preserve"> However, Nike should focus more on niche marketing than mass marketing. To illustrate, Nike has different </w:t>
      </w:r>
      <w:r w:rsidR="00264130" w:rsidRPr="00BD32A7">
        <w:rPr>
          <w:rFonts w:ascii="Times New Roman" w:hAnsi="Times New Roman" w:cs="Times New Roman"/>
          <w:sz w:val="24"/>
          <w:szCs w:val="24"/>
          <w:lang w:val="en-IN"/>
        </w:rPr>
        <w:t xml:space="preserve">sub-brands for various athletic shoes, so they should only advertise these products to relative customers rather than publish them </w:t>
      </w:r>
      <w:r w:rsidR="00672286" w:rsidRPr="00BD32A7">
        <w:rPr>
          <w:rFonts w:ascii="Times New Roman" w:hAnsi="Times New Roman" w:cs="Times New Roman"/>
          <w:sz w:val="24"/>
          <w:szCs w:val="24"/>
          <w:lang w:val="en-IN"/>
        </w:rPr>
        <w:t xml:space="preserve">in mass media. Like, CR7 brand </w:t>
      </w:r>
      <w:r w:rsidR="00264130" w:rsidRPr="00BD32A7">
        <w:rPr>
          <w:rFonts w:ascii="Times New Roman" w:hAnsi="Times New Roman" w:cs="Times New Roman"/>
          <w:sz w:val="24"/>
          <w:szCs w:val="24"/>
          <w:lang w:val="en-IN"/>
        </w:rPr>
        <w:t>sports</w:t>
      </w:r>
      <w:r w:rsidR="00672286" w:rsidRPr="00BD32A7">
        <w:rPr>
          <w:rFonts w:ascii="Times New Roman" w:hAnsi="Times New Roman" w:cs="Times New Roman"/>
          <w:sz w:val="24"/>
          <w:szCs w:val="24"/>
          <w:lang w:val="en-IN"/>
        </w:rPr>
        <w:t xml:space="preserve"> shoes </w:t>
      </w:r>
      <w:r w:rsidR="00264130" w:rsidRPr="00BD32A7">
        <w:rPr>
          <w:rFonts w:ascii="Times New Roman" w:hAnsi="Times New Roman" w:cs="Times New Roman"/>
          <w:sz w:val="24"/>
          <w:szCs w:val="24"/>
          <w:lang w:val="en-IN"/>
        </w:rPr>
        <w:t>are only shown to youngsters or athletes rather than everyone’s age</w:t>
      </w:r>
      <w:r w:rsidR="00672286" w:rsidRPr="00BD32A7">
        <w:rPr>
          <w:rFonts w:ascii="Times New Roman" w:hAnsi="Times New Roman" w:cs="Times New Roman"/>
          <w:sz w:val="24"/>
          <w:szCs w:val="24"/>
          <w:lang w:val="en-IN"/>
        </w:rPr>
        <w:t>.</w:t>
      </w:r>
      <w:r w:rsidR="0051183D" w:rsidRPr="00BD32A7">
        <w:rPr>
          <w:rFonts w:ascii="Times New Roman" w:hAnsi="Times New Roman" w:cs="Times New Roman"/>
          <w:sz w:val="24"/>
          <w:szCs w:val="24"/>
          <w:lang w:val="en-IN"/>
        </w:rPr>
        <w:t xml:space="preserve"> (Lawrence, 2022)</w:t>
      </w:r>
    </w:p>
    <w:p w:rsidR="0051183D" w:rsidRPr="00BD32A7" w:rsidRDefault="0051183D" w:rsidP="00454738">
      <w:pPr>
        <w:pStyle w:val="H3"/>
      </w:pPr>
      <w:r w:rsidRPr="00BD32A7">
        <w:t>Sales Promotion</w:t>
      </w:r>
    </w:p>
    <w:p w:rsidR="00741600" w:rsidRPr="00BD32A7" w:rsidRDefault="00227A2A" w:rsidP="00854235">
      <w:pPr>
        <w:spacing w:line="360" w:lineRule="auto"/>
        <w:jc w:val="both"/>
        <w:rPr>
          <w:rFonts w:ascii="Times New Roman" w:hAnsi="Times New Roman" w:cs="Times New Roman"/>
          <w:sz w:val="24"/>
          <w:szCs w:val="24"/>
          <w:lang w:val="en-IN"/>
        </w:rPr>
      </w:pPr>
      <w:r w:rsidRPr="00227A2A">
        <w:rPr>
          <w:rFonts w:ascii="Times New Roman" w:hAnsi="Times New Roman" w:cs="Times New Roman"/>
          <w:sz w:val="24"/>
          <w:szCs w:val="24"/>
          <w:lang w:val="en-IN"/>
        </w:rPr>
        <w:t xml:space="preserve">The purpose of the company's sales campaign is to raise customer demand for its sporting products. This element of Nike's promotional approach may enhance product value, promote customer engagement, cut prices, and provide additional benefits to boost demand. </w:t>
      </w:r>
      <w:r w:rsidR="008A496D" w:rsidRPr="008A496D">
        <w:rPr>
          <w:rFonts w:ascii="Times New Roman" w:hAnsi="Times New Roman" w:cs="Times New Roman"/>
          <w:sz w:val="24"/>
          <w:szCs w:val="24"/>
          <w:lang w:val="en-IN"/>
        </w:rPr>
        <w:t>In most advertising efforts, the final day to save money on a group of athletic shoes, for example, is a hard and fast rule. Nonetheless, Nike uses a variety of marketing strategies to persuade consumers to buy its items, inc</w:t>
      </w:r>
      <w:r w:rsidR="008A496D">
        <w:rPr>
          <w:rFonts w:ascii="Times New Roman" w:hAnsi="Times New Roman" w:cs="Times New Roman"/>
          <w:sz w:val="24"/>
          <w:szCs w:val="24"/>
          <w:lang w:val="en-IN"/>
        </w:rPr>
        <w:t>luding regular sales incentives</w:t>
      </w:r>
      <w:r w:rsidR="006F5F0E" w:rsidRPr="00BD32A7">
        <w:rPr>
          <w:rFonts w:ascii="Times New Roman" w:hAnsi="Times New Roman" w:cs="Times New Roman"/>
          <w:sz w:val="24"/>
          <w:szCs w:val="24"/>
          <w:lang w:val="en-IN"/>
        </w:rPr>
        <w:t>.</w:t>
      </w:r>
    </w:p>
    <w:p w:rsidR="00C2021E" w:rsidRPr="00BD32A7" w:rsidRDefault="006F5F0E" w:rsidP="00264130">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Nike Inc. offers discounts as part of their </w:t>
      </w:r>
      <w:r w:rsidR="00A365DC" w:rsidRPr="00BD32A7">
        <w:rPr>
          <w:rFonts w:ascii="Times New Roman" w:hAnsi="Times New Roman" w:cs="Times New Roman"/>
          <w:sz w:val="24"/>
          <w:szCs w:val="24"/>
          <w:lang w:val="en-IN"/>
        </w:rPr>
        <w:t>sales sorts</w:t>
      </w:r>
      <w:r w:rsidRPr="00BD32A7">
        <w:rPr>
          <w:rFonts w:ascii="Times New Roman" w:hAnsi="Times New Roman" w:cs="Times New Roman"/>
          <w:sz w:val="24"/>
          <w:szCs w:val="24"/>
          <w:lang w:val="en-IN"/>
        </w:rPr>
        <w:t xml:space="preserve">. For instance, </w:t>
      </w:r>
      <w:r w:rsidR="00A365DC" w:rsidRPr="00BD32A7">
        <w:rPr>
          <w:rFonts w:ascii="Times New Roman" w:hAnsi="Times New Roman" w:cs="Times New Roman"/>
          <w:sz w:val="24"/>
          <w:szCs w:val="24"/>
          <w:lang w:val="en-IN"/>
        </w:rPr>
        <w:t>Every 30 days, the company provides certified students with a one-time use 10% coupon promotion code</w:t>
      </w:r>
      <w:r w:rsidR="00264130" w:rsidRPr="00BD32A7">
        <w:rPr>
          <w:rFonts w:ascii="Times New Roman" w:hAnsi="Times New Roman" w:cs="Times New Roman"/>
          <w:sz w:val="24"/>
          <w:szCs w:val="24"/>
          <w:lang w:val="en-IN"/>
        </w:rPr>
        <w:t>. In this sales promotion, Nike mainly focused on University students, but they should also consider high schoolers because they are more sport active than university students. The company can promote their product to the school convenience or sports store to attract them</w:t>
      </w:r>
      <w:r w:rsidR="00C2021E" w:rsidRPr="00BD32A7">
        <w:rPr>
          <w:rFonts w:ascii="Times New Roman" w:hAnsi="Times New Roman" w:cs="Times New Roman"/>
          <w:sz w:val="24"/>
          <w:szCs w:val="24"/>
          <w:lang w:val="en-IN"/>
        </w:rPr>
        <w:t>. Nike also made a recent sales promotion related to FIFA WORLD CUP in Qatar. In this sales promotion, Nike provided discounts on athletic football shoes online</w:t>
      </w:r>
      <w:r w:rsidR="00EB7B12" w:rsidRPr="00BD32A7">
        <w:rPr>
          <w:rFonts w:ascii="Times New Roman" w:hAnsi="Times New Roman" w:cs="Times New Roman"/>
          <w:sz w:val="24"/>
          <w:szCs w:val="24"/>
          <w:lang w:val="en-IN"/>
        </w:rPr>
        <w:t xml:space="preserve">. In this campaign, they should also apply for offline stores to cover up demand for such impulsive buying.    </w:t>
      </w:r>
    </w:p>
    <w:p w:rsidR="00227A2A" w:rsidRDefault="00227A2A" w:rsidP="00454738">
      <w:pPr>
        <w:pStyle w:val="H3"/>
      </w:pPr>
    </w:p>
    <w:p w:rsidR="00227A2A" w:rsidRDefault="00227A2A" w:rsidP="00454738">
      <w:pPr>
        <w:pStyle w:val="H3"/>
      </w:pPr>
    </w:p>
    <w:p w:rsidR="006F5F0E" w:rsidRPr="00BD32A7" w:rsidRDefault="006F5F0E" w:rsidP="00454738">
      <w:pPr>
        <w:pStyle w:val="H3"/>
      </w:pPr>
      <w:r w:rsidRPr="00BD32A7">
        <w:lastRenderedPageBreak/>
        <w:t>Personal Selling</w:t>
      </w:r>
    </w:p>
    <w:p w:rsidR="00A060CC" w:rsidRDefault="00A060CC" w:rsidP="00854235">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 xml:space="preserve">Nike integrates personalised selling within their marketing communications strategy. This strategy attempts to promote the company's goods by establishing personal and persuasive connections with potential customers, such as those in </w:t>
      </w:r>
      <w:proofErr w:type="spellStart"/>
      <w:r w:rsidRPr="00A060CC">
        <w:rPr>
          <w:rFonts w:ascii="Times New Roman" w:hAnsi="Times New Roman" w:cs="Times New Roman"/>
          <w:sz w:val="24"/>
          <w:szCs w:val="24"/>
          <w:lang w:val="en-IN"/>
        </w:rPr>
        <w:t>NikeTown</w:t>
      </w:r>
      <w:proofErr w:type="spellEnd"/>
      <w:r w:rsidRPr="00A060CC">
        <w:rPr>
          <w:rFonts w:ascii="Times New Roman" w:hAnsi="Times New Roman" w:cs="Times New Roman"/>
          <w:sz w:val="24"/>
          <w:szCs w:val="24"/>
          <w:lang w:val="en-IN"/>
        </w:rPr>
        <w:t xml:space="preserve"> shops. The sale of Nike footwear, clothes, and accessories may arise through face-to-face interactions between salespeople and consumers. This component of the promotional mix emphasises one-on-one encounters with clients to accommodate their footwear, garment, or equipment demands and preferences.</w:t>
      </w:r>
    </w:p>
    <w:p w:rsidR="006F5F0E" w:rsidRPr="00BD32A7" w:rsidRDefault="00EB7B12"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To enhance personal Selling, Nike can add an option for their customers to see the actual product at the nearest Nike-authorised retailer. For example, </w:t>
      </w:r>
      <w:r w:rsidR="008A306E" w:rsidRPr="00BD32A7">
        <w:rPr>
          <w:rFonts w:ascii="Times New Roman" w:hAnsi="Times New Roman" w:cs="Times New Roman"/>
          <w:sz w:val="24"/>
          <w:szCs w:val="24"/>
          <w:lang w:val="en-IN"/>
        </w:rPr>
        <w:t>suppose a customer wants to purchase shoes on Nick’s website, but he/she wants to check the quality of the product and actual experience. In that case,</w:t>
      </w:r>
      <w:r w:rsidRPr="00BD32A7">
        <w:rPr>
          <w:rFonts w:ascii="Times New Roman" w:hAnsi="Times New Roman" w:cs="Times New Roman"/>
          <w:sz w:val="24"/>
          <w:szCs w:val="24"/>
          <w:lang w:val="en-IN"/>
        </w:rPr>
        <w:t xml:space="preserve"> they should book an appointment </w:t>
      </w:r>
      <w:r w:rsidR="008A306E" w:rsidRPr="00BD32A7">
        <w:rPr>
          <w:rFonts w:ascii="Times New Roman" w:hAnsi="Times New Roman" w:cs="Times New Roman"/>
          <w:sz w:val="24"/>
          <w:szCs w:val="24"/>
          <w:lang w:val="en-IN"/>
        </w:rPr>
        <w:t>with</w:t>
      </w:r>
      <w:r w:rsidRPr="00BD32A7">
        <w:rPr>
          <w:rFonts w:ascii="Times New Roman" w:hAnsi="Times New Roman" w:cs="Times New Roman"/>
          <w:sz w:val="24"/>
          <w:szCs w:val="24"/>
          <w:lang w:val="en-IN"/>
        </w:rPr>
        <w:t xml:space="preserve"> the nearest Nike seller for that product which will help them to make </w:t>
      </w:r>
      <w:r w:rsidR="008A306E" w:rsidRPr="00BD32A7">
        <w:rPr>
          <w:rFonts w:ascii="Times New Roman" w:hAnsi="Times New Roman" w:cs="Times New Roman"/>
          <w:sz w:val="24"/>
          <w:szCs w:val="24"/>
          <w:lang w:val="en-IN"/>
        </w:rPr>
        <w:t xml:space="preserve">a purchasing </w:t>
      </w:r>
      <w:r w:rsidRPr="00BD32A7">
        <w:rPr>
          <w:rFonts w:ascii="Times New Roman" w:hAnsi="Times New Roman" w:cs="Times New Roman"/>
          <w:sz w:val="24"/>
          <w:szCs w:val="24"/>
          <w:lang w:val="en-IN"/>
        </w:rPr>
        <w:t>decision</w:t>
      </w:r>
      <w:r w:rsidR="008A306E" w:rsidRPr="00BD32A7">
        <w:rPr>
          <w:rFonts w:ascii="Times New Roman" w:hAnsi="Times New Roman" w:cs="Times New Roman"/>
          <w:sz w:val="24"/>
          <w:szCs w:val="24"/>
          <w:lang w:val="en-IN"/>
        </w:rPr>
        <w:t>.</w:t>
      </w:r>
    </w:p>
    <w:p w:rsidR="00A72246" w:rsidRPr="00BD32A7" w:rsidRDefault="00A72246" w:rsidP="00454738">
      <w:pPr>
        <w:pStyle w:val="H3"/>
      </w:pPr>
      <w:r w:rsidRPr="00BD32A7">
        <w:t>Public Relations</w:t>
      </w:r>
    </w:p>
    <w:p w:rsidR="00227A2A" w:rsidRDefault="00DB37D9" w:rsidP="00854235">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The strategic goals of public relations at the sporting goods firm include attracting attention, creating connections with consumers and fostering their loyalty, strengthening the company's brands, and improving the corporate image of the business. Donations to charitable organisations such as sports anti-discrimination campaigns and financing for community development projects are part of Nike's advertising strategy. </w:t>
      </w:r>
      <w:r w:rsidR="00227A2A" w:rsidRPr="00227A2A">
        <w:rPr>
          <w:rFonts w:ascii="Times New Roman" w:hAnsi="Times New Roman" w:cs="Times New Roman"/>
          <w:sz w:val="24"/>
          <w:szCs w:val="24"/>
          <w:lang w:val="en-IN"/>
        </w:rPr>
        <w:t>In addition to the advertising campaigns that comprise Nike's promotional mix, this marketing communications mix also includes celebrity endorsers and social media influencers for word-of-mouth promotion.</w:t>
      </w:r>
    </w:p>
    <w:p w:rsidR="00A72246" w:rsidRPr="00BD32A7" w:rsidRDefault="008A306E"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To </w:t>
      </w:r>
      <w:r w:rsidR="00C91035" w:rsidRPr="00BD32A7">
        <w:rPr>
          <w:rFonts w:ascii="Times New Roman" w:hAnsi="Times New Roman" w:cs="Times New Roman"/>
          <w:sz w:val="24"/>
          <w:szCs w:val="24"/>
          <w:lang w:val="en-IN"/>
        </w:rPr>
        <w:t>improve public relationships, Nike can</w:t>
      </w:r>
      <w:r w:rsidRPr="00BD32A7">
        <w:rPr>
          <w:rFonts w:ascii="Times New Roman" w:hAnsi="Times New Roman" w:cs="Times New Roman"/>
          <w:sz w:val="24"/>
          <w:szCs w:val="24"/>
          <w:lang w:val="en-IN"/>
        </w:rPr>
        <w:t xml:space="preserve"> create an </w:t>
      </w:r>
      <w:r w:rsidR="00C91035" w:rsidRPr="00BD32A7">
        <w:rPr>
          <w:rFonts w:ascii="Times New Roman" w:hAnsi="Times New Roman" w:cs="Times New Roman"/>
          <w:sz w:val="24"/>
          <w:szCs w:val="24"/>
          <w:lang w:val="en-IN"/>
        </w:rPr>
        <w:t>advertisement whose primary purpose will be to create a solid public relationship. A topic can be aware of Covid19 or other issues like Black-White differences</w:t>
      </w:r>
      <w:r w:rsidR="00537CB4" w:rsidRPr="00BD32A7">
        <w:rPr>
          <w:rFonts w:ascii="Times New Roman" w:hAnsi="Times New Roman" w:cs="Times New Roman"/>
          <w:sz w:val="24"/>
          <w:szCs w:val="24"/>
          <w:lang w:val="en-IN"/>
        </w:rPr>
        <w:t xml:space="preserve"> and other social problems. Other way to make good public relations is</w:t>
      </w:r>
      <w:r w:rsidR="00E070A3" w:rsidRPr="00BD32A7">
        <w:rPr>
          <w:rFonts w:ascii="Times New Roman" w:hAnsi="Times New Roman" w:cs="Times New Roman"/>
          <w:sz w:val="24"/>
          <w:szCs w:val="24"/>
          <w:lang w:val="en-IN"/>
        </w:rPr>
        <w:t xml:space="preserve"> by creating an advertisement campaign, which indicates that Nike is helping to create the best fitness awareness by providing proper shoes for a proper workout. </w:t>
      </w:r>
    </w:p>
    <w:p w:rsidR="00A72246" w:rsidRPr="00BD32A7" w:rsidRDefault="00A72246" w:rsidP="00454738">
      <w:pPr>
        <w:pStyle w:val="H3"/>
      </w:pPr>
      <w:r w:rsidRPr="00BD32A7">
        <w:t>Sponsorship</w:t>
      </w:r>
    </w:p>
    <w:p w:rsidR="00A72246" w:rsidRPr="00BD32A7" w:rsidRDefault="00A722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Sponsorship is a marketing tactic that Nike employs. "Due to the importance that entertainment, competitiveness, and achievement are valued in the United States and Europe, corporate sports sponsorship is growing more alluring" (McCook, 2004). </w:t>
      </w:r>
      <w:r w:rsidR="008A496D" w:rsidRPr="008A496D">
        <w:rPr>
          <w:rFonts w:ascii="Times New Roman" w:hAnsi="Times New Roman" w:cs="Times New Roman"/>
          <w:sz w:val="24"/>
          <w:szCs w:val="24"/>
          <w:lang w:val="en-IN"/>
        </w:rPr>
        <w:t xml:space="preserve">The goal of Nike's sponsorship of some of the world's best athletes is to "increase brand awareness and affinity" (Cave &amp; Miller, 2016). Basketball's </w:t>
      </w:r>
      <w:proofErr w:type="spellStart"/>
      <w:r w:rsidR="008A496D" w:rsidRPr="008A496D">
        <w:rPr>
          <w:rFonts w:ascii="Times New Roman" w:hAnsi="Times New Roman" w:cs="Times New Roman"/>
          <w:sz w:val="24"/>
          <w:szCs w:val="24"/>
          <w:lang w:val="en-IN"/>
        </w:rPr>
        <w:t>LeBron</w:t>
      </w:r>
      <w:proofErr w:type="spellEnd"/>
      <w:r w:rsidR="008A496D" w:rsidRPr="008A496D">
        <w:rPr>
          <w:rFonts w:ascii="Times New Roman" w:hAnsi="Times New Roman" w:cs="Times New Roman"/>
          <w:sz w:val="24"/>
          <w:szCs w:val="24"/>
          <w:lang w:val="en-IN"/>
        </w:rPr>
        <w:t xml:space="preserve"> James and Soccer's soccer star Cristiano Ronaldo </w:t>
      </w:r>
      <w:r w:rsidR="008A496D" w:rsidRPr="008A496D">
        <w:rPr>
          <w:rFonts w:ascii="Times New Roman" w:hAnsi="Times New Roman" w:cs="Times New Roman"/>
          <w:sz w:val="24"/>
          <w:szCs w:val="24"/>
          <w:lang w:val="en-IN"/>
        </w:rPr>
        <w:lastRenderedPageBreak/>
        <w:t>are Nike's two greatest draws. Both athletes have signed "lifetime" agreements with Nike, ensuring their relationship with the company even after they retire fro</w:t>
      </w:r>
      <w:r w:rsidR="008A496D">
        <w:rPr>
          <w:rFonts w:ascii="Times New Roman" w:hAnsi="Times New Roman" w:cs="Times New Roman"/>
          <w:sz w:val="24"/>
          <w:szCs w:val="24"/>
          <w:lang w:val="en-IN"/>
        </w:rPr>
        <w:t>m competition (Nike News, 2016)</w:t>
      </w:r>
      <w:r w:rsidRPr="00BD32A7">
        <w:rPr>
          <w:rFonts w:ascii="Times New Roman" w:hAnsi="Times New Roman" w:cs="Times New Roman"/>
          <w:sz w:val="24"/>
          <w:szCs w:val="24"/>
          <w:lang w:val="en-IN"/>
        </w:rPr>
        <w:t xml:space="preserve">. </w:t>
      </w:r>
      <w:r w:rsidR="00E070A3" w:rsidRPr="00BD32A7">
        <w:rPr>
          <w:rFonts w:ascii="Times New Roman" w:hAnsi="Times New Roman" w:cs="Times New Roman"/>
          <w:sz w:val="24"/>
          <w:szCs w:val="24"/>
          <w:lang w:val="en-IN"/>
        </w:rPr>
        <w:t>However, there is some area where Nike have to make sponsorship, such as child segmentation. Nike is always focused on sponsoring superstars</w:t>
      </w:r>
      <w:r w:rsidR="008D372E" w:rsidRPr="00BD32A7">
        <w:rPr>
          <w:rFonts w:ascii="Times New Roman" w:hAnsi="Times New Roman" w:cs="Times New Roman"/>
          <w:sz w:val="24"/>
          <w:szCs w:val="24"/>
          <w:lang w:val="en-IN"/>
        </w:rPr>
        <w:t>,</w:t>
      </w:r>
      <w:r w:rsidR="00E070A3" w:rsidRPr="00BD32A7">
        <w:rPr>
          <w:rFonts w:ascii="Times New Roman" w:hAnsi="Times New Roman" w:cs="Times New Roman"/>
          <w:sz w:val="24"/>
          <w:szCs w:val="24"/>
          <w:lang w:val="en-IN"/>
        </w:rPr>
        <w:t xml:space="preserve"> so it will be </w:t>
      </w:r>
      <w:r w:rsidR="008D372E" w:rsidRPr="00BD32A7">
        <w:rPr>
          <w:rFonts w:ascii="Times New Roman" w:hAnsi="Times New Roman" w:cs="Times New Roman"/>
          <w:sz w:val="24"/>
          <w:szCs w:val="24"/>
          <w:lang w:val="en-IN"/>
        </w:rPr>
        <w:t xml:space="preserve">the </w:t>
      </w:r>
      <w:r w:rsidR="00E070A3" w:rsidRPr="00BD32A7">
        <w:rPr>
          <w:rFonts w:ascii="Times New Roman" w:hAnsi="Times New Roman" w:cs="Times New Roman"/>
          <w:sz w:val="24"/>
          <w:szCs w:val="24"/>
          <w:lang w:val="en-IN"/>
        </w:rPr>
        <w:t xml:space="preserve">right </w:t>
      </w:r>
      <w:r w:rsidR="008D372E" w:rsidRPr="00BD32A7">
        <w:rPr>
          <w:rFonts w:ascii="Times New Roman" w:hAnsi="Times New Roman" w:cs="Times New Roman"/>
          <w:sz w:val="24"/>
          <w:szCs w:val="24"/>
          <w:lang w:val="en-IN"/>
        </w:rPr>
        <w:t>decision</w:t>
      </w:r>
      <w:r w:rsidR="00E070A3"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for</w:t>
      </w:r>
      <w:r w:rsidR="00E070A3" w:rsidRPr="00BD32A7">
        <w:rPr>
          <w:rFonts w:ascii="Times New Roman" w:hAnsi="Times New Roman" w:cs="Times New Roman"/>
          <w:sz w:val="24"/>
          <w:szCs w:val="24"/>
          <w:lang w:val="en-IN"/>
        </w:rPr>
        <w:t xml:space="preserve"> them to make contact with </w:t>
      </w:r>
      <w:r w:rsidR="008D372E" w:rsidRPr="00BD32A7">
        <w:rPr>
          <w:rFonts w:ascii="Times New Roman" w:hAnsi="Times New Roman" w:cs="Times New Roman"/>
          <w:sz w:val="24"/>
          <w:szCs w:val="24"/>
          <w:lang w:val="en-IN"/>
        </w:rPr>
        <w:t>teenage</w:t>
      </w:r>
      <w:r w:rsidR="00E070A3"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superstars</w:t>
      </w:r>
      <w:r w:rsidR="00E070A3" w:rsidRPr="00BD32A7">
        <w:rPr>
          <w:rFonts w:ascii="Times New Roman" w:hAnsi="Times New Roman" w:cs="Times New Roman"/>
          <w:sz w:val="24"/>
          <w:szCs w:val="24"/>
          <w:lang w:val="en-IN"/>
        </w:rPr>
        <w:t xml:space="preserve"> like Cristiano Junior</w:t>
      </w:r>
      <w:r w:rsidR="008D372E" w:rsidRPr="00BD32A7">
        <w:rPr>
          <w:rFonts w:ascii="Times New Roman" w:hAnsi="Times New Roman" w:cs="Times New Roman"/>
          <w:sz w:val="24"/>
          <w:szCs w:val="24"/>
          <w:lang w:val="en-IN"/>
        </w:rPr>
        <w:t xml:space="preserve"> or another high-profile teen, which will help Nick to cover children’s segmentation. </w:t>
      </w:r>
      <w:r w:rsidR="00E070A3" w:rsidRPr="00BD32A7">
        <w:rPr>
          <w:rFonts w:ascii="Times New Roman" w:hAnsi="Times New Roman" w:cs="Times New Roman"/>
          <w:sz w:val="24"/>
          <w:szCs w:val="24"/>
          <w:lang w:val="en-IN"/>
        </w:rPr>
        <w:t xml:space="preserve">  </w:t>
      </w:r>
    </w:p>
    <w:p w:rsidR="004818B0" w:rsidRPr="00BD32A7" w:rsidRDefault="004818B0" w:rsidP="00454738">
      <w:pPr>
        <w:pStyle w:val="H3"/>
      </w:pPr>
      <w:r w:rsidRPr="00BD32A7">
        <w:t>Direct Marketing</w:t>
      </w:r>
    </w:p>
    <w:p w:rsidR="00A060CC" w:rsidRDefault="00DB37D9" w:rsidP="00227A2A">
      <w:pPr>
        <w:pStyle w:val="H3"/>
        <w:spacing w:line="360" w:lineRule="auto"/>
        <w:jc w:val="both"/>
        <w:rPr>
          <w:b w:val="0"/>
          <w:color w:val="auto"/>
          <w:lang w:val="en-IN"/>
        </w:rPr>
      </w:pPr>
      <w:r w:rsidRPr="00DB37D9">
        <w:rPr>
          <w:b w:val="0"/>
          <w:color w:val="auto"/>
          <w:lang w:val="en-IN"/>
        </w:rPr>
        <w:t>Direct marketing is a component of Nike Inc.'s overall promotional mix, and its primary objective is to direct promote and sell items to a targeted audience of consumers. The selection of these customers is based on a wide range of factors, including their years of age, gender, and engagement in or enthusiasm for certain sports and other physical activities. For instance, Nike members are given early access to the company's many mobile applications. Anyone who takes part in the limited access scheme will have the opportunity to acquire a pair of trainers that aren't yet widely accessible on the market on a widespread scale. The tastes of the receiver, together with the qualities of the boot, are taken into consideration in order to choose who will receive the distributed boots.</w:t>
      </w:r>
      <w:r w:rsidR="00145EE0" w:rsidRPr="00145EE0">
        <w:rPr>
          <w:b w:val="0"/>
          <w:color w:val="auto"/>
          <w:lang w:val="en-IN"/>
        </w:rPr>
        <w:t xml:space="preserve"> Nike's marketing communications blend includes direct advertising for goods to encourage the purchase, utilisation, and feedback of a limited number of consumers on specific products.</w:t>
      </w:r>
      <w:r w:rsidR="00A060CC" w:rsidRPr="00A060CC">
        <w:rPr>
          <w:b w:val="0"/>
          <w:color w:val="auto"/>
          <w:lang w:val="en-IN"/>
        </w:rPr>
        <w:t xml:space="preserve"> This advertising strategy incorporates social networking sites such as Facebook, allowing the sports goods manufacturer to communica</w:t>
      </w:r>
      <w:r w:rsidR="00A060CC">
        <w:rPr>
          <w:b w:val="0"/>
          <w:color w:val="auto"/>
          <w:lang w:val="en-IN"/>
        </w:rPr>
        <w:t>te directly with clients online.</w:t>
      </w:r>
    </w:p>
    <w:p w:rsidR="00227A2A" w:rsidRDefault="00227A2A" w:rsidP="00227A2A">
      <w:pPr>
        <w:pStyle w:val="H3"/>
        <w:spacing w:line="360" w:lineRule="auto"/>
        <w:jc w:val="both"/>
        <w:rPr>
          <w:b w:val="0"/>
          <w:color w:val="auto"/>
          <w:lang w:val="en-IN"/>
        </w:rPr>
      </w:pPr>
      <w:r w:rsidRPr="00227A2A">
        <w:rPr>
          <w:b w:val="0"/>
          <w:color w:val="auto"/>
          <w:lang w:val="en-IN"/>
        </w:rPr>
        <w:t>As a result of the marketing communications mix, Nike has choices for obtaining useful feedback from customers who interact with the firm publicly. The incorporation of selective client input into market research data aids the footwear, apparel, and equipment sectors in making business decisions. Specifically, this promotional mix aspect assists Nike in enhancing its pro</w:t>
      </w:r>
      <w:r w:rsidR="00DB37D9">
        <w:rPr>
          <w:b w:val="0"/>
          <w:color w:val="auto"/>
          <w:lang w:val="en-IN"/>
        </w:rPr>
        <w:t xml:space="preserve">ducts and marketing strategies. </w:t>
      </w:r>
      <w:r w:rsidR="00DB37D9" w:rsidRPr="00DB37D9">
        <w:rPr>
          <w:b w:val="0"/>
          <w:color w:val="auto"/>
          <w:lang w:val="en-IN"/>
        </w:rPr>
        <w:t>In addition, the marketing communications mix helps to foster customer loyalty by virtue of the direct and often individualised nature of this rapid marketing implementation. This, in turn, contributes to an increase in the competitive advantages enjoy</w:t>
      </w:r>
      <w:r w:rsidR="00DB37D9">
        <w:rPr>
          <w:b w:val="0"/>
          <w:color w:val="auto"/>
          <w:lang w:val="en-IN"/>
        </w:rPr>
        <w:t>ed by the sporting goods sector</w:t>
      </w:r>
      <w:r w:rsidR="00A060CC" w:rsidRPr="00A060CC">
        <w:rPr>
          <w:b w:val="0"/>
          <w:color w:val="auto"/>
          <w:lang w:val="en-IN"/>
        </w:rPr>
        <w:t>.</w:t>
      </w:r>
    </w:p>
    <w:p w:rsidR="00AF12E3" w:rsidRPr="00BD32A7" w:rsidRDefault="00AF12E3" w:rsidP="00227A2A">
      <w:pPr>
        <w:pStyle w:val="H3"/>
        <w:spacing w:line="360" w:lineRule="auto"/>
        <w:jc w:val="both"/>
      </w:pPr>
      <w:r w:rsidRPr="00BD32A7">
        <w:t>Digital Marketing</w:t>
      </w:r>
    </w:p>
    <w:p w:rsidR="00AF12E3" w:rsidRPr="00BD32A7" w:rsidRDefault="00227A2A" w:rsidP="00227A2A">
      <w:pPr>
        <w:spacing w:line="360" w:lineRule="auto"/>
        <w:jc w:val="both"/>
        <w:rPr>
          <w:rFonts w:ascii="Times New Roman" w:hAnsi="Times New Roman" w:cs="Times New Roman"/>
          <w:sz w:val="24"/>
          <w:szCs w:val="24"/>
          <w:lang w:val="en-IN"/>
        </w:rPr>
      </w:pPr>
      <w:r w:rsidRPr="00227A2A">
        <w:rPr>
          <w:rFonts w:ascii="Times New Roman" w:hAnsi="Times New Roman" w:cs="Times New Roman"/>
          <w:sz w:val="24"/>
          <w:szCs w:val="24"/>
          <w:lang w:val="en-IN"/>
        </w:rPr>
        <w:t xml:space="preserve">To engage consumers, Nike's marketing techniques focus on social and digital methods. Nike manages internet sales via companies and social networking sites. The company's people make widespread customization possible in order to facilitate significant and distributable growth. </w:t>
      </w:r>
      <w:r w:rsidRPr="00227A2A">
        <w:rPr>
          <w:rFonts w:ascii="Times New Roman" w:hAnsi="Times New Roman" w:cs="Times New Roman"/>
          <w:sz w:val="24"/>
          <w:szCs w:val="24"/>
          <w:lang w:val="en-IN"/>
        </w:rPr>
        <w:lastRenderedPageBreak/>
        <w:t>Nike focuses on the customer since it sells consumer items and utilises marketing to encourage people to engage in sports and fitness activities. The company is adopting design trends and focusing on the aims of complete marketing in order to increase productivity.</w:t>
      </w:r>
    </w:p>
    <w:p w:rsidR="008D372E" w:rsidRPr="00BD32A7" w:rsidRDefault="008470CA"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Nike's strategic business segment enhances</w:t>
      </w:r>
      <w:r w:rsidR="006C7661" w:rsidRPr="00BD32A7">
        <w:rPr>
          <w:rFonts w:ascii="Times New Roman" w:hAnsi="Times New Roman" w:cs="Times New Roman"/>
          <w:sz w:val="24"/>
          <w:szCs w:val="24"/>
          <w:lang w:val="en-IN"/>
        </w:rPr>
        <w:t xml:space="preserve"> consumer fitness and sports choices</w:t>
      </w:r>
      <w:r w:rsidR="00AF12E3" w:rsidRPr="00BD32A7">
        <w:rPr>
          <w:rFonts w:ascii="Times New Roman" w:hAnsi="Times New Roman" w:cs="Times New Roman"/>
          <w:sz w:val="24"/>
          <w:szCs w:val="24"/>
          <w:lang w:val="en-IN"/>
        </w:rPr>
        <w:t>.</w:t>
      </w:r>
      <w:r w:rsidR="006C7661"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They should also provide fitness an</w:t>
      </w:r>
      <w:r w:rsidR="006C7661" w:rsidRPr="00BD32A7">
        <w:rPr>
          <w:rFonts w:ascii="Times New Roman" w:hAnsi="Times New Roman" w:cs="Times New Roman"/>
          <w:sz w:val="24"/>
          <w:szCs w:val="24"/>
          <w:lang w:val="en-IN"/>
        </w:rPr>
        <w:t>d sports-related guides or advice</w:t>
      </w:r>
      <w:r w:rsidR="008D372E" w:rsidRPr="00BD32A7">
        <w:rPr>
          <w:rFonts w:ascii="Times New Roman" w:hAnsi="Times New Roman" w:cs="Times New Roman"/>
          <w:sz w:val="24"/>
          <w:szCs w:val="24"/>
          <w:lang w:val="en-IN"/>
        </w:rPr>
        <w:t xml:space="preserve"> to </w:t>
      </w:r>
      <w:r w:rsidR="006C7661" w:rsidRPr="00BD32A7">
        <w:rPr>
          <w:rFonts w:ascii="Times New Roman" w:hAnsi="Times New Roman" w:cs="Times New Roman"/>
          <w:sz w:val="24"/>
          <w:szCs w:val="24"/>
          <w:lang w:val="en-IN"/>
        </w:rPr>
        <w:t>the customers through their social media accounts or by sending direct mail to customers.</w:t>
      </w:r>
    </w:p>
    <w:p w:rsidR="00AF12E3" w:rsidRPr="00BD32A7" w:rsidRDefault="00DB37D9" w:rsidP="00854235">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By examining a company's market share, one is able to assess whether or not the company has an effective presence in the market and whether or no</w:t>
      </w:r>
      <w:r>
        <w:rPr>
          <w:rFonts w:ascii="Times New Roman" w:hAnsi="Times New Roman" w:cs="Times New Roman"/>
          <w:sz w:val="24"/>
          <w:szCs w:val="24"/>
          <w:lang w:val="en-IN"/>
        </w:rPr>
        <w:t>t it has competitive advantages</w:t>
      </w:r>
      <w:r w:rsidR="00AF12E3" w:rsidRPr="00BD32A7">
        <w:rPr>
          <w:rFonts w:ascii="Times New Roman" w:hAnsi="Times New Roman" w:cs="Times New Roman"/>
          <w:sz w:val="24"/>
          <w:szCs w:val="24"/>
          <w:lang w:val="en-IN"/>
        </w:rPr>
        <w:t>.</w:t>
      </w:r>
    </w:p>
    <w:p w:rsidR="00745C69" w:rsidRPr="00BD32A7" w:rsidRDefault="00F15F46" w:rsidP="00454738">
      <w:pPr>
        <w:pStyle w:val="H2"/>
      </w:pPr>
      <w:bookmarkStart w:id="15" w:name="_Toc123334145"/>
      <w:bookmarkStart w:id="16" w:name="_Toc144894984"/>
      <w:r w:rsidRPr="00BD32A7">
        <w:t>Nike’s</w:t>
      </w:r>
      <w:r w:rsidR="006C7661" w:rsidRPr="00BD32A7">
        <w:t xml:space="preserve"> Current</w:t>
      </w:r>
      <w:r w:rsidRPr="00BD32A7">
        <w:t xml:space="preserve"> IMC Strengths and Weakness</w:t>
      </w:r>
      <w:bookmarkEnd w:id="15"/>
      <w:bookmarkEnd w:id="16"/>
      <w:r w:rsidRPr="00BD32A7">
        <w:t xml:space="preserve"> </w:t>
      </w:r>
    </w:p>
    <w:tbl>
      <w:tblPr>
        <w:tblStyle w:val="TableGrid"/>
        <w:tblW w:w="0" w:type="auto"/>
        <w:tblLook w:val="04A0" w:firstRow="1" w:lastRow="0" w:firstColumn="1" w:lastColumn="0" w:noHBand="0" w:noVBand="1"/>
      </w:tblPr>
      <w:tblGrid>
        <w:gridCol w:w="4148"/>
        <w:gridCol w:w="4148"/>
      </w:tblGrid>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Strengths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Strengths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Excellent Instagram use, plenty of followers, and </w:t>
            </w:r>
            <w:r w:rsidR="00D46323" w:rsidRPr="00BD32A7">
              <w:rPr>
                <w:rFonts w:ascii="Times New Roman" w:hAnsi="Times New Roman" w:cs="Times New Roman"/>
                <w:sz w:val="24"/>
                <w:szCs w:val="24"/>
                <w:lang w:val="en-IN"/>
              </w:rPr>
              <w:t>exciting</w:t>
            </w:r>
            <w:r w:rsidRPr="00BD32A7">
              <w:rPr>
                <w:rFonts w:ascii="Times New Roman" w:hAnsi="Times New Roman" w:cs="Times New Roman"/>
                <w:sz w:val="24"/>
                <w:szCs w:val="24"/>
                <w:lang w:val="en-IN"/>
              </w:rPr>
              <w:t xml:space="preserve"> material</w:t>
            </w:r>
          </w:p>
        </w:tc>
        <w:tc>
          <w:tcPr>
            <w:tcW w:w="4148" w:type="dxa"/>
          </w:tcPr>
          <w:p w:rsidR="00F15F46" w:rsidRPr="00BD32A7" w:rsidRDefault="00D4632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An inconsistent online presence</w:t>
            </w:r>
            <w:r w:rsidR="00F15F46" w:rsidRPr="00BD32A7">
              <w:rPr>
                <w:rFonts w:ascii="Times New Roman" w:hAnsi="Times New Roman" w:cs="Times New Roman"/>
                <w:sz w:val="24"/>
                <w:szCs w:val="24"/>
                <w:lang w:val="en-IN"/>
              </w:rPr>
              <w:t xml:space="preserve">; </w:t>
            </w:r>
            <w:r w:rsidRPr="00BD32A7">
              <w:rPr>
                <w:rFonts w:ascii="Times New Roman" w:hAnsi="Times New Roman" w:cs="Times New Roman"/>
                <w:sz w:val="24"/>
                <w:szCs w:val="24"/>
                <w:lang w:val="en-IN"/>
              </w:rPr>
              <w:t>specific</w:t>
            </w:r>
            <w:r w:rsidR="00F15F46" w:rsidRPr="00BD32A7">
              <w:rPr>
                <w:rFonts w:ascii="Times New Roman" w:hAnsi="Times New Roman" w:cs="Times New Roman"/>
                <w:sz w:val="24"/>
                <w:szCs w:val="24"/>
                <w:lang w:val="en-IN"/>
              </w:rPr>
              <w:t xml:space="preserve"> platforms are never updated, while others are updated often but only have a few subscribers.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Fitness applications that are useful and work with smartwatches and other devices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low number of likes on postings about products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engaging advertisements that are circulated via social media</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Finding the necessary information might be </w:t>
            </w:r>
            <w:r w:rsidR="00D46323" w:rsidRPr="00BD32A7">
              <w:rPr>
                <w:rFonts w:ascii="Times New Roman" w:hAnsi="Times New Roman" w:cs="Times New Roman"/>
                <w:sz w:val="24"/>
                <w:szCs w:val="24"/>
                <w:lang w:val="en-IN"/>
              </w:rPr>
              <w:t>complex</w:t>
            </w:r>
            <w:r w:rsidRPr="00BD32A7">
              <w:rPr>
                <w:rFonts w:ascii="Times New Roman" w:hAnsi="Times New Roman" w:cs="Times New Roman"/>
                <w:sz w:val="24"/>
                <w:szCs w:val="24"/>
                <w:lang w:val="en-IN"/>
              </w:rPr>
              <w:t xml:space="preserve"> due to the website's poor organisation.</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Efficacious internet store with all the capabilities needed for online and offline purchasing.</w:t>
            </w:r>
          </w:p>
        </w:tc>
        <w:tc>
          <w:tcPr>
            <w:tcW w:w="4148" w:type="dxa"/>
          </w:tcPr>
          <w:p w:rsidR="00F15F46" w:rsidRPr="00BD32A7" w:rsidRDefault="00D4632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Videos and giant posters impede navigation on both websites</w:t>
            </w:r>
            <w:r w:rsidR="00F15F46" w:rsidRPr="00BD32A7">
              <w:rPr>
                <w:rFonts w:ascii="Times New Roman" w:hAnsi="Times New Roman" w:cs="Times New Roman"/>
                <w:sz w:val="24"/>
                <w:szCs w:val="24"/>
                <w:lang w:val="en-IN"/>
              </w:rPr>
              <w:t>.</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Individual information sites that are organised well, like News.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Website navigation that </w:t>
            </w:r>
            <w:r w:rsidR="00D46323" w:rsidRPr="00BD32A7">
              <w:rPr>
                <w:rFonts w:ascii="Times New Roman" w:hAnsi="Times New Roman" w:cs="Times New Roman"/>
                <w:sz w:val="24"/>
                <w:szCs w:val="24"/>
                <w:lang w:val="en-IN"/>
              </w:rPr>
              <w:t>could be more</w:t>
            </w:r>
            <w:r w:rsidRPr="00BD32A7">
              <w:rPr>
                <w:rFonts w:ascii="Times New Roman" w:hAnsi="Times New Roman" w:cs="Times New Roman"/>
                <w:sz w:val="24"/>
                <w:szCs w:val="24"/>
                <w:lang w:val="en-IN"/>
              </w:rPr>
              <w:t xml:space="preserve"> intuitive.</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strong Instagram presence with lots of activity.</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Facebook shows no activity.</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High-calibre material on YouTube and Instagram.</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Low amount of likes on posts about products.</w:t>
            </w:r>
          </w:p>
        </w:tc>
      </w:tr>
    </w:tbl>
    <w:p w:rsidR="00F42E75" w:rsidRPr="00BD32A7" w:rsidRDefault="00D46323" w:rsidP="00854235">
      <w:pPr>
        <w:spacing w:line="360" w:lineRule="auto"/>
        <w:jc w:val="right"/>
        <w:rPr>
          <w:rFonts w:ascii="Times New Roman" w:hAnsi="Times New Roman" w:cs="Times New Roman"/>
          <w:sz w:val="24"/>
          <w:szCs w:val="24"/>
          <w:lang w:val="en-IN"/>
        </w:rPr>
      </w:pPr>
      <w:r w:rsidRPr="00BD32A7">
        <w:rPr>
          <w:rFonts w:ascii="Times New Roman" w:hAnsi="Times New Roman" w:cs="Times New Roman"/>
          <w:sz w:val="24"/>
          <w:szCs w:val="24"/>
          <w:lang w:val="en-IN"/>
        </w:rPr>
        <w:t>(Study Corgi, 2022)</w:t>
      </w:r>
    </w:p>
    <w:p w:rsidR="00D46323" w:rsidRPr="00BD32A7" w:rsidRDefault="00D46323" w:rsidP="00854235">
      <w:pPr>
        <w:spacing w:line="360" w:lineRule="auto"/>
        <w:jc w:val="both"/>
        <w:rPr>
          <w:rFonts w:ascii="Times New Roman" w:hAnsi="Times New Roman" w:cs="Times New Roman"/>
          <w:sz w:val="24"/>
          <w:szCs w:val="24"/>
          <w:lang w:val="en-IN"/>
        </w:rPr>
      </w:pPr>
    </w:p>
    <w:p w:rsidR="00513E00" w:rsidRPr="00BD32A7" w:rsidRDefault="00454738" w:rsidP="00454738">
      <w:pPr>
        <w:pStyle w:val="H1"/>
      </w:pPr>
      <w:bookmarkStart w:id="17" w:name="_Toc123334146"/>
      <w:bookmarkStart w:id="18" w:name="_Toc144894985"/>
      <w:r w:rsidRPr="00BD32A7">
        <w:lastRenderedPageBreak/>
        <w:t>Brand Equity</w:t>
      </w:r>
      <w:bookmarkEnd w:id="17"/>
      <w:bookmarkEnd w:id="18"/>
    </w:p>
    <w:p w:rsidR="00513E00" w:rsidRPr="00BD32A7" w:rsidRDefault="00DB37D9" w:rsidP="00854235">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According to Keller, the effect of brand awareness on the way consumers respond to a company's marketing is what constitutes a brand's "brand equity." The effect happens when the brand is widely recognised and the customer has favourable brand associations that are trustworthy and unique. </w:t>
      </w:r>
      <w:r w:rsidR="003D27C0" w:rsidRPr="00BD32A7">
        <w:rPr>
          <w:rFonts w:ascii="Times New Roman" w:hAnsi="Times New Roman" w:cs="Times New Roman"/>
          <w:sz w:val="24"/>
          <w:szCs w:val="24"/>
          <w:lang w:val="en-IN"/>
        </w:rPr>
        <w:t>(Keller, 1993).</w:t>
      </w:r>
    </w:p>
    <w:p w:rsidR="003D27C0" w:rsidRPr="00BD32A7" w:rsidRDefault="003D27C0" w:rsidP="00454738">
      <w:pPr>
        <w:pStyle w:val="H2"/>
        <w:rPr>
          <w:shd w:val="clear" w:color="auto" w:fill="FFFFFF"/>
        </w:rPr>
      </w:pPr>
      <w:bookmarkStart w:id="19" w:name="_Toc123334147"/>
      <w:bookmarkStart w:id="20" w:name="_Toc144894986"/>
      <w:r w:rsidRPr="00BD32A7">
        <w:rPr>
          <w:shd w:val="clear" w:color="auto" w:fill="FFFFFF"/>
        </w:rPr>
        <w:t>Keller's Brand Equity Model</w:t>
      </w:r>
      <w:bookmarkEnd w:id="19"/>
      <w:bookmarkEnd w:id="20"/>
    </w:p>
    <w:p w:rsidR="007F654B" w:rsidRDefault="00DB37D9" w:rsidP="00C56C5F">
      <w:pPr>
        <w:keepNext/>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According to Keller, brand equity may be defined as the effect of brand awareness on how people respond to the marketing of a business. When a customer is familiar with a brand and has connections with that brand that are favourable, dependable, an</w:t>
      </w:r>
      <w:r>
        <w:rPr>
          <w:rFonts w:ascii="Times New Roman" w:hAnsi="Times New Roman" w:cs="Times New Roman"/>
          <w:sz w:val="24"/>
          <w:szCs w:val="24"/>
          <w:lang w:val="en-IN"/>
        </w:rPr>
        <w:t>d unique, the influence is felt</w:t>
      </w:r>
      <w:r w:rsidR="007F654B">
        <w:rPr>
          <w:rFonts w:ascii="Times New Roman" w:hAnsi="Times New Roman" w:cs="Times New Roman"/>
          <w:sz w:val="24"/>
          <w:szCs w:val="24"/>
          <w:lang w:val="en-IN"/>
        </w:rPr>
        <w:t>.</w:t>
      </w:r>
    </w:p>
    <w:p w:rsidR="00C56C5F" w:rsidRPr="00BD32A7" w:rsidRDefault="003D27C0" w:rsidP="00C56C5F">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272405" cy="3871595"/>
            <wp:effectExtent l="0" t="0" r="4445" b="0"/>
            <wp:docPr id="5" name="Picture 5" descr="C:\Users\pjgaj\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jgaj\Desktop\download.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2405" cy="3871595"/>
                    </a:xfrm>
                    <a:prstGeom prst="rect">
                      <a:avLst/>
                    </a:prstGeom>
                    <a:noFill/>
                    <a:ln>
                      <a:noFill/>
                    </a:ln>
                  </pic:spPr>
                </pic:pic>
              </a:graphicData>
            </a:graphic>
          </wp:inline>
        </w:drawing>
      </w:r>
    </w:p>
    <w:p w:rsidR="003D27C0" w:rsidRPr="00BD32A7" w:rsidRDefault="00C56C5F" w:rsidP="00C56C5F">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Pr="00BD32A7">
        <w:rPr>
          <w:rFonts w:ascii="Times New Roman" w:hAnsi="Times New Roman" w:cs="Times New Roman"/>
          <w:noProof/>
        </w:rPr>
        <w:t>4</w:t>
      </w:r>
      <w:r w:rsidRPr="00BD32A7">
        <w:rPr>
          <w:rFonts w:ascii="Times New Roman" w:hAnsi="Times New Roman" w:cs="Times New Roman"/>
        </w:rPr>
        <w:fldChar w:fldCharType="end"/>
      </w:r>
      <w:r w:rsidRPr="00BD32A7">
        <w:rPr>
          <w:rFonts w:ascii="Times New Roman" w:hAnsi="Times New Roman" w:cs="Times New Roman"/>
        </w:rPr>
        <w:t xml:space="preserve"> Nike Keller's Brand Equity Model</w:t>
      </w:r>
    </w:p>
    <w:p w:rsidR="00A060CC"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Salience: </w:t>
      </w:r>
      <w:r w:rsidR="00A060CC">
        <w:rPr>
          <w:rFonts w:ascii="Times New Roman" w:hAnsi="Times New Roman" w:cs="Times New Roman"/>
          <w:sz w:val="24"/>
          <w:szCs w:val="24"/>
          <w:lang w:val="en-IN"/>
        </w:rPr>
        <w:t>Customer</w:t>
      </w:r>
      <w:r w:rsidR="00A060CC" w:rsidRPr="00A060CC">
        <w:rPr>
          <w:rFonts w:ascii="Times New Roman" w:hAnsi="Times New Roman" w:cs="Times New Roman"/>
          <w:sz w:val="24"/>
          <w:szCs w:val="24"/>
          <w:lang w:val="en-IN"/>
        </w:rPr>
        <w:t xml:space="preserve"> see Nike as a maker of beautiful, high-quality sports sneakers.</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Performance: Nike items are quite technically advanced.</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Imagery: People believe Nike to be a symbol of success, high prestige, and fashionable coolness.</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lastRenderedPageBreak/>
        <w:t xml:space="preserve">Judgments: </w:t>
      </w:r>
      <w:r w:rsidR="00A060CC" w:rsidRPr="00A060CC">
        <w:rPr>
          <w:rFonts w:ascii="Times New Roman" w:hAnsi="Times New Roman" w:cs="Times New Roman"/>
          <w:sz w:val="24"/>
          <w:szCs w:val="24"/>
          <w:lang w:val="en-IN"/>
        </w:rPr>
        <w:t>Consumers have a high appreciation for the Nike brand due to its superior quality, f</w:t>
      </w:r>
      <w:r w:rsidR="00A060CC">
        <w:rPr>
          <w:rFonts w:ascii="Times New Roman" w:hAnsi="Times New Roman" w:cs="Times New Roman"/>
          <w:sz w:val="24"/>
          <w:szCs w:val="24"/>
          <w:lang w:val="en-IN"/>
        </w:rPr>
        <w:t>antastic design, and innovation</w:t>
      </w:r>
      <w:r w:rsidRPr="00BD32A7">
        <w:rPr>
          <w:rFonts w:ascii="Times New Roman" w:hAnsi="Times New Roman" w:cs="Times New Roman"/>
          <w:sz w:val="24"/>
          <w:szCs w:val="24"/>
          <w:lang w:val="en-IN"/>
        </w:rPr>
        <w:t>.</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Feelings: Nike </w:t>
      </w:r>
      <w:r w:rsidR="00E935EF" w:rsidRPr="00BD32A7">
        <w:rPr>
          <w:rFonts w:ascii="Times New Roman" w:hAnsi="Times New Roman" w:cs="Times New Roman"/>
          <w:sz w:val="24"/>
          <w:szCs w:val="24"/>
          <w:lang w:val="en-IN"/>
        </w:rPr>
        <w:t>strongly emphasises</w:t>
      </w:r>
      <w:r w:rsidRPr="00BD32A7">
        <w:rPr>
          <w:rFonts w:ascii="Times New Roman" w:hAnsi="Times New Roman" w:cs="Times New Roman"/>
          <w:sz w:val="24"/>
          <w:szCs w:val="24"/>
          <w:lang w:val="en-IN"/>
        </w:rPr>
        <w:t xml:space="preserve"> inspiring their customers, encouraging them to "just do it."</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Resonance: Nike offers </w:t>
      </w:r>
      <w:r w:rsidR="00E935EF" w:rsidRPr="00BD32A7">
        <w:rPr>
          <w:rFonts w:ascii="Times New Roman" w:hAnsi="Times New Roman" w:cs="Times New Roman"/>
          <w:sz w:val="24"/>
          <w:szCs w:val="24"/>
          <w:lang w:val="en-IN"/>
        </w:rPr>
        <w:t>customers</w:t>
      </w:r>
      <w:r w:rsidRPr="00BD32A7">
        <w:rPr>
          <w:rFonts w:ascii="Times New Roman" w:hAnsi="Times New Roman" w:cs="Times New Roman"/>
          <w:sz w:val="24"/>
          <w:szCs w:val="24"/>
          <w:lang w:val="en-IN"/>
        </w:rPr>
        <w:t xml:space="preserve"> customisation options, including </w:t>
      </w:r>
      <w:r w:rsidR="00621AB0" w:rsidRPr="00BD32A7">
        <w:rPr>
          <w:rFonts w:ascii="Times New Roman" w:hAnsi="Times New Roman" w:cs="Times New Roman"/>
          <w:sz w:val="24"/>
          <w:szCs w:val="24"/>
          <w:lang w:val="en-IN"/>
        </w:rPr>
        <w:t>personalised shoes and</w:t>
      </w:r>
      <w:r w:rsidRPr="00BD32A7">
        <w:rPr>
          <w:rFonts w:ascii="Times New Roman" w:hAnsi="Times New Roman" w:cs="Times New Roman"/>
          <w:sz w:val="24"/>
          <w:szCs w:val="24"/>
          <w:lang w:val="en-IN"/>
        </w:rPr>
        <w:t xml:space="preserve"> run-related videography.</w:t>
      </w:r>
    </w:p>
    <w:p w:rsidR="006C55E0" w:rsidRPr="00BD32A7" w:rsidRDefault="00B77C52" w:rsidP="00454738">
      <w:pPr>
        <w:pStyle w:val="H1"/>
      </w:pPr>
      <w:bookmarkStart w:id="21" w:name="_Toc123334148"/>
      <w:bookmarkStart w:id="22" w:name="_Toc144894987"/>
      <w:r w:rsidRPr="00BD32A7">
        <w:t>Customer Journey</w:t>
      </w:r>
      <w:bookmarkEnd w:id="21"/>
      <w:bookmarkEnd w:id="22"/>
    </w:p>
    <w:p w:rsidR="00145EE0" w:rsidRPr="00145EE0" w:rsidRDefault="00145EE0" w:rsidP="00145EE0">
      <w:pPr>
        <w:spacing w:line="360" w:lineRule="auto"/>
        <w:jc w:val="both"/>
        <w:rPr>
          <w:rFonts w:ascii="Times New Roman" w:hAnsi="Times New Roman" w:cs="Times New Roman"/>
          <w:sz w:val="24"/>
          <w:szCs w:val="24"/>
          <w:lang w:val="en-IN"/>
        </w:rPr>
      </w:pPr>
      <w:r w:rsidRPr="00145EE0">
        <w:rPr>
          <w:rFonts w:ascii="Times New Roman" w:hAnsi="Times New Roman" w:cs="Times New Roman"/>
          <w:sz w:val="24"/>
          <w:szCs w:val="24"/>
          <w:lang w:val="en-IN"/>
        </w:rPr>
        <w:t xml:space="preserve">A customer journey map depicts a consumer's progression through the sales funnel of an organisation (also known as a consumer journey as well as user journey). </w:t>
      </w:r>
      <w:r w:rsidR="00DB37D9" w:rsidRPr="00DB37D9">
        <w:rPr>
          <w:rFonts w:ascii="Times New Roman" w:hAnsi="Times New Roman" w:cs="Times New Roman"/>
          <w:sz w:val="24"/>
          <w:szCs w:val="24"/>
          <w:lang w:val="en-IN"/>
        </w:rPr>
        <w:t>It enables you to learn how clients engage with the name of your firm across all touchpoints in the customer journey. By creating a visual map of the customer journey, you can ensure the following spaces, regardless of how the consumer will find you: online platforms such as social ne</w:t>
      </w:r>
      <w:r w:rsidR="00DB37D9">
        <w:rPr>
          <w:rFonts w:ascii="Times New Roman" w:hAnsi="Times New Roman" w:cs="Times New Roman"/>
          <w:sz w:val="24"/>
          <w:szCs w:val="24"/>
          <w:lang w:val="en-IN"/>
        </w:rPr>
        <w:t>tworking, email, live chat, etc</w:t>
      </w:r>
      <w:r w:rsidRPr="00145EE0">
        <w:rPr>
          <w:rFonts w:ascii="Times New Roman" w:hAnsi="Times New Roman" w:cs="Times New Roman"/>
          <w:sz w:val="24"/>
          <w:szCs w:val="24"/>
          <w:lang w:val="en-IN"/>
        </w:rPr>
        <w:t>.</w:t>
      </w:r>
    </w:p>
    <w:p w:rsidR="00B77C52" w:rsidRPr="00BD32A7" w:rsidRDefault="008A496D" w:rsidP="00B77C52">
      <w:pPr>
        <w:spacing w:line="360" w:lineRule="auto"/>
        <w:jc w:val="both"/>
        <w:rPr>
          <w:rFonts w:ascii="Times New Roman" w:hAnsi="Times New Roman" w:cs="Times New Roman"/>
          <w:sz w:val="24"/>
          <w:szCs w:val="24"/>
          <w:lang w:val="en-IN"/>
        </w:rPr>
      </w:pPr>
      <w:r w:rsidRPr="008A496D">
        <w:rPr>
          <w:rFonts w:ascii="Times New Roman" w:hAnsi="Times New Roman" w:cs="Times New Roman"/>
          <w:sz w:val="24"/>
          <w:szCs w:val="24"/>
          <w:lang w:val="en-IN"/>
        </w:rPr>
        <w:t>In its entirety, a typical customer journey includes all of the touchpoints that occur between when a consumer first learns about a business and continues through the stages of discovery, awareness, consideration, purchase, use, and advocacy.</w:t>
      </w:r>
      <w:r w:rsidR="00DB37D9" w:rsidRPr="00DB37D9">
        <w:rPr>
          <w:rFonts w:ascii="Times New Roman" w:hAnsi="Times New Roman" w:cs="Times New Roman"/>
          <w:sz w:val="24"/>
          <w:szCs w:val="24"/>
          <w:lang w:val="en-IN"/>
        </w:rPr>
        <w:t xml:space="preserve"> These interactions may take place anywhere from before a client is aware of a company until after they ha</w:t>
      </w:r>
      <w:r w:rsidR="00DB37D9">
        <w:rPr>
          <w:rFonts w:ascii="Times New Roman" w:hAnsi="Times New Roman" w:cs="Times New Roman"/>
          <w:sz w:val="24"/>
          <w:szCs w:val="24"/>
          <w:lang w:val="en-IN"/>
        </w:rPr>
        <w:t>ve become a spokesperson for it</w:t>
      </w:r>
      <w:r w:rsidR="00145EE0">
        <w:rPr>
          <w:rFonts w:ascii="Times New Roman" w:hAnsi="Times New Roman" w:cs="Times New Roman"/>
          <w:sz w:val="24"/>
          <w:szCs w:val="24"/>
          <w:lang w:val="en-IN"/>
        </w:rPr>
        <w:t>.</w:t>
      </w:r>
    </w:p>
    <w:p w:rsidR="00B77C52" w:rsidRPr="00BD32A7" w:rsidRDefault="00B77C52" w:rsidP="00454738">
      <w:pPr>
        <w:pStyle w:val="H2"/>
      </w:pPr>
      <w:bookmarkStart w:id="23" w:name="_Toc123334149"/>
      <w:bookmarkStart w:id="24" w:name="_Toc144894988"/>
      <w:r w:rsidRPr="00BD32A7">
        <w:t>The Stages in a Customer Journey</w:t>
      </w:r>
      <w:bookmarkEnd w:id="23"/>
      <w:bookmarkEnd w:id="24"/>
    </w:p>
    <w:p w:rsidR="00C56C5F" w:rsidRPr="00BD32A7" w:rsidRDefault="00B77C52" w:rsidP="00C56C5F">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901070" cy="2543175"/>
            <wp:effectExtent l="57150" t="0" r="6159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6C55E0" w:rsidRPr="00BD32A7" w:rsidRDefault="00C56C5F" w:rsidP="00C56C5F">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Pr="00BD32A7">
        <w:rPr>
          <w:rFonts w:ascii="Times New Roman" w:hAnsi="Times New Roman" w:cs="Times New Roman"/>
          <w:noProof/>
        </w:rPr>
        <w:t>5</w:t>
      </w:r>
      <w:r w:rsidRPr="00BD32A7">
        <w:rPr>
          <w:rFonts w:ascii="Times New Roman" w:hAnsi="Times New Roman" w:cs="Times New Roman"/>
        </w:rPr>
        <w:fldChar w:fldCharType="end"/>
      </w:r>
      <w:r w:rsidRPr="00BD32A7">
        <w:rPr>
          <w:rFonts w:ascii="Times New Roman" w:hAnsi="Times New Roman" w:cs="Times New Roman"/>
        </w:rPr>
        <w:t xml:space="preserve"> </w:t>
      </w:r>
      <w:proofErr w:type="gramStart"/>
      <w:r w:rsidRPr="00BD32A7">
        <w:rPr>
          <w:rFonts w:ascii="Times New Roman" w:hAnsi="Times New Roman" w:cs="Times New Roman"/>
        </w:rPr>
        <w:t>The</w:t>
      </w:r>
      <w:proofErr w:type="gramEnd"/>
      <w:r w:rsidRPr="00BD32A7">
        <w:rPr>
          <w:rFonts w:ascii="Times New Roman" w:hAnsi="Times New Roman" w:cs="Times New Roman"/>
        </w:rPr>
        <w:t xml:space="preserve"> Stages in a Customer Journey</w:t>
      </w:r>
    </w:p>
    <w:p w:rsidR="00BB1E80" w:rsidRPr="00BB1E80" w:rsidRDefault="00BB1E80" w:rsidP="00BB1E80">
      <w:pPr>
        <w:spacing w:line="360" w:lineRule="auto"/>
        <w:ind w:left="426"/>
        <w:jc w:val="both"/>
        <w:rPr>
          <w:rFonts w:ascii="Times New Roman" w:hAnsi="Times New Roman" w:cs="Times New Roman"/>
          <w:b/>
          <w:sz w:val="24"/>
          <w:szCs w:val="24"/>
          <w:lang w:val="en-IN"/>
        </w:rPr>
      </w:pP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lastRenderedPageBreak/>
        <w:t>Awareness</w:t>
      </w:r>
    </w:p>
    <w:p w:rsidR="00145EE0" w:rsidRPr="00145EE0" w:rsidRDefault="00B77C52" w:rsidP="00145EE0">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The journey of </w:t>
      </w:r>
      <w:r w:rsidR="007364BD" w:rsidRPr="00BD32A7">
        <w:rPr>
          <w:rFonts w:ascii="Times New Roman" w:hAnsi="Times New Roman" w:cs="Times New Roman"/>
          <w:sz w:val="24"/>
          <w:szCs w:val="24"/>
          <w:lang w:val="en-IN"/>
        </w:rPr>
        <w:t>Nike</w:t>
      </w:r>
      <w:r w:rsidRPr="00BD32A7">
        <w:rPr>
          <w:rFonts w:ascii="Times New Roman" w:hAnsi="Times New Roman" w:cs="Times New Roman"/>
          <w:sz w:val="24"/>
          <w:szCs w:val="24"/>
          <w:lang w:val="en-IN"/>
        </w:rPr>
        <w:t xml:space="preserve"> </w:t>
      </w:r>
      <w:r w:rsidR="007364BD" w:rsidRPr="00BD32A7">
        <w:rPr>
          <w:rFonts w:ascii="Times New Roman" w:hAnsi="Times New Roman" w:cs="Times New Roman"/>
          <w:sz w:val="24"/>
          <w:szCs w:val="24"/>
          <w:lang w:val="en-IN"/>
        </w:rPr>
        <w:t>consumers</w:t>
      </w:r>
      <w:r w:rsidRPr="00BD32A7">
        <w:rPr>
          <w:rFonts w:ascii="Times New Roman" w:hAnsi="Times New Roman" w:cs="Times New Roman"/>
          <w:sz w:val="24"/>
          <w:szCs w:val="24"/>
          <w:lang w:val="en-IN"/>
        </w:rPr>
        <w:t xml:space="preserve"> begins before they make a purchase. They are </w:t>
      </w:r>
      <w:r w:rsidR="00855092" w:rsidRPr="00BD32A7">
        <w:rPr>
          <w:rFonts w:ascii="Times New Roman" w:hAnsi="Times New Roman" w:cs="Times New Roman"/>
          <w:sz w:val="24"/>
          <w:szCs w:val="24"/>
          <w:lang w:val="en-IN"/>
        </w:rPr>
        <w:t>people</w:t>
      </w:r>
      <w:r w:rsidRPr="00BD32A7">
        <w:rPr>
          <w:rFonts w:ascii="Times New Roman" w:hAnsi="Times New Roman" w:cs="Times New Roman"/>
          <w:sz w:val="24"/>
          <w:szCs w:val="24"/>
          <w:lang w:val="en-IN"/>
        </w:rPr>
        <w:t xml:space="preserve"> with a </w:t>
      </w:r>
      <w:r w:rsidR="00855092" w:rsidRPr="00BD32A7">
        <w:rPr>
          <w:rFonts w:ascii="Times New Roman" w:hAnsi="Times New Roman" w:cs="Times New Roman"/>
          <w:sz w:val="24"/>
          <w:szCs w:val="24"/>
          <w:lang w:val="en-IN"/>
        </w:rPr>
        <w:t>need,</w:t>
      </w:r>
      <w:r w:rsidRPr="00BD32A7">
        <w:rPr>
          <w:rFonts w:ascii="Times New Roman" w:hAnsi="Times New Roman" w:cs="Times New Roman"/>
          <w:sz w:val="24"/>
          <w:szCs w:val="24"/>
          <w:lang w:val="en-IN"/>
        </w:rPr>
        <w:t xml:space="preserve"> and </w:t>
      </w:r>
      <w:r w:rsidR="00855092" w:rsidRPr="00BD32A7">
        <w:rPr>
          <w:rFonts w:ascii="Times New Roman" w:hAnsi="Times New Roman" w:cs="Times New Roman"/>
          <w:sz w:val="24"/>
          <w:szCs w:val="24"/>
          <w:lang w:val="en-IN"/>
        </w:rPr>
        <w:t>it is Nick’s</w:t>
      </w:r>
      <w:r w:rsidRPr="00BD32A7">
        <w:rPr>
          <w:rFonts w:ascii="Times New Roman" w:hAnsi="Times New Roman" w:cs="Times New Roman"/>
          <w:sz w:val="24"/>
          <w:szCs w:val="24"/>
          <w:lang w:val="en-IN"/>
        </w:rPr>
        <w:t xml:space="preserve"> responsibility to convince them that </w:t>
      </w:r>
      <w:r w:rsidR="00E61B11" w:rsidRPr="00BD32A7">
        <w:rPr>
          <w:rFonts w:ascii="Times New Roman" w:hAnsi="Times New Roman" w:cs="Times New Roman"/>
          <w:sz w:val="24"/>
          <w:szCs w:val="24"/>
          <w:lang w:val="en-IN"/>
        </w:rPr>
        <w:t>Nick Shoes</w:t>
      </w:r>
      <w:r w:rsidRPr="00BD32A7">
        <w:rPr>
          <w:rFonts w:ascii="Times New Roman" w:hAnsi="Times New Roman" w:cs="Times New Roman"/>
          <w:sz w:val="24"/>
          <w:szCs w:val="24"/>
          <w:lang w:val="en-IN"/>
        </w:rPr>
        <w:t xml:space="preserve"> is the best</w:t>
      </w:r>
      <w:r w:rsidR="00855092" w:rsidRPr="00BD32A7">
        <w:rPr>
          <w:rFonts w:ascii="Times New Roman" w:hAnsi="Times New Roman" w:cs="Times New Roman"/>
          <w:sz w:val="24"/>
          <w:szCs w:val="24"/>
          <w:lang w:val="en-IN"/>
        </w:rPr>
        <w:t xml:space="preserve"> for </w:t>
      </w:r>
      <w:r w:rsidR="008A496D" w:rsidRPr="00BD32A7">
        <w:rPr>
          <w:rFonts w:ascii="Times New Roman" w:hAnsi="Times New Roman" w:cs="Times New Roman"/>
          <w:sz w:val="24"/>
          <w:szCs w:val="24"/>
          <w:lang w:val="en-IN"/>
        </w:rPr>
        <w:t>them</w:t>
      </w:r>
      <w:r w:rsidR="008A496D" w:rsidRPr="00145EE0">
        <w:rPr>
          <w:rFonts w:ascii="Times New Roman" w:hAnsi="Times New Roman" w:cs="Times New Roman"/>
          <w:sz w:val="24"/>
          <w:szCs w:val="24"/>
          <w:lang w:val="en-IN"/>
        </w:rPr>
        <w:t xml:space="preserve"> they</w:t>
      </w:r>
      <w:r w:rsidR="00145EE0" w:rsidRPr="00145EE0">
        <w:rPr>
          <w:rFonts w:ascii="Times New Roman" w:hAnsi="Times New Roman" w:cs="Times New Roman"/>
          <w:sz w:val="24"/>
          <w:szCs w:val="24"/>
          <w:lang w:val="en-IN"/>
        </w:rPr>
        <w:t xml:space="preserve"> need to first be conscious of their own existence, </w:t>
      </w:r>
      <w:r w:rsidR="008A496D" w:rsidRPr="008A496D">
        <w:rPr>
          <w:rFonts w:ascii="Times New Roman" w:hAnsi="Times New Roman" w:cs="Times New Roman"/>
          <w:sz w:val="24"/>
          <w:szCs w:val="24"/>
          <w:lang w:val="en-IN"/>
        </w:rPr>
        <w:t>thus the significance of the awakening stage</w:t>
      </w:r>
    </w:p>
    <w:p w:rsidR="00145EE0" w:rsidRPr="00145EE0" w:rsidRDefault="00145EE0" w:rsidP="00145EE0">
      <w:pPr>
        <w:spacing w:line="360" w:lineRule="auto"/>
        <w:jc w:val="both"/>
        <w:rPr>
          <w:rFonts w:ascii="Times New Roman" w:hAnsi="Times New Roman" w:cs="Times New Roman"/>
          <w:sz w:val="24"/>
          <w:szCs w:val="24"/>
          <w:lang w:val="en-IN"/>
        </w:rPr>
      </w:pPr>
      <w:r w:rsidRPr="00145EE0">
        <w:rPr>
          <w:rFonts w:ascii="Times New Roman" w:hAnsi="Times New Roman" w:cs="Times New Roman"/>
          <w:sz w:val="24"/>
          <w:szCs w:val="24"/>
          <w:lang w:val="en-IN"/>
        </w:rPr>
        <w:t>Nicks need to use a technique that makes use of several channels of awareness. There are a number of successful strategies for getting the attention of the intended audience members, including organic search, paid commercials, referrals, press releases, news items, social posts, and email marketing campaigns. It is essential for Nike to have a good understanding of its target audience so that the company can direct its assets to the locations to which personalities most likely to react.</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Consideration</w:t>
      </w:r>
    </w:p>
    <w:p w:rsidR="009F7E8F" w:rsidRPr="009F7E8F" w:rsidRDefault="009F7E8F" w:rsidP="009F7E8F">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 xml:space="preserve">During the deliberation phase, potential customers are likely to evaluate Nick's offerings in relation to those of competitors. The length of this time will be determined by a number of factors, one of which being the price of the item in question. </w:t>
      </w:r>
    </w:p>
    <w:p w:rsidR="00B77C52" w:rsidRPr="00BD32A7" w:rsidRDefault="009F7E8F" w:rsidP="009F7E8F">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There are many different ways to transmit information to the client at this point, which is important since it will aid the customer in making a choice. Take into account the following to show that you have the capacity to fix their problem:</w:t>
      </w:r>
      <w:r w:rsidR="00BB1E80">
        <w:rPr>
          <w:rFonts w:ascii="Times New Roman" w:hAnsi="Times New Roman" w:cs="Times New Roman"/>
          <w:sz w:val="24"/>
          <w:szCs w:val="24"/>
          <w:lang w:val="en-IN"/>
        </w:rPr>
        <w:t xml:space="preserve"> </w:t>
      </w:r>
      <w:r w:rsidRPr="009F7E8F">
        <w:rPr>
          <w:rFonts w:ascii="Times New Roman" w:hAnsi="Times New Roman" w:cs="Times New Roman"/>
          <w:sz w:val="24"/>
          <w:szCs w:val="24"/>
          <w:lang w:val="en-IN"/>
        </w:rPr>
        <w:t>Frequently Asked Questions, Customer Reviews, Free Trials and</w:t>
      </w:r>
      <w:r w:rsidR="00BB1E80">
        <w:rPr>
          <w:rFonts w:ascii="Times New Roman" w:hAnsi="Times New Roman" w:cs="Times New Roman"/>
          <w:sz w:val="24"/>
          <w:szCs w:val="24"/>
          <w:lang w:val="en-IN"/>
        </w:rPr>
        <w:t xml:space="preserve"> Samples, Demonstration Videos</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Decision</w:t>
      </w:r>
    </w:p>
    <w:p w:rsidR="00B77C52" w:rsidRPr="00BD32A7" w:rsidRDefault="009F7E8F" w:rsidP="007364BD">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Nick has to ensure that they do not lose the client at this key moment by making sure that all of their efforts in the two phases before this one lead to the decision phase. A purchasing process that is difficult to understand and has an excessive number of stages, for example, may induce a buyer to return to the stage of consideration and finally ma</w:t>
      </w:r>
      <w:r>
        <w:rPr>
          <w:rFonts w:ascii="Times New Roman" w:hAnsi="Times New Roman" w:cs="Times New Roman"/>
          <w:sz w:val="24"/>
          <w:szCs w:val="24"/>
          <w:lang w:val="en-IN"/>
        </w:rPr>
        <w:t>ke a purchase from a competitor</w:t>
      </w:r>
      <w:r w:rsidR="00B77C52" w:rsidRPr="00BD32A7">
        <w:rPr>
          <w:rFonts w:ascii="Times New Roman" w:hAnsi="Times New Roman" w:cs="Times New Roman"/>
          <w:sz w:val="24"/>
          <w:szCs w:val="24"/>
          <w:lang w:val="en-IN"/>
        </w:rPr>
        <w:t>.</w:t>
      </w:r>
    </w:p>
    <w:p w:rsidR="00B77C52" w:rsidRPr="00BD32A7" w:rsidRDefault="00DB37D9" w:rsidP="007364BD">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If you want to provide value and make it easier for people to make decisions, you may think about offering a discount voucher or free delivery. Nick should make sure that there are straightforward methods to get in touch with business staff as customer service may play an important role in this scenario. These personnel need to have access to the records of the customer experience across all channels, which will cut down on the amount of time needed</w:t>
      </w:r>
      <w:r>
        <w:rPr>
          <w:rFonts w:ascii="Times New Roman" w:hAnsi="Times New Roman" w:cs="Times New Roman"/>
          <w:sz w:val="24"/>
          <w:szCs w:val="24"/>
          <w:lang w:val="en-IN"/>
        </w:rPr>
        <w:t xml:space="preserve"> to get these folks up to speed</w:t>
      </w:r>
      <w:r w:rsidR="00B77C52" w:rsidRPr="00BD32A7">
        <w:rPr>
          <w:rFonts w:ascii="Times New Roman" w:hAnsi="Times New Roman" w:cs="Times New Roman"/>
          <w:sz w:val="24"/>
          <w:szCs w:val="24"/>
          <w:lang w:val="en-IN"/>
        </w:rPr>
        <w:t>.</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lastRenderedPageBreak/>
        <w:t>Retention</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The journey that Nick takes with a client does not come to a close with a purchase, nor does it have to. </w:t>
      </w:r>
      <w:r w:rsidR="008A496D" w:rsidRPr="008A496D">
        <w:rPr>
          <w:rFonts w:ascii="Times New Roman" w:hAnsi="Times New Roman" w:cs="Times New Roman"/>
          <w:sz w:val="24"/>
          <w:szCs w:val="24"/>
          <w:lang w:val="en-IN"/>
        </w:rPr>
        <w:t>It's five times more expensive to get on board a new client than it is to maintain a current one, according to an old marketing adage. This was predicated on an antiquated business model, but new predictive analytics tools may allow us to put a price on our customers' loyalty, as dis</w:t>
      </w:r>
      <w:r w:rsidR="008A496D">
        <w:rPr>
          <w:rFonts w:ascii="Times New Roman" w:hAnsi="Times New Roman" w:cs="Times New Roman"/>
          <w:sz w:val="24"/>
          <w:szCs w:val="24"/>
          <w:lang w:val="en-IN"/>
        </w:rPr>
        <w:t>cussed in a recent Forbes piece</w:t>
      </w:r>
      <w:r w:rsidRPr="00DB37D9">
        <w:rPr>
          <w:rFonts w:ascii="Times New Roman" w:hAnsi="Times New Roman" w:cs="Times New Roman"/>
          <w:sz w:val="24"/>
          <w:szCs w:val="24"/>
          <w:lang w:val="en-IN"/>
        </w:rPr>
        <w:t>.</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If you are aware of the specific CLV of a retained client as opposed to the CLV of a newly acquired customer, you will be able to make more informed decisions on which customers to invest in. The use of personalization, maintaining touch with previous customers, and actively seeking feedback are all very effective upselling methods.</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Advocacy</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Even better than upselling to current clients is encouraging them to tell others about the wonderful experiences they've had with your company. The act of advocating for anything may take many different forms, such as writing online reviews or suggesting your firm to other people in the industry.</w:t>
      </w:r>
    </w:p>
    <w:p w:rsid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A strategy for advocacy could also contain a lot of different approaches. To increase the number of referrals your business gets, provide one-of-a-kind affiliate URLs that entitle both the potential referrer and the person who receives them to discounts on </w:t>
      </w:r>
      <w:r w:rsidR="008A496D">
        <w:rPr>
          <w:rFonts w:ascii="Times New Roman" w:hAnsi="Times New Roman" w:cs="Times New Roman"/>
          <w:sz w:val="24"/>
          <w:szCs w:val="24"/>
          <w:lang w:val="en-IN"/>
        </w:rPr>
        <w:t>further</w:t>
      </w:r>
      <w:r w:rsidRPr="00DB37D9">
        <w:rPr>
          <w:rFonts w:ascii="Times New Roman" w:hAnsi="Times New Roman" w:cs="Times New Roman"/>
          <w:sz w:val="24"/>
          <w:szCs w:val="24"/>
          <w:lang w:val="en-IN"/>
        </w:rPr>
        <w:t xml:space="preserve"> </w:t>
      </w:r>
      <w:r w:rsidR="008A496D">
        <w:rPr>
          <w:rFonts w:ascii="Times New Roman" w:hAnsi="Times New Roman" w:cs="Times New Roman"/>
          <w:sz w:val="24"/>
          <w:szCs w:val="24"/>
          <w:lang w:val="en-IN"/>
        </w:rPr>
        <w:t>buying</w:t>
      </w:r>
      <w:r w:rsidRPr="00DB37D9">
        <w:rPr>
          <w:rFonts w:ascii="Times New Roman" w:hAnsi="Times New Roman" w:cs="Times New Roman"/>
          <w:sz w:val="24"/>
          <w:szCs w:val="24"/>
          <w:lang w:val="en-IN"/>
        </w:rPr>
        <w:t xml:space="preserve"> or an </w:t>
      </w:r>
      <w:r w:rsidR="008A496D">
        <w:rPr>
          <w:rFonts w:ascii="Times New Roman" w:hAnsi="Times New Roman" w:cs="Times New Roman"/>
          <w:sz w:val="24"/>
          <w:szCs w:val="24"/>
          <w:lang w:val="en-IN"/>
        </w:rPr>
        <w:t xml:space="preserve">eligibility in </w:t>
      </w:r>
      <w:r w:rsidRPr="00DB37D9">
        <w:rPr>
          <w:rFonts w:ascii="Times New Roman" w:hAnsi="Times New Roman" w:cs="Times New Roman"/>
          <w:sz w:val="24"/>
          <w:szCs w:val="24"/>
          <w:lang w:val="en-IN"/>
        </w:rPr>
        <w:t>a drawing for a prize. Hold competitions on social media and publicise material provided by users in order to bring in new customers.</w:t>
      </w:r>
    </w:p>
    <w:p w:rsidR="00BB1E80" w:rsidRPr="00DB37D9" w:rsidRDefault="00BB1E80" w:rsidP="00DB37D9">
      <w:pPr>
        <w:spacing w:line="360" w:lineRule="auto"/>
        <w:jc w:val="both"/>
        <w:rPr>
          <w:rFonts w:ascii="Times New Roman" w:hAnsi="Times New Roman" w:cs="Times New Roman"/>
          <w:sz w:val="24"/>
          <w:szCs w:val="24"/>
          <w:lang w:val="en-IN"/>
        </w:rPr>
      </w:pPr>
    </w:p>
    <w:p w:rsidR="00F84192" w:rsidRPr="00BD32A7" w:rsidRDefault="00F84192" w:rsidP="00454738">
      <w:pPr>
        <w:pStyle w:val="H2"/>
      </w:pPr>
      <w:bookmarkStart w:id="25" w:name="_Toc123334150"/>
      <w:bookmarkStart w:id="26" w:name="_Toc144894989"/>
      <w:r w:rsidRPr="00BD32A7">
        <w:t>Customer Touch Point</w:t>
      </w:r>
      <w:bookmarkEnd w:id="25"/>
      <w:bookmarkEnd w:id="26"/>
    </w:p>
    <w:p w:rsidR="00BB1E80" w:rsidRPr="00BD32A7" w:rsidRDefault="000D66A7" w:rsidP="007E20A0">
      <w:pPr>
        <w:spacing w:line="360" w:lineRule="auto"/>
        <w:jc w:val="both"/>
        <w:rPr>
          <w:rFonts w:ascii="Times New Roman" w:hAnsi="Times New Roman" w:cs="Times New Roman"/>
          <w:sz w:val="24"/>
          <w:szCs w:val="24"/>
          <w:lang w:val="en-IN"/>
        </w:rPr>
      </w:pPr>
      <w:r w:rsidRPr="000D66A7">
        <w:rPr>
          <w:rFonts w:ascii="Times New Roman" w:hAnsi="Times New Roman" w:cs="Times New Roman"/>
          <w:sz w:val="24"/>
          <w:szCs w:val="24"/>
          <w:lang w:val="en-IN"/>
        </w:rPr>
        <w:t>Interactions with customers that take place at various stages of the customer journey are referred to as touchpoints. These occurrences have a significant impact on both the quality of the customer experience and the reputation of the firm. Companies are able to make the most of timely chances to improve the quality of the experience they provide their customers if they emphasise impor</w:t>
      </w:r>
      <w:r>
        <w:rPr>
          <w:rFonts w:ascii="Times New Roman" w:hAnsi="Times New Roman" w:cs="Times New Roman"/>
          <w:sz w:val="24"/>
          <w:szCs w:val="24"/>
          <w:lang w:val="en-IN"/>
        </w:rPr>
        <w:t>tant points of contact on a map</w:t>
      </w:r>
      <w:r w:rsidR="00A060CC" w:rsidRPr="00A060CC">
        <w:rPr>
          <w:rFonts w:ascii="Times New Roman" w:hAnsi="Times New Roman" w:cs="Times New Roman"/>
          <w:sz w:val="24"/>
          <w:szCs w:val="24"/>
          <w:lang w:val="en-IN"/>
        </w:rPr>
        <w:t xml:space="preserve">. </w:t>
      </w:r>
      <w:r w:rsidR="00646FCB" w:rsidRPr="00BD32A7">
        <w:rPr>
          <w:rFonts w:ascii="Times New Roman" w:hAnsi="Times New Roman" w:cs="Times New Roman"/>
          <w:sz w:val="24"/>
          <w:szCs w:val="24"/>
          <w:lang w:val="en-IN"/>
        </w:rPr>
        <w:t>(Clint, 2021)</w:t>
      </w:r>
    </w:p>
    <w:p w:rsidR="00852099" w:rsidRDefault="009F7E8F" w:rsidP="007E20A0">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 xml:space="preserve">Touchpoints with Nike consumers are divided onto </w:t>
      </w:r>
      <w:r w:rsidR="000D66A7">
        <w:rPr>
          <w:rFonts w:ascii="Times New Roman" w:hAnsi="Times New Roman" w:cs="Times New Roman"/>
          <w:sz w:val="24"/>
          <w:szCs w:val="24"/>
          <w:lang w:val="en-IN"/>
        </w:rPr>
        <w:t>3</w:t>
      </w:r>
      <w:r w:rsidRPr="009F7E8F">
        <w:rPr>
          <w:rFonts w:ascii="Times New Roman" w:hAnsi="Times New Roman" w:cs="Times New Roman"/>
          <w:sz w:val="24"/>
          <w:szCs w:val="24"/>
          <w:lang w:val="en-IN"/>
        </w:rPr>
        <w:t xml:space="preserve"> stages.</w:t>
      </w:r>
      <w:r w:rsidR="00852099" w:rsidRPr="00BD32A7">
        <w:rPr>
          <w:rFonts w:ascii="Times New Roman" w:hAnsi="Times New Roman" w:cs="Times New Roman"/>
          <w:sz w:val="24"/>
          <w:szCs w:val="24"/>
          <w:lang w:val="en-IN"/>
        </w:rPr>
        <w:t xml:space="preserve"> </w:t>
      </w:r>
    </w:p>
    <w:p w:rsidR="00BB1E80" w:rsidRDefault="00BB1E80" w:rsidP="007E20A0">
      <w:pPr>
        <w:spacing w:line="360" w:lineRule="auto"/>
        <w:jc w:val="both"/>
        <w:rPr>
          <w:rFonts w:ascii="Times New Roman" w:hAnsi="Times New Roman" w:cs="Times New Roman"/>
          <w:sz w:val="24"/>
          <w:szCs w:val="24"/>
          <w:lang w:val="en-IN"/>
        </w:rPr>
      </w:pPr>
    </w:p>
    <w:p w:rsidR="00BB1E80" w:rsidRPr="00BD32A7" w:rsidRDefault="00BB1E80" w:rsidP="007E20A0">
      <w:pPr>
        <w:spacing w:line="360" w:lineRule="auto"/>
        <w:jc w:val="both"/>
        <w:rPr>
          <w:rFonts w:ascii="Times New Roman" w:hAnsi="Times New Roman" w:cs="Times New Roman"/>
          <w:sz w:val="24"/>
          <w:szCs w:val="24"/>
          <w:lang w:val="en-IN"/>
        </w:rPr>
      </w:pPr>
    </w:p>
    <w:p w:rsidR="00646FCB" w:rsidRPr="00BD32A7" w:rsidRDefault="00646FCB" w:rsidP="00DD5503">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lastRenderedPageBreak/>
        <w:t>Pre-</w:t>
      </w:r>
      <w:r w:rsidR="007E20A0" w:rsidRPr="00BD32A7">
        <w:rPr>
          <w:rFonts w:ascii="Times New Roman" w:hAnsi="Times New Roman" w:cs="Times New Roman"/>
          <w:b/>
          <w:sz w:val="24"/>
          <w:szCs w:val="24"/>
          <w:lang w:val="en-IN"/>
        </w:rPr>
        <w:t xml:space="preserve">purchase </w:t>
      </w:r>
    </w:p>
    <w:p w:rsidR="009F7E8F" w:rsidRPr="009F7E8F" w:rsidRDefault="009F7E8F" w:rsidP="009F7E8F">
      <w:pPr>
        <w:rPr>
          <w:rFonts w:ascii="Times New Roman" w:hAnsi="Times New Roman" w:cs="Times New Roman"/>
          <w:sz w:val="24"/>
          <w:szCs w:val="24"/>
          <w:lang w:val="en-IN"/>
        </w:rPr>
      </w:pPr>
      <w:r w:rsidRPr="009F7E8F">
        <w:rPr>
          <w:rFonts w:ascii="Times New Roman" w:hAnsi="Times New Roman" w:cs="Times New Roman"/>
          <w:sz w:val="24"/>
          <w:szCs w:val="24"/>
          <w:lang w:val="en-IN"/>
        </w:rPr>
        <w:t>Various consumer touchpoints influence the selection of Nike products. These touchpoints are the explanation for why customers buy a specific product. Customers are influenced by the following pre-purchase to</w:t>
      </w:r>
      <w:r>
        <w:rPr>
          <w:rFonts w:ascii="Times New Roman" w:hAnsi="Times New Roman" w:cs="Times New Roman"/>
          <w:sz w:val="24"/>
          <w:szCs w:val="24"/>
          <w:lang w:val="en-IN"/>
        </w:rPr>
        <w:t xml:space="preserve">uchpoints: </w:t>
      </w:r>
      <w:r w:rsidRPr="009F7E8F">
        <w:rPr>
          <w:rFonts w:ascii="Times New Roman" w:hAnsi="Times New Roman" w:cs="Times New Roman"/>
          <w:sz w:val="24"/>
          <w:szCs w:val="24"/>
          <w:lang w:val="en-IN"/>
        </w:rPr>
        <w:t>Social Media</w:t>
      </w:r>
      <w:r>
        <w:rPr>
          <w:rFonts w:ascii="Times New Roman" w:hAnsi="Times New Roman" w:cs="Times New Roman"/>
          <w:sz w:val="24"/>
          <w:szCs w:val="24"/>
          <w:lang w:val="en-IN"/>
        </w:rPr>
        <w:t>,</w:t>
      </w:r>
      <w:r w:rsidRPr="009F7E8F">
        <w:rPr>
          <w:rFonts w:ascii="Times New Roman" w:hAnsi="Times New Roman" w:cs="Times New Roman"/>
          <w:sz w:val="24"/>
          <w:szCs w:val="24"/>
          <w:lang w:val="en-IN"/>
        </w:rPr>
        <w:t xml:space="preserve"> Online Advertising</w:t>
      </w:r>
      <w:r>
        <w:rPr>
          <w:rFonts w:ascii="Times New Roman" w:hAnsi="Times New Roman" w:cs="Times New Roman"/>
          <w:sz w:val="24"/>
          <w:szCs w:val="24"/>
          <w:lang w:val="en-IN"/>
        </w:rPr>
        <w:t xml:space="preserve">, Company Events, </w:t>
      </w:r>
      <w:proofErr w:type="gramStart"/>
      <w:r w:rsidRPr="009F7E8F">
        <w:rPr>
          <w:rFonts w:ascii="Times New Roman" w:hAnsi="Times New Roman" w:cs="Times New Roman"/>
          <w:sz w:val="24"/>
          <w:szCs w:val="24"/>
          <w:lang w:val="en-IN"/>
        </w:rPr>
        <w:t>Peer</w:t>
      </w:r>
      <w:proofErr w:type="gramEnd"/>
      <w:r w:rsidRPr="009F7E8F">
        <w:rPr>
          <w:rFonts w:ascii="Times New Roman" w:hAnsi="Times New Roman" w:cs="Times New Roman"/>
          <w:sz w:val="24"/>
          <w:szCs w:val="24"/>
          <w:lang w:val="en-IN"/>
        </w:rPr>
        <w:t xml:space="preserve"> Referral</w:t>
      </w:r>
    </w:p>
    <w:p w:rsidR="00646FCB" w:rsidRPr="009F7E8F" w:rsidRDefault="00646FCB" w:rsidP="009F7E8F">
      <w:pPr>
        <w:spacing w:line="360" w:lineRule="auto"/>
        <w:ind w:left="360"/>
        <w:jc w:val="both"/>
        <w:rPr>
          <w:rFonts w:ascii="Times New Roman" w:hAnsi="Times New Roman" w:cs="Times New Roman"/>
          <w:sz w:val="24"/>
          <w:szCs w:val="24"/>
          <w:lang w:val="en-IN"/>
        </w:rPr>
      </w:pPr>
    </w:p>
    <w:p w:rsidR="00646FCB" w:rsidRPr="00BD32A7" w:rsidRDefault="00646FCB" w:rsidP="00DD5503">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 xml:space="preserve">Purchase </w:t>
      </w:r>
    </w:p>
    <w:p w:rsidR="009F7E8F" w:rsidRPr="009F7E8F" w:rsidRDefault="000D66A7" w:rsidP="009F7E8F">
      <w:pPr>
        <w:rPr>
          <w:rFonts w:ascii="Times New Roman" w:hAnsi="Times New Roman" w:cs="Times New Roman"/>
          <w:sz w:val="24"/>
          <w:szCs w:val="24"/>
          <w:lang w:val="en-IN"/>
        </w:rPr>
      </w:pPr>
      <w:r w:rsidRPr="000D66A7">
        <w:rPr>
          <w:rFonts w:ascii="Times New Roman" w:hAnsi="Times New Roman" w:cs="Times New Roman"/>
          <w:sz w:val="24"/>
          <w:szCs w:val="24"/>
          <w:lang w:val="en-IN"/>
        </w:rPr>
        <w:t>Certain consumer touchpoints, such as the method of payment and the location of the transaction, impact a customer's ultimate choice to make a purchase throughout the process of making a purchase. Product Catalogues, Electronic Commerce, and Product Reviews are som</w:t>
      </w:r>
      <w:r>
        <w:rPr>
          <w:rFonts w:ascii="Times New Roman" w:hAnsi="Times New Roman" w:cs="Times New Roman"/>
          <w:sz w:val="24"/>
          <w:szCs w:val="24"/>
          <w:lang w:val="en-IN"/>
        </w:rPr>
        <w:t>e examples of these touchpoints</w:t>
      </w:r>
      <w:r w:rsidR="009F7E8F" w:rsidRPr="009F7E8F">
        <w:rPr>
          <w:rFonts w:ascii="Times New Roman" w:hAnsi="Times New Roman" w:cs="Times New Roman"/>
          <w:sz w:val="24"/>
          <w:szCs w:val="24"/>
          <w:lang w:val="en-IN"/>
        </w:rPr>
        <w:t>.</w:t>
      </w:r>
    </w:p>
    <w:p w:rsidR="00D2689C" w:rsidRDefault="00D2689C" w:rsidP="00852099">
      <w:pPr>
        <w:spacing w:line="360" w:lineRule="auto"/>
        <w:jc w:val="both"/>
        <w:rPr>
          <w:rFonts w:ascii="Times New Roman" w:hAnsi="Times New Roman" w:cs="Times New Roman"/>
          <w:b/>
          <w:sz w:val="24"/>
          <w:szCs w:val="24"/>
          <w:lang w:val="en-IN"/>
        </w:rPr>
      </w:pPr>
    </w:p>
    <w:p w:rsidR="00852099" w:rsidRPr="00BD32A7" w:rsidRDefault="00852099" w:rsidP="00852099">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Post Purchase touchpoints</w:t>
      </w:r>
    </w:p>
    <w:p w:rsidR="009F7E8F" w:rsidRPr="009F7E8F" w:rsidRDefault="000D66A7" w:rsidP="009F7E8F">
      <w:pPr>
        <w:jc w:val="both"/>
        <w:rPr>
          <w:rFonts w:ascii="Times New Roman" w:hAnsi="Times New Roman" w:cs="Times New Roman"/>
          <w:sz w:val="24"/>
          <w:szCs w:val="24"/>
          <w:lang w:val="en-IN"/>
        </w:rPr>
      </w:pPr>
      <w:bookmarkStart w:id="27" w:name="_Toc123334151"/>
      <w:r w:rsidRPr="000D66A7">
        <w:rPr>
          <w:rFonts w:ascii="Times New Roman" w:hAnsi="Times New Roman" w:cs="Times New Roman"/>
          <w:sz w:val="24"/>
          <w:szCs w:val="24"/>
          <w:lang w:val="en-IN"/>
        </w:rPr>
        <w:t>The aspects that impact a customer's degree of happiness after a purchase are known as post-purchase touchpoints. Thank You emails, follow-up emails with opportunities for upselling and cross-selling are examples of customer touchpoints that might occur after a transaction has been made.</w:t>
      </w:r>
    </w:p>
    <w:p w:rsidR="003A2817" w:rsidRPr="00BD32A7" w:rsidRDefault="003A2817" w:rsidP="00454738">
      <w:pPr>
        <w:pStyle w:val="H2"/>
      </w:pPr>
      <w:bookmarkStart w:id="28" w:name="_Toc144894990"/>
      <w:r w:rsidRPr="00BD32A7">
        <w:t xml:space="preserve">Nick’s </w:t>
      </w:r>
      <w:r w:rsidR="00400FF0" w:rsidRPr="00BD32A7">
        <w:t>Strength and Week</w:t>
      </w:r>
      <w:r w:rsidRPr="00BD32A7">
        <w:t xml:space="preserve"> Customer touchpoints.</w:t>
      </w:r>
      <w:bookmarkEnd w:id="27"/>
      <w:bookmarkEnd w:id="28"/>
    </w:p>
    <w:tbl>
      <w:tblPr>
        <w:tblStyle w:val="TableGrid"/>
        <w:tblW w:w="0" w:type="auto"/>
        <w:tblLook w:val="04A0" w:firstRow="1" w:lastRow="0" w:firstColumn="1" w:lastColumn="0" w:noHBand="0" w:noVBand="1"/>
      </w:tblPr>
      <w:tblGrid>
        <w:gridCol w:w="4508"/>
        <w:gridCol w:w="4508"/>
      </w:tblGrid>
      <w:tr w:rsidR="003A2817" w:rsidRPr="00BD32A7" w:rsidTr="003A2817">
        <w:tc>
          <w:tcPr>
            <w:tcW w:w="4508" w:type="dxa"/>
          </w:tcPr>
          <w:p w:rsidR="003A2817" w:rsidRPr="00BD32A7" w:rsidRDefault="003A2817" w:rsidP="003A2817">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Strength Touchpoints  </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Week Touchpoints </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Online Advertisement</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Company Events</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Ecommerce</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Peer Referral</w:t>
            </w:r>
          </w:p>
        </w:tc>
        <w:tc>
          <w:tcPr>
            <w:tcW w:w="4508" w:type="dxa"/>
          </w:tcPr>
          <w:p w:rsidR="003A2817" w:rsidRPr="00BD32A7" w:rsidRDefault="00400FF0"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Thank you Latter</w:t>
            </w:r>
          </w:p>
        </w:tc>
      </w:tr>
      <w:tr w:rsidR="003A2817" w:rsidRPr="00BD32A7" w:rsidTr="003A2817">
        <w:tc>
          <w:tcPr>
            <w:tcW w:w="4508" w:type="dxa"/>
          </w:tcPr>
          <w:p w:rsidR="003A2817" w:rsidRPr="00BD32A7" w:rsidRDefault="009F7E8F" w:rsidP="00DD5503">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Merchandise Catalogues</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p>
        </w:tc>
      </w:tr>
      <w:tr w:rsidR="003A2817" w:rsidRPr="00BD32A7" w:rsidTr="003A2817">
        <w:tc>
          <w:tcPr>
            <w:tcW w:w="4508" w:type="dxa"/>
          </w:tcPr>
          <w:p w:rsidR="003A2817" w:rsidRPr="00BD32A7" w:rsidRDefault="009F7E8F" w:rsidP="00DD5503">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Emails for Upselling/Cross-Selling</w:t>
            </w:r>
          </w:p>
        </w:tc>
        <w:tc>
          <w:tcPr>
            <w:tcW w:w="4508" w:type="dxa"/>
          </w:tcPr>
          <w:p w:rsidR="003A2817" w:rsidRPr="00BD32A7" w:rsidRDefault="003A2817" w:rsidP="003A2817">
            <w:pPr>
              <w:keepNext/>
              <w:spacing w:line="360" w:lineRule="auto"/>
              <w:jc w:val="both"/>
              <w:rPr>
                <w:rFonts w:ascii="Times New Roman" w:hAnsi="Times New Roman" w:cs="Times New Roman"/>
                <w:sz w:val="24"/>
                <w:szCs w:val="24"/>
                <w:lang w:val="en-IN"/>
              </w:rPr>
            </w:pPr>
          </w:p>
        </w:tc>
      </w:tr>
    </w:tbl>
    <w:p w:rsidR="003A2817" w:rsidRPr="00BD32A7" w:rsidRDefault="003A2817" w:rsidP="00587FE0">
      <w:pPr>
        <w:pStyle w:val="Caption"/>
        <w:rPr>
          <w:rFonts w:ascii="Times New Roman" w:hAnsi="Times New Roman" w:cs="Times New Roman"/>
          <w:color w:val="auto"/>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00400FF0" w:rsidRPr="00BD32A7">
        <w:rPr>
          <w:rFonts w:ascii="Times New Roman" w:hAnsi="Times New Roman" w:cs="Times New Roman"/>
          <w:noProof/>
          <w:color w:val="auto"/>
        </w:rPr>
        <w:t>1</w:t>
      </w:r>
      <w:r w:rsidRPr="00BD32A7">
        <w:rPr>
          <w:rFonts w:ascii="Times New Roman" w:hAnsi="Times New Roman" w:cs="Times New Roman"/>
          <w:color w:val="auto"/>
        </w:rPr>
        <w:fldChar w:fldCharType="end"/>
      </w:r>
      <w:r w:rsidR="00400FF0" w:rsidRPr="00BD32A7">
        <w:rPr>
          <w:rFonts w:ascii="Times New Roman" w:hAnsi="Times New Roman" w:cs="Times New Roman"/>
          <w:color w:val="auto"/>
        </w:rPr>
        <w:t xml:space="preserve"> Nicks Strength and Week Customer Touchpoints</w:t>
      </w:r>
    </w:p>
    <w:p w:rsidR="00587FE0" w:rsidRPr="00BD32A7" w:rsidRDefault="00587FE0" w:rsidP="00587FE0">
      <w:pPr>
        <w:rPr>
          <w:rFonts w:ascii="Times New Roman" w:hAnsi="Times New Roman" w:cs="Times New Roman"/>
        </w:rPr>
      </w:pPr>
    </w:p>
    <w:p w:rsidR="003A2817" w:rsidRPr="00BD32A7" w:rsidRDefault="00400FF0" w:rsidP="00454738">
      <w:pPr>
        <w:pStyle w:val="H2"/>
      </w:pPr>
      <w:bookmarkStart w:id="29" w:name="_Toc123334152"/>
      <w:bookmarkStart w:id="30" w:name="_Toc144894991"/>
      <w:r w:rsidRPr="00BD32A7">
        <w:t>Customer Journey map</w:t>
      </w:r>
      <w:bookmarkEnd w:id="29"/>
      <w:bookmarkEnd w:id="30"/>
    </w:p>
    <w:p w:rsidR="003A2817" w:rsidRPr="00BD32A7" w:rsidRDefault="000D66A7" w:rsidP="00DD5503">
      <w:pPr>
        <w:spacing w:line="360" w:lineRule="auto"/>
        <w:jc w:val="both"/>
        <w:rPr>
          <w:rFonts w:ascii="Times New Roman" w:hAnsi="Times New Roman" w:cs="Times New Roman"/>
          <w:sz w:val="24"/>
          <w:szCs w:val="24"/>
          <w:lang w:val="en-IN"/>
        </w:rPr>
      </w:pPr>
      <w:r w:rsidRPr="000D66A7">
        <w:rPr>
          <w:rFonts w:ascii="Times New Roman" w:hAnsi="Times New Roman" w:cs="Times New Roman"/>
          <w:sz w:val="24"/>
          <w:szCs w:val="24"/>
          <w:lang w:val="en-IN"/>
        </w:rPr>
        <w:t xml:space="preserve">A customer journey map, also known as a buyer trip or user journey map, depicts the route taken by a consumer as he or she moves through the sales funnel of a particular organisation. It makes it possible to express the story of the customer's interactions with the brand across all of the many touchpoints. A graphical illustration of the journey taken by each customer guarantees that none of them are lost in the cracks, regardless of the channel via which they make first contact (social media, email, online chat, etc.). </w:t>
      </w:r>
      <w:r w:rsidR="009F7E8F" w:rsidRPr="009F7E8F">
        <w:rPr>
          <w:rFonts w:ascii="Times New Roman" w:hAnsi="Times New Roman" w:cs="Times New Roman"/>
          <w:sz w:val="24"/>
          <w:szCs w:val="24"/>
          <w:lang w:val="en-IN"/>
        </w:rPr>
        <w:t>(Salesforce</w:t>
      </w:r>
      <w:r>
        <w:rPr>
          <w:rFonts w:ascii="Times New Roman" w:hAnsi="Times New Roman" w:cs="Times New Roman"/>
          <w:sz w:val="24"/>
          <w:szCs w:val="24"/>
          <w:lang w:val="en-IN"/>
        </w:rPr>
        <w:t>,</w:t>
      </w:r>
      <w:r w:rsidRPr="000D66A7">
        <w:rPr>
          <w:rFonts w:ascii="Times New Roman" w:hAnsi="Times New Roman" w:cs="Times New Roman"/>
          <w:sz w:val="24"/>
          <w:szCs w:val="24"/>
          <w:lang w:val="en-IN"/>
        </w:rPr>
        <w:t xml:space="preserve"> 2020</w:t>
      </w:r>
      <w:r w:rsidR="009F7E8F" w:rsidRPr="009F7E8F">
        <w:rPr>
          <w:rFonts w:ascii="Times New Roman" w:hAnsi="Times New Roman" w:cs="Times New Roman"/>
          <w:sz w:val="24"/>
          <w:szCs w:val="24"/>
          <w:lang w:val="en-IN"/>
        </w:rPr>
        <w:t>)</w:t>
      </w:r>
    </w:p>
    <w:p w:rsidR="00587FE0" w:rsidRPr="00BD32A7" w:rsidRDefault="008A496D" w:rsidP="00587FE0">
      <w:pPr>
        <w:pStyle w:val="H2"/>
      </w:pPr>
      <w:bookmarkStart w:id="31" w:name="_Toc123334153"/>
      <w:bookmarkStart w:id="32" w:name="_Toc144894992"/>
      <w:r>
        <w:lastRenderedPageBreak/>
        <w:t>Th</w:t>
      </w:r>
      <w:r w:rsidRPr="008A496D">
        <w:t>e advantages of a customer journey diagram are:</w:t>
      </w:r>
      <w:bookmarkEnd w:id="31"/>
      <w:bookmarkEnd w:id="32"/>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Assisting a firm to identify where clients connect with its business</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Concentrating company efforts on specific consumer requirements at various phases of the purchase process.</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Demonstrating the differences between the expected and actual customer experience</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Highlighting growth priorities</w:t>
      </w:r>
    </w:p>
    <w:p w:rsidR="00A72D56" w:rsidRPr="00BD32A7" w:rsidRDefault="00587FE0" w:rsidP="008A496D">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Permitting a corporation to concentrate </w:t>
      </w:r>
      <w:r w:rsidR="008A496D" w:rsidRPr="008A496D">
        <w:rPr>
          <w:rFonts w:ascii="Times New Roman" w:hAnsi="Times New Roman" w:cs="Times New Roman"/>
          <w:sz w:val="24"/>
          <w:szCs w:val="24"/>
          <w:lang w:val="en-IN"/>
        </w:rPr>
        <w:t>their resources where they will have the most impact.</w:t>
      </w:r>
    </w:p>
    <w:p w:rsidR="00DD5503" w:rsidRPr="00BD32A7" w:rsidRDefault="007364BD" w:rsidP="00BD32A7">
      <w:pPr>
        <w:pStyle w:val="H3"/>
      </w:pPr>
      <w:r w:rsidRPr="00BD32A7">
        <w:t xml:space="preserve">Nike’s </w:t>
      </w:r>
      <w:r w:rsidR="007E20A0" w:rsidRPr="00BD32A7">
        <w:t xml:space="preserve">New </w:t>
      </w:r>
      <w:r w:rsidRPr="00BD32A7">
        <w:t xml:space="preserve">Customer Journey Map </w:t>
      </w:r>
    </w:p>
    <w:tbl>
      <w:tblPr>
        <w:tblStyle w:val="TableGrid"/>
        <w:tblW w:w="9760" w:type="dxa"/>
        <w:tblLook w:val="04A0" w:firstRow="1" w:lastRow="0" w:firstColumn="1" w:lastColumn="0" w:noHBand="0" w:noVBand="1"/>
      </w:tblPr>
      <w:tblGrid>
        <w:gridCol w:w="1625"/>
        <w:gridCol w:w="1629"/>
        <w:gridCol w:w="1627"/>
        <w:gridCol w:w="1627"/>
        <w:gridCol w:w="1626"/>
        <w:gridCol w:w="1626"/>
      </w:tblGrid>
      <w:tr w:rsidR="00DD5503" w:rsidRPr="00BD32A7" w:rsidTr="00A5193E">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Customer Journey Map</w:t>
            </w:r>
          </w:p>
        </w:tc>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Awareness</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Discover</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Purchase</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Use</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Bond</w:t>
            </w:r>
          </w:p>
        </w:tc>
      </w:tr>
      <w:tr w:rsidR="00DD5503" w:rsidRPr="00BD32A7" w:rsidTr="00A72D56">
        <w:trPr>
          <w:trHeight w:val="85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Website</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9B0113" w:rsidRPr="00BD32A7" w:rsidRDefault="009B0113" w:rsidP="00A72D56">
            <w:pPr>
              <w:jc w:val="center"/>
              <w:rPr>
                <w:rFonts w:ascii="Times New Roman" w:hAnsi="Times New Roman" w:cs="Times New Roman"/>
                <w:sz w:val="1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1552" behindDoc="1" locked="0" layoutInCell="1" allowOverlap="1" wp14:anchorId="4BBF7684" wp14:editId="0B3271A2">
                      <wp:simplePos x="0" y="0"/>
                      <wp:positionH relativeFrom="column">
                        <wp:posOffset>-25400</wp:posOffset>
                      </wp:positionH>
                      <wp:positionV relativeFrom="paragraph">
                        <wp:posOffset>45720</wp:posOffset>
                      </wp:positionV>
                      <wp:extent cx="933450" cy="428625"/>
                      <wp:effectExtent l="0" t="0" r="19050" b="28575"/>
                      <wp:wrapNone/>
                      <wp:docPr id="14" name="Rounded Rectangle 14"/>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F464FC" id="Rounded Rectangle 14" o:spid="_x0000_s1026" style="position:absolute;margin-left:-2pt;margin-top:3.6pt;width:73.5pt;height:33.7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uhGfA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" fillcolor="white [3201]" strokecolor="black [3213]" strokeweight="1pt">
                      <v:stroke joinstyle="miter"/>
                    </v:roundrect>
                  </w:pict>
                </mc:Fallback>
              </mc:AlternateContent>
            </w:r>
          </w:p>
          <w:p w:rsidR="00DD5503" w:rsidRPr="00BD32A7" w:rsidRDefault="007E450E" w:rsidP="00A72D56">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Find More Information</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Store</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A72D56"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1008" behindDoc="0" locked="0" layoutInCell="1" allowOverlap="1">
                      <wp:simplePos x="0" y="0"/>
                      <wp:positionH relativeFrom="column">
                        <wp:posOffset>421640</wp:posOffset>
                      </wp:positionH>
                      <wp:positionV relativeFrom="paragraph">
                        <wp:posOffset>-107315</wp:posOffset>
                      </wp:positionV>
                      <wp:extent cx="0" cy="136525"/>
                      <wp:effectExtent l="76200" t="0" r="57150" b="53975"/>
                      <wp:wrapNone/>
                      <wp:docPr id="29" name="Straight Arrow Connector 29"/>
                      <wp:cNvGraphicFramePr/>
                      <a:graphic xmlns:a="http://schemas.openxmlformats.org/drawingml/2006/main">
                        <a:graphicData uri="http://schemas.microsoft.com/office/word/2010/wordprocessingShape">
                          <wps:wsp>
                            <wps:cNvCnPr/>
                            <wps:spPr>
                              <a:xfrm>
                                <a:off x="0" y="0"/>
                                <a:ext cx="0" cy="136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CBACAD" id="_x0000_t32" coordsize="21600,21600" o:spt="32" o:oned="t" path="m,l21600,21600e" filled="f">
                      <v:path arrowok="t" fillok="f" o:connecttype="none"/>
                      <o:lock v:ext="edit" shapetype="t"/>
                    </v:shapetype>
                    <v:shape id="Straight Arrow Connector 29" o:spid="_x0000_s1026" type="#_x0000_t32" style="position:absolute;margin-left:33.2pt;margin-top:-8.45pt;width:0;height:10.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" strokecolor="#5b9bd5 [3204]" strokeweight=".5pt">
                      <v:stroke endarrow="block" joinstyle="miter"/>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3600" behindDoc="1" locked="0" layoutInCell="1" allowOverlap="1" wp14:anchorId="4BBF7684" wp14:editId="0B3271A2">
                      <wp:simplePos x="0" y="0"/>
                      <wp:positionH relativeFrom="column">
                        <wp:posOffset>-36195</wp:posOffset>
                      </wp:positionH>
                      <wp:positionV relativeFrom="paragraph">
                        <wp:posOffset>1905</wp:posOffset>
                      </wp:positionV>
                      <wp:extent cx="933450" cy="428625"/>
                      <wp:effectExtent l="0" t="0" r="19050" b="28575"/>
                      <wp:wrapNone/>
                      <wp:docPr id="15" name="Rounded Rectangle 15"/>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E074BA" id="Rounded Rectangle 15" o:spid="_x0000_s1026" style="position:absolute;margin-left:-2.85pt;margin-top:.15pt;width:73.5pt;height:33.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" fillcolor="white [3201]" strokecolor="black [3213]" strokeweight="1pt">
                      <v:stroke joinstyle="miter"/>
                    </v:roundrect>
                  </w:pict>
                </mc:Fallback>
              </mc:AlternateContent>
            </w:r>
            <w:r w:rsidR="009B0113"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2032" behindDoc="0" locked="0" layoutInCell="1" allowOverlap="1">
                      <wp:simplePos x="0" y="0"/>
                      <wp:positionH relativeFrom="column">
                        <wp:posOffset>887342</wp:posOffset>
                      </wp:positionH>
                      <wp:positionV relativeFrom="paragraph">
                        <wp:posOffset>249048</wp:posOffset>
                      </wp:positionV>
                      <wp:extent cx="128964" cy="6578"/>
                      <wp:effectExtent l="0" t="76200" r="23495" b="88900"/>
                      <wp:wrapNone/>
                      <wp:docPr id="30" name="Straight Arrow Connector 30"/>
                      <wp:cNvGraphicFramePr/>
                      <a:graphic xmlns:a="http://schemas.openxmlformats.org/drawingml/2006/main">
                        <a:graphicData uri="http://schemas.microsoft.com/office/word/2010/wordprocessingShape">
                          <wps:wsp>
                            <wps:cNvCnPr/>
                            <wps:spPr>
                              <a:xfrm>
                                <a:off x="0" y="0"/>
                                <a:ext cx="128964" cy="65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9C2819" id="Straight Arrow Connector 30" o:spid="_x0000_s1026" type="#_x0000_t32" style="position:absolute;margin-left:69.85pt;margin-top:19.6pt;width:10.15pt;height:.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" strokecolor="#5b9bd5 [3204]" strokeweight=".5pt">
                      <v:stroke endarrow="block" joinstyle="miter"/>
                    </v:shape>
                  </w:pict>
                </mc:Fallback>
              </mc:AlternateContent>
            </w:r>
            <w:r w:rsidR="007E450E" w:rsidRPr="00BD32A7">
              <w:rPr>
                <w:rFonts w:ascii="Times New Roman" w:hAnsi="Times New Roman" w:cs="Times New Roman"/>
                <w:sz w:val="24"/>
                <w:szCs w:val="24"/>
                <w:lang w:val="en-IN"/>
              </w:rPr>
              <w:t>Tr</w:t>
            </w:r>
            <w:r w:rsidR="00A45924" w:rsidRPr="00BD32A7">
              <w:rPr>
                <w:rFonts w:ascii="Times New Roman" w:hAnsi="Times New Roman" w:cs="Times New Roman"/>
                <w:sz w:val="24"/>
                <w:szCs w:val="24"/>
                <w:lang w:val="en-IN"/>
              </w:rPr>
              <w:t>y</w:t>
            </w:r>
            <w:r w:rsidR="007E450E" w:rsidRPr="00BD32A7">
              <w:rPr>
                <w:rFonts w:ascii="Times New Roman" w:hAnsi="Times New Roman" w:cs="Times New Roman"/>
                <w:sz w:val="24"/>
                <w:szCs w:val="24"/>
                <w:lang w:val="en-IN"/>
              </w:rPr>
              <w:t>ing Actual Shoes</w:t>
            </w: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9744" behindDoc="1" locked="0" layoutInCell="1" allowOverlap="1" wp14:anchorId="6F6D70DD" wp14:editId="548FCC17">
                      <wp:simplePos x="0" y="0"/>
                      <wp:positionH relativeFrom="column">
                        <wp:posOffset>-18415</wp:posOffset>
                      </wp:positionH>
                      <wp:positionV relativeFrom="paragraph">
                        <wp:posOffset>24765</wp:posOffset>
                      </wp:positionV>
                      <wp:extent cx="933450" cy="428625"/>
                      <wp:effectExtent l="0" t="0" r="19050" b="28575"/>
                      <wp:wrapNone/>
                      <wp:docPr id="18" name="Rounded Rectangle 18"/>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AC67AF" id="Rounded Rectangle 18" o:spid="_x0000_s1026" style="position:absolute;margin-left:-1.45pt;margin-top:1.95pt;width:73.5pt;height:33.7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lhfA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Purchasing Shoes</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Call Centre</w:t>
            </w:r>
          </w:p>
        </w:tc>
        <w:tc>
          <w:tcPr>
            <w:tcW w:w="1626" w:type="dxa"/>
            <w:vAlign w:val="bottom"/>
          </w:tcPr>
          <w:p w:rsidR="00DD5503" w:rsidRPr="00BD32A7" w:rsidRDefault="00960A39"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9984" behindDoc="0" locked="0" layoutInCell="1" allowOverlap="1">
                      <wp:simplePos x="0" y="0"/>
                      <wp:positionH relativeFrom="column">
                        <wp:posOffset>396240</wp:posOffset>
                      </wp:positionH>
                      <wp:positionV relativeFrom="paragraph">
                        <wp:posOffset>-784225</wp:posOffset>
                      </wp:positionV>
                      <wp:extent cx="618490" cy="1358265"/>
                      <wp:effectExtent l="0" t="76200" r="0" b="32385"/>
                      <wp:wrapNone/>
                      <wp:docPr id="27" name="Elbow Connector 27"/>
                      <wp:cNvGraphicFramePr/>
                      <a:graphic xmlns:a="http://schemas.openxmlformats.org/drawingml/2006/main">
                        <a:graphicData uri="http://schemas.microsoft.com/office/word/2010/wordprocessingShape">
                          <wps:wsp>
                            <wps:cNvCnPr/>
                            <wps:spPr>
                              <a:xfrm flipV="1">
                                <a:off x="0" y="0"/>
                                <a:ext cx="618665" cy="1358527"/>
                              </a:xfrm>
                              <a:prstGeom prst="bentConnector3">
                                <a:avLst>
                                  <a:gd name="adj1" fmla="val 296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BF5601"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7" o:spid="_x0000_s1026" type="#_x0000_t34" style="position:absolute;margin-left:31.2pt;margin-top:-61.75pt;width:48.7pt;height:106.9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" adj="641" strokecolor="#5b9bd5 [3204]" strokeweight=".5pt">
                      <v:stroke endarrow="block"/>
                    </v:shape>
                  </w:pict>
                </mc:Fallback>
              </mc:AlternateConten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3056" behindDoc="0" locked="0" layoutInCell="1" allowOverlap="1">
                      <wp:simplePos x="0" y="0"/>
                      <wp:positionH relativeFrom="column">
                        <wp:posOffset>567055</wp:posOffset>
                      </wp:positionH>
                      <wp:positionV relativeFrom="paragraph">
                        <wp:posOffset>-27940</wp:posOffset>
                      </wp:positionV>
                      <wp:extent cx="449580" cy="850265"/>
                      <wp:effectExtent l="19050" t="0" r="64770" b="102235"/>
                      <wp:wrapNone/>
                      <wp:docPr id="33" name="Elbow Connector 33"/>
                      <wp:cNvGraphicFramePr/>
                      <a:graphic xmlns:a="http://schemas.openxmlformats.org/drawingml/2006/main">
                        <a:graphicData uri="http://schemas.microsoft.com/office/word/2010/wordprocessingShape">
                          <wps:wsp>
                            <wps:cNvCnPr/>
                            <wps:spPr>
                              <a:xfrm>
                                <a:off x="0" y="0"/>
                                <a:ext cx="450146" cy="850507"/>
                              </a:xfrm>
                              <a:prstGeom prst="bentConnector3">
                                <a:avLst>
                                  <a:gd name="adj1" fmla="val -213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FBF24A" id="Elbow Connector 33" o:spid="_x0000_s1026" type="#_x0000_t34" style="position:absolute;margin-left:44.65pt;margin-top:-2.2pt;width:35.4pt;height:66.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" adj="-461" strokecolor="#5b9bd5 [3204]" strokeweight=".5pt">
                      <v:stroke endarrow="block"/>
                    </v:shape>
                  </w:pict>
                </mc:Fallback>
              </mc:AlternateConten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c>
          <w:tcPr>
            <w:tcW w:w="1626" w:type="dxa"/>
            <w:vAlign w:val="bottom"/>
          </w:tcPr>
          <w:p w:rsidR="00DD5503" w:rsidRPr="00BD32A7" w:rsidRDefault="00A5193E"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59264" behindDoc="1" locked="0" layoutInCell="1" allowOverlap="1">
                      <wp:simplePos x="0" y="0"/>
                      <wp:positionH relativeFrom="column">
                        <wp:posOffset>-27305</wp:posOffset>
                      </wp:positionH>
                      <wp:positionV relativeFrom="paragraph">
                        <wp:posOffset>-18415</wp:posOffset>
                      </wp:positionV>
                      <wp:extent cx="933450" cy="42862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3A0486" id="Rounded Rectangle 2" o:spid="_x0000_s1026" style="position:absolute;margin-left:-2.15pt;margin-top:-1.45pt;width:73.5pt;height:33.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UsZewIAAFY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" fillcolor="white [3201]" strokecolor="black [3213]" strokeweight="1pt">
                      <v:stroke joinstyle="miter"/>
                    </v:roundrect>
                  </w:pict>
                </mc:Fallback>
              </mc:AlternateContent>
            </w:r>
            <w:r w:rsidRPr="00BD32A7">
              <w:rPr>
                <w:rFonts w:ascii="Times New Roman" w:hAnsi="Times New Roman" w:cs="Times New Roman"/>
                <w:sz w:val="24"/>
                <w:szCs w:val="24"/>
                <w:lang w:val="en-IN"/>
              </w:rPr>
              <w:t xml:space="preserve">Show </w:t>
            </w:r>
            <w:r w:rsidR="007E450E" w:rsidRPr="00BD32A7">
              <w:rPr>
                <w:rFonts w:ascii="Times New Roman" w:hAnsi="Times New Roman" w:cs="Times New Roman"/>
                <w:sz w:val="24"/>
                <w:szCs w:val="24"/>
                <w:lang w:val="en-IN"/>
              </w:rPr>
              <w:t>Shoes</w:t>
            </w:r>
            <w:r w:rsidRPr="00BD32A7">
              <w:rPr>
                <w:rFonts w:ascii="Times New Roman" w:hAnsi="Times New Roman" w:cs="Times New Roman"/>
                <w:sz w:val="24"/>
                <w:szCs w:val="24"/>
                <w:lang w:val="en-IN"/>
              </w:rPr>
              <w:t xml:space="preserve"> Advertisement</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7696" behindDoc="1" locked="0" layoutInCell="1" allowOverlap="1" wp14:anchorId="6F6D70DD" wp14:editId="548FCC17">
                      <wp:simplePos x="0" y="0"/>
                      <wp:positionH relativeFrom="column">
                        <wp:posOffset>-16510</wp:posOffset>
                      </wp:positionH>
                      <wp:positionV relativeFrom="paragraph">
                        <wp:posOffset>-12065</wp:posOffset>
                      </wp:positionV>
                      <wp:extent cx="933450" cy="428625"/>
                      <wp:effectExtent l="0" t="0" r="19050" b="28575"/>
                      <wp:wrapNone/>
                      <wp:docPr id="17" name="Rounded Rectangle 17"/>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BA981F" id="Rounded Rectangle 17" o:spid="_x0000_s1026" style="position:absolute;margin-left:-1.3pt;margin-top:-.95pt;width:73.5pt;height:33.7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 xml:space="preserve">Posting </w:t>
            </w:r>
            <w:r w:rsidR="00DD54BC" w:rsidRPr="00BD32A7">
              <w:rPr>
                <w:rFonts w:ascii="Times New Roman" w:hAnsi="Times New Roman" w:cs="Times New Roman"/>
                <w:sz w:val="24"/>
                <w:szCs w:val="24"/>
                <w:lang w:val="en-IN"/>
              </w:rPr>
              <w:t>Shoe</w:t>
            </w:r>
            <w:r w:rsidR="00A45924" w:rsidRPr="00BD32A7">
              <w:rPr>
                <w:rFonts w:ascii="Times New Roman" w:hAnsi="Times New Roman" w:cs="Times New Roman"/>
                <w:sz w:val="24"/>
                <w:szCs w:val="24"/>
                <w:lang w:val="en-IN"/>
              </w:rPr>
              <w:t xml:space="preserve">s </w:t>
            </w:r>
            <w:r w:rsidR="007E450E" w:rsidRPr="00BD32A7">
              <w:rPr>
                <w:rFonts w:ascii="Times New Roman" w:hAnsi="Times New Roman" w:cs="Times New Roman"/>
                <w:sz w:val="24"/>
                <w:szCs w:val="24"/>
                <w:lang w:val="en-IN"/>
              </w:rPr>
              <w:t>Review</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Word of Mouth</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60A39"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4080" behindDoc="0" locked="0" layoutInCell="1" allowOverlap="1">
                      <wp:simplePos x="0" y="0"/>
                      <wp:positionH relativeFrom="column">
                        <wp:posOffset>462280</wp:posOffset>
                      </wp:positionH>
                      <wp:positionV relativeFrom="paragraph">
                        <wp:posOffset>-356870</wp:posOffset>
                      </wp:positionV>
                      <wp:extent cx="534035" cy="347980"/>
                      <wp:effectExtent l="0" t="0" r="75565" b="90170"/>
                      <wp:wrapNone/>
                      <wp:docPr id="35" name="Elbow Connector 35"/>
                      <wp:cNvGraphicFramePr/>
                      <a:graphic xmlns:a="http://schemas.openxmlformats.org/drawingml/2006/main">
                        <a:graphicData uri="http://schemas.microsoft.com/office/word/2010/wordprocessingShape">
                          <wps:wsp>
                            <wps:cNvCnPr/>
                            <wps:spPr>
                              <a:xfrm>
                                <a:off x="0" y="0"/>
                                <a:ext cx="534154" cy="348559"/>
                              </a:xfrm>
                              <a:prstGeom prst="bentConnector3">
                                <a:avLst>
                                  <a:gd name="adj1" fmla="val 25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F7EC26" id="Elbow Connector 35" o:spid="_x0000_s1026" type="#_x0000_t34" style="position:absolute;margin-left:36.4pt;margin-top:-28.1pt;width:42.05pt;height:27.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" adj="54" strokecolor="#5b9bd5 [3204]" strokeweight=".5pt">
                      <v:stroke endarrow="block"/>
                    </v:shape>
                  </w:pict>
                </mc:Fallback>
              </mc:AlternateContent>
            </w: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1792" behindDoc="1" locked="0" layoutInCell="1" allowOverlap="1" wp14:anchorId="6F6D70DD" wp14:editId="548FCC17">
                      <wp:simplePos x="0" y="0"/>
                      <wp:positionH relativeFrom="column">
                        <wp:posOffset>-28575</wp:posOffset>
                      </wp:positionH>
                      <wp:positionV relativeFrom="paragraph">
                        <wp:posOffset>-1270</wp:posOffset>
                      </wp:positionV>
                      <wp:extent cx="933450" cy="428625"/>
                      <wp:effectExtent l="0" t="0" r="19050" b="28575"/>
                      <wp:wrapNone/>
                      <wp:docPr id="20" name="Rounded Rectangle 20"/>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A819F3" id="Rounded Rectangle 20" o:spid="_x0000_s1026" style="position:absolute;margin-left:-2.25pt;margin-top:-.1pt;width:73.5pt;height:33.7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 xml:space="preserve">Express Positive </w:t>
            </w:r>
            <w:r w:rsidRPr="00BD32A7">
              <w:rPr>
                <w:rFonts w:ascii="Times New Roman" w:hAnsi="Times New Roman" w:cs="Times New Roman"/>
                <w:sz w:val="24"/>
                <w:szCs w:val="24"/>
                <w:lang w:val="en-IN"/>
              </w:rPr>
              <w:t>View</w:t>
            </w: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Email</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5193E">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Post</w:t>
            </w:r>
          </w:p>
        </w:tc>
        <w:tc>
          <w:tcPr>
            <w:tcW w:w="1626"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C76731">
            <w:pPr>
              <w:keepNext/>
              <w:jc w:val="center"/>
              <w:rPr>
                <w:rFonts w:ascii="Times New Roman" w:hAnsi="Times New Roman" w:cs="Times New Roman"/>
                <w:sz w:val="24"/>
                <w:szCs w:val="24"/>
                <w:lang w:val="en-IN"/>
              </w:rPr>
            </w:pPr>
          </w:p>
        </w:tc>
      </w:tr>
    </w:tbl>
    <w:p w:rsidR="009E07A3" w:rsidRPr="00BD32A7" w:rsidRDefault="00C76731" w:rsidP="00C76731">
      <w:pPr>
        <w:pStyle w:val="Caption"/>
        <w:rPr>
          <w:rFonts w:ascii="Times New Roman" w:hAnsi="Times New Roman" w:cs="Times New Roman"/>
          <w:sz w:val="24"/>
          <w:szCs w:val="24"/>
          <w:lang w:val="en-IN"/>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00400FF0" w:rsidRPr="00BD32A7">
        <w:rPr>
          <w:rFonts w:ascii="Times New Roman" w:hAnsi="Times New Roman" w:cs="Times New Roman"/>
          <w:noProof/>
          <w:color w:val="auto"/>
        </w:rPr>
        <w:t>2</w:t>
      </w:r>
      <w:r w:rsidRPr="00BD32A7">
        <w:rPr>
          <w:rFonts w:ascii="Times New Roman" w:hAnsi="Times New Roman" w:cs="Times New Roman"/>
          <w:color w:val="auto"/>
        </w:rPr>
        <w:fldChar w:fldCharType="end"/>
      </w:r>
      <w:r w:rsidRPr="00BD32A7">
        <w:rPr>
          <w:rFonts w:ascii="Times New Roman" w:hAnsi="Times New Roman" w:cs="Times New Roman"/>
          <w:color w:val="auto"/>
        </w:rPr>
        <w:t xml:space="preserve"> Nike's New Customer Journey Map</w:t>
      </w:r>
    </w:p>
    <w:p w:rsidR="00A45924" w:rsidRPr="00BD32A7" w:rsidRDefault="00A72D56" w:rsidP="00A45924">
      <w:pPr>
        <w:spacing w:line="360" w:lineRule="auto"/>
        <w:ind w:firstLine="720"/>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This Table illustrates the new customer journey </w:t>
      </w:r>
      <w:r w:rsidR="00BA5207" w:rsidRPr="00BD32A7">
        <w:rPr>
          <w:rFonts w:ascii="Times New Roman" w:hAnsi="Times New Roman" w:cs="Times New Roman"/>
          <w:sz w:val="24"/>
          <w:szCs w:val="24"/>
          <w:lang w:val="en-IN"/>
        </w:rPr>
        <w:t>at</w:t>
      </w:r>
      <w:r w:rsidRPr="00BD32A7">
        <w:rPr>
          <w:rFonts w:ascii="Times New Roman" w:hAnsi="Times New Roman" w:cs="Times New Roman"/>
          <w:sz w:val="24"/>
          <w:szCs w:val="24"/>
          <w:lang w:val="en-IN"/>
        </w:rPr>
        <w:t xml:space="preserve"> Nike</w:t>
      </w:r>
      <w:r w:rsidR="00BA5207" w:rsidRPr="00BD32A7">
        <w:rPr>
          <w:rFonts w:ascii="Times New Roman" w:hAnsi="Times New Roman" w:cs="Times New Roman"/>
          <w:sz w:val="24"/>
          <w:szCs w:val="24"/>
          <w:lang w:val="en-IN"/>
        </w:rPr>
        <w:t xml:space="preserve">. A customer shows </w:t>
      </w:r>
      <w:r w:rsidR="00A45924" w:rsidRPr="00BD32A7">
        <w:rPr>
          <w:rFonts w:ascii="Times New Roman" w:hAnsi="Times New Roman" w:cs="Times New Roman"/>
          <w:sz w:val="24"/>
          <w:szCs w:val="24"/>
          <w:lang w:val="en-IN"/>
        </w:rPr>
        <w:t xml:space="preserve">a </w:t>
      </w:r>
      <w:r w:rsidR="00BA5207" w:rsidRPr="00BD32A7">
        <w:rPr>
          <w:rFonts w:ascii="Times New Roman" w:hAnsi="Times New Roman" w:cs="Times New Roman"/>
          <w:sz w:val="24"/>
          <w:szCs w:val="24"/>
          <w:lang w:val="en-IN"/>
        </w:rPr>
        <w:t>shoes advertisement on Instagram</w:t>
      </w:r>
      <w:r w:rsidR="00A45924" w:rsidRPr="00BD32A7">
        <w:rPr>
          <w:rFonts w:ascii="Times New Roman" w:hAnsi="Times New Roman" w:cs="Times New Roman"/>
          <w:sz w:val="24"/>
          <w:szCs w:val="24"/>
          <w:lang w:val="en-IN"/>
        </w:rPr>
        <w:t>, gets aware of Nike’s launch of new shoes,</w:t>
      </w:r>
      <w:r w:rsidR="00BA5207" w:rsidRPr="00BD32A7">
        <w:rPr>
          <w:rFonts w:ascii="Times New Roman" w:hAnsi="Times New Roman" w:cs="Times New Roman"/>
          <w:sz w:val="24"/>
          <w:szCs w:val="24"/>
          <w:lang w:val="en-IN"/>
        </w:rPr>
        <w:t xml:space="preserve"> and gets curious. So, for more information, he goes throw Nick’s Website and finds out that they are available at the nearest store, so he goes to the retailer and, after tasting the customer</w:t>
      </w:r>
      <w:r w:rsidR="00A45924" w:rsidRPr="00BD32A7">
        <w:rPr>
          <w:rFonts w:ascii="Times New Roman" w:hAnsi="Times New Roman" w:cs="Times New Roman"/>
          <w:sz w:val="24"/>
          <w:szCs w:val="24"/>
          <w:lang w:val="en-IN"/>
        </w:rPr>
        <w:t>,</w:t>
      </w:r>
      <w:r w:rsidR="00BA5207" w:rsidRPr="00BD32A7">
        <w:rPr>
          <w:rFonts w:ascii="Times New Roman" w:hAnsi="Times New Roman" w:cs="Times New Roman"/>
          <w:sz w:val="24"/>
          <w:szCs w:val="24"/>
          <w:lang w:val="en-IN"/>
        </w:rPr>
        <w:t xml:space="preserve"> </w:t>
      </w:r>
      <w:r w:rsidR="008470CA" w:rsidRPr="00BD32A7">
        <w:rPr>
          <w:rFonts w:ascii="Times New Roman" w:hAnsi="Times New Roman" w:cs="Times New Roman"/>
          <w:sz w:val="24"/>
          <w:szCs w:val="24"/>
          <w:lang w:val="en-IN"/>
        </w:rPr>
        <w:t>purchases</w:t>
      </w:r>
      <w:r w:rsidR="00BA5207" w:rsidRPr="00BD32A7">
        <w:rPr>
          <w:rFonts w:ascii="Times New Roman" w:hAnsi="Times New Roman" w:cs="Times New Roman"/>
          <w:sz w:val="24"/>
          <w:szCs w:val="24"/>
          <w:lang w:val="en-IN"/>
        </w:rPr>
        <w:t xml:space="preserve"> the shoes</w:t>
      </w:r>
      <w:r w:rsidR="00A45924" w:rsidRPr="00BD32A7">
        <w:rPr>
          <w:rFonts w:ascii="Times New Roman" w:hAnsi="Times New Roman" w:cs="Times New Roman"/>
          <w:sz w:val="24"/>
          <w:szCs w:val="24"/>
          <w:lang w:val="en-IN"/>
        </w:rPr>
        <w:t xml:space="preserve"> at the store</w:t>
      </w:r>
      <w:r w:rsidR="00BA5207" w:rsidRPr="00BD32A7">
        <w:rPr>
          <w:rFonts w:ascii="Times New Roman" w:hAnsi="Times New Roman" w:cs="Times New Roman"/>
          <w:sz w:val="24"/>
          <w:szCs w:val="24"/>
          <w:lang w:val="en-IN"/>
        </w:rPr>
        <w:t xml:space="preserve"> </w:t>
      </w:r>
      <w:r w:rsidR="00A45924" w:rsidRPr="00BD32A7">
        <w:rPr>
          <w:rFonts w:ascii="Times New Roman" w:hAnsi="Times New Roman" w:cs="Times New Roman"/>
          <w:sz w:val="24"/>
          <w:szCs w:val="24"/>
          <w:lang w:val="en-IN"/>
        </w:rPr>
        <w:t>and posts a shoes review on Instagram and gets satisfied and suggests other friends.</w:t>
      </w:r>
    </w:p>
    <w:p w:rsidR="00A72D56" w:rsidRPr="00BD32A7" w:rsidRDefault="00A72D56">
      <w:pPr>
        <w:rPr>
          <w:rFonts w:ascii="Times New Roman" w:hAnsi="Times New Roman" w:cs="Times New Roman"/>
          <w:sz w:val="24"/>
          <w:szCs w:val="24"/>
          <w:lang w:val="en-IN"/>
        </w:rPr>
      </w:pPr>
      <w:r w:rsidRPr="00BD32A7">
        <w:rPr>
          <w:rFonts w:ascii="Times New Roman" w:hAnsi="Times New Roman" w:cs="Times New Roman"/>
          <w:sz w:val="24"/>
          <w:szCs w:val="24"/>
          <w:lang w:val="en-IN"/>
        </w:rPr>
        <w:br w:type="page"/>
      </w:r>
    </w:p>
    <w:p w:rsidR="00074E9C" w:rsidRDefault="00074E9C" w:rsidP="00BD32A7">
      <w:pPr>
        <w:pStyle w:val="H3"/>
        <w:rPr>
          <w:lang w:val="en-IN"/>
        </w:rPr>
      </w:pPr>
    </w:p>
    <w:p w:rsidR="00960A39" w:rsidRPr="00BD32A7" w:rsidRDefault="00A72D56" w:rsidP="00BD32A7">
      <w:pPr>
        <w:pStyle w:val="H3"/>
        <w:rPr>
          <w:lang w:val="en-IN"/>
        </w:rPr>
      </w:pPr>
      <w:r w:rsidRPr="00BD32A7">
        <w:rPr>
          <w:lang w:val="en-IN"/>
        </w:rPr>
        <w:t xml:space="preserve">Nike’s Existing Customer Journey Map </w:t>
      </w:r>
    </w:p>
    <w:tbl>
      <w:tblPr>
        <w:tblStyle w:val="TableGrid"/>
        <w:tblW w:w="9760" w:type="dxa"/>
        <w:tblLook w:val="04A0" w:firstRow="1" w:lastRow="0" w:firstColumn="1" w:lastColumn="0" w:noHBand="0" w:noVBand="1"/>
      </w:tblPr>
      <w:tblGrid>
        <w:gridCol w:w="1626"/>
        <w:gridCol w:w="1626"/>
        <w:gridCol w:w="1627"/>
        <w:gridCol w:w="1627"/>
        <w:gridCol w:w="1627"/>
        <w:gridCol w:w="1627"/>
      </w:tblGrid>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Customer Journey Map</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Awareness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Discover</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Purchase</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Use</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Bond</w:t>
            </w:r>
          </w:p>
        </w:tc>
      </w:tr>
      <w:tr w:rsidR="009B0113" w:rsidRPr="00BD32A7" w:rsidTr="00FC5D6A">
        <w:trPr>
          <w:trHeight w:val="85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Website</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2272" behindDoc="0" locked="0" layoutInCell="1" allowOverlap="1">
                      <wp:simplePos x="0" y="0"/>
                      <wp:positionH relativeFrom="column">
                        <wp:posOffset>894746</wp:posOffset>
                      </wp:positionH>
                      <wp:positionV relativeFrom="paragraph">
                        <wp:posOffset>467956</wp:posOffset>
                      </wp:positionV>
                      <wp:extent cx="508273" cy="339920"/>
                      <wp:effectExtent l="0" t="38100" r="82550" b="22225"/>
                      <wp:wrapNone/>
                      <wp:docPr id="44" name="Elbow Connector 44"/>
                      <wp:cNvGraphicFramePr/>
                      <a:graphic xmlns:a="http://schemas.openxmlformats.org/drawingml/2006/main">
                        <a:graphicData uri="http://schemas.microsoft.com/office/word/2010/wordprocessingShape">
                          <wps:wsp>
                            <wps:cNvCnPr/>
                            <wps:spPr>
                              <a:xfrm flipV="1">
                                <a:off x="0" y="0"/>
                                <a:ext cx="508273" cy="339920"/>
                              </a:xfrm>
                              <a:prstGeom prst="bentConnector3">
                                <a:avLst>
                                  <a:gd name="adj1" fmla="val 9964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1FFD34" id="Elbow Connector 44" o:spid="_x0000_s1026" type="#_x0000_t34" style="position:absolute;margin-left:70.45pt;margin-top:36.85pt;width:40pt;height:26.75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" adj="21522" strokecolor="#5b9bd5 [3204]" strokeweight=".5pt">
                      <v:stroke endarrow="block"/>
                    </v:shape>
                  </w:pict>
                </mc:Fallback>
              </mc:AlternateContent>
            </w:r>
            <w:r w:rsidR="00C76731"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1248" behindDoc="0" locked="0" layoutInCell="1" allowOverlap="1">
                      <wp:simplePos x="0" y="0"/>
                      <wp:positionH relativeFrom="column">
                        <wp:posOffset>382905</wp:posOffset>
                      </wp:positionH>
                      <wp:positionV relativeFrom="paragraph">
                        <wp:posOffset>442595</wp:posOffset>
                      </wp:positionV>
                      <wp:extent cx="5080" cy="129540"/>
                      <wp:effectExtent l="76200" t="0" r="71120" b="60960"/>
                      <wp:wrapNone/>
                      <wp:docPr id="43" name="Straight Arrow Connector 43"/>
                      <wp:cNvGraphicFramePr/>
                      <a:graphic xmlns:a="http://schemas.openxmlformats.org/drawingml/2006/main">
                        <a:graphicData uri="http://schemas.microsoft.com/office/word/2010/wordprocessingShape">
                          <wps:wsp>
                            <wps:cNvCnPr/>
                            <wps:spPr>
                              <a:xfrm>
                                <a:off x="0" y="0"/>
                                <a:ext cx="5080" cy="130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71D046" id="Straight Arrow Connector 43" o:spid="_x0000_s1026" type="#_x0000_t32" style="position:absolute;margin-left:30.15pt;margin-top:34.85pt;width:.4pt;height:10.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" strokecolor="#5b9bd5 [3204]" strokeweight=".5pt">
                      <v:stroke endarrow="block" joinstyle="miter"/>
                    </v:shape>
                  </w:pict>
                </mc:Fallback>
              </mc:AlternateContent>
            </w:r>
            <w:r w:rsidR="00C76731"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4864" behindDoc="1" locked="0" layoutInCell="1" allowOverlap="1" wp14:anchorId="00437499" wp14:editId="36DCBDB7">
                      <wp:simplePos x="0" y="0"/>
                      <wp:positionH relativeFrom="column">
                        <wp:posOffset>-48260</wp:posOffset>
                      </wp:positionH>
                      <wp:positionV relativeFrom="paragraph">
                        <wp:posOffset>16510</wp:posOffset>
                      </wp:positionV>
                      <wp:extent cx="933450" cy="428625"/>
                      <wp:effectExtent l="0" t="0" r="19050" b="28575"/>
                      <wp:wrapNone/>
                      <wp:docPr id="21" name="Rounded Rectangle 21"/>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7D5472" id="Rounded Rectangle 21" o:spid="_x0000_s1026" style="position:absolute;margin-left:-3.8pt;margin-top:1.3pt;width:73.5pt;height:33.7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" fillcolor="white [3201]" strokecolor="black [3213]" strokeweight="1pt">
                      <v:stroke joinstyle="miter"/>
                    </v:roundrect>
                  </w:pict>
                </mc:Fallback>
              </mc:AlternateContent>
            </w:r>
            <w:r w:rsidR="009B0113" w:rsidRPr="00BD32A7">
              <w:rPr>
                <w:rFonts w:ascii="Times New Roman" w:hAnsi="Times New Roman" w:cs="Times New Roman"/>
                <w:sz w:val="24"/>
                <w:szCs w:val="24"/>
                <w:lang w:val="en-IN"/>
              </w:rPr>
              <w:t>Find More Information</w:t>
            </w: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3296" behindDoc="0" locked="0" layoutInCell="1" allowOverlap="1">
                      <wp:simplePos x="0" y="0"/>
                      <wp:positionH relativeFrom="column">
                        <wp:posOffset>916247</wp:posOffset>
                      </wp:positionH>
                      <wp:positionV relativeFrom="paragraph">
                        <wp:posOffset>246894</wp:posOffset>
                      </wp:positionV>
                      <wp:extent cx="104366" cy="0"/>
                      <wp:effectExtent l="0" t="76200" r="10160" b="95250"/>
                      <wp:wrapNone/>
                      <wp:docPr id="45" name="Straight Arrow Connector 45"/>
                      <wp:cNvGraphicFramePr/>
                      <a:graphic xmlns:a="http://schemas.openxmlformats.org/drawingml/2006/main">
                        <a:graphicData uri="http://schemas.microsoft.com/office/word/2010/wordprocessingShape">
                          <wps:wsp>
                            <wps:cNvCnPr/>
                            <wps:spPr>
                              <a:xfrm>
                                <a:off x="0" y="0"/>
                                <a:ext cx="10436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A6FC7B" id="_x0000_t32" coordsize="21600,21600" o:spt="32" o:oned="t" path="m,l21600,21600e" filled="f">
                      <v:path arrowok="t" fillok="f" o:connecttype="none"/>
                      <o:lock v:ext="edit" shapetype="t"/>
                    </v:shapetype>
                    <v:shape id="Straight Arrow Connector 45" o:spid="_x0000_s1026" type="#_x0000_t32" style="position:absolute;margin-left:72.15pt;margin-top:19.45pt;width:8.2pt;height: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" strokecolor="#5b9bd5 [3204]" strokeweight=".5pt">
                      <v:stroke endarrow="block" joinstyle="miter"/>
                    </v:shape>
                  </w:pict>
                </mc:Fallback>
              </mc:AlternateContent>
            </w:r>
            <w:r w:rsidR="00960A39"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7936" behindDoc="1" locked="0" layoutInCell="1" allowOverlap="1" wp14:anchorId="40BF0031" wp14:editId="7A7731CA">
                      <wp:simplePos x="0" y="0"/>
                      <wp:positionH relativeFrom="column">
                        <wp:posOffset>-14605</wp:posOffset>
                      </wp:positionH>
                      <wp:positionV relativeFrom="paragraph">
                        <wp:posOffset>-11430</wp:posOffset>
                      </wp:positionV>
                      <wp:extent cx="933450" cy="428625"/>
                      <wp:effectExtent l="0" t="0" r="19050" b="28575"/>
                      <wp:wrapNone/>
                      <wp:docPr id="23" name="Rounded Rectangle 23"/>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D58129" id="Rounded Rectangle 23" o:spid="_x0000_s1026" style="position:absolute;margin-left:-1.15pt;margin-top:-.9pt;width:73.5pt;height:33.7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Purchasing Shoes</w:t>
            </w: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4320" behindDoc="0" locked="0" layoutInCell="1" allowOverlap="1">
                      <wp:simplePos x="0" y="0"/>
                      <wp:positionH relativeFrom="column">
                        <wp:posOffset>382905</wp:posOffset>
                      </wp:positionH>
                      <wp:positionV relativeFrom="paragraph">
                        <wp:posOffset>451485</wp:posOffset>
                      </wp:positionV>
                      <wp:extent cx="643890" cy="1946275"/>
                      <wp:effectExtent l="0" t="0" r="80010" b="92075"/>
                      <wp:wrapNone/>
                      <wp:docPr id="47" name="Elbow Connector 47"/>
                      <wp:cNvGraphicFramePr/>
                      <a:graphic xmlns:a="http://schemas.openxmlformats.org/drawingml/2006/main">
                        <a:graphicData uri="http://schemas.microsoft.com/office/word/2010/wordprocessingShape">
                          <wps:wsp>
                            <wps:cNvCnPr/>
                            <wps:spPr>
                              <a:xfrm>
                                <a:off x="0" y="0"/>
                                <a:ext cx="644314" cy="1946490"/>
                              </a:xfrm>
                              <a:prstGeom prst="bentConnector3">
                                <a:avLst>
                                  <a:gd name="adj1" fmla="val 59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9BFF7A" id="Elbow Connector 47" o:spid="_x0000_s1026" type="#_x0000_t34" style="position:absolute;margin-left:30.15pt;margin-top:35.55pt;width:50.7pt;height:153.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" adj="129" strokecolor="#5b9bd5 [3204]" strokeweight=".5pt">
                      <v:stroke endarrow="block"/>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6912" behindDoc="1" locked="0" layoutInCell="1" allowOverlap="1" wp14:anchorId="62261D59" wp14:editId="6B40D93D">
                      <wp:simplePos x="0" y="0"/>
                      <wp:positionH relativeFrom="column">
                        <wp:posOffset>-13970</wp:posOffset>
                      </wp:positionH>
                      <wp:positionV relativeFrom="paragraph">
                        <wp:posOffset>16510</wp:posOffset>
                      </wp:positionV>
                      <wp:extent cx="933450" cy="428625"/>
                      <wp:effectExtent l="0" t="0" r="19050" b="28575"/>
                      <wp:wrapNone/>
                      <wp:docPr id="25" name="Rounded Rectangle 25"/>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17353F" id="Rounded Rectangle 25" o:spid="_x0000_s1026" style="position:absolute;margin-left:-1.1pt;margin-top:1.3pt;width:73.5pt;height:33.7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Posting Shoes Review</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Store</w:t>
            </w:r>
          </w:p>
        </w:tc>
        <w:tc>
          <w:tcPr>
            <w:tcW w:w="1626"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0224" behindDoc="0" locked="0" layoutInCell="1" allowOverlap="1">
                      <wp:simplePos x="0" y="0"/>
                      <wp:positionH relativeFrom="column">
                        <wp:posOffset>433705</wp:posOffset>
                      </wp:positionH>
                      <wp:positionV relativeFrom="paragraph">
                        <wp:posOffset>-328295</wp:posOffset>
                      </wp:positionV>
                      <wp:extent cx="560705" cy="2479040"/>
                      <wp:effectExtent l="0" t="76200" r="0" b="35560"/>
                      <wp:wrapNone/>
                      <wp:docPr id="41" name="Elbow Connector 41"/>
                      <wp:cNvGraphicFramePr/>
                      <a:graphic xmlns:a="http://schemas.openxmlformats.org/drawingml/2006/main">
                        <a:graphicData uri="http://schemas.microsoft.com/office/word/2010/wordprocessingShape">
                          <wps:wsp>
                            <wps:cNvCnPr/>
                            <wps:spPr>
                              <a:xfrm flipV="1">
                                <a:off x="0" y="0"/>
                                <a:ext cx="560705" cy="2479531"/>
                              </a:xfrm>
                              <a:prstGeom prst="bentConnector3">
                                <a:avLst>
                                  <a:gd name="adj1" fmla="val 97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DB1669" id="Elbow Connector 41" o:spid="_x0000_s1026" type="#_x0000_t34" style="position:absolute;margin-left:34.15pt;margin-top:-25.85pt;width:44.15pt;height:195.2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" adj="211" strokecolor="#5b9bd5 [3204]" strokeweight=".5pt">
                      <v:stroke endarrow="block"/>
                    </v:shape>
                  </w:pict>
                </mc:Fallback>
              </mc:AlternateConten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5888" behindDoc="1" locked="0" layoutInCell="1" allowOverlap="1" wp14:anchorId="4D66EECC" wp14:editId="00E3DDC2">
                      <wp:simplePos x="0" y="0"/>
                      <wp:positionH relativeFrom="column">
                        <wp:posOffset>-38100</wp:posOffset>
                      </wp:positionH>
                      <wp:positionV relativeFrom="paragraph">
                        <wp:posOffset>-16510</wp:posOffset>
                      </wp:positionV>
                      <wp:extent cx="933450" cy="428625"/>
                      <wp:effectExtent l="0" t="0" r="19050" b="28575"/>
                      <wp:wrapNone/>
                      <wp:docPr id="22" name="Rounded Rectangle 22"/>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DF7BB4" id="Rounded Rectangle 22" o:spid="_x0000_s1026" style="position:absolute;margin-left:-3pt;margin-top:-1.3pt;width:73.5pt;height:33.7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zgofQIAAFg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" fillcolor="white [3201]" strokecolor="black [3213]" strokeweight="1pt">
                      <v:stroke joinstyle="miter"/>
                    </v:roundrect>
                  </w:pict>
                </mc:Fallback>
              </mc:AlternateContent>
            </w:r>
            <w:r w:rsidRPr="00BD32A7">
              <w:rPr>
                <w:rFonts w:ascii="Times New Roman" w:hAnsi="Times New Roman" w:cs="Times New Roman"/>
                <w:sz w:val="24"/>
                <w:szCs w:val="24"/>
                <w:lang w:val="en-IN"/>
              </w:rPr>
              <w:t>Tr</w:t>
            </w:r>
            <w:r w:rsidR="00A45924" w:rsidRPr="00BD32A7">
              <w:rPr>
                <w:rFonts w:ascii="Times New Roman" w:hAnsi="Times New Roman" w:cs="Times New Roman"/>
                <w:sz w:val="24"/>
                <w:szCs w:val="24"/>
                <w:lang w:val="en-IN"/>
              </w:rPr>
              <w:t>y</w:t>
            </w:r>
            <w:r w:rsidRPr="00BD32A7">
              <w:rPr>
                <w:rFonts w:ascii="Times New Roman" w:hAnsi="Times New Roman" w:cs="Times New Roman"/>
                <w:sz w:val="24"/>
                <w:szCs w:val="24"/>
                <w:lang w:val="en-IN"/>
              </w:rPr>
              <w:t>ing Actual Shoes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Call Centre</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Word of Mouth</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8176" behindDoc="1" locked="0" layoutInCell="1" allowOverlap="1" wp14:anchorId="111BC059" wp14:editId="70AED255">
                      <wp:simplePos x="0" y="0"/>
                      <wp:positionH relativeFrom="column">
                        <wp:posOffset>-11430</wp:posOffset>
                      </wp:positionH>
                      <wp:positionV relativeFrom="paragraph">
                        <wp:posOffset>-1905</wp:posOffset>
                      </wp:positionV>
                      <wp:extent cx="933450" cy="428625"/>
                      <wp:effectExtent l="0" t="0" r="19050" b="28575"/>
                      <wp:wrapNone/>
                      <wp:docPr id="37" name="Rounded Rectangle 37"/>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187E2D" id="Rounded Rectangle 37" o:spid="_x0000_s1026" style="position:absolute;margin-left:-.9pt;margin-top:-.15pt;width:73.5pt;height:33.7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" fillcolor="white [3201]" strokecolor="black [3213]" strokeweight="1pt">
                      <v:stroke joinstyle="miter"/>
                    </v:roundrect>
                  </w:pict>
                </mc:Fallback>
              </mc:AlternateContent>
            </w:r>
            <w:r w:rsidR="009B0113" w:rsidRPr="00BD32A7">
              <w:rPr>
                <w:rFonts w:ascii="Times New Roman" w:hAnsi="Times New Roman" w:cs="Times New Roman"/>
                <w:sz w:val="24"/>
                <w:szCs w:val="24"/>
                <w:lang w:val="en-IN"/>
              </w:rPr>
              <w:t>Express Positive View</w:t>
            </w: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Email</w:t>
            </w:r>
          </w:p>
        </w:tc>
        <w:tc>
          <w:tcPr>
            <w:tcW w:w="1626"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9200" behindDoc="0" locked="0" layoutInCell="1" allowOverlap="1">
                      <wp:simplePos x="0" y="0"/>
                      <wp:positionH relativeFrom="column">
                        <wp:posOffset>379730</wp:posOffset>
                      </wp:positionH>
                      <wp:positionV relativeFrom="paragraph">
                        <wp:posOffset>465455</wp:posOffset>
                      </wp:positionV>
                      <wp:extent cx="3743960" cy="269240"/>
                      <wp:effectExtent l="76200" t="38100" r="27940" b="35560"/>
                      <wp:wrapNone/>
                      <wp:docPr id="39" name="Elbow Connector 39"/>
                      <wp:cNvGraphicFramePr/>
                      <a:graphic xmlns:a="http://schemas.openxmlformats.org/drawingml/2006/main">
                        <a:graphicData uri="http://schemas.microsoft.com/office/word/2010/wordprocessingShape">
                          <wps:wsp>
                            <wps:cNvCnPr/>
                            <wps:spPr>
                              <a:xfrm flipH="1" flipV="1">
                                <a:off x="0" y="0"/>
                                <a:ext cx="3743987" cy="269240"/>
                              </a:xfrm>
                              <a:prstGeom prst="bentConnector3">
                                <a:avLst>
                                  <a:gd name="adj1" fmla="val 10009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BEB692" id="Elbow Connector 39" o:spid="_x0000_s1026" type="#_x0000_t34" style="position:absolute;margin-left:29.9pt;margin-top:36.65pt;width:294.8pt;height:21.2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" adj="21621" strokecolor="#5b9bd5 [3204]" strokeweight=".5pt">
                      <v:stroke endarrow="block"/>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6128" behindDoc="1" locked="0" layoutInCell="1" allowOverlap="1" wp14:anchorId="29E632DB" wp14:editId="7F39B507">
                      <wp:simplePos x="0" y="0"/>
                      <wp:positionH relativeFrom="column">
                        <wp:posOffset>-37465</wp:posOffset>
                      </wp:positionH>
                      <wp:positionV relativeFrom="paragraph">
                        <wp:posOffset>24765</wp:posOffset>
                      </wp:positionV>
                      <wp:extent cx="933450" cy="428625"/>
                      <wp:effectExtent l="0" t="0" r="19050" b="28575"/>
                      <wp:wrapNone/>
                      <wp:docPr id="36" name="Rounded Rectangle 36"/>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0C6393" id="Rounded Rectangle 36" o:spid="_x0000_s1026" style="position:absolute;margin-left:-2.95pt;margin-top:1.95pt;width:73.5pt;height:33.75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JjzfQ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Offer on New Shoes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Post</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60A39" w:rsidP="00400FF0">
            <w:pPr>
              <w:keepNext/>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8960" behindDoc="1" locked="0" layoutInCell="1" allowOverlap="1" wp14:anchorId="31DAE74E" wp14:editId="35E875C6">
                      <wp:simplePos x="0" y="0"/>
                      <wp:positionH relativeFrom="column">
                        <wp:posOffset>-22225</wp:posOffset>
                      </wp:positionH>
                      <wp:positionV relativeFrom="paragraph">
                        <wp:posOffset>-25400</wp:posOffset>
                      </wp:positionV>
                      <wp:extent cx="933450" cy="428625"/>
                      <wp:effectExtent l="0" t="0" r="19050" b="28575"/>
                      <wp:wrapNone/>
                      <wp:docPr id="26" name="Rounded Rectangle 26"/>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3D4C89" id="Rounded Rectangle 26" o:spid="_x0000_s1026" style="position:absolute;margin-left:-1.75pt;margin-top:-2pt;width:73.5pt;height:33.7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Qg1fQIAAFg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" fillcolor="white [3201]" strokecolor="black [3213]" strokeweight="1pt">
                      <v:stroke joinstyle="miter"/>
                    </v:roundrect>
                  </w:pict>
                </mc:Fallback>
              </mc:AlternateContent>
            </w:r>
            <w:r w:rsidRPr="00BD32A7">
              <w:rPr>
                <w:rFonts w:ascii="Times New Roman" w:hAnsi="Times New Roman" w:cs="Times New Roman"/>
                <w:sz w:val="24"/>
                <w:szCs w:val="24"/>
                <w:lang w:val="en-IN"/>
              </w:rPr>
              <w:t>Existing Customer</w:t>
            </w:r>
          </w:p>
        </w:tc>
      </w:tr>
    </w:tbl>
    <w:p w:rsidR="00B77C52" w:rsidRPr="00BD32A7" w:rsidRDefault="00400FF0" w:rsidP="00400FF0">
      <w:pPr>
        <w:pStyle w:val="Caption"/>
        <w:rPr>
          <w:rFonts w:ascii="Times New Roman" w:hAnsi="Times New Roman" w:cs="Times New Roman"/>
          <w:color w:val="auto"/>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Pr="00BD32A7">
        <w:rPr>
          <w:rFonts w:ascii="Times New Roman" w:hAnsi="Times New Roman" w:cs="Times New Roman"/>
          <w:noProof/>
          <w:color w:val="auto"/>
        </w:rPr>
        <w:t>3</w:t>
      </w:r>
      <w:r w:rsidRPr="00BD32A7">
        <w:rPr>
          <w:rFonts w:ascii="Times New Roman" w:hAnsi="Times New Roman" w:cs="Times New Roman"/>
          <w:color w:val="auto"/>
        </w:rPr>
        <w:fldChar w:fldCharType="end"/>
      </w:r>
      <w:r w:rsidRPr="00BD32A7">
        <w:rPr>
          <w:rFonts w:ascii="Times New Roman" w:hAnsi="Times New Roman" w:cs="Times New Roman"/>
          <w:color w:val="auto"/>
        </w:rPr>
        <w:t xml:space="preserve"> </w:t>
      </w:r>
      <w:r w:rsidR="008470CA" w:rsidRPr="00BD32A7">
        <w:rPr>
          <w:rFonts w:ascii="Times New Roman" w:hAnsi="Times New Roman" w:cs="Times New Roman"/>
          <w:color w:val="auto"/>
        </w:rPr>
        <w:t>Nick’s</w:t>
      </w:r>
      <w:r w:rsidRPr="00BD32A7">
        <w:rPr>
          <w:rFonts w:ascii="Times New Roman" w:hAnsi="Times New Roman" w:cs="Times New Roman"/>
          <w:color w:val="auto"/>
        </w:rPr>
        <w:t xml:space="preserve"> Existing </w:t>
      </w:r>
      <w:r w:rsidR="008470CA" w:rsidRPr="00BD32A7">
        <w:rPr>
          <w:rFonts w:ascii="Times New Roman" w:hAnsi="Times New Roman" w:cs="Times New Roman"/>
          <w:color w:val="auto"/>
        </w:rPr>
        <w:t>Customer</w:t>
      </w:r>
      <w:r w:rsidRPr="00BD32A7">
        <w:rPr>
          <w:rFonts w:ascii="Times New Roman" w:hAnsi="Times New Roman" w:cs="Times New Roman"/>
          <w:color w:val="auto"/>
        </w:rPr>
        <w:t xml:space="preserve"> Journey</w:t>
      </w:r>
    </w:p>
    <w:p w:rsidR="00A72D56" w:rsidRPr="00BD32A7" w:rsidRDefault="00A72D56" w:rsidP="00A72D56">
      <w:pPr>
        <w:rPr>
          <w:rFonts w:ascii="Times New Roman" w:hAnsi="Times New Roman" w:cs="Times New Roman"/>
          <w:sz w:val="28"/>
          <w:szCs w:val="28"/>
        </w:rPr>
      </w:pPr>
    </w:p>
    <w:p w:rsidR="00A72D56" w:rsidRPr="00BD32A7" w:rsidRDefault="00A45924" w:rsidP="00A45924">
      <w:pPr>
        <w:spacing w:line="360" w:lineRule="auto"/>
        <w:ind w:firstLine="720"/>
        <w:jc w:val="both"/>
        <w:rPr>
          <w:rFonts w:ascii="Times New Roman" w:hAnsi="Times New Roman" w:cs="Times New Roman"/>
          <w:sz w:val="28"/>
          <w:szCs w:val="28"/>
        </w:rPr>
      </w:pPr>
      <w:r w:rsidRPr="00BD32A7">
        <w:rPr>
          <w:rFonts w:ascii="Times New Roman" w:hAnsi="Times New Roman" w:cs="Times New Roman"/>
          <w:sz w:val="24"/>
          <w:szCs w:val="24"/>
          <w:lang w:val="en-IN"/>
        </w:rPr>
        <w:t xml:space="preserve">This Table demonstrates the Existing customer journey at Nike. A customer gets an Email showing new shoes available for them with some discount. The customer visits Nick's website and discovers that the shoes are available at the local merchant, so he visits the store </w:t>
      </w:r>
      <w:r w:rsidR="008470CA" w:rsidRPr="00BD32A7">
        <w:rPr>
          <w:rFonts w:ascii="Times New Roman" w:hAnsi="Times New Roman" w:cs="Times New Roman"/>
          <w:sz w:val="24"/>
          <w:szCs w:val="24"/>
          <w:lang w:val="en-IN"/>
        </w:rPr>
        <w:t>to</w:t>
      </w:r>
      <w:r w:rsidRPr="00BD32A7">
        <w:rPr>
          <w:rFonts w:ascii="Times New Roman" w:hAnsi="Times New Roman" w:cs="Times New Roman"/>
          <w:sz w:val="24"/>
          <w:szCs w:val="24"/>
          <w:lang w:val="en-IN"/>
        </w:rPr>
        <w:t xml:space="preserve"> tr</w:t>
      </w:r>
      <w:r w:rsidR="008470CA" w:rsidRPr="00BD32A7">
        <w:rPr>
          <w:rFonts w:ascii="Times New Roman" w:hAnsi="Times New Roman" w:cs="Times New Roman"/>
          <w:sz w:val="24"/>
          <w:szCs w:val="24"/>
          <w:lang w:val="en-IN"/>
        </w:rPr>
        <w:t xml:space="preserve">y the product. After tasting, the customer purchases </w:t>
      </w:r>
      <w:r w:rsidRPr="00BD32A7">
        <w:rPr>
          <w:rFonts w:ascii="Times New Roman" w:hAnsi="Times New Roman" w:cs="Times New Roman"/>
          <w:sz w:val="24"/>
          <w:szCs w:val="24"/>
          <w:lang w:val="en-IN"/>
        </w:rPr>
        <w:t>shoes</w:t>
      </w:r>
      <w:r w:rsidR="008470CA" w:rsidRPr="00BD32A7">
        <w:rPr>
          <w:rFonts w:ascii="Times New Roman" w:hAnsi="Times New Roman" w:cs="Times New Roman"/>
          <w:sz w:val="24"/>
          <w:szCs w:val="24"/>
          <w:lang w:val="en-IN"/>
        </w:rPr>
        <w:t xml:space="preserve"> via the website</w:t>
      </w:r>
      <w:r w:rsidRPr="00BD32A7">
        <w:rPr>
          <w:rFonts w:ascii="Times New Roman" w:hAnsi="Times New Roman" w:cs="Times New Roman"/>
          <w:sz w:val="24"/>
          <w:szCs w:val="24"/>
          <w:lang w:val="en-IN"/>
        </w:rPr>
        <w:t>.</w:t>
      </w:r>
      <w:r w:rsidR="008470CA" w:rsidRPr="00BD32A7">
        <w:rPr>
          <w:rFonts w:ascii="Times New Roman" w:hAnsi="Times New Roman" w:cs="Times New Roman"/>
          <w:sz w:val="24"/>
          <w:szCs w:val="24"/>
          <w:lang w:val="en-IN"/>
        </w:rPr>
        <w:t xml:space="preserve"> And, make a review of shoes on the Website and gets satisfied and suggest other friends with a positive view.</w:t>
      </w:r>
      <w:r w:rsidRPr="00BD32A7">
        <w:rPr>
          <w:rFonts w:ascii="Times New Roman" w:hAnsi="Times New Roman" w:cs="Times New Roman"/>
          <w:sz w:val="24"/>
          <w:szCs w:val="24"/>
          <w:lang w:val="en-IN"/>
        </w:rPr>
        <w:br w:type="page"/>
      </w:r>
    </w:p>
    <w:p w:rsidR="00A72D56" w:rsidRPr="00BD32A7" w:rsidRDefault="00A72D56" w:rsidP="00454738">
      <w:pPr>
        <w:pStyle w:val="H1"/>
      </w:pPr>
      <w:bookmarkStart w:id="33" w:name="_Toc123334154"/>
      <w:bookmarkStart w:id="34" w:name="_Toc144894993"/>
      <w:r w:rsidRPr="00BD32A7">
        <w:lastRenderedPageBreak/>
        <w:t>Recommendation</w:t>
      </w:r>
      <w:bookmarkEnd w:id="33"/>
      <w:bookmarkEnd w:id="34"/>
    </w:p>
    <w:p w:rsidR="00BD32A7" w:rsidRDefault="00BD32A7" w:rsidP="00BD32A7">
      <w:pPr>
        <w:jc w:val="both"/>
        <w:rPr>
          <w:rFonts w:ascii="Times New Roman" w:hAnsi="Times New Roman" w:cs="Times New Roman"/>
          <w:sz w:val="28"/>
          <w:szCs w:val="28"/>
        </w:rPr>
      </w:pPr>
      <w:r>
        <w:rPr>
          <w:rFonts w:ascii="Times New Roman" w:hAnsi="Times New Roman" w:cs="Times New Roman"/>
          <w:sz w:val="28"/>
          <w:szCs w:val="28"/>
        </w:rPr>
        <w:t>Nick is utilising them resources in best way to attract the customers and maintain them properly however there are some effective measures that effectively enhances Nick’s Marketing strategies.</w:t>
      </w:r>
    </w:p>
    <w:p w:rsidR="00BD32A7" w:rsidRDefault="00735D02" w:rsidP="00BD32A7">
      <w:pPr>
        <w:jc w:val="both"/>
        <w:rPr>
          <w:rFonts w:ascii="Times New Roman" w:hAnsi="Times New Roman" w:cs="Times New Roman"/>
          <w:sz w:val="28"/>
          <w:szCs w:val="28"/>
        </w:rPr>
      </w:pPr>
      <w:r>
        <w:rPr>
          <w:rFonts w:ascii="Times New Roman" w:hAnsi="Times New Roman" w:cs="Times New Roman"/>
          <w:sz w:val="28"/>
          <w:szCs w:val="28"/>
        </w:rPr>
        <w:t>The first</w:t>
      </w:r>
      <w:r w:rsidR="00BD32A7">
        <w:rPr>
          <w:rFonts w:ascii="Times New Roman" w:hAnsi="Times New Roman" w:cs="Times New Roman"/>
          <w:sz w:val="28"/>
          <w:szCs w:val="28"/>
        </w:rPr>
        <w:t xml:space="preserve"> </w:t>
      </w:r>
      <w:r>
        <w:rPr>
          <w:rFonts w:ascii="Times New Roman" w:hAnsi="Times New Roman" w:cs="Times New Roman"/>
          <w:sz w:val="28"/>
          <w:szCs w:val="28"/>
        </w:rPr>
        <w:t>thing</w:t>
      </w:r>
      <w:r w:rsidR="00BD32A7">
        <w:rPr>
          <w:rFonts w:ascii="Times New Roman" w:hAnsi="Times New Roman" w:cs="Times New Roman"/>
          <w:sz w:val="28"/>
          <w:szCs w:val="28"/>
        </w:rPr>
        <w:t xml:space="preserve"> that Nick </w:t>
      </w:r>
      <w:r>
        <w:rPr>
          <w:rFonts w:ascii="Times New Roman" w:hAnsi="Times New Roman" w:cs="Times New Roman"/>
          <w:sz w:val="28"/>
          <w:szCs w:val="28"/>
        </w:rPr>
        <w:t>has to do is focus more on niche marketing because they have many premium products in their catalogue. Moreover, they should try to create the IMC more effectively.</w:t>
      </w:r>
    </w:p>
    <w:p w:rsidR="00735D02" w:rsidRDefault="00735D02" w:rsidP="00BD32A7">
      <w:pPr>
        <w:jc w:val="both"/>
        <w:rPr>
          <w:rFonts w:ascii="Times New Roman" w:hAnsi="Times New Roman" w:cs="Times New Roman"/>
          <w:sz w:val="28"/>
          <w:szCs w:val="28"/>
        </w:rPr>
      </w:pPr>
      <w:r>
        <w:rPr>
          <w:rFonts w:ascii="Times New Roman" w:hAnsi="Times New Roman" w:cs="Times New Roman"/>
          <w:sz w:val="28"/>
          <w:szCs w:val="28"/>
        </w:rPr>
        <w:t xml:space="preserve">For customer </w:t>
      </w:r>
      <w:r w:rsidR="00FC5D6A">
        <w:rPr>
          <w:rFonts w:ascii="Times New Roman" w:hAnsi="Times New Roman" w:cs="Times New Roman"/>
          <w:sz w:val="28"/>
          <w:szCs w:val="28"/>
        </w:rPr>
        <w:t>touchpoints</w:t>
      </w:r>
      <w:r>
        <w:rPr>
          <w:rFonts w:ascii="Times New Roman" w:hAnsi="Times New Roman" w:cs="Times New Roman"/>
          <w:sz w:val="28"/>
          <w:szCs w:val="28"/>
        </w:rPr>
        <w:t xml:space="preserve">, they should create more customer touchpoints which help to increase customer decisions in their favour, such </w:t>
      </w:r>
      <w:r w:rsidR="00FC5D6A">
        <w:rPr>
          <w:rFonts w:ascii="Times New Roman" w:hAnsi="Times New Roman" w:cs="Times New Roman"/>
          <w:sz w:val="28"/>
          <w:szCs w:val="28"/>
        </w:rPr>
        <w:t xml:space="preserve">as creating a new point of sale to the customer, so their decision is always for Nick products. Also, they should start to make their weak customer touchpoints into strength. </w:t>
      </w:r>
      <w:r>
        <w:rPr>
          <w:rFonts w:ascii="Times New Roman" w:hAnsi="Times New Roman" w:cs="Times New Roman"/>
          <w:sz w:val="28"/>
          <w:szCs w:val="28"/>
        </w:rPr>
        <w:t xml:space="preserve"> </w:t>
      </w:r>
    </w:p>
    <w:p w:rsidR="00FC5D6A" w:rsidRDefault="00FC5D6A" w:rsidP="00BD32A7">
      <w:pPr>
        <w:jc w:val="both"/>
        <w:rPr>
          <w:rFonts w:ascii="Times New Roman" w:hAnsi="Times New Roman" w:cs="Times New Roman"/>
          <w:sz w:val="28"/>
          <w:szCs w:val="28"/>
        </w:rPr>
      </w:pPr>
    </w:p>
    <w:p w:rsidR="00FC5D6A" w:rsidRDefault="00FC5D6A" w:rsidP="00FC5D6A">
      <w:pPr>
        <w:pStyle w:val="H1"/>
      </w:pPr>
      <w:bookmarkStart w:id="35" w:name="_Toc144894994"/>
      <w:r>
        <w:t>Conclusion</w:t>
      </w:r>
      <w:bookmarkEnd w:id="35"/>
    </w:p>
    <w:p w:rsidR="00D2689C" w:rsidRDefault="00074E9C" w:rsidP="00BD32A7">
      <w:pPr>
        <w:jc w:val="both"/>
        <w:rPr>
          <w:rFonts w:ascii="Times New Roman" w:hAnsi="Times New Roman" w:cs="Times New Roman"/>
          <w:sz w:val="28"/>
          <w:szCs w:val="28"/>
        </w:rPr>
      </w:pPr>
      <w:r>
        <w:rPr>
          <w:rFonts w:ascii="Times New Roman" w:hAnsi="Times New Roman" w:cs="Times New Roman"/>
          <w:sz w:val="28"/>
          <w:szCs w:val="28"/>
        </w:rPr>
        <w:t>Nick is performing very well in the current market and stand as the world best Shoes manufacturer. Nothing is perfect there are some criteria where Nick is not performing well but because their strong brand image in customers mind and their effective marketing strategies Nick sales is higher than their comparatives.</w:t>
      </w:r>
    </w:p>
    <w:p w:rsidR="00D2689C" w:rsidRDefault="00D2689C" w:rsidP="00BD32A7">
      <w:pPr>
        <w:jc w:val="both"/>
        <w:rPr>
          <w:rFonts w:ascii="Times New Roman" w:hAnsi="Times New Roman" w:cs="Times New Roman"/>
          <w:sz w:val="28"/>
          <w:szCs w:val="28"/>
        </w:rPr>
      </w:pPr>
    </w:p>
    <w:p w:rsidR="00D2689C" w:rsidRDefault="00D2689C" w:rsidP="00D2689C">
      <w:pPr>
        <w:pStyle w:val="H1"/>
      </w:pPr>
      <w:bookmarkStart w:id="36" w:name="_Toc144894995"/>
      <w:r>
        <w:t>References</w:t>
      </w:r>
      <w:bookmarkEnd w:id="36"/>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 xml:space="preserve">Brand equity model on </w:t>
      </w:r>
      <w:proofErr w:type="spellStart"/>
      <w:proofErr w:type="gramStart"/>
      <w:r w:rsidRPr="00D2689C">
        <w:rPr>
          <w:rFonts w:ascii="Times New Roman" w:eastAsia="Times New Roman" w:hAnsi="Times New Roman" w:cs="Times New Roman"/>
          <w:i/>
          <w:iCs/>
          <w:sz w:val="24"/>
          <w:szCs w:val="24"/>
          <w:lang w:val="en-IN" w:eastAsia="en-IN"/>
        </w:rPr>
        <w:t>nike</w:t>
      </w:r>
      <w:proofErr w:type="spellEnd"/>
      <w:proofErr w:type="gramEnd"/>
      <w:r w:rsidRPr="00D2689C">
        <w:rPr>
          <w:rFonts w:ascii="Times New Roman" w:eastAsia="Times New Roman" w:hAnsi="Times New Roman" w:cs="Times New Roman"/>
          <w:i/>
          <w:iCs/>
          <w:sz w:val="24"/>
          <w:szCs w:val="24"/>
          <w:lang w:val="en-IN" w:eastAsia="en-IN"/>
        </w:rPr>
        <w:t xml:space="preserve"> brand</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prezi.com</w:t>
      </w:r>
      <w:r w:rsidRPr="00D2689C">
        <w:rPr>
          <w:rFonts w:ascii="Times New Roman" w:eastAsia="Times New Roman" w:hAnsi="Times New Roman" w:cs="Times New Roman"/>
          <w:sz w:val="24"/>
          <w:szCs w:val="24"/>
          <w:lang w:val="en-IN" w:eastAsia="en-IN"/>
        </w:rPr>
        <w:t xml:space="preserve">. Available at: </w:t>
      </w:r>
      <w:hyperlink r:id="rId26" w:history="1">
        <w:r w:rsidRPr="00B46365">
          <w:rPr>
            <w:rStyle w:val="Hyperlink"/>
            <w:rFonts w:ascii="Times New Roman" w:eastAsia="Times New Roman" w:hAnsi="Times New Roman" w:cs="Times New Roman"/>
            <w:sz w:val="24"/>
            <w:szCs w:val="24"/>
            <w:lang w:val="en-IN" w:eastAsia="en-IN"/>
          </w:rPr>
          <w:t>https://prezi.com/aobrjh9sdr_3/brand-equity-model-on-nike-brand/</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Communication (Meaning, Concept and Process)</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Spit.ac.in</w:t>
      </w:r>
      <w:r w:rsidRPr="00D2689C">
        <w:rPr>
          <w:rFonts w:ascii="Times New Roman" w:eastAsia="Times New Roman" w:hAnsi="Times New Roman" w:cs="Times New Roman"/>
          <w:sz w:val="24"/>
          <w:szCs w:val="24"/>
          <w:lang w:val="en-IN" w:eastAsia="en-IN"/>
        </w:rPr>
        <w:t xml:space="preserve">. Available at: </w:t>
      </w:r>
      <w:hyperlink r:id="rId27" w:history="1">
        <w:r w:rsidRPr="00B46365">
          <w:rPr>
            <w:rStyle w:val="Hyperlink"/>
            <w:rFonts w:ascii="Times New Roman" w:eastAsia="Times New Roman" w:hAnsi="Times New Roman" w:cs="Times New Roman"/>
            <w:sz w:val="24"/>
            <w:szCs w:val="24"/>
            <w:lang w:val="en-IN" w:eastAsia="en-IN"/>
          </w:rPr>
          <w:t>https://www.spit.ac.in/wp-content/uploads/2011/02/Communication.pdf</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Farquhar, L. (2016) </w:t>
      </w:r>
      <w:proofErr w:type="gramStart"/>
      <w:r w:rsidRPr="00D2689C">
        <w:rPr>
          <w:rFonts w:ascii="Times New Roman" w:eastAsia="Times New Roman" w:hAnsi="Times New Roman" w:cs="Times New Roman"/>
          <w:i/>
          <w:iCs/>
          <w:sz w:val="24"/>
          <w:szCs w:val="24"/>
          <w:lang w:val="en-IN" w:eastAsia="en-IN"/>
        </w:rPr>
        <w:t>The</w:t>
      </w:r>
      <w:proofErr w:type="gramEnd"/>
      <w:r w:rsidRPr="00D2689C">
        <w:rPr>
          <w:rFonts w:ascii="Times New Roman" w:eastAsia="Times New Roman" w:hAnsi="Times New Roman" w:cs="Times New Roman"/>
          <w:i/>
          <w:iCs/>
          <w:sz w:val="24"/>
          <w:szCs w:val="24"/>
          <w:lang w:val="en-IN" w:eastAsia="en-IN"/>
        </w:rPr>
        <w:t xml:space="preserve"> strategy behind Nike’s growing investment in sports sponsorships and athlete endorsements</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Winmo</w:t>
      </w:r>
      <w:proofErr w:type="spellEnd"/>
      <w:r w:rsidRPr="00D2689C">
        <w:rPr>
          <w:rFonts w:ascii="Times New Roman" w:eastAsia="Times New Roman" w:hAnsi="Times New Roman" w:cs="Times New Roman"/>
          <w:sz w:val="24"/>
          <w:szCs w:val="24"/>
          <w:lang w:val="en-IN" w:eastAsia="en-IN"/>
        </w:rPr>
        <w:t xml:space="preserve">. Available at: </w:t>
      </w:r>
      <w:hyperlink r:id="rId28" w:history="1">
        <w:r w:rsidRPr="00B46365">
          <w:rPr>
            <w:rStyle w:val="Hyperlink"/>
            <w:rFonts w:ascii="Times New Roman" w:eastAsia="Times New Roman" w:hAnsi="Times New Roman" w:cs="Times New Roman"/>
            <w:sz w:val="24"/>
            <w:szCs w:val="24"/>
            <w:lang w:val="en-IN" w:eastAsia="en-IN"/>
          </w:rPr>
          <w:t>https://www.winmo.com/sponsorship/the-strategy-behind-nikes-growing-investment-in-sports-sponsorships-and-athlete-endorsements/</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proofErr w:type="spellStart"/>
      <w:r w:rsidRPr="00D2689C">
        <w:rPr>
          <w:rFonts w:ascii="Times New Roman" w:eastAsia="Times New Roman" w:hAnsi="Times New Roman" w:cs="Times New Roman"/>
          <w:sz w:val="24"/>
          <w:szCs w:val="24"/>
          <w:lang w:val="en-IN" w:eastAsia="en-IN"/>
        </w:rPr>
        <w:t>Fontanella</w:t>
      </w:r>
      <w:proofErr w:type="spellEnd"/>
      <w:r w:rsidRPr="00D2689C">
        <w:rPr>
          <w:rFonts w:ascii="Times New Roman" w:eastAsia="Times New Roman" w:hAnsi="Times New Roman" w:cs="Times New Roman"/>
          <w:sz w:val="24"/>
          <w:szCs w:val="24"/>
          <w:lang w:val="en-IN" w:eastAsia="en-IN"/>
        </w:rPr>
        <w:t>, C. (2021) </w:t>
      </w:r>
      <w:r w:rsidRPr="00D2689C">
        <w:rPr>
          <w:rFonts w:ascii="Times New Roman" w:eastAsia="Times New Roman" w:hAnsi="Times New Roman" w:cs="Times New Roman"/>
          <w:i/>
          <w:iCs/>
          <w:sz w:val="24"/>
          <w:szCs w:val="24"/>
          <w:lang w:val="en-IN" w:eastAsia="en-IN"/>
        </w:rPr>
        <w:t>20 customer touchpoints that will optimize your customer journey</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HubSpot</w:t>
      </w:r>
      <w:proofErr w:type="spellEnd"/>
      <w:r w:rsidRPr="00D2689C">
        <w:rPr>
          <w:rFonts w:ascii="Times New Roman" w:eastAsia="Times New Roman" w:hAnsi="Times New Roman" w:cs="Times New Roman"/>
          <w:sz w:val="24"/>
          <w:szCs w:val="24"/>
          <w:lang w:val="en-IN" w:eastAsia="en-IN"/>
        </w:rPr>
        <w:t xml:space="preserve">. Available at: </w:t>
      </w:r>
      <w:hyperlink r:id="rId29" w:history="1">
        <w:r w:rsidRPr="00B46365">
          <w:rPr>
            <w:rStyle w:val="Hyperlink"/>
            <w:rFonts w:ascii="Times New Roman" w:eastAsia="Times New Roman" w:hAnsi="Times New Roman" w:cs="Times New Roman"/>
            <w:sz w:val="24"/>
            <w:szCs w:val="24"/>
            <w:lang w:val="en-IN" w:eastAsia="en-IN"/>
          </w:rPr>
          <w:t>https://blog.hubspot.com/service/customer-touchpoints</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after="0" w:line="240" w:lineRule="auto"/>
        <w:rPr>
          <w:rFonts w:ascii="Times New Roman" w:eastAsia="Times New Roman" w:hAnsi="Times New Roman" w:cs="Times New Roman"/>
          <w:sz w:val="24"/>
          <w:szCs w:val="24"/>
          <w:lang w:val="en-IN" w:eastAsia="en-IN"/>
        </w:rPr>
      </w:pP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lastRenderedPageBreak/>
        <w:t>Gregory, L. (2015) </w:t>
      </w:r>
      <w:r w:rsidRPr="00D2689C">
        <w:rPr>
          <w:rFonts w:ascii="Times New Roman" w:eastAsia="Times New Roman" w:hAnsi="Times New Roman" w:cs="Times New Roman"/>
          <w:i/>
          <w:iCs/>
          <w:sz w:val="24"/>
          <w:szCs w:val="24"/>
          <w:lang w:val="en-IN" w:eastAsia="en-IN"/>
        </w:rPr>
        <w:t>Nike’s promotional mix (marketing communications mix)</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Panmore</w:t>
      </w:r>
      <w:proofErr w:type="spellEnd"/>
      <w:r w:rsidRPr="00D2689C">
        <w:rPr>
          <w:rFonts w:ascii="Times New Roman" w:eastAsia="Times New Roman" w:hAnsi="Times New Roman" w:cs="Times New Roman"/>
          <w:i/>
          <w:iCs/>
          <w:sz w:val="24"/>
          <w:szCs w:val="24"/>
          <w:lang w:val="en-IN" w:eastAsia="en-IN"/>
        </w:rPr>
        <w:t xml:space="preserve"> Institute</w:t>
      </w:r>
      <w:r w:rsidRPr="00D2689C">
        <w:rPr>
          <w:rFonts w:ascii="Times New Roman" w:eastAsia="Times New Roman" w:hAnsi="Times New Roman" w:cs="Times New Roman"/>
          <w:sz w:val="24"/>
          <w:szCs w:val="24"/>
          <w:lang w:val="en-IN" w:eastAsia="en-IN"/>
        </w:rPr>
        <w:t xml:space="preserve">. Available at: </w:t>
      </w:r>
      <w:hyperlink r:id="rId30" w:history="1">
        <w:r w:rsidRPr="00B46365">
          <w:rPr>
            <w:rStyle w:val="Hyperlink"/>
            <w:rFonts w:ascii="Times New Roman" w:eastAsia="Times New Roman" w:hAnsi="Times New Roman" w:cs="Times New Roman"/>
            <w:sz w:val="24"/>
            <w:szCs w:val="24"/>
            <w:lang w:val="en-IN" w:eastAsia="en-IN"/>
          </w:rPr>
          <w:t>https://panmore.com/nike-marketing-communications-mix</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Integrated marketing communication plan for Nike</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Studycorgi.com</w:t>
      </w:r>
      <w:r w:rsidRPr="00D2689C">
        <w:rPr>
          <w:rFonts w:ascii="Times New Roman" w:eastAsia="Times New Roman" w:hAnsi="Times New Roman" w:cs="Times New Roman"/>
          <w:sz w:val="24"/>
          <w:szCs w:val="24"/>
          <w:lang w:val="en-IN" w:eastAsia="en-IN"/>
        </w:rPr>
        <w:t xml:space="preserve">. Available at: </w:t>
      </w:r>
      <w:hyperlink r:id="rId31" w:history="1">
        <w:r w:rsidRPr="00B46365">
          <w:rPr>
            <w:rStyle w:val="Hyperlink"/>
            <w:rFonts w:ascii="Times New Roman" w:eastAsia="Times New Roman" w:hAnsi="Times New Roman" w:cs="Times New Roman"/>
            <w:sz w:val="24"/>
            <w:szCs w:val="24"/>
            <w:lang w:val="en-IN" w:eastAsia="en-IN"/>
          </w:rPr>
          <w:t>https://studycorgi.com/integrated-marketing-communication-plan-for-nike/</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Marketing Insights for Professionals (no date) </w:t>
      </w:r>
      <w:r w:rsidRPr="00D2689C">
        <w:rPr>
          <w:rFonts w:ascii="Times New Roman" w:eastAsia="Times New Roman" w:hAnsi="Times New Roman" w:cs="Times New Roman"/>
          <w:i/>
          <w:iCs/>
          <w:sz w:val="24"/>
          <w:szCs w:val="24"/>
          <w:lang w:val="en-IN" w:eastAsia="en-IN"/>
        </w:rPr>
        <w:t>Understanding the 5 stages of the customer journey: Here’s how to “wow” them</w:t>
      </w:r>
      <w:r w:rsidRPr="00D2689C">
        <w:rPr>
          <w:rFonts w:ascii="Times New Roman" w:eastAsia="Times New Roman" w:hAnsi="Times New Roman" w:cs="Times New Roman"/>
          <w:sz w:val="24"/>
          <w:szCs w:val="24"/>
          <w:lang w:val="en-IN" w:eastAsia="en-IN"/>
        </w:rPr>
        <w:t>, </w:t>
      </w:r>
      <w:hyperlink r:id="rId32" w:history="1">
        <w:r w:rsidRPr="00B46365">
          <w:rPr>
            <w:rStyle w:val="Hyperlink"/>
            <w:rFonts w:ascii="Times New Roman" w:eastAsia="Times New Roman" w:hAnsi="Times New Roman" w:cs="Times New Roman"/>
            <w:i/>
            <w:iCs/>
            <w:sz w:val="24"/>
            <w:szCs w:val="24"/>
            <w:lang w:val="en-IN" w:eastAsia="en-IN"/>
          </w:rPr>
          <w:t>https://www.insightsforprofessionals.com</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Available at: https://www.insightsforprofessionals.com/marketing/customer-experience/understanding-customer-journey-stages (Accessed: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Nike Digital Marketing Plan</w:t>
      </w:r>
      <w:r w:rsidRPr="00D2689C">
        <w:rPr>
          <w:rFonts w:ascii="Times New Roman" w:eastAsia="Times New Roman" w:hAnsi="Times New Roman" w:cs="Times New Roman"/>
          <w:sz w:val="24"/>
          <w:szCs w:val="24"/>
          <w:lang w:val="en-IN" w:eastAsia="en-IN"/>
        </w:rPr>
        <w:t> (2018) </w:t>
      </w:r>
      <w:r w:rsidRPr="00D2689C">
        <w:rPr>
          <w:rFonts w:ascii="Times New Roman" w:eastAsia="Times New Roman" w:hAnsi="Times New Roman" w:cs="Times New Roman"/>
          <w:i/>
          <w:iCs/>
          <w:sz w:val="24"/>
          <w:szCs w:val="24"/>
          <w:lang w:val="en-IN" w:eastAsia="en-IN"/>
        </w:rPr>
        <w:t>Bohatala.com</w:t>
      </w:r>
      <w:r w:rsidRPr="00D2689C">
        <w:rPr>
          <w:rFonts w:ascii="Times New Roman" w:eastAsia="Times New Roman" w:hAnsi="Times New Roman" w:cs="Times New Roman"/>
          <w:sz w:val="24"/>
          <w:szCs w:val="24"/>
          <w:lang w:val="en-IN" w:eastAsia="en-IN"/>
        </w:rPr>
        <w:t xml:space="preserve">. </w:t>
      </w:r>
      <w:proofErr w:type="spellStart"/>
      <w:r w:rsidRPr="00D2689C">
        <w:rPr>
          <w:rFonts w:ascii="Times New Roman" w:eastAsia="Times New Roman" w:hAnsi="Times New Roman" w:cs="Times New Roman"/>
          <w:sz w:val="24"/>
          <w:szCs w:val="24"/>
          <w:lang w:val="en-IN" w:eastAsia="en-IN"/>
        </w:rPr>
        <w:t>BohatALA</w:t>
      </w:r>
      <w:proofErr w:type="spellEnd"/>
      <w:r w:rsidRPr="00D2689C">
        <w:rPr>
          <w:rFonts w:ascii="Times New Roman" w:eastAsia="Times New Roman" w:hAnsi="Times New Roman" w:cs="Times New Roman"/>
          <w:sz w:val="24"/>
          <w:szCs w:val="24"/>
          <w:lang w:val="en-IN" w:eastAsia="en-IN"/>
        </w:rPr>
        <w:t xml:space="preserve">. Available at: </w:t>
      </w:r>
      <w:hyperlink r:id="rId33" w:history="1">
        <w:r w:rsidRPr="00B46365">
          <w:rPr>
            <w:rStyle w:val="Hyperlink"/>
            <w:rFonts w:ascii="Times New Roman" w:eastAsia="Times New Roman" w:hAnsi="Times New Roman" w:cs="Times New Roman"/>
            <w:sz w:val="24"/>
            <w:szCs w:val="24"/>
            <w:lang w:val="en-IN" w:eastAsia="en-IN"/>
          </w:rPr>
          <w:t>https://bohatala.com/nike-digital-marketing-plan/</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proofErr w:type="spellStart"/>
      <w:r w:rsidRPr="00D2689C">
        <w:rPr>
          <w:rFonts w:ascii="Times New Roman" w:eastAsia="Times New Roman" w:hAnsi="Times New Roman" w:cs="Times New Roman"/>
          <w:sz w:val="24"/>
          <w:szCs w:val="24"/>
          <w:lang w:val="en-IN" w:eastAsia="en-IN"/>
        </w:rPr>
        <w:t>Saikia</w:t>
      </w:r>
      <w:proofErr w:type="spellEnd"/>
      <w:r w:rsidRPr="00D2689C">
        <w:rPr>
          <w:rFonts w:ascii="Times New Roman" w:eastAsia="Times New Roman" w:hAnsi="Times New Roman" w:cs="Times New Roman"/>
          <w:sz w:val="24"/>
          <w:szCs w:val="24"/>
          <w:lang w:val="en-IN" w:eastAsia="en-IN"/>
        </w:rPr>
        <w:t>, R. (2019) </w:t>
      </w:r>
      <w:r w:rsidRPr="00D2689C">
        <w:rPr>
          <w:rFonts w:ascii="Times New Roman" w:eastAsia="Times New Roman" w:hAnsi="Times New Roman" w:cs="Times New Roman"/>
          <w:i/>
          <w:iCs/>
          <w:sz w:val="24"/>
          <w:szCs w:val="24"/>
          <w:lang w:val="en-IN" w:eastAsia="en-IN"/>
        </w:rPr>
        <w:t>Meaning of communication</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Essays, Research Papers and Articles on Business Management</w:t>
      </w:r>
      <w:r w:rsidRPr="00D2689C">
        <w:rPr>
          <w:rFonts w:ascii="Times New Roman" w:eastAsia="Times New Roman" w:hAnsi="Times New Roman" w:cs="Times New Roman"/>
          <w:sz w:val="24"/>
          <w:szCs w:val="24"/>
          <w:lang w:val="en-IN" w:eastAsia="en-IN"/>
        </w:rPr>
        <w:t xml:space="preserve">. Available at: </w:t>
      </w:r>
      <w:hyperlink r:id="rId34" w:history="1">
        <w:r w:rsidRPr="00B46365">
          <w:rPr>
            <w:rStyle w:val="Hyperlink"/>
            <w:rFonts w:ascii="Times New Roman" w:eastAsia="Times New Roman" w:hAnsi="Times New Roman" w:cs="Times New Roman"/>
            <w:sz w:val="24"/>
            <w:szCs w:val="24"/>
            <w:lang w:val="en-IN" w:eastAsia="en-IN"/>
          </w:rPr>
          <w:t>https://www.businessmanagementideas.com/communication/meaning-of-communication/20523</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Salesforce, U. K. (no date) </w:t>
      </w:r>
      <w:r w:rsidRPr="00D2689C">
        <w:rPr>
          <w:rFonts w:ascii="Times New Roman" w:eastAsia="Times New Roman" w:hAnsi="Times New Roman" w:cs="Times New Roman"/>
          <w:i/>
          <w:iCs/>
          <w:sz w:val="24"/>
          <w:szCs w:val="24"/>
          <w:lang w:val="en-IN" w:eastAsia="en-IN"/>
        </w:rPr>
        <w:t>Customer Journey Map: What is Customer Journey Mapping &amp; Why is it Important</w:t>
      </w:r>
      <w:proofErr w:type="gramStart"/>
      <w:r w:rsidRPr="00D2689C">
        <w:rPr>
          <w:rFonts w:ascii="Times New Roman" w:eastAsia="Times New Roman" w:hAnsi="Times New Roman" w:cs="Times New Roman"/>
          <w:i/>
          <w:iCs/>
          <w:sz w:val="24"/>
          <w:szCs w:val="24"/>
          <w:lang w:val="en-IN" w:eastAsia="en-IN"/>
        </w:rPr>
        <w:t>?</w:t>
      </w:r>
      <w:r w:rsidRPr="00D2689C">
        <w:rPr>
          <w:rFonts w:ascii="Times New Roman" w:eastAsia="Times New Roman" w:hAnsi="Times New Roman" w:cs="Times New Roman"/>
          <w:sz w:val="24"/>
          <w:szCs w:val="24"/>
          <w:lang w:val="en-IN" w:eastAsia="en-IN"/>
        </w:rPr>
        <w:t>,</w:t>
      </w:r>
      <w:proofErr w:type="gramEnd"/>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Salesforce UK Blog</w:t>
      </w:r>
      <w:r w:rsidRPr="00D2689C">
        <w:rPr>
          <w:rFonts w:ascii="Times New Roman" w:eastAsia="Times New Roman" w:hAnsi="Times New Roman" w:cs="Times New Roman"/>
          <w:sz w:val="24"/>
          <w:szCs w:val="24"/>
          <w:lang w:val="en-IN" w:eastAsia="en-IN"/>
        </w:rPr>
        <w:t xml:space="preserve">. Available at: </w:t>
      </w:r>
      <w:hyperlink r:id="rId35" w:history="1">
        <w:r w:rsidRPr="00B46365">
          <w:rPr>
            <w:rStyle w:val="Hyperlink"/>
            <w:rFonts w:ascii="Times New Roman" w:eastAsia="Times New Roman" w:hAnsi="Times New Roman" w:cs="Times New Roman"/>
            <w:sz w:val="24"/>
            <w:szCs w:val="24"/>
            <w:lang w:val="en-IN" w:eastAsia="en-IN"/>
          </w:rPr>
          <w:t>https://www.salesforce.com/uk/blog/2016/03/customer-journey-mapping-explained.html</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31,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Salim, A. (2018) </w:t>
      </w:r>
      <w:r w:rsidRPr="00D2689C">
        <w:rPr>
          <w:rFonts w:ascii="Times New Roman" w:eastAsia="Times New Roman" w:hAnsi="Times New Roman" w:cs="Times New Roman"/>
          <w:i/>
          <w:iCs/>
          <w:sz w:val="24"/>
          <w:szCs w:val="24"/>
          <w:lang w:val="en-IN" w:eastAsia="en-IN"/>
        </w:rPr>
        <w:t>Nike’s marketing strategies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Medium</w:t>
      </w:r>
      <w:r w:rsidRPr="00D2689C">
        <w:rPr>
          <w:rFonts w:ascii="Times New Roman" w:eastAsia="Times New Roman" w:hAnsi="Times New Roman" w:cs="Times New Roman"/>
          <w:sz w:val="24"/>
          <w:szCs w:val="24"/>
          <w:lang w:val="en-IN" w:eastAsia="en-IN"/>
        </w:rPr>
        <w:t xml:space="preserve">. Available at: </w:t>
      </w:r>
      <w:hyperlink r:id="rId36" w:history="1">
        <w:r w:rsidRPr="00B46365">
          <w:rPr>
            <w:rStyle w:val="Hyperlink"/>
            <w:rFonts w:ascii="Times New Roman" w:eastAsia="Times New Roman" w:hAnsi="Times New Roman" w:cs="Times New Roman"/>
            <w:sz w:val="24"/>
            <w:szCs w:val="24"/>
            <w:lang w:val="en-IN" w:eastAsia="en-IN"/>
          </w:rPr>
          <w:t>https://medium.com/@arshy__/nikes-marketing-strategies-386f35d59622</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Shannon and Weaver model of communication</w:t>
      </w:r>
      <w:r w:rsidRPr="00D2689C">
        <w:rPr>
          <w:rFonts w:ascii="Times New Roman" w:eastAsia="Times New Roman" w:hAnsi="Times New Roman" w:cs="Times New Roman"/>
          <w:sz w:val="24"/>
          <w:szCs w:val="24"/>
          <w:lang w:val="en-IN" w:eastAsia="en-IN"/>
        </w:rPr>
        <w:t> (2011) </w:t>
      </w:r>
      <w:r w:rsidRPr="00D2689C">
        <w:rPr>
          <w:rFonts w:ascii="Times New Roman" w:eastAsia="Times New Roman" w:hAnsi="Times New Roman" w:cs="Times New Roman"/>
          <w:i/>
          <w:iCs/>
          <w:sz w:val="24"/>
          <w:szCs w:val="24"/>
          <w:lang w:val="en-IN" w:eastAsia="en-IN"/>
        </w:rPr>
        <w:t>Communication Theory</w:t>
      </w:r>
      <w:r w:rsidRPr="00D2689C">
        <w:rPr>
          <w:rFonts w:ascii="Times New Roman" w:eastAsia="Times New Roman" w:hAnsi="Times New Roman" w:cs="Times New Roman"/>
          <w:sz w:val="24"/>
          <w:szCs w:val="24"/>
          <w:lang w:val="en-IN" w:eastAsia="en-IN"/>
        </w:rPr>
        <w:t xml:space="preserve">. Available at: </w:t>
      </w:r>
      <w:hyperlink r:id="rId37" w:history="1">
        <w:r w:rsidRPr="00B46365">
          <w:rPr>
            <w:rStyle w:val="Hyperlink"/>
            <w:rFonts w:ascii="Times New Roman" w:eastAsia="Times New Roman" w:hAnsi="Times New Roman" w:cs="Times New Roman"/>
            <w:sz w:val="24"/>
            <w:szCs w:val="24"/>
            <w:lang w:val="en-IN" w:eastAsia="en-IN"/>
          </w:rPr>
          <w:t>https://www.communicationtheory.org/shannon-and-weaver-model-of-communication/</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Shoes, N. S. (no date) </w:t>
      </w:r>
      <w:r w:rsidRPr="00D2689C">
        <w:rPr>
          <w:rFonts w:ascii="Times New Roman" w:eastAsia="Times New Roman" w:hAnsi="Times New Roman" w:cs="Times New Roman"/>
          <w:i/>
          <w:iCs/>
          <w:sz w:val="24"/>
          <w:szCs w:val="24"/>
          <w:lang w:val="en-IN" w:eastAsia="en-IN"/>
        </w:rPr>
        <w:t>NIKE SPORT SHOES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Blogspot.com</w:t>
      </w:r>
      <w:r w:rsidRPr="00D2689C">
        <w:rPr>
          <w:rFonts w:ascii="Times New Roman" w:eastAsia="Times New Roman" w:hAnsi="Times New Roman" w:cs="Times New Roman"/>
          <w:sz w:val="24"/>
          <w:szCs w:val="24"/>
          <w:lang w:val="en-IN" w:eastAsia="en-IN"/>
        </w:rPr>
        <w:t xml:space="preserve">. Available at: </w:t>
      </w:r>
      <w:hyperlink r:id="rId38" w:history="1">
        <w:r w:rsidRPr="00B46365">
          <w:rPr>
            <w:rStyle w:val="Hyperlink"/>
            <w:rFonts w:ascii="Times New Roman" w:eastAsia="Times New Roman" w:hAnsi="Times New Roman" w:cs="Times New Roman"/>
            <w:sz w:val="24"/>
            <w:szCs w:val="24"/>
            <w:lang w:val="en-IN" w:eastAsia="en-IN"/>
          </w:rPr>
          <w:t>http://newnikesportshoes.blogspot.com/p/sales-promotions.html</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What is integrated marketing communication (IMC)?</w:t>
      </w:r>
      <w:r w:rsidRPr="00D2689C">
        <w:rPr>
          <w:rFonts w:ascii="Times New Roman" w:eastAsia="Times New Roman" w:hAnsi="Times New Roman" w:cs="Times New Roman"/>
          <w:sz w:val="24"/>
          <w:szCs w:val="24"/>
          <w:lang w:val="en-IN" w:eastAsia="en-IN"/>
        </w:rPr>
        <w:t> (</w:t>
      </w:r>
      <w:proofErr w:type="gramStart"/>
      <w:r w:rsidRPr="00D2689C">
        <w:rPr>
          <w:rFonts w:ascii="Times New Roman" w:eastAsia="Times New Roman" w:hAnsi="Times New Roman" w:cs="Times New Roman"/>
          <w:sz w:val="24"/>
          <w:szCs w:val="24"/>
          <w:lang w:val="en-IN" w:eastAsia="en-IN"/>
        </w:rPr>
        <w:t>no</w:t>
      </w:r>
      <w:proofErr w:type="gramEnd"/>
      <w:r w:rsidRPr="00D2689C">
        <w:rPr>
          <w:rFonts w:ascii="Times New Roman" w:eastAsia="Times New Roman" w:hAnsi="Times New Roman" w:cs="Times New Roman"/>
          <w:sz w:val="24"/>
          <w:szCs w:val="24"/>
          <w:lang w:val="en-IN" w:eastAsia="en-IN"/>
        </w:rPr>
        <w:t xml:space="preserve"> date) </w:t>
      </w:r>
      <w:r w:rsidRPr="00D2689C">
        <w:rPr>
          <w:rFonts w:ascii="Times New Roman" w:eastAsia="Times New Roman" w:hAnsi="Times New Roman" w:cs="Times New Roman"/>
          <w:i/>
          <w:iCs/>
          <w:sz w:val="24"/>
          <w:szCs w:val="24"/>
          <w:lang w:val="en-IN" w:eastAsia="en-IN"/>
        </w:rPr>
        <w:t>Purdue University Online</w:t>
      </w:r>
      <w:r w:rsidRPr="00D2689C">
        <w:rPr>
          <w:rFonts w:ascii="Times New Roman" w:eastAsia="Times New Roman" w:hAnsi="Times New Roman" w:cs="Times New Roman"/>
          <w:sz w:val="24"/>
          <w:szCs w:val="24"/>
          <w:lang w:val="en-IN" w:eastAsia="en-IN"/>
        </w:rPr>
        <w:t xml:space="preserve">. Available at: </w:t>
      </w:r>
      <w:hyperlink r:id="rId39" w:history="1">
        <w:r w:rsidRPr="00B46365">
          <w:rPr>
            <w:rStyle w:val="Hyperlink"/>
            <w:rFonts w:ascii="Times New Roman" w:eastAsia="Times New Roman" w:hAnsi="Times New Roman" w:cs="Times New Roman"/>
            <w:sz w:val="24"/>
            <w:szCs w:val="24"/>
            <w:lang w:val="en-IN" w:eastAsia="en-IN"/>
          </w:rPr>
          <w:t>https://online.purdue.edu/blog/communication/what-is-integrated-marketing-communication-imc</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 xml:space="preserve"> (Accessed: December 30, 2022).</w:t>
      </w:r>
    </w:p>
    <w:p w:rsidR="00FC5D6A" w:rsidRPr="00BD32A7" w:rsidRDefault="00FC5D6A" w:rsidP="00BD32A7">
      <w:pPr>
        <w:jc w:val="both"/>
        <w:rPr>
          <w:rFonts w:ascii="Times New Roman" w:hAnsi="Times New Roman" w:cs="Times New Roman"/>
          <w:sz w:val="28"/>
          <w:szCs w:val="28"/>
        </w:rPr>
      </w:pPr>
    </w:p>
    <w:sectPr w:rsidR="00FC5D6A" w:rsidRPr="00BD32A7" w:rsidSect="00DD5503">
      <w:headerReference w:type="default" r:id="rId40"/>
      <w:footerReference w:type="default" r:id="rId41"/>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6E11" w:rsidRDefault="00B36E11" w:rsidP="00FC5D6A">
      <w:pPr>
        <w:spacing w:after="0" w:line="240" w:lineRule="auto"/>
      </w:pPr>
      <w:r>
        <w:separator/>
      </w:r>
    </w:p>
  </w:endnote>
  <w:endnote w:type="continuationSeparator" w:id="0">
    <w:p w:rsidR="00B36E11" w:rsidRDefault="00B36E11" w:rsidP="00FC5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1456970"/>
      <w:docPartObj>
        <w:docPartGallery w:val="Page Numbers (Bottom of Page)"/>
        <w:docPartUnique/>
      </w:docPartObj>
    </w:sdtPr>
    <w:sdtContent>
      <w:p w:rsidR="008A496D" w:rsidRDefault="008A496D">
        <w:pPr>
          <w:pStyle w:val="Footer"/>
          <w:jc w:val="right"/>
        </w:pPr>
        <w:r>
          <w:t xml:space="preserve">Page | </w:t>
        </w:r>
        <w:r>
          <w:fldChar w:fldCharType="begin"/>
        </w:r>
        <w:r>
          <w:instrText xml:space="preserve"> PAGE   \* MERGEFORMAT </w:instrText>
        </w:r>
        <w:r>
          <w:fldChar w:fldCharType="separate"/>
        </w:r>
        <w:r w:rsidR="00BB1E80">
          <w:rPr>
            <w:noProof/>
          </w:rPr>
          <w:t>18</w:t>
        </w:r>
        <w:r>
          <w:rPr>
            <w:noProof/>
          </w:rPr>
          <w:fldChar w:fldCharType="end"/>
        </w:r>
        <w:r>
          <w:t xml:space="preserve"> </w:t>
        </w:r>
      </w:p>
    </w:sdtContent>
  </w:sdt>
  <w:p w:rsidR="008A496D" w:rsidRDefault="008A49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6E11" w:rsidRDefault="00B36E11" w:rsidP="00FC5D6A">
      <w:pPr>
        <w:spacing w:after="0" w:line="240" w:lineRule="auto"/>
      </w:pPr>
      <w:r>
        <w:separator/>
      </w:r>
    </w:p>
  </w:footnote>
  <w:footnote w:type="continuationSeparator" w:id="0">
    <w:p w:rsidR="00B36E11" w:rsidRDefault="00B36E11" w:rsidP="00FC5D6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A496D" w:rsidRPr="00AE7FCA" w:rsidRDefault="008A496D" w:rsidP="00AE7FCA">
    <w:pPr>
      <w:pStyle w:val="Header"/>
      <w:jc w:val="right"/>
    </w:pPr>
    <w:r>
      <w:rPr>
        <w:rFonts w:ascii="Arial" w:hAnsi="Arial" w:cs="Arial"/>
        <w:color w:val="222222"/>
        <w:sz w:val="20"/>
        <w:szCs w:val="20"/>
        <w:shd w:val="clear" w:color="auto" w:fill="FFFFFF"/>
      </w:rPr>
      <w:t>LCMB7001 A1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133AF"/>
    <w:multiLevelType w:val="hybridMultilevel"/>
    <w:tmpl w:val="0F70AD34"/>
    <w:lvl w:ilvl="0" w:tplc="40090001">
      <w:start w:val="1"/>
      <w:numFmt w:val="bullet"/>
      <w:lvlText w:val=""/>
      <w:lvlJc w:val="left"/>
      <w:pPr>
        <w:ind w:left="1146" w:hanging="360"/>
      </w:pPr>
      <w:rPr>
        <w:rFonts w:ascii="Symbol" w:hAnsi="Symbol" w:hint="default"/>
      </w:rPr>
    </w:lvl>
    <w:lvl w:ilvl="1" w:tplc="40090003" w:tentative="1">
      <w:start w:val="1"/>
      <w:numFmt w:val="bullet"/>
      <w:lvlText w:val="o"/>
      <w:lvlJc w:val="left"/>
      <w:pPr>
        <w:ind w:left="1866" w:hanging="360"/>
      </w:pPr>
      <w:rPr>
        <w:rFonts w:ascii="Courier New" w:hAnsi="Courier New" w:cs="Courier New" w:hint="default"/>
      </w:rPr>
    </w:lvl>
    <w:lvl w:ilvl="2" w:tplc="40090005" w:tentative="1">
      <w:start w:val="1"/>
      <w:numFmt w:val="bullet"/>
      <w:lvlText w:val=""/>
      <w:lvlJc w:val="left"/>
      <w:pPr>
        <w:ind w:left="2586" w:hanging="360"/>
      </w:pPr>
      <w:rPr>
        <w:rFonts w:ascii="Wingdings" w:hAnsi="Wingdings" w:hint="default"/>
      </w:rPr>
    </w:lvl>
    <w:lvl w:ilvl="3" w:tplc="40090001" w:tentative="1">
      <w:start w:val="1"/>
      <w:numFmt w:val="bullet"/>
      <w:lvlText w:val=""/>
      <w:lvlJc w:val="left"/>
      <w:pPr>
        <w:ind w:left="3306" w:hanging="360"/>
      </w:pPr>
      <w:rPr>
        <w:rFonts w:ascii="Symbol" w:hAnsi="Symbol" w:hint="default"/>
      </w:rPr>
    </w:lvl>
    <w:lvl w:ilvl="4" w:tplc="40090003" w:tentative="1">
      <w:start w:val="1"/>
      <w:numFmt w:val="bullet"/>
      <w:lvlText w:val="o"/>
      <w:lvlJc w:val="left"/>
      <w:pPr>
        <w:ind w:left="4026" w:hanging="360"/>
      </w:pPr>
      <w:rPr>
        <w:rFonts w:ascii="Courier New" w:hAnsi="Courier New" w:cs="Courier New" w:hint="default"/>
      </w:rPr>
    </w:lvl>
    <w:lvl w:ilvl="5" w:tplc="40090005" w:tentative="1">
      <w:start w:val="1"/>
      <w:numFmt w:val="bullet"/>
      <w:lvlText w:val=""/>
      <w:lvlJc w:val="left"/>
      <w:pPr>
        <w:ind w:left="4746" w:hanging="360"/>
      </w:pPr>
      <w:rPr>
        <w:rFonts w:ascii="Wingdings" w:hAnsi="Wingdings" w:hint="default"/>
      </w:rPr>
    </w:lvl>
    <w:lvl w:ilvl="6" w:tplc="40090001" w:tentative="1">
      <w:start w:val="1"/>
      <w:numFmt w:val="bullet"/>
      <w:lvlText w:val=""/>
      <w:lvlJc w:val="left"/>
      <w:pPr>
        <w:ind w:left="5466" w:hanging="360"/>
      </w:pPr>
      <w:rPr>
        <w:rFonts w:ascii="Symbol" w:hAnsi="Symbol" w:hint="default"/>
      </w:rPr>
    </w:lvl>
    <w:lvl w:ilvl="7" w:tplc="40090003" w:tentative="1">
      <w:start w:val="1"/>
      <w:numFmt w:val="bullet"/>
      <w:lvlText w:val="o"/>
      <w:lvlJc w:val="left"/>
      <w:pPr>
        <w:ind w:left="6186" w:hanging="360"/>
      </w:pPr>
      <w:rPr>
        <w:rFonts w:ascii="Courier New" w:hAnsi="Courier New" w:cs="Courier New" w:hint="default"/>
      </w:rPr>
    </w:lvl>
    <w:lvl w:ilvl="8" w:tplc="40090005" w:tentative="1">
      <w:start w:val="1"/>
      <w:numFmt w:val="bullet"/>
      <w:lvlText w:val=""/>
      <w:lvlJc w:val="left"/>
      <w:pPr>
        <w:ind w:left="6906" w:hanging="360"/>
      </w:pPr>
      <w:rPr>
        <w:rFonts w:ascii="Wingdings" w:hAnsi="Wingdings" w:hint="default"/>
      </w:rPr>
    </w:lvl>
  </w:abstractNum>
  <w:abstractNum w:abstractNumId="1" w15:restartNumberingAfterBreak="0">
    <w:nsid w:val="098D10DD"/>
    <w:multiLevelType w:val="hybridMultilevel"/>
    <w:tmpl w:val="3FFAD1FC"/>
    <w:lvl w:ilvl="0" w:tplc="4009000B">
      <w:start w:val="1"/>
      <w:numFmt w:val="bullet"/>
      <w:lvlText w:val=""/>
      <w:lvlJc w:val="left"/>
      <w:pPr>
        <w:ind w:left="1146" w:hanging="360"/>
      </w:pPr>
      <w:rPr>
        <w:rFonts w:ascii="Wingdings" w:hAnsi="Wingdings" w:hint="default"/>
      </w:rPr>
    </w:lvl>
    <w:lvl w:ilvl="1" w:tplc="40090003" w:tentative="1">
      <w:start w:val="1"/>
      <w:numFmt w:val="bullet"/>
      <w:lvlText w:val="o"/>
      <w:lvlJc w:val="left"/>
      <w:pPr>
        <w:ind w:left="1866" w:hanging="360"/>
      </w:pPr>
      <w:rPr>
        <w:rFonts w:ascii="Courier New" w:hAnsi="Courier New" w:cs="Courier New" w:hint="default"/>
      </w:rPr>
    </w:lvl>
    <w:lvl w:ilvl="2" w:tplc="40090005" w:tentative="1">
      <w:start w:val="1"/>
      <w:numFmt w:val="bullet"/>
      <w:lvlText w:val=""/>
      <w:lvlJc w:val="left"/>
      <w:pPr>
        <w:ind w:left="2586" w:hanging="360"/>
      </w:pPr>
      <w:rPr>
        <w:rFonts w:ascii="Wingdings" w:hAnsi="Wingdings" w:hint="default"/>
      </w:rPr>
    </w:lvl>
    <w:lvl w:ilvl="3" w:tplc="40090001" w:tentative="1">
      <w:start w:val="1"/>
      <w:numFmt w:val="bullet"/>
      <w:lvlText w:val=""/>
      <w:lvlJc w:val="left"/>
      <w:pPr>
        <w:ind w:left="3306" w:hanging="360"/>
      </w:pPr>
      <w:rPr>
        <w:rFonts w:ascii="Symbol" w:hAnsi="Symbol" w:hint="default"/>
      </w:rPr>
    </w:lvl>
    <w:lvl w:ilvl="4" w:tplc="40090003" w:tentative="1">
      <w:start w:val="1"/>
      <w:numFmt w:val="bullet"/>
      <w:lvlText w:val="o"/>
      <w:lvlJc w:val="left"/>
      <w:pPr>
        <w:ind w:left="4026" w:hanging="360"/>
      </w:pPr>
      <w:rPr>
        <w:rFonts w:ascii="Courier New" w:hAnsi="Courier New" w:cs="Courier New" w:hint="default"/>
      </w:rPr>
    </w:lvl>
    <w:lvl w:ilvl="5" w:tplc="40090005" w:tentative="1">
      <w:start w:val="1"/>
      <w:numFmt w:val="bullet"/>
      <w:lvlText w:val=""/>
      <w:lvlJc w:val="left"/>
      <w:pPr>
        <w:ind w:left="4746" w:hanging="360"/>
      </w:pPr>
      <w:rPr>
        <w:rFonts w:ascii="Wingdings" w:hAnsi="Wingdings" w:hint="default"/>
      </w:rPr>
    </w:lvl>
    <w:lvl w:ilvl="6" w:tplc="40090001" w:tentative="1">
      <w:start w:val="1"/>
      <w:numFmt w:val="bullet"/>
      <w:lvlText w:val=""/>
      <w:lvlJc w:val="left"/>
      <w:pPr>
        <w:ind w:left="5466" w:hanging="360"/>
      </w:pPr>
      <w:rPr>
        <w:rFonts w:ascii="Symbol" w:hAnsi="Symbol" w:hint="default"/>
      </w:rPr>
    </w:lvl>
    <w:lvl w:ilvl="7" w:tplc="40090003" w:tentative="1">
      <w:start w:val="1"/>
      <w:numFmt w:val="bullet"/>
      <w:lvlText w:val="o"/>
      <w:lvlJc w:val="left"/>
      <w:pPr>
        <w:ind w:left="6186" w:hanging="360"/>
      </w:pPr>
      <w:rPr>
        <w:rFonts w:ascii="Courier New" w:hAnsi="Courier New" w:cs="Courier New" w:hint="default"/>
      </w:rPr>
    </w:lvl>
    <w:lvl w:ilvl="8" w:tplc="40090005" w:tentative="1">
      <w:start w:val="1"/>
      <w:numFmt w:val="bullet"/>
      <w:lvlText w:val=""/>
      <w:lvlJc w:val="left"/>
      <w:pPr>
        <w:ind w:left="6906" w:hanging="360"/>
      </w:pPr>
      <w:rPr>
        <w:rFonts w:ascii="Wingdings" w:hAnsi="Wingdings" w:hint="default"/>
      </w:rPr>
    </w:lvl>
  </w:abstractNum>
  <w:abstractNum w:abstractNumId="2" w15:restartNumberingAfterBreak="0">
    <w:nsid w:val="1A9B6B73"/>
    <w:multiLevelType w:val="hybridMultilevel"/>
    <w:tmpl w:val="C5ECA076"/>
    <w:lvl w:ilvl="0" w:tplc="42EA9326">
      <w:start w:val="1"/>
      <w:numFmt w:val="bullet"/>
      <w:lvlText w:val=" "/>
      <w:lvlJc w:val="left"/>
      <w:pPr>
        <w:tabs>
          <w:tab w:val="num" w:pos="720"/>
        </w:tabs>
        <w:ind w:left="720" w:hanging="360"/>
      </w:pPr>
      <w:rPr>
        <w:rFonts w:ascii="Calibri" w:hAnsi="Calibri" w:hint="default"/>
      </w:rPr>
    </w:lvl>
    <w:lvl w:ilvl="1" w:tplc="99BC4452" w:tentative="1">
      <w:start w:val="1"/>
      <w:numFmt w:val="bullet"/>
      <w:lvlText w:val=" "/>
      <w:lvlJc w:val="left"/>
      <w:pPr>
        <w:tabs>
          <w:tab w:val="num" w:pos="1440"/>
        </w:tabs>
        <w:ind w:left="1440" w:hanging="360"/>
      </w:pPr>
      <w:rPr>
        <w:rFonts w:ascii="Calibri" w:hAnsi="Calibri" w:hint="default"/>
      </w:rPr>
    </w:lvl>
    <w:lvl w:ilvl="2" w:tplc="679E8BD0" w:tentative="1">
      <w:start w:val="1"/>
      <w:numFmt w:val="bullet"/>
      <w:lvlText w:val=" "/>
      <w:lvlJc w:val="left"/>
      <w:pPr>
        <w:tabs>
          <w:tab w:val="num" w:pos="2160"/>
        </w:tabs>
        <w:ind w:left="2160" w:hanging="360"/>
      </w:pPr>
      <w:rPr>
        <w:rFonts w:ascii="Calibri" w:hAnsi="Calibri" w:hint="default"/>
      </w:rPr>
    </w:lvl>
    <w:lvl w:ilvl="3" w:tplc="5714FD74" w:tentative="1">
      <w:start w:val="1"/>
      <w:numFmt w:val="bullet"/>
      <w:lvlText w:val=" "/>
      <w:lvlJc w:val="left"/>
      <w:pPr>
        <w:tabs>
          <w:tab w:val="num" w:pos="2880"/>
        </w:tabs>
        <w:ind w:left="2880" w:hanging="360"/>
      </w:pPr>
      <w:rPr>
        <w:rFonts w:ascii="Calibri" w:hAnsi="Calibri" w:hint="default"/>
      </w:rPr>
    </w:lvl>
    <w:lvl w:ilvl="4" w:tplc="F91C3922" w:tentative="1">
      <w:start w:val="1"/>
      <w:numFmt w:val="bullet"/>
      <w:lvlText w:val=" "/>
      <w:lvlJc w:val="left"/>
      <w:pPr>
        <w:tabs>
          <w:tab w:val="num" w:pos="3600"/>
        </w:tabs>
        <w:ind w:left="3600" w:hanging="360"/>
      </w:pPr>
      <w:rPr>
        <w:rFonts w:ascii="Calibri" w:hAnsi="Calibri" w:hint="default"/>
      </w:rPr>
    </w:lvl>
    <w:lvl w:ilvl="5" w:tplc="14C896D6" w:tentative="1">
      <w:start w:val="1"/>
      <w:numFmt w:val="bullet"/>
      <w:lvlText w:val=" "/>
      <w:lvlJc w:val="left"/>
      <w:pPr>
        <w:tabs>
          <w:tab w:val="num" w:pos="4320"/>
        </w:tabs>
        <w:ind w:left="4320" w:hanging="360"/>
      </w:pPr>
      <w:rPr>
        <w:rFonts w:ascii="Calibri" w:hAnsi="Calibri" w:hint="default"/>
      </w:rPr>
    </w:lvl>
    <w:lvl w:ilvl="6" w:tplc="3C422D3E" w:tentative="1">
      <w:start w:val="1"/>
      <w:numFmt w:val="bullet"/>
      <w:lvlText w:val=" "/>
      <w:lvlJc w:val="left"/>
      <w:pPr>
        <w:tabs>
          <w:tab w:val="num" w:pos="5040"/>
        </w:tabs>
        <w:ind w:left="5040" w:hanging="360"/>
      </w:pPr>
      <w:rPr>
        <w:rFonts w:ascii="Calibri" w:hAnsi="Calibri" w:hint="default"/>
      </w:rPr>
    </w:lvl>
    <w:lvl w:ilvl="7" w:tplc="1AE88D36" w:tentative="1">
      <w:start w:val="1"/>
      <w:numFmt w:val="bullet"/>
      <w:lvlText w:val=" "/>
      <w:lvlJc w:val="left"/>
      <w:pPr>
        <w:tabs>
          <w:tab w:val="num" w:pos="5760"/>
        </w:tabs>
        <w:ind w:left="5760" w:hanging="360"/>
      </w:pPr>
      <w:rPr>
        <w:rFonts w:ascii="Calibri" w:hAnsi="Calibri" w:hint="default"/>
      </w:rPr>
    </w:lvl>
    <w:lvl w:ilvl="8" w:tplc="D02A80D8"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D9D60D7"/>
    <w:multiLevelType w:val="hybridMultilevel"/>
    <w:tmpl w:val="A6E0694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9E913D3"/>
    <w:multiLevelType w:val="hybridMultilevel"/>
    <w:tmpl w:val="8C3C82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B4F2009"/>
    <w:multiLevelType w:val="hybridMultilevel"/>
    <w:tmpl w:val="577ED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8E5685F"/>
    <w:multiLevelType w:val="hybridMultilevel"/>
    <w:tmpl w:val="B8E0199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F64700E"/>
    <w:multiLevelType w:val="hybridMultilevel"/>
    <w:tmpl w:val="29B2E608"/>
    <w:lvl w:ilvl="0" w:tplc="4009000F">
      <w:start w:val="1"/>
      <w:numFmt w:val="decimal"/>
      <w:lvlText w:val="%1."/>
      <w:lvlJc w:val="left"/>
      <w:pPr>
        <w:tabs>
          <w:tab w:val="num" w:pos="720"/>
        </w:tabs>
        <w:ind w:left="720" w:hanging="360"/>
      </w:pPr>
      <w:rPr>
        <w:rFonts w:hint="default"/>
      </w:rPr>
    </w:lvl>
    <w:lvl w:ilvl="1" w:tplc="99BC4452" w:tentative="1">
      <w:start w:val="1"/>
      <w:numFmt w:val="bullet"/>
      <w:lvlText w:val=" "/>
      <w:lvlJc w:val="left"/>
      <w:pPr>
        <w:tabs>
          <w:tab w:val="num" w:pos="1440"/>
        </w:tabs>
        <w:ind w:left="1440" w:hanging="360"/>
      </w:pPr>
      <w:rPr>
        <w:rFonts w:ascii="Calibri" w:hAnsi="Calibri" w:hint="default"/>
      </w:rPr>
    </w:lvl>
    <w:lvl w:ilvl="2" w:tplc="679E8BD0" w:tentative="1">
      <w:start w:val="1"/>
      <w:numFmt w:val="bullet"/>
      <w:lvlText w:val=" "/>
      <w:lvlJc w:val="left"/>
      <w:pPr>
        <w:tabs>
          <w:tab w:val="num" w:pos="2160"/>
        </w:tabs>
        <w:ind w:left="2160" w:hanging="360"/>
      </w:pPr>
      <w:rPr>
        <w:rFonts w:ascii="Calibri" w:hAnsi="Calibri" w:hint="default"/>
      </w:rPr>
    </w:lvl>
    <w:lvl w:ilvl="3" w:tplc="5714FD74" w:tentative="1">
      <w:start w:val="1"/>
      <w:numFmt w:val="bullet"/>
      <w:lvlText w:val=" "/>
      <w:lvlJc w:val="left"/>
      <w:pPr>
        <w:tabs>
          <w:tab w:val="num" w:pos="2880"/>
        </w:tabs>
        <w:ind w:left="2880" w:hanging="360"/>
      </w:pPr>
      <w:rPr>
        <w:rFonts w:ascii="Calibri" w:hAnsi="Calibri" w:hint="default"/>
      </w:rPr>
    </w:lvl>
    <w:lvl w:ilvl="4" w:tplc="F91C3922" w:tentative="1">
      <w:start w:val="1"/>
      <w:numFmt w:val="bullet"/>
      <w:lvlText w:val=" "/>
      <w:lvlJc w:val="left"/>
      <w:pPr>
        <w:tabs>
          <w:tab w:val="num" w:pos="3600"/>
        </w:tabs>
        <w:ind w:left="3600" w:hanging="360"/>
      </w:pPr>
      <w:rPr>
        <w:rFonts w:ascii="Calibri" w:hAnsi="Calibri" w:hint="default"/>
      </w:rPr>
    </w:lvl>
    <w:lvl w:ilvl="5" w:tplc="14C896D6" w:tentative="1">
      <w:start w:val="1"/>
      <w:numFmt w:val="bullet"/>
      <w:lvlText w:val=" "/>
      <w:lvlJc w:val="left"/>
      <w:pPr>
        <w:tabs>
          <w:tab w:val="num" w:pos="4320"/>
        </w:tabs>
        <w:ind w:left="4320" w:hanging="360"/>
      </w:pPr>
      <w:rPr>
        <w:rFonts w:ascii="Calibri" w:hAnsi="Calibri" w:hint="default"/>
      </w:rPr>
    </w:lvl>
    <w:lvl w:ilvl="6" w:tplc="3C422D3E" w:tentative="1">
      <w:start w:val="1"/>
      <w:numFmt w:val="bullet"/>
      <w:lvlText w:val=" "/>
      <w:lvlJc w:val="left"/>
      <w:pPr>
        <w:tabs>
          <w:tab w:val="num" w:pos="5040"/>
        </w:tabs>
        <w:ind w:left="5040" w:hanging="360"/>
      </w:pPr>
      <w:rPr>
        <w:rFonts w:ascii="Calibri" w:hAnsi="Calibri" w:hint="default"/>
      </w:rPr>
    </w:lvl>
    <w:lvl w:ilvl="7" w:tplc="1AE88D36" w:tentative="1">
      <w:start w:val="1"/>
      <w:numFmt w:val="bullet"/>
      <w:lvlText w:val=" "/>
      <w:lvlJc w:val="left"/>
      <w:pPr>
        <w:tabs>
          <w:tab w:val="num" w:pos="5760"/>
        </w:tabs>
        <w:ind w:left="5760" w:hanging="360"/>
      </w:pPr>
      <w:rPr>
        <w:rFonts w:ascii="Calibri" w:hAnsi="Calibri" w:hint="default"/>
      </w:rPr>
    </w:lvl>
    <w:lvl w:ilvl="8" w:tplc="D02A80D8" w:tentative="1">
      <w:start w:val="1"/>
      <w:numFmt w:val="bullet"/>
      <w:lvlText w:val=" "/>
      <w:lvlJc w:val="left"/>
      <w:pPr>
        <w:tabs>
          <w:tab w:val="num" w:pos="6480"/>
        </w:tabs>
        <w:ind w:left="6480" w:hanging="360"/>
      </w:pPr>
      <w:rPr>
        <w:rFonts w:ascii="Calibri" w:hAnsi="Calibri" w:hint="default"/>
      </w:rPr>
    </w:lvl>
  </w:abstractNum>
  <w:num w:numId="1">
    <w:abstractNumId w:val="2"/>
  </w:num>
  <w:num w:numId="2">
    <w:abstractNumId w:val="7"/>
  </w:num>
  <w:num w:numId="3">
    <w:abstractNumId w:val="4"/>
  </w:num>
  <w:num w:numId="4">
    <w:abstractNumId w:val="6"/>
  </w:num>
  <w:num w:numId="5">
    <w:abstractNumId w:val="5"/>
  </w:num>
  <w:num w:numId="6">
    <w:abstractNumId w:val="0"/>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EF7"/>
    <w:rsid w:val="000555A3"/>
    <w:rsid w:val="000659CF"/>
    <w:rsid w:val="00074E9C"/>
    <w:rsid w:val="000C5D2A"/>
    <w:rsid w:val="000D66A7"/>
    <w:rsid w:val="00145EE0"/>
    <w:rsid w:val="00164102"/>
    <w:rsid w:val="001D7225"/>
    <w:rsid w:val="001D790E"/>
    <w:rsid w:val="001E6F49"/>
    <w:rsid w:val="002006D7"/>
    <w:rsid w:val="00227A2A"/>
    <w:rsid w:val="00264130"/>
    <w:rsid w:val="00305DC8"/>
    <w:rsid w:val="00367B44"/>
    <w:rsid w:val="00367B7D"/>
    <w:rsid w:val="003A2817"/>
    <w:rsid w:val="003D27C0"/>
    <w:rsid w:val="00400FF0"/>
    <w:rsid w:val="004302EA"/>
    <w:rsid w:val="00454738"/>
    <w:rsid w:val="00456706"/>
    <w:rsid w:val="00460799"/>
    <w:rsid w:val="00472E11"/>
    <w:rsid w:val="004818B0"/>
    <w:rsid w:val="004D142E"/>
    <w:rsid w:val="004D7C84"/>
    <w:rsid w:val="004E25A8"/>
    <w:rsid w:val="004F7D26"/>
    <w:rsid w:val="0051183D"/>
    <w:rsid w:val="00513E00"/>
    <w:rsid w:val="00537CB4"/>
    <w:rsid w:val="00554AEC"/>
    <w:rsid w:val="00587FE0"/>
    <w:rsid w:val="0059744C"/>
    <w:rsid w:val="005F6EF7"/>
    <w:rsid w:val="00621AB0"/>
    <w:rsid w:val="00646FCB"/>
    <w:rsid w:val="00672286"/>
    <w:rsid w:val="00673F89"/>
    <w:rsid w:val="006C55E0"/>
    <w:rsid w:val="006C7661"/>
    <w:rsid w:val="006F5F0E"/>
    <w:rsid w:val="00735D02"/>
    <w:rsid w:val="007364BD"/>
    <w:rsid w:val="00741600"/>
    <w:rsid w:val="00745C69"/>
    <w:rsid w:val="007A5A16"/>
    <w:rsid w:val="007B6395"/>
    <w:rsid w:val="007E20A0"/>
    <w:rsid w:val="007E450E"/>
    <w:rsid w:val="007F654B"/>
    <w:rsid w:val="00833ABF"/>
    <w:rsid w:val="008470CA"/>
    <w:rsid w:val="00852099"/>
    <w:rsid w:val="00854235"/>
    <w:rsid w:val="00855092"/>
    <w:rsid w:val="00876B5F"/>
    <w:rsid w:val="008A306E"/>
    <w:rsid w:val="008A496D"/>
    <w:rsid w:val="008D372E"/>
    <w:rsid w:val="00960A39"/>
    <w:rsid w:val="009B0113"/>
    <w:rsid w:val="009B4BA3"/>
    <w:rsid w:val="009E07A3"/>
    <w:rsid w:val="009E71AD"/>
    <w:rsid w:val="009F7E8F"/>
    <w:rsid w:val="00A060CC"/>
    <w:rsid w:val="00A365DC"/>
    <w:rsid w:val="00A45924"/>
    <w:rsid w:val="00A5193E"/>
    <w:rsid w:val="00A72246"/>
    <w:rsid w:val="00A72D56"/>
    <w:rsid w:val="00AC19D8"/>
    <w:rsid w:val="00AE7FCA"/>
    <w:rsid w:val="00AF12E3"/>
    <w:rsid w:val="00B36E11"/>
    <w:rsid w:val="00B724C4"/>
    <w:rsid w:val="00B77C52"/>
    <w:rsid w:val="00BA5207"/>
    <w:rsid w:val="00BB1E80"/>
    <w:rsid w:val="00BD32A7"/>
    <w:rsid w:val="00C2021E"/>
    <w:rsid w:val="00C56C5F"/>
    <w:rsid w:val="00C76731"/>
    <w:rsid w:val="00C91035"/>
    <w:rsid w:val="00CB4FC5"/>
    <w:rsid w:val="00CC075D"/>
    <w:rsid w:val="00CE7EB4"/>
    <w:rsid w:val="00D23FA0"/>
    <w:rsid w:val="00D2689C"/>
    <w:rsid w:val="00D36EEC"/>
    <w:rsid w:val="00D46323"/>
    <w:rsid w:val="00D8072F"/>
    <w:rsid w:val="00DB37D9"/>
    <w:rsid w:val="00DD302F"/>
    <w:rsid w:val="00DD54BC"/>
    <w:rsid w:val="00DD5503"/>
    <w:rsid w:val="00DF4E91"/>
    <w:rsid w:val="00E070A3"/>
    <w:rsid w:val="00E41F97"/>
    <w:rsid w:val="00E47F04"/>
    <w:rsid w:val="00E539A3"/>
    <w:rsid w:val="00E61B11"/>
    <w:rsid w:val="00E8706C"/>
    <w:rsid w:val="00E935EF"/>
    <w:rsid w:val="00EB7B12"/>
    <w:rsid w:val="00F15F46"/>
    <w:rsid w:val="00F42E75"/>
    <w:rsid w:val="00F84192"/>
    <w:rsid w:val="00FB783D"/>
    <w:rsid w:val="00FC4656"/>
    <w:rsid w:val="00FC5D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37D8B6-FBF9-4509-A0B8-720B60D4E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1E6F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547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15F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7225"/>
    <w:pPr>
      <w:spacing w:after="200" w:line="240" w:lineRule="auto"/>
    </w:pPr>
    <w:rPr>
      <w:i/>
      <w:iCs/>
      <w:color w:val="44546A" w:themeColor="text2"/>
      <w:sz w:val="18"/>
      <w:szCs w:val="18"/>
    </w:rPr>
  </w:style>
  <w:style w:type="paragraph" w:customStyle="1" w:styleId="H1">
    <w:name w:val="H1"/>
    <w:basedOn w:val="Heading1"/>
    <w:link w:val="H1Char"/>
    <w:autoRedefine/>
    <w:qFormat/>
    <w:rsid w:val="00454738"/>
    <w:pPr>
      <w:spacing w:line="360" w:lineRule="auto"/>
      <w:jc w:val="both"/>
    </w:pPr>
    <w:rPr>
      <w:rFonts w:ascii="Times New Roman" w:hAnsi="Times New Roman" w:cs="Times New Roman"/>
      <w:b/>
      <w:color w:val="auto"/>
      <w:szCs w:val="24"/>
      <w:u w:val="single"/>
      <w:lang w:val="en-IN"/>
    </w:rPr>
  </w:style>
  <w:style w:type="paragraph" w:styleId="BalloonText">
    <w:name w:val="Balloon Text"/>
    <w:basedOn w:val="Normal"/>
    <w:link w:val="BalloonTextChar"/>
    <w:uiPriority w:val="99"/>
    <w:semiHidden/>
    <w:unhideWhenUsed/>
    <w:rsid w:val="001E6F49"/>
    <w:pPr>
      <w:spacing w:after="0" w:line="240" w:lineRule="auto"/>
    </w:pPr>
    <w:rPr>
      <w:rFonts w:ascii="Segoe UI" w:hAnsi="Segoe UI" w:cs="Segoe UI"/>
      <w:sz w:val="18"/>
      <w:szCs w:val="18"/>
    </w:rPr>
  </w:style>
  <w:style w:type="character" w:customStyle="1" w:styleId="Heading1Char">
    <w:name w:val="Heading 1 Char"/>
    <w:basedOn w:val="DefaultParagraphFont"/>
    <w:link w:val="Heading1"/>
    <w:uiPriority w:val="9"/>
    <w:rsid w:val="001E6F49"/>
    <w:rPr>
      <w:rFonts w:asciiTheme="majorHAnsi" w:eastAsiaTheme="majorEastAsia" w:hAnsiTheme="majorHAnsi" w:cstheme="majorBidi"/>
      <w:color w:val="2E74B5" w:themeColor="accent1" w:themeShade="BF"/>
      <w:sz w:val="32"/>
      <w:szCs w:val="32"/>
      <w:lang w:val="en-GB"/>
    </w:rPr>
  </w:style>
  <w:style w:type="character" w:customStyle="1" w:styleId="H1Char">
    <w:name w:val="H1 Char"/>
    <w:basedOn w:val="Heading1Char"/>
    <w:link w:val="H1"/>
    <w:rsid w:val="00454738"/>
    <w:rPr>
      <w:rFonts w:ascii="Times New Roman" w:eastAsiaTheme="majorEastAsia" w:hAnsi="Times New Roman" w:cs="Times New Roman"/>
      <w:b/>
      <w:color w:val="2E74B5" w:themeColor="accent1" w:themeShade="BF"/>
      <w:sz w:val="32"/>
      <w:szCs w:val="24"/>
      <w:u w:val="single"/>
      <w:lang w:val="en-GB"/>
    </w:rPr>
  </w:style>
  <w:style w:type="character" w:customStyle="1" w:styleId="BalloonTextChar">
    <w:name w:val="Balloon Text Char"/>
    <w:basedOn w:val="DefaultParagraphFont"/>
    <w:link w:val="BalloonText"/>
    <w:uiPriority w:val="99"/>
    <w:semiHidden/>
    <w:rsid w:val="001E6F49"/>
    <w:rPr>
      <w:rFonts w:ascii="Segoe UI" w:hAnsi="Segoe UI" w:cs="Segoe UI"/>
      <w:sz w:val="18"/>
      <w:szCs w:val="18"/>
      <w:lang w:val="en-GB"/>
    </w:rPr>
  </w:style>
  <w:style w:type="paragraph" w:styleId="ListParagraph">
    <w:name w:val="List Paragraph"/>
    <w:basedOn w:val="Normal"/>
    <w:uiPriority w:val="34"/>
    <w:qFormat/>
    <w:rsid w:val="00646FCB"/>
    <w:pPr>
      <w:ind w:left="720"/>
      <w:contextualSpacing/>
    </w:pPr>
  </w:style>
  <w:style w:type="paragraph" w:customStyle="1" w:styleId="H2">
    <w:name w:val="H2"/>
    <w:basedOn w:val="Heading2"/>
    <w:link w:val="H2Char"/>
    <w:qFormat/>
    <w:rsid w:val="00454738"/>
    <w:pPr>
      <w:spacing w:line="360" w:lineRule="auto"/>
      <w:jc w:val="both"/>
    </w:pPr>
    <w:rPr>
      <w:rFonts w:ascii="Times New Roman" w:hAnsi="Times New Roman" w:cs="Times New Roman"/>
      <w:b/>
      <w:color w:val="000000" w:themeColor="text1"/>
      <w:sz w:val="28"/>
      <w:szCs w:val="24"/>
      <w:lang w:val="en-IN"/>
    </w:rPr>
  </w:style>
  <w:style w:type="paragraph" w:customStyle="1" w:styleId="H3">
    <w:name w:val="H3"/>
    <w:basedOn w:val="Normal"/>
    <w:link w:val="H3Char"/>
    <w:qFormat/>
    <w:rsid w:val="00454738"/>
    <w:rPr>
      <w:rFonts w:ascii="Times New Roman" w:hAnsi="Times New Roman" w:cs="Times New Roman"/>
      <w:b/>
      <w:color w:val="000000" w:themeColor="text1"/>
      <w:sz w:val="24"/>
      <w:szCs w:val="24"/>
    </w:rPr>
  </w:style>
  <w:style w:type="character" w:customStyle="1" w:styleId="Heading2Char">
    <w:name w:val="Heading 2 Char"/>
    <w:basedOn w:val="DefaultParagraphFont"/>
    <w:link w:val="Heading2"/>
    <w:uiPriority w:val="9"/>
    <w:semiHidden/>
    <w:rsid w:val="00454738"/>
    <w:rPr>
      <w:rFonts w:asciiTheme="majorHAnsi" w:eastAsiaTheme="majorEastAsia" w:hAnsiTheme="majorHAnsi" w:cstheme="majorBidi"/>
      <w:color w:val="2E74B5" w:themeColor="accent1" w:themeShade="BF"/>
      <w:sz w:val="26"/>
      <w:szCs w:val="26"/>
      <w:lang w:val="en-GB"/>
    </w:rPr>
  </w:style>
  <w:style w:type="character" w:customStyle="1" w:styleId="H2Char">
    <w:name w:val="H2 Char"/>
    <w:basedOn w:val="Heading2Char"/>
    <w:link w:val="H2"/>
    <w:rsid w:val="00454738"/>
    <w:rPr>
      <w:rFonts w:ascii="Times New Roman" w:eastAsiaTheme="majorEastAsia" w:hAnsi="Times New Roman" w:cs="Times New Roman"/>
      <w:b/>
      <w:color w:val="000000" w:themeColor="text1"/>
      <w:sz w:val="28"/>
      <w:szCs w:val="24"/>
      <w:lang w:val="en-GB"/>
    </w:rPr>
  </w:style>
  <w:style w:type="character" w:customStyle="1" w:styleId="H3Char">
    <w:name w:val="H3 Char"/>
    <w:basedOn w:val="DefaultParagraphFont"/>
    <w:link w:val="H3"/>
    <w:rsid w:val="00454738"/>
    <w:rPr>
      <w:rFonts w:ascii="Times New Roman" w:hAnsi="Times New Roman" w:cs="Times New Roman"/>
      <w:b/>
      <w:color w:val="000000" w:themeColor="text1"/>
      <w:sz w:val="24"/>
      <w:szCs w:val="24"/>
      <w:lang w:val="en-GB"/>
    </w:rPr>
  </w:style>
  <w:style w:type="paragraph" w:styleId="TOCHeading">
    <w:name w:val="TOC Heading"/>
    <w:basedOn w:val="Heading1"/>
    <w:next w:val="Normal"/>
    <w:uiPriority w:val="39"/>
    <w:unhideWhenUsed/>
    <w:qFormat/>
    <w:rsid w:val="00C56C5F"/>
    <w:pPr>
      <w:outlineLvl w:val="9"/>
    </w:pPr>
    <w:rPr>
      <w:lang w:val="en-US"/>
    </w:rPr>
  </w:style>
  <w:style w:type="paragraph" w:styleId="TOC1">
    <w:name w:val="toc 1"/>
    <w:basedOn w:val="Normal"/>
    <w:next w:val="Normal"/>
    <w:autoRedefine/>
    <w:uiPriority w:val="39"/>
    <w:unhideWhenUsed/>
    <w:rsid w:val="00C56C5F"/>
    <w:pPr>
      <w:spacing w:after="100"/>
    </w:pPr>
  </w:style>
  <w:style w:type="paragraph" w:styleId="TOC2">
    <w:name w:val="toc 2"/>
    <w:basedOn w:val="Normal"/>
    <w:next w:val="Normal"/>
    <w:autoRedefine/>
    <w:uiPriority w:val="39"/>
    <w:unhideWhenUsed/>
    <w:rsid w:val="00C56C5F"/>
    <w:pPr>
      <w:spacing w:after="100"/>
      <w:ind w:left="220"/>
    </w:pPr>
  </w:style>
  <w:style w:type="character" w:styleId="Hyperlink">
    <w:name w:val="Hyperlink"/>
    <w:basedOn w:val="DefaultParagraphFont"/>
    <w:uiPriority w:val="99"/>
    <w:unhideWhenUsed/>
    <w:rsid w:val="00C56C5F"/>
    <w:rPr>
      <w:color w:val="0563C1" w:themeColor="hyperlink"/>
      <w:u w:val="single"/>
    </w:rPr>
  </w:style>
  <w:style w:type="paragraph" w:styleId="TableofFigures">
    <w:name w:val="table of figures"/>
    <w:basedOn w:val="Normal"/>
    <w:next w:val="Normal"/>
    <w:uiPriority w:val="99"/>
    <w:unhideWhenUsed/>
    <w:rsid w:val="00BD32A7"/>
    <w:pPr>
      <w:spacing w:after="0"/>
    </w:pPr>
  </w:style>
  <w:style w:type="paragraph" w:styleId="Header">
    <w:name w:val="header"/>
    <w:basedOn w:val="Normal"/>
    <w:link w:val="HeaderChar"/>
    <w:uiPriority w:val="99"/>
    <w:unhideWhenUsed/>
    <w:rsid w:val="00FC5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D6A"/>
    <w:rPr>
      <w:lang w:val="en-GB"/>
    </w:rPr>
  </w:style>
  <w:style w:type="paragraph" w:styleId="Footer">
    <w:name w:val="footer"/>
    <w:basedOn w:val="Normal"/>
    <w:link w:val="FooterChar"/>
    <w:uiPriority w:val="99"/>
    <w:unhideWhenUsed/>
    <w:rsid w:val="00FC5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D6A"/>
    <w:rPr>
      <w:lang w:val="en-GB"/>
    </w:rPr>
  </w:style>
  <w:style w:type="paragraph" w:styleId="NormalWeb">
    <w:name w:val="Normal (Web)"/>
    <w:basedOn w:val="Normal"/>
    <w:uiPriority w:val="99"/>
    <w:semiHidden/>
    <w:unhideWhenUsed/>
    <w:rsid w:val="00D2689C"/>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4252597">
      <w:bodyDiv w:val="1"/>
      <w:marLeft w:val="0"/>
      <w:marRight w:val="0"/>
      <w:marTop w:val="0"/>
      <w:marBottom w:val="0"/>
      <w:divBdr>
        <w:top w:val="none" w:sz="0" w:space="0" w:color="auto"/>
        <w:left w:val="none" w:sz="0" w:space="0" w:color="auto"/>
        <w:bottom w:val="none" w:sz="0" w:space="0" w:color="auto"/>
        <w:right w:val="none" w:sz="0" w:space="0" w:color="auto"/>
      </w:divBdr>
    </w:div>
    <w:div w:id="486677378">
      <w:bodyDiv w:val="1"/>
      <w:marLeft w:val="0"/>
      <w:marRight w:val="0"/>
      <w:marTop w:val="0"/>
      <w:marBottom w:val="0"/>
      <w:divBdr>
        <w:top w:val="none" w:sz="0" w:space="0" w:color="auto"/>
        <w:left w:val="none" w:sz="0" w:space="0" w:color="auto"/>
        <w:bottom w:val="none" w:sz="0" w:space="0" w:color="auto"/>
        <w:right w:val="none" w:sz="0" w:space="0" w:color="auto"/>
      </w:divBdr>
      <w:divsChild>
        <w:div w:id="1604459699">
          <w:marLeft w:val="0"/>
          <w:marRight w:val="0"/>
          <w:marTop w:val="0"/>
          <w:marBottom w:val="0"/>
          <w:divBdr>
            <w:top w:val="none" w:sz="0" w:space="0" w:color="auto"/>
            <w:left w:val="none" w:sz="0" w:space="0" w:color="auto"/>
            <w:bottom w:val="none" w:sz="0" w:space="0" w:color="auto"/>
            <w:right w:val="none" w:sz="0" w:space="0" w:color="auto"/>
          </w:divBdr>
          <w:divsChild>
            <w:div w:id="95292736">
              <w:marLeft w:val="0"/>
              <w:marRight w:val="0"/>
              <w:marTop w:val="0"/>
              <w:marBottom w:val="0"/>
              <w:divBdr>
                <w:top w:val="none" w:sz="0" w:space="0" w:color="auto"/>
                <w:left w:val="none" w:sz="0" w:space="0" w:color="auto"/>
                <w:bottom w:val="none" w:sz="0" w:space="0" w:color="auto"/>
                <w:right w:val="none" w:sz="0" w:space="0" w:color="auto"/>
              </w:divBdr>
            </w:div>
            <w:div w:id="1416971115">
              <w:marLeft w:val="0"/>
              <w:marRight w:val="0"/>
              <w:marTop w:val="0"/>
              <w:marBottom w:val="0"/>
              <w:divBdr>
                <w:top w:val="none" w:sz="0" w:space="0" w:color="auto"/>
                <w:left w:val="none" w:sz="0" w:space="0" w:color="auto"/>
                <w:bottom w:val="none" w:sz="0" w:space="0" w:color="auto"/>
                <w:right w:val="none" w:sz="0" w:space="0" w:color="auto"/>
              </w:divBdr>
            </w:div>
            <w:div w:id="2049260429">
              <w:marLeft w:val="0"/>
              <w:marRight w:val="0"/>
              <w:marTop w:val="0"/>
              <w:marBottom w:val="0"/>
              <w:divBdr>
                <w:top w:val="none" w:sz="0" w:space="0" w:color="auto"/>
                <w:left w:val="none" w:sz="0" w:space="0" w:color="auto"/>
                <w:bottom w:val="none" w:sz="0" w:space="0" w:color="auto"/>
                <w:right w:val="none" w:sz="0" w:space="0" w:color="auto"/>
              </w:divBdr>
            </w:div>
            <w:div w:id="609438436">
              <w:marLeft w:val="0"/>
              <w:marRight w:val="0"/>
              <w:marTop w:val="0"/>
              <w:marBottom w:val="0"/>
              <w:divBdr>
                <w:top w:val="none" w:sz="0" w:space="0" w:color="auto"/>
                <w:left w:val="none" w:sz="0" w:space="0" w:color="auto"/>
                <w:bottom w:val="none" w:sz="0" w:space="0" w:color="auto"/>
                <w:right w:val="none" w:sz="0" w:space="0" w:color="auto"/>
              </w:divBdr>
            </w:div>
            <w:div w:id="471484603">
              <w:marLeft w:val="0"/>
              <w:marRight w:val="0"/>
              <w:marTop w:val="0"/>
              <w:marBottom w:val="0"/>
              <w:divBdr>
                <w:top w:val="none" w:sz="0" w:space="0" w:color="auto"/>
                <w:left w:val="none" w:sz="0" w:space="0" w:color="auto"/>
                <w:bottom w:val="none" w:sz="0" w:space="0" w:color="auto"/>
                <w:right w:val="none" w:sz="0" w:space="0" w:color="auto"/>
              </w:divBdr>
            </w:div>
            <w:div w:id="1525900492">
              <w:marLeft w:val="0"/>
              <w:marRight w:val="0"/>
              <w:marTop w:val="0"/>
              <w:marBottom w:val="0"/>
              <w:divBdr>
                <w:top w:val="none" w:sz="0" w:space="0" w:color="auto"/>
                <w:left w:val="none" w:sz="0" w:space="0" w:color="auto"/>
                <w:bottom w:val="none" w:sz="0" w:space="0" w:color="auto"/>
                <w:right w:val="none" w:sz="0" w:space="0" w:color="auto"/>
              </w:divBdr>
            </w:div>
            <w:div w:id="479420038">
              <w:marLeft w:val="0"/>
              <w:marRight w:val="0"/>
              <w:marTop w:val="0"/>
              <w:marBottom w:val="0"/>
              <w:divBdr>
                <w:top w:val="none" w:sz="0" w:space="0" w:color="auto"/>
                <w:left w:val="none" w:sz="0" w:space="0" w:color="auto"/>
                <w:bottom w:val="none" w:sz="0" w:space="0" w:color="auto"/>
                <w:right w:val="none" w:sz="0" w:space="0" w:color="auto"/>
              </w:divBdr>
            </w:div>
            <w:div w:id="1827431118">
              <w:marLeft w:val="0"/>
              <w:marRight w:val="0"/>
              <w:marTop w:val="0"/>
              <w:marBottom w:val="0"/>
              <w:divBdr>
                <w:top w:val="none" w:sz="0" w:space="0" w:color="auto"/>
                <w:left w:val="none" w:sz="0" w:space="0" w:color="auto"/>
                <w:bottom w:val="none" w:sz="0" w:space="0" w:color="auto"/>
                <w:right w:val="none" w:sz="0" w:space="0" w:color="auto"/>
              </w:divBdr>
            </w:div>
            <w:div w:id="210263297">
              <w:marLeft w:val="0"/>
              <w:marRight w:val="0"/>
              <w:marTop w:val="0"/>
              <w:marBottom w:val="0"/>
              <w:divBdr>
                <w:top w:val="none" w:sz="0" w:space="0" w:color="auto"/>
                <w:left w:val="none" w:sz="0" w:space="0" w:color="auto"/>
                <w:bottom w:val="none" w:sz="0" w:space="0" w:color="auto"/>
                <w:right w:val="none" w:sz="0" w:space="0" w:color="auto"/>
              </w:divBdr>
            </w:div>
            <w:div w:id="469128799">
              <w:marLeft w:val="0"/>
              <w:marRight w:val="0"/>
              <w:marTop w:val="0"/>
              <w:marBottom w:val="0"/>
              <w:divBdr>
                <w:top w:val="none" w:sz="0" w:space="0" w:color="auto"/>
                <w:left w:val="none" w:sz="0" w:space="0" w:color="auto"/>
                <w:bottom w:val="none" w:sz="0" w:space="0" w:color="auto"/>
                <w:right w:val="none" w:sz="0" w:space="0" w:color="auto"/>
              </w:divBdr>
            </w:div>
            <w:div w:id="695814061">
              <w:marLeft w:val="0"/>
              <w:marRight w:val="0"/>
              <w:marTop w:val="0"/>
              <w:marBottom w:val="0"/>
              <w:divBdr>
                <w:top w:val="none" w:sz="0" w:space="0" w:color="auto"/>
                <w:left w:val="none" w:sz="0" w:space="0" w:color="auto"/>
                <w:bottom w:val="none" w:sz="0" w:space="0" w:color="auto"/>
                <w:right w:val="none" w:sz="0" w:space="0" w:color="auto"/>
              </w:divBdr>
            </w:div>
            <w:div w:id="1403674497">
              <w:marLeft w:val="0"/>
              <w:marRight w:val="0"/>
              <w:marTop w:val="0"/>
              <w:marBottom w:val="0"/>
              <w:divBdr>
                <w:top w:val="none" w:sz="0" w:space="0" w:color="auto"/>
                <w:left w:val="none" w:sz="0" w:space="0" w:color="auto"/>
                <w:bottom w:val="none" w:sz="0" w:space="0" w:color="auto"/>
                <w:right w:val="none" w:sz="0" w:space="0" w:color="auto"/>
              </w:divBdr>
            </w:div>
            <w:div w:id="19033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827247">
      <w:bodyDiv w:val="1"/>
      <w:marLeft w:val="0"/>
      <w:marRight w:val="0"/>
      <w:marTop w:val="0"/>
      <w:marBottom w:val="0"/>
      <w:divBdr>
        <w:top w:val="none" w:sz="0" w:space="0" w:color="auto"/>
        <w:left w:val="none" w:sz="0" w:space="0" w:color="auto"/>
        <w:bottom w:val="none" w:sz="0" w:space="0" w:color="auto"/>
        <w:right w:val="none" w:sz="0" w:space="0" w:color="auto"/>
      </w:divBdr>
    </w:div>
    <w:div w:id="1426460349">
      <w:bodyDiv w:val="1"/>
      <w:marLeft w:val="0"/>
      <w:marRight w:val="0"/>
      <w:marTop w:val="0"/>
      <w:marBottom w:val="0"/>
      <w:divBdr>
        <w:top w:val="none" w:sz="0" w:space="0" w:color="auto"/>
        <w:left w:val="none" w:sz="0" w:space="0" w:color="auto"/>
        <w:bottom w:val="none" w:sz="0" w:space="0" w:color="auto"/>
        <w:right w:val="none" w:sz="0" w:space="0" w:color="auto"/>
      </w:divBdr>
    </w:div>
    <w:div w:id="2005431755">
      <w:bodyDiv w:val="1"/>
      <w:marLeft w:val="0"/>
      <w:marRight w:val="0"/>
      <w:marTop w:val="0"/>
      <w:marBottom w:val="0"/>
      <w:divBdr>
        <w:top w:val="none" w:sz="0" w:space="0" w:color="auto"/>
        <w:left w:val="none" w:sz="0" w:space="0" w:color="auto"/>
        <w:bottom w:val="none" w:sz="0" w:space="0" w:color="auto"/>
        <w:right w:val="none" w:sz="0" w:space="0" w:color="auto"/>
      </w:divBdr>
      <w:divsChild>
        <w:div w:id="1134064562">
          <w:marLeft w:val="144"/>
          <w:marRight w:val="0"/>
          <w:marTop w:val="240"/>
          <w:marBottom w:val="40"/>
          <w:divBdr>
            <w:top w:val="none" w:sz="0" w:space="0" w:color="auto"/>
            <w:left w:val="none" w:sz="0" w:space="0" w:color="auto"/>
            <w:bottom w:val="none" w:sz="0" w:space="0" w:color="auto"/>
            <w:right w:val="none" w:sz="0" w:space="0" w:color="auto"/>
          </w:divBdr>
        </w:div>
        <w:div w:id="1839927855">
          <w:marLeft w:val="144"/>
          <w:marRight w:val="0"/>
          <w:marTop w:val="240"/>
          <w:marBottom w:val="40"/>
          <w:divBdr>
            <w:top w:val="none" w:sz="0" w:space="0" w:color="auto"/>
            <w:left w:val="none" w:sz="0" w:space="0" w:color="auto"/>
            <w:bottom w:val="none" w:sz="0" w:space="0" w:color="auto"/>
            <w:right w:val="none" w:sz="0" w:space="0" w:color="auto"/>
          </w:divBdr>
        </w:div>
        <w:div w:id="262613123">
          <w:marLeft w:val="144"/>
          <w:marRight w:val="0"/>
          <w:marTop w:val="240"/>
          <w:marBottom w:val="40"/>
          <w:divBdr>
            <w:top w:val="none" w:sz="0" w:space="0" w:color="auto"/>
            <w:left w:val="none" w:sz="0" w:space="0" w:color="auto"/>
            <w:bottom w:val="none" w:sz="0" w:space="0" w:color="auto"/>
            <w:right w:val="none" w:sz="0" w:space="0" w:color="auto"/>
          </w:divBdr>
        </w:div>
        <w:div w:id="278493058">
          <w:marLeft w:val="144"/>
          <w:marRight w:val="0"/>
          <w:marTop w:val="240"/>
          <w:marBottom w:val="40"/>
          <w:divBdr>
            <w:top w:val="none" w:sz="0" w:space="0" w:color="auto"/>
            <w:left w:val="none" w:sz="0" w:space="0" w:color="auto"/>
            <w:bottom w:val="none" w:sz="0" w:space="0" w:color="auto"/>
            <w:right w:val="none" w:sz="0" w:space="0" w:color="auto"/>
          </w:divBdr>
        </w:div>
        <w:div w:id="1426918474">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prezi.com/aobrjh9sdr_3/brand-equity-model-on-nike-brand/" TargetMode="External"/><Relationship Id="rId39" Type="http://schemas.openxmlformats.org/officeDocument/2006/relationships/hyperlink" Target="https://online.purdue.edu/blog/communication/what-is-integrated-marketing-communication-imc" TargetMode="Externa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hyperlink" Target="https://www.businessmanagementideas.com/communication/meaning-of-communication/20523"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microsoft.com/office/2007/relationships/diagramDrawing" Target="diagrams/drawing3.xml"/><Relationship Id="rId33" Type="http://schemas.openxmlformats.org/officeDocument/2006/relationships/hyperlink" Target="https://bohatala.com/nike-digital-marketing-plan/" TargetMode="External"/><Relationship Id="rId38" Type="http://schemas.openxmlformats.org/officeDocument/2006/relationships/hyperlink" Target="http://newnikesportshoes.blogspot.com/p/sales-promotions.html"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hyperlink" Target="https://blog.hubspot.com/service/customer-touchpoint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32" Type="http://schemas.openxmlformats.org/officeDocument/2006/relationships/hyperlink" Target="https://www.insightsforprofessionals.com" TargetMode="External"/><Relationship Id="rId37" Type="http://schemas.openxmlformats.org/officeDocument/2006/relationships/hyperlink" Target="https://www.communicationtheory.org/shannon-and-weaver-model-of-communication/"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hyperlink" Target="https://www.winmo.com/sponsorship/the-strategy-behind-nikes-growing-investment-in-sports-sponsorships-and-athlete-endorsements/" TargetMode="External"/><Relationship Id="rId36" Type="http://schemas.openxmlformats.org/officeDocument/2006/relationships/hyperlink" Target="https://medium.com/@arshy__/nikes-marketing-strategies-386f35d59622"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studycorgi.com/integrated-marketing-communication-plan-for-nike/" TargetMode="Externa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hyperlink" Target="https://www.spit.ac.in/wp-content/uploads/2011/02/Communication.pdf" TargetMode="External"/><Relationship Id="rId30" Type="http://schemas.openxmlformats.org/officeDocument/2006/relationships/hyperlink" Target="https://panmore.com/nike-marketing-communications-mix" TargetMode="External"/><Relationship Id="rId35" Type="http://schemas.openxmlformats.org/officeDocument/2006/relationships/hyperlink" Target="https://www.salesforce.com/uk/blog/2016/03/customer-journey-mapping-explained.html" TargetMode="External"/><Relationship Id="rId43"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6A710D-41B4-421C-A230-D95771AECD3C}" type="doc">
      <dgm:prSet loTypeId="urn:microsoft.com/office/officeart/2005/8/layout/vProcess5" loCatId="process" qsTypeId="urn:microsoft.com/office/officeart/2005/8/quickstyle/simple5" qsCatId="simple" csTypeId="urn:microsoft.com/office/officeart/2005/8/colors/colorful1" csCatId="colorful" phldr="1"/>
      <dgm:spPr/>
    </dgm:pt>
    <dgm:pt modelId="{6EAB9FE8-958C-46B6-B829-26E50A4BA09B}">
      <dgm:prSet phldrT="[Text]"/>
      <dgm:spPr/>
      <dgm:t>
        <a:bodyPr/>
        <a:lstStyle/>
        <a:p>
          <a:r>
            <a:rPr lang="en-IN"/>
            <a:t>Define the Audiance to be Target</a:t>
          </a:r>
        </a:p>
      </dgm:t>
    </dgm:pt>
    <dgm:pt modelId="{FEC37494-BDC3-4ECE-A337-763029E45E8C}" type="parTrans" cxnId="{BB52EFF8-E2F0-4FF5-857F-58AB691CCFB7}">
      <dgm:prSet/>
      <dgm:spPr/>
      <dgm:t>
        <a:bodyPr/>
        <a:lstStyle/>
        <a:p>
          <a:endParaRPr lang="en-IN"/>
        </a:p>
      </dgm:t>
    </dgm:pt>
    <dgm:pt modelId="{6A4189CB-7B92-4A0E-AE1C-21AC6A41684D}" type="sibTrans" cxnId="{BB52EFF8-E2F0-4FF5-857F-58AB691CCFB7}">
      <dgm:prSet/>
      <dgm:spPr/>
      <dgm:t>
        <a:bodyPr/>
        <a:lstStyle/>
        <a:p>
          <a:endParaRPr lang="en-IN"/>
        </a:p>
      </dgm:t>
    </dgm:pt>
    <dgm:pt modelId="{6909E118-3AF8-497A-9716-888AF6B9C36A}">
      <dgm:prSet phldrT="[Text]"/>
      <dgm:spPr/>
      <dgm:t>
        <a:bodyPr/>
        <a:lstStyle/>
        <a:p>
          <a:r>
            <a:rPr lang="en-IN"/>
            <a:t>Set the Promotional Budget</a:t>
          </a:r>
        </a:p>
      </dgm:t>
    </dgm:pt>
    <dgm:pt modelId="{7A83F63E-1CE6-40C3-BA5F-E75CE819ED65}" type="parTrans" cxnId="{02F82FCC-900B-4EF5-A36F-262BB441E2E7}">
      <dgm:prSet/>
      <dgm:spPr/>
      <dgm:t>
        <a:bodyPr/>
        <a:lstStyle/>
        <a:p>
          <a:endParaRPr lang="en-IN"/>
        </a:p>
      </dgm:t>
    </dgm:pt>
    <dgm:pt modelId="{C8C618E8-A77F-4ACE-9B1A-46750351D2E5}" type="sibTrans" cxnId="{02F82FCC-900B-4EF5-A36F-262BB441E2E7}">
      <dgm:prSet/>
      <dgm:spPr/>
      <dgm:t>
        <a:bodyPr/>
        <a:lstStyle/>
        <a:p>
          <a:endParaRPr lang="en-IN"/>
        </a:p>
      </dgm:t>
    </dgm:pt>
    <dgm:pt modelId="{BEE434F5-05B6-4688-BD98-C99C0B4CA12B}">
      <dgm:prSet phldrT="[Text]"/>
      <dgm:spPr/>
      <dgm:t>
        <a:bodyPr/>
        <a:lstStyle/>
        <a:p>
          <a:r>
            <a:rPr lang="en-IN"/>
            <a:t>Design the Promotion Mix</a:t>
          </a:r>
        </a:p>
      </dgm:t>
    </dgm:pt>
    <dgm:pt modelId="{F80CA12C-60BD-4772-A317-C2E470ECA443}" type="parTrans" cxnId="{C71D6535-8C21-4EBC-9A68-728F242DABFB}">
      <dgm:prSet/>
      <dgm:spPr/>
      <dgm:t>
        <a:bodyPr/>
        <a:lstStyle/>
        <a:p>
          <a:endParaRPr lang="en-IN"/>
        </a:p>
      </dgm:t>
    </dgm:pt>
    <dgm:pt modelId="{5F9A72B1-1A88-497E-845F-DA48EAA71D7A}" type="sibTrans" cxnId="{C71D6535-8C21-4EBC-9A68-728F242DABFB}">
      <dgm:prSet/>
      <dgm:spPr/>
      <dgm:t>
        <a:bodyPr/>
        <a:lstStyle/>
        <a:p>
          <a:endParaRPr lang="en-IN"/>
        </a:p>
      </dgm:t>
    </dgm:pt>
    <dgm:pt modelId="{93047F0A-A662-490D-A3AE-0C3D98F5CE8E}">
      <dgm:prSet phldrT="[Text]"/>
      <dgm:spPr/>
      <dgm:t>
        <a:bodyPr/>
        <a:lstStyle/>
        <a:p>
          <a:r>
            <a:rPr lang="en-IN"/>
            <a:t>Set a Promotinal Objectives </a:t>
          </a:r>
        </a:p>
      </dgm:t>
    </dgm:pt>
    <dgm:pt modelId="{E50BC683-AE42-4C19-8F7E-AE8DB7138B91}" type="parTrans" cxnId="{F0FFBF95-09B3-425B-B823-9F514AB5B6FC}">
      <dgm:prSet/>
      <dgm:spPr/>
      <dgm:t>
        <a:bodyPr/>
        <a:lstStyle/>
        <a:p>
          <a:endParaRPr lang="en-IN"/>
        </a:p>
      </dgm:t>
    </dgm:pt>
    <dgm:pt modelId="{C358CFE5-F26B-4D0B-A5C2-5FD005D3478B}" type="sibTrans" cxnId="{F0FFBF95-09B3-425B-B823-9F514AB5B6FC}">
      <dgm:prSet/>
      <dgm:spPr/>
      <dgm:t>
        <a:bodyPr/>
        <a:lstStyle/>
        <a:p>
          <a:endParaRPr lang="en-IN"/>
        </a:p>
      </dgm:t>
    </dgm:pt>
    <dgm:pt modelId="{C56D1671-D099-4F02-92FC-BBC90E2446AB}">
      <dgm:prSet phldrT="[Text]"/>
      <dgm:spPr/>
      <dgm:t>
        <a:bodyPr/>
        <a:lstStyle/>
        <a:p>
          <a:r>
            <a:rPr lang="en-IN"/>
            <a:t>Evaluate the Result</a:t>
          </a:r>
        </a:p>
      </dgm:t>
    </dgm:pt>
    <dgm:pt modelId="{A62383DE-70BE-4929-8084-5CE966816DD5}" type="parTrans" cxnId="{2E5A9740-F174-43FE-992F-4F7690C3A6F2}">
      <dgm:prSet/>
      <dgm:spPr/>
      <dgm:t>
        <a:bodyPr/>
        <a:lstStyle/>
        <a:p>
          <a:endParaRPr lang="en-IN"/>
        </a:p>
      </dgm:t>
    </dgm:pt>
    <dgm:pt modelId="{F9582512-D986-4B7A-9FC2-0309CBF158A2}" type="sibTrans" cxnId="{2E5A9740-F174-43FE-992F-4F7690C3A6F2}">
      <dgm:prSet/>
      <dgm:spPr/>
      <dgm:t>
        <a:bodyPr/>
        <a:lstStyle/>
        <a:p>
          <a:endParaRPr lang="en-IN"/>
        </a:p>
      </dgm:t>
    </dgm:pt>
    <dgm:pt modelId="{6128AAC9-96AE-4EEB-AD60-603C9AE5EF93}" type="pres">
      <dgm:prSet presAssocID="{E76A710D-41B4-421C-A230-D95771AECD3C}" presName="outerComposite" presStyleCnt="0">
        <dgm:presLayoutVars>
          <dgm:chMax val="5"/>
          <dgm:dir/>
          <dgm:resizeHandles val="exact"/>
        </dgm:presLayoutVars>
      </dgm:prSet>
      <dgm:spPr/>
    </dgm:pt>
    <dgm:pt modelId="{85A7FE0C-90C4-4B0B-954B-D3769114F147}" type="pres">
      <dgm:prSet presAssocID="{E76A710D-41B4-421C-A230-D95771AECD3C}" presName="dummyMaxCanvas" presStyleCnt="0">
        <dgm:presLayoutVars/>
      </dgm:prSet>
      <dgm:spPr/>
    </dgm:pt>
    <dgm:pt modelId="{485C8B05-A001-4B4E-840A-10FB60C6404E}" type="pres">
      <dgm:prSet presAssocID="{E76A710D-41B4-421C-A230-D95771AECD3C}" presName="FiveNodes_1" presStyleLbl="node1" presStyleIdx="0" presStyleCnt="5">
        <dgm:presLayoutVars>
          <dgm:bulletEnabled val="1"/>
        </dgm:presLayoutVars>
      </dgm:prSet>
      <dgm:spPr/>
      <dgm:t>
        <a:bodyPr/>
        <a:lstStyle/>
        <a:p>
          <a:endParaRPr lang="en-IN"/>
        </a:p>
      </dgm:t>
    </dgm:pt>
    <dgm:pt modelId="{91F7EF02-D9F6-4D93-B46E-A712ED5C6E93}" type="pres">
      <dgm:prSet presAssocID="{E76A710D-41B4-421C-A230-D95771AECD3C}" presName="FiveNodes_2" presStyleLbl="node1" presStyleIdx="1" presStyleCnt="5">
        <dgm:presLayoutVars>
          <dgm:bulletEnabled val="1"/>
        </dgm:presLayoutVars>
      </dgm:prSet>
      <dgm:spPr/>
      <dgm:t>
        <a:bodyPr/>
        <a:lstStyle/>
        <a:p>
          <a:endParaRPr lang="en-IN"/>
        </a:p>
      </dgm:t>
    </dgm:pt>
    <dgm:pt modelId="{728C9D13-CC45-4646-8C7C-EDF5077B4148}" type="pres">
      <dgm:prSet presAssocID="{E76A710D-41B4-421C-A230-D95771AECD3C}" presName="FiveNodes_3" presStyleLbl="node1" presStyleIdx="2" presStyleCnt="5">
        <dgm:presLayoutVars>
          <dgm:bulletEnabled val="1"/>
        </dgm:presLayoutVars>
      </dgm:prSet>
      <dgm:spPr/>
      <dgm:t>
        <a:bodyPr/>
        <a:lstStyle/>
        <a:p>
          <a:endParaRPr lang="en-IN"/>
        </a:p>
      </dgm:t>
    </dgm:pt>
    <dgm:pt modelId="{5BC4FFB3-ED05-4FDE-A77F-A836BE4BAC3F}" type="pres">
      <dgm:prSet presAssocID="{E76A710D-41B4-421C-A230-D95771AECD3C}" presName="FiveNodes_4" presStyleLbl="node1" presStyleIdx="3" presStyleCnt="5">
        <dgm:presLayoutVars>
          <dgm:bulletEnabled val="1"/>
        </dgm:presLayoutVars>
      </dgm:prSet>
      <dgm:spPr/>
      <dgm:t>
        <a:bodyPr/>
        <a:lstStyle/>
        <a:p>
          <a:endParaRPr lang="en-IN"/>
        </a:p>
      </dgm:t>
    </dgm:pt>
    <dgm:pt modelId="{F239E27C-8647-46E9-A3CC-10D14EA379E9}" type="pres">
      <dgm:prSet presAssocID="{E76A710D-41B4-421C-A230-D95771AECD3C}" presName="FiveNodes_5" presStyleLbl="node1" presStyleIdx="4" presStyleCnt="5">
        <dgm:presLayoutVars>
          <dgm:bulletEnabled val="1"/>
        </dgm:presLayoutVars>
      </dgm:prSet>
      <dgm:spPr/>
      <dgm:t>
        <a:bodyPr/>
        <a:lstStyle/>
        <a:p>
          <a:endParaRPr lang="en-IN"/>
        </a:p>
      </dgm:t>
    </dgm:pt>
    <dgm:pt modelId="{A7024B5E-612E-470A-9CB3-6EE940D5C28B}" type="pres">
      <dgm:prSet presAssocID="{E76A710D-41B4-421C-A230-D95771AECD3C}" presName="FiveConn_1-2" presStyleLbl="fgAccFollowNode1" presStyleIdx="0" presStyleCnt="4">
        <dgm:presLayoutVars>
          <dgm:bulletEnabled val="1"/>
        </dgm:presLayoutVars>
      </dgm:prSet>
      <dgm:spPr/>
      <dgm:t>
        <a:bodyPr/>
        <a:lstStyle/>
        <a:p>
          <a:endParaRPr lang="en-IN"/>
        </a:p>
      </dgm:t>
    </dgm:pt>
    <dgm:pt modelId="{631223B4-D86E-4A09-9409-4778FD6112D3}" type="pres">
      <dgm:prSet presAssocID="{E76A710D-41B4-421C-A230-D95771AECD3C}" presName="FiveConn_2-3" presStyleLbl="fgAccFollowNode1" presStyleIdx="1" presStyleCnt="4">
        <dgm:presLayoutVars>
          <dgm:bulletEnabled val="1"/>
        </dgm:presLayoutVars>
      </dgm:prSet>
      <dgm:spPr/>
      <dgm:t>
        <a:bodyPr/>
        <a:lstStyle/>
        <a:p>
          <a:endParaRPr lang="en-IN"/>
        </a:p>
      </dgm:t>
    </dgm:pt>
    <dgm:pt modelId="{ADAC3168-DE3C-4327-A29E-EE75C2341409}" type="pres">
      <dgm:prSet presAssocID="{E76A710D-41B4-421C-A230-D95771AECD3C}" presName="FiveConn_3-4" presStyleLbl="fgAccFollowNode1" presStyleIdx="2" presStyleCnt="4">
        <dgm:presLayoutVars>
          <dgm:bulletEnabled val="1"/>
        </dgm:presLayoutVars>
      </dgm:prSet>
      <dgm:spPr/>
      <dgm:t>
        <a:bodyPr/>
        <a:lstStyle/>
        <a:p>
          <a:endParaRPr lang="en-IN"/>
        </a:p>
      </dgm:t>
    </dgm:pt>
    <dgm:pt modelId="{24803CF5-4DF9-4F42-9314-35A2773E6622}" type="pres">
      <dgm:prSet presAssocID="{E76A710D-41B4-421C-A230-D95771AECD3C}" presName="FiveConn_4-5" presStyleLbl="fgAccFollowNode1" presStyleIdx="3" presStyleCnt="4">
        <dgm:presLayoutVars>
          <dgm:bulletEnabled val="1"/>
        </dgm:presLayoutVars>
      </dgm:prSet>
      <dgm:spPr/>
      <dgm:t>
        <a:bodyPr/>
        <a:lstStyle/>
        <a:p>
          <a:endParaRPr lang="en-IN"/>
        </a:p>
      </dgm:t>
    </dgm:pt>
    <dgm:pt modelId="{BE155E7C-FCF7-438C-A18A-91D36041F922}" type="pres">
      <dgm:prSet presAssocID="{E76A710D-41B4-421C-A230-D95771AECD3C}" presName="FiveNodes_1_text" presStyleLbl="node1" presStyleIdx="4" presStyleCnt="5">
        <dgm:presLayoutVars>
          <dgm:bulletEnabled val="1"/>
        </dgm:presLayoutVars>
      </dgm:prSet>
      <dgm:spPr/>
      <dgm:t>
        <a:bodyPr/>
        <a:lstStyle/>
        <a:p>
          <a:endParaRPr lang="en-IN"/>
        </a:p>
      </dgm:t>
    </dgm:pt>
    <dgm:pt modelId="{B04C226D-C33F-4FF6-9AB4-00B2E755D1FB}" type="pres">
      <dgm:prSet presAssocID="{E76A710D-41B4-421C-A230-D95771AECD3C}" presName="FiveNodes_2_text" presStyleLbl="node1" presStyleIdx="4" presStyleCnt="5">
        <dgm:presLayoutVars>
          <dgm:bulletEnabled val="1"/>
        </dgm:presLayoutVars>
      </dgm:prSet>
      <dgm:spPr/>
      <dgm:t>
        <a:bodyPr/>
        <a:lstStyle/>
        <a:p>
          <a:endParaRPr lang="en-IN"/>
        </a:p>
      </dgm:t>
    </dgm:pt>
    <dgm:pt modelId="{E84C9970-FFF9-4C5A-88FA-94DCB6F510C5}" type="pres">
      <dgm:prSet presAssocID="{E76A710D-41B4-421C-A230-D95771AECD3C}" presName="FiveNodes_3_text" presStyleLbl="node1" presStyleIdx="4" presStyleCnt="5">
        <dgm:presLayoutVars>
          <dgm:bulletEnabled val="1"/>
        </dgm:presLayoutVars>
      </dgm:prSet>
      <dgm:spPr/>
      <dgm:t>
        <a:bodyPr/>
        <a:lstStyle/>
        <a:p>
          <a:endParaRPr lang="en-IN"/>
        </a:p>
      </dgm:t>
    </dgm:pt>
    <dgm:pt modelId="{977879F1-5E02-4014-A595-77A9663DF1CA}" type="pres">
      <dgm:prSet presAssocID="{E76A710D-41B4-421C-A230-D95771AECD3C}" presName="FiveNodes_4_text" presStyleLbl="node1" presStyleIdx="4" presStyleCnt="5">
        <dgm:presLayoutVars>
          <dgm:bulletEnabled val="1"/>
        </dgm:presLayoutVars>
      </dgm:prSet>
      <dgm:spPr/>
      <dgm:t>
        <a:bodyPr/>
        <a:lstStyle/>
        <a:p>
          <a:endParaRPr lang="en-IN"/>
        </a:p>
      </dgm:t>
    </dgm:pt>
    <dgm:pt modelId="{1C48B2F1-6817-48B1-A83B-2F2ACD0E5B75}" type="pres">
      <dgm:prSet presAssocID="{E76A710D-41B4-421C-A230-D95771AECD3C}" presName="FiveNodes_5_text" presStyleLbl="node1" presStyleIdx="4" presStyleCnt="5">
        <dgm:presLayoutVars>
          <dgm:bulletEnabled val="1"/>
        </dgm:presLayoutVars>
      </dgm:prSet>
      <dgm:spPr/>
      <dgm:t>
        <a:bodyPr/>
        <a:lstStyle/>
        <a:p>
          <a:endParaRPr lang="en-IN"/>
        </a:p>
      </dgm:t>
    </dgm:pt>
  </dgm:ptLst>
  <dgm:cxnLst>
    <dgm:cxn modelId="{5718CA11-4AE9-47AF-A5F1-7497CE7618B5}" type="presOf" srcId="{6909E118-3AF8-497A-9716-888AF6B9C36A}" destId="{728C9D13-CC45-4646-8C7C-EDF5077B4148}" srcOrd="0" destOrd="0" presId="urn:microsoft.com/office/officeart/2005/8/layout/vProcess5"/>
    <dgm:cxn modelId="{B90E5EEF-5142-4B09-BFCB-153BDC104EDB}" type="presOf" srcId="{5F9A72B1-1A88-497E-845F-DA48EAA71D7A}" destId="{24803CF5-4DF9-4F42-9314-35A2773E6622}" srcOrd="0" destOrd="0" presId="urn:microsoft.com/office/officeart/2005/8/layout/vProcess5"/>
    <dgm:cxn modelId="{85FD16B9-9529-43F9-A563-6B94D09B0FEF}" type="presOf" srcId="{BEE434F5-05B6-4688-BD98-C99C0B4CA12B}" destId="{977879F1-5E02-4014-A595-77A9663DF1CA}" srcOrd="1" destOrd="0" presId="urn:microsoft.com/office/officeart/2005/8/layout/vProcess5"/>
    <dgm:cxn modelId="{61E6EED0-745D-4F81-BD12-78A095C8BEB7}" type="presOf" srcId="{E76A710D-41B4-421C-A230-D95771AECD3C}" destId="{6128AAC9-96AE-4EEB-AD60-603C9AE5EF93}" srcOrd="0" destOrd="0" presId="urn:microsoft.com/office/officeart/2005/8/layout/vProcess5"/>
    <dgm:cxn modelId="{C253F527-D78D-4209-B77D-1AB44100415D}" type="presOf" srcId="{C358CFE5-F26B-4D0B-A5C2-5FD005D3478B}" destId="{631223B4-D86E-4A09-9409-4778FD6112D3}" srcOrd="0" destOrd="0" presId="urn:microsoft.com/office/officeart/2005/8/layout/vProcess5"/>
    <dgm:cxn modelId="{7DBB4AC1-998D-484B-BC28-3AA4F79513F4}" type="presOf" srcId="{C56D1671-D099-4F02-92FC-BBC90E2446AB}" destId="{F239E27C-8647-46E9-A3CC-10D14EA379E9}" srcOrd="0" destOrd="0" presId="urn:microsoft.com/office/officeart/2005/8/layout/vProcess5"/>
    <dgm:cxn modelId="{C71D6535-8C21-4EBC-9A68-728F242DABFB}" srcId="{E76A710D-41B4-421C-A230-D95771AECD3C}" destId="{BEE434F5-05B6-4688-BD98-C99C0B4CA12B}" srcOrd="3" destOrd="0" parTransId="{F80CA12C-60BD-4772-A317-C2E470ECA443}" sibTransId="{5F9A72B1-1A88-497E-845F-DA48EAA71D7A}"/>
    <dgm:cxn modelId="{B4561A28-6CD2-4757-8495-6044DEFDF0C9}" type="presOf" srcId="{C8C618E8-A77F-4ACE-9B1A-46750351D2E5}" destId="{ADAC3168-DE3C-4327-A29E-EE75C2341409}" srcOrd="0" destOrd="0" presId="urn:microsoft.com/office/officeart/2005/8/layout/vProcess5"/>
    <dgm:cxn modelId="{02F82FCC-900B-4EF5-A36F-262BB441E2E7}" srcId="{E76A710D-41B4-421C-A230-D95771AECD3C}" destId="{6909E118-3AF8-497A-9716-888AF6B9C36A}" srcOrd="2" destOrd="0" parTransId="{7A83F63E-1CE6-40C3-BA5F-E75CE819ED65}" sibTransId="{C8C618E8-A77F-4ACE-9B1A-46750351D2E5}"/>
    <dgm:cxn modelId="{2E5A9740-F174-43FE-992F-4F7690C3A6F2}" srcId="{E76A710D-41B4-421C-A230-D95771AECD3C}" destId="{C56D1671-D099-4F02-92FC-BBC90E2446AB}" srcOrd="4" destOrd="0" parTransId="{A62383DE-70BE-4929-8084-5CE966816DD5}" sibTransId="{F9582512-D986-4B7A-9FC2-0309CBF158A2}"/>
    <dgm:cxn modelId="{FF42CEB5-521C-4996-800F-694A9F210A2F}" type="presOf" srcId="{93047F0A-A662-490D-A3AE-0C3D98F5CE8E}" destId="{91F7EF02-D9F6-4D93-B46E-A712ED5C6E93}" srcOrd="0" destOrd="0" presId="urn:microsoft.com/office/officeart/2005/8/layout/vProcess5"/>
    <dgm:cxn modelId="{0E468EAD-C546-43A4-A727-F5826AB01676}" type="presOf" srcId="{C56D1671-D099-4F02-92FC-BBC90E2446AB}" destId="{1C48B2F1-6817-48B1-A83B-2F2ACD0E5B75}" srcOrd="1" destOrd="0" presId="urn:microsoft.com/office/officeart/2005/8/layout/vProcess5"/>
    <dgm:cxn modelId="{22592F9C-C10B-48AE-A76B-A966BAABE318}" type="presOf" srcId="{6909E118-3AF8-497A-9716-888AF6B9C36A}" destId="{E84C9970-FFF9-4C5A-88FA-94DCB6F510C5}" srcOrd="1" destOrd="0" presId="urn:microsoft.com/office/officeart/2005/8/layout/vProcess5"/>
    <dgm:cxn modelId="{0B7610B7-7E29-4E70-88E1-BA7345BC87EA}" type="presOf" srcId="{6A4189CB-7B92-4A0E-AE1C-21AC6A41684D}" destId="{A7024B5E-612E-470A-9CB3-6EE940D5C28B}" srcOrd="0" destOrd="0" presId="urn:microsoft.com/office/officeart/2005/8/layout/vProcess5"/>
    <dgm:cxn modelId="{BB52EFF8-E2F0-4FF5-857F-58AB691CCFB7}" srcId="{E76A710D-41B4-421C-A230-D95771AECD3C}" destId="{6EAB9FE8-958C-46B6-B829-26E50A4BA09B}" srcOrd="0" destOrd="0" parTransId="{FEC37494-BDC3-4ECE-A337-763029E45E8C}" sibTransId="{6A4189CB-7B92-4A0E-AE1C-21AC6A41684D}"/>
    <dgm:cxn modelId="{C6EFB872-0FA5-4A55-9985-D90BF5E38BE1}" type="presOf" srcId="{BEE434F5-05B6-4688-BD98-C99C0B4CA12B}" destId="{5BC4FFB3-ED05-4FDE-A77F-A836BE4BAC3F}" srcOrd="0" destOrd="0" presId="urn:microsoft.com/office/officeart/2005/8/layout/vProcess5"/>
    <dgm:cxn modelId="{A36A5AB5-CA97-49AB-8C32-BB334E4B1DB3}" type="presOf" srcId="{6EAB9FE8-958C-46B6-B829-26E50A4BA09B}" destId="{BE155E7C-FCF7-438C-A18A-91D36041F922}" srcOrd="1" destOrd="0" presId="urn:microsoft.com/office/officeart/2005/8/layout/vProcess5"/>
    <dgm:cxn modelId="{F0FFBF95-09B3-425B-B823-9F514AB5B6FC}" srcId="{E76A710D-41B4-421C-A230-D95771AECD3C}" destId="{93047F0A-A662-490D-A3AE-0C3D98F5CE8E}" srcOrd="1" destOrd="0" parTransId="{E50BC683-AE42-4C19-8F7E-AE8DB7138B91}" sibTransId="{C358CFE5-F26B-4D0B-A5C2-5FD005D3478B}"/>
    <dgm:cxn modelId="{3CF5EB85-B6F1-48E9-86F6-D26D02B1A5CC}" type="presOf" srcId="{93047F0A-A662-490D-A3AE-0C3D98F5CE8E}" destId="{B04C226D-C33F-4FF6-9AB4-00B2E755D1FB}" srcOrd="1" destOrd="0" presId="urn:microsoft.com/office/officeart/2005/8/layout/vProcess5"/>
    <dgm:cxn modelId="{E4585835-1F9C-494A-B0F2-9C95A74D2A08}" type="presOf" srcId="{6EAB9FE8-958C-46B6-B829-26E50A4BA09B}" destId="{485C8B05-A001-4B4E-840A-10FB60C6404E}" srcOrd="0" destOrd="0" presId="urn:microsoft.com/office/officeart/2005/8/layout/vProcess5"/>
    <dgm:cxn modelId="{06C13AA4-D72E-40F8-9996-53D0B0EFD516}" type="presParOf" srcId="{6128AAC9-96AE-4EEB-AD60-603C9AE5EF93}" destId="{85A7FE0C-90C4-4B0B-954B-D3769114F147}" srcOrd="0" destOrd="0" presId="urn:microsoft.com/office/officeart/2005/8/layout/vProcess5"/>
    <dgm:cxn modelId="{2546831E-0150-4C99-BA86-FFFE61844AFE}" type="presParOf" srcId="{6128AAC9-96AE-4EEB-AD60-603C9AE5EF93}" destId="{485C8B05-A001-4B4E-840A-10FB60C6404E}" srcOrd="1" destOrd="0" presId="urn:microsoft.com/office/officeart/2005/8/layout/vProcess5"/>
    <dgm:cxn modelId="{99C85FF5-3875-4CA6-A0AC-832855C6984E}" type="presParOf" srcId="{6128AAC9-96AE-4EEB-AD60-603C9AE5EF93}" destId="{91F7EF02-D9F6-4D93-B46E-A712ED5C6E93}" srcOrd="2" destOrd="0" presId="urn:microsoft.com/office/officeart/2005/8/layout/vProcess5"/>
    <dgm:cxn modelId="{AC631C41-FE98-4931-997F-248FF41F32AE}" type="presParOf" srcId="{6128AAC9-96AE-4EEB-AD60-603C9AE5EF93}" destId="{728C9D13-CC45-4646-8C7C-EDF5077B4148}" srcOrd="3" destOrd="0" presId="urn:microsoft.com/office/officeart/2005/8/layout/vProcess5"/>
    <dgm:cxn modelId="{7C016D8E-55B0-4944-8278-8875223DEC91}" type="presParOf" srcId="{6128AAC9-96AE-4EEB-AD60-603C9AE5EF93}" destId="{5BC4FFB3-ED05-4FDE-A77F-A836BE4BAC3F}" srcOrd="4" destOrd="0" presId="urn:microsoft.com/office/officeart/2005/8/layout/vProcess5"/>
    <dgm:cxn modelId="{10BCE5FF-1CB6-408E-8D8B-C3665A494D1C}" type="presParOf" srcId="{6128AAC9-96AE-4EEB-AD60-603C9AE5EF93}" destId="{F239E27C-8647-46E9-A3CC-10D14EA379E9}" srcOrd="5" destOrd="0" presId="urn:microsoft.com/office/officeart/2005/8/layout/vProcess5"/>
    <dgm:cxn modelId="{9AE78685-15F4-4A64-A4C4-E7A024836AD5}" type="presParOf" srcId="{6128AAC9-96AE-4EEB-AD60-603C9AE5EF93}" destId="{A7024B5E-612E-470A-9CB3-6EE940D5C28B}" srcOrd="6" destOrd="0" presId="urn:microsoft.com/office/officeart/2005/8/layout/vProcess5"/>
    <dgm:cxn modelId="{4FEC8EFB-91DC-4BE4-BD65-E9B4B16D5BFF}" type="presParOf" srcId="{6128AAC9-96AE-4EEB-AD60-603C9AE5EF93}" destId="{631223B4-D86E-4A09-9409-4778FD6112D3}" srcOrd="7" destOrd="0" presId="urn:microsoft.com/office/officeart/2005/8/layout/vProcess5"/>
    <dgm:cxn modelId="{344A1726-65EA-4A35-BC26-71C0CA58A437}" type="presParOf" srcId="{6128AAC9-96AE-4EEB-AD60-603C9AE5EF93}" destId="{ADAC3168-DE3C-4327-A29E-EE75C2341409}" srcOrd="8" destOrd="0" presId="urn:microsoft.com/office/officeart/2005/8/layout/vProcess5"/>
    <dgm:cxn modelId="{37A602CB-3823-48C4-820C-15C9570247D1}" type="presParOf" srcId="{6128AAC9-96AE-4EEB-AD60-603C9AE5EF93}" destId="{24803CF5-4DF9-4F42-9314-35A2773E6622}" srcOrd="9" destOrd="0" presId="urn:microsoft.com/office/officeart/2005/8/layout/vProcess5"/>
    <dgm:cxn modelId="{AA3AB957-22EC-4B1F-B5EC-3AF0979A557A}" type="presParOf" srcId="{6128AAC9-96AE-4EEB-AD60-603C9AE5EF93}" destId="{BE155E7C-FCF7-438C-A18A-91D36041F922}" srcOrd="10" destOrd="0" presId="urn:microsoft.com/office/officeart/2005/8/layout/vProcess5"/>
    <dgm:cxn modelId="{BF246682-4F5D-4294-85E9-B9EA42D2FFD2}" type="presParOf" srcId="{6128AAC9-96AE-4EEB-AD60-603C9AE5EF93}" destId="{B04C226D-C33F-4FF6-9AB4-00B2E755D1FB}" srcOrd="11" destOrd="0" presId="urn:microsoft.com/office/officeart/2005/8/layout/vProcess5"/>
    <dgm:cxn modelId="{D5821305-4825-4284-AFE2-71C20CE72EFD}" type="presParOf" srcId="{6128AAC9-96AE-4EEB-AD60-603C9AE5EF93}" destId="{E84C9970-FFF9-4C5A-88FA-94DCB6F510C5}" srcOrd="12" destOrd="0" presId="urn:microsoft.com/office/officeart/2005/8/layout/vProcess5"/>
    <dgm:cxn modelId="{C23EC0ED-02C5-451C-BC64-0C28B7948E09}" type="presParOf" srcId="{6128AAC9-96AE-4EEB-AD60-603C9AE5EF93}" destId="{977879F1-5E02-4014-A595-77A9663DF1CA}" srcOrd="13" destOrd="0" presId="urn:microsoft.com/office/officeart/2005/8/layout/vProcess5"/>
    <dgm:cxn modelId="{13D97FC5-18AF-4DF8-BF1D-411AE5DFBB6D}" type="presParOf" srcId="{6128AAC9-96AE-4EEB-AD60-603C9AE5EF93}" destId="{1C48B2F1-6817-48B1-A83B-2F2ACD0E5B75}" srcOrd="14" destOrd="0" presId="urn:microsoft.com/office/officeart/2005/8/layout/v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9A0F1D-06B3-4359-A779-B62C031716EF}" type="doc">
      <dgm:prSet loTypeId="urn:microsoft.com/office/officeart/2005/8/layout/radial5" loCatId="cycle" qsTypeId="urn:microsoft.com/office/officeart/2005/8/quickstyle/simple5" qsCatId="simple" csTypeId="urn:microsoft.com/office/officeart/2005/8/colors/colorful1" csCatId="colorful" phldr="1"/>
      <dgm:spPr/>
      <dgm:t>
        <a:bodyPr/>
        <a:lstStyle/>
        <a:p>
          <a:endParaRPr lang="en-IN"/>
        </a:p>
      </dgm:t>
    </dgm:pt>
    <dgm:pt modelId="{7601923A-F2B9-4A77-B927-B7683926019A}">
      <dgm:prSet phldrT="[Text]" custT="1"/>
      <dgm:spPr/>
      <dgm:t>
        <a:bodyPr/>
        <a:lstStyle/>
        <a:p>
          <a:r>
            <a:rPr lang="en-IN" sz="2400">
              <a:latin typeface="Times New Roman" panose="02020603050405020304" pitchFamily="18" charset="0"/>
              <a:cs typeface="Times New Roman" panose="02020603050405020304" pitchFamily="18" charset="0"/>
            </a:rPr>
            <a:t>NIKE IMC</a:t>
          </a:r>
        </a:p>
      </dgm:t>
    </dgm:pt>
    <dgm:pt modelId="{B8A39ABA-976D-4F0D-984C-810265018770}" type="parTrans" cxnId="{2BE6DADE-F3E7-4C57-9AC8-A4F49C41A9A4}">
      <dgm:prSet/>
      <dgm:spPr/>
      <dgm:t>
        <a:bodyPr/>
        <a:lstStyle/>
        <a:p>
          <a:endParaRPr lang="en-IN" sz="1400">
            <a:latin typeface="Times New Roman" panose="02020603050405020304" pitchFamily="18" charset="0"/>
            <a:cs typeface="Times New Roman" panose="02020603050405020304" pitchFamily="18" charset="0"/>
          </a:endParaRPr>
        </a:p>
      </dgm:t>
    </dgm:pt>
    <dgm:pt modelId="{0770EFC2-B6A6-4D53-8EE7-1FB75C8CE4A2}" type="sibTrans" cxnId="{2BE6DADE-F3E7-4C57-9AC8-A4F49C41A9A4}">
      <dgm:prSet/>
      <dgm:spPr/>
      <dgm:t>
        <a:bodyPr/>
        <a:lstStyle/>
        <a:p>
          <a:endParaRPr lang="en-IN" sz="1400">
            <a:latin typeface="Times New Roman" panose="02020603050405020304" pitchFamily="18" charset="0"/>
            <a:cs typeface="Times New Roman" panose="02020603050405020304" pitchFamily="18" charset="0"/>
          </a:endParaRPr>
        </a:p>
      </dgm:t>
    </dgm:pt>
    <dgm:pt modelId="{7C29A2B4-64D8-49A5-93BB-04F15FBBDA6C}">
      <dgm:prSet phldrT="[Text]" custT="1"/>
      <dgm:spPr/>
      <dgm:t>
        <a:bodyPr/>
        <a:lstStyle/>
        <a:p>
          <a:r>
            <a:rPr lang="en-IN" sz="1400">
              <a:latin typeface="Times New Roman" panose="02020603050405020304" pitchFamily="18" charset="0"/>
              <a:cs typeface="Times New Roman" panose="02020603050405020304" pitchFamily="18" charset="0"/>
            </a:rPr>
            <a:t>Advertising </a:t>
          </a:r>
        </a:p>
      </dgm:t>
    </dgm:pt>
    <dgm:pt modelId="{08F1AD62-B9BE-43C0-983C-D01F072EBDC6}" type="parTrans" cxnId="{D8DBA409-8375-4103-8AF0-2D64E7074B3B}">
      <dgm:prSet custT="1"/>
      <dgm:spPr/>
      <dgm:t>
        <a:bodyPr/>
        <a:lstStyle/>
        <a:p>
          <a:endParaRPr lang="en-IN" sz="1400">
            <a:latin typeface="Times New Roman" panose="02020603050405020304" pitchFamily="18" charset="0"/>
            <a:cs typeface="Times New Roman" panose="02020603050405020304" pitchFamily="18" charset="0"/>
          </a:endParaRPr>
        </a:p>
      </dgm:t>
    </dgm:pt>
    <dgm:pt modelId="{8DA21A5A-9633-448B-9E07-45711E8963FB}" type="sibTrans" cxnId="{D8DBA409-8375-4103-8AF0-2D64E7074B3B}">
      <dgm:prSet/>
      <dgm:spPr/>
      <dgm:t>
        <a:bodyPr/>
        <a:lstStyle/>
        <a:p>
          <a:endParaRPr lang="en-IN" sz="1400">
            <a:latin typeface="Times New Roman" panose="02020603050405020304" pitchFamily="18" charset="0"/>
            <a:cs typeface="Times New Roman" panose="02020603050405020304" pitchFamily="18" charset="0"/>
          </a:endParaRPr>
        </a:p>
      </dgm:t>
    </dgm:pt>
    <dgm:pt modelId="{D7B79B29-4FA6-4573-B1B4-17C6DE87C9E3}">
      <dgm:prSet phldrT="[Text]" custT="1"/>
      <dgm:spPr/>
      <dgm:t>
        <a:bodyPr/>
        <a:lstStyle/>
        <a:p>
          <a:r>
            <a:rPr lang="en-IN" sz="1400">
              <a:latin typeface="Times New Roman" panose="02020603050405020304" pitchFamily="18" charset="0"/>
              <a:cs typeface="Times New Roman" panose="02020603050405020304" pitchFamily="18" charset="0"/>
            </a:rPr>
            <a:t>Public Relations</a:t>
          </a:r>
        </a:p>
      </dgm:t>
    </dgm:pt>
    <dgm:pt modelId="{39FDD737-B8A2-47D1-BFD6-CC870E8BFF9C}" type="parTrans" cxnId="{4B810E80-098F-44FE-8957-E308194BEF50}">
      <dgm:prSet custT="1"/>
      <dgm:spPr/>
      <dgm:t>
        <a:bodyPr/>
        <a:lstStyle/>
        <a:p>
          <a:endParaRPr lang="en-IN" sz="1400">
            <a:latin typeface="Times New Roman" panose="02020603050405020304" pitchFamily="18" charset="0"/>
            <a:cs typeface="Times New Roman" panose="02020603050405020304" pitchFamily="18" charset="0"/>
          </a:endParaRPr>
        </a:p>
      </dgm:t>
    </dgm:pt>
    <dgm:pt modelId="{4C674472-575A-4E03-A63E-A2D20445B7B5}" type="sibTrans" cxnId="{4B810E80-098F-44FE-8957-E308194BEF50}">
      <dgm:prSet/>
      <dgm:spPr/>
      <dgm:t>
        <a:bodyPr/>
        <a:lstStyle/>
        <a:p>
          <a:endParaRPr lang="en-IN" sz="1400">
            <a:latin typeface="Times New Roman" panose="02020603050405020304" pitchFamily="18" charset="0"/>
            <a:cs typeface="Times New Roman" panose="02020603050405020304" pitchFamily="18" charset="0"/>
          </a:endParaRPr>
        </a:p>
      </dgm:t>
    </dgm:pt>
    <dgm:pt modelId="{33734362-03D5-421D-9ECB-E91ADEA0369B}">
      <dgm:prSet phldrT="[Text]" custT="1"/>
      <dgm:spPr/>
      <dgm:t>
        <a:bodyPr/>
        <a:lstStyle/>
        <a:p>
          <a:r>
            <a:rPr lang="en-IN" sz="1400">
              <a:latin typeface="Times New Roman" panose="02020603050405020304" pitchFamily="18" charset="0"/>
              <a:cs typeface="Times New Roman" panose="02020603050405020304" pitchFamily="18" charset="0"/>
            </a:rPr>
            <a:t>Sponsorship</a:t>
          </a:r>
        </a:p>
      </dgm:t>
    </dgm:pt>
    <dgm:pt modelId="{FAECD5A0-3501-4769-8240-A23550ED9279}" type="parTrans" cxnId="{FD1F42EF-E6D1-4DB3-9A7A-90C8385FF114}">
      <dgm:prSet custT="1"/>
      <dgm:spPr/>
      <dgm:t>
        <a:bodyPr/>
        <a:lstStyle/>
        <a:p>
          <a:endParaRPr lang="en-IN" sz="1400">
            <a:latin typeface="Times New Roman" panose="02020603050405020304" pitchFamily="18" charset="0"/>
            <a:cs typeface="Times New Roman" panose="02020603050405020304" pitchFamily="18" charset="0"/>
          </a:endParaRPr>
        </a:p>
      </dgm:t>
    </dgm:pt>
    <dgm:pt modelId="{D72DF49A-ECA5-483E-B676-7395F721E316}" type="sibTrans" cxnId="{FD1F42EF-E6D1-4DB3-9A7A-90C8385FF114}">
      <dgm:prSet/>
      <dgm:spPr/>
      <dgm:t>
        <a:bodyPr/>
        <a:lstStyle/>
        <a:p>
          <a:endParaRPr lang="en-IN" sz="1400">
            <a:latin typeface="Times New Roman" panose="02020603050405020304" pitchFamily="18" charset="0"/>
            <a:cs typeface="Times New Roman" panose="02020603050405020304" pitchFamily="18" charset="0"/>
          </a:endParaRPr>
        </a:p>
      </dgm:t>
    </dgm:pt>
    <dgm:pt modelId="{C42C1E81-30EB-4725-AA96-3EC609AC6618}">
      <dgm:prSet phldrT="[Text]" custT="1"/>
      <dgm:spPr/>
      <dgm:t>
        <a:bodyPr/>
        <a:lstStyle/>
        <a:p>
          <a:r>
            <a:rPr lang="en-IN" sz="1400">
              <a:latin typeface="Times New Roman" panose="02020603050405020304" pitchFamily="18" charset="0"/>
              <a:cs typeface="Times New Roman" panose="02020603050405020304" pitchFamily="18" charset="0"/>
            </a:rPr>
            <a:t>Direct Marketing</a:t>
          </a:r>
        </a:p>
      </dgm:t>
    </dgm:pt>
    <dgm:pt modelId="{7C301C6F-6744-4986-B27B-472182B39BDC}" type="parTrans" cxnId="{677AFE83-ABD3-4428-A078-84D630CAE3B1}">
      <dgm:prSet custT="1"/>
      <dgm:spPr/>
      <dgm:t>
        <a:bodyPr/>
        <a:lstStyle/>
        <a:p>
          <a:endParaRPr lang="en-IN" sz="1400">
            <a:latin typeface="Times New Roman" panose="02020603050405020304" pitchFamily="18" charset="0"/>
            <a:cs typeface="Times New Roman" panose="02020603050405020304" pitchFamily="18" charset="0"/>
          </a:endParaRPr>
        </a:p>
      </dgm:t>
    </dgm:pt>
    <dgm:pt modelId="{F55B8138-3720-468D-99EA-E1B79B67F928}" type="sibTrans" cxnId="{677AFE83-ABD3-4428-A078-84D630CAE3B1}">
      <dgm:prSet/>
      <dgm:spPr/>
      <dgm:t>
        <a:bodyPr/>
        <a:lstStyle/>
        <a:p>
          <a:endParaRPr lang="en-IN" sz="1400">
            <a:latin typeface="Times New Roman" panose="02020603050405020304" pitchFamily="18" charset="0"/>
            <a:cs typeface="Times New Roman" panose="02020603050405020304" pitchFamily="18" charset="0"/>
          </a:endParaRPr>
        </a:p>
      </dgm:t>
    </dgm:pt>
    <dgm:pt modelId="{AC5EAB5B-FB29-4BEC-96F2-DD929AD07290}">
      <dgm:prSet phldrT="[Text]" custT="1"/>
      <dgm:spPr/>
      <dgm:t>
        <a:bodyPr/>
        <a:lstStyle/>
        <a:p>
          <a:r>
            <a:rPr lang="en-IN" sz="1400">
              <a:latin typeface="Times New Roman" panose="02020603050405020304" pitchFamily="18" charset="0"/>
              <a:cs typeface="Times New Roman" panose="02020603050405020304" pitchFamily="18" charset="0"/>
            </a:rPr>
            <a:t>Personal Selling</a:t>
          </a:r>
        </a:p>
      </dgm:t>
    </dgm:pt>
    <dgm:pt modelId="{836B1886-3611-445C-9FC9-8833D2057170}" type="parTrans" cxnId="{543DB2F7-EE8B-4DF1-802C-0108D9EA2505}">
      <dgm:prSet custT="1"/>
      <dgm:spPr/>
      <dgm:t>
        <a:bodyPr/>
        <a:lstStyle/>
        <a:p>
          <a:endParaRPr lang="en-IN" sz="1400">
            <a:latin typeface="Times New Roman" panose="02020603050405020304" pitchFamily="18" charset="0"/>
            <a:cs typeface="Times New Roman" panose="02020603050405020304" pitchFamily="18" charset="0"/>
          </a:endParaRPr>
        </a:p>
      </dgm:t>
    </dgm:pt>
    <dgm:pt modelId="{42513CF9-072D-49A1-9C37-372C14431418}" type="sibTrans" cxnId="{543DB2F7-EE8B-4DF1-802C-0108D9EA2505}">
      <dgm:prSet/>
      <dgm:spPr/>
      <dgm:t>
        <a:bodyPr/>
        <a:lstStyle/>
        <a:p>
          <a:endParaRPr lang="en-IN" sz="1400">
            <a:latin typeface="Times New Roman" panose="02020603050405020304" pitchFamily="18" charset="0"/>
            <a:cs typeface="Times New Roman" panose="02020603050405020304" pitchFamily="18" charset="0"/>
          </a:endParaRPr>
        </a:p>
      </dgm:t>
    </dgm:pt>
    <dgm:pt modelId="{D19D75F5-1881-4517-A97C-3D6A663CD935}">
      <dgm:prSet phldrT="[Text]" custT="1"/>
      <dgm:spPr/>
      <dgm:t>
        <a:bodyPr/>
        <a:lstStyle/>
        <a:p>
          <a:r>
            <a:rPr lang="en-IN" sz="1400">
              <a:latin typeface="Times New Roman" panose="02020603050405020304" pitchFamily="18" charset="0"/>
              <a:cs typeface="Times New Roman" panose="02020603050405020304" pitchFamily="18" charset="0"/>
            </a:rPr>
            <a:t>Sales Promotion</a:t>
          </a:r>
        </a:p>
      </dgm:t>
    </dgm:pt>
    <dgm:pt modelId="{B5D7388E-4BB4-4CEB-B0A1-662882496CAE}" type="parTrans" cxnId="{BCE45953-4E3B-4E8C-A590-1CF64A6B3BB1}">
      <dgm:prSet custT="1"/>
      <dgm:spPr/>
      <dgm:t>
        <a:bodyPr/>
        <a:lstStyle/>
        <a:p>
          <a:endParaRPr lang="en-IN" sz="1400">
            <a:latin typeface="Times New Roman" panose="02020603050405020304" pitchFamily="18" charset="0"/>
            <a:cs typeface="Times New Roman" panose="02020603050405020304" pitchFamily="18" charset="0"/>
          </a:endParaRPr>
        </a:p>
      </dgm:t>
    </dgm:pt>
    <dgm:pt modelId="{61B13EF3-0EA2-4553-9E00-8DC83EF5A07B}" type="sibTrans" cxnId="{BCE45953-4E3B-4E8C-A590-1CF64A6B3BB1}">
      <dgm:prSet/>
      <dgm:spPr/>
      <dgm:t>
        <a:bodyPr/>
        <a:lstStyle/>
        <a:p>
          <a:endParaRPr lang="en-IN" sz="1400">
            <a:latin typeface="Times New Roman" panose="02020603050405020304" pitchFamily="18" charset="0"/>
            <a:cs typeface="Times New Roman" panose="02020603050405020304" pitchFamily="18" charset="0"/>
          </a:endParaRPr>
        </a:p>
      </dgm:t>
    </dgm:pt>
    <dgm:pt modelId="{AEBA7019-9358-4B8F-BFA0-C043D4E30B97}">
      <dgm:prSet phldrT="[Text]" custT="1"/>
      <dgm:spPr/>
      <dgm:t>
        <a:bodyPr/>
        <a:lstStyle/>
        <a:p>
          <a:r>
            <a:rPr lang="en-IN" sz="1400">
              <a:latin typeface="Times New Roman" panose="02020603050405020304" pitchFamily="18" charset="0"/>
              <a:cs typeface="Times New Roman" panose="02020603050405020304" pitchFamily="18" charset="0"/>
            </a:rPr>
            <a:t>Digital Marketing</a:t>
          </a:r>
        </a:p>
      </dgm:t>
    </dgm:pt>
    <dgm:pt modelId="{9BB7CBC8-0C0C-4F58-8678-BBE389994EC0}" type="parTrans" cxnId="{A38A0EEB-971B-4CE8-9CD1-BD5C5AB69D90}">
      <dgm:prSet custT="1"/>
      <dgm:spPr/>
      <dgm:t>
        <a:bodyPr/>
        <a:lstStyle/>
        <a:p>
          <a:endParaRPr lang="en-IN" sz="1400">
            <a:latin typeface="Times New Roman" panose="02020603050405020304" pitchFamily="18" charset="0"/>
            <a:cs typeface="Times New Roman" panose="02020603050405020304" pitchFamily="18" charset="0"/>
          </a:endParaRPr>
        </a:p>
      </dgm:t>
    </dgm:pt>
    <dgm:pt modelId="{4340F783-7AF2-465B-8913-36C6E1AEFAAE}" type="sibTrans" cxnId="{A38A0EEB-971B-4CE8-9CD1-BD5C5AB69D90}">
      <dgm:prSet/>
      <dgm:spPr/>
      <dgm:t>
        <a:bodyPr/>
        <a:lstStyle/>
        <a:p>
          <a:endParaRPr lang="en-IN" sz="1400">
            <a:latin typeface="Times New Roman" panose="02020603050405020304" pitchFamily="18" charset="0"/>
            <a:cs typeface="Times New Roman" panose="02020603050405020304" pitchFamily="18" charset="0"/>
          </a:endParaRPr>
        </a:p>
      </dgm:t>
    </dgm:pt>
    <dgm:pt modelId="{38708D72-0630-48B2-A0CB-6E2961BCB8E3}" type="pres">
      <dgm:prSet presAssocID="{F59A0F1D-06B3-4359-A779-B62C031716EF}" presName="Name0" presStyleCnt="0">
        <dgm:presLayoutVars>
          <dgm:chMax val="1"/>
          <dgm:dir/>
          <dgm:animLvl val="ctr"/>
          <dgm:resizeHandles val="exact"/>
        </dgm:presLayoutVars>
      </dgm:prSet>
      <dgm:spPr/>
      <dgm:t>
        <a:bodyPr/>
        <a:lstStyle/>
        <a:p>
          <a:endParaRPr lang="en-IN"/>
        </a:p>
      </dgm:t>
    </dgm:pt>
    <dgm:pt modelId="{32C908DD-4813-4EA1-9A8C-1B9880F3DEDD}" type="pres">
      <dgm:prSet presAssocID="{7601923A-F2B9-4A77-B927-B7683926019A}" presName="centerShape" presStyleLbl="node0" presStyleIdx="0" presStyleCnt="1" custScaleX="113263" custScaleY="106058"/>
      <dgm:spPr/>
      <dgm:t>
        <a:bodyPr/>
        <a:lstStyle/>
        <a:p>
          <a:endParaRPr lang="en-IN"/>
        </a:p>
      </dgm:t>
    </dgm:pt>
    <dgm:pt modelId="{405DD64B-176D-44DE-B1E2-0F939EBA6243}" type="pres">
      <dgm:prSet presAssocID="{08F1AD62-B9BE-43C0-983C-D01F072EBDC6}" presName="parTrans" presStyleLbl="sibTrans2D1" presStyleIdx="0" presStyleCnt="7" custScaleX="113263" custScaleY="106058"/>
      <dgm:spPr/>
      <dgm:t>
        <a:bodyPr/>
        <a:lstStyle/>
        <a:p>
          <a:endParaRPr lang="en-IN"/>
        </a:p>
      </dgm:t>
    </dgm:pt>
    <dgm:pt modelId="{E4C43D0C-1D16-4326-B145-B0BF38B77161}" type="pres">
      <dgm:prSet presAssocID="{08F1AD62-B9BE-43C0-983C-D01F072EBDC6}" presName="connectorText" presStyleLbl="sibTrans2D1" presStyleIdx="0" presStyleCnt="7"/>
      <dgm:spPr/>
      <dgm:t>
        <a:bodyPr/>
        <a:lstStyle/>
        <a:p>
          <a:endParaRPr lang="en-IN"/>
        </a:p>
      </dgm:t>
    </dgm:pt>
    <dgm:pt modelId="{C18E0348-02BB-4FB6-8874-521750339BA9}" type="pres">
      <dgm:prSet presAssocID="{7C29A2B4-64D8-49A5-93BB-04F15FBBDA6C}" presName="node" presStyleLbl="node1" presStyleIdx="0" presStyleCnt="7" custScaleX="113263" custScaleY="106058">
        <dgm:presLayoutVars>
          <dgm:bulletEnabled val="1"/>
        </dgm:presLayoutVars>
      </dgm:prSet>
      <dgm:spPr/>
      <dgm:t>
        <a:bodyPr/>
        <a:lstStyle/>
        <a:p>
          <a:endParaRPr lang="en-IN"/>
        </a:p>
      </dgm:t>
    </dgm:pt>
    <dgm:pt modelId="{5FD008C8-25C6-480C-BC35-4AAF38AFF5FB}" type="pres">
      <dgm:prSet presAssocID="{B5D7388E-4BB4-4CEB-B0A1-662882496CAE}" presName="parTrans" presStyleLbl="sibTrans2D1" presStyleIdx="1" presStyleCnt="7" custScaleX="113263" custScaleY="106058"/>
      <dgm:spPr/>
      <dgm:t>
        <a:bodyPr/>
        <a:lstStyle/>
        <a:p>
          <a:endParaRPr lang="en-IN"/>
        </a:p>
      </dgm:t>
    </dgm:pt>
    <dgm:pt modelId="{E1A3BD94-8F9C-4E91-9740-471F17BEBF52}" type="pres">
      <dgm:prSet presAssocID="{B5D7388E-4BB4-4CEB-B0A1-662882496CAE}" presName="connectorText" presStyleLbl="sibTrans2D1" presStyleIdx="1" presStyleCnt="7"/>
      <dgm:spPr/>
      <dgm:t>
        <a:bodyPr/>
        <a:lstStyle/>
        <a:p>
          <a:endParaRPr lang="en-IN"/>
        </a:p>
      </dgm:t>
    </dgm:pt>
    <dgm:pt modelId="{87D49F9E-4428-411B-BDAF-D1B11C20A30F}" type="pres">
      <dgm:prSet presAssocID="{D19D75F5-1881-4517-A97C-3D6A663CD935}" presName="node" presStyleLbl="node1" presStyleIdx="1" presStyleCnt="7" custScaleX="113263" custScaleY="106058">
        <dgm:presLayoutVars>
          <dgm:bulletEnabled val="1"/>
        </dgm:presLayoutVars>
      </dgm:prSet>
      <dgm:spPr/>
      <dgm:t>
        <a:bodyPr/>
        <a:lstStyle/>
        <a:p>
          <a:endParaRPr lang="en-IN"/>
        </a:p>
      </dgm:t>
    </dgm:pt>
    <dgm:pt modelId="{178AF08E-2945-478E-9016-FCE93B737EF6}" type="pres">
      <dgm:prSet presAssocID="{836B1886-3611-445C-9FC9-8833D2057170}" presName="parTrans" presStyleLbl="sibTrans2D1" presStyleIdx="2" presStyleCnt="7" custScaleX="113264" custScaleY="106058"/>
      <dgm:spPr/>
      <dgm:t>
        <a:bodyPr/>
        <a:lstStyle/>
        <a:p>
          <a:endParaRPr lang="en-IN"/>
        </a:p>
      </dgm:t>
    </dgm:pt>
    <dgm:pt modelId="{BEFC02EB-6B78-4144-BDBE-DC57A6AC7AAE}" type="pres">
      <dgm:prSet presAssocID="{836B1886-3611-445C-9FC9-8833D2057170}" presName="connectorText" presStyleLbl="sibTrans2D1" presStyleIdx="2" presStyleCnt="7"/>
      <dgm:spPr/>
      <dgm:t>
        <a:bodyPr/>
        <a:lstStyle/>
        <a:p>
          <a:endParaRPr lang="en-IN"/>
        </a:p>
      </dgm:t>
    </dgm:pt>
    <dgm:pt modelId="{A92C1A7D-54B9-4564-B3EC-0F1155DD83A9}" type="pres">
      <dgm:prSet presAssocID="{AC5EAB5B-FB29-4BEC-96F2-DD929AD07290}" presName="node" presStyleLbl="node1" presStyleIdx="2" presStyleCnt="7" custScaleX="113263" custScaleY="106058">
        <dgm:presLayoutVars>
          <dgm:bulletEnabled val="1"/>
        </dgm:presLayoutVars>
      </dgm:prSet>
      <dgm:spPr/>
      <dgm:t>
        <a:bodyPr/>
        <a:lstStyle/>
        <a:p>
          <a:endParaRPr lang="en-IN"/>
        </a:p>
      </dgm:t>
    </dgm:pt>
    <dgm:pt modelId="{B292940A-98DB-4F8F-A0B1-D8AE55A2EE20}" type="pres">
      <dgm:prSet presAssocID="{39FDD737-B8A2-47D1-BFD6-CC870E8BFF9C}" presName="parTrans" presStyleLbl="sibTrans2D1" presStyleIdx="3" presStyleCnt="7" custScaleX="113263" custScaleY="106058"/>
      <dgm:spPr/>
      <dgm:t>
        <a:bodyPr/>
        <a:lstStyle/>
        <a:p>
          <a:endParaRPr lang="en-IN"/>
        </a:p>
      </dgm:t>
    </dgm:pt>
    <dgm:pt modelId="{73847576-D73A-4950-AE62-09194FE0B139}" type="pres">
      <dgm:prSet presAssocID="{39FDD737-B8A2-47D1-BFD6-CC870E8BFF9C}" presName="connectorText" presStyleLbl="sibTrans2D1" presStyleIdx="3" presStyleCnt="7"/>
      <dgm:spPr/>
      <dgm:t>
        <a:bodyPr/>
        <a:lstStyle/>
        <a:p>
          <a:endParaRPr lang="en-IN"/>
        </a:p>
      </dgm:t>
    </dgm:pt>
    <dgm:pt modelId="{7AC286B0-537B-47ED-9F62-6928DF83AB89}" type="pres">
      <dgm:prSet presAssocID="{D7B79B29-4FA6-4573-B1B4-17C6DE87C9E3}" presName="node" presStyleLbl="node1" presStyleIdx="3" presStyleCnt="7" custScaleX="113263" custScaleY="106058">
        <dgm:presLayoutVars>
          <dgm:bulletEnabled val="1"/>
        </dgm:presLayoutVars>
      </dgm:prSet>
      <dgm:spPr/>
      <dgm:t>
        <a:bodyPr/>
        <a:lstStyle/>
        <a:p>
          <a:endParaRPr lang="en-IN"/>
        </a:p>
      </dgm:t>
    </dgm:pt>
    <dgm:pt modelId="{C40B6885-1C6F-4B2E-9E14-82A4AC3EC02A}" type="pres">
      <dgm:prSet presAssocID="{FAECD5A0-3501-4769-8240-A23550ED9279}" presName="parTrans" presStyleLbl="sibTrans2D1" presStyleIdx="4" presStyleCnt="7" custScaleX="113263" custScaleY="106058"/>
      <dgm:spPr/>
      <dgm:t>
        <a:bodyPr/>
        <a:lstStyle/>
        <a:p>
          <a:endParaRPr lang="en-IN"/>
        </a:p>
      </dgm:t>
    </dgm:pt>
    <dgm:pt modelId="{BF1EB8E2-4DDB-4800-8C51-C13A87DA8C04}" type="pres">
      <dgm:prSet presAssocID="{FAECD5A0-3501-4769-8240-A23550ED9279}" presName="connectorText" presStyleLbl="sibTrans2D1" presStyleIdx="4" presStyleCnt="7"/>
      <dgm:spPr/>
      <dgm:t>
        <a:bodyPr/>
        <a:lstStyle/>
        <a:p>
          <a:endParaRPr lang="en-IN"/>
        </a:p>
      </dgm:t>
    </dgm:pt>
    <dgm:pt modelId="{982CE179-AD25-4BDD-90F8-905CF348A4EA}" type="pres">
      <dgm:prSet presAssocID="{33734362-03D5-421D-9ECB-E91ADEA0369B}" presName="node" presStyleLbl="node1" presStyleIdx="4" presStyleCnt="7" custScaleX="113263" custScaleY="106058">
        <dgm:presLayoutVars>
          <dgm:bulletEnabled val="1"/>
        </dgm:presLayoutVars>
      </dgm:prSet>
      <dgm:spPr/>
      <dgm:t>
        <a:bodyPr/>
        <a:lstStyle/>
        <a:p>
          <a:endParaRPr lang="en-IN"/>
        </a:p>
      </dgm:t>
    </dgm:pt>
    <dgm:pt modelId="{AE154A36-DCA1-4272-909E-E79169304213}" type="pres">
      <dgm:prSet presAssocID="{7C301C6F-6744-4986-B27B-472182B39BDC}" presName="parTrans" presStyleLbl="sibTrans2D1" presStyleIdx="5" presStyleCnt="7" custScaleX="113264" custScaleY="106058"/>
      <dgm:spPr/>
      <dgm:t>
        <a:bodyPr/>
        <a:lstStyle/>
        <a:p>
          <a:endParaRPr lang="en-IN"/>
        </a:p>
      </dgm:t>
    </dgm:pt>
    <dgm:pt modelId="{1C7967FA-7E94-4453-9035-3B0942809773}" type="pres">
      <dgm:prSet presAssocID="{7C301C6F-6744-4986-B27B-472182B39BDC}" presName="connectorText" presStyleLbl="sibTrans2D1" presStyleIdx="5" presStyleCnt="7"/>
      <dgm:spPr/>
      <dgm:t>
        <a:bodyPr/>
        <a:lstStyle/>
        <a:p>
          <a:endParaRPr lang="en-IN"/>
        </a:p>
      </dgm:t>
    </dgm:pt>
    <dgm:pt modelId="{E213A690-DA00-442E-8E3A-A0F0C44167D4}" type="pres">
      <dgm:prSet presAssocID="{C42C1E81-30EB-4725-AA96-3EC609AC6618}" presName="node" presStyleLbl="node1" presStyleIdx="5" presStyleCnt="7" custScaleX="113263" custScaleY="106058">
        <dgm:presLayoutVars>
          <dgm:bulletEnabled val="1"/>
        </dgm:presLayoutVars>
      </dgm:prSet>
      <dgm:spPr/>
      <dgm:t>
        <a:bodyPr/>
        <a:lstStyle/>
        <a:p>
          <a:endParaRPr lang="en-IN"/>
        </a:p>
      </dgm:t>
    </dgm:pt>
    <dgm:pt modelId="{BD71B3FE-E75F-41FD-A73D-914F91B4177C}" type="pres">
      <dgm:prSet presAssocID="{9BB7CBC8-0C0C-4F58-8678-BBE389994EC0}" presName="parTrans" presStyleLbl="sibTrans2D1" presStyleIdx="6" presStyleCnt="7" custScaleX="113263" custScaleY="106058"/>
      <dgm:spPr/>
      <dgm:t>
        <a:bodyPr/>
        <a:lstStyle/>
        <a:p>
          <a:endParaRPr lang="en-IN"/>
        </a:p>
      </dgm:t>
    </dgm:pt>
    <dgm:pt modelId="{85269F5F-5DFE-4F11-8984-FF2A9B511538}" type="pres">
      <dgm:prSet presAssocID="{9BB7CBC8-0C0C-4F58-8678-BBE389994EC0}" presName="connectorText" presStyleLbl="sibTrans2D1" presStyleIdx="6" presStyleCnt="7"/>
      <dgm:spPr/>
      <dgm:t>
        <a:bodyPr/>
        <a:lstStyle/>
        <a:p>
          <a:endParaRPr lang="en-IN"/>
        </a:p>
      </dgm:t>
    </dgm:pt>
    <dgm:pt modelId="{C0DA0312-1180-4A18-ACEA-0EAB69C76068}" type="pres">
      <dgm:prSet presAssocID="{AEBA7019-9358-4B8F-BFA0-C043D4E30B97}" presName="node" presStyleLbl="node1" presStyleIdx="6" presStyleCnt="7" custScaleX="113263" custScaleY="106058">
        <dgm:presLayoutVars>
          <dgm:bulletEnabled val="1"/>
        </dgm:presLayoutVars>
      </dgm:prSet>
      <dgm:spPr/>
      <dgm:t>
        <a:bodyPr/>
        <a:lstStyle/>
        <a:p>
          <a:endParaRPr lang="en-IN"/>
        </a:p>
      </dgm:t>
    </dgm:pt>
  </dgm:ptLst>
  <dgm:cxnLst>
    <dgm:cxn modelId="{AC843B54-DA39-4F82-88B6-C1B9BCE7EABD}" type="presOf" srcId="{F59A0F1D-06B3-4359-A779-B62C031716EF}" destId="{38708D72-0630-48B2-A0CB-6E2961BCB8E3}" srcOrd="0" destOrd="0" presId="urn:microsoft.com/office/officeart/2005/8/layout/radial5"/>
    <dgm:cxn modelId="{2BE6DADE-F3E7-4C57-9AC8-A4F49C41A9A4}" srcId="{F59A0F1D-06B3-4359-A779-B62C031716EF}" destId="{7601923A-F2B9-4A77-B927-B7683926019A}" srcOrd="0" destOrd="0" parTransId="{B8A39ABA-976D-4F0D-984C-810265018770}" sibTransId="{0770EFC2-B6A6-4D53-8EE7-1FB75C8CE4A2}"/>
    <dgm:cxn modelId="{4B810E80-098F-44FE-8957-E308194BEF50}" srcId="{7601923A-F2B9-4A77-B927-B7683926019A}" destId="{D7B79B29-4FA6-4573-B1B4-17C6DE87C9E3}" srcOrd="3" destOrd="0" parTransId="{39FDD737-B8A2-47D1-BFD6-CC870E8BFF9C}" sibTransId="{4C674472-575A-4E03-A63E-A2D20445B7B5}"/>
    <dgm:cxn modelId="{27B14A3D-542A-43C7-93F8-DB8A4D4217EE}" type="presOf" srcId="{FAECD5A0-3501-4769-8240-A23550ED9279}" destId="{BF1EB8E2-4DDB-4800-8C51-C13A87DA8C04}" srcOrd="1" destOrd="0" presId="urn:microsoft.com/office/officeart/2005/8/layout/radial5"/>
    <dgm:cxn modelId="{5D4D987E-A3ED-49A1-B83D-02F13191447E}" type="presOf" srcId="{39FDD737-B8A2-47D1-BFD6-CC870E8BFF9C}" destId="{B292940A-98DB-4F8F-A0B1-D8AE55A2EE20}" srcOrd="0" destOrd="0" presId="urn:microsoft.com/office/officeart/2005/8/layout/radial5"/>
    <dgm:cxn modelId="{2FE4EF16-8EBC-475B-9CAC-B98DD6439FA4}" type="presOf" srcId="{FAECD5A0-3501-4769-8240-A23550ED9279}" destId="{C40B6885-1C6F-4B2E-9E14-82A4AC3EC02A}" srcOrd="0" destOrd="0" presId="urn:microsoft.com/office/officeart/2005/8/layout/radial5"/>
    <dgm:cxn modelId="{D8DBA409-8375-4103-8AF0-2D64E7074B3B}" srcId="{7601923A-F2B9-4A77-B927-B7683926019A}" destId="{7C29A2B4-64D8-49A5-93BB-04F15FBBDA6C}" srcOrd="0" destOrd="0" parTransId="{08F1AD62-B9BE-43C0-983C-D01F072EBDC6}" sibTransId="{8DA21A5A-9633-448B-9E07-45711E8963FB}"/>
    <dgm:cxn modelId="{AE7677D4-FE7E-4338-8FC7-B2FD93D7D0E9}" type="presOf" srcId="{AC5EAB5B-FB29-4BEC-96F2-DD929AD07290}" destId="{A92C1A7D-54B9-4564-B3EC-0F1155DD83A9}" srcOrd="0" destOrd="0" presId="urn:microsoft.com/office/officeart/2005/8/layout/radial5"/>
    <dgm:cxn modelId="{96C23799-6C26-4311-B0B5-157CC2CE9546}" type="presOf" srcId="{08F1AD62-B9BE-43C0-983C-D01F072EBDC6}" destId="{405DD64B-176D-44DE-B1E2-0F939EBA6243}" srcOrd="0" destOrd="0" presId="urn:microsoft.com/office/officeart/2005/8/layout/radial5"/>
    <dgm:cxn modelId="{BCE45953-4E3B-4E8C-A590-1CF64A6B3BB1}" srcId="{7601923A-F2B9-4A77-B927-B7683926019A}" destId="{D19D75F5-1881-4517-A97C-3D6A663CD935}" srcOrd="1" destOrd="0" parTransId="{B5D7388E-4BB4-4CEB-B0A1-662882496CAE}" sibTransId="{61B13EF3-0EA2-4553-9E00-8DC83EF5A07B}"/>
    <dgm:cxn modelId="{FD1F42EF-E6D1-4DB3-9A7A-90C8385FF114}" srcId="{7601923A-F2B9-4A77-B927-B7683926019A}" destId="{33734362-03D5-421D-9ECB-E91ADEA0369B}" srcOrd="4" destOrd="0" parTransId="{FAECD5A0-3501-4769-8240-A23550ED9279}" sibTransId="{D72DF49A-ECA5-483E-B676-7395F721E316}"/>
    <dgm:cxn modelId="{D2BD3A76-2F6A-4290-8BBD-050405E39AA4}" type="presOf" srcId="{7C301C6F-6744-4986-B27B-472182B39BDC}" destId="{AE154A36-DCA1-4272-909E-E79169304213}" srcOrd="0" destOrd="0" presId="urn:microsoft.com/office/officeart/2005/8/layout/radial5"/>
    <dgm:cxn modelId="{F96A74E3-182B-43BA-B11B-86C29D9426A5}" type="presOf" srcId="{39FDD737-B8A2-47D1-BFD6-CC870E8BFF9C}" destId="{73847576-D73A-4950-AE62-09194FE0B139}" srcOrd="1" destOrd="0" presId="urn:microsoft.com/office/officeart/2005/8/layout/radial5"/>
    <dgm:cxn modelId="{2CD72619-37A4-4A49-9838-A18653310116}" type="presOf" srcId="{9BB7CBC8-0C0C-4F58-8678-BBE389994EC0}" destId="{BD71B3FE-E75F-41FD-A73D-914F91B4177C}" srcOrd="0" destOrd="0" presId="urn:microsoft.com/office/officeart/2005/8/layout/radial5"/>
    <dgm:cxn modelId="{C5C5A3F7-6EBD-4569-AAA4-F5B2C0EAC3F6}" type="presOf" srcId="{33734362-03D5-421D-9ECB-E91ADEA0369B}" destId="{982CE179-AD25-4BDD-90F8-905CF348A4EA}" srcOrd="0" destOrd="0" presId="urn:microsoft.com/office/officeart/2005/8/layout/radial5"/>
    <dgm:cxn modelId="{543DB2F7-EE8B-4DF1-802C-0108D9EA2505}" srcId="{7601923A-F2B9-4A77-B927-B7683926019A}" destId="{AC5EAB5B-FB29-4BEC-96F2-DD929AD07290}" srcOrd="2" destOrd="0" parTransId="{836B1886-3611-445C-9FC9-8833D2057170}" sibTransId="{42513CF9-072D-49A1-9C37-372C14431418}"/>
    <dgm:cxn modelId="{E09B7A93-DCDF-477D-8511-F86F98685586}" type="presOf" srcId="{7C29A2B4-64D8-49A5-93BB-04F15FBBDA6C}" destId="{C18E0348-02BB-4FB6-8874-521750339BA9}" srcOrd="0" destOrd="0" presId="urn:microsoft.com/office/officeart/2005/8/layout/radial5"/>
    <dgm:cxn modelId="{4A402000-6041-4444-99D4-65E3056AB49D}" type="presOf" srcId="{836B1886-3611-445C-9FC9-8833D2057170}" destId="{BEFC02EB-6B78-4144-BDBE-DC57A6AC7AAE}" srcOrd="1" destOrd="0" presId="urn:microsoft.com/office/officeart/2005/8/layout/radial5"/>
    <dgm:cxn modelId="{FA008271-7B25-4DCB-BD81-5E2342456563}" type="presOf" srcId="{836B1886-3611-445C-9FC9-8833D2057170}" destId="{178AF08E-2945-478E-9016-FCE93B737EF6}" srcOrd="0" destOrd="0" presId="urn:microsoft.com/office/officeart/2005/8/layout/radial5"/>
    <dgm:cxn modelId="{49665246-1906-4A50-A62C-186FEE768C68}" type="presOf" srcId="{B5D7388E-4BB4-4CEB-B0A1-662882496CAE}" destId="{E1A3BD94-8F9C-4E91-9740-471F17BEBF52}" srcOrd="1" destOrd="0" presId="urn:microsoft.com/office/officeart/2005/8/layout/radial5"/>
    <dgm:cxn modelId="{FFD46A0E-FCC3-4861-901D-C25FA86139F7}" type="presOf" srcId="{B5D7388E-4BB4-4CEB-B0A1-662882496CAE}" destId="{5FD008C8-25C6-480C-BC35-4AAF38AFF5FB}" srcOrd="0" destOrd="0" presId="urn:microsoft.com/office/officeart/2005/8/layout/radial5"/>
    <dgm:cxn modelId="{3E381C7D-2D19-458B-BDA3-06117FEE3250}" type="presOf" srcId="{7601923A-F2B9-4A77-B927-B7683926019A}" destId="{32C908DD-4813-4EA1-9A8C-1B9880F3DEDD}" srcOrd="0" destOrd="0" presId="urn:microsoft.com/office/officeart/2005/8/layout/radial5"/>
    <dgm:cxn modelId="{A38A0EEB-971B-4CE8-9CD1-BD5C5AB69D90}" srcId="{7601923A-F2B9-4A77-B927-B7683926019A}" destId="{AEBA7019-9358-4B8F-BFA0-C043D4E30B97}" srcOrd="6" destOrd="0" parTransId="{9BB7CBC8-0C0C-4F58-8678-BBE389994EC0}" sibTransId="{4340F783-7AF2-465B-8913-36C6E1AEFAAE}"/>
    <dgm:cxn modelId="{7E6B643B-F47F-4A54-9CAB-93DC6E5DC384}" type="presOf" srcId="{08F1AD62-B9BE-43C0-983C-D01F072EBDC6}" destId="{E4C43D0C-1D16-4326-B145-B0BF38B77161}" srcOrd="1" destOrd="0" presId="urn:microsoft.com/office/officeart/2005/8/layout/radial5"/>
    <dgm:cxn modelId="{1EEB756E-7361-4398-A572-51BA78121AD6}" type="presOf" srcId="{7C301C6F-6744-4986-B27B-472182B39BDC}" destId="{1C7967FA-7E94-4453-9035-3B0942809773}" srcOrd="1" destOrd="0" presId="urn:microsoft.com/office/officeart/2005/8/layout/radial5"/>
    <dgm:cxn modelId="{367C1D8B-6E8D-422E-AE3D-A1A30C76630D}" type="presOf" srcId="{D7B79B29-4FA6-4573-B1B4-17C6DE87C9E3}" destId="{7AC286B0-537B-47ED-9F62-6928DF83AB89}" srcOrd="0" destOrd="0" presId="urn:microsoft.com/office/officeart/2005/8/layout/radial5"/>
    <dgm:cxn modelId="{A98BC767-B016-4130-AB1C-A186C0A1A2B2}" type="presOf" srcId="{D19D75F5-1881-4517-A97C-3D6A663CD935}" destId="{87D49F9E-4428-411B-BDAF-D1B11C20A30F}" srcOrd="0" destOrd="0" presId="urn:microsoft.com/office/officeart/2005/8/layout/radial5"/>
    <dgm:cxn modelId="{84C7B1F6-12EF-448C-A6C7-E6AA8FF803F6}" type="presOf" srcId="{C42C1E81-30EB-4725-AA96-3EC609AC6618}" destId="{E213A690-DA00-442E-8E3A-A0F0C44167D4}" srcOrd="0" destOrd="0" presId="urn:microsoft.com/office/officeart/2005/8/layout/radial5"/>
    <dgm:cxn modelId="{6DA4DA88-782B-4EFB-9FCC-C1005D92BF35}" type="presOf" srcId="{9BB7CBC8-0C0C-4F58-8678-BBE389994EC0}" destId="{85269F5F-5DFE-4F11-8984-FF2A9B511538}" srcOrd="1" destOrd="0" presId="urn:microsoft.com/office/officeart/2005/8/layout/radial5"/>
    <dgm:cxn modelId="{1D68D3DB-0D81-4889-98F3-95F6E5247A8F}" type="presOf" srcId="{AEBA7019-9358-4B8F-BFA0-C043D4E30B97}" destId="{C0DA0312-1180-4A18-ACEA-0EAB69C76068}" srcOrd="0" destOrd="0" presId="urn:microsoft.com/office/officeart/2005/8/layout/radial5"/>
    <dgm:cxn modelId="{677AFE83-ABD3-4428-A078-84D630CAE3B1}" srcId="{7601923A-F2B9-4A77-B927-B7683926019A}" destId="{C42C1E81-30EB-4725-AA96-3EC609AC6618}" srcOrd="5" destOrd="0" parTransId="{7C301C6F-6744-4986-B27B-472182B39BDC}" sibTransId="{F55B8138-3720-468D-99EA-E1B79B67F928}"/>
    <dgm:cxn modelId="{770B54A0-C88B-4443-BA89-46BC76BF8245}" type="presParOf" srcId="{38708D72-0630-48B2-A0CB-6E2961BCB8E3}" destId="{32C908DD-4813-4EA1-9A8C-1B9880F3DEDD}" srcOrd="0" destOrd="0" presId="urn:microsoft.com/office/officeart/2005/8/layout/radial5"/>
    <dgm:cxn modelId="{EBDFC539-C229-4781-A018-2253CCFF7F04}" type="presParOf" srcId="{38708D72-0630-48B2-A0CB-6E2961BCB8E3}" destId="{405DD64B-176D-44DE-B1E2-0F939EBA6243}" srcOrd="1" destOrd="0" presId="urn:microsoft.com/office/officeart/2005/8/layout/radial5"/>
    <dgm:cxn modelId="{C90EAD95-96DA-48A4-B46F-4F703696B1E2}" type="presParOf" srcId="{405DD64B-176D-44DE-B1E2-0F939EBA6243}" destId="{E4C43D0C-1D16-4326-B145-B0BF38B77161}" srcOrd="0" destOrd="0" presId="urn:microsoft.com/office/officeart/2005/8/layout/radial5"/>
    <dgm:cxn modelId="{95836262-5F06-4403-9B25-0FCA5413A099}" type="presParOf" srcId="{38708D72-0630-48B2-A0CB-6E2961BCB8E3}" destId="{C18E0348-02BB-4FB6-8874-521750339BA9}" srcOrd="2" destOrd="0" presId="urn:microsoft.com/office/officeart/2005/8/layout/radial5"/>
    <dgm:cxn modelId="{47D05562-C569-492C-B914-1018391C8F41}" type="presParOf" srcId="{38708D72-0630-48B2-A0CB-6E2961BCB8E3}" destId="{5FD008C8-25C6-480C-BC35-4AAF38AFF5FB}" srcOrd="3" destOrd="0" presId="urn:microsoft.com/office/officeart/2005/8/layout/radial5"/>
    <dgm:cxn modelId="{5375B6CA-2F7E-4BFE-A474-3C34A3AC5AE5}" type="presParOf" srcId="{5FD008C8-25C6-480C-BC35-4AAF38AFF5FB}" destId="{E1A3BD94-8F9C-4E91-9740-471F17BEBF52}" srcOrd="0" destOrd="0" presId="urn:microsoft.com/office/officeart/2005/8/layout/radial5"/>
    <dgm:cxn modelId="{24816513-BDA1-45D3-9AA2-F52908269EC0}" type="presParOf" srcId="{38708D72-0630-48B2-A0CB-6E2961BCB8E3}" destId="{87D49F9E-4428-411B-BDAF-D1B11C20A30F}" srcOrd="4" destOrd="0" presId="urn:microsoft.com/office/officeart/2005/8/layout/radial5"/>
    <dgm:cxn modelId="{772C005E-64A3-403D-843D-B994C3551EE1}" type="presParOf" srcId="{38708D72-0630-48B2-A0CB-6E2961BCB8E3}" destId="{178AF08E-2945-478E-9016-FCE93B737EF6}" srcOrd="5" destOrd="0" presId="urn:microsoft.com/office/officeart/2005/8/layout/radial5"/>
    <dgm:cxn modelId="{3902CBCB-A7C7-48E1-873D-EA063CAD5E4E}" type="presParOf" srcId="{178AF08E-2945-478E-9016-FCE93B737EF6}" destId="{BEFC02EB-6B78-4144-BDBE-DC57A6AC7AAE}" srcOrd="0" destOrd="0" presId="urn:microsoft.com/office/officeart/2005/8/layout/radial5"/>
    <dgm:cxn modelId="{A18FFBCA-BAD4-4021-A477-288876FC6C5C}" type="presParOf" srcId="{38708D72-0630-48B2-A0CB-6E2961BCB8E3}" destId="{A92C1A7D-54B9-4564-B3EC-0F1155DD83A9}" srcOrd="6" destOrd="0" presId="urn:microsoft.com/office/officeart/2005/8/layout/radial5"/>
    <dgm:cxn modelId="{4916D9D6-FB06-4FA1-B8F3-0CBC11CD9743}" type="presParOf" srcId="{38708D72-0630-48B2-A0CB-6E2961BCB8E3}" destId="{B292940A-98DB-4F8F-A0B1-D8AE55A2EE20}" srcOrd="7" destOrd="0" presId="urn:microsoft.com/office/officeart/2005/8/layout/radial5"/>
    <dgm:cxn modelId="{C3129C98-E63F-4309-ABF3-AD27D256EA63}" type="presParOf" srcId="{B292940A-98DB-4F8F-A0B1-D8AE55A2EE20}" destId="{73847576-D73A-4950-AE62-09194FE0B139}" srcOrd="0" destOrd="0" presId="urn:microsoft.com/office/officeart/2005/8/layout/radial5"/>
    <dgm:cxn modelId="{5D1C66B3-7735-4BC5-9B60-F412401C9819}" type="presParOf" srcId="{38708D72-0630-48B2-A0CB-6E2961BCB8E3}" destId="{7AC286B0-537B-47ED-9F62-6928DF83AB89}" srcOrd="8" destOrd="0" presId="urn:microsoft.com/office/officeart/2005/8/layout/radial5"/>
    <dgm:cxn modelId="{763379B3-D8D4-48B7-93AB-C4CBC9F3E315}" type="presParOf" srcId="{38708D72-0630-48B2-A0CB-6E2961BCB8E3}" destId="{C40B6885-1C6F-4B2E-9E14-82A4AC3EC02A}" srcOrd="9" destOrd="0" presId="urn:microsoft.com/office/officeart/2005/8/layout/radial5"/>
    <dgm:cxn modelId="{A6A40C8E-21BB-4367-A6DD-57B0B2012E03}" type="presParOf" srcId="{C40B6885-1C6F-4B2E-9E14-82A4AC3EC02A}" destId="{BF1EB8E2-4DDB-4800-8C51-C13A87DA8C04}" srcOrd="0" destOrd="0" presId="urn:microsoft.com/office/officeart/2005/8/layout/radial5"/>
    <dgm:cxn modelId="{DDC0D7A5-1617-43BD-8496-928114FD1254}" type="presParOf" srcId="{38708D72-0630-48B2-A0CB-6E2961BCB8E3}" destId="{982CE179-AD25-4BDD-90F8-905CF348A4EA}" srcOrd="10" destOrd="0" presId="urn:microsoft.com/office/officeart/2005/8/layout/radial5"/>
    <dgm:cxn modelId="{49CA52D2-D095-4200-98BF-2CC5FF9099C0}" type="presParOf" srcId="{38708D72-0630-48B2-A0CB-6E2961BCB8E3}" destId="{AE154A36-DCA1-4272-909E-E79169304213}" srcOrd="11" destOrd="0" presId="urn:microsoft.com/office/officeart/2005/8/layout/radial5"/>
    <dgm:cxn modelId="{AFBDF44E-5D84-4454-911B-2308ACE9390D}" type="presParOf" srcId="{AE154A36-DCA1-4272-909E-E79169304213}" destId="{1C7967FA-7E94-4453-9035-3B0942809773}" srcOrd="0" destOrd="0" presId="urn:microsoft.com/office/officeart/2005/8/layout/radial5"/>
    <dgm:cxn modelId="{5110B4EA-4078-446F-A781-A76339353F8D}" type="presParOf" srcId="{38708D72-0630-48B2-A0CB-6E2961BCB8E3}" destId="{E213A690-DA00-442E-8E3A-A0F0C44167D4}" srcOrd="12" destOrd="0" presId="urn:microsoft.com/office/officeart/2005/8/layout/radial5"/>
    <dgm:cxn modelId="{8D510913-3E56-485A-85E0-4BF1C9DD4712}" type="presParOf" srcId="{38708D72-0630-48B2-A0CB-6E2961BCB8E3}" destId="{BD71B3FE-E75F-41FD-A73D-914F91B4177C}" srcOrd="13" destOrd="0" presId="urn:microsoft.com/office/officeart/2005/8/layout/radial5"/>
    <dgm:cxn modelId="{C3F696D6-0697-46F0-B829-3613E1EABBF7}" type="presParOf" srcId="{BD71B3FE-E75F-41FD-A73D-914F91B4177C}" destId="{85269F5F-5DFE-4F11-8984-FF2A9B511538}" srcOrd="0" destOrd="0" presId="urn:microsoft.com/office/officeart/2005/8/layout/radial5"/>
    <dgm:cxn modelId="{058B810C-CD3B-4CCB-BF5A-0BEDB2649E78}" type="presParOf" srcId="{38708D72-0630-48B2-A0CB-6E2961BCB8E3}" destId="{C0DA0312-1180-4A18-ACEA-0EAB69C76068}" srcOrd="14" destOrd="0" presId="urn:microsoft.com/office/officeart/2005/8/layout/radial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294F0A-DDA7-4DFC-AA94-257CED778E49}" type="doc">
      <dgm:prSet loTypeId="urn:microsoft.com/office/officeart/2005/8/layout/hProcess9" loCatId="process" qsTypeId="urn:microsoft.com/office/officeart/2005/8/quickstyle/simple5" qsCatId="simple" csTypeId="urn:microsoft.com/office/officeart/2005/8/colors/colorful1" csCatId="colorful" phldr="1"/>
      <dgm:spPr/>
      <dgm:t>
        <a:bodyPr/>
        <a:lstStyle/>
        <a:p>
          <a:endParaRPr lang="en-IN"/>
        </a:p>
      </dgm:t>
    </dgm:pt>
    <dgm:pt modelId="{0CE545B7-738C-4D38-AB24-5C48389D2779}">
      <dgm:prSet phldrT="[Text]"/>
      <dgm:spPr/>
      <dgm:t>
        <a:bodyPr/>
        <a:lstStyle/>
        <a:p>
          <a:r>
            <a:rPr lang="en-IN"/>
            <a:t>Awareness</a:t>
          </a:r>
        </a:p>
      </dgm:t>
    </dgm:pt>
    <dgm:pt modelId="{C258E29A-DF50-4481-A184-8A31A9BF88BE}" type="parTrans" cxnId="{D6412630-0DAF-4B9E-8FD9-D6A928AE74AD}">
      <dgm:prSet/>
      <dgm:spPr/>
      <dgm:t>
        <a:bodyPr/>
        <a:lstStyle/>
        <a:p>
          <a:endParaRPr lang="en-IN"/>
        </a:p>
      </dgm:t>
    </dgm:pt>
    <dgm:pt modelId="{23781608-EBF3-443D-BD19-0AD060FBA21B}" type="sibTrans" cxnId="{D6412630-0DAF-4B9E-8FD9-D6A928AE74AD}">
      <dgm:prSet/>
      <dgm:spPr/>
      <dgm:t>
        <a:bodyPr/>
        <a:lstStyle/>
        <a:p>
          <a:endParaRPr lang="en-IN"/>
        </a:p>
      </dgm:t>
    </dgm:pt>
    <dgm:pt modelId="{643765B0-397D-4C12-B83F-65ED40C3653D}">
      <dgm:prSet phldrT="[Text]"/>
      <dgm:spPr/>
      <dgm:t>
        <a:bodyPr/>
        <a:lstStyle/>
        <a:p>
          <a:r>
            <a:rPr lang="en-IN"/>
            <a:t>Retantion</a:t>
          </a:r>
        </a:p>
      </dgm:t>
    </dgm:pt>
    <dgm:pt modelId="{D654AEDF-E001-4152-AB3F-F2021E8292B1}" type="parTrans" cxnId="{3D058637-E1A9-48B6-918F-6C15D5011BB5}">
      <dgm:prSet/>
      <dgm:spPr/>
      <dgm:t>
        <a:bodyPr/>
        <a:lstStyle/>
        <a:p>
          <a:endParaRPr lang="en-IN"/>
        </a:p>
      </dgm:t>
    </dgm:pt>
    <dgm:pt modelId="{E1CEB195-C429-446C-986F-BEB89AF63266}" type="sibTrans" cxnId="{3D058637-E1A9-48B6-918F-6C15D5011BB5}">
      <dgm:prSet/>
      <dgm:spPr/>
      <dgm:t>
        <a:bodyPr/>
        <a:lstStyle/>
        <a:p>
          <a:endParaRPr lang="en-IN"/>
        </a:p>
      </dgm:t>
    </dgm:pt>
    <dgm:pt modelId="{B9930002-5973-4CCB-B2A6-7A31296FDC9C}">
      <dgm:prSet phldrT="[Text]"/>
      <dgm:spPr/>
      <dgm:t>
        <a:bodyPr/>
        <a:lstStyle/>
        <a:p>
          <a:r>
            <a:rPr lang="en-IN"/>
            <a:t>Advocacy</a:t>
          </a:r>
        </a:p>
      </dgm:t>
    </dgm:pt>
    <dgm:pt modelId="{A80C3B52-1D27-4659-848E-B8EE3F441170}" type="parTrans" cxnId="{C2BDA0B8-9272-4A6E-96E8-6D3C9E1783F3}">
      <dgm:prSet/>
      <dgm:spPr/>
      <dgm:t>
        <a:bodyPr/>
        <a:lstStyle/>
        <a:p>
          <a:endParaRPr lang="en-IN"/>
        </a:p>
      </dgm:t>
    </dgm:pt>
    <dgm:pt modelId="{938EC587-6C94-46CA-A0BB-701301DE64A9}" type="sibTrans" cxnId="{C2BDA0B8-9272-4A6E-96E8-6D3C9E1783F3}">
      <dgm:prSet/>
      <dgm:spPr/>
      <dgm:t>
        <a:bodyPr/>
        <a:lstStyle/>
        <a:p>
          <a:endParaRPr lang="en-IN"/>
        </a:p>
      </dgm:t>
    </dgm:pt>
    <dgm:pt modelId="{42B7C991-4309-4E2A-8B97-F5C0B0C3F214}">
      <dgm:prSet phldrT="[Text]"/>
      <dgm:spPr/>
      <dgm:t>
        <a:bodyPr/>
        <a:lstStyle/>
        <a:p>
          <a:r>
            <a:rPr lang="en-IN"/>
            <a:t>Consideration</a:t>
          </a:r>
        </a:p>
      </dgm:t>
    </dgm:pt>
    <dgm:pt modelId="{59C19EDF-E68E-4774-9005-7005BD0C1817}" type="parTrans" cxnId="{E69556C5-E5CF-4603-9DD5-39AF62E74CBF}">
      <dgm:prSet/>
      <dgm:spPr/>
      <dgm:t>
        <a:bodyPr/>
        <a:lstStyle/>
        <a:p>
          <a:endParaRPr lang="en-IN"/>
        </a:p>
      </dgm:t>
    </dgm:pt>
    <dgm:pt modelId="{03555D13-3618-4C08-946F-58E0C1623AE2}" type="sibTrans" cxnId="{E69556C5-E5CF-4603-9DD5-39AF62E74CBF}">
      <dgm:prSet/>
      <dgm:spPr/>
      <dgm:t>
        <a:bodyPr/>
        <a:lstStyle/>
        <a:p>
          <a:endParaRPr lang="en-IN"/>
        </a:p>
      </dgm:t>
    </dgm:pt>
    <dgm:pt modelId="{4CA0624F-DFDF-4869-8C42-3637396A59B0}">
      <dgm:prSet phldrT="[Text]"/>
      <dgm:spPr/>
      <dgm:t>
        <a:bodyPr/>
        <a:lstStyle/>
        <a:p>
          <a:r>
            <a:rPr lang="en-IN"/>
            <a:t>Decision </a:t>
          </a:r>
        </a:p>
      </dgm:t>
    </dgm:pt>
    <dgm:pt modelId="{0116B24A-C217-446E-BAF2-53F1D2DB85AF}" type="parTrans" cxnId="{D7E4A343-D546-478D-A48E-972A9393B9D2}">
      <dgm:prSet/>
      <dgm:spPr/>
      <dgm:t>
        <a:bodyPr/>
        <a:lstStyle/>
        <a:p>
          <a:endParaRPr lang="en-IN"/>
        </a:p>
      </dgm:t>
    </dgm:pt>
    <dgm:pt modelId="{17E739D7-9113-4410-A564-2FB7F5C52497}" type="sibTrans" cxnId="{D7E4A343-D546-478D-A48E-972A9393B9D2}">
      <dgm:prSet/>
      <dgm:spPr/>
      <dgm:t>
        <a:bodyPr/>
        <a:lstStyle/>
        <a:p>
          <a:endParaRPr lang="en-IN"/>
        </a:p>
      </dgm:t>
    </dgm:pt>
    <dgm:pt modelId="{4F816AC3-7136-46A1-8704-EED900382385}" type="pres">
      <dgm:prSet presAssocID="{92294F0A-DDA7-4DFC-AA94-257CED778E49}" presName="CompostProcess" presStyleCnt="0">
        <dgm:presLayoutVars>
          <dgm:dir/>
          <dgm:resizeHandles val="exact"/>
        </dgm:presLayoutVars>
      </dgm:prSet>
      <dgm:spPr/>
      <dgm:t>
        <a:bodyPr/>
        <a:lstStyle/>
        <a:p>
          <a:endParaRPr lang="en-IN"/>
        </a:p>
      </dgm:t>
    </dgm:pt>
    <dgm:pt modelId="{10409C54-2CDF-41DA-AC30-F6F8F755AE5F}" type="pres">
      <dgm:prSet presAssocID="{92294F0A-DDA7-4DFC-AA94-257CED778E49}" presName="arrow" presStyleLbl="bgShp" presStyleIdx="0" presStyleCnt="1"/>
      <dgm:spPr/>
    </dgm:pt>
    <dgm:pt modelId="{06021476-0289-4007-9841-3AD684A78253}" type="pres">
      <dgm:prSet presAssocID="{92294F0A-DDA7-4DFC-AA94-257CED778E49}" presName="linearProcess" presStyleCnt="0"/>
      <dgm:spPr/>
    </dgm:pt>
    <dgm:pt modelId="{31FD36DA-0159-4FF1-9753-B204F218D98F}" type="pres">
      <dgm:prSet presAssocID="{0CE545B7-738C-4D38-AB24-5C48389D2779}" presName="textNode" presStyleLbl="node1" presStyleIdx="0" presStyleCnt="5">
        <dgm:presLayoutVars>
          <dgm:bulletEnabled val="1"/>
        </dgm:presLayoutVars>
      </dgm:prSet>
      <dgm:spPr/>
      <dgm:t>
        <a:bodyPr/>
        <a:lstStyle/>
        <a:p>
          <a:endParaRPr lang="en-IN"/>
        </a:p>
      </dgm:t>
    </dgm:pt>
    <dgm:pt modelId="{21391619-5A5F-411A-A61F-A8EBD4F1DE3E}" type="pres">
      <dgm:prSet presAssocID="{23781608-EBF3-443D-BD19-0AD060FBA21B}" presName="sibTrans" presStyleCnt="0"/>
      <dgm:spPr/>
    </dgm:pt>
    <dgm:pt modelId="{25CF7C89-8BDB-4FF9-AA1B-1250E8CAB3F8}" type="pres">
      <dgm:prSet presAssocID="{42B7C991-4309-4E2A-8B97-F5C0B0C3F214}" presName="textNode" presStyleLbl="node1" presStyleIdx="1" presStyleCnt="5">
        <dgm:presLayoutVars>
          <dgm:bulletEnabled val="1"/>
        </dgm:presLayoutVars>
      </dgm:prSet>
      <dgm:spPr/>
      <dgm:t>
        <a:bodyPr/>
        <a:lstStyle/>
        <a:p>
          <a:endParaRPr lang="en-IN"/>
        </a:p>
      </dgm:t>
    </dgm:pt>
    <dgm:pt modelId="{73E59101-37FE-415C-B444-0F081FD8B7F9}" type="pres">
      <dgm:prSet presAssocID="{03555D13-3618-4C08-946F-58E0C1623AE2}" presName="sibTrans" presStyleCnt="0"/>
      <dgm:spPr/>
    </dgm:pt>
    <dgm:pt modelId="{18B36472-0CD5-493C-AD06-680C3E04FC6C}" type="pres">
      <dgm:prSet presAssocID="{4CA0624F-DFDF-4869-8C42-3637396A59B0}" presName="textNode" presStyleLbl="node1" presStyleIdx="2" presStyleCnt="5">
        <dgm:presLayoutVars>
          <dgm:bulletEnabled val="1"/>
        </dgm:presLayoutVars>
      </dgm:prSet>
      <dgm:spPr/>
      <dgm:t>
        <a:bodyPr/>
        <a:lstStyle/>
        <a:p>
          <a:endParaRPr lang="en-IN"/>
        </a:p>
      </dgm:t>
    </dgm:pt>
    <dgm:pt modelId="{E9B3BFBD-E8C4-4391-86F4-F4CC4D4BF4F2}" type="pres">
      <dgm:prSet presAssocID="{17E739D7-9113-4410-A564-2FB7F5C52497}" presName="sibTrans" presStyleCnt="0"/>
      <dgm:spPr/>
    </dgm:pt>
    <dgm:pt modelId="{D2334F85-6F18-4CDA-A90A-7CC267745B5E}" type="pres">
      <dgm:prSet presAssocID="{643765B0-397D-4C12-B83F-65ED40C3653D}" presName="textNode" presStyleLbl="node1" presStyleIdx="3" presStyleCnt="5">
        <dgm:presLayoutVars>
          <dgm:bulletEnabled val="1"/>
        </dgm:presLayoutVars>
      </dgm:prSet>
      <dgm:spPr/>
      <dgm:t>
        <a:bodyPr/>
        <a:lstStyle/>
        <a:p>
          <a:endParaRPr lang="en-IN"/>
        </a:p>
      </dgm:t>
    </dgm:pt>
    <dgm:pt modelId="{E6984097-D6BF-414B-B3EC-6A6EEEE0BDFD}" type="pres">
      <dgm:prSet presAssocID="{E1CEB195-C429-446C-986F-BEB89AF63266}" presName="sibTrans" presStyleCnt="0"/>
      <dgm:spPr/>
    </dgm:pt>
    <dgm:pt modelId="{3CEF7BAE-F3A9-46CA-B717-774569C14197}" type="pres">
      <dgm:prSet presAssocID="{B9930002-5973-4CCB-B2A6-7A31296FDC9C}" presName="textNode" presStyleLbl="node1" presStyleIdx="4" presStyleCnt="5">
        <dgm:presLayoutVars>
          <dgm:bulletEnabled val="1"/>
        </dgm:presLayoutVars>
      </dgm:prSet>
      <dgm:spPr/>
      <dgm:t>
        <a:bodyPr/>
        <a:lstStyle/>
        <a:p>
          <a:endParaRPr lang="en-IN"/>
        </a:p>
      </dgm:t>
    </dgm:pt>
  </dgm:ptLst>
  <dgm:cxnLst>
    <dgm:cxn modelId="{D83B8655-8BE2-475F-84BD-8DD5D04D310F}" type="presOf" srcId="{643765B0-397D-4C12-B83F-65ED40C3653D}" destId="{D2334F85-6F18-4CDA-A90A-7CC267745B5E}" srcOrd="0" destOrd="0" presId="urn:microsoft.com/office/officeart/2005/8/layout/hProcess9"/>
    <dgm:cxn modelId="{3D058637-E1A9-48B6-918F-6C15D5011BB5}" srcId="{92294F0A-DDA7-4DFC-AA94-257CED778E49}" destId="{643765B0-397D-4C12-B83F-65ED40C3653D}" srcOrd="3" destOrd="0" parTransId="{D654AEDF-E001-4152-AB3F-F2021E8292B1}" sibTransId="{E1CEB195-C429-446C-986F-BEB89AF63266}"/>
    <dgm:cxn modelId="{D7E4A343-D546-478D-A48E-972A9393B9D2}" srcId="{92294F0A-DDA7-4DFC-AA94-257CED778E49}" destId="{4CA0624F-DFDF-4869-8C42-3637396A59B0}" srcOrd="2" destOrd="0" parTransId="{0116B24A-C217-446E-BAF2-53F1D2DB85AF}" sibTransId="{17E739D7-9113-4410-A564-2FB7F5C52497}"/>
    <dgm:cxn modelId="{0BBDA692-2F2C-4F92-B2C7-7320464501DA}" type="presOf" srcId="{42B7C991-4309-4E2A-8B97-F5C0B0C3F214}" destId="{25CF7C89-8BDB-4FF9-AA1B-1250E8CAB3F8}" srcOrd="0" destOrd="0" presId="urn:microsoft.com/office/officeart/2005/8/layout/hProcess9"/>
    <dgm:cxn modelId="{C2BDA0B8-9272-4A6E-96E8-6D3C9E1783F3}" srcId="{92294F0A-DDA7-4DFC-AA94-257CED778E49}" destId="{B9930002-5973-4CCB-B2A6-7A31296FDC9C}" srcOrd="4" destOrd="0" parTransId="{A80C3B52-1D27-4659-848E-B8EE3F441170}" sibTransId="{938EC587-6C94-46CA-A0BB-701301DE64A9}"/>
    <dgm:cxn modelId="{8B936DC6-2C27-4446-AAE5-BB17BAB7C189}" type="presOf" srcId="{4CA0624F-DFDF-4869-8C42-3637396A59B0}" destId="{18B36472-0CD5-493C-AD06-680C3E04FC6C}" srcOrd="0" destOrd="0" presId="urn:microsoft.com/office/officeart/2005/8/layout/hProcess9"/>
    <dgm:cxn modelId="{41ECAA12-2243-47DE-931A-5BD614E9FF2C}" type="presOf" srcId="{0CE545B7-738C-4D38-AB24-5C48389D2779}" destId="{31FD36DA-0159-4FF1-9753-B204F218D98F}" srcOrd="0" destOrd="0" presId="urn:microsoft.com/office/officeart/2005/8/layout/hProcess9"/>
    <dgm:cxn modelId="{D6412630-0DAF-4B9E-8FD9-D6A928AE74AD}" srcId="{92294F0A-DDA7-4DFC-AA94-257CED778E49}" destId="{0CE545B7-738C-4D38-AB24-5C48389D2779}" srcOrd="0" destOrd="0" parTransId="{C258E29A-DF50-4481-A184-8A31A9BF88BE}" sibTransId="{23781608-EBF3-443D-BD19-0AD060FBA21B}"/>
    <dgm:cxn modelId="{59CB2020-5AE3-4E32-86F8-27A54DBD55CF}" type="presOf" srcId="{B9930002-5973-4CCB-B2A6-7A31296FDC9C}" destId="{3CEF7BAE-F3A9-46CA-B717-774569C14197}" srcOrd="0" destOrd="0" presId="urn:microsoft.com/office/officeart/2005/8/layout/hProcess9"/>
    <dgm:cxn modelId="{E69556C5-E5CF-4603-9DD5-39AF62E74CBF}" srcId="{92294F0A-DDA7-4DFC-AA94-257CED778E49}" destId="{42B7C991-4309-4E2A-8B97-F5C0B0C3F214}" srcOrd="1" destOrd="0" parTransId="{59C19EDF-E68E-4774-9005-7005BD0C1817}" sibTransId="{03555D13-3618-4C08-946F-58E0C1623AE2}"/>
    <dgm:cxn modelId="{9E1E5CFC-2542-468F-8100-03E9552CBC92}" type="presOf" srcId="{92294F0A-DDA7-4DFC-AA94-257CED778E49}" destId="{4F816AC3-7136-46A1-8704-EED900382385}" srcOrd="0" destOrd="0" presId="urn:microsoft.com/office/officeart/2005/8/layout/hProcess9"/>
    <dgm:cxn modelId="{4AFA845F-A4AE-4448-A092-E11E68713FA9}" type="presParOf" srcId="{4F816AC3-7136-46A1-8704-EED900382385}" destId="{10409C54-2CDF-41DA-AC30-F6F8F755AE5F}" srcOrd="0" destOrd="0" presId="urn:microsoft.com/office/officeart/2005/8/layout/hProcess9"/>
    <dgm:cxn modelId="{18210FF4-57E5-4897-BDFF-C487286C2527}" type="presParOf" srcId="{4F816AC3-7136-46A1-8704-EED900382385}" destId="{06021476-0289-4007-9841-3AD684A78253}" srcOrd="1" destOrd="0" presId="urn:microsoft.com/office/officeart/2005/8/layout/hProcess9"/>
    <dgm:cxn modelId="{7E733C0E-3B7B-4B38-B2D6-FF945E1DD78A}" type="presParOf" srcId="{06021476-0289-4007-9841-3AD684A78253}" destId="{31FD36DA-0159-4FF1-9753-B204F218D98F}" srcOrd="0" destOrd="0" presId="urn:microsoft.com/office/officeart/2005/8/layout/hProcess9"/>
    <dgm:cxn modelId="{466BB5EF-6C97-47C3-BBE4-E55768234E7C}" type="presParOf" srcId="{06021476-0289-4007-9841-3AD684A78253}" destId="{21391619-5A5F-411A-A61F-A8EBD4F1DE3E}" srcOrd="1" destOrd="0" presId="urn:microsoft.com/office/officeart/2005/8/layout/hProcess9"/>
    <dgm:cxn modelId="{CA3C7DF0-382A-4D82-8993-DB39A2255CAB}" type="presParOf" srcId="{06021476-0289-4007-9841-3AD684A78253}" destId="{25CF7C89-8BDB-4FF9-AA1B-1250E8CAB3F8}" srcOrd="2" destOrd="0" presId="urn:microsoft.com/office/officeart/2005/8/layout/hProcess9"/>
    <dgm:cxn modelId="{81B88CB8-E815-4D95-96D6-F882FBC3B37D}" type="presParOf" srcId="{06021476-0289-4007-9841-3AD684A78253}" destId="{73E59101-37FE-415C-B444-0F081FD8B7F9}" srcOrd="3" destOrd="0" presId="urn:microsoft.com/office/officeart/2005/8/layout/hProcess9"/>
    <dgm:cxn modelId="{DCFA1C22-2AE5-47D3-9432-C74505DE1462}" type="presParOf" srcId="{06021476-0289-4007-9841-3AD684A78253}" destId="{18B36472-0CD5-493C-AD06-680C3E04FC6C}" srcOrd="4" destOrd="0" presId="urn:microsoft.com/office/officeart/2005/8/layout/hProcess9"/>
    <dgm:cxn modelId="{5B2075B0-B0B1-4766-96F3-7C1263AFBC4E}" type="presParOf" srcId="{06021476-0289-4007-9841-3AD684A78253}" destId="{E9B3BFBD-E8C4-4391-86F4-F4CC4D4BF4F2}" srcOrd="5" destOrd="0" presId="urn:microsoft.com/office/officeart/2005/8/layout/hProcess9"/>
    <dgm:cxn modelId="{78617EDF-2DAA-4801-ABC9-3805DA04AAC1}" type="presParOf" srcId="{06021476-0289-4007-9841-3AD684A78253}" destId="{D2334F85-6F18-4CDA-A90A-7CC267745B5E}" srcOrd="6" destOrd="0" presId="urn:microsoft.com/office/officeart/2005/8/layout/hProcess9"/>
    <dgm:cxn modelId="{118357AC-0177-4B91-9EA7-CA5604807ECA}" type="presParOf" srcId="{06021476-0289-4007-9841-3AD684A78253}" destId="{E6984097-D6BF-414B-B3EC-6A6EEEE0BDFD}" srcOrd="7" destOrd="0" presId="urn:microsoft.com/office/officeart/2005/8/layout/hProcess9"/>
    <dgm:cxn modelId="{28A71CD3-D023-462A-842A-1956C4BEB7F8}" type="presParOf" srcId="{06021476-0289-4007-9841-3AD684A78253}" destId="{3CEF7BAE-F3A9-46CA-B717-774569C14197}" srcOrd="8" destOrd="0" presId="urn:microsoft.com/office/officeart/2005/8/layout/hProcess9"/>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5C8B05-A001-4B4E-840A-10FB60C6404E}">
      <dsp:nvSpPr>
        <dsp:cNvPr id="0" name=""/>
        <dsp:cNvSpPr/>
      </dsp:nvSpPr>
      <dsp:spPr>
        <a:xfrm>
          <a:off x="0" y="0"/>
          <a:ext cx="3849623" cy="42751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Define the Audiance to be Target</a:t>
          </a:r>
        </a:p>
      </dsp:txBody>
      <dsp:txXfrm>
        <a:off x="12521" y="12521"/>
        <a:ext cx="3338286" cy="402469"/>
      </dsp:txXfrm>
    </dsp:sp>
    <dsp:sp modelId="{91F7EF02-D9F6-4D93-B46E-A712ED5C6E93}">
      <dsp:nvSpPr>
        <dsp:cNvPr id="0" name=""/>
        <dsp:cNvSpPr/>
      </dsp:nvSpPr>
      <dsp:spPr>
        <a:xfrm>
          <a:off x="287471" y="486888"/>
          <a:ext cx="3849623" cy="4275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Set a Promotinal Objectives </a:t>
          </a:r>
        </a:p>
      </dsp:txBody>
      <dsp:txXfrm>
        <a:off x="299992" y="499409"/>
        <a:ext cx="3259226" cy="402469"/>
      </dsp:txXfrm>
    </dsp:sp>
    <dsp:sp modelId="{728C9D13-CC45-4646-8C7C-EDF5077B4148}">
      <dsp:nvSpPr>
        <dsp:cNvPr id="0" name=""/>
        <dsp:cNvSpPr/>
      </dsp:nvSpPr>
      <dsp:spPr>
        <a:xfrm>
          <a:off x="574943" y="973776"/>
          <a:ext cx="3849623" cy="4275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Set the Promotional Budget</a:t>
          </a:r>
        </a:p>
      </dsp:txBody>
      <dsp:txXfrm>
        <a:off x="587464" y="986297"/>
        <a:ext cx="3259226" cy="402469"/>
      </dsp:txXfrm>
    </dsp:sp>
    <dsp:sp modelId="{5BC4FFB3-ED05-4FDE-A77F-A836BE4BAC3F}">
      <dsp:nvSpPr>
        <dsp:cNvPr id="0" name=""/>
        <dsp:cNvSpPr/>
      </dsp:nvSpPr>
      <dsp:spPr>
        <a:xfrm>
          <a:off x="862415" y="1460664"/>
          <a:ext cx="3849623" cy="427511"/>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Design the Promotion Mix</a:t>
          </a:r>
        </a:p>
      </dsp:txBody>
      <dsp:txXfrm>
        <a:off x="874936" y="1473185"/>
        <a:ext cx="3259226" cy="402469"/>
      </dsp:txXfrm>
    </dsp:sp>
    <dsp:sp modelId="{F239E27C-8647-46E9-A3CC-10D14EA379E9}">
      <dsp:nvSpPr>
        <dsp:cNvPr id="0" name=""/>
        <dsp:cNvSpPr/>
      </dsp:nvSpPr>
      <dsp:spPr>
        <a:xfrm>
          <a:off x="1149887" y="1947553"/>
          <a:ext cx="3849623" cy="427511"/>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Evaluate the Result</a:t>
          </a:r>
        </a:p>
      </dsp:txBody>
      <dsp:txXfrm>
        <a:off x="1162408" y="1960074"/>
        <a:ext cx="3259226" cy="402469"/>
      </dsp:txXfrm>
    </dsp:sp>
    <dsp:sp modelId="{A7024B5E-612E-470A-9CB3-6EE940D5C28B}">
      <dsp:nvSpPr>
        <dsp:cNvPr id="0" name=""/>
        <dsp:cNvSpPr/>
      </dsp:nvSpPr>
      <dsp:spPr>
        <a:xfrm>
          <a:off x="3571740" y="312321"/>
          <a:ext cx="277882" cy="277882"/>
        </a:xfrm>
        <a:prstGeom prst="downArrow">
          <a:avLst>
            <a:gd name="adj1" fmla="val 55000"/>
            <a:gd name="adj2" fmla="val 45000"/>
          </a:avLst>
        </a:prstGeom>
        <a:solidFill>
          <a:schemeClr val="accent2">
            <a:tint val="40000"/>
            <a:alpha val="90000"/>
            <a:hueOff val="0"/>
            <a:satOff val="0"/>
            <a:lumOff val="0"/>
            <a:alphaOff val="0"/>
          </a:schemeClr>
        </a:solidFill>
        <a:ln w="6350" cap="flat" cmpd="sng" algn="ctr">
          <a:solidFill>
            <a:schemeClr val="accent2">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3634263" y="312321"/>
        <a:ext cx="152836" cy="209106"/>
      </dsp:txXfrm>
    </dsp:sp>
    <dsp:sp modelId="{631223B4-D86E-4A09-9409-4778FD6112D3}">
      <dsp:nvSpPr>
        <dsp:cNvPr id="0" name=""/>
        <dsp:cNvSpPr/>
      </dsp:nvSpPr>
      <dsp:spPr>
        <a:xfrm>
          <a:off x="3859212" y="799209"/>
          <a:ext cx="277882" cy="277882"/>
        </a:xfrm>
        <a:prstGeom prst="downArrow">
          <a:avLst>
            <a:gd name="adj1" fmla="val 55000"/>
            <a:gd name="adj2" fmla="val 45000"/>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3921735" y="799209"/>
        <a:ext cx="152836" cy="209106"/>
      </dsp:txXfrm>
    </dsp:sp>
    <dsp:sp modelId="{ADAC3168-DE3C-4327-A29E-EE75C2341409}">
      <dsp:nvSpPr>
        <dsp:cNvPr id="0" name=""/>
        <dsp:cNvSpPr/>
      </dsp:nvSpPr>
      <dsp:spPr>
        <a:xfrm>
          <a:off x="4146684" y="1278972"/>
          <a:ext cx="277882" cy="277882"/>
        </a:xfrm>
        <a:prstGeom prst="downArrow">
          <a:avLst>
            <a:gd name="adj1" fmla="val 55000"/>
            <a:gd name="adj2" fmla="val 45000"/>
          </a:avLst>
        </a:prstGeom>
        <a:solidFill>
          <a:schemeClr val="accent4">
            <a:tint val="40000"/>
            <a:alpha val="90000"/>
            <a:hueOff val="0"/>
            <a:satOff val="0"/>
            <a:lumOff val="0"/>
            <a:alphaOff val="0"/>
          </a:schemeClr>
        </a:solidFill>
        <a:ln w="6350" cap="flat" cmpd="sng" algn="ctr">
          <a:solidFill>
            <a:schemeClr val="accent4">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4209207" y="1278972"/>
        <a:ext cx="152836" cy="209106"/>
      </dsp:txXfrm>
    </dsp:sp>
    <dsp:sp modelId="{24803CF5-4DF9-4F42-9314-35A2773E6622}">
      <dsp:nvSpPr>
        <dsp:cNvPr id="0" name=""/>
        <dsp:cNvSpPr/>
      </dsp:nvSpPr>
      <dsp:spPr>
        <a:xfrm>
          <a:off x="4434156" y="1770610"/>
          <a:ext cx="277882" cy="277882"/>
        </a:xfrm>
        <a:prstGeom prst="downArrow">
          <a:avLst>
            <a:gd name="adj1" fmla="val 55000"/>
            <a:gd name="adj2" fmla="val 45000"/>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4496679" y="1770610"/>
        <a:ext cx="152836" cy="2091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C908DD-4813-4EA1-9A8C-1B9880F3DEDD}">
      <dsp:nvSpPr>
        <dsp:cNvPr id="0" name=""/>
        <dsp:cNvSpPr/>
      </dsp:nvSpPr>
      <dsp:spPr>
        <a:xfrm>
          <a:off x="2373491" y="1840287"/>
          <a:ext cx="1175351" cy="11005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lvl="0" algn="ctr" defTabSz="1066800">
            <a:lnSpc>
              <a:spcPct val="90000"/>
            </a:lnSpc>
            <a:spcBef>
              <a:spcPct val="0"/>
            </a:spcBef>
            <a:spcAft>
              <a:spcPct val="35000"/>
            </a:spcAft>
          </a:pPr>
          <a:r>
            <a:rPr lang="en-IN" sz="2400" kern="1200">
              <a:latin typeface="Times New Roman" panose="02020603050405020304" pitchFamily="18" charset="0"/>
              <a:cs typeface="Times New Roman" panose="02020603050405020304" pitchFamily="18" charset="0"/>
            </a:rPr>
            <a:t>NIKE IMC</a:t>
          </a:r>
        </a:p>
      </dsp:txBody>
      <dsp:txXfrm>
        <a:off x="2545617" y="2001464"/>
        <a:ext cx="831099" cy="778229"/>
      </dsp:txXfrm>
    </dsp:sp>
    <dsp:sp modelId="{405DD64B-176D-44DE-B1E2-0F939EBA6243}">
      <dsp:nvSpPr>
        <dsp:cNvPr id="0" name=""/>
        <dsp:cNvSpPr/>
      </dsp:nvSpPr>
      <dsp:spPr>
        <a:xfrm rot="16200000">
          <a:off x="2779018" y="1306904"/>
          <a:ext cx="364297" cy="478106"/>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2833663" y="1457170"/>
        <a:ext cx="255008" cy="286864"/>
      </dsp:txXfrm>
    </dsp:sp>
    <dsp:sp modelId="{C18E0348-02BB-4FB6-8874-521750339BA9}">
      <dsp:nvSpPr>
        <dsp:cNvPr id="0" name=""/>
        <dsp:cNvSpPr/>
      </dsp:nvSpPr>
      <dsp:spPr>
        <a:xfrm>
          <a:off x="2285391" y="-32154"/>
          <a:ext cx="1351552" cy="126557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Advertising </a:t>
          </a:r>
        </a:p>
      </dsp:txBody>
      <dsp:txXfrm>
        <a:off x="2483321" y="153185"/>
        <a:ext cx="955692" cy="894898"/>
      </dsp:txXfrm>
    </dsp:sp>
    <dsp:sp modelId="{5FD008C8-25C6-480C-BC35-4AAF38AFF5FB}">
      <dsp:nvSpPr>
        <dsp:cNvPr id="0" name=""/>
        <dsp:cNvSpPr/>
      </dsp:nvSpPr>
      <dsp:spPr>
        <a:xfrm rot="19285714">
          <a:off x="3452811" y="1625497"/>
          <a:ext cx="335949" cy="47810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463805" y="1752537"/>
        <a:ext cx="235164" cy="286864"/>
      </dsp:txXfrm>
    </dsp:sp>
    <dsp:sp modelId="{87D49F9E-4428-411B-BDAF-D1B11C20A30F}">
      <dsp:nvSpPr>
        <dsp:cNvPr id="0" name=""/>
        <dsp:cNvSpPr/>
      </dsp:nvSpPr>
      <dsp:spPr>
        <a:xfrm>
          <a:off x="3684826" y="641778"/>
          <a:ext cx="1351552" cy="1265576"/>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Sales Promotion</a:t>
          </a:r>
        </a:p>
      </dsp:txBody>
      <dsp:txXfrm>
        <a:off x="3882756" y="827117"/>
        <a:ext cx="955692" cy="894898"/>
      </dsp:txXfrm>
    </dsp:sp>
    <dsp:sp modelId="{178AF08E-2945-478E-9016-FCE93B737EF6}">
      <dsp:nvSpPr>
        <dsp:cNvPr id="0" name=""/>
        <dsp:cNvSpPr/>
      </dsp:nvSpPr>
      <dsp:spPr>
        <a:xfrm rot="771429">
          <a:off x="3623801" y="2339135"/>
          <a:ext cx="318677" cy="478106"/>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624999" y="2424119"/>
        <a:ext cx="223074" cy="286864"/>
      </dsp:txXfrm>
    </dsp:sp>
    <dsp:sp modelId="{A92C1A7D-54B9-4564-B3EC-0F1155DD83A9}">
      <dsp:nvSpPr>
        <dsp:cNvPr id="0" name=""/>
        <dsp:cNvSpPr/>
      </dsp:nvSpPr>
      <dsp:spPr>
        <a:xfrm>
          <a:off x="4030458" y="2156091"/>
          <a:ext cx="1351552" cy="1265576"/>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Personal Selling</a:t>
          </a:r>
        </a:p>
      </dsp:txBody>
      <dsp:txXfrm>
        <a:off x="4228388" y="2341430"/>
        <a:ext cx="955692" cy="894898"/>
      </dsp:txXfrm>
    </dsp:sp>
    <dsp:sp modelId="{B292940A-98DB-4F8F-A0B1-D8AE55A2EE20}">
      <dsp:nvSpPr>
        <dsp:cNvPr id="0" name=""/>
        <dsp:cNvSpPr/>
      </dsp:nvSpPr>
      <dsp:spPr>
        <a:xfrm rot="3857143">
          <a:off x="3149556" y="2912253"/>
          <a:ext cx="355916" cy="478106"/>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179780" y="2959774"/>
        <a:ext cx="249141" cy="286864"/>
      </dsp:txXfrm>
    </dsp:sp>
    <dsp:sp modelId="{7AC286B0-537B-47ED-9F62-6928DF83AB89}">
      <dsp:nvSpPr>
        <dsp:cNvPr id="0" name=""/>
        <dsp:cNvSpPr/>
      </dsp:nvSpPr>
      <dsp:spPr>
        <a:xfrm>
          <a:off x="3062019" y="3370475"/>
          <a:ext cx="1351552" cy="1265576"/>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Public Relations</a:t>
          </a:r>
        </a:p>
      </dsp:txBody>
      <dsp:txXfrm>
        <a:off x="3259949" y="3555814"/>
        <a:ext cx="955692" cy="894898"/>
      </dsp:txXfrm>
    </dsp:sp>
    <dsp:sp modelId="{C40B6885-1C6F-4B2E-9E14-82A4AC3EC02A}">
      <dsp:nvSpPr>
        <dsp:cNvPr id="0" name=""/>
        <dsp:cNvSpPr/>
      </dsp:nvSpPr>
      <dsp:spPr>
        <a:xfrm rot="6942857">
          <a:off x="2416861" y="2912253"/>
          <a:ext cx="355916" cy="478106"/>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493412" y="2959774"/>
        <a:ext cx="249141" cy="286864"/>
      </dsp:txXfrm>
    </dsp:sp>
    <dsp:sp modelId="{982CE179-AD25-4BDD-90F8-905CF348A4EA}">
      <dsp:nvSpPr>
        <dsp:cNvPr id="0" name=""/>
        <dsp:cNvSpPr/>
      </dsp:nvSpPr>
      <dsp:spPr>
        <a:xfrm>
          <a:off x="1508763" y="3370475"/>
          <a:ext cx="1351552" cy="1265576"/>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Sponsorship</a:t>
          </a:r>
        </a:p>
      </dsp:txBody>
      <dsp:txXfrm>
        <a:off x="1706693" y="3555814"/>
        <a:ext cx="955692" cy="894898"/>
      </dsp:txXfrm>
    </dsp:sp>
    <dsp:sp modelId="{AE154A36-DCA1-4272-909E-E79169304213}">
      <dsp:nvSpPr>
        <dsp:cNvPr id="0" name=""/>
        <dsp:cNvSpPr/>
      </dsp:nvSpPr>
      <dsp:spPr>
        <a:xfrm rot="10028571">
          <a:off x="1979855" y="2339135"/>
          <a:ext cx="318677" cy="478106"/>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074260" y="2424119"/>
        <a:ext cx="223074" cy="286864"/>
      </dsp:txXfrm>
    </dsp:sp>
    <dsp:sp modelId="{E213A690-DA00-442E-8E3A-A0F0C44167D4}">
      <dsp:nvSpPr>
        <dsp:cNvPr id="0" name=""/>
        <dsp:cNvSpPr/>
      </dsp:nvSpPr>
      <dsp:spPr>
        <a:xfrm>
          <a:off x="540323" y="2156091"/>
          <a:ext cx="1351552" cy="126557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Direct Marketing</a:t>
          </a:r>
        </a:p>
      </dsp:txBody>
      <dsp:txXfrm>
        <a:off x="738253" y="2341430"/>
        <a:ext cx="955692" cy="894898"/>
      </dsp:txXfrm>
    </dsp:sp>
    <dsp:sp modelId="{BD71B3FE-E75F-41FD-A73D-914F91B4177C}">
      <dsp:nvSpPr>
        <dsp:cNvPr id="0" name=""/>
        <dsp:cNvSpPr/>
      </dsp:nvSpPr>
      <dsp:spPr>
        <a:xfrm rot="13114286">
          <a:off x="2133574" y="1625497"/>
          <a:ext cx="335949" cy="47810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223365" y="1752537"/>
        <a:ext cx="235164" cy="286864"/>
      </dsp:txXfrm>
    </dsp:sp>
    <dsp:sp modelId="{C0DA0312-1180-4A18-ACEA-0EAB69C76068}">
      <dsp:nvSpPr>
        <dsp:cNvPr id="0" name=""/>
        <dsp:cNvSpPr/>
      </dsp:nvSpPr>
      <dsp:spPr>
        <a:xfrm>
          <a:off x="885955" y="641778"/>
          <a:ext cx="1351552" cy="1265576"/>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Digital Marketing</a:t>
          </a:r>
        </a:p>
      </dsp:txBody>
      <dsp:txXfrm>
        <a:off x="1083885" y="827117"/>
        <a:ext cx="955692" cy="8948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09C54-2CDF-41DA-AC30-F6F8F755AE5F}">
      <dsp:nvSpPr>
        <dsp:cNvPr id="0" name=""/>
        <dsp:cNvSpPr/>
      </dsp:nvSpPr>
      <dsp:spPr>
        <a:xfrm>
          <a:off x="442580" y="0"/>
          <a:ext cx="5015909" cy="2543175"/>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1FD36DA-0159-4FF1-9753-B204F218D98F}">
      <dsp:nvSpPr>
        <dsp:cNvPr id="0" name=""/>
        <dsp:cNvSpPr/>
      </dsp:nvSpPr>
      <dsp:spPr>
        <a:xfrm>
          <a:off x="4574" y="762952"/>
          <a:ext cx="1117760" cy="101727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Awareness</a:t>
          </a:r>
        </a:p>
      </dsp:txBody>
      <dsp:txXfrm>
        <a:off x="54233" y="812611"/>
        <a:ext cx="1018442" cy="917952"/>
      </dsp:txXfrm>
    </dsp:sp>
    <dsp:sp modelId="{25CF7C89-8BDB-4FF9-AA1B-1250E8CAB3F8}">
      <dsp:nvSpPr>
        <dsp:cNvPr id="0" name=""/>
        <dsp:cNvSpPr/>
      </dsp:nvSpPr>
      <dsp:spPr>
        <a:xfrm>
          <a:off x="1198114" y="762952"/>
          <a:ext cx="1117760" cy="101727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Consideration</a:t>
          </a:r>
        </a:p>
      </dsp:txBody>
      <dsp:txXfrm>
        <a:off x="1247773" y="812611"/>
        <a:ext cx="1018442" cy="917952"/>
      </dsp:txXfrm>
    </dsp:sp>
    <dsp:sp modelId="{18B36472-0CD5-493C-AD06-680C3E04FC6C}">
      <dsp:nvSpPr>
        <dsp:cNvPr id="0" name=""/>
        <dsp:cNvSpPr/>
      </dsp:nvSpPr>
      <dsp:spPr>
        <a:xfrm>
          <a:off x="2391654" y="762952"/>
          <a:ext cx="1117760" cy="101727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Decision </a:t>
          </a:r>
        </a:p>
      </dsp:txBody>
      <dsp:txXfrm>
        <a:off x="2441313" y="812611"/>
        <a:ext cx="1018442" cy="917952"/>
      </dsp:txXfrm>
    </dsp:sp>
    <dsp:sp modelId="{D2334F85-6F18-4CDA-A90A-7CC267745B5E}">
      <dsp:nvSpPr>
        <dsp:cNvPr id="0" name=""/>
        <dsp:cNvSpPr/>
      </dsp:nvSpPr>
      <dsp:spPr>
        <a:xfrm>
          <a:off x="3585195" y="762952"/>
          <a:ext cx="1117760" cy="101727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Retantion</a:t>
          </a:r>
        </a:p>
      </dsp:txBody>
      <dsp:txXfrm>
        <a:off x="3634854" y="812611"/>
        <a:ext cx="1018442" cy="917952"/>
      </dsp:txXfrm>
    </dsp:sp>
    <dsp:sp modelId="{3CEF7BAE-F3A9-46CA-B717-774569C14197}">
      <dsp:nvSpPr>
        <dsp:cNvPr id="0" name=""/>
        <dsp:cNvSpPr/>
      </dsp:nvSpPr>
      <dsp:spPr>
        <a:xfrm>
          <a:off x="4778735" y="762952"/>
          <a:ext cx="1117760" cy="101727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Advocacy</a:t>
          </a:r>
        </a:p>
      </dsp:txBody>
      <dsp:txXfrm>
        <a:off x="4828394" y="812611"/>
        <a:ext cx="1018442" cy="91795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72761-5146-4A87-A85B-70EC22FDC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4201</TotalTime>
  <Pages>18</Pages>
  <Words>4604</Words>
  <Characters>26249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35</cp:revision>
  <dcterms:created xsi:type="dcterms:W3CDTF">2022-12-09T06:38:00Z</dcterms:created>
  <dcterms:modified xsi:type="dcterms:W3CDTF">2023-09-06T11:16:00Z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26dc013a555eeb0b579347b5f368a81daf525ed793508e9fa128537729004ebd</vt:lpwstr>
  </property>
</Properties>
</file>