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0ADD5" w14:textId="77777777" w:rsidR="0044682C" w:rsidRDefault="00216D8C" w:rsidP="0044682C">
      <w:pPr>
        <w:pStyle w:val="Title"/>
        <w:rPr>
          <w:lang w:val="en-IN"/>
        </w:rPr>
      </w:pPr>
      <w:r w:rsidRPr="00216D8C">
        <w:rPr>
          <w:noProof/>
          <w:lang w:val="en-IN"/>
        </w:rPr>
        <w:drawing>
          <wp:inline distT="0" distB="0" distL="0" distR="0" wp14:anchorId="4020AE22" wp14:editId="4020AE23">
            <wp:extent cx="2076740" cy="8097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76740" cy="809738"/>
                    </a:xfrm>
                    <a:prstGeom prst="rect">
                      <a:avLst/>
                    </a:prstGeom>
                  </pic:spPr>
                </pic:pic>
              </a:graphicData>
            </a:graphic>
          </wp:inline>
        </w:drawing>
      </w:r>
    </w:p>
    <w:p w14:paraId="4020ADD6" w14:textId="77777777" w:rsidR="0044682C" w:rsidRDefault="0044682C" w:rsidP="0044682C">
      <w:pPr>
        <w:pStyle w:val="Title"/>
        <w:rPr>
          <w:lang w:val="en-IN"/>
        </w:rPr>
      </w:pPr>
    </w:p>
    <w:p w14:paraId="4020ADD7" w14:textId="77777777" w:rsidR="0044682C" w:rsidRDefault="0044682C" w:rsidP="0044682C">
      <w:pPr>
        <w:pStyle w:val="Title"/>
        <w:rPr>
          <w:lang w:val="en-IN"/>
        </w:rPr>
      </w:pPr>
    </w:p>
    <w:p w14:paraId="4020ADD8" w14:textId="77777777" w:rsidR="0044682C" w:rsidRDefault="0044682C" w:rsidP="0044682C">
      <w:pPr>
        <w:pStyle w:val="Title"/>
        <w:rPr>
          <w:lang w:val="en-IN"/>
        </w:rPr>
      </w:pPr>
    </w:p>
    <w:p w14:paraId="4020ADD9" w14:textId="77777777" w:rsidR="0044682C" w:rsidRDefault="0044682C" w:rsidP="0044682C">
      <w:pPr>
        <w:pStyle w:val="Title"/>
        <w:rPr>
          <w:lang w:val="en-IN"/>
        </w:rPr>
      </w:pPr>
    </w:p>
    <w:p w14:paraId="4020ADDA" w14:textId="77777777" w:rsidR="0044682C" w:rsidRDefault="0044682C" w:rsidP="0044682C">
      <w:pPr>
        <w:pStyle w:val="Title"/>
        <w:rPr>
          <w:lang w:val="en-IN"/>
        </w:rPr>
      </w:pPr>
    </w:p>
    <w:p w14:paraId="4020ADDB" w14:textId="77777777" w:rsidR="0044682C" w:rsidRDefault="0044682C" w:rsidP="0044682C">
      <w:pPr>
        <w:pStyle w:val="Title"/>
        <w:rPr>
          <w:lang w:val="en-IN"/>
        </w:rPr>
      </w:pPr>
    </w:p>
    <w:p w14:paraId="4020ADDC" w14:textId="77777777" w:rsidR="0044682C" w:rsidRDefault="0044682C" w:rsidP="0044682C">
      <w:pPr>
        <w:pStyle w:val="Title"/>
        <w:rPr>
          <w:lang w:val="en-IN"/>
        </w:rPr>
      </w:pPr>
    </w:p>
    <w:p w14:paraId="4020ADDD" w14:textId="77777777" w:rsidR="0044682C" w:rsidRDefault="0044682C" w:rsidP="0044682C">
      <w:pPr>
        <w:pStyle w:val="Title"/>
        <w:rPr>
          <w:lang w:val="en-IN"/>
        </w:rPr>
      </w:pPr>
    </w:p>
    <w:p w14:paraId="4020ADDE" w14:textId="77777777" w:rsidR="0044682C" w:rsidRDefault="0044682C" w:rsidP="0044682C">
      <w:pPr>
        <w:pStyle w:val="Title"/>
        <w:rPr>
          <w:lang w:val="en-IN"/>
        </w:rPr>
      </w:pPr>
    </w:p>
    <w:p w14:paraId="4020ADDF" w14:textId="77777777" w:rsidR="00BE3BAF" w:rsidRDefault="0044682C" w:rsidP="0044682C">
      <w:pPr>
        <w:pStyle w:val="Title"/>
        <w:rPr>
          <w:lang w:val="en-IN"/>
        </w:rPr>
      </w:pPr>
      <w:r>
        <w:rPr>
          <w:lang w:val="en-IN"/>
        </w:rPr>
        <w:t>Data Handling and Business Intelligence</w:t>
      </w:r>
    </w:p>
    <w:p w14:paraId="4020ADE0" w14:textId="77777777" w:rsidR="0044682C" w:rsidRDefault="0044682C" w:rsidP="0044682C">
      <w:pPr>
        <w:rPr>
          <w:lang w:val="en-IN"/>
        </w:rPr>
      </w:pPr>
    </w:p>
    <w:p w14:paraId="4020ADE1" w14:textId="77777777" w:rsidR="00807832" w:rsidRDefault="0044682C" w:rsidP="0044682C">
      <w:pPr>
        <w:jc w:val="center"/>
        <w:rPr>
          <w:b/>
          <w:sz w:val="40"/>
          <w:lang w:val="en-IN"/>
        </w:rPr>
      </w:pPr>
      <w:r w:rsidRPr="0044682C">
        <w:rPr>
          <w:b/>
          <w:sz w:val="40"/>
          <w:lang w:val="en-IN"/>
        </w:rPr>
        <w:t>Assessment 1</w:t>
      </w:r>
    </w:p>
    <w:p w14:paraId="4020ADE2" w14:textId="77777777" w:rsidR="00807832" w:rsidRPr="00807832" w:rsidRDefault="00807832" w:rsidP="00807832">
      <w:pPr>
        <w:rPr>
          <w:sz w:val="40"/>
          <w:lang w:val="en-IN"/>
        </w:rPr>
      </w:pPr>
    </w:p>
    <w:p w14:paraId="4020ADE3" w14:textId="77777777" w:rsidR="00807832" w:rsidRDefault="00807832" w:rsidP="00807832">
      <w:pPr>
        <w:rPr>
          <w:sz w:val="40"/>
          <w:lang w:val="en-IN"/>
        </w:rPr>
      </w:pPr>
    </w:p>
    <w:p w14:paraId="3CD66BE2" w14:textId="77777777" w:rsidR="00B54BD9" w:rsidRPr="00952780" w:rsidRDefault="00807832" w:rsidP="00B54BD9">
      <w:pPr>
        <w:jc w:val="center"/>
        <w:rPr>
          <w:b/>
          <w:sz w:val="40"/>
          <w:szCs w:val="40"/>
        </w:rPr>
      </w:pPr>
      <w:r>
        <w:rPr>
          <w:sz w:val="40"/>
          <w:lang w:val="en-IN"/>
        </w:rPr>
        <w:tab/>
      </w:r>
      <w:r w:rsidR="00B54BD9" w:rsidRPr="00952780">
        <w:rPr>
          <w:b/>
          <w:sz w:val="40"/>
          <w:szCs w:val="40"/>
        </w:rPr>
        <w:t>Student Name: Diegis Florea</w:t>
      </w:r>
    </w:p>
    <w:p w14:paraId="08F5870F" w14:textId="77777777" w:rsidR="00B54BD9" w:rsidRPr="00952780" w:rsidRDefault="00B54BD9" w:rsidP="00B54BD9">
      <w:pPr>
        <w:jc w:val="center"/>
        <w:rPr>
          <w:b/>
          <w:sz w:val="40"/>
          <w:szCs w:val="40"/>
          <w:lang w:val="en-US"/>
        </w:rPr>
      </w:pPr>
      <w:r w:rsidRPr="00952780">
        <w:rPr>
          <w:b/>
          <w:sz w:val="40"/>
          <w:szCs w:val="40"/>
        </w:rPr>
        <w:t>Student ID: 1919249</w:t>
      </w:r>
    </w:p>
    <w:p w14:paraId="4020ADE4" w14:textId="4E4B08A4" w:rsidR="00245124" w:rsidRDefault="00245124" w:rsidP="00807832">
      <w:pPr>
        <w:tabs>
          <w:tab w:val="left" w:pos="4050"/>
        </w:tabs>
        <w:rPr>
          <w:sz w:val="40"/>
          <w:lang w:val="en-IN"/>
        </w:rPr>
      </w:pPr>
    </w:p>
    <w:p w14:paraId="4020ADE5" w14:textId="77777777" w:rsidR="00245124" w:rsidRDefault="00245124" w:rsidP="00245124">
      <w:pPr>
        <w:rPr>
          <w:lang w:val="en-IN"/>
        </w:rPr>
      </w:pPr>
      <w:r>
        <w:rPr>
          <w:lang w:val="en-IN"/>
        </w:rPr>
        <w:br w:type="page"/>
      </w:r>
    </w:p>
    <w:sdt>
      <w:sdtPr>
        <w:rPr>
          <w:rFonts w:ascii="Times New Roman" w:eastAsiaTheme="minorHAnsi" w:hAnsi="Times New Roman" w:cstheme="minorBidi"/>
          <w:color w:val="auto"/>
          <w:sz w:val="24"/>
          <w:szCs w:val="22"/>
          <w:lang w:val="en-GB"/>
        </w:rPr>
        <w:id w:val="1527991688"/>
        <w:docPartObj>
          <w:docPartGallery w:val="Table of Contents"/>
          <w:docPartUnique/>
        </w:docPartObj>
      </w:sdtPr>
      <w:sdtEndPr>
        <w:rPr>
          <w:b/>
          <w:bCs/>
          <w:noProof/>
        </w:rPr>
      </w:sdtEndPr>
      <w:sdtContent>
        <w:p w14:paraId="4020ADE6" w14:textId="77777777" w:rsidR="00245124" w:rsidRPr="00245124" w:rsidRDefault="00245124" w:rsidP="007D0F61">
          <w:pPr>
            <w:pStyle w:val="TOCHeading"/>
            <w:spacing w:line="360" w:lineRule="auto"/>
            <w:rPr>
              <w:rFonts w:ascii="Times New Roman" w:hAnsi="Times New Roman" w:cs="Times New Roman"/>
              <w:b/>
              <w:color w:val="auto"/>
            </w:rPr>
          </w:pPr>
          <w:r w:rsidRPr="00245124">
            <w:rPr>
              <w:rFonts w:ascii="Times New Roman" w:hAnsi="Times New Roman" w:cs="Times New Roman"/>
              <w:b/>
              <w:color w:val="auto"/>
            </w:rPr>
            <w:t>Table of Contents</w:t>
          </w:r>
        </w:p>
        <w:p w14:paraId="4020ADE7" w14:textId="77777777" w:rsidR="00216D8C" w:rsidRDefault="00245124">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90983123" w:history="1">
            <w:r w:rsidR="00216D8C" w:rsidRPr="00544ABE">
              <w:rPr>
                <w:rStyle w:val="Hyperlink"/>
                <w:noProof/>
              </w:rPr>
              <w:t>Introduction</w:t>
            </w:r>
            <w:r w:rsidR="00216D8C">
              <w:rPr>
                <w:noProof/>
                <w:webHidden/>
              </w:rPr>
              <w:tab/>
            </w:r>
            <w:r w:rsidR="00216D8C">
              <w:rPr>
                <w:noProof/>
                <w:webHidden/>
              </w:rPr>
              <w:fldChar w:fldCharType="begin"/>
            </w:r>
            <w:r w:rsidR="00216D8C">
              <w:rPr>
                <w:noProof/>
                <w:webHidden/>
              </w:rPr>
              <w:instrText xml:space="preserve"> PAGEREF _Toc90983123 \h </w:instrText>
            </w:r>
            <w:r w:rsidR="00216D8C">
              <w:rPr>
                <w:noProof/>
                <w:webHidden/>
              </w:rPr>
            </w:r>
            <w:r w:rsidR="00216D8C">
              <w:rPr>
                <w:noProof/>
                <w:webHidden/>
              </w:rPr>
              <w:fldChar w:fldCharType="separate"/>
            </w:r>
            <w:r w:rsidR="00216D8C">
              <w:rPr>
                <w:noProof/>
                <w:webHidden/>
              </w:rPr>
              <w:t>2</w:t>
            </w:r>
            <w:r w:rsidR="00216D8C">
              <w:rPr>
                <w:noProof/>
                <w:webHidden/>
              </w:rPr>
              <w:fldChar w:fldCharType="end"/>
            </w:r>
          </w:hyperlink>
        </w:p>
        <w:p w14:paraId="4020ADE8" w14:textId="77777777" w:rsidR="00216D8C" w:rsidRDefault="00B54BD9">
          <w:pPr>
            <w:pStyle w:val="TOC1"/>
            <w:tabs>
              <w:tab w:val="left" w:pos="440"/>
              <w:tab w:val="right" w:leader="dot" w:pos="9016"/>
            </w:tabs>
            <w:rPr>
              <w:rFonts w:asciiTheme="minorHAnsi" w:eastAsiaTheme="minorEastAsia" w:hAnsiTheme="minorHAnsi"/>
              <w:noProof/>
              <w:sz w:val="22"/>
              <w:lang w:val="en-IN" w:eastAsia="en-IN"/>
            </w:rPr>
          </w:pPr>
          <w:hyperlink w:anchor="_Toc90983124" w:history="1">
            <w:r w:rsidR="00216D8C" w:rsidRPr="00544ABE">
              <w:rPr>
                <w:rStyle w:val="Hyperlink"/>
                <w:noProof/>
              </w:rPr>
              <w:t>1.</w:t>
            </w:r>
            <w:r w:rsidR="00216D8C">
              <w:rPr>
                <w:rFonts w:asciiTheme="minorHAnsi" w:eastAsiaTheme="minorEastAsia" w:hAnsiTheme="minorHAnsi"/>
                <w:noProof/>
                <w:sz w:val="22"/>
                <w:lang w:val="en-IN" w:eastAsia="en-IN"/>
              </w:rPr>
              <w:tab/>
            </w:r>
            <w:r w:rsidR="00216D8C" w:rsidRPr="00544ABE">
              <w:rPr>
                <w:rStyle w:val="Hyperlink"/>
                <w:noProof/>
              </w:rPr>
              <w:t>Research-Informed Literature</w:t>
            </w:r>
            <w:r w:rsidR="00216D8C">
              <w:rPr>
                <w:noProof/>
                <w:webHidden/>
              </w:rPr>
              <w:tab/>
            </w:r>
            <w:r w:rsidR="00216D8C">
              <w:rPr>
                <w:noProof/>
                <w:webHidden/>
              </w:rPr>
              <w:fldChar w:fldCharType="begin"/>
            </w:r>
            <w:r w:rsidR="00216D8C">
              <w:rPr>
                <w:noProof/>
                <w:webHidden/>
              </w:rPr>
              <w:instrText xml:space="preserve"> PAGEREF _Toc90983124 \h </w:instrText>
            </w:r>
            <w:r w:rsidR="00216D8C">
              <w:rPr>
                <w:noProof/>
                <w:webHidden/>
              </w:rPr>
            </w:r>
            <w:r w:rsidR="00216D8C">
              <w:rPr>
                <w:noProof/>
                <w:webHidden/>
              </w:rPr>
              <w:fldChar w:fldCharType="separate"/>
            </w:r>
            <w:r w:rsidR="00216D8C">
              <w:rPr>
                <w:noProof/>
                <w:webHidden/>
              </w:rPr>
              <w:t>3</w:t>
            </w:r>
            <w:r w:rsidR="00216D8C">
              <w:rPr>
                <w:noProof/>
                <w:webHidden/>
              </w:rPr>
              <w:fldChar w:fldCharType="end"/>
            </w:r>
          </w:hyperlink>
        </w:p>
        <w:p w14:paraId="4020ADE9" w14:textId="77777777" w:rsidR="00216D8C" w:rsidRDefault="00B54BD9">
          <w:pPr>
            <w:pStyle w:val="TOC1"/>
            <w:tabs>
              <w:tab w:val="left" w:pos="440"/>
              <w:tab w:val="right" w:leader="dot" w:pos="9016"/>
            </w:tabs>
            <w:rPr>
              <w:rFonts w:asciiTheme="minorHAnsi" w:eastAsiaTheme="minorEastAsia" w:hAnsiTheme="minorHAnsi"/>
              <w:noProof/>
              <w:sz w:val="22"/>
              <w:lang w:val="en-IN" w:eastAsia="en-IN"/>
            </w:rPr>
          </w:pPr>
          <w:hyperlink w:anchor="_Toc90983125" w:history="1">
            <w:r w:rsidR="00216D8C" w:rsidRPr="00544ABE">
              <w:rPr>
                <w:rStyle w:val="Hyperlink"/>
                <w:noProof/>
              </w:rPr>
              <w:t>2.</w:t>
            </w:r>
            <w:r w:rsidR="00216D8C">
              <w:rPr>
                <w:rFonts w:asciiTheme="minorHAnsi" w:eastAsiaTheme="minorEastAsia" w:hAnsiTheme="minorHAnsi"/>
                <w:noProof/>
                <w:sz w:val="22"/>
                <w:lang w:val="en-IN" w:eastAsia="en-IN"/>
              </w:rPr>
              <w:tab/>
            </w:r>
            <w:r w:rsidR="00216D8C" w:rsidRPr="00544ABE">
              <w:rPr>
                <w:rStyle w:val="Hyperlink"/>
                <w:noProof/>
              </w:rPr>
              <w:t>Understanding and Knowledge of Subject</w:t>
            </w:r>
            <w:r w:rsidR="00216D8C">
              <w:rPr>
                <w:noProof/>
                <w:webHidden/>
              </w:rPr>
              <w:tab/>
            </w:r>
            <w:r w:rsidR="00216D8C">
              <w:rPr>
                <w:noProof/>
                <w:webHidden/>
              </w:rPr>
              <w:fldChar w:fldCharType="begin"/>
            </w:r>
            <w:r w:rsidR="00216D8C">
              <w:rPr>
                <w:noProof/>
                <w:webHidden/>
              </w:rPr>
              <w:instrText xml:space="preserve"> PAGEREF _Toc90983125 \h </w:instrText>
            </w:r>
            <w:r w:rsidR="00216D8C">
              <w:rPr>
                <w:noProof/>
                <w:webHidden/>
              </w:rPr>
            </w:r>
            <w:r w:rsidR="00216D8C">
              <w:rPr>
                <w:noProof/>
                <w:webHidden/>
              </w:rPr>
              <w:fldChar w:fldCharType="separate"/>
            </w:r>
            <w:r w:rsidR="00216D8C">
              <w:rPr>
                <w:noProof/>
                <w:webHidden/>
              </w:rPr>
              <w:t>3</w:t>
            </w:r>
            <w:r w:rsidR="00216D8C">
              <w:rPr>
                <w:noProof/>
                <w:webHidden/>
              </w:rPr>
              <w:fldChar w:fldCharType="end"/>
            </w:r>
          </w:hyperlink>
        </w:p>
        <w:p w14:paraId="4020ADEA" w14:textId="77777777" w:rsidR="00216D8C" w:rsidRDefault="00B54BD9">
          <w:pPr>
            <w:pStyle w:val="TOC1"/>
            <w:tabs>
              <w:tab w:val="left" w:pos="440"/>
              <w:tab w:val="right" w:leader="dot" w:pos="9016"/>
            </w:tabs>
            <w:rPr>
              <w:rFonts w:asciiTheme="minorHAnsi" w:eastAsiaTheme="minorEastAsia" w:hAnsiTheme="minorHAnsi"/>
              <w:noProof/>
              <w:sz w:val="22"/>
              <w:lang w:val="en-IN" w:eastAsia="en-IN"/>
            </w:rPr>
          </w:pPr>
          <w:hyperlink w:anchor="_Toc90983126" w:history="1">
            <w:r w:rsidR="00216D8C" w:rsidRPr="00544ABE">
              <w:rPr>
                <w:rStyle w:val="Hyperlink"/>
                <w:noProof/>
              </w:rPr>
              <w:t>3.</w:t>
            </w:r>
            <w:r w:rsidR="00216D8C">
              <w:rPr>
                <w:rFonts w:asciiTheme="minorHAnsi" w:eastAsiaTheme="minorEastAsia" w:hAnsiTheme="minorHAnsi"/>
                <w:noProof/>
                <w:sz w:val="22"/>
                <w:lang w:val="en-IN" w:eastAsia="en-IN"/>
              </w:rPr>
              <w:tab/>
            </w:r>
            <w:r w:rsidR="00216D8C" w:rsidRPr="00544ABE">
              <w:rPr>
                <w:rStyle w:val="Hyperlink"/>
                <w:noProof/>
              </w:rPr>
              <w:t>Analysis</w:t>
            </w:r>
            <w:r w:rsidR="00216D8C">
              <w:rPr>
                <w:noProof/>
                <w:webHidden/>
              </w:rPr>
              <w:tab/>
            </w:r>
            <w:r w:rsidR="00216D8C">
              <w:rPr>
                <w:noProof/>
                <w:webHidden/>
              </w:rPr>
              <w:fldChar w:fldCharType="begin"/>
            </w:r>
            <w:r w:rsidR="00216D8C">
              <w:rPr>
                <w:noProof/>
                <w:webHidden/>
              </w:rPr>
              <w:instrText xml:space="preserve"> PAGEREF _Toc90983126 \h </w:instrText>
            </w:r>
            <w:r w:rsidR="00216D8C">
              <w:rPr>
                <w:noProof/>
                <w:webHidden/>
              </w:rPr>
            </w:r>
            <w:r w:rsidR="00216D8C">
              <w:rPr>
                <w:noProof/>
                <w:webHidden/>
              </w:rPr>
              <w:fldChar w:fldCharType="separate"/>
            </w:r>
            <w:r w:rsidR="00216D8C">
              <w:rPr>
                <w:noProof/>
                <w:webHidden/>
              </w:rPr>
              <w:t>4</w:t>
            </w:r>
            <w:r w:rsidR="00216D8C">
              <w:rPr>
                <w:noProof/>
                <w:webHidden/>
              </w:rPr>
              <w:fldChar w:fldCharType="end"/>
            </w:r>
          </w:hyperlink>
        </w:p>
        <w:p w14:paraId="4020ADEB" w14:textId="77777777" w:rsidR="00216D8C" w:rsidRDefault="00B54BD9">
          <w:pPr>
            <w:pStyle w:val="TOC1"/>
            <w:tabs>
              <w:tab w:val="left" w:pos="440"/>
              <w:tab w:val="right" w:leader="dot" w:pos="9016"/>
            </w:tabs>
            <w:rPr>
              <w:rFonts w:asciiTheme="minorHAnsi" w:eastAsiaTheme="minorEastAsia" w:hAnsiTheme="minorHAnsi"/>
              <w:noProof/>
              <w:sz w:val="22"/>
              <w:lang w:val="en-IN" w:eastAsia="en-IN"/>
            </w:rPr>
          </w:pPr>
          <w:hyperlink w:anchor="_Toc90983127" w:history="1">
            <w:r w:rsidR="00216D8C" w:rsidRPr="00544ABE">
              <w:rPr>
                <w:rStyle w:val="Hyperlink"/>
                <w:noProof/>
              </w:rPr>
              <w:t>4.</w:t>
            </w:r>
            <w:r w:rsidR="00216D8C">
              <w:rPr>
                <w:rFonts w:asciiTheme="minorHAnsi" w:eastAsiaTheme="minorEastAsia" w:hAnsiTheme="minorHAnsi"/>
                <w:noProof/>
                <w:sz w:val="22"/>
                <w:lang w:val="en-IN" w:eastAsia="en-IN"/>
              </w:rPr>
              <w:tab/>
            </w:r>
            <w:r w:rsidR="00216D8C" w:rsidRPr="00544ABE">
              <w:rPr>
                <w:rStyle w:val="Hyperlink"/>
                <w:noProof/>
              </w:rPr>
              <w:t>Practical Deployment and Application</w:t>
            </w:r>
            <w:r w:rsidR="00216D8C">
              <w:rPr>
                <w:noProof/>
                <w:webHidden/>
              </w:rPr>
              <w:tab/>
            </w:r>
            <w:r w:rsidR="00216D8C">
              <w:rPr>
                <w:noProof/>
                <w:webHidden/>
              </w:rPr>
              <w:fldChar w:fldCharType="begin"/>
            </w:r>
            <w:r w:rsidR="00216D8C">
              <w:rPr>
                <w:noProof/>
                <w:webHidden/>
              </w:rPr>
              <w:instrText xml:space="preserve"> PAGEREF _Toc90983127 \h </w:instrText>
            </w:r>
            <w:r w:rsidR="00216D8C">
              <w:rPr>
                <w:noProof/>
                <w:webHidden/>
              </w:rPr>
            </w:r>
            <w:r w:rsidR="00216D8C">
              <w:rPr>
                <w:noProof/>
                <w:webHidden/>
              </w:rPr>
              <w:fldChar w:fldCharType="separate"/>
            </w:r>
            <w:r w:rsidR="00216D8C">
              <w:rPr>
                <w:noProof/>
                <w:webHidden/>
              </w:rPr>
              <w:t>5</w:t>
            </w:r>
            <w:r w:rsidR="00216D8C">
              <w:rPr>
                <w:noProof/>
                <w:webHidden/>
              </w:rPr>
              <w:fldChar w:fldCharType="end"/>
            </w:r>
          </w:hyperlink>
        </w:p>
        <w:p w14:paraId="4020ADEC" w14:textId="77777777" w:rsidR="00216D8C" w:rsidRDefault="00B54BD9">
          <w:pPr>
            <w:pStyle w:val="TOC1"/>
            <w:tabs>
              <w:tab w:val="left" w:pos="440"/>
              <w:tab w:val="right" w:leader="dot" w:pos="9016"/>
            </w:tabs>
            <w:rPr>
              <w:rFonts w:asciiTheme="minorHAnsi" w:eastAsiaTheme="minorEastAsia" w:hAnsiTheme="minorHAnsi"/>
              <w:noProof/>
              <w:sz w:val="22"/>
              <w:lang w:val="en-IN" w:eastAsia="en-IN"/>
            </w:rPr>
          </w:pPr>
          <w:hyperlink w:anchor="_Toc90983128" w:history="1">
            <w:r w:rsidR="00216D8C" w:rsidRPr="00544ABE">
              <w:rPr>
                <w:rStyle w:val="Hyperlink"/>
                <w:noProof/>
              </w:rPr>
              <w:t>5.</w:t>
            </w:r>
            <w:r w:rsidR="00216D8C">
              <w:rPr>
                <w:rFonts w:asciiTheme="minorHAnsi" w:eastAsiaTheme="minorEastAsia" w:hAnsiTheme="minorHAnsi"/>
                <w:noProof/>
                <w:sz w:val="22"/>
                <w:lang w:val="en-IN" w:eastAsia="en-IN"/>
              </w:rPr>
              <w:tab/>
            </w:r>
            <w:r w:rsidR="00216D8C" w:rsidRPr="00544ABE">
              <w:rPr>
                <w:rStyle w:val="Hyperlink"/>
                <w:noProof/>
              </w:rPr>
              <w:t>Professional Practice Skills</w:t>
            </w:r>
            <w:r w:rsidR="00216D8C">
              <w:rPr>
                <w:noProof/>
                <w:webHidden/>
              </w:rPr>
              <w:tab/>
            </w:r>
            <w:r w:rsidR="00216D8C">
              <w:rPr>
                <w:noProof/>
                <w:webHidden/>
              </w:rPr>
              <w:fldChar w:fldCharType="begin"/>
            </w:r>
            <w:r w:rsidR="00216D8C">
              <w:rPr>
                <w:noProof/>
                <w:webHidden/>
              </w:rPr>
              <w:instrText xml:space="preserve"> PAGEREF _Toc90983128 \h </w:instrText>
            </w:r>
            <w:r w:rsidR="00216D8C">
              <w:rPr>
                <w:noProof/>
                <w:webHidden/>
              </w:rPr>
            </w:r>
            <w:r w:rsidR="00216D8C">
              <w:rPr>
                <w:noProof/>
                <w:webHidden/>
              </w:rPr>
              <w:fldChar w:fldCharType="separate"/>
            </w:r>
            <w:r w:rsidR="00216D8C">
              <w:rPr>
                <w:noProof/>
                <w:webHidden/>
              </w:rPr>
              <w:t>6</w:t>
            </w:r>
            <w:r w:rsidR="00216D8C">
              <w:rPr>
                <w:noProof/>
                <w:webHidden/>
              </w:rPr>
              <w:fldChar w:fldCharType="end"/>
            </w:r>
          </w:hyperlink>
        </w:p>
        <w:p w14:paraId="4020ADED" w14:textId="77777777" w:rsidR="00216D8C" w:rsidRDefault="00B54BD9">
          <w:pPr>
            <w:pStyle w:val="TOC1"/>
            <w:tabs>
              <w:tab w:val="right" w:leader="dot" w:pos="9016"/>
            </w:tabs>
            <w:rPr>
              <w:rFonts w:asciiTheme="minorHAnsi" w:eastAsiaTheme="minorEastAsia" w:hAnsiTheme="minorHAnsi"/>
              <w:noProof/>
              <w:sz w:val="22"/>
              <w:lang w:val="en-IN" w:eastAsia="en-IN"/>
            </w:rPr>
          </w:pPr>
          <w:hyperlink w:anchor="_Toc90983129" w:history="1">
            <w:r w:rsidR="00216D8C" w:rsidRPr="00544ABE">
              <w:rPr>
                <w:rStyle w:val="Hyperlink"/>
                <w:noProof/>
              </w:rPr>
              <w:t>Conclusion</w:t>
            </w:r>
            <w:r w:rsidR="00216D8C">
              <w:rPr>
                <w:noProof/>
                <w:webHidden/>
              </w:rPr>
              <w:tab/>
            </w:r>
            <w:r w:rsidR="00216D8C">
              <w:rPr>
                <w:noProof/>
                <w:webHidden/>
              </w:rPr>
              <w:fldChar w:fldCharType="begin"/>
            </w:r>
            <w:r w:rsidR="00216D8C">
              <w:rPr>
                <w:noProof/>
                <w:webHidden/>
              </w:rPr>
              <w:instrText xml:space="preserve"> PAGEREF _Toc90983129 \h </w:instrText>
            </w:r>
            <w:r w:rsidR="00216D8C">
              <w:rPr>
                <w:noProof/>
                <w:webHidden/>
              </w:rPr>
            </w:r>
            <w:r w:rsidR="00216D8C">
              <w:rPr>
                <w:noProof/>
                <w:webHidden/>
              </w:rPr>
              <w:fldChar w:fldCharType="separate"/>
            </w:r>
            <w:r w:rsidR="00216D8C">
              <w:rPr>
                <w:noProof/>
                <w:webHidden/>
              </w:rPr>
              <w:t>7</w:t>
            </w:r>
            <w:r w:rsidR="00216D8C">
              <w:rPr>
                <w:noProof/>
                <w:webHidden/>
              </w:rPr>
              <w:fldChar w:fldCharType="end"/>
            </w:r>
          </w:hyperlink>
        </w:p>
        <w:p w14:paraId="4020ADEE" w14:textId="77777777" w:rsidR="00216D8C" w:rsidRDefault="00B54BD9">
          <w:pPr>
            <w:pStyle w:val="TOC1"/>
            <w:tabs>
              <w:tab w:val="right" w:leader="dot" w:pos="9016"/>
            </w:tabs>
            <w:rPr>
              <w:rFonts w:asciiTheme="minorHAnsi" w:eastAsiaTheme="minorEastAsia" w:hAnsiTheme="minorHAnsi"/>
              <w:noProof/>
              <w:sz w:val="22"/>
              <w:lang w:val="en-IN" w:eastAsia="en-IN"/>
            </w:rPr>
          </w:pPr>
          <w:hyperlink w:anchor="_Toc90983130" w:history="1">
            <w:r w:rsidR="00216D8C" w:rsidRPr="00544ABE">
              <w:rPr>
                <w:rStyle w:val="Hyperlink"/>
                <w:noProof/>
              </w:rPr>
              <w:t>References</w:t>
            </w:r>
            <w:r w:rsidR="00216D8C">
              <w:rPr>
                <w:noProof/>
                <w:webHidden/>
              </w:rPr>
              <w:tab/>
            </w:r>
            <w:r w:rsidR="00216D8C">
              <w:rPr>
                <w:noProof/>
                <w:webHidden/>
              </w:rPr>
              <w:fldChar w:fldCharType="begin"/>
            </w:r>
            <w:r w:rsidR="00216D8C">
              <w:rPr>
                <w:noProof/>
                <w:webHidden/>
              </w:rPr>
              <w:instrText xml:space="preserve"> PAGEREF _Toc90983130 \h </w:instrText>
            </w:r>
            <w:r w:rsidR="00216D8C">
              <w:rPr>
                <w:noProof/>
                <w:webHidden/>
              </w:rPr>
            </w:r>
            <w:r w:rsidR="00216D8C">
              <w:rPr>
                <w:noProof/>
                <w:webHidden/>
              </w:rPr>
              <w:fldChar w:fldCharType="separate"/>
            </w:r>
            <w:r w:rsidR="00216D8C">
              <w:rPr>
                <w:noProof/>
                <w:webHidden/>
              </w:rPr>
              <w:t>8</w:t>
            </w:r>
            <w:r w:rsidR="00216D8C">
              <w:rPr>
                <w:noProof/>
                <w:webHidden/>
              </w:rPr>
              <w:fldChar w:fldCharType="end"/>
            </w:r>
          </w:hyperlink>
        </w:p>
        <w:p w14:paraId="4020ADEF" w14:textId="77777777" w:rsidR="00245124" w:rsidRDefault="00245124" w:rsidP="007D0F61">
          <w:pPr>
            <w:spacing w:line="360" w:lineRule="auto"/>
          </w:pPr>
          <w:r>
            <w:rPr>
              <w:b/>
              <w:bCs/>
              <w:noProof/>
            </w:rPr>
            <w:fldChar w:fldCharType="end"/>
          </w:r>
        </w:p>
      </w:sdtContent>
    </w:sdt>
    <w:p w14:paraId="4020ADF0" w14:textId="77777777" w:rsidR="00807832" w:rsidRDefault="00807832" w:rsidP="00245124">
      <w:pPr>
        <w:rPr>
          <w:lang w:val="en-IN"/>
        </w:rPr>
      </w:pPr>
    </w:p>
    <w:p w14:paraId="4020ADF1" w14:textId="77777777" w:rsidR="00245124" w:rsidRPr="00245124" w:rsidRDefault="00245124" w:rsidP="00245124">
      <w:pPr>
        <w:rPr>
          <w:b/>
          <w:lang w:val="en-IN"/>
        </w:rPr>
      </w:pPr>
      <w:r w:rsidRPr="00245124">
        <w:rPr>
          <w:b/>
          <w:lang w:val="en-IN"/>
        </w:rPr>
        <w:t>List of Figures</w:t>
      </w:r>
    </w:p>
    <w:p w14:paraId="4020ADF2" w14:textId="77777777" w:rsidR="00216D8C" w:rsidRDefault="00245124">
      <w:pPr>
        <w:pStyle w:val="TableofFigures"/>
        <w:tabs>
          <w:tab w:val="right" w:leader="dot" w:pos="9016"/>
        </w:tabs>
        <w:rPr>
          <w:rFonts w:asciiTheme="minorHAnsi" w:eastAsiaTheme="minorEastAsia" w:hAnsiTheme="minorHAnsi"/>
          <w:noProof/>
          <w:sz w:val="22"/>
          <w:lang w:val="en-IN" w:eastAsia="en-IN"/>
        </w:rPr>
      </w:pPr>
      <w:r>
        <w:rPr>
          <w:lang w:val="en-IN"/>
        </w:rPr>
        <w:fldChar w:fldCharType="begin"/>
      </w:r>
      <w:r>
        <w:rPr>
          <w:lang w:val="en-IN"/>
        </w:rPr>
        <w:instrText xml:space="preserve"> TOC \h \z \c "Figure" </w:instrText>
      </w:r>
      <w:r>
        <w:rPr>
          <w:lang w:val="en-IN"/>
        </w:rPr>
        <w:fldChar w:fldCharType="separate"/>
      </w:r>
      <w:hyperlink w:anchor="_Toc90983131" w:history="1">
        <w:r w:rsidR="00216D8C" w:rsidRPr="004320C1">
          <w:rPr>
            <w:rStyle w:val="Hyperlink"/>
            <w:noProof/>
          </w:rPr>
          <w:t>Figure 1 Implementation of BI&amp;A</w:t>
        </w:r>
        <w:r w:rsidR="00216D8C">
          <w:rPr>
            <w:noProof/>
            <w:webHidden/>
          </w:rPr>
          <w:tab/>
        </w:r>
        <w:r w:rsidR="00216D8C">
          <w:rPr>
            <w:noProof/>
            <w:webHidden/>
          </w:rPr>
          <w:fldChar w:fldCharType="begin"/>
        </w:r>
        <w:r w:rsidR="00216D8C">
          <w:rPr>
            <w:noProof/>
            <w:webHidden/>
          </w:rPr>
          <w:instrText xml:space="preserve"> PAGEREF _Toc90983131 \h </w:instrText>
        </w:r>
        <w:r w:rsidR="00216D8C">
          <w:rPr>
            <w:noProof/>
            <w:webHidden/>
          </w:rPr>
        </w:r>
        <w:r w:rsidR="00216D8C">
          <w:rPr>
            <w:noProof/>
            <w:webHidden/>
          </w:rPr>
          <w:fldChar w:fldCharType="separate"/>
        </w:r>
        <w:r w:rsidR="00216D8C">
          <w:rPr>
            <w:noProof/>
            <w:webHidden/>
          </w:rPr>
          <w:t>3</w:t>
        </w:r>
        <w:r w:rsidR="00216D8C">
          <w:rPr>
            <w:noProof/>
            <w:webHidden/>
          </w:rPr>
          <w:fldChar w:fldCharType="end"/>
        </w:r>
      </w:hyperlink>
    </w:p>
    <w:p w14:paraId="4020ADF3" w14:textId="77777777" w:rsidR="00216D8C" w:rsidRDefault="00B54BD9">
      <w:pPr>
        <w:pStyle w:val="TableofFigures"/>
        <w:tabs>
          <w:tab w:val="right" w:leader="dot" w:pos="9016"/>
        </w:tabs>
        <w:rPr>
          <w:rFonts w:asciiTheme="minorHAnsi" w:eastAsiaTheme="minorEastAsia" w:hAnsiTheme="minorHAnsi"/>
          <w:noProof/>
          <w:sz w:val="22"/>
          <w:lang w:val="en-IN" w:eastAsia="en-IN"/>
        </w:rPr>
      </w:pPr>
      <w:hyperlink w:anchor="_Toc90983132" w:history="1">
        <w:r w:rsidR="00216D8C" w:rsidRPr="004320C1">
          <w:rPr>
            <w:rStyle w:val="Hyperlink"/>
            <w:noProof/>
          </w:rPr>
          <w:t>Figure 2 Professional Practices</w:t>
        </w:r>
        <w:r w:rsidR="00216D8C">
          <w:rPr>
            <w:noProof/>
            <w:webHidden/>
          </w:rPr>
          <w:tab/>
        </w:r>
        <w:r w:rsidR="00216D8C">
          <w:rPr>
            <w:noProof/>
            <w:webHidden/>
          </w:rPr>
          <w:fldChar w:fldCharType="begin"/>
        </w:r>
        <w:r w:rsidR="00216D8C">
          <w:rPr>
            <w:noProof/>
            <w:webHidden/>
          </w:rPr>
          <w:instrText xml:space="preserve"> PAGEREF _Toc90983132 \h </w:instrText>
        </w:r>
        <w:r w:rsidR="00216D8C">
          <w:rPr>
            <w:noProof/>
            <w:webHidden/>
          </w:rPr>
        </w:r>
        <w:r w:rsidR="00216D8C">
          <w:rPr>
            <w:noProof/>
            <w:webHidden/>
          </w:rPr>
          <w:fldChar w:fldCharType="separate"/>
        </w:r>
        <w:r w:rsidR="00216D8C">
          <w:rPr>
            <w:noProof/>
            <w:webHidden/>
          </w:rPr>
          <w:t>6</w:t>
        </w:r>
        <w:r w:rsidR="00216D8C">
          <w:rPr>
            <w:noProof/>
            <w:webHidden/>
          </w:rPr>
          <w:fldChar w:fldCharType="end"/>
        </w:r>
      </w:hyperlink>
    </w:p>
    <w:p w14:paraId="4020ADF4" w14:textId="77777777" w:rsidR="00245124" w:rsidRDefault="00245124" w:rsidP="00245124">
      <w:pPr>
        <w:rPr>
          <w:lang w:val="en-IN"/>
        </w:rPr>
      </w:pPr>
      <w:r>
        <w:rPr>
          <w:lang w:val="en-IN"/>
        </w:rPr>
        <w:fldChar w:fldCharType="end"/>
      </w:r>
    </w:p>
    <w:p w14:paraId="4020ADF5" w14:textId="77777777" w:rsidR="00807832" w:rsidRDefault="00807832" w:rsidP="00807832">
      <w:pPr>
        <w:rPr>
          <w:lang w:val="en-IN"/>
        </w:rPr>
      </w:pPr>
      <w:r>
        <w:rPr>
          <w:lang w:val="en-IN"/>
        </w:rPr>
        <w:br w:type="page"/>
      </w:r>
    </w:p>
    <w:p w14:paraId="4020ADF6" w14:textId="77777777" w:rsidR="00807832" w:rsidRDefault="00807832" w:rsidP="00AF1F0F">
      <w:pPr>
        <w:pStyle w:val="Heading1"/>
        <w:spacing w:line="360" w:lineRule="auto"/>
      </w:pPr>
      <w:bookmarkStart w:id="0" w:name="_Toc90983123"/>
      <w:r>
        <w:lastRenderedPageBreak/>
        <w:t>Introduction</w:t>
      </w:r>
      <w:bookmarkEnd w:id="0"/>
    </w:p>
    <w:p w14:paraId="4020ADF7" w14:textId="77777777" w:rsidR="00807832" w:rsidRDefault="008275E7" w:rsidP="00AF1F0F">
      <w:pPr>
        <w:spacing w:line="360" w:lineRule="auto"/>
        <w:rPr>
          <w:rFonts w:eastAsiaTheme="majorEastAsia" w:cstheme="majorBidi"/>
          <w:sz w:val="28"/>
          <w:szCs w:val="32"/>
          <w:lang w:val="en-US" w:eastAsia="en-GB"/>
        </w:rPr>
      </w:pPr>
      <w:r>
        <w:t xml:space="preserve">The below report will be based on the handling of data and business intelligence in which it is necessary to perform a </w:t>
      </w:r>
      <w:r w:rsidR="00AF1F0F">
        <w:t>literature review based on the research papers which will involve the working of business analytics and intelligence in the organization, its impact</w:t>
      </w:r>
      <w:r w:rsidR="002A5B35">
        <w:t>,</w:t>
      </w:r>
      <w:r w:rsidR="00AF1F0F">
        <w:t xml:space="preserve"> and the methodologies that are used for implementation. Then, it is necessary to state the understanding and knowledge that is obtained from the specific article and about what the author was trying to cover in that article. An analysis will be performed</w:t>
      </w:r>
      <w:r w:rsidR="00F4104F">
        <w:t xml:space="preserve"> which will involve the learnings</w:t>
      </w:r>
      <w:r w:rsidR="00AF1F0F">
        <w:t xml:space="preserve"> </w:t>
      </w:r>
      <w:r w:rsidR="00F4104F">
        <w:t xml:space="preserve">achieved from each section of that article and how it can be implemented in the organizations in </w:t>
      </w:r>
      <w:r w:rsidR="002A5B35">
        <w:t xml:space="preserve">the </w:t>
      </w:r>
      <w:r w:rsidR="00F4104F">
        <w:t xml:space="preserve">real world. The role of professional practices in an organization will also be involved in this report. </w:t>
      </w:r>
      <w:r w:rsidR="00807832">
        <w:br w:type="page"/>
      </w:r>
    </w:p>
    <w:p w14:paraId="4020ADF8" w14:textId="77777777" w:rsidR="0044682C" w:rsidRDefault="00807832" w:rsidP="00807832">
      <w:pPr>
        <w:pStyle w:val="Heading1"/>
        <w:numPr>
          <w:ilvl w:val="0"/>
          <w:numId w:val="7"/>
        </w:numPr>
        <w:spacing w:line="360" w:lineRule="auto"/>
      </w:pPr>
      <w:bookmarkStart w:id="1" w:name="_Toc90983124"/>
      <w:r>
        <w:lastRenderedPageBreak/>
        <w:t>Research-Informed Literature</w:t>
      </w:r>
      <w:bookmarkEnd w:id="1"/>
    </w:p>
    <w:p w14:paraId="4020ADF9" w14:textId="77777777" w:rsidR="009F66C0" w:rsidRDefault="009F66C0" w:rsidP="009F66C0">
      <w:pPr>
        <w:keepNext/>
        <w:jc w:val="center"/>
      </w:pPr>
      <w:r>
        <w:rPr>
          <w:noProof/>
          <w:lang w:val="en-IN" w:eastAsia="en-IN"/>
        </w:rPr>
        <w:drawing>
          <wp:inline distT="0" distB="0" distL="0" distR="0" wp14:anchorId="4020AE24" wp14:editId="4020AE25">
            <wp:extent cx="4477375" cy="351521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904336.tmp"/>
                    <pic:cNvPicPr/>
                  </pic:nvPicPr>
                  <pic:blipFill>
                    <a:blip r:embed="rId9">
                      <a:extLst>
                        <a:ext uri="{28A0092B-C50C-407E-A947-70E740481C1C}">
                          <a14:useLocalDpi xmlns:a14="http://schemas.microsoft.com/office/drawing/2010/main" val="0"/>
                        </a:ext>
                      </a:extLst>
                    </a:blip>
                    <a:stretch>
                      <a:fillRect/>
                    </a:stretch>
                  </pic:blipFill>
                  <pic:spPr>
                    <a:xfrm>
                      <a:off x="0" y="0"/>
                      <a:ext cx="4477375" cy="3515216"/>
                    </a:xfrm>
                    <a:prstGeom prst="rect">
                      <a:avLst/>
                    </a:prstGeom>
                  </pic:spPr>
                </pic:pic>
              </a:graphicData>
            </a:graphic>
          </wp:inline>
        </w:drawing>
      </w:r>
    </w:p>
    <w:p w14:paraId="4020ADFA" w14:textId="77777777" w:rsidR="009F66C0" w:rsidRDefault="009F66C0" w:rsidP="009F66C0">
      <w:pPr>
        <w:pStyle w:val="Caption"/>
        <w:jc w:val="center"/>
      </w:pPr>
      <w:bookmarkStart w:id="2" w:name="_Toc90983131"/>
      <w:r>
        <w:t xml:space="preserve">Figure </w:t>
      </w:r>
      <w:r>
        <w:fldChar w:fldCharType="begin"/>
      </w:r>
      <w:r>
        <w:instrText xml:space="preserve"> SEQ Figure \* ARABIC </w:instrText>
      </w:r>
      <w:r>
        <w:fldChar w:fldCharType="separate"/>
      </w:r>
      <w:r w:rsidR="004147F3">
        <w:rPr>
          <w:noProof/>
        </w:rPr>
        <w:t>1</w:t>
      </w:r>
      <w:r>
        <w:fldChar w:fldCharType="end"/>
      </w:r>
      <w:r>
        <w:t xml:space="preserve"> Implementation of BI&amp;A</w:t>
      </w:r>
      <w:bookmarkEnd w:id="2"/>
    </w:p>
    <w:p w14:paraId="4020ADFB" w14:textId="77777777" w:rsidR="009F66C0" w:rsidRPr="009F66C0" w:rsidRDefault="009F66C0" w:rsidP="009F66C0">
      <w:pPr>
        <w:jc w:val="center"/>
        <w:rPr>
          <w:lang w:val="en-US" w:eastAsia="en-GB"/>
        </w:rPr>
      </w:pPr>
      <w:r>
        <w:rPr>
          <w:lang w:val="en-US" w:eastAsia="en-GB"/>
        </w:rPr>
        <w:t>Source: (Tableau, 2021)</w:t>
      </w:r>
    </w:p>
    <w:p w14:paraId="4020ADFC" w14:textId="77777777" w:rsidR="006E47C3" w:rsidRDefault="00807832" w:rsidP="00807832">
      <w:pPr>
        <w:spacing w:line="360" w:lineRule="auto"/>
        <w:rPr>
          <w:lang w:val="en-US" w:eastAsia="en-GB"/>
        </w:rPr>
      </w:pPr>
      <w:r>
        <w:rPr>
          <w:lang w:val="en-US" w:eastAsia="en-GB"/>
        </w:rPr>
        <w:t xml:space="preserve">According to </w:t>
      </w:r>
      <w:proofErr w:type="spellStart"/>
      <w:r>
        <w:rPr>
          <w:lang w:val="en-US" w:eastAsia="en-GB"/>
        </w:rPr>
        <w:t>Divatia</w:t>
      </w:r>
      <w:proofErr w:type="spellEnd"/>
      <w:r>
        <w:rPr>
          <w:lang w:val="en-US" w:eastAsia="en-GB"/>
        </w:rPr>
        <w:t xml:space="preserve"> et al., </w:t>
      </w:r>
      <w:r w:rsidR="0044127A">
        <w:rPr>
          <w:lang w:val="en-US" w:eastAsia="en-GB"/>
        </w:rPr>
        <w:t>the role of Business I</w:t>
      </w:r>
      <w:r w:rsidR="00197B12">
        <w:rPr>
          <w:lang w:val="en-US" w:eastAsia="en-GB"/>
        </w:rPr>
        <w:t>ntelligence and Analytics (BI&amp;A) in enhancing the performance of the business. This article has also discussed the methodologies implemented in most functional areas for providing effectiveness of BI&amp;A in almost every area of the organization. It has improved the business efficiency, analyses data</w:t>
      </w:r>
      <w:r w:rsidR="002A5B35">
        <w:rPr>
          <w:lang w:val="en-US" w:eastAsia="en-GB"/>
        </w:rPr>
        <w:t>,</w:t>
      </w:r>
      <w:r w:rsidR="00197B12">
        <w:rPr>
          <w:lang w:val="en-US" w:eastAsia="en-GB"/>
        </w:rPr>
        <w:t xml:space="preserve"> and provides results along with the o</w:t>
      </w:r>
      <w:r w:rsidR="006E47C3">
        <w:rPr>
          <w:lang w:val="en-US" w:eastAsia="en-GB"/>
        </w:rPr>
        <w:t xml:space="preserve">bjectives of </w:t>
      </w:r>
      <w:r w:rsidR="002A5B35">
        <w:rPr>
          <w:lang w:val="en-US" w:eastAsia="en-GB"/>
        </w:rPr>
        <w:t xml:space="preserve">the </w:t>
      </w:r>
      <w:r w:rsidR="006E47C3">
        <w:rPr>
          <w:lang w:val="en-US" w:eastAsia="en-GB"/>
        </w:rPr>
        <w:t>business. An analysis has also been performed in this article from which some meaningful results ha</w:t>
      </w:r>
      <w:r w:rsidR="002A5B35">
        <w:rPr>
          <w:lang w:val="en-US" w:eastAsia="en-GB"/>
        </w:rPr>
        <w:t>ve</w:t>
      </w:r>
      <w:r w:rsidR="006E47C3">
        <w:rPr>
          <w:lang w:val="en-US" w:eastAsia="en-GB"/>
        </w:rPr>
        <w:t xml:space="preserve"> been fetched which involves the reorganization of clusters and also includes some case studies which are based on certain organizations. </w:t>
      </w:r>
      <w:r w:rsidR="002A5B35">
        <w:rPr>
          <w:lang w:val="en-US" w:eastAsia="en-GB"/>
        </w:rPr>
        <w:t>The e</w:t>
      </w:r>
      <w:r w:rsidR="006E47C3">
        <w:rPr>
          <w:lang w:val="en-US" w:eastAsia="en-GB"/>
        </w:rPr>
        <w:t xml:space="preserve">ffectiveness of the organization has improved which is an impact of the BI&amp;A in the areas of planning of workforce, forecasting of sales, </w:t>
      </w:r>
      <w:r w:rsidR="002A5B35">
        <w:rPr>
          <w:lang w:val="en-US" w:eastAsia="en-GB"/>
        </w:rPr>
        <w:t xml:space="preserve">the </w:t>
      </w:r>
      <w:r w:rsidR="006E47C3">
        <w:rPr>
          <w:lang w:val="en-US" w:eastAsia="en-GB"/>
        </w:rPr>
        <w:t>strategy of marketing</w:t>
      </w:r>
      <w:r w:rsidR="002A5B35">
        <w:rPr>
          <w:lang w:val="en-US" w:eastAsia="en-GB"/>
        </w:rPr>
        <w:t>,</w:t>
      </w:r>
      <w:r w:rsidR="006E47C3">
        <w:rPr>
          <w:lang w:val="en-US" w:eastAsia="en-GB"/>
        </w:rPr>
        <w:t xml:space="preserve"> and customer experience (</w:t>
      </w:r>
      <w:proofErr w:type="spellStart"/>
      <w:r w:rsidR="006E47C3">
        <w:rPr>
          <w:lang w:val="en-US" w:eastAsia="en-GB"/>
        </w:rPr>
        <w:t>Divatia</w:t>
      </w:r>
      <w:proofErr w:type="spellEnd"/>
      <w:r w:rsidR="006E47C3">
        <w:rPr>
          <w:lang w:val="en-US" w:eastAsia="en-GB"/>
        </w:rPr>
        <w:t xml:space="preserve"> et al., 2021). </w:t>
      </w:r>
    </w:p>
    <w:p w14:paraId="4020ADFD" w14:textId="77777777" w:rsidR="002C531E" w:rsidRDefault="002C531E" w:rsidP="002C531E">
      <w:pPr>
        <w:pStyle w:val="Heading1"/>
        <w:numPr>
          <w:ilvl w:val="0"/>
          <w:numId w:val="7"/>
        </w:numPr>
        <w:spacing w:line="360" w:lineRule="auto"/>
      </w:pPr>
      <w:bookmarkStart w:id="3" w:name="_Toc90983125"/>
      <w:r>
        <w:t>Understanding and Knowledge of Subject</w:t>
      </w:r>
      <w:bookmarkEnd w:id="3"/>
    </w:p>
    <w:p w14:paraId="4020ADFE" w14:textId="77777777" w:rsidR="00A300E4" w:rsidRDefault="002C531E" w:rsidP="002C531E">
      <w:pPr>
        <w:spacing w:line="360" w:lineRule="auto"/>
        <w:rPr>
          <w:lang w:val="en-US" w:eastAsia="en-GB"/>
        </w:rPr>
      </w:pPr>
      <w:r>
        <w:rPr>
          <w:lang w:val="en-US" w:eastAsia="en-GB"/>
        </w:rPr>
        <w:t>From the article, the author has described the implementation of business intelligence and analytics and its effects on the improvement of performance and decision-making. The author has covered the information i</w:t>
      </w:r>
      <w:r w:rsidR="004F4854">
        <w:rPr>
          <w:lang w:val="en-US" w:eastAsia="en-GB"/>
        </w:rPr>
        <w:t>n various sections</w:t>
      </w:r>
      <w:r>
        <w:rPr>
          <w:lang w:val="en-US" w:eastAsia="en-GB"/>
        </w:rPr>
        <w:t xml:space="preserve"> which involve the introduction, literature review, methodology for research, discussion and analysis of results</w:t>
      </w:r>
      <w:r w:rsidR="002A5B35">
        <w:rPr>
          <w:lang w:val="en-US" w:eastAsia="en-GB"/>
        </w:rPr>
        <w:t>,</w:t>
      </w:r>
      <w:r w:rsidR="004F4854">
        <w:rPr>
          <w:lang w:val="en-US" w:eastAsia="en-GB"/>
        </w:rPr>
        <w:t xml:space="preserve"> and the conclusion. The </w:t>
      </w:r>
      <w:r w:rsidR="004F4854">
        <w:rPr>
          <w:lang w:val="en-US" w:eastAsia="en-GB"/>
        </w:rPr>
        <w:lastRenderedPageBreak/>
        <w:t xml:space="preserve">introduction part has covered the results achieved through the implementation of BI&amp;A in the organization. </w:t>
      </w:r>
    </w:p>
    <w:p w14:paraId="4020ADFF" w14:textId="77777777" w:rsidR="003E2DDE" w:rsidRDefault="004F4854" w:rsidP="002C531E">
      <w:pPr>
        <w:spacing w:line="360" w:lineRule="auto"/>
        <w:rPr>
          <w:lang w:val="en-US" w:eastAsia="en-GB"/>
        </w:rPr>
      </w:pPr>
      <w:r>
        <w:rPr>
          <w:lang w:val="en-US" w:eastAsia="en-GB"/>
        </w:rPr>
        <w:t xml:space="preserve">It has stated the properties of organization in various clusters and effectiveness of BI&amp;A and its use in certain functions or areas. </w:t>
      </w:r>
      <w:r w:rsidR="002A5B35">
        <w:rPr>
          <w:lang w:val="en-US" w:eastAsia="en-GB"/>
        </w:rPr>
        <w:t>T</w:t>
      </w:r>
      <w:r>
        <w:rPr>
          <w:lang w:val="en-US" w:eastAsia="en-GB"/>
        </w:rPr>
        <w:t xml:space="preserve">he section of </w:t>
      </w:r>
      <w:r w:rsidR="002A5B35">
        <w:rPr>
          <w:lang w:val="en-US" w:eastAsia="en-GB"/>
        </w:rPr>
        <w:t xml:space="preserve">the </w:t>
      </w:r>
      <w:r>
        <w:rPr>
          <w:lang w:val="en-US" w:eastAsia="en-GB"/>
        </w:rPr>
        <w:t>Literature Review has discussed the capability of using the data and implement</w:t>
      </w:r>
      <w:r w:rsidR="002A5B35">
        <w:rPr>
          <w:lang w:val="en-US" w:eastAsia="en-GB"/>
        </w:rPr>
        <w:t>ing</w:t>
      </w:r>
      <w:r>
        <w:rPr>
          <w:lang w:val="en-US" w:eastAsia="en-GB"/>
        </w:rPr>
        <w:t xml:space="preserve"> it in the decision-making. </w:t>
      </w:r>
      <w:r w:rsidR="00CB3B82">
        <w:rPr>
          <w:lang w:val="en-US" w:eastAsia="en-GB"/>
        </w:rPr>
        <w:t xml:space="preserve">It involves the review of several authors regarding the same topic </w:t>
      </w:r>
      <w:r w:rsidR="00A300E4">
        <w:rPr>
          <w:lang w:val="en-US" w:eastAsia="en-GB"/>
        </w:rPr>
        <w:t xml:space="preserve">in which they have shared their views on </w:t>
      </w:r>
      <w:r w:rsidR="002A5B35">
        <w:rPr>
          <w:lang w:val="en-US" w:eastAsia="en-GB"/>
        </w:rPr>
        <w:t xml:space="preserve">the </w:t>
      </w:r>
      <w:r w:rsidR="00A300E4">
        <w:rPr>
          <w:lang w:val="en-US" w:eastAsia="en-GB"/>
        </w:rPr>
        <w:t xml:space="preserve">impacts of business intelligence and analytics. </w:t>
      </w:r>
      <w:r w:rsidR="00CB3B82">
        <w:rPr>
          <w:lang w:val="en-US" w:eastAsia="en-GB"/>
        </w:rPr>
        <w:t xml:space="preserve">It involves the analytics investment for performance improvement. </w:t>
      </w:r>
    </w:p>
    <w:p w14:paraId="4020AE00" w14:textId="77777777" w:rsidR="002C531E" w:rsidRPr="002C531E" w:rsidRDefault="002A5B35" w:rsidP="002C531E">
      <w:pPr>
        <w:spacing w:line="360" w:lineRule="auto"/>
        <w:rPr>
          <w:lang w:val="en-US" w:eastAsia="en-GB"/>
        </w:rPr>
      </w:pPr>
      <w:r>
        <w:rPr>
          <w:lang w:val="en-US" w:eastAsia="en-GB"/>
        </w:rPr>
        <w:t>T</w:t>
      </w:r>
      <w:r w:rsidR="003E2DDE">
        <w:rPr>
          <w:lang w:val="en-US" w:eastAsia="en-GB"/>
        </w:rPr>
        <w:t xml:space="preserve">he section of </w:t>
      </w:r>
      <w:r>
        <w:rPr>
          <w:lang w:val="en-US" w:eastAsia="en-GB"/>
        </w:rPr>
        <w:t xml:space="preserve">the </w:t>
      </w:r>
      <w:r w:rsidR="003E2DDE">
        <w:rPr>
          <w:lang w:val="en-US" w:eastAsia="en-GB"/>
        </w:rPr>
        <w:t xml:space="preserve">methodology of research </w:t>
      </w:r>
      <w:r w:rsidR="004F4854">
        <w:rPr>
          <w:lang w:val="en-US" w:eastAsia="en-GB"/>
        </w:rPr>
        <w:t xml:space="preserve">involves the significance </w:t>
      </w:r>
      <w:r>
        <w:rPr>
          <w:lang w:val="en-US" w:eastAsia="en-GB"/>
        </w:rPr>
        <w:t>of</w:t>
      </w:r>
      <w:r w:rsidR="004F4854">
        <w:rPr>
          <w:lang w:val="en-US" w:eastAsia="en-GB"/>
        </w:rPr>
        <w:t xml:space="preserve"> measuring the effectiveness of business intelligence and analytics. In this sect</w:t>
      </w:r>
      <w:r w:rsidR="003E2DDE">
        <w:rPr>
          <w:lang w:val="en-US" w:eastAsia="en-GB"/>
        </w:rPr>
        <w:t xml:space="preserve">ion, the author has also used </w:t>
      </w:r>
      <w:r w:rsidR="004F4854">
        <w:rPr>
          <w:lang w:val="en-US" w:eastAsia="en-GB"/>
        </w:rPr>
        <w:t xml:space="preserve">the </w:t>
      </w:r>
      <w:r w:rsidR="003E2DDE">
        <w:rPr>
          <w:lang w:val="en-US" w:eastAsia="en-GB"/>
        </w:rPr>
        <w:t xml:space="preserve">techniques of k-means clustering </w:t>
      </w:r>
      <w:r w:rsidR="00C25562">
        <w:rPr>
          <w:lang w:val="en-US" w:eastAsia="en-GB"/>
        </w:rPr>
        <w:t xml:space="preserve">and case study methods </w:t>
      </w:r>
      <w:r w:rsidR="003E2DDE">
        <w:rPr>
          <w:lang w:val="en-US" w:eastAsia="en-GB"/>
        </w:rPr>
        <w:t xml:space="preserve">for gathering the organizations into six different clusters. It has also involved a method of case study for getting knowledge about the organizational properties. </w:t>
      </w:r>
      <w:r w:rsidR="00A300E4">
        <w:rPr>
          <w:lang w:val="en-US" w:eastAsia="en-GB"/>
        </w:rPr>
        <w:t xml:space="preserve">This section is further divided into various sub-sections which involve the implementation of generation of </w:t>
      </w:r>
      <w:r>
        <w:rPr>
          <w:lang w:val="en-US" w:eastAsia="en-GB"/>
        </w:rPr>
        <w:t xml:space="preserve">the </w:t>
      </w:r>
      <w:r w:rsidR="00A300E4">
        <w:rPr>
          <w:lang w:val="en-US" w:eastAsia="en-GB"/>
        </w:rPr>
        <w:t xml:space="preserve">line by line coding, themes’ naming, reviewing and defining and data formalization. </w:t>
      </w:r>
    </w:p>
    <w:p w14:paraId="4020AE01" w14:textId="77777777" w:rsidR="006E47C3" w:rsidRDefault="00A300E4" w:rsidP="00807832">
      <w:pPr>
        <w:spacing w:line="360" w:lineRule="auto"/>
        <w:rPr>
          <w:lang w:val="en-US" w:eastAsia="en-GB"/>
        </w:rPr>
      </w:pPr>
      <w:r>
        <w:rPr>
          <w:lang w:val="en-US" w:eastAsia="en-GB"/>
        </w:rPr>
        <w:t>In the section discussion and analysis of results, the clusters are reorganized and an analysis is being performed in the tabular form which depicts the analysis of each cluster, trends of BI&amp;A used in clusters and its effectiveness</w:t>
      </w:r>
      <w:r w:rsidR="002A5B35">
        <w:rPr>
          <w:lang w:val="en-US" w:eastAsia="en-GB"/>
        </w:rPr>
        <w:t>,</w:t>
      </w:r>
      <w:r>
        <w:rPr>
          <w:lang w:val="en-US" w:eastAsia="en-GB"/>
        </w:rPr>
        <w:t xml:space="preserve"> and also the organizations which are grouped into clusters. The conclusion section covers the </w:t>
      </w:r>
      <w:r w:rsidR="00456AF0">
        <w:rPr>
          <w:lang w:val="en-US" w:eastAsia="en-GB"/>
        </w:rPr>
        <w:t xml:space="preserve">areas in which the effectiveness of business intelligence and analytics </w:t>
      </w:r>
      <w:r w:rsidR="002A5B35">
        <w:rPr>
          <w:lang w:val="en-US" w:eastAsia="en-GB"/>
        </w:rPr>
        <w:t>are</w:t>
      </w:r>
      <w:r w:rsidR="00456AF0">
        <w:rPr>
          <w:lang w:val="en-US" w:eastAsia="en-GB"/>
        </w:rPr>
        <w:t xml:space="preserve"> being displayed and also the collection of data from </w:t>
      </w:r>
      <w:r w:rsidR="002A5B35">
        <w:rPr>
          <w:lang w:val="en-US" w:eastAsia="en-GB"/>
        </w:rPr>
        <w:t xml:space="preserve">the </w:t>
      </w:r>
      <w:r w:rsidR="00456AF0">
        <w:rPr>
          <w:lang w:val="en-US" w:eastAsia="en-GB"/>
        </w:rPr>
        <w:t>questionnaire</w:t>
      </w:r>
      <w:r w:rsidR="009F66C0">
        <w:rPr>
          <w:lang w:val="en-US" w:eastAsia="en-GB"/>
        </w:rPr>
        <w:t xml:space="preserve"> (</w:t>
      </w:r>
      <w:proofErr w:type="spellStart"/>
      <w:r w:rsidR="009F66C0">
        <w:rPr>
          <w:lang w:val="en-US" w:eastAsia="en-GB"/>
        </w:rPr>
        <w:t>Divatia</w:t>
      </w:r>
      <w:proofErr w:type="spellEnd"/>
      <w:r w:rsidR="009F66C0">
        <w:rPr>
          <w:lang w:val="en-US" w:eastAsia="en-GB"/>
        </w:rPr>
        <w:t xml:space="preserve"> et al., 2021)</w:t>
      </w:r>
      <w:r w:rsidR="00456AF0">
        <w:rPr>
          <w:lang w:val="en-US" w:eastAsia="en-GB"/>
        </w:rPr>
        <w:t xml:space="preserve">. </w:t>
      </w:r>
    </w:p>
    <w:p w14:paraId="4020AE02" w14:textId="77777777" w:rsidR="00456AF0" w:rsidRDefault="00456AF0" w:rsidP="00456AF0">
      <w:pPr>
        <w:pStyle w:val="Heading1"/>
        <w:numPr>
          <w:ilvl w:val="0"/>
          <w:numId w:val="7"/>
        </w:numPr>
        <w:spacing w:line="360" w:lineRule="auto"/>
      </w:pPr>
      <w:bookmarkStart w:id="4" w:name="_Toc90983126"/>
      <w:r>
        <w:t>Analysis</w:t>
      </w:r>
      <w:bookmarkEnd w:id="4"/>
    </w:p>
    <w:p w14:paraId="4020AE03" w14:textId="77777777" w:rsidR="00943A38" w:rsidRDefault="00456AF0" w:rsidP="00943A38">
      <w:pPr>
        <w:spacing w:line="360" w:lineRule="auto"/>
        <w:rPr>
          <w:lang w:val="en-US" w:eastAsia="en-GB"/>
        </w:rPr>
      </w:pPr>
      <w:r>
        <w:rPr>
          <w:lang w:val="en-US" w:eastAsia="en-GB"/>
        </w:rPr>
        <w:t>From the article, it is being analyzed that business intelligence and analytics play an important role in an organization through which the performance of operations is increased and it also helps in enhancing the decision-making within the organization. This improvement can be done through imp</w:t>
      </w:r>
      <w:r w:rsidR="00943A38">
        <w:rPr>
          <w:lang w:val="en-US" w:eastAsia="en-GB"/>
        </w:rPr>
        <w:t xml:space="preserve">lementing various methodologies which is </w:t>
      </w:r>
      <w:r w:rsidR="002A5B35">
        <w:rPr>
          <w:lang w:val="en-US" w:eastAsia="en-GB"/>
        </w:rPr>
        <w:t xml:space="preserve">the </w:t>
      </w:r>
      <w:r w:rsidR="00943A38">
        <w:rPr>
          <w:lang w:val="en-US" w:eastAsia="en-GB"/>
        </w:rPr>
        <w:t xml:space="preserve">clustering of k-means, a technique for data mining, through which the organizations are divided into groups for providing effective and it is based on the factors that influence the capability of business intelligence and analytics. </w:t>
      </w:r>
    </w:p>
    <w:p w14:paraId="4020AE04" w14:textId="77777777" w:rsidR="00807832" w:rsidRDefault="00943A38" w:rsidP="00943A38">
      <w:pPr>
        <w:spacing w:line="360" w:lineRule="auto"/>
        <w:rPr>
          <w:lang w:val="en-US" w:eastAsia="en-GB"/>
        </w:rPr>
      </w:pPr>
      <w:r>
        <w:rPr>
          <w:lang w:val="en-US" w:eastAsia="en-GB"/>
        </w:rPr>
        <w:t xml:space="preserve">The objective of this article is to explore various patterns that can be used for improving the effectiveness of intelligence and analytics of a business in the organization so that maturity </w:t>
      </w:r>
      <w:r>
        <w:rPr>
          <w:lang w:val="en-US" w:eastAsia="en-GB"/>
        </w:rPr>
        <w:lastRenderedPageBreak/>
        <w:t xml:space="preserve">can be provided at several levels. It is necessary to collect data from various organizations for which </w:t>
      </w:r>
      <w:r w:rsidR="002A5B35">
        <w:rPr>
          <w:lang w:val="en-US" w:eastAsia="en-GB"/>
        </w:rPr>
        <w:t xml:space="preserve">a </w:t>
      </w:r>
      <w:r>
        <w:rPr>
          <w:lang w:val="en-US" w:eastAsia="en-GB"/>
        </w:rPr>
        <w:t xml:space="preserve">questionnaire has been prepared and distributed among 145 organizations. Interviews were also conducted </w:t>
      </w:r>
      <w:r w:rsidR="00463693">
        <w:rPr>
          <w:lang w:val="en-US" w:eastAsia="en-GB"/>
        </w:rPr>
        <w:t xml:space="preserve">with the help of </w:t>
      </w:r>
      <w:r w:rsidR="002A5B35">
        <w:rPr>
          <w:lang w:val="en-US" w:eastAsia="en-GB"/>
        </w:rPr>
        <w:t xml:space="preserve">the </w:t>
      </w:r>
      <w:r w:rsidR="00463693">
        <w:rPr>
          <w:lang w:val="en-US" w:eastAsia="en-GB"/>
        </w:rPr>
        <w:t>method of thematic analysis. So, this method has identified the main properties which ha</w:t>
      </w:r>
      <w:r w:rsidR="002A5B35">
        <w:rPr>
          <w:lang w:val="en-US" w:eastAsia="en-GB"/>
        </w:rPr>
        <w:t>ve</w:t>
      </w:r>
      <w:r w:rsidR="00463693">
        <w:rPr>
          <w:lang w:val="en-US" w:eastAsia="en-GB"/>
        </w:rPr>
        <w:t xml:space="preserve"> represented the capability maturity of BI&amp;A in the cluster of organization</w:t>
      </w:r>
      <w:r w:rsidR="002A5B35">
        <w:rPr>
          <w:lang w:val="en-US" w:eastAsia="en-GB"/>
        </w:rPr>
        <w:t>s</w:t>
      </w:r>
      <w:r w:rsidR="00463693">
        <w:rPr>
          <w:lang w:val="en-US" w:eastAsia="en-GB"/>
        </w:rPr>
        <w:t xml:space="preserve">. </w:t>
      </w:r>
    </w:p>
    <w:p w14:paraId="4020AE05" w14:textId="77777777" w:rsidR="00463693" w:rsidRDefault="00463693" w:rsidP="00943A38">
      <w:pPr>
        <w:spacing w:line="360" w:lineRule="auto"/>
        <w:rPr>
          <w:lang w:val="en-US" w:eastAsia="en-GB"/>
        </w:rPr>
      </w:pPr>
      <w:r>
        <w:rPr>
          <w:lang w:val="en-US" w:eastAsia="en-GB"/>
        </w:rPr>
        <w:t xml:space="preserve">The organizations which are grouped into clusters are based on six factors which are processes for enterprise, management of data, alignment of strategies, </w:t>
      </w:r>
      <w:r w:rsidR="002A5B35">
        <w:rPr>
          <w:lang w:val="en-US" w:eastAsia="en-GB"/>
        </w:rPr>
        <w:t xml:space="preserve">the </w:t>
      </w:r>
      <w:r>
        <w:rPr>
          <w:lang w:val="en-US" w:eastAsia="en-GB"/>
        </w:rPr>
        <w:t xml:space="preserve">culture of </w:t>
      </w:r>
      <w:r w:rsidR="002A5B35">
        <w:rPr>
          <w:lang w:val="en-US" w:eastAsia="en-GB"/>
        </w:rPr>
        <w:t xml:space="preserve">the </w:t>
      </w:r>
      <w:r>
        <w:rPr>
          <w:lang w:val="en-US" w:eastAsia="en-GB"/>
        </w:rPr>
        <w:t>organization, skills of people</w:t>
      </w:r>
      <w:r w:rsidR="002A5B35">
        <w:rPr>
          <w:lang w:val="en-US" w:eastAsia="en-GB"/>
        </w:rPr>
        <w:t>,</w:t>
      </w:r>
      <w:r>
        <w:rPr>
          <w:lang w:val="en-US" w:eastAsia="en-GB"/>
        </w:rPr>
        <w:t xml:space="preserve"> and culture of </w:t>
      </w:r>
      <w:r w:rsidR="002A5B35">
        <w:rPr>
          <w:lang w:val="en-US" w:eastAsia="en-GB"/>
        </w:rPr>
        <w:t xml:space="preserve">the </w:t>
      </w:r>
      <w:r>
        <w:rPr>
          <w:lang w:val="en-US" w:eastAsia="en-GB"/>
        </w:rPr>
        <w:t xml:space="preserve">organization. It involves several trends that are emerged in the organizations along with the various levels of maturity of business analytics and intelligence. The increased maturity of a cluster implies that the cluster has increased usage of data. </w:t>
      </w:r>
      <w:r w:rsidR="007D2F33">
        <w:rPr>
          <w:lang w:val="en-US" w:eastAsia="en-GB"/>
        </w:rPr>
        <w:t>By higher usage, it will depict that its effectiveness would also be high. A roadmap is created which will provide guidelines to the managers about those factors which need more emphasis. Through the creation of roadmap, clarity is also provided about the kind of planning and investment needed in creating the capability of business intelligence and analytics</w:t>
      </w:r>
      <w:r w:rsidR="009F66C0">
        <w:rPr>
          <w:lang w:val="en-US" w:eastAsia="en-GB"/>
        </w:rPr>
        <w:t xml:space="preserve"> (</w:t>
      </w:r>
      <w:proofErr w:type="spellStart"/>
      <w:r w:rsidR="009F66C0">
        <w:rPr>
          <w:lang w:val="en-US" w:eastAsia="en-GB"/>
        </w:rPr>
        <w:t>Divatia</w:t>
      </w:r>
      <w:proofErr w:type="spellEnd"/>
      <w:r w:rsidR="009F66C0">
        <w:rPr>
          <w:lang w:val="en-US" w:eastAsia="en-GB"/>
        </w:rPr>
        <w:t xml:space="preserve"> et al., 2021)</w:t>
      </w:r>
      <w:r w:rsidR="007D2F33">
        <w:rPr>
          <w:lang w:val="en-US" w:eastAsia="en-GB"/>
        </w:rPr>
        <w:t xml:space="preserve">. </w:t>
      </w:r>
    </w:p>
    <w:p w14:paraId="4020AE06" w14:textId="77777777" w:rsidR="007D2F33" w:rsidRDefault="007D2F33" w:rsidP="00C84F64">
      <w:pPr>
        <w:pStyle w:val="Heading1"/>
        <w:numPr>
          <w:ilvl w:val="0"/>
          <w:numId w:val="7"/>
        </w:numPr>
        <w:spacing w:line="360" w:lineRule="auto"/>
      </w:pPr>
      <w:bookmarkStart w:id="5" w:name="_Toc90983127"/>
      <w:r>
        <w:t>Practical Deployment and Application</w:t>
      </w:r>
      <w:bookmarkEnd w:id="5"/>
    </w:p>
    <w:p w14:paraId="4020AE07" w14:textId="77777777" w:rsidR="007D2F33" w:rsidRDefault="00C84F64" w:rsidP="00C84F64">
      <w:pPr>
        <w:spacing w:line="360" w:lineRule="auto"/>
        <w:rPr>
          <w:lang w:val="en-US" w:eastAsia="en-GB"/>
        </w:rPr>
      </w:pPr>
      <w:r>
        <w:rPr>
          <w:lang w:val="en-US" w:eastAsia="en-GB"/>
        </w:rPr>
        <w:t xml:space="preserve">The two methods specified in the article for implementing business intelligence and analytics are the k-means clustering method and </w:t>
      </w:r>
      <w:r w:rsidR="002A5B35">
        <w:rPr>
          <w:lang w:val="en-US" w:eastAsia="en-GB"/>
        </w:rPr>
        <w:t xml:space="preserve">the </w:t>
      </w:r>
      <w:r>
        <w:rPr>
          <w:lang w:val="en-US" w:eastAsia="en-GB"/>
        </w:rPr>
        <w:t>case study method. So, the organization that implements k-means clustering is Netflix. This company uses the method that is based on memory and it also calculates the distance between instance</w:t>
      </w:r>
      <w:r w:rsidR="002A5B35">
        <w:rPr>
          <w:lang w:val="en-US" w:eastAsia="en-GB"/>
        </w:rPr>
        <w:t>s</w:t>
      </w:r>
      <w:r>
        <w:rPr>
          <w:lang w:val="en-US" w:eastAsia="en-GB"/>
        </w:rPr>
        <w:t xml:space="preserve"> in the training. They have used the methods such as </w:t>
      </w:r>
      <w:proofErr w:type="spellStart"/>
      <w:r>
        <w:rPr>
          <w:lang w:val="en-US" w:eastAsia="en-GB"/>
        </w:rPr>
        <w:t>manhattan</w:t>
      </w:r>
      <w:proofErr w:type="spellEnd"/>
      <w:r>
        <w:rPr>
          <w:lang w:val="en-US" w:eastAsia="en-GB"/>
        </w:rPr>
        <w:t xml:space="preserve"> distance, Euclidean distance and some more methods for calculating the distance so that the information should be gathered about the viewers that are providing reviews for the series or movies will be recorded by measuring their distance (</w:t>
      </w:r>
      <w:proofErr w:type="spellStart"/>
      <w:r>
        <w:rPr>
          <w:lang w:val="en-US" w:eastAsia="en-GB"/>
        </w:rPr>
        <w:t>Rajasekaran</w:t>
      </w:r>
      <w:proofErr w:type="spellEnd"/>
      <w:r>
        <w:rPr>
          <w:lang w:val="en-US" w:eastAsia="en-GB"/>
        </w:rPr>
        <w:t xml:space="preserve">, 2018). </w:t>
      </w:r>
    </w:p>
    <w:p w14:paraId="4020AE08" w14:textId="77777777" w:rsidR="00C84F64" w:rsidRDefault="00C84F64" w:rsidP="00C84F64">
      <w:pPr>
        <w:spacing w:line="360" w:lineRule="auto"/>
        <w:rPr>
          <w:lang w:val="en-US" w:eastAsia="en-GB"/>
        </w:rPr>
      </w:pPr>
      <w:r>
        <w:rPr>
          <w:lang w:val="en-US" w:eastAsia="en-GB"/>
        </w:rPr>
        <w:t xml:space="preserve">The method of </w:t>
      </w:r>
      <w:r w:rsidR="002A5B35">
        <w:rPr>
          <w:lang w:val="en-US" w:eastAsia="en-GB"/>
        </w:rPr>
        <w:t xml:space="preserve">the </w:t>
      </w:r>
      <w:r>
        <w:rPr>
          <w:lang w:val="en-US" w:eastAsia="en-GB"/>
        </w:rPr>
        <w:t xml:space="preserve">case study was implemented in </w:t>
      </w:r>
      <w:r w:rsidR="00426AA4">
        <w:rPr>
          <w:lang w:val="en-US" w:eastAsia="en-GB"/>
        </w:rPr>
        <w:t xml:space="preserve">the Adobe company. In Adobe, the agents of </w:t>
      </w:r>
      <w:r w:rsidR="002A5B35">
        <w:rPr>
          <w:lang w:val="en-US" w:eastAsia="en-GB"/>
        </w:rPr>
        <w:t xml:space="preserve">the </w:t>
      </w:r>
      <w:r w:rsidR="00426AA4">
        <w:rPr>
          <w:lang w:val="en-US" w:eastAsia="en-GB"/>
        </w:rPr>
        <w:t xml:space="preserve">call center were facing several challenges regarding the processes and applications of </w:t>
      </w:r>
      <w:r w:rsidR="002A5B35">
        <w:rPr>
          <w:lang w:val="en-US" w:eastAsia="en-GB"/>
        </w:rPr>
        <w:t xml:space="preserve">a </w:t>
      </w:r>
      <w:r w:rsidR="00426AA4">
        <w:rPr>
          <w:lang w:val="en-US" w:eastAsia="en-GB"/>
        </w:rPr>
        <w:t xml:space="preserve">myriad </w:t>
      </w:r>
      <w:r w:rsidR="002A5B35">
        <w:rPr>
          <w:lang w:val="en-US" w:eastAsia="en-GB"/>
        </w:rPr>
        <w:t>that</w:t>
      </w:r>
      <w:r w:rsidR="00426AA4">
        <w:rPr>
          <w:lang w:val="en-US" w:eastAsia="en-GB"/>
        </w:rPr>
        <w:t xml:space="preserve"> requires toggling and those tasks which are carried manually and also consume much time. So, to provide the solutions related to the experience of </w:t>
      </w:r>
      <w:r w:rsidR="002A5B35">
        <w:rPr>
          <w:lang w:val="en-US" w:eastAsia="en-GB"/>
        </w:rPr>
        <w:t xml:space="preserve">the </w:t>
      </w:r>
      <w:r w:rsidR="00426AA4">
        <w:rPr>
          <w:lang w:val="en-US" w:eastAsia="en-GB"/>
        </w:rPr>
        <w:t xml:space="preserve">customer, the case study method is implemented in it for providing worth to the customers (Adobe, 2021). </w:t>
      </w:r>
    </w:p>
    <w:p w14:paraId="4020AE09" w14:textId="77777777" w:rsidR="004147F3" w:rsidRDefault="004147F3">
      <w:pPr>
        <w:rPr>
          <w:rFonts w:eastAsiaTheme="majorEastAsia" w:cstheme="majorBidi"/>
          <w:b/>
          <w:sz w:val="28"/>
          <w:szCs w:val="32"/>
          <w:lang w:val="en-US" w:eastAsia="en-GB"/>
        </w:rPr>
      </w:pPr>
      <w:r>
        <w:br w:type="page"/>
      </w:r>
    </w:p>
    <w:p w14:paraId="4020AE0A" w14:textId="77777777" w:rsidR="00426AA4" w:rsidRDefault="00426AA4" w:rsidP="00426AA4">
      <w:pPr>
        <w:pStyle w:val="Heading1"/>
        <w:numPr>
          <w:ilvl w:val="0"/>
          <w:numId w:val="7"/>
        </w:numPr>
        <w:spacing w:line="360" w:lineRule="auto"/>
      </w:pPr>
      <w:bookmarkStart w:id="6" w:name="_Toc90983128"/>
      <w:r>
        <w:lastRenderedPageBreak/>
        <w:t>Professional Practice Skills</w:t>
      </w:r>
      <w:bookmarkEnd w:id="6"/>
    </w:p>
    <w:p w14:paraId="4020AE0B" w14:textId="77777777" w:rsidR="004147F3" w:rsidRDefault="004147F3" w:rsidP="004147F3">
      <w:pPr>
        <w:keepNext/>
        <w:jc w:val="center"/>
      </w:pPr>
      <w:r>
        <w:rPr>
          <w:noProof/>
          <w:lang w:val="en-IN" w:eastAsia="en-IN"/>
        </w:rPr>
        <w:drawing>
          <wp:inline distT="0" distB="0" distL="0" distR="0" wp14:anchorId="4020AE26" wp14:editId="4020AE27">
            <wp:extent cx="4267796" cy="29150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90FB83.tmp"/>
                    <pic:cNvPicPr/>
                  </pic:nvPicPr>
                  <pic:blipFill>
                    <a:blip r:embed="rId10">
                      <a:extLst>
                        <a:ext uri="{28A0092B-C50C-407E-A947-70E740481C1C}">
                          <a14:useLocalDpi xmlns:a14="http://schemas.microsoft.com/office/drawing/2010/main" val="0"/>
                        </a:ext>
                      </a:extLst>
                    </a:blip>
                    <a:stretch>
                      <a:fillRect/>
                    </a:stretch>
                  </pic:blipFill>
                  <pic:spPr>
                    <a:xfrm>
                      <a:off x="0" y="0"/>
                      <a:ext cx="4267796" cy="2915057"/>
                    </a:xfrm>
                    <a:prstGeom prst="rect">
                      <a:avLst/>
                    </a:prstGeom>
                  </pic:spPr>
                </pic:pic>
              </a:graphicData>
            </a:graphic>
          </wp:inline>
        </w:drawing>
      </w:r>
    </w:p>
    <w:p w14:paraId="4020AE0C" w14:textId="77777777" w:rsidR="004147F3" w:rsidRDefault="004147F3" w:rsidP="004147F3">
      <w:pPr>
        <w:pStyle w:val="Caption"/>
        <w:jc w:val="center"/>
      </w:pPr>
      <w:bookmarkStart w:id="7" w:name="_Toc90983132"/>
      <w:r>
        <w:t xml:space="preserve">Figure </w:t>
      </w:r>
      <w:r>
        <w:fldChar w:fldCharType="begin"/>
      </w:r>
      <w:r>
        <w:instrText xml:space="preserve"> SEQ Figure \* ARABIC </w:instrText>
      </w:r>
      <w:r>
        <w:fldChar w:fldCharType="separate"/>
      </w:r>
      <w:r>
        <w:rPr>
          <w:noProof/>
        </w:rPr>
        <w:t>2</w:t>
      </w:r>
      <w:r>
        <w:fldChar w:fldCharType="end"/>
      </w:r>
      <w:r>
        <w:t xml:space="preserve"> Professional Practices</w:t>
      </w:r>
      <w:bookmarkEnd w:id="7"/>
    </w:p>
    <w:p w14:paraId="4020AE0D" w14:textId="77777777" w:rsidR="004147F3" w:rsidRPr="004147F3" w:rsidRDefault="004147F3" w:rsidP="004147F3">
      <w:pPr>
        <w:jc w:val="center"/>
        <w:rPr>
          <w:lang w:val="en-US" w:eastAsia="en-GB"/>
        </w:rPr>
      </w:pPr>
      <w:r>
        <w:rPr>
          <w:lang w:val="en-US" w:eastAsia="en-GB"/>
        </w:rPr>
        <w:t>Source: (123RF, 2021)</w:t>
      </w:r>
    </w:p>
    <w:p w14:paraId="4020AE0E" w14:textId="77777777" w:rsidR="00426AA4" w:rsidRDefault="00426AA4" w:rsidP="00426AA4">
      <w:pPr>
        <w:spacing w:line="360" w:lineRule="auto"/>
        <w:rPr>
          <w:lang w:val="en-US" w:eastAsia="en-GB"/>
        </w:rPr>
      </w:pPr>
      <w:r>
        <w:rPr>
          <w:lang w:val="en-US" w:eastAsia="en-GB"/>
        </w:rPr>
        <w:t xml:space="preserve">Some of the best professional practices required in </w:t>
      </w:r>
      <w:proofErr w:type="spellStart"/>
      <w:r>
        <w:rPr>
          <w:lang w:val="en-US" w:eastAsia="en-GB"/>
        </w:rPr>
        <w:t>Vistra</w:t>
      </w:r>
      <w:proofErr w:type="spellEnd"/>
      <w:r>
        <w:rPr>
          <w:lang w:val="en-US" w:eastAsia="en-GB"/>
        </w:rPr>
        <w:t xml:space="preserve"> company are as follows:</w:t>
      </w:r>
    </w:p>
    <w:p w14:paraId="4020AE0F" w14:textId="77777777" w:rsidR="00426AA4" w:rsidRDefault="00426AA4" w:rsidP="00426AA4">
      <w:pPr>
        <w:pStyle w:val="ListParagraph"/>
        <w:numPr>
          <w:ilvl w:val="0"/>
          <w:numId w:val="8"/>
        </w:numPr>
        <w:spacing w:line="360" w:lineRule="auto"/>
        <w:rPr>
          <w:lang w:val="en-US" w:eastAsia="en-GB"/>
        </w:rPr>
      </w:pPr>
      <w:r>
        <w:rPr>
          <w:lang w:val="en-US" w:eastAsia="en-GB"/>
        </w:rPr>
        <w:t xml:space="preserve">The process of extracting profit provides more efficiency of tax and also it is a simple process. </w:t>
      </w:r>
    </w:p>
    <w:p w14:paraId="4020AE10" w14:textId="77777777" w:rsidR="00426AA4" w:rsidRDefault="00426AA4" w:rsidP="00426AA4">
      <w:pPr>
        <w:pStyle w:val="ListParagraph"/>
        <w:numPr>
          <w:ilvl w:val="0"/>
          <w:numId w:val="8"/>
        </w:numPr>
        <w:spacing w:line="360" w:lineRule="auto"/>
        <w:rPr>
          <w:lang w:val="en-US" w:eastAsia="en-GB"/>
        </w:rPr>
      </w:pPr>
      <w:r>
        <w:rPr>
          <w:lang w:val="en-US" w:eastAsia="en-GB"/>
        </w:rPr>
        <w:t>As a limited organization, it is easy to s</w:t>
      </w:r>
      <w:r w:rsidR="002A5B35">
        <w:rPr>
          <w:lang w:val="en-US" w:eastAsia="en-GB"/>
        </w:rPr>
        <w:t>ell</w:t>
      </w:r>
      <w:r>
        <w:rPr>
          <w:lang w:val="en-US" w:eastAsia="en-GB"/>
        </w:rPr>
        <w:t xml:space="preserve"> th</w:t>
      </w:r>
      <w:r w:rsidR="008275E7">
        <w:rPr>
          <w:lang w:val="en-US" w:eastAsia="en-GB"/>
        </w:rPr>
        <w:t xml:space="preserve">e practices. </w:t>
      </w:r>
    </w:p>
    <w:p w14:paraId="4020AE11" w14:textId="77777777" w:rsidR="008275E7" w:rsidRDefault="008275E7" w:rsidP="00426AA4">
      <w:pPr>
        <w:pStyle w:val="ListParagraph"/>
        <w:numPr>
          <w:ilvl w:val="0"/>
          <w:numId w:val="8"/>
        </w:numPr>
        <w:spacing w:line="360" w:lineRule="auto"/>
        <w:rPr>
          <w:lang w:val="en-US" w:eastAsia="en-GB"/>
        </w:rPr>
      </w:pPr>
      <w:r>
        <w:rPr>
          <w:lang w:val="en-US" w:eastAsia="en-GB"/>
        </w:rPr>
        <w:t>When the professional practice failed, it is required to protect personal assets.</w:t>
      </w:r>
    </w:p>
    <w:p w14:paraId="4020AE12" w14:textId="77777777" w:rsidR="008275E7" w:rsidRDefault="008275E7" w:rsidP="00426AA4">
      <w:pPr>
        <w:pStyle w:val="ListParagraph"/>
        <w:numPr>
          <w:ilvl w:val="0"/>
          <w:numId w:val="8"/>
        </w:numPr>
        <w:spacing w:line="360" w:lineRule="auto"/>
        <w:rPr>
          <w:lang w:val="en-US" w:eastAsia="en-GB"/>
        </w:rPr>
      </w:pPr>
      <w:r>
        <w:rPr>
          <w:lang w:val="en-US" w:eastAsia="en-GB"/>
        </w:rPr>
        <w:t>When the company builds a</w:t>
      </w:r>
      <w:r w:rsidR="002A5B35">
        <w:rPr>
          <w:lang w:val="en-US" w:eastAsia="en-GB"/>
        </w:rPr>
        <w:t xml:space="preserve"> separate, individual entity</w:t>
      </w:r>
      <w:r>
        <w:rPr>
          <w:lang w:val="en-US" w:eastAsia="en-GB"/>
        </w:rPr>
        <w:t xml:space="preserve">, it is the owner’s liability that thei8r investment is limited. </w:t>
      </w:r>
    </w:p>
    <w:p w14:paraId="4020AE13" w14:textId="77777777" w:rsidR="008275E7" w:rsidRDefault="008275E7" w:rsidP="00426AA4">
      <w:pPr>
        <w:pStyle w:val="ListParagraph"/>
        <w:numPr>
          <w:ilvl w:val="0"/>
          <w:numId w:val="8"/>
        </w:numPr>
        <w:spacing w:line="360" w:lineRule="auto"/>
        <w:rPr>
          <w:lang w:val="en-US" w:eastAsia="en-GB"/>
        </w:rPr>
      </w:pPr>
      <w:r>
        <w:rPr>
          <w:lang w:val="en-US" w:eastAsia="en-GB"/>
        </w:rPr>
        <w:t xml:space="preserve">It is also easy and necessary for creating </w:t>
      </w:r>
      <w:r w:rsidR="002A5B35">
        <w:rPr>
          <w:lang w:val="en-US" w:eastAsia="en-GB"/>
        </w:rPr>
        <w:t>a</w:t>
      </w:r>
      <w:r>
        <w:rPr>
          <w:lang w:val="en-US" w:eastAsia="en-GB"/>
        </w:rPr>
        <w:t xml:space="preserve"> corporate brand. </w:t>
      </w:r>
    </w:p>
    <w:p w14:paraId="4020AE14" w14:textId="77777777" w:rsidR="008275E7" w:rsidRPr="008275E7" w:rsidRDefault="008275E7" w:rsidP="008275E7">
      <w:pPr>
        <w:pStyle w:val="ListParagraph"/>
        <w:numPr>
          <w:ilvl w:val="0"/>
          <w:numId w:val="8"/>
        </w:numPr>
        <w:spacing w:line="360" w:lineRule="auto"/>
        <w:rPr>
          <w:lang w:val="en-US" w:eastAsia="en-GB"/>
        </w:rPr>
      </w:pPr>
      <w:r>
        <w:rPr>
          <w:lang w:val="en-US" w:eastAsia="en-GB"/>
        </w:rPr>
        <w:t>The suppliers will feel more confident and comfortable (</w:t>
      </w:r>
      <w:proofErr w:type="spellStart"/>
      <w:r>
        <w:rPr>
          <w:lang w:val="en-US" w:eastAsia="en-GB"/>
        </w:rPr>
        <w:t>Vistra</w:t>
      </w:r>
      <w:proofErr w:type="spellEnd"/>
      <w:r>
        <w:rPr>
          <w:lang w:val="en-US" w:eastAsia="en-GB"/>
        </w:rPr>
        <w:t xml:space="preserve">, 2021). </w:t>
      </w:r>
    </w:p>
    <w:p w14:paraId="4020AE15" w14:textId="77777777" w:rsidR="00807832" w:rsidRPr="00426AA4" w:rsidRDefault="00807832" w:rsidP="00F4104F">
      <w:pPr>
        <w:pStyle w:val="Heading1"/>
        <w:spacing w:line="360" w:lineRule="auto"/>
      </w:pPr>
      <w:r w:rsidRPr="008275E7">
        <w:br w:type="page"/>
      </w:r>
      <w:bookmarkStart w:id="8" w:name="_Toc90983129"/>
      <w:r>
        <w:lastRenderedPageBreak/>
        <w:t>Conclusion</w:t>
      </w:r>
      <w:bookmarkEnd w:id="8"/>
    </w:p>
    <w:p w14:paraId="4020AE16" w14:textId="77777777" w:rsidR="00807832" w:rsidRDefault="00F4104F" w:rsidP="00F4104F">
      <w:pPr>
        <w:spacing w:line="360" w:lineRule="auto"/>
        <w:rPr>
          <w:rFonts w:eastAsiaTheme="majorEastAsia" w:cstheme="majorBidi"/>
          <w:sz w:val="28"/>
          <w:szCs w:val="32"/>
          <w:lang w:val="en-US" w:eastAsia="en-GB"/>
        </w:rPr>
      </w:pPr>
      <w:r>
        <w:t>The above report has concluded the importance of big data analytics and intelligence in the organization</w:t>
      </w:r>
      <w:r w:rsidR="00A613AA">
        <w:t xml:space="preserve"> which is required for enhancing the operations and also helps in improving the decision-making</w:t>
      </w:r>
      <w:r>
        <w:t>. The knowledge gained from its implementation and how the techniques and methodologies described in the article can be applied in the real world. It has also involved the methods discussed in the article and the real</w:t>
      </w:r>
      <w:r w:rsidR="002A5B35">
        <w:t>-</w:t>
      </w:r>
      <w:r>
        <w:t>life examples in which the methodologies are being implemented will be provided. The significance and benefits of professional practices in the organization, whic</w:t>
      </w:r>
      <w:r w:rsidR="00A613AA">
        <w:t xml:space="preserve">h is </w:t>
      </w:r>
      <w:proofErr w:type="spellStart"/>
      <w:r w:rsidR="00A613AA">
        <w:t>Vistra</w:t>
      </w:r>
      <w:proofErr w:type="spellEnd"/>
      <w:r w:rsidR="00A613AA">
        <w:t xml:space="preserve"> has been discussed. </w:t>
      </w:r>
      <w:r w:rsidR="00807832">
        <w:br w:type="page"/>
      </w:r>
    </w:p>
    <w:p w14:paraId="4020AE17" w14:textId="77777777" w:rsidR="00807832" w:rsidRDefault="00807832" w:rsidP="00C84F64">
      <w:pPr>
        <w:pStyle w:val="Heading1"/>
        <w:spacing w:line="360" w:lineRule="auto"/>
      </w:pPr>
      <w:bookmarkStart w:id="9" w:name="_Toc90983130"/>
      <w:r>
        <w:lastRenderedPageBreak/>
        <w:t>References</w:t>
      </w:r>
      <w:bookmarkEnd w:id="9"/>
    </w:p>
    <w:p w14:paraId="4020AE18" w14:textId="77777777" w:rsidR="00A3791B" w:rsidRPr="00A3791B" w:rsidRDefault="00A3791B" w:rsidP="009F66C0">
      <w:pPr>
        <w:spacing w:line="360" w:lineRule="auto"/>
        <w:rPr>
          <w:lang w:val="en-US" w:eastAsia="en-GB"/>
        </w:rPr>
      </w:pPr>
      <w:r w:rsidRPr="00A3791B">
        <w:rPr>
          <w:lang w:val="en-US" w:eastAsia="en-GB"/>
        </w:rPr>
        <w:t xml:space="preserve">123RF, 2021. </w:t>
      </w:r>
      <w:r w:rsidRPr="00A3791B">
        <w:rPr>
          <w:i/>
          <w:lang w:val="en-US" w:eastAsia="en-GB"/>
        </w:rPr>
        <w:t>best practice, quality, solution, success, develop, strategy, skills - business professional concept words - red blue text in grunge flat design gear wheels</w:t>
      </w:r>
      <w:r w:rsidRPr="00A3791B">
        <w:rPr>
          <w:lang w:val="en-US" w:eastAsia="en-GB"/>
        </w:rPr>
        <w:t xml:space="preserve">. [online], Available at: </w:t>
      </w:r>
      <w:hyperlink r:id="rId11" w:history="1">
        <w:r w:rsidRPr="00A3791B">
          <w:rPr>
            <w:rStyle w:val="Hyperlink"/>
            <w:color w:val="auto"/>
            <w:u w:val="none"/>
            <w:lang w:val="en-US" w:eastAsia="en-GB"/>
          </w:rPr>
          <w:t>https://www.123rf.com/photo_42491479_best-practice-quality-solution-success-develop-strategy-skills-business-professional-concept-words-r.html</w:t>
        </w:r>
      </w:hyperlink>
      <w:r w:rsidRPr="00A3791B">
        <w:rPr>
          <w:lang w:val="en-US" w:eastAsia="en-GB"/>
        </w:rPr>
        <w:t xml:space="preserve"> [Accessed on: 15 December 2021].</w:t>
      </w:r>
    </w:p>
    <w:p w14:paraId="4020AE19" w14:textId="77777777" w:rsidR="00A3791B" w:rsidRPr="00A3791B" w:rsidRDefault="00A3791B" w:rsidP="009F66C0">
      <w:pPr>
        <w:spacing w:line="360" w:lineRule="auto"/>
        <w:rPr>
          <w:lang w:val="en-US" w:eastAsia="en-GB"/>
        </w:rPr>
      </w:pPr>
      <w:r w:rsidRPr="00A3791B">
        <w:rPr>
          <w:lang w:val="en-US" w:eastAsia="en-GB"/>
        </w:rPr>
        <w:t xml:space="preserve">Adobe, 2021. </w:t>
      </w:r>
      <w:r w:rsidRPr="00A3791B">
        <w:rPr>
          <w:i/>
          <w:lang w:val="en-US" w:eastAsia="en-GB"/>
        </w:rPr>
        <w:t>Case Studies</w:t>
      </w:r>
      <w:r w:rsidRPr="00A3791B">
        <w:rPr>
          <w:lang w:val="en-US" w:eastAsia="en-GB"/>
        </w:rPr>
        <w:t xml:space="preserve">. [online], Available at: </w:t>
      </w:r>
      <w:hyperlink r:id="rId12" w:history="1">
        <w:r w:rsidRPr="00A3791B">
          <w:rPr>
            <w:rStyle w:val="Hyperlink"/>
            <w:color w:val="auto"/>
            <w:u w:val="none"/>
            <w:lang w:val="en-US" w:eastAsia="en-GB"/>
          </w:rPr>
          <w:t>https://www.adobe.com/showcase/casestudies/livecycleroiwp/casestudy.pdf</w:t>
        </w:r>
      </w:hyperlink>
      <w:r w:rsidRPr="00A3791B">
        <w:rPr>
          <w:lang w:val="en-US" w:eastAsia="en-GB"/>
        </w:rPr>
        <w:t xml:space="preserve"> [Accessed on: 15 December 2021].</w:t>
      </w:r>
    </w:p>
    <w:p w14:paraId="4020AE1A" w14:textId="77777777" w:rsidR="00A3791B" w:rsidRPr="00A3791B" w:rsidRDefault="00A3791B" w:rsidP="009F66C0">
      <w:pPr>
        <w:spacing w:line="360" w:lineRule="auto"/>
        <w:rPr>
          <w:lang w:val="en-US" w:eastAsia="en-GB"/>
        </w:rPr>
      </w:pPr>
      <w:proofErr w:type="spellStart"/>
      <w:r w:rsidRPr="00A3791B">
        <w:rPr>
          <w:lang w:val="en-US" w:eastAsia="en-GB"/>
        </w:rPr>
        <w:t>Divatia</w:t>
      </w:r>
      <w:proofErr w:type="spellEnd"/>
      <w:r w:rsidRPr="00A3791B">
        <w:rPr>
          <w:lang w:val="en-US" w:eastAsia="en-GB"/>
        </w:rPr>
        <w:t xml:space="preserve">, A. S., </w:t>
      </w:r>
      <w:proofErr w:type="spellStart"/>
      <w:r w:rsidRPr="00A3791B">
        <w:rPr>
          <w:lang w:val="en-US" w:eastAsia="en-GB"/>
        </w:rPr>
        <w:t>Tikoria</w:t>
      </w:r>
      <w:proofErr w:type="spellEnd"/>
      <w:r w:rsidRPr="00A3791B">
        <w:rPr>
          <w:lang w:val="en-US" w:eastAsia="en-GB"/>
        </w:rPr>
        <w:t xml:space="preserve">, J., and Lakdawala, S. 2021. </w:t>
      </w:r>
      <w:r w:rsidRPr="00A3791B">
        <w:rPr>
          <w:i/>
          <w:lang w:val="en-US" w:eastAsia="en-GB"/>
        </w:rPr>
        <w:t>Emerging trends and impact of business intelligence &amp; analytics in organizations: Case studies from India</w:t>
      </w:r>
      <w:r w:rsidRPr="00A3791B">
        <w:rPr>
          <w:lang w:val="en-US" w:eastAsia="en-GB"/>
        </w:rPr>
        <w:t>. Business Information Review, 38(1), pp. 40-52.</w:t>
      </w:r>
    </w:p>
    <w:p w14:paraId="4020AE1B" w14:textId="77777777" w:rsidR="00A3791B" w:rsidRPr="00A3791B" w:rsidRDefault="00A3791B" w:rsidP="009F66C0">
      <w:pPr>
        <w:spacing w:line="360" w:lineRule="auto"/>
        <w:rPr>
          <w:lang w:val="en-US" w:eastAsia="en-GB"/>
        </w:rPr>
      </w:pPr>
      <w:proofErr w:type="spellStart"/>
      <w:r w:rsidRPr="00A3791B">
        <w:rPr>
          <w:lang w:val="en-US" w:eastAsia="en-GB"/>
        </w:rPr>
        <w:t>Rajasekaran</w:t>
      </w:r>
      <w:proofErr w:type="spellEnd"/>
      <w:r w:rsidRPr="00A3791B">
        <w:rPr>
          <w:lang w:val="en-US" w:eastAsia="en-GB"/>
        </w:rPr>
        <w:t>, C. 2018.</w:t>
      </w:r>
      <w:r w:rsidRPr="00A3791B">
        <w:t xml:space="preserve"> </w:t>
      </w:r>
      <w:r w:rsidRPr="00A3791B">
        <w:rPr>
          <w:i/>
          <w:lang w:val="en-US" w:eastAsia="en-GB"/>
        </w:rPr>
        <w:t>Clustering Algorithm</w:t>
      </w:r>
      <w:r w:rsidRPr="00A3791B">
        <w:rPr>
          <w:lang w:val="en-US" w:eastAsia="en-GB"/>
        </w:rPr>
        <w:t xml:space="preserve">. [online], Available at: </w:t>
      </w:r>
      <w:hyperlink r:id="rId13" w:history="1">
        <w:r w:rsidRPr="00A3791B">
          <w:rPr>
            <w:rStyle w:val="Hyperlink"/>
            <w:color w:val="auto"/>
            <w:u w:val="none"/>
            <w:lang w:val="en-US" w:eastAsia="en-GB"/>
          </w:rPr>
          <w:t>https://medium.com/@chitu_rk/clustering-algorithm-89f79c456336</w:t>
        </w:r>
      </w:hyperlink>
      <w:r w:rsidRPr="00A3791B">
        <w:rPr>
          <w:lang w:val="en-US" w:eastAsia="en-GB"/>
        </w:rPr>
        <w:t xml:space="preserve"> [Accessed on: 15 December 2021]. </w:t>
      </w:r>
    </w:p>
    <w:p w14:paraId="4020AE1C" w14:textId="77777777" w:rsidR="00A3791B" w:rsidRPr="00A3791B" w:rsidRDefault="00A3791B" w:rsidP="009F66C0">
      <w:pPr>
        <w:spacing w:line="360" w:lineRule="auto"/>
        <w:rPr>
          <w:lang w:val="en-US" w:eastAsia="en-GB"/>
        </w:rPr>
      </w:pPr>
      <w:r w:rsidRPr="00A3791B">
        <w:rPr>
          <w:lang w:val="en-US" w:eastAsia="en-GB"/>
        </w:rPr>
        <w:t xml:space="preserve">Tableau, 2021. </w:t>
      </w:r>
      <w:r w:rsidRPr="00A3791B">
        <w:rPr>
          <w:i/>
          <w:lang w:val="en-US" w:eastAsia="en-GB"/>
        </w:rPr>
        <w:t>Business Intelligence: What It Is, How It Works, Its Importance, Examples, &amp; Tools</w:t>
      </w:r>
      <w:r w:rsidRPr="00A3791B">
        <w:rPr>
          <w:lang w:val="en-US" w:eastAsia="en-GB"/>
        </w:rPr>
        <w:t xml:space="preserve">. [online], Available at: </w:t>
      </w:r>
      <w:hyperlink r:id="rId14" w:history="1">
        <w:r w:rsidRPr="00A3791B">
          <w:rPr>
            <w:rStyle w:val="Hyperlink"/>
            <w:color w:val="auto"/>
            <w:u w:val="none"/>
            <w:lang w:val="en-US" w:eastAsia="en-GB"/>
          </w:rPr>
          <w:t>https://www.tableau.com/learn/articles/business-intelligence</w:t>
        </w:r>
      </w:hyperlink>
      <w:r w:rsidRPr="00A3791B">
        <w:rPr>
          <w:lang w:val="en-US" w:eastAsia="en-GB"/>
        </w:rPr>
        <w:t xml:space="preserve"> [Accessed on: 15 December 2021].</w:t>
      </w:r>
    </w:p>
    <w:p w14:paraId="4020AE1D" w14:textId="77777777" w:rsidR="00A3791B" w:rsidRPr="00A3791B" w:rsidRDefault="00A3791B" w:rsidP="009F66C0">
      <w:pPr>
        <w:spacing w:line="360" w:lineRule="auto"/>
        <w:rPr>
          <w:lang w:val="en-US" w:eastAsia="en-GB"/>
        </w:rPr>
      </w:pPr>
      <w:proofErr w:type="spellStart"/>
      <w:r w:rsidRPr="00A3791B">
        <w:rPr>
          <w:lang w:val="en-US" w:eastAsia="en-GB"/>
        </w:rPr>
        <w:t>Vistra</w:t>
      </w:r>
      <w:proofErr w:type="spellEnd"/>
      <w:r w:rsidRPr="00A3791B">
        <w:rPr>
          <w:lang w:val="en-US" w:eastAsia="en-GB"/>
        </w:rPr>
        <w:t xml:space="preserve">, 2021. </w:t>
      </w:r>
      <w:r w:rsidRPr="00A3791B">
        <w:rPr>
          <w:i/>
          <w:lang w:val="en-US" w:eastAsia="en-GB"/>
        </w:rPr>
        <w:t>Professional Practice Company</w:t>
      </w:r>
      <w:r w:rsidRPr="00A3791B">
        <w:rPr>
          <w:lang w:val="en-US" w:eastAsia="en-GB"/>
        </w:rPr>
        <w:t xml:space="preserve">. [online], Available at: </w:t>
      </w:r>
      <w:hyperlink r:id="rId15" w:history="1">
        <w:r w:rsidRPr="00A3791B">
          <w:rPr>
            <w:rStyle w:val="Hyperlink"/>
            <w:color w:val="auto"/>
            <w:u w:val="none"/>
            <w:lang w:val="en-US" w:eastAsia="en-GB"/>
          </w:rPr>
          <w:t>https://www.vistra.com/services/incorporation-establishment/uk-company-formation/professional-practice-company</w:t>
        </w:r>
      </w:hyperlink>
      <w:r w:rsidRPr="00A3791B">
        <w:rPr>
          <w:lang w:val="en-US" w:eastAsia="en-GB"/>
        </w:rPr>
        <w:t xml:space="preserve"> [Accessed on: 15 December 2021].</w:t>
      </w:r>
    </w:p>
    <w:p w14:paraId="4020AE1E" w14:textId="77777777" w:rsidR="008275E7" w:rsidRDefault="008275E7" w:rsidP="00C84F64">
      <w:pPr>
        <w:spacing w:line="360" w:lineRule="auto"/>
        <w:rPr>
          <w:lang w:val="en-US" w:eastAsia="en-GB"/>
        </w:rPr>
      </w:pPr>
    </w:p>
    <w:p w14:paraId="4020AE1F" w14:textId="77777777" w:rsidR="00426AA4" w:rsidRDefault="00426AA4" w:rsidP="00C84F64">
      <w:pPr>
        <w:spacing w:line="360" w:lineRule="auto"/>
        <w:rPr>
          <w:lang w:val="en-US" w:eastAsia="en-GB"/>
        </w:rPr>
      </w:pPr>
    </w:p>
    <w:p w14:paraId="4020AE20" w14:textId="77777777" w:rsidR="00C84F64" w:rsidRDefault="00C84F64" w:rsidP="00E12A6C">
      <w:pPr>
        <w:rPr>
          <w:lang w:val="en-US" w:eastAsia="en-GB"/>
        </w:rPr>
      </w:pPr>
    </w:p>
    <w:p w14:paraId="4020AE21" w14:textId="77777777" w:rsidR="00E12A6C" w:rsidRPr="00E12A6C" w:rsidRDefault="00E12A6C" w:rsidP="00E12A6C">
      <w:pPr>
        <w:rPr>
          <w:lang w:val="en-US" w:eastAsia="en-GB"/>
        </w:rPr>
      </w:pPr>
    </w:p>
    <w:sectPr w:rsidR="00E12A6C" w:rsidRPr="00E12A6C" w:rsidSect="0000349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0AE2A" w14:textId="77777777" w:rsidR="007C121A" w:rsidRDefault="007C121A" w:rsidP="002C531E">
      <w:pPr>
        <w:spacing w:after="0" w:line="240" w:lineRule="auto"/>
      </w:pPr>
      <w:r>
        <w:separator/>
      </w:r>
    </w:p>
  </w:endnote>
  <w:endnote w:type="continuationSeparator" w:id="0">
    <w:p w14:paraId="4020AE2B" w14:textId="77777777" w:rsidR="007C121A" w:rsidRDefault="007C121A" w:rsidP="002C5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666044"/>
      <w:docPartObj>
        <w:docPartGallery w:val="Page Numbers (Bottom of Page)"/>
        <w:docPartUnique/>
      </w:docPartObj>
    </w:sdtPr>
    <w:sdtEndPr>
      <w:rPr>
        <w:noProof/>
      </w:rPr>
    </w:sdtEndPr>
    <w:sdtContent>
      <w:p w14:paraId="4020AE2C" w14:textId="77777777" w:rsidR="00245124" w:rsidRDefault="00245124">
        <w:pPr>
          <w:pStyle w:val="Footer"/>
          <w:jc w:val="center"/>
        </w:pPr>
        <w:r>
          <w:fldChar w:fldCharType="begin"/>
        </w:r>
        <w:r>
          <w:instrText xml:space="preserve"> PAGE   \* MERGEFORMAT </w:instrText>
        </w:r>
        <w:r>
          <w:fldChar w:fldCharType="separate"/>
        </w:r>
        <w:r w:rsidR="002A5B35">
          <w:rPr>
            <w:noProof/>
          </w:rPr>
          <w:t>8</w:t>
        </w:r>
        <w:r>
          <w:rPr>
            <w:noProof/>
          </w:rPr>
          <w:fldChar w:fldCharType="end"/>
        </w:r>
      </w:p>
    </w:sdtContent>
  </w:sdt>
  <w:p w14:paraId="4020AE2D" w14:textId="77777777" w:rsidR="00245124" w:rsidRDefault="00245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0AE28" w14:textId="77777777" w:rsidR="007C121A" w:rsidRDefault="007C121A" w:rsidP="002C531E">
      <w:pPr>
        <w:spacing w:after="0" w:line="240" w:lineRule="auto"/>
      </w:pPr>
      <w:r>
        <w:separator/>
      </w:r>
    </w:p>
  </w:footnote>
  <w:footnote w:type="continuationSeparator" w:id="0">
    <w:p w14:paraId="4020AE29" w14:textId="77777777" w:rsidR="007C121A" w:rsidRDefault="007C121A" w:rsidP="002C53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A2858"/>
    <w:multiLevelType w:val="multilevel"/>
    <w:tmpl w:val="71B6F3D6"/>
    <w:lvl w:ilvl="0">
      <w:start w:val="1"/>
      <w:numFmt w:val="bullet"/>
      <w:lvlText w:val=""/>
      <w:lvlJc w:val="left"/>
      <w:pPr>
        <w:ind w:left="360" w:hanging="360"/>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4AD43DC"/>
    <w:multiLevelType w:val="multilevel"/>
    <w:tmpl w:val="E55EE7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031155A"/>
    <w:multiLevelType w:val="hybridMultilevel"/>
    <w:tmpl w:val="8B4C571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3F04033"/>
    <w:multiLevelType w:val="hybridMultilevel"/>
    <w:tmpl w:val="5366EF0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0"/>
  </w:num>
  <w:num w:numId="2">
    <w:abstractNumId w:val="1"/>
  </w:num>
  <w:num w:numId="3">
    <w:abstractNumId w:val="0"/>
  </w:num>
  <w:num w:numId="4">
    <w:abstractNumId w:val="0"/>
  </w:num>
  <w:num w:numId="5">
    <w:abstractNumId w:val="1"/>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wMTYwtDS1MDY1MbVQ0lEKTi0uzszPAykwqgUAFaxIvCwAAAA="/>
  </w:docVars>
  <w:rsids>
    <w:rsidRoot w:val="0044682C"/>
    <w:rsid w:val="00003492"/>
    <w:rsid w:val="00022786"/>
    <w:rsid w:val="00197B12"/>
    <w:rsid w:val="00216D8C"/>
    <w:rsid w:val="00245124"/>
    <w:rsid w:val="002A5B35"/>
    <w:rsid w:val="002C531E"/>
    <w:rsid w:val="00334A5E"/>
    <w:rsid w:val="00376021"/>
    <w:rsid w:val="003D1CF8"/>
    <w:rsid w:val="003E1AD3"/>
    <w:rsid w:val="003E2DDE"/>
    <w:rsid w:val="004147F3"/>
    <w:rsid w:val="00426AA4"/>
    <w:rsid w:val="0044127A"/>
    <w:rsid w:val="0044682C"/>
    <w:rsid w:val="00450620"/>
    <w:rsid w:val="00456AF0"/>
    <w:rsid w:val="00463693"/>
    <w:rsid w:val="004B02A2"/>
    <w:rsid w:val="004F4854"/>
    <w:rsid w:val="005E4322"/>
    <w:rsid w:val="00624609"/>
    <w:rsid w:val="0063025C"/>
    <w:rsid w:val="006E47C3"/>
    <w:rsid w:val="007C121A"/>
    <w:rsid w:val="007D0F61"/>
    <w:rsid w:val="007D2F33"/>
    <w:rsid w:val="00807832"/>
    <w:rsid w:val="008275E7"/>
    <w:rsid w:val="00943A38"/>
    <w:rsid w:val="009F66C0"/>
    <w:rsid w:val="00A300E4"/>
    <w:rsid w:val="00A3791B"/>
    <w:rsid w:val="00A613AA"/>
    <w:rsid w:val="00AF1F0F"/>
    <w:rsid w:val="00B54BD9"/>
    <w:rsid w:val="00BE3BAF"/>
    <w:rsid w:val="00C14D9C"/>
    <w:rsid w:val="00C25562"/>
    <w:rsid w:val="00C84F64"/>
    <w:rsid w:val="00CB3B82"/>
    <w:rsid w:val="00DE2BA1"/>
    <w:rsid w:val="00E12A6C"/>
    <w:rsid w:val="00E73845"/>
    <w:rsid w:val="00EC6419"/>
    <w:rsid w:val="00ED6134"/>
    <w:rsid w:val="00F410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0ADD5"/>
  <w15:chartTrackingRefBased/>
  <w15:docId w15:val="{11A2418F-5154-44D0-8E0E-CC7DA992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CF8"/>
    <w:rPr>
      <w:rFonts w:ascii="Times New Roman" w:hAnsi="Times New Roman"/>
      <w:sz w:val="24"/>
      <w:lang w:val="en-GB"/>
    </w:rPr>
  </w:style>
  <w:style w:type="paragraph" w:styleId="Heading1">
    <w:name w:val="heading 1"/>
    <w:basedOn w:val="Normal"/>
    <w:next w:val="Normal"/>
    <w:link w:val="Heading1Char"/>
    <w:uiPriority w:val="1"/>
    <w:qFormat/>
    <w:rsid w:val="003D1CF8"/>
    <w:pPr>
      <w:keepNext/>
      <w:keepLines/>
      <w:spacing w:before="240" w:after="0" w:line="240" w:lineRule="auto"/>
      <w:outlineLvl w:val="0"/>
    </w:pPr>
    <w:rPr>
      <w:rFonts w:eastAsiaTheme="majorEastAsia" w:cstheme="majorBidi"/>
      <w:b/>
      <w:sz w:val="28"/>
      <w:szCs w:val="32"/>
      <w:lang w:val="en-US" w:eastAsia="en-GB"/>
    </w:rPr>
  </w:style>
  <w:style w:type="paragraph" w:styleId="Heading2">
    <w:name w:val="heading 2"/>
    <w:basedOn w:val="Normal"/>
    <w:next w:val="Normal"/>
    <w:link w:val="Heading2Char"/>
    <w:uiPriority w:val="9"/>
    <w:unhideWhenUsed/>
    <w:qFormat/>
    <w:rsid w:val="003D1CF8"/>
    <w:pPr>
      <w:keepNext/>
      <w:keepLines/>
      <w:spacing w:before="40" w:after="0" w:line="240" w:lineRule="auto"/>
      <w:outlineLvl w:val="1"/>
    </w:pPr>
    <w:rPr>
      <w:rFonts w:eastAsiaTheme="majorEastAsia" w:cstheme="majorBidi"/>
      <w:b/>
      <w:szCs w:val="26"/>
      <w:lang w:val="en-US" w:eastAsia="en-GB"/>
    </w:rPr>
  </w:style>
  <w:style w:type="paragraph" w:styleId="Heading3">
    <w:name w:val="heading 3"/>
    <w:basedOn w:val="Normal"/>
    <w:next w:val="Normal"/>
    <w:link w:val="Heading3Char"/>
    <w:uiPriority w:val="9"/>
    <w:unhideWhenUsed/>
    <w:qFormat/>
    <w:rsid w:val="00ED6134"/>
    <w:pPr>
      <w:keepNext/>
      <w:keepLines/>
      <w:spacing w:before="40" w:after="0" w:line="240" w:lineRule="auto"/>
      <w:outlineLvl w:val="2"/>
    </w:pPr>
    <w:rPr>
      <w:rFonts w:eastAsiaTheme="majorEastAsia" w:cstheme="majorBidi"/>
      <w:b/>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D1CF8"/>
    <w:rPr>
      <w:rFonts w:ascii="Times New Roman" w:eastAsiaTheme="majorEastAsia" w:hAnsi="Times New Roman" w:cstheme="majorBidi"/>
      <w:b/>
      <w:sz w:val="28"/>
      <w:szCs w:val="32"/>
      <w:lang w:val="en-US" w:eastAsia="en-GB"/>
    </w:rPr>
  </w:style>
  <w:style w:type="character" w:customStyle="1" w:styleId="Heading2Char">
    <w:name w:val="Heading 2 Char"/>
    <w:basedOn w:val="DefaultParagraphFont"/>
    <w:link w:val="Heading2"/>
    <w:uiPriority w:val="9"/>
    <w:rsid w:val="003D1CF8"/>
    <w:rPr>
      <w:rFonts w:ascii="Times New Roman" w:eastAsiaTheme="majorEastAsia" w:hAnsi="Times New Roman" w:cstheme="majorBidi"/>
      <w:b/>
      <w:sz w:val="24"/>
      <w:szCs w:val="26"/>
      <w:lang w:val="en-US" w:eastAsia="en-GB"/>
    </w:rPr>
  </w:style>
  <w:style w:type="paragraph" w:styleId="Title">
    <w:name w:val="Title"/>
    <w:basedOn w:val="Normal"/>
    <w:next w:val="Normal"/>
    <w:link w:val="TitleChar"/>
    <w:uiPriority w:val="10"/>
    <w:qFormat/>
    <w:rsid w:val="004B02A2"/>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4B02A2"/>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rsid w:val="00ED6134"/>
    <w:rPr>
      <w:rFonts w:ascii="Times New Roman" w:eastAsiaTheme="majorEastAsia" w:hAnsi="Times New Roman" w:cstheme="majorBidi"/>
      <w:b/>
      <w:sz w:val="24"/>
      <w:szCs w:val="24"/>
      <w:lang w:val="en-US" w:eastAsia="en-GB"/>
    </w:rPr>
  </w:style>
  <w:style w:type="character" w:styleId="Hyperlink">
    <w:name w:val="Hyperlink"/>
    <w:basedOn w:val="DefaultParagraphFont"/>
    <w:uiPriority w:val="99"/>
    <w:unhideWhenUsed/>
    <w:rsid w:val="00E12A6C"/>
    <w:rPr>
      <w:color w:val="0563C1" w:themeColor="hyperlink"/>
      <w:u w:val="single"/>
    </w:rPr>
  </w:style>
  <w:style w:type="paragraph" w:styleId="Header">
    <w:name w:val="header"/>
    <w:basedOn w:val="Normal"/>
    <w:link w:val="HeaderChar"/>
    <w:uiPriority w:val="99"/>
    <w:unhideWhenUsed/>
    <w:rsid w:val="002C5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31E"/>
    <w:rPr>
      <w:rFonts w:ascii="Times New Roman" w:hAnsi="Times New Roman"/>
      <w:sz w:val="24"/>
      <w:lang w:val="en-GB"/>
    </w:rPr>
  </w:style>
  <w:style w:type="paragraph" w:styleId="Footer">
    <w:name w:val="footer"/>
    <w:basedOn w:val="Normal"/>
    <w:link w:val="FooterChar"/>
    <w:uiPriority w:val="99"/>
    <w:unhideWhenUsed/>
    <w:rsid w:val="002C5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31E"/>
    <w:rPr>
      <w:rFonts w:ascii="Times New Roman" w:hAnsi="Times New Roman"/>
      <w:sz w:val="24"/>
      <w:lang w:val="en-GB"/>
    </w:rPr>
  </w:style>
  <w:style w:type="paragraph" w:styleId="ListParagraph">
    <w:name w:val="List Paragraph"/>
    <w:basedOn w:val="Normal"/>
    <w:uiPriority w:val="34"/>
    <w:qFormat/>
    <w:rsid w:val="002C531E"/>
    <w:pPr>
      <w:ind w:left="720"/>
      <w:contextualSpacing/>
    </w:pPr>
  </w:style>
  <w:style w:type="character" w:styleId="FollowedHyperlink">
    <w:name w:val="FollowedHyperlink"/>
    <w:basedOn w:val="DefaultParagraphFont"/>
    <w:uiPriority w:val="99"/>
    <w:semiHidden/>
    <w:unhideWhenUsed/>
    <w:rsid w:val="009F66C0"/>
    <w:rPr>
      <w:color w:val="954F72" w:themeColor="followedHyperlink"/>
      <w:u w:val="single"/>
    </w:rPr>
  </w:style>
  <w:style w:type="paragraph" w:styleId="Caption">
    <w:name w:val="caption"/>
    <w:basedOn w:val="Normal"/>
    <w:next w:val="Normal"/>
    <w:uiPriority w:val="35"/>
    <w:unhideWhenUsed/>
    <w:qFormat/>
    <w:rsid w:val="009F66C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45124"/>
    <w:pPr>
      <w:spacing w:line="259" w:lineRule="auto"/>
      <w:outlineLvl w:val="9"/>
    </w:pPr>
    <w:rPr>
      <w:rFonts w:asciiTheme="majorHAnsi" w:hAnsiTheme="majorHAnsi"/>
      <w:b w:val="0"/>
      <w:color w:val="2E74B5" w:themeColor="accent1" w:themeShade="BF"/>
      <w:sz w:val="32"/>
      <w:lang w:eastAsia="en-US"/>
    </w:rPr>
  </w:style>
  <w:style w:type="paragraph" w:styleId="TOC1">
    <w:name w:val="toc 1"/>
    <w:basedOn w:val="Normal"/>
    <w:next w:val="Normal"/>
    <w:autoRedefine/>
    <w:uiPriority w:val="39"/>
    <w:unhideWhenUsed/>
    <w:rsid w:val="00245124"/>
    <w:pPr>
      <w:spacing w:after="100"/>
    </w:pPr>
  </w:style>
  <w:style w:type="paragraph" w:styleId="TableofFigures">
    <w:name w:val="table of figures"/>
    <w:basedOn w:val="Normal"/>
    <w:next w:val="Normal"/>
    <w:uiPriority w:val="99"/>
    <w:unhideWhenUsed/>
    <w:rsid w:val="0024512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um.com/@chitu_rk/clustering-algorithm-89f79c45633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dobe.com/showcase/casestudies/livecycleroiwp/casestudy.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23rf.com/photo_42491479_best-practice-quality-solution-success-develop-strategy-skills-business-professional-concept-words-r.html" TargetMode="External"/><Relationship Id="rId5" Type="http://schemas.openxmlformats.org/officeDocument/2006/relationships/webSettings" Target="webSettings.xml"/><Relationship Id="rId15" Type="http://schemas.openxmlformats.org/officeDocument/2006/relationships/hyperlink" Target="https://www.vistra.com/services/incorporation-establishment/uk-company-formation/professional-practice-company" TargetMode="Externa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tableau.com/learn/articles/business-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C9DB0-2BFC-4E3C-B876-F052E8A5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9</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Archisha Rastogi</dc:creator>
  <cp:keywords/>
  <dc:description/>
  <cp:lastModifiedBy>Diegis Florea</cp:lastModifiedBy>
  <cp:revision>15</cp:revision>
  <dcterms:created xsi:type="dcterms:W3CDTF">2021-12-15T06:34:00Z</dcterms:created>
  <dcterms:modified xsi:type="dcterms:W3CDTF">2021-12-21T13:58:00Z</dcterms:modified>
</cp:coreProperties>
</file>