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18E67" w14:textId="1B597961" w:rsidR="00BD6747" w:rsidRDefault="00BD6747" w:rsidP="006B30CF">
      <w:pPr>
        <w:rPr>
          <w:rFonts w:ascii="Arial" w:hAnsi="Arial" w:cs="Arial"/>
          <w:b/>
          <w:bCs/>
          <w:sz w:val="32"/>
          <w:szCs w:val="32"/>
        </w:rPr>
      </w:pPr>
      <w:r>
        <w:rPr>
          <w:rFonts w:ascii="Arial" w:hAnsi="Arial" w:cs="Arial"/>
          <w:b/>
          <w:bCs/>
          <w:noProof/>
          <w:sz w:val="32"/>
          <w:szCs w:val="32"/>
        </w:rPr>
        <w:drawing>
          <wp:anchor distT="0" distB="0" distL="114300" distR="114300" simplePos="0" relativeHeight="251658240" behindDoc="0" locked="0" layoutInCell="1" allowOverlap="1" wp14:anchorId="2B56D4C4" wp14:editId="66FAA2AD">
            <wp:simplePos x="0" y="0"/>
            <wp:positionH relativeFrom="margin">
              <wp:align>left</wp:align>
            </wp:positionH>
            <wp:positionV relativeFrom="paragraph">
              <wp:posOffset>0</wp:posOffset>
            </wp:positionV>
            <wp:extent cx="2514600" cy="1257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14600" cy="1257300"/>
                    </a:xfrm>
                    <a:prstGeom prst="rect">
                      <a:avLst/>
                    </a:prstGeom>
                    <a:noFill/>
                  </pic:spPr>
                </pic:pic>
              </a:graphicData>
            </a:graphic>
            <wp14:sizeRelH relativeFrom="page">
              <wp14:pctWidth>0</wp14:pctWidth>
            </wp14:sizeRelH>
            <wp14:sizeRelV relativeFrom="page">
              <wp14:pctHeight>0</wp14:pctHeight>
            </wp14:sizeRelV>
          </wp:anchor>
        </w:drawing>
      </w:r>
    </w:p>
    <w:p w14:paraId="6345D1AA" w14:textId="77777777" w:rsidR="00BD6747" w:rsidRDefault="00BD6747" w:rsidP="006B30CF">
      <w:pPr>
        <w:rPr>
          <w:rFonts w:ascii="Arial" w:hAnsi="Arial" w:cs="Arial"/>
          <w:b/>
          <w:bCs/>
          <w:sz w:val="32"/>
          <w:szCs w:val="32"/>
        </w:rPr>
      </w:pPr>
    </w:p>
    <w:p w14:paraId="18B02F05" w14:textId="77777777" w:rsidR="00BD6747" w:rsidRDefault="00BD6747" w:rsidP="006B30CF">
      <w:pPr>
        <w:rPr>
          <w:rFonts w:ascii="Arial" w:hAnsi="Arial" w:cs="Arial"/>
          <w:b/>
          <w:bCs/>
          <w:sz w:val="32"/>
          <w:szCs w:val="32"/>
        </w:rPr>
      </w:pPr>
    </w:p>
    <w:p w14:paraId="4AFF53CC" w14:textId="77777777" w:rsidR="00BD6747" w:rsidRDefault="00BD6747" w:rsidP="006B30CF">
      <w:pPr>
        <w:rPr>
          <w:rFonts w:ascii="Arial" w:hAnsi="Arial" w:cs="Arial"/>
          <w:b/>
          <w:bCs/>
          <w:sz w:val="32"/>
          <w:szCs w:val="32"/>
        </w:rPr>
      </w:pPr>
    </w:p>
    <w:p w14:paraId="6FFA28EF" w14:textId="7B8C289F" w:rsidR="00783BD2" w:rsidRPr="00BD6747" w:rsidRDefault="00783BD2" w:rsidP="006B30CF">
      <w:pPr>
        <w:rPr>
          <w:rFonts w:ascii="Arial" w:hAnsi="Arial" w:cs="Arial"/>
          <w:b/>
          <w:bCs/>
          <w:sz w:val="32"/>
          <w:szCs w:val="32"/>
        </w:rPr>
      </w:pPr>
      <w:r w:rsidRPr="00BD6747">
        <w:rPr>
          <w:rFonts w:ascii="Arial" w:hAnsi="Arial" w:cs="Arial"/>
          <w:b/>
          <w:bCs/>
          <w:sz w:val="32"/>
          <w:szCs w:val="32"/>
        </w:rPr>
        <w:t>Module Name: Health, Wellbeing and Sustainable Development</w:t>
      </w:r>
    </w:p>
    <w:p w14:paraId="4B42BFB7" w14:textId="4270E0B9" w:rsidR="00783BD2" w:rsidRPr="00BD6747" w:rsidRDefault="00783BD2" w:rsidP="006B30CF">
      <w:pPr>
        <w:rPr>
          <w:rFonts w:ascii="Arial" w:hAnsi="Arial" w:cs="Arial"/>
          <w:b/>
          <w:bCs/>
          <w:sz w:val="32"/>
          <w:szCs w:val="32"/>
        </w:rPr>
      </w:pPr>
      <w:r w:rsidRPr="00BD6747">
        <w:rPr>
          <w:rFonts w:ascii="Arial" w:hAnsi="Arial" w:cs="Arial"/>
          <w:b/>
          <w:bCs/>
          <w:sz w:val="32"/>
          <w:szCs w:val="32"/>
        </w:rPr>
        <w:t>Module Code: BMHP6021</w:t>
      </w:r>
    </w:p>
    <w:p w14:paraId="7F69E182" w14:textId="2958E30A" w:rsidR="00783BD2" w:rsidRPr="00BD6747" w:rsidRDefault="00783BD2" w:rsidP="006B30CF">
      <w:pPr>
        <w:rPr>
          <w:rFonts w:ascii="Arial" w:hAnsi="Arial" w:cs="Arial"/>
          <w:b/>
          <w:bCs/>
          <w:sz w:val="32"/>
          <w:szCs w:val="32"/>
        </w:rPr>
      </w:pPr>
      <w:r w:rsidRPr="00BD6747">
        <w:rPr>
          <w:rFonts w:ascii="Arial" w:hAnsi="Arial" w:cs="Arial"/>
          <w:b/>
          <w:bCs/>
          <w:sz w:val="32"/>
          <w:szCs w:val="32"/>
        </w:rPr>
        <w:t>Student Name: Yetunde Onasanya</w:t>
      </w:r>
      <w:r w:rsidR="00BD6747">
        <w:rPr>
          <w:rFonts w:ascii="Arial" w:hAnsi="Arial" w:cs="Arial"/>
          <w:b/>
          <w:bCs/>
          <w:sz w:val="32"/>
          <w:szCs w:val="32"/>
        </w:rPr>
        <w:t xml:space="preserve"> (1905364)</w:t>
      </w:r>
    </w:p>
    <w:p w14:paraId="39CF957D" w14:textId="383FBD76" w:rsidR="00783BD2" w:rsidRPr="00BD6747" w:rsidRDefault="00783BD2" w:rsidP="006B30CF">
      <w:pPr>
        <w:rPr>
          <w:rFonts w:ascii="Arial" w:hAnsi="Arial" w:cs="Arial"/>
          <w:b/>
          <w:bCs/>
          <w:sz w:val="32"/>
          <w:szCs w:val="32"/>
        </w:rPr>
      </w:pPr>
      <w:r w:rsidRPr="00BD6747">
        <w:rPr>
          <w:rFonts w:ascii="Arial" w:hAnsi="Arial" w:cs="Arial"/>
          <w:b/>
          <w:bCs/>
          <w:sz w:val="32"/>
          <w:szCs w:val="32"/>
        </w:rPr>
        <w:t>Assessment Report</w:t>
      </w:r>
    </w:p>
    <w:p w14:paraId="0E03D7D2" w14:textId="124398AA" w:rsidR="00783BD2" w:rsidRPr="00BD6747" w:rsidRDefault="00783BD2" w:rsidP="006B30CF">
      <w:pPr>
        <w:rPr>
          <w:rFonts w:ascii="Arial" w:hAnsi="Arial" w:cs="Arial"/>
          <w:b/>
          <w:bCs/>
          <w:sz w:val="32"/>
          <w:szCs w:val="32"/>
        </w:rPr>
      </w:pPr>
      <w:r w:rsidRPr="00BD6747">
        <w:rPr>
          <w:rFonts w:ascii="Arial" w:hAnsi="Arial" w:cs="Arial"/>
          <w:b/>
          <w:bCs/>
          <w:sz w:val="32"/>
          <w:szCs w:val="32"/>
        </w:rPr>
        <w:t>Word Count: 4000</w:t>
      </w:r>
    </w:p>
    <w:p w14:paraId="2D0C1B5D" w14:textId="7FD13F24" w:rsidR="00326C16" w:rsidRDefault="00783BD2">
      <w:pPr>
        <w:rPr>
          <w:b/>
          <w:bCs/>
        </w:rPr>
      </w:pPr>
      <w:r>
        <w:rPr>
          <w:b/>
          <w:bCs/>
        </w:rPr>
        <w:br w:type="page"/>
      </w:r>
    </w:p>
    <w:p w14:paraId="61512F88" w14:textId="6B213E87" w:rsidR="008F2B14" w:rsidRPr="00347EB5" w:rsidRDefault="00326C16">
      <w:pPr>
        <w:rPr>
          <w:rFonts w:ascii="Arial" w:hAnsi="Arial" w:cs="Arial"/>
          <w:b/>
          <w:bCs/>
          <w:sz w:val="28"/>
          <w:szCs w:val="28"/>
        </w:rPr>
      </w:pPr>
      <w:r w:rsidRPr="00347EB5">
        <w:rPr>
          <w:rFonts w:ascii="Arial" w:hAnsi="Arial" w:cs="Arial"/>
          <w:b/>
          <w:bCs/>
          <w:sz w:val="28"/>
          <w:szCs w:val="28"/>
        </w:rPr>
        <w:lastRenderedPageBreak/>
        <w:t>Table of Contents</w:t>
      </w:r>
      <w:r w:rsidR="00DD5F67">
        <w:rPr>
          <w:rFonts w:ascii="Arial" w:hAnsi="Arial" w:cs="Arial"/>
          <w:b/>
          <w:bCs/>
          <w:sz w:val="28"/>
          <w:szCs w:val="28"/>
        </w:rPr>
        <w:t xml:space="preserve"> – </w:t>
      </w:r>
      <w:r w:rsidR="00DD5F67" w:rsidRPr="00DD5F67">
        <w:rPr>
          <w:rFonts w:ascii="Arial" w:hAnsi="Arial" w:cs="Arial"/>
          <w:b/>
          <w:bCs/>
          <w:sz w:val="28"/>
          <w:szCs w:val="28"/>
          <w:highlight w:val="yellow"/>
        </w:rPr>
        <w:t>adjust accordingly</w:t>
      </w:r>
    </w:p>
    <w:p w14:paraId="514CB6AD" w14:textId="77777777" w:rsidR="008F2B14" w:rsidRPr="00347EB5" w:rsidRDefault="008F2B14">
      <w:pPr>
        <w:rPr>
          <w:rFonts w:ascii="Arial" w:hAnsi="Arial" w:cs="Arial"/>
          <w:b/>
          <w:bCs/>
          <w:sz w:val="28"/>
          <w:szCs w:val="28"/>
        </w:rPr>
      </w:pPr>
    </w:p>
    <w:p w14:paraId="68A78024" w14:textId="06579C28" w:rsidR="008F2B14" w:rsidRPr="00347EB5" w:rsidRDefault="008F2B14">
      <w:pPr>
        <w:rPr>
          <w:rFonts w:ascii="Arial" w:hAnsi="Arial" w:cs="Arial"/>
          <w:b/>
          <w:bCs/>
          <w:sz w:val="28"/>
          <w:szCs w:val="28"/>
        </w:rPr>
      </w:pPr>
      <w:r w:rsidRPr="00347EB5">
        <w:rPr>
          <w:rFonts w:ascii="Arial" w:hAnsi="Arial" w:cs="Arial"/>
          <w:b/>
          <w:bCs/>
          <w:sz w:val="28"/>
          <w:szCs w:val="28"/>
        </w:rPr>
        <w:t>Introduction………………………………………………………….. Page 3</w:t>
      </w:r>
    </w:p>
    <w:p w14:paraId="3C4E7540" w14:textId="6B5FCDF0" w:rsidR="00347EB5" w:rsidRDefault="00347EB5">
      <w:pPr>
        <w:rPr>
          <w:rFonts w:ascii="Arial" w:hAnsi="Arial" w:cs="Arial"/>
          <w:b/>
          <w:bCs/>
          <w:sz w:val="28"/>
          <w:szCs w:val="28"/>
        </w:rPr>
      </w:pPr>
    </w:p>
    <w:p w14:paraId="0FF1FA6E" w14:textId="4C20918D" w:rsidR="0055630C" w:rsidRDefault="00684205">
      <w:pPr>
        <w:rPr>
          <w:rFonts w:ascii="Arial" w:hAnsi="Arial" w:cs="Arial"/>
          <w:b/>
          <w:bCs/>
          <w:sz w:val="28"/>
          <w:szCs w:val="28"/>
        </w:rPr>
      </w:pPr>
      <w:r>
        <w:rPr>
          <w:rFonts w:ascii="Arial" w:hAnsi="Arial" w:cs="Arial"/>
          <w:b/>
          <w:bCs/>
          <w:sz w:val="28"/>
          <w:szCs w:val="28"/>
        </w:rPr>
        <w:t>Introduction to London…………………………</w:t>
      </w:r>
      <w:r w:rsidR="0037565A">
        <w:rPr>
          <w:rFonts w:ascii="Arial" w:hAnsi="Arial" w:cs="Arial"/>
          <w:b/>
          <w:bCs/>
          <w:sz w:val="28"/>
          <w:szCs w:val="28"/>
        </w:rPr>
        <w:t>……………</w:t>
      </w:r>
      <w:r w:rsidR="00D47364">
        <w:rPr>
          <w:rFonts w:ascii="Arial" w:hAnsi="Arial" w:cs="Arial"/>
          <w:b/>
          <w:bCs/>
          <w:sz w:val="28"/>
          <w:szCs w:val="28"/>
        </w:rPr>
        <w:t>.</w:t>
      </w:r>
      <w:r w:rsidR="0037565A">
        <w:rPr>
          <w:rFonts w:ascii="Arial" w:hAnsi="Arial" w:cs="Arial"/>
          <w:b/>
          <w:bCs/>
          <w:sz w:val="28"/>
          <w:szCs w:val="28"/>
        </w:rPr>
        <w:t>…… Page</w:t>
      </w:r>
      <w:r w:rsidR="001366BD">
        <w:rPr>
          <w:rFonts w:ascii="Arial" w:hAnsi="Arial" w:cs="Arial"/>
          <w:b/>
          <w:bCs/>
          <w:sz w:val="28"/>
          <w:szCs w:val="28"/>
        </w:rPr>
        <w:t xml:space="preserve"> </w:t>
      </w:r>
      <w:r w:rsidR="00FE0BA6">
        <w:rPr>
          <w:rFonts w:ascii="Arial" w:hAnsi="Arial" w:cs="Arial"/>
          <w:b/>
          <w:bCs/>
          <w:sz w:val="28"/>
          <w:szCs w:val="28"/>
        </w:rPr>
        <w:t>4</w:t>
      </w:r>
    </w:p>
    <w:p w14:paraId="0D993A4A" w14:textId="77777777" w:rsidR="0037565A" w:rsidRDefault="0037565A">
      <w:pPr>
        <w:rPr>
          <w:rFonts w:ascii="Arial" w:hAnsi="Arial" w:cs="Arial"/>
          <w:b/>
          <w:bCs/>
          <w:sz w:val="28"/>
          <w:szCs w:val="28"/>
        </w:rPr>
      </w:pPr>
    </w:p>
    <w:p w14:paraId="7B55AB8C" w14:textId="5112028E" w:rsidR="008F2B14" w:rsidRPr="00347EB5" w:rsidRDefault="00684205">
      <w:pPr>
        <w:rPr>
          <w:rFonts w:ascii="Arial" w:hAnsi="Arial" w:cs="Arial"/>
          <w:b/>
          <w:bCs/>
          <w:sz w:val="28"/>
          <w:szCs w:val="28"/>
        </w:rPr>
      </w:pPr>
      <w:r w:rsidRPr="00684205">
        <w:rPr>
          <w:rFonts w:ascii="Arial" w:hAnsi="Arial" w:cs="Arial"/>
          <w:b/>
          <w:bCs/>
          <w:sz w:val="28"/>
          <w:szCs w:val="28"/>
        </w:rPr>
        <w:t>UK Policies and Initiatives to Meet Specific SDGs</w:t>
      </w:r>
      <w:r w:rsidR="00DA200B" w:rsidRPr="00347EB5">
        <w:rPr>
          <w:rFonts w:ascii="Arial" w:hAnsi="Arial" w:cs="Arial"/>
          <w:b/>
          <w:bCs/>
          <w:sz w:val="28"/>
          <w:szCs w:val="28"/>
        </w:rPr>
        <w:t>……</w:t>
      </w:r>
      <w:r>
        <w:rPr>
          <w:rFonts w:ascii="Arial" w:hAnsi="Arial" w:cs="Arial"/>
          <w:b/>
          <w:bCs/>
          <w:sz w:val="28"/>
          <w:szCs w:val="28"/>
        </w:rPr>
        <w:t>…</w:t>
      </w:r>
      <w:r w:rsidR="00DA200B" w:rsidRPr="00347EB5">
        <w:rPr>
          <w:rFonts w:ascii="Arial" w:hAnsi="Arial" w:cs="Arial"/>
          <w:b/>
          <w:bCs/>
          <w:sz w:val="28"/>
          <w:szCs w:val="28"/>
        </w:rPr>
        <w:t>...… Page</w:t>
      </w:r>
      <w:r w:rsidR="00DD5F67">
        <w:rPr>
          <w:rFonts w:ascii="Arial" w:hAnsi="Arial" w:cs="Arial"/>
          <w:b/>
          <w:bCs/>
          <w:sz w:val="28"/>
          <w:szCs w:val="28"/>
        </w:rPr>
        <w:t xml:space="preserve"> 5</w:t>
      </w:r>
    </w:p>
    <w:p w14:paraId="5779B3B7" w14:textId="77777777" w:rsidR="00347EB5" w:rsidRDefault="00347EB5">
      <w:pPr>
        <w:rPr>
          <w:rFonts w:ascii="Arial" w:hAnsi="Arial" w:cs="Arial"/>
          <w:b/>
          <w:bCs/>
          <w:sz w:val="28"/>
          <w:szCs w:val="28"/>
        </w:rPr>
      </w:pPr>
    </w:p>
    <w:p w14:paraId="2CAFE39D" w14:textId="5977382F" w:rsidR="008F2B14" w:rsidRPr="00347EB5" w:rsidRDefault="00684205">
      <w:pPr>
        <w:rPr>
          <w:rFonts w:ascii="Arial" w:hAnsi="Arial" w:cs="Arial"/>
          <w:b/>
          <w:bCs/>
          <w:sz w:val="28"/>
          <w:szCs w:val="28"/>
        </w:rPr>
      </w:pPr>
      <w:r w:rsidRPr="00684205">
        <w:rPr>
          <w:rFonts w:ascii="Arial" w:hAnsi="Arial" w:cs="Arial"/>
          <w:b/>
          <w:bCs/>
          <w:sz w:val="28"/>
          <w:szCs w:val="28"/>
        </w:rPr>
        <w:t xml:space="preserve">Local SDG Policies in London </w:t>
      </w:r>
      <w:r w:rsidR="00DA200B" w:rsidRPr="00347EB5">
        <w:rPr>
          <w:rFonts w:ascii="Arial" w:hAnsi="Arial" w:cs="Arial"/>
          <w:b/>
          <w:bCs/>
          <w:sz w:val="28"/>
          <w:szCs w:val="28"/>
        </w:rPr>
        <w:t>………</w:t>
      </w:r>
      <w:r>
        <w:rPr>
          <w:rFonts w:ascii="Arial" w:hAnsi="Arial" w:cs="Arial"/>
          <w:b/>
          <w:bCs/>
          <w:sz w:val="28"/>
          <w:szCs w:val="28"/>
        </w:rPr>
        <w:t>…</w:t>
      </w:r>
      <w:r w:rsidR="00DA200B" w:rsidRPr="00347EB5">
        <w:rPr>
          <w:rFonts w:ascii="Arial" w:hAnsi="Arial" w:cs="Arial"/>
          <w:b/>
          <w:bCs/>
          <w:sz w:val="28"/>
          <w:szCs w:val="28"/>
        </w:rPr>
        <w:t>…</w:t>
      </w:r>
      <w:r>
        <w:rPr>
          <w:rFonts w:ascii="Arial" w:hAnsi="Arial" w:cs="Arial"/>
          <w:b/>
          <w:bCs/>
          <w:sz w:val="28"/>
          <w:szCs w:val="28"/>
        </w:rPr>
        <w:t>……………………</w:t>
      </w:r>
      <w:r w:rsidR="00DD5F67">
        <w:rPr>
          <w:rFonts w:ascii="Arial" w:hAnsi="Arial" w:cs="Arial"/>
          <w:b/>
          <w:bCs/>
          <w:sz w:val="28"/>
          <w:szCs w:val="28"/>
        </w:rPr>
        <w:t xml:space="preserve">… </w:t>
      </w:r>
      <w:r w:rsidR="00DA200B" w:rsidRPr="00347EB5">
        <w:rPr>
          <w:rFonts w:ascii="Arial" w:hAnsi="Arial" w:cs="Arial"/>
          <w:b/>
          <w:bCs/>
          <w:sz w:val="28"/>
          <w:szCs w:val="28"/>
        </w:rPr>
        <w:t>Page</w:t>
      </w:r>
      <w:r w:rsidR="00DD5F67">
        <w:rPr>
          <w:rFonts w:ascii="Arial" w:hAnsi="Arial" w:cs="Arial"/>
          <w:b/>
          <w:bCs/>
          <w:sz w:val="28"/>
          <w:szCs w:val="28"/>
        </w:rPr>
        <w:t xml:space="preserve"> 6</w:t>
      </w:r>
    </w:p>
    <w:p w14:paraId="0BEF2522" w14:textId="77777777" w:rsidR="00347EB5" w:rsidRDefault="00347EB5">
      <w:pPr>
        <w:rPr>
          <w:rFonts w:ascii="Arial" w:hAnsi="Arial" w:cs="Arial"/>
          <w:b/>
          <w:bCs/>
          <w:sz w:val="28"/>
          <w:szCs w:val="28"/>
        </w:rPr>
      </w:pPr>
    </w:p>
    <w:p w14:paraId="26E61122" w14:textId="72C13152" w:rsidR="008F2B14" w:rsidRPr="00347EB5" w:rsidRDefault="00DA200B">
      <w:pPr>
        <w:rPr>
          <w:rFonts w:ascii="Arial" w:hAnsi="Arial" w:cs="Arial"/>
          <w:b/>
          <w:bCs/>
          <w:sz w:val="28"/>
          <w:szCs w:val="28"/>
        </w:rPr>
      </w:pPr>
      <w:r w:rsidRPr="00347EB5">
        <w:rPr>
          <w:rFonts w:ascii="Arial" w:hAnsi="Arial" w:cs="Arial"/>
          <w:b/>
          <w:bCs/>
          <w:sz w:val="28"/>
          <w:szCs w:val="28"/>
        </w:rPr>
        <w:t>Benefits of SDGs</w:t>
      </w:r>
      <w:r w:rsidR="00684205">
        <w:rPr>
          <w:rFonts w:ascii="Arial" w:hAnsi="Arial" w:cs="Arial"/>
          <w:b/>
          <w:bCs/>
          <w:sz w:val="28"/>
          <w:szCs w:val="28"/>
        </w:rPr>
        <w:t xml:space="preserve"> in London</w:t>
      </w:r>
      <w:r w:rsidRPr="00347EB5">
        <w:rPr>
          <w:rFonts w:ascii="Arial" w:hAnsi="Arial" w:cs="Arial"/>
          <w:b/>
          <w:bCs/>
          <w:sz w:val="28"/>
          <w:szCs w:val="28"/>
        </w:rPr>
        <w:t>……………………</w:t>
      </w:r>
      <w:r w:rsidR="00684205">
        <w:rPr>
          <w:rFonts w:ascii="Arial" w:hAnsi="Arial" w:cs="Arial"/>
          <w:b/>
          <w:bCs/>
          <w:sz w:val="28"/>
          <w:szCs w:val="28"/>
        </w:rPr>
        <w:t>……</w:t>
      </w:r>
      <w:r w:rsidRPr="00347EB5">
        <w:rPr>
          <w:rFonts w:ascii="Arial" w:hAnsi="Arial" w:cs="Arial"/>
          <w:b/>
          <w:bCs/>
          <w:sz w:val="28"/>
          <w:szCs w:val="28"/>
        </w:rPr>
        <w:t>……………. Page</w:t>
      </w:r>
      <w:r w:rsidR="00DD5F67">
        <w:rPr>
          <w:rFonts w:ascii="Arial" w:hAnsi="Arial" w:cs="Arial"/>
          <w:b/>
          <w:bCs/>
          <w:sz w:val="28"/>
          <w:szCs w:val="28"/>
        </w:rPr>
        <w:t xml:space="preserve"> 7</w:t>
      </w:r>
    </w:p>
    <w:p w14:paraId="1AF7786B" w14:textId="77777777" w:rsidR="00347EB5" w:rsidRDefault="00347EB5">
      <w:pPr>
        <w:rPr>
          <w:rFonts w:ascii="Arial" w:hAnsi="Arial" w:cs="Arial"/>
          <w:b/>
          <w:bCs/>
          <w:sz w:val="28"/>
          <w:szCs w:val="28"/>
        </w:rPr>
      </w:pPr>
    </w:p>
    <w:p w14:paraId="2FD55415" w14:textId="77F6ECB2" w:rsidR="008F2B14" w:rsidRDefault="00DA200B">
      <w:pPr>
        <w:rPr>
          <w:rFonts w:ascii="Arial" w:hAnsi="Arial" w:cs="Arial"/>
          <w:b/>
          <w:bCs/>
          <w:sz w:val="28"/>
          <w:szCs w:val="28"/>
        </w:rPr>
      </w:pPr>
      <w:r w:rsidRPr="00347EB5">
        <w:rPr>
          <w:rFonts w:ascii="Arial" w:hAnsi="Arial" w:cs="Arial"/>
          <w:b/>
          <w:bCs/>
          <w:sz w:val="28"/>
          <w:szCs w:val="28"/>
        </w:rPr>
        <w:t>Review and Progress……………………………………………</w:t>
      </w:r>
      <w:r w:rsidR="00347EB5">
        <w:rPr>
          <w:rFonts w:ascii="Arial" w:hAnsi="Arial" w:cs="Arial"/>
          <w:b/>
          <w:bCs/>
          <w:sz w:val="28"/>
          <w:szCs w:val="28"/>
        </w:rPr>
        <w:t>.</w:t>
      </w:r>
      <w:r w:rsidRPr="00347EB5">
        <w:rPr>
          <w:rFonts w:ascii="Arial" w:hAnsi="Arial" w:cs="Arial"/>
          <w:b/>
          <w:bCs/>
          <w:sz w:val="28"/>
          <w:szCs w:val="28"/>
        </w:rPr>
        <w:t xml:space="preserve">… Page </w:t>
      </w:r>
      <w:r w:rsidR="00F64BED">
        <w:rPr>
          <w:rFonts w:ascii="Arial" w:hAnsi="Arial" w:cs="Arial"/>
          <w:b/>
          <w:bCs/>
          <w:sz w:val="28"/>
          <w:szCs w:val="28"/>
        </w:rPr>
        <w:t>8</w:t>
      </w:r>
    </w:p>
    <w:p w14:paraId="5CC579ED" w14:textId="1EE35915" w:rsidR="00684205" w:rsidRDefault="00684205">
      <w:pPr>
        <w:rPr>
          <w:rFonts w:ascii="Arial" w:hAnsi="Arial" w:cs="Arial"/>
          <w:b/>
          <w:bCs/>
          <w:sz w:val="28"/>
          <w:szCs w:val="28"/>
        </w:rPr>
      </w:pPr>
    </w:p>
    <w:p w14:paraId="12DD4842" w14:textId="06FD76BD" w:rsidR="00684205" w:rsidRPr="00347EB5" w:rsidRDefault="00684205">
      <w:pPr>
        <w:rPr>
          <w:rFonts w:ascii="Arial" w:hAnsi="Arial" w:cs="Arial"/>
          <w:b/>
          <w:bCs/>
          <w:sz w:val="28"/>
          <w:szCs w:val="28"/>
        </w:rPr>
      </w:pPr>
      <w:r>
        <w:rPr>
          <w:rFonts w:ascii="Arial" w:hAnsi="Arial" w:cs="Arial"/>
          <w:b/>
          <w:bCs/>
          <w:sz w:val="28"/>
          <w:szCs w:val="28"/>
        </w:rPr>
        <w:t>Recommendations…………………………………………</w:t>
      </w:r>
      <w:r w:rsidR="00F64BED">
        <w:rPr>
          <w:rFonts w:ascii="Arial" w:hAnsi="Arial" w:cs="Arial"/>
          <w:b/>
          <w:bCs/>
          <w:sz w:val="28"/>
          <w:szCs w:val="28"/>
        </w:rPr>
        <w:t>...</w:t>
      </w:r>
      <w:r>
        <w:rPr>
          <w:rFonts w:ascii="Arial" w:hAnsi="Arial" w:cs="Arial"/>
          <w:b/>
          <w:bCs/>
          <w:sz w:val="28"/>
          <w:szCs w:val="28"/>
        </w:rPr>
        <w:t>……. Page</w:t>
      </w:r>
      <w:r w:rsidR="00DD5F67">
        <w:rPr>
          <w:rFonts w:ascii="Arial" w:hAnsi="Arial" w:cs="Arial"/>
          <w:b/>
          <w:bCs/>
          <w:sz w:val="28"/>
          <w:szCs w:val="28"/>
        </w:rPr>
        <w:t xml:space="preserve"> </w:t>
      </w:r>
      <w:r w:rsidR="00F64BED">
        <w:rPr>
          <w:rFonts w:ascii="Arial" w:hAnsi="Arial" w:cs="Arial"/>
          <w:b/>
          <w:bCs/>
          <w:sz w:val="28"/>
          <w:szCs w:val="28"/>
        </w:rPr>
        <w:t>10</w:t>
      </w:r>
    </w:p>
    <w:p w14:paraId="2091296B" w14:textId="77777777" w:rsidR="00347EB5" w:rsidRDefault="00347EB5">
      <w:pPr>
        <w:rPr>
          <w:rFonts w:ascii="Arial" w:hAnsi="Arial" w:cs="Arial"/>
          <w:b/>
          <w:bCs/>
          <w:sz w:val="28"/>
          <w:szCs w:val="28"/>
        </w:rPr>
      </w:pPr>
    </w:p>
    <w:p w14:paraId="6755E639" w14:textId="03489A9E" w:rsidR="008F2B14" w:rsidRPr="00347EB5" w:rsidRDefault="008F2B14">
      <w:pPr>
        <w:rPr>
          <w:rFonts w:ascii="Arial" w:hAnsi="Arial" w:cs="Arial"/>
          <w:b/>
          <w:bCs/>
          <w:sz w:val="28"/>
          <w:szCs w:val="28"/>
        </w:rPr>
      </w:pPr>
      <w:r w:rsidRPr="00347EB5">
        <w:rPr>
          <w:rFonts w:ascii="Arial" w:hAnsi="Arial" w:cs="Arial"/>
          <w:b/>
          <w:bCs/>
          <w:sz w:val="28"/>
          <w:szCs w:val="28"/>
        </w:rPr>
        <w:t>Conclusion……………………</w:t>
      </w:r>
      <w:r w:rsidR="00DA200B" w:rsidRPr="00347EB5">
        <w:rPr>
          <w:rFonts w:ascii="Arial" w:hAnsi="Arial" w:cs="Arial"/>
          <w:b/>
          <w:bCs/>
          <w:sz w:val="28"/>
          <w:szCs w:val="28"/>
        </w:rPr>
        <w:t>….</w:t>
      </w:r>
      <w:r w:rsidRPr="00347EB5">
        <w:rPr>
          <w:rFonts w:ascii="Arial" w:hAnsi="Arial" w:cs="Arial"/>
          <w:b/>
          <w:bCs/>
          <w:sz w:val="28"/>
          <w:szCs w:val="28"/>
        </w:rPr>
        <w:t>……………………………</w:t>
      </w:r>
      <w:r w:rsidR="00DD5F67">
        <w:rPr>
          <w:rFonts w:ascii="Arial" w:hAnsi="Arial" w:cs="Arial"/>
          <w:b/>
          <w:bCs/>
          <w:sz w:val="28"/>
          <w:szCs w:val="28"/>
        </w:rPr>
        <w:t>..</w:t>
      </w:r>
      <w:r w:rsidRPr="00347EB5">
        <w:rPr>
          <w:rFonts w:ascii="Arial" w:hAnsi="Arial" w:cs="Arial"/>
          <w:b/>
          <w:bCs/>
          <w:sz w:val="28"/>
          <w:szCs w:val="28"/>
        </w:rPr>
        <w:t>…</w:t>
      </w:r>
      <w:r w:rsidR="00347EB5">
        <w:rPr>
          <w:rFonts w:ascii="Arial" w:hAnsi="Arial" w:cs="Arial"/>
          <w:b/>
          <w:bCs/>
          <w:sz w:val="28"/>
          <w:szCs w:val="28"/>
        </w:rPr>
        <w:t>..</w:t>
      </w:r>
      <w:r w:rsidRPr="00347EB5">
        <w:rPr>
          <w:rFonts w:ascii="Arial" w:hAnsi="Arial" w:cs="Arial"/>
          <w:b/>
          <w:bCs/>
          <w:sz w:val="28"/>
          <w:szCs w:val="28"/>
        </w:rPr>
        <w:t>. Page</w:t>
      </w:r>
      <w:r w:rsidR="00DD5F67">
        <w:rPr>
          <w:rFonts w:ascii="Arial" w:hAnsi="Arial" w:cs="Arial"/>
          <w:b/>
          <w:bCs/>
          <w:sz w:val="28"/>
          <w:szCs w:val="28"/>
        </w:rPr>
        <w:t xml:space="preserve"> </w:t>
      </w:r>
      <w:r w:rsidR="00F64BED">
        <w:rPr>
          <w:rFonts w:ascii="Arial" w:hAnsi="Arial" w:cs="Arial"/>
          <w:b/>
          <w:bCs/>
          <w:sz w:val="28"/>
          <w:szCs w:val="28"/>
        </w:rPr>
        <w:t>10</w:t>
      </w:r>
    </w:p>
    <w:p w14:paraId="1184AD66" w14:textId="77777777" w:rsidR="00347EB5" w:rsidRDefault="00347EB5">
      <w:pPr>
        <w:rPr>
          <w:rFonts w:ascii="Arial" w:hAnsi="Arial" w:cs="Arial"/>
          <w:b/>
          <w:bCs/>
          <w:sz w:val="28"/>
          <w:szCs w:val="28"/>
        </w:rPr>
      </w:pPr>
    </w:p>
    <w:p w14:paraId="416A2362" w14:textId="1A50E622" w:rsidR="000C2249" w:rsidRPr="001366BD" w:rsidRDefault="008F2B14" w:rsidP="006B30CF">
      <w:pPr>
        <w:rPr>
          <w:rFonts w:ascii="Arial" w:hAnsi="Arial" w:cs="Arial"/>
          <w:b/>
          <w:bCs/>
          <w:sz w:val="24"/>
          <w:szCs w:val="24"/>
        </w:rPr>
      </w:pPr>
      <w:r w:rsidRPr="00347EB5">
        <w:rPr>
          <w:rFonts w:ascii="Arial" w:hAnsi="Arial" w:cs="Arial"/>
          <w:b/>
          <w:bCs/>
          <w:sz w:val="28"/>
          <w:szCs w:val="28"/>
        </w:rPr>
        <w:t>References……………………………</w:t>
      </w:r>
      <w:r w:rsidR="00DA200B" w:rsidRPr="00347EB5">
        <w:rPr>
          <w:rFonts w:ascii="Arial" w:hAnsi="Arial" w:cs="Arial"/>
          <w:b/>
          <w:bCs/>
          <w:sz w:val="28"/>
          <w:szCs w:val="28"/>
        </w:rPr>
        <w:t>..</w:t>
      </w:r>
      <w:r w:rsidRPr="00347EB5">
        <w:rPr>
          <w:rFonts w:ascii="Arial" w:hAnsi="Arial" w:cs="Arial"/>
          <w:b/>
          <w:bCs/>
          <w:sz w:val="28"/>
          <w:szCs w:val="28"/>
        </w:rPr>
        <w:t>…………………………</w:t>
      </w:r>
      <w:r w:rsidR="00DD5F67">
        <w:rPr>
          <w:rFonts w:ascii="Arial" w:hAnsi="Arial" w:cs="Arial"/>
          <w:b/>
          <w:bCs/>
          <w:sz w:val="28"/>
          <w:szCs w:val="28"/>
        </w:rPr>
        <w:t>..</w:t>
      </w:r>
      <w:r w:rsidRPr="00347EB5">
        <w:rPr>
          <w:rFonts w:ascii="Arial" w:hAnsi="Arial" w:cs="Arial"/>
          <w:b/>
          <w:bCs/>
          <w:sz w:val="28"/>
          <w:szCs w:val="28"/>
        </w:rPr>
        <w:t>..</w:t>
      </w:r>
      <w:r w:rsidR="00DA200B" w:rsidRPr="00347EB5">
        <w:rPr>
          <w:rFonts w:ascii="Arial" w:hAnsi="Arial" w:cs="Arial"/>
          <w:b/>
          <w:bCs/>
          <w:sz w:val="28"/>
          <w:szCs w:val="28"/>
        </w:rPr>
        <w:t xml:space="preserve"> Page</w:t>
      </w:r>
      <w:r w:rsidR="00DD5F67">
        <w:rPr>
          <w:rFonts w:ascii="Arial" w:hAnsi="Arial" w:cs="Arial"/>
          <w:b/>
          <w:bCs/>
          <w:sz w:val="28"/>
          <w:szCs w:val="28"/>
        </w:rPr>
        <w:t xml:space="preserve"> 1</w:t>
      </w:r>
      <w:r w:rsidR="00F64BED">
        <w:rPr>
          <w:rFonts w:ascii="Arial" w:hAnsi="Arial" w:cs="Arial"/>
          <w:b/>
          <w:bCs/>
          <w:sz w:val="28"/>
          <w:szCs w:val="28"/>
        </w:rPr>
        <w:t>1</w:t>
      </w:r>
      <w:r w:rsidR="00326C16" w:rsidRPr="00DA200B">
        <w:rPr>
          <w:rFonts w:ascii="Arial" w:hAnsi="Arial" w:cs="Arial"/>
          <w:b/>
          <w:bCs/>
          <w:sz w:val="24"/>
          <w:szCs w:val="24"/>
        </w:rPr>
        <w:br w:type="page"/>
      </w:r>
    </w:p>
    <w:p w14:paraId="7E9600CF" w14:textId="31F50D3C" w:rsidR="00326C16" w:rsidRPr="00DA200B" w:rsidRDefault="00326C16" w:rsidP="006B30CF">
      <w:pPr>
        <w:rPr>
          <w:rFonts w:ascii="Arial" w:hAnsi="Arial" w:cs="Arial"/>
          <w:sz w:val="24"/>
          <w:szCs w:val="24"/>
        </w:rPr>
      </w:pPr>
      <w:r w:rsidRPr="00DA200B">
        <w:rPr>
          <w:rFonts w:ascii="Arial" w:hAnsi="Arial" w:cs="Arial"/>
          <w:b/>
          <w:bCs/>
          <w:sz w:val="24"/>
          <w:szCs w:val="24"/>
        </w:rPr>
        <w:lastRenderedPageBreak/>
        <w:t>Introduction</w:t>
      </w:r>
      <w:r w:rsidR="00B31E68" w:rsidRPr="00DA200B">
        <w:rPr>
          <w:rFonts w:ascii="Arial" w:hAnsi="Arial" w:cs="Arial"/>
          <w:b/>
          <w:bCs/>
          <w:sz w:val="24"/>
          <w:szCs w:val="24"/>
        </w:rPr>
        <w:t xml:space="preserve"> </w:t>
      </w:r>
    </w:p>
    <w:p w14:paraId="7C7DA0BF" w14:textId="6EB7DDB8" w:rsidR="00A1708D" w:rsidRDefault="00A85FD9" w:rsidP="00D049EA">
      <w:pPr>
        <w:rPr>
          <w:rFonts w:ascii="Arial" w:hAnsi="Arial" w:cs="Arial"/>
          <w:sz w:val="24"/>
          <w:szCs w:val="24"/>
        </w:rPr>
      </w:pPr>
      <w:r w:rsidRPr="00DA200B">
        <w:rPr>
          <w:rFonts w:ascii="Arial" w:hAnsi="Arial" w:cs="Arial"/>
          <w:sz w:val="24"/>
          <w:szCs w:val="24"/>
        </w:rPr>
        <w:t xml:space="preserve">Sustainable Development Goals </w:t>
      </w:r>
      <w:r w:rsidR="00AC28E3">
        <w:rPr>
          <w:rFonts w:ascii="Arial" w:hAnsi="Arial" w:cs="Arial"/>
          <w:sz w:val="24"/>
          <w:szCs w:val="24"/>
        </w:rPr>
        <w:t xml:space="preserve">(SDGs) or Global Goals are </w:t>
      </w:r>
      <w:r w:rsidR="0017478F">
        <w:rPr>
          <w:rFonts w:ascii="Arial" w:hAnsi="Arial" w:cs="Arial"/>
          <w:sz w:val="24"/>
          <w:szCs w:val="24"/>
        </w:rPr>
        <w:t xml:space="preserve">a list of global </w:t>
      </w:r>
      <w:r w:rsidR="007B2288">
        <w:rPr>
          <w:rFonts w:ascii="Arial" w:hAnsi="Arial" w:cs="Arial"/>
          <w:sz w:val="24"/>
          <w:szCs w:val="24"/>
        </w:rPr>
        <w:t>goals,</w:t>
      </w:r>
      <w:r w:rsidR="00C27234">
        <w:rPr>
          <w:rFonts w:ascii="Arial" w:hAnsi="Arial" w:cs="Arial"/>
          <w:sz w:val="24"/>
          <w:szCs w:val="24"/>
        </w:rPr>
        <w:t xml:space="preserve"> and the aim of these goals is to help create a better, safer and more sustainable future for members of society</w:t>
      </w:r>
      <w:r w:rsidR="00A16D22">
        <w:rPr>
          <w:rFonts w:ascii="Arial" w:hAnsi="Arial" w:cs="Arial"/>
          <w:sz w:val="24"/>
          <w:szCs w:val="24"/>
        </w:rPr>
        <w:t xml:space="preserve"> acting as a blueprint for how the future of the world should be.</w:t>
      </w:r>
      <w:r w:rsidR="00C27234">
        <w:rPr>
          <w:rFonts w:ascii="Arial" w:hAnsi="Arial" w:cs="Arial"/>
          <w:sz w:val="24"/>
          <w:szCs w:val="24"/>
        </w:rPr>
        <w:t xml:space="preserve"> This collection of 17 sustainable goals </w:t>
      </w:r>
      <w:r w:rsidR="00A16D22">
        <w:rPr>
          <w:rFonts w:ascii="Arial" w:hAnsi="Arial" w:cs="Arial"/>
          <w:sz w:val="24"/>
          <w:szCs w:val="24"/>
        </w:rPr>
        <w:t xml:space="preserve">agreed </w:t>
      </w:r>
      <w:r w:rsidR="00945AFF">
        <w:rPr>
          <w:rFonts w:ascii="Arial" w:hAnsi="Arial" w:cs="Arial"/>
          <w:sz w:val="24"/>
          <w:szCs w:val="24"/>
        </w:rPr>
        <w:t>by</w:t>
      </w:r>
      <w:r w:rsidR="00A16D22">
        <w:rPr>
          <w:rFonts w:ascii="Arial" w:hAnsi="Arial" w:cs="Arial"/>
          <w:sz w:val="24"/>
          <w:szCs w:val="24"/>
        </w:rPr>
        <w:t xml:space="preserve"> UN </w:t>
      </w:r>
      <w:r w:rsidR="00945AFF">
        <w:rPr>
          <w:rFonts w:ascii="Arial" w:hAnsi="Arial" w:cs="Arial"/>
          <w:sz w:val="24"/>
          <w:szCs w:val="24"/>
        </w:rPr>
        <w:t xml:space="preserve">Member States </w:t>
      </w:r>
      <w:r w:rsidR="005746ED">
        <w:rPr>
          <w:rFonts w:ascii="Arial" w:hAnsi="Arial" w:cs="Arial"/>
          <w:sz w:val="24"/>
          <w:szCs w:val="24"/>
        </w:rPr>
        <w:t xml:space="preserve">internationally </w:t>
      </w:r>
      <w:r w:rsidR="00C27234">
        <w:rPr>
          <w:rFonts w:ascii="Arial" w:hAnsi="Arial" w:cs="Arial"/>
          <w:sz w:val="24"/>
          <w:szCs w:val="24"/>
        </w:rPr>
        <w:t xml:space="preserve">was established in 2015 and has been intended to be achieved successfully </w:t>
      </w:r>
      <w:r w:rsidR="001D55C8">
        <w:rPr>
          <w:rFonts w:ascii="Arial" w:hAnsi="Arial" w:cs="Arial"/>
          <w:sz w:val="24"/>
          <w:szCs w:val="24"/>
        </w:rPr>
        <w:t>over a time</w:t>
      </w:r>
      <w:r w:rsidR="00E27DEB">
        <w:rPr>
          <w:rFonts w:ascii="Arial" w:hAnsi="Arial" w:cs="Arial"/>
          <w:sz w:val="24"/>
          <w:szCs w:val="24"/>
        </w:rPr>
        <w:t xml:space="preserve"> period</w:t>
      </w:r>
      <w:r w:rsidR="001D55C8">
        <w:rPr>
          <w:rFonts w:ascii="Arial" w:hAnsi="Arial" w:cs="Arial"/>
          <w:sz w:val="24"/>
          <w:szCs w:val="24"/>
        </w:rPr>
        <w:t xml:space="preserve"> of 15 years by the</w:t>
      </w:r>
      <w:r w:rsidR="00C27234">
        <w:rPr>
          <w:rFonts w:ascii="Arial" w:hAnsi="Arial" w:cs="Arial"/>
          <w:sz w:val="24"/>
          <w:szCs w:val="24"/>
        </w:rPr>
        <w:t xml:space="preserve"> year 2030</w:t>
      </w:r>
      <w:r w:rsidR="005C49CA">
        <w:rPr>
          <w:rFonts w:ascii="Arial" w:hAnsi="Arial" w:cs="Arial"/>
          <w:sz w:val="24"/>
          <w:szCs w:val="24"/>
        </w:rPr>
        <w:t xml:space="preserve">. </w:t>
      </w:r>
      <w:r w:rsidR="00AC28E3">
        <w:rPr>
          <w:rFonts w:ascii="Arial" w:hAnsi="Arial" w:cs="Arial"/>
          <w:sz w:val="24"/>
          <w:szCs w:val="24"/>
        </w:rPr>
        <w:t xml:space="preserve">Founded by </w:t>
      </w:r>
      <w:r w:rsidR="00A16D22" w:rsidRPr="00A16D22">
        <w:rPr>
          <w:rFonts w:ascii="Arial" w:hAnsi="Arial" w:cs="Arial"/>
          <w:sz w:val="24"/>
          <w:szCs w:val="24"/>
        </w:rPr>
        <w:t>193 UN member states at the United Nations Sustainable Development Summit</w:t>
      </w:r>
      <w:r w:rsidR="00AC28E3">
        <w:rPr>
          <w:rFonts w:ascii="Arial" w:hAnsi="Arial" w:cs="Arial"/>
          <w:sz w:val="24"/>
          <w:szCs w:val="24"/>
        </w:rPr>
        <w:t xml:space="preserve">, </w:t>
      </w:r>
      <w:r w:rsidR="00F20EF0">
        <w:rPr>
          <w:rFonts w:ascii="Arial" w:hAnsi="Arial" w:cs="Arial"/>
          <w:sz w:val="24"/>
          <w:szCs w:val="24"/>
        </w:rPr>
        <w:t>this strong ideology has the following</w:t>
      </w:r>
      <w:r w:rsidR="00CB0638">
        <w:rPr>
          <w:rFonts w:ascii="Arial" w:hAnsi="Arial" w:cs="Arial"/>
          <w:sz w:val="24"/>
          <w:szCs w:val="24"/>
        </w:rPr>
        <w:t xml:space="preserve"> objectives</w:t>
      </w:r>
      <w:r w:rsidR="00F20EF0">
        <w:rPr>
          <w:rFonts w:ascii="Arial" w:hAnsi="Arial" w:cs="Arial"/>
          <w:sz w:val="24"/>
          <w:szCs w:val="24"/>
        </w:rPr>
        <w:t xml:space="preserve">: to </w:t>
      </w:r>
      <w:r w:rsidR="00FB4252" w:rsidRPr="00B82856">
        <w:rPr>
          <w:rFonts w:ascii="Arial" w:hAnsi="Arial" w:cs="Arial"/>
          <w:sz w:val="24"/>
          <w:szCs w:val="24"/>
        </w:rPr>
        <w:t>r</w:t>
      </w:r>
      <w:r w:rsidR="007B2288" w:rsidRPr="00B82856">
        <w:rPr>
          <w:rFonts w:ascii="Arial" w:hAnsi="Arial" w:cs="Arial"/>
          <w:sz w:val="24"/>
          <w:szCs w:val="24"/>
        </w:rPr>
        <w:t>aise awareness of th</w:t>
      </w:r>
      <w:r w:rsidR="00B82856">
        <w:rPr>
          <w:rFonts w:ascii="Arial" w:hAnsi="Arial" w:cs="Arial"/>
          <w:sz w:val="24"/>
          <w:szCs w:val="24"/>
        </w:rPr>
        <w:t>is</w:t>
      </w:r>
      <w:r w:rsidR="007B2288" w:rsidRPr="00B82856">
        <w:rPr>
          <w:rFonts w:ascii="Arial" w:hAnsi="Arial" w:cs="Arial"/>
          <w:sz w:val="24"/>
          <w:szCs w:val="24"/>
        </w:rPr>
        <w:t xml:space="preserve"> 2030 Agenda and the achievement of the SDGs for </w:t>
      </w:r>
      <w:r w:rsidR="00B82856">
        <w:rPr>
          <w:rFonts w:ascii="Arial" w:hAnsi="Arial" w:cs="Arial"/>
          <w:sz w:val="24"/>
          <w:szCs w:val="24"/>
        </w:rPr>
        <w:t>disabled individuals, p</w:t>
      </w:r>
      <w:r w:rsidR="007B2288" w:rsidRPr="00B82856">
        <w:rPr>
          <w:rFonts w:ascii="Arial" w:hAnsi="Arial" w:cs="Arial"/>
          <w:sz w:val="24"/>
          <w:szCs w:val="24"/>
        </w:rPr>
        <w:t xml:space="preserve">romote </w:t>
      </w:r>
      <w:r w:rsidR="005C49CA">
        <w:rPr>
          <w:rFonts w:ascii="Arial" w:hAnsi="Arial" w:cs="Arial"/>
          <w:sz w:val="24"/>
          <w:szCs w:val="24"/>
        </w:rPr>
        <w:t>a collaboration between</w:t>
      </w:r>
      <w:r w:rsidR="007B2288" w:rsidRPr="00B82856">
        <w:rPr>
          <w:rFonts w:ascii="Arial" w:hAnsi="Arial" w:cs="Arial"/>
          <w:sz w:val="24"/>
          <w:szCs w:val="24"/>
        </w:rPr>
        <w:t xml:space="preserve"> stakeholders on the SDGs </w:t>
      </w:r>
      <w:r w:rsidR="005C49CA">
        <w:rPr>
          <w:rFonts w:ascii="Arial" w:hAnsi="Arial" w:cs="Arial"/>
          <w:sz w:val="24"/>
          <w:szCs w:val="24"/>
        </w:rPr>
        <w:t>in hopes of creating a brighter and more sustainable future for all</w:t>
      </w:r>
      <w:r w:rsidR="00AB1951">
        <w:rPr>
          <w:rFonts w:ascii="Arial" w:hAnsi="Arial" w:cs="Arial"/>
          <w:sz w:val="24"/>
          <w:szCs w:val="24"/>
        </w:rPr>
        <w:t xml:space="preserve"> </w:t>
      </w:r>
      <w:r w:rsidR="005C49CA">
        <w:rPr>
          <w:rFonts w:ascii="Arial" w:hAnsi="Arial" w:cs="Arial"/>
          <w:sz w:val="24"/>
          <w:szCs w:val="24"/>
        </w:rPr>
        <w:t>(UN, 2015).</w:t>
      </w:r>
      <w:r w:rsidR="00BA22BD">
        <w:rPr>
          <w:rFonts w:ascii="Arial" w:hAnsi="Arial" w:cs="Arial"/>
          <w:sz w:val="24"/>
          <w:szCs w:val="24"/>
        </w:rPr>
        <w:t xml:space="preserve"> </w:t>
      </w:r>
    </w:p>
    <w:p w14:paraId="33C2B2D7" w14:textId="0531CC86" w:rsidR="00DD45DA" w:rsidRDefault="00DD45DA" w:rsidP="00D049EA">
      <w:pPr>
        <w:rPr>
          <w:rFonts w:ascii="Arial" w:hAnsi="Arial" w:cs="Arial"/>
          <w:sz w:val="24"/>
          <w:szCs w:val="24"/>
        </w:rPr>
      </w:pPr>
      <w:r w:rsidRPr="00446EA2">
        <w:rPr>
          <w:rFonts w:ascii="Arial" w:hAnsi="Arial" w:cs="Arial"/>
          <w:i/>
          <w:iCs/>
          <w:noProof/>
          <w:sz w:val="24"/>
          <w:szCs w:val="24"/>
        </w:rPr>
        <w:drawing>
          <wp:anchor distT="0" distB="0" distL="114300" distR="114300" simplePos="0" relativeHeight="251659264" behindDoc="0" locked="0" layoutInCell="1" allowOverlap="1" wp14:anchorId="6FBC65D9" wp14:editId="263119C4">
            <wp:simplePos x="0" y="0"/>
            <wp:positionH relativeFrom="margin">
              <wp:align>right</wp:align>
            </wp:positionH>
            <wp:positionV relativeFrom="paragraph">
              <wp:posOffset>1520190</wp:posOffset>
            </wp:positionV>
            <wp:extent cx="3648075" cy="268859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48075" cy="2688590"/>
                    </a:xfrm>
                    <a:prstGeom prst="rect">
                      <a:avLst/>
                    </a:prstGeom>
                    <a:noFill/>
                  </pic:spPr>
                </pic:pic>
              </a:graphicData>
            </a:graphic>
            <wp14:sizeRelH relativeFrom="page">
              <wp14:pctWidth>0</wp14:pctWidth>
            </wp14:sizeRelH>
            <wp14:sizeRelV relativeFrom="page">
              <wp14:pctHeight>0</wp14:pctHeight>
            </wp14:sizeRelV>
          </wp:anchor>
        </w:drawing>
      </w:r>
      <w:r w:rsidR="005F08FA">
        <w:rPr>
          <w:rFonts w:ascii="Arial" w:hAnsi="Arial" w:cs="Arial"/>
          <w:sz w:val="24"/>
          <w:szCs w:val="24"/>
        </w:rPr>
        <w:t>A</w:t>
      </w:r>
      <w:r w:rsidR="005F08FA" w:rsidRPr="005F08FA">
        <w:rPr>
          <w:rFonts w:ascii="Arial" w:hAnsi="Arial" w:cs="Arial"/>
          <w:sz w:val="24"/>
          <w:szCs w:val="24"/>
        </w:rPr>
        <w:t>ccording to UN officials</w:t>
      </w:r>
      <w:r w:rsidR="008F7316">
        <w:rPr>
          <w:rFonts w:ascii="Arial" w:hAnsi="Arial" w:cs="Arial"/>
          <w:sz w:val="24"/>
          <w:szCs w:val="24"/>
        </w:rPr>
        <w:t>,</w:t>
      </w:r>
      <w:r w:rsidR="005F08FA" w:rsidRPr="005F08FA">
        <w:rPr>
          <w:rFonts w:ascii="Arial" w:hAnsi="Arial" w:cs="Arial"/>
          <w:sz w:val="24"/>
          <w:szCs w:val="24"/>
        </w:rPr>
        <w:t xml:space="preserve"> </w:t>
      </w:r>
      <w:r w:rsidR="005F08FA">
        <w:rPr>
          <w:rFonts w:ascii="Arial" w:hAnsi="Arial" w:cs="Arial"/>
          <w:sz w:val="24"/>
          <w:szCs w:val="24"/>
        </w:rPr>
        <w:t>t</w:t>
      </w:r>
      <w:r w:rsidR="00CB0638">
        <w:rPr>
          <w:rFonts w:ascii="Arial" w:hAnsi="Arial" w:cs="Arial"/>
          <w:sz w:val="24"/>
          <w:szCs w:val="24"/>
        </w:rPr>
        <w:t xml:space="preserve">he </w:t>
      </w:r>
      <w:r w:rsidR="007B2288">
        <w:rPr>
          <w:rFonts w:ascii="Arial" w:hAnsi="Arial" w:cs="Arial"/>
          <w:sz w:val="24"/>
          <w:szCs w:val="24"/>
        </w:rPr>
        <w:t>17 sustainable development goals</w:t>
      </w:r>
      <w:r w:rsidR="00CB0638">
        <w:rPr>
          <w:rFonts w:ascii="Arial" w:hAnsi="Arial" w:cs="Arial"/>
          <w:sz w:val="24"/>
          <w:szCs w:val="24"/>
        </w:rPr>
        <w:t xml:space="preserve"> </w:t>
      </w:r>
      <w:r w:rsidR="005F08FA">
        <w:rPr>
          <w:rFonts w:ascii="Arial" w:hAnsi="Arial" w:cs="Arial"/>
          <w:sz w:val="24"/>
          <w:szCs w:val="24"/>
        </w:rPr>
        <w:t>are</w:t>
      </w:r>
      <w:r w:rsidR="00CB0638">
        <w:rPr>
          <w:rFonts w:ascii="Arial" w:hAnsi="Arial" w:cs="Arial"/>
          <w:sz w:val="24"/>
          <w:szCs w:val="24"/>
        </w:rPr>
        <w:t xml:space="preserve"> as follow</w:t>
      </w:r>
      <w:r w:rsidR="0044744A">
        <w:rPr>
          <w:rFonts w:ascii="Arial" w:hAnsi="Arial" w:cs="Arial"/>
          <w:sz w:val="24"/>
          <w:szCs w:val="24"/>
        </w:rPr>
        <w:t>s: Goal 1: No Poverty, Goal 2: Zero Hunger, Goal 3</w:t>
      </w:r>
      <w:r w:rsidR="00132FB3">
        <w:rPr>
          <w:rFonts w:ascii="Arial" w:hAnsi="Arial" w:cs="Arial"/>
          <w:sz w:val="24"/>
          <w:szCs w:val="24"/>
        </w:rPr>
        <w:t>: Good Health and Wellbeing, Goal 4: Quality Education, Goal 5: Gender Equality, Goal 6: Clean Water and Sanitation, Goal 7: Affordable and Clean Energy, Goal 8: Decent Work and Economic Growth, Goal 9:</w:t>
      </w:r>
      <w:r w:rsidR="00132FB3" w:rsidRPr="00132FB3">
        <w:rPr>
          <w:rFonts w:ascii="Arial" w:hAnsi="Arial" w:cs="Arial"/>
          <w:sz w:val="24"/>
          <w:szCs w:val="24"/>
        </w:rPr>
        <w:t xml:space="preserve"> Industry, Innovation and Infrastructure</w:t>
      </w:r>
      <w:r w:rsidR="00132FB3">
        <w:rPr>
          <w:rFonts w:ascii="Arial" w:hAnsi="Arial" w:cs="Arial"/>
          <w:sz w:val="24"/>
          <w:szCs w:val="24"/>
        </w:rPr>
        <w:t>, Goal 10:</w:t>
      </w:r>
      <w:r w:rsidR="00132FB3" w:rsidRPr="00132FB3">
        <w:t xml:space="preserve"> </w:t>
      </w:r>
      <w:r w:rsidR="00132FB3" w:rsidRPr="00132FB3">
        <w:rPr>
          <w:rFonts w:ascii="Arial" w:hAnsi="Arial" w:cs="Arial"/>
          <w:sz w:val="24"/>
          <w:szCs w:val="24"/>
        </w:rPr>
        <w:t>Reduced Inequality</w:t>
      </w:r>
      <w:r w:rsidR="00132FB3">
        <w:rPr>
          <w:rFonts w:ascii="Arial" w:hAnsi="Arial" w:cs="Arial"/>
          <w:sz w:val="24"/>
          <w:szCs w:val="24"/>
        </w:rPr>
        <w:t xml:space="preserve">, Goal 11: Sustainable Cities and </w:t>
      </w:r>
      <w:r w:rsidR="005F08FA">
        <w:rPr>
          <w:rFonts w:ascii="Arial" w:hAnsi="Arial" w:cs="Arial"/>
          <w:sz w:val="24"/>
          <w:szCs w:val="24"/>
        </w:rPr>
        <w:t>Communities</w:t>
      </w:r>
      <w:r w:rsidR="00132FB3">
        <w:rPr>
          <w:rFonts w:ascii="Arial" w:hAnsi="Arial" w:cs="Arial"/>
          <w:sz w:val="24"/>
          <w:szCs w:val="24"/>
        </w:rPr>
        <w:t xml:space="preserve">, Goal 12:Responsible Consumption and Production, Goal 13: </w:t>
      </w:r>
      <w:r w:rsidR="005F08FA">
        <w:rPr>
          <w:rFonts w:ascii="Arial" w:hAnsi="Arial" w:cs="Arial"/>
          <w:sz w:val="24"/>
          <w:szCs w:val="24"/>
        </w:rPr>
        <w:t>Climate Action, Goal 14: Life Below Water, Goal 15: Life of Land, Goal 16: Peace and Strong Justice Institutions and Goal 17: Partnerships to help achieve this goal.</w:t>
      </w:r>
      <w:r w:rsidR="007C4AAF">
        <w:rPr>
          <w:rFonts w:ascii="Arial" w:hAnsi="Arial" w:cs="Arial"/>
          <w:sz w:val="24"/>
          <w:szCs w:val="24"/>
        </w:rPr>
        <w:t xml:space="preserve"> </w:t>
      </w:r>
    </w:p>
    <w:p w14:paraId="7ABCA190" w14:textId="5BA2ABE2" w:rsidR="00DD45DA" w:rsidRDefault="008F7316" w:rsidP="00D049EA">
      <w:pPr>
        <w:rPr>
          <w:rFonts w:ascii="Arial" w:hAnsi="Arial" w:cs="Arial"/>
          <w:sz w:val="24"/>
          <w:szCs w:val="24"/>
        </w:rPr>
      </w:pPr>
      <w:r>
        <w:rPr>
          <w:rFonts w:ascii="Arial" w:hAnsi="Arial" w:cs="Arial"/>
          <w:sz w:val="24"/>
          <w:szCs w:val="24"/>
        </w:rPr>
        <w:t xml:space="preserve">The UN </w:t>
      </w:r>
      <w:r w:rsidR="00E562EB">
        <w:rPr>
          <w:rFonts w:ascii="Arial" w:hAnsi="Arial" w:cs="Arial"/>
          <w:sz w:val="24"/>
          <w:szCs w:val="24"/>
        </w:rPr>
        <w:t>established SDGs to transform the world, therefore by</w:t>
      </w:r>
      <w:r>
        <w:rPr>
          <w:rFonts w:ascii="Arial" w:hAnsi="Arial" w:cs="Arial"/>
          <w:sz w:val="24"/>
          <w:szCs w:val="24"/>
        </w:rPr>
        <w:t xml:space="preserve"> following this plan, i</w:t>
      </w:r>
      <w:r w:rsidR="005F08FA">
        <w:rPr>
          <w:rFonts w:ascii="Arial" w:hAnsi="Arial" w:cs="Arial"/>
          <w:sz w:val="24"/>
          <w:szCs w:val="24"/>
        </w:rPr>
        <w:t xml:space="preserve">ncorporating these goals into society and </w:t>
      </w:r>
      <w:r>
        <w:rPr>
          <w:rFonts w:ascii="Arial" w:hAnsi="Arial" w:cs="Arial"/>
          <w:sz w:val="24"/>
          <w:szCs w:val="24"/>
        </w:rPr>
        <w:t>reaching them,</w:t>
      </w:r>
      <w:r w:rsidR="005F08FA">
        <w:rPr>
          <w:rFonts w:ascii="Arial" w:hAnsi="Arial" w:cs="Arial"/>
          <w:sz w:val="24"/>
          <w:szCs w:val="24"/>
        </w:rPr>
        <w:t xml:space="preserve"> a sustainable future would be attained</w:t>
      </w:r>
      <w:r>
        <w:rPr>
          <w:rFonts w:ascii="Arial" w:hAnsi="Arial" w:cs="Arial"/>
          <w:sz w:val="24"/>
          <w:szCs w:val="24"/>
        </w:rPr>
        <w:t xml:space="preserve"> which is the ultimate goal.</w:t>
      </w:r>
      <w:r w:rsidR="00E62023">
        <w:rPr>
          <w:rFonts w:ascii="Arial" w:hAnsi="Arial" w:cs="Arial"/>
          <w:sz w:val="24"/>
          <w:szCs w:val="24"/>
        </w:rPr>
        <w:t xml:space="preserve"> (</w:t>
      </w:r>
      <w:r w:rsidR="0069133D">
        <w:rPr>
          <w:rFonts w:ascii="Arial" w:hAnsi="Arial" w:cs="Arial"/>
          <w:sz w:val="24"/>
          <w:szCs w:val="24"/>
        </w:rPr>
        <w:t>UN, 2015)</w:t>
      </w:r>
      <w:r w:rsidR="00A55CF2">
        <w:rPr>
          <w:rFonts w:ascii="Arial" w:hAnsi="Arial" w:cs="Arial"/>
          <w:sz w:val="24"/>
          <w:szCs w:val="24"/>
        </w:rPr>
        <w:t xml:space="preserve"> </w:t>
      </w:r>
      <w:r w:rsidR="00DD45DA">
        <w:rPr>
          <w:rFonts w:ascii="Arial" w:hAnsi="Arial" w:cs="Arial"/>
          <w:sz w:val="24"/>
          <w:szCs w:val="24"/>
        </w:rPr>
        <w:t xml:space="preserve"> </w:t>
      </w:r>
    </w:p>
    <w:p w14:paraId="6C171017" w14:textId="4CD02D34" w:rsidR="00DD45DA" w:rsidRPr="00DD45DA" w:rsidRDefault="00DD45DA" w:rsidP="00D049EA">
      <w:pPr>
        <w:rPr>
          <w:rFonts w:ascii="Arial" w:hAnsi="Arial" w:cs="Arial"/>
          <w:i/>
          <w:iCs/>
          <w:sz w:val="24"/>
          <w:szCs w:val="24"/>
        </w:rPr>
      </w:pPr>
      <w:r>
        <w:rPr>
          <w:rFonts w:ascii="Arial" w:hAnsi="Arial" w:cs="Arial"/>
          <w:i/>
          <w:iCs/>
          <w:sz w:val="24"/>
          <w:szCs w:val="24"/>
        </w:rPr>
        <w:t xml:space="preserve">                                                 </w:t>
      </w:r>
      <w:r w:rsidR="00C05AB1">
        <w:rPr>
          <w:rFonts w:ascii="Arial" w:hAnsi="Arial" w:cs="Arial"/>
          <w:i/>
          <w:iCs/>
          <w:sz w:val="24"/>
          <w:szCs w:val="24"/>
        </w:rPr>
        <w:t xml:space="preserve">An image showing the 17 SDGs </w:t>
      </w:r>
      <w:r w:rsidRPr="00DD45DA">
        <w:rPr>
          <w:rFonts w:ascii="Arial" w:hAnsi="Arial" w:cs="Arial"/>
          <w:i/>
          <w:iCs/>
          <w:sz w:val="24"/>
          <w:szCs w:val="24"/>
        </w:rPr>
        <w:t>(United Nations, 2015)</w:t>
      </w:r>
    </w:p>
    <w:p w14:paraId="61D907C0" w14:textId="77777777" w:rsidR="005460B0" w:rsidRDefault="005460B0" w:rsidP="00F86D09">
      <w:pPr>
        <w:rPr>
          <w:rFonts w:ascii="Arial" w:hAnsi="Arial" w:cs="Arial"/>
          <w:sz w:val="24"/>
          <w:szCs w:val="24"/>
        </w:rPr>
      </w:pPr>
    </w:p>
    <w:p w14:paraId="3970946C" w14:textId="4412EB66" w:rsidR="00933C2C" w:rsidRDefault="00411454" w:rsidP="00F86D09">
      <w:pPr>
        <w:rPr>
          <w:rFonts w:ascii="Arial" w:hAnsi="Arial" w:cs="Arial"/>
          <w:sz w:val="24"/>
          <w:szCs w:val="24"/>
        </w:rPr>
      </w:pPr>
      <w:r w:rsidRPr="00411454">
        <w:rPr>
          <w:rFonts w:ascii="Arial" w:hAnsi="Arial" w:cs="Arial"/>
          <w:sz w:val="24"/>
          <w:szCs w:val="24"/>
        </w:rPr>
        <w:t xml:space="preserve">The reasons behind </w:t>
      </w:r>
      <w:r>
        <w:rPr>
          <w:rFonts w:ascii="Arial" w:hAnsi="Arial" w:cs="Arial"/>
          <w:sz w:val="24"/>
          <w:szCs w:val="24"/>
        </w:rPr>
        <w:t>t</w:t>
      </w:r>
      <w:r w:rsidRPr="00411454">
        <w:rPr>
          <w:rFonts w:ascii="Arial" w:hAnsi="Arial" w:cs="Arial"/>
          <w:sz w:val="24"/>
          <w:szCs w:val="24"/>
        </w:rPr>
        <w:t xml:space="preserve">he United </w:t>
      </w:r>
      <w:r>
        <w:rPr>
          <w:rFonts w:ascii="Arial" w:hAnsi="Arial" w:cs="Arial"/>
          <w:sz w:val="24"/>
          <w:szCs w:val="24"/>
        </w:rPr>
        <w:t>K</w:t>
      </w:r>
      <w:r w:rsidRPr="00411454">
        <w:rPr>
          <w:rFonts w:ascii="Arial" w:hAnsi="Arial" w:cs="Arial"/>
          <w:sz w:val="24"/>
          <w:szCs w:val="24"/>
        </w:rPr>
        <w:t>ingdom’s success in meeting the sustainable development goals</w:t>
      </w:r>
      <w:r>
        <w:rPr>
          <w:rFonts w:ascii="Arial" w:hAnsi="Arial" w:cs="Arial"/>
          <w:sz w:val="24"/>
          <w:szCs w:val="24"/>
        </w:rPr>
        <w:t xml:space="preserve"> is the performance of these SD goals and how they have aided in the progression of meeting these SD targets. </w:t>
      </w:r>
      <w:r w:rsidR="00295E54" w:rsidRPr="00295E54">
        <w:rPr>
          <w:rFonts w:ascii="Arial" w:hAnsi="Arial" w:cs="Arial"/>
          <w:sz w:val="24"/>
          <w:szCs w:val="24"/>
        </w:rPr>
        <w:t xml:space="preserve">Out of the 17 SDGs, the </w:t>
      </w:r>
      <w:r w:rsidR="007C4AAF" w:rsidRPr="007C4AAF">
        <w:rPr>
          <w:rFonts w:ascii="Arial" w:hAnsi="Arial" w:cs="Arial"/>
          <w:sz w:val="24"/>
          <w:szCs w:val="24"/>
        </w:rPr>
        <w:t xml:space="preserve">three sustainable development goals that the United Kingdom </w:t>
      </w:r>
      <w:r w:rsidR="007C4AAF">
        <w:rPr>
          <w:rFonts w:ascii="Arial" w:hAnsi="Arial" w:cs="Arial"/>
          <w:sz w:val="24"/>
          <w:szCs w:val="24"/>
        </w:rPr>
        <w:t>performs and excels</w:t>
      </w:r>
      <w:r w:rsidR="007C4AAF" w:rsidRPr="007C4AAF">
        <w:rPr>
          <w:rFonts w:ascii="Arial" w:hAnsi="Arial" w:cs="Arial"/>
          <w:sz w:val="24"/>
          <w:szCs w:val="24"/>
        </w:rPr>
        <w:t xml:space="preserve"> the most at </w:t>
      </w:r>
      <w:r w:rsidR="00295E54" w:rsidRPr="00295E54">
        <w:rPr>
          <w:rFonts w:ascii="Arial" w:hAnsi="Arial" w:cs="Arial"/>
          <w:sz w:val="24"/>
          <w:szCs w:val="24"/>
        </w:rPr>
        <w:t xml:space="preserve">are Goal 3 Good Health &amp; Wellbeing, Goal 4 Quality Education, and Goal 17 Partnerships. Goal 3 </w:t>
      </w:r>
      <w:r w:rsidR="007C4AAF">
        <w:rPr>
          <w:rFonts w:ascii="Arial" w:hAnsi="Arial" w:cs="Arial"/>
          <w:sz w:val="24"/>
          <w:szCs w:val="24"/>
        </w:rPr>
        <w:t xml:space="preserve">focuses on the health and wellbeing of members of society as well as how to improve this, producing a better quality of life. </w:t>
      </w:r>
      <w:r w:rsidR="00867416">
        <w:rPr>
          <w:rFonts w:ascii="Arial" w:hAnsi="Arial" w:cs="Arial"/>
          <w:sz w:val="24"/>
          <w:szCs w:val="24"/>
        </w:rPr>
        <w:t xml:space="preserve">United Nations set out this goal to ensure that human lives remain </w:t>
      </w:r>
      <w:r w:rsidR="006B4B77">
        <w:rPr>
          <w:rFonts w:ascii="Arial" w:hAnsi="Arial" w:cs="Arial"/>
          <w:sz w:val="24"/>
          <w:szCs w:val="24"/>
        </w:rPr>
        <w:t xml:space="preserve">as </w:t>
      </w:r>
      <w:r w:rsidR="00867416">
        <w:rPr>
          <w:rFonts w:ascii="Arial" w:hAnsi="Arial" w:cs="Arial"/>
          <w:sz w:val="24"/>
          <w:szCs w:val="24"/>
        </w:rPr>
        <w:t xml:space="preserve">healthy </w:t>
      </w:r>
      <w:r w:rsidR="006B4B77">
        <w:rPr>
          <w:rFonts w:ascii="Arial" w:hAnsi="Arial" w:cs="Arial"/>
          <w:sz w:val="24"/>
          <w:szCs w:val="24"/>
        </w:rPr>
        <w:t>as possible whilst</w:t>
      </w:r>
      <w:r w:rsidR="00867416">
        <w:rPr>
          <w:rFonts w:ascii="Arial" w:hAnsi="Arial" w:cs="Arial"/>
          <w:sz w:val="24"/>
          <w:szCs w:val="24"/>
        </w:rPr>
        <w:t xml:space="preserve"> promoting </w:t>
      </w:r>
      <w:r w:rsidR="006B4B77">
        <w:rPr>
          <w:rFonts w:ascii="Arial" w:hAnsi="Arial" w:cs="Arial"/>
          <w:sz w:val="24"/>
          <w:szCs w:val="24"/>
        </w:rPr>
        <w:lastRenderedPageBreak/>
        <w:t xml:space="preserve">positive </w:t>
      </w:r>
      <w:r w:rsidR="00867416">
        <w:rPr>
          <w:rFonts w:ascii="Arial" w:hAnsi="Arial" w:cs="Arial"/>
          <w:sz w:val="24"/>
          <w:szCs w:val="24"/>
        </w:rPr>
        <w:t xml:space="preserve">wellbeing </w:t>
      </w:r>
      <w:r w:rsidR="006B4B77">
        <w:rPr>
          <w:rFonts w:ascii="Arial" w:hAnsi="Arial" w:cs="Arial"/>
          <w:sz w:val="24"/>
          <w:szCs w:val="24"/>
        </w:rPr>
        <w:t>regardless of age.</w:t>
      </w:r>
      <w:r w:rsidR="00867416">
        <w:rPr>
          <w:rFonts w:ascii="Arial" w:hAnsi="Arial" w:cs="Arial"/>
          <w:sz w:val="24"/>
          <w:szCs w:val="24"/>
        </w:rPr>
        <w:t xml:space="preserve"> </w:t>
      </w:r>
      <w:r w:rsidR="007C4AAF">
        <w:rPr>
          <w:rFonts w:ascii="Arial" w:hAnsi="Arial" w:cs="Arial"/>
          <w:sz w:val="24"/>
          <w:szCs w:val="24"/>
        </w:rPr>
        <w:t>This sustainable goal looks into multiple factors that contribute to the health and wellbeing of an individual; these include</w:t>
      </w:r>
      <w:r w:rsidR="006B4B77">
        <w:rPr>
          <w:rFonts w:ascii="Arial" w:hAnsi="Arial" w:cs="Arial"/>
          <w:sz w:val="24"/>
          <w:szCs w:val="24"/>
        </w:rPr>
        <w:t xml:space="preserve"> physical health including communicable diseases and global mortality rates, mental health including mental health disorders such as clinical depression and anxiety which significantly impact daily tasks and living, environmental factors such as road traffic accidents</w:t>
      </w:r>
      <w:r w:rsidR="00E56F1D">
        <w:rPr>
          <w:rFonts w:ascii="Arial" w:hAnsi="Arial" w:cs="Arial"/>
          <w:sz w:val="24"/>
          <w:szCs w:val="24"/>
        </w:rPr>
        <w:t xml:space="preserve">, air and water pollution and financial issues such as problems with healthcare and accessing appropriate treatment. </w:t>
      </w:r>
      <w:r w:rsidR="006B4B77">
        <w:rPr>
          <w:rFonts w:ascii="Arial" w:hAnsi="Arial" w:cs="Arial"/>
          <w:sz w:val="24"/>
          <w:szCs w:val="24"/>
        </w:rPr>
        <w:t xml:space="preserve">According to the UN agenda, </w:t>
      </w:r>
      <w:r w:rsidR="00C8687B">
        <w:rPr>
          <w:rFonts w:ascii="Arial" w:hAnsi="Arial" w:cs="Arial"/>
          <w:sz w:val="24"/>
          <w:szCs w:val="24"/>
        </w:rPr>
        <w:t xml:space="preserve">reducing the rates of such incidents will </w:t>
      </w:r>
      <w:r w:rsidR="00E56F1D">
        <w:rPr>
          <w:rFonts w:ascii="Arial" w:hAnsi="Arial" w:cs="Arial"/>
          <w:sz w:val="24"/>
          <w:szCs w:val="24"/>
        </w:rPr>
        <w:t>universally strengthen and help improve services by developing vaccines, health facilities and providing solutions for undergoing problems associated with the decline and good health and wellbeing. This is to achieve the goal of improving lives worldwide irrespective of country, privileges or background</w:t>
      </w:r>
      <w:r w:rsidR="006C2F2A">
        <w:rPr>
          <w:rFonts w:ascii="Arial" w:hAnsi="Arial" w:cs="Arial"/>
          <w:sz w:val="24"/>
          <w:szCs w:val="24"/>
        </w:rPr>
        <w:t>.</w:t>
      </w:r>
    </w:p>
    <w:p w14:paraId="36DF30EE" w14:textId="1E054B77" w:rsidR="003C687F" w:rsidRDefault="007C4AAF" w:rsidP="00F86D09">
      <w:pPr>
        <w:rPr>
          <w:rFonts w:ascii="Arial" w:hAnsi="Arial" w:cs="Arial"/>
          <w:sz w:val="24"/>
          <w:szCs w:val="24"/>
        </w:rPr>
      </w:pPr>
      <w:r>
        <w:rPr>
          <w:rFonts w:ascii="Arial" w:hAnsi="Arial" w:cs="Arial"/>
          <w:sz w:val="24"/>
          <w:szCs w:val="24"/>
        </w:rPr>
        <w:t>Quality and education</w:t>
      </w:r>
      <w:r w:rsidR="004666F5">
        <w:rPr>
          <w:rFonts w:ascii="Arial" w:hAnsi="Arial" w:cs="Arial"/>
          <w:sz w:val="24"/>
          <w:szCs w:val="24"/>
        </w:rPr>
        <w:t xml:space="preserve"> which is the main focus of</w:t>
      </w:r>
      <w:r w:rsidR="00E56F1D">
        <w:rPr>
          <w:rFonts w:ascii="Arial" w:hAnsi="Arial" w:cs="Arial"/>
          <w:sz w:val="24"/>
          <w:szCs w:val="24"/>
        </w:rPr>
        <w:t xml:space="preserve"> </w:t>
      </w:r>
      <w:r>
        <w:rPr>
          <w:rFonts w:ascii="Arial" w:hAnsi="Arial" w:cs="Arial"/>
          <w:sz w:val="24"/>
          <w:szCs w:val="24"/>
        </w:rPr>
        <w:t>goal 4</w:t>
      </w:r>
      <w:r w:rsidR="00E56F1D">
        <w:rPr>
          <w:rFonts w:ascii="Arial" w:hAnsi="Arial" w:cs="Arial"/>
          <w:sz w:val="24"/>
          <w:szCs w:val="24"/>
        </w:rPr>
        <w:t xml:space="preserve"> i</w:t>
      </w:r>
      <w:r w:rsidR="00154D26">
        <w:rPr>
          <w:rFonts w:ascii="Arial" w:hAnsi="Arial" w:cs="Arial"/>
          <w:sz w:val="24"/>
          <w:szCs w:val="24"/>
        </w:rPr>
        <w:t>s an SD goal with the aim of ensuring</w:t>
      </w:r>
      <w:r w:rsidR="009B5D9B">
        <w:rPr>
          <w:rFonts w:ascii="Arial" w:hAnsi="Arial" w:cs="Arial"/>
          <w:sz w:val="24"/>
          <w:szCs w:val="24"/>
        </w:rPr>
        <w:t xml:space="preserve"> </w:t>
      </w:r>
      <w:r w:rsidR="004666F5">
        <w:rPr>
          <w:rFonts w:ascii="Arial" w:hAnsi="Arial" w:cs="Arial"/>
          <w:sz w:val="24"/>
          <w:szCs w:val="24"/>
        </w:rPr>
        <w:t xml:space="preserve">quality education that is inclusive and equitable and promoting learning </w:t>
      </w:r>
      <w:r w:rsidR="00F7215E">
        <w:rPr>
          <w:rFonts w:ascii="Arial" w:hAnsi="Arial" w:cs="Arial"/>
          <w:sz w:val="24"/>
          <w:szCs w:val="24"/>
        </w:rPr>
        <w:t>opportunities</w:t>
      </w:r>
      <w:r w:rsidR="004666F5">
        <w:rPr>
          <w:rFonts w:ascii="Arial" w:hAnsi="Arial" w:cs="Arial"/>
          <w:sz w:val="24"/>
          <w:szCs w:val="24"/>
        </w:rPr>
        <w:t xml:space="preserve"> for all </w:t>
      </w:r>
      <w:r w:rsidR="00F7215E">
        <w:rPr>
          <w:rFonts w:ascii="Arial" w:hAnsi="Arial" w:cs="Arial"/>
          <w:sz w:val="24"/>
          <w:szCs w:val="24"/>
        </w:rPr>
        <w:t>individuals</w:t>
      </w:r>
      <w:r w:rsidR="004666F5">
        <w:rPr>
          <w:rFonts w:ascii="Arial" w:hAnsi="Arial" w:cs="Arial"/>
          <w:sz w:val="24"/>
          <w:szCs w:val="24"/>
        </w:rPr>
        <w:t xml:space="preserve">. Easy access to adequate education is limited across many parts of the world for various reasons including </w:t>
      </w:r>
      <w:r w:rsidR="00F7215E">
        <w:rPr>
          <w:rFonts w:ascii="Arial" w:hAnsi="Arial" w:cs="Arial"/>
          <w:sz w:val="24"/>
          <w:szCs w:val="24"/>
        </w:rPr>
        <w:t>finances</w:t>
      </w:r>
      <w:r w:rsidR="004666F5">
        <w:rPr>
          <w:rFonts w:ascii="Arial" w:hAnsi="Arial" w:cs="Arial"/>
          <w:sz w:val="24"/>
          <w:szCs w:val="24"/>
        </w:rPr>
        <w:t xml:space="preserve">, lack of trained staff and simply inaccessibility. As knowledge is power, it is important that everyone has a right to quality education to acquire the skills and literacy needed to function in </w:t>
      </w:r>
      <w:r w:rsidR="00F7215E">
        <w:rPr>
          <w:rFonts w:ascii="Arial" w:hAnsi="Arial" w:cs="Arial"/>
          <w:sz w:val="24"/>
          <w:szCs w:val="24"/>
        </w:rPr>
        <w:t>society</w:t>
      </w:r>
      <w:r w:rsidR="004666F5">
        <w:rPr>
          <w:rFonts w:ascii="Arial" w:hAnsi="Arial" w:cs="Arial"/>
          <w:sz w:val="24"/>
          <w:szCs w:val="24"/>
        </w:rPr>
        <w:t xml:space="preserve"> without the fear of violence and </w:t>
      </w:r>
      <w:r w:rsidR="00F7215E">
        <w:rPr>
          <w:rFonts w:ascii="Arial" w:hAnsi="Arial" w:cs="Arial"/>
          <w:sz w:val="24"/>
          <w:szCs w:val="24"/>
        </w:rPr>
        <w:t>strike, particularly in less developed areas of the world</w:t>
      </w:r>
      <w:r w:rsidR="006C2F2A">
        <w:rPr>
          <w:rFonts w:ascii="Arial" w:hAnsi="Arial" w:cs="Arial"/>
          <w:sz w:val="24"/>
          <w:szCs w:val="24"/>
        </w:rPr>
        <w:t xml:space="preserve">. </w:t>
      </w:r>
      <w:r>
        <w:rPr>
          <w:rFonts w:ascii="Arial" w:hAnsi="Arial" w:cs="Arial"/>
          <w:sz w:val="24"/>
          <w:szCs w:val="24"/>
        </w:rPr>
        <w:t xml:space="preserve">Goal 17 </w:t>
      </w:r>
      <w:r w:rsidR="001A3C25">
        <w:rPr>
          <w:rFonts w:ascii="Arial" w:hAnsi="Arial" w:cs="Arial"/>
          <w:sz w:val="24"/>
          <w:szCs w:val="24"/>
        </w:rPr>
        <w:t xml:space="preserve">is a SD goal that </w:t>
      </w:r>
      <w:r>
        <w:rPr>
          <w:rFonts w:ascii="Arial" w:hAnsi="Arial" w:cs="Arial"/>
          <w:sz w:val="24"/>
          <w:szCs w:val="24"/>
        </w:rPr>
        <w:t>discusses</w:t>
      </w:r>
      <w:r w:rsidR="00F7215E">
        <w:rPr>
          <w:rFonts w:ascii="Arial" w:hAnsi="Arial" w:cs="Arial"/>
          <w:sz w:val="24"/>
          <w:szCs w:val="24"/>
        </w:rPr>
        <w:t xml:space="preserve"> </w:t>
      </w:r>
      <w:r w:rsidR="00F86D09">
        <w:rPr>
          <w:rFonts w:ascii="Arial" w:hAnsi="Arial" w:cs="Arial"/>
          <w:sz w:val="24"/>
          <w:szCs w:val="24"/>
        </w:rPr>
        <w:t xml:space="preserve">the </w:t>
      </w:r>
      <w:r w:rsidR="00F825B7">
        <w:rPr>
          <w:rFonts w:ascii="Arial" w:hAnsi="Arial" w:cs="Arial"/>
          <w:sz w:val="24"/>
          <w:szCs w:val="24"/>
        </w:rPr>
        <w:t>importance</w:t>
      </w:r>
      <w:r w:rsidR="00F86D09">
        <w:rPr>
          <w:rFonts w:ascii="Arial" w:hAnsi="Arial" w:cs="Arial"/>
          <w:sz w:val="24"/>
          <w:szCs w:val="24"/>
        </w:rPr>
        <w:t xml:space="preserve"> of </w:t>
      </w:r>
      <w:r w:rsidR="00F825B7">
        <w:rPr>
          <w:rFonts w:ascii="Arial" w:hAnsi="Arial" w:cs="Arial"/>
          <w:sz w:val="24"/>
          <w:szCs w:val="24"/>
        </w:rPr>
        <w:t xml:space="preserve">strengthening </w:t>
      </w:r>
      <w:r w:rsidR="00F86D09">
        <w:rPr>
          <w:rFonts w:ascii="Arial" w:hAnsi="Arial" w:cs="Arial"/>
          <w:sz w:val="24"/>
          <w:szCs w:val="24"/>
        </w:rPr>
        <w:t xml:space="preserve">the means of </w:t>
      </w:r>
      <w:r w:rsidR="00F825B7">
        <w:rPr>
          <w:rFonts w:ascii="Arial" w:hAnsi="Arial" w:cs="Arial"/>
          <w:sz w:val="24"/>
          <w:szCs w:val="24"/>
        </w:rPr>
        <w:t>implementations</w:t>
      </w:r>
      <w:r w:rsidR="00F86D09">
        <w:rPr>
          <w:rFonts w:ascii="Arial" w:hAnsi="Arial" w:cs="Arial"/>
          <w:sz w:val="24"/>
          <w:szCs w:val="24"/>
        </w:rPr>
        <w:t xml:space="preserve"> and revitalising global </w:t>
      </w:r>
      <w:r w:rsidR="00F825B7">
        <w:rPr>
          <w:rFonts w:ascii="Arial" w:hAnsi="Arial" w:cs="Arial"/>
          <w:sz w:val="24"/>
          <w:szCs w:val="24"/>
        </w:rPr>
        <w:t>partnerships</w:t>
      </w:r>
      <w:r w:rsidR="00F86D09">
        <w:rPr>
          <w:rFonts w:ascii="Arial" w:hAnsi="Arial" w:cs="Arial"/>
          <w:sz w:val="24"/>
          <w:szCs w:val="24"/>
        </w:rPr>
        <w:t xml:space="preserve"> </w:t>
      </w:r>
      <w:r w:rsidR="00F825B7">
        <w:rPr>
          <w:rFonts w:ascii="Arial" w:hAnsi="Arial" w:cs="Arial"/>
          <w:sz w:val="24"/>
          <w:szCs w:val="24"/>
        </w:rPr>
        <w:t>for sustainable development. The aim of this goal is to strengthen partnerships across the world by assisting each other in key sectors such as finance</w:t>
      </w:r>
      <w:r w:rsidR="00B332F4">
        <w:rPr>
          <w:rFonts w:ascii="Arial" w:hAnsi="Arial" w:cs="Arial"/>
          <w:sz w:val="24"/>
          <w:szCs w:val="24"/>
        </w:rPr>
        <w:t xml:space="preserve">, technology, trade, capacity-building and systematic issues such as enhancing policies for </w:t>
      </w:r>
      <w:r w:rsidR="00BF57E4">
        <w:rPr>
          <w:rFonts w:ascii="Arial" w:hAnsi="Arial" w:cs="Arial"/>
          <w:sz w:val="24"/>
          <w:szCs w:val="24"/>
        </w:rPr>
        <w:t>sustainable</w:t>
      </w:r>
      <w:r w:rsidR="00B332F4">
        <w:rPr>
          <w:rFonts w:ascii="Arial" w:hAnsi="Arial" w:cs="Arial"/>
          <w:sz w:val="24"/>
          <w:szCs w:val="24"/>
        </w:rPr>
        <w:t xml:space="preserve"> development and supporting the achievement of </w:t>
      </w:r>
      <w:r w:rsidR="00BF57E4">
        <w:rPr>
          <w:rFonts w:ascii="Arial" w:hAnsi="Arial" w:cs="Arial"/>
          <w:sz w:val="24"/>
          <w:szCs w:val="24"/>
        </w:rPr>
        <w:t>Sustainable</w:t>
      </w:r>
      <w:r w:rsidR="00B332F4">
        <w:rPr>
          <w:rFonts w:ascii="Arial" w:hAnsi="Arial" w:cs="Arial"/>
          <w:sz w:val="24"/>
          <w:szCs w:val="24"/>
        </w:rPr>
        <w:t xml:space="preserve"> Development goals. </w:t>
      </w:r>
      <w:r w:rsidR="00BF57E4">
        <w:rPr>
          <w:rFonts w:ascii="Arial" w:hAnsi="Arial" w:cs="Arial"/>
          <w:sz w:val="24"/>
          <w:szCs w:val="24"/>
        </w:rPr>
        <w:t>Implementing</w:t>
      </w:r>
      <w:r w:rsidR="00B332F4">
        <w:rPr>
          <w:rFonts w:ascii="Arial" w:hAnsi="Arial" w:cs="Arial"/>
          <w:sz w:val="24"/>
          <w:szCs w:val="24"/>
        </w:rPr>
        <w:t xml:space="preserve"> </w:t>
      </w:r>
      <w:r w:rsidR="00BF57E4">
        <w:rPr>
          <w:rFonts w:ascii="Arial" w:hAnsi="Arial" w:cs="Arial"/>
          <w:sz w:val="24"/>
          <w:szCs w:val="24"/>
        </w:rPr>
        <w:t>worldwide</w:t>
      </w:r>
      <w:r w:rsidR="00B332F4">
        <w:rPr>
          <w:rFonts w:ascii="Arial" w:hAnsi="Arial" w:cs="Arial"/>
          <w:sz w:val="24"/>
          <w:szCs w:val="24"/>
        </w:rPr>
        <w:t xml:space="preserve"> </w:t>
      </w:r>
      <w:r w:rsidR="00BF57E4">
        <w:rPr>
          <w:rFonts w:ascii="Arial" w:hAnsi="Arial" w:cs="Arial"/>
          <w:sz w:val="24"/>
          <w:szCs w:val="24"/>
        </w:rPr>
        <w:t>engagement</w:t>
      </w:r>
      <w:r w:rsidR="00B332F4">
        <w:rPr>
          <w:rFonts w:ascii="Arial" w:hAnsi="Arial" w:cs="Arial"/>
          <w:sz w:val="24"/>
          <w:szCs w:val="24"/>
        </w:rPr>
        <w:t xml:space="preserve"> towards </w:t>
      </w:r>
      <w:r w:rsidR="00BF57E4">
        <w:rPr>
          <w:rFonts w:ascii="Arial" w:hAnsi="Arial" w:cs="Arial"/>
          <w:sz w:val="24"/>
          <w:szCs w:val="24"/>
        </w:rPr>
        <w:t>achieving</w:t>
      </w:r>
      <w:r w:rsidR="00B332F4">
        <w:rPr>
          <w:rFonts w:ascii="Arial" w:hAnsi="Arial" w:cs="Arial"/>
          <w:sz w:val="24"/>
          <w:szCs w:val="24"/>
        </w:rPr>
        <w:t xml:space="preserve"> such goals </w:t>
      </w:r>
      <w:r w:rsidR="00BF57E4">
        <w:rPr>
          <w:rFonts w:ascii="Arial" w:hAnsi="Arial" w:cs="Arial"/>
          <w:sz w:val="24"/>
          <w:szCs w:val="24"/>
        </w:rPr>
        <w:t>improve</w:t>
      </w:r>
      <w:r w:rsidR="00B332F4">
        <w:rPr>
          <w:rFonts w:ascii="Arial" w:hAnsi="Arial" w:cs="Arial"/>
          <w:sz w:val="24"/>
          <w:szCs w:val="24"/>
        </w:rPr>
        <w:t xml:space="preserve"> the probability of meeting these goals as the </w:t>
      </w:r>
      <w:r w:rsidR="00BF57E4">
        <w:rPr>
          <w:rFonts w:ascii="Arial" w:hAnsi="Arial" w:cs="Arial"/>
          <w:sz w:val="24"/>
          <w:szCs w:val="24"/>
        </w:rPr>
        <w:t xml:space="preserve">co-operation and coordination from countries part of the United Nations agenda is essential. </w:t>
      </w:r>
    </w:p>
    <w:p w14:paraId="1CB259CC" w14:textId="4C2CD964" w:rsidR="00DD5F67" w:rsidRDefault="008232AD" w:rsidP="00D049EA">
      <w:pPr>
        <w:rPr>
          <w:rFonts w:ascii="Arial" w:hAnsi="Arial" w:cs="Arial"/>
          <w:sz w:val="24"/>
          <w:szCs w:val="24"/>
        </w:rPr>
      </w:pPr>
      <w:r w:rsidRPr="008232AD">
        <w:rPr>
          <w:rFonts w:ascii="Arial" w:hAnsi="Arial" w:cs="Arial"/>
          <w:sz w:val="24"/>
          <w:szCs w:val="24"/>
        </w:rPr>
        <w:t xml:space="preserve">Eradicating interconnecting global problems such as poverty, inequality and climate change </w:t>
      </w:r>
      <w:r w:rsidR="00EB529F">
        <w:rPr>
          <w:rFonts w:ascii="Arial" w:hAnsi="Arial" w:cs="Arial"/>
          <w:sz w:val="24"/>
          <w:szCs w:val="24"/>
        </w:rPr>
        <w:t xml:space="preserve">by abiding by national frameworks which prioritise these SD goals </w:t>
      </w:r>
      <w:r w:rsidRPr="008232AD">
        <w:rPr>
          <w:rFonts w:ascii="Arial" w:hAnsi="Arial" w:cs="Arial"/>
          <w:sz w:val="24"/>
          <w:szCs w:val="24"/>
        </w:rPr>
        <w:t xml:space="preserve">will provide a better future specifically for those in underprivileged and lower income countries where essentials including access to free education and adequate healthcare are major issues. </w:t>
      </w:r>
      <w:r w:rsidR="00BA0886">
        <w:rPr>
          <w:rFonts w:ascii="Arial" w:hAnsi="Arial" w:cs="Arial"/>
          <w:sz w:val="24"/>
          <w:szCs w:val="24"/>
        </w:rPr>
        <w:t>T</w:t>
      </w:r>
      <w:r w:rsidR="001D69F7">
        <w:rPr>
          <w:rFonts w:ascii="Arial" w:hAnsi="Arial" w:cs="Arial"/>
          <w:sz w:val="24"/>
          <w:szCs w:val="24"/>
        </w:rPr>
        <w:t>he SDGs apply t</w:t>
      </w:r>
      <w:r w:rsidR="00234905">
        <w:rPr>
          <w:rFonts w:ascii="Arial" w:hAnsi="Arial" w:cs="Arial"/>
          <w:sz w:val="24"/>
          <w:szCs w:val="24"/>
        </w:rPr>
        <w:t>o all countries including the UK</w:t>
      </w:r>
      <w:r w:rsidR="00BA0886">
        <w:rPr>
          <w:rFonts w:ascii="Arial" w:hAnsi="Arial" w:cs="Arial"/>
          <w:sz w:val="24"/>
          <w:szCs w:val="24"/>
        </w:rPr>
        <w:t xml:space="preserve"> under the United Nations treaty and </w:t>
      </w:r>
      <w:r w:rsidR="00234905">
        <w:rPr>
          <w:rFonts w:ascii="Arial" w:hAnsi="Arial" w:cs="Arial"/>
          <w:sz w:val="24"/>
          <w:szCs w:val="24"/>
        </w:rPr>
        <w:t>each country</w:t>
      </w:r>
      <w:r w:rsidR="00BA0886">
        <w:rPr>
          <w:rFonts w:ascii="Arial" w:hAnsi="Arial" w:cs="Arial"/>
          <w:sz w:val="24"/>
          <w:szCs w:val="24"/>
        </w:rPr>
        <w:t xml:space="preserve"> is re</w:t>
      </w:r>
      <w:r w:rsidR="00234905">
        <w:rPr>
          <w:rFonts w:ascii="Arial" w:hAnsi="Arial" w:cs="Arial"/>
          <w:sz w:val="24"/>
          <w:szCs w:val="24"/>
        </w:rPr>
        <w:t>sponsible for achieving its SD goals whilst supporting other countri</w:t>
      </w:r>
      <w:r w:rsidR="00BA0886">
        <w:rPr>
          <w:rFonts w:ascii="Arial" w:hAnsi="Arial" w:cs="Arial"/>
          <w:sz w:val="24"/>
          <w:szCs w:val="24"/>
        </w:rPr>
        <w:t>es</w:t>
      </w:r>
      <w:r w:rsidR="00234905">
        <w:rPr>
          <w:rFonts w:ascii="Arial" w:hAnsi="Arial" w:cs="Arial"/>
          <w:sz w:val="24"/>
          <w:szCs w:val="24"/>
        </w:rPr>
        <w:t xml:space="preserve"> in achieving the necessary goals</w:t>
      </w:r>
      <w:r w:rsidR="0055630C">
        <w:rPr>
          <w:rFonts w:ascii="Arial" w:hAnsi="Arial" w:cs="Arial"/>
          <w:sz w:val="24"/>
          <w:szCs w:val="24"/>
        </w:rPr>
        <w:t xml:space="preserve"> also</w:t>
      </w:r>
      <w:r w:rsidR="00234905">
        <w:rPr>
          <w:rFonts w:ascii="Arial" w:hAnsi="Arial" w:cs="Arial"/>
          <w:sz w:val="24"/>
          <w:szCs w:val="24"/>
        </w:rPr>
        <w:t xml:space="preserve">. </w:t>
      </w:r>
      <w:r w:rsidR="00BA0886">
        <w:rPr>
          <w:rFonts w:ascii="Arial" w:hAnsi="Arial" w:cs="Arial"/>
          <w:sz w:val="24"/>
          <w:szCs w:val="24"/>
        </w:rPr>
        <w:t>Boroughs and cities in the UK also hold their own guidance to help reach specific SD goals, one of these cities being the major city of London which will be discussed in more detail this report.</w:t>
      </w:r>
    </w:p>
    <w:p w14:paraId="17E78D5D" w14:textId="1A85EB49" w:rsidR="0055630C" w:rsidRDefault="00741D7B" w:rsidP="00D049EA">
      <w:pPr>
        <w:rPr>
          <w:rFonts w:ascii="Arial" w:hAnsi="Arial" w:cs="Arial"/>
          <w:b/>
          <w:bCs/>
          <w:sz w:val="24"/>
          <w:szCs w:val="24"/>
        </w:rPr>
      </w:pPr>
      <w:r>
        <w:rPr>
          <w:rFonts w:ascii="Arial" w:hAnsi="Arial" w:cs="Arial"/>
          <w:b/>
          <w:bCs/>
          <w:sz w:val="24"/>
          <w:szCs w:val="24"/>
        </w:rPr>
        <w:t xml:space="preserve">Introduction </w:t>
      </w:r>
      <w:r w:rsidR="003831E1">
        <w:rPr>
          <w:rFonts w:ascii="Arial" w:hAnsi="Arial" w:cs="Arial"/>
          <w:b/>
          <w:bCs/>
          <w:sz w:val="24"/>
          <w:szCs w:val="24"/>
        </w:rPr>
        <w:t>to</w:t>
      </w:r>
      <w:r>
        <w:rPr>
          <w:rFonts w:ascii="Arial" w:hAnsi="Arial" w:cs="Arial"/>
          <w:b/>
          <w:bCs/>
          <w:sz w:val="24"/>
          <w:szCs w:val="24"/>
        </w:rPr>
        <w:t xml:space="preserve"> </w:t>
      </w:r>
      <w:r w:rsidR="00F824A7">
        <w:rPr>
          <w:rFonts w:ascii="Arial" w:hAnsi="Arial" w:cs="Arial"/>
          <w:b/>
          <w:bCs/>
          <w:sz w:val="24"/>
          <w:szCs w:val="24"/>
        </w:rPr>
        <w:t>London</w:t>
      </w:r>
    </w:p>
    <w:p w14:paraId="0FFF408F" w14:textId="6662992E" w:rsidR="009D27A9" w:rsidRDefault="00C57AEC" w:rsidP="006B30CF">
      <w:pPr>
        <w:rPr>
          <w:rFonts w:ascii="Arial" w:hAnsi="Arial" w:cs="Arial"/>
          <w:sz w:val="24"/>
          <w:szCs w:val="24"/>
        </w:rPr>
      </w:pPr>
      <w:r w:rsidRPr="00DA200B">
        <w:rPr>
          <w:rFonts w:ascii="Arial" w:hAnsi="Arial" w:cs="Arial"/>
          <w:sz w:val="24"/>
          <w:szCs w:val="24"/>
        </w:rPr>
        <w:t>The city that has been identified i</w:t>
      </w:r>
      <w:r w:rsidR="00F13FB8">
        <w:rPr>
          <w:rFonts w:ascii="Arial" w:hAnsi="Arial" w:cs="Arial"/>
          <w:sz w:val="24"/>
          <w:szCs w:val="24"/>
        </w:rPr>
        <w:t>n this report is the city of London</w:t>
      </w:r>
      <w:r w:rsidR="00933C2C">
        <w:rPr>
          <w:rFonts w:ascii="Arial" w:hAnsi="Arial" w:cs="Arial"/>
          <w:sz w:val="24"/>
          <w:szCs w:val="24"/>
        </w:rPr>
        <w:t xml:space="preserve"> which is a city that has aided in the UK’s success in regard to meeting the 3 SDGs. </w:t>
      </w:r>
      <w:r w:rsidR="00F13FB8">
        <w:rPr>
          <w:rFonts w:ascii="Arial" w:hAnsi="Arial" w:cs="Arial"/>
          <w:sz w:val="24"/>
          <w:szCs w:val="24"/>
        </w:rPr>
        <w:t xml:space="preserve">London </w:t>
      </w:r>
      <w:r w:rsidR="009E596F">
        <w:rPr>
          <w:rFonts w:ascii="Arial" w:hAnsi="Arial" w:cs="Arial"/>
          <w:sz w:val="24"/>
          <w:szCs w:val="24"/>
        </w:rPr>
        <w:t xml:space="preserve">is a major city in United Kingdom and </w:t>
      </w:r>
      <w:r w:rsidR="00F13FB8">
        <w:rPr>
          <w:rFonts w:ascii="Arial" w:hAnsi="Arial" w:cs="Arial"/>
          <w:sz w:val="24"/>
          <w:szCs w:val="24"/>
        </w:rPr>
        <w:t>the capital city</w:t>
      </w:r>
      <w:r w:rsidR="005B6835">
        <w:rPr>
          <w:rFonts w:ascii="Arial" w:hAnsi="Arial" w:cs="Arial"/>
          <w:sz w:val="24"/>
          <w:szCs w:val="24"/>
        </w:rPr>
        <w:t xml:space="preserve"> which has an immense population of approximately 8.9 million that has rapidly increased over the years and continues to become</w:t>
      </w:r>
      <w:r w:rsidR="00EC1798">
        <w:rPr>
          <w:rFonts w:ascii="Arial" w:hAnsi="Arial" w:cs="Arial"/>
          <w:sz w:val="24"/>
          <w:szCs w:val="24"/>
        </w:rPr>
        <w:t xml:space="preserve"> homes</w:t>
      </w:r>
      <w:r w:rsidR="005B6835">
        <w:rPr>
          <w:rFonts w:ascii="Arial" w:hAnsi="Arial" w:cs="Arial"/>
          <w:sz w:val="24"/>
          <w:szCs w:val="24"/>
        </w:rPr>
        <w:t xml:space="preserve"> more and more </w:t>
      </w:r>
      <w:r w:rsidR="00EC1798">
        <w:rPr>
          <w:rFonts w:ascii="Arial" w:hAnsi="Arial" w:cs="Arial"/>
          <w:sz w:val="24"/>
          <w:szCs w:val="24"/>
        </w:rPr>
        <w:t>individuals</w:t>
      </w:r>
      <w:r w:rsidR="005B6835">
        <w:rPr>
          <w:rFonts w:ascii="Arial" w:hAnsi="Arial" w:cs="Arial"/>
          <w:sz w:val="24"/>
          <w:szCs w:val="24"/>
        </w:rPr>
        <w:t xml:space="preserve">. According to the </w:t>
      </w:r>
      <w:r w:rsidR="00EC1798">
        <w:rPr>
          <w:rFonts w:ascii="Arial" w:hAnsi="Arial" w:cs="Arial"/>
          <w:sz w:val="24"/>
          <w:szCs w:val="24"/>
        </w:rPr>
        <w:t xml:space="preserve">Greater London </w:t>
      </w:r>
      <w:r w:rsidR="00EC1798">
        <w:rPr>
          <w:rFonts w:ascii="Arial" w:hAnsi="Arial" w:cs="Arial"/>
          <w:sz w:val="24"/>
          <w:szCs w:val="24"/>
        </w:rPr>
        <w:lastRenderedPageBreak/>
        <w:t>Authority (GLA)</w:t>
      </w:r>
      <w:r w:rsidR="00EC1798">
        <w:t xml:space="preserve">, </w:t>
      </w:r>
      <w:r w:rsidR="00EC1798" w:rsidRPr="00EC1798">
        <w:rPr>
          <w:rFonts w:ascii="Arial" w:hAnsi="Arial" w:cs="Arial"/>
          <w:sz w:val="24"/>
          <w:szCs w:val="24"/>
        </w:rPr>
        <w:t xml:space="preserve">London grew by </w:t>
      </w:r>
      <w:r w:rsidR="00EC1798">
        <w:rPr>
          <w:rFonts w:ascii="Arial" w:hAnsi="Arial" w:cs="Arial"/>
          <w:sz w:val="24"/>
          <w:szCs w:val="24"/>
        </w:rPr>
        <w:t>0.45%</w:t>
      </w:r>
      <w:r w:rsidR="00EC1798" w:rsidRPr="00EC1798">
        <w:rPr>
          <w:rFonts w:ascii="Arial" w:hAnsi="Arial" w:cs="Arial"/>
          <w:sz w:val="24"/>
          <w:szCs w:val="24"/>
        </w:rPr>
        <w:t xml:space="preserve"> </w:t>
      </w:r>
      <w:r w:rsidR="00EC1798">
        <w:rPr>
          <w:rFonts w:ascii="Arial" w:hAnsi="Arial" w:cs="Arial"/>
          <w:sz w:val="24"/>
          <w:szCs w:val="24"/>
        </w:rPr>
        <w:t>and the most populous city in the United Kingdom and along with its busy streets and many points of interest and tourism including Buckingham Palace and the Tower of London gained its fame as the capital city</w:t>
      </w:r>
      <w:r w:rsidR="00E9553C" w:rsidRPr="00E9553C">
        <w:t xml:space="preserve"> </w:t>
      </w:r>
      <w:r w:rsidR="00E9553C" w:rsidRPr="00E9553C">
        <w:rPr>
          <w:rFonts w:ascii="Arial" w:hAnsi="Arial" w:cs="Arial"/>
          <w:sz w:val="24"/>
          <w:szCs w:val="24"/>
        </w:rPr>
        <w:t>(GLA, 2019)</w:t>
      </w:r>
      <w:r w:rsidR="00EC1798">
        <w:rPr>
          <w:rFonts w:ascii="Arial" w:hAnsi="Arial" w:cs="Arial"/>
          <w:sz w:val="24"/>
          <w:szCs w:val="24"/>
        </w:rPr>
        <w:t xml:space="preserve">. Home to 32 London boroughs that are divided into further wards usually represented by </w:t>
      </w:r>
      <w:r w:rsidR="00193E28">
        <w:rPr>
          <w:rFonts w:ascii="Arial" w:hAnsi="Arial" w:cs="Arial"/>
          <w:sz w:val="24"/>
          <w:szCs w:val="24"/>
        </w:rPr>
        <w:t>counsellors</w:t>
      </w:r>
      <w:r w:rsidR="00EC1798">
        <w:rPr>
          <w:rFonts w:ascii="Arial" w:hAnsi="Arial" w:cs="Arial"/>
          <w:sz w:val="24"/>
          <w:szCs w:val="24"/>
        </w:rPr>
        <w:t xml:space="preserve">, it is important that to look into the impact that SDGs have on the city as well as policies in place that have been set to help attain </w:t>
      </w:r>
      <w:r w:rsidR="00193E28">
        <w:rPr>
          <w:rFonts w:ascii="Arial" w:hAnsi="Arial" w:cs="Arial"/>
          <w:sz w:val="24"/>
          <w:szCs w:val="24"/>
        </w:rPr>
        <w:t>such sustainable goals, specifically focusing on Goals 3, 4 and 17.</w:t>
      </w:r>
    </w:p>
    <w:p w14:paraId="6F9B7A0F" w14:textId="77777777" w:rsidR="006C2F2A" w:rsidRPr="006C2F2A" w:rsidRDefault="006C2F2A" w:rsidP="006B30CF">
      <w:pPr>
        <w:rPr>
          <w:rFonts w:ascii="Arial" w:hAnsi="Arial" w:cs="Arial"/>
          <w:sz w:val="24"/>
          <w:szCs w:val="24"/>
        </w:rPr>
      </w:pPr>
    </w:p>
    <w:p w14:paraId="6E54A16E" w14:textId="552F869D" w:rsidR="003A03CB" w:rsidRPr="00BC4B20" w:rsidRDefault="00295E54" w:rsidP="006B30CF">
      <w:pPr>
        <w:rPr>
          <w:rFonts w:ascii="Arial" w:hAnsi="Arial" w:cs="Arial"/>
          <w:b/>
          <w:bCs/>
          <w:sz w:val="24"/>
          <w:szCs w:val="24"/>
        </w:rPr>
      </w:pPr>
      <w:r>
        <w:rPr>
          <w:rFonts w:ascii="Arial" w:hAnsi="Arial" w:cs="Arial"/>
          <w:b/>
          <w:bCs/>
          <w:sz w:val="24"/>
          <w:szCs w:val="24"/>
        </w:rPr>
        <w:t xml:space="preserve">UK </w:t>
      </w:r>
      <w:r w:rsidR="00C57AEC" w:rsidRPr="00DA200B">
        <w:rPr>
          <w:rFonts w:ascii="Arial" w:hAnsi="Arial" w:cs="Arial"/>
          <w:b/>
          <w:bCs/>
          <w:sz w:val="24"/>
          <w:szCs w:val="24"/>
        </w:rPr>
        <w:t xml:space="preserve">Policies </w:t>
      </w:r>
      <w:r>
        <w:rPr>
          <w:rFonts w:ascii="Arial" w:hAnsi="Arial" w:cs="Arial"/>
          <w:b/>
          <w:bCs/>
          <w:sz w:val="24"/>
          <w:szCs w:val="24"/>
        </w:rPr>
        <w:t>and Initiatives</w:t>
      </w:r>
      <w:r w:rsidR="00FC1D4E">
        <w:rPr>
          <w:rFonts w:ascii="Arial" w:hAnsi="Arial" w:cs="Arial"/>
          <w:b/>
          <w:bCs/>
          <w:sz w:val="24"/>
          <w:szCs w:val="24"/>
        </w:rPr>
        <w:t xml:space="preserve"> </w:t>
      </w:r>
      <w:r w:rsidR="002F6295">
        <w:rPr>
          <w:rFonts w:ascii="Arial" w:hAnsi="Arial" w:cs="Arial"/>
          <w:b/>
          <w:bCs/>
          <w:sz w:val="24"/>
          <w:szCs w:val="24"/>
        </w:rPr>
        <w:t xml:space="preserve">to </w:t>
      </w:r>
      <w:r w:rsidR="00684205">
        <w:rPr>
          <w:rFonts w:ascii="Arial" w:hAnsi="Arial" w:cs="Arial"/>
          <w:b/>
          <w:bCs/>
          <w:sz w:val="24"/>
          <w:szCs w:val="24"/>
        </w:rPr>
        <w:t>Meet Specific</w:t>
      </w:r>
      <w:r w:rsidR="00C57AEC" w:rsidRPr="00DA200B">
        <w:rPr>
          <w:rFonts w:ascii="Arial" w:hAnsi="Arial" w:cs="Arial"/>
          <w:b/>
          <w:bCs/>
          <w:sz w:val="24"/>
          <w:szCs w:val="24"/>
        </w:rPr>
        <w:t xml:space="preserve"> SDGs</w:t>
      </w:r>
    </w:p>
    <w:p w14:paraId="01D9DC2F" w14:textId="1A396F57" w:rsidR="0016577B" w:rsidRDefault="003F7F51" w:rsidP="006B30CF">
      <w:pPr>
        <w:rPr>
          <w:rFonts w:ascii="Arial" w:hAnsi="Arial" w:cs="Arial"/>
          <w:sz w:val="24"/>
          <w:szCs w:val="24"/>
        </w:rPr>
      </w:pPr>
      <w:r>
        <w:rPr>
          <w:rFonts w:ascii="Arial" w:hAnsi="Arial" w:cs="Arial"/>
          <w:sz w:val="24"/>
          <w:szCs w:val="24"/>
        </w:rPr>
        <w:t xml:space="preserve">In order to achieve these goals and make support the ‘world peace’ ideology presented by the United Nations, </w:t>
      </w:r>
      <w:bookmarkStart w:id="0" w:name="_Hlk98077158"/>
      <w:r w:rsidRPr="003F7F51">
        <w:rPr>
          <w:rFonts w:ascii="Arial" w:hAnsi="Arial" w:cs="Arial"/>
          <w:sz w:val="24"/>
          <w:szCs w:val="24"/>
        </w:rPr>
        <w:t>Goal 3 Good Health &amp; Wellbeing</w:t>
      </w:r>
      <w:bookmarkEnd w:id="0"/>
      <w:r w:rsidRPr="003F7F51">
        <w:rPr>
          <w:rFonts w:ascii="Arial" w:hAnsi="Arial" w:cs="Arial"/>
          <w:sz w:val="24"/>
          <w:szCs w:val="24"/>
        </w:rPr>
        <w:t>, Goal 4 Quality Education and Goal 17 Partnerships</w:t>
      </w:r>
      <w:r>
        <w:rPr>
          <w:rFonts w:ascii="Arial" w:hAnsi="Arial" w:cs="Arial"/>
          <w:sz w:val="24"/>
          <w:szCs w:val="24"/>
        </w:rPr>
        <w:t xml:space="preserve"> are three </w:t>
      </w:r>
      <w:r w:rsidR="00B601BD">
        <w:rPr>
          <w:rFonts w:ascii="Arial" w:hAnsi="Arial" w:cs="Arial"/>
          <w:sz w:val="24"/>
          <w:szCs w:val="24"/>
        </w:rPr>
        <w:t xml:space="preserve">specific </w:t>
      </w:r>
      <w:r>
        <w:rPr>
          <w:rFonts w:ascii="Arial" w:hAnsi="Arial" w:cs="Arial"/>
          <w:sz w:val="24"/>
          <w:szCs w:val="24"/>
        </w:rPr>
        <w:t>SDGs that have produced the best performance in the UK. This is due to the fact that there is a higher frequency of ‘good’ target</w:t>
      </w:r>
      <w:r w:rsidR="004E0D6B">
        <w:rPr>
          <w:rFonts w:ascii="Arial" w:hAnsi="Arial" w:cs="Arial"/>
          <w:sz w:val="24"/>
          <w:szCs w:val="24"/>
        </w:rPr>
        <w:t xml:space="preserve">s set as guidance to help reach these SD goals. </w:t>
      </w:r>
      <w:r w:rsidR="004F4963">
        <w:rPr>
          <w:rFonts w:ascii="Arial" w:hAnsi="Arial" w:cs="Arial"/>
          <w:sz w:val="24"/>
          <w:szCs w:val="24"/>
        </w:rPr>
        <w:t xml:space="preserve">Another policy adopted by the UK government in meeting </w:t>
      </w:r>
      <w:r w:rsidR="004F4963" w:rsidRPr="00B601BD">
        <w:rPr>
          <w:rFonts w:ascii="Arial" w:hAnsi="Arial" w:cs="Arial"/>
          <w:sz w:val="24"/>
          <w:szCs w:val="24"/>
        </w:rPr>
        <w:t>Goal 3 Good Health &amp; Wellbeing</w:t>
      </w:r>
      <w:r w:rsidR="004F4963">
        <w:rPr>
          <w:rFonts w:ascii="Arial" w:hAnsi="Arial" w:cs="Arial"/>
          <w:sz w:val="24"/>
          <w:szCs w:val="24"/>
        </w:rPr>
        <w:t xml:space="preserve"> is the Public Heath England 2020 to 25 strategy. This </w:t>
      </w:r>
      <w:r w:rsidR="005462BE">
        <w:rPr>
          <w:rFonts w:ascii="Arial" w:hAnsi="Arial" w:cs="Arial"/>
          <w:sz w:val="24"/>
          <w:szCs w:val="24"/>
        </w:rPr>
        <w:t>government published strategy</w:t>
      </w:r>
      <w:r w:rsidR="004F4963">
        <w:rPr>
          <w:rFonts w:ascii="Arial" w:hAnsi="Arial" w:cs="Arial"/>
          <w:sz w:val="24"/>
          <w:szCs w:val="24"/>
        </w:rPr>
        <w:t xml:space="preserve"> involves </w:t>
      </w:r>
      <w:r w:rsidR="000F0AE0">
        <w:rPr>
          <w:rFonts w:ascii="Arial" w:hAnsi="Arial" w:cs="Arial"/>
          <w:sz w:val="24"/>
          <w:szCs w:val="24"/>
        </w:rPr>
        <w:t xml:space="preserve">the collaboration of multiple </w:t>
      </w:r>
      <w:r w:rsidR="005462BE">
        <w:rPr>
          <w:rFonts w:ascii="Arial" w:hAnsi="Arial" w:cs="Arial"/>
          <w:sz w:val="24"/>
          <w:szCs w:val="24"/>
        </w:rPr>
        <w:t xml:space="preserve">public </w:t>
      </w:r>
      <w:r w:rsidR="000F0AE0">
        <w:rPr>
          <w:rFonts w:ascii="Arial" w:hAnsi="Arial" w:cs="Arial"/>
          <w:sz w:val="24"/>
          <w:szCs w:val="24"/>
        </w:rPr>
        <w:t>health and social care partners and organisations across the UK. This</w:t>
      </w:r>
      <w:r w:rsidR="004F4963">
        <w:rPr>
          <w:rFonts w:ascii="Arial" w:hAnsi="Arial" w:cs="Arial"/>
          <w:sz w:val="24"/>
          <w:szCs w:val="24"/>
        </w:rPr>
        <w:t xml:space="preserve"> 5-year plan that has been set out to</w:t>
      </w:r>
      <w:r w:rsidR="000F0AE0">
        <w:rPr>
          <w:rFonts w:ascii="Arial" w:hAnsi="Arial" w:cs="Arial"/>
          <w:sz w:val="24"/>
          <w:szCs w:val="24"/>
        </w:rPr>
        <w:t xml:space="preserve"> improve the key factors affecting public health in order to improve the nation’s health and reduce medical inequalities. This includes developing a tobacco-free society, better mental health, better nutrition and cleaner air</w:t>
      </w:r>
      <w:r w:rsidR="005462BE" w:rsidRPr="005462BE">
        <w:t xml:space="preserve"> </w:t>
      </w:r>
      <w:r w:rsidR="005462BE" w:rsidRPr="005462BE">
        <w:rPr>
          <w:rFonts w:ascii="Arial" w:hAnsi="Arial" w:cs="Arial"/>
          <w:sz w:val="24"/>
          <w:szCs w:val="24"/>
        </w:rPr>
        <w:t>(PHE, 2022)</w:t>
      </w:r>
      <w:r w:rsidR="005462BE">
        <w:rPr>
          <w:rFonts w:ascii="Arial" w:hAnsi="Arial" w:cs="Arial"/>
          <w:sz w:val="24"/>
          <w:szCs w:val="24"/>
        </w:rPr>
        <w:t>.</w:t>
      </w:r>
      <w:r w:rsidR="00584E7C">
        <w:rPr>
          <w:rFonts w:ascii="Arial" w:hAnsi="Arial" w:cs="Arial"/>
          <w:sz w:val="24"/>
          <w:szCs w:val="24"/>
        </w:rPr>
        <w:t xml:space="preserve"> </w:t>
      </w:r>
      <w:r w:rsidR="004F4963">
        <w:rPr>
          <w:rFonts w:ascii="Arial" w:hAnsi="Arial" w:cs="Arial"/>
          <w:sz w:val="24"/>
          <w:szCs w:val="24"/>
        </w:rPr>
        <w:t>Another policy from the department of health in an attempt to reduce the healthcare burden with hopes of improving UK wellbeing is through the use of a forum which involves members of the Nationa</w:t>
      </w:r>
      <w:r w:rsidR="000F0AE0">
        <w:rPr>
          <w:rFonts w:ascii="Arial" w:hAnsi="Arial" w:cs="Arial"/>
          <w:sz w:val="24"/>
          <w:szCs w:val="24"/>
        </w:rPr>
        <w:t>l</w:t>
      </w:r>
      <w:r w:rsidR="004F4963">
        <w:rPr>
          <w:rFonts w:ascii="Arial" w:hAnsi="Arial" w:cs="Arial"/>
          <w:sz w:val="24"/>
          <w:szCs w:val="24"/>
        </w:rPr>
        <w:t xml:space="preserve"> Health Service, the public health sector and the local government. This foru</w:t>
      </w:r>
      <w:r w:rsidR="006F798C">
        <w:rPr>
          <w:rFonts w:ascii="Arial" w:hAnsi="Arial" w:cs="Arial"/>
          <w:sz w:val="24"/>
          <w:szCs w:val="24"/>
        </w:rPr>
        <w:t xml:space="preserve">m, </w:t>
      </w:r>
      <w:r w:rsidR="004F4963">
        <w:rPr>
          <w:rFonts w:ascii="Arial" w:hAnsi="Arial" w:cs="Arial"/>
          <w:sz w:val="24"/>
          <w:szCs w:val="24"/>
        </w:rPr>
        <w:t>NHS Safeguarding Policy</w:t>
      </w:r>
      <w:r w:rsidR="006F798C">
        <w:rPr>
          <w:rFonts w:ascii="Arial" w:hAnsi="Arial" w:cs="Arial"/>
          <w:sz w:val="24"/>
          <w:szCs w:val="24"/>
        </w:rPr>
        <w:t xml:space="preserve"> ensures that individuals of all ages are safeguarded from harm or abuse, promoting the welfare and positive wellbeing of particularly vulnerable children and young adults at risk of danger</w:t>
      </w:r>
      <w:r w:rsidR="001B6F22">
        <w:rPr>
          <w:rFonts w:ascii="Arial" w:hAnsi="Arial" w:cs="Arial"/>
          <w:sz w:val="24"/>
          <w:szCs w:val="24"/>
        </w:rPr>
        <w:t xml:space="preserve"> by protecting them</w:t>
      </w:r>
      <w:r w:rsidR="0083621B" w:rsidRPr="0083621B">
        <w:t xml:space="preserve"> </w:t>
      </w:r>
      <w:r w:rsidR="0083621B" w:rsidRPr="0083621B">
        <w:rPr>
          <w:rFonts w:ascii="Arial" w:hAnsi="Arial" w:cs="Arial"/>
          <w:sz w:val="24"/>
          <w:szCs w:val="24"/>
        </w:rPr>
        <w:t>(NHS England, 2019)</w:t>
      </w:r>
      <w:r w:rsidR="006F798C">
        <w:rPr>
          <w:rFonts w:ascii="Arial" w:hAnsi="Arial" w:cs="Arial"/>
          <w:sz w:val="24"/>
          <w:szCs w:val="24"/>
        </w:rPr>
        <w:t xml:space="preserve">. </w:t>
      </w:r>
    </w:p>
    <w:p w14:paraId="093EC464" w14:textId="5EA3931C" w:rsidR="000A6A23" w:rsidRDefault="00E548CC" w:rsidP="006B30CF">
      <w:pPr>
        <w:rPr>
          <w:rFonts w:ascii="Arial" w:hAnsi="Arial" w:cs="Arial"/>
          <w:sz w:val="24"/>
          <w:szCs w:val="24"/>
        </w:rPr>
      </w:pPr>
      <w:r>
        <w:rPr>
          <w:rFonts w:ascii="Arial" w:hAnsi="Arial" w:cs="Arial"/>
          <w:sz w:val="24"/>
          <w:szCs w:val="24"/>
        </w:rPr>
        <w:t xml:space="preserve">Goal 4 which is ensuring inclusive access to quality education is another SD goal specific to the UK. </w:t>
      </w:r>
      <w:r w:rsidR="00205AA7">
        <w:rPr>
          <w:rFonts w:ascii="Arial" w:hAnsi="Arial" w:cs="Arial"/>
          <w:sz w:val="24"/>
          <w:szCs w:val="24"/>
        </w:rPr>
        <w:t>Target actions that have been</w:t>
      </w:r>
      <w:r>
        <w:rPr>
          <w:rFonts w:ascii="Arial" w:hAnsi="Arial" w:cs="Arial"/>
          <w:sz w:val="24"/>
          <w:szCs w:val="24"/>
        </w:rPr>
        <w:t xml:space="preserve"> implemented to provide adequate and equitable education for all </w:t>
      </w:r>
      <w:r w:rsidR="00205AA7">
        <w:rPr>
          <w:rFonts w:ascii="Arial" w:hAnsi="Arial" w:cs="Arial"/>
          <w:sz w:val="24"/>
          <w:szCs w:val="24"/>
        </w:rPr>
        <w:t>include</w:t>
      </w:r>
      <w:r w:rsidR="00BC69AF">
        <w:rPr>
          <w:rFonts w:ascii="Arial" w:hAnsi="Arial" w:cs="Arial"/>
          <w:sz w:val="24"/>
          <w:szCs w:val="24"/>
        </w:rPr>
        <w:t xml:space="preserve"> </w:t>
      </w:r>
      <w:r w:rsidR="00BC69AF" w:rsidRPr="00BC69AF">
        <w:rPr>
          <w:rFonts w:ascii="Arial" w:hAnsi="Arial" w:cs="Arial"/>
          <w:sz w:val="24"/>
          <w:szCs w:val="24"/>
        </w:rPr>
        <w:t xml:space="preserve">increasing employment opportunities across the UK following the economic decline in response to the </w:t>
      </w:r>
      <w:r w:rsidR="00BC69AF">
        <w:rPr>
          <w:rFonts w:ascii="Arial" w:hAnsi="Arial" w:cs="Arial"/>
          <w:sz w:val="24"/>
          <w:szCs w:val="24"/>
        </w:rPr>
        <w:t>Covid-</w:t>
      </w:r>
      <w:r w:rsidR="00BC69AF" w:rsidRPr="00BC69AF">
        <w:rPr>
          <w:rFonts w:ascii="Arial" w:hAnsi="Arial" w:cs="Arial"/>
          <w:sz w:val="24"/>
          <w:szCs w:val="24"/>
        </w:rPr>
        <w:t xml:space="preserve">19 </w:t>
      </w:r>
      <w:r w:rsidR="00F14371" w:rsidRPr="00BC69AF">
        <w:rPr>
          <w:rFonts w:ascii="Arial" w:hAnsi="Arial" w:cs="Arial"/>
          <w:sz w:val="24"/>
          <w:szCs w:val="24"/>
        </w:rPr>
        <w:t>pandemic</w:t>
      </w:r>
      <w:r w:rsidR="00F14371">
        <w:rPr>
          <w:rFonts w:ascii="Arial" w:hAnsi="Arial" w:cs="Arial"/>
          <w:sz w:val="24"/>
          <w:szCs w:val="24"/>
        </w:rPr>
        <w:t xml:space="preserve">, </w:t>
      </w:r>
      <w:r w:rsidR="00F14371" w:rsidRPr="003979CB">
        <w:rPr>
          <w:rFonts w:ascii="Arial" w:hAnsi="Arial" w:cs="Arial"/>
          <w:sz w:val="24"/>
          <w:szCs w:val="24"/>
        </w:rPr>
        <w:t>encouraging</w:t>
      </w:r>
      <w:r w:rsidR="003979CB" w:rsidRPr="003979CB">
        <w:rPr>
          <w:rFonts w:ascii="Arial" w:hAnsi="Arial" w:cs="Arial"/>
          <w:sz w:val="24"/>
          <w:szCs w:val="24"/>
        </w:rPr>
        <w:t xml:space="preserve"> the promotion of</w:t>
      </w:r>
      <w:r w:rsidR="003979CB">
        <w:rPr>
          <w:rFonts w:ascii="Arial" w:hAnsi="Arial" w:cs="Arial"/>
          <w:sz w:val="24"/>
          <w:szCs w:val="24"/>
        </w:rPr>
        <w:t xml:space="preserve"> human rights</w:t>
      </w:r>
      <w:r w:rsidR="00920C47">
        <w:rPr>
          <w:rFonts w:ascii="Arial" w:hAnsi="Arial" w:cs="Arial"/>
          <w:sz w:val="24"/>
          <w:szCs w:val="24"/>
        </w:rPr>
        <w:t xml:space="preserve">, </w:t>
      </w:r>
      <w:r w:rsidR="00920C47" w:rsidRPr="00920C47">
        <w:rPr>
          <w:rFonts w:ascii="Arial" w:hAnsi="Arial" w:cs="Arial"/>
          <w:sz w:val="24"/>
          <w:szCs w:val="24"/>
        </w:rPr>
        <w:t xml:space="preserve">supporting employers in the workplace by please think the economic drive and introducing </w:t>
      </w:r>
      <w:r w:rsidR="00920C47">
        <w:rPr>
          <w:rFonts w:ascii="Arial" w:hAnsi="Arial" w:cs="Arial"/>
          <w:sz w:val="24"/>
          <w:szCs w:val="24"/>
        </w:rPr>
        <w:t xml:space="preserve">access </w:t>
      </w:r>
      <w:r w:rsidR="00920C47" w:rsidRPr="00920C47">
        <w:rPr>
          <w:rFonts w:ascii="Arial" w:hAnsi="Arial" w:cs="Arial"/>
          <w:sz w:val="24"/>
          <w:szCs w:val="24"/>
        </w:rPr>
        <w:t>courses and training that will allow them to improve their skills</w:t>
      </w:r>
      <w:r w:rsidR="00920C47">
        <w:rPr>
          <w:rFonts w:ascii="Arial" w:hAnsi="Arial" w:cs="Arial"/>
          <w:sz w:val="24"/>
          <w:szCs w:val="24"/>
        </w:rPr>
        <w:t>. Further target actions to help meet SD Goal 4 include</w:t>
      </w:r>
      <w:r w:rsidR="00B66643">
        <w:rPr>
          <w:rFonts w:ascii="Arial" w:hAnsi="Arial" w:cs="Arial"/>
          <w:sz w:val="24"/>
          <w:szCs w:val="24"/>
        </w:rPr>
        <w:t xml:space="preserve"> </w:t>
      </w:r>
      <w:r w:rsidR="00B66643" w:rsidRPr="00B66643">
        <w:rPr>
          <w:rFonts w:ascii="Arial" w:hAnsi="Arial" w:cs="Arial"/>
          <w:sz w:val="24"/>
          <w:szCs w:val="24"/>
        </w:rPr>
        <w:t xml:space="preserve">including the standards of education across the nation to </w:t>
      </w:r>
      <w:r w:rsidR="00B66643">
        <w:rPr>
          <w:rFonts w:ascii="Arial" w:hAnsi="Arial" w:cs="Arial"/>
          <w:sz w:val="24"/>
          <w:szCs w:val="24"/>
        </w:rPr>
        <w:t>boost</w:t>
      </w:r>
      <w:r w:rsidR="00B66643" w:rsidRPr="00B66643">
        <w:rPr>
          <w:rFonts w:ascii="Arial" w:hAnsi="Arial" w:cs="Arial"/>
          <w:sz w:val="24"/>
          <w:szCs w:val="24"/>
        </w:rPr>
        <w:t xml:space="preserve"> the skills and </w:t>
      </w:r>
      <w:r w:rsidR="00B66643">
        <w:rPr>
          <w:rFonts w:ascii="Arial" w:hAnsi="Arial" w:cs="Arial"/>
          <w:sz w:val="24"/>
          <w:szCs w:val="24"/>
        </w:rPr>
        <w:t>qualifications needed for future</w:t>
      </w:r>
      <w:r w:rsidR="00754B2B">
        <w:rPr>
          <w:rFonts w:ascii="Arial" w:hAnsi="Arial" w:cs="Arial"/>
          <w:sz w:val="24"/>
          <w:szCs w:val="24"/>
        </w:rPr>
        <w:t xml:space="preserve"> work opportunities</w:t>
      </w:r>
      <w:r w:rsidR="00D111D0">
        <w:rPr>
          <w:rFonts w:ascii="Arial" w:hAnsi="Arial" w:cs="Arial"/>
          <w:sz w:val="24"/>
          <w:szCs w:val="24"/>
        </w:rPr>
        <w:t xml:space="preserve"> and </w:t>
      </w:r>
      <w:r w:rsidR="00D111D0" w:rsidRPr="00D111D0">
        <w:rPr>
          <w:rFonts w:ascii="Arial" w:hAnsi="Arial" w:cs="Arial"/>
          <w:sz w:val="24"/>
          <w:szCs w:val="24"/>
        </w:rPr>
        <w:t xml:space="preserve">bringing communities together by reducing inequalities and increasing </w:t>
      </w:r>
      <w:r w:rsidR="00D111D0">
        <w:rPr>
          <w:rFonts w:ascii="Arial" w:hAnsi="Arial" w:cs="Arial"/>
          <w:sz w:val="24"/>
          <w:szCs w:val="24"/>
        </w:rPr>
        <w:t xml:space="preserve">inclusivity in the community </w:t>
      </w:r>
      <w:r w:rsidR="00D111D0" w:rsidRPr="00D111D0">
        <w:rPr>
          <w:rFonts w:ascii="Arial" w:hAnsi="Arial" w:cs="Arial"/>
          <w:sz w:val="24"/>
          <w:szCs w:val="24"/>
        </w:rPr>
        <w:t>by hosting</w:t>
      </w:r>
      <w:r w:rsidR="00D111D0">
        <w:rPr>
          <w:rFonts w:ascii="Arial" w:hAnsi="Arial" w:cs="Arial"/>
          <w:sz w:val="24"/>
          <w:szCs w:val="24"/>
        </w:rPr>
        <w:t xml:space="preserve"> </w:t>
      </w:r>
      <w:r w:rsidR="00D111D0" w:rsidRPr="00D111D0">
        <w:rPr>
          <w:rFonts w:ascii="Arial" w:hAnsi="Arial" w:cs="Arial"/>
          <w:sz w:val="24"/>
          <w:szCs w:val="24"/>
        </w:rPr>
        <w:t>major</w:t>
      </w:r>
      <w:r w:rsidR="00D111D0">
        <w:rPr>
          <w:rFonts w:ascii="Arial" w:hAnsi="Arial" w:cs="Arial"/>
          <w:sz w:val="24"/>
          <w:szCs w:val="24"/>
        </w:rPr>
        <w:t xml:space="preserve"> cultural</w:t>
      </w:r>
      <w:r w:rsidR="00D111D0" w:rsidRPr="00D111D0">
        <w:rPr>
          <w:rFonts w:ascii="Arial" w:hAnsi="Arial" w:cs="Arial"/>
          <w:sz w:val="24"/>
          <w:szCs w:val="24"/>
        </w:rPr>
        <w:t xml:space="preserve"> events and </w:t>
      </w:r>
      <w:r w:rsidR="00D111D0">
        <w:rPr>
          <w:rFonts w:ascii="Arial" w:hAnsi="Arial" w:cs="Arial"/>
          <w:sz w:val="24"/>
          <w:szCs w:val="24"/>
        </w:rPr>
        <w:t>ceremonies, increasing participation and raising cultural awareness in society.</w:t>
      </w:r>
    </w:p>
    <w:p w14:paraId="37140856" w14:textId="77AFE19E" w:rsidR="00E548CC" w:rsidRPr="00E548CC" w:rsidRDefault="00620D61" w:rsidP="006B30CF">
      <w:pPr>
        <w:rPr>
          <w:rFonts w:ascii="Arial" w:hAnsi="Arial" w:cs="Arial"/>
          <w:sz w:val="24"/>
          <w:szCs w:val="24"/>
        </w:rPr>
      </w:pPr>
      <w:r w:rsidRPr="00620D61">
        <w:rPr>
          <w:rFonts w:ascii="Arial" w:hAnsi="Arial" w:cs="Arial"/>
          <w:sz w:val="24"/>
          <w:szCs w:val="24"/>
        </w:rPr>
        <w:t>Similar to the other two goals, Goal 17 also has initiatives to help meet this goal, one of these being the incorporation of</w:t>
      </w:r>
      <w:r w:rsidR="009023FB">
        <w:rPr>
          <w:rFonts w:ascii="Arial" w:hAnsi="Arial" w:cs="Arial"/>
          <w:sz w:val="24"/>
          <w:szCs w:val="24"/>
        </w:rPr>
        <w:t xml:space="preserve"> partnerships among stakeholders</w:t>
      </w:r>
      <w:r w:rsidR="00BF64D5">
        <w:rPr>
          <w:rFonts w:ascii="Arial" w:hAnsi="Arial" w:cs="Arial"/>
          <w:sz w:val="24"/>
          <w:szCs w:val="24"/>
        </w:rPr>
        <w:t xml:space="preserve"> both nationally and international with the aim of meeting each other’s goals with the support of one another.</w:t>
      </w:r>
      <w:r w:rsidR="00E148B2">
        <w:rPr>
          <w:rFonts w:ascii="Arial" w:hAnsi="Arial" w:cs="Arial"/>
          <w:sz w:val="24"/>
          <w:szCs w:val="24"/>
        </w:rPr>
        <w:t xml:space="preserve"> Target actions set for this purpose include increasing the influence that the UK has </w:t>
      </w:r>
      <w:r w:rsidR="00356007">
        <w:rPr>
          <w:rFonts w:ascii="Arial" w:hAnsi="Arial" w:cs="Arial"/>
          <w:sz w:val="24"/>
          <w:szCs w:val="24"/>
        </w:rPr>
        <w:t>globally,</w:t>
      </w:r>
      <w:r w:rsidR="007F3989">
        <w:rPr>
          <w:rFonts w:ascii="Arial" w:hAnsi="Arial" w:cs="Arial"/>
          <w:sz w:val="24"/>
          <w:szCs w:val="24"/>
        </w:rPr>
        <w:t xml:space="preserve"> and this can be done by </w:t>
      </w:r>
      <w:r w:rsidR="00BD2728">
        <w:rPr>
          <w:rFonts w:ascii="Arial" w:hAnsi="Arial" w:cs="Arial"/>
          <w:sz w:val="24"/>
          <w:szCs w:val="24"/>
        </w:rPr>
        <w:t xml:space="preserve">successfully becoming a partner of the </w:t>
      </w:r>
      <w:r w:rsidR="00356007" w:rsidRPr="00356007">
        <w:rPr>
          <w:rFonts w:ascii="Arial" w:hAnsi="Arial" w:cs="Arial"/>
          <w:sz w:val="24"/>
          <w:szCs w:val="24"/>
        </w:rPr>
        <w:lastRenderedPageBreak/>
        <w:t>Association of Southeast Asian Nations</w:t>
      </w:r>
      <w:r w:rsidR="00356007" w:rsidRPr="00356007">
        <w:t xml:space="preserve"> </w:t>
      </w:r>
      <w:r w:rsidR="00356007">
        <w:t>(</w:t>
      </w:r>
      <w:r w:rsidR="00356007" w:rsidRPr="00356007">
        <w:rPr>
          <w:rFonts w:ascii="Arial" w:hAnsi="Arial" w:cs="Arial"/>
          <w:sz w:val="24"/>
          <w:szCs w:val="24"/>
        </w:rPr>
        <w:t>ASEAN</w:t>
      </w:r>
      <w:r w:rsidR="00356007">
        <w:rPr>
          <w:rFonts w:ascii="Arial" w:hAnsi="Arial" w:cs="Arial"/>
          <w:sz w:val="24"/>
          <w:szCs w:val="24"/>
        </w:rPr>
        <w:t>) a</w:t>
      </w:r>
      <w:r w:rsidR="00F63031">
        <w:rPr>
          <w:rFonts w:ascii="Arial" w:hAnsi="Arial" w:cs="Arial"/>
          <w:sz w:val="24"/>
          <w:szCs w:val="24"/>
        </w:rPr>
        <w:t>s this is union which plays a strong face in the promotion of political, military, educational and socioeconomic integration</w:t>
      </w:r>
      <w:r w:rsidR="00F63031" w:rsidRPr="00F63031">
        <w:t xml:space="preserve"> </w:t>
      </w:r>
      <w:r w:rsidR="00F63031" w:rsidRPr="00F63031">
        <w:rPr>
          <w:rFonts w:ascii="Arial" w:hAnsi="Arial" w:cs="Arial"/>
          <w:sz w:val="24"/>
          <w:szCs w:val="24"/>
        </w:rPr>
        <w:t>(Wood, 2017)</w:t>
      </w:r>
      <w:r w:rsidR="00F63031">
        <w:rPr>
          <w:rFonts w:ascii="Arial" w:hAnsi="Arial" w:cs="Arial"/>
          <w:sz w:val="24"/>
          <w:szCs w:val="24"/>
        </w:rPr>
        <w:t>. Moreover, a</w:t>
      </w:r>
      <w:r>
        <w:rPr>
          <w:rFonts w:ascii="Arial" w:hAnsi="Arial" w:cs="Arial"/>
          <w:sz w:val="24"/>
          <w:szCs w:val="24"/>
        </w:rPr>
        <w:t xml:space="preserve">s the UK is an international leader in climate change, it is important that they are committed in providing guidance towards the sustainability of future generations. The recently developed </w:t>
      </w:r>
      <w:r w:rsidR="003E240D">
        <w:rPr>
          <w:rFonts w:ascii="Arial" w:hAnsi="Arial" w:cs="Arial"/>
          <w:sz w:val="24"/>
          <w:szCs w:val="24"/>
        </w:rPr>
        <w:t xml:space="preserve">The Foreign, Commonwealth and Development Office (FCDO) </w:t>
      </w:r>
      <w:r>
        <w:rPr>
          <w:rFonts w:ascii="Arial" w:hAnsi="Arial" w:cs="Arial"/>
          <w:sz w:val="24"/>
          <w:szCs w:val="24"/>
        </w:rPr>
        <w:t xml:space="preserve">shares this goal and uses innovation, leadership and procedures that will help reach the aim of creating a sustainably developed society. The FCDO </w:t>
      </w:r>
      <w:r w:rsidR="003E240D">
        <w:rPr>
          <w:rFonts w:ascii="Arial" w:hAnsi="Arial" w:cs="Arial"/>
          <w:sz w:val="24"/>
          <w:szCs w:val="24"/>
        </w:rPr>
        <w:t xml:space="preserve">is a UK organisation largely responsible for the deliverance of SDG priorities to end severe poverty in the UK as well as delivering Global Goals. The FCDO </w:t>
      </w:r>
      <w:r w:rsidR="001C4854">
        <w:rPr>
          <w:rFonts w:ascii="Arial" w:hAnsi="Arial" w:cs="Arial"/>
          <w:sz w:val="24"/>
          <w:szCs w:val="24"/>
        </w:rPr>
        <w:t xml:space="preserve">also </w:t>
      </w:r>
      <w:r w:rsidR="003E240D">
        <w:rPr>
          <w:rFonts w:ascii="Arial" w:hAnsi="Arial" w:cs="Arial"/>
          <w:sz w:val="24"/>
          <w:szCs w:val="24"/>
        </w:rPr>
        <w:t>tackl</w:t>
      </w:r>
      <w:r w:rsidR="001C4854">
        <w:rPr>
          <w:rFonts w:ascii="Arial" w:hAnsi="Arial" w:cs="Arial"/>
          <w:sz w:val="24"/>
          <w:szCs w:val="24"/>
        </w:rPr>
        <w:t>es</w:t>
      </w:r>
      <w:r w:rsidR="003E240D">
        <w:rPr>
          <w:rFonts w:ascii="Arial" w:hAnsi="Arial" w:cs="Arial"/>
          <w:sz w:val="24"/>
          <w:szCs w:val="24"/>
        </w:rPr>
        <w:t xml:space="preserve"> global </w:t>
      </w:r>
      <w:r w:rsidR="001C4854">
        <w:rPr>
          <w:rFonts w:ascii="Arial" w:hAnsi="Arial" w:cs="Arial"/>
          <w:sz w:val="24"/>
          <w:szCs w:val="24"/>
        </w:rPr>
        <w:t>issues</w:t>
      </w:r>
      <w:r w:rsidR="003E240D">
        <w:rPr>
          <w:rFonts w:ascii="Arial" w:hAnsi="Arial" w:cs="Arial"/>
          <w:sz w:val="24"/>
          <w:szCs w:val="24"/>
        </w:rPr>
        <w:t xml:space="preserve"> that directly </w:t>
      </w:r>
      <w:r w:rsidR="001C4854">
        <w:rPr>
          <w:rFonts w:ascii="Arial" w:hAnsi="Arial" w:cs="Arial"/>
          <w:sz w:val="24"/>
          <w:szCs w:val="24"/>
        </w:rPr>
        <w:t xml:space="preserve">negatively impact the interests of the country in relation to the government’s UK Aid strategy. </w:t>
      </w:r>
    </w:p>
    <w:p w14:paraId="0E970820" w14:textId="0DC48325" w:rsidR="003711FD" w:rsidRPr="00DA200B" w:rsidRDefault="00A935F9" w:rsidP="006B30CF">
      <w:pPr>
        <w:rPr>
          <w:rFonts w:ascii="Arial" w:hAnsi="Arial" w:cs="Arial"/>
          <w:b/>
          <w:bCs/>
          <w:sz w:val="24"/>
          <w:szCs w:val="24"/>
        </w:rPr>
      </w:pPr>
      <w:r>
        <w:rPr>
          <w:rFonts w:ascii="Arial" w:hAnsi="Arial" w:cs="Arial"/>
          <w:b/>
          <w:bCs/>
          <w:sz w:val="24"/>
          <w:szCs w:val="24"/>
        </w:rPr>
        <w:t>L</w:t>
      </w:r>
      <w:r w:rsidR="006E22BD">
        <w:rPr>
          <w:rFonts w:ascii="Arial" w:hAnsi="Arial" w:cs="Arial"/>
          <w:b/>
          <w:bCs/>
          <w:sz w:val="24"/>
          <w:szCs w:val="24"/>
        </w:rPr>
        <w:t>ocal SDG Policies in London</w:t>
      </w:r>
      <w:r>
        <w:rPr>
          <w:rFonts w:ascii="Arial" w:hAnsi="Arial" w:cs="Arial"/>
          <w:b/>
          <w:bCs/>
          <w:sz w:val="24"/>
          <w:szCs w:val="24"/>
        </w:rPr>
        <w:t xml:space="preserve"> </w:t>
      </w:r>
    </w:p>
    <w:p w14:paraId="1440910D" w14:textId="116046EB" w:rsidR="00B743CE" w:rsidRDefault="004B5640" w:rsidP="00977506">
      <w:pPr>
        <w:rPr>
          <w:rFonts w:ascii="Arial" w:hAnsi="Arial" w:cs="Arial"/>
          <w:sz w:val="24"/>
          <w:szCs w:val="24"/>
        </w:rPr>
      </w:pPr>
      <w:r>
        <w:rPr>
          <w:noProof/>
        </w:rPr>
        <w:drawing>
          <wp:anchor distT="0" distB="0" distL="114300" distR="114300" simplePos="0" relativeHeight="251660288" behindDoc="1" locked="0" layoutInCell="1" allowOverlap="1" wp14:anchorId="4465124F" wp14:editId="5062717C">
            <wp:simplePos x="0" y="0"/>
            <wp:positionH relativeFrom="margin">
              <wp:posOffset>-570865</wp:posOffset>
            </wp:positionH>
            <wp:positionV relativeFrom="paragraph">
              <wp:posOffset>2903220</wp:posOffset>
            </wp:positionV>
            <wp:extent cx="6863080" cy="1864995"/>
            <wp:effectExtent l="0" t="0" r="0" b="1905"/>
            <wp:wrapTight wrapText="bothSides">
              <wp:wrapPolygon edited="0">
                <wp:start x="0" y="0"/>
                <wp:lineTo x="0" y="21401"/>
                <wp:lineTo x="21524" y="21401"/>
                <wp:lineTo x="21524" y="0"/>
                <wp:lineTo x="0" y="0"/>
              </wp:wrapPolygon>
            </wp:wrapTight>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7">
                      <a:extLst>
                        <a:ext uri="{28A0092B-C50C-407E-A947-70E740481C1C}">
                          <a14:useLocalDpi xmlns:a14="http://schemas.microsoft.com/office/drawing/2010/main" val="0"/>
                        </a:ext>
                      </a:extLst>
                    </a:blip>
                    <a:srcRect l="27273" t="24921" r="5378" b="48478"/>
                    <a:stretch/>
                  </pic:blipFill>
                  <pic:spPr bwMode="auto">
                    <a:xfrm>
                      <a:off x="0" y="0"/>
                      <a:ext cx="6863080" cy="1864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22BD">
        <w:rPr>
          <w:rFonts w:ascii="Arial" w:hAnsi="Arial" w:cs="Arial"/>
          <w:sz w:val="24"/>
          <w:szCs w:val="24"/>
        </w:rPr>
        <w:t xml:space="preserve">The three specific sustainable development goals, goal 3, goal 4 and goal </w:t>
      </w:r>
      <w:r w:rsidR="00B062B3">
        <w:rPr>
          <w:rFonts w:ascii="Arial" w:hAnsi="Arial" w:cs="Arial"/>
          <w:sz w:val="24"/>
          <w:szCs w:val="24"/>
        </w:rPr>
        <w:t>1</w:t>
      </w:r>
      <w:r w:rsidR="006E22BD">
        <w:rPr>
          <w:rFonts w:ascii="Arial" w:hAnsi="Arial" w:cs="Arial"/>
          <w:sz w:val="24"/>
          <w:szCs w:val="24"/>
        </w:rPr>
        <w:t xml:space="preserve">7 have been implemented in local policies that wish to attain these goals, providing an overall better and improved living environment. </w:t>
      </w:r>
      <w:r w:rsidR="00B743CE">
        <w:rPr>
          <w:rFonts w:ascii="Arial" w:hAnsi="Arial" w:cs="Arial"/>
          <w:sz w:val="24"/>
          <w:szCs w:val="24"/>
        </w:rPr>
        <w:t xml:space="preserve">In the city of London, </w:t>
      </w:r>
      <w:r w:rsidR="006F24EF">
        <w:rPr>
          <w:rFonts w:ascii="Arial" w:hAnsi="Arial" w:cs="Arial"/>
          <w:sz w:val="24"/>
          <w:szCs w:val="24"/>
        </w:rPr>
        <w:t>the London Sustainable Development Commission</w:t>
      </w:r>
      <w:r w:rsidR="00E802D0">
        <w:rPr>
          <w:rFonts w:ascii="Arial" w:hAnsi="Arial" w:cs="Arial"/>
          <w:sz w:val="24"/>
          <w:szCs w:val="24"/>
        </w:rPr>
        <w:t xml:space="preserve"> </w:t>
      </w:r>
      <w:r w:rsidR="009C0E17">
        <w:rPr>
          <w:rFonts w:ascii="Arial" w:hAnsi="Arial" w:cs="Arial"/>
          <w:sz w:val="24"/>
          <w:szCs w:val="24"/>
        </w:rPr>
        <w:t xml:space="preserve">includes disaggregated data and </w:t>
      </w:r>
      <w:r w:rsidR="00E802D0">
        <w:rPr>
          <w:rFonts w:ascii="Arial" w:hAnsi="Arial" w:cs="Arial"/>
          <w:sz w:val="24"/>
          <w:szCs w:val="24"/>
        </w:rPr>
        <w:t xml:space="preserve">shows the trends in meeting SDG targets, whether or not there has been an improvement, negative change, no change or no clear trend in meeting these SDG Indicators by the year 2030. According to the LSDC, the Goal 3 indicator of </w:t>
      </w:r>
      <w:r w:rsidR="009C0E17">
        <w:rPr>
          <w:rFonts w:ascii="Arial" w:hAnsi="Arial" w:cs="Arial"/>
          <w:sz w:val="24"/>
          <w:szCs w:val="24"/>
        </w:rPr>
        <w:t xml:space="preserve">ending </w:t>
      </w:r>
      <w:r w:rsidR="009C0E17" w:rsidRPr="009C0E17">
        <w:rPr>
          <w:rFonts w:ascii="Arial" w:hAnsi="Arial" w:cs="Arial"/>
          <w:sz w:val="24"/>
          <w:szCs w:val="24"/>
        </w:rPr>
        <w:t>the epidemics</w:t>
      </w:r>
      <w:r w:rsidR="009C0E17">
        <w:rPr>
          <w:rFonts w:ascii="Arial" w:hAnsi="Arial" w:cs="Arial"/>
          <w:sz w:val="24"/>
          <w:szCs w:val="24"/>
        </w:rPr>
        <w:t xml:space="preserve"> </w:t>
      </w:r>
      <w:r w:rsidR="009C0E17" w:rsidRPr="009C0E17">
        <w:rPr>
          <w:rFonts w:ascii="Arial" w:hAnsi="Arial" w:cs="Arial"/>
          <w:sz w:val="24"/>
          <w:szCs w:val="24"/>
        </w:rPr>
        <w:t>of AIDS, tuberculosis</w:t>
      </w:r>
      <w:r w:rsidR="009C0E17">
        <w:rPr>
          <w:rFonts w:ascii="Arial" w:hAnsi="Arial" w:cs="Arial"/>
          <w:sz w:val="24"/>
          <w:szCs w:val="24"/>
        </w:rPr>
        <w:t xml:space="preserve"> and other neglected </w:t>
      </w:r>
      <w:r w:rsidR="00977506">
        <w:rPr>
          <w:rFonts w:ascii="Arial" w:hAnsi="Arial" w:cs="Arial"/>
          <w:sz w:val="24"/>
          <w:szCs w:val="24"/>
        </w:rPr>
        <w:t xml:space="preserve">communicable </w:t>
      </w:r>
      <w:r w:rsidR="009C0E17">
        <w:rPr>
          <w:rFonts w:ascii="Arial" w:hAnsi="Arial" w:cs="Arial"/>
          <w:sz w:val="24"/>
          <w:szCs w:val="24"/>
        </w:rPr>
        <w:t xml:space="preserve">diseases found that the HIV prevalence rate had reduced from </w:t>
      </w:r>
      <w:r w:rsidR="009C0E17" w:rsidRPr="009C0E17">
        <w:rPr>
          <w:rFonts w:ascii="Arial" w:hAnsi="Arial" w:cs="Arial"/>
          <w:sz w:val="24"/>
          <w:szCs w:val="24"/>
        </w:rPr>
        <w:t>5.89 per 1000</w:t>
      </w:r>
      <w:r w:rsidR="009C0E17">
        <w:rPr>
          <w:rFonts w:ascii="Arial" w:hAnsi="Arial" w:cs="Arial"/>
          <w:sz w:val="24"/>
          <w:szCs w:val="24"/>
        </w:rPr>
        <w:t xml:space="preserve"> </w:t>
      </w:r>
      <w:r w:rsidR="009C0E17" w:rsidRPr="009C0E17">
        <w:rPr>
          <w:rFonts w:ascii="Arial" w:hAnsi="Arial" w:cs="Arial"/>
          <w:sz w:val="24"/>
          <w:szCs w:val="24"/>
        </w:rPr>
        <w:t>aged 15-59</w:t>
      </w:r>
      <w:r w:rsidR="009C0E17">
        <w:rPr>
          <w:rFonts w:ascii="Arial" w:hAnsi="Arial" w:cs="Arial"/>
          <w:sz w:val="24"/>
          <w:szCs w:val="24"/>
        </w:rPr>
        <w:t xml:space="preserve"> in 2015 to </w:t>
      </w:r>
      <w:r w:rsidR="009C0E17" w:rsidRPr="009C0E17">
        <w:rPr>
          <w:rFonts w:ascii="Arial" w:hAnsi="Arial" w:cs="Arial"/>
          <w:sz w:val="24"/>
          <w:szCs w:val="24"/>
        </w:rPr>
        <w:t>5.73 per 1000</w:t>
      </w:r>
      <w:r w:rsidR="009C0E17">
        <w:rPr>
          <w:rFonts w:ascii="Arial" w:hAnsi="Arial" w:cs="Arial"/>
          <w:sz w:val="24"/>
          <w:szCs w:val="24"/>
        </w:rPr>
        <w:t xml:space="preserve"> of the same age range in the year 2019 collected by the local authority</w:t>
      </w:r>
      <w:r w:rsidR="00977506">
        <w:rPr>
          <w:rFonts w:ascii="Arial" w:hAnsi="Arial" w:cs="Arial"/>
          <w:sz w:val="24"/>
          <w:szCs w:val="24"/>
        </w:rPr>
        <w:t>, an improvement in reaching this goal.</w:t>
      </w:r>
      <w:r w:rsidR="009C0E17">
        <w:rPr>
          <w:rFonts w:ascii="Arial" w:hAnsi="Arial" w:cs="Arial"/>
          <w:sz w:val="24"/>
          <w:szCs w:val="24"/>
        </w:rPr>
        <w:t xml:space="preserve"> </w:t>
      </w:r>
      <w:r w:rsidR="00977506">
        <w:rPr>
          <w:rFonts w:ascii="Arial" w:hAnsi="Arial" w:cs="Arial"/>
          <w:sz w:val="24"/>
          <w:szCs w:val="24"/>
        </w:rPr>
        <w:t>However, a</w:t>
      </w:r>
      <w:r w:rsidR="009C0E17">
        <w:rPr>
          <w:rFonts w:ascii="Arial" w:hAnsi="Arial" w:cs="Arial"/>
          <w:sz w:val="24"/>
          <w:szCs w:val="24"/>
        </w:rPr>
        <w:t>nother statistic shown by this framework</w:t>
      </w:r>
      <w:r w:rsidR="00977506">
        <w:rPr>
          <w:rFonts w:ascii="Arial" w:hAnsi="Arial" w:cs="Arial"/>
          <w:sz w:val="24"/>
          <w:szCs w:val="24"/>
        </w:rPr>
        <w:t xml:space="preserve"> in relation to Goal 4 with the target of ensuring all children complete </w:t>
      </w:r>
      <w:r w:rsidR="00977506" w:rsidRPr="00977506">
        <w:rPr>
          <w:rFonts w:ascii="Arial" w:hAnsi="Arial" w:cs="Arial"/>
          <w:sz w:val="24"/>
          <w:szCs w:val="24"/>
        </w:rPr>
        <w:t>free, equitable and quality</w:t>
      </w:r>
      <w:r w:rsidR="00977506">
        <w:rPr>
          <w:rFonts w:ascii="Arial" w:hAnsi="Arial" w:cs="Arial"/>
          <w:sz w:val="24"/>
          <w:szCs w:val="24"/>
        </w:rPr>
        <w:t xml:space="preserve"> </w:t>
      </w:r>
      <w:r w:rsidR="00977506" w:rsidRPr="00977506">
        <w:rPr>
          <w:rFonts w:ascii="Arial" w:hAnsi="Arial" w:cs="Arial"/>
          <w:sz w:val="24"/>
          <w:szCs w:val="24"/>
        </w:rPr>
        <w:t>primary and secondary</w:t>
      </w:r>
      <w:r w:rsidR="00977506">
        <w:rPr>
          <w:rFonts w:ascii="Arial" w:hAnsi="Arial" w:cs="Arial"/>
          <w:sz w:val="24"/>
          <w:szCs w:val="24"/>
        </w:rPr>
        <w:t xml:space="preserve"> </w:t>
      </w:r>
      <w:r w:rsidR="00977506" w:rsidRPr="00977506">
        <w:rPr>
          <w:rFonts w:ascii="Arial" w:hAnsi="Arial" w:cs="Arial"/>
          <w:sz w:val="24"/>
          <w:szCs w:val="24"/>
        </w:rPr>
        <w:t>education</w:t>
      </w:r>
      <w:r w:rsidR="00977506">
        <w:rPr>
          <w:rFonts w:ascii="Arial" w:hAnsi="Arial" w:cs="Arial"/>
          <w:sz w:val="24"/>
          <w:szCs w:val="24"/>
        </w:rPr>
        <w:t xml:space="preserve"> leading to effective public performance has not changed and remained at 77% expected standard of reading from the year 2016 to 2019</w:t>
      </w:r>
      <w:r w:rsidR="003B0CE8">
        <w:rPr>
          <w:rFonts w:ascii="Arial" w:hAnsi="Arial" w:cs="Arial"/>
          <w:sz w:val="24"/>
          <w:szCs w:val="24"/>
        </w:rPr>
        <w:t xml:space="preserve"> </w:t>
      </w:r>
      <w:r w:rsidR="00B82856" w:rsidRPr="00B82856">
        <w:rPr>
          <w:rFonts w:ascii="Arial" w:hAnsi="Arial" w:cs="Arial"/>
          <w:sz w:val="24"/>
          <w:szCs w:val="24"/>
        </w:rPr>
        <w:t>(LSDC, 2022)</w:t>
      </w:r>
      <w:r w:rsidR="00B82856">
        <w:rPr>
          <w:rFonts w:ascii="Arial" w:hAnsi="Arial" w:cs="Arial"/>
          <w:sz w:val="24"/>
          <w:szCs w:val="24"/>
        </w:rPr>
        <w:t>.</w:t>
      </w:r>
    </w:p>
    <w:p w14:paraId="21BCA7A0" w14:textId="77777777" w:rsidR="00C650DD" w:rsidRDefault="00C650DD" w:rsidP="006B30CF">
      <w:pPr>
        <w:rPr>
          <w:rFonts w:ascii="Arial" w:hAnsi="Arial" w:cs="Arial"/>
          <w:sz w:val="24"/>
          <w:szCs w:val="24"/>
        </w:rPr>
      </w:pPr>
    </w:p>
    <w:p w14:paraId="767C22AF" w14:textId="62062B6C" w:rsidR="003711FD" w:rsidRDefault="00E32C6D" w:rsidP="006B30CF">
      <w:pPr>
        <w:rPr>
          <w:rFonts w:ascii="Arial" w:hAnsi="Arial" w:cs="Arial"/>
          <w:sz w:val="24"/>
          <w:szCs w:val="24"/>
        </w:rPr>
      </w:pPr>
      <w:r>
        <w:rPr>
          <w:rFonts w:ascii="Arial" w:hAnsi="Arial" w:cs="Arial"/>
          <w:sz w:val="24"/>
          <w:szCs w:val="24"/>
        </w:rPr>
        <w:t>A</w:t>
      </w:r>
      <w:r w:rsidR="00EB529F" w:rsidRPr="00EB529F">
        <w:rPr>
          <w:rFonts w:ascii="Arial" w:hAnsi="Arial" w:cs="Arial"/>
          <w:sz w:val="24"/>
          <w:szCs w:val="24"/>
        </w:rPr>
        <w:t>s the UK has national frameworks which prioritise targets for meeting SD goals, there are also local frameworks available that focus on the same purpose</w:t>
      </w:r>
      <w:r w:rsidR="00EB529F">
        <w:rPr>
          <w:rFonts w:ascii="Arial" w:hAnsi="Arial" w:cs="Arial"/>
          <w:sz w:val="24"/>
          <w:szCs w:val="24"/>
        </w:rPr>
        <w:t xml:space="preserve"> within the community</w:t>
      </w:r>
      <w:r w:rsidR="00EB529F" w:rsidRPr="00EB529F">
        <w:rPr>
          <w:rFonts w:ascii="Arial" w:hAnsi="Arial" w:cs="Arial"/>
          <w:sz w:val="24"/>
          <w:szCs w:val="24"/>
        </w:rPr>
        <w:t xml:space="preserve">. </w:t>
      </w:r>
      <w:r w:rsidR="00D67E82" w:rsidRPr="00D67E82">
        <w:rPr>
          <w:rFonts w:ascii="Arial" w:hAnsi="Arial" w:cs="Arial"/>
          <w:sz w:val="24"/>
          <w:szCs w:val="24"/>
        </w:rPr>
        <w:t>In regard to goal 3 which is ensuring good health and wellbeing among all civilians there are a number of social determinants of health</w:t>
      </w:r>
      <w:r w:rsidR="007D2693">
        <w:rPr>
          <w:rFonts w:ascii="Arial" w:hAnsi="Arial" w:cs="Arial"/>
          <w:sz w:val="24"/>
          <w:szCs w:val="24"/>
        </w:rPr>
        <w:t xml:space="preserve"> (SDH)</w:t>
      </w:r>
      <w:r w:rsidR="00D67E82" w:rsidRPr="00D67E82">
        <w:rPr>
          <w:rFonts w:ascii="Arial" w:hAnsi="Arial" w:cs="Arial"/>
          <w:sz w:val="24"/>
          <w:szCs w:val="24"/>
        </w:rPr>
        <w:t xml:space="preserve"> that can affect this SD goal in London</w:t>
      </w:r>
      <w:r w:rsidR="007D2693">
        <w:rPr>
          <w:rFonts w:ascii="Arial" w:hAnsi="Arial" w:cs="Arial"/>
          <w:sz w:val="24"/>
          <w:szCs w:val="24"/>
        </w:rPr>
        <w:t xml:space="preserve"> as these are non-health related factors that can heavily impact a person’s health.</w:t>
      </w:r>
      <w:r w:rsidR="00D67E82" w:rsidRPr="00D67E82">
        <w:rPr>
          <w:rFonts w:ascii="Arial" w:hAnsi="Arial" w:cs="Arial"/>
          <w:sz w:val="24"/>
          <w:szCs w:val="24"/>
        </w:rPr>
        <w:t xml:space="preserve"> These determinants include</w:t>
      </w:r>
      <w:r w:rsidR="007D2693">
        <w:rPr>
          <w:rFonts w:ascii="Arial" w:hAnsi="Arial" w:cs="Arial"/>
          <w:sz w:val="24"/>
          <w:szCs w:val="24"/>
        </w:rPr>
        <w:t xml:space="preserve"> economic, social and political </w:t>
      </w:r>
      <w:r w:rsidR="007D2693">
        <w:rPr>
          <w:rFonts w:ascii="Arial" w:hAnsi="Arial" w:cs="Arial"/>
          <w:sz w:val="24"/>
          <w:szCs w:val="24"/>
        </w:rPr>
        <w:lastRenderedPageBreak/>
        <w:t>issues that have a significant impact on health problems that are otherwise avoidable. An example of SDH issue</w:t>
      </w:r>
      <w:r w:rsidR="00361C19">
        <w:rPr>
          <w:rFonts w:ascii="Arial" w:hAnsi="Arial" w:cs="Arial"/>
          <w:sz w:val="24"/>
          <w:szCs w:val="24"/>
        </w:rPr>
        <w:t>s</w:t>
      </w:r>
      <w:r w:rsidR="007D2693">
        <w:rPr>
          <w:rFonts w:ascii="Arial" w:hAnsi="Arial" w:cs="Arial"/>
          <w:sz w:val="24"/>
          <w:szCs w:val="24"/>
        </w:rPr>
        <w:t xml:space="preserve"> affecting health is not being able to afford proper medication</w:t>
      </w:r>
      <w:r w:rsidR="00361C19">
        <w:rPr>
          <w:rFonts w:ascii="Arial" w:hAnsi="Arial" w:cs="Arial"/>
          <w:sz w:val="24"/>
          <w:szCs w:val="24"/>
        </w:rPr>
        <w:t xml:space="preserve"> particularly in low-income families of less developed countries, social norms and corrupt political systems. </w:t>
      </w:r>
      <w:r w:rsidR="00D67E82" w:rsidRPr="00D67E82">
        <w:rPr>
          <w:rFonts w:ascii="Arial" w:hAnsi="Arial" w:cs="Arial"/>
          <w:sz w:val="24"/>
          <w:szCs w:val="24"/>
        </w:rPr>
        <w:t>One local policy that has been influenced by this SD goal to help combat against such determinants in London is…</w:t>
      </w:r>
    </w:p>
    <w:p w14:paraId="6CE4B394" w14:textId="1055FE55" w:rsidR="00D25D78" w:rsidRDefault="00E52B41" w:rsidP="00D25D78">
      <w:pPr>
        <w:rPr>
          <w:rFonts w:ascii="Arial" w:hAnsi="Arial" w:cs="Arial"/>
          <w:sz w:val="24"/>
          <w:szCs w:val="24"/>
        </w:rPr>
      </w:pPr>
      <w:r>
        <w:rPr>
          <w:rFonts w:ascii="Arial" w:hAnsi="Arial" w:cs="Arial"/>
          <w:sz w:val="24"/>
          <w:szCs w:val="24"/>
        </w:rPr>
        <w:t xml:space="preserve">In London there are a number of SDG targets set to help meet SD goals by the year 2030. </w:t>
      </w:r>
      <w:r w:rsidR="00D25D78" w:rsidRPr="00D25D78">
        <w:rPr>
          <w:rFonts w:ascii="Arial" w:hAnsi="Arial" w:cs="Arial"/>
          <w:sz w:val="24"/>
          <w:szCs w:val="24"/>
        </w:rPr>
        <w:t>One action that was taken to help attain Goal 3 in the London is to tackle climate change. Tackling climate change would reduce the emission of carbon dioxide into the hair, reducing air pollution and improving air quality</w:t>
      </w:r>
      <w:r w:rsidR="00172679">
        <w:rPr>
          <w:rFonts w:ascii="Arial" w:hAnsi="Arial" w:cs="Arial"/>
          <w:sz w:val="24"/>
          <w:szCs w:val="24"/>
        </w:rPr>
        <w:t>. As c</w:t>
      </w:r>
      <w:r w:rsidR="00B44B8D" w:rsidRPr="00B44B8D">
        <w:rPr>
          <w:rFonts w:ascii="Arial" w:hAnsi="Arial" w:cs="Arial"/>
          <w:sz w:val="24"/>
          <w:szCs w:val="24"/>
        </w:rPr>
        <w:t xml:space="preserve">limate change is an issue that the whole nation is in combat with </w:t>
      </w:r>
      <w:r w:rsidR="001F662C">
        <w:rPr>
          <w:rFonts w:ascii="Arial" w:hAnsi="Arial" w:cs="Arial"/>
          <w:sz w:val="24"/>
          <w:szCs w:val="24"/>
        </w:rPr>
        <w:t>in</w:t>
      </w:r>
      <w:r w:rsidR="00B44B8D" w:rsidRPr="00B44B8D">
        <w:rPr>
          <w:rFonts w:ascii="Arial" w:hAnsi="Arial" w:cs="Arial"/>
          <w:sz w:val="24"/>
          <w:szCs w:val="24"/>
        </w:rPr>
        <w:t xml:space="preserve"> hopes of reducing air pollution and tackling environmental other environmental issues. In Central London, </w:t>
      </w:r>
      <w:r w:rsidR="00B44B8D">
        <w:rPr>
          <w:rFonts w:ascii="Arial" w:hAnsi="Arial" w:cs="Arial"/>
          <w:sz w:val="24"/>
          <w:szCs w:val="24"/>
        </w:rPr>
        <w:t xml:space="preserve">in hopes of decarbonising the environment by reducing the carbon dioxide emissions into the atmosphere, </w:t>
      </w:r>
      <w:r w:rsidR="00F63031">
        <w:rPr>
          <w:rFonts w:ascii="Arial" w:hAnsi="Arial" w:cs="Arial"/>
          <w:sz w:val="24"/>
          <w:szCs w:val="24"/>
        </w:rPr>
        <w:t>a charge called the c</w:t>
      </w:r>
      <w:r w:rsidR="00B44B8D">
        <w:rPr>
          <w:rFonts w:ascii="Arial" w:hAnsi="Arial" w:cs="Arial"/>
          <w:sz w:val="24"/>
          <w:szCs w:val="24"/>
        </w:rPr>
        <w:t>ongestion charge was put in place</w:t>
      </w:r>
      <w:r w:rsidR="00F63031">
        <w:rPr>
          <w:rFonts w:ascii="Arial" w:hAnsi="Arial" w:cs="Arial"/>
          <w:sz w:val="24"/>
          <w:szCs w:val="24"/>
        </w:rPr>
        <w:t xml:space="preserve"> which charges </w:t>
      </w:r>
      <w:r w:rsidR="001942DE">
        <w:rPr>
          <w:rFonts w:ascii="Arial" w:hAnsi="Arial" w:cs="Arial"/>
          <w:sz w:val="24"/>
          <w:szCs w:val="24"/>
        </w:rPr>
        <w:t>petrol</w:t>
      </w:r>
      <w:r w:rsidR="00F63031">
        <w:rPr>
          <w:rFonts w:ascii="Arial" w:hAnsi="Arial" w:cs="Arial"/>
          <w:sz w:val="24"/>
          <w:szCs w:val="24"/>
        </w:rPr>
        <w:t xml:space="preserve"> motor vehicles a fee for entry into </w:t>
      </w:r>
      <w:r w:rsidR="001942DE">
        <w:rPr>
          <w:rFonts w:ascii="Arial" w:hAnsi="Arial" w:cs="Arial"/>
          <w:sz w:val="24"/>
          <w:szCs w:val="24"/>
        </w:rPr>
        <w:t>the centre of London</w:t>
      </w:r>
      <w:r w:rsidR="00B44B8D">
        <w:rPr>
          <w:rFonts w:ascii="Arial" w:hAnsi="Arial" w:cs="Arial"/>
          <w:sz w:val="24"/>
          <w:szCs w:val="24"/>
        </w:rPr>
        <w:t xml:space="preserve">. This </w:t>
      </w:r>
      <w:r w:rsidR="001942DE">
        <w:rPr>
          <w:rFonts w:ascii="Arial" w:hAnsi="Arial" w:cs="Arial"/>
          <w:sz w:val="24"/>
          <w:szCs w:val="24"/>
        </w:rPr>
        <w:t xml:space="preserve">is a </w:t>
      </w:r>
      <w:r w:rsidR="00B44B8D">
        <w:rPr>
          <w:rFonts w:ascii="Arial" w:hAnsi="Arial" w:cs="Arial"/>
          <w:sz w:val="24"/>
          <w:szCs w:val="24"/>
        </w:rPr>
        <w:t xml:space="preserve">government </w:t>
      </w:r>
      <w:r w:rsidR="001942DE">
        <w:rPr>
          <w:rFonts w:ascii="Arial" w:hAnsi="Arial" w:cs="Arial"/>
          <w:sz w:val="24"/>
          <w:szCs w:val="24"/>
        </w:rPr>
        <w:t>scheme</w:t>
      </w:r>
      <w:r w:rsidR="00B44B8D">
        <w:rPr>
          <w:rFonts w:ascii="Arial" w:hAnsi="Arial" w:cs="Arial"/>
          <w:sz w:val="24"/>
          <w:szCs w:val="24"/>
        </w:rPr>
        <w:t xml:space="preserve"> </w:t>
      </w:r>
      <w:r w:rsidR="001F662C">
        <w:rPr>
          <w:rFonts w:ascii="Arial" w:hAnsi="Arial" w:cs="Arial"/>
          <w:sz w:val="24"/>
          <w:szCs w:val="24"/>
        </w:rPr>
        <w:t>introduced in 2003</w:t>
      </w:r>
      <w:r w:rsidR="00B44B8D">
        <w:rPr>
          <w:rFonts w:ascii="Arial" w:hAnsi="Arial" w:cs="Arial"/>
          <w:sz w:val="24"/>
          <w:szCs w:val="24"/>
        </w:rPr>
        <w:t xml:space="preserve"> </w:t>
      </w:r>
      <w:r w:rsidR="00F63031">
        <w:rPr>
          <w:rFonts w:ascii="Arial" w:hAnsi="Arial" w:cs="Arial"/>
          <w:sz w:val="24"/>
          <w:szCs w:val="24"/>
        </w:rPr>
        <w:t>to</w:t>
      </w:r>
      <w:r w:rsidR="00B44B8D">
        <w:rPr>
          <w:rFonts w:ascii="Arial" w:hAnsi="Arial" w:cs="Arial"/>
          <w:sz w:val="24"/>
          <w:szCs w:val="24"/>
        </w:rPr>
        <w:t xml:space="preserve"> help deter this issue and further increase the efforts to reduce climate change</w:t>
      </w:r>
      <w:r w:rsidR="00FA41CE" w:rsidRPr="00FA41CE">
        <w:t xml:space="preserve"> </w:t>
      </w:r>
      <w:r w:rsidR="00FA41CE" w:rsidRPr="00FA41CE">
        <w:rPr>
          <w:rFonts w:ascii="Arial" w:hAnsi="Arial" w:cs="Arial"/>
          <w:sz w:val="24"/>
          <w:szCs w:val="24"/>
        </w:rPr>
        <w:t>(ICCT, 2003</w:t>
      </w:r>
      <w:r w:rsidR="00B44B8D">
        <w:rPr>
          <w:rFonts w:ascii="Arial" w:hAnsi="Arial" w:cs="Arial"/>
          <w:sz w:val="24"/>
          <w:szCs w:val="24"/>
        </w:rPr>
        <w:t>)</w:t>
      </w:r>
      <w:r w:rsidR="00D65E69">
        <w:rPr>
          <w:rFonts w:ascii="Arial" w:hAnsi="Arial" w:cs="Arial"/>
          <w:sz w:val="24"/>
          <w:szCs w:val="24"/>
        </w:rPr>
        <w:t xml:space="preserve">. This action </w:t>
      </w:r>
      <w:r w:rsidR="00350103">
        <w:rPr>
          <w:rFonts w:ascii="Arial" w:hAnsi="Arial" w:cs="Arial"/>
          <w:sz w:val="24"/>
          <w:szCs w:val="24"/>
        </w:rPr>
        <w:t>has</w:t>
      </w:r>
      <w:r w:rsidR="00D65E69">
        <w:rPr>
          <w:rFonts w:ascii="Arial" w:hAnsi="Arial" w:cs="Arial"/>
          <w:sz w:val="24"/>
          <w:szCs w:val="24"/>
        </w:rPr>
        <w:t xml:space="preserve"> help</w:t>
      </w:r>
      <w:r w:rsidR="00350103">
        <w:rPr>
          <w:rFonts w:ascii="Arial" w:hAnsi="Arial" w:cs="Arial"/>
          <w:sz w:val="24"/>
          <w:szCs w:val="24"/>
        </w:rPr>
        <w:t>ed to</w:t>
      </w:r>
      <w:r w:rsidR="00D65E69">
        <w:rPr>
          <w:rFonts w:ascii="Arial" w:hAnsi="Arial" w:cs="Arial"/>
          <w:sz w:val="24"/>
          <w:szCs w:val="24"/>
        </w:rPr>
        <w:t xml:space="preserve"> ensure that </w:t>
      </w:r>
      <w:r w:rsidR="00D65E69" w:rsidRPr="00D65E69">
        <w:rPr>
          <w:rFonts w:ascii="Arial" w:hAnsi="Arial" w:cs="Arial"/>
          <w:sz w:val="24"/>
          <w:szCs w:val="24"/>
        </w:rPr>
        <w:t>energy efficiency is maximised</w:t>
      </w:r>
      <w:r w:rsidR="00D25D78" w:rsidRPr="00D65E69">
        <w:rPr>
          <w:rFonts w:ascii="Arial" w:hAnsi="Arial" w:cs="Arial"/>
          <w:sz w:val="24"/>
          <w:szCs w:val="24"/>
        </w:rPr>
        <w:t xml:space="preserve"> </w:t>
      </w:r>
      <w:r w:rsidR="00350103" w:rsidRPr="00350103">
        <w:rPr>
          <w:rFonts w:ascii="Arial" w:hAnsi="Arial" w:cs="Arial"/>
          <w:sz w:val="24"/>
          <w:szCs w:val="24"/>
        </w:rPr>
        <w:t>whilst reducing energy</w:t>
      </w:r>
      <w:r w:rsidR="00D25D78" w:rsidRPr="00350103">
        <w:rPr>
          <w:rFonts w:ascii="Arial" w:hAnsi="Arial" w:cs="Arial"/>
          <w:sz w:val="24"/>
          <w:szCs w:val="24"/>
        </w:rPr>
        <w:t xml:space="preserve"> consumption by at least 20% in London</w:t>
      </w:r>
      <w:r w:rsidR="00350103">
        <w:rPr>
          <w:rFonts w:ascii="Arial" w:hAnsi="Arial" w:cs="Arial"/>
          <w:sz w:val="24"/>
          <w:szCs w:val="24"/>
        </w:rPr>
        <w:t>.</w:t>
      </w:r>
    </w:p>
    <w:p w14:paraId="3DA58734" w14:textId="07AF1DDB" w:rsidR="00A70641" w:rsidRDefault="00D3275A" w:rsidP="006B30CF">
      <w:pPr>
        <w:rPr>
          <w:rFonts w:ascii="Arial" w:hAnsi="Arial" w:cs="Arial"/>
          <w:sz w:val="24"/>
          <w:szCs w:val="24"/>
        </w:rPr>
      </w:pPr>
      <w:r>
        <w:rPr>
          <w:rFonts w:ascii="Arial" w:hAnsi="Arial" w:cs="Arial"/>
          <w:sz w:val="24"/>
          <w:szCs w:val="24"/>
        </w:rPr>
        <w:t>A local initiative in London used for meeting SD goal 4 is</w:t>
      </w:r>
      <w:r w:rsidR="00172679">
        <w:rPr>
          <w:rFonts w:ascii="Arial" w:hAnsi="Arial" w:cs="Arial"/>
          <w:sz w:val="24"/>
          <w:szCs w:val="24"/>
        </w:rPr>
        <w:t xml:space="preserve"> </w:t>
      </w:r>
      <w:r w:rsidR="00A70641">
        <w:rPr>
          <w:rFonts w:ascii="Arial" w:hAnsi="Arial" w:cs="Arial"/>
          <w:sz w:val="24"/>
          <w:szCs w:val="24"/>
        </w:rPr>
        <w:t xml:space="preserve">the </w:t>
      </w:r>
      <w:r w:rsidR="00A70641" w:rsidRPr="00A70641">
        <w:rPr>
          <w:rFonts w:ascii="Arial" w:hAnsi="Arial" w:cs="Arial"/>
          <w:sz w:val="24"/>
          <w:szCs w:val="24"/>
        </w:rPr>
        <w:t>Leave No-one Behind agenda</w:t>
      </w:r>
      <w:r w:rsidR="00A70641">
        <w:rPr>
          <w:rFonts w:ascii="Arial" w:hAnsi="Arial" w:cs="Arial"/>
          <w:sz w:val="24"/>
          <w:szCs w:val="24"/>
        </w:rPr>
        <w:t>. This framework implies what the title states; that no member of the community is left behind, an idea that interlinks with the idea of equality in schools. This initiative promotes the gender equality agenda and promotes the idea of more women and individuals with disabilities in the workplace as qualified teachers. The aim of this is to ensure diversity in education and provide a better representative for the younger generation when receiving education</w:t>
      </w:r>
      <w:r w:rsidR="003C3933" w:rsidRPr="003C3933">
        <w:t xml:space="preserve"> </w:t>
      </w:r>
      <w:r w:rsidR="003C3933" w:rsidRPr="003C3933">
        <w:rPr>
          <w:rFonts w:ascii="Arial" w:hAnsi="Arial" w:cs="Arial"/>
          <w:sz w:val="24"/>
          <w:szCs w:val="24"/>
        </w:rPr>
        <w:t>(Stuart and Woodroffe, 2016)</w:t>
      </w:r>
      <w:r w:rsidR="00A70641">
        <w:rPr>
          <w:rFonts w:ascii="Arial" w:hAnsi="Arial" w:cs="Arial"/>
          <w:sz w:val="24"/>
          <w:szCs w:val="24"/>
        </w:rPr>
        <w:t>. In Londo</w:t>
      </w:r>
      <w:r w:rsidR="003C3933">
        <w:rPr>
          <w:rFonts w:ascii="Arial" w:hAnsi="Arial" w:cs="Arial"/>
          <w:sz w:val="24"/>
          <w:szCs w:val="24"/>
        </w:rPr>
        <w:t>n this initiative can be seen applied in</w:t>
      </w:r>
      <w:r w:rsidR="008D5D99">
        <w:rPr>
          <w:rFonts w:ascii="Arial" w:hAnsi="Arial" w:cs="Arial"/>
          <w:sz w:val="24"/>
          <w:szCs w:val="24"/>
        </w:rPr>
        <w:t xml:space="preserve"> local schools and educational institutions, particularly in primary and secondary education as there are </w:t>
      </w:r>
      <w:r w:rsidR="008A4F2D">
        <w:rPr>
          <w:rFonts w:ascii="Arial" w:hAnsi="Arial" w:cs="Arial"/>
          <w:sz w:val="24"/>
          <w:szCs w:val="24"/>
        </w:rPr>
        <w:t xml:space="preserve">approximately </w:t>
      </w:r>
      <w:r w:rsidR="008D5D99">
        <w:rPr>
          <w:rFonts w:ascii="Arial" w:hAnsi="Arial" w:cs="Arial"/>
          <w:sz w:val="24"/>
          <w:szCs w:val="24"/>
        </w:rPr>
        <w:t>3250 schools in the London that cab benefit from this.</w:t>
      </w:r>
    </w:p>
    <w:p w14:paraId="42A4D0C0" w14:textId="1296ADCB" w:rsidR="006F3DFC" w:rsidRDefault="006F3DFC" w:rsidP="006B30CF">
      <w:pPr>
        <w:rPr>
          <w:rFonts w:ascii="Arial" w:hAnsi="Arial" w:cs="Arial"/>
          <w:sz w:val="24"/>
          <w:szCs w:val="24"/>
        </w:rPr>
      </w:pPr>
      <w:r>
        <w:rPr>
          <w:rFonts w:ascii="Arial" w:hAnsi="Arial" w:cs="Arial"/>
          <w:sz w:val="24"/>
          <w:szCs w:val="24"/>
        </w:rPr>
        <w:t xml:space="preserve">Inclusive partnerships </w:t>
      </w:r>
      <w:r w:rsidR="009B01B6">
        <w:rPr>
          <w:rFonts w:ascii="Arial" w:hAnsi="Arial" w:cs="Arial"/>
          <w:sz w:val="24"/>
          <w:szCs w:val="24"/>
        </w:rPr>
        <w:t xml:space="preserve">can be described as partnerships that are typically built on a local, regional, national and international scale built on principles and values. In the case of SDG 17, such global partnerships are formed to help each other’s countries where necessary to help them meet their sustainable goals. </w:t>
      </w:r>
      <w:r w:rsidR="00B80EBD">
        <w:rPr>
          <w:rFonts w:ascii="Arial" w:hAnsi="Arial" w:cs="Arial"/>
          <w:sz w:val="24"/>
          <w:szCs w:val="24"/>
        </w:rPr>
        <w:t xml:space="preserve">University of City of London (UCL) contributes to meeting this </w:t>
      </w:r>
      <w:r w:rsidR="003D76D1">
        <w:rPr>
          <w:rFonts w:ascii="Arial" w:hAnsi="Arial" w:cs="Arial"/>
          <w:sz w:val="24"/>
          <w:szCs w:val="24"/>
        </w:rPr>
        <w:t>SD Goal by collaborating with educational institutions abroad including university students in China and Mumbai, India and providing them with virtual teaching sessions that they would otherwise not have access to. This is to help form collaborations with international students and discuss solutions that can be made for the challenges that they face</w:t>
      </w:r>
      <w:r w:rsidR="003D76D1" w:rsidRPr="003D76D1">
        <w:t xml:space="preserve"> </w:t>
      </w:r>
      <w:r w:rsidR="003D76D1" w:rsidRPr="003D76D1">
        <w:rPr>
          <w:rFonts w:ascii="Arial" w:hAnsi="Arial" w:cs="Arial"/>
          <w:sz w:val="24"/>
          <w:szCs w:val="24"/>
        </w:rPr>
        <w:t>(UCL, 2020)</w:t>
      </w:r>
      <w:r w:rsidR="003D76D1">
        <w:rPr>
          <w:rFonts w:ascii="Arial" w:hAnsi="Arial" w:cs="Arial"/>
          <w:sz w:val="24"/>
          <w:szCs w:val="24"/>
        </w:rPr>
        <w:t>.</w:t>
      </w:r>
    </w:p>
    <w:p w14:paraId="77AC5FAE" w14:textId="77777777" w:rsidR="003C3933" w:rsidRDefault="003C3933" w:rsidP="006B30CF">
      <w:pPr>
        <w:rPr>
          <w:rFonts w:ascii="Arial" w:hAnsi="Arial" w:cs="Arial"/>
          <w:sz w:val="24"/>
          <w:szCs w:val="24"/>
        </w:rPr>
      </w:pPr>
    </w:p>
    <w:p w14:paraId="399F9A1E" w14:textId="1880BDD7" w:rsidR="00C31C6D" w:rsidRPr="00C31C6D" w:rsidRDefault="00C31C6D" w:rsidP="006B30CF">
      <w:pPr>
        <w:rPr>
          <w:rFonts w:ascii="Arial" w:hAnsi="Arial" w:cs="Arial"/>
          <w:b/>
          <w:bCs/>
          <w:sz w:val="24"/>
          <w:szCs w:val="24"/>
        </w:rPr>
      </w:pPr>
      <w:r>
        <w:rPr>
          <w:rFonts w:ascii="Arial" w:hAnsi="Arial" w:cs="Arial"/>
          <w:b/>
          <w:bCs/>
          <w:sz w:val="24"/>
          <w:szCs w:val="24"/>
        </w:rPr>
        <w:t>Benefits of SDGs in London</w:t>
      </w:r>
    </w:p>
    <w:p w14:paraId="4AD77E5D" w14:textId="401989FF" w:rsidR="00C45D89" w:rsidRDefault="006F4B33" w:rsidP="006B30CF">
      <w:pPr>
        <w:rPr>
          <w:rFonts w:ascii="Arial" w:hAnsi="Arial" w:cs="Arial"/>
          <w:sz w:val="24"/>
          <w:szCs w:val="24"/>
        </w:rPr>
      </w:pPr>
      <w:r>
        <w:rPr>
          <w:rFonts w:ascii="Arial" w:hAnsi="Arial" w:cs="Arial"/>
          <w:sz w:val="24"/>
          <w:szCs w:val="24"/>
        </w:rPr>
        <w:t xml:space="preserve">The role of sustainable development goals is to create a better and more ideal society to reside in and each Goal has its own specific objective towards attaining this. </w:t>
      </w:r>
      <w:r w:rsidR="00B701CC">
        <w:rPr>
          <w:rFonts w:ascii="Arial" w:hAnsi="Arial" w:cs="Arial"/>
          <w:sz w:val="24"/>
          <w:szCs w:val="24"/>
        </w:rPr>
        <w:t>One way in which the city of London has benefited from these specific SD goals is through Goal</w:t>
      </w:r>
      <w:r w:rsidR="007013B8">
        <w:rPr>
          <w:rFonts w:ascii="Arial" w:hAnsi="Arial" w:cs="Arial"/>
          <w:sz w:val="24"/>
          <w:szCs w:val="24"/>
        </w:rPr>
        <w:t xml:space="preserve"> 3 as the </w:t>
      </w:r>
      <w:r w:rsidR="00350103" w:rsidRPr="00350103">
        <w:rPr>
          <w:rFonts w:ascii="Arial" w:hAnsi="Arial" w:cs="Arial"/>
          <w:sz w:val="24"/>
          <w:szCs w:val="24"/>
        </w:rPr>
        <w:t>Ultra-Low Emission Vehicles (ULEV)</w:t>
      </w:r>
      <w:r w:rsidR="00350103">
        <w:rPr>
          <w:rFonts w:ascii="Arial" w:hAnsi="Arial" w:cs="Arial"/>
          <w:sz w:val="24"/>
          <w:szCs w:val="24"/>
        </w:rPr>
        <w:t xml:space="preserve"> </w:t>
      </w:r>
      <w:r w:rsidR="007013B8">
        <w:rPr>
          <w:rFonts w:ascii="Arial" w:hAnsi="Arial" w:cs="Arial"/>
          <w:sz w:val="24"/>
          <w:szCs w:val="24"/>
        </w:rPr>
        <w:t>and</w:t>
      </w:r>
      <w:r w:rsidR="009F4289">
        <w:rPr>
          <w:rFonts w:ascii="Arial" w:hAnsi="Arial" w:cs="Arial"/>
          <w:sz w:val="24"/>
          <w:szCs w:val="24"/>
        </w:rPr>
        <w:t xml:space="preserve"> congestion charge </w:t>
      </w:r>
      <w:r w:rsidR="009F4289">
        <w:rPr>
          <w:rFonts w:ascii="Arial" w:hAnsi="Arial" w:cs="Arial"/>
          <w:sz w:val="24"/>
          <w:szCs w:val="24"/>
        </w:rPr>
        <w:lastRenderedPageBreak/>
        <w:t xml:space="preserve">in London benefits </w:t>
      </w:r>
      <w:r w:rsidR="007013B8">
        <w:rPr>
          <w:rFonts w:ascii="Arial" w:hAnsi="Arial" w:cs="Arial"/>
          <w:sz w:val="24"/>
          <w:szCs w:val="24"/>
        </w:rPr>
        <w:t xml:space="preserve">the </w:t>
      </w:r>
      <w:r w:rsidR="009F4289">
        <w:rPr>
          <w:rFonts w:ascii="Arial" w:hAnsi="Arial" w:cs="Arial"/>
          <w:sz w:val="24"/>
          <w:szCs w:val="24"/>
        </w:rPr>
        <w:t>environment</w:t>
      </w:r>
      <w:r w:rsidR="007013B8">
        <w:rPr>
          <w:rFonts w:ascii="Arial" w:hAnsi="Arial" w:cs="Arial"/>
          <w:sz w:val="24"/>
          <w:szCs w:val="24"/>
        </w:rPr>
        <w:t>. This fee provides cleaner transportation as well as encouraging locals to take public transport, walk or cycle to their destinations rather than polluting the air with toxic car emissions.</w:t>
      </w:r>
      <w:r w:rsidR="009F4289">
        <w:rPr>
          <w:rFonts w:ascii="Arial" w:hAnsi="Arial" w:cs="Arial"/>
          <w:sz w:val="24"/>
          <w:szCs w:val="24"/>
        </w:rPr>
        <w:t xml:space="preserve"> </w:t>
      </w:r>
      <w:r w:rsidR="00C45D89">
        <w:rPr>
          <w:rFonts w:ascii="Arial" w:hAnsi="Arial" w:cs="Arial"/>
          <w:sz w:val="24"/>
          <w:szCs w:val="24"/>
        </w:rPr>
        <w:t xml:space="preserve">Ensuring that policies and </w:t>
      </w:r>
      <w:r w:rsidR="00174D73">
        <w:rPr>
          <w:rFonts w:ascii="Arial" w:hAnsi="Arial" w:cs="Arial"/>
          <w:sz w:val="24"/>
          <w:szCs w:val="24"/>
        </w:rPr>
        <w:t>initiatives</w:t>
      </w:r>
      <w:r w:rsidR="00C45D89">
        <w:rPr>
          <w:rFonts w:ascii="Arial" w:hAnsi="Arial" w:cs="Arial"/>
          <w:sz w:val="24"/>
          <w:szCs w:val="24"/>
        </w:rPr>
        <w:t xml:space="preserve"> in place remain </w:t>
      </w:r>
      <w:r w:rsidR="00174D73">
        <w:rPr>
          <w:rFonts w:ascii="Arial" w:hAnsi="Arial" w:cs="Arial"/>
          <w:sz w:val="24"/>
          <w:szCs w:val="24"/>
        </w:rPr>
        <w:t>sustainable</w:t>
      </w:r>
      <w:r w:rsidR="00C45D89">
        <w:rPr>
          <w:rFonts w:ascii="Arial" w:hAnsi="Arial" w:cs="Arial"/>
          <w:sz w:val="24"/>
          <w:szCs w:val="24"/>
        </w:rPr>
        <w:t xml:space="preserve"> and resilient to climate change with benefit the city of London as this continues. This is because </w:t>
      </w:r>
      <w:r w:rsidR="00F52DA3">
        <w:rPr>
          <w:rFonts w:ascii="Arial" w:hAnsi="Arial" w:cs="Arial"/>
          <w:sz w:val="24"/>
          <w:szCs w:val="24"/>
        </w:rPr>
        <w:t>by maintaining climate change which is one of the UK’s main objectives under Sustainable Goal 3, the living conditions for the community will improve as less climate change means that the environment</w:t>
      </w:r>
      <w:r w:rsidR="00AE798D">
        <w:rPr>
          <w:rFonts w:ascii="Arial" w:hAnsi="Arial" w:cs="Arial"/>
          <w:sz w:val="24"/>
          <w:szCs w:val="24"/>
        </w:rPr>
        <w:t xml:space="preserve"> can retain its glory and become less susceptible to the extreme weathers that the city of London has to offer.</w:t>
      </w:r>
    </w:p>
    <w:p w14:paraId="1700F2E0" w14:textId="667AC892" w:rsidR="00023A59" w:rsidRDefault="00023A59" w:rsidP="006B30CF">
      <w:pPr>
        <w:rPr>
          <w:rFonts w:ascii="Arial" w:hAnsi="Arial" w:cs="Arial"/>
          <w:sz w:val="24"/>
          <w:szCs w:val="24"/>
        </w:rPr>
      </w:pPr>
      <w:r>
        <w:rPr>
          <w:rFonts w:ascii="Arial" w:hAnsi="Arial" w:cs="Arial"/>
          <w:sz w:val="24"/>
          <w:szCs w:val="24"/>
        </w:rPr>
        <w:t xml:space="preserve">Goal 4 is about ensuring that there is equal access to quality education for all individuals. Objectives that have been set to help meet this SDG are…. By following these targets, London as a city will benefit from this as this would mean that </w:t>
      </w:r>
      <w:r w:rsidR="00FB4A20">
        <w:rPr>
          <w:rFonts w:ascii="Arial" w:hAnsi="Arial" w:cs="Arial"/>
          <w:sz w:val="24"/>
          <w:szCs w:val="24"/>
        </w:rPr>
        <w:t>individuals</w:t>
      </w:r>
      <w:r>
        <w:rPr>
          <w:rFonts w:ascii="Arial" w:hAnsi="Arial" w:cs="Arial"/>
          <w:sz w:val="24"/>
          <w:szCs w:val="24"/>
        </w:rPr>
        <w:t xml:space="preserve"> from young to old will have </w:t>
      </w:r>
      <w:r w:rsidR="00FB4A20">
        <w:rPr>
          <w:rFonts w:ascii="Arial" w:hAnsi="Arial" w:cs="Arial"/>
          <w:sz w:val="24"/>
          <w:szCs w:val="24"/>
        </w:rPr>
        <w:t>unlimited</w:t>
      </w:r>
      <w:r>
        <w:rPr>
          <w:rFonts w:ascii="Arial" w:hAnsi="Arial" w:cs="Arial"/>
          <w:sz w:val="24"/>
          <w:szCs w:val="24"/>
        </w:rPr>
        <w:t xml:space="preserve"> access to free education and therefore be able to excel academically which would provide a </w:t>
      </w:r>
      <w:r w:rsidR="00FB4A20">
        <w:rPr>
          <w:rFonts w:ascii="Arial" w:hAnsi="Arial" w:cs="Arial"/>
          <w:sz w:val="24"/>
          <w:szCs w:val="24"/>
        </w:rPr>
        <w:t>brighter</w:t>
      </w:r>
      <w:r>
        <w:rPr>
          <w:rFonts w:ascii="Arial" w:hAnsi="Arial" w:cs="Arial"/>
          <w:sz w:val="24"/>
          <w:szCs w:val="24"/>
        </w:rPr>
        <w:t xml:space="preserve"> future particularly for the younger generations of the future. Such Goal will also be beneficial as it would provide a better representation of working </w:t>
      </w:r>
      <w:r w:rsidR="00FB4A20">
        <w:rPr>
          <w:rFonts w:ascii="Arial" w:hAnsi="Arial" w:cs="Arial"/>
          <w:sz w:val="24"/>
          <w:szCs w:val="24"/>
        </w:rPr>
        <w:t>teaching</w:t>
      </w:r>
      <w:r>
        <w:rPr>
          <w:rFonts w:ascii="Arial" w:hAnsi="Arial" w:cs="Arial"/>
          <w:sz w:val="24"/>
          <w:szCs w:val="24"/>
        </w:rPr>
        <w:t xml:space="preserve"> professionals by promoting inclusivity </w:t>
      </w:r>
      <w:r w:rsidR="00FB4A20">
        <w:rPr>
          <w:rFonts w:ascii="Arial" w:hAnsi="Arial" w:cs="Arial"/>
          <w:sz w:val="24"/>
          <w:szCs w:val="24"/>
        </w:rPr>
        <w:t>as well</w:t>
      </w:r>
      <w:r>
        <w:rPr>
          <w:rFonts w:ascii="Arial" w:hAnsi="Arial" w:cs="Arial"/>
          <w:sz w:val="24"/>
          <w:szCs w:val="24"/>
        </w:rPr>
        <w:t xml:space="preserve"> as the empowerment of women and less-able </w:t>
      </w:r>
      <w:r w:rsidR="00FB4A20">
        <w:rPr>
          <w:rFonts w:ascii="Arial" w:hAnsi="Arial" w:cs="Arial"/>
          <w:sz w:val="24"/>
          <w:szCs w:val="24"/>
        </w:rPr>
        <w:t>individuals</w:t>
      </w:r>
      <w:r>
        <w:rPr>
          <w:rFonts w:ascii="Arial" w:hAnsi="Arial" w:cs="Arial"/>
          <w:sz w:val="24"/>
          <w:szCs w:val="24"/>
        </w:rPr>
        <w:t xml:space="preserve">. This will allow members of the community to see their potential and flourish if they </w:t>
      </w:r>
      <w:r w:rsidR="00FB4A20">
        <w:rPr>
          <w:rFonts w:ascii="Arial" w:hAnsi="Arial" w:cs="Arial"/>
          <w:sz w:val="24"/>
          <w:szCs w:val="24"/>
        </w:rPr>
        <w:t>are easily able to access learning resources and even encourage individuals to go into the education sector themselves, creating a positive educational cycle.</w:t>
      </w:r>
    </w:p>
    <w:p w14:paraId="5EE7CED6" w14:textId="5007F029" w:rsidR="003C3933" w:rsidRDefault="00D7077D" w:rsidP="006B30CF">
      <w:pPr>
        <w:rPr>
          <w:rFonts w:ascii="Arial" w:hAnsi="Arial" w:cs="Arial"/>
          <w:sz w:val="24"/>
          <w:szCs w:val="24"/>
        </w:rPr>
      </w:pPr>
      <w:r>
        <w:rPr>
          <w:rFonts w:ascii="Arial" w:hAnsi="Arial" w:cs="Arial"/>
          <w:sz w:val="24"/>
          <w:szCs w:val="24"/>
        </w:rPr>
        <w:t xml:space="preserve">Sustainable Goal 17 involves the collaboration of different areas, regions and even countries in supporting each other in meeting their SDGs. This benefits the city of London as with the help from other UK regions alone such as Scotland, Wales and Northern Ireland will improve their own chances of achieving their goals which would benefit all. </w:t>
      </w:r>
      <w:r w:rsidR="00A7732A">
        <w:rPr>
          <w:rFonts w:ascii="Arial" w:hAnsi="Arial" w:cs="Arial"/>
          <w:sz w:val="24"/>
          <w:szCs w:val="24"/>
        </w:rPr>
        <w:t>London residents benefit from the initiatives influenced by this goal as</w:t>
      </w:r>
      <w:r w:rsidR="00B526D4">
        <w:rPr>
          <w:rFonts w:ascii="Arial" w:hAnsi="Arial" w:cs="Arial"/>
          <w:sz w:val="24"/>
          <w:szCs w:val="24"/>
        </w:rPr>
        <w:t xml:space="preserve"> stakeholders will benefit from the support and knowledge shared amongst partners and therefore sharing ideas to help meet their specific SD Goals.</w:t>
      </w:r>
    </w:p>
    <w:p w14:paraId="5B95389F" w14:textId="77777777" w:rsidR="00B526D4" w:rsidRDefault="00B526D4" w:rsidP="006B30CF">
      <w:pPr>
        <w:rPr>
          <w:rFonts w:ascii="Arial" w:hAnsi="Arial" w:cs="Arial"/>
          <w:sz w:val="24"/>
          <w:szCs w:val="24"/>
        </w:rPr>
      </w:pPr>
    </w:p>
    <w:p w14:paraId="0D4F3DA0" w14:textId="24E3FD9B" w:rsidR="00A935F9" w:rsidRPr="00C31C6D" w:rsidRDefault="00C31C6D" w:rsidP="006B30CF">
      <w:pPr>
        <w:rPr>
          <w:rFonts w:ascii="Arial" w:hAnsi="Arial" w:cs="Arial"/>
          <w:b/>
          <w:bCs/>
          <w:sz w:val="24"/>
          <w:szCs w:val="24"/>
        </w:rPr>
      </w:pPr>
      <w:r w:rsidRPr="00C31C6D">
        <w:rPr>
          <w:rFonts w:ascii="Arial" w:hAnsi="Arial" w:cs="Arial"/>
          <w:b/>
          <w:bCs/>
          <w:sz w:val="24"/>
          <w:szCs w:val="24"/>
        </w:rPr>
        <w:t>Review and Progress</w:t>
      </w:r>
      <w:r>
        <w:rPr>
          <w:rFonts w:ascii="Arial" w:hAnsi="Arial" w:cs="Arial"/>
          <w:b/>
          <w:bCs/>
          <w:sz w:val="24"/>
          <w:szCs w:val="24"/>
        </w:rPr>
        <w:t xml:space="preserve"> </w:t>
      </w:r>
    </w:p>
    <w:p w14:paraId="574B3922" w14:textId="6719C883" w:rsidR="00C31C6D" w:rsidRDefault="00742DEB" w:rsidP="00077EF7">
      <w:pPr>
        <w:rPr>
          <w:rFonts w:ascii="Arial" w:hAnsi="Arial" w:cs="Arial"/>
          <w:sz w:val="24"/>
          <w:szCs w:val="24"/>
        </w:rPr>
      </w:pPr>
      <w:r>
        <w:rPr>
          <w:rFonts w:ascii="Arial" w:hAnsi="Arial" w:cs="Arial"/>
          <w:sz w:val="24"/>
          <w:szCs w:val="24"/>
        </w:rPr>
        <w:t xml:space="preserve">The United Nation </w:t>
      </w:r>
      <w:r w:rsidR="00CB411F">
        <w:rPr>
          <w:rFonts w:ascii="Arial" w:hAnsi="Arial" w:cs="Arial"/>
          <w:sz w:val="24"/>
          <w:szCs w:val="24"/>
        </w:rPr>
        <w:t xml:space="preserve">ideally </w:t>
      </w:r>
      <w:r>
        <w:rPr>
          <w:rFonts w:ascii="Arial" w:hAnsi="Arial" w:cs="Arial"/>
          <w:sz w:val="24"/>
          <w:szCs w:val="24"/>
        </w:rPr>
        <w:t xml:space="preserve">intend to have met these Sustainable Development Goals by the year 2030. To ensure this, it is important </w:t>
      </w:r>
      <w:r w:rsidR="00CB411F">
        <w:rPr>
          <w:rFonts w:ascii="Arial" w:hAnsi="Arial" w:cs="Arial"/>
          <w:sz w:val="24"/>
          <w:szCs w:val="24"/>
        </w:rPr>
        <w:t>to observe and record</w:t>
      </w:r>
      <w:r>
        <w:rPr>
          <w:rFonts w:ascii="Arial" w:hAnsi="Arial" w:cs="Arial"/>
          <w:sz w:val="24"/>
          <w:szCs w:val="24"/>
        </w:rPr>
        <w:t xml:space="preserve"> the progress </w:t>
      </w:r>
      <w:r w:rsidR="00CB411F">
        <w:rPr>
          <w:rFonts w:ascii="Arial" w:hAnsi="Arial" w:cs="Arial"/>
          <w:sz w:val="24"/>
          <w:szCs w:val="24"/>
        </w:rPr>
        <w:t>of meeting these goals where possible to ensure the goals are met on time and in the most efficient way possible. This also allows authorities both locally and nationally to spot any changes or improvement that need to be made in the process of meeting these goals and develop these accordingly</w:t>
      </w:r>
      <w:r w:rsidR="00C31C6D">
        <w:rPr>
          <w:rFonts w:ascii="Arial" w:hAnsi="Arial" w:cs="Arial"/>
          <w:sz w:val="24"/>
          <w:szCs w:val="24"/>
        </w:rPr>
        <w:t xml:space="preserve">, particularly if the city is falling behind in comparison to other UK cities and boroughs in </w:t>
      </w:r>
      <w:r w:rsidR="003B171A">
        <w:rPr>
          <w:rFonts w:ascii="Arial" w:hAnsi="Arial" w:cs="Arial"/>
          <w:sz w:val="24"/>
          <w:szCs w:val="24"/>
        </w:rPr>
        <w:t>producing an adequate</w:t>
      </w:r>
      <w:r w:rsidR="00C31C6D">
        <w:rPr>
          <w:rFonts w:ascii="Arial" w:hAnsi="Arial" w:cs="Arial"/>
          <w:sz w:val="24"/>
          <w:szCs w:val="24"/>
        </w:rPr>
        <w:t xml:space="preserve"> performance</w:t>
      </w:r>
      <w:r w:rsidR="00266195">
        <w:rPr>
          <w:rFonts w:ascii="Arial" w:hAnsi="Arial" w:cs="Arial"/>
          <w:sz w:val="24"/>
          <w:szCs w:val="24"/>
        </w:rPr>
        <w:t xml:space="preserve">. </w:t>
      </w:r>
      <w:r w:rsidR="00C31C6D">
        <w:rPr>
          <w:rFonts w:ascii="Arial" w:hAnsi="Arial" w:cs="Arial"/>
          <w:sz w:val="24"/>
          <w:szCs w:val="24"/>
        </w:rPr>
        <w:t>London is a UK city that is</w:t>
      </w:r>
      <w:r w:rsidR="00077EF7">
        <w:rPr>
          <w:rFonts w:ascii="Arial" w:hAnsi="Arial" w:cs="Arial"/>
          <w:sz w:val="24"/>
          <w:szCs w:val="24"/>
        </w:rPr>
        <w:t xml:space="preserve"> monitors its progress its Indicators progress in meeting SDG targets by collecting data from local authorise and displaying it on the</w:t>
      </w:r>
      <w:r w:rsidR="00077EF7" w:rsidRPr="00077EF7">
        <w:rPr>
          <w:rFonts w:ascii="Arial" w:hAnsi="Arial" w:cs="Arial"/>
          <w:sz w:val="24"/>
          <w:szCs w:val="24"/>
        </w:rPr>
        <w:t xml:space="preserve"> London Sustainable Development Commission</w:t>
      </w:r>
      <w:r w:rsidR="00077EF7">
        <w:rPr>
          <w:rFonts w:ascii="Arial" w:hAnsi="Arial" w:cs="Arial"/>
          <w:sz w:val="24"/>
          <w:szCs w:val="24"/>
        </w:rPr>
        <w:t xml:space="preserve"> as discussed previously. This framework is specific to both the inner and outer parts of London and states whether or not Goal Indicators have improved, strained further away or had no change. An example of a negative change on the Goal 17 </w:t>
      </w:r>
      <w:r w:rsidR="00A82207">
        <w:rPr>
          <w:rFonts w:ascii="Arial" w:hAnsi="Arial" w:cs="Arial"/>
          <w:sz w:val="24"/>
          <w:szCs w:val="24"/>
        </w:rPr>
        <w:t>indicator</w:t>
      </w:r>
      <w:r w:rsidR="00077EF7">
        <w:rPr>
          <w:rFonts w:ascii="Arial" w:hAnsi="Arial" w:cs="Arial"/>
          <w:sz w:val="24"/>
          <w:szCs w:val="24"/>
        </w:rPr>
        <w:t xml:space="preserve"> of </w:t>
      </w:r>
      <w:r w:rsidR="00A82207">
        <w:rPr>
          <w:rFonts w:ascii="Arial" w:hAnsi="Arial" w:cs="Arial"/>
          <w:sz w:val="24"/>
          <w:szCs w:val="24"/>
        </w:rPr>
        <w:t>d</w:t>
      </w:r>
      <w:r w:rsidR="00077EF7" w:rsidRPr="00077EF7">
        <w:rPr>
          <w:rFonts w:ascii="Arial" w:hAnsi="Arial" w:cs="Arial"/>
          <w:sz w:val="24"/>
          <w:szCs w:val="24"/>
        </w:rPr>
        <w:t>evelop</w:t>
      </w:r>
      <w:r w:rsidR="00A82207">
        <w:rPr>
          <w:rFonts w:ascii="Arial" w:hAnsi="Arial" w:cs="Arial"/>
          <w:sz w:val="24"/>
          <w:szCs w:val="24"/>
        </w:rPr>
        <w:t>ing</w:t>
      </w:r>
      <w:r w:rsidR="00077EF7" w:rsidRPr="00077EF7">
        <w:rPr>
          <w:rFonts w:ascii="Arial" w:hAnsi="Arial" w:cs="Arial"/>
          <w:sz w:val="24"/>
          <w:szCs w:val="24"/>
        </w:rPr>
        <w:t xml:space="preserve"> effective,</w:t>
      </w:r>
      <w:r w:rsidR="00A82207">
        <w:rPr>
          <w:rFonts w:ascii="Arial" w:hAnsi="Arial" w:cs="Arial"/>
          <w:sz w:val="24"/>
          <w:szCs w:val="24"/>
        </w:rPr>
        <w:t xml:space="preserve"> a</w:t>
      </w:r>
      <w:r w:rsidR="00077EF7" w:rsidRPr="00077EF7">
        <w:rPr>
          <w:rFonts w:ascii="Arial" w:hAnsi="Arial" w:cs="Arial"/>
          <w:sz w:val="24"/>
          <w:szCs w:val="24"/>
        </w:rPr>
        <w:t>ccountable</w:t>
      </w:r>
      <w:r w:rsidR="00077EF7">
        <w:rPr>
          <w:rFonts w:ascii="Arial" w:hAnsi="Arial" w:cs="Arial"/>
          <w:sz w:val="24"/>
          <w:szCs w:val="24"/>
        </w:rPr>
        <w:t xml:space="preserve"> </w:t>
      </w:r>
      <w:r w:rsidR="00077EF7" w:rsidRPr="00077EF7">
        <w:rPr>
          <w:rFonts w:ascii="Arial" w:hAnsi="Arial" w:cs="Arial"/>
          <w:sz w:val="24"/>
          <w:szCs w:val="24"/>
        </w:rPr>
        <w:t>and transparent</w:t>
      </w:r>
      <w:r w:rsidR="00077EF7">
        <w:rPr>
          <w:rFonts w:ascii="Arial" w:hAnsi="Arial" w:cs="Arial"/>
          <w:sz w:val="24"/>
          <w:szCs w:val="24"/>
        </w:rPr>
        <w:t xml:space="preserve"> </w:t>
      </w:r>
      <w:r w:rsidR="00077EF7" w:rsidRPr="00077EF7">
        <w:rPr>
          <w:rFonts w:ascii="Arial" w:hAnsi="Arial" w:cs="Arial"/>
          <w:sz w:val="24"/>
          <w:szCs w:val="24"/>
        </w:rPr>
        <w:t>institutions at</w:t>
      </w:r>
      <w:r w:rsidR="00077EF7">
        <w:rPr>
          <w:rFonts w:ascii="Arial" w:hAnsi="Arial" w:cs="Arial"/>
          <w:sz w:val="24"/>
          <w:szCs w:val="24"/>
        </w:rPr>
        <w:t xml:space="preserve"> </w:t>
      </w:r>
      <w:r w:rsidR="00077EF7" w:rsidRPr="00077EF7">
        <w:rPr>
          <w:rFonts w:ascii="Arial" w:hAnsi="Arial" w:cs="Arial"/>
          <w:sz w:val="24"/>
          <w:szCs w:val="24"/>
        </w:rPr>
        <w:t>all levels</w:t>
      </w:r>
      <w:r w:rsidR="00077EF7">
        <w:rPr>
          <w:rFonts w:ascii="Arial" w:hAnsi="Arial" w:cs="Arial"/>
          <w:sz w:val="24"/>
          <w:szCs w:val="24"/>
        </w:rPr>
        <w:t xml:space="preserve"> shows that there has been a </w:t>
      </w:r>
      <w:r w:rsidR="00077EF7">
        <w:rPr>
          <w:rFonts w:ascii="Arial" w:hAnsi="Arial" w:cs="Arial"/>
          <w:sz w:val="24"/>
          <w:szCs w:val="24"/>
        </w:rPr>
        <w:lastRenderedPageBreak/>
        <w:t>decrease in the percentage of civilians who think there are able to influence decisions affecting the area that they reside in</w:t>
      </w:r>
      <w:r w:rsidR="00CA64A0">
        <w:rPr>
          <w:rFonts w:ascii="Arial" w:hAnsi="Arial" w:cs="Arial"/>
          <w:sz w:val="24"/>
          <w:szCs w:val="24"/>
        </w:rPr>
        <w:t xml:space="preserve"> to 31%</w:t>
      </w:r>
      <w:r w:rsidR="00266195" w:rsidRPr="00266195">
        <w:t xml:space="preserve"> </w:t>
      </w:r>
      <w:r w:rsidR="00266195" w:rsidRPr="00266195">
        <w:rPr>
          <w:rFonts w:ascii="Arial" w:hAnsi="Arial" w:cs="Arial"/>
          <w:sz w:val="24"/>
          <w:szCs w:val="24"/>
        </w:rPr>
        <w:t>(LSDC, 2022)</w:t>
      </w:r>
      <w:r w:rsidR="00266195">
        <w:rPr>
          <w:rFonts w:ascii="Arial" w:hAnsi="Arial" w:cs="Arial"/>
          <w:sz w:val="24"/>
          <w:szCs w:val="24"/>
        </w:rPr>
        <w:t>.</w:t>
      </w:r>
    </w:p>
    <w:p w14:paraId="0745683E" w14:textId="102D1EFC" w:rsidR="00E24CAD" w:rsidRDefault="001F0131" w:rsidP="00712CCE">
      <w:pPr>
        <w:rPr>
          <w:rFonts w:ascii="Arial" w:hAnsi="Arial" w:cs="Arial"/>
          <w:sz w:val="24"/>
          <w:szCs w:val="24"/>
        </w:rPr>
      </w:pPr>
      <w:r>
        <w:rPr>
          <w:rFonts w:ascii="Arial" w:hAnsi="Arial" w:cs="Arial"/>
          <w:sz w:val="24"/>
          <w:szCs w:val="24"/>
        </w:rPr>
        <w:t>The UK government released a document in 2019 titled the Voluntary National Review. This review was set in provide an overview of the progress that has been made towards meeting Sustainable Development Goals</w:t>
      </w:r>
      <w:r w:rsidR="00F35231">
        <w:rPr>
          <w:rFonts w:ascii="Arial" w:hAnsi="Arial" w:cs="Arial"/>
          <w:sz w:val="24"/>
          <w:szCs w:val="24"/>
        </w:rPr>
        <w:t xml:space="preserve"> by looking into what has been achieved so far</w:t>
      </w:r>
      <w:r>
        <w:rPr>
          <w:rFonts w:ascii="Arial" w:hAnsi="Arial" w:cs="Arial"/>
          <w:sz w:val="24"/>
          <w:szCs w:val="24"/>
        </w:rPr>
        <w:t xml:space="preserve"> and reviews such progress across Great Britain and Northern Ireland, including in </w:t>
      </w:r>
      <w:r w:rsidR="0030691F">
        <w:rPr>
          <w:rFonts w:ascii="Arial" w:hAnsi="Arial" w:cs="Arial"/>
          <w:sz w:val="24"/>
          <w:szCs w:val="24"/>
        </w:rPr>
        <w:t>its capital city of London</w:t>
      </w:r>
      <w:r w:rsidR="00FE5196">
        <w:rPr>
          <w:rFonts w:ascii="Arial" w:hAnsi="Arial" w:cs="Arial"/>
          <w:sz w:val="24"/>
          <w:szCs w:val="24"/>
        </w:rPr>
        <w:t>. Voluntary National Review approach involves</w:t>
      </w:r>
      <w:r w:rsidR="008B29E8">
        <w:rPr>
          <w:rFonts w:ascii="Arial" w:hAnsi="Arial" w:cs="Arial"/>
          <w:sz w:val="24"/>
          <w:szCs w:val="24"/>
        </w:rPr>
        <w:t xml:space="preserve"> </w:t>
      </w:r>
      <w:r w:rsidR="005C49CA" w:rsidRPr="005C49CA">
        <w:rPr>
          <w:rFonts w:ascii="Arial" w:hAnsi="Arial" w:cs="Arial"/>
          <w:sz w:val="24"/>
          <w:szCs w:val="24"/>
        </w:rPr>
        <w:t>recognising settlements in</w:t>
      </w:r>
      <w:r w:rsidR="008B29E8" w:rsidRPr="005C49CA">
        <w:rPr>
          <w:rFonts w:ascii="Arial" w:hAnsi="Arial" w:cs="Arial"/>
          <w:sz w:val="24"/>
          <w:szCs w:val="24"/>
        </w:rPr>
        <w:t xml:space="preserve"> Wales</w:t>
      </w:r>
      <w:r w:rsidR="005C49CA" w:rsidRPr="005C49CA">
        <w:rPr>
          <w:rFonts w:ascii="Arial" w:hAnsi="Arial" w:cs="Arial"/>
          <w:sz w:val="24"/>
          <w:szCs w:val="24"/>
        </w:rPr>
        <w:t xml:space="preserve">, </w:t>
      </w:r>
      <w:r w:rsidR="008B29E8" w:rsidRPr="005C49CA">
        <w:rPr>
          <w:rFonts w:ascii="Arial" w:hAnsi="Arial" w:cs="Arial"/>
          <w:sz w:val="24"/>
          <w:szCs w:val="24"/>
        </w:rPr>
        <w:t>Northern Ireland</w:t>
      </w:r>
      <w:r w:rsidR="005C49CA" w:rsidRPr="005C49CA">
        <w:rPr>
          <w:rFonts w:ascii="Arial" w:hAnsi="Arial" w:cs="Arial"/>
          <w:sz w:val="24"/>
          <w:szCs w:val="24"/>
        </w:rPr>
        <w:t xml:space="preserve"> and Scotland and ensuring</w:t>
      </w:r>
      <w:r w:rsidR="008B29E8" w:rsidRPr="005C49CA">
        <w:rPr>
          <w:rFonts w:ascii="Arial" w:hAnsi="Arial" w:cs="Arial"/>
          <w:sz w:val="24"/>
          <w:szCs w:val="24"/>
        </w:rPr>
        <w:t xml:space="preserve"> </w:t>
      </w:r>
      <w:r w:rsidR="005C49CA" w:rsidRPr="005C49CA">
        <w:rPr>
          <w:rFonts w:ascii="Arial" w:hAnsi="Arial" w:cs="Arial"/>
          <w:sz w:val="24"/>
          <w:szCs w:val="24"/>
        </w:rPr>
        <w:t>each reason plays their role in</w:t>
      </w:r>
      <w:r w:rsidR="008B29E8" w:rsidRPr="005C49CA">
        <w:rPr>
          <w:rFonts w:ascii="Arial" w:hAnsi="Arial" w:cs="Arial"/>
          <w:sz w:val="24"/>
          <w:szCs w:val="24"/>
        </w:rPr>
        <w:t xml:space="preserve"> implementing</w:t>
      </w:r>
      <w:r w:rsidR="008B29E8" w:rsidRPr="005C49CA">
        <w:rPr>
          <w:rFonts w:ascii="Arial" w:hAnsi="Arial" w:cs="Arial"/>
          <w:sz w:val="24"/>
          <w:szCs w:val="24"/>
        </w:rPr>
        <w:t xml:space="preserve"> </w:t>
      </w:r>
      <w:r w:rsidR="008B29E8" w:rsidRPr="005C49CA">
        <w:rPr>
          <w:rFonts w:ascii="Arial" w:hAnsi="Arial" w:cs="Arial"/>
          <w:sz w:val="24"/>
          <w:szCs w:val="24"/>
        </w:rPr>
        <w:t>its own policies in areas of devolved competence,</w:t>
      </w:r>
      <w:r w:rsidR="008B29E8" w:rsidRPr="005C49CA">
        <w:rPr>
          <w:rFonts w:ascii="Arial" w:hAnsi="Arial" w:cs="Arial"/>
          <w:sz w:val="24"/>
          <w:szCs w:val="24"/>
        </w:rPr>
        <w:t xml:space="preserve"> </w:t>
      </w:r>
      <w:r w:rsidR="005C49CA" w:rsidRPr="005C49CA">
        <w:rPr>
          <w:rFonts w:ascii="Arial" w:hAnsi="Arial" w:cs="Arial"/>
          <w:sz w:val="24"/>
          <w:szCs w:val="24"/>
        </w:rPr>
        <w:t>leading to</w:t>
      </w:r>
      <w:r w:rsidR="008B29E8" w:rsidRPr="005C49CA">
        <w:rPr>
          <w:rFonts w:ascii="Arial" w:hAnsi="Arial" w:cs="Arial"/>
          <w:sz w:val="24"/>
          <w:szCs w:val="24"/>
        </w:rPr>
        <w:t xml:space="preserve"> </w:t>
      </w:r>
      <w:r w:rsidR="005C49CA">
        <w:rPr>
          <w:rFonts w:ascii="Arial" w:hAnsi="Arial" w:cs="Arial"/>
          <w:sz w:val="24"/>
          <w:szCs w:val="24"/>
        </w:rPr>
        <w:t>initiatives that will benefit the needs of both local and national residents.</w:t>
      </w:r>
      <w:r w:rsidR="00712CCE">
        <w:rPr>
          <w:rFonts w:ascii="Arial" w:hAnsi="Arial" w:cs="Arial"/>
          <w:sz w:val="24"/>
          <w:szCs w:val="24"/>
        </w:rPr>
        <w:t xml:space="preserve"> Domestic and worldwide information </w:t>
      </w:r>
      <w:r w:rsidR="006672C3">
        <w:rPr>
          <w:rFonts w:ascii="Arial" w:hAnsi="Arial" w:cs="Arial"/>
          <w:sz w:val="24"/>
          <w:szCs w:val="24"/>
        </w:rPr>
        <w:t xml:space="preserve">and efforts on all 17 SD goals is collected and was produced via the collaboration of organisations in Scotland, England, Wales and </w:t>
      </w:r>
      <w:r w:rsidR="00F35231">
        <w:rPr>
          <w:rFonts w:ascii="Arial" w:hAnsi="Arial" w:cs="Arial"/>
          <w:sz w:val="24"/>
          <w:szCs w:val="24"/>
        </w:rPr>
        <w:t>Northern</w:t>
      </w:r>
      <w:r w:rsidR="006672C3">
        <w:rPr>
          <w:rFonts w:ascii="Arial" w:hAnsi="Arial" w:cs="Arial"/>
          <w:sz w:val="24"/>
          <w:szCs w:val="24"/>
        </w:rPr>
        <w:t xml:space="preserve"> Ireland.</w:t>
      </w:r>
      <w:r w:rsidR="008B29E8">
        <w:rPr>
          <w:rFonts w:ascii="Arial" w:hAnsi="Arial" w:cs="Arial"/>
          <w:sz w:val="24"/>
          <w:szCs w:val="24"/>
        </w:rPr>
        <w:t xml:space="preserve"> Another method of tracking local progress which is also discussed in the Voluntary National Review initiative is the Office of National Statistics’ National Reporting Platform. </w:t>
      </w:r>
    </w:p>
    <w:p w14:paraId="0B953E5B" w14:textId="6F2D2AEB" w:rsidR="0069133D" w:rsidRPr="006E61B5" w:rsidRDefault="006E61B5" w:rsidP="00E21532">
      <w:pPr>
        <w:rPr>
          <w:rFonts w:ascii="Arial" w:hAnsi="Arial" w:cs="Arial"/>
          <w:sz w:val="24"/>
          <w:szCs w:val="24"/>
        </w:rPr>
      </w:pPr>
      <w:r w:rsidRPr="006E61B5">
        <w:rPr>
          <w:rFonts w:ascii="Arial" w:hAnsi="Arial" w:cs="Arial"/>
          <w:sz w:val="24"/>
          <w:szCs w:val="24"/>
        </w:rPr>
        <w:t xml:space="preserve">The ONS National Reporting Platform </w:t>
      </w:r>
      <w:r>
        <w:rPr>
          <w:rFonts w:ascii="Arial" w:hAnsi="Arial" w:cs="Arial"/>
          <w:sz w:val="24"/>
          <w:szCs w:val="24"/>
        </w:rPr>
        <w:t xml:space="preserve">is a tool that is used to </w:t>
      </w:r>
      <w:r w:rsidRPr="006E61B5">
        <w:rPr>
          <w:rFonts w:ascii="Arial" w:hAnsi="Arial" w:cs="Arial"/>
          <w:sz w:val="24"/>
          <w:szCs w:val="24"/>
        </w:rPr>
        <w:t xml:space="preserve">set out the Global Indicators </w:t>
      </w:r>
      <w:r w:rsidRPr="006E61B5">
        <w:rPr>
          <w:rFonts w:ascii="Arial" w:hAnsi="Arial" w:cs="Arial"/>
          <w:sz w:val="24"/>
          <w:szCs w:val="24"/>
        </w:rPr>
        <w:t xml:space="preserve">where </w:t>
      </w:r>
      <w:r w:rsidRPr="006E61B5">
        <w:rPr>
          <w:rFonts w:ascii="Arial" w:hAnsi="Arial" w:cs="Arial"/>
          <w:sz w:val="24"/>
          <w:szCs w:val="24"/>
        </w:rPr>
        <w:t xml:space="preserve">data is available, </w:t>
      </w:r>
      <w:r w:rsidRPr="006E61B5">
        <w:rPr>
          <w:rFonts w:ascii="Arial" w:hAnsi="Arial" w:cs="Arial"/>
          <w:sz w:val="24"/>
          <w:szCs w:val="24"/>
        </w:rPr>
        <w:t>its</w:t>
      </w:r>
      <w:r w:rsidRPr="006E61B5">
        <w:rPr>
          <w:rFonts w:ascii="Arial" w:hAnsi="Arial" w:cs="Arial"/>
          <w:sz w:val="24"/>
          <w:szCs w:val="24"/>
        </w:rPr>
        <w:t xml:space="preserve"> source, disaggregation and any other relevant information</w:t>
      </w:r>
      <w:r>
        <w:rPr>
          <w:rFonts w:ascii="Arial" w:hAnsi="Arial" w:cs="Arial"/>
          <w:sz w:val="24"/>
          <w:szCs w:val="24"/>
        </w:rPr>
        <w:t xml:space="preserve"> on the progress of SD goals can be located using this platform. </w:t>
      </w:r>
      <w:r w:rsidR="00712CCE">
        <w:rPr>
          <w:rFonts w:ascii="Arial" w:hAnsi="Arial" w:cs="Arial"/>
          <w:sz w:val="24"/>
          <w:szCs w:val="24"/>
        </w:rPr>
        <w:t xml:space="preserve">The ONS </w:t>
      </w:r>
      <w:r w:rsidR="00156CBB">
        <w:rPr>
          <w:rFonts w:ascii="Arial" w:hAnsi="Arial" w:cs="Arial"/>
          <w:sz w:val="24"/>
          <w:szCs w:val="24"/>
        </w:rPr>
        <w:t>captures</w:t>
      </w:r>
      <w:r w:rsidR="00712CCE">
        <w:rPr>
          <w:rFonts w:ascii="Arial" w:hAnsi="Arial" w:cs="Arial"/>
          <w:sz w:val="24"/>
          <w:szCs w:val="24"/>
        </w:rPr>
        <w:t xml:space="preserve"> data from across the UK for Global Indicators that has been reported to the United Nation, </w:t>
      </w:r>
      <w:r w:rsidR="006672C3">
        <w:rPr>
          <w:rFonts w:ascii="Arial" w:hAnsi="Arial" w:cs="Arial"/>
          <w:sz w:val="24"/>
          <w:szCs w:val="24"/>
        </w:rPr>
        <w:t>‘</w:t>
      </w:r>
      <w:r w:rsidR="006672C3" w:rsidRPr="006672C3">
        <w:rPr>
          <w:rFonts w:ascii="Arial" w:hAnsi="Arial" w:cs="Arial"/>
          <w:sz w:val="24"/>
          <w:szCs w:val="24"/>
        </w:rPr>
        <w:t>reporting data on 74% (180 of</w:t>
      </w:r>
      <w:r w:rsidR="006672C3" w:rsidRPr="006672C3">
        <w:rPr>
          <w:rFonts w:ascii="Arial" w:hAnsi="Arial" w:cs="Arial"/>
          <w:sz w:val="24"/>
          <w:szCs w:val="24"/>
        </w:rPr>
        <w:t xml:space="preserve"> </w:t>
      </w:r>
      <w:r w:rsidR="006672C3" w:rsidRPr="006672C3">
        <w:rPr>
          <w:rFonts w:ascii="Arial" w:hAnsi="Arial" w:cs="Arial"/>
          <w:sz w:val="24"/>
          <w:szCs w:val="24"/>
        </w:rPr>
        <w:t>the</w:t>
      </w:r>
      <w:r w:rsidR="006672C3" w:rsidRPr="006672C3">
        <w:rPr>
          <w:rFonts w:ascii="Arial" w:hAnsi="Arial" w:cs="Arial"/>
          <w:sz w:val="24"/>
          <w:szCs w:val="24"/>
        </w:rPr>
        <w:t xml:space="preserve"> </w:t>
      </w:r>
      <w:r w:rsidR="006672C3" w:rsidRPr="006672C3">
        <w:rPr>
          <w:rFonts w:ascii="Arial" w:hAnsi="Arial" w:cs="Arial"/>
          <w:sz w:val="24"/>
          <w:szCs w:val="24"/>
        </w:rPr>
        <w:t>total 244) of Global Indicators as of June 2019</w:t>
      </w:r>
      <w:r w:rsidR="006672C3">
        <w:rPr>
          <w:rFonts w:ascii="Arial" w:hAnsi="Arial" w:cs="Arial"/>
          <w:sz w:val="24"/>
          <w:szCs w:val="24"/>
        </w:rPr>
        <w:t xml:space="preserve">’ </w:t>
      </w:r>
      <w:r w:rsidR="006672C3" w:rsidRPr="006672C3">
        <w:rPr>
          <w:rFonts w:ascii="Arial" w:hAnsi="Arial" w:cs="Arial"/>
          <w:sz w:val="24"/>
          <w:szCs w:val="24"/>
        </w:rPr>
        <w:t>(HMG, 2019).</w:t>
      </w:r>
      <w:r w:rsidR="006672C3">
        <w:rPr>
          <w:rFonts w:ascii="Arial" w:hAnsi="Arial" w:cs="Arial"/>
          <w:sz w:val="24"/>
          <w:szCs w:val="24"/>
        </w:rPr>
        <w:t xml:space="preserve"> This data is accessible and easily sought when needed,</w:t>
      </w:r>
      <w:r w:rsidR="00712CCE">
        <w:rPr>
          <w:rFonts w:ascii="Arial" w:hAnsi="Arial" w:cs="Arial"/>
          <w:sz w:val="24"/>
          <w:szCs w:val="24"/>
        </w:rPr>
        <w:t xml:space="preserve"> allowing the ability to view the progress that has been towards all necessary Sustainable Goals</w:t>
      </w:r>
      <w:r w:rsidR="00156CBB">
        <w:rPr>
          <w:rFonts w:ascii="Arial" w:hAnsi="Arial" w:cs="Arial"/>
          <w:sz w:val="24"/>
          <w:szCs w:val="24"/>
        </w:rPr>
        <w:t>. However, as Global Indicators were created for both developing and developed countries, such indicators may not go over all the relevant aspects in relation to the UK</w:t>
      </w:r>
      <w:r w:rsidR="009513C1">
        <w:rPr>
          <w:rFonts w:ascii="Arial" w:hAnsi="Arial" w:cs="Arial"/>
          <w:sz w:val="24"/>
          <w:szCs w:val="24"/>
        </w:rPr>
        <w:t>. Despite this, other government sources such as Government Annual Reports and accounts review these missing gaps and allow the review of activities by different UK departments working towards sustainability. The Single Department Plans is an example of this as it is a framework which focuses on the contributing efforts of single UK departments and how they are working towards SD Goals</w:t>
      </w:r>
      <w:r w:rsidR="001559ED">
        <w:rPr>
          <w:rFonts w:ascii="Arial" w:hAnsi="Arial" w:cs="Arial"/>
          <w:sz w:val="24"/>
          <w:szCs w:val="24"/>
        </w:rPr>
        <w:t xml:space="preserve">. </w:t>
      </w:r>
      <w:r w:rsidR="00E21532" w:rsidRPr="00E21532">
        <w:rPr>
          <w:rFonts w:ascii="Arial" w:hAnsi="Arial" w:cs="Arial"/>
          <w:sz w:val="24"/>
          <w:szCs w:val="24"/>
        </w:rPr>
        <w:t xml:space="preserve">Representatives from the ONS </w:t>
      </w:r>
      <w:r w:rsidR="00E21532">
        <w:rPr>
          <w:rFonts w:ascii="Arial" w:hAnsi="Arial" w:cs="Arial"/>
          <w:sz w:val="24"/>
          <w:szCs w:val="24"/>
        </w:rPr>
        <w:t xml:space="preserve">and administrations including the Cabinet Office </w:t>
      </w:r>
      <w:r w:rsidR="00E21532" w:rsidRPr="001B20C7">
        <w:rPr>
          <w:rFonts w:ascii="Arial" w:hAnsi="Arial" w:cs="Arial"/>
          <w:sz w:val="24"/>
          <w:szCs w:val="24"/>
        </w:rPr>
        <w:t>also</w:t>
      </w:r>
      <w:r w:rsidR="00E21532" w:rsidRPr="001B20C7">
        <w:rPr>
          <w:rFonts w:ascii="Arial" w:hAnsi="Arial" w:cs="Arial"/>
          <w:sz w:val="24"/>
          <w:szCs w:val="24"/>
        </w:rPr>
        <w:t xml:space="preserve"> </w:t>
      </w:r>
      <w:r w:rsidR="00E21532" w:rsidRPr="001B20C7">
        <w:rPr>
          <w:rFonts w:ascii="Arial" w:hAnsi="Arial" w:cs="Arial"/>
          <w:sz w:val="24"/>
          <w:szCs w:val="24"/>
        </w:rPr>
        <w:t xml:space="preserve">attended meetings to </w:t>
      </w:r>
      <w:r w:rsidR="001B20C7">
        <w:rPr>
          <w:rFonts w:ascii="Arial" w:hAnsi="Arial" w:cs="Arial"/>
          <w:sz w:val="24"/>
          <w:szCs w:val="24"/>
        </w:rPr>
        <w:t>make sure that the focus of departments in the UK remains as the data collected</w:t>
      </w:r>
    </w:p>
    <w:p w14:paraId="3B0570F0" w14:textId="32D464BF" w:rsidR="006B0C91" w:rsidRPr="00F63031" w:rsidRDefault="00255DB5" w:rsidP="006B30CF">
      <w:pPr>
        <w:rPr>
          <w:rFonts w:ascii="Arial" w:hAnsi="Arial" w:cs="Arial"/>
          <w:sz w:val="24"/>
          <w:szCs w:val="24"/>
        </w:rPr>
      </w:pPr>
      <w:r>
        <w:rPr>
          <w:rFonts w:ascii="Arial" w:hAnsi="Arial" w:cs="Arial"/>
          <w:b/>
          <w:bCs/>
          <w:noProof/>
          <w:sz w:val="24"/>
          <w:szCs w:val="24"/>
        </w:rPr>
        <w:lastRenderedPageBreak/>
        <w:drawing>
          <wp:anchor distT="0" distB="0" distL="114300" distR="114300" simplePos="0" relativeHeight="251661312" behindDoc="1" locked="0" layoutInCell="1" allowOverlap="1" wp14:anchorId="5834741D" wp14:editId="593795FD">
            <wp:simplePos x="0" y="0"/>
            <wp:positionH relativeFrom="margin">
              <wp:posOffset>2652395</wp:posOffset>
            </wp:positionH>
            <wp:positionV relativeFrom="paragraph">
              <wp:posOffset>11430</wp:posOffset>
            </wp:positionV>
            <wp:extent cx="3081020" cy="3264535"/>
            <wp:effectExtent l="0" t="0" r="5080" b="0"/>
            <wp:wrapTight wrapText="bothSides">
              <wp:wrapPolygon edited="0">
                <wp:start x="0" y="0"/>
                <wp:lineTo x="0" y="21428"/>
                <wp:lineTo x="21502" y="21428"/>
                <wp:lineTo x="2150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1020" cy="3264535"/>
                    </a:xfrm>
                    <a:prstGeom prst="rect">
                      <a:avLst/>
                    </a:prstGeom>
                    <a:noFill/>
                  </pic:spPr>
                </pic:pic>
              </a:graphicData>
            </a:graphic>
            <wp14:sizeRelH relativeFrom="margin">
              <wp14:pctWidth>0</wp14:pctWidth>
            </wp14:sizeRelH>
            <wp14:sizeRelV relativeFrom="margin">
              <wp14:pctHeight>0</wp14:pctHeight>
            </wp14:sizeRelV>
          </wp:anchor>
        </w:drawing>
      </w:r>
      <w:r w:rsidR="00B701CC">
        <w:rPr>
          <w:rFonts w:ascii="Arial" w:hAnsi="Arial" w:cs="Arial"/>
          <w:sz w:val="24"/>
          <w:szCs w:val="24"/>
        </w:rPr>
        <w:t xml:space="preserve">Multiple policies and initiatives have been influenced by </w:t>
      </w:r>
      <w:r w:rsidR="00742DEB">
        <w:rPr>
          <w:rFonts w:ascii="Arial" w:hAnsi="Arial" w:cs="Arial"/>
          <w:sz w:val="24"/>
          <w:szCs w:val="24"/>
        </w:rPr>
        <w:t>sustainable development</w:t>
      </w:r>
      <w:r w:rsidR="00B701CC">
        <w:rPr>
          <w:rFonts w:ascii="Arial" w:hAnsi="Arial" w:cs="Arial"/>
          <w:sz w:val="24"/>
          <w:szCs w:val="24"/>
        </w:rPr>
        <w:t xml:space="preserve"> goals and such guidance ha</w:t>
      </w:r>
      <w:r w:rsidR="00DD5F67">
        <w:rPr>
          <w:rFonts w:ascii="Arial" w:hAnsi="Arial" w:cs="Arial"/>
          <w:sz w:val="24"/>
          <w:szCs w:val="24"/>
        </w:rPr>
        <w:t>ve</w:t>
      </w:r>
      <w:r w:rsidR="00B701CC">
        <w:rPr>
          <w:rFonts w:ascii="Arial" w:hAnsi="Arial" w:cs="Arial"/>
          <w:sz w:val="24"/>
          <w:szCs w:val="24"/>
        </w:rPr>
        <w:t xml:space="preserve"> been implemented with the overall goal of meeting these goals </w:t>
      </w:r>
      <w:r w:rsidR="00742DEB">
        <w:rPr>
          <w:rFonts w:ascii="Arial" w:hAnsi="Arial" w:cs="Arial"/>
          <w:sz w:val="24"/>
          <w:szCs w:val="24"/>
        </w:rPr>
        <w:t xml:space="preserve">to better the lives of civilians. A method that has been used to assess the progress that has been made in achieving these goals is by following </w:t>
      </w:r>
      <w:r w:rsidR="00BF57E4">
        <w:rPr>
          <w:rFonts w:ascii="Arial" w:hAnsi="Arial" w:cs="Arial"/>
          <w:sz w:val="24"/>
          <w:szCs w:val="24"/>
        </w:rPr>
        <w:t>t</w:t>
      </w:r>
      <w:r w:rsidR="00742DEB">
        <w:rPr>
          <w:rFonts w:ascii="Arial" w:hAnsi="Arial" w:cs="Arial"/>
          <w:sz w:val="24"/>
          <w:szCs w:val="24"/>
        </w:rPr>
        <w:t xml:space="preserve">he </w:t>
      </w:r>
      <w:r w:rsidR="005C49CA">
        <w:rPr>
          <w:rFonts w:ascii="Arial" w:hAnsi="Arial" w:cs="Arial"/>
          <w:sz w:val="24"/>
          <w:szCs w:val="24"/>
        </w:rPr>
        <w:t>G</w:t>
      </w:r>
      <w:r w:rsidR="00BF57E4" w:rsidRPr="00BF57E4">
        <w:rPr>
          <w:rFonts w:ascii="Arial" w:hAnsi="Arial" w:cs="Arial"/>
          <w:sz w:val="24"/>
          <w:szCs w:val="24"/>
        </w:rPr>
        <w:t>lobal</w:t>
      </w:r>
      <w:r w:rsidR="00BF57E4">
        <w:rPr>
          <w:rFonts w:ascii="Arial" w:hAnsi="Arial" w:cs="Arial"/>
          <w:sz w:val="24"/>
          <w:szCs w:val="24"/>
        </w:rPr>
        <w:t xml:space="preserve"> </w:t>
      </w:r>
      <w:r w:rsidR="005C49CA">
        <w:rPr>
          <w:rFonts w:ascii="Arial" w:hAnsi="Arial" w:cs="Arial"/>
          <w:sz w:val="24"/>
          <w:szCs w:val="24"/>
        </w:rPr>
        <w:t>I</w:t>
      </w:r>
      <w:r w:rsidR="00BF57E4" w:rsidRPr="00BF57E4">
        <w:rPr>
          <w:rFonts w:ascii="Arial" w:hAnsi="Arial" w:cs="Arial"/>
          <w:sz w:val="24"/>
          <w:szCs w:val="24"/>
        </w:rPr>
        <w:t>ndicator</w:t>
      </w:r>
      <w:r w:rsidR="00BF57E4">
        <w:rPr>
          <w:rFonts w:ascii="Arial" w:hAnsi="Arial" w:cs="Arial"/>
          <w:sz w:val="24"/>
          <w:szCs w:val="24"/>
        </w:rPr>
        <w:t xml:space="preserve"> </w:t>
      </w:r>
      <w:r w:rsidR="00BF57E4" w:rsidRPr="00BF57E4">
        <w:rPr>
          <w:rFonts w:ascii="Arial" w:hAnsi="Arial" w:cs="Arial"/>
          <w:sz w:val="24"/>
          <w:szCs w:val="24"/>
        </w:rPr>
        <w:t>framework</w:t>
      </w:r>
      <w:r w:rsidR="00742DEB">
        <w:rPr>
          <w:rFonts w:ascii="Arial" w:hAnsi="Arial" w:cs="Arial"/>
          <w:sz w:val="24"/>
          <w:szCs w:val="24"/>
        </w:rPr>
        <w:t xml:space="preserve">. The United Nations uses this framework to monitor its progress in meeting aims </w:t>
      </w:r>
      <w:r w:rsidR="00E176B1">
        <w:rPr>
          <w:rFonts w:ascii="Arial" w:hAnsi="Arial" w:cs="Arial"/>
          <w:sz w:val="24"/>
          <w:szCs w:val="24"/>
        </w:rPr>
        <w:t xml:space="preserve">and is for the monitoring of Sustainable Development Goals and targets of SDGs globally </w:t>
      </w:r>
      <w:r w:rsidR="00E176B1" w:rsidRPr="00E176B1">
        <w:rPr>
          <w:rFonts w:ascii="Arial" w:hAnsi="Arial" w:cs="Arial"/>
          <w:sz w:val="24"/>
          <w:szCs w:val="24"/>
        </w:rPr>
        <w:t>(Desai and Schomerus, 2017)</w:t>
      </w:r>
      <w:r w:rsidR="00E176B1">
        <w:rPr>
          <w:rFonts w:ascii="Arial" w:hAnsi="Arial" w:cs="Arial"/>
          <w:sz w:val="24"/>
          <w:szCs w:val="24"/>
        </w:rPr>
        <w:t>.</w:t>
      </w:r>
    </w:p>
    <w:p w14:paraId="14B6DE39" w14:textId="483A12A1" w:rsidR="0003707D" w:rsidRDefault="00A7732A" w:rsidP="006B30CF">
      <w:pPr>
        <w:rPr>
          <w:rFonts w:ascii="Arial" w:hAnsi="Arial" w:cs="Arial"/>
          <w:i/>
          <w:iCs/>
          <w:sz w:val="24"/>
          <w:szCs w:val="24"/>
        </w:rPr>
      </w:pPr>
      <w:r>
        <w:rPr>
          <w:rFonts w:ascii="Arial" w:hAnsi="Arial" w:cs="Arial"/>
          <w:i/>
          <w:iCs/>
          <w:sz w:val="24"/>
          <w:szCs w:val="24"/>
        </w:rPr>
        <w:t xml:space="preserve">                                                                      </w:t>
      </w:r>
      <w:r w:rsidRPr="00A7732A">
        <w:rPr>
          <w:rFonts w:ascii="Arial" w:hAnsi="Arial" w:cs="Arial"/>
          <w:i/>
          <w:iCs/>
          <w:sz w:val="24"/>
          <w:szCs w:val="24"/>
        </w:rPr>
        <w:t>(UNStats, 2022)</w:t>
      </w:r>
    </w:p>
    <w:p w14:paraId="76E977BC" w14:textId="77777777" w:rsidR="00F63031" w:rsidRPr="00F63031" w:rsidRDefault="00F63031" w:rsidP="006B30CF">
      <w:pPr>
        <w:rPr>
          <w:rFonts w:ascii="Arial" w:hAnsi="Arial" w:cs="Arial"/>
          <w:sz w:val="24"/>
          <w:szCs w:val="24"/>
        </w:rPr>
      </w:pPr>
    </w:p>
    <w:p w14:paraId="0BC0D2B2" w14:textId="73FFE51D" w:rsidR="00741D7B" w:rsidRDefault="00A935F9" w:rsidP="006B30CF">
      <w:pPr>
        <w:rPr>
          <w:rFonts w:ascii="Arial" w:hAnsi="Arial" w:cs="Arial"/>
          <w:b/>
          <w:bCs/>
          <w:sz w:val="24"/>
          <w:szCs w:val="24"/>
        </w:rPr>
      </w:pPr>
      <w:r>
        <w:rPr>
          <w:rFonts w:ascii="Arial" w:hAnsi="Arial" w:cs="Arial"/>
          <w:b/>
          <w:bCs/>
          <w:sz w:val="24"/>
          <w:szCs w:val="24"/>
        </w:rPr>
        <w:t xml:space="preserve">Recommendations </w:t>
      </w:r>
    </w:p>
    <w:p w14:paraId="6F3F9727" w14:textId="000EFF7C" w:rsidR="00D3275A" w:rsidRDefault="003B0CE8" w:rsidP="00B701CC">
      <w:pPr>
        <w:rPr>
          <w:rFonts w:ascii="Arial" w:hAnsi="Arial" w:cs="Arial"/>
          <w:sz w:val="24"/>
          <w:szCs w:val="24"/>
        </w:rPr>
      </w:pPr>
      <w:r>
        <w:rPr>
          <w:rFonts w:ascii="Arial" w:hAnsi="Arial" w:cs="Arial"/>
          <w:sz w:val="24"/>
          <w:szCs w:val="24"/>
        </w:rPr>
        <w:t xml:space="preserve">An issue affecting equality in the UK is </w:t>
      </w:r>
      <w:r w:rsidR="007F768B">
        <w:rPr>
          <w:rFonts w:ascii="Arial" w:hAnsi="Arial" w:cs="Arial"/>
          <w:sz w:val="24"/>
          <w:szCs w:val="24"/>
        </w:rPr>
        <w:t xml:space="preserve">a report on </w:t>
      </w:r>
      <w:r>
        <w:rPr>
          <w:rFonts w:ascii="Arial" w:hAnsi="Arial" w:cs="Arial"/>
          <w:sz w:val="24"/>
          <w:szCs w:val="24"/>
        </w:rPr>
        <w:t xml:space="preserve">‘no resource to public </w:t>
      </w:r>
      <w:r w:rsidR="009E7B76">
        <w:rPr>
          <w:rFonts w:ascii="Arial" w:hAnsi="Arial" w:cs="Arial"/>
          <w:sz w:val="24"/>
          <w:szCs w:val="24"/>
        </w:rPr>
        <w:t xml:space="preserve">funds’ (NRPF). The UK parliament acknowledges this problem </w:t>
      </w:r>
      <w:r w:rsidR="007F768B">
        <w:rPr>
          <w:rFonts w:ascii="Arial" w:hAnsi="Arial" w:cs="Arial"/>
          <w:sz w:val="24"/>
          <w:szCs w:val="24"/>
        </w:rPr>
        <w:t>a</w:t>
      </w:r>
      <w:r w:rsidR="009E7B76">
        <w:rPr>
          <w:rFonts w:ascii="Arial" w:hAnsi="Arial" w:cs="Arial"/>
          <w:sz w:val="24"/>
          <w:szCs w:val="24"/>
        </w:rPr>
        <w:t>s an issue that affects many</w:t>
      </w:r>
      <w:r w:rsidR="009E7B76" w:rsidRPr="009E7B76">
        <w:rPr>
          <w:rFonts w:ascii="Arial" w:hAnsi="Arial" w:cs="Arial"/>
          <w:sz w:val="24"/>
          <w:szCs w:val="24"/>
        </w:rPr>
        <w:t xml:space="preserve"> non-UK nationals </w:t>
      </w:r>
      <w:r w:rsidR="009E7B76">
        <w:rPr>
          <w:rFonts w:ascii="Arial" w:hAnsi="Arial" w:cs="Arial"/>
          <w:sz w:val="24"/>
          <w:szCs w:val="24"/>
        </w:rPr>
        <w:t>of immigrant status that typical remain in the UK on</w:t>
      </w:r>
      <w:r w:rsidR="009E7B76" w:rsidRPr="009E7B76">
        <w:rPr>
          <w:rFonts w:ascii="Arial" w:hAnsi="Arial" w:cs="Arial"/>
          <w:sz w:val="24"/>
          <w:szCs w:val="24"/>
        </w:rPr>
        <w:t xml:space="preserve"> work or family visas</w:t>
      </w:r>
      <w:r w:rsidR="009E7B76">
        <w:rPr>
          <w:rFonts w:ascii="Arial" w:hAnsi="Arial" w:cs="Arial"/>
          <w:sz w:val="24"/>
          <w:szCs w:val="24"/>
        </w:rPr>
        <w:t xml:space="preserve"> </w:t>
      </w:r>
      <w:r w:rsidR="009E7B76" w:rsidRPr="009E7B76">
        <w:rPr>
          <w:rFonts w:ascii="Arial" w:hAnsi="Arial" w:cs="Arial"/>
          <w:sz w:val="24"/>
          <w:szCs w:val="24"/>
        </w:rPr>
        <w:t xml:space="preserve">which </w:t>
      </w:r>
      <w:r w:rsidR="009E7B76">
        <w:rPr>
          <w:rFonts w:ascii="Arial" w:hAnsi="Arial" w:cs="Arial"/>
          <w:sz w:val="24"/>
          <w:szCs w:val="24"/>
        </w:rPr>
        <w:t>restricts</w:t>
      </w:r>
      <w:r w:rsidR="009E7B76" w:rsidRPr="009E7B76">
        <w:rPr>
          <w:rFonts w:ascii="Arial" w:hAnsi="Arial" w:cs="Arial"/>
          <w:sz w:val="24"/>
          <w:szCs w:val="24"/>
        </w:rPr>
        <w:t xml:space="preserve"> them from </w:t>
      </w:r>
      <w:r w:rsidR="009E7B76">
        <w:rPr>
          <w:rFonts w:ascii="Arial" w:hAnsi="Arial" w:cs="Arial"/>
          <w:sz w:val="24"/>
          <w:szCs w:val="24"/>
        </w:rPr>
        <w:t>receiving</w:t>
      </w:r>
      <w:r w:rsidR="009E7B76" w:rsidRPr="009E7B76">
        <w:rPr>
          <w:rFonts w:ascii="Arial" w:hAnsi="Arial" w:cs="Arial"/>
          <w:sz w:val="24"/>
          <w:szCs w:val="24"/>
        </w:rPr>
        <w:t xml:space="preserve"> a large number of benefits</w:t>
      </w:r>
      <w:r w:rsidR="009E7B76">
        <w:rPr>
          <w:rFonts w:ascii="Arial" w:hAnsi="Arial" w:cs="Arial"/>
          <w:sz w:val="24"/>
          <w:szCs w:val="24"/>
        </w:rPr>
        <w:t>. This affects millions of British children across the UK as the resources that their parents can afford are limited, particularly learning resources including uniform and educational equipment</w:t>
      </w:r>
      <w:r w:rsidR="004C46D0">
        <w:rPr>
          <w:rFonts w:ascii="Arial" w:hAnsi="Arial" w:cs="Arial"/>
          <w:sz w:val="24"/>
          <w:szCs w:val="24"/>
        </w:rPr>
        <w:t>, decreasing the chances of these children completing full-time education.</w:t>
      </w:r>
      <w:r w:rsidR="009E7B76">
        <w:rPr>
          <w:rFonts w:ascii="Arial" w:hAnsi="Arial" w:cs="Arial"/>
          <w:sz w:val="24"/>
          <w:szCs w:val="24"/>
        </w:rPr>
        <w:t xml:space="preserve"> </w:t>
      </w:r>
      <w:r w:rsidR="005C3B3A">
        <w:rPr>
          <w:rFonts w:ascii="Arial" w:hAnsi="Arial" w:cs="Arial"/>
          <w:sz w:val="24"/>
          <w:szCs w:val="24"/>
        </w:rPr>
        <w:t>This can also increase the rates of child poverty which is another issue that the UK has its focus on tackling</w:t>
      </w:r>
      <w:r w:rsidR="006D6CD8">
        <w:rPr>
          <w:rFonts w:ascii="Arial" w:hAnsi="Arial" w:cs="Arial"/>
          <w:sz w:val="24"/>
          <w:szCs w:val="24"/>
        </w:rPr>
        <w:t xml:space="preserve"> </w:t>
      </w:r>
      <w:r w:rsidR="00FD0D96" w:rsidRPr="00FD0D96">
        <w:rPr>
          <w:rFonts w:ascii="Arial" w:hAnsi="Arial" w:cs="Arial"/>
          <w:sz w:val="24"/>
          <w:szCs w:val="24"/>
        </w:rPr>
        <w:t>(G, 2020)</w:t>
      </w:r>
      <w:r w:rsidR="00FD0D96">
        <w:rPr>
          <w:rFonts w:ascii="Arial" w:hAnsi="Arial" w:cs="Arial"/>
          <w:sz w:val="24"/>
          <w:szCs w:val="24"/>
        </w:rPr>
        <w:t xml:space="preserve">. </w:t>
      </w:r>
      <w:r w:rsidR="009E7B76">
        <w:rPr>
          <w:rFonts w:ascii="Arial" w:hAnsi="Arial" w:cs="Arial"/>
          <w:sz w:val="24"/>
          <w:szCs w:val="24"/>
        </w:rPr>
        <w:t>As this can slow down the process of meeting SD goal 4 which is to ensure free, equitable and quality education for all</w:t>
      </w:r>
      <w:r w:rsidR="004C46D0">
        <w:rPr>
          <w:rFonts w:ascii="Arial" w:hAnsi="Arial" w:cs="Arial"/>
          <w:sz w:val="24"/>
          <w:szCs w:val="24"/>
        </w:rPr>
        <w:t xml:space="preserve">, </w:t>
      </w:r>
      <w:r w:rsidR="009E7B76">
        <w:rPr>
          <w:rFonts w:ascii="Arial" w:hAnsi="Arial" w:cs="Arial"/>
          <w:sz w:val="24"/>
          <w:szCs w:val="24"/>
        </w:rPr>
        <w:t xml:space="preserve">a </w:t>
      </w:r>
      <w:r w:rsidR="004C46D0">
        <w:rPr>
          <w:rFonts w:ascii="Arial" w:hAnsi="Arial" w:cs="Arial"/>
          <w:sz w:val="24"/>
          <w:szCs w:val="24"/>
        </w:rPr>
        <w:t>recommendation</w:t>
      </w:r>
      <w:r w:rsidR="009E7B76">
        <w:rPr>
          <w:rFonts w:ascii="Arial" w:hAnsi="Arial" w:cs="Arial"/>
          <w:sz w:val="24"/>
          <w:szCs w:val="24"/>
        </w:rPr>
        <w:t xml:space="preserve"> for this</w:t>
      </w:r>
      <w:r w:rsidR="004C46D0">
        <w:rPr>
          <w:rFonts w:ascii="Arial" w:hAnsi="Arial" w:cs="Arial"/>
          <w:sz w:val="24"/>
          <w:szCs w:val="24"/>
        </w:rPr>
        <w:t xml:space="preserve"> </w:t>
      </w:r>
      <w:r w:rsidR="005C3B3A">
        <w:rPr>
          <w:rFonts w:ascii="Arial" w:hAnsi="Arial" w:cs="Arial"/>
          <w:sz w:val="24"/>
          <w:szCs w:val="24"/>
        </w:rPr>
        <w:t xml:space="preserve">would be to provide children of such circumstances with adequate resources </w:t>
      </w:r>
      <w:r w:rsidR="006D660A">
        <w:rPr>
          <w:rFonts w:ascii="Arial" w:hAnsi="Arial" w:cs="Arial"/>
          <w:sz w:val="24"/>
          <w:szCs w:val="24"/>
        </w:rPr>
        <w:t>and equipment</w:t>
      </w:r>
      <w:r w:rsidR="006D6CD8">
        <w:rPr>
          <w:rFonts w:ascii="Arial" w:hAnsi="Arial" w:cs="Arial"/>
          <w:sz w:val="24"/>
          <w:szCs w:val="24"/>
        </w:rPr>
        <w:t>.</w:t>
      </w:r>
      <w:r w:rsidR="006D660A">
        <w:rPr>
          <w:rFonts w:ascii="Arial" w:hAnsi="Arial" w:cs="Arial"/>
          <w:sz w:val="24"/>
          <w:szCs w:val="24"/>
        </w:rPr>
        <w:t xml:space="preserve"> </w:t>
      </w:r>
      <w:r w:rsidR="006D6CD8">
        <w:rPr>
          <w:rFonts w:ascii="Arial" w:hAnsi="Arial" w:cs="Arial"/>
          <w:sz w:val="24"/>
          <w:szCs w:val="24"/>
        </w:rPr>
        <w:t>This way, children will</w:t>
      </w:r>
      <w:r w:rsidR="006D660A">
        <w:rPr>
          <w:rFonts w:ascii="Arial" w:hAnsi="Arial" w:cs="Arial"/>
          <w:sz w:val="24"/>
          <w:szCs w:val="24"/>
        </w:rPr>
        <w:t xml:space="preserve"> be able to have an equal access to education irrespective of their socioeconomic background, similar to the Free School Meals plan introduce by the government in previous years.</w:t>
      </w:r>
      <w:r w:rsidR="00A31F1C">
        <w:rPr>
          <w:rFonts w:ascii="Arial" w:hAnsi="Arial" w:cs="Arial"/>
          <w:sz w:val="24"/>
          <w:szCs w:val="24"/>
        </w:rPr>
        <w:t xml:space="preserve"> </w:t>
      </w:r>
      <w:r w:rsidR="004C46D0">
        <w:rPr>
          <w:rFonts w:ascii="Arial" w:hAnsi="Arial" w:cs="Arial"/>
          <w:sz w:val="24"/>
          <w:szCs w:val="24"/>
        </w:rPr>
        <w:t>Another</w:t>
      </w:r>
      <w:r w:rsidR="00D3275A" w:rsidRPr="00D3275A">
        <w:rPr>
          <w:rFonts w:ascii="Arial" w:hAnsi="Arial" w:cs="Arial"/>
          <w:sz w:val="24"/>
          <w:szCs w:val="24"/>
        </w:rPr>
        <w:t xml:space="preserve"> recommendation that can be suggested to improve the probability of meeting the SD goal four </w:t>
      </w:r>
      <w:r w:rsidR="0081057E" w:rsidRPr="00D3275A">
        <w:rPr>
          <w:rFonts w:ascii="Arial" w:hAnsi="Arial" w:cs="Arial"/>
          <w:sz w:val="24"/>
          <w:szCs w:val="24"/>
        </w:rPr>
        <w:t>in regard to</w:t>
      </w:r>
      <w:r w:rsidR="00D3275A" w:rsidRPr="00D3275A">
        <w:rPr>
          <w:rFonts w:ascii="Arial" w:hAnsi="Arial" w:cs="Arial"/>
          <w:sz w:val="24"/>
          <w:szCs w:val="24"/>
        </w:rPr>
        <w:t xml:space="preserve"> quality education is by teaching training more individuals </w:t>
      </w:r>
      <w:r w:rsidR="0081057E">
        <w:rPr>
          <w:rFonts w:ascii="Arial" w:hAnsi="Arial" w:cs="Arial"/>
          <w:sz w:val="24"/>
          <w:szCs w:val="24"/>
        </w:rPr>
        <w:t xml:space="preserve">or volunteers </w:t>
      </w:r>
      <w:r w:rsidR="00D3275A" w:rsidRPr="00D3275A">
        <w:rPr>
          <w:rFonts w:ascii="Arial" w:hAnsi="Arial" w:cs="Arial"/>
          <w:sz w:val="24"/>
          <w:szCs w:val="24"/>
        </w:rPr>
        <w:t xml:space="preserve">to </w:t>
      </w:r>
      <w:r w:rsidR="0081057E">
        <w:rPr>
          <w:rFonts w:ascii="Arial" w:hAnsi="Arial" w:cs="Arial"/>
          <w:sz w:val="24"/>
          <w:szCs w:val="24"/>
        </w:rPr>
        <w:t>be able to teach.</w:t>
      </w:r>
      <w:r w:rsidR="00D3275A" w:rsidRPr="00D3275A">
        <w:rPr>
          <w:rFonts w:ascii="Arial" w:hAnsi="Arial" w:cs="Arial"/>
          <w:sz w:val="24"/>
          <w:szCs w:val="24"/>
        </w:rPr>
        <w:t xml:space="preserve"> This is so that those </w:t>
      </w:r>
      <w:r w:rsidR="0081057E" w:rsidRPr="0081057E">
        <w:rPr>
          <w:rFonts w:ascii="Arial" w:hAnsi="Arial" w:cs="Arial"/>
          <w:sz w:val="24"/>
          <w:szCs w:val="24"/>
        </w:rPr>
        <w:t xml:space="preserve">looking to help the community </w:t>
      </w:r>
      <w:r w:rsidR="0081057E">
        <w:rPr>
          <w:rFonts w:ascii="Arial" w:hAnsi="Arial" w:cs="Arial"/>
          <w:sz w:val="24"/>
          <w:szCs w:val="24"/>
        </w:rPr>
        <w:t xml:space="preserve">or </w:t>
      </w:r>
      <w:r w:rsidR="00D3275A" w:rsidRPr="00D3275A">
        <w:rPr>
          <w:rFonts w:ascii="Arial" w:hAnsi="Arial" w:cs="Arial"/>
          <w:sz w:val="24"/>
          <w:szCs w:val="24"/>
        </w:rPr>
        <w:t xml:space="preserve">looking for an education can </w:t>
      </w:r>
      <w:r w:rsidR="0081057E">
        <w:rPr>
          <w:rFonts w:ascii="Arial" w:hAnsi="Arial" w:cs="Arial"/>
          <w:sz w:val="24"/>
          <w:szCs w:val="24"/>
        </w:rPr>
        <w:t xml:space="preserve">be offered such opportunity, </w:t>
      </w:r>
      <w:r w:rsidR="00D3275A" w:rsidRPr="00D3275A">
        <w:rPr>
          <w:rFonts w:ascii="Arial" w:hAnsi="Arial" w:cs="Arial"/>
          <w:sz w:val="24"/>
          <w:szCs w:val="24"/>
        </w:rPr>
        <w:t>also reduc</w:t>
      </w:r>
      <w:r w:rsidR="0081057E">
        <w:rPr>
          <w:rFonts w:ascii="Arial" w:hAnsi="Arial" w:cs="Arial"/>
          <w:sz w:val="24"/>
          <w:szCs w:val="24"/>
        </w:rPr>
        <w:t>ing</w:t>
      </w:r>
      <w:r w:rsidR="00D3275A" w:rsidRPr="00D3275A">
        <w:rPr>
          <w:rFonts w:ascii="Arial" w:hAnsi="Arial" w:cs="Arial"/>
          <w:sz w:val="24"/>
          <w:szCs w:val="24"/>
        </w:rPr>
        <w:t xml:space="preserve"> the problem of not having enough qualified professionals to teach and provide a</w:t>
      </w:r>
      <w:r w:rsidR="00D3275A">
        <w:rPr>
          <w:rFonts w:ascii="Arial" w:hAnsi="Arial" w:cs="Arial"/>
          <w:sz w:val="24"/>
          <w:szCs w:val="24"/>
        </w:rPr>
        <w:t xml:space="preserve">n appropriate, accessible </w:t>
      </w:r>
      <w:r w:rsidR="00D3275A" w:rsidRPr="00D3275A">
        <w:rPr>
          <w:rFonts w:ascii="Arial" w:hAnsi="Arial" w:cs="Arial"/>
          <w:sz w:val="24"/>
          <w:szCs w:val="24"/>
        </w:rPr>
        <w:t>education</w:t>
      </w:r>
      <w:r w:rsidR="0081057E">
        <w:rPr>
          <w:rFonts w:ascii="Arial" w:hAnsi="Arial" w:cs="Arial"/>
          <w:sz w:val="24"/>
          <w:szCs w:val="24"/>
        </w:rPr>
        <w:t>.</w:t>
      </w:r>
      <w:r w:rsidR="00B47D77">
        <w:rPr>
          <w:rFonts w:ascii="Arial" w:hAnsi="Arial" w:cs="Arial"/>
          <w:sz w:val="24"/>
          <w:szCs w:val="24"/>
        </w:rPr>
        <w:t xml:space="preserve"> Creating higher standards of education and placing inclusiveness and diversity at the centre of education policies will also promote equality among education and the workplace.</w:t>
      </w:r>
    </w:p>
    <w:p w14:paraId="16663B41" w14:textId="137DD3D9" w:rsidR="00E24CAD" w:rsidRDefault="00A31F1C" w:rsidP="005E2D44">
      <w:pPr>
        <w:rPr>
          <w:rFonts w:ascii="Arial" w:hAnsi="Arial" w:cs="Arial"/>
          <w:sz w:val="24"/>
          <w:szCs w:val="24"/>
          <w:highlight w:val="yellow"/>
        </w:rPr>
      </w:pPr>
      <w:r w:rsidRPr="00A31F1C">
        <w:rPr>
          <w:rFonts w:ascii="Arial" w:hAnsi="Arial" w:cs="Arial"/>
          <w:sz w:val="24"/>
          <w:szCs w:val="24"/>
        </w:rPr>
        <w:t xml:space="preserve">To further help improve the chances of meeting the important SD goals is by developing a </w:t>
      </w:r>
      <w:r w:rsidR="005D6867" w:rsidRPr="00A31F1C">
        <w:rPr>
          <w:rFonts w:ascii="Arial" w:hAnsi="Arial" w:cs="Arial"/>
          <w:sz w:val="24"/>
          <w:szCs w:val="24"/>
        </w:rPr>
        <w:t xml:space="preserve">new framework </w:t>
      </w:r>
      <w:r w:rsidRPr="00A31F1C">
        <w:rPr>
          <w:rFonts w:ascii="Arial" w:hAnsi="Arial" w:cs="Arial"/>
          <w:sz w:val="24"/>
          <w:szCs w:val="24"/>
        </w:rPr>
        <w:t xml:space="preserve">with the purpose of </w:t>
      </w:r>
      <w:r w:rsidR="005D6867" w:rsidRPr="00A31F1C">
        <w:rPr>
          <w:rFonts w:ascii="Arial" w:hAnsi="Arial" w:cs="Arial"/>
          <w:sz w:val="24"/>
          <w:szCs w:val="24"/>
        </w:rPr>
        <w:t xml:space="preserve">or promoting and supporting staff </w:t>
      </w:r>
      <w:r w:rsidR="005D6867" w:rsidRPr="00A31F1C">
        <w:rPr>
          <w:rFonts w:ascii="Arial" w:hAnsi="Arial" w:cs="Arial"/>
          <w:sz w:val="24"/>
          <w:szCs w:val="24"/>
        </w:rPr>
        <w:lastRenderedPageBreak/>
        <w:t>inclusion</w:t>
      </w:r>
      <w:r w:rsidRPr="00A31F1C">
        <w:rPr>
          <w:rFonts w:ascii="Arial" w:hAnsi="Arial" w:cs="Arial"/>
          <w:sz w:val="24"/>
          <w:szCs w:val="24"/>
        </w:rPr>
        <w:t xml:space="preserve">. The UK should ensure that this framework </w:t>
      </w:r>
      <w:r w:rsidR="005D6867" w:rsidRPr="00A31F1C">
        <w:rPr>
          <w:rFonts w:ascii="Arial" w:hAnsi="Arial" w:cs="Arial"/>
          <w:sz w:val="24"/>
          <w:szCs w:val="24"/>
        </w:rPr>
        <w:t xml:space="preserve">includes diversity commitments and </w:t>
      </w:r>
      <w:r w:rsidRPr="00A31F1C">
        <w:rPr>
          <w:rFonts w:ascii="Arial" w:hAnsi="Arial" w:cs="Arial"/>
          <w:sz w:val="24"/>
          <w:szCs w:val="24"/>
        </w:rPr>
        <w:t xml:space="preserve">the </w:t>
      </w:r>
      <w:r w:rsidR="005D6867" w:rsidRPr="00A31F1C">
        <w:rPr>
          <w:rFonts w:ascii="Arial" w:hAnsi="Arial" w:cs="Arial"/>
          <w:sz w:val="24"/>
          <w:szCs w:val="24"/>
        </w:rPr>
        <w:t>promotion of behaviours</w:t>
      </w:r>
      <w:r w:rsidRPr="00A31F1C">
        <w:rPr>
          <w:rFonts w:ascii="Arial" w:hAnsi="Arial" w:cs="Arial"/>
          <w:sz w:val="24"/>
          <w:szCs w:val="24"/>
        </w:rPr>
        <w:t xml:space="preserve"> that involve all.</w:t>
      </w:r>
      <w:r>
        <w:rPr>
          <w:rFonts w:ascii="Arial" w:hAnsi="Arial" w:cs="Arial"/>
          <w:sz w:val="24"/>
          <w:szCs w:val="24"/>
        </w:rPr>
        <w:t xml:space="preserve"> Furthermore, the UK government should also </w:t>
      </w:r>
      <w:r w:rsidR="005D6867" w:rsidRPr="00A31F1C">
        <w:rPr>
          <w:rFonts w:ascii="Arial" w:hAnsi="Arial" w:cs="Arial"/>
          <w:sz w:val="24"/>
          <w:szCs w:val="24"/>
        </w:rPr>
        <w:t xml:space="preserve">reinforce the systems </w:t>
      </w:r>
      <w:r>
        <w:rPr>
          <w:rFonts w:ascii="Arial" w:hAnsi="Arial" w:cs="Arial"/>
          <w:sz w:val="24"/>
          <w:szCs w:val="24"/>
        </w:rPr>
        <w:t>to manage</w:t>
      </w:r>
      <w:r w:rsidR="005D6867" w:rsidRPr="00A31F1C">
        <w:rPr>
          <w:rFonts w:ascii="Arial" w:hAnsi="Arial" w:cs="Arial"/>
          <w:sz w:val="24"/>
          <w:szCs w:val="24"/>
        </w:rPr>
        <w:t xml:space="preserve"> climate control, </w:t>
      </w:r>
      <w:r>
        <w:rPr>
          <w:rFonts w:ascii="Arial" w:hAnsi="Arial" w:cs="Arial"/>
          <w:sz w:val="24"/>
          <w:szCs w:val="24"/>
        </w:rPr>
        <w:t>reduce poverty</w:t>
      </w:r>
      <w:r w:rsidR="005D6867" w:rsidRPr="00A31F1C">
        <w:rPr>
          <w:rFonts w:ascii="Arial" w:hAnsi="Arial" w:cs="Arial"/>
          <w:sz w:val="24"/>
          <w:szCs w:val="24"/>
        </w:rPr>
        <w:t xml:space="preserve"> and human settlements </w:t>
      </w:r>
      <w:r>
        <w:rPr>
          <w:rFonts w:ascii="Arial" w:hAnsi="Arial" w:cs="Arial"/>
          <w:sz w:val="24"/>
          <w:szCs w:val="24"/>
        </w:rPr>
        <w:t xml:space="preserve">such as cities and boroughs </w:t>
      </w:r>
      <w:r w:rsidR="005D6867" w:rsidRPr="00A31F1C">
        <w:rPr>
          <w:rFonts w:ascii="Arial" w:hAnsi="Arial" w:cs="Arial"/>
          <w:sz w:val="24"/>
          <w:szCs w:val="24"/>
        </w:rPr>
        <w:t>inclusive</w:t>
      </w:r>
      <w:r>
        <w:rPr>
          <w:rFonts w:ascii="Arial" w:hAnsi="Arial" w:cs="Arial"/>
          <w:sz w:val="24"/>
          <w:szCs w:val="24"/>
        </w:rPr>
        <w:t xml:space="preserve"> to everyone</w:t>
      </w:r>
      <w:r w:rsidR="005D6867" w:rsidRPr="00A31F1C">
        <w:rPr>
          <w:rFonts w:ascii="Arial" w:hAnsi="Arial" w:cs="Arial"/>
          <w:sz w:val="24"/>
          <w:szCs w:val="24"/>
        </w:rPr>
        <w:t>, safe and sustainable.</w:t>
      </w:r>
    </w:p>
    <w:p w14:paraId="5D34F9A5" w14:textId="77777777" w:rsidR="00B47D77" w:rsidRPr="00B47D77" w:rsidRDefault="00B47D77" w:rsidP="005E2D44">
      <w:pPr>
        <w:rPr>
          <w:rFonts w:ascii="Arial" w:hAnsi="Arial" w:cs="Arial"/>
          <w:sz w:val="24"/>
          <w:szCs w:val="24"/>
          <w:highlight w:val="yellow"/>
        </w:rPr>
      </w:pPr>
    </w:p>
    <w:p w14:paraId="5253C281" w14:textId="0A1CD7FB" w:rsidR="00326C16" w:rsidRDefault="00A935F9">
      <w:pPr>
        <w:rPr>
          <w:rFonts w:ascii="Arial" w:hAnsi="Arial" w:cs="Arial"/>
          <w:b/>
          <w:bCs/>
          <w:sz w:val="24"/>
          <w:szCs w:val="24"/>
        </w:rPr>
      </w:pPr>
      <w:r>
        <w:rPr>
          <w:rFonts w:ascii="Arial" w:hAnsi="Arial" w:cs="Arial"/>
          <w:b/>
          <w:bCs/>
          <w:sz w:val="24"/>
          <w:szCs w:val="24"/>
        </w:rPr>
        <w:t>Conclusion</w:t>
      </w:r>
    </w:p>
    <w:p w14:paraId="2871A811" w14:textId="33DD3102" w:rsidR="00BF6077" w:rsidRPr="003D76D1" w:rsidRDefault="006F4B33" w:rsidP="006B30CF">
      <w:pPr>
        <w:rPr>
          <w:rFonts w:ascii="Arial" w:hAnsi="Arial" w:cs="Arial"/>
          <w:sz w:val="24"/>
          <w:szCs w:val="24"/>
        </w:rPr>
      </w:pPr>
      <w:r>
        <w:rPr>
          <w:rFonts w:ascii="Arial" w:hAnsi="Arial" w:cs="Arial"/>
          <w:sz w:val="24"/>
          <w:szCs w:val="24"/>
        </w:rPr>
        <w:t xml:space="preserve">To conclude this report, SDGs were set by the United Nations to create a sustainable and long-term plan for cities and boroughs alike to become better living spaces. </w:t>
      </w:r>
      <w:r w:rsidR="00E24CAD" w:rsidRPr="006C2F2A">
        <w:rPr>
          <w:rFonts w:ascii="Arial" w:hAnsi="Arial" w:cs="Arial"/>
          <w:sz w:val="24"/>
          <w:szCs w:val="24"/>
        </w:rPr>
        <w:t>The UK will</w:t>
      </w:r>
      <w:r w:rsidR="00E24CAD" w:rsidRPr="006C2F2A">
        <w:rPr>
          <w:rFonts w:ascii="Arial" w:hAnsi="Arial" w:cs="Arial"/>
          <w:sz w:val="24"/>
          <w:szCs w:val="24"/>
        </w:rPr>
        <w:t xml:space="preserve"> </w:t>
      </w:r>
      <w:r w:rsidR="00E24CAD" w:rsidRPr="006C2F2A">
        <w:rPr>
          <w:rFonts w:ascii="Arial" w:hAnsi="Arial" w:cs="Arial"/>
          <w:sz w:val="24"/>
          <w:szCs w:val="24"/>
        </w:rPr>
        <w:t xml:space="preserve">continue striving in all </w:t>
      </w:r>
      <w:r w:rsidR="00EB307F" w:rsidRPr="006C2F2A">
        <w:rPr>
          <w:rFonts w:ascii="Arial" w:hAnsi="Arial" w:cs="Arial"/>
          <w:sz w:val="24"/>
          <w:szCs w:val="24"/>
        </w:rPr>
        <w:t xml:space="preserve">SDG </w:t>
      </w:r>
      <w:r w:rsidR="00E24CAD" w:rsidRPr="006C2F2A">
        <w:rPr>
          <w:rFonts w:ascii="Arial" w:hAnsi="Arial" w:cs="Arial"/>
          <w:sz w:val="24"/>
          <w:szCs w:val="24"/>
        </w:rPr>
        <w:t>areas</w:t>
      </w:r>
      <w:r w:rsidR="00EB307F" w:rsidRPr="006C2F2A">
        <w:rPr>
          <w:rFonts w:ascii="Arial" w:hAnsi="Arial" w:cs="Arial"/>
          <w:sz w:val="24"/>
          <w:szCs w:val="24"/>
        </w:rPr>
        <w:t xml:space="preserve"> with an emphasis on Goal 3,4 and 17</w:t>
      </w:r>
      <w:r w:rsidR="00E24CAD" w:rsidRPr="006C2F2A">
        <w:rPr>
          <w:rFonts w:ascii="Arial" w:hAnsi="Arial" w:cs="Arial"/>
          <w:sz w:val="24"/>
          <w:szCs w:val="24"/>
        </w:rPr>
        <w:t xml:space="preserve"> to achieve </w:t>
      </w:r>
      <w:r w:rsidR="006C2F2A" w:rsidRPr="006C2F2A">
        <w:rPr>
          <w:rFonts w:ascii="Arial" w:hAnsi="Arial" w:cs="Arial"/>
          <w:sz w:val="24"/>
          <w:szCs w:val="24"/>
        </w:rPr>
        <w:t xml:space="preserve">a </w:t>
      </w:r>
      <w:r w:rsidR="00E24CAD" w:rsidRPr="006C2F2A">
        <w:rPr>
          <w:rFonts w:ascii="Arial" w:hAnsi="Arial" w:cs="Arial"/>
          <w:sz w:val="24"/>
          <w:szCs w:val="24"/>
        </w:rPr>
        <w:t>success</w:t>
      </w:r>
      <w:r w:rsidR="006C2F2A" w:rsidRPr="006C2F2A">
        <w:rPr>
          <w:rFonts w:ascii="Arial" w:hAnsi="Arial" w:cs="Arial"/>
          <w:sz w:val="24"/>
          <w:szCs w:val="24"/>
        </w:rPr>
        <w:t>ful and sustainable future</w:t>
      </w:r>
      <w:r w:rsidR="00E24CAD" w:rsidRPr="006C2F2A">
        <w:rPr>
          <w:rFonts w:ascii="Arial" w:hAnsi="Arial" w:cs="Arial"/>
          <w:sz w:val="24"/>
          <w:szCs w:val="24"/>
        </w:rPr>
        <w:t xml:space="preserve"> </w:t>
      </w:r>
      <w:r w:rsidR="006C2F2A">
        <w:rPr>
          <w:rFonts w:ascii="Arial" w:hAnsi="Arial" w:cs="Arial"/>
          <w:sz w:val="24"/>
          <w:szCs w:val="24"/>
        </w:rPr>
        <w:t>with the help of global, regional, national and local aid.</w:t>
      </w:r>
    </w:p>
    <w:p w14:paraId="1036A388" w14:textId="77777777" w:rsidR="00A7732A" w:rsidRDefault="00A7732A" w:rsidP="006B30CF">
      <w:pPr>
        <w:rPr>
          <w:rFonts w:ascii="Arial" w:hAnsi="Arial" w:cs="Arial"/>
          <w:b/>
          <w:bCs/>
          <w:sz w:val="24"/>
          <w:szCs w:val="24"/>
        </w:rPr>
      </w:pPr>
    </w:p>
    <w:p w14:paraId="78D2ABA0" w14:textId="7CCE0712" w:rsidR="00B6571E" w:rsidRDefault="00326C16" w:rsidP="006B30CF">
      <w:pPr>
        <w:rPr>
          <w:rFonts w:ascii="Arial" w:hAnsi="Arial" w:cs="Arial"/>
          <w:b/>
          <w:bCs/>
          <w:sz w:val="24"/>
          <w:szCs w:val="24"/>
        </w:rPr>
      </w:pPr>
      <w:r w:rsidRPr="00DA200B">
        <w:rPr>
          <w:rFonts w:ascii="Arial" w:hAnsi="Arial" w:cs="Arial"/>
          <w:b/>
          <w:bCs/>
          <w:sz w:val="24"/>
          <w:szCs w:val="24"/>
        </w:rPr>
        <w:t>References</w:t>
      </w:r>
    </w:p>
    <w:p w14:paraId="3E0EA794" w14:textId="77777777" w:rsidR="00BF6077" w:rsidRDefault="00BF6077" w:rsidP="006B30CF">
      <w:pPr>
        <w:rPr>
          <w:rFonts w:ascii="Arial" w:hAnsi="Arial" w:cs="Arial"/>
          <w:sz w:val="24"/>
          <w:szCs w:val="24"/>
        </w:rPr>
      </w:pPr>
      <w:r w:rsidRPr="00BF6077">
        <w:rPr>
          <w:rFonts w:ascii="Arial" w:hAnsi="Arial" w:cs="Arial"/>
          <w:sz w:val="24"/>
          <w:szCs w:val="24"/>
        </w:rPr>
        <w:t>Desai, D. and Schomerus, M., 2017. ‘There Was A Third Man…’: Tales from a Global Policy Consultation on Indicators for the Sustainable Development Goals. Development and Change, [online] 49(1), pp.89-115. Available at: &lt;https://unstats.un.org/sdgs/indicators/Global%20Indicator%20Framework%20after%202020%20review_Eng.pdf&gt; [Accessed 17 April 2022].</w:t>
      </w:r>
      <w:r w:rsidRPr="00BF6077">
        <w:rPr>
          <w:rFonts w:ascii="Arial" w:hAnsi="Arial" w:cs="Arial"/>
          <w:sz w:val="24"/>
          <w:szCs w:val="24"/>
        </w:rPr>
        <w:t xml:space="preserve"> </w:t>
      </w:r>
    </w:p>
    <w:p w14:paraId="2F442219" w14:textId="04D6C34A" w:rsidR="00FD0D96" w:rsidRDefault="00FD0D96" w:rsidP="006B30CF">
      <w:pPr>
        <w:rPr>
          <w:rFonts w:ascii="Arial" w:hAnsi="Arial" w:cs="Arial"/>
          <w:sz w:val="24"/>
          <w:szCs w:val="24"/>
        </w:rPr>
      </w:pPr>
      <w:r w:rsidRPr="00FD0D96">
        <w:rPr>
          <w:rFonts w:ascii="Arial" w:hAnsi="Arial" w:cs="Arial"/>
          <w:sz w:val="24"/>
          <w:szCs w:val="24"/>
        </w:rPr>
        <w:t>G, S., 2020. https://medwinpublishers.com/NNOA/NNOA16000183.pdf. Nanomedicine &amp;amp; Nanotechnology Open Access, [online] 5(2). Available at: &lt;https://committees.parliament.uk/writtenevidence/42171/pdf/&gt; [Accessed 12 April 2022].</w:t>
      </w:r>
    </w:p>
    <w:p w14:paraId="790B1455" w14:textId="166802E7" w:rsidR="00E9553C" w:rsidRDefault="00E9553C" w:rsidP="006B30CF">
      <w:pPr>
        <w:rPr>
          <w:rFonts w:ascii="Arial" w:hAnsi="Arial" w:cs="Arial"/>
          <w:sz w:val="24"/>
          <w:szCs w:val="24"/>
        </w:rPr>
      </w:pPr>
      <w:r w:rsidRPr="00E9553C">
        <w:rPr>
          <w:rFonts w:ascii="Arial" w:hAnsi="Arial" w:cs="Arial"/>
          <w:sz w:val="24"/>
          <w:szCs w:val="24"/>
        </w:rPr>
        <w:t>GLA (2019). London Population (2020/2021). [online] www.populationu.com. Available at: https://www.populationu.com/cities/london-population [Accessed 18 Apr. 2022].</w:t>
      </w:r>
    </w:p>
    <w:p w14:paraId="5A12E71C" w14:textId="4CA535BB" w:rsidR="0030691F" w:rsidRDefault="0030691F" w:rsidP="006B30CF">
      <w:pPr>
        <w:rPr>
          <w:rFonts w:ascii="Arial" w:hAnsi="Arial" w:cs="Arial"/>
          <w:sz w:val="24"/>
          <w:szCs w:val="24"/>
        </w:rPr>
      </w:pPr>
      <w:r w:rsidRPr="0030691F">
        <w:rPr>
          <w:rFonts w:ascii="Arial" w:hAnsi="Arial" w:cs="Arial"/>
          <w:sz w:val="24"/>
          <w:szCs w:val="24"/>
        </w:rPr>
        <w:t>HMG (2019). Voluntary National Review of progress towards the Sustainable Development Goals. [online] HM Government. Available at: https://sustainabledevelopment.un.org/content/documents/23678UK_12072019_UK_Voluntary_National_Review_2019.pdf [Accessed 18 Apr. 2022].</w:t>
      </w:r>
    </w:p>
    <w:p w14:paraId="6DE2233C" w14:textId="77777777" w:rsidR="00255DB5" w:rsidRDefault="00255DB5" w:rsidP="006B30CF">
      <w:pPr>
        <w:rPr>
          <w:rFonts w:ascii="Arial" w:hAnsi="Arial" w:cs="Arial"/>
          <w:sz w:val="24"/>
          <w:szCs w:val="24"/>
        </w:rPr>
      </w:pPr>
      <w:r w:rsidRPr="00255DB5">
        <w:rPr>
          <w:rFonts w:ascii="Arial" w:hAnsi="Arial" w:cs="Arial"/>
          <w:sz w:val="24"/>
          <w:szCs w:val="24"/>
        </w:rPr>
        <w:t>ICCT (2003). Congestion Charging: Challenges and Opportunities. [online] The International Council of Clean Transportation. Available at: https://theicct.org/sites/default/files/publications/congestion_apr10.pdf [Accessed 18 Apr. 2022].</w:t>
      </w:r>
      <w:r w:rsidRPr="00255DB5">
        <w:rPr>
          <w:rFonts w:ascii="Arial" w:hAnsi="Arial" w:cs="Arial"/>
          <w:sz w:val="24"/>
          <w:szCs w:val="24"/>
        </w:rPr>
        <w:t xml:space="preserve"> </w:t>
      </w:r>
    </w:p>
    <w:p w14:paraId="308CDBE1" w14:textId="566EA5F9" w:rsidR="00266195" w:rsidRDefault="00266195" w:rsidP="006B30CF">
      <w:pPr>
        <w:rPr>
          <w:rFonts w:ascii="Arial" w:hAnsi="Arial" w:cs="Arial"/>
          <w:sz w:val="24"/>
          <w:szCs w:val="24"/>
        </w:rPr>
      </w:pPr>
      <w:r w:rsidRPr="00266195">
        <w:rPr>
          <w:rFonts w:ascii="Arial" w:hAnsi="Arial" w:cs="Arial"/>
          <w:sz w:val="24"/>
          <w:szCs w:val="24"/>
        </w:rPr>
        <w:t>LSDC, 2022. 78. [online] Available at: &lt;https://www.london.gov.uk/sites/default/files/london_sdgs_indicator_data_set_-_lsdc5734.pdf&gt; [Accessed 18 April 2022].</w:t>
      </w:r>
      <w:r w:rsidRPr="00266195">
        <w:rPr>
          <w:rFonts w:ascii="Arial" w:hAnsi="Arial" w:cs="Arial"/>
          <w:sz w:val="24"/>
          <w:szCs w:val="24"/>
        </w:rPr>
        <w:t xml:space="preserve"> </w:t>
      </w:r>
    </w:p>
    <w:p w14:paraId="54FF5417" w14:textId="77777777" w:rsidR="0083621B" w:rsidRDefault="0083621B" w:rsidP="006B30CF">
      <w:pPr>
        <w:rPr>
          <w:rFonts w:ascii="Arial" w:hAnsi="Arial" w:cs="Arial"/>
          <w:sz w:val="24"/>
          <w:szCs w:val="24"/>
        </w:rPr>
      </w:pPr>
      <w:r w:rsidRPr="0083621B">
        <w:rPr>
          <w:rFonts w:ascii="Arial" w:hAnsi="Arial" w:cs="Arial"/>
          <w:sz w:val="24"/>
          <w:szCs w:val="24"/>
        </w:rPr>
        <w:t>NHS England (2019). Safeguarding Policy NHS England and NHS Improvement. [online] NHS England. NHS England. Available at: https://www.england.nhs.uk/wp-content/uploads/2019/09/safeguarding-policy.pdf [Accessed 18 Apr. 2022].</w:t>
      </w:r>
      <w:r w:rsidRPr="0083621B">
        <w:rPr>
          <w:rFonts w:ascii="Arial" w:hAnsi="Arial" w:cs="Arial"/>
          <w:sz w:val="24"/>
          <w:szCs w:val="24"/>
        </w:rPr>
        <w:t xml:space="preserve"> </w:t>
      </w:r>
    </w:p>
    <w:p w14:paraId="30418A2C" w14:textId="277F2D73" w:rsidR="005462BE" w:rsidRDefault="005462BE" w:rsidP="006B30CF">
      <w:pPr>
        <w:rPr>
          <w:rFonts w:ascii="Arial" w:hAnsi="Arial" w:cs="Arial"/>
          <w:sz w:val="24"/>
          <w:szCs w:val="24"/>
        </w:rPr>
      </w:pPr>
      <w:r w:rsidRPr="005462BE">
        <w:rPr>
          <w:rFonts w:ascii="Arial" w:hAnsi="Arial" w:cs="Arial"/>
          <w:sz w:val="24"/>
          <w:szCs w:val="24"/>
        </w:rPr>
        <w:lastRenderedPageBreak/>
        <w:t>PHE, 2022. PHE Strategy 2020 to 2025. [online] GOV.UK. Available at: &lt;https://www.gov.uk/government/publications/phe-strategy-2020-to-2025&gt; [Accessed 18 April 2022].</w:t>
      </w:r>
      <w:r w:rsidRPr="005462BE">
        <w:rPr>
          <w:rFonts w:ascii="Arial" w:hAnsi="Arial" w:cs="Arial"/>
          <w:sz w:val="24"/>
          <w:szCs w:val="24"/>
        </w:rPr>
        <w:t xml:space="preserve"> </w:t>
      </w:r>
    </w:p>
    <w:p w14:paraId="1E2609E6" w14:textId="17AF0438" w:rsidR="003C3933" w:rsidRDefault="003C3933" w:rsidP="006B30CF">
      <w:pPr>
        <w:rPr>
          <w:rFonts w:ascii="Arial" w:hAnsi="Arial" w:cs="Arial"/>
          <w:sz w:val="24"/>
          <w:szCs w:val="24"/>
        </w:rPr>
      </w:pPr>
      <w:r w:rsidRPr="003C3933">
        <w:rPr>
          <w:rFonts w:ascii="Arial" w:hAnsi="Arial" w:cs="Arial"/>
          <w:sz w:val="24"/>
          <w:szCs w:val="24"/>
        </w:rPr>
        <w:t>Stuart, E. and Woodroffe, J. (2016). Leaving no-one behind: can the Sustainable Development Goals succeed where the Millennium Development Goals lacked? Gender &amp; Development, [online] 24(1), pp.69–81. Available at: https://www.tandfonline.com/doi/abs/10.1080/13552074.2016.1142206 [Accessed 16 Apr. 2022].</w:t>
      </w:r>
    </w:p>
    <w:p w14:paraId="472A110E" w14:textId="77777777" w:rsidR="003D76D1" w:rsidRDefault="003D76D1" w:rsidP="006B30CF">
      <w:pPr>
        <w:rPr>
          <w:rFonts w:ascii="Arial" w:hAnsi="Arial" w:cs="Arial"/>
          <w:sz w:val="24"/>
          <w:szCs w:val="24"/>
        </w:rPr>
      </w:pPr>
      <w:r w:rsidRPr="003D76D1">
        <w:rPr>
          <w:rFonts w:ascii="Arial" w:hAnsi="Arial" w:cs="Arial"/>
          <w:sz w:val="24"/>
          <w:szCs w:val="24"/>
        </w:rPr>
        <w:t>UCL (2020). SDG 17: Partnerships for the goals. [online] Sustainable Development Goals. Available at: https://www.ucl.ac.uk/sustainable-development-goals/sdg-17-partnerships-goals?collection=drupal-office-vice-provost-case-studies&amp;meta_UclSubject=%22SDG17%3A+Partnerships+for+the+goals%22&amp;facetsort=alpha&amp; [Accessed 18 Apr. 2022].</w:t>
      </w:r>
      <w:r w:rsidRPr="003D76D1">
        <w:rPr>
          <w:rFonts w:ascii="Arial" w:hAnsi="Arial" w:cs="Arial"/>
          <w:sz w:val="24"/>
          <w:szCs w:val="24"/>
        </w:rPr>
        <w:t xml:space="preserve"> </w:t>
      </w:r>
    </w:p>
    <w:p w14:paraId="6D8B116F" w14:textId="74038C4B" w:rsidR="00B6571E" w:rsidRDefault="00B6571E" w:rsidP="006B30CF">
      <w:pPr>
        <w:rPr>
          <w:rFonts w:ascii="Arial" w:hAnsi="Arial" w:cs="Arial"/>
          <w:sz w:val="24"/>
          <w:szCs w:val="24"/>
        </w:rPr>
      </w:pPr>
      <w:r w:rsidRPr="00B6571E">
        <w:rPr>
          <w:rFonts w:ascii="Arial" w:hAnsi="Arial" w:cs="Arial"/>
          <w:sz w:val="24"/>
          <w:szCs w:val="24"/>
        </w:rPr>
        <w:t xml:space="preserve">United Nations (2015). Sustainable Development Goals launch in 2016. [online] United Nations Sustainable Development. Available at: </w:t>
      </w:r>
      <w:hyperlink r:id="rId9" w:history="1">
        <w:r w:rsidR="0030691F" w:rsidRPr="001A4C28">
          <w:rPr>
            <w:rStyle w:val="Hyperlink"/>
            <w:rFonts w:ascii="Arial" w:hAnsi="Arial" w:cs="Arial"/>
            <w:sz w:val="24"/>
            <w:szCs w:val="24"/>
          </w:rPr>
          <w:t>https://www.un.org/sustainabledevelopment/blog/2015/12/sustainable-development-goals-kick-off-with-start-of-new-year/</w:t>
        </w:r>
      </w:hyperlink>
      <w:r w:rsidR="0030691F">
        <w:rPr>
          <w:rFonts w:ascii="Arial" w:hAnsi="Arial" w:cs="Arial"/>
          <w:sz w:val="24"/>
          <w:szCs w:val="24"/>
        </w:rPr>
        <w:t xml:space="preserve"> </w:t>
      </w:r>
      <w:r w:rsidR="0030691F" w:rsidRPr="0030691F">
        <w:rPr>
          <w:rFonts w:ascii="Arial" w:hAnsi="Arial" w:cs="Arial"/>
          <w:sz w:val="24"/>
          <w:szCs w:val="24"/>
        </w:rPr>
        <w:t>[Accessed 18 Apr. 2022].</w:t>
      </w:r>
    </w:p>
    <w:p w14:paraId="0CF50AF4" w14:textId="316F6B47" w:rsidR="00A7732A" w:rsidRDefault="00A7732A" w:rsidP="006B30CF">
      <w:pPr>
        <w:rPr>
          <w:rFonts w:ascii="Arial" w:hAnsi="Arial" w:cs="Arial"/>
          <w:sz w:val="24"/>
          <w:szCs w:val="24"/>
        </w:rPr>
      </w:pPr>
      <w:r w:rsidRPr="00A7732A">
        <w:rPr>
          <w:rFonts w:ascii="Arial" w:hAnsi="Arial" w:cs="Arial"/>
          <w:sz w:val="24"/>
          <w:szCs w:val="24"/>
        </w:rPr>
        <w:t>UNStats, 2022. [online] Unstats.un.org. Available at: &lt;https://unstats.un.org/sdgs/files/meetings/sdg-inter-workshop-june-2018/Day1_Session1_Global%20Indicator_UNSD.pdf&gt; [Accessed 17 April 2022].</w:t>
      </w:r>
    </w:p>
    <w:p w14:paraId="1A734675" w14:textId="79212D5B" w:rsidR="00F63031" w:rsidRPr="00B6571E" w:rsidRDefault="00F63031" w:rsidP="006B30CF">
      <w:pPr>
        <w:rPr>
          <w:rFonts w:ascii="Arial" w:hAnsi="Arial" w:cs="Arial"/>
          <w:sz w:val="24"/>
          <w:szCs w:val="24"/>
        </w:rPr>
      </w:pPr>
      <w:r w:rsidRPr="00F63031">
        <w:rPr>
          <w:rFonts w:ascii="Arial" w:hAnsi="Arial" w:cs="Arial"/>
          <w:sz w:val="24"/>
          <w:szCs w:val="24"/>
        </w:rPr>
        <w:t>Wood, J. (2017). What is ASEAN? [online] World Economic Forum. Available at: https://www.weforum.org/agenda/2017/05/what-is-asean-explainer/ [Accessed 18 Apr. 2022].</w:t>
      </w:r>
    </w:p>
    <w:sectPr w:rsidR="00F63031" w:rsidRPr="00B657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17639"/>
    <w:multiLevelType w:val="hybridMultilevel"/>
    <w:tmpl w:val="053ACA88"/>
    <w:lvl w:ilvl="0" w:tplc="729E9CD4">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AD6EEE"/>
    <w:multiLevelType w:val="hybridMultilevel"/>
    <w:tmpl w:val="4478FB6E"/>
    <w:lvl w:ilvl="0" w:tplc="5A10B2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7207437">
    <w:abstractNumId w:val="0"/>
  </w:num>
  <w:num w:numId="2" w16cid:durableId="2004968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0CF"/>
    <w:rsid w:val="0000300C"/>
    <w:rsid w:val="00023A59"/>
    <w:rsid w:val="00026777"/>
    <w:rsid w:val="00026B31"/>
    <w:rsid w:val="0003707D"/>
    <w:rsid w:val="00077EF7"/>
    <w:rsid w:val="00093232"/>
    <w:rsid w:val="000A6A23"/>
    <w:rsid w:val="000B3A45"/>
    <w:rsid w:val="000C0B68"/>
    <w:rsid w:val="000C2249"/>
    <w:rsid w:val="000C7891"/>
    <w:rsid w:val="000F0AE0"/>
    <w:rsid w:val="001142DC"/>
    <w:rsid w:val="00132FB3"/>
    <w:rsid w:val="001366BD"/>
    <w:rsid w:val="00143FE3"/>
    <w:rsid w:val="00154D26"/>
    <w:rsid w:val="001559ED"/>
    <w:rsid w:val="00156CBB"/>
    <w:rsid w:val="0016577B"/>
    <w:rsid w:val="00170310"/>
    <w:rsid w:val="00172679"/>
    <w:rsid w:val="0017478F"/>
    <w:rsid w:val="00174D73"/>
    <w:rsid w:val="001765E2"/>
    <w:rsid w:val="00176946"/>
    <w:rsid w:val="00193E28"/>
    <w:rsid w:val="001942DE"/>
    <w:rsid w:val="001A3C25"/>
    <w:rsid w:val="001B20C7"/>
    <w:rsid w:val="001B6F22"/>
    <w:rsid w:val="001C4854"/>
    <w:rsid w:val="001D0743"/>
    <w:rsid w:val="001D3557"/>
    <w:rsid w:val="001D55C8"/>
    <w:rsid w:val="001D69F7"/>
    <w:rsid w:val="001F0131"/>
    <w:rsid w:val="001F49FA"/>
    <w:rsid w:val="001F662C"/>
    <w:rsid w:val="00205AA7"/>
    <w:rsid w:val="002224C3"/>
    <w:rsid w:val="00227A3B"/>
    <w:rsid w:val="0023433E"/>
    <w:rsid w:val="00234905"/>
    <w:rsid w:val="00254AC3"/>
    <w:rsid w:val="00255DB5"/>
    <w:rsid w:val="002612EE"/>
    <w:rsid w:val="00266195"/>
    <w:rsid w:val="00287DD4"/>
    <w:rsid w:val="00295E54"/>
    <w:rsid w:val="002A4F97"/>
    <w:rsid w:val="002D628E"/>
    <w:rsid w:val="002F03FA"/>
    <w:rsid w:val="002F6295"/>
    <w:rsid w:val="0030691F"/>
    <w:rsid w:val="00326C16"/>
    <w:rsid w:val="00347EB5"/>
    <w:rsid w:val="00350103"/>
    <w:rsid w:val="00356007"/>
    <w:rsid w:val="00360D70"/>
    <w:rsid w:val="00361C19"/>
    <w:rsid w:val="003711FD"/>
    <w:rsid w:val="0037565A"/>
    <w:rsid w:val="003831E1"/>
    <w:rsid w:val="00384EE7"/>
    <w:rsid w:val="003979CB"/>
    <w:rsid w:val="003A03CB"/>
    <w:rsid w:val="003A1FE8"/>
    <w:rsid w:val="003A20B8"/>
    <w:rsid w:val="003B0CE8"/>
    <w:rsid w:val="003B171A"/>
    <w:rsid w:val="003B5F1A"/>
    <w:rsid w:val="003C3933"/>
    <w:rsid w:val="003C687F"/>
    <w:rsid w:val="003D76D1"/>
    <w:rsid w:val="003E240D"/>
    <w:rsid w:val="003E6190"/>
    <w:rsid w:val="003F023D"/>
    <w:rsid w:val="003F7F51"/>
    <w:rsid w:val="0040254D"/>
    <w:rsid w:val="00411454"/>
    <w:rsid w:val="00433EDB"/>
    <w:rsid w:val="00446EA2"/>
    <w:rsid w:val="0044744A"/>
    <w:rsid w:val="00457347"/>
    <w:rsid w:val="004664D3"/>
    <w:rsid w:val="004666F5"/>
    <w:rsid w:val="004763DA"/>
    <w:rsid w:val="00482497"/>
    <w:rsid w:val="00491A33"/>
    <w:rsid w:val="004A219B"/>
    <w:rsid w:val="004B5640"/>
    <w:rsid w:val="004C46D0"/>
    <w:rsid w:val="004C55BB"/>
    <w:rsid w:val="004D3234"/>
    <w:rsid w:val="004D362C"/>
    <w:rsid w:val="004E0D6B"/>
    <w:rsid w:val="004F4963"/>
    <w:rsid w:val="004F4FB7"/>
    <w:rsid w:val="004F6523"/>
    <w:rsid w:val="004F6E71"/>
    <w:rsid w:val="005460B0"/>
    <w:rsid w:val="005462BE"/>
    <w:rsid w:val="0055630C"/>
    <w:rsid w:val="005607BB"/>
    <w:rsid w:val="005746ED"/>
    <w:rsid w:val="00584E7C"/>
    <w:rsid w:val="005A5C7F"/>
    <w:rsid w:val="005B6835"/>
    <w:rsid w:val="005C3B3A"/>
    <w:rsid w:val="005C49CA"/>
    <w:rsid w:val="005D6867"/>
    <w:rsid w:val="005E2D44"/>
    <w:rsid w:val="005F08FA"/>
    <w:rsid w:val="00620D61"/>
    <w:rsid w:val="00651949"/>
    <w:rsid w:val="006672C3"/>
    <w:rsid w:val="00684205"/>
    <w:rsid w:val="00685207"/>
    <w:rsid w:val="0069133D"/>
    <w:rsid w:val="006A5AC1"/>
    <w:rsid w:val="006B0C91"/>
    <w:rsid w:val="006B30CF"/>
    <w:rsid w:val="006B4B77"/>
    <w:rsid w:val="006C2F2A"/>
    <w:rsid w:val="006D660A"/>
    <w:rsid w:val="006D6CD8"/>
    <w:rsid w:val="006E22BD"/>
    <w:rsid w:val="006E61B5"/>
    <w:rsid w:val="006F24EF"/>
    <w:rsid w:val="006F3DFC"/>
    <w:rsid w:val="006F4B33"/>
    <w:rsid w:val="006F798C"/>
    <w:rsid w:val="007013B8"/>
    <w:rsid w:val="00705B7B"/>
    <w:rsid w:val="00712CCE"/>
    <w:rsid w:val="00741D7B"/>
    <w:rsid w:val="00742DEB"/>
    <w:rsid w:val="00754B2B"/>
    <w:rsid w:val="00767C1D"/>
    <w:rsid w:val="00783BD2"/>
    <w:rsid w:val="00791840"/>
    <w:rsid w:val="007B2288"/>
    <w:rsid w:val="007B2A1A"/>
    <w:rsid w:val="007C4AAF"/>
    <w:rsid w:val="007D2693"/>
    <w:rsid w:val="007D5BB1"/>
    <w:rsid w:val="007F3989"/>
    <w:rsid w:val="007F768B"/>
    <w:rsid w:val="0081057E"/>
    <w:rsid w:val="008232AD"/>
    <w:rsid w:val="008256CC"/>
    <w:rsid w:val="0083621B"/>
    <w:rsid w:val="00867416"/>
    <w:rsid w:val="00872FD2"/>
    <w:rsid w:val="0087310E"/>
    <w:rsid w:val="0087439D"/>
    <w:rsid w:val="00877B91"/>
    <w:rsid w:val="008A4F2D"/>
    <w:rsid w:val="008A626E"/>
    <w:rsid w:val="008B29E8"/>
    <w:rsid w:val="008C1570"/>
    <w:rsid w:val="008D145A"/>
    <w:rsid w:val="008D5D99"/>
    <w:rsid w:val="008F2B14"/>
    <w:rsid w:val="008F7316"/>
    <w:rsid w:val="008F7490"/>
    <w:rsid w:val="009023FB"/>
    <w:rsid w:val="0091594F"/>
    <w:rsid w:val="00920C47"/>
    <w:rsid w:val="00933C2C"/>
    <w:rsid w:val="00945AFF"/>
    <w:rsid w:val="009513C1"/>
    <w:rsid w:val="009600D0"/>
    <w:rsid w:val="00977506"/>
    <w:rsid w:val="009968D4"/>
    <w:rsid w:val="009A6610"/>
    <w:rsid w:val="009B01B6"/>
    <w:rsid w:val="009B5D9B"/>
    <w:rsid w:val="009C0E17"/>
    <w:rsid w:val="009D27A9"/>
    <w:rsid w:val="009E1A60"/>
    <w:rsid w:val="009E596F"/>
    <w:rsid w:val="009E7B76"/>
    <w:rsid w:val="009F1D18"/>
    <w:rsid w:val="009F4289"/>
    <w:rsid w:val="00A051CD"/>
    <w:rsid w:val="00A057B6"/>
    <w:rsid w:val="00A16CF5"/>
    <w:rsid w:val="00A16D22"/>
    <w:rsid w:val="00A1708D"/>
    <w:rsid w:val="00A254E7"/>
    <w:rsid w:val="00A31F1C"/>
    <w:rsid w:val="00A55CF2"/>
    <w:rsid w:val="00A70641"/>
    <w:rsid w:val="00A76993"/>
    <w:rsid w:val="00A7732A"/>
    <w:rsid w:val="00A82207"/>
    <w:rsid w:val="00A85FD9"/>
    <w:rsid w:val="00A86DFB"/>
    <w:rsid w:val="00A935F9"/>
    <w:rsid w:val="00A96A3B"/>
    <w:rsid w:val="00AA3E6F"/>
    <w:rsid w:val="00AA515F"/>
    <w:rsid w:val="00AB1951"/>
    <w:rsid w:val="00AB34D9"/>
    <w:rsid w:val="00AB3522"/>
    <w:rsid w:val="00AC28E3"/>
    <w:rsid w:val="00AC3062"/>
    <w:rsid w:val="00AD76F9"/>
    <w:rsid w:val="00AE572D"/>
    <w:rsid w:val="00AE798D"/>
    <w:rsid w:val="00B03001"/>
    <w:rsid w:val="00B031C1"/>
    <w:rsid w:val="00B062B3"/>
    <w:rsid w:val="00B31E68"/>
    <w:rsid w:val="00B332F4"/>
    <w:rsid w:val="00B44B8D"/>
    <w:rsid w:val="00B47D77"/>
    <w:rsid w:val="00B526D4"/>
    <w:rsid w:val="00B56FFF"/>
    <w:rsid w:val="00B601BD"/>
    <w:rsid w:val="00B6571E"/>
    <w:rsid w:val="00B66643"/>
    <w:rsid w:val="00B701CC"/>
    <w:rsid w:val="00B743CE"/>
    <w:rsid w:val="00B80EBD"/>
    <w:rsid w:val="00B82856"/>
    <w:rsid w:val="00B9605E"/>
    <w:rsid w:val="00BA0886"/>
    <w:rsid w:val="00BA22BD"/>
    <w:rsid w:val="00BC4B20"/>
    <w:rsid w:val="00BC69AF"/>
    <w:rsid w:val="00BD2728"/>
    <w:rsid w:val="00BD6747"/>
    <w:rsid w:val="00BF57E4"/>
    <w:rsid w:val="00BF6077"/>
    <w:rsid w:val="00BF64D5"/>
    <w:rsid w:val="00C05AB1"/>
    <w:rsid w:val="00C10CB5"/>
    <w:rsid w:val="00C16960"/>
    <w:rsid w:val="00C27234"/>
    <w:rsid w:val="00C31C6D"/>
    <w:rsid w:val="00C422EC"/>
    <w:rsid w:val="00C45D89"/>
    <w:rsid w:val="00C57AEC"/>
    <w:rsid w:val="00C62384"/>
    <w:rsid w:val="00C650DD"/>
    <w:rsid w:val="00C8687B"/>
    <w:rsid w:val="00CA11C4"/>
    <w:rsid w:val="00CA64A0"/>
    <w:rsid w:val="00CB0638"/>
    <w:rsid w:val="00CB411F"/>
    <w:rsid w:val="00D049EA"/>
    <w:rsid w:val="00D111D0"/>
    <w:rsid w:val="00D11EB0"/>
    <w:rsid w:val="00D234ED"/>
    <w:rsid w:val="00D25D78"/>
    <w:rsid w:val="00D3275A"/>
    <w:rsid w:val="00D47364"/>
    <w:rsid w:val="00D47EA8"/>
    <w:rsid w:val="00D57F78"/>
    <w:rsid w:val="00D65E69"/>
    <w:rsid w:val="00D67E82"/>
    <w:rsid w:val="00D7077D"/>
    <w:rsid w:val="00D72244"/>
    <w:rsid w:val="00D900D9"/>
    <w:rsid w:val="00DA200B"/>
    <w:rsid w:val="00DB601D"/>
    <w:rsid w:val="00DC0E22"/>
    <w:rsid w:val="00DD1AF1"/>
    <w:rsid w:val="00DD45DA"/>
    <w:rsid w:val="00DD5F67"/>
    <w:rsid w:val="00E148B2"/>
    <w:rsid w:val="00E176B1"/>
    <w:rsid w:val="00E21532"/>
    <w:rsid w:val="00E24CAD"/>
    <w:rsid w:val="00E27300"/>
    <w:rsid w:val="00E27DEB"/>
    <w:rsid w:val="00E32C6D"/>
    <w:rsid w:val="00E52B41"/>
    <w:rsid w:val="00E548CC"/>
    <w:rsid w:val="00E562EB"/>
    <w:rsid w:val="00E56F1D"/>
    <w:rsid w:val="00E62023"/>
    <w:rsid w:val="00E802D0"/>
    <w:rsid w:val="00E85A59"/>
    <w:rsid w:val="00E9553C"/>
    <w:rsid w:val="00EB307F"/>
    <w:rsid w:val="00EB529F"/>
    <w:rsid w:val="00EC1798"/>
    <w:rsid w:val="00EC6F05"/>
    <w:rsid w:val="00EE7A62"/>
    <w:rsid w:val="00F05E67"/>
    <w:rsid w:val="00F13FB8"/>
    <w:rsid w:val="00F14371"/>
    <w:rsid w:val="00F16579"/>
    <w:rsid w:val="00F20D51"/>
    <w:rsid w:val="00F20EF0"/>
    <w:rsid w:val="00F2412C"/>
    <w:rsid w:val="00F35231"/>
    <w:rsid w:val="00F35D62"/>
    <w:rsid w:val="00F52DA3"/>
    <w:rsid w:val="00F60539"/>
    <w:rsid w:val="00F63031"/>
    <w:rsid w:val="00F63BB8"/>
    <w:rsid w:val="00F64514"/>
    <w:rsid w:val="00F64BED"/>
    <w:rsid w:val="00F7215E"/>
    <w:rsid w:val="00F81205"/>
    <w:rsid w:val="00F824A7"/>
    <w:rsid w:val="00F825B7"/>
    <w:rsid w:val="00F867B2"/>
    <w:rsid w:val="00F86D09"/>
    <w:rsid w:val="00F96673"/>
    <w:rsid w:val="00FA41CE"/>
    <w:rsid w:val="00FB4252"/>
    <w:rsid w:val="00FB4A20"/>
    <w:rsid w:val="00FC1D4E"/>
    <w:rsid w:val="00FC55CD"/>
    <w:rsid w:val="00FC72A1"/>
    <w:rsid w:val="00FD0D96"/>
    <w:rsid w:val="00FE0BA6"/>
    <w:rsid w:val="00FE5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588CD"/>
  <w15:chartTrackingRefBased/>
  <w15:docId w15:val="{4EE8B5AC-26AA-4D6B-BF28-E44BE7A30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D7B"/>
    <w:pPr>
      <w:ind w:left="720"/>
      <w:contextualSpacing/>
    </w:pPr>
  </w:style>
  <w:style w:type="character" w:styleId="Hyperlink">
    <w:name w:val="Hyperlink"/>
    <w:basedOn w:val="DefaultParagraphFont"/>
    <w:uiPriority w:val="99"/>
    <w:unhideWhenUsed/>
    <w:rsid w:val="0030691F"/>
    <w:rPr>
      <w:color w:val="0563C1" w:themeColor="hyperlink"/>
      <w:u w:val="single"/>
    </w:rPr>
  </w:style>
  <w:style w:type="character" w:styleId="UnresolvedMention">
    <w:name w:val="Unresolved Mention"/>
    <w:basedOn w:val="DefaultParagraphFont"/>
    <w:uiPriority w:val="99"/>
    <w:semiHidden/>
    <w:unhideWhenUsed/>
    <w:rsid w:val="003069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org/sustainabledevelopment/blog/2015/12/sustainable-development-goals-kick-off-with-start-of-new-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8898</TotalTime>
  <Pages>12</Pages>
  <Words>4216</Words>
  <Characters>24036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brandy bongale</dc:creator>
  <cp:keywords/>
  <dc:description/>
  <cp:lastModifiedBy>brandy bongale</cp:lastModifiedBy>
  <cp:revision>823</cp:revision>
  <dcterms:created xsi:type="dcterms:W3CDTF">2022-03-11T14:39:00Z</dcterms:created>
  <dcterms:modified xsi:type="dcterms:W3CDTF">2022-04-18T20:46:00Z</dcterms:modified>
</cp:coreProperties>
</file>