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23389155"/>
        <w:docPartObj>
          <w:docPartGallery w:val="Cover Pages"/>
          <w:docPartUnique/>
        </w:docPartObj>
      </w:sdtPr>
      <w:sdtContent>
        <w:p w14:paraId="126B2A6A" w14:textId="7D9A670F" w:rsidR="00CF67E4" w:rsidRDefault="00CF67E4">
          <w:r>
            <w:rPr>
              <w:noProof/>
            </w:rPr>
            <mc:AlternateContent>
              <mc:Choice Requires="wpg">
                <w:drawing>
                  <wp:anchor distT="0" distB="0" distL="114300" distR="114300" simplePos="0" relativeHeight="251659264" behindDoc="0" locked="0" layoutInCell="1" allowOverlap="1" wp14:anchorId="1B23C3E1" wp14:editId="6D28917C">
                    <wp:simplePos x="0" y="0"/>
                    <wp:positionH relativeFrom="page">
                      <wp:posOffset>714375</wp:posOffset>
                    </wp:positionH>
                    <wp:positionV relativeFrom="page">
                      <wp:posOffset>0</wp:posOffset>
                    </wp:positionV>
                    <wp:extent cx="6916016"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6916016" cy="10058400"/>
                              <a:chOff x="-3819525" y="0"/>
                              <a:chExt cx="6916016"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819525" y="0"/>
                                <a:ext cx="6843395"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781B07C" w14:textId="09C0E7B2" w:rsidR="00CF67E4" w:rsidRPr="00CF67E4" w:rsidRDefault="00CF67E4">
                                      <w:pPr>
                                        <w:pStyle w:val="NoSpacing"/>
                                        <w:rPr>
                                          <w:sz w:val="96"/>
                                          <w:szCs w:val="96"/>
                                        </w:rPr>
                                      </w:pPr>
                                      <w:r>
                                        <w:rPr>
                                          <w:sz w:val="96"/>
                                          <w:szCs w:val="96"/>
                                        </w:rPr>
                                        <w:t>Analyse the Networks and Discuss its Security Postures</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9D088D" w14:textId="32323530" w:rsidR="00CF67E4" w:rsidRDefault="00CF67E4">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D5DEE9A" w14:textId="48359873" w:rsidR="00CF67E4" w:rsidRDefault="00CF67E4">
                                      <w:pPr>
                                        <w:pStyle w:val="NoSpacing"/>
                                        <w:spacing w:line="360" w:lineRule="auto"/>
                                        <w:rPr>
                                          <w:color w:val="FFFFFF" w:themeColor="background1"/>
                                        </w:rPr>
                                      </w:pPr>
                                      <w:r>
                                        <w:rPr>
                                          <w:color w:val="FFFFFF" w:themeColor="background1"/>
                                        </w:rPr>
                                        <w:t>2303938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7975A91" w14:textId="3CC8B3F1" w:rsidR="00CF67E4" w:rsidRDefault="00CF67E4">
                                      <w:pPr>
                                        <w:pStyle w:val="NoSpacing"/>
                                        <w:spacing w:line="360" w:lineRule="auto"/>
                                        <w:rPr>
                                          <w:color w:val="FFFFFF" w:themeColor="background1"/>
                                        </w:rPr>
                                      </w:pPr>
                                      <w:r>
                                        <w:rPr>
                                          <w:color w:val="FFFFFF" w:themeColor="background1"/>
                                        </w:rPr>
                                        <w:t>Analyse the Networks and Discuss its Security Postures</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1B23C3E1" id="Group 78" o:spid="_x0000_s1026" style="position:absolute;margin-left:56.25pt;margin-top:0;width:544.55pt;height:11in;z-index:251659264;mso-height-percent:1000;mso-position-horizontal-relative:page;mso-position-vertical-relative:page;mso-height-percent:1000" coordorigin="-38195" coordsize="69160,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38195;width:68433;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781B07C" w14:textId="09C0E7B2" w:rsidR="00CF67E4" w:rsidRPr="00CF67E4" w:rsidRDefault="00CF67E4">
                                <w:pPr>
                                  <w:pStyle w:val="NoSpacing"/>
                                  <w:rPr>
                                    <w:sz w:val="96"/>
                                    <w:szCs w:val="96"/>
                                  </w:rPr>
                                </w:pPr>
                                <w:r>
                                  <w:rPr>
                                    <w:sz w:val="96"/>
                                    <w:szCs w:val="96"/>
                                  </w:rPr>
                                  <w:t>Analyse the Networks and Discuss its Security Postures</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9D088D" w14:textId="32323530" w:rsidR="00CF67E4" w:rsidRDefault="00CF67E4">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D5DEE9A" w14:textId="48359873" w:rsidR="00CF67E4" w:rsidRDefault="00CF67E4">
                                <w:pPr>
                                  <w:pStyle w:val="NoSpacing"/>
                                  <w:spacing w:line="360" w:lineRule="auto"/>
                                  <w:rPr>
                                    <w:color w:val="FFFFFF" w:themeColor="background1"/>
                                  </w:rPr>
                                </w:pPr>
                                <w:r>
                                  <w:rPr>
                                    <w:color w:val="FFFFFF" w:themeColor="background1"/>
                                  </w:rPr>
                                  <w:t>2303938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7975A91" w14:textId="3CC8B3F1" w:rsidR="00CF67E4" w:rsidRDefault="00CF67E4">
                                <w:pPr>
                                  <w:pStyle w:val="NoSpacing"/>
                                  <w:spacing w:line="360" w:lineRule="auto"/>
                                  <w:rPr>
                                    <w:color w:val="FFFFFF" w:themeColor="background1"/>
                                  </w:rPr>
                                </w:pPr>
                                <w:r>
                                  <w:rPr>
                                    <w:color w:val="FFFFFF" w:themeColor="background1"/>
                                  </w:rPr>
                                  <w:t>Analyse the Networks and Discuss its Security Postures</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3B0B4B4" wp14:editId="7D11275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47F6A24" w14:textId="181AA8DC" w:rsidR="00CF67E4" w:rsidRDefault="00CF67E4">
                                    <w:pPr>
                                      <w:pStyle w:val="NoSpacing"/>
                                      <w:jc w:val="right"/>
                                      <w:rPr>
                                        <w:color w:val="FFFFFF" w:themeColor="background1"/>
                                        <w:sz w:val="72"/>
                                        <w:szCs w:val="72"/>
                                      </w:rPr>
                                    </w:pPr>
                                    <w:r>
                                      <w:rPr>
                                        <w:color w:val="FFFFFF" w:themeColor="background1"/>
                                        <w:sz w:val="72"/>
                                        <w:szCs w:val="72"/>
                                      </w:rPr>
                                      <w:t>Network and Cyber Security Essentials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3B0B4B4"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47F6A24" w14:textId="181AA8DC" w:rsidR="00CF67E4" w:rsidRDefault="00CF67E4">
                              <w:pPr>
                                <w:pStyle w:val="NoSpacing"/>
                                <w:jc w:val="right"/>
                                <w:rPr>
                                  <w:color w:val="FFFFFF" w:themeColor="background1"/>
                                  <w:sz w:val="72"/>
                                  <w:szCs w:val="72"/>
                                </w:rPr>
                              </w:pPr>
                              <w:r>
                                <w:rPr>
                                  <w:color w:val="FFFFFF" w:themeColor="background1"/>
                                  <w:sz w:val="72"/>
                                  <w:szCs w:val="72"/>
                                </w:rPr>
                                <w:t>Network and Cyber Security Essentials</w:t>
                              </w:r>
                            </w:p>
                          </w:sdtContent>
                        </w:sdt>
                      </w:txbxContent>
                    </v:textbox>
                    <w10:wrap anchorx="page" anchory="page"/>
                  </v:rect>
                </w:pict>
              </mc:Fallback>
            </mc:AlternateContent>
          </w:r>
        </w:p>
        <w:p w14:paraId="502F28A6" w14:textId="491DBC82" w:rsidR="00CF67E4" w:rsidRDefault="00CF67E4">
          <w:r>
            <w:rPr>
              <w:noProof/>
            </w:rPr>
            <w:drawing>
              <wp:anchor distT="0" distB="0" distL="114300" distR="114300" simplePos="0" relativeHeight="251660288" behindDoc="0" locked="0" layoutInCell="0" allowOverlap="1" wp14:anchorId="161F3F87" wp14:editId="47D4C887">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id w:val="-64473985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20A0769" w14:textId="13277BEA" w:rsidR="003412E6" w:rsidRDefault="003412E6">
          <w:pPr>
            <w:pStyle w:val="TOCHeading"/>
          </w:pPr>
          <w:r>
            <w:t>Contents</w:t>
          </w:r>
        </w:p>
        <w:p w14:paraId="69C8243C" w14:textId="752433D2" w:rsidR="00CC6CDA" w:rsidRDefault="003412E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491053" w:history="1">
            <w:r w:rsidR="00CC6CDA" w:rsidRPr="00983D71">
              <w:rPr>
                <w:rStyle w:val="Hyperlink"/>
                <w:noProof/>
              </w:rPr>
              <w:t>Purpose of the Report</w:t>
            </w:r>
            <w:r w:rsidR="00CC6CDA">
              <w:rPr>
                <w:noProof/>
                <w:webHidden/>
              </w:rPr>
              <w:tab/>
            </w:r>
            <w:r w:rsidR="00CC6CDA">
              <w:rPr>
                <w:noProof/>
                <w:webHidden/>
              </w:rPr>
              <w:fldChar w:fldCharType="begin"/>
            </w:r>
            <w:r w:rsidR="00CC6CDA">
              <w:rPr>
                <w:noProof/>
                <w:webHidden/>
              </w:rPr>
              <w:instrText xml:space="preserve"> PAGEREF _Toc165491053 \h </w:instrText>
            </w:r>
            <w:r w:rsidR="00CC6CDA">
              <w:rPr>
                <w:noProof/>
                <w:webHidden/>
              </w:rPr>
            </w:r>
            <w:r w:rsidR="00CC6CDA">
              <w:rPr>
                <w:noProof/>
                <w:webHidden/>
              </w:rPr>
              <w:fldChar w:fldCharType="separate"/>
            </w:r>
            <w:r w:rsidR="00CC6CDA">
              <w:rPr>
                <w:noProof/>
                <w:webHidden/>
              </w:rPr>
              <w:t>2</w:t>
            </w:r>
            <w:r w:rsidR="00CC6CDA">
              <w:rPr>
                <w:noProof/>
                <w:webHidden/>
              </w:rPr>
              <w:fldChar w:fldCharType="end"/>
            </w:r>
          </w:hyperlink>
        </w:p>
        <w:p w14:paraId="3E2309E8" w14:textId="4013492D" w:rsidR="00CC6CDA" w:rsidRDefault="00CC6CDA">
          <w:pPr>
            <w:pStyle w:val="TOC1"/>
            <w:tabs>
              <w:tab w:val="right" w:leader="dot" w:pos="9016"/>
            </w:tabs>
            <w:rPr>
              <w:rFonts w:eastAsiaTheme="minorEastAsia"/>
              <w:noProof/>
              <w:sz w:val="24"/>
              <w:szCs w:val="24"/>
              <w:lang w:eastAsia="en-GB"/>
            </w:rPr>
          </w:pPr>
          <w:hyperlink w:anchor="_Toc165491054" w:history="1">
            <w:r w:rsidRPr="00983D71">
              <w:rPr>
                <w:rStyle w:val="Hyperlink"/>
                <w:noProof/>
              </w:rPr>
              <w:t>The Role of the NIST Cybersecurity Framework</w:t>
            </w:r>
            <w:r>
              <w:rPr>
                <w:noProof/>
                <w:webHidden/>
              </w:rPr>
              <w:tab/>
            </w:r>
            <w:r>
              <w:rPr>
                <w:noProof/>
                <w:webHidden/>
              </w:rPr>
              <w:fldChar w:fldCharType="begin"/>
            </w:r>
            <w:r>
              <w:rPr>
                <w:noProof/>
                <w:webHidden/>
              </w:rPr>
              <w:instrText xml:space="preserve"> PAGEREF _Toc165491054 \h </w:instrText>
            </w:r>
            <w:r>
              <w:rPr>
                <w:noProof/>
                <w:webHidden/>
              </w:rPr>
            </w:r>
            <w:r>
              <w:rPr>
                <w:noProof/>
                <w:webHidden/>
              </w:rPr>
              <w:fldChar w:fldCharType="separate"/>
            </w:r>
            <w:r>
              <w:rPr>
                <w:noProof/>
                <w:webHidden/>
              </w:rPr>
              <w:t>3</w:t>
            </w:r>
            <w:r>
              <w:rPr>
                <w:noProof/>
                <w:webHidden/>
              </w:rPr>
              <w:fldChar w:fldCharType="end"/>
            </w:r>
          </w:hyperlink>
        </w:p>
        <w:p w14:paraId="613FE9A3" w14:textId="7E0A3906" w:rsidR="00CC6CDA" w:rsidRDefault="00CC6CDA">
          <w:pPr>
            <w:pStyle w:val="TOC1"/>
            <w:tabs>
              <w:tab w:val="right" w:leader="dot" w:pos="9016"/>
            </w:tabs>
            <w:rPr>
              <w:rFonts w:eastAsiaTheme="minorEastAsia"/>
              <w:noProof/>
              <w:sz w:val="24"/>
              <w:szCs w:val="24"/>
              <w:lang w:eastAsia="en-GB"/>
            </w:rPr>
          </w:pPr>
          <w:hyperlink w:anchor="_Toc165491055" w:history="1">
            <w:r w:rsidRPr="00983D71">
              <w:rPr>
                <w:rStyle w:val="Hyperlink"/>
                <w:noProof/>
              </w:rPr>
              <w:t>Tools Used in the Reconnaissance Stage of a Cyber Attack</w:t>
            </w:r>
            <w:r>
              <w:rPr>
                <w:noProof/>
                <w:webHidden/>
              </w:rPr>
              <w:tab/>
            </w:r>
            <w:r>
              <w:rPr>
                <w:noProof/>
                <w:webHidden/>
              </w:rPr>
              <w:fldChar w:fldCharType="begin"/>
            </w:r>
            <w:r>
              <w:rPr>
                <w:noProof/>
                <w:webHidden/>
              </w:rPr>
              <w:instrText xml:space="preserve"> PAGEREF _Toc165491055 \h </w:instrText>
            </w:r>
            <w:r>
              <w:rPr>
                <w:noProof/>
                <w:webHidden/>
              </w:rPr>
            </w:r>
            <w:r>
              <w:rPr>
                <w:noProof/>
                <w:webHidden/>
              </w:rPr>
              <w:fldChar w:fldCharType="separate"/>
            </w:r>
            <w:r>
              <w:rPr>
                <w:noProof/>
                <w:webHidden/>
              </w:rPr>
              <w:t>5</w:t>
            </w:r>
            <w:r>
              <w:rPr>
                <w:noProof/>
                <w:webHidden/>
              </w:rPr>
              <w:fldChar w:fldCharType="end"/>
            </w:r>
          </w:hyperlink>
        </w:p>
        <w:p w14:paraId="6BF302AE" w14:textId="2921E8DD" w:rsidR="00CC6CDA" w:rsidRDefault="00CC6CDA">
          <w:pPr>
            <w:pStyle w:val="TOC2"/>
            <w:tabs>
              <w:tab w:val="right" w:leader="dot" w:pos="9016"/>
            </w:tabs>
            <w:rPr>
              <w:rFonts w:eastAsiaTheme="minorEastAsia"/>
              <w:noProof/>
              <w:sz w:val="24"/>
              <w:szCs w:val="24"/>
              <w:lang w:eastAsia="en-GB"/>
            </w:rPr>
          </w:pPr>
          <w:hyperlink w:anchor="_Toc165491056" w:history="1">
            <w:r w:rsidRPr="00983D71">
              <w:rPr>
                <w:rStyle w:val="Hyperlink"/>
                <w:noProof/>
              </w:rPr>
              <w:t>Mitigation Strategies for Malware</w:t>
            </w:r>
            <w:r>
              <w:rPr>
                <w:noProof/>
                <w:webHidden/>
              </w:rPr>
              <w:tab/>
            </w:r>
            <w:r>
              <w:rPr>
                <w:noProof/>
                <w:webHidden/>
              </w:rPr>
              <w:fldChar w:fldCharType="begin"/>
            </w:r>
            <w:r>
              <w:rPr>
                <w:noProof/>
                <w:webHidden/>
              </w:rPr>
              <w:instrText xml:space="preserve"> PAGEREF _Toc165491056 \h </w:instrText>
            </w:r>
            <w:r>
              <w:rPr>
                <w:noProof/>
                <w:webHidden/>
              </w:rPr>
            </w:r>
            <w:r>
              <w:rPr>
                <w:noProof/>
                <w:webHidden/>
              </w:rPr>
              <w:fldChar w:fldCharType="separate"/>
            </w:r>
            <w:r>
              <w:rPr>
                <w:noProof/>
                <w:webHidden/>
              </w:rPr>
              <w:t>6</w:t>
            </w:r>
            <w:r>
              <w:rPr>
                <w:noProof/>
                <w:webHidden/>
              </w:rPr>
              <w:fldChar w:fldCharType="end"/>
            </w:r>
          </w:hyperlink>
        </w:p>
        <w:p w14:paraId="64BABFB3" w14:textId="21556C76" w:rsidR="00CC6CDA" w:rsidRDefault="00CC6CDA">
          <w:pPr>
            <w:pStyle w:val="TOC2"/>
            <w:tabs>
              <w:tab w:val="right" w:leader="dot" w:pos="9016"/>
            </w:tabs>
            <w:rPr>
              <w:rFonts w:eastAsiaTheme="minorEastAsia"/>
              <w:noProof/>
              <w:sz w:val="24"/>
              <w:szCs w:val="24"/>
              <w:lang w:eastAsia="en-GB"/>
            </w:rPr>
          </w:pPr>
          <w:hyperlink w:anchor="_Toc165491057" w:history="1">
            <w:r w:rsidRPr="00983D71">
              <w:rPr>
                <w:rStyle w:val="Hyperlink"/>
                <w:noProof/>
              </w:rPr>
              <w:t>Phishing Attacks and How to Mitigate Them</w:t>
            </w:r>
            <w:r>
              <w:rPr>
                <w:noProof/>
                <w:webHidden/>
              </w:rPr>
              <w:tab/>
            </w:r>
            <w:r>
              <w:rPr>
                <w:noProof/>
                <w:webHidden/>
              </w:rPr>
              <w:fldChar w:fldCharType="begin"/>
            </w:r>
            <w:r>
              <w:rPr>
                <w:noProof/>
                <w:webHidden/>
              </w:rPr>
              <w:instrText xml:space="preserve"> PAGEREF _Toc165491057 \h </w:instrText>
            </w:r>
            <w:r>
              <w:rPr>
                <w:noProof/>
                <w:webHidden/>
              </w:rPr>
            </w:r>
            <w:r>
              <w:rPr>
                <w:noProof/>
                <w:webHidden/>
              </w:rPr>
              <w:fldChar w:fldCharType="separate"/>
            </w:r>
            <w:r>
              <w:rPr>
                <w:noProof/>
                <w:webHidden/>
              </w:rPr>
              <w:t>7</w:t>
            </w:r>
            <w:r>
              <w:rPr>
                <w:noProof/>
                <w:webHidden/>
              </w:rPr>
              <w:fldChar w:fldCharType="end"/>
            </w:r>
          </w:hyperlink>
        </w:p>
        <w:p w14:paraId="6B5924D8" w14:textId="37069346" w:rsidR="00CC6CDA" w:rsidRDefault="00CC6CDA">
          <w:pPr>
            <w:pStyle w:val="TOC1"/>
            <w:tabs>
              <w:tab w:val="right" w:leader="dot" w:pos="9016"/>
            </w:tabs>
            <w:rPr>
              <w:rFonts w:eastAsiaTheme="minorEastAsia"/>
              <w:noProof/>
              <w:sz w:val="24"/>
              <w:szCs w:val="24"/>
              <w:lang w:eastAsia="en-GB"/>
            </w:rPr>
          </w:pPr>
          <w:hyperlink w:anchor="_Toc165491058" w:history="1">
            <w:r w:rsidRPr="00983D71">
              <w:rPr>
                <w:rStyle w:val="Hyperlink"/>
                <w:noProof/>
              </w:rPr>
              <w:t>Creation of a Secure Network Design</w:t>
            </w:r>
            <w:r>
              <w:rPr>
                <w:noProof/>
                <w:webHidden/>
              </w:rPr>
              <w:tab/>
            </w:r>
            <w:r>
              <w:rPr>
                <w:noProof/>
                <w:webHidden/>
              </w:rPr>
              <w:fldChar w:fldCharType="begin"/>
            </w:r>
            <w:r>
              <w:rPr>
                <w:noProof/>
                <w:webHidden/>
              </w:rPr>
              <w:instrText xml:space="preserve"> PAGEREF _Toc165491058 \h </w:instrText>
            </w:r>
            <w:r>
              <w:rPr>
                <w:noProof/>
                <w:webHidden/>
              </w:rPr>
            </w:r>
            <w:r>
              <w:rPr>
                <w:noProof/>
                <w:webHidden/>
              </w:rPr>
              <w:fldChar w:fldCharType="separate"/>
            </w:r>
            <w:r>
              <w:rPr>
                <w:noProof/>
                <w:webHidden/>
              </w:rPr>
              <w:t>8</w:t>
            </w:r>
            <w:r>
              <w:rPr>
                <w:noProof/>
                <w:webHidden/>
              </w:rPr>
              <w:fldChar w:fldCharType="end"/>
            </w:r>
          </w:hyperlink>
        </w:p>
        <w:p w14:paraId="55E7651C" w14:textId="19EBDD7A" w:rsidR="00CC6CDA" w:rsidRDefault="00CC6CDA">
          <w:pPr>
            <w:pStyle w:val="TOC2"/>
            <w:tabs>
              <w:tab w:val="right" w:leader="dot" w:pos="9016"/>
            </w:tabs>
            <w:rPr>
              <w:rFonts w:eastAsiaTheme="minorEastAsia"/>
              <w:noProof/>
              <w:sz w:val="24"/>
              <w:szCs w:val="24"/>
              <w:lang w:eastAsia="en-GB"/>
            </w:rPr>
          </w:pPr>
          <w:hyperlink w:anchor="_Toc165491059" w:history="1">
            <w:r w:rsidRPr="00983D71">
              <w:rPr>
                <w:rStyle w:val="Hyperlink"/>
                <w:noProof/>
              </w:rPr>
              <w:t>Implementation in Packet Tracer</w:t>
            </w:r>
            <w:r>
              <w:rPr>
                <w:noProof/>
                <w:webHidden/>
              </w:rPr>
              <w:tab/>
            </w:r>
            <w:r>
              <w:rPr>
                <w:noProof/>
                <w:webHidden/>
              </w:rPr>
              <w:fldChar w:fldCharType="begin"/>
            </w:r>
            <w:r>
              <w:rPr>
                <w:noProof/>
                <w:webHidden/>
              </w:rPr>
              <w:instrText xml:space="preserve"> PAGEREF _Toc165491059 \h </w:instrText>
            </w:r>
            <w:r>
              <w:rPr>
                <w:noProof/>
                <w:webHidden/>
              </w:rPr>
            </w:r>
            <w:r>
              <w:rPr>
                <w:noProof/>
                <w:webHidden/>
              </w:rPr>
              <w:fldChar w:fldCharType="separate"/>
            </w:r>
            <w:r>
              <w:rPr>
                <w:noProof/>
                <w:webHidden/>
              </w:rPr>
              <w:t>9</w:t>
            </w:r>
            <w:r>
              <w:rPr>
                <w:noProof/>
                <w:webHidden/>
              </w:rPr>
              <w:fldChar w:fldCharType="end"/>
            </w:r>
          </w:hyperlink>
        </w:p>
        <w:p w14:paraId="291EB9B7" w14:textId="609C1932" w:rsidR="00CC6CDA" w:rsidRDefault="00CC6CDA">
          <w:pPr>
            <w:pStyle w:val="TOC3"/>
            <w:tabs>
              <w:tab w:val="right" w:leader="dot" w:pos="9016"/>
            </w:tabs>
            <w:rPr>
              <w:rFonts w:eastAsiaTheme="minorEastAsia"/>
              <w:noProof/>
              <w:sz w:val="24"/>
              <w:szCs w:val="24"/>
              <w:lang w:eastAsia="en-GB"/>
            </w:rPr>
          </w:pPr>
          <w:hyperlink w:anchor="_Toc165491060" w:history="1">
            <w:r w:rsidRPr="00983D71">
              <w:rPr>
                <w:rStyle w:val="Hyperlink"/>
                <w:noProof/>
              </w:rPr>
              <w:t>Software and Hardware Improvements</w:t>
            </w:r>
            <w:r>
              <w:rPr>
                <w:noProof/>
                <w:webHidden/>
              </w:rPr>
              <w:tab/>
            </w:r>
            <w:r>
              <w:rPr>
                <w:noProof/>
                <w:webHidden/>
              </w:rPr>
              <w:fldChar w:fldCharType="begin"/>
            </w:r>
            <w:r>
              <w:rPr>
                <w:noProof/>
                <w:webHidden/>
              </w:rPr>
              <w:instrText xml:space="preserve"> PAGEREF _Toc165491060 \h </w:instrText>
            </w:r>
            <w:r>
              <w:rPr>
                <w:noProof/>
                <w:webHidden/>
              </w:rPr>
            </w:r>
            <w:r>
              <w:rPr>
                <w:noProof/>
                <w:webHidden/>
              </w:rPr>
              <w:fldChar w:fldCharType="separate"/>
            </w:r>
            <w:r>
              <w:rPr>
                <w:noProof/>
                <w:webHidden/>
              </w:rPr>
              <w:t>9</w:t>
            </w:r>
            <w:r>
              <w:rPr>
                <w:noProof/>
                <w:webHidden/>
              </w:rPr>
              <w:fldChar w:fldCharType="end"/>
            </w:r>
          </w:hyperlink>
        </w:p>
        <w:p w14:paraId="1AC77374" w14:textId="38CFA31B" w:rsidR="00CC6CDA" w:rsidRDefault="00CC6CDA">
          <w:pPr>
            <w:pStyle w:val="TOC1"/>
            <w:tabs>
              <w:tab w:val="right" w:leader="dot" w:pos="9016"/>
            </w:tabs>
            <w:rPr>
              <w:rFonts w:eastAsiaTheme="minorEastAsia"/>
              <w:noProof/>
              <w:sz w:val="24"/>
              <w:szCs w:val="24"/>
              <w:lang w:eastAsia="en-GB"/>
            </w:rPr>
          </w:pPr>
          <w:hyperlink w:anchor="_Toc165491061" w:history="1">
            <w:r w:rsidRPr="00983D71">
              <w:rPr>
                <w:rStyle w:val="Hyperlink"/>
                <w:noProof/>
              </w:rPr>
              <w:t>Certificates of Completion</w:t>
            </w:r>
            <w:r>
              <w:rPr>
                <w:noProof/>
                <w:webHidden/>
              </w:rPr>
              <w:tab/>
            </w:r>
            <w:r>
              <w:rPr>
                <w:noProof/>
                <w:webHidden/>
              </w:rPr>
              <w:fldChar w:fldCharType="begin"/>
            </w:r>
            <w:r>
              <w:rPr>
                <w:noProof/>
                <w:webHidden/>
              </w:rPr>
              <w:instrText xml:space="preserve"> PAGEREF _Toc165491061 \h </w:instrText>
            </w:r>
            <w:r>
              <w:rPr>
                <w:noProof/>
                <w:webHidden/>
              </w:rPr>
            </w:r>
            <w:r>
              <w:rPr>
                <w:noProof/>
                <w:webHidden/>
              </w:rPr>
              <w:fldChar w:fldCharType="separate"/>
            </w:r>
            <w:r>
              <w:rPr>
                <w:noProof/>
                <w:webHidden/>
              </w:rPr>
              <w:t>10</w:t>
            </w:r>
            <w:r>
              <w:rPr>
                <w:noProof/>
                <w:webHidden/>
              </w:rPr>
              <w:fldChar w:fldCharType="end"/>
            </w:r>
          </w:hyperlink>
        </w:p>
        <w:p w14:paraId="70A4F80A" w14:textId="5D27BD57" w:rsidR="00CC6CDA" w:rsidRDefault="00CC6CDA">
          <w:pPr>
            <w:pStyle w:val="TOC2"/>
            <w:tabs>
              <w:tab w:val="right" w:leader="dot" w:pos="9016"/>
            </w:tabs>
            <w:rPr>
              <w:rFonts w:eastAsiaTheme="minorEastAsia"/>
              <w:noProof/>
              <w:sz w:val="24"/>
              <w:szCs w:val="24"/>
              <w:lang w:eastAsia="en-GB"/>
            </w:rPr>
          </w:pPr>
          <w:hyperlink w:anchor="_Toc165491062" w:history="1">
            <w:r w:rsidRPr="00983D71">
              <w:rPr>
                <w:rStyle w:val="Hyperlink"/>
                <w:noProof/>
              </w:rPr>
              <w:t>Introduction to Packet Tracer</w:t>
            </w:r>
            <w:r>
              <w:rPr>
                <w:noProof/>
                <w:webHidden/>
              </w:rPr>
              <w:tab/>
            </w:r>
            <w:r>
              <w:rPr>
                <w:noProof/>
                <w:webHidden/>
              </w:rPr>
              <w:fldChar w:fldCharType="begin"/>
            </w:r>
            <w:r>
              <w:rPr>
                <w:noProof/>
                <w:webHidden/>
              </w:rPr>
              <w:instrText xml:space="preserve"> PAGEREF _Toc165491062 \h </w:instrText>
            </w:r>
            <w:r>
              <w:rPr>
                <w:noProof/>
                <w:webHidden/>
              </w:rPr>
            </w:r>
            <w:r>
              <w:rPr>
                <w:noProof/>
                <w:webHidden/>
              </w:rPr>
              <w:fldChar w:fldCharType="separate"/>
            </w:r>
            <w:r>
              <w:rPr>
                <w:noProof/>
                <w:webHidden/>
              </w:rPr>
              <w:t>10</w:t>
            </w:r>
            <w:r>
              <w:rPr>
                <w:noProof/>
                <w:webHidden/>
              </w:rPr>
              <w:fldChar w:fldCharType="end"/>
            </w:r>
          </w:hyperlink>
        </w:p>
        <w:p w14:paraId="03CC7BBE" w14:textId="4645BFD4" w:rsidR="00CC6CDA" w:rsidRDefault="00CC6CDA">
          <w:pPr>
            <w:pStyle w:val="TOC2"/>
            <w:tabs>
              <w:tab w:val="right" w:leader="dot" w:pos="9016"/>
            </w:tabs>
            <w:rPr>
              <w:rFonts w:eastAsiaTheme="minorEastAsia"/>
              <w:noProof/>
              <w:sz w:val="24"/>
              <w:szCs w:val="24"/>
              <w:lang w:eastAsia="en-GB"/>
            </w:rPr>
          </w:pPr>
          <w:hyperlink w:anchor="_Toc165491063" w:history="1">
            <w:r w:rsidRPr="00983D71">
              <w:rPr>
                <w:rStyle w:val="Hyperlink"/>
                <w:noProof/>
              </w:rPr>
              <w:t>Palo Alto Network Security Fundamentals</w:t>
            </w:r>
            <w:r>
              <w:rPr>
                <w:noProof/>
                <w:webHidden/>
              </w:rPr>
              <w:tab/>
            </w:r>
            <w:r>
              <w:rPr>
                <w:noProof/>
                <w:webHidden/>
              </w:rPr>
              <w:fldChar w:fldCharType="begin"/>
            </w:r>
            <w:r>
              <w:rPr>
                <w:noProof/>
                <w:webHidden/>
              </w:rPr>
              <w:instrText xml:space="preserve"> PAGEREF _Toc165491063 \h </w:instrText>
            </w:r>
            <w:r>
              <w:rPr>
                <w:noProof/>
                <w:webHidden/>
              </w:rPr>
            </w:r>
            <w:r>
              <w:rPr>
                <w:noProof/>
                <w:webHidden/>
              </w:rPr>
              <w:fldChar w:fldCharType="separate"/>
            </w:r>
            <w:r>
              <w:rPr>
                <w:noProof/>
                <w:webHidden/>
              </w:rPr>
              <w:t>11</w:t>
            </w:r>
            <w:r>
              <w:rPr>
                <w:noProof/>
                <w:webHidden/>
              </w:rPr>
              <w:fldChar w:fldCharType="end"/>
            </w:r>
          </w:hyperlink>
        </w:p>
        <w:p w14:paraId="56B3CEE9" w14:textId="3F61D508" w:rsidR="00CC6CDA" w:rsidRDefault="00CC6CDA">
          <w:pPr>
            <w:pStyle w:val="TOC2"/>
            <w:tabs>
              <w:tab w:val="right" w:leader="dot" w:pos="9016"/>
            </w:tabs>
            <w:rPr>
              <w:rFonts w:eastAsiaTheme="minorEastAsia"/>
              <w:noProof/>
              <w:sz w:val="24"/>
              <w:szCs w:val="24"/>
              <w:lang w:eastAsia="en-GB"/>
            </w:rPr>
          </w:pPr>
          <w:hyperlink w:anchor="_Toc165491064" w:history="1">
            <w:r w:rsidRPr="00983D71">
              <w:rPr>
                <w:rStyle w:val="Hyperlink"/>
                <w:noProof/>
              </w:rPr>
              <w:t>Palo Alto Cybersecurity Foundation</w:t>
            </w:r>
            <w:r>
              <w:rPr>
                <w:noProof/>
                <w:webHidden/>
              </w:rPr>
              <w:tab/>
            </w:r>
            <w:r>
              <w:rPr>
                <w:noProof/>
                <w:webHidden/>
              </w:rPr>
              <w:fldChar w:fldCharType="begin"/>
            </w:r>
            <w:r>
              <w:rPr>
                <w:noProof/>
                <w:webHidden/>
              </w:rPr>
              <w:instrText xml:space="preserve"> PAGEREF _Toc165491064 \h </w:instrText>
            </w:r>
            <w:r>
              <w:rPr>
                <w:noProof/>
                <w:webHidden/>
              </w:rPr>
            </w:r>
            <w:r>
              <w:rPr>
                <w:noProof/>
                <w:webHidden/>
              </w:rPr>
              <w:fldChar w:fldCharType="separate"/>
            </w:r>
            <w:r>
              <w:rPr>
                <w:noProof/>
                <w:webHidden/>
              </w:rPr>
              <w:t>11</w:t>
            </w:r>
            <w:r>
              <w:rPr>
                <w:noProof/>
                <w:webHidden/>
              </w:rPr>
              <w:fldChar w:fldCharType="end"/>
            </w:r>
          </w:hyperlink>
        </w:p>
        <w:p w14:paraId="4B15A4E6" w14:textId="0D015A51" w:rsidR="00CC6CDA" w:rsidRDefault="00CC6CDA">
          <w:pPr>
            <w:pStyle w:val="TOC1"/>
            <w:tabs>
              <w:tab w:val="right" w:leader="dot" w:pos="9016"/>
            </w:tabs>
            <w:rPr>
              <w:rFonts w:eastAsiaTheme="minorEastAsia"/>
              <w:noProof/>
              <w:sz w:val="24"/>
              <w:szCs w:val="24"/>
              <w:lang w:eastAsia="en-GB"/>
            </w:rPr>
          </w:pPr>
          <w:hyperlink w:anchor="_Toc165491065" w:history="1">
            <w:r w:rsidRPr="00983D71">
              <w:rPr>
                <w:rStyle w:val="Hyperlink"/>
                <w:noProof/>
              </w:rPr>
              <w:t>References</w:t>
            </w:r>
            <w:r>
              <w:rPr>
                <w:noProof/>
                <w:webHidden/>
              </w:rPr>
              <w:tab/>
            </w:r>
            <w:r>
              <w:rPr>
                <w:noProof/>
                <w:webHidden/>
              </w:rPr>
              <w:fldChar w:fldCharType="begin"/>
            </w:r>
            <w:r>
              <w:rPr>
                <w:noProof/>
                <w:webHidden/>
              </w:rPr>
              <w:instrText xml:space="preserve"> PAGEREF _Toc165491065 \h </w:instrText>
            </w:r>
            <w:r>
              <w:rPr>
                <w:noProof/>
                <w:webHidden/>
              </w:rPr>
            </w:r>
            <w:r>
              <w:rPr>
                <w:noProof/>
                <w:webHidden/>
              </w:rPr>
              <w:fldChar w:fldCharType="separate"/>
            </w:r>
            <w:r>
              <w:rPr>
                <w:noProof/>
                <w:webHidden/>
              </w:rPr>
              <w:t>12</w:t>
            </w:r>
            <w:r>
              <w:rPr>
                <w:noProof/>
                <w:webHidden/>
              </w:rPr>
              <w:fldChar w:fldCharType="end"/>
            </w:r>
          </w:hyperlink>
        </w:p>
        <w:p w14:paraId="35CB2482" w14:textId="1863E6BF" w:rsidR="003412E6" w:rsidRDefault="003412E6">
          <w:r>
            <w:rPr>
              <w:b/>
              <w:bCs/>
              <w:noProof/>
            </w:rPr>
            <w:fldChar w:fldCharType="end"/>
          </w:r>
        </w:p>
      </w:sdtContent>
    </w:sdt>
    <w:p w14:paraId="68733EFB" w14:textId="280C59E2" w:rsidR="003412E6" w:rsidRDefault="003412E6"/>
    <w:p w14:paraId="7CE0F051" w14:textId="77777777" w:rsidR="003412E6" w:rsidRDefault="003412E6">
      <w:r>
        <w:br w:type="page"/>
      </w:r>
    </w:p>
    <w:p w14:paraId="1D001AAE" w14:textId="369F2BBC" w:rsidR="00092C2F" w:rsidRPr="005C443F" w:rsidRDefault="003412E6" w:rsidP="003412E6">
      <w:pPr>
        <w:pStyle w:val="Heading1"/>
        <w:rPr>
          <w:u w:val="single"/>
        </w:rPr>
      </w:pPr>
      <w:bookmarkStart w:id="0" w:name="_Toc165491053"/>
      <w:r w:rsidRPr="005C443F">
        <w:rPr>
          <w:u w:val="single"/>
        </w:rPr>
        <w:lastRenderedPageBreak/>
        <w:t>Purpose of the Report</w:t>
      </w:r>
      <w:bookmarkEnd w:id="0"/>
    </w:p>
    <w:p w14:paraId="53B439BC" w14:textId="1051A3FE" w:rsidR="003412E6" w:rsidRDefault="003412E6" w:rsidP="003412E6">
      <w:r>
        <w:t>Within this report, the role and purposes of various network systems/framework will be documented and explained, and how they are used in order to both attack and defend a network system</w:t>
      </w:r>
      <w:r w:rsidR="008D3AB3">
        <w:t xml:space="preserve">, both of which are critically important, as discussed here </w:t>
      </w:r>
      <w:sdt>
        <w:sdtPr>
          <w:id w:val="1444808364"/>
          <w:citation/>
        </w:sdtPr>
        <w:sdtContent>
          <w:r w:rsidR="008D3AB3">
            <w:fldChar w:fldCharType="begin"/>
          </w:r>
          <w:r w:rsidR="008D3AB3">
            <w:instrText xml:space="preserve"> CITATION PWD98 \l 2057 </w:instrText>
          </w:r>
          <w:r w:rsidR="008D3AB3">
            <w:fldChar w:fldCharType="separate"/>
          </w:r>
          <w:r w:rsidR="005A4783" w:rsidRPr="005A4783">
            <w:rPr>
              <w:noProof/>
            </w:rPr>
            <w:t>[1]</w:t>
          </w:r>
          <w:r w:rsidR="008D3AB3">
            <w:fldChar w:fldCharType="end"/>
          </w:r>
        </w:sdtContent>
      </w:sdt>
      <w:r>
        <w:t>. Topics included are:</w:t>
      </w:r>
    </w:p>
    <w:p w14:paraId="61265393" w14:textId="1E9520AE" w:rsidR="003412E6" w:rsidRDefault="003412E6" w:rsidP="003412E6">
      <w:pPr>
        <w:pStyle w:val="ListParagraph"/>
        <w:numPr>
          <w:ilvl w:val="0"/>
          <w:numId w:val="1"/>
        </w:numPr>
      </w:pPr>
      <w:r>
        <w:t>NIST Cybersecurity Framework &amp; it’s importance,</w:t>
      </w:r>
    </w:p>
    <w:p w14:paraId="75FEF03E" w14:textId="5A136FC0" w:rsidR="003412E6" w:rsidRDefault="003412E6" w:rsidP="003412E6">
      <w:pPr>
        <w:pStyle w:val="ListParagraph"/>
        <w:numPr>
          <w:ilvl w:val="0"/>
          <w:numId w:val="1"/>
        </w:numPr>
      </w:pPr>
      <w:r>
        <w:t>Nmap &amp; Wireshark and their uses in cyber-attacks,</w:t>
      </w:r>
    </w:p>
    <w:p w14:paraId="5ED28C67" w14:textId="1536BB81" w:rsidR="003412E6" w:rsidRDefault="003412E6" w:rsidP="003412E6">
      <w:pPr>
        <w:pStyle w:val="ListParagraph"/>
        <w:numPr>
          <w:ilvl w:val="0"/>
          <w:numId w:val="1"/>
        </w:numPr>
      </w:pPr>
      <w:r>
        <w:t>Mitigation Strategies</w:t>
      </w:r>
    </w:p>
    <w:p w14:paraId="0CB1E17C" w14:textId="09669CEF" w:rsidR="003412E6" w:rsidRDefault="003412E6" w:rsidP="003412E6">
      <w:pPr>
        <w:pStyle w:val="ListParagraph"/>
        <w:numPr>
          <w:ilvl w:val="0"/>
          <w:numId w:val="1"/>
        </w:numPr>
      </w:pPr>
      <w:r>
        <w:t>Phishing Attacks</w:t>
      </w:r>
    </w:p>
    <w:p w14:paraId="6501F51A" w14:textId="7F7B853D" w:rsidR="003412E6" w:rsidRDefault="003412E6" w:rsidP="003412E6">
      <w:pPr>
        <w:pStyle w:val="ListParagraph"/>
        <w:numPr>
          <w:ilvl w:val="0"/>
          <w:numId w:val="1"/>
        </w:numPr>
      </w:pPr>
      <w:r>
        <w:t>Creation of a secure network design</w:t>
      </w:r>
    </w:p>
    <w:p w14:paraId="4136F0AF" w14:textId="66C12E0D" w:rsidR="003412E6" w:rsidRDefault="003412E6" w:rsidP="003412E6">
      <w:pPr>
        <w:pStyle w:val="ListParagraph"/>
        <w:numPr>
          <w:ilvl w:val="0"/>
          <w:numId w:val="1"/>
        </w:numPr>
      </w:pPr>
      <w:r>
        <w:t>Possible improvements of the network security</w:t>
      </w:r>
    </w:p>
    <w:p w14:paraId="420E6D3B" w14:textId="39A36A31" w:rsidR="003412E6" w:rsidRDefault="003412E6" w:rsidP="003412E6">
      <w:pPr>
        <w:pStyle w:val="ListParagraph"/>
        <w:numPr>
          <w:ilvl w:val="0"/>
          <w:numId w:val="1"/>
        </w:numPr>
      </w:pPr>
      <w:r>
        <w:t>Proof of Certificates.</w:t>
      </w:r>
    </w:p>
    <w:p w14:paraId="6E6DFF72" w14:textId="2B7F442A" w:rsidR="003412E6" w:rsidRDefault="003412E6">
      <w:r>
        <w:br w:type="page"/>
      </w:r>
    </w:p>
    <w:p w14:paraId="4C66DC78" w14:textId="228E4289" w:rsidR="003412E6" w:rsidRPr="003412E6" w:rsidRDefault="003412E6" w:rsidP="003412E6">
      <w:pPr>
        <w:pStyle w:val="Heading1"/>
        <w:rPr>
          <w:u w:val="single"/>
        </w:rPr>
      </w:pPr>
      <w:bookmarkStart w:id="1" w:name="_Toc165491054"/>
      <w:r w:rsidRPr="003412E6">
        <w:rPr>
          <w:u w:val="single"/>
        </w:rPr>
        <w:lastRenderedPageBreak/>
        <w:t>The Role of the NIST Cybersecurity Framework</w:t>
      </w:r>
      <w:bookmarkEnd w:id="1"/>
    </w:p>
    <w:p w14:paraId="3BE84BD9" w14:textId="72CED461" w:rsidR="003412E6" w:rsidRDefault="003412E6" w:rsidP="003412E6">
      <w:r w:rsidRPr="003412E6">
        <w:t>One of the most important tools for safeguarding digital assets and personal information is the NIST Cybersecurity Framework. The National Institute of Standards and Technology (NIST) created this framework to help organisations manage cybersecurity risk in an organised manner in response to the growing frequency and sophistication of cyber threats</w:t>
      </w:r>
      <w:r w:rsidR="008D3AB3">
        <w:t xml:space="preserve"> </w:t>
      </w:r>
      <w:sdt>
        <w:sdtPr>
          <w:id w:val="-1873599843"/>
          <w:citation/>
        </w:sdtPr>
        <w:sdtContent>
          <w:r w:rsidR="008D3AB3">
            <w:fldChar w:fldCharType="begin"/>
          </w:r>
          <w:r w:rsidR="008D3AB3">
            <w:instrText xml:space="preserve"> CITATION Bar18 \l 2057 </w:instrText>
          </w:r>
          <w:r w:rsidR="008D3AB3">
            <w:fldChar w:fldCharType="separate"/>
          </w:r>
          <w:r w:rsidR="005A4783" w:rsidRPr="005A4783">
            <w:rPr>
              <w:noProof/>
            </w:rPr>
            <w:t>[2]</w:t>
          </w:r>
          <w:r w:rsidR="008D3AB3">
            <w:fldChar w:fldCharType="end"/>
          </w:r>
        </w:sdtContent>
      </w:sdt>
      <w:r w:rsidRPr="003412E6">
        <w:t>.</w:t>
      </w:r>
      <w:r w:rsidRPr="003412E6">
        <w:t xml:space="preserve"> </w:t>
      </w:r>
      <w:r w:rsidRPr="003412E6">
        <w:t>Fundamentally, the NIST Cybersecurity Framework provides standards, best practices, and guidance to assist organisations in recognising, identifying, defending against, responding to, and recovering from cybersecurity incidents. Organisations can</w:t>
      </w:r>
      <w:r w:rsidR="0077073B">
        <w:t xml:space="preserve"> and should</w:t>
      </w:r>
      <w:r w:rsidRPr="003412E6">
        <w:t xml:space="preserve"> create strong cybersecurity programmes that are customised to their unique requirements and risk profiles by adhering to these recommendations</w:t>
      </w:r>
      <w:r w:rsidR="0077073B">
        <w:t xml:space="preserve">, the importance of which is discussed in this </w:t>
      </w:r>
      <w:sdt>
        <w:sdtPr>
          <w:id w:val="1151024266"/>
          <w:citation/>
        </w:sdtPr>
        <w:sdtContent>
          <w:r w:rsidR="0077073B">
            <w:fldChar w:fldCharType="begin"/>
          </w:r>
          <w:r w:rsidR="0077073B">
            <w:instrText xml:space="preserve"> CITATION Ali94 \l 2057 </w:instrText>
          </w:r>
          <w:r w:rsidR="0077073B">
            <w:fldChar w:fldCharType="separate"/>
          </w:r>
          <w:r w:rsidR="005A4783" w:rsidRPr="005A4783">
            <w:rPr>
              <w:noProof/>
            </w:rPr>
            <w:t>[3]</w:t>
          </w:r>
          <w:r w:rsidR="0077073B">
            <w:fldChar w:fldCharType="end"/>
          </w:r>
        </w:sdtContent>
      </w:sdt>
      <w:r w:rsidR="0077073B">
        <w:t xml:space="preserve"> article</w:t>
      </w:r>
      <w:r w:rsidRPr="003412E6">
        <w:t>.</w:t>
      </w:r>
    </w:p>
    <w:p w14:paraId="1E2E16A2" w14:textId="77777777" w:rsidR="003412E6" w:rsidRDefault="003412E6" w:rsidP="003412E6">
      <w:pPr>
        <w:keepNext/>
        <w:jc w:val="center"/>
      </w:pPr>
      <w:r>
        <w:rPr>
          <w:noProof/>
        </w:rPr>
        <w:drawing>
          <wp:inline distT="0" distB="0" distL="0" distR="0" wp14:anchorId="76E008F0" wp14:editId="76D5D9E7">
            <wp:extent cx="2197290" cy="2251439"/>
            <wp:effectExtent l="171450" t="171450" r="184150" b="187325"/>
            <wp:docPr id="1590545587" name="Picture 1" descr="NIST Cybersecurity Framework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T Cybersecurity Framework | NIS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413" t="8155" r="15258" b="17107"/>
                    <a:stretch/>
                  </pic:blipFill>
                  <pic:spPr bwMode="auto">
                    <a:xfrm>
                      <a:off x="0" y="0"/>
                      <a:ext cx="2208254" cy="22626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685496AC" w14:textId="179C3DDB" w:rsidR="003412E6" w:rsidRPr="003412E6" w:rsidRDefault="003412E6" w:rsidP="003412E6">
      <w:pPr>
        <w:pStyle w:val="Caption"/>
        <w:jc w:val="center"/>
        <w:rPr>
          <w:sz w:val="22"/>
          <w:szCs w:val="22"/>
        </w:rPr>
      </w:pPr>
      <w:bookmarkStart w:id="2" w:name="_Toc165491083"/>
      <w:r>
        <w:t xml:space="preserve">Figure </w:t>
      </w:r>
      <w:r>
        <w:fldChar w:fldCharType="begin"/>
      </w:r>
      <w:r>
        <w:instrText xml:space="preserve"> SEQ Figure \* ARABIC </w:instrText>
      </w:r>
      <w:r>
        <w:fldChar w:fldCharType="separate"/>
      </w:r>
      <w:r w:rsidR="00D94F6A">
        <w:rPr>
          <w:noProof/>
        </w:rPr>
        <w:t>1</w:t>
      </w:r>
      <w:r>
        <w:fldChar w:fldCharType="end"/>
      </w:r>
      <w:r>
        <w:t>: The NIST Cybersecurity Framework</w:t>
      </w:r>
      <w:bookmarkEnd w:id="2"/>
    </w:p>
    <w:p w14:paraId="20A12AB7" w14:textId="1C61EEB7" w:rsidR="003412E6" w:rsidRPr="003412E6" w:rsidRDefault="003412E6" w:rsidP="003412E6">
      <w:r w:rsidRPr="003412E6">
        <w:t>The NIST Cybersecurity Framework's emphasis on risk management is one of the main ways it protects digital assets and personal data</w:t>
      </w:r>
      <w:r w:rsidR="0077073B">
        <w:t xml:space="preserve"> </w:t>
      </w:r>
      <w:sdt>
        <w:sdtPr>
          <w:id w:val="-1968807313"/>
          <w:citation/>
        </w:sdtPr>
        <w:sdtContent>
          <w:r w:rsidR="0077073B">
            <w:fldChar w:fldCharType="begin"/>
          </w:r>
          <w:r w:rsidR="0077073B">
            <w:instrText xml:space="preserve"> CITATION Gre22 \l 2057 </w:instrText>
          </w:r>
          <w:r w:rsidR="0077073B">
            <w:fldChar w:fldCharType="separate"/>
          </w:r>
          <w:r w:rsidR="005A4783" w:rsidRPr="005A4783">
            <w:rPr>
              <w:noProof/>
            </w:rPr>
            <w:t>[4]</w:t>
          </w:r>
          <w:r w:rsidR="0077073B">
            <w:fldChar w:fldCharType="end"/>
          </w:r>
        </w:sdtContent>
      </w:sdt>
      <w:r w:rsidRPr="003412E6">
        <w:t>. Through comprehensive risk assessments, entities can detect possible weaknesses and dangers to their data and systems. This makes it possible for them to put in place the proper safeguards and controls to successfully reduce these risks.</w:t>
      </w:r>
    </w:p>
    <w:p w14:paraId="597BFB32" w14:textId="6FF6AD3B" w:rsidR="003412E6" w:rsidRDefault="003412E6" w:rsidP="003412E6">
      <w:r w:rsidRPr="003412E6">
        <w:t>In addition, the framework fosters ongoing monitoring and development, which supports a proactive approach to cybersecurity. Organisations are encouraged to continually evaluate their security posture, adjust to changing threats, and adopt updates and enhancements as needed</w:t>
      </w:r>
      <w:r w:rsidR="00F777F3">
        <w:t xml:space="preserve"> </w:t>
      </w:r>
      <w:sdt>
        <w:sdtPr>
          <w:id w:val="736137902"/>
          <w:citation/>
        </w:sdtPr>
        <w:sdtContent>
          <w:r w:rsidR="00F777F3">
            <w:fldChar w:fldCharType="begin"/>
          </w:r>
          <w:r w:rsidR="00F777F3">
            <w:instrText xml:space="preserve"> CITATION Sec \l 2057 </w:instrText>
          </w:r>
          <w:r w:rsidR="00F777F3">
            <w:fldChar w:fldCharType="separate"/>
          </w:r>
          <w:r w:rsidR="005A4783" w:rsidRPr="005A4783">
            <w:rPr>
              <w:noProof/>
            </w:rPr>
            <w:t>[5]</w:t>
          </w:r>
          <w:r w:rsidR="00F777F3">
            <w:fldChar w:fldCharType="end"/>
          </w:r>
        </w:sdtContent>
      </w:sdt>
      <w:r w:rsidRPr="003412E6">
        <w:t>, instead of seeing cybersecurity as a one-time activity. This continuous procedure lowers the possibility of successful cyberattacks by assisting organisations in staying ahead of developing threats and vulnerabilities.</w:t>
      </w:r>
      <w:r w:rsidRPr="003412E6">
        <w:t xml:space="preserve"> </w:t>
      </w:r>
      <w:r w:rsidRPr="003412E6">
        <w:t xml:space="preserve">The NIST Cybersecurity Framework's emphasis on cooperation and communication is another important feature. By giving </w:t>
      </w:r>
      <w:r w:rsidRPr="003412E6">
        <w:t>organisations,</w:t>
      </w:r>
      <w:r w:rsidRPr="003412E6">
        <w:t xml:space="preserve"> a standard vocabulary and set of guidelines, the framework facilitates effective internal and external stakeholder communication regarding cybersecurity risks and strategies. This promotes a collaborative approach to cybersecurity, which is crucial in today's linked digital ecosystem</w:t>
      </w:r>
      <w:r w:rsidR="00F777F3">
        <w:t xml:space="preserve"> </w:t>
      </w:r>
      <w:sdt>
        <w:sdtPr>
          <w:id w:val="-1147821314"/>
          <w:citation/>
        </w:sdtPr>
        <w:sdtContent>
          <w:r w:rsidR="00F777F3">
            <w:fldChar w:fldCharType="begin"/>
          </w:r>
          <w:r w:rsidR="00F777F3">
            <w:instrText xml:space="preserve"> CITATION Pro21 \l 2057 </w:instrText>
          </w:r>
          <w:r w:rsidR="00F777F3">
            <w:fldChar w:fldCharType="separate"/>
          </w:r>
          <w:r w:rsidR="005A4783" w:rsidRPr="005A4783">
            <w:rPr>
              <w:noProof/>
            </w:rPr>
            <w:t>[6]</w:t>
          </w:r>
          <w:r w:rsidR="00F777F3">
            <w:fldChar w:fldCharType="end"/>
          </w:r>
        </w:sdtContent>
      </w:sdt>
      <w:r w:rsidRPr="003412E6">
        <w:t>. It also makes it easier for departments within an organisation to collaborate with one another as well as other organisations in the same industry or supply chain.</w:t>
      </w:r>
      <w:r w:rsidRPr="003412E6">
        <w:t xml:space="preserve"> </w:t>
      </w:r>
    </w:p>
    <w:p w14:paraId="27791B2D" w14:textId="77777777" w:rsidR="003412E6" w:rsidRDefault="003412E6">
      <w:r>
        <w:br w:type="page"/>
      </w:r>
    </w:p>
    <w:p w14:paraId="7AABA9A3" w14:textId="77777777" w:rsidR="003412E6" w:rsidRPr="003412E6" w:rsidRDefault="003412E6" w:rsidP="003412E6"/>
    <w:p w14:paraId="5D9510B7" w14:textId="19DFDE70" w:rsidR="003412E6" w:rsidRDefault="003412E6" w:rsidP="003412E6">
      <w:r w:rsidRPr="003412E6">
        <w:t>Furthermore, for regulatory compliance, the NIST Cybersecurity Framework is an invaluable tool. It is now simpler for organisations to prove compliance with legal and regulatory requirements as a result of the adoption of the framework as the foundation for cybersecurity legislation and standards by numerous industries and jurisdictions. This practice not only mitigates financial penalties and fines for organisations but also fosters more trust and confidence among stakeholders, partners, and customers.</w:t>
      </w:r>
    </w:p>
    <w:p w14:paraId="553595EB" w14:textId="5865BDA0" w:rsidR="003412E6" w:rsidRDefault="003412E6" w:rsidP="003412E6">
      <w:r>
        <w:t>In conclusion, the NIST Cybersecurity Framework is essential for protecting digital assets and sensitive personal information because it gives businesses a methodical way to manage cybersecurity risk,</w:t>
      </w:r>
      <w:r w:rsidR="002D715D">
        <w:t xml:space="preserve"> as well as</w:t>
      </w:r>
      <w:r>
        <w:t xml:space="preserve"> encourages proactive teamwork in the field, and makes regulatory compliance easier. Organisations can improve their cybersecurity posture and better defend themselves against cyber threats in the increasingly digital environment by adhering to the framework's standards.</w:t>
      </w:r>
    </w:p>
    <w:p w14:paraId="12E4D1FE" w14:textId="6F58AC67" w:rsidR="003412E6" w:rsidRDefault="003412E6">
      <w:r>
        <w:br w:type="page"/>
      </w:r>
    </w:p>
    <w:p w14:paraId="37DACEEC" w14:textId="1FF4E62A" w:rsidR="003412E6" w:rsidRDefault="003412E6" w:rsidP="003412E6">
      <w:pPr>
        <w:pStyle w:val="Heading1"/>
        <w:rPr>
          <w:u w:val="single"/>
        </w:rPr>
      </w:pPr>
      <w:bookmarkStart w:id="3" w:name="_Toc165491055"/>
      <w:r w:rsidRPr="003412E6">
        <w:rPr>
          <w:u w:val="single"/>
        </w:rPr>
        <w:lastRenderedPageBreak/>
        <w:t>Tools Used in the Reconnaissance Stage of a Cyber Attack</w:t>
      </w:r>
      <w:bookmarkEnd w:id="3"/>
    </w:p>
    <w:p w14:paraId="22EAAEB3" w14:textId="77777777" w:rsidR="00A67BA4" w:rsidRDefault="00A67BA4" w:rsidP="003412E6">
      <w:r>
        <w:t>During the reconnaissance stage of a cyberattack</w:t>
      </w:r>
      <w:r>
        <w:t>, which is when the attackers gather important information on the target</w:t>
      </w:r>
      <w:r>
        <w:t>,</w:t>
      </w:r>
      <w:r>
        <w:t xml:space="preserve"> the tools</w:t>
      </w:r>
      <w:r>
        <w:t xml:space="preserve"> </w:t>
      </w:r>
      <w:r>
        <w:t>“</w:t>
      </w:r>
      <w:r>
        <w:t>Nmap</w:t>
      </w:r>
      <w:r>
        <w:t>”</w:t>
      </w:r>
      <w:r>
        <w:t xml:space="preserve"> and </w:t>
      </w:r>
      <w:r>
        <w:t>“</w:t>
      </w:r>
      <w:r>
        <w:t>Wireshark</w:t>
      </w:r>
      <w:r>
        <w:t>”</w:t>
      </w:r>
      <w:r>
        <w:t xml:space="preserve"> are essential tools that help attackers obtain important data about target networks.</w:t>
      </w:r>
    </w:p>
    <w:p w14:paraId="38C2939B" w14:textId="40364EAF" w:rsidR="003412E6" w:rsidRDefault="00A67BA4" w:rsidP="003412E6">
      <w:r>
        <w:t>A programme for scanning networks called Nmap makes reconnaissance easier by identifying hosts, services, and open ports. An attacker may use Nmap, for example, to perform a ping scan and find the hosts that are currently active on a network. Furthermore, by using Nmap's port scanning features, an attacker can find possible points of entry into the network, like open TCP ports that can be found by doing a TCP SYN scan</w:t>
      </w:r>
      <w:r w:rsidR="002D715D">
        <w:t xml:space="preserve">, however it can be used in order to troubleshoot and improve security, as detailed in this book </w:t>
      </w:r>
      <w:sdt>
        <w:sdtPr>
          <w:id w:val="1552043181"/>
          <w:citation/>
        </w:sdtPr>
        <w:sdtContent>
          <w:r w:rsidR="002D715D">
            <w:fldChar w:fldCharType="begin"/>
          </w:r>
          <w:r w:rsidR="002D715D">
            <w:instrText xml:space="preserve"> CITATION Ang11 \l 2057 </w:instrText>
          </w:r>
          <w:r w:rsidR="002D715D">
            <w:fldChar w:fldCharType="separate"/>
          </w:r>
          <w:r w:rsidR="005A4783" w:rsidRPr="005A4783">
            <w:rPr>
              <w:noProof/>
            </w:rPr>
            <w:t>[7]</w:t>
          </w:r>
          <w:r w:rsidR="002D715D">
            <w:fldChar w:fldCharType="end"/>
          </w:r>
        </w:sdtContent>
      </w:sdt>
      <w:r>
        <w:t>.</w:t>
      </w:r>
    </w:p>
    <w:p w14:paraId="055CEBA5" w14:textId="1CD000A0" w:rsidR="00A67BA4" w:rsidRDefault="00A67BA4" w:rsidP="003412E6">
      <w:r>
        <w:t>A packet sniffing programme called Wireshark records and examines network traffic to help with reconnaissance</w:t>
      </w:r>
      <w:r w:rsidR="002D715D">
        <w:t xml:space="preserve"> </w:t>
      </w:r>
      <w:sdt>
        <w:sdtPr>
          <w:id w:val="-522794562"/>
          <w:citation/>
        </w:sdtPr>
        <w:sdtContent>
          <w:r w:rsidR="002D715D">
            <w:fldChar w:fldCharType="begin"/>
          </w:r>
          <w:r w:rsidR="002D715D">
            <w:instrText xml:space="preserve"> CITATION Ush10 \l 2057 </w:instrText>
          </w:r>
          <w:r w:rsidR="002D715D">
            <w:fldChar w:fldCharType="separate"/>
          </w:r>
          <w:r w:rsidR="005A4783" w:rsidRPr="005A4783">
            <w:rPr>
              <w:noProof/>
            </w:rPr>
            <w:t>[8]</w:t>
          </w:r>
          <w:r w:rsidR="002D715D">
            <w:fldChar w:fldCharType="end"/>
          </w:r>
        </w:sdtContent>
      </w:sdt>
      <w:r>
        <w:t xml:space="preserve">. With Wireshark, an attacker can listen in on network conversations and see device configurations and network topology. Wireshark can also record traffic in order to find services or protocols that are susceptible. Attackers, for instance, can identify service versions and configurations by capturing and analysing traffic, which helps identify vulnerabilities that can be exploited. </w:t>
      </w:r>
    </w:p>
    <w:p w14:paraId="7B29D2BA" w14:textId="77777777" w:rsidR="00A67BA4" w:rsidRDefault="00A67BA4" w:rsidP="00A67BA4">
      <w:pPr>
        <w:keepNext/>
      </w:pPr>
      <w:r>
        <w:rPr>
          <w:noProof/>
        </w:rPr>
        <w:drawing>
          <wp:inline distT="0" distB="0" distL="0" distR="0" wp14:anchorId="419C08DB" wp14:editId="183EDED3">
            <wp:extent cx="2380186" cy="1728621"/>
            <wp:effectExtent l="171450" t="171450" r="172720" b="195580"/>
            <wp:docPr id="1136908586" name="Picture 2" descr="Unleashing the Power of Nmap: Discovering Your Network's Secrets | by  Transcending Mytholog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leashing the Power of Nmap: Discovering Your Network's Secrets | by  Transcending Mythology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0124" cy="175036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noProof/>
        </w:rPr>
        <w:drawing>
          <wp:inline distT="0" distB="0" distL="0" distR="0" wp14:anchorId="45BA96A0" wp14:editId="223149F3">
            <wp:extent cx="2626341" cy="1759748"/>
            <wp:effectExtent l="171450" t="171450" r="174625" b="183515"/>
            <wp:docPr id="1800827251" name="Picture 4" descr="What is Wireshark? | Definition from Tech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Wireshark? | Definition from TechTarg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3613" cy="179812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6E3C7C2" w14:textId="2534A00C" w:rsidR="00A67BA4" w:rsidRDefault="00A67BA4" w:rsidP="00A67BA4">
      <w:pPr>
        <w:pStyle w:val="Caption"/>
      </w:pPr>
      <w:bookmarkStart w:id="4" w:name="_Toc165491084"/>
      <w:r>
        <w:t xml:space="preserve">Figure </w:t>
      </w:r>
      <w:r>
        <w:fldChar w:fldCharType="begin"/>
      </w:r>
      <w:r>
        <w:instrText xml:space="preserve"> SEQ Figure \* ARABIC </w:instrText>
      </w:r>
      <w:r>
        <w:fldChar w:fldCharType="separate"/>
      </w:r>
      <w:r w:rsidR="00D94F6A">
        <w:rPr>
          <w:noProof/>
        </w:rPr>
        <w:t>2</w:t>
      </w:r>
      <w:r>
        <w:fldChar w:fldCharType="end"/>
      </w:r>
      <w:r>
        <w:t>: Wireshark</w:t>
      </w:r>
      <w:bookmarkEnd w:id="4"/>
    </w:p>
    <w:p w14:paraId="29778731" w14:textId="65098E93" w:rsidR="00A67BA4" w:rsidRDefault="00A67BA4" w:rsidP="00A67BA4">
      <w:pPr>
        <w:pStyle w:val="Caption"/>
      </w:pPr>
      <w:bookmarkStart w:id="5" w:name="_Toc165491085"/>
      <w:r>
        <w:t xml:space="preserve">Figure </w:t>
      </w:r>
      <w:r>
        <w:fldChar w:fldCharType="begin"/>
      </w:r>
      <w:r>
        <w:instrText xml:space="preserve"> SEQ Figure \* ARABIC </w:instrText>
      </w:r>
      <w:r>
        <w:fldChar w:fldCharType="separate"/>
      </w:r>
      <w:r w:rsidR="00D94F6A">
        <w:rPr>
          <w:noProof/>
        </w:rPr>
        <w:t>3</w:t>
      </w:r>
      <w:r>
        <w:fldChar w:fldCharType="end"/>
      </w:r>
      <w:r>
        <w:t xml:space="preserve">: </w:t>
      </w:r>
      <w:proofErr w:type="gramStart"/>
      <w:r>
        <w:t>Nmap</w:t>
      </w:r>
      <w:bookmarkEnd w:id="5"/>
      <w:proofErr w:type="gramEnd"/>
    </w:p>
    <w:p w14:paraId="7AE72D22" w14:textId="1C37F325" w:rsidR="00A67BA4" w:rsidRDefault="00A67BA4" w:rsidP="00A67BA4">
      <w:pPr>
        <w:pStyle w:val="Caption"/>
        <w:rPr>
          <w:i w:val="0"/>
          <w:iCs w:val="0"/>
          <w:sz w:val="22"/>
          <w:szCs w:val="22"/>
        </w:rPr>
      </w:pPr>
      <w:r>
        <w:br/>
      </w:r>
      <w:r w:rsidRPr="00A67BA4">
        <w:rPr>
          <w:i w:val="0"/>
          <w:iCs w:val="0"/>
          <w:sz w:val="22"/>
          <w:szCs w:val="22"/>
        </w:rPr>
        <w:t>To sum up, Nmap and Wireshark are essential tools for network reconnaissance since they help find hosts, open ports, and security holes in target systems. Nmap can scan a network to find open ports and active hosts, and Wireshark can capture network traffic to find network topology and vulnerable services. Attackers can obtain important information by successfully utilising these technologies, which helps them plan and carry out successful cyberattacks.</w:t>
      </w:r>
    </w:p>
    <w:p w14:paraId="0B733E8A" w14:textId="5F32FB77" w:rsidR="00A67BA4" w:rsidRDefault="00A67BA4">
      <w:r>
        <w:br w:type="page"/>
      </w:r>
    </w:p>
    <w:p w14:paraId="41E5DB13" w14:textId="184D7325" w:rsidR="00A67BA4" w:rsidRPr="00F31E81" w:rsidRDefault="009F50C4" w:rsidP="009F50C4">
      <w:pPr>
        <w:pStyle w:val="Heading2"/>
        <w:rPr>
          <w:u w:val="single"/>
        </w:rPr>
      </w:pPr>
      <w:bookmarkStart w:id="6" w:name="_Toc165491056"/>
      <w:r w:rsidRPr="00F31E81">
        <w:rPr>
          <w:u w:val="single"/>
        </w:rPr>
        <w:lastRenderedPageBreak/>
        <w:t>Mitigation Strategies for Malware</w:t>
      </w:r>
      <w:bookmarkEnd w:id="6"/>
    </w:p>
    <w:p w14:paraId="7FE81AA2" w14:textId="62BC17EB" w:rsidR="009F50C4" w:rsidRDefault="009F50C4" w:rsidP="009F50C4">
      <w:r>
        <w:t>Though they function in different ways, the well-known malware programmes "WannaCry" and "TeleRAT" both seriously jeopardise cybersecurity</w:t>
      </w:r>
      <w:r w:rsidR="005A4783">
        <w:t xml:space="preserve">, the extent of which is discussed in this </w:t>
      </w:r>
      <w:sdt>
        <w:sdtPr>
          <w:id w:val="-1812241655"/>
          <w:citation/>
        </w:sdtPr>
        <w:sdtContent>
          <w:r w:rsidR="005A4783">
            <w:fldChar w:fldCharType="begin"/>
          </w:r>
          <w:r w:rsidR="005A4783">
            <w:instrText xml:space="preserve"> CITATION EdS04 \l 2057 </w:instrText>
          </w:r>
          <w:r w:rsidR="005A4783">
            <w:fldChar w:fldCharType="separate"/>
          </w:r>
          <w:r w:rsidR="005A4783" w:rsidRPr="005A4783">
            <w:rPr>
              <w:noProof/>
            </w:rPr>
            <w:t>[9]</w:t>
          </w:r>
          <w:r w:rsidR="005A4783">
            <w:fldChar w:fldCharType="end"/>
          </w:r>
        </w:sdtContent>
      </w:sdt>
      <w:r w:rsidR="005A4783">
        <w:t xml:space="preserve"> book</w:t>
      </w:r>
      <w:r>
        <w:t>.</w:t>
      </w:r>
    </w:p>
    <w:p w14:paraId="3F28FFE6" w14:textId="5556E20F" w:rsidR="009F50C4" w:rsidRDefault="009F50C4" w:rsidP="009F50C4">
      <w:r w:rsidRPr="009F50C4">
        <w:t>"WannaCry" is a ransomware program that spreads through a vulnerability in Windows operating systems, particularly targeting unpatched systems.</w:t>
      </w:r>
      <w:r w:rsidRPr="009F50C4">
        <w:t xml:space="preserve"> </w:t>
      </w:r>
      <w:r>
        <w:t xml:space="preserve">On compromised PCs, it encrypts files and requests a Bitcoin ransom to unlock them. The malware takes advantage of the EternalBlue vulnerability, which the NSA created first and the hacker collective Shadow Brokers later disclosed. WannaCry quickly spreads over networks once a system is compromised, encrypting </w:t>
      </w:r>
      <w:r>
        <w:t>files,</w:t>
      </w:r>
      <w:r>
        <w:t xml:space="preserve"> and interfering with normal operations.</w:t>
      </w:r>
    </w:p>
    <w:p w14:paraId="2DC9769B" w14:textId="30DA9979" w:rsidR="009F50C4" w:rsidRDefault="009F50C4" w:rsidP="009F50C4">
      <w:r>
        <w:t>There are, however, some mitigation strategies</w:t>
      </w:r>
      <w:r w:rsidR="002D715D">
        <w:t xml:space="preserve"> </w:t>
      </w:r>
      <w:sdt>
        <w:sdtPr>
          <w:id w:val="-1313487311"/>
          <w:citation/>
        </w:sdtPr>
        <w:sdtContent>
          <w:r w:rsidR="002D715D">
            <w:fldChar w:fldCharType="begin"/>
          </w:r>
          <w:r w:rsidR="002D715D">
            <w:instrText xml:space="preserve"> CITATION Nic211 \l 2057 </w:instrText>
          </w:r>
          <w:r w:rsidR="002D715D">
            <w:fldChar w:fldCharType="separate"/>
          </w:r>
          <w:r w:rsidR="005A4783" w:rsidRPr="005A4783">
            <w:rPr>
              <w:noProof/>
            </w:rPr>
            <w:t>[10]</w:t>
          </w:r>
          <w:r w:rsidR="002D715D">
            <w:fldChar w:fldCharType="end"/>
          </w:r>
        </w:sdtContent>
      </w:sdt>
      <w:r>
        <w:t xml:space="preserve"> for this programme, these include:</w:t>
      </w:r>
    </w:p>
    <w:p w14:paraId="15066F8B" w14:textId="4AF779A3" w:rsidR="009F50C4" w:rsidRDefault="009F50C4" w:rsidP="009F50C4">
      <w:pPr>
        <w:pStyle w:val="ListParagraph"/>
        <w:numPr>
          <w:ilvl w:val="0"/>
          <w:numId w:val="1"/>
        </w:numPr>
      </w:pPr>
      <w:r>
        <w:t>To fix known vulnerabilities, update and patch operating systems and software on a regular basis.</w:t>
      </w:r>
    </w:p>
    <w:p w14:paraId="65464998" w14:textId="78B3C11D" w:rsidR="009F50C4" w:rsidRDefault="009F50C4" w:rsidP="009F50C4">
      <w:pPr>
        <w:pStyle w:val="ListParagraph"/>
        <w:numPr>
          <w:ilvl w:val="0"/>
          <w:numId w:val="1"/>
        </w:numPr>
      </w:pPr>
      <w:r>
        <w:t>Divide networks into segments to stop malware from spreading. Limit access to vital information and systems in order to lessen the impact of infections.</w:t>
      </w:r>
    </w:p>
    <w:p w14:paraId="15F13B0C" w14:textId="7024FD85" w:rsidR="009F50C4" w:rsidRDefault="009F50C4" w:rsidP="009F50C4">
      <w:pPr>
        <w:pStyle w:val="ListParagraph"/>
        <w:numPr>
          <w:ilvl w:val="0"/>
          <w:numId w:val="1"/>
        </w:numPr>
      </w:pPr>
      <w:r>
        <w:t>Inform consumers about the prevalence of WannaCry infection vectors, such as phishing scams and dubious email attachments. Staff members should be reminded to use caution when opening emails or clicking on links from unidentified sources.</w:t>
      </w:r>
    </w:p>
    <w:p w14:paraId="75E341C2" w14:textId="2DA2DF45" w:rsidR="009F50C4" w:rsidRDefault="0003635E" w:rsidP="009F50C4">
      <w:r>
        <w:t xml:space="preserve">The remote access trojan (RAT) known as "TeleRAT," on the other hand, enables attackers to access compromised devices without authorization. It </w:t>
      </w:r>
      <w:r w:rsidR="005A4783">
        <w:t>disguises</w:t>
      </w:r>
      <w:r>
        <w:t xml:space="preserve"> itself, frequently via malicious links or attachments, by seeming to be trustworthy programmes or files</w:t>
      </w:r>
      <w:r w:rsidR="005A4783">
        <w:t xml:space="preserve"> </w:t>
      </w:r>
      <w:sdt>
        <w:sdtPr>
          <w:id w:val="-287903070"/>
          <w:citation/>
        </w:sdtPr>
        <w:sdtContent>
          <w:r w:rsidR="005A4783">
            <w:fldChar w:fldCharType="begin"/>
          </w:r>
          <w:r w:rsidR="005A4783">
            <w:instrText xml:space="preserve"> CITATION Tit21 \l 2057 </w:instrText>
          </w:r>
          <w:r w:rsidR="005A4783">
            <w:fldChar w:fldCharType="separate"/>
          </w:r>
          <w:r w:rsidR="005A4783" w:rsidRPr="005A4783">
            <w:rPr>
              <w:noProof/>
            </w:rPr>
            <w:t>[11]</w:t>
          </w:r>
          <w:r w:rsidR="005A4783">
            <w:fldChar w:fldCharType="end"/>
          </w:r>
        </w:sdtContent>
      </w:sdt>
      <w:r>
        <w:t>. Once installed, TeleRAT lets attackers to remotely manipulate the infected device, steal important information, and conduct surveillance activities without the user's awareness.</w:t>
      </w:r>
    </w:p>
    <w:p w14:paraId="6A8C124E" w14:textId="09ADB169" w:rsidR="00B149CC" w:rsidRDefault="00B149CC" w:rsidP="009F50C4">
      <w:r>
        <w:t>Again, there are simple but effective mitigation methods we can use, which are:</w:t>
      </w:r>
    </w:p>
    <w:p w14:paraId="10F471F4" w14:textId="3693D15A" w:rsidR="00B149CC" w:rsidRDefault="00B149CC" w:rsidP="00B149CC">
      <w:pPr>
        <w:pStyle w:val="ListParagraph"/>
        <w:numPr>
          <w:ilvl w:val="0"/>
          <w:numId w:val="1"/>
        </w:numPr>
      </w:pPr>
      <w:r>
        <w:t>Use intrusion detection systems and antivirus software as endpoint protection measures to find and stop malware infections. Update security software to maintain optimal performance.</w:t>
      </w:r>
    </w:p>
    <w:p w14:paraId="1E1C4240" w14:textId="3B6DE57F" w:rsidR="00B149CC" w:rsidRDefault="00B149CC" w:rsidP="00B149CC">
      <w:pPr>
        <w:pStyle w:val="ListParagraph"/>
        <w:numPr>
          <w:ilvl w:val="0"/>
          <w:numId w:val="1"/>
        </w:numPr>
      </w:pPr>
      <w:r>
        <w:t>Use application whitelisting to prevent the execution of files and programmes that are not authorised. Organisations can stop the installation and operation of malicious software by limiting the programmes that are allowed to operate.</w:t>
      </w:r>
    </w:p>
    <w:p w14:paraId="49914402" w14:textId="0209FC6D" w:rsidR="00B149CC" w:rsidRDefault="00B149CC" w:rsidP="00B149CC">
      <w:pPr>
        <w:pStyle w:val="ListParagraph"/>
        <w:numPr>
          <w:ilvl w:val="0"/>
          <w:numId w:val="1"/>
        </w:numPr>
      </w:pPr>
      <w:r>
        <w:t xml:space="preserve">Keep an eye on outgoing connections to known TeleRAT command-and-control servers as well as any unusual activity occurring on the network. </w:t>
      </w:r>
    </w:p>
    <w:p w14:paraId="78FA342A" w14:textId="5FC7511A" w:rsidR="00B149CC" w:rsidRDefault="00B149CC" w:rsidP="00B149CC">
      <w:r>
        <w:t xml:space="preserve">In conclusion, even if WannaCry and TeleRAT function in distinct ways, cybersecurity is nonetheless seriously threatened by both. Organisations can protect themselves against these malware threats and lessen the impact they have on operations and data security by putting proactive mitigation strategies into place, such as patch management, network segmentation, </w:t>
      </w:r>
      <w:r w:rsidR="005A4783">
        <w:t xml:space="preserve">and more, detailed in this </w:t>
      </w:r>
      <w:sdt>
        <w:sdtPr>
          <w:id w:val="454988200"/>
          <w:citation/>
        </w:sdtPr>
        <w:sdtContent>
          <w:r w:rsidR="005A4783">
            <w:fldChar w:fldCharType="begin"/>
          </w:r>
          <w:r w:rsidR="005A4783">
            <w:instrText xml:space="preserve"> CITATION Con21 \l 2057 </w:instrText>
          </w:r>
          <w:r w:rsidR="005A4783">
            <w:fldChar w:fldCharType="separate"/>
          </w:r>
          <w:r w:rsidR="005A4783" w:rsidRPr="005A4783">
            <w:rPr>
              <w:noProof/>
            </w:rPr>
            <w:t>[12]</w:t>
          </w:r>
          <w:r w:rsidR="005A4783">
            <w:fldChar w:fldCharType="end"/>
          </w:r>
        </w:sdtContent>
      </w:sdt>
      <w:r w:rsidR="005A4783">
        <w:t xml:space="preserve"> book.</w:t>
      </w:r>
    </w:p>
    <w:p w14:paraId="6EE405F6" w14:textId="3CC59BB1" w:rsidR="00B149CC" w:rsidRDefault="00B149CC">
      <w:r>
        <w:br w:type="page"/>
      </w:r>
    </w:p>
    <w:p w14:paraId="03F2A04F" w14:textId="6E56DCFF" w:rsidR="00B149CC" w:rsidRDefault="00B149CC" w:rsidP="00B149CC">
      <w:pPr>
        <w:pStyle w:val="Heading2"/>
        <w:rPr>
          <w:u w:val="single"/>
        </w:rPr>
      </w:pPr>
      <w:bookmarkStart w:id="7" w:name="_Toc165491057"/>
      <w:r w:rsidRPr="00B149CC">
        <w:rPr>
          <w:u w:val="single"/>
        </w:rPr>
        <w:lastRenderedPageBreak/>
        <w:t>Phishing Attacks and How to Mitigate Them</w:t>
      </w:r>
      <w:bookmarkEnd w:id="7"/>
    </w:p>
    <w:p w14:paraId="7CF4893A" w14:textId="791A9634" w:rsidR="00B149CC" w:rsidRDefault="00AC516D" w:rsidP="00B149CC">
      <w:r>
        <w:t>Phishing attacks, which can be sophisticated and include variations like "Whaling" and "Pharming," take use of both technological and human flaws to infiltrate systems or steal confidential data</w:t>
      </w:r>
      <w:r w:rsidR="00B70226">
        <w:t xml:space="preserve"> </w:t>
      </w:r>
      <w:sdt>
        <w:sdtPr>
          <w:id w:val="1779449816"/>
          <w:citation/>
        </w:sdtPr>
        <w:sdtContent>
          <w:r w:rsidR="00B70226">
            <w:fldChar w:fldCharType="begin"/>
          </w:r>
          <w:r w:rsidR="00B70226">
            <w:instrText xml:space="preserve"> CITATION Lan05 \l 2057 </w:instrText>
          </w:r>
          <w:r w:rsidR="00B70226">
            <w:fldChar w:fldCharType="separate"/>
          </w:r>
          <w:r w:rsidR="00B70226" w:rsidRPr="00B70226">
            <w:rPr>
              <w:noProof/>
            </w:rPr>
            <w:t>[13]</w:t>
          </w:r>
          <w:r w:rsidR="00B70226">
            <w:fldChar w:fldCharType="end"/>
          </w:r>
        </w:sdtContent>
      </w:sdt>
      <w:r>
        <w:t xml:space="preserve">. </w:t>
      </w:r>
      <w:r>
        <w:br/>
      </w:r>
      <w:r>
        <w:br/>
        <w:t>Phishing attacks of the "whaling" variety target prominent figures in an organisation, including executives or senior management. Perpetrators compose individualised and persuasive emails with the intention of tricking recipients into divulging private information, including bank account numbers or login credentials. Attackers raise their chances of success by posing as reliable sources or using information that is readily available to the public.</w:t>
      </w:r>
      <w:r>
        <w:t xml:space="preserve"> Listed below are some effective mitigation strategies:</w:t>
      </w:r>
    </w:p>
    <w:p w14:paraId="1D1F1F3A" w14:textId="1830E0C0" w:rsidR="00AC516D" w:rsidRDefault="00AC516D" w:rsidP="00AC516D">
      <w:pPr>
        <w:pStyle w:val="ListParagraph"/>
        <w:numPr>
          <w:ilvl w:val="0"/>
          <w:numId w:val="1"/>
        </w:numPr>
      </w:pPr>
      <w:r>
        <w:t>Train and Educate</w:t>
      </w:r>
      <w:r>
        <w:t xml:space="preserve"> staff members</w:t>
      </w:r>
      <w:r>
        <w:t xml:space="preserve"> </w:t>
      </w:r>
      <w:r>
        <w:t>about the dangers of phishing scams and how to spot dubious communications</w:t>
      </w:r>
      <w:r w:rsidR="00B70226">
        <w:t xml:space="preserve"> </w:t>
      </w:r>
      <w:sdt>
        <w:sdtPr>
          <w:id w:val="1516103302"/>
          <w:citation/>
        </w:sdtPr>
        <w:sdtContent>
          <w:r w:rsidR="00B70226">
            <w:fldChar w:fldCharType="begin"/>
          </w:r>
          <w:r w:rsidR="00B70226">
            <w:instrText xml:space="preserve"> CITATION Tom20 \l 2057 </w:instrText>
          </w:r>
          <w:r w:rsidR="00B70226">
            <w:fldChar w:fldCharType="separate"/>
          </w:r>
          <w:r w:rsidR="00B70226" w:rsidRPr="00B70226">
            <w:rPr>
              <w:noProof/>
            </w:rPr>
            <w:t>[14]</w:t>
          </w:r>
          <w:r w:rsidR="00B70226">
            <w:fldChar w:fldCharType="end"/>
          </w:r>
        </w:sdtContent>
      </w:sdt>
      <w:r>
        <w:t>.</w:t>
      </w:r>
    </w:p>
    <w:p w14:paraId="7606D0F1" w14:textId="77777777" w:rsidR="00AC516D" w:rsidRDefault="00AC516D" w:rsidP="00AC516D">
      <w:pPr>
        <w:pStyle w:val="ListParagraph"/>
        <w:numPr>
          <w:ilvl w:val="0"/>
          <w:numId w:val="1"/>
        </w:numPr>
      </w:pPr>
      <w:r>
        <w:t>Use M</w:t>
      </w:r>
      <w:r>
        <w:t>ulti-</w:t>
      </w:r>
      <w:r>
        <w:t>F</w:t>
      </w:r>
      <w:r>
        <w:t>actor-</w:t>
      </w:r>
      <w:r>
        <w:t>A</w:t>
      </w:r>
      <w:r>
        <w:t>uthentication</w:t>
      </w:r>
      <w:r>
        <w:t xml:space="preserve"> programmes to bolster security measures beyond passwords. Make it necessary for prominent people to authenticate with two or more factors</w:t>
      </w:r>
      <w:r>
        <w:t>.</w:t>
      </w:r>
    </w:p>
    <w:p w14:paraId="6396A8CE" w14:textId="7E8A9D31" w:rsidR="00AC516D" w:rsidRDefault="00AC516D" w:rsidP="00AC516D">
      <w:pPr>
        <w:pStyle w:val="ListParagraph"/>
        <w:numPr>
          <w:ilvl w:val="0"/>
          <w:numId w:val="1"/>
        </w:numPr>
      </w:pPr>
      <w:r>
        <w:t>I</w:t>
      </w:r>
      <w:r>
        <w:t>mplement email filtering systems that make use of sophisticated threat detection methods to recognise and stop them. Increase the precision of email filtering by utilising machine learning techniques, whitelists, and blacklists.</w:t>
      </w:r>
    </w:p>
    <w:p w14:paraId="4839CC63" w14:textId="4EBDFF76" w:rsidR="00AC516D" w:rsidRDefault="00AC516D" w:rsidP="00AC516D">
      <w:r>
        <w:t>Another type of phishing assault called "pharming" entails secretly diverting website traffic to phoney websites</w:t>
      </w:r>
      <w:r w:rsidR="00B70226">
        <w:t xml:space="preserve"> </w:t>
      </w:r>
      <w:sdt>
        <w:sdtPr>
          <w:id w:val="779918614"/>
          <w:citation/>
        </w:sdtPr>
        <w:sdtContent>
          <w:r w:rsidR="00B70226">
            <w:fldChar w:fldCharType="begin"/>
          </w:r>
          <w:r w:rsidR="00B70226">
            <w:instrText xml:space="preserve"> CITATION For241 \l 2057 </w:instrText>
          </w:r>
          <w:r w:rsidR="00B70226">
            <w:fldChar w:fldCharType="separate"/>
          </w:r>
          <w:r w:rsidR="00B70226" w:rsidRPr="00B70226">
            <w:rPr>
              <w:noProof/>
            </w:rPr>
            <w:t>[15]</w:t>
          </w:r>
          <w:r w:rsidR="00B70226">
            <w:fldChar w:fldCharType="end"/>
          </w:r>
        </w:sdtContent>
      </w:sdt>
      <w:r>
        <w:t>. In order to drive users to malicious websites intended to steal sensitive information, such as login credentials or financial details, attackers hack DNS servers or alter hosts files on compromised devices.</w:t>
      </w:r>
      <w:r>
        <w:t xml:space="preserve"> Some mitigation strategies include:</w:t>
      </w:r>
    </w:p>
    <w:p w14:paraId="1F240C07" w14:textId="2DFBA993" w:rsidR="00AC516D" w:rsidRDefault="00AC516D" w:rsidP="00AC516D">
      <w:pPr>
        <w:pStyle w:val="ListParagraph"/>
        <w:numPr>
          <w:ilvl w:val="0"/>
          <w:numId w:val="1"/>
        </w:numPr>
      </w:pPr>
      <w:r>
        <w:t>To verify DNS responses and stop DNS spoofing attacks, use DNS security mechanisms</w:t>
      </w:r>
      <w:r w:rsidR="00F31E81">
        <w:t xml:space="preserve">. </w:t>
      </w:r>
      <w:r>
        <w:t>Keep an eye out for irregularities and indications of interference in DNS traffic.</w:t>
      </w:r>
    </w:p>
    <w:p w14:paraId="1D237CA3" w14:textId="76258DBB" w:rsidR="00F31E81" w:rsidRDefault="00F31E81" w:rsidP="00AC516D">
      <w:pPr>
        <w:pStyle w:val="ListParagraph"/>
        <w:numPr>
          <w:ilvl w:val="0"/>
          <w:numId w:val="1"/>
        </w:numPr>
      </w:pPr>
      <w:r>
        <w:t>To encrypt data in transit and defend against man-in-the-middle attacks, promote the usage of HTTPS for website connections. Make sure that trustworthy certificate authorities provide SSL/TLS certificates to genuine websites, and that these websites use HTTPS.</w:t>
      </w:r>
    </w:p>
    <w:p w14:paraId="40BF6476" w14:textId="1F65CEE9" w:rsidR="00F31E81" w:rsidRDefault="00F31E81" w:rsidP="00AC516D">
      <w:pPr>
        <w:pStyle w:val="ListParagraph"/>
        <w:numPr>
          <w:ilvl w:val="0"/>
          <w:numId w:val="1"/>
        </w:numPr>
      </w:pPr>
      <w:r>
        <w:t>Protect hosts and endpoints from Pharming attacks by installing endpoint protection software that identifies and stops malicious activity, configuring firewalls and intrusion detection/prevention systems, and updating operating systems and applications on a regular basis.</w:t>
      </w:r>
    </w:p>
    <w:p w14:paraId="4507ACAA" w14:textId="53683AF1" w:rsidR="00F31E81" w:rsidRDefault="00F31E81">
      <w:r>
        <w:br w:type="page"/>
      </w:r>
    </w:p>
    <w:p w14:paraId="60AA0917" w14:textId="2FA536A4" w:rsidR="00F31E81" w:rsidRDefault="00F31E81" w:rsidP="00F31E81">
      <w:pPr>
        <w:pStyle w:val="Heading1"/>
        <w:rPr>
          <w:u w:val="single"/>
        </w:rPr>
      </w:pPr>
      <w:bookmarkStart w:id="8" w:name="_Toc165491058"/>
      <w:r w:rsidRPr="00F31E81">
        <w:rPr>
          <w:u w:val="single"/>
        </w:rPr>
        <w:lastRenderedPageBreak/>
        <w:t>Creation of a Secure Network Design</w:t>
      </w:r>
      <w:bookmarkEnd w:id="8"/>
    </w:p>
    <w:p w14:paraId="357FCDAC" w14:textId="33B71FF2" w:rsidR="00F31E81" w:rsidRDefault="00F31E81" w:rsidP="00F31E81">
      <w:r>
        <w:t xml:space="preserve">In order to create a secure and efficient network, the use of a “Mesh” topology will be implemented. A mesh topology allows for </w:t>
      </w:r>
      <w:r w:rsidR="00B85259">
        <w:t>high-speed</w:t>
      </w:r>
      <w:r>
        <w:t xml:space="preserve"> data-transfer, as well as a high level of resilience of node failure</w:t>
      </w:r>
      <w:r w:rsidR="00D50608">
        <w:t>, as each node has multiple paths of communication</w:t>
      </w:r>
      <w:r>
        <w:t>, which eliminates single points of failure</w:t>
      </w:r>
      <w:r w:rsidR="00B85259">
        <w:t>, increasing availability</w:t>
      </w:r>
      <w:r w:rsidR="00B70226">
        <w:t xml:space="preserve"> </w:t>
      </w:r>
      <w:sdt>
        <w:sdtPr>
          <w:id w:val="-255826790"/>
          <w:citation/>
        </w:sdtPr>
        <w:sdtContent>
          <w:r w:rsidR="00B70226">
            <w:fldChar w:fldCharType="begin"/>
          </w:r>
          <w:r w:rsidR="00B70226">
            <w:instrText xml:space="preserve"> CITATION BBC \l 2057 </w:instrText>
          </w:r>
          <w:r w:rsidR="00B70226">
            <w:fldChar w:fldCharType="separate"/>
          </w:r>
          <w:r w:rsidR="00B70226" w:rsidRPr="00B70226">
            <w:rPr>
              <w:noProof/>
            </w:rPr>
            <w:t>[16]</w:t>
          </w:r>
          <w:r w:rsidR="00B70226">
            <w:fldChar w:fldCharType="end"/>
          </w:r>
        </w:sdtContent>
      </w:sdt>
      <w:r w:rsidR="00B85259">
        <w:t>. It’s also easy to identify network faults, making it easy to keep secure as faults can be more easily identified.</w:t>
      </w:r>
      <w:r w:rsidR="00D50608">
        <w:t xml:space="preserve"> Below is a diagram that details the topology.</w:t>
      </w:r>
    </w:p>
    <w:p w14:paraId="0C5456A9" w14:textId="77777777" w:rsidR="00D50608" w:rsidRDefault="00D50608" w:rsidP="00D50608">
      <w:pPr>
        <w:keepNext/>
        <w:jc w:val="center"/>
      </w:pPr>
      <w:r>
        <w:rPr>
          <w:noProof/>
        </w:rPr>
        <w:drawing>
          <wp:inline distT="0" distB="0" distL="0" distR="0" wp14:anchorId="01C4AC6E" wp14:editId="5CE1B74C">
            <wp:extent cx="3807391" cy="2251833"/>
            <wp:effectExtent l="171450" t="171450" r="174625" b="186690"/>
            <wp:docPr id="42797729" name="Picture 6" descr="What is Network Topology &amp; its Types?- Best Explained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Network Topology &amp; its Types?- Best Explained (2023)"/>
                    <pic:cNvPicPr>
                      <a:picLocks noChangeAspect="1" noChangeArrowheads="1"/>
                    </pic:cNvPicPr>
                  </pic:nvPicPr>
                  <pic:blipFill rotWithShape="1">
                    <a:blip r:embed="rId14">
                      <a:extLst>
                        <a:ext uri="{28A0092B-C50C-407E-A947-70E740481C1C}">
                          <a14:useLocalDpi xmlns:a14="http://schemas.microsoft.com/office/drawing/2010/main" val="0"/>
                        </a:ext>
                      </a:extLst>
                    </a:blip>
                    <a:srcRect t="11113" b="18372"/>
                    <a:stretch/>
                  </pic:blipFill>
                  <pic:spPr bwMode="auto">
                    <a:xfrm>
                      <a:off x="0" y="0"/>
                      <a:ext cx="3807460" cy="22518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16C76595" w14:textId="17B25C50" w:rsidR="00D50608" w:rsidRDefault="00D50608" w:rsidP="00D50608">
      <w:pPr>
        <w:pStyle w:val="Caption"/>
        <w:jc w:val="center"/>
      </w:pPr>
      <w:bookmarkStart w:id="9" w:name="_Toc165491086"/>
      <w:r>
        <w:t xml:space="preserve">Figure </w:t>
      </w:r>
      <w:r>
        <w:fldChar w:fldCharType="begin"/>
      </w:r>
      <w:r>
        <w:instrText xml:space="preserve"> SEQ Figure \* ARABIC </w:instrText>
      </w:r>
      <w:r>
        <w:fldChar w:fldCharType="separate"/>
      </w:r>
      <w:r w:rsidR="00D94F6A">
        <w:rPr>
          <w:noProof/>
        </w:rPr>
        <w:t>4</w:t>
      </w:r>
      <w:r>
        <w:fldChar w:fldCharType="end"/>
      </w:r>
      <w:r>
        <w:t>: Mesh Topology</w:t>
      </w:r>
      <w:bookmarkEnd w:id="9"/>
    </w:p>
    <w:p w14:paraId="1FFCD6B9" w14:textId="41C64B0D" w:rsidR="004121D6" w:rsidRDefault="004121D6">
      <w:r>
        <w:br w:type="page"/>
      </w:r>
    </w:p>
    <w:p w14:paraId="6F3A1560" w14:textId="77777777" w:rsidR="004121D6" w:rsidRPr="004121D6" w:rsidRDefault="004121D6" w:rsidP="004121D6"/>
    <w:p w14:paraId="31AD55FC" w14:textId="1159C73F" w:rsidR="00D50608" w:rsidRDefault="00D50608" w:rsidP="00D50608">
      <w:pPr>
        <w:pStyle w:val="Heading2"/>
        <w:rPr>
          <w:u w:val="single"/>
        </w:rPr>
      </w:pPr>
      <w:bookmarkStart w:id="10" w:name="_Toc165491059"/>
      <w:r w:rsidRPr="00D50608">
        <w:rPr>
          <w:u w:val="single"/>
        </w:rPr>
        <w:t>Implementation in Packet Tracer</w:t>
      </w:r>
      <w:bookmarkEnd w:id="10"/>
    </w:p>
    <w:p w14:paraId="5180CDAF" w14:textId="77777777" w:rsidR="004121D6" w:rsidRDefault="004121D6" w:rsidP="004121D6">
      <w:pPr>
        <w:keepNext/>
      </w:pPr>
      <w:r>
        <w:rPr>
          <w:noProof/>
        </w:rPr>
        <w:drawing>
          <wp:inline distT="0" distB="0" distL="0" distR="0" wp14:anchorId="00927D91" wp14:editId="05536536">
            <wp:extent cx="5731510" cy="2598420"/>
            <wp:effectExtent l="76200" t="76200" r="135890" b="125730"/>
            <wp:docPr id="318852443" name="Picture 1" descr="A computer network diagram with many computer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52443" name="Picture 1" descr="A computer network diagram with many computer icons&#10;&#10;Description automatically generated with medium confidence"/>
                    <pic:cNvPicPr/>
                  </pic:nvPicPr>
                  <pic:blipFill>
                    <a:blip r:embed="rId15"/>
                    <a:stretch>
                      <a:fillRect/>
                    </a:stretch>
                  </pic:blipFill>
                  <pic:spPr>
                    <a:xfrm>
                      <a:off x="0" y="0"/>
                      <a:ext cx="5731510" cy="2598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2E7899" w14:textId="474D8A26" w:rsidR="00D50608" w:rsidRDefault="004121D6" w:rsidP="004121D6">
      <w:pPr>
        <w:pStyle w:val="Caption"/>
      </w:pPr>
      <w:bookmarkStart w:id="11" w:name="_Toc165491087"/>
      <w:r>
        <w:t xml:space="preserve">Figure </w:t>
      </w:r>
      <w:r>
        <w:fldChar w:fldCharType="begin"/>
      </w:r>
      <w:r>
        <w:instrText xml:space="preserve"> SEQ Figure \* ARABIC </w:instrText>
      </w:r>
      <w:r>
        <w:fldChar w:fldCharType="separate"/>
      </w:r>
      <w:r w:rsidR="00D94F6A">
        <w:rPr>
          <w:noProof/>
        </w:rPr>
        <w:t>5</w:t>
      </w:r>
      <w:r>
        <w:fldChar w:fldCharType="end"/>
      </w:r>
      <w:r>
        <w:t>: Mesh Topology in Packet Tracer</w:t>
      </w:r>
      <w:bookmarkEnd w:id="11"/>
    </w:p>
    <w:p w14:paraId="636920B0" w14:textId="5B666128" w:rsidR="00B05BB6" w:rsidRDefault="00B05BB6" w:rsidP="00B05BB6">
      <w:pPr>
        <w:pStyle w:val="Heading3"/>
        <w:rPr>
          <w:u w:val="single"/>
        </w:rPr>
      </w:pPr>
      <w:bookmarkStart w:id="12" w:name="_Toc165491060"/>
      <w:r w:rsidRPr="00B05BB6">
        <w:rPr>
          <w:u w:val="single"/>
        </w:rPr>
        <w:t>Software and Hardware Improvements</w:t>
      </w:r>
      <w:bookmarkEnd w:id="12"/>
    </w:p>
    <w:p w14:paraId="50ECDB89" w14:textId="1A8E317F" w:rsidR="00B05BB6" w:rsidRDefault="00B05BB6" w:rsidP="00B05BB6">
      <w:r>
        <w:t xml:space="preserve">Some further improvements can be made using specific pieces of software and hardware, in order to make it more secure and reliable whilst in operation. These include: </w:t>
      </w:r>
    </w:p>
    <w:p w14:paraId="4A1D4CD0" w14:textId="77777777" w:rsidR="00B05BB6" w:rsidRPr="00B05BB6" w:rsidRDefault="00B05BB6" w:rsidP="00B05BB6">
      <w:pPr>
        <w:pStyle w:val="ListParagraph"/>
        <w:numPr>
          <w:ilvl w:val="0"/>
          <w:numId w:val="1"/>
        </w:numPr>
      </w:pPr>
      <w:r w:rsidRPr="00B05BB6">
        <w:t>Mesh Networking Software: Utilize mesh networking software that supports robust encryption protocols (such as WPA2 or WPA3) to secure communications between nodes. This ensures that data transmitted within the mesh network is protected from eavesdropping and interception.</w:t>
      </w:r>
    </w:p>
    <w:p w14:paraId="3C941C34" w14:textId="77777777" w:rsidR="00B05BB6" w:rsidRPr="00B05BB6" w:rsidRDefault="00B05BB6" w:rsidP="00B05BB6">
      <w:pPr>
        <w:pStyle w:val="ListParagraph"/>
        <w:numPr>
          <w:ilvl w:val="0"/>
          <w:numId w:val="1"/>
        </w:numPr>
      </w:pPr>
      <w:r w:rsidRPr="00B05BB6">
        <w:t>Mesh Networking Software: Utilize mesh networking software that supports robust encryption protocols (such as WPA2 or WPA3) to secure communications between nodes. This ensures that data transmitted within the mesh network is protected from eavesdropping and interception.</w:t>
      </w:r>
    </w:p>
    <w:p w14:paraId="0EEB38F3" w14:textId="12BF264C" w:rsidR="00B05BB6" w:rsidRDefault="00B05BB6" w:rsidP="00B05BB6">
      <w:pPr>
        <w:pStyle w:val="ListParagraph"/>
        <w:numPr>
          <w:ilvl w:val="0"/>
          <w:numId w:val="1"/>
        </w:numPr>
      </w:pPr>
      <w:r w:rsidRPr="00B05BB6">
        <w:t>Mesh Networking Software: Utilize mesh networking software that supports robust encryption protocols (such as WPA2 or WPA3) to secure communications between nodes. This ensures that data transmitted within the mesh network is protected from eavesdropping and interception.</w:t>
      </w:r>
    </w:p>
    <w:p w14:paraId="3A628BE0" w14:textId="1D7D8CE7" w:rsidR="00B05BB6" w:rsidRDefault="00B05BB6" w:rsidP="00B05BB6">
      <w:r w:rsidRPr="00B05BB6">
        <w:t>By implementing these software and hardware components, organizations can strengthen security measures within a mesh network topology, protecting against various cyber threats and ensuring the confidentiality, integrity, and availability of network resources and data.</w:t>
      </w:r>
    </w:p>
    <w:p w14:paraId="51AAFA8A" w14:textId="275A5148" w:rsidR="00B05BB6" w:rsidRDefault="00B05BB6">
      <w:r>
        <w:br w:type="page"/>
      </w:r>
    </w:p>
    <w:p w14:paraId="4EED0621" w14:textId="3663902F" w:rsidR="00B05BB6" w:rsidRDefault="00B05BB6" w:rsidP="00B05BB6">
      <w:pPr>
        <w:pStyle w:val="Heading1"/>
        <w:rPr>
          <w:u w:val="single"/>
        </w:rPr>
      </w:pPr>
      <w:bookmarkStart w:id="13" w:name="_Toc165491061"/>
      <w:r w:rsidRPr="00B05BB6">
        <w:rPr>
          <w:u w:val="single"/>
        </w:rPr>
        <w:lastRenderedPageBreak/>
        <w:t>Certificates of Completion</w:t>
      </w:r>
      <w:bookmarkEnd w:id="13"/>
    </w:p>
    <w:p w14:paraId="437F7853" w14:textId="66D5FF4A" w:rsidR="00B05BB6" w:rsidRDefault="00B05BB6" w:rsidP="00B05BB6">
      <w:pPr>
        <w:pStyle w:val="Heading2"/>
        <w:rPr>
          <w:u w:val="single"/>
        </w:rPr>
      </w:pPr>
      <w:bookmarkStart w:id="14" w:name="_Toc165491062"/>
      <w:r w:rsidRPr="00B05BB6">
        <w:rPr>
          <w:u w:val="single"/>
        </w:rPr>
        <w:t>Introduction to Packet Tracer</w:t>
      </w:r>
      <w:bookmarkEnd w:id="14"/>
    </w:p>
    <w:p w14:paraId="0894F9BD" w14:textId="77777777" w:rsidR="001133DF" w:rsidRDefault="001133DF" w:rsidP="001133DF">
      <w:pPr>
        <w:keepNext/>
      </w:pPr>
      <w:r>
        <w:rPr>
          <w:noProof/>
        </w:rPr>
        <w:drawing>
          <wp:inline distT="0" distB="0" distL="0" distR="0" wp14:anchorId="54D34067" wp14:editId="7F7FDA14">
            <wp:extent cx="4291368" cy="2589666"/>
            <wp:effectExtent l="171450" t="171450" r="166370" b="191770"/>
            <wp:docPr id="1662649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49700" name="Picture 1" descr="A screenshot of a computer&#10;&#10;Description automatically generated"/>
                    <pic:cNvPicPr/>
                  </pic:nvPicPr>
                  <pic:blipFill rotWithShape="1">
                    <a:blip r:embed="rId16"/>
                    <a:srcRect t="2361" r="2133" b="14022"/>
                    <a:stretch/>
                  </pic:blipFill>
                  <pic:spPr bwMode="auto">
                    <a:xfrm>
                      <a:off x="0" y="0"/>
                      <a:ext cx="4295335" cy="25920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7E835DB3" w14:textId="23B08495" w:rsidR="00B05BB6" w:rsidRDefault="001133DF" w:rsidP="001133DF">
      <w:pPr>
        <w:pStyle w:val="Caption"/>
      </w:pPr>
      <w:bookmarkStart w:id="15" w:name="_Toc165491088"/>
      <w:r>
        <w:t xml:space="preserve">Figure </w:t>
      </w:r>
      <w:r>
        <w:fldChar w:fldCharType="begin"/>
      </w:r>
      <w:r>
        <w:instrText xml:space="preserve"> SEQ Figure \* ARABIC </w:instrText>
      </w:r>
      <w:r>
        <w:fldChar w:fldCharType="separate"/>
      </w:r>
      <w:r w:rsidR="00D94F6A">
        <w:rPr>
          <w:noProof/>
        </w:rPr>
        <w:t>6</w:t>
      </w:r>
      <w:r>
        <w:fldChar w:fldCharType="end"/>
      </w:r>
      <w:r>
        <w:t>: Introduction to Packet Tracer</w:t>
      </w:r>
      <w:bookmarkEnd w:id="15"/>
    </w:p>
    <w:p w14:paraId="004CE1C8" w14:textId="207E61DE" w:rsidR="001133DF" w:rsidRPr="001133DF" w:rsidRDefault="001133DF" w:rsidP="001133DF">
      <w:r>
        <w:br w:type="page"/>
      </w:r>
    </w:p>
    <w:p w14:paraId="7FB9915D" w14:textId="21076CCD" w:rsidR="001133DF" w:rsidRPr="001133DF" w:rsidRDefault="001133DF" w:rsidP="001133DF">
      <w:pPr>
        <w:pStyle w:val="Heading2"/>
        <w:rPr>
          <w:u w:val="single"/>
        </w:rPr>
      </w:pPr>
      <w:bookmarkStart w:id="16" w:name="_Toc165491063"/>
      <w:r w:rsidRPr="001133DF">
        <w:rPr>
          <w:u w:val="single"/>
        </w:rPr>
        <w:lastRenderedPageBreak/>
        <w:t>Palo Alto Network Security Fundamentals</w:t>
      </w:r>
      <w:bookmarkEnd w:id="16"/>
    </w:p>
    <w:p w14:paraId="69AB2CE6" w14:textId="77777777" w:rsidR="001133DF" w:rsidRDefault="001133DF" w:rsidP="001133DF">
      <w:pPr>
        <w:keepNext/>
      </w:pPr>
      <w:r>
        <w:rPr>
          <w:noProof/>
        </w:rPr>
        <w:drawing>
          <wp:inline distT="0" distB="0" distL="0" distR="0" wp14:anchorId="4EC40F86" wp14:editId="4AE58C0D">
            <wp:extent cx="3636275" cy="2574255"/>
            <wp:effectExtent l="171450" t="171450" r="193040" b="188595"/>
            <wp:docPr id="1645782944"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82944" name="Picture 1" descr="A close-up of a certificate&#10;&#10;Description automatically generated"/>
                    <pic:cNvPicPr/>
                  </pic:nvPicPr>
                  <pic:blipFill rotWithShape="1">
                    <a:blip r:embed="rId17"/>
                    <a:srcRect l="1316" t="934" r="2946" b="2834"/>
                    <a:stretch/>
                  </pic:blipFill>
                  <pic:spPr bwMode="auto">
                    <a:xfrm>
                      <a:off x="0" y="0"/>
                      <a:ext cx="3649526" cy="258363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06EF5286" w14:textId="18468840" w:rsidR="00B05BB6" w:rsidRPr="00B05BB6" w:rsidRDefault="001133DF" w:rsidP="001133DF">
      <w:pPr>
        <w:pStyle w:val="Caption"/>
      </w:pPr>
      <w:bookmarkStart w:id="17" w:name="_Toc165491089"/>
      <w:r>
        <w:t xml:space="preserve">Figure </w:t>
      </w:r>
      <w:r>
        <w:fldChar w:fldCharType="begin"/>
      </w:r>
      <w:r>
        <w:instrText xml:space="preserve"> SEQ Figure \* ARABIC </w:instrText>
      </w:r>
      <w:r>
        <w:fldChar w:fldCharType="separate"/>
      </w:r>
      <w:r w:rsidR="00D94F6A">
        <w:rPr>
          <w:noProof/>
        </w:rPr>
        <w:t>7</w:t>
      </w:r>
      <w:r>
        <w:fldChar w:fldCharType="end"/>
      </w:r>
      <w:r>
        <w:t>: Network Security Fundamentals</w:t>
      </w:r>
      <w:bookmarkEnd w:id="17"/>
    </w:p>
    <w:p w14:paraId="44223761" w14:textId="343929C9" w:rsidR="004121D6" w:rsidRDefault="001133DF" w:rsidP="001133DF">
      <w:pPr>
        <w:pStyle w:val="Heading2"/>
        <w:rPr>
          <w:u w:val="single"/>
        </w:rPr>
      </w:pPr>
      <w:bookmarkStart w:id="18" w:name="_Toc165491064"/>
      <w:r w:rsidRPr="001133DF">
        <w:rPr>
          <w:u w:val="single"/>
        </w:rPr>
        <w:t xml:space="preserve">Palo Alto </w:t>
      </w:r>
      <w:r w:rsidRPr="001133DF">
        <w:rPr>
          <w:u w:val="single"/>
        </w:rPr>
        <w:t>Cybersecurity Foundation</w:t>
      </w:r>
      <w:bookmarkEnd w:id="18"/>
    </w:p>
    <w:p w14:paraId="11C73103" w14:textId="77777777" w:rsidR="00D94F6A" w:rsidRDefault="00D94F6A" w:rsidP="00D94F6A">
      <w:pPr>
        <w:keepNext/>
      </w:pPr>
      <w:r>
        <w:rPr>
          <w:noProof/>
        </w:rPr>
        <w:drawing>
          <wp:inline distT="0" distB="0" distL="0" distR="0" wp14:anchorId="7C97DC3D" wp14:editId="673E4BFC">
            <wp:extent cx="3568037" cy="2534707"/>
            <wp:effectExtent l="190500" t="171450" r="185420" b="170815"/>
            <wp:docPr id="192902460"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460" name="Picture 1" descr="A certificate of completion&#10;&#10;Description automatically generated"/>
                    <pic:cNvPicPr/>
                  </pic:nvPicPr>
                  <pic:blipFill>
                    <a:blip r:embed="rId18"/>
                    <a:stretch>
                      <a:fillRect/>
                    </a:stretch>
                  </pic:blipFill>
                  <pic:spPr>
                    <a:xfrm>
                      <a:off x="0" y="0"/>
                      <a:ext cx="3589716" cy="255010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E98B848" w14:textId="2E158BA5" w:rsidR="001133DF" w:rsidRDefault="00D94F6A" w:rsidP="00D94F6A">
      <w:pPr>
        <w:pStyle w:val="Caption"/>
      </w:pPr>
      <w:bookmarkStart w:id="19" w:name="_Toc165491090"/>
      <w:r>
        <w:t xml:space="preserve">Figure </w:t>
      </w:r>
      <w:r>
        <w:fldChar w:fldCharType="begin"/>
      </w:r>
      <w:r>
        <w:instrText xml:space="preserve"> SEQ Figure \* ARABIC </w:instrText>
      </w:r>
      <w:r>
        <w:fldChar w:fldCharType="separate"/>
      </w:r>
      <w:r>
        <w:rPr>
          <w:noProof/>
        </w:rPr>
        <w:t>8</w:t>
      </w:r>
      <w:r>
        <w:fldChar w:fldCharType="end"/>
      </w:r>
      <w:r>
        <w:t>: Cybersecurity Foundation Certificate</w:t>
      </w:r>
      <w:bookmarkEnd w:id="19"/>
    </w:p>
    <w:p w14:paraId="2A4EC66E" w14:textId="2B1F4453" w:rsidR="005C443F" w:rsidRDefault="005C443F">
      <w:r>
        <w:br w:type="page"/>
      </w:r>
    </w:p>
    <w:bookmarkStart w:id="20" w:name="_Toc165491065" w:displacedByCustomXml="next"/>
    <w:sdt>
      <w:sdtPr>
        <w:id w:val="-570420159"/>
        <w:docPartObj>
          <w:docPartGallery w:val="Bibliographies"/>
          <w:docPartUnique/>
        </w:docPartObj>
      </w:sdtPr>
      <w:sdtEndPr>
        <w:rPr>
          <w:rFonts w:asciiTheme="minorHAnsi" w:eastAsiaTheme="minorHAnsi" w:hAnsiTheme="minorHAnsi" w:cstheme="minorBidi"/>
          <w:color w:val="auto"/>
          <w:sz w:val="22"/>
          <w:szCs w:val="22"/>
        </w:rPr>
      </w:sdtEndPr>
      <w:sdtContent>
        <w:p w14:paraId="6247DFCD" w14:textId="0D7C276A" w:rsidR="00713702" w:rsidRPr="00713702" w:rsidRDefault="00713702">
          <w:pPr>
            <w:pStyle w:val="Heading1"/>
            <w:rPr>
              <w:u w:val="single"/>
            </w:rPr>
          </w:pPr>
          <w:r w:rsidRPr="00713702">
            <w:rPr>
              <w:u w:val="single"/>
            </w:rPr>
            <w:t>References</w:t>
          </w:r>
          <w:bookmarkEnd w:id="20"/>
        </w:p>
        <w:sdt>
          <w:sdtPr>
            <w:id w:val="-573587230"/>
            <w:bibliography/>
          </w:sdtPr>
          <w:sdtContent>
            <w:p w14:paraId="1068D4B3" w14:textId="77777777" w:rsidR="00713702" w:rsidRDefault="0071370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2"/>
                <w:gridCol w:w="8734"/>
              </w:tblGrid>
              <w:tr w:rsidR="00713702" w14:paraId="4CC786CF" w14:textId="77777777">
                <w:trPr>
                  <w:divId w:val="1303927870"/>
                  <w:tblCellSpacing w:w="15" w:type="dxa"/>
                </w:trPr>
                <w:tc>
                  <w:tcPr>
                    <w:tcW w:w="50" w:type="pct"/>
                    <w:hideMark/>
                  </w:tcPr>
                  <w:p w14:paraId="505BBFE4" w14:textId="5F8BC747" w:rsidR="00713702" w:rsidRDefault="00713702">
                    <w:pPr>
                      <w:pStyle w:val="Bibliography"/>
                      <w:rPr>
                        <w:noProof/>
                        <w:kern w:val="0"/>
                        <w:sz w:val="24"/>
                        <w:szCs w:val="24"/>
                        <w14:ligatures w14:val="none"/>
                      </w:rPr>
                    </w:pPr>
                    <w:r>
                      <w:rPr>
                        <w:noProof/>
                      </w:rPr>
                      <w:t xml:space="preserve">[1] </w:t>
                    </w:r>
                  </w:p>
                </w:tc>
                <w:tc>
                  <w:tcPr>
                    <w:tcW w:w="0" w:type="auto"/>
                    <w:hideMark/>
                  </w:tcPr>
                  <w:p w14:paraId="6ADD7467" w14:textId="77777777" w:rsidR="00713702" w:rsidRDefault="00713702">
                    <w:pPr>
                      <w:pStyle w:val="Bibliography"/>
                      <w:rPr>
                        <w:noProof/>
                      </w:rPr>
                    </w:pPr>
                    <w:r>
                      <w:rPr>
                        <w:noProof/>
                      </w:rPr>
                      <w:t xml:space="preserve">P. Dowd and J. McHenry, “Network security: it's time to take it seriously,” </w:t>
                    </w:r>
                    <w:r>
                      <w:rPr>
                        <w:i/>
                        <w:iCs/>
                        <w:noProof/>
                      </w:rPr>
                      <w:t xml:space="preserve">Computer, </w:t>
                    </w:r>
                    <w:r>
                      <w:rPr>
                        <w:noProof/>
                      </w:rPr>
                      <w:t xml:space="preserve">vol. 31, no. 9, pp. 24-28, 1998. </w:t>
                    </w:r>
                  </w:p>
                </w:tc>
              </w:tr>
              <w:tr w:rsidR="00713702" w14:paraId="2D7AC309" w14:textId="77777777">
                <w:trPr>
                  <w:divId w:val="1303927870"/>
                  <w:tblCellSpacing w:w="15" w:type="dxa"/>
                </w:trPr>
                <w:tc>
                  <w:tcPr>
                    <w:tcW w:w="50" w:type="pct"/>
                    <w:hideMark/>
                  </w:tcPr>
                  <w:p w14:paraId="1D8B828D" w14:textId="77777777" w:rsidR="00713702" w:rsidRDefault="00713702">
                    <w:pPr>
                      <w:pStyle w:val="Bibliography"/>
                      <w:rPr>
                        <w:noProof/>
                      </w:rPr>
                    </w:pPr>
                    <w:r>
                      <w:rPr>
                        <w:noProof/>
                      </w:rPr>
                      <w:t xml:space="preserve">[2] </w:t>
                    </w:r>
                  </w:p>
                </w:tc>
                <w:tc>
                  <w:tcPr>
                    <w:tcW w:w="0" w:type="auto"/>
                    <w:hideMark/>
                  </w:tcPr>
                  <w:p w14:paraId="0C1C1C6A" w14:textId="77777777" w:rsidR="00713702" w:rsidRDefault="00713702">
                    <w:pPr>
                      <w:pStyle w:val="Bibliography"/>
                      <w:rPr>
                        <w:noProof/>
                      </w:rPr>
                    </w:pPr>
                    <w:r>
                      <w:rPr>
                        <w:noProof/>
                      </w:rPr>
                      <w:t xml:space="preserve">K. Barbara, E. W. Bernroider and W. Roman, “Evaluation of Cybersecurity Management Controls and Metrics of Critical Infrastructures: A Literature Review Considering the NIST Cybersecurity Framework,” </w:t>
                    </w:r>
                    <w:r>
                      <w:rPr>
                        <w:i/>
                        <w:iCs/>
                        <w:noProof/>
                      </w:rPr>
                      <w:t xml:space="preserve">Secure IT Systems, </w:t>
                    </w:r>
                    <w:r>
                      <w:rPr>
                        <w:noProof/>
                      </w:rPr>
                      <w:t xml:space="preserve">vol. 11252, pp. 369-384, 2018. </w:t>
                    </w:r>
                  </w:p>
                </w:tc>
              </w:tr>
              <w:tr w:rsidR="00713702" w14:paraId="0200485D" w14:textId="77777777">
                <w:trPr>
                  <w:divId w:val="1303927870"/>
                  <w:tblCellSpacing w:w="15" w:type="dxa"/>
                </w:trPr>
                <w:tc>
                  <w:tcPr>
                    <w:tcW w:w="50" w:type="pct"/>
                    <w:hideMark/>
                  </w:tcPr>
                  <w:p w14:paraId="5998F068" w14:textId="77777777" w:rsidR="00713702" w:rsidRDefault="00713702">
                    <w:pPr>
                      <w:pStyle w:val="Bibliography"/>
                      <w:rPr>
                        <w:noProof/>
                      </w:rPr>
                    </w:pPr>
                    <w:r>
                      <w:rPr>
                        <w:noProof/>
                      </w:rPr>
                      <w:t xml:space="preserve">[3] </w:t>
                    </w:r>
                  </w:p>
                </w:tc>
                <w:tc>
                  <w:tcPr>
                    <w:tcW w:w="0" w:type="auto"/>
                    <w:hideMark/>
                  </w:tcPr>
                  <w:p w14:paraId="5B4BB233" w14:textId="77777777" w:rsidR="00713702" w:rsidRDefault="00713702">
                    <w:pPr>
                      <w:pStyle w:val="Bibliography"/>
                      <w:rPr>
                        <w:noProof/>
                      </w:rPr>
                    </w:pPr>
                    <w:r>
                      <w:rPr>
                        <w:noProof/>
                      </w:rPr>
                      <w:t xml:space="preserve">A. Alison, L. Dennis and K. Lam-For, “Security modelling for organisations,” </w:t>
                    </w:r>
                    <w:r>
                      <w:rPr>
                        <w:i/>
                        <w:iCs/>
                        <w:noProof/>
                      </w:rPr>
                      <w:t xml:space="preserve">Computer and Communications Security, </w:t>
                    </w:r>
                    <w:r>
                      <w:rPr>
                        <w:noProof/>
                      </w:rPr>
                      <w:t xml:space="preserve">pp. 241-250, 1994. </w:t>
                    </w:r>
                  </w:p>
                </w:tc>
              </w:tr>
              <w:tr w:rsidR="00713702" w14:paraId="2D7B5306" w14:textId="77777777">
                <w:trPr>
                  <w:divId w:val="1303927870"/>
                  <w:tblCellSpacing w:w="15" w:type="dxa"/>
                </w:trPr>
                <w:tc>
                  <w:tcPr>
                    <w:tcW w:w="50" w:type="pct"/>
                    <w:hideMark/>
                  </w:tcPr>
                  <w:p w14:paraId="5FE4D899" w14:textId="77777777" w:rsidR="00713702" w:rsidRDefault="00713702">
                    <w:pPr>
                      <w:pStyle w:val="Bibliography"/>
                      <w:rPr>
                        <w:noProof/>
                      </w:rPr>
                    </w:pPr>
                    <w:r>
                      <w:rPr>
                        <w:noProof/>
                      </w:rPr>
                      <w:t xml:space="preserve">[4] </w:t>
                    </w:r>
                  </w:p>
                </w:tc>
                <w:tc>
                  <w:tcPr>
                    <w:tcW w:w="0" w:type="auto"/>
                    <w:hideMark/>
                  </w:tcPr>
                  <w:p w14:paraId="695643FE" w14:textId="77777777" w:rsidR="00713702" w:rsidRDefault="00713702">
                    <w:pPr>
                      <w:pStyle w:val="Bibliography"/>
                      <w:rPr>
                        <w:noProof/>
                      </w:rPr>
                    </w:pPr>
                    <w:r>
                      <w:rPr>
                        <w:noProof/>
                      </w:rPr>
                      <w:t xml:space="preserve">G. B. White and S. Natalie, Research Anthology on Business Aspects of Cybersecurity, IGI Global, 2022. </w:t>
                    </w:r>
                  </w:p>
                </w:tc>
              </w:tr>
              <w:tr w:rsidR="00713702" w14:paraId="1F9A09A1" w14:textId="77777777">
                <w:trPr>
                  <w:divId w:val="1303927870"/>
                  <w:tblCellSpacing w:w="15" w:type="dxa"/>
                </w:trPr>
                <w:tc>
                  <w:tcPr>
                    <w:tcW w:w="50" w:type="pct"/>
                    <w:hideMark/>
                  </w:tcPr>
                  <w:p w14:paraId="6F2CC84C" w14:textId="77777777" w:rsidR="00713702" w:rsidRDefault="00713702">
                    <w:pPr>
                      <w:pStyle w:val="Bibliography"/>
                      <w:rPr>
                        <w:noProof/>
                      </w:rPr>
                    </w:pPr>
                    <w:r>
                      <w:rPr>
                        <w:noProof/>
                      </w:rPr>
                      <w:t xml:space="preserve">[5] </w:t>
                    </w:r>
                  </w:p>
                </w:tc>
                <w:tc>
                  <w:tcPr>
                    <w:tcW w:w="0" w:type="auto"/>
                    <w:hideMark/>
                  </w:tcPr>
                  <w:p w14:paraId="240CF184" w14:textId="77777777" w:rsidR="00713702" w:rsidRDefault="00713702">
                    <w:pPr>
                      <w:pStyle w:val="Bibliography"/>
                      <w:rPr>
                        <w:noProof/>
                      </w:rPr>
                    </w:pPr>
                    <w:r>
                      <w:rPr>
                        <w:noProof/>
                      </w:rPr>
                      <w:t>Security Metrics, “6 Ways to Make Data Security Consistent in Your Business,” Security Metrics, [Online]. Available: https://www.securitymetrics.com/blog/6-ways-make-data-security-consistent-your-business.</w:t>
                    </w:r>
                  </w:p>
                </w:tc>
              </w:tr>
              <w:tr w:rsidR="00713702" w14:paraId="1A345912" w14:textId="77777777">
                <w:trPr>
                  <w:divId w:val="1303927870"/>
                  <w:tblCellSpacing w:w="15" w:type="dxa"/>
                </w:trPr>
                <w:tc>
                  <w:tcPr>
                    <w:tcW w:w="50" w:type="pct"/>
                    <w:hideMark/>
                  </w:tcPr>
                  <w:p w14:paraId="73703390" w14:textId="77777777" w:rsidR="00713702" w:rsidRDefault="00713702">
                    <w:pPr>
                      <w:pStyle w:val="Bibliography"/>
                      <w:rPr>
                        <w:noProof/>
                      </w:rPr>
                    </w:pPr>
                    <w:r>
                      <w:rPr>
                        <w:noProof/>
                      </w:rPr>
                      <w:t xml:space="preserve">[6] </w:t>
                    </w:r>
                  </w:p>
                </w:tc>
                <w:tc>
                  <w:tcPr>
                    <w:tcW w:w="0" w:type="auto"/>
                    <w:hideMark/>
                  </w:tcPr>
                  <w:p w14:paraId="3276FF7E" w14:textId="77777777" w:rsidR="00713702" w:rsidRDefault="00713702">
                    <w:pPr>
                      <w:pStyle w:val="Bibliography"/>
                      <w:rPr>
                        <w:noProof/>
                      </w:rPr>
                    </w:pPr>
                    <w:r>
                      <w:rPr>
                        <w:noProof/>
                      </w:rPr>
                      <w:t xml:space="preserve">U. Prof. Ms. Tejaswini, “Importance of Cyber Security in Digital Era,” </w:t>
                    </w:r>
                    <w:r>
                      <w:rPr>
                        <w:i/>
                        <w:iCs/>
                        <w:noProof/>
                      </w:rPr>
                      <w:t xml:space="preserve">International Journal for Research in Applied Science and Engineering Technology, </w:t>
                    </w:r>
                    <w:r>
                      <w:rPr>
                        <w:noProof/>
                      </w:rPr>
                      <w:t xml:space="preserve">vol. 9, no. 8, pp. 963-966, 2021. </w:t>
                    </w:r>
                  </w:p>
                </w:tc>
              </w:tr>
              <w:tr w:rsidR="00713702" w14:paraId="26758DAA" w14:textId="77777777">
                <w:trPr>
                  <w:divId w:val="1303927870"/>
                  <w:tblCellSpacing w:w="15" w:type="dxa"/>
                </w:trPr>
                <w:tc>
                  <w:tcPr>
                    <w:tcW w:w="50" w:type="pct"/>
                    <w:hideMark/>
                  </w:tcPr>
                  <w:p w14:paraId="6549C846" w14:textId="77777777" w:rsidR="00713702" w:rsidRDefault="00713702">
                    <w:pPr>
                      <w:pStyle w:val="Bibliography"/>
                      <w:rPr>
                        <w:noProof/>
                      </w:rPr>
                    </w:pPr>
                    <w:r>
                      <w:rPr>
                        <w:noProof/>
                      </w:rPr>
                      <w:t xml:space="preserve">[7] </w:t>
                    </w:r>
                  </w:p>
                </w:tc>
                <w:tc>
                  <w:tcPr>
                    <w:tcW w:w="0" w:type="auto"/>
                    <w:hideMark/>
                  </w:tcPr>
                  <w:p w14:paraId="5A95233C" w14:textId="77777777" w:rsidR="00713702" w:rsidRDefault="00713702">
                    <w:pPr>
                      <w:pStyle w:val="Bibliography"/>
                      <w:rPr>
                        <w:noProof/>
                      </w:rPr>
                    </w:pPr>
                    <w:r>
                      <w:rPr>
                        <w:noProof/>
                      </w:rPr>
                      <w:t xml:space="preserve">O. Angela and P. Becky, Nmap in the Enterprise: Your Guide to Network Scanning, Elsevier, 2011. </w:t>
                    </w:r>
                  </w:p>
                </w:tc>
              </w:tr>
              <w:tr w:rsidR="00713702" w14:paraId="77614A25" w14:textId="77777777">
                <w:trPr>
                  <w:divId w:val="1303927870"/>
                  <w:tblCellSpacing w:w="15" w:type="dxa"/>
                </w:trPr>
                <w:tc>
                  <w:tcPr>
                    <w:tcW w:w="50" w:type="pct"/>
                    <w:hideMark/>
                  </w:tcPr>
                  <w:p w14:paraId="06C87692" w14:textId="77777777" w:rsidR="00713702" w:rsidRDefault="00713702">
                    <w:pPr>
                      <w:pStyle w:val="Bibliography"/>
                      <w:rPr>
                        <w:noProof/>
                      </w:rPr>
                    </w:pPr>
                    <w:r>
                      <w:rPr>
                        <w:noProof/>
                      </w:rPr>
                      <w:t xml:space="preserve">[8] </w:t>
                    </w:r>
                  </w:p>
                </w:tc>
                <w:tc>
                  <w:tcPr>
                    <w:tcW w:w="0" w:type="auto"/>
                    <w:hideMark/>
                  </w:tcPr>
                  <w:p w14:paraId="53798146" w14:textId="77777777" w:rsidR="00713702" w:rsidRDefault="00713702">
                    <w:pPr>
                      <w:pStyle w:val="Bibliography"/>
                      <w:rPr>
                        <w:noProof/>
                      </w:rPr>
                    </w:pPr>
                    <w:r>
                      <w:rPr>
                        <w:noProof/>
                      </w:rPr>
                      <w:t xml:space="preserve">B. Usha, V. Ashutosh and S. Makul, “Evaluation of the Capabilities of WireShark as a tool for,” </w:t>
                    </w:r>
                    <w:r>
                      <w:rPr>
                        <w:i/>
                        <w:iCs/>
                        <w:noProof/>
                      </w:rPr>
                      <w:t xml:space="preserve">International Journal of Computer Applications, </w:t>
                    </w:r>
                    <w:r>
                      <w:rPr>
                        <w:noProof/>
                      </w:rPr>
                      <w:t xml:space="preserve">vol. 6, no. 7, pp. 1-5, 2010. </w:t>
                    </w:r>
                  </w:p>
                </w:tc>
              </w:tr>
              <w:tr w:rsidR="00713702" w14:paraId="2FD963E6" w14:textId="77777777">
                <w:trPr>
                  <w:divId w:val="1303927870"/>
                  <w:tblCellSpacing w:w="15" w:type="dxa"/>
                </w:trPr>
                <w:tc>
                  <w:tcPr>
                    <w:tcW w:w="50" w:type="pct"/>
                    <w:hideMark/>
                  </w:tcPr>
                  <w:p w14:paraId="6A6666F9" w14:textId="77777777" w:rsidR="00713702" w:rsidRDefault="00713702">
                    <w:pPr>
                      <w:pStyle w:val="Bibliography"/>
                      <w:rPr>
                        <w:noProof/>
                      </w:rPr>
                    </w:pPr>
                    <w:r>
                      <w:rPr>
                        <w:noProof/>
                      </w:rPr>
                      <w:t xml:space="preserve">[9] </w:t>
                    </w:r>
                  </w:p>
                </w:tc>
                <w:tc>
                  <w:tcPr>
                    <w:tcW w:w="0" w:type="auto"/>
                    <w:hideMark/>
                  </w:tcPr>
                  <w:p w14:paraId="75895045" w14:textId="77777777" w:rsidR="00713702" w:rsidRDefault="00713702">
                    <w:pPr>
                      <w:pStyle w:val="Bibliography"/>
                      <w:rPr>
                        <w:noProof/>
                      </w:rPr>
                    </w:pPr>
                    <w:r>
                      <w:rPr>
                        <w:noProof/>
                      </w:rPr>
                      <w:t xml:space="preserve">S. Ed and Z. Lenny, Malware: Fighting Malicious Code, Prentice Hall Professional, 2004. </w:t>
                    </w:r>
                  </w:p>
                </w:tc>
              </w:tr>
              <w:tr w:rsidR="00713702" w14:paraId="401BE29B" w14:textId="77777777">
                <w:trPr>
                  <w:divId w:val="1303927870"/>
                  <w:tblCellSpacing w:w="15" w:type="dxa"/>
                </w:trPr>
                <w:tc>
                  <w:tcPr>
                    <w:tcW w:w="50" w:type="pct"/>
                    <w:hideMark/>
                  </w:tcPr>
                  <w:p w14:paraId="41DA39B5" w14:textId="77777777" w:rsidR="00713702" w:rsidRDefault="00713702">
                    <w:pPr>
                      <w:pStyle w:val="Bibliography"/>
                      <w:rPr>
                        <w:noProof/>
                      </w:rPr>
                    </w:pPr>
                    <w:r>
                      <w:rPr>
                        <w:noProof/>
                      </w:rPr>
                      <w:t xml:space="preserve">[10] </w:t>
                    </w:r>
                  </w:p>
                </w:tc>
                <w:tc>
                  <w:tcPr>
                    <w:tcW w:w="0" w:type="auto"/>
                    <w:hideMark/>
                  </w:tcPr>
                  <w:p w14:paraId="6BE4B5B5" w14:textId="77777777" w:rsidR="00713702" w:rsidRDefault="00713702">
                    <w:pPr>
                      <w:pStyle w:val="Bibliography"/>
                      <w:rPr>
                        <w:noProof/>
                      </w:rPr>
                    </w:pPr>
                    <w:r>
                      <w:rPr>
                        <w:noProof/>
                      </w:rPr>
                      <w:t xml:space="preserve">N. Kolokotronis and S. Stavros, Cyber-Security Threats, Actors, and Dynamic Mitigation, CRC Press, 2021. </w:t>
                    </w:r>
                  </w:p>
                </w:tc>
              </w:tr>
              <w:tr w:rsidR="00713702" w14:paraId="7B3C56BC" w14:textId="77777777">
                <w:trPr>
                  <w:divId w:val="1303927870"/>
                  <w:tblCellSpacing w:w="15" w:type="dxa"/>
                </w:trPr>
                <w:tc>
                  <w:tcPr>
                    <w:tcW w:w="50" w:type="pct"/>
                    <w:hideMark/>
                  </w:tcPr>
                  <w:p w14:paraId="08D125E9" w14:textId="77777777" w:rsidR="00713702" w:rsidRDefault="00713702">
                    <w:pPr>
                      <w:pStyle w:val="Bibliography"/>
                      <w:rPr>
                        <w:noProof/>
                      </w:rPr>
                    </w:pPr>
                    <w:r>
                      <w:rPr>
                        <w:noProof/>
                      </w:rPr>
                      <w:t xml:space="preserve">[11] </w:t>
                    </w:r>
                  </w:p>
                </w:tc>
                <w:tc>
                  <w:tcPr>
                    <w:tcW w:w="0" w:type="auto"/>
                    <w:hideMark/>
                  </w:tcPr>
                  <w:p w14:paraId="5AA807B3" w14:textId="77777777" w:rsidR="00713702" w:rsidRDefault="00713702">
                    <w:pPr>
                      <w:pStyle w:val="Bibliography"/>
                      <w:rPr>
                        <w:noProof/>
                      </w:rPr>
                    </w:pPr>
                    <w:r>
                      <w:rPr>
                        <w:noProof/>
                      </w:rPr>
                      <w:t>TitanFile, “7 Types of Computer Malware and How to Prevent Them,” TitanFile, 14 May 2021. [Online]. Available: https://www.titanfile.com/blog/types-of-computer-malware/.</w:t>
                    </w:r>
                  </w:p>
                </w:tc>
              </w:tr>
              <w:tr w:rsidR="00713702" w14:paraId="0CD09638" w14:textId="77777777">
                <w:trPr>
                  <w:divId w:val="1303927870"/>
                  <w:tblCellSpacing w:w="15" w:type="dxa"/>
                </w:trPr>
                <w:tc>
                  <w:tcPr>
                    <w:tcW w:w="50" w:type="pct"/>
                    <w:hideMark/>
                  </w:tcPr>
                  <w:p w14:paraId="54D85C09" w14:textId="77777777" w:rsidR="00713702" w:rsidRDefault="00713702">
                    <w:pPr>
                      <w:pStyle w:val="Bibliography"/>
                      <w:rPr>
                        <w:noProof/>
                      </w:rPr>
                    </w:pPr>
                    <w:r>
                      <w:rPr>
                        <w:noProof/>
                      </w:rPr>
                      <w:t xml:space="preserve">[12] </w:t>
                    </w:r>
                  </w:p>
                </w:tc>
                <w:tc>
                  <w:tcPr>
                    <w:tcW w:w="0" w:type="auto"/>
                    <w:hideMark/>
                  </w:tcPr>
                  <w:p w14:paraId="0B4FBB49" w14:textId="77777777" w:rsidR="00713702" w:rsidRDefault="00713702">
                    <w:pPr>
                      <w:pStyle w:val="Bibliography"/>
                      <w:rPr>
                        <w:noProof/>
                      </w:rPr>
                    </w:pPr>
                    <w:r>
                      <w:rPr>
                        <w:noProof/>
                      </w:rPr>
                      <w:t xml:space="preserve">N. Conteh, Ethical Hacking Techniques and Countermeasures for Cybercrime Prevention, IGI Global, 2021. </w:t>
                    </w:r>
                  </w:p>
                </w:tc>
              </w:tr>
              <w:tr w:rsidR="00713702" w14:paraId="3315CB4D" w14:textId="77777777">
                <w:trPr>
                  <w:divId w:val="1303927870"/>
                  <w:tblCellSpacing w:w="15" w:type="dxa"/>
                </w:trPr>
                <w:tc>
                  <w:tcPr>
                    <w:tcW w:w="50" w:type="pct"/>
                    <w:hideMark/>
                  </w:tcPr>
                  <w:p w14:paraId="391FACC0" w14:textId="77777777" w:rsidR="00713702" w:rsidRDefault="00713702">
                    <w:pPr>
                      <w:pStyle w:val="Bibliography"/>
                      <w:rPr>
                        <w:noProof/>
                      </w:rPr>
                    </w:pPr>
                    <w:r>
                      <w:rPr>
                        <w:noProof/>
                      </w:rPr>
                      <w:t xml:space="preserve">[13] </w:t>
                    </w:r>
                  </w:p>
                </w:tc>
                <w:tc>
                  <w:tcPr>
                    <w:tcW w:w="0" w:type="auto"/>
                    <w:hideMark/>
                  </w:tcPr>
                  <w:p w14:paraId="0F330364" w14:textId="77777777" w:rsidR="00713702" w:rsidRDefault="00713702">
                    <w:pPr>
                      <w:pStyle w:val="Bibliography"/>
                      <w:rPr>
                        <w:noProof/>
                      </w:rPr>
                    </w:pPr>
                    <w:r>
                      <w:rPr>
                        <w:noProof/>
                      </w:rPr>
                      <w:t xml:space="preserve">J. Lance, Phishing Exposed, Elsevier, 2005. </w:t>
                    </w:r>
                  </w:p>
                </w:tc>
              </w:tr>
              <w:tr w:rsidR="00713702" w14:paraId="2297D9CB" w14:textId="77777777">
                <w:trPr>
                  <w:divId w:val="1303927870"/>
                  <w:tblCellSpacing w:w="15" w:type="dxa"/>
                </w:trPr>
                <w:tc>
                  <w:tcPr>
                    <w:tcW w:w="50" w:type="pct"/>
                    <w:hideMark/>
                  </w:tcPr>
                  <w:p w14:paraId="662516BF" w14:textId="77777777" w:rsidR="00713702" w:rsidRDefault="00713702">
                    <w:pPr>
                      <w:pStyle w:val="Bibliography"/>
                      <w:rPr>
                        <w:noProof/>
                      </w:rPr>
                    </w:pPr>
                    <w:r>
                      <w:rPr>
                        <w:noProof/>
                      </w:rPr>
                      <w:t xml:space="preserve">[14] </w:t>
                    </w:r>
                  </w:p>
                </w:tc>
                <w:tc>
                  <w:tcPr>
                    <w:tcW w:w="0" w:type="auto"/>
                    <w:hideMark/>
                  </w:tcPr>
                  <w:p w14:paraId="37E68C0E" w14:textId="77777777" w:rsidR="00713702" w:rsidRDefault="00713702">
                    <w:pPr>
                      <w:pStyle w:val="Bibliography"/>
                      <w:rPr>
                        <w:noProof/>
                      </w:rPr>
                    </w:pPr>
                    <w:r>
                      <w:rPr>
                        <w:noProof/>
                      </w:rPr>
                      <w:t xml:space="preserve">S. Tomasz, “Training in shaping employee information security awareness,” </w:t>
                    </w:r>
                    <w:r>
                      <w:rPr>
                        <w:i/>
                        <w:iCs/>
                        <w:noProof/>
                      </w:rPr>
                      <w:t xml:space="preserve">Entrepreneurship and Sustainability Issues, </w:t>
                    </w:r>
                    <w:r>
                      <w:rPr>
                        <w:noProof/>
                      </w:rPr>
                      <w:t xml:space="preserve">vol. 7, no. 3, pp. 1832-1846, 2020. </w:t>
                    </w:r>
                  </w:p>
                </w:tc>
              </w:tr>
              <w:tr w:rsidR="00713702" w14:paraId="245DDBA2" w14:textId="77777777">
                <w:trPr>
                  <w:divId w:val="1303927870"/>
                  <w:tblCellSpacing w:w="15" w:type="dxa"/>
                </w:trPr>
                <w:tc>
                  <w:tcPr>
                    <w:tcW w:w="50" w:type="pct"/>
                    <w:hideMark/>
                  </w:tcPr>
                  <w:p w14:paraId="368AF905" w14:textId="77777777" w:rsidR="00713702" w:rsidRDefault="00713702">
                    <w:pPr>
                      <w:pStyle w:val="Bibliography"/>
                      <w:rPr>
                        <w:noProof/>
                      </w:rPr>
                    </w:pPr>
                    <w:r>
                      <w:rPr>
                        <w:noProof/>
                      </w:rPr>
                      <w:lastRenderedPageBreak/>
                      <w:t xml:space="preserve">[15] </w:t>
                    </w:r>
                  </w:p>
                </w:tc>
                <w:tc>
                  <w:tcPr>
                    <w:tcW w:w="0" w:type="auto"/>
                    <w:hideMark/>
                  </w:tcPr>
                  <w:p w14:paraId="0C7FF81B" w14:textId="77777777" w:rsidR="00713702" w:rsidRDefault="00713702">
                    <w:pPr>
                      <w:pStyle w:val="Bibliography"/>
                      <w:rPr>
                        <w:noProof/>
                      </w:rPr>
                    </w:pPr>
                    <w:r>
                      <w:rPr>
                        <w:noProof/>
                      </w:rPr>
                      <w:t>Fortinet, “What Is Pharming and How To Protect Against Attacks,” Fortinet, 2024. [Online]. Available: https://www.fortinet.com/resources/cyberglossary/pharming#:~:text=Pharming%20is%20online%20fraud%20that.</w:t>
                    </w:r>
                  </w:p>
                </w:tc>
              </w:tr>
              <w:tr w:rsidR="00713702" w14:paraId="78A8A3C9" w14:textId="77777777">
                <w:trPr>
                  <w:divId w:val="1303927870"/>
                  <w:tblCellSpacing w:w="15" w:type="dxa"/>
                </w:trPr>
                <w:tc>
                  <w:tcPr>
                    <w:tcW w:w="50" w:type="pct"/>
                    <w:hideMark/>
                  </w:tcPr>
                  <w:p w14:paraId="3FBF95B1" w14:textId="77777777" w:rsidR="00713702" w:rsidRDefault="00713702">
                    <w:pPr>
                      <w:pStyle w:val="Bibliography"/>
                      <w:rPr>
                        <w:noProof/>
                      </w:rPr>
                    </w:pPr>
                    <w:r>
                      <w:rPr>
                        <w:noProof/>
                      </w:rPr>
                      <w:t xml:space="preserve">[16] </w:t>
                    </w:r>
                  </w:p>
                </w:tc>
                <w:tc>
                  <w:tcPr>
                    <w:tcW w:w="0" w:type="auto"/>
                    <w:hideMark/>
                  </w:tcPr>
                  <w:p w14:paraId="33DE77DA" w14:textId="77777777" w:rsidR="00713702" w:rsidRDefault="00713702">
                    <w:pPr>
                      <w:pStyle w:val="Bibliography"/>
                      <w:rPr>
                        <w:noProof/>
                      </w:rPr>
                    </w:pPr>
                    <w:r>
                      <w:rPr>
                        <w:noProof/>
                      </w:rPr>
                      <w:t>BBC Bitesize, “networks,” BBC Bitesize, [Online]. Available: https://www.bbc.co.uk/bitesize/guides/zvspfcw/revision/9#:~:text=Having%20nodes%20arranged%20in%20a,no%20node%20should%20be%20isolated.</w:t>
                    </w:r>
                  </w:p>
                </w:tc>
              </w:tr>
            </w:tbl>
            <w:p w14:paraId="78A03BB2" w14:textId="77777777" w:rsidR="00713702" w:rsidRDefault="00713702">
              <w:pPr>
                <w:divId w:val="1303927870"/>
                <w:rPr>
                  <w:rFonts w:eastAsia="Times New Roman"/>
                  <w:noProof/>
                </w:rPr>
              </w:pPr>
            </w:p>
            <w:p w14:paraId="7A61971B" w14:textId="49604677" w:rsidR="00713702" w:rsidRDefault="00713702">
              <w:r>
                <w:rPr>
                  <w:b/>
                  <w:bCs/>
                  <w:noProof/>
                </w:rPr>
                <w:fldChar w:fldCharType="end"/>
              </w:r>
            </w:p>
          </w:sdtContent>
        </w:sdt>
      </w:sdtContent>
    </w:sdt>
    <w:p w14:paraId="41838682" w14:textId="0280C775" w:rsidR="00CC6CDA" w:rsidRDefault="00CC6CDA">
      <w:r>
        <w:br w:type="page"/>
      </w:r>
    </w:p>
    <w:p w14:paraId="52DB75C4" w14:textId="77841D1D" w:rsidR="00CC6CDA" w:rsidRDefault="00CC6CDA">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165491083" w:history="1">
        <w:r w:rsidRPr="00BB2466">
          <w:rPr>
            <w:rStyle w:val="Hyperlink"/>
            <w:noProof/>
          </w:rPr>
          <w:t>Figure 1: The NIST Cybersecurity Framework</w:t>
        </w:r>
        <w:r>
          <w:rPr>
            <w:noProof/>
            <w:webHidden/>
          </w:rPr>
          <w:tab/>
        </w:r>
        <w:r>
          <w:rPr>
            <w:noProof/>
            <w:webHidden/>
          </w:rPr>
          <w:fldChar w:fldCharType="begin"/>
        </w:r>
        <w:r>
          <w:rPr>
            <w:noProof/>
            <w:webHidden/>
          </w:rPr>
          <w:instrText xml:space="preserve"> PAGEREF _Toc165491083 \h </w:instrText>
        </w:r>
        <w:r>
          <w:rPr>
            <w:noProof/>
            <w:webHidden/>
          </w:rPr>
        </w:r>
        <w:r>
          <w:rPr>
            <w:noProof/>
            <w:webHidden/>
          </w:rPr>
          <w:fldChar w:fldCharType="separate"/>
        </w:r>
        <w:r>
          <w:rPr>
            <w:noProof/>
            <w:webHidden/>
          </w:rPr>
          <w:t>3</w:t>
        </w:r>
        <w:r>
          <w:rPr>
            <w:noProof/>
            <w:webHidden/>
          </w:rPr>
          <w:fldChar w:fldCharType="end"/>
        </w:r>
      </w:hyperlink>
    </w:p>
    <w:p w14:paraId="4841B03A" w14:textId="25416419" w:rsidR="00CC6CDA" w:rsidRDefault="00CC6CDA">
      <w:pPr>
        <w:pStyle w:val="TableofFigures"/>
        <w:tabs>
          <w:tab w:val="right" w:leader="dot" w:pos="9016"/>
        </w:tabs>
        <w:rPr>
          <w:noProof/>
        </w:rPr>
      </w:pPr>
      <w:hyperlink w:anchor="_Toc165491084" w:history="1">
        <w:r w:rsidRPr="00BB2466">
          <w:rPr>
            <w:rStyle w:val="Hyperlink"/>
            <w:noProof/>
          </w:rPr>
          <w:t>Figure 2: Wireshark</w:t>
        </w:r>
        <w:r>
          <w:rPr>
            <w:noProof/>
            <w:webHidden/>
          </w:rPr>
          <w:tab/>
        </w:r>
        <w:r>
          <w:rPr>
            <w:noProof/>
            <w:webHidden/>
          </w:rPr>
          <w:fldChar w:fldCharType="begin"/>
        </w:r>
        <w:r>
          <w:rPr>
            <w:noProof/>
            <w:webHidden/>
          </w:rPr>
          <w:instrText xml:space="preserve"> PAGEREF _Toc165491084 \h </w:instrText>
        </w:r>
        <w:r>
          <w:rPr>
            <w:noProof/>
            <w:webHidden/>
          </w:rPr>
        </w:r>
        <w:r>
          <w:rPr>
            <w:noProof/>
            <w:webHidden/>
          </w:rPr>
          <w:fldChar w:fldCharType="separate"/>
        </w:r>
        <w:r>
          <w:rPr>
            <w:noProof/>
            <w:webHidden/>
          </w:rPr>
          <w:t>5</w:t>
        </w:r>
        <w:r>
          <w:rPr>
            <w:noProof/>
            <w:webHidden/>
          </w:rPr>
          <w:fldChar w:fldCharType="end"/>
        </w:r>
      </w:hyperlink>
    </w:p>
    <w:p w14:paraId="1B127A9D" w14:textId="7E91B643" w:rsidR="00CC6CDA" w:rsidRDefault="00CC6CDA">
      <w:pPr>
        <w:pStyle w:val="TableofFigures"/>
        <w:tabs>
          <w:tab w:val="right" w:leader="dot" w:pos="9016"/>
        </w:tabs>
        <w:rPr>
          <w:noProof/>
        </w:rPr>
      </w:pPr>
      <w:hyperlink w:anchor="_Toc165491085" w:history="1">
        <w:r w:rsidRPr="00BB2466">
          <w:rPr>
            <w:rStyle w:val="Hyperlink"/>
            <w:noProof/>
          </w:rPr>
          <w:t>Figure 3: Nmap</w:t>
        </w:r>
        <w:r>
          <w:rPr>
            <w:noProof/>
            <w:webHidden/>
          </w:rPr>
          <w:tab/>
        </w:r>
        <w:r>
          <w:rPr>
            <w:noProof/>
            <w:webHidden/>
          </w:rPr>
          <w:fldChar w:fldCharType="begin"/>
        </w:r>
        <w:r>
          <w:rPr>
            <w:noProof/>
            <w:webHidden/>
          </w:rPr>
          <w:instrText xml:space="preserve"> PAGEREF _Toc165491085 \h </w:instrText>
        </w:r>
        <w:r>
          <w:rPr>
            <w:noProof/>
            <w:webHidden/>
          </w:rPr>
        </w:r>
        <w:r>
          <w:rPr>
            <w:noProof/>
            <w:webHidden/>
          </w:rPr>
          <w:fldChar w:fldCharType="separate"/>
        </w:r>
        <w:r>
          <w:rPr>
            <w:noProof/>
            <w:webHidden/>
          </w:rPr>
          <w:t>5</w:t>
        </w:r>
        <w:r>
          <w:rPr>
            <w:noProof/>
            <w:webHidden/>
          </w:rPr>
          <w:fldChar w:fldCharType="end"/>
        </w:r>
      </w:hyperlink>
    </w:p>
    <w:p w14:paraId="2EF68ED6" w14:textId="328F9FB3" w:rsidR="00CC6CDA" w:rsidRDefault="00CC6CDA">
      <w:pPr>
        <w:pStyle w:val="TableofFigures"/>
        <w:tabs>
          <w:tab w:val="right" w:leader="dot" w:pos="9016"/>
        </w:tabs>
        <w:rPr>
          <w:noProof/>
        </w:rPr>
      </w:pPr>
      <w:hyperlink w:anchor="_Toc165491086" w:history="1">
        <w:r w:rsidRPr="00BB2466">
          <w:rPr>
            <w:rStyle w:val="Hyperlink"/>
            <w:noProof/>
          </w:rPr>
          <w:t>Figure 4: Mesh Topology</w:t>
        </w:r>
        <w:r>
          <w:rPr>
            <w:noProof/>
            <w:webHidden/>
          </w:rPr>
          <w:tab/>
        </w:r>
        <w:r>
          <w:rPr>
            <w:noProof/>
            <w:webHidden/>
          </w:rPr>
          <w:fldChar w:fldCharType="begin"/>
        </w:r>
        <w:r>
          <w:rPr>
            <w:noProof/>
            <w:webHidden/>
          </w:rPr>
          <w:instrText xml:space="preserve"> PAGEREF _Toc165491086 \h </w:instrText>
        </w:r>
        <w:r>
          <w:rPr>
            <w:noProof/>
            <w:webHidden/>
          </w:rPr>
        </w:r>
        <w:r>
          <w:rPr>
            <w:noProof/>
            <w:webHidden/>
          </w:rPr>
          <w:fldChar w:fldCharType="separate"/>
        </w:r>
        <w:r>
          <w:rPr>
            <w:noProof/>
            <w:webHidden/>
          </w:rPr>
          <w:t>8</w:t>
        </w:r>
        <w:r>
          <w:rPr>
            <w:noProof/>
            <w:webHidden/>
          </w:rPr>
          <w:fldChar w:fldCharType="end"/>
        </w:r>
      </w:hyperlink>
    </w:p>
    <w:p w14:paraId="43D26B41" w14:textId="69325D32" w:rsidR="00CC6CDA" w:rsidRDefault="00CC6CDA">
      <w:pPr>
        <w:pStyle w:val="TableofFigures"/>
        <w:tabs>
          <w:tab w:val="right" w:leader="dot" w:pos="9016"/>
        </w:tabs>
        <w:rPr>
          <w:noProof/>
        </w:rPr>
      </w:pPr>
      <w:hyperlink w:anchor="_Toc165491087" w:history="1">
        <w:r w:rsidRPr="00BB2466">
          <w:rPr>
            <w:rStyle w:val="Hyperlink"/>
            <w:noProof/>
          </w:rPr>
          <w:t>Figure 5: Mesh Topology in Packet Tracer</w:t>
        </w:r>
        <w:r>
          <w:rPr>
            <w:noProof/>
            <w:webHidden/>
          </w:rPr>
          <w:tab/>
        </w:r>
        <w:r>
          <w:rPr>
            <w:noProof/>
            <w:webHidden/>
          </w:rPr>
          <w:fldChar w:fldCharType="begin"/>
        </w:r>
        <w:r>
          <w:rPr>
            <w:noProof/>
            <w:webHidden/>
          </w:rPr>
          <w:instrText xml:space="preserve"> PAGEREF _Toc165491087 \h </w:instrText>
        </w:r>
        <w:r>
          <w:rPr>
            <w:noProof/>
            <w:webHidden/>
          </w:rPr>
        </w:r>
        <w:r>
          <w:rPr>
            <w:noProof/>
            <w:webHidden/>
          </w:rPr>
          <w:fldChar w:fldCharType="separate"/>
        </w:r>
        <w:r>
          <w:rPr>
            <w:noProof/>
            <w:webHidden/>
          </w:rPr>
          <w:t>9</w:t>
        </w:r>
        <w:r>
          <w:rPr>
            <w:noProof/>
            <w:webHidden/>
          </w:rPr>
          <w:fldChar w:fldCharType="end"/>
        </w:r>
      </w:hyperlink>
    </w:p>
    <w:p w14:paraId="7A696956" w14:textId="54819FC8" w:rsidR="00CC6CDA" w:rsidRDefault="00CC6CDA">
      <w:pPr>
        <w:pStyle w:val="TableofFigures"/>
        <w:tabs>
          <w:tab w:val="right" w:leader="dot" w:pos="9016"/>
        </w:tabs>
        <w:rPr>
          <w:noProof/>
        </w:rPr>
      </w:pPr>
      <w:hyperlink w:anchor="_Toc165491088" w:history="1">
        <w:r w:rsidRPr="00BB2466">
          <w:rPr>
            <w:rStyle w:val="Hyperlink"/>
            <w:noProof/>
          </w:rPr>
          <w:t>Figure 6: Introduction to Packet Tracer</w:t>
        </w:r>
        <w:r>
          <w:rPr>
            <w:noProof/>
            <w:webHidden/>
          </w:rPr>
          <w:tab/>
        </w:r>
        <w:r>
          <w:rPr>
            <w:noProof/>
            <w:webHidden/>
          </w:rPr>
          <w:fldChar w:fldCharType="begin"/>
        </w:r>
        <w:r>
          <w:rPr>
            <w:noProof/>
            <w:webHidden/>
          </w:rPr>
          <w:instrText xml:space="preserve"> PAGEREF _Toc165491088 \h </w:instrText>
        </w:r>
        <w:r>
          <w:rPr>
            <w:noProof/>
            <w:webHidden/>
          </w:rPr>
        </w:r>
        <w:r>
          <w:rPr>
            <w:noProof/>
            <w:webHidden/>
          </w:rPr>
          <w:fldChar w:fldCharType="separate"/>
        </w:r>
        <w:r>
          <w:rPr>
            <w:noProof/>
            <w:webHidden/>
          </w:rPr>
          <w:t>10</w:t>
        </w:r>
        <w:r>
          <w:rPr>
            <w:noProof/>
            <w:webHidden/>
          </w:rPr>
          <w:fldChar w:fldCharType="end"/>
        </w:r>
      </w:hyperlink>
    </w:p>
    <w:p w14:paraId="38FB0872" w14:textId="44F95819" w:rsidR="00CC6CDA" w:rsidRDefault="00CC6CDA">
      <w:pPr>
        <w:pStyle w:val="TableofFigures"/>
        <w:tabs>
          <w:tab w:val="right" w:leader="dot" w:pos="9016"/>
        </w:tabs>
        <w:rPr>
          <w:noProof/>
        </w:rPr>
      </w:pPr>
      <w:hyperlink w:anchor="_Toc165491089" w:history="1">
        <w:r w:rsidRPr="00BB2466">
          <w:rPr>
            <w:rStyle w:val="Hyperlink"/>
            <w:noProof/>
          </w:rPr>
          <w:t>Figure 7: Network Security Fundamentals</w:t>
        </w:r>
        <w:r>
          <w:rPr>
            <w:noProof/>
            <w:webHidden/>
          </w:rPr>
          <w:tab/>
        </w:r>
        <w:r>
          <w:rPr>
            <w:noProof/>
            <w:webHidden/>
          </w:rPr>
          <w:fldChar w:fldCharType="begin"/>
        </w:r>
        <w:r>
          <w:rPr>
            <w:noProof/>
            <w:webHidden/>
          </w:rPr>
          <w:instrText xml:space="preserve"> PAGEREF _Toc165491089 \h </w:instrText>
        </w:r>
        <w:r>
          <w:rPr>
            <w:noProof/>
            <w:webHidden/>
          </w:rPr>
        </w:r>
        <w:r>
          <w:rPr>
            <w:noProof/>
            <w:webHidden/>
          </w:rPr>
          <w:fldChar w:fldCharType="separate"/>
        </w:r>
        <w:r>
          <w:rPr>
            <w:noProof/>
            <w:webHidden/>
          </w:rPr>
          <w:t>11</w:t>
        </w:r>
        <w:r>
          <w:rPr>
            <w:noProof/>
            <w:webHidden/>
          </w:rPr>
          <w:fldChar w:fldCharType="end"/>
        </w:r>
      </w:hyperlink>
    </w:p>
    <w:p w14:paraId="117FCF2A" w14:textId="4E3B2A9F" w:rsidR="00CC6CDA" w:rsidRDefault="00CC6CDA">
      <w:pPr>
        <w:pStyle w:val="TableofFigures"/>
        <w:tabs>
          <w:tab w:val="right" w:leader="dot" w:pos="9016"/>
        </w:tabs>
        <w:rPr>
          <w:noProof/>
        </w:rPr>
      </w:pPr>
      <w:hyperlink w:anchor="_Toc165491090" w:history="1">
        <w:r w:rsidRPr="00BB2466">
          <w:rPr>
            <w:rStyle w:val="Hyperlink"/>
            <w:noProof/>
          </w:rPr>
          <w:t>Figure 8: Cybersecurity Foundation Certificate</w:t>
        </w:r>
        <w:r>
          <w:rPr>
            <w:noProof/>
            <w:webHidden/>
          </w:rPr>
          <w:tab/>
        </w:r>
        <w:r>
          <w:rPr>
            <w:noProof/>
            <w:webHidden/>
          </w:rPr>
          <w:fldChar w:fldCharType="begin"/>
        </w:r>
        <w:r>
          <w:rPr>
            <w:noProof/>
            <w:webHidden/>
          </w:rPr>
          <w:instrText xml:space="preserve"> PAGEREF _Toc165491090 \h </w:instrText>
        </w:r>
        <w:r>
          <w:rPr>
            <w:noProof/>
            <w:webHidden/>
          </w:rPr>
        </w:r>
        <w:r>
          <w:rPr>
            <w:noProof/>
            <w:webHidden/>
          </w:rPr>
          <w:fldChar w:fldCharType="separate"/>
        </w:r>
        <w:r>
          <w:rPr>
            <w:noProof/>
            <w:webHidden/>
          </w:rPr>
          <w:t>11</w:t>
        </w:r>
        <w:r>
          <w:rPr>
            <w:noProof/>
            <w:webHidden/>
          </w:rPr>
          <w:fldChar w:fldCharType="end"/>
        </w:r>
      </w:hyperlink>
    </w:p>
    <w:p w14:paraId="217096DE" w14:textId="6F3B3840" w:rsidR="005C443F" w:rsidRPr="005C443F" w:rsidRDefault="00CC6CDA" w:rsidP="005C443F">
      <w:r>
        <w:fldChar w:fldCharType="end"/>
      </w:r>
    </w:p>
    <w:sectPr w:rsidR="005C443F" w:rsidRPr="005C443F" w:rsidSect="004E42F5">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55955" w14:textId="77777777" w:rsidR="004E42F5" w:rsidRDefault="004E42F5" w:rsidP="003412E6">
      <w:pPr>
        <w:spacing w:after="0" w:line="240" w:lineRule="auto"/>
      </w:pPr>
      <w:r>
        <w:separator/>
      </w:r>
    </w:p>
  </w:endnote>
  <w:endnote w:type="continuationSeparator" w:id="0">
    <w:p w14:paraId="288C103F" w14:textId="77777777" w:rsidR="004E42F5" w:rsidRDefault="004E42F5" w:rsidP="0034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A0FC8" w14:textId="529DBC9A" w:rsidR="003412E6" w:rsidRDefault="003412E6">
    <w:pPr>
      <w:pStyle w:val="Footer"/>
    </w:pPr>
    <w:r>
      <w:t>Declan Shipley</w:t>
    </w:r>
  </w:p>
  <w:p w14:paraId="63CB1184" w14:textId="2A3AED87" w:rsidR="003412E6" w:rsidRDefault="003412E6">
    <w:pPr>
      <w:pStyle w:val="Footer"/>
    </w:pPr>
    <w:r>
      <w:t>2303938</w:t>
    </w:r>
  </w:p>
  <w:p w14:paraId="5B486A32" w14:textId="023591A6" w:rsidR="003412E6" w:rsidRDefault="003412E6">
    <w:pPr>
      <w:pStyle w:val="Footer"/>
    </w:pPr>
    <w:r>
      <w:t>Networks and Cyber Security Essentials</w:t>
    </w:r>
  </w:p>
  <w:p w14:paraId="77E00C13" w14:textId="77777777" w:rsidR="003412E6" w:rsidRDefault="00341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58409" w14:textId="77777777" w:rsidR="004E42F5" w:rsidRDefault="004E42F5" w:rsidP="003412E6">
      <w:pPr>
        <w:spacing w:after="0" w:line="240" w:lineRule="auto"/>
      </w:pPr>
      <w:r>
        <w:separator/>
      </w:r>
    </w:p>
  </w:footnote>
  <w:footnote w:type="continuationSeparator" w:id="0">
    <w:p w14:paraId="1FE67BB5" w14:textId="77777777" w:rsidR="004E42F5" w:rsidRDefault="004E42F5" w:rsidP="00341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9616966"/>
      <w:docPartObj>
        <w:docPartGallery w:val="Page Numbers (Top of Page)"/>
        <w:docPartUnique/>
      </w:docPartObj>
    </w:sdtPr>
    <w:sdtEndPr>
      <w:rPr>
        <w:noProof/>
      </w:rPr>
    </w:sdtEndPr>
    <w:sdtContent>
      <w:p w14:paraId="27635236" w14:textId="76FAA33D" w:rsidR="003412E6" w:rsidRDefault="003412E6">
        <w:pPr>
          <w:pStyle w:val="Header"/>
        </w:pPr>
        <w:r>
          <w:fldChar w:fldCharType="begin"/>
        </w:r>
        <w:r>
          <w:instrText xml:space="preserve"> PAGE   \* MERGEFORMAT </w:instrText>
        </w:r>
        <w:r>
          <w:fldChar w:fldCharType="separate"/>
        </w:r>
        <w:r>
          <w:rPr>
            <w:noProof/>
          </w:rPr>
          <w:t>2</w:t>
        </w:r>
        <w:r>
          <w:rPr>
            <w:noProof/>
          </w:rPr>
          <w:fldChar w:fldCharType="end"/>
        </w:r>
      </w:p>
    </w:sdtContent>
  </w:sdt>
  <w:p w14:paraId="25D9AB52" w14:textId="77777777" w:rsidR="003412E6" w:rsidRDefault="003412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C63D38"/>
    <w:multiLevelType w:val="hybridMultilevel"/>
    <w:tmpl w:val="BB54FB76"/>
    <w:lvl w:ilvl="0" w:tplc="93D26CC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75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E4"/>
    <w:rsid w:val="0003635E"/>
    <w:rsid w:val="00092C2F"/>
    <w:rsid w:val="001133DF"/>
    <w:rsid w:val="002D715D"/>
    <w:rsid w:val="003412E6"/>
    <w:rsid w:val="004121D6"/>
    <w:rsid w:val="00424105"/>
    <w:rsid w:val="004E42F5"/>
    <w:rsid w:val="0050645C"/>
    <w:rsid w:val="005A4783"/>
    <w:rsid w:val="005C443F"/>
    <w:rsid w:val="00713702"/>
    <w:rsid w:val="00730638"/>
    <w:rsid w:val="0077073B"/>
    <w:rsid w:val="008D3AB3"/>
    <w:rsid w:val="009F50C4"/>
    <w:rsid w:val="00A67BA4"/>
    <w:rsid w:val="00AC516D"/>
    <w:rsid w:val="00B05BB6"/>
    <w:rsid w:val="00B149CC"/>
    <w:rsid w:val="00B70226"/>
    <w:rsid w:val="00B85259"/>
    <w:rsid w:val="00CC6CDA"/>
    <w:rsid w:val="00CF67E4"/>
    <w:rsid w:val="00D50608"/>
    <w:rsid w:val="00D94F6A"/>
    <w:rsid w:val="00F31E81"/>
    <w:rsid w:val="00F7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7B67"/>
  <w15:chartTrackingRefBased/>
  <w15:docId w15:val="{4260D8AB-AD8F-42C1-955B-9F477B20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6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6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6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6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7E4"/>
    <w:rPr>
      <w:rFonts w:eastAsiaTheme="majorEastAsia" w:cstheme="majorBidi"/>
      <w:color w:val="272727" w:themeColor="text1" w:themeTint="D8"/>
    </w:rPr>
  </w:style>
  <w:style w:type="paragraph" w:styleId="Title">
    <w:name w:val="Title"/>
    <w:basedOn w:val="Normal"/>
    <w:next w:val="Normal"/>
    <w:link w:val="TitleChar"/>
    <w:uiPriority w:val="10"/>
    <w:qFormat/>
    <w:rsid w:val="00CF6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7E4"/>
    <w:pPr>
      <w:spacing w:before="160"/>
      <w:jc w:val="center"/>
    </w:pPr>
    <w:rPr>
      <w:i/>
      <w:iCs/>
      <w:color w:val="404040" w:themeColor="text1" w:themeTint="BF"/>
    </w:rPr>
  </w:style>
  <w:style w:type="character" w:customStyle="1" w:styleId="QuoteChar">
    <w:name w:val="Quote Char"/>
    <w:basedOn w:val="DefaultParagraphFont"/>
    <w:link w:val="Quote"/>
    <w:uiPriority w:val="29"/>
    <w:rsid w:val="00CF67E4"/>
    <w:rPr>
      <w:i/>
      <w:iCs/>
      <w:color w:val="404040" w:themeColor="text1" w:themeTint="BF"/>
    </w:rPr>
  </w:style>
  <w:style w:type="paragraph" w:styleId="ListParagraph">
    <w:name w:val="List Paragraph"/>
    <w:basedOn w:val="Normal"/>
    <w:uiPriority w:val="34"/>
    <w:qFormat/>
    <w:rsid w:val="00CF67E4"/>
    <w:pPr>
      <w:ind w:left="720"/>
      <w:contextualSpacing/>
    </w:pPr>
  </w:style>
  <w:style w:type="character" w:styleId="IntenseEmphasis">
    <w:name w:val="Intense Emphasis"/>
    <w:basedOn w:val="DefaultParagraphFont"/>
    <w:uiPriority w:val="21"/>
    <w:qFormat/>
    <w:rsid w:val="00CF67E4"/>
    <w:rPr>
      <w:i/>
      <w:iCs/>
      <w:color w:val="0F4761" w:themeColor="accent1" w:themeShade="BF"/>
    </w:rPr>
  </w:style>
  <w:style w:type="paragraph" w:styleId="IntenseQuote">
    <w:name w:val="Intense Quote"/>
    <w:basedOn w:val="Normal"/>
    <w:next w:val="Normal"/>
    <w:link w:val="IntenseQuoteChar"/>
    <w:uiPriority w:val="30"/>
    <w:qFormat/>
    <w:rsid w:val="00CF6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7E4"/>
    <w:rPr>
      <w:i/>
      <w:iCs/>
      <w:color w:val="0F4761" w:themeColor="accent1" w:themeShade="BF"/>
    </w:rPr>
  </w:style>
  <w:style w:type="character" w:styleId="IntenseReference">
    <w:name w:val="Intense Reference"/>
    <w:basedOn w:val="DefaultParagraphFont"/>
    <w:uiPriority w:val="32"/>
    <w:qFormat/>
    <w:rsid w:val="00CF67E4"/>
    <w:rPr>
      <w:b/>
      <w:bCs/>
      <w:smallCaps/>
      <w:color w:val="0F4761" w:themeColor="accent1" w:themeShade="BF"/>
      <w:spacing w:val="5"/>
    </w:rPr>
  </w:style>
  <w:style w:type="paragraph" w:styleId="NoSpacing">
    <w:name w:val="No Spacing"/>
    <w:link w:val="NoSpacingChar"/>
    <w:uiPriority w:val="1"/>
    <w:qFormat/>
    <w:rsid w:val="00CF67E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F67E4"/>
    <w:rPr>
      <w:rFonts w:eastAsiaTheme="minorEastAsia"/>
      <w:kern w:val="0"/>
      <w:lang w:val="en-US"/>
      <w14:ligatures w14:val="none"/>
    </w:rPr>
  </w:style>
  <w:style w:type="paragraph" w:styleId="Header">
    <w:name w:val="header"/>
    <w:basedOn w:val="Normal"/>
    <w:link w:val="HeaderChar"/>
    <w:uiPriority w:val="99"/>
    <w:unhideWhenUsed/>
    <w:rsid w:val="00341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2E6"/>
  </w:style>
  <w:style w:type="paragraph" w:styleId="Footer">
    <w:name w:val="footer"/>
    <w:basedOn w:val="Normal"/>
    <w:link w:val="FooterChar"/>
    <w:uiPriority w:val="99"/>
    <w:unhideWhenUsed/>
    <w:rsid w:val="00341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2E6"/>
  </w:style>
  <w:style w:type="paragraph" w:styleId="TOCHeading">
    <w:name w:val="TOC Heading"/>
    <w:basedOn w:val="Heading1"/>
    <w:next w:val="Normal"/>
    <w:uiPriority w:val="39"/>
    <w:unhideWhenUsed/>
    <w:qFormat/>
    <w:rsid w:val="003412E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412E6"/>
    <w:pPr>
      <w:spacing w:after="100"/>
    </w:pPr>
  </w:style>
  <w:style w:type="character" w:styleId="Hyperlink">
    <w:name w:val="Hyperlink"/>
    <w:basedOn w:val="DefaultParagraphFont"/>
    <w:uiPriority w:val="99"/>
    <w:unhideWhenUsed/>
    <w:rsid w:val="003412E6"/>
    <w:rPr>
      <w:color w:val="467886" w:themeColor="hyperlink"/>
      <w:u w:val="single"/>
    </w:rPr>
  </w:style>
  <w:style w:type="paragraph" w:styleId="Caption">
    <w:name w:val="caption"/>
    <w:basedOn w:val="Normal"/>
    <w:next w:val="Normal"/>
    <w:uiPriority w:val="35"/>
    <w:unhideWhenUsed/>
    <w:qFormat/>
    <w:rsid w:val="003412E6"/>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B149CC"/>
    <w:pPr>
      <w:spacing w:after="100"/>
      <w:ind w:left="220"/>
    </w:pPr>
  </w:style>
  <w:style w:type="paragraph" w:styleId="TOC3">
    <w:name w:val="toc 3"/>
    <w:basedOn w:val="Normal"/>
    <w:next w:val="Normal"/>
    <w:autoRedefine/>
    <w:uiPriority w:val="39"/>
    <w:unhideWhenUsed/>
    <w:rsid w:val="005C443F"/>
    <w:pPr>
      <w:spacing w:after="100"/>
      <w:ind w:left="440"/>
    </w:pPr>
  </w:style>
  <w:style w:type="paragraph" w:styleId="Bibliography">
    <w:name w:val="Bibliography"/>
    <w:basedOn w:val="Normal"/>
    <w:next w:val="Normal"/>
    <w:uiPriority w:val="37"/>
    <w:unhideWhenUsed/>
    <w:rsid w:val="00713702"/>
  </w:style>
  <w:style w:type="paragraph" w:styleId="TableofFigures">
    <w:name w:val="table of figures"/>
    <w:basedOn w:val="Normal"/>
    <w:next w:val="Normal"/>
    <w:uiPriority w:val="99"/>
    <w:unhideWhenUsed/>
    <w:rsid w:val="00CC6C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00106">
      <w:bodyDiv w:val="1"/>
      <w:marLeft w:val="0"/>
      <w:marRight w:val="0"/>
      <w:marTop w:val="0"/>
      <w:marBottom w:val="0"/>
      <w:divBdr>
        <w:top w:val="none" w:sz="0" w:space="0" w:color="auto"/>
        <w:left w:val="none" w:sz="0" w:space="0" w:color="auto"/>
        <w:bottom w:val="none" w:sz="0" w:space="0" w:color="auto"/>
        <w:right w:val="none" w:sz="0" w:space="0" w:color="auto"/>
      </w:divBdr>
    </w:div>
    <w:div w:id="42872274">
      <w:bodyDiv w:val="1"/>
      <w:marLeft w:val="0"/>
      <w:marRight w:val="0"/>
      <w:marTop w:val="0"/>
      <w:marBottom w:val="0"/>
      <w:divBdr>
        <w:top w:val="none" w:sz="0" w:space="0" w:color="auto"/>
        <w:left w:val="none" w:sz="0" w:space="0" w:color="auto"/>
        <w:bottom w:val="none" w:sz="0" w:space="0" w:color="auto"/>
        <w:right w:val="none" w:sz="0" w:space="0" w:color="auto"/>
      </w:divBdr>
    </w:div>
    <w:div w:id="120000871">
      <w:bodyDiv w:val="1"/>
      <w:marLeft w:val="0"/>
      <w:marRight w:val="0"/>
      <w:marTop w:val="0"/>
      <w:marBottom w:val="0"/>
      <w:divBdr>
        <w:top w:val="none" w:sz="0" w:space="0" w:color="auto"/>
        <w:left w:val="none" w:sz="0" w:space="0" w:color="auto"/>
        <w:bottom w:val="none" w:sz="0" w:space="0" w:color="auto"/>
        <w:right w:val="none" w:sz="0" w:space="0" w:color="auto"/>
      </w:divBdr>
    </w:div>
    <w:div w:id="145823174">
      <w:bodyDiv w:val="1"/>
      <w:marLeft w:val="0"/>
      <w:marRight w:val="0"/>
      <w:marTop w:val="0"/>
      <w:marBottom w:val="0"/>
      <w:divBdr>
        <w:top w:val="none" w:sz="0" w:space="0" w:color="auto"/>
        <w:left w:val="none" w:sz="0" w:space="0" w:color="auto"/>
        <w:bottom w:val="none" w:sz="0" w:space="0" w:color="auto"/>
        <w:right w:val="none" w:sz="0" w:space="0" w:color="auto"/>
      </w:divBdr>
    </w:div>
    <w:div w:id="156041928">
      <w:bodyDiv w:val="1"/>
      <w:marLeft w:val="0"/>
      <w:marRight w:val="0"/>
      <w:marTop w:val="0"/>
      <w:marBottom w:val="0"/>
      <w:divBdr>
        <w:top w:val="none" w:sz="0" w:space="0" w:color="auto"/>
        <w:left w:val="none" w:sz="0" w:space="0" w:color="auto"/>
        <w:bottom w:val="none" w:sz="0" w:space="0" w:color="auto"/>
        <w:right w:val="none" w:sz="0" w:space="0" w:color="auto"/>
      </w:divBdr>
    </w:div>
    <w:div w:id="222256138">
      <w:bodyDiv w:val="1"/>
      <w:marLeft w:val="0"/>
      <w:marRight w:val="0"/>
      <w:marTop w:val="0"/>
      <w:marBottom w:val="0"/>
      <w:divBdr>
        <w:top w:val="none" w:sz="0" w:space="0" w:color="auto"/>
        <w:left w:val="none" w:sz="0" w:space="0" w:color="auto"/>
        <w:bottom w:val="none" w:sz="0" w:space="0" w:color="auto"/>
        <w:right w:val="none" w:sz="0" w:space="0" w:color="auto"/>
      </w:divBdr>
    </w:div>
    <w:div w:id="257295126">
      <w:bodyDiv w:val="1"/>
      <w:marLeft w:val="0"/>
      <w:marRight w:val="0"/>
      <w:marTop w:val="0"/>
      <w:marBottom w:val="0"/>
      <w:divBdr>
        <w:top w:val="none" w:sz="0" w:space="0" w:color="auto"/>
        <w:left w:val="none" w:sz="0" w:space="0" w:color="auto"/>
        <w:bottom w:val="none" w:sz="0" w:space="0" w:color="auto"/>
        <w:right w:val="none" w:sz="0" w:space="0" w:color="auto"/>
      </w:divBdr>
    </w:div>
    <w:div w:id="331488293">
      <w:bodyDiv w:val="1"/>
      <w:marLeft w:val="0"/>
      <w:marRight w:val="0"/>
      <w:marTop w:val="0"/>
      <w:marBottom w:val="0"/>
      <w:divBdr>
        <w:top w:val="none" w:sz="0" w:space="0" w:color="auto"/>
        <w:left w:val="none" w:sz="0" w:space="0" w:color="auto"/>
        <w:bottom w:val="none" w:sz="0" w:space="0" w:color="auto"/>
        <w:right w:val="none" w:sz="0" w:space="0" w:color="auto"/>
      </w:divBdr>
      <w:divsChild>
        <w:div w:id="1465001316">
          <w:marLeft w:val="0"/>
          <w:marRight w:val="0"/>
          <w:marTop w:val="0"/>
          <w:marBottom w:val="0"/>
          <w:divBdr>
            <w:top w:val="single" w:sz="2" w:space="0" w:color="E3E3E3"/>
            <w:left w:val="single" w:sz="2" w:space="0" w:color="E3E3E3"/>
            <w:bottom w:val="single" w:sz="2" w:space="0" w:color="E3E3E3"/>
            <w:right w:val="single" w:sz="2" w:space="0" w:color="E3E3E3"/>
          </w:divBdr>
          <w:divsChild>
            <w:div w:id="1479496535">
              <w:marLeft w:val="0"/>
              <w:marRight w:val="0"/>
              <w:marTop w:val="0"/>
              <w:marBottom w:val="0"/>
              <w:divBdr>
                <w:top w:val="single" w:sz="2" w:space="0" w:color="E3E3E3"/>
                <w:left w:val="single" w:sz="2" w:space="0" w:color="E3E3E3"/>
                <w:bottom w:val="single" w:sz="2" w:space="0" w:color="E3E3E3"/>
                <w:right w:val="single" w:sz="2" w:space="0" w:color="E3E3E3"/>
              </w:divBdr>
              <w:divsChild>
                <w:div w:id="2056808110">
                  <w:marLeft w:val="0"/>
                  <w:marRight w:val="0"/>
                  <w:marTop w:val="0"/>
                  <w:marBottom w:val="0"/>
                  <w:divBdr>
                    <w:top w:val="single" w:sz="2" w:space="0" w:color="E3E3E3"/>
                    <w:left w:val="single" w:sz="2" w:space="0" w:color="E3E3E3"/>
                    <w:bottom w:val="single" w:sz="2" w:space="0" w:color="E3E3E3"/>
                    <w:right w:val="single" w:sz="2" w:space="0" w:color="E3E3E3"/>
                  </w:divBdr>
                  <w:divsChild>
                    <w:div w:id="1870754397">
                      <w:marLeft w:val="0"/>
                      <w:marRight w:val="0"/>
                      <w:marTop w:val="0"/>
                      <w:marBottom w:val="0"/>
                      <w:divBdr>
                        <w:top w:val="single" w:sz="2" w:space="0" w:color="E3E3E3"/>
                        <w:left w:val="single" w:sz="2" w:space="0" w:color="E3E3E3"/>
                        <w:bottom w:val="single" w:sz="2" w:space="0" w:color="E3E3E3"/>
                        <w:right w:val="single" w:sz="2" w:space="0" w:color="E3E3E3"/>
                      </w:divBdr>
                      <w:divsChild>
                        <w:div w:id="2109812792">
                          <w:marLeft w:val="0"/>
                          <w:marRight w:val="0"/>
                          <w:marTop w:val="0"/>
                          <w:marBottom w:val="0"/>
                          <w:divBdr>
                            <w:top w:val="single" w:sz="2" w:space="0" w:color="E3E3E3"/>
                            <w:left w:val="single" w:sz="2" w:space="0" w:color="E3E3E3"/>
                            <w:bottom w:val="single" w:sz="2" w:space="0" w:color="E3E3E3"/>
                            <w:right w:val="single" w:sz="2" w:space="0" w:color="E3E3E3"/>
                          </w:divBdr>
                          <w:divsChild>
                            <w:div w:id="450242446">
                              <w:marLeft w:val="0"/>
                              <w:marRight w:val="0"/>
                              <w:marTop w:val="0"/>
                              <w:marBottom w:val="0"/>
                              <w:divBdr>
                                <w:top w:val="single" w:sz="2" w:space="0" w:color="E3E3E3"/>
                                <w:left w:val="single" w:sz="2" w:space="0" w:color="E3E3E3"/>
                                <w:bottom w:val="single" w:sz="2" w:space="0" w:color="E3E3E3"/>
                                <w:right w:val="single" w:sz="2" w:space="0" w:color="E3E3E3"/>
                              </w:divBdr>
                              <w:divsChild>
                                <w:div w:id="3076256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6545652">
                                      <w:marLeft w:val="0"/>
                                      <w:marRight w:val="0"/>
                                      <w:marTop w:val="0"/>
                                      <w:marBottom w:val="0"/>
                                      <w:divBdr>
                                        <w:top w:val="single" w:sz="2" w:space="0" w:color="E3E3E3"/>
                                        <w:left w:val="single" w:sz="2" w:space="0" w:color="E3E3E3"/>
                                        <w:bottom w:val="single" w:sz="2" w:space="0" w:color="E3E3E3"/>
                                        <w:right w:val="single" w:sz="2" w:space="0" w:color="E3E3E3"/>
                                      </w:divBdr>
                                      <w:divsChild>
                                        <w:div w:id="780220403">
                                          <w:marLeft w:val="0"/>
                                          <w:marRight w:val="0"/>
                                          <w:marTop w:val="0"/>
                                          <w:marBottom w:val="0"/>
                                          <w:divBdr>
                                            <w:top w:val="single" w:sz="2" w:space="0" w:color="E3E3E3"/>
                                            <w:left w:val="single" w:sz="2" w:space="0" w:color="E3E3E3"/>
                                            <w:bottom w:val="single" w:sz="2" w:space="0" w:color="E3E3E3"/>
                                            <w:right w:val="single" w:sz="2" w:space="0" w:color="E3E3E3"/>
                                          </w:divBdr>
                                          <w:divsChild>
                                            <w:div w:id="548761666">
                                              <w:marLeft w:val="0"/>
                                              <w:marRight w:val="0"/>
                                              <w:marTop w:val="0"/>
                                              <w:marBottom w:val="0"/>
                                              <w:divBdr>
                                                <w:top w:val="single" w:sz="2" w:space="0" w:color="E3E3E3"/>
                                                <w:left w:val="single" w:sz="2" w:space="0" w:color="E3E3E3"/>
                                                <w:bottom w:val="single" w:sz="2" w:space="0" w:color="E3E3E3"/>
                                                <w:right w:val="single" w:sz="2" w:space="0" w:color="E3E3E3"/>
                                              </w:divBdr>
                                              <w:divsChild>
                                                <w:div w:id="408845358">
                                                  <w:marLeft w:val="0"/>
                                                  <w:marRight w:val="0"/>
                                                  <w:marTop w:val="0"/>
                                                  <w:marBottom w:val="0"/>
                                                  <w:divBdr>
                                                    <w:top w:val="single" w:sz="2" w:space="0" w:color="E3E3E3"/>
                                                    <w:left w:val="single" w:sz="2" w:space="0" w:color="E3E3E3"/>
                                                    <w:bottom w:val="single" w:sz="2" w:space="0" w:color="E3E3E3"/>
                                                    <w:right w:val="single" w:sz="2" w:space="0" w:color="E3E3E3"/>
                                                  </w:divBdr>
                                                  <w:divsChild>
                                                    <w:div w:id="663322473">
                                                      <w:marLeft w:val="0"/>
                                                      <w:marRight w:val="0"/>
                                                      <w:marTop w:val="0"/>
                                                      <w:marBottom w:val="0"/>
                                                      <w:divBdr>
                                                        <w:top w:val="single" w:sz="2" w:space="0" w:color="E3E3E3"/>
                                                        <w:left w:val="single" w:sz="2" w:space="0" w:color="E3E3E3"/>
                                                        <w:bottom w:val="single" w:sz="2" w:space="0" w:color="E3E3E3"/>
                                                        <w:right w:val="single" w:sz="2" w:space="0" w:color="E3E3E3"/>
                                                      </w:divBdr>
                                                      <w:divsChild>
                                                        <w:div w:id="266741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5598711">
          <w:marLeft w:val="0"/>
          <w:marRight w:val="0"/>
          <w:marTop w:val="0"/>
          <w:marBottom w:val="0"/>
          <w:divBdr>
            <w:top w:val="none" w:sz="0" w:space="0" w:color="auto"/>
            <w:left w:val="none" w:sz="0" w:space="0" w:color="auto"/>
            <w:bottom w:val="none" w:sz="0" w:space="0" w:color="auto"/>
            <w:right w:val="none" w:sz="0" w:space="0" w:color="auto"/>
          </w:divBdr>
        </w:div>
      </w:divsChild>
    </w:div>
    <w:div w:id="391077863">
      <w:bodyDiv w:val="1"/>
      <w:marLeft w:val="0"/>
      <w:marRight w:val="0"/>
      <w:marTop w:val="0"/>
      <w:marBottom w:val="0"/>
      <w:divBdr>
        <w:top w:val="none" w:sz="0" w:space="0" w:color="auto"/>
        <w:left w:val="none" w:sz="0" w:space="0" w:color="auto"/>
        <w:bottom w:val="none" w:sz="0" w:space="0" w:color="auto"/>
        <w:right w:val="none" w:sz="0" w:space="0" w:color="auto"/>
      </w:divBdr>
    </w:div>
    <w:div w:id="428626212">
      <w:bodyDiv w:val="1"/>
      <w:marLeft w:val="0"/>
      <w:marRight w:val="0"/>
      <w:marTop w:val="0"/>
      <w:marBottom w:val="0"/>
      <w:divBdr>
        <w:top w:val="none" w:sz="0" w:space="0" w:color="auto"/>
        <w:left w:val="none" w:sz="0" w:space="0" w:color="auto"/>
        <w:bottom w:val="none" w:sz="0" w:space="0" w:color="auto"/>
        <w:right w:val="none" w:sz="0" w:space="0" w:color="auto"/>
      </w:divBdr>
    </w:div>
    <w:div w:id="479619259">
      <w:bodyDiv w:val="1"/>
      <w:marLeft w:val="0"/>
      <w:marRight w:val="0"/>
      <w:marTop w:val="0"/>
      <w:marBottom w:val="0"/>
      <w:divBdr>
        <w:top w:val="none" w:sz="0" w:space="0" w:color="auto"/>
        <w:left w:val="none" w:sz="0" w:space="0" w:color="auto"/>
        <w:bottom w:val="none" w:sz="0" w:space="0" w:color="auto"/>
        <w:right w:val="none" w:sz="0" w:space="0" w:color="auto"/>
      </w:divBdr>
    </w:div>
    <w:div w:id="483620461">
      <w:bodyDiv w:val="1"/>
      <w:marLeft w:val="0"/>
      <w:marRight w:val="0"/>
      <w:marTop w:val="0"/>
      <w:marBottom w:val="0"/>
      <w:divBdr>
        <w:top w:val="none" w:sz="0" w:space="0" w:color="auto"/>
        <w:left w:val="none" w:sz="0" w:space="0" w:color="auto"/>
        <w:bottom w:val="none" w:sz="0" w:space="0" w:color="auto"/>
        <w:right w:val="none" w:sz="0" w:space="0" w:color="auto"/>
      </w:divBdr>
    </w:div>
    <w:div w:id="583731719">
      <w:bodyDiv w:val="1"/>
      <w:marLeft w:val="0"/>
      <w:marRight w:val="0"/>
      <w:marTop w:val="0"/>
      <w:marBottom w:val="0"/>
      <w:divBdr>
        <w:top w:val="none" w:sz="0" w:space="0" w:color="auto"/>
        <w:left w:val="none" w:sz="0" w:space="0" w:color="auto"/>
        <w:bottom w:val="none" w:sz="0" w:space="0" w:color="auto"/>
        <w:right w:val="none" w:sz="0" w:space="0" w:color="auto"/>
      </w:divBdr>
    </w:div>
    <w:div w:id="597785955">
      <w:bodyDiv w:val="1"/>
      <w:marLeft w:val="0"/>
      <w:marRight w:val="0"/>
      <w:marTop w:val="0"/>
      <w:marBottom w:val="0"/>
      <w:divBdr>
        <w:top w:val="none" w:sz="0" w:space="0" w:color="auto"/>
        <w:left w:val="none" w:sz="0" w:space="0" w:color="auto"/>
        <w:bottom w:val="none" w:sz="0" w:space="0" w:color="auto"/>
        <w:right w:val="none" w:sz="0" w:space="0" w:color="auto"/>
      </w:divBdr>
    </w:div>
    <w:div w:id="636641415">
      <w:bodyDiv w:val="1"/>
      <w:marLeft w:val="0"/>
      <w:marRight w:val="0"/>
      <w:marTop w:val="0"/>
      <w:marBottom w:val="0"/>
      <w:divBdr>
        <w:top w:val="none" w:sz="0" w:space="0" w:color="auto"/>
        <w:left w:val="none" w:sz="0" w:space="0" w:color="auto"/>
        <w:bottom w:val="none" w:sz="0" w:space="0" w:color="auto"/>
        <w:right w:val="none" w:sz="0" w:space="0" w:color="auto"/>
      </w:divBdr>
    </w:div>
    <w:div w:id="768236608">
      <w:bodyDiv w:val="1"/>
      <w:marLeft w:val="0"/>
      <w:marRight w:val="0"/>
      <w:marTop w:val="0"/>
      <w:marBottom w:val="0"/>
      <w:divBdr>
        <w:top w:val="none" w:sz="0" w:space="0" w:color="auto"/>
        <w:left w:val="none" w:sz="0" w:space="0" w:color="auto"/>
        <w:bottom w:val="none" w:sz="0" w:space="0" w:color="auto"/>
        <w:right w:val="none" w:sz="0" w:space="0" w:color="auto"/>
      </w:divBdr>
    </w:div>
    <w:div w:id="848176795">
      <w:bodyDiv w:val="1"/>
      <w:marLeft w:val="0"/>
      <w:marRight w:val="0"/>
      <w:marTop w:val="0"/>
      <w:marBottom w:val="0"/>
      <w:divBdr>
        <w:top w:val="none" w:sz="0" w:space="0" w:color="auto"/>
        <w:left w:val="none" w:sz="0" w:space="0" w:color="auto"/>
        <w:bottom w:val="none" w:sz="0" w:space="0" w:color="auto"/>
        <w:right w:val="none" w:sz="0" w:space="0" w:color="auto"/>
      </w:divBdr>
    </w:div>
    <w:div w:id="887690922">
      <w:bodyDiv w:val="1"/>
      <w:marLeft w:val="0"/>
      <w:marRight w:val="0"/>
      <w:marTop w:val="0"/>
      <w:marBottom w:val="0"/>
      <w:divBdr>
        <w:top w:val="none" w:sz="0" w:space="0" w:color="auto"/>
        <w:left w:val="none" w:sz="0" w:space="0" w:color="auto"/>
        <w:bottom w:val="none" w:sz="0" w:space="0" w:color="auto"/>
        <w:right w:val="none" w:sz="0" w:space="0" w:color="auto"/>
      </w:divBdr>
    </w:div>
    <w:div w:id="900405380">
      <w:bodyDiv w:val="1"/>
      <w:marLeft w:val="0"/>
      <w:marRight w:val="0"/>
      <w:marTop w:val="0"/>
      <w:marBottom w:val="0"/>
      <w:divBdr>
        <w:top w:val="none" w:sz="0" w:space="0" w:color="auto"/>
        <w:left w:val="none" w:sz="0" w:space="0" w:color="auto"/>
        <w:bottom w:val="none" w:sz="0" w:space="0" w:color="auto"/>
        <w:right w:val="none" w:sz="0" w:space="0" w:color="auto"/>
      </w:divBdr>
    </w:div>
    <w:div w:id="921109869">
      <w:bodyDiv w:val="1"/>
      <w:marLeft w:val="0"/>
      <w:marRight w:val="0"/>
      <w:marTop w:val="0"/>
      <w:marBottom w:val="0"/>
      <w:divBdr>
        <w:top w:val="none" w:sz="0" w:space="0" w:color="auto"/>
        <w:left w:val="none" w:sz="0" w:space="0" w:color="auto"/>
        <w:bottom w:val="none" w:sz="0" w:space="0" w:color="auto"/>
        <w:right w:val="none" w:sz="0" w:space="0" w:color="auto"/>
      </w:divBdr>
    </w:div>
    <w:div w:id="1204828341">
      <w:bodyDiv w:val="1"/>
      <w:marLeft w:val="0"/>
      <w:marRight w:val="0"/>
      <w:marTop w:val="0"/>
      <w:marBottom w:val="0"/>
      <w:divBdr>
        <w:top w:val="none" w:sz="0" w:space="0" w:color="auto"/>
        <w:left w:val="none" w:sz="0" w:space="0" w:color="auto"/>
        <w:bottom w:val="none" w:sz="0" w:space="0" w:color="auto"/>
        <w:right w:val="none" w:sz="0" w:space="0" w:color="auto"/>
      </w:divBdr>
    </w:div>
    <w:div w:id="1291550104">
      <w:bodyDiv w:val="1"/>
      <w:marLeft w:val="0"/>
      <w:marRight w:val="0"/>
      <w:marTop w:val="0"/>
      <w:marBottom w:val="0"/>
      <w:divBdr>
        <w:top w:val="none" w:sz="0" w:space="0" w:color="auto"/>
        <w:left w:val="none" w:sz="0" w:space="0" w:color="auto"/>
        <w:bottom w:val="none" w:sz="0" w:space="0" w:color="auto"/>
        <w:right w:val="none" w:sz="0" w:space="0" w:color="auto"/>
      </w:divBdr>
    </w:div>
    <w:div w:id="1303927870">
      <w:bodyDiv w:val="1"/>
      <w:marLeft w:val="0"/>
      <w:marRight w:val="0"/>
      <w:marTop w:val="0"/>
      <w:marBottom w:val="0"/>
      <w:divBdr>
        <w:top w:val="none" w:sz="0" w:space="0" w:color="auto"/>
        <w:left w:val="none" w:sz="0" w:space="0" w:color="auto"/>
        <w:bottom w:val="none" w:sz="0" w:space="0" w:color="auto"/>
        <w:right w:val="none" w:sz="0" w:space="0" w:color="auto"/>
      </w:divBdr>
    </w:div>
    <w:div w:id="1314989017">
      <w:bodyDiv w:val="1"/>
      <w:marLeft w:val="0"/>
      <w:marRight w:val="0"/>
      <w:marTop w:val="0"/>
      <w:marBottom w:val="0"/>
      <w:divBdr>
        <w:top w:val="none" w:sz="0" w:space="0" w:color="auto"/>
        <w:left w:val="none" w:sz="0" w:space="0" w:color="auto"/>
        <w:bottom w:val="none" w:sz="0" w:space="0" w:color="auto"/>
        <w:right w:val="none" w:sz="0" w:space="0" w:color="auto"/>
      </w:divBdr>
    </w:div>
    <w:div w:id="1336345554">
      <w:bodyDiv w:val="1"/>
      <w:marLeft w:val="0"/>
      <w:marRight w:val="0"/>
      <w:marTop w:val="0"/>
      <w:marBottom w:val="0"/>
      <w:divBdr>
        <w:top w:val="none" w:sz="0" w:space="0" w:color="auto"/>
        <w:left w:val="none" w:sz="0" w:space="0" w:color="auto"/>
        <w:bottom w:val="none" w:sz="0" w:space="0" w:color="auto"/>
        <w:right w:val="none" w:sz="0" w:space="0" w:color="auto"/>
      </w:divBdr>
    </w:div>
    <w:div w:id="1345091408">
      <w:bodyDiv w:val="1"/>
      <w:marLeft w:val="0"/>
      <w:marRight w:val="0"/>
      <w:marTop w:val="0"/>
      <w:marBottom w:val="0"/>
      <w:divBdr>
        <w:top w:val="none" w:sz="0" w:space="0" w:color="auto"/>
        <w:left w:val="none" w:sz="0" w:space="0" w:color="auto"/>
        <w:bottom w:val="none" w:sz="0" w:space="0" w:color="auto"/>
        <w:right w:val="none" w:sz="0" w:space="0" w:color="auto"/>
      </w:divBdr>
    </w:div>
    <w:div w:id="1670862635">
      <w:bodyDiv w:val="1"/>
      <w:marLeft w:val="0"/>
      <w:marRight w:val="0"/>
      <w:marTop w:val="0"/>
      <w:marBottom w:val="0"/>
      <w:divBdr>
        <w:top w:val="none" w:sz="0" w:space="0" w:color="auto"/>
        <w:left w:val="none" w:sz="0" w:space="0" w:color="auto"/>
        <w:bottom w:val="none" w:sz="0" w:space="0" w:color="auto"/>
        <w:right w:val="none" w:sz="0" w:space="0" w:color="auto"/>
      </w:divBdr>
    </w:div>
    <w:div w:id="1796480356">
      <w:bodyDiv w:val="1"/>
      <w:marLeft w:val="0"/>
      <w:marRight w:val="0"/>
      <w:marTop w:val="0"/>
      <w:marBottom w:val="0"/>
      <w:divBdr>
        <w:top w:val="none" w:sz="0" w:space="0" w:color="auto"/>
        <w:left w:val="none" w:sz="0" w:space="0" w:color="auto"/>
        <w:bottom w:val="none" w:sz="0" w:space="0" w:color="auto"/>
        <w:right w:val="none" w:sz="0" w:space="0" w:color="auto"/>
      </w:divBdr>
    </w:div>
    <w:div w:id="1937667497">
      <w:bodyDiv w:val="1"/>
      <w:marLeft w:val="0"/>
      <w:marRight w:val="0"/>
      <w:marTop w:val="0"/>
      <w:marBottom w:val="0"/>
      <w:divBdr>
        <w:top w:val="none" w:sz="0" w:space="0" w:color="auto"/>
        <w:left w:val="none" w:sz="0" w:space="0" w:color="auto"/>
        <w:bottom w:val="none" w:sz="0" w:space="0" w:color="auto"/>
        <w:right w:val="none" w:sz="0" w:space="0" w:color="auto"/>
      </w:divBdr>
    </w:div>
    <w:div w:id="2020622552">
      <w:bodyDiv w:val="1"/>
      <w:marLeft w:val="0"/>
      <w:marRight w:val="0"/>
      <w:marTop w:val="0"/>
      <w:marBottom w:val="0"/>
      <w:divBdr>
        <w:top w:val="none" w:sz="0" w:space="0" w:color="auto"/>
        <w:left w:val="none" w:sz="0" w:space="0" w:color="auto"/>
        <w:bottom w:val="none" w:sz="0" w:space="0" w:color="auto"/>
        <w:right w:val="none" w:sz="0" w:space="0" w:color="auto"/>
      </w:divBdr>
    </w:div>
    <w:div w:id="2020890661">
      <w:bodyDiv w:val="1"/>
      <w:marLeft w:val="0"/>
      <w:marRight w:val="0"/>
      <w:marTop w:val="0"/>
      <w:marBottom w:val="0"/>
      <w:divBdr>
        <w:top w:val="none" w:sz="0" w:space="0" w:color="auto"/>
        <w:left w:val="none" w:sz="0" w:space="0" w:color="auto"/>
        <w:bottom w:val="none" w:sz="0" w:space="0" w:color="auto"/>
        <w:right w:val="none" w:sz="0" w:space="0" w:color="auto"/>
      </w:divBdr>
    </w:div>
    <w:div w:id="2068644836">
      <w:bodyDiv w:val="1"/>
      <w:marLeft w:val="0"/>
      <w:marRight w:val="0"/>
      <w:marTop w:val="0"/>
      <w:marBottom w:val="0"/>
      <w:divBdr>
        <w:top w:val="none" w:sz="0" w:space="0" w:color="auto"/>
        <w:left w:val="none" w:sz="0" w:space="0" w:color="auto"/>
        <w:bottom w:val="none" w:sz="0" w:space="0" w:color="auto"/>
        <w:right w:val="none" w:sz="0" w:space="0" w:color="auto"/>
      </w:divBdr>
    </w:div>
    <w:div w:id="2077583935">
      <w:bodyDiv w:val="1"/>
      <w:marLeft w:val="0"/>
      <w:marRight w:val="0"/>
      <w:marTop w:val="0"/>
      <w:marBottom w:val="0"/>
      <w:divBdr>
        <w:top w:val="none" w:sz="0" w:space="0" w:color="auto"/>
        <w:left w:val="none" w:sz="0" w:space="0" w:color="auto"/>
        <w:bottom w:val="none" w:sz="0" w:space="0" w:color="auto"/>
        <w:right w:val="none" w:sz="0" w:space="0" w:color="auto"/>
      </w:divBdr>
    </w:div>
    <w:div w:id="208837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Analyse the Networks and Discuss its Security Postures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PWD98</b:Tag>
    <b:SourceType>JournalArticle</b:SourceType>
    <b:Guid>{0F197071-DCA0-430E-B862-F8FFE219AC88}</b:Guid>
    <b:Author>
      <b:Author>
        <b:NameList>
          <b:Person>
            <b:Last>Dowd</b:Last>
            <b:First>P.W.</b:First>
          </b:Person>
          <b:Person>
            <b:Last>McHenry</b:Last>
            <b:First>J.T.</b:First>
          </b:Person>
        </b:NameList>
      </b:Author>
    </b:Author>
    <b:Title>Network security: it's time to take it seriously</b:Title>
    <b:JournalName>Computer</b:JournalName>
    <b:Year>1998</b:Year>
    <b:Pages>24-28</b:Pages>
    <b:Volume>31</b:Volume>
    <b:Issue>9</b:Issue>
    <b:RefOrder>1</b:RefOrder>
  </b:Source>
  <b:Source>
    <b:Tag>Bar18</b:Tag>
    <b:SourceType>JournalArticle</b:SourceType>
    <b:Guid>{038BED49-72D7-4EA8-A34C-A70433FBAB20}</b:Guid>
    <b:Author>
      <b:Author>
        <b:NameList>
          <b:Person>
            <b:Last>Barbara</b:Last>
            <b:First>Krumay</b:First>
          </b:Person>
          <b:Person>
            <b:Last>Bernroider</b:Last>
            <b:First>Edward</b:First>
            <b:Middle>W.N.</b:Middle>
          </b:Person>
          <b:Person>
            <b:Last>Roman</b:Last>
            <b:First>Walser</b:First>
          </b:Person>
        </b:NameList>
      </b:Author>
    </b:Author>
    <b:Title>Evaluation of Cybersecurity Management Controls and Metrics of Critical Infrastructures: A Literature Review Considering the NIST Cybersecurity Framework</b:Title>
    <b:JournalName>Secure IT Systems</b:JournalName>
    <b:Year>2018</b:Year>
    <b:Pages>369-384</b:Pages>
    <b:Volume>11252</b:Volume>
    <b:RefOrder>2</b:RefOrder>
  </b:Source>
  <b:Source>
    <b:Tag>Ali94</b:Tag>
    <b:SourceType>JournalArticle</b:SourceType>
    <b:Guid>{6FEE5261-3058-4BCF-8499-8AB9027C305D}</b:Guid>
    <b:Author>
      <b:Author>
        <b:NameList>
          <b:Person>
            <b:Last>Alison</b:Last>
            <b:First>Anderson</b:First>
          </b:Person>
          <b:Person>
            <b:Last>Dennis</b:Last>
            <b:First>Longley</b:First>
          </b:Person>
          <b:Person>
            <b:Last>Lam-For</b:Last>
            <b:First>Kwok</b:First>
          </b:Person>
        </b:NameList>
      </b:Author>
    </b:Author>
    <b:Title>Security modelling for organisations</b:Title>
    <b:JournalName>Computer and Communications Security</b:JournalName>
    <b:Year>1994</b:Year>
    <b:Pages>241-250</b:Pages>
    <b:RefOrder>3</b:RefOrder>
  </b:Source>
  <b:Source>
    <b:Tag>Gre22</b:Tag>
    <b:SourceType>Book</b:SourceType>
    <b:Guid>{02C2F1C8-A25C-4283-ACEA-99E9C035E59E}</b:Guid>
    <b:Title>Research Anthology on Business Aspects of Cybersecurity</b:Title>
    <b:Year>2022</b:Year>
    <b:Author>
      <b:Author>
        <b:NameList>
          <b:Person>
            <b:Last>White</b:Last>
            <b:First>Gregory</b:First>
            <b:Middle>B.</b:Middle>
          </b:Person>
          <b:Person>
            <b:Last>Natalie</b:Last>
            <b:First>Sjelin</b:First>
          </b:Person>
        </b:NameList>
      </b:Author>
    </b:Author>
    <b:Publisher>IGI Global</b:Publisher>
    <b:RefOrder>4</b:RefOrder>
  </b:Source>
  <b:Source>
    <b:Tag>Sec</b:Tag>
    <b:SourceType>InternetSite</b:SourceType>
    <b:Guid>{2D6A52D9-553E-48BA-8CB1-2EE4470ACE86}</b:Guid>
    <b:Title>6 Ways to Make Data Security Consistent in Your Business</b:Title>
    <b:Author>
      <b:Author>
        <b:Corporate>Security Metrics</b:Corporate>
      </b:Author>
    </b:Author>
    <b:ProductionCompany>Security Metrics</b:ProductionCompany>
    <b:URL>https://www.securitymetrics.com/blog/6-ways-make-data-security-consistent-your-business</b:URL>
    <b:RefOrder>5</b:RefOrder>
  </b:Source>
  <b:Source>
    <b:Tag>Pro21</b:Tag>
    <b:SourceType>JournalArticle</b:SourceType>
    <b:Guid>{2468CE88-10EE-4A37-9319-B9EC878A48FA}</b:Guid>
    <b:Title>Importance of Cyber Security in Digital Era</b:Title>
    <b:Year>2021</b:Year>
    <b:Author>
      <b:Author>
        <b:NameList>
          <b:Person>
            <b:Last>Prof. Ms. Tejaswini</b:Last>
            <b:First>Untawale</b:First>
          </b:Person>
        </b:NameList>
      </b:Author>
    </b:Author>
    <b:JournalName>International Journal for Research in Applied Science and Engineering Technology</b:JournalName>
    <b:Pages>963-966</b:Pages>
    <b:Volume>9</b:Volume>
    <b:Issue>8</b:Issue>
    <b:RefOrder>6</b:RefOrder>
  </b:Source>
  <b:Source>
    <b:Tag>Ang11</b:Tag>
    <b:SourceType>Book</b:SourceType>
    <b:Guid>{1F33D490-AEEB-4507-9A43-6FAA011B6E1D}</b:Guid>
    <b:Title>Nmap in the Enterprise: Your Guide to Network Scanning</b:Title>
    <b:Year>2011</b:Year>
    <b:Author>
      <b:Author>
        <b:NameList>
          <b:Person>
            <b:Last>Angela</b:Last>
            <b:First>Orebaugh</b:First>
          </b:Person>
          <b:Person>
            <b:Last>Becky</b:Last>
            <b:First>Pinkard</b:First>
          </b:Person>
        </b:NameList>
      </b:Author>
    </b:Author>
    <b:Publisher>Elsevier</b:Publisher>
    <b:RefOrder>7</b:RefOrder>
  </b:Source>
  <b:Source>
    <b:Tag>Ush10</b:Tag>
    <b:SourceType>JournalArticle</b:SourceType>
    <b:Guid>{CCBB939B-2DE6-47A7-914C-2C88D970629B}</b:Guid>
    <b:Title>Evaluation of the Capabilities of WireShark as a tool for</b:Title>
    <b:Year>2010</b:Year>
    <b:Author>
      <b:Author>
        <b:NameList>
          <b:Person>
            <b:Last>Usha</b:Last>
            <b:First>Banerjee</b:First>
          </b:Person>
          <b:Person>
            <b:Last>Ashutosh</b:Last>
            <b:First>Vashishtha</b:First>
          </b:Person>
          <b:Person>
            <b:Last>Makul</b:Last>
            <b:First>Saxena</b:First>
          </b:Person>
        </b:NameList>
      </b:Author>
    </b:Author>
    <b:JournalName>International Journal of Computer Applications</b:JournalName>
    <b:Pages>1-5</b:Pages>
    <b:Volume>6</b:Volume>
    <b:Issue>7</b:Issue>
    <b:RefOrder>8</b:RefOrder>
  </b:Source>
  <b:Source>
    <b:Tag>Nic211</b:Tag>
    <b:SourceType>Book</b:SourceType>
    <b:Guid>{0E88CB92-A4A5-4D27-B0B6-1320E604C05A}</b:Guid>
    <b:Title>Cyber-Security Threats, Actors, and Dynamic Mitigation</b:Title>
    <b:Year>2021</b:Year>
    <b:Publisher>CRC Press</b:Publisher>
    <b:Author>
      <b:Author>
        <b:NameList>
          <b:Person>
            <b:Last>Kolokotronis</b:Last>
            <b:First>Nicholas</b:First>
          </b:Person>
          <b:Person>
            <b:Last>Stavros</b:Last>
            <b:First>Shiaeles</b:First>
          </b:Person>
        </b:NameList>
      </b:Author>
    </b:Author>
    <b:RefOrder>10</b:RefOrder>
  </b:Source>
  <b:Source>
    <b:Tag>EdS04</b:Tag>
    <b:SourceType>Book</b:SourceType>
    <b:Guid>{F24F2713-FEFD-47E2-BF4B-09370BFE2F17}</b:Guid>
    <b:Author>
      <b:Author>
        <b:NameList>
          <b:Person>
            <b:Last>Ed</b:Last>
            <b:First>Skoudis</b:First>
          </b:Person>
          <b:Person>
            <b:Last>Lenny</b:Last>
            <b:First>Zeltser</b:First>
          </b:Person>
        </b:NameList>
      </b:Author>
    </b:Author>
    <b:Title>Malware: Fighting Malicious Code</b:Title>
    <b:Year>2004</b:Year>
    <b:Publisher>Prentice Hall Professional</b:Publisher>
    <b:RefOrder>9</b:RefOrder>
  </b:Source>
  <b:Source>
    <b:Tag>Tit21</b:Tag>
    <b:SourceType>InternetSite</b:SourceType>
    <b:Guid>{283208A6-73ED-4B6D-BED5-DE008D1A4A67}</b:Guid>
    <b:Title>7 Types of Computer Malware and How to Prevent Them</b:Title>
    <b:Year>2021</b:Year>
    <b:Author>
      <b:Author>
        <b:Corporate>TitanFile</b:Corporate>
      </b:Author>
    </b:Author>
    <b:ProductionCompany>TitanFile</b:ProductionCompany>
    <b:Month>May</b:Month>
    <b:Day>14</b:Day>
    <b:URL>https://www.titanfile.com/blog/types-of-computer-malware/</b:URL>
    <b:RefOrder>11</b:RefOrder>
  </b:Source>
  <b:Source>
    <b:Tag>Con21</b:Tag>
    <b:SourceType>Book</b:SourceType>
    <b:Guid>{35E79681-8A72-4574-A924-F7329C54DF12}</b:Guid>
    <b:Title>Ethical Hacking Techniques and Countermeasures for Cybercrime Prevention</b:Title>
    <b:Year>2021</b:Year>
    <b:Author>
      <b:Author>
        <b:NameList>
          <b:Person>
            <b:Last>Conteh</b:Last>
            <b:First>Nabie</b:First>
          </b:Person>
        </b:NameList>
      </b:Author>
    </b:Author>
    <b:Publisher>IGI Global</b:Publisher>
    <b:RefOrder>12</b:RefOrder>
  </b:Source>
  <b:Source>
    <b:Tag>Lan05</b:Tag>
    <b:SourceType>Book</b:SourceType>
    <b:Guid>{A09635F0-743E-4FC5-A7B8-BC914C87805F}</b:Guid>
    <b:Author>
      <b:Author>
        <b:NameList>
          <b:Person>
            <b:Last>Lance</b:Last>
            <b:First>James</b:First>
          </b:Person>
        </b:NameList>
      </b:Author>
    </b:Author>
    <b:Title>Phishing Exposed</b:Title>
    <b:Year>2005</b:Year>
    <b:Publisher>Elsevier</b:Publisher>
    <b:RefOrder>13</b:RefOrder>
  </b:Source>
  <b:Source>
    <b:Tag>Tom20</b:Tag>
    <b:SourceType>JournalArticle</b:SourceType>
    <b:Guid>{53F39A70-9D99-4083-BEB3-4C0B63A62DE4}</b:Guid>
    <b:Title>Training in shaping employee information security awareness</b:Title>
    <b:Year>2020</b:Year>
    <b:Author>
      <b:Author>
        <b:NameList>
          <b:Person>
            <b:Last>Tomasz</b:Last>
            <b:First>Stefaniuk</b:First>
          </b:Person>
        </b:NameList>
      </b:Author>
    </b:Author>
    <b:JournalName>Entrepreneurship and Sustainability Issues</b:JournalName>
    <b:Pages>1832-1846</b:Pages>
    <b:Volume>7</b:Volume>
    <b:Issue>3</b:Issue>
    <b:RefOrder>14</b:RefOrder>
  </b:Source>
  <b:Source>
    <b:Tag>For241</b:Tag>
    <b:SourceType>InternetSite</b:SourceType>
    <b:Guid>{E95CEC2A-09AC-4703-AF46-5A4D4A50A0D0}</b:Guid>
    <b:Title>What Is Pharming and How To Protect Against Attacks</b:Title>
    <b:Year>2024</b:Year>
    <b:Author>
      <b:Author>
        <b:Corporate>Fortinet</b:Corporate>
      </b:Author>
    </b:Author>
    <b:ProductionCompany>Fortinet</b:ProductionCompany>
    <b:URL>https://www.fortinet.com/resources/cyberglossary/pharming#:~:text=Pharming%20is%20online%20fraud%20that</b:URL>
    <b:RefOrder>15</b:RefOrder>
  </b:Source>
  <b:Source>
    <b:Tag>BBC</b:Tag>
    <b:SourceType>InternetSite</b:SourceType>
    <b:Guid>{8E2F6BEA-CC0E-48F4-81E1-63C904AE446B}</b:Guid>
    <b:Author>
      <b:Author>
        <b:Corporate>BBC Bitesize</b:Corporate>
      </b:Author>
    </b:Author>
    <b:Title>networks </b:Title>
    <b:ProductionCompany>BBC Bitesize</b:ProductionCompany>
    <b:URL>https://www.bbc.co.uk/bitesize/guides/zvspfcw/revision/9#:~:text=Having%20nodes%20arranged%20in%20a,no%20node%20should%20be%20isolated</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28A2FD-53D7-4E5E-8A10-2AE9C4BB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15</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2303938</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Declan Shipley</dc:creator>
  <cp:keywords/>
  <dc:description/>
  <cp:lastModifiedBy>Declan Shipley</cp:lastModifiedBy>
  <cp:revision>9</cp:revision>
  <dcterms:created xsi:type="dcterms:W3CDTF">2024-05-01T16:13:00Z</dcterms:created>
  <dcterms:modified xsi:type="dcterms:W3CDTF">2024-05-01T20:24:00Z</dcterms:modified>
</cp:coreProperties>
</file>