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742293" w14:textId="5286BA8A" w:rsidR="00EE5174" w:rsidRDefault="00EE5174">
      <w:pPr>
        <w:rPr>
          <w:rFonts w:ascii="Arial" w:hAnsi="Arial" w:cs="Arial"/>
          <w:b/>
          <w:sz w:val="20"/>
          <w:szCs w:val="20"/>
        </w:rPr>
      </w:pPr>
      <w:r w:rsidRPr="00074402">
        <w:rPr>
          <w:rFonts w:ascii="Arial" w:hAnsi="Arial" w:cs="Arial"/>
          <w:noProof/>
          <w:lang w:val="en-US" w:eastAsia="en-US"/>
        </w:rPr>
        <w:drawing>
          <wp:anchor distT="0" distB="0" distL="114300" distR="114300" simplePos="0" relativeHeight="251663360" behindDoc="0" locked="0" layoutInCell="1" allowOverlap="1" wp14:anchorId="195FBB4B" wp14:editId="56447E30">
            <wp:simplePos x="0" y="0"/>
            <wp:positionH relativeFrom="column">
              <wp:posOffset>-111760</wp:posOffset>
            </wp:positionH>
            <wp:positionV relativeFrom="paragraph">
              <wp:posOffset>30480</wp:posOffset>
            </wp:positionV>
            <wp:extent cx="1809750" cy="723900"/>
            <wp:effectExtent l="0" t="0" r="0" b="0"/>
            <wp:wrapSquare wrapText="bothSides"/>
            <wp:docPr id="55" name="Picture 5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3B68A3D" w14:textId="42B7F1D1" w:rsidR="00EE5174" w:rsidRDefault="00EE5174" w:rsidP="00EE5174">
      <w:pPr>
        <w:spacing w:line="276" w:lineRule="auto"/>
        <w:rPr>
          <w:rFonts w:ascii="Arial" w:hAnsi="Arial" w:cs="Arial"/>
          <w:b/>
          <w:bCs/>
          <w:sz w:val="28"/>
          <w:szCs w:val="28"/>
        </w:rPr>
      </w:pPr>
    </w:p>
    <w:p w14:paraId="19B054A6" w14:textId="00084B36" w:rsidR="00EE5174" w:rsidRDefault="00EE5174" w:rsidP="00EE5174">
      <w:pPr>
        <w:spacing w:line="276" w:lineRule="auto"/>
        <w:rPr>
          <w:rFonts w:ascii="Arial" w:hAnsi="Arial" w:cs="Arial"/>
          <w:b/>
          <w:bCs/>
          <w:sz w:val="28"/>
          <w:szCs w:val="28"/>
        </w:rPr>
      </w:pPr>
    </w:p>
    <w:p w14:paraId="13BCA6F1" w14:textId="77777777" w:rsidR="00EE5174" w:rsidRDefault="00EE5174" w:rsidP="00EE5174">
      <w:pPr>
        <w:spacing w:line="276" w:lineRule="auto"/>
        <w:rPr>
          <w:rFonts w:ascii="Arial" w:hAnsi="Arial" w:cs="Arial"/>
          <w:b/>
          <w:bCs/>
          <w:sz w:val="28"/>
          <w:szCs w:val="28"/>
        </w:rPr>
      </w:pPr>
    </w:p>
    <w:p w14:paraId="74E36BE7" w14:textId="1030B758" w:rsidR="00EE5174" w:rsidRPr="00EE5174" w:rsidRDefault="00F20AFE" w:rsidP="00EE5174">
      <w:pPr>
        <w:spacing w:line="276" w:lineRule="auto"/>
        <w:rPr>
          <w:rFonts w:ascii="Arial" w:hAnsi="Arial" w:cs="Arial"/>
        </w:rPr>
      </w:pPr>
      <w:r>
        <w:rPr>
          <w:rFonts w:ascii="Arial" w:hAnsi="Arial" w:cs="Arial"/>
          <w:b/>
          <w:bCs/>
          <w:sz w:val="28"/>
          <w:szCs w:val="28"/>
        </w:rPr>
        <w:t xml:space="preserve">Student </w:t>
      </w:r>
      <w:proofErr w:type="gramStart"/>
      <w:r>
        <w:rPr>
          <w:rFonts w:ascii="Arial" w:hAnsi="Arial" w:cs="Arial"/>
          <w:b/>
          <w:bCs/>
          <w:sz w:val="28"/>
          <w:szCs w:val="28"/>
        </w:rPr>
        <w:t>name :</w:t>
      </w:r>
      <w:proofErr w:type="gramEnd"/>
      <w:r>
        <w:rPr>
          <w:rFonts w:ascii="Arial" w:hAnsi="Arial" w:cs="Arial"/>
          <w:b/>
          <w:bCs/>
          <w:sz w:val="28"/>
          <w:szCs w:val="28"/>
        </w:rPr>
        <w:t xml:space="preserve"> </w:t>
      </w:r>
      <w:proofErr w:type="spellStart"/>
      <w:r>
        <w:rPr>
          <w:rFonts w:ascii="Arial" w:hAnsi="Arial" w:cs="Arial"/>
          <w:b/>
          <w:bCs/>
          <w:sz w:val="28"/>
          <w:szCs w:val="28"/>
        </w:rPr>
        <w:t>Hetalben</w:t>
      </w:r>
      <w:proofErr w:type="spellEnd"/>
      <w:r>
        <w:rPr>
          <w:rFonts w:ascii="Arial" w:hAnsi="Arial" w:cs="Arial"/>
          <w:b/>
          <w:bCs/>
          <w:sz w:val="28"/>
          <w:szCs w:val="28"/>
        </w:rPr>
        <w:t xml:space="preserve"> </w:t>
      </w:r>
      <w:proofErr w:type="spellStart"/>
      <w:r>
        <w:rPr>
          <w:rFonts w:ascii="Arial" w:hAnsi="Arial" w:cs="Arial"/>
          <w:b/>
          <w:bCs/>
          <w:sz w:val="28"/>
          <w:szCs w:val="28"/>
        </w:rPr>
        <w:t>Kishorbhai</w:t>
      </w:r>
      <w:proofErr w:type="spellEnd"/>
      <w:r>
        <w:rPr>
          <w:rFonts w:ascii="Arial" w:hAnsi="Arial" w:cs="Arial"/>
          <w:b/>
          <w:bCs/>
          <w:sz w:val="28"/>
          <w:szCs w:val="28"/>
        </w:rPr>
        <w:t xml:space="preserve"> </w:t>
      </w:r>
      <w:proofErr w:type="spellStart"/>
      <w:r>
        <w:rPr>
          <w:rFonts w:ascii="Arial" w:hAnsi="Arial" w:cs="Arial"/>
          <w:b/>
          <w:bCs/>
          <w:sz w:val="28"/>
          <w:szCs w:val="28"/>
        </w:rPr>
        <w:t>Odedra</w:t>
      </w:r>
      <w:proofErr w:type="spellEnd"/>
      <w:r w:rsidR="00EE5174">
        <w:rPr>
          <w:rFonts w:ascii="Arial" w:hAnsi="Arial" w:cs="Arial"/>
          <w:sz w:val="28"/>
          <w:szCs w:val="28"/>
        </w:rPr>
        <w:tab/>
      </w:r>
    </w:p>
    <w:p w14:paraId="19F4C0E4" w14:textId="77777777" w:rsidR="00F20AFE" w:rsidRDefault="00F20AFE" w:rsidP="00EE5174">
      <w:pPr>
        <w:tabs>
          <w:tab w:val="left" w:pos="6540"/>
        </w:tabs>
        <w:spacing w:line="276" w:lineRule="auto"/>
        <w:rPr>
          <w:rFonts w:ascii="Arial" w:hAnsi="Arial" w:cs="Arial"/>
          <w:sz w:val="28"/>
          <w:szCs w:val="28"/>
        </w:rPr>
      </w:pPr>
      <w:r>
        <w:rPr>
          <w:rFonts w:ascii="Arial" w:hAnsi="Arial" w:cs="Arial"/>
          <w:b/>
          <w:bCs/>
          <w:sz w:val="28"/>
          <w:szCs w:val="28"/>
        </w:rPr>
        <w:t xml:space="preserve">Student </w:t>
      </w:r>
      <w:proofErr w:type="gramStart"/>
      <w:r>
        <w:rPr>
          <w:rFonts w:ascii="Arial" w:hAnsi="Arial" w:cs="Arial"/>
          <w:b/>
          <w:bCs/>
          <w:sz w:val="28"/>
          <w:szCs w:val="28"/>
        </w:rPr>
        <w:t>ID :</w:t>
      </w:r>
      <w:proofErr w:type="gramEnd"/>
      <w:r>
        <w:rPr>
          <w:rFonts w:ascii="Arial" w:hAnsi="Arial" w:cs="Arial"/>
          <w:b/>
          <w:bCs/>
          <w:sz w:val="28"/>
          <w:szCs w:val="28"/>
        </w:rPr>
        <w:t xml:space="preserve"> 2108243</w:t>
      </w:r>
    </w:p>
    <w:p w14:paraId="53AF6238" w14:textId="75792D5E" w:rsidR="00EE5174" w:rsidRDefault="00F20AFE" w:rsidP="00EE5174">
      <w:pPr>
        <w:tabs>
          <w:tab w:val="left" w:pos="6540"/>
        </w:tabs>
        <w:spacing w:line="276" w:lineRule="auto"/>
        <w:rPr>
          <w:rFonts w:ascii="Arial" w:hAnsi="Arial" w:cs="Arial"/>
          <w:sz w:val="28"/>
          <w:szCs w:val="28"/>
        </w:rPr>
      </w:pPr>
      <w:r>
        <w:rPr>
          <w:rFonts w:ascii="Arial" w:hAnsi="Arial" w:cs="Arial"/>
          <w:sz w:val="28"/>
          <w:szCs w:val="28"/>
        </w:rPr>
        <w:t>Module code: LCMB7020</w:t>
      </w:r>
      <w:r w:rsidR="00EE5174">
        <w:rPr>
          <w:rFonts w:ascii="Arial" w:hAnsi="Arial" w:cs="Arial"/>
          <w:sz w:val="28"/>
          <w:szCs w:val="28"/>
        </w:rPr>
        <w:tab/>
      </w:r>
    </w:p>
    <w:p w14:paraId="0A57EE5D" w14:textId="77777777" w:rsidR="00EE5174" w:rsidRDefault="00EE5174" w:rsidP="00EE5174">
      <w:pPr>
        <w:tabs>
          <w:tab w:val="left" w:pos="6540"/>
        </w:tabs>
        <w:spacing w:line="276" w:lineRule="auto"/>
        <w:rPr>
          <w:rFonts w:ascii="Arial" w:hAnsi="Arial" w:cs="Arial"/>
          <w:sz w:val="28"/>
          <w:szCs w:val="28"/>
        </w:rPr>
      </w:pPr>
      <w:r w:rsidRPr="00074402">
        <w:rPr>
          <w:rFonts w:ascii="Arial" w:hAnsi="Arial" w:cs="Arial"/>
          <w:b/>
          <w:bCs/>
          <w:sz w:val="28"/>
          <w:szCs w:val="28"/>
        </w:rPr>
        <w:t>Module name</w:t>
      </w:r>
      <w:r w:rsidRPr="00404322">
        <w:rPr>
          <w:rFonts w:ascii="Arial" w:hAnsi="Arial" w:cs="Arial"/>
          <w:b/>
          <w:bCs/>
          <w:sz w:val="28"/>
          <w:szCs w:val="28"/>
        </w:rPr>
        <w:t>:</w:t>
      </w:r>
      <w:r w:rsidRPr="00074402">
        <w:rPr>
          <w:rFonts w:ascii="Arial" w:hAnsi="Arial" w:cs="Arial"/>
          <w:sz w:val="28"/>
          <w:szCs w:val="28"/>
        </w:rPr>
        <w:t xml:space="preserve"> </w:t>
      </w:r>
      <w:r>
        <w:rPr>
          <w:rFonts w:ascii="Arial" w:hAnsi="Arial" w:cs="Arial"/>
          <w:sz w:val="28"/>
          <w:szCs w:val="28"/>
        </w:rPr>
        <w:t xml:space="preserve"> MBA </w:t>
      </w:r>
      <w:r w:rsidRPr="006771C9">
        <w:rPr>
          <w:rFonts w:ascii="Arial" w:hAnsi="Arial" w:cs="Arial"/>
          <w:sz w:val="28"/>
          <w:szCs w:val="28"/>
        </w:rPr>
        <w:t>Dissertation</w:t>
      </w:r>
    </w:p>
    <w:p w14:paraId="6A602E77" w14:textId="30DC6BF9" w:rsidR="00EE5174" w:rsidRPr="00EE5174" w:rsidRDefault="00EE5174" w:rsidP="00EE5174">
      <w:pPr>
        <w:rPr>
          <w:rFonts w:ascii="Arial" w:hAnsi="Arial" w:cs="Arial"/>
          <w:sz w:val="28"/>
          <w:szCs w:val="28"/>
        </w:rPr>
      </w:pPr>
      <w:r w:rsidRPr="00404322">
        <w:rPr>
          <w:rFonts w:ascii="Arial" w:hAnsi="Arial" w:cs="Arial"/>
          <w:b/>
          <w:bCs/>
          <w:sz w:val="28"/>
          <w:szCs w:val="28"/>
        </w:rPr>
        <w:t>Topic:</w:t>
      </w:r>
      <w:r>
        <w:rPr>
          <w:rFonts w:ascii="Arial" w:hAnsi="Arial" w:cs="Arial"/>
          <w:b/>
          <w:bCs/>
          <w:sz w:val="28"/>
          <w:szCs w:val="28"/>
        </w:rPr>
        <w:t xml:space="preserve"> </w:t>
      </w:r>
      <w:r w:rsidRPr="00EE5174">
        <w:rPr>
          <w:rFonts w:ascii="Arial" w:hAnsi="Arial" w:cs="Arial"/>
          <w:sz w:val="28"/>
          <w:szCs w:val="28"/>
        </w:rPr>
        <w:t>IMPACT OF CREATIVITY AND INNOVATION IN ENTREPRENEURSHIP</w:t>
      </w:r>
    </w:p>
    <w:p w14:paraId="2B5B34A8" w14:textId="28723D66" w:rsidR="00EE5174" w:rsidRDefault="00EE5174" w:rsidP="00EE5174">
      <w:pPr>
        <w:tabs>
          <w:tab w:val="left" w:pos="6540"/>
        </w:tabs>
        <w:spacing w:line="276" w:lineRule="auto"/>
        <w:rPr>
          <w:rFonts w:ascii="Arial" w:hAnsi="Arial" w:cs="Arial"/>
          <w:sz w:val="28"/>
          <w:szCs w:val="28"/>
        </w:rPr>
      </w:pPr>
      <w:r>
        <w:rPr>
          <w:rFonts w:ascii="Arial" w:hAnsi="Arial" w:cs="Arial"/>
          <w:b/>
          <w:bCs/>
          <w:sz w:val="28"/>
          <w:szCs w:val="28"/>
        </w:rPr>
        <w:t>Superv</w:t>
      </w:r>
      <w:bookmarkStart w:id="0" w:name="_GoBack"/>
      <w:bookmarkEnd w:id="0"/>
      <w:r>
        <w:rPr>
          <w:rFonts w:ascii="Arial" w:hAnsi="Arial" w:cs="Arial"/>
          <w:b/>
          <w:bCs/>
          <w:sz w:val="28"/>
          <w:szCs w:val="28"/>
        </w:rPr>
        <w:t>isor</w:t>
      </w:r>
      <w:r w:rsidRPr="00074402">
        <w:rPr>
          <w:rFonts w:ascii="Arial" w:hAnsi="Arial" w:cs="Arial"/>
          <w:b/>
          <w:bCs/>
          <w:sz w:val="28"/>
          <w:szCs w:val="28"/>
        </w:rPr>
        <w:t xml:space="preserve"> name</w:t>
      </w:r>
      <w:r w:rsidRPr="00404322">
        <w:rPr>
          <w:rFonts w:ascii="Arial" w:hAnsi="Arial" w:cs="Arial"/>
          <w:b/>
          <w:bCs/>
          <w:sz w:val="28"/>
          <w:szCs w:val="28"/>
        </w:rPr>
        <w:t>:</w:t>
      </w:r>
      <w:r>
        <w:rPr>
          <w:rFonts w:ascii="Arial" w:hAnsi="Arial" w:cs="Arial"/>
          <w:sz w:val="28"/>
          <w:szCs w:val="28"/>
        </w:rPr>
        <w:t xml:space="preserve">  </w:t>
      </w:r>
      <w:r w:rsidRPr="00EE5174">
        <w:rPr>
          <w:rFonts w:ascii="Arial" w:hAnsi="Arial" w:cs="Arial"/>
          <w:sz w:val="28"/>
          <w:szCs w:val="28"/>
        </w:rPr>
        <w:t>Konstantina Mari</w:t>
      </w:r>
      <w:r w:rsidRPr="00BB3DD4">
        <w:rPr>
          <w:rFonts w:ascii="Arial" w:hAnsi="Arial" w:cs="Arial"/>
          <w:sz w:val="18"/>
          <w:szCs w:val="18"/>
        </w:rPr>
        <w:t xml:space="preserve"> </w:t>
      </w:r>
      <w:r>
        <w:rPr>
          <w:rFonts w:ascii="Arial" w:hAnsi="Arial" w:cs="Arial"/>
          <w:sz w:val="28"/>
          <w:szCs w:val="28"/>
        </w:rPr>
        <w:br w:type="page"/>
      </w:r>
    </w:p>
    <w:p w14:paraId="212E65A4" w14:textId="77777777" w:rsidR="00EE5174" w:rsidRDefault="00EE5174" w:rsidP="00EE5174">
      <w:pPr>
        <w:tabs>
          <w:tab w:val="left" w:pos="6540"/>
        </w:tabs>
        <w:spacing w:line="276" w:lineRule="auto"/>
        <w:rPr>
          <w:rFonts w:ascii="Arial" w:hAnsi="Arial" w:cs="Arial"/>
          <w:sz w:val="28"/>
          <w:szCs w:val="28"/>
        </w:rPr>
      </w:pPr>
    </w:p>
    <w:p w14:paraId="033BCA72" w14:textId="5DC2E889" w:rsidR="00EE5174" w:rsidRDefault="00EE5174">
      <w:pPr>
        <w:rPr>
          <w:rFonts w:ascii="Arial" w:hAnsi="Arial" w:cs="Arial"/>
          <w:b/>
          <w:sz w:val="20"/>
          <w:szCs w:val="20"/>
        </w:rPr>
      </w:pPr>
    </w:p>
    <w:p w14:paraId="0D1E046F" w14:textId="4057CC0C" w:rsidR="00BB3DD4" w:rsidRPr="00BB3DD4" w:rsidRDefault="00BB3DD4" w:rsidP="00BB3DD4">
      <w:pPr>
        <w:spacing w:line="276" w:lineRule="auto"/>
        <w:jc w:val="center"/>
        <w:outlineLvl w:val="0"/>
        <w:rPr>
          <w:rFonts w:ascii="Arial" w:hAnsi="Arial" w:cs="Arial"/>
          <w:b/>
          <w:sz w:val="20"/>
          <w:szCs w:val="20"/>
        </w:rPr>
      </w:pPr>
      <w:r w:rsidRPr="00BB3DD4">
        <w:rPr>
          <w:rFonts w:ascii="Arial" w:hAnsi="Arial" w:cs="Arial"/>
          <w:b/>
          <w:sz w:val="20"/>
          <w:szCs w:val="20"/>
        </w:rPr>
        <w:t>University of Wales: Trinity Saint David</w:t>
      </w:r>
    </w:p>
    <w:p w14:paraId="40DF902E" w14:textId="55239E94" w:rsidR="00BB3DD4" w:rsidRPr="00BB3DD4" w:rsidRDefault="00BB3DD4" w:rsidP="00BB3DD4">
      <w:pPr>
        <w:spacing w:line="276" w:lineRule="auto"/>
        <w:jc w:val="center"/>
        <w:outlineLvl w:val="0"/>
        <w:rPr>
          <w:rFonts w:ascii="Arial" w:hAnsi="Arial" w:cs="Arial"/>
          <w:b/>
          <w:sz w:val="20"/>
          <w:szCs w:val="20"/>
        </w:rPr>
      </w:pPr>
      <w:r w:rsidRPr="00BB3DD4">
        <w:rPr>
          <w:rFonts w:ascii="Arial" w:hAnsi="Arial" w:cs="Arial"/>
          <w:b/>
          <w:sz w:val="20"/>
          <w:szCs w:val="20"/>
        </w:rPr>
        <w:t>E-Thesis Deposit Agreement</w:t>
      </w:r>
    </w:p>
    <w:p w14:paraId="5BAB08B4" w14:textId="77777777" w:rsidR="00BB3DD4" w:rsidRPr="00BB3DD4" w:rsidRDefault="00BB3DD4" w:rsidP="00BB3DD4">
      <w:pPr>
        <w:spacing w:line="276" w:lineRule="auto"/>
        <w:outlineLvl w:val="0"/>
        <w:rPr>
          <w:rFonts w:ascii="Arial" w:hAnsi="Arial" w:cs="Arial"/>
          <w:b/>
          <w:sz w:val="20"/>
          <w:szCs w:val="20"/>
        </w:rPr>
      </w:pPr>
      <w:r w:rsidRPr="00BB3DD4">
        <w:rPr>
          <w:rFonts w:ascii="Arial" w:hAnsi="Arial" w:cs="Arial"/>
          <w:b/>
          <w:sz w:val="20"/>
          <w:szCs w:val="20"/>
        </w:rPr>
        <w:t>Details of the Work</w:t>
      </w:r>
    </w:p>
    <w:p w14:paraId="1B9FCF1D" w14:textId="70D0FFB1" w:rsidR="00BB3DD4" w:rsidRPr="00BB3DD4" w:rsidRDefault="00BB3DD4" w:rsidP="00BB3DD4">
      <w:pPr>
        <w:spacing w:line="276" w:lineRule="auto"/>
        <w:rPr>
          <w:rFonts w:ascii="Arial" w:hAnsi="Arial" w:cs="Arial"/>
          <w:sz w:val="20"/>
          <w:szCs w:val="20"/>
        </w:rPr>
      </w:pPr>
      <w:r w:rsidRPr="00BB3DD4">
        <w:rPr>
          <w:rFonts w:ascii="Arial" w:hAnsi="Arial" w:cs="Arial"/>
          <w:sz w:val="20"/>
          <w:szCs w:val="20"/>
        </w:rPr>
        <w:t>I would like to deposit the following item in the digital repository maintained by the University, and/or in any other repository authorized for use by the University:</w:t>
      </w:r>
    </w:p>
    <w:p w14:paraId="14F44C08" w14:textId="1CEE27A2" w:rsidR="00BB3DD4" w:rsidRPr="00BB3DD4" w:rsidRDefault="00BB3DD4" w:rsidP="00BB3DD4">
      <w:pPr>
        <w:spacing w:line="276" w:lineRule="auto"/>
        <w:rPr>
          <w:rFonts w:ascii="Arial" w:hAnsi="Arial" w:cs="Arial"/>
          <w:sz w:val="20"/>
          <w:szCs w:val="20"/>
        </w:rPr>
      </w:pPr>
      <w:r w:rsidRPr="00BB3DD4">
        <w:rPr>
          <w:rFonts w:ascii="Arial" w:hAnsi="Arial" w:cs="Arial"/>
          <w:b/>
          <w:sz w:val="20"/>
          <w:szCs w:val="20"/>
        </w:rPr>
        <w:t>Title</w:t>
      </w:r>
      <w:r w:rsidRPr="00BB3DD4">
        <w:rPr>
          <w:rFonts w:ascii="Arial" w:hAnsi="Arial" w:cs="Arial"/>
          <w:sz w:val="20"/>
          <w:szCs w:val="20"/>
        </w:rPr>
        <w:t xml:space="preserve">     …</w:t>
      </w:r>
      <w:proofErr w:type="spellStart"/>
      <w:proofErr w:type="gramStart"/>
      <w:r w:rsidRPr="00BB3DD4">
        <w:rPr>
          <w:rFonts w:ascii="Arial" w:hAnsi="Arial" w:cs="Arial"/>
          <w:sz w:val="20"/>
          <w:szCs w:val="20"/>
        </w:rPr>
        <w:t>Hetalben</w:t>
      </w:r>
      <w:proofErr w:type="spellEnd"/>
      <w:r w:rsidRPr="00BB3DD4">
        <w:rPr>
          <w:rFonts w:ascii="Arial" w:hAnsi="Arial" w:cs="Arial"/>
          <w:sz w:val="20"/>
          <w:szCs w:val="20"/>
        </w:rPr>
        <w:t xml:space="preserve">  </w:t>
      </w:r>
      <w:proofErr w:type="spellStart"/>
      <w:r w:rsidRPr="00BB3DD4">
        <w:rPr>
          <w:rFonts w:ascii="Arial" w:hAnsi="Arial" w:cs="Arial"/>
          <w:sz w:val="20"/>
          <w:szCs w:val="20"/>
        </w:rPr>
        <w:t>KIshorbhai</w:t>
      </w:r>
      <w:proofErr w:type="spellEnd"/>
      <w:proofErr w:type="gramEnd"/>
      <w:r w:rsidRPr="00BB3DD4">
        <w:rPr>
          <w:rFonts w:ascii="Arial" w:hAnsi="Arial" w:cs="Arial"/>
          <w:sz w:val="20"/>
          <w:szCs w:val="20"/>
        </w:rPr>
        <w:t xml:space="preserve">  </w:t>
      </w:r>
      <w:proofErr w:type="spellStart"/>
      <w:r w:rsidRPr="00BB3DD4">
        <w:rPr>
          <w:rFonts w:ascii="Arial" w:hAnsi="Arial" w:cs="Arial"/>
          <w:sz w:val="20"/>
          <w:szCs w:val="20"/>
        </w:rPr>
        <w:t>odedra</w:t>
      </w:r>
      <w:proofErr w:type="spellEnd"/>
      <w:r w:rsidRPr="00BB3DD4">
        <w:rPr>
          <w:rFonts w:ascii="Arial" w:hAnsi="Arial" w:cs="Arial"/>
          <w:sz w:val="20"/>
          <w:szCs w:val="20"/>
        </w:rPr>
        <w:t>………</w:t>
      </w:r>
    </w:p>
    <w:p w14:paraId="064877F9" w14:textId="77732EEA" w:rsidR="00BB3DD4" w:rsidRPr="00BB3DD4" w:rsidRDefault="00BB3DD4" w:rsidP="00BB3DD4">
      <w:pPr>
        <w:spacing w:line="276" w:lineRule="auto"/>
        <w:rPr>
          <w:rFonts w:ascii="Arial" w:hAnsi="Arial" w:cs="Arial"/>
          <w:sz w:val="20"/>
          <w:szCs w:val="20"/>
        </w:rPr>
      </w:pPr>
      <w:r w:rsidRPr="00BB3DD4">
        <w:rPr>
          <w:rFonts w:ascii="Arial" w:hAnsi="Arial" w:cs="Arial"/>
          <w:sz w:val="20"/>
          <w:szCs w:val="20"/>
        </w:rPr>
        <w:t>This item is a product of my own research endeavours and is covered by the agreement below in which the item is referred to as “the Work”.  It is identical in content to that deposited in the Learning Resources Centre, subject to point 4 below.</w:t>
      </w:r>
    </w:p>
    <w:p w14:paraId="1E9FBEBE" w14:textId="18DBC8A3" w:rsidR="00BB3DD4" w:rsidRPr="00BB3DD4" w:rsidRDefault="00BB3DD4" w:rsidP="00BB3DD4">
      <w:pPr>
        <w:spacing w:line="276" w:lineRule="auto"/>
        <w:rPr>
          <w:rFonts w:ascii="Arial" w:hAnsi="Arial" w:cs="Arial"/>
          <w:sz w:val="20"/>
          <w:szCs w:val="20"/>
        </w:rPr>
      </w:pPr>
      <w:r w:rsidRPr="00BB3DD4">
        <w:rPr>
          <w:rFonts w:ascii="Arial" w:hAnsi="Arial" w:cs="Arial"/>
          <w:sz w:val="20"/>
          <w:szCs w:val="20"/>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1654454" w14:textId="77777777" w:rsidR="00BB3DD4" w:rsidRPr="00BB3DD4" w:rsidRDefault="00BB3DD4" w:rsidP="00BB3DD4">
      <w:pPr>
        <w:spacing w:line="276" w:lineRule="auto"/>
        <w:outlineLvl w:val="0"/>
        <w:rPr>
          <w:rFonts w:ascii="Arial" w:hAnsi="Arial" w:cs="Arial"/>
          <w:b/>
          <w:sz w:val="20"/>
          <w:szCs w:val="20"/>
        </w:rPr>
      </w:pPr>
      <w:r w:rsidRPr="00BB3DD4">
        <w:rPr>
          <w:rFonts w:ascii="Arial" w:hAnsi="Arial" w:cs="Arial"/>
          <w:b/>
          <w:sz w:val="20"/>
          <w:szCs w:val="20"/>
        </w:rPr>
        <w:t>UW: TSD Digital Repository</w:t>
      </w:r>
    </w:p>
    <w:p w14:paraId="4788255A" w14:textId="42ACD1FB" w:rsidR="00BB3DD4" w:rsidRPr="00BB3DD4" w:rsidRDefault="00BB3DD4" w:rsidP="00BB3DD4">
      <w:pPr>
        <w:spacing w:line="276" w:lineRule="auto"/>
        <w:rPr>
          <w:rFonts w:ascii="Arial" w:hAnsi="Arial" w:cs="Arial"/>
          <w:sz w:val="20"/>
          <w:szCs w:val="20"/>
        </w:rPr>
      </w:pPr>
      <w:r w:rsidRPr="00BB3DD4">
        <w:rPr>
          <w:rFonts w:ascii="Arial" w:hAnsi="Arial" w:cs="Arial"/>
          <w:sz w:val="20"/>
          <w:szCs w:val="20"/>
        </w:rPr>
        <w:t>I understand that work deposited in the digital repository will be accessible to a wide variety of people and institutions, including automated agents and search engines via the World Wide Web.</w:t>
      </w:r>
    </w:p>
    <w:p w14:paraId="24CC4305" w14:textId="6EC6EC03" w:rsidR="00BB3DD4" w:rsidRPr="00BB3DD4" w:rsidRDefault="00BB3DD4" w:rsidP="00BB3DD4">
      <w:pPr>
        <w:spacing w:line="276" w:lineRule="auto"/>
        <w:rPr>
          <w:rFonts w:ascii="Arial" w:hAnsi="Arial" w:cs="Arial"/>
          <w:color w:val="FF0000"/>
          <w:sz w:val="20"/>
          <w:szCs w:val="20"/>
        </w:rPr>
      </w:pPr>
      <w:r w:rsidRPr="00BB3DD4">
        <w:rPr>
          <w:rFonts w:ascii="Arial" w:hAnsi="Arial" w:cs="Arial"/>
          <w:sz w:val="20"/>
          <w:szCs w:val="20"/>
        </w:rPr>
        <w:t>I understand that once the Work is deposited, the item and its metadata may be incorporated into public access catalogues or services, such as national databases of electronic theses.</w:t>
      </w:r>
    </w:p>
    <w:p w14:paraId="4B33E93D" w14:textId="77777777" w:rsidR="00BB3DD4" w:rsidRPr="00BB3DD4" w:rsidRDefault="00BB3DD4" w:rsidP="00BB3DD4">
      <w:pPr>
        <w:spacing w:line="276" w:lineRule="auto"/>
        <w:ind w:left="-720" w:right="-334"/>
        <w:outlineLvl w:val="0"/>
        <w:rPr>
          <w:rFonts w:ascii="Arial" w:hAnsi="Arial" w:cs="Arial"/>
          <w:b/>
          <w:sz w:val="20"/>
          <w:szCs w:val="20"/>
        </w:rPr>
      </w:pPr>
      <w:r w:rsidRPr="00BB3DD4">
        <w:rPr>
          <w:rFonts w:ascii="Arial" w:hAnsi="Arial" w:cs="Arial"/>
          <w:b/>
          <w:sz w:val="20"/>
          <w:szCs w:val="20"/>
        </w:rPr>
        <w:tab/>
        <w:t>I agree as follows:</w:t>
      </w:r>
    </w:p>
    <w:p w14:paraId="21879B82" w14:textId="77777777" w:rsidR="00BB3DD4" w:rsidRPr="00BB3DD4" w:rsidRDefault="00BB3DD4" w:rsidP="00BB3DD4">
      <w:pPr>
        <w:numPr>
          <w:ilvl w:val="0"/>
          <w:numId w:val="2"/>
        </w:numPr>
        <w:spacing w:line="276" w:lineRule="auto"/>
        <w:rPr>
          <w:rFonts w:ascii="Arial" w:hAnsi="Arial" w:cs="Arial"/>
          <w:sz w:val="20"/>
          <w:szCs w:val="20"/>
        </w:rPr>
      </w:pPr>
      <w:r w:rsidRPr="00BB3DD4">
        <w:rPr>
          <w:rFonts w:ascii="Arial" w:hAnsi="Arial" w:cs="Arial"/>
          <w:sz w:val="20"/>
          <w:szCs w:val="20"/>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BB3DD4">
            <w:rPr>
              <w:rFonts w:ascii="Arial" w:hAnsi="Arial" w:cs="Arial"/>
              <w:sz w:val="20"/>
              <w:szCs w:val="20"/>
            </w:rPr>
            <w:t>University</w:t>
          </w:r>
        </w:smartTag>
        <w:r w:rsidRPr="00BB3DD4">
          <w:rPr>
            <w:rFonts w:ascii="Arial" w:hAnsi="Arial" w:cs="Arial"/>
            <w:sz w:val="20"/>
            <w:szCs w:val="20"/>
          </w:rPr>
          <w:t xml:space="preserve"> of </w:t>
        </w:r>
        <w:smartTag w:uri="urn:schemas-microsoft-com:office:smarttags" w:element="PlaceName">
          <w:r w:rsidRPr="00BB3DD4">
            <w:rPr>
              <w:rFonts w:ascii="Arial" w:hAnsi="Arial" w:cs="Arial"/>
              <w:sz w:val="20"/>
              <w:szCs w:val="20"/>
            </w:rPr>
            <w:t>Wales</w:t>
          </w:r>
        </w:smartTag>
      </w:smartTag>
      <w:r w:rsidRPr="00BB3DD4">
        <w:rPr>
          <w:rFonts w:ascii="Arial" w:hAnsi="Arial" w:cs="Arial"/>
          <w:sz w:val="20"/>
          <w:szCs w:val="20"/>
        </w:rPr>
        <w:t>: Trinity Saint David the right to make available the Work in the way described above.</w:t>
      </w:r>
    </w:p>
    <w:p w14:paraId="6A65959A" w14:textId="77777777" w:rsidR="00BB3DD4" w:rsidRPr="00BB3DD4" w:rsidRDefault="00BB3DD4" w:rsidP="00BB3DD4">
      <w:pPr>
        <w:numPr>
          <w:ilvl w:val="0"/>
          <w:numId w:val="2"/>
        </w:numPr>
        <w:spacing w:line="276" w:lineRule="auto"/>
        <w:rPr>
          <w:rFonts w:ascii="Arial" w:hAnsi="Arial" w:cs="Arial"/>
          <w:sz w:val="20"/>
          <w:szCs w:val="20"/>
        </w:rPr>
      </w:pPr>
      <w:r w:rsidRPr="00BB3DD4">
        <w:rPr>
          <w:rFonts w:ascii="Arial" w:hAnsi="Arial" w:cs="Arial"/>
          <w:sz w:val="20"/>
          <w:szCs w:val="20"/>
        </w:rPr>
        <w:t>That the electronic copy of the Work deposited in the digital repository and covered by this agreement, is identical in content to the paper copy of the Work.</w:t>
      </w:r>
    </w:p>
    <w:p w14:paraId="56292ACE" w14:textId="77777777" w:rsidR="00BB3DD4" w:rsidRPr="00BB3DD4" w:rsidRDefault="00BB3DD4" w:rsidP="00BB3DD4">
      <w:pPr>
        <w:numPr>
          <w:ilvl w:val="0"/>
          <w:numId w:val="2"/>
        </w:numPr>
        <w:spacing w:line="276" w:lineRule="auto"/>
        <w:rPr>
          <w:rFonts w:ascii="Arial" w:hAnsi="Arial" w:cs="Arial"/>
          <w:sz w:val="20"/>
          <w:szCs w:val="20"/>
        </w:rPr>
      </w:pPr>
      <w:r w:rsidRPr="00BB3DD4">
        <w:rPr>
          <w:rFonts w:ascii="Arial" w:hAnsi="Arial" w:cs="Arial"/>
          <w:sz w:val="20"/>
          <w:szCs w:val="20"/>
        </w:rPr>
        <w:t>That I have exercised reasonable care to ensure that the Work is original, and to the best of my knowledge, does not breach any laws including those relating to defamation, libel and copyright.</w:t>
      </w:r>
    </w:p>
    <w:p w14:paraId="045C1654" w14:textId="77777777" w:rsidR="00BB3DD4" w:rsidRPr="00BB3DD4" w:rsidRDefault="00BB3DD4" w:rsidP="00BB3DD4">
      <w:pPr>
        <w:numPr>
          <w:ilvl w:val="0"/>
          <w:numId w:val="2"/>
        </w:numPr>
        <w:spacing w:line="276" w:lineRule="auto"/>
        <w:rPr>
          <w:rFonts w:ascii="Arial" w:hAnsi="Arial" w:cs="Arial"/>
          <w:sz w:val="20"/>
          <w:szCs w:val="20"/>
        </w:rPr>
      </w:pPr>
      <w:r w:rsidRPr="00BB3DD4">
        <w:rPr>
          <w:rFonts w:ascii="Arial" w:hAnsi="Arial" w:cs="Arial"/>
          <w:sz w:val="20"/>
          <w:szCs w:val="20"/>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BB3DD4">
        <w:rPr>
          <w:rFonts w:ascii="Arial" w:hAnsi="Arial" w:cs="Arial"/>
          <w:i/>
          <w:sz w:val="20"/>
          <w:szCs w:val="20"/>
        </w:rPr>
        <w:t>or</w:t>
      </w:r>
      <w:r w:rsidRPr="00BB3DD4">
        <w:rPr>
          <w:rFonts w:ascii="Arial" w:hAnsi="Arial" w:cs="Arial"/>
          <w:sz w:val="20"/>
          <w:szCs w:val="20"/>
        </w:rPr>
        <w:t xml:space="preserve"> that I have identified and removed that material for which adequate permission has not been obtained and which will be inaccessible via the digital repository</w:t>
      </w:r>
    </w:p>
    <w:p w14:paraId="5BD140CC" w14:textId="77777777" w:rsidR="00BB3DD4" w:rsidRPr="00BB3DD4" w:rsidRDefault="00BB3DD4" w:rsidP="00BB3DD4">
      <w:pPr>
        <w:numPr>
          <w:ilvl w:val="0"/>
          <w:numId w:val="2"/>
        </w:numPr>
        <w:spacing w:line="276" w:lineRule="auto"/>
        <w:rPr>
          <w:rFonts w:ascii="Arial" w:hAnsi="Arial" w:cs="Arial"/>
          <w:sz w:val="20"/>
          <w:szCs w:val="20"/>
        </w:rPr>
      </w:pPr>
      <w:r w:rsidRPr="00BB3DD4">
        <w:rPr>
          <w:rFonts w:ascii="Arial" w:hAnsi="Arial" w:cs="Arial"/>
          <w:sz w:val="20"/>
          <w:szCs w:val="20"/>
        </w:rPr>
        <w:t xml:space="preserve">That </w:t>
      </w:r>
      <w:smartTag w:uri="urn:schemas-microsoft-com:office:smarttags" w:element="place">
        <w:smartTag w:uri="urn:schemas-microsoft-com:office:smarttags" w:element="PlaceType">
          <w:r w:rsidRPr="00BB3DD4">
            <w:rPr>
              <w:rFonts w:ascii="Arial" w:hAnsi="Arial" w:cs="Arial"/>
              <w:sz w:val="20"/>
              <w:szCs w:val="20"/>
            </w:rPr>
            <w:t>University</w:t>
          </w:r>
        </w:smartTag>
        <w:r w:rsidRPr="00BB3DD4">
          <w:rPr>
            <w:rFonts w:ascii="Arial" w:hAnsi="Arial" w:cs="Arial"/>
            <w:sz w:val="20"/>
            <w:szCs w:val="20"/>
          </w:rPr>
          <w:t xml:space="preserve"> of </w:t>
        </w:r>
        <w:smartTag w:uri="urn:schemas-microsoft-com:office:smarttags" w:element="PlaceName">
          <w:r w:rsidRPr="00BB3DD4">
            <w:rPr>
              <w:rFonts w:ascii="Arial" w:hAnsi="Arial" w:cs="Arial"/>
              <w:sz w:val="20"/>
              <w:szCs w:val="20"/>
            </w:rPr>
            <w:t>Wales</w:t>
          </w:r>
        </w:smartTag>
      </w:smartTag>
      <w:r w:rsidRPr="00BB3DD4">
        <w:rPr>
          <w:rFonts w:ascii="Arial" w:hAnsi="Arial" w:cs="Arial"/>
          <w:sz w:val="20"/>
          <w:szCs w:val="20"/>
        </w:rPr>
        <w:t>: Trinity Saint David does not hold any obligation to take legal action on behalf of the Depositor, or other rights holders, in the event of a breach of intellectual property rights, or any other right, in the material deposited.</w:t>
      </w:r>
    </w:p>
    <w:p w14:paraId="233E0019" w14:textId="5524843A" w:rsidR="00BB3DD4" w:rsidRPr="00BB3DD4" w:rsidRDefault="00BB3DD4" w:rsidP="00BB3DD4">
      <w:pPr>
        <w:numPr>
          <w:ilvl w:val="0"/>
          <w:numId w:val="2"/>
        </w:numPr>
        <w:spacing w:line="276" w:lineRule="auto"/>
        <w:rPr>
          <w:rFonts w:ascii="Arial" w:hAnsi="Arial" w:cs="Arial"/>
          <w:sz w:val="20"/>
          <w:szCs w:val="20"/>
        </w:rPr>
      </w:pPr>
      <w:r w:rsidRPr="00BB3DD4">
        <w:rPr>
          <w:rFonts w:ascii="Arial" w:hAnsi="Arial" w:cs="Arial"/>
          <w:sz w:val="20"/>
          <w:szCs w:val="20"/>
        </w:rPr>
        <w:t>That I undertake to indemnify the University of Wales: Trinity Saint David against all actions, suits, proceedings, claims, demands and costs occasioned by the University in consequence of any breach of this agreement</w:t>
      </w:r>
    </w:p>
    <w:p w14:paraId="1C9683A5" w14:textId="77777777" w:rsidR="00BB3DD4" w:rsidRPr="00BB3DD4" w:rsidRDefault="00BB3DD4" w:rsidP="00BB3DD4">
      <w:pPr>
        <w:tabs>
          <w:tab w:val="left" w:pos="1722"/>
        </w:tabs>
        <w:spacing w:line="276" w:lineRule="auto"/>
        <w:rPr>
          <w:rFonts w:ascii="Arial" w:hAnsi="Arial" w:cs="Arial"/>
          <w:sz w:val="20"/>
          <w:szCs w:val="20"/>
        </w:rPr>
      </w:pPr>
      <w:r w:rsidRPr="00BB3DD4">
        <w:rPr>
          <w:rFonts w:ascii="Arial" w:hAnsi="Arial" w:cs="Arial"/>
          <w:sz w:val="20"/>
          <w:szCs w:val="20"/>
        </w:rPr>
        <w:tab/>
      </w:r>
    </w:p>
    <w:p w14:paraId="7E719E9F" w14:textId="74F17949" w:rsidR="00BB3DD4" w:rsidRPr="00BB3DD4" w:rsidRDefault="00BB3DD4" w:rsidP="00BB3DD4">
      <w:pPr>
        <w:spacing w:line="276" w:lineRule="auto"/>
        <w:outlineLvl w:val="0"/>
        <w:rPr>
          <w:rFonts w:ascii="Arial" w:hAnsi="Arial" w:cs="Arial"/>
          <w:b/>
          <w:sz w:val="20"/>
          <w:szCs w:val="20"/>
        </w:rPr>
      </w:pPr>
      <w:r w:rsidRPr="00BB3DD4">
        <w:rPr>
          <w:rFonts w:ascii="Arial" w:hAnsi="Arial" w:cs="Arial"/>
          <w:b/>
          <w:sz w:val="20"/>
          <w:szCs w:val="20"/>
        </w:rPr>
        <w:t>Signature …</w:t>
      </w:r>
      <w:proofErr w:type="spellStart"/>
      <w:r w:rsidRPr="00BB3DD4">
        <w:rPr>
          <w:rFonts w:ascii="Arial" w:hAnsi="Arial" w:cs="Arial"/>
          <w:b/>
          <w:sz w:val="20"/>
          <w:szCs w:val="20"/>
        </w:rPr>
        <w:t>Hetal</w:t>
      </w:r>
      <w:proofErr w:type="spellEnd"/>
      <w:r w:rsidRPr="00BB3DD4">
        <w:rPr>
          <w:rFonts w:ascii="Arial" w:hAnsi="Arial" w:cs="Arial"/>
          <w:b/>
          <w:sz w:val="20"/>
          <w:szCs w:val="20"/>
        </w:rPr>
        <w:t xml:space="preserve"> </w:t>
      </w:r>
      <w:proofErr w:type="spellStart"/>
      <w:r w:rsidRPr="00BB3DD4">
        <w:rPr>
          <w:rFonts w:ascii="Arial" w:hAnsi="Arial" w:cs="Arial"/>
          <w:b/>
          <w:sz w:val="20"/>
          <w:szCs w:val="20"/>
        </w:rPr>
        <w:t>odedra</w:t>
      </w:r>
      <w:proofErr w:type="spellEnd"/>
      <w:r w:rsidRPr="00BB3DD4">
        <w:rPr>
          <w:rFonts w:ascii="Arial" w:hAnsi="Arial" w:cs="Arial"/>
          <w:b/>
          <w:sz w:val="20"/>
          <w:szCs w:val="20"/>
        </w:rPr>
        <w:t xml:space="preserve">………………………………………………….  </w:t>
      </w:r>
    </w:p>
    <w:p w14:paraId="67DF2E93" w14:textId="7EB9D16E" w:rsidR="00BB3DD4" w:rsidRPr="00BB3DD4" w:rsidRDefault="00BB3DD4" w:rsidP="00BB3DD4">
      <w:pPr>
        <w:spacing w:line="276" w:lineRule="auto"/>
        <w:outlineLvl w:val="0"/>
        <w:rPr>
          <w:rFonts w:ascii="Arial" w:hAnsi="Arial" w:cs="Arial"/>
          <w:b/>
          <w:sz w:val="20"/>
          <w:szCs w:val="20"/>
        </w:rPr>
      </w:pPr>
      <w:r w:rsidRPr="00BB3DD4">
        <w:rPr>
          <w:rFonts w:ascii="Arial" w:hAnsi="Arial" w:cs="Arial"/>
          <w:b/>
          <w:sz w:val="20"/>
          <w:szCs w:val="20"/>
        </w:rPr>
        <w:t>Date…30/10/2022……………</w:t>
      </w:r>
    </w:p>
    <w:p w14:paraId="39A45801" w14:textId="77777777" w:rsidR="00BB3DD4" w:rsidRPr="009356C2" w:rsidRDefault="00BB3DD4" w:rsidP="00BB3DD4">
      <w:pPr>
        <w:outlineLvl w:val="0"/>
        <w:rPr>
          <w:rFonts w:ascii="Arial" w:hAnsi="Arial" w:cs="Arial"/>
          <w:b/>
        </w:rPr>
      </w:pPr>
    </w:p>
    <w:p w14:paraId="780A9E22" w14:textId="77777777" w:rsidR="00BB3DD4" w:rsidRPr="009356C2" w:rsidRDefault="00BB3DD4" w:rsidP="00BB3DD4">
      <w:pPr>
        <w:rPr>
          <w:rFonts w:ascii="Arial" w:hAnsi="Arial" w:cs="Arial"/>
          <w:b/>
        </w:rPr>
      </w:pPr>
    </w:p>
    <w:p w14:paraId="5D793948" w14:textId="2B2A3189" w:rsidR="00646734" w:rsidRDefault="00646734" w:rsidP="00646734">
      <w:pPr>
        <w:spacing w:after="120"/>
        <w:rPr>
          <w:rFonts w:ascii="Arial" w:hAnsi="Arial" w:cs="Arial"/>
          <w:b/>
          <w:sz w:val="20"/>
          <w:szCs w:val="20"/>
        </w:rPr>
      </w:pPr>
    </w:p>
    <w:p w14:paraId="0CBB11FD" w14:textId="77777777" w:rsidR="00BB3DD4" w:rsidRPr="00BB3DD4" w:rsidRDefault="00BB3DD4" w:rsidP="00646734">
      <w:pPr>
        <w:spacing w:after="120"/>
        <w:rPr>
          <w:rFonts w:ascii="Arial" w:hAnsi="Arial" w:cs="Arial"/>
          <w:b/>
          <w:sz w:val="20"/>
          <w:szCs w:val="20"/>
        </w:rPr>
      </w:pPr>
    </w:p>
    <w:p w14:paraId="14D47A3F"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noProof/>
          <w:sz w:val="18"/>
          <w:szCs w:val="18"/>
          <w:lang w:val="en-US" w:eastAsia="en-US"/>
        </w:rPr>
        <w:lastRenderedPageBreak/>
        <w:drawing>
          <wp:anchor distT="0" distB="0" distL="114300" distR="114300" simplePos="0" relativeHeight="251661312" behindDoc="0" locked="0" layoutInCell="1" allowOverlap="1" wp14:anchorId="602DF0BC" wp14:editId="25DA14CB">
            <wp:simplePos x="0" y="0"/>
            <wp:positionH relativeFrom="column">
              <wp:posOffset>1706880</wp:posOffset>
            </wp:positionH>
            <wp:positionV relativeFrom="paragraph">
              <wp:posOffset>0</wp:posOffset>
            </wp:positionV>
            <wp:extent cx="1859280" cy="762000"/>
            <wp:effectExtent l="0" t="0" r="0" b="0"/>
            <wp:wrapSquare wrapText="lef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627DEE"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 xml:space="preserve"> </w:t>
      </w:r>
    </w:p>
    <w:p w14:paraId="7B85F264"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Master’s Degrees by Examination and Dissertation</w:t>
      </w:r>
    </w:p>
    <w:p w14:paraId="5CB0EBD9"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Declaration Form.</w:t>
      </w:r>
    </w:p>
    <w:p w14:paraId="0A54D80D"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1. This work has not previously been accepted in substance for any degree and is not being concurrently submitted in candidature for any degree.</w:t>
      </w:r>
    </w:p>
    <w:p w14:paraId="73F113A1"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Signed …</w:t>
      </w:r>
      <w:proofErr w:type="spellStart"/>
      <w:r w:rsidRPr="00BB3DD4">
        <w:rPr>
          <w:rFonts w:ascii="Arial" w:hAnsi="Arial" w:cs="Arial"/>
          <w:sz w:val="18"/>
          <w:szCs w:val="18"/>
        </w:rPr>
        <w:t>Hetal</w:t>
      </w:r>
      <w:proofErr w:type="spellEnd"/>
      <w:r w:rsidRPr="00BB3DD4">
        <w:rPr>
          <w:rFonts w:ascii="Arial" w:hAnsi="Arial" w:cs="Arial"/>
          <w:sz w:val="18"/>
          <w:szCs w:val="18"/>
        </w:rPr>
        <w:t xml:space="preserve"> </w:t>
      </w:r>
      <w:proofErr w:type="spellStart"/>
      <w:r w:rsidRPr="00BB3DD4">
        <w:rPr>
          <w:rFonts w:ascii="Arial" w:hAnsi="Arial" w:cs="Arial"/>
          <w:sz w:val="18"/>
          <w:szCs w:val="18"/>
        </w:rPr>
        <w:t>odedra</w:t>
      </w:r>
      <w:proofErr w:type="spellEnd"/>
      <w:r w:rsidRPr="00BB3DD4">
        <w:rPr>
          <w:rFonts w:ascii="Arial" w:hAnsi="Arial" w:cs="Arial"/>
          <w:sz w:val="18"/>
          <w:szCs w:val="18"/>
        </w:rPr>
        <w:t>………………………………………………...</w:t>
      </w:r>
    </w:p>
    <w:p w14:paraId="2BB59769" w14:textId="6A6D0A54"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Date …30/10/2022…………………………………………………………...</w:t>
      </w:r>
    </w:p>
    <w:p w14:paraId="707E5DE0" w14:textId="7F33CCFA"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2. This dissertation is being submitted in partial fulfilment of the requirements for the degree of master’s in business administration.</w:t>
      </w:r>
    </w:p>
    <w:p w14:paraId="3AE45D33"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proofErr w:type="gramStart"/>
      <w:r w:rsidRPr="00BB3DD4">
        <w:rPr>
          <w:rFonts w:ascii="Arial" w:hAnsi="Arial" w:cs="Arial"/>
          <w:sz w:val="18"/>
          <w:szCs w:val="18"/>
        </w:rPr>
        <w:t xml:space="preserve">Signed  </w:t>
      </w:r>
      <w:proofErr w:type="spellStart"/>
      <w:r w:rsidRPr="00BB3DD4">
        <w:rPr>
          <w:rFonts w:ascii="Arial" w:hAnsi="Arial" w:cs="Arial"/>
          <w:sz w:val="18"/>
          <w:szCs w:val="18"/>
        </w:rPr>
        <w:t>Hetal</w:t>
      </w:r>
      <w:proofErr w:type="spellEnd"/>
      <w:proofErr w:type="gramEnd"/>
      <w:r w:rsidRPr="00BB3DD4">
        <w:rPr>
          <w:rFonts w:ascii="Arial" w:hAnsi="Arial" w:cs="Arial"/>
          <w:sz w:val="18"/>
          <w:szCs w:val="18"/>
        </w:rPr>
        <w:t xml:space="preserve"> </w:t>
      </w:r>
      <w:proofErr w:type="spellStart"/>
      <w:r w:rsidRPr="00BB3DD4">
        <w:rPr>
          <w:rFonts w:ascii="Arial" w:hAnsi="Arial" w:cs="Arial"/>
          <w:sz w:val="18"/>
          <w:szCs w:val="18"/>
        </w:rPr>
        <w:t>odedra</w:t>
      </w:r>
      <w:proofErr w:type="spellEnd"/>
      <w:r w:rsidRPr="00BB3DD4">
        <w:rPr>
          <w:rFonts w:ascii="Arial" w:hAnsi="Arial" w:cs="Arial"/>
          <w:sz w:val="18"/>
          <w:szCs w:val="18"/>
        </w:rPr>
        <w:t>……………………………………….</w:t>
      </w:r>
    </w:p>
    <w:p w14:paraId="65D84D0F" w14:textId="4CC12E94"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Date …30/10/2022………………………………………………………………....</w:t>
      </w:r>
    </w:p>
    <w:p w14:paraId="361128FE"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 xml:space="preserve"> 3. This dissertation is the result of my own independent work/investigation, except where otherwise stated.</w:t>
      </w:r>
    </w:p>
    <w:p w14:paraId="4B5E6B5E"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 xml:space="preserve">Other sources are acknowledged by footnotes giving explicit references. </w:t>
      </w:r>
    </w:p>
    <w:p w14:paraId="0049DFDA"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A bibliography is appended.</w:t>
      </w:r>
    </w:p>
    <w:p w14:paraId="2D1D547C"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Signed candidate:  ……</w:t>
      </w:r>
      <w:proofErr w:type="spellStart"/>
      <w:r w:rsidRPr="00BB3DD4">
        <w:rPr>
          <w:rFonts w:ascii="Arial" w:hAnsi="Arial" w:cs="Arial"/>
          <w:sz w:val="18"/>
          <w:szCs w:val="18"/>
        </w:rPr>
        <w:t>Hetal</w:t>
      </w:r>
      <w:proofErr w:type="spellEnd"/>
      <w:r w:rsidRPr="00BB3DD4">
        <w:rPr>
          <w:rFonts w:ascii="Arial" w:hAnsi="Arial" w:cs="Arial"/>
          <w:sz w:val="18"/>
          <w:szCs w:val="18"/>
        </w:rPr>
        <w:t xml:space="preserve"> </w:t>
      </w:r>
      <w:proofErr w:type="spellStart"/>
      <w:r w:rsidRPr="00BB3DD4">
        <w:rPr>
          <w:rFonts w:ascii="Arial" w:hAnsi="Arial" w:cs="Arial"/>
          <w:sz w:val="18"/>
          <w:szCs w:val="18"/>
        </w:rPr>
        <w:t>odedra</w:t>
      </w:r>
      <w:proofErr w:type="spellEnd"/>
      <w:r w:rsidRPr="00BB3DD4">
        <w:rPr>
          <w:rFonts w:ascii="Arial" w:hAnsi="Arial" w:cs="Arial"/>
          <w:sz w:val="18"/>
          <w:szCs w:val="18"/>
        </w:rPr>
        <w:t>……………………………………….………</w:t>
      </w:r>
    </w:p>
    <w:p w14:paraId="593EEBEB"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Date:      30/10/2022……………………………………………….……….</w:t>
      </w:r>
    </w:p>
    <w:p w14:paraId="5DED7A8C"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 xml:space="preserve">  </w:t>
      </w:r>
    </w:p>
    <w:p w14:paraId="7A834770" w14:textId="5CDE73B6"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 xml:space="preserve">4. I hereby give consent for my dissertation, if accepted, to be available for photocopying, inter- library loan, and for deposit in the University’s digital repository </w:t>
      </w:r>
    </w:p>
    <w:p w14:paraId="19589A30"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Signed (candidate)…</w:t>
      </w:r>
      <w:proofErr w:type="spellStart"/>
      <w:r w:rsidRPr="00BB3DD4">
        <w:rPr>
          <w:rFonts w:ascii="Arial" w:hAnsi="Arial" w:cs="Arial"/>
          <w:sz w:val="18"/>
          <w:szCs w:val="18"/>
        </w:rPr>
        <w:t>Hetal</w:t>
      </w:r>
      <w:proofErr w:type="spellEnd"/>
      <w:r w:rsidRPr="00BB3DD4">
        <w:rPr>
          <w:rFonts w:ascii="Arial" w:hAnsi="Arial" w:cs="Arial"/>
          <w:sz w:val="18"/>
          <w:szCs w:val="18"/>
        </w:rPr>
        <w:t>…</w:t>
      </w:r>
      <w:proofErr w:type="spellStart"/>
      <w:r w:rsidRPr="00BB3DD4">
        <w:rPr>
          <w:rFonts w:ascii="Arial" w:hAnsi="Arial" w:cs="Arial"/>
          <w:sz w:val="18"/>
          <w:szCs w:val="18"/>
        </w:rPr>
        <w:t>odedra</w:t>
      </w:r>
      <w:proofErr w:type="spellEnd"/>
      <w:r w:rsidRPr="00BB3DD4">
        <w:rPr>
          <w:rFonts w:ascii="Arial" w:hAnsi="Arial" w:cs="Arial"/>
          <w:sz w:val="18"/>
          <w:szCs w:val="18"/>
        </w:rPr>
        <w:t>……………………………….………….</w:t>
      </w:r>
    </w:p>
    <w:p w14:paraId="771FD8B5"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Date……30/10/2022…………………………………………….………</w:t>
      </w:r>
    </w:p>
    <w:p w14:paraId="1BC99D94"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Supervisor’s Declaration.</w:t>
      </w:r>
    </w:p>
    <w:p w14:paraId="20AEFA21"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I am satisfied that this work is the result of the student’s own efforts.</w:t>
      </w:r>
    </w:p>
    <w:p w14:paraId="73BE82C6" w14:textId="77777777"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rFonts w:ascii="Arial" w:hAnsi="Arial" w:cs="Arial"/>
          <w:sz w:val="18"/>
          <w:szCs w:val="18"/>
        </w:rPr>
      </w:pPr>
      <w:r w:rsidRPr="00BB3DD4">
        <w:rPr>
          <w:rFonts w:ascii="Arial" w:hAnsi="Arial" w:cs="Arial"/>
          <w:sz w:val="18"/>
          <w:szCs w:val="18"/>
        </w:rPr>
        <w:t>Signed</w:t>
      </w:r>
      <w:proofErr w:type="gramStart"/>
      <w:r w:rsidRPr="00BB3DD4">
        <w:rPr>
          <w:rFonts w:ascii="Arial" w:hAnsi="Arial" w:cs="Arial"/>
          <w:sz w:val="18"/>
          <w:szCs w:val="18"/>
        </w:rPr>
        <w:t>:  ……</w:t>
      </w:r>
      <w:proofErr w:type="gramEnd"/>
      <w:r w:rsidRPr="00BB3DD4">
        <w:rPr>
          <w:rFonts w:ascii="Arial" w:hAnsi="Arial" w:cs="Arial"/>
          <w:sz w:val="18"/>
          <w:szCs w:val="18"/>
        </w:rPr>
        <w:t>Konstantina Mari ………………………………………………..</w:t>
      </w:r>
    </w:p>
    <w:p w14:paraId="639D2317" w14:textId="6EABEE5F" w:rsidR="00646734" w:rsidRPr="00BB3DD4" w:rsidRDefault="00646734" w:rsidP="00646734">
      <w:pPr>
        <w:pBdr>
          <w:top w:val="single" w:sz="4" w:space="1" w:color="auto"/>
          <w:left w:val="single" w:sz="4" w:space="4" w:color="auto"/>
          <w:bottom w:val="single" w:sz="4" w:space="1" w:color="auto"/>
          <w:right w:val="single" w:sz="4" w:space="4" w:color="auto"/>
        </w:pBdr>
        <w:spacing w:after="120"/>
        <w:jc w:val="left"/>
        <w:rPr>
          <w:b/>
        </w:rPr>
      </w:pPr>
      <w:r w:rsidRPr="00BB3DD4">
        <w:rPr>
          <w:rFonts w:ascii="Arial" w:hAnsi="Arial" w:cs="Arial"/>
          <w:sz w:val="18"/>
          <w:szCs w:val="18"/>
        </w:rPr>
        <w:t>Date</w:t>
      </w:r>
      <w:proofErr w:type="gramStart"/>
      <w:r w:rsidRPr="00BB3DD4">
        <w:rPr>
          <w:rFonts w:ascii="Arial" w:hAnsi="Arial" w:cs="Arial"/>
          <w:sz w:val="18"/>
          <w:szCs w:val="18"/>
        </w:rPr>
        <w:t>:  ……..</w:t>
      </w:r>
      <w:proofErr w:type="gramEnd"/>
      <w:r w:rsidRPr="00BB3DD4">
        <w:rPr>
          <w:rFonts w:ascii="Arial" w:hAnsi="Arial" w:cs="Arial"/>
          <w:sz w:val="18"/>
          <w:szCs w:val="18"/>
        </w:rPr>
        <w:t>30/10/2022………………………………………………………...</w:t>
      </w:r>
    </w:p>
    <w:p w14:paraId="5570B71F" w14:textId="77777777" w:rsidR="00BB4633" w:rsidRDefault="00BB4633" w:rsidP="001778A3">
      <w:pPr>
        <w:jc w:val="center"/>
        <w:rPr>
          <w:b/>
          <w:sz w:val="32"/>
          <w:szCs w:val="32"/>
        </w:rPr>
      </w:pPr>
    </w:p>
    <w:p w14:paraId="1E580B70" w14:textId="77777777" w:rsidR="00BB4633" w:rsidRDefault="00BB4633" w:rsidP="001778A3">
      <w:pPr>
        <w:jc w:val="center"/>
        <w:rPr>
          <w:b/>
          <w:sz w:val="32"/>
          <w:szCs w:val="32"/>
        </w:rPr>
      </w:pPr>
    </w:p>
    <w:p w14:paraId="32BB989C" w14:textId="77777777" w:rsidR="00BB4633" w:rsidRDefault="00BB4633" w:rsidP="001778A3">
      <w:pPr>
        <w:jc w:val="center"/>
        <w:rPr>
          <w:b/>
          <w:sz w:val="32"/>
          <w:szCs w:val="32"/>
        </w:rPr>
      </w:pPr>
    </w:p>
    <w:p w14:paraId="61DA791A" w14:textId="77777777" w:rsidR="00BB4633" w:rsidRDefault="00BB4633" w:rsidP="001778A3">
      <w:pPr>
        <w:jc w:val="center"/>
        <w:rPr>
          <w:b/>
          <w:sz w:val="32"/>
          <w:szCs w:val="32"/>
        </w:rPr>
      </w:pPr>
    </w:p>
    <w:p w14:paraId="612A39DC" w14:textId="77777777" w:rsidR="00340EC9" w:rsidRDefault="00340EC9" w:rsidP="001778A3">
      <w:pPr>
        <w:jc w:val="center"/>
        <w:rPr>
          <w:b/>
          <w:sz w:val="32"/>
          <w:szCs w:val="32"/>
        </w:rPr>
      </w:pPr>
    </w:p>
    <w:p w14:paraId="45CB901B" w14:textId="77777777" w:rsidR="00340EC9" w:rsidRDefault="00340EC9" w:rsidP="001778A3">
      <w:pPr>
        <w:jc w:val="center"/>
        <w:rPr>
          <w:b/>
          <w:sz w:val="32"/>
          <w:szCs w:val="32"/>
        </w:rPr>
      </w:pPr>
    </w:p>
    <w:p w14:paraId="78739296" w14:textId="77777777" w:rsidR="00340EC9" w:rsidRDefault="00340EC9" w:rsidP="001778A3">
      <w:pPr>
        <w:jc w:val="center"/>
        <w:rPr>
          <w:b/>
          <w:sz w:val="32"/>
          <w:szCs w:val="32"/>
        </w:rPr>
      </w:pPr>
    </w:p>
    <w:p w14:paraId="0B76B8D8" w14:textId="77777777" w:rsidR="00652330" w:rsidRDefault="000872D4" w:rsidP="001778A3">
      <w:pPr>
        <w:jc w:val="center"/>
        <w:rPr>
          <w:b/>
          <w:sz w:val="32"/>
          <w:szCs w:val="32"/>
        </w:rPr>
      </w:pPr>
      <w:r>
        <w:rPr>
          <w:b/>
          <w:sz w:val="32"/>
          <w:szCs w:val="32"/>
        </w:rPr>
        <w:t>IMPACT OF CREATIVITY AND INNOVATION IN ENTREPRENEURSHIP</w:t>
      </w:r>
    </w:p>
    <w:p w14:paraId="19473909" w14:textId="77777777" w:rsidR="00652330" w:rsidRDefault="00652330" w:rsidP="001778A3">
      <w:pPr>
        <w:rPr>
          <w:b/>
          <w:sz w:val="32"/>
          <w:szCs w:val="32"/>
        </w:rPr>
      </w:pPr>
      <w:r>
        <w:rPr>
          <w:b/>
          <w:sz w:val="32"/>
          <w:szCs w:val="32"/>
        </w:rPr>
        <w:br w:type="page"/>
      </w:r>
    </w:p>
    <w:p w14:paraId="32CA2DD8" w14:textId="56912B50" w:rsidR="00652330" w:rsidRPr="00652330" w:rsidRDefault="00652330" w:rsidP="001778A3">
      <w:pPr>
        <w:jc w:val="center"/>
        <w:rPr>
          <w:b/>
          <w:bCs/>
          <w:sz w:val="28"/>
          <w:szCs w:val="28"/>
        </w:rPr>
      </w:pPr>
      <w:r w:rsidRPr="00652330">
        <w:rPr>
          <w:b/>
          <w:bCs/>
          <w:sz w:val="28"/>
          <w:szCs w:val="28"/>
        </w:rPr>
        <w:lastRenderedPageBreak/>
        <w:t>Acknowledgement</w:t>
      </w:r>
    </w:p>
    <w:p w14:paraId="45F691CB" w14:textId="77777777" w:rsidR="00246D74" w:rsidRDefault="00246D74" w:rsidP="001778A3">
      <w:r>
        <w:t>I would like to show respect and happiness to the professor for giving me such as interesting topic for research such as “</w:t>
      </w:r>
      <w:r w:rsidRPr="00246D74">
        <w:t>IMPACT OF CREATIVITY AND INNOVATION IN ENTREPRENEURSHIP</w:t>
      </w:r>
      <w:r>
        <w:t xml:space="preserve">”. I also want to thank my teachers for supporting and guiding me in every stage of this research. Along with that my classmates have helped me to collect relevant data from the different sources. In addition to that, I would also like to show love and respect to my family for supporting me in every situation. </w:t>
      </w:r>
    </w:p>
    <w:p w14:paraId="0C22FD27" w14:textId="77777777" w:rsidR="00246D74" w:rsidRDefault="00246D74" w:rsidP="001778A3"/>
    <w:p w14:paraId="4F8F3D94" w14:textId="77777777" w:rsidR="00246D74" w:rsidRDefault="00246D74" w:rsidP="001778A3"/>
    <w:p w14:paraId="118BE9CB" w14:textId="77777777" w:rsidR="00246D74" w:rsidRDefault="00246D74" w:rsidP="001778A3">
      <w:r>
        <w:t>Thank you,</w:t>
      </w:r>
    </w:p>
    <w:p w14:paraId="1564D1E2" w14:textId="3616F736" w:rsidR="00BB4633" w:rsidRDefault="00246D74" w:rsidP="001778A3">
      <w:pPr>
        <w:rPr>
          <w:b/>
          <w:sz w:val="32"/>
          <w:szCs w:val="32"/>
        </w:rPr>
      </w:pPr>
      <w:r>
        <w:t>_________________________</w:t>
      </w:r>
      <w:r>
        <w:br w:type="page"/>
      </w:r>
    </w:p>
    <w:p w14:paraId="57D4931B" w14:textId="77777777" w:rsidR="00BB4633" w:rsidRPr="00652330" w:rsidRDefault="000872D4" w:rsidP="001778A3">
      <w:pPr>
        <w:jc w:val="center"/>
        <w:rPr>
          <w:b/>
          <w:sz w:val="28"/>
          <w:szCs w:val="28"/>
        </w:rPr>
      </w:pPr>
      <w:r w:rsidRPr="00652330">
        <w:rPr>
          <w:b/>
          <w:sz w:val="28"/>
          <w:szCs w:val="28"/>
        </w:rPr>
        <w:lastRenderedPageBreak/>
        <w:t>Abstract</w:t>
      </w:r>
    </w:p>
    <w:p w14:paraId="106F7740" w14:textId="7FA8457A" w:rsidR="00D8562C" w:rsidRDefault="004F05B1" w:rsidP="001778A3">
      <w:r>
        <w:t xml:space="preserve">Present research showed the importance of innovation and creativity in managing entrepreneurship ideas. </w:t>
      </w:r>
      <w:r w:rsidR="00D8562C">
        <w:t>Along</w:t>
      </w:r>
      <w:r>
        <w:t xml:space="preserve"> with that</w:t>
      </w:r>
      <w:r w:rsidR="00D8562C">
        <w:t>,</w:t>
      </w:r>
      <w:r>
        <w:t xml:space="preserve"> a specific background has shown innovation has both positive and negative impact on the business. In addition, it also showed development of innovation is time taking which creates problems for entrepreneurship ideas sometime. Lastly it could be said that a specific sim and objectives of this research paper has been mentioned in this chapter. In the findings part, it is critically </w:t>
      </w:r>
      <w:r w:rsidR="00652330">
        <w:t>evaluating</w:t>
      </w:r>
      <w:r>
        <w:t xml:space="preserve"> that creative innovation is impact on the business performance of an organisation </w:t>
      </w:r>
      <w:r w:rsidR="00652330">
        <w:t>and</w:t>
      </w:r>
      <w:r>
        <w:t xml:space="preserve"> helps to problem solving activity that provide reliable solution. On the other hand, this part also discussed about the chosen articles that easily evaluate the creative innovation also create challenges that faced by entrepreneurs. Based on this chapter it also understood that creative innovative product design also increasing customer demand and marketing opportunity.</w:t>
      </w:r>
    </w:p>
    <w:p w14:paraId="5AF84F15" w14:textId="5C0CD916" w:rsidR="00652330" w:rsidRDefault="00652330" w:rsidP="001778A3">
      <w:r>
        <w:t>In addition, in the findings part, it is critically evaluating that creative innovation is impact on the business performance of an organisation and also helps to problem solving activity that provide reliable solution. On the other hand, this part also discussed about the chosen articles that easily evaluate the creative innovation also create challenges that faced by entrepreneurs. Based on this chapter it also understood that creative innovative product design also increasing customer demand and marketing opportunity.</w:t>
      </w:r>
    </w:p>
    <w:p w14:paraId="3C27278C" w14:textId="77777777" w:rsidR="00D8562C" w:rsidRDefault="00D8562C" w:rsidP="001778A3">
      <w:r>
        <w:br w:type="page"/>
      </w:r>
    </w:p>
    <w:sdt>
      <w:sdtPr>
        <w:rPr>
          <w:rFonts w:ascii="Times New Roman" w:eastAsia="Times New Roman" w:hAnsi="Times New Roman" w:cs="Times New Roman"/>
          <w:b/>
          <w:bCs/>
          <w:color w:val="000000" w:themeColor="text1"/>
          <w:sz w:val="28"/>
          <w:szCs w:val="28"/>
          <w:lang w:val="en-GB" w:eastAsia="en-IN"/>
        </w:rPr>
        <w:id w:val="463849997"/>
        <w:docPartObj>
          <w:docPartGallery w:val="Table of Contents"/>
          <w:docPartUnique/>
        </w:docPartObj>
      </w:sdtPr>
      <w:sdtEndPr>
        <w:rPr>
          <w:noProof/>
          <w:color w:val="auto"/>
          <w:sz w:val="24"/>
          <w:szCs w:val="24"/>
        </w:rPr>
      </w:sdtEndPr>
      <w:sdtContent>
        <w:p w14:paraId="1B6BC1EC" w14:textId="02A4F834" w:rsidR="00D8562C" w:rsidRPr="00246D74" w:rsidRDefault="00D8562C" w:rsidP="00246D74">
          <w:pPr>
            <w:pStyle w:val="TOCHeading"/>
            <w:spacing w:line="360" w:lineRule="auto"/>
            <w:jc w:val="center"/>
            <w:rPr>
              <w:rFonts w:ascii="Times New Roman" w:hAnsi="Times New Roman" w:cs="Times New Roman"/>
              <w:b/>
              <w:bCs/>
              <w:color w:val="000000" w:themeColor="text1"/>
              <w:sz w:val="28"/>
              <w:szCs w:val="28"/>
            </w:rPr>
          </w:pPr>
          <w:r w:rsidRPr="00246D74">
            <w:rPr>
              <w:rFonts w:ascii="Times New Roman" w:hAnsi="Times New Roman" w:cs="Times New Roman"/>
              <w:b/>
              <w:bCs/>
              <w:color w:val="000000" w:themeColor="text1"/>
              <w:sz w:val="28"/>
              <w:szCs w:val="28"/>
            </w:rPr>
            <w:t>Table of Contents</w:t>
          </w:r>
        </w:p>
        <w:p w14:paraId="6BF5BA5D" w14:textId="5D292A74" w:rsidR="00246D74" w:rsidRDefault="00D8562C">
          <w:pPr>
            <w:pStyle w:val="TOC1"/>
            <w:tabs>
              <w:tab w:val="right" w:leader="dot" w:pos="9016"/>
            </w:tabs>
            <w:rPr>
              <w:rFonts w:asciiTheme="minorHAnsi" w:eastAsiaTheme="minorEastAsia" w:hAnsiTheme="minorHAnsi" w:cstheme="minorBidi"/>
              <w:noProof/>
              <w:sz w:val="22"/>
              <w:szCs w:val="22"/>
              <w:lang w:val="en-IN"/>
            </w:rPr>
          </w:pPr>
          <w:r w:rsidRPr="004802FC">
            <w:fldChar w:fldCharType="begin"/>
          </w:r>
          <w:r w:rsidRPr="004802FC">
            <w:instrText xml:space="preserve"> TOC \o "1-3" \h \z \u </w:instrText>
          </w:r>
          <w:r w:rsidRPr="004802FC">
            <w:fldChar w:fldCharType="separate"/>
          </w:r>
          <w:hyperlink w:anchor="_Toc116949810" w:history="1">
            <w:r w:rsidR="00246D74" w:rsidRPr="00F61241">
              <w:rPr>
                <w:rStyle w:val="Hyperlink"/>
                <w:noProof/>
              </w:rPr>
              <w:t>CHAPTER 1: INTRODUCTION</w:t>
            </w:r>
            <w:r w:rsidR="00246D74">
              <w:rPr>
                <w:noProof/>
                <w:webHidden/>
              </w:rPr>
              <w:tab/>
            </w:r>
            <w:r w:rsidR="00246D74">
              <w:rPr>
                <w:noProof/>
                <w:webHidden/>
              </w:rPr>
              <w:fldChar w:fldCharType="begin"/>
            </w:r>
            <w:r w:rsidR="00246D74">
              <w:rPr>
                <w:noProof/>
                <w:webHidden/>
              </w:rPr>
              <w:instrText xml:space="preserve"> PAGEREF _Toc116949810 \h </w:instrText>
            </w:r>
            <w:r w:rsidR="00246D74">
              <w:rPr>
                <w:noProof/>
                <w:webHidden/>
              </w:rPr>
            </w:r>
            <w:r w:rsidR="00246D74">
              <w:rPr>
                <w:noProof/>
                <w:webHidden/>
              </w:rPr>
              <w:fldChar w:fldCharType="separate"/>
            </w:r>
            <w:r w:rsidR="00246D74">
              <w:rPr>
                <w:noProof/>
                <w:webHidden/>
              </w:rPr>
              <w:t>7</w:t>
            </w:r>
            <w:r w:rsidR="00246D74">
              <w:rPr>
                <w:noProof/>
                <w:webHidden/>
              </w:rPr>
              <w:fldChar w:fldCharType="end"/>
            </w:r>
          </w:hyperlink>
        </w:p>
        <w:p w14:paraId="4CFB782C" w14:textId="687905B3"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1" w:history="1">
            <w:r w:rsidR="00246D74" w:rsidRPr="00F61241">
              <w:rPr>
                <w:rStyle w:val="Hyperlink"/>
                <w:noProof/>
              </w:rPr>
              <w:t>1.1 Introduction</w:t>
            </w:r>
            <w:r w:rsidR="00246D74">
              <w:rPr>
                <w:noProof/>
                <w:webHidden/>
              </w:rPr>
              <w:tab/>
            </w:r>
            <w:r w:rsidR="00246D74">
              <w:rPr>
                <w:noProof/>
                <w:webHidden/>
              </w:rPr>
              <w:fldChar w:fldCharType="begin"/>
            </w:r>
            <w:r w:rsidR="00246D74">
              <w:rPr>
                <w:noProof/>
                <w:webHidden/>
              </w:rPr>
              <w:instrText xml:space="preserve"> PAGEREF _Toc116949811 \h </w:instrText>
            </w:r>
            <w:r w:rsidR="00246D74">
              <w:rPr>
                <w:noProof/>
                <w:webHidden/>
              </w:rPr>
            </w:r>
            <w:r w:rsidR="00246D74">
              <w:rPr>
                <w:noProof/>
                <w:webHidden/>
              </w:rPr>
              <w:fldChar w:fldCharType="separate"/>
            </w:r>
            <w:r w:rsidR="00246D74">
              <w:rPr>
                <w:noProof/>
                <w:webHidden/>
              </w:rPr>
              <w:t>7</w:t>
            </w:r>
            <w:r w:rsidR="00246D74">
              <w:rPr>
                <w:noProof/>
                <w:webHidden/>
              </w:rPr>
              <w:fldChar w:fldCharType="end"/>
            </w:r>
          </w:hyperlink>
        </w:p>
        <w:p w14:paraId="663E0986" w14:textId="55C9487F"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2" w:history="1">
            <w:r w:rsidR="00246D74" w:rsidRPr="00F61241">
              <w:rPr>
                <w:rStyle w:val="Hyperlink"/>
                <w:noProof/>
              </w:rPr>
              <w:t>1.2 Background of the study</w:t>
            </w:r>
            <w:r w:rsidR="00246D74">
              <w:rPr>
                <w:noProof/>
                <w:webHidden/>
              </w:rPr>
              <w:tab/>
            </w:r>
            <w:r w:rsidR="00246D74">
              <w:rPr>
                <w:noProof/>
                <w:webHidden/>
              </w:rPr>
              <w:fldChar w:fldCharType="begin"/>
            </w:r>
            <w:r w:rsidR="00246D74">
              <w:rPr>
                <w:noProof/>
                <w:webHidden/>
              </w:rPr>
              <w:instrText xml:space="preserve"> PAGEREF _Toc116949812 \h </w:instrText>
            </w:r>
            <w:r w:rsidR="00246D74">
              <w:rPr>
                <w:noProof/>
                <w:webHidden/>
              </w:rPr>
            </w:r>
            <w:r w:rsidR="00246D74">
              <w:rPr>
                <w:noProof/>
                <w:webHidden/>
              </w:rPr>
              <w:fldChar w:fldCharType="separate"/>
            </w:r>
            <w:r w:rsidR="00246D74">
              <w:rPr>
                <w:noProof/>
                <w:webHidden/>
              </w:rPr>
              <w:t>7</w:t>
            </w:r>
            <w:r w:rsidR="00246D74">
              <w:rPr>
                <w:noProof/>
                <w:webHidden/>
              </w:rPr>
              <w:fldChar w:fldCharType="end"/>
            </w:r>
          </w:hyperlink>
        </w:p>
        <w:p w14:paraId="750035D7" w14:textId="538C6FBF"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3" w:history="1">
            <w:r w:rsidR="00246D74" w:rsidRPr="00F61241">
              <w:rPr>
                <w:rStyle w:val="Hyperlink"/>
                <w:noProof/>
              </w:rPr>
              <w:t>1.3 Research aims and objectives</w:t>
            </w:r>
            <w:r w:rsidR="00246D74">
              <w:rPr>
                <w:noProof/>
                <w:webHidden/>
              </w:rPr>
              <w:tab/>
            </w:r>
            <w:r w:rsidR="00246D74">
              <w:rPr>
                <w:noProof/>
                <w:webHidden/>
              </w:rPr>
              <w:fldChar w:fldCharType="begin"/>
            </w:r>
            <w:r w:rsidR="00246D74">
              <w:rPr>
                <w:noProof/>
                <w:webHidden/>
              </w:rPr>
              <w:instrText xml:space="preserve"> PAGEREF _Toc116949813 \h </w:instrText>
            </w:r>
            <w:r w:rsidR="00246D74">
              <w:rPr>
                <w:noProof/>
                <w:webHidden/>
              </w:rPr>
            </w:r>
            <w:r w:rsidR="00246D74">
              <w:rPr>
                <w:noProof/>
                <w:webHidden/>
              </w:rPr>
              <w:fldChar w:fldCharType="separate"/>
            </w:r>
            <w:r w:rsidR="00246D74">
              <w:rPr>
                <w:noProof/>
                <w:webHidden/>
              </w:rPr>
              <w:t>9</w:t>
            </w:r>
            <w:r w:rsidR="00246D74">
              <w:rPr>
                <w:noProof/>
                <w:webHidden/>
              </w:rPr>
              <w:fldChar w:fldCharType="end"/>
            </w:r>
          </w:hyperlink>
        </w:p>
        <w:p w14:paraId="241E62FB" w14:textId="1E9EF6DB"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4" w:history="1">
            <w:r w:rsidR="00246D74" w:rsidRPr="00F61241">
              <w:rPr>
                <w:rStyle w:val="Hyperlink"/>
                <w:noProof/>
              </w:rPr>
              <w:t>1.4 Research questions</w:t>
            </w:r>
            <w:r w:rsidR="00246D74">
              <w:rPr>
                <w:noProof/>
                <w:webHidden/>
              </w:rPr>
              <w:tab/>
            </w:r>
            <w:r w:rsidR="00246D74">
              <w:rPr>
                <w:noProof/>
                <w:webHidden/>
              </w:rPr>
              <w:fldChar w:fldCharType="begin"/>
            </w:r>
            <w:r w:rsidR="00246D74">
              <w:rPr>
                <w:noProof/>
                <w:webHidden/>
              </w:rPr>
              <w:instrText xml:space="preserve"> PAGEREF _Toc116949814 \h </w:instrText>
            </w:r>
            <w:r w:rsidR="00246D74">
              <w:rPr>
                <w:noProof/>
                <w:webHidden/>
              </w:rPr>
            </w:r>
            <w:r w:rsidR="00246D74">
              <w:rPr>
                <w:noProof/>
                <w:webHidden/>
              </w:rPr>
              <w:fldChar w:fldCharType="separate"/>
            </w:r>
            <w:r w:rsidR="00246D74">
              <w:rPr>
                <w:noProof/>
                <w:webHidden/>
              </w:rPr>
              <w:t>9</w:t>
            </w:r>
            <w:r w:rsidR="00246D74">
              <w:rPr>
                <w:noProof/>
                <w:webHidden/>
              </w:rPr>
              <w:fldChar w:fldCharType="end"/>
            </w:r>
          </w:hyperlink>
        </w:p>
        <w:p w14:paraId="3CC803FC" w14:textId="5C86FB83"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5" w:history="1">
            <w:r w:rsidR="00246D74" w:rsidRPr="00F61241">
              <w:rPr>
                <w:rStyle w:val="Hyperlink"/>
                <w:noProof/>
              </w:rPr>
              <w:t>1.5 Problem statement</w:t>
            </w:r>
            <w:r w:rsidR="00246D74">
              <w:rPr>
                <w:noProof/>
                <w:webHidden/>
              </w:rPr>
              <w:tab/>
            </w:r>
            <w:r w:rsidR="00246D74">
              <w:rPr>
                <w:noProof/>
                <w:webHidden/>
              </w:rPr>
              <w:fldChar w:fldCharType="begin"/>
            </w:r>
            <w:r w:rsidR="00246D74">
              <w:rPr>
                <w:noProof/>
                <w:webHidden/>
              </w:rPr>
              <w:instrText xml:space="preserve"> PAGEREF _Toc116949815 \h </w:instrText>
            </w:r>
            <w:r w:rsidR="00246D74">
              <w:rPr>
                <w:noProof/>
                <w:webHidden/>
              </w:rPr>
            </w:r>
            <w:r w:rsidR="00246D74">
              <w:rPr>
                <w:noProof/>
                <w:webHidden/>
              </w:rPr>
              <w:fldChar w:fldCharType="separate"/>
            </w:r>
            <w:r w:rsidR="00246D74">
              <w:rPr>
                <w:noProof/>
                <w:webHidden/>
              </w:rPr>
              <w:t>9</w:t>
            </w:r>
            <w:r w:rsidR="00246D74">
              <w:rPr>
                <w:noProof/>
                <w:webHidden/>
              </w:rPr>
              <w:fldChar w:fldCharType="end"/>
            </w:r>
          </w:hyperlink>
        </w:p>
        <w:p w14:paraId="604DBB5A" w14:textId="1A7BC136"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6" w:history="1">
            <w:r w:rsidR="00246D74" w:rsidRPr="00F61241">
              <w:rPr>
                <w:rStyle w:val="Hyperlink"/>
                <w:noProof/>
              </w:rPr>
              <w:t>1.6 Rationale for selecting this study</w:t>
            </w:r>
            <w:r w:rsidR="00246D74">
              <w:rPr>
                <w:noProof/>
                <w:webHidden/>
              </w:rPr>
              <w:tab/>
            </w:r>
            <w:r w:rsidR="00246D74">
              <w:rPr>
                <w:noProof/>
                <w:webHidden/>
              </w:rPr>
              <w:fldChar w:fldCharType="begin"/>
            </w:r>
            <w:r w:rsidR="00246D74">
              <w:rPr>
                <w:noProof/>
                <w:webHidden/>
              </w:rPr>
              <w:instrText xml:space="preserve"> PAGEREF _Toc116949816 \h </w:instrText>
            </w:r>
            <w:r w:rsidR="00246D74">
              <w:rPr>
                <w:noProof/>
                <w:webHidden/>
              </w:rPr>
            </w:r>
            <w:r w:rsidR="00246D74">
              <w:rPr>
                <w:noProof/>
                <w:webHidden/>
              </w:rPr>
              <w:fldChar w:fldCharType="separate"/>
            </w:r>
            <w:r w:rsidR="00246D74">
              <w:rPr>
                <w:noProof/>
                <w:webHidden/>
              </w:rPr>
              <w:t>10</w:t>
            </w:r>
            <w:r w:rsidR="00246D74">
              <w:rPr>
                <w:noProof/>
                <w:webHidden/>
              </w:rPr>
              <w:fldChar w:fldCharType="end"/>
            </w:r>
          </w:hyperlink>
        </w:p>
        <w:p w14:paraId="21195F9D" w14:textId="2D714B38"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7" w:history="1">
            <w:r w:rsidR="00246D74" w:rsidRPr="00F61241">
              <w:rPr>
                <w:rStyle w:val="Hyperlink"/>
                <w:noProof/>
              </w:rPr>
              <w:t>1.7 Significance of the research</w:t>
            </w:r>
            <w:r w:rsidR="00246D74">
              <w:rPr>
                <w:noProof/>
                <w:webHidden/>
              </w:rPr>
              <w:tab/>
            </w:r>
            <w:r w:rsidR="00246D74">
              <w:rPr>
                <w:noProof/>
                <w:webHidden/>
              </w:rPr>
              <w:fldChar w:fldCharType="begin"/>
            </w:r>
            <w:r w:rsidR="00246D74">
              <w:rPr>
                <w:noProof/>
                <w:webHidden/>
              </w:rPr>
              <w:instrText xml:space="preserve"> PAGEREF _Toc116949817 \h </w:instrText>
            </w:r>
            <w:r w:rsidR="00246D74">
              <w:rPr>
                <w:noProof/>
                <w:webHidden/>
              </w:rPr>
            </w:r>
            <w:r w:rsidR="00246D74">
              <w:rPr>
                <w:noProof/>
                <w:webHidden/>
              </w:rPr>
              <w:fldChar w:fldCharType="separate"/>
            </w:r>
            <w:r w:rsidR="00246D74">
              <w:rPr>
                <w:noProof/>
                <w:webHidden/>
              </w:rPr>
              <w:t>11</w:t>
            </w:r>
            <w:r w:rsidR="00246D74">
              <w:rPr>
                <w:noProof/>
                <w:webHidden/>
              </w:rPr>
              <w:fldChar w:fldCharType="end"/>
            </w:r>
          </w:hyperlink>
        </w:p>
        <w:p w14:paraId="6575BD6F" w14:textId="5DED4D5F"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8" w:history="1">
            <w:r w:rsidR="00246D74" w:rsidRPr="00F61241">
              <w:rPr>
                <w:rStyle w:val="Hyperlink"/>
                <w:noProof/>
              </w:rPr>
              <w:t>1.8 Research structure</w:t>
            </w:r>
            <w:r w:rsidR="00246D74">
              <w:rPr>
                <w:noProof/>
                <w:webHidden/>
              </w:rPr>
              <w:tab/>
            </w:r>
            <w:r w:rsidR="00246D74">
              <w:rPr>
                <w:noProof/>
                <w:webHidden/>
              </w:rPr>
              <w:fldChar w:fldCharType="begin"/>
            </w:r>
            <w:r w:rsidR="00246D74">
              <w:rPr>
                <w:noProof/>
                <w:webHidden/>
              </w:rPr>
              <w:instrText xml:space="preserve"> PAGEREF _Toc116949818 \h </w:instrText>
            </w:r>
            <w:r w:rsidR="00246D74">
              <w:rPr>
                <w:noProof/>
                <w:webHidden/>
              </w:rPr>
            </w:r>
            <w:r w:rsidR="00246D74">
              <w:rPr>
                <w:noProof/>
                <w:webHidden/>
              </w:rPr>
              <w:fldChar w:fldCharType="separate"/>
            </w:r>
            <w:r w:rsidR="00246D74">
              <w:rPr>
                <w:noProof/>
                <w:webHidden/>
              </w:rPr>
              <w:t>12</w:t>
            </w:r>
            <w:r w:rsidR="00246D74">
              <w:rPr>
                <w:noProof/>
                <w:webHidden/>
              </w:rPr>
              <w:fldChar w:fldCharType="end"/>
            </w:r>
          </w:hyperlink>
        </w:p>
        <w:p w14:paraId="70F13C63" w14:textId="5B8E224E"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19" w:history="1">
            <w:r w:rsidR="00246D74" w:rsidRPr="00F61241">
              <w:rPr>
                <w:rStyle w:val="Hyperlink"/>
                <w:noProof/>
              </w:rPr>
              <w:t>1.9 Summary</w:t>
            </w:r>
            <w:r w:rsidR="00246D74">
              <w:rPr>
                <w:noProof/>
                <w:webHidden/>
              </w:rPr>
              <w:tab/>
            </w:r>
            <w:r w:rsidR="00246D74">
              <w:rPr>
                <w:noProof/>
                <w:webHidden/>
              </w:rPr>
              <w:fldChar w:fldCharType="begin"/>
            </w:r>
            <w:r w:rsidR="00246D74">
              <w:rPr>
                <w:noProof/>
                <w:webHidden/>
              </w:rPr>
              <w:instrText xml:space="preserve"> PAGEREF _Toc116949819 \h </w:instrText>
            </w:r>
            <w:r w:rsidR="00246D74">
              <w:rPr>
                <w:noProof/>
                <w:webHidden/>
              </w:rPr>
            </w:r>
            <w:r w:rsidR="00246D74">
              <w:rPr>
                <w:noProof/>
                <w:webHidden/>
              </w:rPr>
              <w:fldChar w:fldCharType="separate"/>
            </w:r>
            <w:r w:rsidR="00246D74">
              <w:rPr>
                <w:noProof/>
                <w:webHidden/>
              </w:rPr>
              <w:t>13</w:t>
            </w:r>
            <w:r w:rsidR="00246D74">
              <w:rPr>
                <w:noProof/>
                <w:webHidden/>
              </w:rPr>
              <w:fldChar w:fldCharType="end"/>
            </w:r>
          </w:hyperlink>
        </w:p>
        <w:p w14:paraId="71A6A5D6" w14:textId="11F3C453" w:rsidR="00246D74" w:rsidRDefault="000872D4">
          <w:pPr>
            <w:pStyle w:val="TOC1"/>
            <w:tabs>
              <w:tab w:val="right" w:leader="dot" w:pos="9016"/>
            </w:tabs>
            <w:rPr>
              <w:rFonts w:asciiTheme="minorHAnsi" w:eastAsiaTheme="minorEastAsia" w:hAnsiTheme="minorHAnsi" w:cstheme="minorBidi"/>
              <w:noProof/>
              <w:sz w:val="22"/>
              <w:szCs w:val="22"/>
              <w:lang w:val="en-IN"/>
            </w:rPr>
          </w:pPr>
          <w:hyperlink w:anchor="_Toc116949820" w:history="1">
            <w:r w:rsidR="00246D74" w:rsidRPr="00F61241">
              <w:rPr>
                <w:rStyle w:val="Hyperlink"/>
                <w:rFonts w:eastAsia="Times"/>
                <w:noProof/>
              </w:rPr>
              <w:t>Chapter 2: Literature Review</w:t>
            </w:r>
            <w:r w:rsidR="00246D74">
              <w:rPr>
                <w:noProof/>
                <w:webHidden/>
              </w:rPr>
              <w:tab/>
            </w:r>
            <w:r w:rsidR="00246D74">
              <w:rPr>
                <w:noProof/>
                <w:webHidden/>
              </w:rPr>
              <w:fldChar w:fldCharType="begin"/>
            </w:r>
            <w:r w:rsidR="00246D74">
              <w:rPr>
                <w:noProof/>
                <w:webHidden/>
              </w:rPr>
              <w:instrText xml:space="preserve"> PAGEREF _Toc116949820 \h </w:instrText>
            </w:r>
            <w:r w:rsidR="00246D74">
              <w:rPr>
                <w:noProof/>
                <w:webHidden/>
              </w:rPr>
            </w:r>
            <w:r w:rsidR="00246D74">
              <w:rPr>
                <w:noProof/>
                <w:webHidden/>
              </w:rPr>
              <w:fldChar w:fldCharType="separate"/>
            </w:r>
            <w:r w:rsidR="00246D74">
              <w:rPr>
                <w:noProof/>
                <w:webHidden/>
              </w:rPr>
              <w:t>14</w:t>
            </w:r>
            <w:r w:rsidR="00246D74">
              <w:rPr>
                <w:noProof/>
                <w:webHidden/>
              </w:rPr>
              <w:fldChar w:fldCharType="end"/>
            </w:r>
          </w:hyperlink>
        </w:p>
        <w:p w14:paraId="2134F6F5" w14:textId="3E41B058"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1" w:history="1">
            <w:r w:rsidR="00246D74" w:rsidRPr="00F61241">
              <w:rPr>
                <w:rStyle w:val="Hyperlink"/>
                <w:noProof/>
              </w:rPr>
              <w:t>2.1 Introduction</w:t>
            </w:r>
            <w:r w:rsidR="00246D74">
              <w:rPr>
                <w:noProof/>
                <w:webHidden/>
              </w:rPr>
              <w:tab/>
            </w:r>
            <w:r w:rsidR="00246D74">
              <w:rPr>
                <w:noProof/>
                <w:webHidden/>
              </w:rPr>
              <w:fldChar w:fldCharType="begin"/>
            </w:r>
            <w:r w:rsidR="00246D74">
              <w:rPr>
                <w:noProof/>
                <w:webHidden/>
              </w:rPr>
              <w:instrText xml:space="preserve"> PAGEREF _Toc116949821 \h </w:instrText>
            </w:r>
            <w:r w:rsidR="00246D74">
              <w:rPr>
                <w:noProof/>
                <w:webHidden/>
              </w:rPr>
            </w:r>
            <w:r w:rsidR="00246D74">
              <w:rPr>
                <w:noProof/>
                <w:webHidden/>
              </w:rPr>
              <w:fldChar w:fldCharType="separate"/>
            </w:r>
            <w:r w:rsidR="00246D74">
              <w:rPr>
                <w:noProof/>
                <w:webHidden/>
              </w:rPr>
              <w:t>14</w:t>
            </w:r>
            <w:r w:rsidR="00246D74">
              <w:rPr>
                <w:noProof/>
                <w:webHidden/>
              </w:rPr>
              <w:fldChar w:fldCharType="end"/>
            </w:r>
          </w:hyperlink>
        </w:p>
        <w:p w14:paraId="07F2E45B" w14:textId="27E6B680"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2" w:history="1">
            <w:r w:rsidR="00246D74" w:rsidRPr="00F61241">
              <w:rPr>
                <w:rStyle w:val="Hyperlink"/>
                <w:noProof/>
              </w:rPr>
              <w:t>2.2 Conceptual Framework</w:t>
            </w:r>
            <w:r w:rsidR="00246D74">
              <w:rPr>
                <w:noProof/>
                <w:webHidden/>
              </w:rPr>
              <w:tab/>
            </w:r>
            <w:r w:rsidR="00246D74">
              <w:rPr>
                <w:noProof/>
                <w:webHidden/>
              </w:rPr>
              <w:fldChar w:fldCharType="begin"/>
            </w:r>
            <w:r w:rsidR="00246D74">
              <w:rPr>
                <w:noProof/>
                <w:webHidden/>
              </w:rPr>
              <w:instrText xml:space="preserve"> PAGEREF _Toc116949822 \h </w:instrText>
            </w:r>
            <w:r w:rsidR="00246D74">
              <w:rPr>
                <w:noProof/>
                <w:webHidden/>
              </w:rPr>
            </w:r>
            <w:r w:rsidR="00246D74">
              <w:rPr>
                <w:noProof/>
                <w:webHidden/>
              </w:rPr>
              <w:fldChar w:fldCharType="separate"/>
            </w:r>
            <w:r w:rsidR="00246D74">
              <w:rPr>
                <w:noProof/>
                <w:webHidden/>
              </w:rPr>
              <w:t>14</w:t>
            </w:r>
            <w:r w:rsidR="00246D74">
              <w:rPr>
                <w:noProof/>
                <w:webHidden/>
              </w:rPr>
              <w:fldChar w:fldCharType="end"/>
            </w:r>
          </w:hyperlink>
        </w:p>
        <w:p w14:paraId="0C2F3840" w14:textId="4D28F579"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3" w:history="1">
            <w:r w:rsidR="00246D74" w:rsidRPr="00F61241">
              <w:rPr>
                <w:rStyle w:val="Hyperlink"/>
                <w:noProof/>
              </w:rPr>
              <w:t>2.3 IV: Innovation and Creativity</w:t>
            </w:r>
            <w:r w:rsidR="00246D74">
              <w:rPr>
                <w:noProof/>
                <w:webHidden/>
              </w:rPr>
              <w:tab/>
            </w:r>
            <w:r w:rsidR="00246D74">
              <w:rPr>
                <w:noProof/>
                <w:webHidden/>
              </w:rPr>
              <w:fldChar w:fldCharType="begin"/>
            </w:r>
            <w:r w:rsidR="00246D74">
              <w:rPr>
                <w:noProof/>
                <w:webHidden/>
              </w:rPr>
              <w:instrText xml:space="preserve"> PAGEREF _Toc116949823 \h </w:instrText>
            </w:r>
            <w:r w:rsidR="00246D74">
              <w:rPr>
                <w:noProof/>
                <w:webHidden/>
              </w:rPr>
            </w:r>
            <w:r w:rsidR="00246D74">
              <w:rPr>
                <w:noProof/>
                <w:webHidden/>
              </w:rPr>
              <w:fldChar w:fldCharType="separate"/>
            </w:r>
            <w:r w:rsidR="00246D74">
              <w:rPr>
                <w:noProof/>
                <w:webHidden/>
              </w:rPr>
              <w:t>14</w:t>
            </w:r>
            <w:r w:rsidR="00246D74">
              <w:rPr>
                <w:noProof/>
                <w:webHidden/>
              </w:rPr>
              <w:fldChar w:fldCharType="end"/>
            </w:r>
          </w:hyperlink>
        </w:p>
        <w:p w14:paraId="0A8DA3C7" w14:textId="198F1E51"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4" w:history="1">
            <w:r w:rsidR="00246D74" w:rsidRPr="00F61241">
              <w:rPr>
                <w:rStyle w:val="Hyperlink"/>
                <w:noProof/>
              </w:rPr>
              <w:t>2.4 DV: Entrepreneurship</w:t>
            </w:r>
            <w:r w:rsidR="00246D74">
              <w:rPr>
                <w:noProof/>
                <w:webHidden/>
              </w:rPr>
              <w:tab/>
            </w:r>
            <w:r w:rsidR="00246D74">
              <w:rPr>
                <w:noProof/>
                <w:webHidden/>
              </w:rPr>
              <w:fldChar w:fldCharType="begin"/>
            </w:r>
            <w:r w:rsidR="00246D74">
              <w:rPr>
                <w:noProof/>
                <w:webHidden/>
              </w:rPr>
              <w:instrText xml:space="preserve"> PAGEREF _Toc116949824 \h </w:instrText>
            </w:r>
            <w:r w:rsidR="00246D74">
              <w:rPr>
                <w:noProof/>
                <w:webHidden/>
              </w:rPr>
            </w:r>
            <w:r w:rsidR="00246D74">
              <w:rPr>
                <w:noProof/>
                <w:webHidden/>
              </w:rPr>
              <w:fldChar w:fldCharType="separate"/>
            </w:r>
            <w:r w:rsidR="00246D74">
              <w:rPr>
                <w:noProof/>
                <w:webHidden/>
              </w:rPr>
              <w:t>15</w:t>
            </w:r>
            <w:r w:rsidR="00246D74">
              <w:rPr>
                <w:noProof/>
                <w:webHidden/>
              </w:rPr>
              <w:fldChar w:fldCharType="end"/>
            </w:r>
          </w:hyperlink>
        </w:p>
        <w:p w14:paraId="76D0C96E" w14:textId="4877B998"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5" w:history="1">
            <w:r w:rsidR="00246D74" w:rsidRPr="00F61241">
              <w:rPr>
                <w:rStyle w:val="Hyperlink"/>
                <w:noProof/>
              </w:rPr>
              <w:t>2.5 Relationship between Innovation and Creativity in Entrepreneurship</w:t>
            </w:r>
            <w:r w:rsidR="00246D74">
              <w:rPr>
                <w:noProof/>
                <w:webHidden/>
              </w:rPr>
              <w:tab/>
            </w:r>
            <w:r w:rsidR="00246D74">
              <w:rPr>
                <w:noProof/>
                <w:webHidden/>
              </w:rPr>
              <w:fldChar w:fldCharType="begin"/>
            </w:r>
            <w:r w:rsidR="00246D74">
              <w:rPr>
                <w:noProof/>
                <w:webHidden/>
              </w:rPr>
              <w:instrText xml:space="preserve"> PAGEREF _Toc116949825 \h </w:instrText>
            </w:r>
            <w:r w:rsidR="00246D74">
              <w:rPr>
                <w:noProof/>
                <w:webHidden/>
              </w:rPr>
            </w:r>
            <w:r w:rsidR="00246D74">
              <w:rPr>
                <w:noProof/>
                <w:webHidden/>
              </w:rPr>
              <w:fldChar w:fldCharType="separate"/>
            </w:r>
            <w:r w:rsidR="00246D74">
              <w:rPr>
                <w:noProof/>
                <w:webHidden/>
              </w:rPr>
              <w:t>16</w:t>
            </w:r>
            <w:r w:rsidR="00246D74">
              <w:rPr>
                <w:noProof/>
                <w:webHidden/>
              </w:rPr>
              <w:fldChar w:fldCharType="end"/>
            </w:r>
          </w:hyperlink>
        </w:p>
        <w:p w14:paraId="42CC6D62" w14:textId="03BBD4A7"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6" w:history="1">
            <w:r w:rsidR="00246D74" w:rsidRPr="00F61241">
              <w:rPr>
                <w:rStyle w:val="Hyperlink"/>
                <w:noProof/>
              </w:rPr>
              <w:t>2.6 Positive impact of creativity and innovation in enterpreneurship400</w:t>
            </w:r>
            <w:r w:rsidR="00246D74">
              <w:rPr>
                <w:noProof/>
                <w:webHidden/>
              </w:rPr>
              <w:tab/>
            </w:r>
            <w:r w:rsidR="00246D74">
              <w:rPr>
                <w:noProof/>
                <w:webHidden/>
              </w:rPr>
              <w:fldChar w:fldCharType="begin"/>
            </w:r>
            <w:r w:rsidR="00246D74">
              <w:rPr>
                <w:noProof/>
                <w:webHidden/>
              </w:rPr>
              <w:instrText xml:space="preserve"> PAGEREF _Toc116949826 \h </w:instrText>
            </w:r>
            <w:r w:rsidR="00246D74">
              <w:rPr>
                <w:noProof/>
                <w:webHidden/>
              </w:rPr>
            </w:r>
            <w:r w:rsidR="00246D74">
              <w:rPr>
                <w:noProof/>
                <w:webHidden/>
              </w:rPr>
              <w:fldChar w:fldCharType="separate"/>
            </w:r>
            <w:r w:rsidR="00246D74">
              <w:rPr>
                <w:noProof/>
                <w:webHidden/>
              </w:rPr>
              <w:t>17</w:t>
            </w:r>
            <w:r w:rsidR="00246D74">
              <w:rPr>
                <w:noProof/>
                <w:webHidden/>
              </w:rPr>
              <w:fldChar w:fldCharType="end"/>
            </w:r>
          </w:hyperlink>
        </w:p>
        <w:p w14:paraId="378D1C26" w14:textId="2586D3DB"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7" w:history="1">
            <w:r w:rsidR="00246D74" w:rsidRPr="00F61241">
              <w:rPr>
                <w:rStyle w:val="Hyperlink"/>
                <w:noProof/>
              </w:rPr>
              <w:t>2.7 Needs for creativity and innovation in entrepreneurship</w:t>
            </w:r>
            <w:r w:rsidR="00246D74">
              <w:rPr>
                <w:noProof/>
                <w:webHidden/>
              </w:rPr>
              <w:tab/>
            </w:r>
            <w:r w:rsidR="00246D74">
              <w:rPr>
                <w:noProof/>
                <w:webHidden/>
              </w:rPr>
              <w:fldChar w:fldCharType="begin"/>
            </w:r>
            <w:r w:rsidR="00246D74">
              <w:rPr>
                <w:noProof/>
                <w:webHidden/>
              </w:rPr>
              <w:instrText xml:space="preserve"> PAGEREF _Toc116949827 \h </w:instrText>
            </w:r>
            <w:r w:rsidR="00246D74">
              <w:rPr>
                <w:noProof/>
                <w:webHidden/>
              </w:rPr>
            </w:r>
            <w:r w:rsidR="00246D74">
              <w:rPr>
                <w:noProof/>
                <w:webHidden/>
              </w:rPr>
              <w:fldChar w:fldCharType="separate"/>
            </w:r>
            <w:r w:rsidR="00246D74">
              <w:rPr>
                <w:noProof/>
                <w:webHidden/>
              </w:rPr>
              <w:t>18</w:t>
            </w:r>
            <w:r w:rsidR="00246D74">
              <w:rPr>
                <w:noProof/>
                <w:webHidden/>
              </w:rPr>
              <w:fldChar w:fldCharType="end"/>
            </w:r>
          </w:hyperlink>
        </w:p>
        <w:p w14:paraId="3B7DA596" w14:textId="43AAA07B"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8" w:history="1">
            <w:r w:rsidR="00246D74" w:rsidRPr="00F61241">
              <w:rPr>
                <w:rStyle w:val="Hyperlink"/>
                <w:noProof/>
              </w:rPr>
              <w:t>2.8 Challenges of Innovation and Creativity in Entrepreneurship</w:t>
            </w:r>
            <w:r w:rsidR="00246D74">
              <w:rPr>
                <w:noProof/>
                <w:webHidden/>
              </w:rPr>
              <w:tab/>
            </w:r>
            <w:r w:rsidR="00246D74">
              <w:rPr>
                <w:noProof/>
                <w:webHidden/>
              </w:rPr>
              <w:fldChar w:fldCharType="begin"/>
            </w:r>
            <w:r w:rsidR="00246D74">
              <w:rPr>
                <w:noProof/>
                <w:webHidden/>
              </w:rPr>
              <w:instrText xml:space="preserve"> PAGEREF _Toc116949828 \h </w:instrText>
            </w:r>
            <w:r w:rsidR="00246D74">
              <w:rPr>
                <w:noProof/>
                <w:webHidden/>
              </w:rPr>
            </w:r>
            <w:r w:rsidR="00246D74">
              <w:rPr>
                <w:noProof/>
                <w:webHidden/>
              </w:rPr>
              <w:fldChar w:fldCharType="separate"/>
            </w:r>
            <w:r w:rsidR="00246D74">
              <w:rPr>
                <w:noProof/>
                <w:webHidden/>
              </w:rPr>
              <w:t>19</w:t>
            </w:r>
            <w:r w:rsidR="00246D74">
              <w:rPr>
                <w:noProof/>
                <w:webHidden/>
              </w:rPr>
              <w:fldChar w:fldCharType="end"/>
            </w:r>
          </w:hyperlink>
        </w:p>
        <w:p w14:paraId="5E4645C7" w14:textId="3BCB07BE"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29" w:history="1">
            <w:r w:rsidR="00246D74" w:rsidRPr="00F61241">
              <w:rPr>
                <w:rStyle w:val="Hyperlink"/>
                <w:noProof/>
              </w:rPr>
              <w:t>2.9 Mitigation strategies for overcoming challenges in entrepreneurship for innovation and creativity</w:t>
            </w:r>
            <w:r w:rsidR="00246D74">
              <w:rPr>
                <w:noProof/>
                <w:webHidden/>
              </w:rPr>
              <w:tab/>
            </w:r>
            <w:r w:rsidR="00246D74">
              <w:rPr>
                <w:noProof/>
                <w:webHidden/>
              </w:rPr>
              <w:fldChar w:fldCharType="begin"/>
            </w:r>
            <w:r w:rsidR="00246D74">
              <w:rPr>
                <w:noProof/>
                <w:webHidden/>
              </w:rPr>
              <w:instrText xml:space="preserve"> PAGEREF _Toc116949829 \h </w:instrText>
            </w:r>
            <w:r w:rsidR="00246D74">
              <w:rPr>
                <w:noProof/>
                <w:webHidden/>
              </w:rPr>
            </w:r>
            <w:r w:rsidR="00246D74">
              <w:rPr>
                <w:noProof/>
                <w:webHidden/>
              </w:rPr>
              <w:fldChar w:fldCharType="separate"/>
            </w:r>
            <w:r w:rsidR="00246D74">
              <w:rPr>
                <w:noProof/>
                <w:webHidden/>
              </w:rPr>
              <w:t>20</w:t>
            </w:r>
            <w:r w:rsidR="00246D74">
              <w:rPr>
                <w:noProof/>
                <w:webHidden/>
              </w:rPr>
              <w:fldChar w:fldCharType="end"/>
            </w:r>
          </w:hyperlink>
        </w:p>
        <w:p w14:paraId="48EFDEC6" w14:textId="3E2DA09F"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30" w:history="1">
            <w:r w:rsidR="00246D74" w:rsidRPr="00F61241">
              <w:rPr>
                <w:rStyle w:val="Hyperlink"/>
                <w:noProof/>
              </w:rPr>
              <w:t>2.10 Theoretical framework</w:t>
            </w:r>
            <w:r w:rsidR="00246D74">
              <w:rPr>
                <w:noProof/>
                <w:webHidden/>
              </w:rPr>
              <w:tab/>
            </w:r>
            <w:r w:rsidR="00246D74">
              <w:rPr>
                <w:noProof/>
                <w:webHidden/>
              </w:rPr>
              <w:fldChar w:fldCharType="begin"/>
            </w:r>
            <w:r w:rsidR="00246D74">
              <w:rPr>
                <w:noProof/>
                <w:webHidden/>
              </w:rPr>
              <w:instrText xml:space="preserve"> PAGEREF _Toc116949830 \h </w:instrText>
            </w:r>
            <w:r w:rsidR="00246D74">
              <w:rPr>
                <w:noProof/>
                <w:webHidden/>
              </w:rPr>
            </w:r>
            <w:r w:rsidR="00246D74">
              <w:rPr>
                <w:noProof/>
                <w:webHidden/>
              </w:rPr>
              <w:fldChar w:fldCharType="separate"/>
            </w:r>
            <w:r w:rsidR="00246D74">
              <w:rPr>
                <w:noProof/>
                <w:webHidden/>
              </w:rPr>
              <w:t>21</w:t>
            </w:r>
            <w:r w:rsidR="00246D74">
              <w:rPr>
                <w:noProof/>
                <w:webHidden/>
              </w:rPr>
              <w:fldChar w:fldCharType="end"/>
            </w:r>
          </w:hyperlink>
        </w:p>
        <w:p w14:paraId="354238F5" w14:textId="51A1E9F1" w:rsidR="00246D74" w:rsidRDefault="000872D4">
          <w:pPr>
            <w:pStyle w:val="TOC3"/>
            <w:tabs>
              <w:tab w:val="right" w:leader="dot" w:pos="9016"/>
            </w:tabs>
            <w:rPr>
              <w:noProof/>
            </w:rPr>
          </w:pPr>
          <w:hyperlink w:anchor="_Toc116949831" w:history="1">
            <w:r w:rsidR="00246D74" w:rsidRPr="00F61241">
              <w:rPr>
                <w:rStyle w:val="Hyperlink"/>
                <w:rFonts w:eastAsia="Times"/>
                <w:noProof/>
              </w:rPr>
              <w:t>2.10.1 Self-efficacy theory</w:t>
            </w:r>
            <w:r w:rsidR="00246D74">
              <w:rPr>
                <w:noProof/>
                <w:webHidden/>
              </w:rPr>
              <w:tab/>
            </w:r>
            <w:r w:rsidR="00246D74">
              <w:rPr>
                <w:noProof/>
                <w:webHidden/>
              </w:rPr>
              <w:fldChar w:fldCharType="begin"/>
            </w:r>
            <w:r w:rsidR="00246D74">
              <w:rPr>
                <w:noProof/>
                <w:webHidden/>
              </w:rPr>
              <w:instrText xml:space="preserve"> PAGEREF _Toc116949831 \h </w:instrText>
            </w:r>
            <w:r w:rsidR="00246D74">
              <w:rPr>
                <w:noProof/>
                <w:webHidden/>
              </w:rPr>
            </w:r>
            <w:r w:rsidR="00246D74">
              <w:rPr>
                <w:noProof/>
                <w:webHidden/>
              </w:rPr>
              <w:fldChar w:fldCharType="separate"/>
            </w:r>
            <w:r w:rsidR="00246D74">
              <w:rPr>
                <w:noProof/>
                <w:webHidden/>
              </w:rPr>
              <w:t>21</w:t>
            </w:r>
            <w:r w:rsidR="00246D74">
              <w:rPr>
                <w:noProof/>
                <w:webHidden/>
              </w:rPr>
              <w:fldChar w:fldCharType="end"/>
            </w:r>
          </w:hyperlink>
        </w:p>
        <w:p w14:paraId="488FDF7A" w14:textId="670907B2" w:rsidR="00246D74" w:rsidRDefault="000872D4">
          <w:pPr>
            <w:pStyle w:val="TOC3"/>
            <w:tabs>
              <w:tab w:val="right" w:leader="dot" w:pos="9016"/>
            </w:tabs>
            <w:rPr>
              <w:noProof/>
            </w:rPr>
          </w:pPr>
          <w:hyperlink w:anchor="_Toc116949832" w:history="1">
            <w:r w:rsidR="00246D74" w:rsidRPr="00F61241">
              <w:rPr>
                <w:rStyle w:val="Hyperlink"/>
                <w:rFonts w:eastAsia="Times"/>
                <w:noProof/>
              </w:rPr>
              <w:t>2.10.2 Innovation entrepreneurship theory</w:t>
            </w:r>
            <w:r w:rsidR="00246D74">
              <w:rPr>
                <w:noProof/>
                <w:webHidden/>
              </w:rPr>
              <w:tab/>
            </w:r>
            <w:r w:rsidR="00246D74">
              <w:rPr>
                <w:noProof/>
                <w:webHidden/>
              </w:rPr>
              <w:fldChar w:fldCharType="begin"/>
            </w:r>
            <w:r w:rsidR="00246D74">
              <w:rPr>
                <w:noProof/>
                <w:webHidden/>
              </w:rPr>
              <w:instrText xml:space="preserve"> PAGEREF _Toc116949832 \h </w:instrText>
            </w:r>
            <w:r w:rsidR="00246D74">
              <w:rPr>
                <w:noProof/>
                <w:webHidden/>
              </w:rPr>
            </w:r>
            <w:r w:rsidR="00246D74">
              <w:rPr>
                <w:noProof/>
                <w:webHidden/>
              </w:rPr>
              <w:fldChar w:fldCharType="separate"/>
            </w:r>
            <w:r w:rsidR="00246D74">
              <w:rPr>
                <w:noProof/>
                <w:webHidden/>
              </w:rPr>
              <w:t>21</w:t>
            </w:r>
            <w:r w:rsidR="00246D74">
              <w:rPr>
                <w:noProof/>
                <w:webHidden/>
              </w:rPr>
              <w:fldChar w:fldCharType="end"/>
            </w:r>
          </w:hyperlink>
        </w:p>
        <w:p w14:paraId="527D284E" w14:textId="28E822DD" w:rsidR="00246D74" w:rsidRDefault="000872D4">
          <w:pPr>
            <w:pStyle w:val="TOC3"/>
            <w:tabs>
              <w:tab w:val="right" w:leader="dot" w:pos="9016"/>
            </w:tabs>
            <w:rPr>
              <w:noProof/>
            </w:rPr>
          </w:pPr>
          <w:hyperlink w:anchor="_Toc116949833" w:history="1">
            <w:r w:rsidR="00246D74" w:rsidRPr="00F61241">
              <w:rPr>
                <w:rStyle w:val="Hyperlink"/>
                <w:rFonts w:eastAsia="Times"/>
                <w:noProof/>
              </w:rPr>
              <w:t>2.10.3 Sociological entrepreneurship theory</w:t>
            </w:r>
            <w:r w:rsidR="00246D74">
              <w:rPr>
                <w:noProof/>
                <w:webHidden/>
              </w:rPr>
              <w:tab/>
            </w:r>
            <w:r w:rsidR="00246D74">
              <w:rPr>
                <w:noProof/>
                <w:webHidden/>
              </w:rPr>
              <w:fldChar w:fldCharType="begin"/>
            </w:r>
            <w:r w:rsidR="00246D74">
              <w:rPr>
                <w:noProof/>
                <w:webHidden/>
              </w:rPr>
              <w:instrText xml:space="preserve"> PAGEREF _Toc116949833 \h </w:instrText>
            </w:r>
            <w:r w:rsidR="00246D74">
              <w:rPr>
                <w:noProof/>
                <w:webHidden/>
              </w:rPr>
            </w:r>
            <w:r w:rsidR="00246D74">
              <w:rPr>
                <w:noProof/>
                <w:webHidden/>
              </w:rPr>
              <w:fldChar w:fldCharType="separate"/>
            </w:r>
            <w:r w:rsidR="00246D74">
              <w:rPr>
                <w:noProof/>
                <w:webHidden/>
              </w:rPr>
              <w:t>22</w:t>
            </w:r>
            <w:r w:rsidR="00246D74">
              <w:rPr>
                <w:noProof/>
                <w:webHidden/>
              </w:rPr>
              <w:fldChar w:fldCharType="end"/>
            </w:r>
          </w:hyperlink>
        </w:p>
        <w:p w14:paraId="26802223" w14:textId="40404583"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34" w:history="1">
            <w:r w:rsidR="00246D74" w:rsidRPr="00F61241">
              <w:rPr>
                <w:rStyle w:val="Hyperlink"/>
                <w:noProof/>
              </w:rPr>
              <w:t>2.11 Literature gap</w:t>
            </w:r>
            <w:r w:rsidR="00246D74">
              <w:rPr>
                <w:noProof/>
                <w:webHidden/>
              </w:rPr>
              <w:tab/>
            </w:r>
            <w:r w:rsidR="00246D74">
              <w:rPr>
                <w:noProof/>
                <w:webHidden/>
              </w:rPr>
              <w:fldChar w:fldCharType="begin"/>
            </w:r>
            <w:r w:rsidR="00246D74">
              <w:rPr>
                <w:noProof/>
                <w:webHidden/>
              </w:rPr>
              <w:instrText xml:space="preserve"> PAGEREF _Toc116949834 \h </w:instrText>
            </w:r>
            <w:r w:rsidR="00246D74">
              <w:rPr>
                <w:noProof/>
                <w:webHidden/>
              </w:rPr>
            </w:r>
            <w:r w:rsidR="00246D74">
              <w:rPr>
                <w:noProof/>
                <w:webHidden/>
              </w:rPr>
              <w:fldChar w:fldCharType="separate"/>
            </w:r>
            <w:r w:rsidR="00246D74">
              <w:rPr>
                <w:noProof/>
                <w:webHidden/>
              </w:rPr>
              <w:t>23</w:t>
            </w:r>
            <w:r w:rsidR="00246D74">
              <w:rPr>
                <w:noProof/>
                <w:webHidden/>
              </w:rPr>
              <w:fldChar w:fldCharType="end"/>
            </w:r>
          </w:hyperlink>
        </w:p>
        <w:p w14:paraId="1CAA5E7A" w14:textId="5403158E"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35" w:history="1">
            <w:r w:rsidR="00246D74" w:rsidRPr="00F61241">
              <w:rPr>
                <w:rStyle w:val="Hyperlink"/>
                <w:noProof/>
              </w:rPr>
              <w:t>2.12 Summary</w:t>
            </w:r>
            <w:r w:rsidR="00246D74">
              <w:rPr>
                <w:noProof/>
                <w:webHidden/>
              </w:rPr>
              <w:tab/>
            </w:r>
            <w:r w:rsidR="00246D74">
              <w:rPr>
                <w:noProof/>
                <w:webHidden/>
              </w:rPr>
              <w:fldChar w:fldCharType="begin"/>
            </w:r>
            <w:r w:rsidR="00246D74">
              <w:rPr>
                <w:noProof/>
                <w:webHidden/>
              </w:rPr>
              <w:instrText xml:space="preserve"> PAGEREF _Toc116949835 \h </w:instrText>
            </w:r>
            <w:r w:rsidR="00246D74">
              <w:rPr>
                <w:noProof/>
                <w:webHidden/>
              </w:rPr>
            </w:r>
            <w:r w:rsidR="00246D74">
              <w:rPr>
                <w:noProof/>
                <w:webHidden/>
              </w:rPr>
              <w:fldChar w:fldCharType="separate"/>
            </w:r>
            <w:r w:rsidR="00246D74">
              <w:rPr>
                <w:noProof/>
                <w:webHidden/>
              </w:rPr>
              <w:t>23</w:t>
            </w:r>
            <w:r w:rsidR="00246D74">
              <w:rPr>
                <w:noProof/>
                <w:webHidden/>
              </w:rPr>
              <w:fldChar w:fldCharType="end"/>
            </w:r>
          </w:hyperlink>
        </w:p>
        <w:p w14:paraId="4EF725EB" w14:textId="77DFB510" w:rsidR="00246D74" w:rsidRDefault="000872D4">
          <w:pPr>
            <w:pStyle w:val="TOC1"/>
            <w:tabs>
              <w:tab w:val="right" w:leader="dot" w:pos="9016"/>
            </w:tabs>
            <w:rPr>
              <w:rFonts w:asciiTheme="minorHAnsi" w:eastAsiaTheme="minorEastAsia" w:hAnsiTheme="minorHAnsi" w:cstheme="minorBidi"/>
              <w:noProof/>
              <w:sz w:val="22"/>
              <w:szCs w:val="22"/>
              <w:lang w:val="en-IN"/>
            </w:rPr>
          </w:pPr>
          <w:hyperlink w:anchor="_Toc116949836" w:history="1">
            <w:r w:rsidR="00246D74" w:rsidRPr="00F61241">
              <w:rPr>
                <w:rStyle w:val="Hyperlink"/>
                <w:noProof/>
                <w:lang w:val="en-IN"/>
              </w:rPr>
              <w:t>CHAPTER 3: METHODOLOGY</w:t>
            </w:r>
            <w:r w:rsidR="00246D74">
              <w:rPr>
                <w:noProof/>
                <w:webHidden/>
              </w:rPr>
              <w:tab/>
            </w:r>
            <w:r w:rsidR="00246D74">
              <w:rPr>
                <w:noProof/>
                <w:webHidden/>
              </w:rPr>
              <w:fldChar w:fldCharType="begin"/>
            </w:r>
            <w:r w:rsidR="00246D74">
              <w:rPr>
                <w:noProof/>
                <w:webHidden/>
              </w:rPr>
              <w:instrText xml:space="preserve"> PAGEREF _Toc116949836 \h </w:instrText>
            </w:r>
            <w:r w:rsidR="00246D74">
              <w:rPr>
                <w:noProof/>
                <w:webHidden/>
              </w:rPr>
            </w:r>
            <w:r w:rsidR="00246D74">
              <w:rPr>
                <w:noProof/>
                <w:webHidden/>
              </w:rPr>
              <w:fldChar w:fldCharType="separate"/>
            </w:r>
            <w:r w:rsidR="00246D74">
              <w:rPr>
                <w:noProof/>
                <w:webHidden/>
              </w:rPr>
              <w:t>24</w:t>
            </w:r>
            <w:r w:rsidR="00246D74">
              <w:rPr>
                <w:noProof/>
                <w:webHidden/>
              </w:rPr>
              <w:fldChar w:fldCharType="end"/>
            </w:r>
          </w:hyperlink>
        </w:p>
        <w:p w14:paraId="7A7679AA" w14:textId="1868BA73"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37" w:history="1">
            <w:r w:rsidR="00246D74" w:rsidRPr="00F61241">
              <w:rPr>
                <w:rStyle w:val="Hyperlink"/>
                <w:noProof/>
                <w:lang w:val="en-IN"/>
              </w:rPr>
              <w:t>3.1 Introduction</w:t>
            </w:r>
            <w:r w:rsidR="00246D74">
              <w:rPr>
                <w:noProof/>
                <w:webHidden/>
              </w:rPr>
              <w:tab/>
            </w:r>
            <w:r w:rsidR="00246D74">
              <w:rPr>
                <w:noProof/>
                <w:webHidden/>
              </w:rPr>
              <w:fldChar w:fldCharType="begin"/>
            </w:r>
            <w:r w:rsidR="00246D74">
              <w:rPr>
                <w:noProof/>
                <w:webHidden/>
              </w:rPr>
              <w:instrText xml:space="preserve"> PAGEREF _Toc116949837 \h </w:instrText>
            </w:r>
            <w:r w:rsidR="00246D74">
              <w:rPr>
                <w:noProof/>
                <w:webHidden/>
              </w:rPr>
            </w:r>
            <w:r w:rsidR="00246D74">
              <w:rPr>
                <w:noProof/>
                <w:webHidden/>
              </w:rPr>
              <w:fldChar w:fldCharType="separate"/>
            </w:r>
            <w:r w:rsidR="00246D74">
              <w:rPr>
                <w:noProof/>
                <w:webHidden/>
              </w:rPr>
              <w:t>24</w:t>
            </w:r>
            <w:r w:rsidR="00246D74">
              <w:rPr>
                <w:noProof/>
                <w:webHidden/>
              </w:rPr>
              <w:fldChar w:fldCharType="end"/>
            </w:r>
          </w:hyperlink>
        </w:p>
        <w:p w14:paraId="2E267209" w14:textId="0E1AAEBE"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38" w:history="1">
            <w:r w:rsidR="00246D74" w:rsidRPr="00F61241">
              <w:rPr>
                <w:rStyle w:val="Hyperlink"/>
                <w:noProof/>
                <w:lang w:val="en-IN"/>
              </w:rPr>
              <w:t>3.2 Research onion</w:t>
            </w:r>
            <w:r w:rsidR="00246D74">
              <w:rPr>
                <w:noProof/>
                <w:webHidden/>
              </w:rPr>
              <w:tab/>
            </w:r>
            <w:r w:rsidR="00246D74">
              <w:rPr>
                <w:noProof/>
                <w:webHidden/>
              </w:rPr>
              <w:fldChar w:fldCharType="begin"/>
            </w:r>
            <w:r w:rsidR="00246D74">
              <w:rPr>
                <w:noProof/>
                <w:webHidden/>
              </w:rPr>
              <w:instrText xml:space="preserve"> PAGEREF _Toc116949838 \h </w:instrText>
            </w:r>
            <w:r w:rsidR="00246D74">
              <w:rPr>
                <w:noProof/>
                <w:webHidden/>
              </w:rPr>
            </w:r>
            <w:r w:rsidR="00246D74">
              <w:rPr>
                <w:noProof/>
                <w:webHidden/>
              </w:rPr>
              <w:fldChar w:fldCharType="separate"/>
            </w:r>
            <w:r w:rsidR="00246D74">
              <w:rPr>
                <w:noProof/>
                <w:webHidden/>
              </w:rPr>
              <w:t>24</w:t>
            </w:r>
            <w:r w:rsidR="00246D74">
              <w:rPr>
                <w:noProof/>
                <w:webHidden/>
              </w:rPr>
              <w:fldChar w:fldCharType="end"/>
            </w:r>
          </w:hyperlink>
        </w:p>
        <w:p w14:paraId="13F17FBD" w14:textId="3056C749"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39" w:history="1">
            <w:r w:rsidR="00246D74" w:rsidRPr="00F61241">
              <w:rPr>
                <w:rStyle w:val="Hyperlink"/>
                <w:noProof/>
                <w:lang w:val="en-IN"/>
              </w:rPr>
              <w:t>3.3 Research design</w:t>
            </w:r>
            <w:r w:rsidR="00246D74">
              <w:rPr>
                <w:noProof/>
                <w:webHidden/>
              </w:rPr>
              <w:tab/>
            </w:r>
            <w:r w:rsidR="00246D74">
              <w:rPr>
                <w:noProof/>
                <w:webHidden/>
              </w:rPr>
              <w:fldChar w:fldCharType="begin"/>
            </w:r>
            <w:r w:rsidR="00246D74">
              <w:rPr>
                <w:noProof/>
                <w:webHidden/>
              </w:rPr>
              <w:instrText xml:space="preserve"> PAGEREF _Toc116949839 \h </w:instrText>
            </w:r>
            <w:r w:rsidR="00246D74">
              <w:rPr>
                <w:noProof/>
                <w:webHidden/>
              </w:rPr>
            </w:r>
            <w:r w:rsidR="00246D74">
              <w:rPr>
                <w:noProof/>
                <w:webHidden/>
              </w:rPr>
              <w:fldChar w:fldCharType="separate"/>
            </w:r>
            <w:r w:rsidR="00246D74">
              <w:rPr>
                <w:noProof/>
                <w:webHidden/>
              </w:rPr>
              <w:t>25</w:t>
            </w:r>
            <w:r w:rsidR="00246D74">
              <w:rPr>
                <w:noProof/>
                <w:webHidden/>
              </w:rPr>
              <w:fldChar w:fldCharType="end"/>
            </w:r>
          </w:hyperlink>
        </w:p>
        <w:p w14:paraId="32BE3F8A" w14:textId="32365869"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0" w:history="1">
            <w:r w:rsidR="00246D74" w:rsidRPr="00F61241">
              <w:rPr>
                <w:rStyle w:val="Hyperlink"/>
                <w:noProof/>
                <w:lang w:val="en-IN"/>
              </w:rPr>
              <w:t>3.4 Research philosophy</w:t>
            </w:r>
            <w:r w:rsidR="00246D74">
              <w:rPr>
                <w:noProof/>
                <w:webHidden/>
              </w:rPr>
              <w:tab/>
            </w:r>
            <w:r w:rsidR="00246D74">
              <w:rPr>
                <w:noProof/>
                <w:webHidden/>
              </w:rPr>
              <w:fldChar w:fldCharType="begin"/>
            </w:r>
            <w:r w:rsidR="00246D74">
              <w:rPr>
                <w:noProof/>
                <w:webHidden/>
              </w:rPr>
              <w:instrText xml:space="preserve"> PAGEREF _Toc116949840 \h </w:instrText>
            </w:r>
            <w:r w:rsidR="00246D74">
              <w:rPr>
                <w:noProof/>
                <w:webHidden/>
              </w:rPr>
            </w:r>
            <w:r w:rsidR="00246D74">
              <w:rPr>
                <w:noProof/>
                <w:webHidden/>
              </w:rPr>
              <w:fldChar w:fldCharType="separate"/>
            </w:r>
            <w:r w:rsidR="00246D74">
              <w:rPr>
                <w:noProof/>
                <w:webHidden/>
              </w:rPr>
              <w:t>26</w:t>
            </w:r>
            <w:r w:rsidR="00246D74">
              <w:rPr>
                <w:noProof/>
                <w:webHidden/>
              </w:rPr>
              <w:fldChar w:fldCharType="end"/>
            </w:r>
          </w:hyperlink>
        </w:p>
        <w:p w14:paraId="47986EB8" w14:textId="7A2219D5"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1" w:history="1">
            <w:r w:rsidR="00246D74" w:rsidRPr="00F61241">
              <w:rPr>
                <w:rStyle w:val="Hyperlink"/>
                <w:noProof/>
                <w:lang w:val="en-IN"/>
              </w:rPr>
              <w:t>3.5 Research approach</w:t>
            </w:r>
            <w:r w:rsidR="00246D74">
              <w:rPr>
                <w:noProof/>
                <w:webHidden/>
              </w:rPr>
              <w:tab/>
            </w:r>
            <w:r w:rsidR="00246D74">
              <w:rPr>
                <w:noProof/>
                <w:webHidden/>
              </w:rPr>
              <w:fldChar w:fldCharType="begin"/>
            </w:r>
            <w:r w:rsidR="00246D74">
              <w:rPr>
                <w:noProof/>
                <w:webHidden/>
              </w:rPr>
              <w:instrText xml:space="preserve"> PAGEREF _Toc116949841 \h </w:instrText>
            </w:r>
            <w:r w:rsidR="00246D74">
              <w:rPr>
                <w:noProof/>
                <w:webHidden/>
              </w:rPr>
            </w:r>
            <w:r w:rsidR="00246D74">
              <w:rPr>
                <w:noProof/>
                <w:webHidden/>
              </w:rPr>
              <w:fldChar w:fldCharType="separate"/>
            </w:r>
            <w:r w:rsidR="00246D74">
              <w:rPr>
                <w:noProof/>
                <w:webHidden/>
              </w:rPr>
              <w:t>27</w:t>
            </w:r>
            <w:r w:rsidR="00246D74">
              <w:rPr>
                <w:noProof/>
                <w:webHidden/>
              </w:rPr>
              <w:fldChar w:fldCharType="end"/>
            </w:r>
          </w:hyperlink>
        </w:p>
        <w:p w14:paraId="3DDC5DAA" w14:textId="5BF06B0A"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2" w:history="1">
            <w:r w:rsidR="00246D74" w:rsidRPr="00F61241">
              <w:rPr>
                <w:rStyle w:val="Hyperlink"/>
                <w:noProof/>
                <w:lang w:val="en-IN"/>
              </w:rPr>
              <w:t>3.6 Search strategy (</w:t>
            </w:r>
            <w:r w:rsidR="00246D74" w:rsidRPr="00F61241">
              <w:rPr>
                <w:rStyle w:val="Hyperlink"/>
                <w:i/>
                <w:iCs/>
                <w:noProof/>
                <w:lang w:val="en-IN"/>
              </w:rPr>
              <w:t>Boolean</w:t>
            </w:r>
            <w:r w:rsidR="00246D74" w:rsidRPr="00F61241">
              <w:rPr>
                <w:rStyle w:val="Hyperlink"/>
                <w:noProof/>
                <w:lang w:val="en-IN"/>
              </w:rPr>
              <w:t xml:space="preserve"> </w:t>
            </w:r>
            <w:r w:rsidR="00246D74" w:rsidRPr="00F61241">
              <w:rPr>
                <w:rStyle w:val="Hyperlink"/>
                <w:i/>
                <w:iCs/>
                <w:noProof/>
                <w:lang w:val="en-IN"/>
              </w:rPr>
              <w:t>operators</w:t>
            </w:r>
            <w:r w:rsidR="00246D74" w:rsidRPr="00F61241">
              <w:rPr>
                <w:rStyle w:val="Hyperlink"/>
                <w:noProof/>
                <w:lang w:val="en-IN"/>
              </w:rPr>
              <w:t>)</w:t>
            </w:r>
            <w:r w:rsidR="00246D74">
              <w:rPr>
                <w:noProof/>
                <w:webHidden/>
              </w:rPr>
              <w:tab/>
            </w:r>
            <w:r w:rsidR="00246D74">
              <w:rPr>
                <w:noProof/>
                <w:webHidden/>
              </w:rPr>
              <w:fldChar w:fldCharType="begin"/>
            </w:r>
            <w:r w:rsidR="00246D74">
              <w:rPr>
                <w:noProof/>
                <w:webHidden/>
              </w:rPr>
              <w:instrText xml:space="preserve"> PAGEREF _Toc116949842 \h </w:instrText>
            </w:r>
            <w:r w:rsidR="00246D74">
              <w:rPr>
                <w:noProof/>
                <w:webHidden/>
              </w:rPr>
            </w:r>
            <w:r w:rsidR="00246D74">
              <w:rPr>
                <w:noProof/>
                <w:webHidden/>
              </w:rPr>
              <w:fldChar w:fldCharType="separate"/>
            </w:r>
            <w:r w:rsidR="00246D74">
              <w:rPr>
                <w:noProof/>
                <w:webHidden/>
              </w:rPr>
              <w:t>28</w:t>
            </w:r>
            <w:r w:rsidR="00246D74">
              <w:rPr>
                <w:noProof/>
                <w:webHidden/>
              </w:rPr>
              <w:fldChar w:fldCharType="end"/>
            </w:r>
          </w:hyperlink>
        </w:p>
        <w:p w14:paraId="4A020DE9" w14:textId="436579F3"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3" w:history="1">
            <w:r w:rsidR="00246D74" w:rsidRPr="00F61241">
              <w:rPr>
                <w:rStyle w:val="Hyperlink"/>
                <w:noProof/>
                <w:lang w:val="en-IN"/>
              </w:rPr>
              <w:t>3.7 Data collection</w:t>
            </w:r>
            <w:r w:rsidR="00246D74">
              <w:rPr>
                <w:noProof/>
                <w:webHidden/>
              </w:rPr>
              <w:tab/>
            </w:r>
            <w:r w:rsidR="00246D74">
              <w:rPr>
                <w:noProof/>
                <w:webHidden/>
              </w:rPr>
              <w:fldChar w:fldCharType="begin"/>
            </w:r>
            <w:r w:rsidR="00246D74">
              <w:rPr>
                <w:noProof/>
                <w:webHidden/>
              </w:rPr>
              <w:instrText xml:space="preserve"> PAGEREF _Toc116949843 \h </w:instrText>
            </w:r>
            <w:r w:rsidR="00246D74">
              <w:rPr>
                <w:noProof/>
                <w:webHidden/>
              </w:rPr>
            </w:r>
            <w:r w:rsidR="00246D74">
              <w:rPr>
                <w:noProof/>
                <w:webHidden/>
              </w:rPr>
              <w:fldChar w:fldCharType="separate"/>
            </w:r>
            <w:r w:rsidR="00246D74">
              <w:rPr>
                <w:noProof/>
                <w:webHidden/>
              </w:rPr>
              <w:t>29</w:t>
            </w:r>
            <w:r w:rsidR="00246D74">
              <w:rPr>
                <w:noProof/>
                <w:webHidden/>
              </w:rPr>
              <w:fldChar w:fldCharType="end"/>
            </w:r>
          </w:hyperlink>
        </w:p>
        <w:p w14:paraId="4BDC849A" w14:textId="267EC4A1"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4" w:history="1">
            <w:r w:rsidR="00246D74" w:rsidRPr="00F61241">
              <w:rPr>
                <w:rStyle w:val="Hyperlink"/>
                <w:noProof/>
                <w:lang w:val="en-IN"/>
              </w:rPr>
              <w:t>3.8 Data analysis</w:t>
            </w:r>
            <w:r w:rsidR="00246D74">
              <w:rPr>
                <w:noProof/>
                <w:webHidden/>
              </w:rPr>
              <w:tab/>
            </w:r>
            <w:r w:rsidR="00246D74">
              <w:rPr>
                <w:noProof/>
                <w:webHidden/>
              </w:rPr>
              <w:fldChar w:fldCharType="begin"/>
            </w:r>
            <w:r w:rsidR="00246D74">
              <w:rPr>
                <w:noProof/>
                <w:webHidden/>
              </w:rPr>
              <w:instrText xml:space="preserve"> PAGEREF _Toc116949844 \h </w:instrText>
            </w:r>
            <w:r w:rsidR="00246D74">
              <w:rPr>
                <w:noProof/>
                <w:webHidden/>
              </w:rPr>
            </w:r>
            <w:r w:rsidR="00246D74">
              <w:rPr>
                <w:noProof/>
                <w:webHidden/>
              </w:rPr>
              <w:fldChar w:fldCharType="separate"/>
            </w:r>
            <w:r w:rsidR="00246D74">
              <w:rPr>
                <w:noProof/>
                <w:webHidden/>
              </w:rPr>
              <w:t>30</w:t>
            </w:r>
            <w:r w:rsidR="00246D74">
              <w:rPr>
                <w:noProof/>
                <w:webHidden/>
              </w:rPr>
              <w:fldChar w:fldCharType="end"/>
            </w:r>
          </w:hyperlink>
        </w:p>
        <w:p w14:paraId="65D7E36E" w14:textId="5BF16E3C"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5" w:history="1">
            <w:r w:rsidR="00246D74" w:rsidRPr="00F61241">
              <w:rPr>
                <w:rStyle w:val="Hyperlink"/>
                <w:noProof/>
                <w:lang w:val="en-IN"/>
              </w:rPr>
              <w:t>3.9 Ethical consideration</w:t>
            </w:r>
            <w:r w:rsidR="00246D74">
              <w:rPr>
                <w:noProof/>
                <w:webHidden/>
              </w:rPr>
              <w:tab/>
            </w:r>
            <w:r w:rsidR="00246D74">
              <w:rPr>
                <w:noProof/>
                <w:webHidden/>
              </w:rPr>
              <w:fldChar w:fldCharType="begin"/>
            </w:r>
            <w:r w:rsidR="00246D74">
              <w:rPr>
                <w:noProof/>
                <w:webHidden/>
              </w:rPr>
              <w:instrText xml:space="preserve"> PAGEREF _Toc116949845 \h </w:instrText>
            </w:r>
            <w:r w:rsidR="00246D74">
              <w:rPr>
                <w:noProof/>
                <w:webHidden/>
              </w:rPr>
            </w:r>
            <w:r w:rsidR="00246D74">
              <w:rPr>
                <w:noProof/>
                <w:webHidden/>
              </w:rPr>
              <w:fldChar w:fldCharType="separate"/>
            </w:r>
            <w:r w:rsidR="00246D74">
              <w:rPr>
                <w:noProof/>
                <w:webHidden/>
              </w:rPr>
              <w:t>30</w:t>
            </w:r>
            <w:r w:rsidR="00246D74">
              <w:rPr>
                <w:noProof/>
                <w:webHidden/>
              </w:rPr>
              <w:fldChar w:fldCharType="end"/>
            </w:r>
          </w:hyperlink>
        </w:p>
        <w:p w14:paraId="263CEAD9" w14:textId="544A0F4D"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6" w:history="1">
            <w:r w:rsidR="00246D74" w:rsidRPr="00F61241">
              <w:rPr>
                <w:rStyle w:val="Hyperlink"/>
                <w:noProof/>
                <w:lang w:val="en-IN"/>
              </w:rPr>
              <w:t>3.10 Summary</w:t>
            </w:r>
            <w:r w:rsidR="00246D74">
              <w:rPr>
                <w:noProof/>
                <w:webHidden/>
              </w:rPr>
              <w:tab/>
            </w:r>
            <w:r w:rsidR="00246D74">
              <w:rPr>
                <w:noProof/>
                <w:webHidden/>
              </w:rPr>
              <w:fldChar w:fldCharType="begin"/>
            </w:r>
            <w:r w:rsidR="00246D74">
              <w:rPr>
                <w:noProof/>
                <w:webHidden/>
              </w:rPr>
              <w:instrText xml:space="preserve"> PAGEREF _Toc116949846 \h </w:instrText>
            </w:r>
            <w:r w:rsidR="00246D74">
              <w:rPr>
                <w:noProof/>
                <w:webHidden/>
              </w:rPr>
            </w:r>
            <w:r w:rsidR="00246D74">
              <w:rPr>
                <w:noProof/>
                <w:webHidden/>
              </w:rPr>
              <w:fldChar w:fldCharType="separate"/>
            </w:r>
            <w:r w:rsidR="00246D74">
              <w:rPr>
                <w:noProof/>
                <w:webHidden/>
              </w:rPr>
              <w:t>31</w:t>
            </w:r>
            <w:r w:rsidR="00246D74">
              <w:rPr>
                <w:noProof/>
                <w:webHidden/>
              </w:rPr>
              <w:fldChar w:fldCharType="end"/>
            </w:r>
          </w:hyperlink>
        </w:p>
        <w:p w14:paraId="0A0A524A" w14:textId="38829855" w:rsidR="00246D74" w:rsidRDefault="000872D4">
          <w:pPr>
            <w:pStyle w:val="TOC1"/>
            <w:tabs>
              <w:tab w:val="right" w:leader="dot" w:pos="9016"/>
            </w:tabs>
            <w:rPr>
              <w:rFonts w:asciiTheme="minorHAnsi" w:eastAsiaTheme="minorEastAsia" w:hAnsiTheme="minorHAnsi" w:cstheme="minorBidi"/>
              <w:noProof/>
              <w:sz w:val="22"/>
              <w:szCs w:val="22"/>
              <w:lang w:val="en-IN"/>
            </w:rPr>
          </w:pPr>
          <w:hyperlink w:anchor="_Toc116949847" w:history="1">
            <w:r w:rsidR="00246D74" w:rsidRPr="00F61241">
              <w:rPr>
                <w:rStyle w:val="Hyperlink"/>
                <w:noProof/>
              </w:rPr>
              <w:t>CHAPTER 4: FINDINGS, ANALYSIS &amp; DISCUSSION</w:t>
            </w:r>
            <w:r w:rsidR="00246D74">
              <w:rPr>
                <w:noProof/>
                <w:webHidden/>
              </w:rPr>
              <w:tab/>
            </w:r>
            <w:r w:rsidR="00246D74">
              <w:rPr>
                <w:noProof/>
                <w:webHidden/>
              </w:rPr>
              <w:fldChar w:fldCharType="begin"/>
            </w:r>
            <w:r w:rsidR="00246D74">
              <w:rPr>
                <w:noProof/>
                <w:webHidden/>
              </w:rPr>
              <w:instrText xml:space="preserve"> PAGEREF _Toc116949847 \h </w:instrText>
            </w:r>
            <w:r w:rsidR="00246D74">
              <w:rPr>
                <w:noProof/>
                <w:webHidden/>
              </w:rPr>
            </w:r>
            <w:r w:rsidR="00246D74">
              <w:rPr>
                <w:noProof/>
                <w:webHidden/>
              </w:rPr>
              <w:fldChar w:fldCharType="separate"/>
            </w:r>
            <w:r w:rsidR="00246D74">
              <w:rPr>
                <w:noProof/>
                <w:webHidden/>
              </w:rPr>
              <w:t>31</w:t>
            </w:r>
            <w:r w:rsidR="00246D74">
              <w:rPr>
                <w:noProof/>
                <w:webHidden/>
              </w:rPr>
              <w:fldChar w:fldCharType="end"/>
            </w:r>
          </w:hyperlink>
        </w:p>
        <w:p w14:paraId="490390FD" w14:textId="7DD3889F"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8" w:history="1">
            <w:r w:rsidR="00246D74" w:rsidRPr="00F61241">
              <w:rPr>
                <w:rStyle w:val="Hyperlink"/>
                <w:noProof/>
              </w:rPr>
              <w:t>4.1 Findings</w:t>
            </w:r>
            <w:r w:rsidR="00246D74">
              <w:rPr>
                <w:noProof/>
                <w:webHidden/>
              </w:rPr>
              <w:tab/>
            </w:r>
            <w:r w:rsidR="00246D74">
              <w:rPr>
                <w:noProof/>
                <w:webHidden/>
              </w:rPr>
              <w:fldChar w:fldCharType="begin"/>
            </w:r>
            <w:r w:rsidR="00246D74">
              <w:rPr>
                <w:noProof/>
                <w:webHidden/>
              </w:rPr>
              <w:instrText xml:space="preserve"> PAGEREF _Toc116949848 \h </w:instrText>
            </w:r>
            <w:r w:rsidR="00246D74">
              <w:rPr>
                <w:noProof/>
                <w:webHidden/>
              </w:rPr>
            </w:r>
            <w:r w:rsidR="00246D74">
              <w:rPr>
                <w:noProof/>
                <w:webHidden/>
              </w:rPr>
              <w:fldChar w:fldCharType="separate"/>
            </w:r>
            <w:r w:rsidR="00246D74">
              <w:rPr>
                <w:noProof/>
                <w:webHidden/>
              </w:rPr>
              <w:t>31</w:t>
            </w:r>
            <w:r w:rsidR="00246D74">
              <w:rPr>
                <w:noProof/>
                <w:webHidden/>
              </w:rPr>
              <w:fldChar w:fldCharType="end"/>
            </w:r>
          </w:hyperlink>
        </w:p>
        <w:p w14:paraId="28DE04EA" w14:textId="3F174E49"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49" w:history="1">
            <w:r w:rsidR="00246D74" w:rsidRPr="00F61241">
              <w:rPr>
                <w:rStyle w:val="Hyperlink"/>
                <w:noProof/>
                <w:lang w:val="en-IN"/>
              </w:rPr>
              <w:t>4.2 Findings</w:t>
            </w:r>
            <w:r w:rsidR="00246D74">
              <w:rPr>
                <w:noProof/>
                <w:webHidden/>
              </w:rPr>
              <w:tab/>
            </w:r>
            <w:r w:rsidR="00246D74">
              <w:rPr>
                <w:noProof/>
                <w:webHidden/>
              </w:rPr>
              <w:fldChar w:fldCharType="begin"/>
            </w:r>
            <w:r w:rsidR="00246D74">
              <w:rPr>
                <w:noProof/>
                <w:webHidden/>
              </w:rPr>
              <w:instrText xml:space="preserve"> PAGEREF _Toc116949849 \h </w:instrText>
            </w:r>
            <w:r w:rsidR="00246D74">
              <w:rPr>
                <w:noProof/>
                <w:webHidden/>
              </w:rPr>
            </w:r>
            <w:r w:rsidR="00246D74">
              <w:rPr>
                <w:noProof/>
                <w:webHidden/>
              </w:rPr>
              <w:fldChar w:fldCharType="separate"/>
            </w:r>
            <w:r w:rsidR="00246D74">
              <w:rPr>
                <w:noProof/>
                <w:webHidden/>
              </w:rPr>
              <w:t>40</w:t>
            </w:r>
            <w:r w:rsidR="00246D74">
              <w:rPr>
                <w:noProof/>
                <w:webHidden/>
              </w:rPr>
              <w:fldChar w:fldCharType="end"/>
            </w:r>
          </w:hyperlink>
        </w:p>
        <w:p w14:paraId="686F5807" w14:textId="2AE2BAD6" w:rsidR="00246D74" w:rsidRDefault="000872D4">
          <w:pPr>
            <w:pStyle w:val="TOC3"/>
            <w:tabs>
              <w:tab w:val="right" w:leader="dot" w:pos="9016"/>
            </w:tabs>
            <w:rPr>
              <w:noProof/>
            </w:rPr>
          </w:pPr>
          <w:hyperlink w:anchor="_Toc116949850" w:history="1">
            <w:r w:rsidR="00246D74" w:rsidRPr="00F61241">
              <w:rPr>
                <w:rStyle w:val="Hyperlink"/>
                <w:noProof/>
              </w:rPr>
              <w:t>Theme 1: “Innovation and Creativity are essential in an organization in launching new products and services for customer satisfaction”</w:t>
            </w:r>
            <w:r w:rsidR="00246D74">
              <w:rPr>
                <w:noProof/>
                <w:webHidden/>
              </w:rPr>
              <w:tab/>
            </w:r>
            <w:r w:rsidR="00246D74">
              <w:rPr>
                <w:noProof/>
                <w:webHidden/>
              </w:rPr>
              <w:fldChar w:fldCharType="begin"/>
            </w:r>
            <w:r w:rsidR="00246D74">
              <w:rPr>
                <w:noProof/>
                <w:webHidden/>
              </w:rPr>
              <w:instrText xml:space="preserve"> PAGEREF _Toc116949850 \h </w:instrText>
            </w:r>
            <w:r w:rsidR="00246D74">
              <w:rPr>
                <w:noProof/>
                <w:webHidden/>
              </w:rPr>
            </w:r>
            <w:r w:rsidR="00246D74">
              <w:rPr>
                <w:noProof/>
                <w:webHidden/>
              </w:rPr>
              <w:fldChar w:fldCharType="separate"/>
            </w:r>
            <w:r w:rsidR="00246D74">
              <w:rPr>
                <w:noProof/>
                <w:webHidden/>
              </w:rPr>
              <w:t>40</w:t>
            </w:r>
            <w:r w:rsidR="00246D74">
              <w:rPr>
                <w:noProof/>
                <w:webHidden/>
              </w:rPr>
              <w:fldChar w:fldCharType="end"/>
            </w:r>
          </w:hyperlink>
        </w:p>
        <w:p w14:paraId="1290E847" w14:textId="44CAC026" w:rsidR="00246D74" w:rsidRDefault="000872D4">
          <w:pPr>
            <w:pStyle w:val="TOC3"/>
            <w:tabs>
              <w:tab w:val="right" w:leader="dot" w:pos="9016"/>
            </w:tabs>
            <w:rPr>
              <w:noProof/>
            </w:rPr>
          </w:pPr>
          <w:hyperlink w:anchor="_Toc116949851" w:history="1">
            <w:r w:rsidR="00246D74" w:rsidRPr="00F61241">
              <w:rPr>
                <w:rStyle w:val="Hyperlink"/>
                <w:noProof/>
              </w:rPr>
              <w:t>Theme 2: “Innovation is affecting positively in terms of managing creativity and innovation in entrepreneurship”</w:t>
            </w:r>
            <w:r w:rsidR="00246D74">
              <w:rPr>
                <w:noProof/>
                <w:webHidden/>
              </w:rPr>
              <w:tab/>
            </w:r>
            <w:r w:rsidR="00246D74">
              <w:rPr>
                <w:noProof/>
                <w:webHidden/>
              </w:rPr>
              <w:fldChar w:fldCharType="begin"/>
            </w:r>
            <w:r w:rsidR="00246D74">
              <w:rPr>
                <w:noProof/>
                <w:webHidden/>
              </w:rPr>
              <w:instrText xml:space="preserve"> PAGEREF _Toc116949851 \h </w:instrText>
            </w:r>
            <w:r w:rsidR="00246D74">
              <w:rPr>
                <w:noProof/>
                <w:webHidden/>
              </w:rPr>
            </w:r>
            <w:r w:rsidR="00246D74">
              <w:rPr>
                <w:noProof/>
                <w:webHidden/>
              </w:rPr>
              <w:fldChar w:fldCharType="separate"/>
            </w:r>
            <w:r w:rsidR="00246D74">
              <w:rPr>
                <w:noProof/>
                <w:webHidden/>
              </w:rPr>
              <w:t>41</w:t>
            </w:r>
            <w:r w:rsidR="00246D74">
              <w:rPr>
                <w:noProof/>
                <w:webHidden/>
              </w:rPr>
              <w:fldChar w:fldCharType="end"/>
            </w:r>
          </w:hyperlink>
        </w:p>
        <w:p w14:paraId="5C2B9633" w14:textId="5BD4D063" w:rsidR="00246D74" w:rsidRDefault="000872D4">
          <w:pPr>
            <w:pStyle w:val="TOC3"/>
            <w:tabs>
              <w:tab w:val="right" w:leader="dot" w:pos="9016"/>
            </w:tabs>
            <w:rPr>
              <w:noProof/>
            </w:rPr>
          </w:pPr>
          <w:hyperlink w:anchor="_Toc116949852" w:history="1">
            <w:r w:rsidR="00246D74" w:rsidRPr="00F61241">
              <w:rPr>
                <w:rStyle w:val="Hyperlink"/>
                <w:noProof/>
              </w:rPr>
              <w:t>Theme 3: “Lack of capital resources, short-term thinking and Lack of leadership among employees are the key challenges faced by the Entrepreneurs due to Creativity and Innovation”</w:t>
            </w:r>
            <w:r w:rsidR="00246D74">
              <w:rPr>
                <w:noProof/>
                <w:webHidden/>
              </w:rPr>
              <w:tab/>
            </w:r>
            <w:r w:rsidR="00246D74">
              <w:rPr>
                <w:noProof/>
                <w:webHidden/>
              </w:rPr>
              <w:fldChar w:fldCharType="begin"/>
            </w:r>
            <w:r w:rsidR="00246D74">
              <w:rPr>
                <w:noProof/>
                <w:webHidden/>
              </w:rPr>
              <w:instrText xml:space="preserve"> PAGEREF _Toc116949852 \h </w:instrText>
            </w:r>
            <w:r w:rsidR="00246D74">
              <w:rPr>
                <w:noProof/>
                <w:webHidden/>
              </w:rPr>
            </w:r>
            <w:r w:rsidR="00246D74">
              <w:rPr>
                <w:noProof/>
                <w:webHidden/>
              </w:rPr>
              <w:fldChar w:fldCharType="separate"/>
            </w:r>
            <w:r w:rsidR="00246D74">
              <w:rPr>
                <w:noProof/>
                <w:webHidden/>
              </w:rPr>
              <w:t>43</w:t>
            </w:r>
            <w:r w:rsidR="00246D74">
              <w:rPr>
                <w:noProof/>
                <w:webHidden/>
              </w:rPr>
              <w:fldChar w:fldCharType="end"/>
            </w:r>
          </w:hyperlink>
        </w:p>
        <w:p w14:paraId="0F2E1B64" w14:textId="769C89FB" w:rsidR="00246D74" w:rsidRDefault="000872D4">
          <w:pPr>
            <w:pStyle w:val="TOC3"/>
            <w:tabs>
              <w:tab w:val="right" w:leader="dot" w:pos="9016"/>
            </w:tabs>
            <w:rPr>
              <w:noProof/>
            </w:rPr>
          </w:pPr>
          <w:hyperlink w:anchor="_Toc116949853" w:history="1">
            <w:r w:rsidR="00246D74" w:rsidRPr="00F61241">
              <w:rPr>
                <w:rStyle w:val="Hyperlink"/>
                <w:noProof/>
              </w:rPr>
              <w:t>Theme 4: Improving Critical Thinking Skills, changing daily routine and implementing Innovative Ideas are the effective strategies to mitigate the issues faced by the Entrepreneurs</w:t>
            </w:r>
            <w:r w:rsidR="00246D74">
              <w:rPr>
                <w:noProof/>
                <w:webHidden/>
              </w:rPr>
              <w:tab/>
            </w:r>
            <w:r w:rsidR="00246D74">
              <w:rPr>
                <w:noProof/>
                <w:webHidden/>
              </w:rPr>
              <w:fldChar w:fldCharType="begin"/>
            </w:r>
            <w:r w:rsidR="00246D74">
              <w:rPr>
                <w:noProof/>
                <w:webHidden/>
              </w:rPr>
              <w:instrText xml:space="preserve"> PAGEREF _Toc116949853 \h </w:instrText>
            </w:r>
            <w:r w:rsidR="00246D74">
              <w:rPr>
                <w:noProof/>
                <w:webHidden/>
              </w:rPr>
            </w:r>
            <w:r w:rsidR="00246D74">
              <w:rPr>
                <w:noProof/>
                <w:webHidden/>
              </w:rPr>
              <w:fldChar w:fldCharType="separate"/>
            </w:r>
            <w:r w:rsidR="00246D74">
              <w:rPr>
                <w:noProof/>
                <w:webHidden/>
              </w:rPr>
              <w:t>44</w:t>
            </w:r>
            <w:r w:rsidR="00246D74">
              <w:rPr>
                <w:noProof/>
                <w:webHidden/>
              </w:rPr>
              <w:fldChar w:fldCharType="end"/>
            </w:r>
          </w:hyperlink>
        </w:p>
        <w:p w14:paraId="76DD7E47" w14:textId="1CCFEB14" w:rsidR="00246D74" w:rsidRDefault="000872D4">
          <w:pPr>
            <w:pStyle w:val="TOC3"/>
            <w:tabs>
              <w:tab w:val="right" w:leader="dot" w:pos="9016"/>
            </w:tabs>
            <w:rPr>
              <w:noProof/>
            </w:rPr>
          </w:pPr>
          <w:hyperlink w:anchor="_Toc116949854" w:history="1">
            <w:r w:rsidR="00246D74" w:rsidRPr="00F61241">
              <w:rPr>
                <w:rStyle w:val="Hyperlink"/>
                <w:noProof/>
              </w:rPr>
              <w:t>Theme 5: “Innovation and creativity in entrepreneurship are promoted and impacted by various internal and external factors.”</w:t>
            </w:r>
            <w:r w:rsidR="00246D74">
              <w:rPr>
                <w:noProof/>
                <w:webHidden/>
              </w:rPr>
              <w:tab/>
            </w:r>
            <w:r w:rsidR="00246D74">
              <w:rPr>
                <w:noProof/>
                <w:webHidden/>
              </w:rPr>
              <w:fldChar w:fldCharType="begin"/>
            </w:r>
            <w:r w:rsidR="00246D74">
              <w:rPr>
                <w:noProof/>
                <w:webHidden/>
              </w:rPr>
              <w:instrText xml:space="preserve"> PAGEREF _Toc116949854 \h </w:instrText>
            </w:r>
            <w:r w:rsidR="00246D74">
              <w:rPr>
                <w:noProof/>
                <w:webHidden/>
              </w:rPr>
            </w:r>
            <w:r w:rsidR="00246D74">
              <w:rPr>
                <w:noProof/>
                <w:webHidden/>
              </w:rPr>
              <w:fldChar w:fldCharType="separate"/>
            </w:r>
            <w:r w:rsidR="00246D74">
              <w:rPr>
                <w:noProof/>
                <w:webHidden/>
              </w:rPr>
              <w:t>46</w:t>
            </w:r>
            <w:r w:rsidR="00246D74">
              <w:rPr>
                <w:noProof/>
                <w:webHidden/>
              </w:rPr>
              <w:fldChar w:fldCharType="end"/>
            </w:r>
          </w:hyperlink>
        </w:p>
        <w:p w14:paraId="2A42576A" w14:textId="3A6AE388" w:rsidR="00246D74" w:rsidRDefault="000872D4">
          <w:pPr>
            <w:pStyle w:val="TOC3"/>
            <w:tabs>
              <w:tab w:val="right" w:leader="dot" w:pos="9016"/>
            </w:tabs>
            <w:rPr>
              <w:noProof/>
            </w:rPr>
          </w:pPr>
          <w:hyperlink w:anchor="_Toc116949855" w:history="1">
            <w:r w:rsidR="00246D74" w:rsidRPr="00F61241">
              <w:rPr>
                <w:rStyle w:val="Hyperlink"/>
                <w:noProof/>
              </w:rPr>
              <w:t>Theme 6: “Creativity and innovation play an important role in value enhancement in entrepreneurship”.</w:t>
            </w:r>
            <w:r w:rsidR="00246D74">
              <w:rPr>
                <w:noProof/>
                <w:webHidden/>
              </w:rPr>
              <w:tab/>
            </w:r>
            <w:r w:rsidR="00246D74">
              <w:rPr>
                <w:noProof/>
                <w:webHidden/>
              </w:rPr>
              <w:fldChar w:fldCharType="begin"/>
            </w:r>
            <w:r w:rsidR="00246D74">
              <w:rPr>
                <w:noProof/>
                <w:webHidden/>
              </w:rPr>
              <w:instrText xml:space="preserve"> PAGEREF _Toc116949855 \h </w:instrText>
            </w:r>
            <w:r w:rsidR="00246D74">
              <w:rPr>
                <w:noProof/>
                <w:webHidden/>
              </w:rPr>
            </w:r>
            <w:r w:rsidR="00246D74">
              <w:rPr>
                <w:noProof/>
                <w:webHidden/>
              </w:rPr>
              <w:fldChar w:fldCharType="separate"/>
            </w:r>
            <w:r w:rsidR="00246D74">
              <w:rPr>
                <w:noProof/>
                <w:webHidden/>
              </w:rPr>
              <w:t>47</w:t>
            </w:r>
            <w:r w:rsidR="00246D74">
              <w:rPr>
                <w:noProof/>
                <w:webHidden/>
              </w:rPr>
              <w:fldChar w:fldCharType="end"/>
            </w:r>
          </w:hyperlink>
        </w:p>
        <w:p w14:paraId="4E204D75" w14:textId="2946F70E"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56" w:history="1">
            <w:r w:rsidR="00246D74" w:rsidRPr="00F61241">
              <w:rPr>
                <w:rStyle w:val="Hyperlink"/>
                <w:noProof/>
              </w:rPr>
              <w:t>4.3 Discussion</w:t>
            </w:r>
            <w:r w:rsidR="00246D74">
              <w:rPr>
                <w:noProof/>
                <w:webHidden/>
              </w:rPr>
              <w:tab/>
            </w:r>
            <w:r w:rsidR="00246D74">
              <w:rPr>
                <w:noProof/>
                <w:webHidden/>
              </w:rPr>
              <w:fldChar w:fldCharType="begin"/>
            </w:r>
            <w:r w:rsidR="00246D74">
              <w:rPr>
                <w:noProof/>
                <w:webHidden/>
              </w:rPr>
              <w:instrText xml:space="preserve"> PAGEREF _Toc116949856 \h </w:instrText>
            </w:r>
            <w:r w:rsidR="00246D74">
              <w:rPr>
                <w:noProof/>
                <w:webHidden/>
              </w:rPr>
            </w:r>
            <w:r w:rsidR="00246D74">
              <w:rPr>
                <w:noProof/>
                <w:webHidden/>
              </w:rPr>
              <w:fldChar w:fldCharType="separate"/>
            </w:r>
            <w:r w:rsidR="00246D74">
              <w:rPr>
                <w:noProof/>
                <w:webHidden/>
              </w:rPr>
              <w:t>49</w:t>
            </w:r>
            <w:r w:rsidR="00246D74">
              <w:rPr>
                <w:noProof/>
                <w:webHidden/>
              </w:rPr>
              <w:fldChar w:fldCharType="end"/>
            </w:r>
          </w:hyperlink>
        </w:p>
        <w:p w14:paraId="48485413" w14:textId="047AE084" w:rsidR="00246D74" w:rsidRDefault="000872D4">
          <w:pPr>
            <w:pStyle w:val="TOC1"/>
            <w:tabs>
              <w:tab w:val="right" w:leader="dot" w:pos="9016"/>
            </w:tabs>
            <w:rPr>
              <w:rFonts w:asciiTheme="minorHAnsi" w:eastAsiaTheme="minorEastAsia" w:hAnsiTheme="minorHAnsi" w:cstheme="minorBidi"/>
              <w:noProof/>
              <w:sz w:val="22"/>
              <w:szCs w:val="22"/>
              <w:lang w:val="en-IN"/>
            </w:rPr>
          </w:pPr>
          <w:hyperlink w:anchor="_Toc116949857" w:history="1">
            <w:r w:rsidR="00246D74" w:rsidRPr="00F61241">
              <w:rPr>
                <w:rStyle w:val="Hyperlink"/>
                <w:noProof/>
              </w:rPr>
              <w:t>CHAPTER 5: CONCLUSION AND RECOMMENDATION</w:t>
            </w:r>
            <w:r w:rsidR="00246D74">
              <w:rPr>
                <w:noProof/>
                <w:webHidden/>
              </w:rPr>
              <w:tab/>
            </w:r>
            <w:r w:rsidR="00246D74">
              <w:rPr>
                <w:noProof/>
                <w:webHidden/>
              </w:rPr>
              <w:fldChar w:fldCharType="begin"/>
            </w:r>
            <w:r w:rsidR="00246D74">
              <w:rPr>
                <w:noProof/>
                <w:webHidden/>
              </w:rPr>
              <w:instrText xml:space="preserve"> PAGEREF _Toc116949857 \h </w:instrText>
            </w:r>
            <w:r w:rsidR="00246D74">
              <w:rPr>
                <w:noProof/>
                <w:webHidden/>
              </w:rPr>
            </w:r>
            <w:r w:rsidR="00246D74">
              <w:rPr>
                <w:noProof/>
                <w:webHidden/>
              </w:rPr>
              <w:fldChar w:fldCharType="separate"/>
            </w:r>
            <w:r w:rsidR="00246D74">
              <w:rPr>
                <w:noProof/>
                <w:webHidden/>
              </w:rPr>
              <w:t>51</w:t>
            </w:r>
            <w:r w:rsidR="00246D74">
              <w:rPr>
                <w:noProof/>
                <w:webHidden/>
              </w:rPr>
              <w:fldChar w:fldCharType="end"/>
            </w:r>
          </w:hyperlink>
        </w:p>
        <w:p w14:paraId="19CE3D30" w14:textId="2E643BD0"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58" w:history="1">
            <w:r w:rsidR="00246D74" w:rsidRPr="00F61241">
              <w:rPr>
                <w:rStyle w:val="Hyperlink"/>
                <w:noProof/>
              </w:rPr>
              <w:t>5.1 Summary</w:t>
            </w:r>
            <w:r w:rsidR="00246D74">
              <w:rPr>
                <w:noProof/>
                <w:webHidden/>
              </w:rPr>
              <w:tab/>
            </w:r>
            <w:r w:rsidR="00246D74">
              <w:rPr>
                <w:noProof/>
                <w:webHidden/>
              </w:rPr>
              <w:fldChar w:fldCharType="begin"/>
            </w:r>
            <w:r w:rsidR="00246D74">
              <w:rPr>
                <w:noProof/>
                <w:webHidden/>
              </w:rPr>
              <w:instrText xml:space="preserve"> PAGEREF _Toc116949858 \h </w:instrText>
            </w:r>
            <w:r w:rsidR="00246D74">
              <w:rPr>
                <w:noProof/>
                <w:webHidden/>
              </w:rPr>
            </w:r>
            <w:r w:rsidR="00246D74">
              <w:rPr>
                <w:noProof/>
                <w:webHidden/>
              </w:rPr>
              <w:fldChar w:fldCharType="separate"/>
            </w:r>
            <w:r w:rsidR="00246D74">
              <w:rPr>
                <w:noProof/>
                <w:webHidden/>
              </w:rPr>
              <w:t>51</w:t>
            </w:r>
            <w:r w:rsidR="00246D74">
              <w:rPr>
                <w:noProof/>
                <w:webHidden/>
              </w:rPr>
              <w:fldChar w:fldCharType="end"/>
            </w:r>
          </w:hyperlink>
        </w:p>
        <w:p w14:paraId="180E1D93" w14:textId="5D969EB9"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59" w:history="1">
            <w:r w:rsidR="00246D74" w:rsidRPr="00F61241">
              <w:rPr>
                <w:rStyle w:val="Hyperlink"/>
                <w:noProof/>
              </w:rPr>
              <w:t>5.2 Linking with the objectives</w:t>
            </w:r>
            <w:r w:rsidR="00246D74">
              <w:rPr>
                <w:noProof/>
                <w:webHidden/>
              </w:rPr>
              <w:tab/>
            </w:r>
            <w:r w:rsidR="00246D74">
              <w:rPr>
                <w:noProof/>
                <w:webHidden/>
              </w:rPr>
              <w:fldChar w:fldCharType="begin"/>
            </w:r>
            <w:r w:rsidR="00246D74">
              <w:rPr>
                <w:noProof/>
                <w:webHidden/>
              </w:rPr>
              <w:instrText xml:space="preserve"> PAGEREF _Toc116949859 \h </w:instrText>
            </w:r>
            <w:r w:rsidR="00246D74">
              <w:rPr>
                <w:noProof/>
                <w:webHidden/>
              </w:rPr>
            </w:r>
            <w:r w:rsidR="00246D74">
              <w:rPr>
                <w:noProof/>
                <w:webHidden/>
              </w:rPr>
              <w:fldChar w:fldCharType="separate"/>
            </w:r>
            <w:r w:rsidR="00246D74">
              <w:rPr>
                <w:noProof/>
                <w:webHidden/>
              </w:rPr>
              <w:t>51</w:t>
            </w:r>
            <w:r w:rsidR="00246D74">
              <w:rPr>
                <w:noProof/>
                <w:webHidden/>
              </w:rPr>
              <w:fldChar w:fldCharType="end"/>
            </w:r>
          </w:hyperlink>
        </w:p>
        <w:p w14:paraId="709160A6" w14:textId="059ECF3B"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60" w:history="1">
            <w:r w:rsidR="00246D74" w:rsidRPr="00F61241">
              <w:rPr>
                <w:rStyle w:val="Hyperlink"/>
                <w:noProof/>
              </w:rPr>
              <w:t>5.3 Recommendation</w:t>
            </w:r>
            <w:r w:rsidR="00246D74">
              <w:rPr>
                <w:noProof/>
                <w:webHidden/>
              </w:rPr>
              <w:tab/>
            </w:r>
            <w:r w:rsidR="00246D74">
              <w:rPr>
                <w:noProof/>
                <w:webHidden/>
              </w:rPr>
              <w:fldChar w:fldCharType="begin"/>
            </w:r>
            <w:r w:rsidR="00246D74">
              <w:rPr>
                <w:noProof/>
                <w:webHidden/>
              </w:rPr>
              <w:instrText xml:space="preserve"> PAGEREF _Toc116949860 \h </w:instrText>
            </w:r>
            <w:r w:rsidR="00246D74">
              <w:rPr>
                <w:noProof/>
                <w:webHidden/>
              </w:rPr>
            </w:r>
            <w:r w:rsidR="00246D74">
              <w:rPr>
                <w:noProof/>
                <w:webHidden/>
              </w:rPr>
              <w:fldChar w:fldCharType="separate"/>
            </w:r>
            <w:r w:rsidR="00246D74">
              <w:rPr>
                <w:noProof/>
                <w:webHidden/>
              </w:rPr>
              <w:t>54</w:t>
            </w:r>
            <w:r w:rsidR="00246D74">
              <w:rPr>
                <w:noProof/>
                <w:webHidden/>
              </w:rPr>
              <w:fldChar w:fldCharType="end"/>
            </w:r>
          </w:hyperlink>
        </w:p>
        <w:p w14:paraId="1435AEC1" w14:textId="0558C06D"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61" w:history="1">
            <w:r w:rsidR="00246D74" w:rsidRPr="00F61241">
              <w:rPr>
                <w:rStyle w:val="Hyperlink"/>
                <w:noProof/>
              </w:rPr>
              <w:t>5.4 Future scope</w:t>
            </w:r>
            <w:r w:rsidR="00246D74">
              <w:rPr>
                <w:noProof/>
                <w:webHidden/>
              </w:rPr>
              <w:tab/>
            </w:r>
            <w:r w:rsidR="00246D74">
              <w:rPr>
                <w:noProof/>
                <w:webHidden/>
              </w:rPr>
              <w:fldChar w:fldCharType="begin"/>
            </w:r>
            <w:r w:rsidR="00246D74">
              <w:rPr>
                <w:noProof/>
                <w:webHidden/>
              </w:rPr>
              <w:instrText xml:space="preserve"> PAGEREF _Toc116949861 \h </w:instrText>
            </w:r>
            <w:r w:rsidR="00246D74">
              <w:rPr>
                <w:noProof/>
                <w:webHidden/>
              </w:rPr>
            </w:r>
            <w:r w:rsidR="00246D74">
              <w:rPr>
                <w:noProof/>
                <w:webHidden/>
              </w:rPr>
              <w:fldChar w:fldCharType="separate"/>
            </w:r>
            <w:r w:rsidR="00246D74">
              <w:rPr>
                <w:noProof/>
                <w:webHidden/>
              </w:rPr>
              <w:t>55</w:t>
            </w:r>
            <w:r w:rsidR="00246D74">
              <w:rPr>
                <w:noProof/>
                <w:webHidden/>
              </w:rPr>
              <w:fldChar w:fldCharType="end"/>
            </w:r>
          </w:hyperlink>
        </w:p>
        <w:p w14:paraId="6A7DCBB2" w14:textId="421E5051" w:rsidR="00246D74" w:rsidRDefault="000872D4">
          <w:pPr>
            <w:pStyle w:val="TOC1"/>
            <w:tabs>
              <w:tab w:val="right" w:leader="dot" w:pos="9016"/>
            </w:tabs>
            <w:rPr>
              <w:rFonts w:asciiTheme="minorHAnsi" w:eastAsiaTheme="minorEastAsia" w:hAnsiTheme="minorHAnsi" w:cstheme="minorBidi"/>
              <w:noProof/>
              <w:sz w:val="22"/>
              <w:szCs w:val="22"/>
              <w:lang w:val="en-IN"/>
            </w:rPr>
          </w:pPr>
          <w:hyperlink w:anchor="_Toc116949862" w:history="1">
            <w:r w:rsidR="00246D74" w:rsidRPr="00F61241">
              <w:rPr>
                <w:rStyle w:val="Hyperlink"/>
                <w:noProof/>
              </w:rPr>
              <w:t>Reference list:</w:t>
            </w:r>
            <w:r w:rsidR="00246D74">
              <w:rPr>
                <w:noProof/>
                <w:webHidden/>
              </w:rPr>
              <w:tab/>
            </w:r>
            <w:r w:rsidR="00246D74">
              <w:rPr>
                <w:noProof/>
                <w:webHidden/>
              </w:rPr>
              <w:fldChar w:fldCharType="begin"/>
            </w:r>
            <w:r w:rsidR="00246D74">
              <w:rPr>
                <w:noProof/>
                <w:webHidden/>
              </w:rPr>
              <w:instrText xml:space="preserve"> PAGEREF _Toc116949862 \h </w:instrText>
            </w:r>
            <w:r w:rsidR="00246D74">
              <w:rPr>
                <w:noProof/>
                <w:webHidden/>
              </w:rPr>
            </w:r>
            <w:r w:rsidR="00246D74">
              <w:rPr>
                <w:noProof/>
                <w:webHidden/>
              </w:rPr>
              <w:fldChar w:fldCharType="separate"/>
            </w:r>
            <w:r w:rsidR="00246D74">
              <w:rPr>
                <w:noProof/>
                <w:webHidden/>
              </w:rPr>
              <w:t>56</w:t>
            </w:r>
            <w:r w:rsidR="00246D74">
              <w:rPr>
                <w:noProof/>
                <w:webHidden/>
              </w:rPr>
              <w:fldChar w:fldCharType="end"/>
            </w:r>
          </w:hyperlink>
        </w:p>
        <w:p w14:paraId="76FC6498" w14:textId="3F6BD37A" w:rsidR="00246D74" w:rsidRDefault="000872D4">
          <w:pPr>
            <w:pStyle w:val="TOC1"/>
            <w:tabs>
              <w:tab w:val="right" w:leader="dot" w:pos="9016"/>
            </w:tabs>
            <w:rPr>
              <w:rFonts w:asciiTheme="minorHAnsi" w:eastAsiaTheme="minorEastAsia" w:hAnsiTheme="minorHAnsi" w:cstheme="minorBidi"/>
              <w:noProof/>
              <w:sz w:val="22"/>
              <w:szCs w:val="22"/>
              <w:lang w:val="en-IN"/>
            </w:rPr>
          </w:pPr>
          <w:hyperlink w:anchor="_Toc116949863" w:history="1">
            <w:r w:rsidR="00246D74" w:rsidRPr="00F61241">
              <w:rPr>
                <w:rStyle w:val="Hyperlink"/>
                <w:noProof/>
                <w:shd w:val="clear" w:color="auto" w:fill="FFFFFF"/>
              </w:rPr>
              <w:t>Appendices</w:t>
            </w:r>
            <w:r w:rsidR="00246D74">
              <w:rPr>
                <w:noProof/>
                <w:webHidden/>
              </w:rPr>
              <w:tab/>
            </w:r>
            <w:r w:rsidR="00246D74">
              <w:rPr>
                <w:noProof/>
                <w:webHidden/>
              </w:rPr>
              <w:fldChar w:fldCharType="begin"/>
            </w:r>
            <w:r w:rsidR="00246D74">
              <w:rPr>
                <w:noProof/>
                <w:webHidden/>
              </w:rPr>
              <w:instrText xml:space="preserve"> PAGEREF _Toc116949863 \h </w:instrText>
            </w:r>
            <w:r w:rsidR="00246D74">
              <w:rPr>
                <w:noProof/>
                <w:webHidden/>
              </w:rPr>
            </w:r>
            <w:r w:rsidR="00246D74">
              <w:rPr>
                <w:noProof/>
                <w:webHidden/>
              </w:rPr>
              <w:fldChar w:fldCharType="separate"/>
            </w:r>
            <w:r w:rsidR="00246D74">
              <w:rPr>
                <w:noProof/>
                <w:webHidden/>
              </w:rPr>
              <w:t>63</w:t>
            </w:r>
            <w:r w:rsidR="00246D74">
              <w:rPr>
                <w:noProof/>
                <w:webHidden/>
              </w:rPr>
              <w:fldChar w:fldCharType="end"/>
            </w:r>
          </w:hyperlink>
        </w:p>
        <w:p w14:paraId="4BAC21DD" w14:textId="6CD9CFD4" w:rsidR="00246D74" w:rsidRDefault="000872D4">
          <w:pPr>
            <w:pStyle w:val="TOC2"/>
            <w:tabs>
              <w:tab w:val="right" w:leader="dot" w:pos="9016"/>
            </w:tabs>
            <w:rPr>
              <w:rFonts w:asciiTheme="minorHAnsi" w:eastAsiaTheme="minorEastAsia" w:hAnsiTheme="minorHAnsi" w:cstheme="minorBidi"/>
              <w:noProof/>
              <w:sz w:val="22"/>
              <w:szCs w:val="22"/>
              <w:lang w:val="en-IN"/>
            </w:rPr>
          </w:pPr>
          <w:hyperlink w:anchor="_Toc116949864" w:history="1">
            <w:r w:rsidR="00246D74" w:rsidRPr="00F61241">
              <w:rPr>
                <w:rStyle w:val="Hyperlink"/>
                <w:noProof/>
                <w:shd w:val="clear" w:color="auto" w:fill="FFFFFF"/>
              </w:rPr>
              <w:t>Appendix 1: PRISMA framework</w:t>
            </w:r>
            <w:r w:rsidR="00246D74">
              <w:rPr>
                <w:noProof/>
                <w:webHidden/>
              </w:rPr>
              <w:tab/>
            </w:r>
            <w:r w:rsidR="00246D74">
              <w:rPr>
                <w:noProof/>
                <w:webHidden/>
              </w:rPr>
              <w:fldChar w:fldCharType="begin"/>
            </w:r>
            <w:r w:rsidR="00246D74">
              <w:rPr>
                <w:noProof/>
                <w:webHidden/>
              </w:rPr>
              <w:instrText xml:space="preserve"> PAGEREF _Toc116949864 \h </w:instrText>
            </w:r>
            <w:r w:rsidR="00246D74">
              <w:rPr>
                <w:noProof/>
                <w:webHidden/>
              </w:rPr>
            </w:r>
            <w:r w:rsidR="00246D74">
              <w:rPr>
                <w:noProof/>
                <w:webHidden/>
              </w:rPr>
              <w:fldChar w:fldCharType="separate"/>
            </w:r>
            <w:r w:rsidR="00246D74">
              <w:rPr>
                <w:noProof/>
                <w:webHidden/>
              </w:rPr>
              <w:t>63</w:t>
            </w:r>
            <w:r w:rsidR="00246D74">
              <w:rPr>
                <w:noProof/>
                <w:webHidden/>
              </w:rPr>
              <w:fldChar w:fldCharType="end"/>
            </w:r>
          </w:hyperlink>
        </w:p>
        <w:p w14:paraId="0FFB3781" w14:textId="259C04DC" w:rsidR="00D8562C" w:rsidRDefault="00D8562C" w:rsidP="001778A3">
          <w:r w:rsidRPr="004802FC">
            <w:rPr>
              <w:b/>
              <w:bCs/>
              <w:noProof/>
            </w:rPr>
            <w:fldChar w:fldCharType="end"/>
          </w:r>
        </w:p>
      </w:sdtContent>
    </w:sdt>
    <w:p w14:paraId="4E3659AD" w14:textId="77777777" w:rsidR="004F63D6" w:rsidRDefault="004F63D6">
      <w:r>
        <w:br w:type="page"/>
      </w:r>
    </w:p>
    <w:p w14:paraId="7FB9BF50" w14:textId="77777777" w:rsidR="004F63D6" w:rsidRPr="004F63D6" w:rsidRDefault="004F63D6" w:rsidP="004F63D6">
      <w:pPr>
        <w:jc w:val="center"/>
        <w:rPr>
          <w:b/>
          <w:bCs/>
          <w:sz w:val="28"/>
          <w:szCs w:val="28"/>
        </w:rPr>
      </w:pPr>
      <w:r w:rsidRPr="004F63D6">
        <w:rPr>
          <w:b/>
          <w:bCs/>
          <w:sz w:val="28"/>
          <w:szCs w:val="28"/>
        </w:rPr>
        <w:lastRenderedPageBreak/>
        <w:t>List of figures</w:t>
      </w:r>
    </w:p>
    <w:p w14:paraId="4C67B4AE" w14:textId="55C39C05" w:rsidR="004F63D6" w:rsidRDefault="004F63D6" w:rsidP="004F63D6">
      <w:pPr>
        <w:pStyle w:val="TableofFigures"/>
        <w:tabs>
          <w:tab w:val="right" w:leader="dot" w:pos="9016"/>
        </w:tabs>
        <w:spacing w:after="240"/>
        <w:rPr>
          <w:noProof/>
        </w:rPr>
      </w:pPr>
      <w:r>
        <w:fldChar w:fldCharType="begin"/>
      </w:r>
      <w:r>
        <w:instrText xml:space="preserve"> TOC \h \z \t "Heading 4" \c </w:instrText>
      </w:r>
      <w:r>
        <w:fldChar w:fldCharType="separate"/>
      </w:r>
      <w:hyperlink w:anchor="_Toc116950183" w:history="1">
        <w:r w:rsidRPr="0000184E">
          <w:rPr>
            <w:rStyle w:val="Hyperlink"/>
            <w:noProof/>
          </w:rPr>
          <w:t>Figure 1.1: Share of business leaders that prioritise business model innovation</w:t>
        </w:r>
        <w:r>
          <w:rPr>
            <w:noProof/>
            <w:webHidden/>
          </w:rPr>
          <w:tab/>
        </w:r>
        <w:r>
          <w:rPr>
            <w:noProof/>
            <w:webHidden/>
          </w:rPr>
          <w:fldChar w:fldCharType="begin"/>
        </w:r>
        <w:r>
          <w:rPr>
            <w:noProof/>
            <w:webHidden/>
          </w:rPr>
          <w:instrText xml:space="preserve"> PAGEREF _Toc116950183 \h </w:instrText>
        </w:r>
        <w:r>
          <w:rPr>
            <w:noProof/>
            <w:webHidden/>
          </w:rPr>
        </w:r>
        <w:r>
          <w:rPr>
            <w:noProof/>
            <w:webHidden/>
          </w:rPr>
          <w:fldChar w:fldCharType="separate"/>
        </w:r>
        <w:r>
          <w:rPr>
            <w:noProof/>
            <w:webHidden/>
          </w:rPr>
          <w:t>9</w:t>
        </w:r>
        <w:r>
          <w:rPr>
            <w:noProof/>
            <w:webHidden/>
          </w:rPr>
          <w:fldChar w:fldCharType="end"/>
        </w:r>
      </w:hyperlink>
    </w:p>
    <w:p w14:paraId="418B60B6" w14:textId="7F5A3FBB" w:rsidR="004F63D6" w:rsidRDefault="000872D4" w:rsidP="004F63D6">
      <w:pPr>
        <w:pStyle w:val="TableofFigures"/>
        <w:tabs>
          <w:tab w:val="right" w:leader="dot" w:pos="9016"/>
        </w:tabs>
        <w:spacing w:after="240"/>
        <w:rPr>
          <w:noProof/>
        </w:rPr>
      </w:pPr>
      <w:hyperlink w:anchor="_Toc116950184" w:history="1">
        <w:r w:rsidR="004F63D6" w:rsidRPr="0000184E">
          <w:rPr>
            <w:rStyle w:val="Hyperlink"/>
            <w:noProof/>
          </w:rPr>
          <w:t>Figure 1.2: Spending on digital transformation technologies and services worldwide</w:t>
        </w:r>
        <w:r w:rsidR="004F63D6">
          <w:rPr>
            <w:noProof/>
            <w:webHidden/>
          </w:rPr>
          <w:tab/>
        </w:r>
        <w:r w:rsidR="004F63D6">
          <w:rPr>
            <w:noProof/>
            <w:webHidden/>
          </w:rPr>
          <w:fldChar w:fldCharType="begin"/>
        </w:r>
        <w:r w:rsidR="004F63D6">
          <w:rPr>
            <w:noProof/>
            <w:webHidden/>
          </w:rPr>
          <w:instrText xml:space="preserve"> PAGEREF _Toc116950184 \h </w:instrText>
        </w:r>
        <w:r w:rsidR="004F63D6">
          <w:rPr>
            <w:noProof/>
            <w:webHidden/>
          </w:rPr>
        </w:r>
        <w:r w:rsidR="004F63D6">
          <w:rPr>
            <w:noProof/>
            <w:webHidden/>
          </w:rPr>
          <w:fldChar w:fldCharType="separate"/>
        </w:r>
        <w:r w:rsidR="004F63D6">
          <w:rPr>
            <w:noProof/>
            <w:webHidden/>
          </w:rPr>
          <w:t>9</w:t>
        </w:r>
        <w:r w:rsidR="004F63D6">
          <w:rPr>
            <w:noProof/>
            <w:webHidden/>
          </w:rPr>
          <w:fldChar w:fldCharType="end"/>
        </w:r>
      </w:hyperlink>
    </w:p>
    <w:p w14:paraId="1B09F65E" w14:textId="159B4A4A" w:rsidR="004F63D6" w:rsidRDefault="000872D4" w:rsidP="004F63D6">
      <w:pPr>
        <w:pStyle w:val="TableofFigures"/>
        <w:tabs>
          <w:tab w:val="right" w:leader="dot" w:pos="9016"/>
        </w:tabs>
        <w:spacing w:after="240"/>
        <w:rPr>
          <w:noProof/>
        </w:rPr>
      </w:pPr>
      <w:hyperlink w:anchor="_Toc116950185" w:history="1">
        <w:r w:rsidR="004F63D6" w:rsidRPr="0000184E">
          <w:rPr>
            <w:rStyle w:val="Hyperlink"/>
            <w:noProof/>
          </w:rPr>
          <w:t>Figure 1.3: Share of executives in covid19 crisis</w:t>
        </w:r>
        <w:r w:rsidR="004F63D6">
          <w:rPr>
            <w:noProof/>
            <w:webHidden/>
          </w:rPr>
          <w:tab/>
        </w:r>
        <w:r w:rsidR="004F63D6">
          <w:rPr>
            <w:noProof/>
            <w:webHidden/>
          </w:rPr>
          <w:fldChar w:fldCharType="begin"/>
        </w:r>
        <w:r w:rsidR="004F63D6">
          <w:rPr>
            <w:noProof/>
            <w:webHidden/>
          </w:rPr>
          <w:instrText xml:space="preserve"> PAGEREF _Toc116950185 \h </w:instrText>
        </w:r>
        <w:r w:rsidR="004F63D6">
          <w:rPr>
            <w:noProof/>
            <w:webHidden/>
          </w:rPr>
        </w:r>
        <w:r w:rsidR="004F63D6">
          <w:rPr>
            <w:noProof/>
            <w:webHidden/>
          </w:rPr>
          <w:fldChar w:fldCharType="separate"/>
        </w:r>
        <w:r w:rsidR="004F63D6">
          <w:rPr>
            <w:noProof/>
            <w:webHidden/>
          </w:rPr>
          <w:t>11</w:t>
        </w:r>
        <w:r w:rsidR="004F63D6">
          <w:rPr>
            <w:noProof/>
            <w:webHidden/>
          </w:rPr>
          <w:fldChar w:fldCharType="end"/>
        </w:r>
      </w:hyperlink>
    </w:p>
    <w:p w14:paraId="683D3C3A" w14:textId="14CC1C0F" w:rsidR="004F63D6" w:rsidRDefault="000872D4" w:rsidP="004F63D6">
      <w:pPr>
        <w:pStyle w:val="TableofFigures"/>
        <w:tabs>
          <w:tab w:val="right" w:leader="dot" w:pos="9016"/>
        </w:tabs>
        <w:spacing w:after="240"/>
        <w:rPr>
          <w:noProof/>
        </w:rPr>
      </w:pPr>
      <w:hyperlink w:anchor="_Toc116950186" w:history="1">
        <w:r w:rsidR="004F63D6" w:rsidRPr="0000184E">
          <w:rPr>
            <w:rStyle w:val="Hyperlink"/>
            <w:noProof/>
          </w:rPr>
          <w:t>Figure 1.4: Increased of Amazon's consumer base after adopting innovation</w:t>
        </w:r>
        <w:r w:rsidR="004F63D6">
          <w:rPr>
            <w:noProof/>
            <w:webHidden/>
          </w:rPr>
          <w:tab/>
        </w:r>
        <w:r w:rsidR="004F63D6">
          <w:rPr>
            <w:noProof/>
            <w:webHidden/>
          </w:rPr>
          <w:fldChar w:fldCharType="begin"/>
        </w:r>
        <w:r w:rsidR="004F63D6">
          <w:rPr>
            <w:noProof/>
            <w:webHidden/>
          </w:rPr>
          <w:instrText xml:space="preserve"> PAGEREF _Toc116950186 \h </w:instrText>
        </w:r>
        <w:r w:rsidR="004F63D6">
          <w:rPr>
            <w:noProof/>
            <w:webHidden/>
          </w:rPr>
        </w:r>
        <w:r w:rsidR="004F63D6">
          <w:rPr>
            <w:noProof/>
            <w:webHidden/>
          </w:rPr>
          <w:fldChar w:fldCharType="separate"/>
        </w:r>
        <w:r w:rsidR="004F63D6">
          <w:rPr>
            <w:noProof/>
            <w:webHidden/>
          </w:rPr>
          <w:t>12</w:t>
        </w:r>
        <w:r w:rsidR="004F63D6">
          <w:rPr>
            <w:noProof/>
            <w:webHidden/>
          </w:rPr>
          <w:fldChar w:fldCharType="end"/>
        </w:r>
      </w:hyperlink>
    </w:p>
    <w:p w14:paraId="103C733C" w14:textId="4938AD03" w:rsidR="004F63D6" w:rsidRDefault="000872D4" w:rsidP="004F63D6">
      <w:pPr>
        <w:pStyle w:val="TableofFigures"/>
        <w:tabs>
          <w:tab w:val="right" w:leader="dot" w:pos="9016"/>
        </w:tabs>
        <w:spacing w:after="240"/>
        <w:rPr>
          <w:noProof/>
        </w:rPr>
      </w:pPr>
      <w:hyperlink w:anchor="_Toc116950187" w:history="1">
        <w:r w:rsidR="004F63D6" w:rsidRPr="0000184E">
          <w:rPr>
            <w:rStyle w:val="Hyperlink"/>
            <w:noProof/>
          </w:rPr>
          <w:t>Figure 1.5: Dissertation structure</w:t>
        </w:r>
        <w:r w:rsidR="004F63D6">
          <w:rPr>
            <w:noProof/>
            <w:webHidden/>
          </w:rPr>
          <w:tab/>
        </w:r>
        <w:r w:rsidR="004F63D6">
          <w:rPr>
            <w:noProof/>
            <w:webHidden/>
          </w:rPr>
          <w:fldChar w:fldCharType="begin"/>
        </w:r>
        <w:r w:rsidR="004F63D6">
          <w:rPr>
            <w:noProof/>
            <w:webHidden/>
          </w:rPr>
          <w:instrText xml:space="preserve"> PAGEREF _Toc116950187 \h </w:instrText>
        </w:r>
        <w:r w:rsidR="004F63D6">
          <w:rPr>
            <w:noProof/>
            <w:webHidden/>
          </w:rPr>
        </w:r>
        <w:r w:rsidR="004F63D6">
          <w:rPr>
            <w:noProof/>
            <w:webHidden/>
          </w:rPr>
          <w:fldChar w:fldCharType="separate"/>
        </w:r>
        <w:r w:rsidR="004F63D6">
          <w:rPr>
            <w:noProof/>
            <w:webHidden/>
          </w:rPr>
          <w:t>13</w:t>
        </w:r>
        <w:r w:rsidR="004F63D6">
          <w:rPr>
            <w:noProof/>
            <w:webHidden/>
          </w:rPr>
          <w:fldChar w:fldCharType="end"/>
        </w:r>
      </w:hyperlink>
    </w:p>
    <w:p w14:paraId="7A1D896E" w14:textId="53E30BBE" w:rsidR="004F63D6" w:rsidRDefault="000872D4" w:rsidP="004F63D6">
      <w:pPr>
        <w:pStyle w:val="TableofFigures"/>
        <w:tabs>
          <w:tab w:val="right" w:leader="dot" w:pos="9016"/>
        </w:tabs>
        <w:spacing w:after="240"/>
        <w:rPr>
          <w:noProof/>
        </w:rPr>
      </w:pPr>
      <w:hyperlink w:anchor="_Toc116950188" w:history="1">
        <w:r w:rsidR="004F63D6" w:rsidRPr="0000184E">
          <w:rPr>
            <w:rStyle w:val="Hyperlink"/>
            <w:rFonts w:eastAsia="Times"/>
            <w:noProof/>
          </w:rPr>
          <w:t>Figure 2.1: Conceptual Framework</w:t>
        </w:r>
        <w:r w:rsidR="004F63D6">
          <w:rPr>
            <w:noProof/>
            <w:webHidden/>
          </w:rPr>
          <w:tab/>
        </w:r>
        <w:r w:rsidR="004F63D6">
          <w:rPr>
            <w:noProof/>
            <w:webHidden/>
          </w:rPr>
          <w:fldChar w:fldCharType="begin"/>
        </w:r>
        <w:r w:rsidR="004F63D6">
          <w:rPr>
            <w:noProof/>
            <w:webHidden/>
          </w:rPr>
          <w:instrText xml:space="preserve"> PAGEREF _Toc116950188 \h </w:instrText>
        </w:r>
        <w:r w:rsidR="004F63D6">
          <w:rPr>
            <w:noProof/>
            <w:webHidden/>
          </w:rPr>
        </w:r>
        <w:r w:rsidR="004F63D6">
          <w:rPr>
            <w:noProof/>
            <w:webHidden/>
          </w:rPr>
          <w:fldChar w:fldCharType="separate"/>
        </w:r>
        <w:r w:rsidR="004F63D6">
          <w:rPr>
            <w:noProof/>
            <w:webHidden/>
          </w:rPr>
          <w:t>15</w:t>
        </w:r>
        <w:r w:rsidR="004F63D6">
          <w:rPr>
            <w:noProof/>
            <w:webHidden/>
          </w:rPr>
          <w:fldChar w:fldCharType="end"/>
        </w:r>
      </w:hyperlink>
    </w:p>
    <w:p w14:paraId="5A2E297C" w14:textId="5EB38245" w:rsidR="004F63D6" w:rsidRDefault="000872D4" w:rsidP="004F63D6">
      <w:pPr>
        <w:pStyle w:val="TableofFigures"/>
        <w:tabs>
          <w:tab w:val="right" w:leader="dot" w:pos="9016"/>
        </w:tabs>
        <w:spacing w:after="240"/>
        <w:rPr>
          <w:noProof/>
        </w:rPr>
      </w:pPr>
      <w:hyperlink w:anchor="_Toc116950189" w:history="1">
        <w:r w:rsidR="004F63D6" w:rsidRPr="0000184E">
          <w:rPr>
            <w:rStyle w:val="Hyperlink"/>
            <w:rFonts w:eastAsia="Times"/>
            <w:noProof/>
          </w:rPr>
          <w:t>Figure 2.2: Concept of Self-efficacy theory</w:t>
        </w:r>
        <w:r w:rsidR="004F63D6">
          <w:rPr>
            <w:noProof/>
            <w:webHidden/>
          </w:rPr>
          <w:tab/>
        </w:r>
        <w:r w:rsidR="004F63D6">
          <w:rPr>
            <w:noProof/>
            <w:webHidden/>
          </w:rPr>
          <w:fldChar w:fldCharType="begin"/>
        </w:r>
        <w:r w:rsidR="004F63D6">
          <w:rPr>
            <w:noProof/>
            <w:webHidden/>
          </w:rPr>
          <w:instrText xml:space="preserve"> PAGEREF _Toc116950189 \h </w:instrText>
        </w:r>
        <w:r w:rsidR="004F63D6">
          <w:rPr>
            <w:noProof/>
            <w:webHidden/>
          </w:rPr>
        </w:r>
        <w:r w:rsidR="004F63D6">
          <w:rPr>
            <w:noProof/>
            <w:webHidden/>
          </w:rPr>
          <w:fldChar w:fldCharType="separate"/>
        </w:r>
        <w:r w:rsidR="004F63D6">
          <w:rPr>
            <w:noProof/>
            <w:webHidden/>
          </w:rPr>
          <w:t>22</w:t>
        </w:r>
        <w:r w:rsidR="004F63D6">
          <w:rPr>
            <w:noProof/>
            <w:webHidden/>
          </w:rPr>
          <w:fldChar w:fldCharType="end"/>
        </w:r>
      </w:hyperlink>
    </w:p>
    <w:p w14:paraId="37FA62DF" w14:textId="5ED0140E" w:rsidR="004F63D6" w:rsidRDefault="000872D4" w:rsidP="004F63D6">
      <w:pPr>
        <w:pStyle w:val="TableofFigures"/>
        <w:tabs>
          <w:tab w:val="right" w:leader="dot" w:pos="9016"/>
        </w:tabs>
        <w:spacing w:after="240"/>
        <w:rPr>
          <w:noProof/>
        </w:rPr>
      </w:pPr>
      <w:hyperlink w:anchor="_Toc116950190" w:history="1">
        <w:r w:rsidR="004F63D6" w:rsidRPr="0000184E">
          <w:rPr>
            <w:rStyle w:val="Hyperlink"/>
            <w:rFonts w:eastAsia="Times"/>
            <w:noProof/>
          </w:rPr>
          <w:t>Figure 2.3: Concept of Innovation entrepreneurship theory</w:t>
        </w:r>
        <w:r w:rsidR="004F63D6">
          <w:rPr>
            <w:noProof/>
            <w:webHidden/>
          </w:rPr>
          <w:tab/>
        </w:r>
        <w:r w:rsidR="004F63D6">
          <w:rPr>
            <w:noProof/>
            <w:webHidden/>
          </w:rPr>
          <w:fldChar w:fldCharType="begin"/>
        </w:r>
        <w:r w:rsidR="004F63D6">
          <w:rPr>
            <w:noProof/>
            <w:webHidden/>
          </w:rPr>
          <w:instrText xml:space="preserve"> PAGEREF _Toc116950190 \h </w:instrText>
        </w:r>
        <w:r w:rsidR="004F63D6">
          <w:rPr>
            <w:noProof/>
            <w:webHidden/>
          </w:rPr>
        </w:r>
        <w:r w:rsidR="004F63D6">
          <w:rPr>
            <w:noProof/>
            <w:webHidden/>
          </w:rPr>
          <w:fldChar w:fldCharType="separate"/>
        </w:r>
        <w:r w:rsidR="004F63D6">
          <w:rPr>
            <w:noProof/>
            <w:webHidden/>
          </w:rPr>
          <w:t>23</w:t>
        </w:r>
        <w:r w:rsidR="004F63D6">
          <w:rPr>
            <w:noProof/>
            <w:webHidden/>
          </w:rPr>
          <w:fldChar w:fldCharType="end"/>
        </w:r>
      </w:hyperlink>
    </w:p>
    <w:p w14:paraId="1BAFE346" w14:textId="650EEF10" w:rsidR="004F63D6" w:rsidRDefault="000872D4" w:rsidP="004F63D6">
      <w:pPr>
        <w:pStyle w:val="TableofFigures"/>
        <w:tabs>
          <w:tab w:val="right" w:leader="dot" w:pos="9016"/>
        </w:tabs>
        <w:spacing w:after="240"/>
        <w:rPr>
          <w:noProof/>
        </w:rPr>
      </w:pPr>
      <w:hyperlink w:anchor="_Toc116950191" w:history="1">
        <w:r w:rsidR="004F63D6" w:rsidRPr="0000184E">
          <w:rPr>
            <w:rStyle w:val="Hyperlink"/>
            <w:rFonts w:ascii="Times" w:eastAsia="Times" w:hAnsi="Times" w:cs="Times"/>
            <w:noProof/>
          </w:rPr>
          <w:t xml:space="preserve">Figure 2.4: Concept of </w:t>
        </w:r>
        <w:r w:rsidR="004F63D6" w:rsidRPr="0000184E">
          <w:rPr>
            <w:rStyle w:val="Hyperlink"/>
            <w:rFonts w:eastAsia="Times"/>
            <w:noProof/>
          </w:rPr>
          <w:t>Sociological entrepreneurship theory</w:t>
        </w:r>
        <w:r w:rsidR="004F63D6">
          <w:rPr>
            <w:noProof/>
            <w:webHidden/>
          </w:rPr>
          <w:tab/>
        </w:r>
        <w:r w:rsidR="004F63D6">
          <w:rPr>
            <w:noProof/>
            <w:webHidden/>
          </w:rPr>
          <w:fldChar w:fldCharType="begin"/>
        </w:r>
        <w:r w:rsidR="004F63D6">
          <w:rPr>
            <w:noProof/>
            <w:webHidden/>
          </w:rPr>
          <w:instrText xml:space="preserve"> PAGEREF _Toc116950191 \h </w:instrText>
        </w:r>
        <w:r w:rsidR="004F63D6">
          <w:rPr>
            <w:noProof/>
            <w:webHidden/>
          </w:rPr>
        </w:r>
        <w:r w:rsidR="004F63D6">
          <w:rPr>
            <w:noProof/>
            <w:webHidden/>
          </w:rPr>
          <w:fldChar w:fldCharType="separate"/>
        </w:r>
        <w:r w:rsidR="004F63D6">
          <w:rPr>
            <w:noProof/>
            <w:webHidden/>
          </w:rPr>
          <w:t>24</w:t>
        </w:r>
        <w:r w:rsidR="004F63D6">
          <w:rPr>
            <w:noProof/>
            <w:webHidden/>
          </w:rPr>
          <w:fldChar w:fldCharType="end"/>
        </w:r>
      </w:hyperlink>
    </w:p>
    <w:p w14:paraId="45AEBB3D" w14:textId="13AA5E5E" w:rsidR="004F63D6" w:rsidRDefault="000872D4" w:rsidP="004F63D6">
      <w:pPr>
        <w:pStyle w:val="TableofFigures"/>
        <w:tabs>
          <w:tab w:val="right" w:leader="dot" w:pos="9016"/>
        </w:tabs>
        <w:spacing w:after="240"/>
        <w:rPr>
          <w:noProof/>
        </w:rPr>
      </w:pPr>
      <w:hyperlink w:anchor="_Toc116950192" w:history="1">
        <w:r w:rsidR="004F63D6" w:rsidRPr="0000184E">
          <w:rPr>
            <w:rStyle w:val="Hyperlink"/>
            <w:noProof/>
            <w:lang w:val="en-IN"/>
          </w:rPr>
          <w:t>Figure 3.1: Research onion</w:t>
        </w:r>
        <w:r w:rsidR="004F63D6">
          <w:rPr>
            <w:noProof/>
            <w:webHidden/>
          </w:rPr>
          <w:tab/>
        </w:r>
        <w:r w:rsidR="004F63D6">
          <w:rPr>
            <w:noProof/>
            <w:webHidden/>
          </w:rPr>
          <w:fldChar w:fldCharType="begin"/>
        </w:r>
        <w:r w:rsidR="004F63D6">
          <w:rPr>
            <w:noProof/>
            <w:webHidden/>
          </w:rPr>
          <w:instrText xml:space="preserve"> PAGEREF _Toc116950192 \h </w:instrText>
        </w:r>
        <w:r w:rsidR="004F63D6">
          <w:rPr>
            <w:noProof/>
            <w:webHidden/>
          </w:rPr>
        </w:r>
        <w:r w:rsidR="004F63D6">
          <w:rPr>
            <w:noProof/>
            <w:webHidden/>
          </w:rPr>
          <w:fldChar w:fldCharType="separate"/>
        </w:r>
        <w:r w:rsidR="004F63D6">
          <w:rPr>
            <w:noProof/>
            <w:webHidden/>
          </w:rPr>
          <w:t>25</w:t>
        </w:r>
        <w:r w:rsidR="004F63D6">
          <w:rPr>
            <w:noProof/>
            <w:webHidden/>
          </w:rPr>
          <w:fldChar w:fldCharType="end"/>
        </w:r>
      </w:hyperlink>
    </w:p>
    <w:p w14:paraId="5B51DF96" w14:textId="215FE6E2" w:rsidR="004F63D6" w:rsidRDefault="000872D4" w:rsidP="004F63D6">
      <w:pPr>
        <w:pStyle w:val="TableofFigures"/>
        <w:tabs>
          <w:tab w:val="right" w:leader="dot" w:pos="9016"/>
        </w:tabs>
        <w:spacing w:after="240"/>
        <w:rPr>
          <w:noProof/>
        </w:rPr>
      </w:pPr>
      <w:hyperlink w:anchor="_Toc116950193" w:history="1">
        <w:r w:rsidR="004F63D6" w:rsidRPr="0000184E">
          <w:rPr>
            <w:rStyle w:val="Hyperlink"/>
            <w:noProof/>
            <w:lang w:val="en-IN"/>
          </w:rPr>
          <w:t>Figure 3.2: Research design</w:t>
        </w:r>
        <w:r w:rsidR="004F63D6">
          <w:rPr>
            <w:noProof/>
            <w:webHidden/>
          </w:rPr>
          <w:tab/>
        </w:r>
        <w:r w:rsidR="004F63D6">
          <w:rPr>
            <w:noProof/>
            <w:webHidden/>
          </w:rPr>
          <w:fldChar w:fldCharType="begin"/>
        </w:r>
        <w:r w:rsidR="004F63D6">
          <w:rPr>
            <w:noProof/>
            <w:webHidden/>
          </w:rPr>
          <w:instrText xml:space="preserve"> PAGEREF _Toc116950193 \h </w:instrText>
        </w:r>
        <w:r w:rsidR="004F63D6">
          <w:rPr>
            <w:noProof/>
            <w:webHidden/>
          </w:rPr>
        </w:r>
        <w:r w:rsidR="004F63D6">
          <w:rPr>
            <w:noProof/>
            <w:webHidden/>
          </w:rPr>
          <w:fldChar w:fldCharType="separate"/>
        </w:r>
        <w:r w:rsidR="004F63D6">
          <w:rPr>
            <w:noProof/>
            <w:webHidden/>
          </w:rPr>
          <w:t>26</w:t>
        </w:r>
        <w:r w:rsidR="004F63D6">
          <w:rPr>
            <w:noProof/>
            <w:webHidden/>
          </w:rPr>
          <w:fldChar w:fldCharType="end"/>
        </w:r>
      </w:hyperlink>
    </w:p>
    <w:p w14:paraId="6EFB61D2" w14:textId="3B304EA4" w:rsidR="004F63D6" w:rsidRDefault="000872D4" w:rsidP="004F63D6">
      <w:pPr>
        <w:pStyle w:val="TableofFigures"/>
        <w:tabs>
          <w:tab w:val="right" w:leader="dot" w:pos="9016"/>
        </w:tabs>
        <w:spacing w:after="240"/>
        <w:rPr>
          <w:noProof/>
        </w:rPr>
      </w:pPr>
      <w:hyperlink w:anchor="_Toc116950194" w:history="1">
        <w:r w:rsidR="004F63D6" w:rsidRPr="0000184E">
          <w:rPr>
            <w:rStyle w:val="Hyperlink"/>
            <w:noProof/>
            <w:lang w:val="en-IN"/>
          </w:rPr>
          <w:t>Figure 3.4: Research approach</w:t>
        </w:r>
        <w:r w:rsidR="004F63D6">
          <w:rPr>
            <w:noProof/>
            <w:webHidden/>
          </w:rPr>
          <w:tab/>
        </w:r>
        <w:r w:rsidR="004F63D6">
          <w:rPr>
            <w:noProof/>
            <w:webHidden/>
          </w:rPr>
          <w:fldChar w:fldCharType="begin"/>
        </w:r>
        <w:r w:rsidR="004F63D6">
          <w:rPr>
            <w:noProof/>
            <w:webHidden/>
          </w:rPr>
          <w:instrText xml:space="preserve"> PAGEREF _Toc116950194 \h </w:instrText>
        </w:r>
        <w:r w:rsidR="004F63D6">
          <w:rPr>
            <w:noProof/>
            <w:webHidden/>
          </w:rPr>
        </w:r>
        <w:r w:rsidR="004F63D6">
          <w:rPr>
            <w:noProof/>
            <w:webHidden/>
          </w:rPr>
          <w:fldChar w:fldCharType="separate"/>
        </w:r>
        <w:r w:rsidR="004F63D6">
          <w:rPr>
            <w:noProof/>
            <w:webHidden/>
          </w:rPr>
          <w:t>28</w:t>
        </w:r>
        <w:r w:rsidR="004F63D6">
          <w:rPr>
            <w:noProof/>
            <w:webHidden/>
          </w:rPr>
          <w:fldChar w:fldCharType="end"/>
        </w:r>
      </w:hyperlink>
    </w:p>
    <w:p w14:paraId="3CE49772" w14:textId="43FF20AC" w:rsidR="004F63D6" w:rsidRDefault="000872D4" w:rsidP="004F63D6">
      <w:pPr>
        <w:pStyle w:val="TableofFigures"/>
        <w:tabs>
          <w:tab w:val="right" w:leader="dot" w:pos="9016"/>
        </w:tabs>
        <w:spacing w:after="240"/>
        <w:rPr>
          <w:noProof/>
        </w:rPr>
      </w:pPr>
      <w:hyperlink w:anchor="_Toc116950195" w:history="1">
        <w:r w:rsidR="004F63D6" w:rsidRPr="0000184E">
          <w:rPr>
            <w:rStyle w:val="Hyperlink"/>
            <w:noProof/>
            <w:lang w:val="en-IN"/>
          </w:rPr>
          <w:t>Figure 4.1: Factors in Product or Service Decisions</w:t>
        </w:r>
        <w:r w:rsidR="004F63D6">
          <w:rPr>
            <w:noProof/>
            <w:webHidden/>
          </w:rPr>
          <w:tab/>
        </w:r>
        <w:r w:rsidR="004F63D6">
          <w:rPr>
            <w:noProof/>
            <w:webHidden/>
          </w:rPr>
          <w:fldChar w:fldCharType="begin"/>
        </w:r>
        <w:r w:rsidR="004F63D6">
          <w:rPr>
            <w:noProof/>
            <w:webHidden/>
          </w:rPr>
          <w:instrText xml:space="preserve"> PAGEREF _Toc116950195 \h </w:instrText>
        </w:r>
        <w:r w:rsidR="004F63D6">
          <w:rPr>
            <w:noProof/>
            <w:webHidden/>
          </w:rPr>
        </w:r>
        <w:r w:rsidR="004F63D6">
          <w:rPr>
            <w:noProof/>
            <w:webHidden/>
          </w:rPr>
          <w:fldChar w:fldCharType="separate"/>
        </w:r>
        <w:r w:rsidR="004F63D6">
          <w:rPr>
            <w:noProof/>
            <w:webHidden/>
          </w:rPr>
          <w:t>42</w:t>
        </w:r>
        <w:r w:rsidR="004F63D6">
          <w:rPr>
            <w:noProof/>
            <w:webHidden/>
          </w:rPr>
          <w:fldChar w:fldCharType="end"/>
        </w:r>
      </w:hyperlink>
    </w:p>
    <w:p w14:paraId="2892C875" w14:textId="7C11CD98" w:rsidR="004F63D6" w:rsidRDefault="000872D4" w:rsidP="004F63D6">
      <w:pPr>
        <w:pStyle w:val="TableofFigures"/>
        <w:tabs>
          <w:tab w:val="right" w:leader="dot" w:pos="9016"/>
        </w:tabs>
        <w:spacing w:after="240"/>
        <w:rPr>
          <w:noProof/>
        </w:rPr>
      </w:pPr>
      <w:hyperlink w:anchor="_Toc116950196" w:history="1">
        <w:r w:rsidR="004F63D6" w:rsidRPr="0000184E">
          <w:rPr>
            <w:rStyle w:val="Hyperlink"/>
            <w:noProof/>
            <w:lang w:val="en-IN"/>
          </w:rPr>
          <w:t>Figure 4.2: Simplified Model of an entrepreneurship</w:t>
        </w:r>
        <w:r w:rsidR="004F63D6">
          <w:rPr>
            <w:noProof/>
            <w:webHidden/>
          </w:rPr>
          <w:tab/>
        </w:r>
        <w:r w:rsidR="004F63D6">
          <w:rPr>
            <w:noProof/>
            <w:webHidden/>
          </w:rPr>
          <w:fldChar w:fldCharType="begin"/>
        </w:r>
        <w:r w:rsidR="004F63D6">
          <w:rPr>
            <w:noProof/>
            <w:webHidden/>
          </w:rPr>
          <w:instrText xml:space="preserve"> PAGEREF _Toc116950196 \h </w:instrText>
        </w:r>
        <w:r w:rsidR="004F63D6">
          <w:rPr>
            <w:noProof/>
            <w:webHidden/>
          </w:rPr>
        </w:r>
        <w:r w:rsidR="004F63D6">
          <w:rPr>
            <w:noProof/>
            <w:webHidden/>
          </w:rPr>
          <w:fldChar w:fldCharType="separate"/>
        </w:r>
        <w:r w:rsidR="004F63D6">
          <w:rPr>
            <w:noProof/>
            <w:webHidden/>
          </w:rPr>
          <w:t>43</w:t>
        </w:r>
        <w:r w:rsidR="004F63D6">
          <w:rPr>
            <w:noProof/>
            <w:webHidden/>
          </w:rPr>
          <w:fldChar w:fldCharType="end"/>
        </w:r>
      </w:hyperlink>
    </w:p>
    <w:p w14:paraId="2220F464" w14:textId="205299D0" w:rsidR="004F63D6" w:rsidRDefault="000872D4" w:rsidP="004F63D6">
      <w:pPr>
        <w:pStyle w:val="TableofFigures"/>
        <w:tabs>
          <w:tab w:val="right" w:leader="dot" w:pos="9016"/>
        </w:tabs>
        <w:spacing w:after="240"/>
        <w:rPr>
          <w:noProof/>
        </w:rPr>
      </w:pPr>
      <w:hyperlink w:anchor="_Toc116950197" w:history="1">
        <w:r w:rsidR="004F63D6" w:rsidRPr="0000184E">
          <w:rPr>
            <w:rStyle w:val="Hyperlink"/>
            <w:noProof/>
            <w:lang w:val="en-IN"/>
          </w:rPr>
          <w:t>Figure 4.3: Challenges faced by the Entrepreneurs</w:t>
        </w:r>
        <w:r w:rsidR="004F63D6">
          <w:rPr>
            <w:noProof/>
            <w:webHidden/>
          </w:rPr>
          <w:tab/>
        </w:r>
        <w:r w:rsidR="004F63D6">
          <w:rPr>
            <w:noProof/>
            <w:webHidden/>
          </w:rPr>
          <w:fldChar w:fldCharType="begin"/>
        </w:r>
        <w:r w:rsidR="004F63D6">
          <w:rPr>
            <w:noProof/>
            <w:webHidden/>
          </w:rPr>
          <w:instrText xml:space="preserve"> PAGEREF _Toc116950197 \h </w:instrText>
        </w:r>
        <w:r w:rsidR="004F63D6">
          <w:rPr>
            <w:noProof/>
            <w:webHidden/>
          </w:rPr>
        </w:r>
        <w:r w:rsidR="004F63D6">
          <w:rPr>
            <w:noProof/>
            <w:webHidden/>
          </w:rPr>
          <w:fldChar w:fldCharType="separate"/>
        </w:r>
        <w:r w:rsidR="004F63D6">
          <w:rPr>
            <w:noProof/>
            <w:webHidden/>
          </w:rPr>
          <w:t>45</w:t>
        </w:r>
        <w:r w:rsidR="004F63D6">
          <w:rPr>
            <w:noProof/>
            <w:webHidden/>
          </w:rPr>
          <w:fldChar w:fldCharType="end"/>
        </w:r>
      </w:hyperlink>
    </w:p>
    <w:p w14:paraId="654C6988" w14:textId="2721C724" w:rsidR="004F63D6" w:rsidRDefault="000872D4" w:rsidP="004F63D6">
      <w:pPr>
        <w:pStyle w:val="TableofFigures"/>
        <w:tabs>
          <w:tab w:val="right" w:leader="dot" w:pos="9016"/>
        </w:tabs>
        <w:spacing w:after="240"/>
        <w:rPr>
          <w:noProof/>
        </w:rPr>
      </w:pPr>
      <w:hyperlink w:anchor="_Toc116950198" w:history="1">
        <w:r w:rsidR="004F63D6" w:rsidRPr="0000184E">
          <w:rPr>
            <w:rStyle w:val="Hyperlink"/>
            <w:noProof/>
            <w:lang w:val="en-IN"/>
          </w:rPr>
          <w:t>Figure 4.4: Effective strategies to mitigate the issues</w:t>
        </w:r>
        <w:r w:rsidR="004F63D6">
          <w:rPr>
            <w:noProof/>
            <w:webHidden/>
          </w:rPr>
          <w:tab/>
        </w:r>
        <w:r w:rsidR="004F63D6">
          <w:rPr>
            <w:noProof/>
            <w:webHidden/>
          </w:rPr>
          <w:fldChar w:fldCharType="begin"/>
        </w:r>
        <w:r w:rsidR="004F63D6">
          <w:rPr>
            <w:noProof/>
            <w:webHidden/>
          </w:rPr>
          <w:instrText xml:space="preserve"> PAGEREF _Toc116950198 \h </w:instrText>
        </w:r>
        <w:r w:rsidR="004F63D6">
          <w:rPr>
            <w:noProof/>
            <w:webHidden/>
          </w:rPr>
        </w:r>
        <w:r w:rsidR="004F63D6">
          <w:rPr>
            <w:noProof/>
            <w:webHidden/>
          </w:rPr>
          <w:fldChar w:fldCharType="separate"/>
        </w:r>
        <w:r w:rsidR="004F63D6">
          <w:rPr>
            <w:noProof/>
            <w:webHidden/>
          </w:rPr>
          <w:t>47</w:t>
        </w:r>
        <w:r w:rsidR="004F63D6">
          <w:rPr>
            <w:noProof/>
            <w:webHidden/>
          </w:rPr>
          <w:fldChar w:fldCharType="end"/>
        </w:r>
      </w:hyperlink>
    </w:p>
    <w:p w14:paraId="3F797201" w14:textId="7CCB1AD1" w:rsidR="004F63D6" w:rsidRDefault="000872D4" w:rsidP="004F63D6">
      <w:pPr>
        <w:pStyle w:val="TableofFigures"/>
        <w:tabs>
          <w:tab w:val="right" w:leader="dot" w:pos="9016"/>
        </w:tabs>
        <w:spacing w:after="240"/>
        <w:rPr>
          <w:noProof/>
        </w:rPr>
      </w:pPr>
      <w:hyperlink w:anchor="_Toc116950199" w:history="1">
        <w:r w:rsidR="004F63D6" w:rsidRPr="0000184E">
          <w:rPr>
            <w:rStyle w:val="Hyperlink"/>
            <w:noProof/>
          </w:rPr>
          <w:t>Figure 4.5: Value creation in entrepreneurship</w:t>
        </w:r>
        <w:r w:rsidR="004F63D6">
          <w:rPr>
            <w:noProof/>
            <w:webHidden/>
          </w:rPr>
          <w:tab/>
        </w:r>
        <w:r w:rsidR="004F63D6">
          <w:rPr>
            <w:noProof/>
            <w:webHidden/>
          </w:rPr>
          <w:fldChar w:fldCharType="begin"/>
        </w:r>
        <w:r w:rsidR="004F63D6">
          <w:rPr>
            <w:noProof/>
            <w:webHidden/>
          </w:rPr>
          <w:instrText xml:space="preserve"> PAGEREF _Toc116950199 \h </w:instrText>
        </w:r>
        <w:r w:rsidR="004F63D6">
          <w:rPr>
            <w:noProof/>
            <w:webHidden/>
          </w:rPr>
        </w:r>
        <w:r w:rsidR="004F63D6">
          <w:rPr>
            <w:noProof/>
            <w:webHidden/>
          </w:rPr>
          <w:fldChar w:fldCharType="separate"/>
        </w:r>
        <w:r w:rsidR="004F63D6">
          <w:rPr>
            <w:noProof/>
            <w:webHidden/>
          </w:rPr>
          <w:t>50</w:t>
        </w:r>
        <w:r w:rsidR="004F63D6">
          <w:rPr>
            <w:noProof/>
            <w:webHidden/>
          </w:rPr>
          <w:fldChar w:fldCharType="end"/>
        </w:r>
      </w:hyperlink>
    </w:p>
    <w:p w14:paraId="111C6201" w14:textId="311763E9" w:rsidR="00BB4633" w:rsidRDefault="004F63D6" w:rsidP="001778A3">
      <w:r>
        <w:fldChar w:fldCharType="end"/>
      </w:r>
      <w:r>
        <w:br w:type="page"/>
      </w:r>
    </w:p>
    <w:p w14:paraId="08E8891F" w14:textId="77777777" w:rsidR="00BB4633" w:rsidRDefault="000872D4" w:rsidP="001778A3">
      <w:pPr>
        <w:pStyle w:val="Heading1"/>
      </w:pPr>
      <w:bookmarkStart w:id="1" w:name="_yujnfudow0ly" w:colFirst="0" w:colLast="0"/>
      <w:bookmarkStart w:id="2" w:name="_Toc116949810"/>
      <w:bookmarkEnd w:id="1"/>
      <w:r>
        <w:lastRenderedPageBreak/>
        <w:t>CHAPTER 1: INTRODUCTION</w:t>
      </w:r>
      <w:bookmarkEnd w:id="2"/>
    </w:p>
    <w:p w14:paraId="5BE12C0C" w14:textId="77777777" w:rsidR="00BB4633" w:rsidRDefault="000872D4" w:rsidP="001778A3">
      <w:pPr>
        <w:pStyle w:val="Heading2"/>
      </w:pPr>
      <w:bookmarkStart w:id="3" w:name="_hjin1qz7xriv" w:colFirst="0" w:colLast="0"/>
      <w:bookmarkStart w:id="4" w:name="_Toc116949811"/>
      <w:bookmarkEnd w:id="3"/>
      <w:r>
        <w:t>1.1 Introduction</w:t>
      </w:r>
      <w:bookmarkEnd w:id="4"/>
      <w:r>
        <w:t xml:space="preserve"> </w:t>
      </w:r>
    </w:p>
    <w:p w14:paraId="6863B4A1" w14:textId="77777777" w:rsidR="00BB4633" w:rsidRDefault="000872D4" w:rsidP="001778A3">
      <w:r>
        <w:t>In the current era, creativity and innovation is considered as a bonding of activity that helps to create values. Along with that, innovation in the current world has been changed due to the a</w:t>
      </w:r>
      <w:r>
        <w:t xml:space="preserve">doption of new technologies. In this chapter a brief discussion about the impact of innovation and creativity has been incorporated. Hence, the background of this research topic has also been discussed in this chapter. In addition, this chapter includes a </w:t>
      </w:r>
      <w:r>
        <w:t xml:space="preserve">specific sim and objectives of this research paper. The reason for choosing this research has been discussed in this chapter with appropriate justification. </w:t>
      </w:r>
    </w:p>
    <w:p w14:paraId="54157062" w14:textId="77777777" w:rsidR="00BB4633" w:rsidRDefault="000872D4" w:rsidP="001778A3">
      <w:pPr>
        <w:pStyle w:val="Heading2"/>
      </w:pPr>
      <w:bookmarkStart w:id="5" w:name="_jpf5yw4evx4" w:colFirst="0" w:colLast="0"/>
      <w:bookmarkStart w:id="6" w:name="_Toc116949812"/>
      <w:bookmarkEnd w:id="5"/>
      <w:r>
        <w:t>1.2 Background of the study</w:t>
      </w:r>
      <w:bookmarkEnd w:id="6"/>
      <w:r>
        <w:t xml:space="preserve"> </w:t>
      </w:r>
    </w:p>
    <w:p w14:paraId="55854F05" w14:textId="6BCB7182" w:rsidR="00BB4633" w:rsidRDefault="000872D4" w:rsidP="001778A3">
      <w:r>
        <w:t>Innovation develops the thinking process, creativity, nature and desi</w:t>
      </w:r>
      <w:r>
        <w:t xml:space="preserve">gn of a brand. As stated by </w:t>
      </w:r>
      <w:proofErr w:type="spellStart"/>
      <w:r>
        <w:rPr>
          <w:color w:val="222222"/>
          <w:highlight w:val="white"/>
        </w:rPr>
        <w:t>Eesley</w:t>
      </w:r>
      <w:proofErr w:type="spellEnd"/>
      <w:r>
        <w:rPr>
          <w:color w:val="222222"/>
          <w:highlight w:val="white"/>
        </w:rPr>
        <w:t xml:space="preserve"> and Miller </w:t>
      </w:r>
      <w:r>
        <w:t>(2018), new entrepreneurship could attain the upper level of success by learning specific steps of creativeness. In addition, digital improvement in businesses could open the doors for different opportunities t</w:t>
      </w:r>
      <w:r>
        <w:t xml:space="preserve">hat help the business to manage activities with the current trends. According to </w:t>
      </w:r>
      <w:proofErr w:type="spellStart"/>
      <w:r w:rsidR="00D8562C">
        <w:rPr>
          <w:color w:val="222222"/>
          <w:highlight w:val="white"/>
        </w:rPr>
        <w:t>Portuguez</w:t>
      </w:r>
      <w:proofErr w:type="spellEnd"/>
      <w:r w:rsidR="00D8562C">
        <w:rPr>
          <w:color w:val="222222"/>
          <w:highlight w:val="white"/>
        </w:rPr>
        <w:t xml:space="preserve"> </w:t>
      </w:r>
      <w:r w:rsidR="00D8562C" w:rsidRPr="00D8562C">
        <w:rPr>
          <w:i/>
          <w:iCs/>
          <w:color w:val="222222"/>
          <w:highlight w:val="white"/>
        </w:rPr>
        <w:t>et al.</w:t>
      </w:r>
      <w:r>
        <w:t xml:space="preserve"> (2019), there are four specific kinds of innovation that play an essential role in entrepreneurship such as “</w:t>
      </w:r>
      <w:r>
        <w:rPr>
          <w:b/>
          <w:i/>
        </w:rPr>
        <w:t>Sustaining innovation, Breakthrough innovation, D</w:t>
      </w:r>
      <w:r>
        <w:rPr>
          <w:b/>
          <w:i/>
        </w:rPr>
        <w:t xml:space="preserve">isruptive innovation </w:t>
      </w:r>
      <w:r>
        <w:t xml:space="preserve">and </w:t>
      </w:r>
      <w:r>
        <w:rPr>
          <w:b/>
          <w:i/>
        </w:rPr>
        <w:t>basic research</w:t>
      </w:r>
      <w:r>
        <w:t xml:space="preserve">”. As shown in the below figure most of the business operations are using innovation to prioritise their business models. It also showed, depending on the global executive survey, respondents of the thirty-three percent </w:t>
      </w:r>
      <w:r w:rsidR="00D8562C">
        <w:t>from auto</w:t>
      </w:r>
      <w:r>
        <w:t xml:space="preserve"> industry </w:t>
      </w:r>
      <w:r w:rsidR="00D8562C">
        <w:t>have</w:t>
      </w:r>
      <w:r>
        <w:t xml:space="preserve"> been priorit</w:t>
      </w:r>
      <w:r>
        <w:t xml:space="preserve">ised as the business innovation model on the other hand, media has occupied only 5% </w:t>
      </w:r>
      <w:r w:rsidR="00D8562C">
        <w:t>for</w:t>
      </w:r>
      <w:r>
        <w:t xml:space="preserve">, the entire innovation business model. It also showed that the finance and insurance sector has occupied the same percentage which is 30%. </w:t>
      </w:r>
    </w:p>
    <w:p w14:paraId="76355079" w14:textId="77777777" w:rsidR="00BB4633" w:rsidRDefault="000872D4" w:rsidP="001778A3">
      <w:pPr>
        <w:jc w:val="center"/>
      </w:pPr>
      <w:r>
        <w:rPr>
          <w:noProof/>
          <w:lang w:val="en-US" w:eastAsia="en-US"/>
        </w:rPr>
        <w:lastRenderedPageBreak/>
        <w:drawing>
          <wp:inline distT="114300" distB="114300" distL="114300" distR="114300" wp14:anchorId="386076AF" wp14:editId="67B5F695">
            <wp:extent cx="5241832" cy="330041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241832" cy="3300413"/>
                    </a:xfrm>
                    <a:prstGeom prst="rect">
                      <a:avLst/>
                    </a:prstGeom>
                    <a:ln/>
                  </pic:spPr>
                </pic:pic>
              </a:graphicData>
            </a:graphic>
          </wp:inline>
        </w:drawing>
      </w:r>
    </w:p>
    <w:p w14:paraId="765D341B" w14:textId="77777777" w:rsidR="00BB4633" w:rsidRDefault="000872D4" w:rsidP="005241A1">
      <w:pPr>
        <w:pStyle w:val="Heading4"/>
      </w:pPr>
      <w:bookmarkStart w:id="7" w:name="_Toc116950183"/>
      <w:r>
        <w:t xml:space="preserve">Figure 1.1: Share of </w:t>
      </w:r>
      <w:r w:rsidRPr="005241A1">
        <w:t>busin</w:t>
      </w:r>
      <w:r w:rsidRPr="005241A1">
        <w:t>ess</w:t>
      </w:r>
      <w:r>
        <w:t xml:space="preserve"> leaders that prioritise business model innovation</w:t>
      </w:r>
      <w:bookmarkEnd w:id="7"/>
      <w:r>
        <w:t xml:space="preserve"> </w:t>
      </w:r>
    </w:p>
    <w:p w14:paraId="70A4DD47" w14:textId="77777777" w:rsidR="00BB4633" w:rsidRDefault="000872D4" w:rsidP="001778A3">
      <w:pPr>
        <w:jc w:val="center"/>
      </w:pPr>
      <w:r>
        <w:t>(Source: Alexandra Sava, 2022)</w:t>
      </w:r>
    </w:p>
    <w:p w14:paraId="7FC9D52A" w14:textId="713E61C7" w:rsidR="00BB4633" w:rsidRDefault="000872D4" w:rsidP="001778A3">
      <w:r>
        <w:t xml:space="preserve">Along with this, the digital transformation technology of the world is increasing rapidly which shows in 2025 the spending on global digital transformation will reach 2.8 trillion U.S. dollars (as shown in the below figure) (Alexandra Sava, 2022). In 2021 </w:t>
      </w:r>
      <w:r>
        <w:t xml:space="preserve">this spending amount will hold 1.5 trillion U.S. dollars which will be 1.31 trillion U.S. dollars in 2020. </w:t>
      </w:r>
      <w:r w:rsidR="00D8562C">
        <w:t>Therefore,</w:t>
      </w:r>
      <w:r>
        <w:t xml:space="preserve"> a huge house has been founded in this current era relating to innovation (Alexandra Sava, 2022).</w:t>
      </w:r>
    </w:p>
    <w:p w14:paraId="7D03AD81" w14:textId="77777777" w:rsidR="00BB4633" w:rsidRDefault="000872D4" w:rsidP="001778A3">
      <w:pPr>
        <w:jc w:val="center"/>
      </w:pPr>
      <w:r>
        <w:rPr>
          <w:noProof/>
          <w:lang w:val="en-US" w:eastAsia="en-US"/>
        </w:rPr>
        <w:drawing>
          <wp:inline distT="114300" distB="114300" distL="114300" distR="114300" wp14:anchorId="4AC19841" wp14:editId="7ECE3CBF">
            <wp:extent cx="4892040" cy="2918460"/>
            <wp:effectExtent l="0" t="0" r="381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892862" cy="2918950"/>
                    </a:xfrm>
                    <a:prstGeom prst="rect">
                      <a:avLst/>
                    </a:prstGeom>
                    <a:ln/>
                  </pic:spPr>
                </pic:pic>
              </a:graphicData>
            </a:graphic>
          </wp:inline>
        </w:drawing>
      </w:r>
    </w:p>
    <w:p w14:paraId="11243ACE" w14:textId="77777777" w:rsidR="00BB4633" w:rsidRDefault="000872D4" w:rsidP="005241A1">
      <w:pPr>
        <w:pStyle w:val="Heading4"/>
      </w:pPr>
      <w:bookmarkStart w:id="8" w:name="_Toc116950184"/>
      <w:r>
        <w:lastRenderedPageBreak/>
        <w:t>Figure 1.2: Spending on digital transfo</w:t>
      </w:r>
      <w:r>
        <w:t>rmation technologies and services worldwide</w:t>
      </w:r>
      <w:bookmarkEnd w:id="8"/>
    </w:p>
    <w:p w14:paraId="35F0BDF0" w14:textId="77777777" w:rsidR="00BB4633" w:rsidRDefault="000872D4" w:rsidP="001778A3">
      <w:pPr>
        <w:jc w:val="center"/>
      </w:pPr>
      <w:r>
        <w:t>(Source: Alexandra Sava, 2022)</w:t>
      </w:r>
    </w:p>
    <w:p w14:paraId="6FB37681" w14:textId="27C8370C" w:rsidR="00BB4633" w:rsidRDefault="000872D4" w:rsidP="001778A3">
      <w:r>
        <w:t xml:space="preserve">In addition to innovation creativity helps to </w:t>
      </w:r>
      <w:r w:rsidR="00D8562C">
        <w:t>build bridges</w:t>
      </w:r>
      <w:r>
        <w:t xml:space="preserve"> between the concept and the outcome of innovative ideas. As stated by </w:t>
      </w:r>
      <w:proofErr w:type="spellStart"/>
      <w:r>
        <w:rPr>
          <w:color w:val="222222"/>
          <w:highlight w:val="white"/>
        </w:rPr>
        <w:t>Bouwma</w:t>
      </w:r>
      <w:proofErr w:type="spellEnd"/>
      <w:r>
        <w:rPr>
          <w:color w:val="222222"/>
          <w:highlight w:val="white"/>
        </w:rPr>
        <w:t xml:space="preserve">-Gearhart </w:t>
      </w:r>
      <w:r>
        <w:rPr>
          <w:i/>
          <w:color w:val="222222"/>
          <w:highlight w:val="white"/>
        </w:rPr>
        <w:t>et al.</w:t>
      </w:r>
      <w:r>
        <w:t xml:space="preserve"> (2021), in this century inno</w:t>
      </w:r>
      <w:r>
        <w:t xml:space="preserve">vations along with creativity helps to develop entrepreneurship or business strategy in a sustainable way. Therefore, it shows creativity in the current world helps to change the activity of entrepreneurship ideas. </w:t>
      </w:r>
    </w:p>
    <w:p w14:paraId="52D6164B" w14:textId="77777777" w:rsidR="00BB4633" w:rsidRDefault="000872D4" w:rsidP="001778A3">
      <w:pPr>
        <w:pStyle w:val="Heading2"/>
      </w:pPr>
      <w:bookmarkStart w:id="9" w:name="_wyubgvdalg5y" w:colFirst="0" w:colLast="0"/>
      <w:bookmarkStart w:id="10" w:name="_Toc116949813"/>
      <w:bookmarkEnd w:id="9"/>
      <w:r>
        <w:t>1.3 Research aims and objectives</w:t>
      </w:r>
      <w:bookmarkEnd w:id="10"/>
      <w:r>
        <w:t xml:space="preserve"> </w:t>
      </w:r>
    </w:p>
    <w:p w14:paraId="7A221695" w14:textId="77777777" w:rsidR="00BB4633" w:rsidRDefault="000872D4" w:rsidP="001778A3">
      <w:pPr>
        <w:rPr>
          <w:b/>
          <w:i/>
        </w:rPr>
      </w:pPr>
      <w:r>
        <w:rPr>
          <w:b/>
          <w:i/>
        </w:rPr>
        <w:t>Aim</w:t>
      </w:r>
    </w:p>
    <w:p w14:paraId="08C93C15" w14:textId="77777777" w:rsidR="00BB4633" w:rsidRDefault="000872D4" w:rsidP="001778A3">
      <w:r>
        <w:t>Sp</w:t>
      </w:r>
      <w:r>
        <w:t xml:space="preserve">ecific aim of this research paper is to find out the impact of creativity along with innovation for managing entrepreneurship ideas. </w:t>
      </w:r>
    </w:p>
    <w:p w14:paraId="2B129F1D" w14:textId="77777777" w:rsidR="00BB4633" w:rsidRDefault="000872D4" w:rsidP="001778A3">
      <w:pPr>
        <w:rPr>
          <w:b/>
          <w:i/>
        </w:rPr>
      </w:pPr>
      <w:r>
        <w:rPr>
          <w:b/>
          <w:i/>
        </w:rPr>
        <w:t>Objectives</w:t>
      </w:r>
    </w:p>
    <w:p w14:paraId="046ED8D5" w14:textId="77777777" w:rsidR="00BB4633" w:rsidRDefault="000872D4" w:rsidP="001778A3">
      <w:r>
        <w:t>Selected objectives for this research paper include;</w:t>
      </w:r>
    </w:p>
    <w:p w14:paraId="2B8106D2" w14:textId="77777777" w:rsidR="00BB4633" w:rsidRDefault="000872D4" w:rsidP="001778A3">
      <w:pPr>
        <w:numPr>
          <w:ilvl w:val="0"/>
          <w:numId w:val="1"/>
        </w:numPr>
      </w:pPr>
      <w:r>
        <w:t>To find out the importance of innovation in the current di</w:t>
      </w:r>
      <w:r>
        <w:t>gital world</w:t>
      </w:r>
    </w:p>
    <w:p w14:paraId="0FEF7CE9" w14:textId="77777777" w:rsidR="00BB4633" w:rsidRDefault="000872D4" w:rsidP="001778A3">
      <w:pPr>
        <w:numPr>
          <w:ilvl w:val="0"/>
          <w:numId w:val="1"/>
        </w:numPr>
      </w:pPr>
      <w:r>
        <w:t>To evaluate the impact of innovation along with creativity in the entrepreneurship ideas</w:t>
      </w:r>
    </w:p>
    <w:p w14:paraId="7197A938" w14:textId="77777777" w:rsidR="00BB4633" w:rsidRDefault="000872D4" w:rsidP="001778A3">
      <w:pPr>
        <w:numPr>
          <w:ilvl w:val="0"/>
          <w:numId w:val="1"/>
        </w:numPr>
      </w:pPr>
      <w:r>
        <w:t xml:space="preserve">To manage different factors that play an essential role to manage innovation and creativity in entrepreneurship </w:t>
      </w:r>
    </w:p>
    <w:p w14:paraId="6243BA7C" w14:textId="77777777" w:rsidR="00BB4633" w:rsidRDefault="000872D4" w:rsidP="001778A3">
      <w:pPr>
        <w:numPr>
          <w:ilvl w:val="0"/>
          <w:numId w:val="1"/>
        </w:numPr>
      </w:pPr>
      <w:r>
        <w:t>To develop strategies that help to improve</w:t>
      </w:r>
      <w:r>
        <w:t xml:space="preserve"> the ideas of entrepreneurship with innovation and creativity</w:t>
      </w:r>
    </w:p>
    <w:p w14:paraId="5B560BAD" w14:textId="77777777" w:rsidR="00BB4633" w:rsidRDefault="000872D4" w:rsidP="001778A3">
      <w:pPr>
        <w:pStyle w:val="Heading2"/>
      </w:pPr>
      <w:bookmarkStart w:id="11" w:name="_lmbnvzecc39c" w:colFirst="0" w:colLast="0"/>
      <w:bookmarkStart w:id="12" w:name="_Toc116949814"/>
      <w:bookmarkEnd w:id="11"/>
      <w:r>
        <w:t>1.4 Research questions</w:t>
      </w:r>
      <w:bookmarkEnd w:id="12"/>
      <w:r>
        <w:t xml:space="preserve"> </w:t>
      </w:r>
    </w:p>
    <w:p w14:paraId="0F0AC384" w14:textId="77777777" w:rsidR="00BB4633" w:rsidRDefault="000872D4" w:rsidP="001778A3">
      <w:r>
        <w:t>Different selected research questions include;</w:t>
      </w:r>
    </w:p>
    <w:p w14:paraId="2AFB665D" w14:textId="77777777" w:rsidR="00BB4633" w:rsidRDefault="000872D4" w:rsidP="001778A3">
      <w:pPr>
        <w:rPr>
          <w:i/>
        </w:rPr>
      </w:pPr>
      <w:r>
        <w:rPr>
          <w:b/>
          <w:i/>
        </w:rPr>
        <w:t>RQ 1:</w:t>
      </w:r>
      <w:r>
        <w:rPr>
          <w:i/>
        </w:rPr>
        <w:t xml:space="preserve"> “What is the importance of innovation in the current digital world?”</w:t>
      </w:r>
    </w:p>
    <w:p w14:paraId="0992B53C" w14:textId="77777777" w:rsidR="00BB4633" w:rsidRDefault="000872D4" w:rsidP="001778A3">
      <w:pPr>
        <w:rPr>
          <w:i/>
        </w:rPr>
      </w:pPr>
      <w:r>
        <w:rPr>
          <w:b/>
          <w:i/>
        </w:rPr>
        <w:t>RQ 2:</w:t>
      </w:r>
      <w:r>
        <w:rPr>
          <w:i/>
        </w:rPr>
        <w:t xml:space="preserve"> “What is the impact of innovation along wi</w:t>
      </w:r>
      <w:r>
        <w:rPr>
          <w:i/>
        </w:rPr>
        <w:t>th creativity in entrepreneurship ideas?”</w:t>
      </w:r>
    </w:p>
    <w:p w14:paraId="5C3F8228" w14:textId="77777777" w:rsidR="00BB4633" w:rsidRDefault="000872D4" w:rsidP="001778A3">
      <w:pPr>
        <w:rPr>
          <w:i/>
        </w:rPr>
      </w:pPr>
      <w:r>
        <w:rPr>
          <w:b/>
          <w:i/>
        </w:rPr>
        <w:t>RQ 3:</w:t>
      </w:r>
      <w:r>
        <w:rPr>
          <w:i/>
        </w:rPr>
        <w:t xml:space="preserve"> “Which different factors play an essential role to manage innovation and creativity in entrepreneurship?”</w:t>
      </w:r>
    </w:p>
    <w:p w14:paraId="0B711DB0" w14:textId="77777777" w:rsidR="00BB4633" w:rsidRDefault="000872D4" w:rsidP="001778A3">
      <w:pPr>
        <w:rPr>
          <w:i/>
        </w:rPr>
      </w:pPr>
      <w:r>
        <w:rPr>
          <w:b/>
          <w:i/>
        </w:rPr>
        <w:t>RQ 4:</w:t>
      </w:r>
      <w:r>
        <w:rPr>
          <w:i/>
        </w:rPr>
        <w:t xml:space="preserve"> “Which strategies help to improve the ideas of entrepreneurship with innovation and creativity?”</w:t>
      </w:r>
    </w:p>
    <w:p w14:paraId="0D8CA4A9" w14:textId="77777777" w:rsidR="00BB4633" w:rsidRDefault="000872D4" w:rsidP="001778A3">
      <w:pPr>
        <w:pStyle w:val="Heading2"/>
      </w:pPr>
      <w:bookmarkStart w:id="13" w:name="_3v8vohcbwexs" w:colFirst="0" w:colLast="0"/>
      <w:bookmarkStart w:id="14" w:name="_Toc116949815"/>
      <w:bookmarkEnd w:id="13"/>
      <w:r>
        <w:lastRenderedPageBreak/>
        <w:t>1.5 Problem statement</w:t>
      </w:r>
      <w:bookmarkEnd w:id="14"/>
      <w:r>
        <w:t xml:space="preserve"> </w:t>
      </w:r>
    </w:p>
    <w:p w14:paraId="679591F4" w14:textId="3F59F77B" w:rsidR="00BB4633" w:rsidRDefault="000872D4" w:rsidP="001778A3">
      <w:r>
        <w:t xml:space="preserve">Adoption of innovation within any entrepreneurship is a </w:t>
      </w:r>
      <w:r w:rsidR="00D8562C">
        <w:t>time-consuming</w:t>
      </w:r>
      <w:r>
        <w:t xml:space="preserve"> activity that needs patients and proper execution and management as well. As stated by </w:t>
      </w:r>
      <w:proofErr w:type="spellStart"/>
      <w:r>
        <w:rPr>
          <w:color w:val="222222"/>
          <w:highlight w:val="white"/>
        </w:rPr>
        <w:t>Kickul</w:t>
      </w:r>
      <w:proofErr w:type="spellEnd"/>
      <w:r>
        <w:rPr>
          <w:color w:val="222222"/>
          <w:highlight w:val="white"/>
        </w:rPr>
        <w:t xml:space="preserve"> </w:t>
      </w:r>
      <w:r>
        <w:rPr>
          <w:i/>
          <w:color w:val="222222"/>
          <w:highlight w:val="white"/>
        </w:rPr>
        <w:t>et al.</w:t>
      </w:r>
      <w:r>
        <w:t xml:space="preserve"> (2018), poor leadership could result in a bad impact on the </w:t>
      </w:r>
      <w:r>
        <w:t xml:space="preserve">innovation or creativity of any specific entrepreneur. Therefore, it has been clearly noted that incorporating innovation within the organisation could take higher time to execute that particular innovation or creativity within the workplace. </w:t>
      </w:r>
      <w:r>
        <w:rPr>
          <w:b/>
          <w:i/>
        </w:rPr>
        <w:t xml:space="preserve">Inadequate </w:t>
      </w:r>
      <w:r>
        <w:rPr>
          <w:b/>
          <w:i/>
        </w:rPr>
        <w:t>Benchmarking</w:t>
      </w:r>
      <w:r>
        <w:t xml:space="preserve"> is another problem faced by entrepreneurs while adopting innovation or incorporating creativity for an effective decision-making process. According to </w:t>
      </w:r>
      <w:r>
        <w:rPr>
          <w:color w:val="222222"/>
          <w:highlight w:val="white"/>
        </w:rPr>
        <w:t xml:space="preserve">Goldsby </w:t>
      </w:r>
      <w:r>
        <w:rPr>
          <w:i/>
          <w:color w:val="222222"/>
          <w:highlight w:val="white"/>
        </w:rPr>
        <w:t>et al.</w:t>
      </w:r>
      <w:r>
        <w:t xml:space="preserve"> (2018), innovation became time consuming due to </w:t>
      </w:r>
      <w:r>
        <w:rPr>
          <w:b/>
          <w:i/>
        </w:rPr>
        <w:t>conflict of interests between</w:t>
      </w:r>
      <w:r>
        <w:rPr>
          <w:b/>
          <w:i/>
        </w:rPr>
        <w:t xml:space="preserve"> the innovators </w:t>
      </w:r>
      <w:r>
        <w:t>and</w:t>
      </w:r>
      <w:r>
        <w:rPr>
          <w:b/>
          <w:i/>
        </w:rPr>
        <w:t xml:space="preserve"> lack of monetary funding</w:t>
      </w:r>
      <w:r>
        <w:t xml:space="preserve"> of the organisation as well. </w:t>
      </w:r>
    </w:p>
    <w:p w14:paraId="700D1E12" w14:textId="77777777" w:rsidR="00BB4633" w:rsidRDefault="000872D4" w:rsidP="001778A3">
      <w:pPr>
        <w:jc w:val="center"/>
      </w:pPr>
      <w:r>
        <w:rPr>
          <w:noProof/>
          <w:lang w:val="en-US" w:eastAsia="en-US"/>
        </w:rPr>
        <w:drawing>
          <wp:inline distT="114300" distB="114300" distL="114300" distR="114300" wp14:anchorId="574560A9" wp14:editId="1B9A18C6">
            <wp:extent cx="5369116" cy="2115592"/>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4"/>
                    <a:srcRect/>
                    <a:stretch>
                      <a:fillRect/>
                    </a:stretch>
                  </pic:blipFill>
                  <pic:spPr>
                    <a:xfrm>
                      <a:off x="0" y="0"/>
                      <a:ext cx="5369116" cy="2115592"/>
                    </a:xfrm>
                    <a:prstGeom prst="rect">
                      <a:avLst/>
                    </a:prstGeom>
                    <a:ln/>
                  </pic:spPr>
                </pic:pic>
              </a:graphicData>
            </a:graphic>
          </wp:inline>
        </w:drawing>
      </w:r>
    </w:p>
    <w:p w14:paraId="42478FFA" w14:textId="77777777" w:rsidR="00BB4633" w:rsidRDefault="000872D4" w:rsidP="005241A1">
      <w:pPr>
        <w:pStyle w:val="Heading4"/>
      </w:pPr>
      <w:bookmarkStart w:id="15" w:name="_Toc116950185"/>
      <w:r>
        <w:t>Figure 1.3: Share of executives in covid19 crisis</w:t>
      </w:r>
      <w:bookmarkEnd w:id="15"/>
    </w:p>
    <w:p w14:paraId="4E6B31FA" w14:textId="77777777" w:rsidR="00BB4633" w:rsidRDefault="000872D4" w:rsidP="001778A3">
      <w:pPr>
        <w:jc w:val="center"/>
      </w:pPr>
      <w:r>
        <w:t>(Source: Mckinsey.com, 2020)</w:t>
      </w:r>
    </w:p>
    <w:p w14:paraId="01691A97" w14:textId="77777777" w:rsidR="00BB4633" w:rsidRDefault="000872D4" w:rsidP="001778A3">
      <w:r>
        <w:t xml:space="preserve">As shown in the above figure, innovation during the pandemic has both positive and negative impact on the company. According to </w:t>
      </w:r>
      <w:r>
        <w:rPr>
          <w:color w:val="222222"/>
          <w:highlight w:val="white"/>
        </w:rPr>
        <w:t xml:space="preserve">Jafari-Sadeghi </w:t>
      </w:r>
      <w:r>
        <w:rPr>
          <w:i/>
          <w:color w:val="222222"/>
          <w:highlight w:val="white"/>
        </w:rPr>
        <w:t>et al.</w:t>
      </w:r>
      <w:r>
        <w:t xml:space="preserve"> (2021), due to the Covid-19 crisis most of the organisation could not proceed with their creative activiti</w:t>
      </w:r>
      <w:r>
        <w:t>es within the workplace. In the consequences of the crisis the retail and healthcare sector has affected vastly which has an impact on the industrial growth as well. Besides that, adoption of work from home strategy has helped companies to conduct their wo</w:t>
      </w:r>
      <w:r>
        <w:t xml:space="preserve">rk from their suitable location by the </w:t>
      </w:r>
      <w:proofErr w:type="spellStart"/>
      <w:r>
        <w:t>Miantianinh</w:t>
      </w:r>
      <w:proofErr w:type="spellEnd"/>
      <w:r>
        <w:t xml:space="preserve"> </w:t>
      </w:r>
      <w:proofErr w:type="spellStart"/>
      <w:r>
        <w:t>covid</w:t>
      </w:r>
      <w:proofErr w:type="spellEnd"/>
      <w:r>
        <w:t xml:space="preserve">- 19 guideline. Therefore, these all are considered as the problems of conducting innovation or creativity within any organisation. </w:t>
      </w:r>
    </w:p>
    <w:p w14:paraId="382DD35F" w14:textId="77777777" w:rsidR="00BB4633" w:rsidRDefault="000872D4" w:rsidP="001778A3">
      <w:pPr>
        <w:pStyle w:val="Heading2"/>
      </w:pPr>
      <w:bookmarkStart w:id="16" w:name="_v9och0rf4p3k" w:colFirst="0" w:colLast="0"/>
      <w:bookmarkStart w:id="17" w:name="_Toc116949816"/>
      <w:bookmarkEnd w:id="16"/>
      <w:r>
        <w:lastRenderedPageBreak/>
        <w:t>1.6 Rationale for selecting this study</w:t>
      </w:r>
      <w:bookmarkEnd w:id="17"/>
      <w:r>
        <w:t xml:space="preserve"> </w:t>
      </w:r>
    </w:p>
    <w:p w14:paraId="5112A60C" w14:textId="3E2D1C9E" w:rsidR="00BB4633" w:rsidRDefault="000872D4" w:rsidP="001778A3">
      <w:r>
        <w:t>Current world is totally de</w:t>
      </w:r>
      <w:r>
        <w:t xml:space="preserve">pendent on modern technology which introduces innovation in every field. As stated by </w:t>
      </w:r>
      <w:r>
        <w:rPr>
          <w:color w:val="222222"/>
          <w:highlight w:val="white"/>
        </w:rPr>
        <w:t xml:space="preserve">Roberts </w:t>
      </w:r>
      <w:r>
        <w:rPr>
          <w:i/>
          <w:color w:val="222222"/>
          <w:highlight w:val="white"/>
        </w:rPr>
        <w:t xml:space="preserve">et al. </w:t>
      </w:r>
      <w:r>
        <w:t xml:space="preserve">(2019), there are several examples of companies which have achieved success through innovation in their daily work pattern. As an </w:t>
      </w:r>
      <w:r w:rsidR="00D8562C">
        <w:t>example,</w:t>
      </w:r>
      <w:r>
        <w:t xml:space="preserve"> Apple has moved </w:t>
      </w:r>
      <w:r>
        <w:t>to consumer electronics and changed music systems that help the company to attract more consumers due to this sudden change in the working pattern. On the other hand, Amazon has moved to the retailing sector to enhance its consumer base worldwide and devel</w:t>
      </w:r>
      <w:r>
        <w:t xml:space="preserve">op more long-term goals. According to </w:t>
      </w:r>
      <w:r>
        <w:rPr>
          <w:color w:val="222222"/>
          <w:highlight w:val="white"/>
        </w:rPr>
        <w:t xml:space="preserve">Nambisan </w:t>
      </w:r>
      <w:r>
        <w:rPr>
          <w:i/>
          <w:color w:val="222222"/>
          <w:highlight w:val="white"/>
        </w:rPr>
        <w:t>et al.</w:t>
      </w:r>
      <w:r>
        <w:t xml:space="preserve"> (2019), entrepreneurs need to focus on the planning, managing, execution and the decision-making process as well that for this reason the companies need to get towards creativity. As an </w:t>
      </w:r>
      <w:r w:rsidR="00D8562C">
        <w:t>example,</w:t>
      </w:r>
      <w:r>
        <w:t xml:space="preserve"> there a</w:t>
      </w:r>
      <w:r>
        <w:t>re different factors that play an essential role to bring innovation within the organisation such as employee retention, business policies, availability of workers, effectiveness of HR executives as well. Therefore, depending on all these factors companies</w:t>
      </w:r>
      <w:r>
        <w:t xml:space="preserve"> need to take decisions to bring changes or innovation within the organisation.</w:t>
      </w:r>
    </w:p>
    <w:p w14:paraId="53790B0D" w14:textId="77777777" w:rsidR="00BB4633" w:rsidRDefault="000872D4" w:rsidP="001778A3">
      <w:pPr>
        <w:jc w:val="center"/>
      </w:pPr>
      <w:r>
        <w:rPr>
          <w:noProof/>
          <w:lang w:val="en-US" w:eastAsia="en-US"/>
        </w:rPr>
        <w:drawing>
          <wp:inline distT="114300" distB="114300" distL="114300" distR="114300" wp14:anchorId="01B5348F" wp14:editId="1FADF026">
            <wp:extent cx="5943600" cy="3746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746500"/>
                    </a:xfrm>
                    <a:prstGeom prst="rect">
                      <a:avLst/>
                    </a:prstGeom>
                    <a:ln/>
                  </pic:spPr>
                </pic:pic>
              </a:graphicData>
            </a:graphic>
          </wp:inline>
        </w:drawing>
      </w:r>
    </w:p>
    <w:p w14:paraId="65A9D2C1" w14:textId="77777777" w:rsidR="00BB4633" w:rsidRDefault="000872D4" w:rsidP="005241A1">
      <w:pPr>
        <w:pStyle w:val="Heading4"/>
      </w:pPr>
      <w:bookmarkStart w:id="18" w:name="_Toc116950186"/>
      <w:r>
        <w:t>Figure 1.4: Increased of Amazon's consumer base after adopting innovation</w:t>
      </w:r>
      <w:bookmarkEnd w:id="18"/>
    </w:p>
    <w:p w14:paraId="3F071892" w14:textId="77777777" w:rsidR="00BB4633" w:rsidRDefault="000872D4" w:rsidP="001778A3">
      <w:pPr>
        <w:jc w:val="center"/>
      </w:pPr>
      <w:r>
        <w:t>(Source: Coppola, 2021)</w:t>
      </w:r>
    </w:p>
    <w:p w14:paraId="0E466671" w14:textId="77777777" w:rsidR="00BB4633" w:rsidRDefault="000872D4" w:rsidP="001778A3">
      <w:r>
        <w:lastRenderedPageBreak/>
        <w:t>Along with that, Amazon prime is another step of the company towards Innovat</w:t>
      </w:r>
      <w:r>
        <w:t>ion that helps to get more people from the target market. In 2016, Prime pay consumer number was 46 million worldwide whereas this rate has been increased to 200 million in 2020, which clearly showed that innovation of Amazon has helped the company to acce</w:t>
      </w:r>
      <w:r>
        <w:t>lerate its consumer base (Coppola, 2021). Depending on all these sequences it could be said that the present research topic is definitely a highlighted topic in the recent digital market. Therefore, this research topic could be a suitable fit for this rese</w:t>
      </w:r>
      <w:r>
        <w:t>arch.</w:t>
      </w:r>
    </w:p>
    <w:p w14:paraId="3DD4C8E1" w14:textId="77777777" w:rsidR="00BB4633" w:rsidRDefault="000872D4" w:rsidP="001778A3">
      <w:pPr>
        <w:pStyle w:val="Heading2"/>
      </w:pPr>
      <w:bookmarkStart w:id="19" w:name="_vqrbfvahmz3p" w:colFirst="0" w:colLast="0"/>
      <w:bookmarkStart w:id="20" w:name="_Toc116949817"/>
      <w:bookmarkEnd w:id="19"/>
      <w:r>
        <w:t>1.7 Significance of the research</w:t>
      </w:r>
      <w:bookmarkEnd w:id="20"/>
      <w:r>
        <w:t xml:space="preserve"> </w:t>
      </w:r>
    </w:p>
    <w:p w14:paraId="272B32B0" w14:textId="39D188A4" w:rsidR="00BB4633" w:rsidRDefault="000872D4" w:rsidP="001778A3">
      <w:r>
        <w:t xml:space="preserve">In the modern business world this will be effective to provide innovative ideas for businesses and entrepreneurship. Along with that, most of the entrepreneurship business will get ideas about the business from </w:t>
      </w:r>
      <w:r w:rsidR="00D8562C">
        <w:t>this</w:t>
      </w:r>
      <w:r>
        <w:t xml:space="preserve"> </w:t>
      </w:r>
      <w:r>
        <w:t>research paper. Hence, this research could play an effective role to find out the importance of innovation in the current digital world. This research paper plays a significant role in developing entrepreneurship ideas depending on the current innovation a</w:t>
      </w:r>
      <w:r>
        <w:t xml:space="preserve">nd technology. However, this research topic could be effective to develop strategies that help to improve the ideas of entrepreneurship with innovation and creativity. </w:t>
      </w:r>
    </w:p>
    <w:p w14:paraId="3F444056" w14:textId="77777777" w:rsidR="00BB4633" w:rsidRDefault="000872D4" w:rsidP="001778A3">
      <w:pPr>
        <w:pStyle w:val="Heading2"/>
      </w:pPr>
      <w:bookmarkStart w:id="21" w:name="_y6nwgyw0cu2l" w:colFirst="0" w:colLast="0"/>
      <w:bookmarkStart w:id="22" w:name="_Toc116949818"/>
      <w:bookmarkEnd w:id="21"/>
      <w:r>
        <w:t>1.8 Research structure</w:t>
      </w:r>
      <w:bookmarkEnd w:id="22"/>
      <w:r>
        <w:t xml:space="preserve"> </w:t>
      </w:r>
    </w:p>
    <w:p w14:paraId="3864F823" w14:textId="77777777" w:rsidR="00BB4633" w:rsidRDefault="000872D4" w:rsidP="001778A3">
      <w:r>
        <w:t>This research paper has been structured with the help of five d</w:t>
      </w:r>
      <w:r>
        <w:t>ifferent chapters that could help this research to meet its aim and objectives. The first chapter of this research consists of the background and knowledge about the innovation and creativity used in the entrepreneurship business. This chapter also helps w</w:t>
      </w:r>
      <w:r>
        <w:t xml:space="preserve">ith specific aims and objectives of the research topic. In addition, chapter two consists of all previously done articles regarding the research topic. Moreover, this chapter helps to provide data along with theoretical knowledge. </w:t>
      </w:r>
    </w:p>
    <w:p w14:paraId="149028D7" w14:textId="14C69BEF" w:rsidR="00BB4633" w:rsidRDefault="00D8562C" w:rsidP="001778A3">
      <w:pPr>
        <w:jc w:val="center"/>
      </w:pPr>
      <w:r>
        <w:rPr>
          <w:noProof/>
          <w:lang w:val="en-US" w:eastAsia="en-US"/>
        </w:rPr>
        <w:lastRenderedPageBreak/>
        <w:drawing>
          <wp:inline distT="0" distB="0" distL="0" distR="0" wp14:anchorId="2258DF37" wp14:editId="132033FE">
            <wp:extent cx="5905500" cy="3253740"/>
            <wp:effectExtent l="0" t="38100" r="0" b="9906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97B7693" w14:textId="77777777" w:rsidR="00BB4633" w:rsidRDefault="000872D4" w:rsidP="005241A1">
      <w:pPr>
        <w:pStyle w:val="Heading4"/>
      </w:pPr>
      <w:bookmarkStart w:id="23" w:name="_Toc116950187"/>
      <w:r>
        <w:t>Figure 1.5: Dissertati</w:t>
      </w:r>
      <w:r>
        <w:t>on structure</w:t>
      </w:r>
      <w:bookmarkEnd w:id="23"/>
    </w:p>
    <w:p w14:paraId="1080E7A2" w14:textId="77777777" w:rsidR="00BB4633" w:rsidRDefault="000872D4" w:rsidP="001778A3">
      <w:pPr>
        <w:jc w:val="center"/>
      </w:pPr>
      <w:r>
        <w:t>(Source: Created by researcher)</w:t>
      </w:r>
    </w:p>
    <w:p w14:paraId="3C42D9A4" w14:textId="6F46AC8E" w:rsidR="00BB4633" w:rsidRDefault="000872D4" w:rsidP="001778A3">
      <w:r>
        <w:t>On the other hand, chapter 3 methodology helps to provide data about all the specific tools and techniques that have been used to conduct the data collection process for this research. In addition to that, justi</w:t>
      </w:r>
      <w:r>
        <w:t>fication for selecting those tools and techniques has also been added in this chapter. Besides that, chapter 4 consists of data findings and analysis which include all the raw data collected from the data collection process. Moreover, the last chapter know</w:t>
      </w:r>
      <w:r>
        <w:t xml:space="preserve">n as conclusion includes the overall summary of the research paper. </w:t>
      </w:r>
      <w:r w:rsidR="00012438">
        <w:t>Also,</w:t>
      </w:r>
      <w:r>
        <w:t xml:space="preserve"> this chapter provides a clear justification about meeting the research objectives. </w:t>
      </w:r>
    </w:p>
    <w:p w14:paraId="6BA42D5C" w14:textId="77777777" w:rsidR="00BB4633" w:rsidRDefault="000872D4" w:rsidP="001778A3">
      <w:pPr>
        <w:pStyle w:val="Heading2"/>
      </w:pPr>
      <w:bookmarkStart w:id="24" w:name="_aho7au8b25ip" w:colFirst="0" w:colLast="0"/>
      <w:bookmarkStart w:id="25" w:name="_Toc116949819"/>
      <w:bookmarkEnd w:id="24"/>
      <w:r>
        <w:t>1.9 Summary</w:t>
      </w:r>
      <w:bookmarkEnd w:id="25"/>
      <w:r>
        <w:t xml:space="preserve"> </w:t>
      </w:r>
    </w:p>
    <w:p w14:paraId="146D18E3" w14:textId="3D726DF4" w:rsidR="004F0496" w:rsidRDefault="000872D4" w:rsidP="001778A3">
      <w:r>
        <w:t xml:space="preserve">Based on the above discussion it could be concluded that creativity and innovation </w:t>
      </w:r>
      <w:r w:rsidR="00012438">
        <w:t>play</w:t>
      </w:r>
      <w:r>
        <w:t xml:space="preserve"> as essential role to enhance organisational productivity. Moreover, adopting innovation has both positive and negative impacts within the organisation that could reduce or accelerate employee productivity. This research also showed there are different f</w:t>
      </w:r>
      <w:r>
        <w:t xml:space="preserve">actors that play an essential role to manage innovation and creativity within the entrepreneurship ideas. </w:t>
      </w:r>
    </w:p>
    <w:p w14:paraId="69F10D11" w14:textId="77777777" w:rsidR="004F0496" w:rsidRDefault="004F0496" w:rsidP="001778A3">
      <w:r>
        <w:br w:type="page"/>
      </w:r>
    </w:p>
    <w:p w14:paraId="5061B242" w14:textId="77777777" w:rsidR="004F0496" w:rsidRDefault="004F0496" w:rsidP="001778A3">
      <w:pPr>
        <w:pStyle w:val="Heading1"/>
        <w:rPr>
          <w:rFonts w:eastAsia="Times"/>
        </w:rPr>
      </w:pPr>
      <w:bookmarkStart w:id="26" w:name="_Toc115613166"/>
      <w:bookmarkStart w:id="27" w:name="_Toc116949820"/>
      <w:r>
        <w:rPr>
          <w:rFonts w:eastAsia="Times"/>
        </w:rPr>
        <w:lastRenderedPageBreak/>
        <w:t>Chapter 2: Literature Review</w:t>
      </w:r>
      <w:bookmarkEnd w:id="26"/>
      <w:bookmarkEnd w:id="27"/>
    </w:p>
    <w:p w14:paraId="4F006BF0" w14:textId="77777777" w:rsidR="004F0496" w:rsidRDefault="004F0496" w:rsidP="001778A3">
      <w:pPr>
        <w:pStyle w:val="Heading2"/>
      </w:pPr>
      <w:bookmarkStart w:id="28" w:name="_Toc115613167"/>
      <w:bookmarkStart w:id="29" w:name="_Toc116949821"/>
      <w:r>
        <w:t xml:space="preserve">2.1 </w:t>
      </w:r>
      <w:r w:rsidRPr="00666D3C">
        <w:t>Introduction</w:t>
      </w:r>
      <w:bookmarkEnd w:id="28"/>
      <w:bookmarkEnd w:id="29"/>
    </w:p>
    <w:p w14:paraId="5E39A77C" w14:textId="77777777" w:rsidR="004F0496" w:rsidRDefault="004F0496" w:rsidP="001778A3">
      <w:pPr>
        <w:rPr>
          <w:rFonts w:ascii="Times" w:eastAsia="Times" w:hAnsi="Times" w:cs="Times"/>
          <w:color w:val="0D0D0D"/>
        </w:rPr>
      </w:pPr>
      <w:r>
        <w:rPr>
          <w:rFonts w:ascii="Times" w:eastAsia="Times" w:hAnsi="Times" w:cs="Times"/>
          <w:color w:val="0D0D0D"/>
        </w:rPr>
        <w:t>The second chapter of the study is a literature review which is an important chapter as it clarifies the present information related to entrepreneurship creativity and innovation. In the respective chapter, there is a clear evaluation of the important aspect related to not only innovation rather creativity as well. The difference between entrepreneurship business entrepreneurs and businessmen is explained as well such that the concept of innovation and creativity in entrepreneurship and that of business are well understood. Moreover, there is mention of different positive as well as the negative aspect of creativity and innovation in entrepreneurship.</w:t>
      </w:r>
    </w:p>
    <w:p w14:paraId="64DB1CF5" w14:textId="77777777" w:rsidR="004F0496" w:rsidRDefault="004F0496" w:rsidP="001778A3">
      <w:pPr>
        <w:pStyle w:val="Heading2"/>
      </w:pPr>
      <w:bookmarkStart w:id="30" w:name="_99qmtnuow23b" w:colFirst="0" w:colLast="0"/>
      <w:bookmarkStart w:id="31" w:name="_Toc115613168"/>
      <w:bookmarkStart w:id="32" w:name="_Toc116949822"/>
      <w:bookmarkEnd w:id="30"/>
      <w:r>
        <w:t>2.2 Conceptual Framework</w:t>
      </w:r>
      <w:bookmarkEnd w:id="31"/>
      <w:bookmarkEnd w:id="32"/>
    </w:p>
    <w:p w14:paraId="44F2C5D6" w14:textId="77777777" w:rsidR="004F0496" w:rsidRDefault="004F0496" w:rsidP="001778A3">
      <w:pPr>
        <w:rPr>
          <w:rFonts w:ascii="Times" w:eastAsia="Times" w:hAnsi="Times" w:cs="Times"/>
          <w:sz w:val="28"/>
          <w:szCs w:val="28"/>
        </w:rPr>
      </w:pPr>
      <w:r>
        <w:rPr>
          <w:rFonts w:ascii="Times" w:eastAsia="Times" w:hAnsi="Times" w:cs="Times"/>
          <w:noProof/>
          <w:sz w:val="28"/>
          <w:szCs w:val="28"/>
          <w:lang w:val="en-US" w:eastAsia="en-US"/>
        </w:rPr>
        <w:drawing>
          <wp:inline distT="114300" distB="114300" distL="114300" distR="114300" wp14:anchorId="654BCBCC" wp14:editId="27D63BCF">
            <wp:extent cx="5943600" cy="25146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1"/>
                    <a:stretch>
                      <a:fillRect/>
                    </a:stretch>
                  </pic:blipFill>
                  <pic:spPr>
                    <a:xfrm>
                      <a:off x="0" y="0"/>
                      <a:ext cx="5943600" cy="2514600"/>
                    </a:xfrm>
                    <a:prstGeom prst="rect">
                      <a:avLst/>
                    </a:prstGeom>
                    <a:ln w="12700">
                      <a:solidFill>
                        <a:srgbClr val="000000"/>
                      </a:solidFill>
                      <a:prstDash val="solid"/>
                    </a:ln>
                  </pic:spPr>
                </pic:pic>
              </a:graphicData>
            </a:graphic>
          </wp:inline>
        </w:drawing>
      </w:r>
    </w:p>
    <w:p w14:paraId="309C6C9F" w14:textId="0C17A795" w:rsidR="004F0496" w:rsidRDefault="004F0496" w:rsidP="005241A1">
      <w:pPr>
        <w:pStyle w:val="Heading4"/>
        <w:rPr>
          <w:rFonts w:eastAsia="Times"/>
        </w:rPr>
      </w:pPr>
      <w:bookmarkStart w:id="33" w:name="_Toc116950188"/>
      <w:r>
        <w:rPr>
          <w:rFonts w:eastAsia="Times"/>
        </w:rPr>
        <w:t xml:space="preserve">Figure </w:t>
      </w:r>
      <w:r w:rsidR="00876567">
        <w:rPr>
          <w:rFonts w:eastAsia="Times"/>
        </w:rPr>
        <w:t>2.</w:t>
      </w:r>
      <w:r>
        <w:rPr>
          <w:rFonts w:eastAsia="Times"/>
        </w:rPr>
        <w:t>1: Conceptual Framework</w:t>
      </w:r>
      <w:bookmarkEnd w:id="33"/>
    </w:p>
    <w:p w14:paraId="7BFFED58" w14:textId="77777777" w:rsidR="004F0496" w:rsidRDefault="004F0496" w:rsidP="001778A3">
      <w:pPr>
        <w:jc w:val="center"/>
        <w:rPr>
          <w:rFonts w:ascii="Times" w:eastAsia="Times" w:hAnsi="Times" w:cs="Times"/>
        </w:rPr>
      </w:pPr>
      <w:r>
        <w:rPr>
          <w:rFonts w:ascii="Times" w:eastAsia="Times" w:hAnsi="Times" w:cs="Times"/>
        </w:rPr>
        <w:t>(Source: Self-Created)</w:t>
      </w:r>
    </w:p>
    <w:p w14:paraId="24414427" w14:textId="77777777" w:rsidR="004F0496" w:rsidRDefault="004F0496" w:rsidP="001778A3">
      <w:pPr>
        <w:pStyle w:val="Heading2"/>
      </w:pPr>
      <w:bookmarkStart w:id="34" w:name="_e9vvkc71292n" w:colFirst="0" w:colLast="0"/>
      <w:bookmarkStart w:id="35" w:name="_Toc115613169"/>
      <w:bookmarkStart w:id="36" w:name="_Toc116949823"/>
      <w:bookmarkEnd w:id="34"/>
      <w:r>
        <w:t>2.3 IV: Innovation and Creativity</w:t>
      </w:r>
      <w:bookmarkEnd w:id="35"/>
      <w:bookmarkEnd w:id="36"/>
    </w:p>
    <w:p w14:paraId="76E05751" w14:textId="77777777" w:rsidR="004F0496" w:rsidRDefault="004F0496" w:rsidP="001778A3">
      <w:pPr>
        <w:rPr>
          <w:rFonts w:ascii="Times" w:eastAsia="Times" w:hAnsi="Times" w:cs="Times"/>
        </w:rPr>
      </w:pPr>
      <w:r>
        <w:rPr>
          <w:rFonts w:ascii="Times" w:eastAsia="Times" w:hAnsi="Times" w:cs="Times"/>
        </w:rPr>
        <w:t xml:space="preserve">There is a known concept among people that creativity is only present in the paintbrush of artists or in architectural sculpture. As stated by </w:t>
      </w:r>
      <w:proofErr w:type="spellStart"/>
      <w:r>
        <w:rPr>
          <w:rFonts w:ascii="Times" w:eastAsia="Times" w:hAnsi="Times" w:cs="Times"/>
          <w:color w:val="222222"/>
          <w:highlight w:val="white"/>
        </w:rPr>
        <w:t>Dabić</w:t>
      </w:r>
      <w:proofErr w:type="spellEnd"/>
      <w:r>
        <w:rPr>
          <w:rFonts w:ascii="Times" w:eastAsia="Times" w:hAnsi="Times" w:cs="Times"/>
          <w:color w:val="222222"/>
          <w:highlight w:val="white"/>
        </w:rPr>
        <w:t xml:space="preserve"> </w:t>
      </w:r>
      <w:r>
        <w:rPr>
          <w:rFonts w:ascii="Times" w:eastAsia="Times" w:hAnsi="Times" w:cs="Times"/>
          <w:i/>
          <w:color w:val="222222"/>
          <w:highlight w:val="white"/>
        </w:rPr>
        <w:t>et al.</w:t>
      </w:r>
      <w:r>
        <w:rPr>
          <w:rFonts w:ascii="Times" w:eastAsia="Times" w:hAnsi="Times" w:cs="Times"/>
          <w:color w:val="222222"/>
          <w:highlight w:val="white"/>
        </w:rPr>
        <w:t xml:space="preserve"> </w:t>
      </w:r>
      <w:r>
        <w:rPr>
          <w:rFonts w:ascii="Times" w:eastAsia="Times" w:hAnsi="Times" w:cs="Times"/>
        </w:rPr>
        <w:t xml:space="preserve">(2020) the concept is completely different as the presence of creativity is not limited to certain areas rather it is present in multiple places such as studios and businesses as well. In reality, it is not possible to detain creativity within a particular sector which is beauty rather it is found in other sectors such as retail as well. Creativity is considered to be responsible for the generation of the latest solution insights or ideas through </w:t>
      </w:r>
      <w:r>
        <w:rPr>
          <w:rFonts w:ascii="Times" w:eastAsia="Times" w:hAnsi="Times" w:cs="Times"/>
        </w:rPr>
        <w:lastRenderedPageBreak/>
        <w:t xml:space="preserve">imagination yet not only through reason or logic. As a result of it, creative thinking plays an important role which is found to be taking various approaches to solving the problem along with providing solutions for the selection of based approaches in the business atmosphere. </w:t>
      </w:r>
    </w:p>
    <w:p w14:paraId="1782C5C0" w14:textId="6891F8D9" w:rsidR="004F0496" w:rsidRDefault="004F0496" w:rsidP="001778A3">
      <w:pPr>
        <w:rPr>
          <w:rFonts w:ascii="Times" w:eastAsia="Times" w:hAnsi="Times" w:cs="Times"/>
        </w:rPr>
      </w:pPr>
      <w:r>
        <w:rPr>
          <w:rFonts w:ascii="Times" w:eastAsia="Times" w:hAnsi="Times" w:cs="Times"/>
        </w:rPr>
        <w:t xml:space="preserve">The result that is obtained from creative thinking is not always pleasant but rather rewarding and surprising as well. As mentioned by </w:t>
      </w:r>
      <w:proofErr w:type="spellStart"/>
      <w:r>
        <w:rPr>
          <w:rFonts w:ascii="Times" w:eastAsia="Times" w:hAnsi="Times" w:cs="Times"/>
          <w:color w:val="222222"/>
          <w:highlight w:val="white"/>
        </w:rPr>
        <w:t>Puangpronpitag</w:t>
      </w:r>
      <w:proofErr w:type="spellEnd"/>
      <w:r>
        <w:rPr>
          <w:rFonts w:ascii="Times" w:eastAsia="Times" w:hAnsi="Times" w:cs="Times"/>
          <w:color w:val="222222"/>
          <w:highlight w:val="white"/>
        </w:rPr>
        <w:t xml:space="preserve"> </w:t>
      </w:r>
      <w:r>
        <w:rPr>
          <w:rFonts w:ascii="Times" w:eastAsia="Times" w:hAnsi="Times" w:cs="Times"/>
        </w:rPr>
        <w:t xml:space="preserve">(2019) along with creativity innovation is considered to be going hand in hand. It is not possible to gain any kind of innovation without the presence of creativity. The ability of creativity declares the production of unique and new ideas whereas innovation is considered to be the application of the respective creativity. Through creativity, it is possible to make the introduction of new product solution processes or ideas. Creativity is a charge driving force with staying behind innovation as well as making cooperation in looking after a particular thing from a different perspective. Both innovations, as well as creativity in well-accomplished entrepreneurship, are necessary as they assist in </w:t>
      </w:r>
      <w:r w:rsidR="00876567">
        <w:rPr>
          <w:rFonts w:ascii="Times" w:eastAsia="Times" w:hAnsi="Times" w:cs="Times"/>
        </w:rPr>
        <w:t>reorganization</w:t>
      </w:r>
      <w:r>
        <w:rPr>
          <w:rFonts w:ascii="Times" w:eastAsia="Times" w:hAnsi="Times" w:cs="Times"/>
        </w:rPr>
        <w:t xml:space="preserve"> of the path of success that is surely obtained. The stimulation of creativity as well as exploring the unknown and new territories that were not exploded before led to the enhancement of organizations' productivity. </w:t>
      </w:r>
    </w:p>
    <w:p w14:paraId="0EE90C07" w14:textId="6B0D0A2F" w:rsidR="004F0496" w:rsidRDefault="004F0496" w:rsidP="001778A3">
      <w:pPr>
        <w:rPr>
          <w:rFonts w:ascii="Times" w:eastAsia="Times" w:hAnsi="Times" w:cs="Times"/>
        </w:rPr>
      </w:pPr>
      <w:r>
        <w:rPr>
          <w:rFonts w:ascii="Times" w:eastAsia="Times" w:hAnsi="Times" w:cs="Times"/>
        </w:rPr>
        <w:t xml:space="preserve">The employees are encouraged in thinking out of the box and search that can provide resources as well as time. As per the study of </w:t>
      </w:r>
      <w:proofErr w:type="spellStart"/>
      <w:r>
        <w:rPr>
          <w:rFonts w:ascii="Times" w:eastAsia="Times" w:hAnsi="Times" w:cs="Times"/>
          <w:color w:val="222222"/>
          <w:highlight w:val="white"/>
        </w:rPr>
        <w:t>Nurgraha</w:t>
      </w:r>
      <w:proofErr w:type="spellEnd"/>
      <w:r>
        <w:rPr>
          <w:rFonts w:ascii="Times" w:eastAsia="Times" w:hAnsi="Times" w:cs="Times"/>
          <w:color w:val="222222"/>
          <w:highlight w:val="white"/>
        </w:rPr>
        <w:t xml:space="preserve"> and </w:t>
      </w:r>
      <w:proofErr w:type="spellStart"/>
      <w:r>
        <w:rPr>
          <w:rFonts w:ascii="Times" w:eastAsia="Times" w:hAnsi="Times" w:cs="Times"/>
          <w:color w:val="222222"/>
          <w:highlight w:val="white"/>
        </w:rPr>
        <w:t>Mulyadi</w:t>
      </w:r>
      <w:proofErr w:type="spellEnd"/>
      <w:r>
        <w:rPr>
          <w:rFonts w:ascii="Times" w:eastAsia="Times" w:hAnsi="Times" w:cs="Times"/>
          <w:color w:val="222222"/>
          <w:highlight w:val="white"/>
        </w:rPr>
        <w:t xml:space="preserve"> </w:t>
      </w:r>
      <w:r>
        <w:rPr>
          <w:rFonts w:ascii="Times" w:eastAsia="Times" w:hAnsi="Times" w:cs="Times"/>
        </w:rPr>
        <w:t xml:space="preserve">(2018) exploring the latest ideas related to innovative ideas is counted to be the key aspect of a business solution that is cost-effective. Both creativity and innovations are parallelly considered to be in a certain time the reasons behind the flourishing </w:t>
      </w:r>
      <w:r w:rsidR="00876567">
        <w:rPr>
          <w:rFonts w:ascii="Times" w:eastAsia="Times" w:hAnsi="Times" w:cs="Times"/>
        </w:rPr>
        <w:t>behaviour</w:t>
      </w:r>
      <w:r>
        <w:rPr>
          <w:rFonts w:ascii="Times" w:eastAsia="Times" w:hAnsi="Times" w:cs="Times"/>
        </w:rPr>
        <w:t xml:space="preserve"> of the business in today's world. It has the potential to set a high bar for having a big idea in the next. Creativity thinking allows for implementing innovative ideas in organizations' workplaces.</w:t>
      </w:r>
    </w:p>
    <w:p w14:paraId="1D7F21A4" w14:textId="77777777" w:rsidR="004F0496" w:rsidRDefault="004F0496" w:rsidP="001778A3">
      <w:pPr>
        <w:pStyle w:val="Heading2"/>
      </w:pPr>
      <w:bookmarkStart w:id="37" w:name="_obuzn1fijp48" w:colFirst="0" w:colLast="0"/>
      <w:bookmarkStart w:id="38" w:name="_Toc115613170"/>
      <w:bookmarkStart w:id="39" w:name="_Toc116949824"/>
      <w:bookmarkEnd w:id="37"/>
      <w:r>
        <w:t>2.4 DV: Entrepreneurship</w:t>
      </w:r>
      <w:bookmarkEnd w:id="38"/>
      <w:bookmarkEnd w:id="39"/>
    </w:p>
    <w:p w14:paraId="313A53CA" w14:textId="2D84EEDB" w:rsidR="004F0496" w:rsidRDefault="004F0496" w:rsidP="001778A3">
      <w:pPr>
        <w:rPr>
          <w:rFonts w:ascii="Times" w:eastAsia="Times" w:hAnsi="Times" w:cs="Times"/>
        </w:rPr>
      </w:pPr>
      <w:r>
        <w:rPr>
          <w:rFonts w:ascii="Times" w:eastAsia="Times" w:hAnsi="Times" w:cs="Times"/>
        </w:rPr>
        <w:t xml:space="preserve">Entrepreneurship is readiness and ability to organizing developing and run a business enterprise. The most important thing is entrepreneurship consists of multiple uncertainties it is unlike business for the purpose of gaining profit. According to </w:t>
      </w:r>
      <w:r>
        <w:rPr>
          <w:rFonts w:ascii="Times" w:eastAsia="Times" w:hAnsi="Times" w:cs="Times"/>
          <w:color w:val="222222"/>
          <w:highlight w:val="white"/>
        </w:rPr>
        <w:t xml:space="preserve">Li </w:t>
      </w:r>
      <w:r>
        <w:rPr>
          <w:rFonts w:ascii="Times" w:eastAsia="Times" w:hAnsi="Times" w:cs="Times"/>
          <w:i/>
          <w:color w:val="222222"/>
          <w:highlight w:val="white"/>
        </w:rPr>
        <w:t xml:space="preserve">et al. </w:t>
      </w:r>
      <w:r>
        <w:rPr>
          <w:rFonts w:ascii="Times" w:eastAsia="Times" w:hAnsi="Times" w:cs="Times"/>
        </w:rPr>
        <w:t>(2022), there is a presence of connectivity with resources capital-</w:t>
      </w:r>
      <w:r w:rsidR="00876567">
        <w:rPr>
          <w:rFonts w:ascii="Times" w:eastAsia="Times" w:hAnsi="Times" w:cs="Times"/>
        </w:rPr>
        <w:t>labour</w:t>
      </w:r>
      <w:r>
        <w:rPr>
          <w:rFonts w:ascii="Times" w:eastAsia="Times" w:hAnsi="Times" w:cs="Times"/>
        </w:rPr>
        <w:t xml:space="preserve">, and land in entrepreneurship for generating profit. The entrepreneur's vision is discovery as well as taking risks as it is an indispensable part of the capacity of a nation to succeed in a competitive global marketplace in an ever-changing manner. Entrepreneurs are </w:t>
      </w:r>
      <w:r>
        <w:rPr>
          <w:rFonts w:ascii="Times" w:eastAsia="Times" w:hAnsi="Times" w:cs="Times"/>
        </w:rPr>
        <w:lastRenderedPageBreak/>
        <w:t xml:space="preserve">responsible for performing entrepreneurship as they have the capability and desire in establishing administrators Altogether with gaining success in starting a venture. The disk needed to be in title in proper manners such that overcoming it profit can we get by the entrepreneur. Entrepreneurs are generally the source of the latest ideas and are counted to be innovators as well as they are responsible for bringing new ideas to market through the replacement of old ones with new inventions. </w:t>
      </w:r>
    </w:p>
    <w:p w14:paraId="25AD439A" w14:textId="02F0B4DA" w:rsidR="004F0496" w:rsidRDefault="004F0496" w:rsidP="001778A3">
      <w:pPr>
        <w:rPr>
          <w:rFonts w:ascii="Times" w:eastAsia="Times" w:hAnsi="Times" w:cs="Times"/>
        </w:rPr>
      </w:pPr>
      <w:r>
        <w:rPr>
          <w:rFonts w:ascii="Times" w:eastAsia="Times" w:hAnsi="Times" w:cs="Times"/>
        </w:rPr>
        <w:t xml:space="preserve">Entrepreneurship is primarily classified into two types namely multinational and small companies. As argued by </w:t>
      </w:r>
      <w:proofErr w:type="spellStart"/>
      <w:r>
        <w:rPr>
          <w:rFonts w:ascii="Times" w:eastAsia="Times" w:hAnsi="Times" w:cs="Times"/>
          <w:color w:val="222222"/>
          <w:highlight w:val="white"/>
        </w:rPr>
        <w:t>Malele</w:t>
      </w:r>
      <w:proofErr w:type="spellEnd"/>
      <w:r>
        <w:rPr>
          <w:rFonts w:ascii="Times" w:eastAsia="Times" w:hAnsi="Times" w:cs="Times"/>
          <w:color w:val="222222"/>
          <w:highlight w:val="white"/>
        </w:rPr>
        <w:t xml:space="preserve"> </w:t>
      </w:r>
      <w:r>
        <w:rPr>
          <w:rFonts w:ascii="Times" w:eastAsia="Times" w:hAnsi="Times" w:cs="Times"/>
        </w:rPr>
        <w:t xml:space="preserve">(2021) the profits that are made by entrepreneurs through entrepreneurship are a combination of capital natural resources land and </w:t>
      </w:r>
      <w:r w:rsidR="00876567">
        <w:rPr>
          <w:rFonts w:ascii="Times" w:eastAsia="Times" w:hAnsi="Times" w:cs="Times"/>
        </w:rPr>
        <w:t>labour</w:t>
      </w:r>
      <w:r>
        <w:rPr>
          <w:rFonts w:ascii="Times" w:eastAsia="Times" w:hAnsi="Times" w:cs="Times"/>
        </w:rPr>
        <w:t xml:space="preserve">. In a nutshell, personalities who have the determination of starting a new business along with dealing with the race throughout have the best efficiency of becoming an entrepreneur. Entrepreneurship is classified into four types namely small business entrepreneurship large company entrepreneurship </w:t>
      </w:r>
      <w:r w:rsidR="00876567">
        <w:rPr>
          <w:rFonts w:ascii="Times" w:eastAsia="Times" w:hAnsi="Times" w:cs="Times"/>
        </w:rPr>
        <w:t>scalable</w:t>
      </w:r>
      <w:r>
        <w:rPr>
          <w:rFonts w:ascii="Times" w:eastAsia="Times" w:hAnsi="Times" w:cs="Times"/>
        </w:rPr>
        <w:t xml:space="preserve"> </w:t>
      </w:r>
      <w:r w:rsidR="00876567">
        <w:rPr>
          <w:rFonts w:ascii="Times" w:eastAsia="Times" w:hAnsi="Times" w:cs="Times"/>
        </w:rPr>
        <w:t>start-up</w:t>
      </w:r>
      <w:r>
        <w:rPr>
          <w:rFonts w:ascii="Times" w:eastAsia="Times" w:hAnsi="Times" w:cs="Times"/>
        </w:rPr>
        <w:t xml:space="preserve"> entrepreneurship and social entrepreneurship. All they are different types yet the characteristics of all types of </w:t>
      </w:r>
      <w:r w:rsidR="00876567">
        <w:rPr>
          <w:rFonts w:ascii="Times" w:eastAsia="Times" w:hAnsi="Times" w:cs="Times"/>
        </w:rPr>
        <w:t>entrepreneurships</w:t>
      </w:r>
      <w:r>
        <w:rPr>
          <w:rFonts w:ascii="Times" w:eastAsia="Times" w:hAnsi="Times" w:cs="Times"/>
        </w:rPr>
        <w:t xml:space="preserve"> are the same which makes the entrepreneur successful in performing the entrepreneurship activities. </w:t>
      </w:r>
    </w:p>
    <w:p w14:paraId="03072EE9" w14:textId="42CAFB4B" w:rsidR="004F0496" w:rsidRDefault="004F0496" w:rsidP="001778A3">
      <w:pPr>
        <w:rPr>
          <w:rFonts w:ascii="Times" w:eastAsia="Times" w:hAnsi="Times" w:cs="Times"/>
        </w:rPr>
      </w:pPr>
      <w:r>
        <w:rPr>
          <w:rFonts w:ascii="Times" w:eastAsia="Times" w:hAnsi="Times" w:cs="Times"/>
        </w:rPr>
        <w:t xml:space="preserve">The primary characteristic of an entrepreneur is the capability of taking the risks in business as in starting a new venture there is a high probability of risk which leads to the failure of entrepreneurship. As a result, entrepreneurs primarily need to be courageous and have the ability to take an evaluate risk as it is an essential part of becoming an entrepreneur. As per the view of </w:t>
      </w:r>
      <w:proofErr w:type="spellStart"/>
      <w:r>
        <w:rPr>
          <w:rFonts w:ascii="Times" w:eastAsia="Times" w:hAnsi="Times" w:cs="Times"/>
          <w:color w:val="222222"/>
          <w:highlight w:val="white"/>
        </w:rPr>
        <w:t>Nurgraha</w:t>
      </w:r>
      <w:proofErr w:type="spellEnd"/>
      <w:r>
        <w:rPr>
          <w:rFonts w:ascii="Times" w:eastAsia="Times" w:hAnsi="Times" w:cs="Times"/>
          <w:color w:val="222222"/>
          <w:highlight w:val="white"/>
        </w:rPr>
        <w:t xml:space="preserve"> and </w:t>
      </w:r>
      <w:proofErr w:type="spellStart"/>
      <w:r>
        <w:rPr>
          <w:rFonts w:ascii="Times" w:eastAsia="Times" w:hAnsi="Times" w:cs="Times"/>
          <w:color w:val="222222"/>
          <w:highlight w:val="white"/>
        </w:rPr>
        <w:t>Mulyadi</w:t>
      </w:r>
      <w:proofErr w:type="spellEnd"/>
      <w:r>
        <w:rPr>
          <w:rFonts w:ascii="Times" w:eastAsia="Times" w:hAnsi="Times" w:cs="Times"/>
          <w:color w:val="222222"/>
          <w:highlight w:val="white"/>
        </w:rPr>
        <w:t xml:space="preserve"> </w:t>
      </w:r>
      <w:r>
        <w:rPr>
          <w:rFonts w:ascii="Times" w:eastAsia="Times" w:hAnsi="Times" w:cs="Times"/>
        </w:rPr>
        <w:t xml:space="preserve">(2018), innovation plays a key role as there is a high necessity for innovation in nature which assists the generation of new ideas for gaining profit in a </w:t>
      </w:r>
      <w:r w:rsidR="00876567">
        <w:rPr>
          <w:rFonts w:ascii="Times" w:eastAsia="Times" w:hAnsi="Times" w:cs="Times"/>
        </w:rPr>
        <w:t>start-up</w:t>
      </w:r>
      <w:r>
        <w:rPr>
          <w:rFonts w:ascii="Times" w:eastAsia="Times" w:hAnsi="Times" w:cs="Times"/>
        </w:rPr>
        <w:t xml:space="preserve"> business. As the new products launch it gives the idea of changes in the process as well as the market as it is new to it and is more economical and efficient in nature.</w:t>
      </w:r>
    </w:p>
    <w:p w14:paraId="459F4A74" w14:textId="77777777" w:rsidR="004F0496" w:rsidRDefault="004F0496" w:rsidP="001778A3">
      <w:pPr>
        <w:pStyle w:val="Heading2"/>
      </w:pPr>
      <w:bookmarkStart w:id="40" w:name="_k61gnmtqf4xv" w:colFirst="0" w:colLast="0"/>
      <w:bookmarkStart w:id="41" w:name="_Toc115613171"/>
      <w:bookmarkStart w:id="42" w:name="_Toc116949825"/>
      <w:bookmarkEnd w:id="40"/>
      <w:r>
        <w:t>2.5 Relationship between Innovation and Creativity in Entrepreneurship</w:t>
      </w:r>
      <w:bookmarkEnd w:id="41"/>
      <w:bookmarkEnd w:id="42"/>
    </w:p>
    <w:p w14:paraId="0AF82B9F" w14:textId="2DF4C436" w:rsidR="004F0496" w:rsidRDefault="004F0496" w:rsidP="001778A3">
      <w:pPr>
        <w:rPr>
          <w:rFonts w:ascii="Times" w:eastAsia="Times" w:hAnsi="Times" w:cs="Times"/>
        </w:rPr>
      </w:pPr>
      <w:r>
        <w:rPr>
          <w:rFonts w:ascii="Times" w:eastAsia="Times" w:hAnsi="Times" w:cs="Times"/>
        </w:rPr>
        <w:t xml:space="preserve">There is a presence of essential connectivity among entrepreneurship creativity and innovation. According to the overview of </w:t>
      </w:r>
      <w:proofErr w:type="spellStart"/>
      <w:r>
        <w:rPr>
          <w:rFonts w:ascii="Times" w:eastAsia="Times" w:hAnsi="Times" w:cs="Times"/>
          <w:color w:val="222222"/>
          <w:highlight w:val="white"/>
        </w:rPr>
        <w:t>Syam</w:t>
      </w:r>
      <w:proofErr w:type="spellEnd"/>
      <w:r>
        <w:rPr>
          <w:rFonts w:ascii="Times" w:eastAsia="Times" w:hAnsi="Times" w:cs="Times"/>
          <w:color w:val="222222"/>
          <w:highlight w:val="white"/>
        </w:rPr>
        <w:t xml:space="preserve"> </w:t>
      </w:r>
      <w:r>
        <w:rPr>
          <w:rFonts w:ascii="Times" w:eastAsia="Times" w:hAnsi="Times" w:cs="Times"/>
          <w:i/>
          <w:color w:val="222222"/>
          <w:highlight w:val="white"/>
        </w:rPr>
        <w:t xml:space="preserve">et al. </w:t>
      </w:r>
      <w:r>
        <w:rPr>
          <w:rFonts w:ascii="Times" w:eastAsia="Times" w:hAnsi="Times" w:cs="Times"/>
        </w:rPr>
        <w:t xml:space="preserve">(2018) creativity is the capability to development of new ideas such that it is possible to discover new methods of overcoming problems and identifying opportunities. On the other hand, innovation is counted to be the ability to the application of creative solutions to entrepreneurship problems and opportunities for enhancing individuals' lives or reaching society. Entrepreneurship is noted to be a result of a systematic and </w:t>
      </w:r>
      <w:r>
        <w:rPr>
          <w:rFonts w:ascii="Times" w:eastAsia="Times" w:hAnsi="Times" w:cs="Times"/>
        </w:rPr>
        <w:lastRenderedPageBreak/>
        <w:t xml:space="preserve">disciplined process for the evaluation of innovation and creativity to opportunities and needs in the marketplace. Innovation is a particular tool that is used by entrepreneurs for exploding opportunities as a change for different services or different businesses. All services or products are the combinations of factors namely capital natural new materials and </w:t>
      </w:r>
      <w:r w:rsidR="00876567">
        <w:rPr>
          <w:rFonts w:ascii="Times" w:eastAsia="Times" w:hAnsi="Times" w:cs="Times"/>
        </w:rPr>
        <w:t>labour</w:t>
      </w:r>
      <w:r>
        <w:rPr>
          <w:rFonts w:ascii="Times" w:eastAsia="Times" w:hAnsi="Times" w:cs="Times"/>
        </w:rPr>
        <w:t xml:space="preserve"> which is both mental as well as physical. Entrepreneurs being innovators are individuals who create new combinations of the factors and after representing them in the market for customers. </w:t>
      </w:r>
    </w:p>
    <w:p w14:paraId="6DAE3752" w14:textId="77777777" w:rsidR="004F0496" w:rsidRDefault="004F0496" w:rsidP="001778A3">
      <w:pPr>
        <w:rPr>
          <w:rFonts w:ascii="Times" w:eastAsia="Times" w:hAnsi="Times" w:cs="Times"/>
        </w:rPr>
      </w:pPr>
      <w:r>
        <w:rPr>
          <w:rFonts w:ascii="Times" w:eastAsia="Times" w:hAnsi="Times" w:cs="Times"/>
        </w:rPr>
        <w:t>In order to make the business successful, the primary activity that is needed to be performed is employee strategy for achieving competitive advantage through the acts related to innovation. The three basic components that are required for innovation are entrepreneur capacity infrastructure and capital. One of the main responsibilities of innovation is addressing market names that are mostly needed in entrepreneurship such that there able to achieve commercial success. As a result, it is important to introduce the role played by entrepreneurs in the analysis section for the determination of factors or elements that have an impact on the entrepreneur. Entrepreneurship and innovations are found to be strictly connected with each other helping organizations in prospering business activities. Both are complementary as it is the combination of sustainability and corporate success which is an important factor in today's business environment as it is changing and dynamic. Additionally, innovation and entrepreneurship are not confined to the initial steps of a new venture yet there is a presence of it in all the stages of a business venture more precisely in the entire process.</w:t>
      </w:r>
    </w:p>
    <w:p w14:paraId="4F8D2658" w14:textId="77777777" w:rsidR="004F0496" w:rsidRDefault="004F0496" w:rsidP="001778A3">
      <w:pPr>
        <w:pStyle w:val="Heading2"/>
      </w:pPr>
      <w:bookmarkStart w:id="43" w:name="_85aav7of7zbi" w:colFirst="0" w:colLast="0"/>
      <w:bookmarkStart w:id="44" w:name="_Toc115613172"/>
      <w:bookmarkStart w:id="45" w:name="_Toc116949826"/>
      <w:bookmarkEnd w:id="43"/>
      <w:r>
        <w:t>2.6 Positive impact of creativity and innovation in enterpreneurship400</w:t>
      </w:r>
      <w:bookmarkEnd w:id="44"/>
      <w:bookmarkEnd w:id="45"/>
    </w:p>
    <w:p w14:paraId="7504EAFD" w14:textId="40341E96" w:rsidR="004F0496" w:rsidRDefault="004F0496" w:rsidP="001778A3">
      <w:pPr>
        <w:rPr>
          <w:rFonts w:ascii="Times" w:eastAsia="Times" w:hAnsi="Times" w:cs="Times"/>
        </w:rPr>
      </w:pPr>
      <w:r>
        <w:rPr>
          <w:rFonts w:ascii="Times" w:eastAsia="Times" w:hAnsi="Times" w:cs="Times"/>
        </w:rPr>
        <w:t xml:space="preserve">Innovative thinking and creativity are best characterized for success in any type of business. One needs ways of increasing to handle a managerial problem. As mentioned by </w:t>
      </w:r>
      <w:proofErr w:type="spellStart"/>
      <w:r>
        <w:rPr>
          <w:rFonts w:ascii="Times" w:eastAsia="Times" w:hAnsi="Times" w:cs="Times"/>
          <w:color w:val="222222"/>
          <w:highlight w:val="white"/>
        </w:rPr>
        <w:t>Ghafar</w:t>
      </w:r>
      <w:proofErr w:type="spellEnd"/>
      <w:r>
        <w:rPr>
          <w:rFonts w:ascii="Times" w:eastAsia="Times" w:hAnsi="Times" w:cs="Times"/>
          <w:color w:val="222222"/>
          <w:highlight w:val="white"/>
        </w:rPr>
        <w:t xml:space="preserve"> </w:t>
      </w:r>
      <w:r>
        <w:rPr>
          <w:rFonts w:ascii="Times" w:eastAsia="Times" w:hAnsi="Times" w:cs="Times"/>
        </w:rPr>
        <w:t xml:space="preserve">(2020) the capability to generate novel, innovative thinking in order to reach a goal is considered imagination. Innovation is the technique of using independent thinking to resolve an issue. This simply suggests that problem-solving can be addressed through creativity. It is the implementation of a novel approach, idea, commodity, or technique to increase the effectiveness or functionality of a system. Encouraging more people to examine an issue from a unique angle, fosters creativity. Order </w:t>
      </w:r>
      <w:r w:rsidR="00876567">
        <w:rPr>
          <w:rFonts w:ascii="Times" w:eastAsia="Times" w:hAnsi="Times" w:cs="Times"/>
        </w:rPr>
        <w:t>acquires</w:t>
      </w:r>
      <w:r>
        <w:rPr>
          <w:rFonts w:ascii="Times" w:eastAsia="Times" w:hAnsi="Times" w:cs="Times"/>
        </w:rPr>
        <w:t xml:space="preserve"> a unique perspective and new ideas, it entails reconstructing and rearranging our knowledge about a subject. The two most crucial elements are </w:t>
      </w:r>
      <w:r>
        <w:rPr>
          <w:rFonts w:ascii="Times" w:eastAsia="Times" w:hAnsi="Times" w:cs="Times"/>
        </w:rPr>
        <w:lastRenderedPageBreak/>
        <w:t xml:space="preserve">people as well as method. Its main objective is to assist a group or an individual in identifying a solution for a problem. </w:t>
      </w:r>
    </w:p>
    <w:p w14:paraId="58B7D0C3" w14:textId="77777777" w:rsidR="004F0496" w:rsidRDefault="004F0496" w:rsidP="001778A3">
      <w:pPr>
        <w:rPr>
          <w:rFonts w:ascii="Times" w:eastAsia="Times" w:hAnsi="Times" w:cs="Times"/>
        </w:rPr>
      </w:pPr>
      <w:r>
        <w:rPr>
          <w:rFonts w:ascii="Times" w:eastAsia="Times" w:hAnsi="Times" w:cs="Times"/>
        </w:rPr>
        <w:t xml:space="preserve">People are really the commodity that reacts. This innovative strategy is used by talented artists to identify and characterize concepts and difficulties, social change and social from fresh perspectives, and to construct theories on the topic. According to the overview of </w:t>
      </w:r>
      <w:proofErr w:type="spellStart"/>
      <w:r>
        <w:rPr>
          <w:rFonts w:ascii="Times" w:eastAsia="Times" w:hAnsi="Times" w:cs="Times"/>
          <w:color w:val="222222"/>
          <w:highlight w:val="white"/>
        </w:rPr>
        <w:t>Puangpronpitag</w:t>
      </w:r>
      <w:proofErr w:type="spellEnd"/>
      <w:r>
        <w:rPr>
          <w:rFonts w:ascii="Times" w:eastAsia="Times" w:hAnsi="Times" w:cs="Times"/>
          <w:color w:val="222222"/>
          <w:highlight w:val="white"/>
        </w:rPr>
        <w:t xml:space="preserve"> </w:t>
      </w:r>
      <w:r>
        <w:rPr>
          <w:rFonts w:ascii="Times" w:eastAsia="Times" w:hAnsi="Times" w:cs="Times"/>
        </w:rPr>
        <w:t>(2019), businesses survive and thrive due to various entrepreneurship. Businesses that are creative and imaginative succeed by adding contemporary problem-solving, advancing development, enhancing dilemmas, boosting productivity, and giving a business a competitive advantage. Business change, migration, performance, administration, and the environment at large all profit from creativity. It also serves as a vehicle for motivating, engaging, and encouraging people to create substantial changes to structures, cultures, populations, businesses, and operations. It promotes increased organizational engagement, scope, and effectiveness as well as speedier business innovation.</w:t>
      </w:r>
    </w:p>
    <w:p w14:paraId="1ED0B590" w14:textId="77777777" w:rsidR="004F0496" w:rsidRDefault="004F0496" w:rsidP="001778A3">
      <w:pPr>
        <w:pStyle w:val="Heading2"/>
      </w:pPr>
      <w:bookmarkStart w:id="46" w:name="_9ukwgyxtx98i" w:colFirst="0" w:colLast="0"/>
      <w:bookmarkStart w:id="47" w:name="_Toc115613173"/>
      <w:bookmarkStart w:id="48" w:name="_Toc116949827"/>
      <w:bookmarkEnd w:id="46"/>
      <w:r>
        <w:t>2.7 Needs for creativity and innovation in entrepreneurship</w:t>
      </w:r>
      <w:bookmarkEnd w:id="47"/>
      <w:bookmarkEnd w:id="48"/>
    </w:p>
    <w:p w14:paraId="47D21E4B" w14:textId="7905D13B" w:rsidR="004F0496" w:rsidRDefault="004F0496" w:rsidP="001778A3">
      <w:pPr>
        <w:rPr>
          <w:rFonts w:ascii="Times" w:eastAsia="Times" w:hAnsi="Times" w:cs="Times"/>
        </w:rPr>
      </w:pPr>
      <w:r>
        <w:rPr>
          <w:rFonts w:ascii="Times" w:eastAsia="Times" w:hAnsi="Times" w:cs="Times"/>
        </w:rPr>
        <w:t xml:space="preserve">Entrepreneurship innovation and creativity are important during launching each service and product that are innovative in nature as it comes with advancements in technology. In </w:t>
      </w:r>
      <w:r w:rsidR="00876567">
        <w:rPr>
          <w:rFonts w:ascii="Times" w:eastAsia="Times" w:hAnsi="Times" w:cs="Times"/>
        </w:rPr>
        <w:t>economic</w:t>
      </w:r>
      <w:r>
        <w:rPr>
          <w:rFonts w:ascii="Times" w:eastAsia="Times" w:hAnsi="Times" w:cs="Times"/>
        </w:rPr>
        <w:t xml:space="preserve"> development, the key factor is entrepreneurship. Apart from this innovation bean Aviator point along with creativity is known to be providing assistance in the enhancement of the value of entrepreneurship. The improvement of existing business practices is a possible invention and become a better market product (</w:t>
      </w:r>
      <w:proofErr w:type="spellStart"/>
      <w:r>
        <w:rPr>
          <w:rFonts w:ascii="Times" w:eastAsia="Times" w:hAnsi="Times" w:cs="Times"/>
          <w:color w:val="222222"/>
          <w:highlight w:val="white"/>
        </w:rPr>
        <w:t>Nebessayeva</w:t>
      </w:r>
      <w:proofErr w:type="spellEnd"/>
      <w:r>
        <w:rPr>
          <w:rFonts w:ascii="Times" w:eastAsia="Times" w:hAnsi="Times" w:cs="Times"/>
          <w:color w:val="222222"/>
          <w:highlight w:val="white"/>
        </w:rPr>
        <w:t xml:space="preserve"> </w:t>
      </w:r>
      <w:r>
        <w:rPr>
          <w:rFonts w:ascii="Times" w:eastAsia="Times" w:hAnsi="Times" w:cs="Times"/>
          <w:i/>
          <w:color w:val="222222"/>
          <w:highlight w:val="white"/>
        </w:rPr>
        <w:t>et al.</w:t>
      </w:r>
      <w:r>
        <w:rPr>
          <w:rFonts w:ascii="Times" w:eastAsia="Times" w:hAnsi="Times" w:cs="Times"/>
          <w:color w:val="222222"/>
          <w:highlight w:val="white"/>
        </w:rPr>
        <w:t xml:space="preserve"> 2018</w:t>
      </w:r>
      <w:r>
        <w:rPr>
          <w:rFonts w:ascii="Times" w:eastAsia="Times" w:hAnsi="Times" w:cs="Times"/>
        </w:rPr>
        <w:t xml:space="preserve">). The role is elaborative in the nature of creativity or together with innovation only for entrepreneurship. Today's society, specifically among graduates, does not perceive entrepreneurship as unusual. Entrepreneurs can tie creative ideas to the architecture of a firm and become more inventive by taking reasonable action. </w:t>
      </w:r>
    </w:p>
    <w:p w14:paraId="62E0F9F0" w14:textId="6F759A90" w:rsidR="004F0496" w:rsidRDefault="004F0496" w:rsidP="001778A3">
      <w:pPr>
        <w:rPr>
          <w:rFonts w:ascii="Times" w:eastAsia="Times" w:hAnsi="Times" w:cs="Times"/>
        </w:rPr>
      </w:pPr>
      <w:r>
        <w:rPr>
          <w:rFonts w:ascii="Times" w:eastAsia="Times" w:hAnsi="Times" w:cs="Times"/>
        </w:rPr>
        <w:t xml:space="preserve">Vocational entrepreneurship has become more competitive in recent years, and professionals who are employed in this field now need to improve their skills if they want to survive. In addition, to hard </w:t>
      </w:r>
      <w:r w:rsidR="00876567">
        <w:rPr>
          <w:rFonts w:ascii="Times" w:eastAsia="Times" w:hAnsi="Times" w:cs="Times"/>
        </w:rPr>
        <w:t>labour</w:t>
      </w:r>
      <w:r>
        <w:rPr>
          <w:rFonts w:ascii="Times" w:eastAsia="Times" w:hAnsi="Times" w:cs="Times"/>
        </w:rPr>
        <w:t xml:space="preserve"> and personality, entrepreneurship provides an opportunity to realize a person's full potential as well as emphasizes the invention and growth of concepts (</w:t>
      </w:r>
      <w:r>
        <w:rPr>
          <w:rFonts w:ascii="Times" w:eastAsia="Times" w:hAnsi="Times" w:cs="Times"/>
          <w:color w:val="222222"/>
          <w:highlight w:val="white"/>
        </w:rPr>
        <w:t xml:space="preserve">Akhter </w:t>
      </w:r>
      <w:r>
        <w:rPr>
          <w:rFonts w:ascii="Times" w:eastAsia="Times" w:hAnsi="Times" w:cs="Times"/>
          <w:i/>
          <w:color w:val="222222"/>
          <w:highlight w:val="white"/>
        </w:rPr>
        <w:t>et al.</w:t>
      </w:r>
      <w:r>
        <w:rPr>
          <w:rFonts w:ascii="Times" w:eastAsia="Times" w:hAnsi="Times" w:cs="Times"/>
          <w:color w:val="222222"/>
          <w:highlight w:val="white"/>
        </w:rPr>
        <w:t xml:space="preserve"> 2022</w:t>
      </w:r>
      <w:r>
        <w:rPr>
          <w:rFonts w:ascii="Times" w:eastAsia="Times" w:hAnsi="Times" w:cs="Times"/>
        </w:rPr>
        <w:t xml:space="preserve">). Innovation involves taking risks, conducting research, generating new ideas, and working hard to introduce technological technologies into business. </w:t>
      </w:r>
    </w:p>
    <w:p w14:paraId="6BE14C18" w14:textId="77777777" w:rsidR="004F0496" w:rsidRDefault="004F0496" w:rsidP="001778A3">
      <w:r>
        <w:rPr>
          <w:rFonts w:ascii="Times" w:eastAsia="Times" w:hAnsi="Times" w:cs="Times"/>
        </w:rPr>
        <w:lastRenderedPageBreak/>
        <w:t>The entrepreneur would need to become increasingly aware of the changes actually occurring due to the quick transformation in many elements. One must promote their innovative goods and services in order to survive and compete with those other businesses (</w:t>
      </w:r>
      <w:proofErr w:type="spellStart"/>
      <w:r>
        <w:rPr>
          <w:rFonts w:ascii="Times" w:eastAsia="Times" w:hAnsi="Times" w:cs="Times"/>
          <w:color w:val="222222"/>
          <w:highlight w:val="white"/>
        </w:rPr>
        <w:t>Qudah</w:t>
      </w:r>
      <w:proofErr w:type="spellEnd"/>
      <w:r>
        <w:rPr>
          <w:rFonts w:ascii="Times" w:eastAsia="Times" w:hAnsi="Times" w:cs="Times"/>
          <w:color w:val="222222"/>
          <w:highlight w:val="white"/>
        </w:rPr>
        <w:t xml:space="preserve"> </w:t>
      </w:r>
      <w:r>
        <w:rPr>
          <w:rFonts w:ascii="Times" w:eastAsia="Times" w:hAnsi="Times" w:cs="Times"/>
          <w:i/>
          <w:color w:val="222222"/>
          <w:highlight w:val="white"/>
        </w:rPr>
        <w:t xml:space="preserve">et al. </w:t>
      </w:r>
      <w:r>
        <w:rPr>
          <w:rFonts w:ascii="Times" w:eastAsia="Times" w:hAnsi="Times" w:cs="Times"/>
          <w:color w:val="222222"/>
          <w:highlight w:val="white"/>
        </w:rPr>
        <w:t>2018</w:t>
      </w:r>
      <w:r>
        <w:rPr>
          <w:rFonts w:ascii="Times" w:eastAsia="Times" w:hAnsi="Times" w:cs="Times"/>
        </w:rPr>
        <w:t>). Therefore, the importance of originality as well as development is a system testing in entrepreneurship. Entrepreneurship is the instrument for innovation, and both entrepreneurship and invention require creativity, which is a symbolic purview in a culture that is transformed in support of the definition of creativity as the capacity to produce, bring into the establishment, create a new form, generate through inventive skill, and bring something new into the establishment. Due to the new condition of today's global economy, companies are rewarded for their creativity as it represents their ultimate source of competitive advantage. With this, the functions of innovation and creativity in entrepreneurship are investigated.</w:t>
      </w:r>
    </w:p>
    <w:p w14:paraId="3D3121BD" w14:textId="77777777" w:rsidR="004F0496" w:rsidRDefault="004F0496" w:rsidP="001778A3">
      <w:pPr>
        <w:pStyle w:val="Heading2"/>
      </w:pPr>
      <w:bookmarkStart w:id="49" w:name="_llp0m7b1z7w7" w:colFirst="0" w:colLast="0"/>
      <w:bookmarkStart w:id="50" w:name="_Toc115613174"/>
      <w:bookmarkStart w:id="51" w:name="_Toc116949828"/>
      <w:bookmarkEnd w:id="49"/>
      <w:r>
        <w:t>2.8 Challenges of Innovation and Creativity in Entrepreneurship</w:t>
      </w:r>
      <w:bookmarkEnd w:id="50"/>
      <w:bookmarkEnd w:id="51"/>
    </w:p>
    <w:p w14:paraId="20E83497" w14:textId="77777777" w:rsidR="004F0496" w:rsidRDefault="004F0496" w:rsidP="001778A3">
      <w:pPr>
        <w:rPr>
          <w:rFonts w:ascii="Times" w:eastAsia="Times" w:hAnsi="Times" w:cs="Times"/>
        </w:rPr>
      </w:pPr>
      <w:r>
        <w:rPr>
          <w:rFonts w:ascii="Times" w:eastAsia="Times" w:hAnsi="Times" w:cs="Times"/>
        </w:rPr>
        <w:t>In order to implement innovation in the business, they are the presence of biggest barriers which are as follows</w:t>
      </w:r>
    </w:p>
    <w:p w14:paraId="07365209" w14:textId="77777777" w:rsidR="004F0496" w:rsidRDefault="004F0496" w:rsidP="001778A3">
      <w:pPr>
        <w:rPr>
          <w:rFonts w:ascii="Times" w:eastAsia="Times" w:hAnsi="Times" w:cs="Times"/>
        </w:rPr>
      </w:pPr>
      <w:r>
        <w:rPr>
          <w:rFonts w:ascii="Times" w:eastAsia="Times" w:hAnsi="Times" w:cs="Times"/>
          <w:b/>
          <w:i/>
        </w:rPr>
        <w:t>Fear:</w:t>
      </w:r>
      <w:r>
        <w:rPr>
          <w:rFonts w:ascii="Times" w:eastAsia="Times" w:hAnsi="Times" w:cs="Times"/>
        </w:rPr>
        <w:t xml:space="preserve"> it is counted to be one of the most dangerous barriers and is the reason behind the failure of entrepreneurship. It has been noticed that most individuals and organizations are not able to achieve their potential due to failure (</w:t>
      </w:r>
      <w:proofErr w:type="spellStart"/>
      <w:r>
        <w:rPr>
          <w:rFonts w:ascii="Times" w:eastAsia="Times" w:hAnsi="Times" w:cs="Times"/>
          <w:color w:val="222222"/>
          <w:highlight w:val="white"/>
        </w:rPr>
        <w:t>Wibowo</w:t>
      </w:r>
      <w:proofErr w:type="spellEnd"/>
      <w:r>
        <w:rPr>
          <w:rFonts w:ascii="Times" w:eastAsia="Times" w:hAnsi="Times" w:cs="Times"/>
          <w:color w:val="222222"/>
          <w:highlight w:val="white"/>
        </w:rPr>
        <w:t xml:space="preserve">, and </w:t>
      </w:r>
      <w:proofErr w:type="spellStart"/>
      <w:r>
        <w:rPr>
          <w:rFonts w:ascii="Times" w:eastAsia="Times" w:hAnsi="Times" w:cs="Times"/>
          <w:color w:val="222222"/>
          <w:highlight w:val="white"/>
        </w:rPr>
        <w:t>Saptono</w:t>
      </w:r>
      <w:proofErr w:type="spellEnd"/>
      <w:r>
        <w:rPr>
          <w:rFonts w:ascii="Times" w:eastAsia="Times" w:hAnsi="Times" w:cs="Times"/>
          <w:color w:val="222222"/>
          <w:highlight w:val="white"/>
        </w:rPr>
        <w:t xml:space="preserve"> 2018</w:t>
      </w:r>
      <w:r>
        <w:rPr>
          <w:rFonts w:ascii="Times" w:eastAsia="Times" w:hAnsi="Times" w:cs="Times"/>
        </w:rPr>
        <w:t>). There is a presence of no kind of guarantee on the aspect that any kind of new business plan has the capability of working. As a result of it, the feeling is needed to the accepted which is considered to be an essential part of progressive development and learning.</w:t>
      </w:r>
    </w:p>
    <w:p w14:paraId="49F5DA31" w14:textId="77777777" w:rsidR="004F0496" w:rsidRDefault="004F0496" w:rsidP="001778A3">
      <w:pPr>
        <w:rPr>
          <w:rFonts w:ascii="Times" w:eastAsia="Times" w:hAnsi="Times" w:cs="Times"/>
        </w:rPr>
      </w:pPr>
      <w:r>
        <w:rPr>
          <w:rFonts w:ascii="Times" w:eastAsia="Times" w:hAnsi="Times" w:cs="Times"/>
          <w:b/>
          <w:i/>
        </w:rPr>
        <w:t>Lack of leadership</w:t>
      </w:r>
      <w:r>
        <w:rPr>
          <w:rFonts w:ascii="Times" w:eastAsia="Times" w:hAnsi="Times" w:cs="Times"/>
        </w:rPr>
        <w:t>: innovation is needed to be highly prioritized in the organization, especially which a newly developed such as entrepreneurship. Directors' chief executives or trustees are at certain times found to be neither supporting nor providing any kind of guarantee that the strategy of innovation as the business driver would work for any particular organization. Irrespective of this fact they are found to be mainly focusing on business activities by neglecting innovation which is needed to be done at a continuous rate.</w:t>
      </w:r>
    </w:p>
    <w:p w14:paraId="77C0691B" w14:textId="0109E06B" w:rsidR="004F0496" w:rsidRDefault="004F0496" w:rsidP="001778A3">
      <w:pPr>
        <w:rPr>
          <w:rFonts w:ascii="Times" w:eastAsia="Times" w:hAnsi="Times" w:cs="Times"/>
        </w:rPr>
      </w:pPr>
      <w:r>
        <w:rPr>
          <w:rFonts w:ascii="Times" w:eastAsia="Times" w:hAnsi="Times" w:cs="Times"/>
          <w:b/>
          <w:i/>
        </w:rPr>
        <w:t>Short-term thinking</w:t>
      </w:r>
      <w:r>
        <w:rPr>
          <w:rFonts w:ascii="Times" w:eastAsia="Times" w:hAnsi="Times" w:cs="Times"/>
        </w:rPr>
        <w:t>: it is obvious that in the case of investment or one-year return the calculation is been done by most of the charities accordingly. There is a high expectation of any kind of new animation to have an immediate impact on it (</w:t>
      </w:r>
      <w:r>
        <w:rPr>
          <w:rFonts w:ascii="Times" w:eastAsia="Times" w:hAnsi="Times" w:cs="Times"/>
          <w:color w:val="222222"/>
          <w:highlight w:val="white"/>
        </w:rPr>
        <w:t xml:space="preserve">Olivier </w:t>
      </w:r>
      <w:r>
        <w:rPr>
          <w:rFonts w:ascii="Times" w:eastAsia="Times" w:hAnsi="Times" w:cs="Times"/>
          <w:i/>
          <w:color w:val="222222"/>
          <w:highlight w:val="white"/>
        </w:rPr>
        <w:lastRenderedPageBreak/>
        <w:t>et al.</w:t>
      </w:r>
      <w:r>
        <w:rPr>
          <w:rFonts w:ascii="Times" w:eastAsia="Times" w:hAnsi="Times" w:cs="Times"/>
          <w:color w:val="222222"/>
          <w:highlight w:val="white"/>
        </w:rPr>
        <w:t xml:space="preserve"> 2019</w:t>
      </w:r>
      <w:r>
        <w:rPr>
          <w:rFonts w:ascii="Times" w:eastAsia="Times" w:hAnsi="Times" w:cs="Times"/>
        </w:rPr>
        <w:t xml:space="preserve">). In order to deliver the return on a quick basis under pressure, adequate research is conducted along with the </w:t>
      </w:r>
      <w:r w:rsidR="00876567">
        <w:rPr>
          <w:rFonts w:ascii="Times" w:eastAsia="Times" w:hAnsi="Times" w:cs="Times"/>
        </w:rPr>
        <w:t>crashing</w:t>
      </w:r>
      <w:r>
        <w:rPr>
          <w:rFonts w:ascii="Times" w:eastAsia="Times" w:hAnsi="Times" w:cs="Times"/>
        </w:rPr>
        <w:t xml:space="preserve"> process which leads to failure. In certain cases, it has been found that the ideas are </w:t>
      </w:r>
      <w:r w:rsidR="00876567">
        <w:rPr>
          <w:rFonts w:ascii="Times" w:eastAsia="Times" w:hAnsi="Times" w:cs="Times"/>
        </w:rPr>
        <w:t>effective</w:t>
      </w:r>
      <w:r>
        <w:rPr>
          <w:rFonts w:ascii="Times" w:eastAsia="Times" w:hAnsi="Times" w:cs="Times"/>
        </w:rPr>
        <w:t xml:space="preserve"> along with perceiving innovation which does not work at an appropriate rate.</w:t>
      </w:r>
    </w:p>
    <w:p w14:paraId="2B8D32D0" w14:textId="77777777" w:rsidR="004F0496" w:rsidRDefault="004F0496" w:rsidP="001778A3">
      <w:pPr>
        <w:rPr>
          <w:rFonts w:ascii="Times" w:eastAsia="Times" w:hAnsi="Times" w:cs="Times"/>
        </w:rPr>
      </w:pPr>
      <w:r>
        <w:rPr>
          <w:rFonts w:ascii="Times" w:eastAsia="Times" w:hAnsi="Times" w:cs="Times"/>
          <w:b/>
          <w:i/>
        </w:rPr>
        <w:t>Lack of capacity or resource</w:t>
      </w:r>
      <w:r>
        <w:rPr>
          <w:rFonts w:ascii="Times" w:eastAsia="Times" w:hAnsi="Times" w:cs="Times"/>
        </w:rPr>
        <w:t>: in short term, there is a present link with thinking that charity is all about apprehensive and making an investment in an idea that is innovative in nature. Moreover, it does not provide any kind of guarantee to return on investment together with a frequent rate-taking approach. The respective effect is considered to be the innocent effect that does not deliver the positive impact it is supposed to be doing on business.</w:t>
      </w:r>
    </w:p>
    <w:p w14:paraId="62E30EBB" w14:textId="77777777" w:rsidR="004F0496" w:rsidRDefault="004F0496" w:rsidP="001778A3">
      <w:pPr>
        <w:rPr>
          <w:rFonts w:ascii="Times" w:eastAsia="Times" w:hAnsi="Times" w:cs="Times"/>
        </w:rPr>
      </w:pPr>
      <w:r>
        <w:rPr>
          <w:rFonts w:ascii="Times" w:eastAsia="Times" w:hAnsi="Times" w:cs="Times"/>
          <w:b/>
          <w:i/>
        </w:rPr>
        <w:t>Lack of collaboration</w:t>
      </w:r>
      <w:r>
        <w:rPr>
          <w:rFonts w:ascii="Times" w:eastAsia="Times" w:hAnsi="Times" w:cs="Times"/>
        </w:rPr>
        <w:t>: structures and internal budgets do not always have the capability of facilitating collaboration within teams. The income of an individual does not target the fight among mean people over budget and does are reactant towards donors who are shared.</w:t>
      </w:r>
    </w:p>
    <w:p w14:paraId="3BB90C7A" w14:textId="77777777" w:rsidR="004F0496" w:rsidRDefault="004F0496" w:rsidP="001778A3">
      <w:pPr>
        <w:pStyle w:val="Heading2"/>
      </w:pPr>
      <w:bookmarkStart w:id="52" w:name="_Toc115613175"/>
      <w:bookmarkStart w:id="53" w:name="_Toc116949829"/>
      <w:r>
        <w:t>2.9 Mitigation strategies for overcoming challenges in entrepreneurship for innovation and creativity</w:t>
      </w:r>
      <w:bookmarkEnd w:id="52"/>
      <w:bookmarkEnd w:id="53"/>
    </w:p>
    <w:p w14:paraId="4520776A" w14:textId="77777777" w:rsidR="004F0496" w:rsidRDefault="004F0496" w:rsidP="001778A3">
      <w:pPr>
        <w:rPr>
          <w:rFonts w:ascii="Times" w:eastAsia="Times" w:hAnsi="Times" w:cs="Times"/>
        </w:rPr>
      </w:pPr>
      <w:r>
        <w:rPr>
          <w:rFonts w:ascii="Times" w:eastAsia="Times" w:hAnsi="Times" w:cs="Times"/>
        </w:rPr>
        <w:t>The challenges that are mentioned can be mitigated and handled in tactful manners through the respective procedures</w:t>
      </w:r>
    </w:p>
    <w:p w14:paraId="09920836" w14:textId="77777777" w:rsidR="004F0496" w:rsidRDefault="004F0496" w:rsidP="001778A3">
      <w:pPr>
        <w:rPr>
          <w:rFonts w:ascii="Times" w:eastAsia="Times" w:hAnsi="Times" w:cs="Times"/>
          <w:b/>
          <w:i/>
        </w:rPr>
      </w:pPr>
      <w:r>
        <w:rPr>
          <w:rFonts w:ascii="Times" w:eastAsia="Times" w:hAnsi="Times" w:cs="Times"/>
          <w:b/>
          <w:i/>
        </w:rPr>
        <w:t>Tactic 1: challenging preconceptions and biases</w:t>
      </w:r>
    </w:p>
    <w:p w14:paraId="4251A5E8" w14:textId="77777777" w:rsidR="004F0496" w:rsidRDefault="004F0496" w:rsidP="001778A3">
      <w:pPr>
        <w:rPr>
          <w:rFonts w:ascii="Times" w:eastAsia="Times" w:hAnsi="Times" w:cs="Times"/>
        </w:rPr>
      </w:pPr>
      <w:r>
        <w:rPr>
          <w:rFonts w:ascii="Times" w:eastAsia="Times" w:hAnsi="Times" w:cs="Times"/>
        </w:rPr>
        <w:t>A bias refers to the tendency to think in a particular manner. A bias is an inherent tendency to slant in one manner (</w:t>
      </w:r>
      <w:proofErr w:type="spellStart"/>
      <w:r>
        <w:rPr>
          <w:rFonts w:ascii="Times" w:eastAsia="Times" w:hAnsi="Times" w:cs="Times"/>
          <w:color w:val="222222"/>
          <w:highlight w:val="white"/>
        </w:rPr>
        <w:t>Wibowo</w:t>
      </w:r>
      <w:proofErr w:type="spellEnd"/>
      <w:r>
        <w:rPr>
          <w:rFonts w:ascii="Times" w:eastAsia="Times" w:hAnsi="Times" w:cs="Times"/>
          <w:color w:val="222222"/>
          <w:highlight w:val="white"/>
        </w:rPr>
        <w:t xml:space="preserve"> and </w:t>
      </w:r>
      <w:proofErr w:type="spellStart"/>
      <w:r>
        <w:rPr>
          <w:rFonts w:ascii="Times" w:eastAsia="Times" w:hAnsi="Times" w:cs="Times"/>
          <w:color w:val="222222"/>
          <w:highlight w:val="white"/>
        </w:rPr>
        <w:t>Saptono</w:t>
      </w:r>
      <w:proofErr w:type="spellEnd"/>
      <w:r>
        <w:rPr>
          <w:rFonts w:ascii="Times" w:eastAsia="Times" w:hAnsi="Times" w:cs="Times"/>
          <w:color w:val="222222"/>
          <w:highlight w:val="white"/>
        </w:rPr>
        <w:t xml:space="preserve"> 2018</w:t>
      </w:r>
      <w:r>
        <w:rPr>
          <w:rFonts w:ascii="Times" w:eastAsia="Times" w:hAnsi="Times" w:cs="Times"/>
        </w:rPr>
        <w:t xml:space="preserve">). People frequently believe what which is wanted to think and are cautious to examine other people's points of view. Creative thinking may be impacted negatively by this, definitely. </w:t>
      </w:r>
    </w:p>
    <w:p w14:paraId="51568827" w14:textId="77777777" w:rsidR="004F0496" w:rsidRDefault="004F0496" w:rsidP="001778A3">
      <w:pPr>
        <w:rPr>
          <w:rFonts w:ascii="Times" w:eastAsia="Times" w:hAnsi="Times" w:cs="Times"/>
          <w:b/>
          <w:i/>
        </w:rPr>
      </w:pPr>
      <w:r>
        <w:rPr>
          <w:rFonts w:ascii="Times" w:eastAsia="Times" w:hAnsi="Times" w:cs="Times"/>
          <w:b/>
          <w:i/>
        </w:rPr>
        <w:t>Tactic 2: To come up with ideas and solutions, use a variety of mental processes</w:t>
      </w:r>
    </w:p>
    <w:p w14:paraId="7FB215F5" w14:textId="77777777" w:rsidR="004F0496" w:rsidRDefault="004F0496" w:rsidP="001778A3">
      <w:pPr>
        <w:rPr>
          <w:rFonts w:ascii="Times" w:eastAsia="Times" w:hAnsi="Times" w:cs="Times"/>
        </w:rPr>
      </w:pPr>
      <w:r>
        <w:rPr>
          <w:rFonts w:ascii="Times" w:eastAsia="Times" w:hAnsi="Times" w:cs="Times"/>
        </w:rPr>
        <w:t>Do not continuously think the same way in which one always thought. A thinking process is how concepts successively suggest relevant topics to you. Get acquainted with the usual mental process first (</w:t>
      </w:r>
      <w:proofErr w:type="spellStart"/>
      <w:r>
        <w:rPr>
          <w:rFonts w:ascii="Times" w:eastAsia="Times" w:hAnsi="Times" w:cs="Times"/>
          <w:color w:val="222222"/>
          <w:highlight w:val="white"/>
        </w:rPr>
        <w:t>Acar</w:t>
      </w:r>
      <w:proofErr w:type="spellEnd"/>
      <w:r>
        <w:rPr>
          <w:rFonts w:ascii="Times" w:eastAsia="Times" w:hAnsi="Times" w:cs="Times"/>
          <w:color w:val="222222"/>
          <w:highlight w:val="white"/>
        </w:rPr>
        <w:t xml:space="preserve"> </w:t>
      </w:r>
      <w:r>
        <w:rPr>
          <w:rFonts w:ascii="Times" w:eastAsia="Times" w:hAnsi="Times" w:cs="Times"/>
          <w:i/>
          <w:color w:val="222222"/>
          <w:highlight w:val="white"/>
        </w:rPr>
        <w:t>et al.</w:t>
      </w:r>
      <w:r>
        <w:rPr>
          <w:rFonts w:ascii="Times" w:eastAsia="Times" w:hAnsi="Times" w:cs="Times"/>
          <w:color w:val="222222"/>
          <w:highlight w:val="white"/>
        </w:rPr>
        <w:t xml:space="preserve"> 2019</w:t>
      </w:r>
      <w:r>
        <w:rPr>
          <w:rFonts w:ascii="Times" w:eastAsia="Times" w:hAnsi="Times" w:cs="Times"/>
        </w:rPr>
        <w:t>). Users might think very methodically, or one might think more instinctively or immediately. Once one identified the thinking style, you may begin investigating other people's thinking patterns. Apply the thought development of an appropriate third party whose rationale you are comfortable with to the work or situation.</w:t>
      </w:r>
    </w:p>
    <w:p w14:paraId="6E015761" w14:textId="77777777" w:rsidR="004F0496" w:rsidRDefault="004F0496" w:rsidP="001778A3">
      <w:pPr>
        <w:rPr>
          <w:rFonts w:ascii="Times" w:eastAsia="Times" w:hAnsi="Times" w:cs="Times"/>
          <w:b/>
          <w:i/>
        </w:rPr>
      </w:pPr>
      <w:r>
        <w:rPr>
          <w:rFonts w:ascii="Times" w:eastAsia="Times" w:hAnsi="Times" w:cs="Times"/>
          <w:b/>
          <w:i/>
        </w:rPr>
        <w:t>Tactic 3 changing daily routine</w:t>
      </w:r>
    </w:p>
    <w:p w14:paraId="44821C59" w14:textId="77777777" w:rsidR="004F0496" w:rsidRDefault="004F0496" w:rsidP="001778A3">
      <w:pPr>
        <w:rPr>
          <w:rFonts w:ascii="Times" w:eastAsia="Times" w:hAnsi="Times" w:cs="Times"/>
        </w:rPr>
      </w:pPr>
      <w:r>
        <w:rPr>
          <w:rFonts w:ascii="Times" w:eastAsia="Times" w:hAnsi="Times" w:cs="Times"/>
        </w:rPr>
        <w:lastRenderedPageBreak/>
        <w:t>Performing similar activities on daily basis in the organization is counted to be a repeated process and has a determining impact on the creativity of the entrepreneur. It is not necessary that the changes are needed to be dramatic in nature rather he was small changes have the capability of improving the organization's working capabilities leading to a huge amount of creativity. For example, rotating the working roles and responsibilities of employees can lead to innovation in the task. From that even if the same activities have been performed by an individual in entrepreneurship or regular basis in this certain aspect it is important to make changes on changing the surrounding. Through it, it is possible to discover new things as well as identify the problems from a different angle that was not recognized before.</w:t>
      </w:r>
    </w:p>
    <w:p w14:paraId="4E8662C4" w14:textId="77777777" w:rsidR="004F0496" w:rsidRDefault="004F0496" w:rsidP="001778A3">
      <w:pPr>
        <w:rPr>
          <w:rFonts w:ascii="Times" w:eastAsia="Times" w:hAnsi="Times" w:cs="Times"/>
          <w:b/>
          <w:i/>
        </w:rPr>
      </w:pPr>
      <w:r>
        <w:rPr>
          <w:rFonts w:ascii="Times" w:eastAsia="Times" w:hAnsi="Times" w:cs="Times"/>
          <w:b/>
          <w:i/>
        </w:rPr>
        <w:t>Tactic 5 taking a creative risk</w:t>
      </w:r>
    </w:p>
    <w:p w14:paraId="1487CA47" w14:textId="06BC84B6" w:rsidR="004F0496" w:rsidRDefault="004F0496" w:rsidP="001778A3">
      <w:pPr>
        <w:rPr>
          <w:rFonts w:ascii="Times" w:eastAsia="Times" w:hAnsi="Times" w:cs="Times"/>
        </w:rPr>
      </w:pPr>
      <w:r>
        <w:rPr>
          <w:rFonts w:ascii="Times" w:eastAsia="Times" w:hAnsi="Times" w:cs="Times"/>
        </w:rPr>
        <w:t>One of the most courageous acts is becoming the first person in thinking about either a new solution or a new idea. In the respective circumstances, it is not possible to be sure about the fact whether the idea of the solution would work for the business or not or whether it would be accepted by the target audiences (</w:t>
      </w:r>
      <w:proofErr w:type="spellStart"/>
      <w:r>
        <w:rPr>
          <w:rFonts w:ascii="Times" w:eastAsia="Times" w:hAnsi="Times" w:cs="Times"/>
          <w:color w:val="222222"/>
          <w:highlight w:val="white"/>
        </w:rPr>
        <w:t>Syam</w:t>
      </w:r>
      <w:proofErr w:type="spellEnd"/>
      <w:r>
        <w:rPr>
          <w:rFonts w:ascii="Times" w:eastAsia="Times" w:hAnsi="Times" w:cs="Times"/>
          <w:color w:val="222222"/>
          <w:highlight w:val="white"/>
        </w:rPr>
        <w:t xml:space="preserve"> </w:t>
      </w:r>
      <w:r>
        <w:rPr>
          <w:rFonts w:ascii="Times" w:eastAsia="Times" w:hAnsi="Times" w:cs="Times"/>
          <w:i/>
          <w:color w:val="222222"/>
          <w:highlight w:val="white"/>
        </w:rPr>
        <w:t>et al.</w:t>
      </w:r>
      <w:r>
        <w:rPr>
          <w:rFonts w:ascii="Times" w:eastAsia="Times" w:hAnsi="Times" w:cs="Times"/>
          <w:color w:val="222222"/>
          <w:highlight w:val="white"/>
        </w:rPr>
        <w:t xml:space="preserve"> 2018</w:t>
      </w:r>
      <w:r>
        <w:rPr>
          <w:rFonts w:ascii="Times" w:eastAsia="Times" w:hAnsi="Times" w:cs="Times"/>
        </w:rPr>
        <w:t xml:space="preserve">). Furthermore, there is another uncertainty which is although the solution or the idea may be ridiculous for the entrepreneur yet based on the customer demands it is necessary to give rise to the respective solution or idea. The capability of taking risks problem solving and innovation go parallel. </w:t>
      </w:r>
      <w:r w:rsidR="004C78A6">
        <w:rPr>
          <w:rFonts w:ascii="Times" w:eastAsia="Times" w:hAnsi="Times" w:cs="Times"/>
        </w:rPr>
        <w:t>Therefore,</w:t>
      </w:r>
      <w:r>
        <w:rPr>
          <w:rFonts w:ascii="Times" w:eastAsia="Times" w:hAnsi="Times" w:cs="Times"/>
        </w:rPr>
        <w:t xml:space="preserve"> the most important aspect is to be brave and put the ideas in a particular place along with looking after to do the best thing possible such that it is easily accepted by customers and assist in overcoming the various present in creativity and innovation in respect to entrepreneurship.</w:t>
      </w:r>
    </w:p>
    <w:p w14:paraId="3867CDCD" w14:textId="77777777" w:rsidR="004F0496" w:rsidRDefault="004F0496" w:rsidP="001778A3">
      <w:pPr>
        <w:pStyle w:val="Heading2"/>
      </w:pPr>
      <w:bookmarkStart w:id="54" w:name="_zm46sfy68ds" w:colFirst="0" w:colLast="0"/>
      <w:bookmarkStart w:id="55" w:name="_Toc115613176"/>
      <w:bookmarkStart w:id="56" w:name="_Toc116949830"/>
      <w:bookmarkEnd w:id="54"/>
      <w:r>
        <w:t>2.10 Theoretical framework</w:t>
      </w:r>
      <w:bookmarkEnd w:id="55"/>
      <w:bookmarkEnd w:id="56"/>
    </w:p>
    <w:p w14:paraId="014EFA4F" w14:textId="53CE8725" w:rsidR="004F0496" w:rsidRDefault="005241A1" w:rsidP="005241A1">
      <w:pPr>
        <w:pStyle w:val="Heading3"/>
        <w:rPr>
          <w:rFonts w:eastAsia="Times"/>
        </w:rPr>
      </w:pPr>
      <w:bookmarkStart w:id="57" w:name="_Toc116949831"/>
      <w:r>
        <w:rPr>
          <w:rFonts w:eastAsia="Times"/>
        </w:rPr>
        <w:t xml:space="preserve">2.10.1 </w:t>
      </w:r>
      <w:r w:rsidR="004F0496">
        <w:rPr>
          <w:rFonts w:eastAsia="Times"/>
        </w:rPr>
        <w:t>Self-efficacy theory</w:t>
      </w:r>
      <w:bookmarkEnd w:id="57"/>
    </w:p>
    <w:p w14:paraId="465C5DF5" w14:textId="77777777" w:rsidR="005241A1" w:rsidRDefault="004F0496" w:rsidP="001778A3">
      <w:pPr>
        <w:rPr>
          <w:rFonts w:ascii="Times" w:eastAsia="Times" w:hAnsi="Times" w:cs="Times"/>
        </w:rPr>
      </w:pPr>
      <w:r>
        <w:rPr>
          <w:rFonts w:ascii="Times" w:eastAsia="Times" w:hAnsi="Times" w:cs="Times"/>
        </w:rPr>
        <w:t xml:space="preserve">Self-efficacy is the belief of the individuals who have the capability in exercising control over the functionalities performed them that have an impact on their lifestyle. As stated by </w:t>
      </w:r>
      <w:proofErr w:type="spellStart"/>
      <w:r>
        <w:rPr>
          <w:rFonts w:ascii="Times" w:eastAsia="Times" w:hAnsi="Times" w:cs="Times"/>
          <w:color w:val="222222"/>
          <w:highlight w:val="white"/>
        </w:rPr>
        <w:t>Leonidou</w:t>
      </w:r>
      <w:proofErr w:type="spellEnd"/>
      <w:r>
        <w:rPr>
          <w:rFonts w:ascii="Times" w:eastAsia="Times" w:hAnsi="Times" w:cs="Times"/>
          <w:i/>
          <w:color w:val="222222"/>
          <w:highlight w:val="white"/>
        </w:rPr>
        <w:t xml:space="preserve"> et al. </w:t>
      </w:r>
      <w:r>
        <w:rPr>
          <w:rFonts w:ascii="Times" w:eastAsia="Times" w:hAnsi="Times" w:cs="Times"/>
        </w:rPr>
        <w:t xml:space="preserve">(2020) the sense of efficacy of a person is responsible for providing a foundation for personal accomplishment motivation and wellbeing. The belief of the individual in their efficacy is created through 4 sources of influence which are the emotional state master the experiences social and vicarious experience. </w:t>
      </w:r>
    </w:p>
    <w:p w14:paraId="2BC7AD9B" w14:textId="642AE994" w:rsidR="005241A1" w:rsidRDefault="005241A1" w:rsidP="005241A1">
      <w:pPr>
        <w:jc w:val="center"/>
        <w:rPr>
          <w:rFonts w:ascii="Times" w:eastAsia="Times" w:hAnsi="Times" w:cs="Times"/>
        </w:rPr>
      </w:pPr>
      <w:r>
        <w:rPr>
          <w:noProof/>
          <w:lang w:val="en-US" w:eastAsia="en-US"/>
        </w:rPr>
        <w:lastRenderedPageBreak/>
        <w:drawing>
          <wp:inline distT="0" distB="0" distL="0" distR="0" wp14:anchorId="20E4C459" wp14:editId="537FAD5F">
            <wp:extent cx="4145280" cy="2775767"/>
            <wp:effectExtent l="0" t="0" r="7620" b="5715"/>
            <wp:docPr id="12" name="Picture 12" descr="Self-Efficacy Theory of Motivation - Team Management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lf-Efficacy Theory of Motivation - Team Management Training"/>
                    <pic:cNvPicPr>
                      <a:picLocks noChangeAspect="1" noChangeArrowheads="1"/>
                    </pic:cNvPicPr>
                  </pic:nvPicPr>
                  <pic:blipFill rotWithShape="1">
                    <a:blip r:embed="rId22">
                      <a:extLst>
                        <a:ext uri="{28A0092B-C50C-407E-A947-70E740481C1C}">
                          <a14:useLocalDpi xmlns:a14="http://schemas.microsoft.com/office/drawing/2010/main" val="0"/>
                        </a:ext>
                      </a:extLst>
                    </a:blip>
                    <a:srcRect t="14294"/>
                    <a:stretch/>
                  </pic:blipFill>
                  <pic:spPr bwMode="auto">
                    <a:xfrm>
                      <a:off x="0" y="0"/>
                      <a:ext cx="4152131" cy="2780354"/>
                    </a:xfrm>
                    <a:prstGeom prst="rect">
                      <a:avLst/>
                    </a:prstGeom>
                    <a:noFill/>
                    <a:ln>
                      <a:noFill/>
                    </a:ln>
                    <a:extLst>
                      <a:ext uri="{53640926-AAD7-44D8-BBD7-CCE9431645EC}">
                        <a14:shadowObscured xmlns:a14="http://schemas.microsoft.com/office/drawing/2010/main"/>
                      </a:ext>
                    </a:extLst>
                  </pic:spPr>
                </pic:pic>
              </a:graphicData>
            </a:graphic>
          </wp:inline>
        </w:drawing>
      </w:r>
    </w:p>
    <w:p w14:paraId="5D4FCB53" w14:textId="38DD60B0" w:rsidR="005241A1" w:rsidRPr="005241A1" w:rsidRDefault="005241A1" w:rsidP="005241A1">
      <w:pPr>
        <w:pStyle w:val="Heading4"/>
        <w:rPr>
          <w:rFonts w:eastAsia="Times"/>
        </w:rPr>
      </w:pPr>
      <w:bookmarkStart w:id="58" w:name="_Toc116950189"/>
      <w:r w:rsidRPr="005241A1">
        <w:rPr>
          <w:rFonts w:eastAsia="Times"/>
        </w:rPr>
        <w:t>Figure 2.2: Concept of Self-efficacy theory</w:t>
      </w:r>
      <w:bookmarkEnd w:id="58"/>
    </w:p>
    <w:p w14:paraId="1FD3229F" w14:textId="6E355520" w:rsidR="005241A1" w:rsidRDefault="005241A1" w:rsidP="005241A1">
      <w:pPr>
        <w:jc w:val="center"/>
        <w:rPr>
          <w:rFonts w:ascii="Times" w:eastAsia="Times" w:hAnsi="Times" w:cs="Times"/>
        </w:rPr>
      </w:pPr>
      <w:r>
        <w:rPr>
          <w:rFonts w:ascii="Times" w:eastAsia="Times" w:hAnsi="Times" w:cs="Times"/>
        </w:rPr>
        <w:t xml:space="preserve">(Source: </w:t>
      </w:r>
      <w:proofErr w:type="spellStart"/>
      <w:r>
        <w:rPr>
          <w:rFonts w:ascii="Times" w:eastAsia="Times" w:hAnsi="Times" w:cs="Times"/>
          <w:color w:val="222222"/>
          <w:highlight w:val="white"/>
        </w:rPr>
        <w:t>Leonidou</w:t>
      </w:r>
      <w:proofErr w:type="spellEnd"/>
      <w:r>
        <w:rPr>
          <w:rFonts w:ascii="Times" w:eastAsia="Times" w:hAnsi="Times" w:cs="Times"/>
          <w:i/>
          <w:color w:val="222222"/>
          <w:highlight w:val="white"/>
        </w:rPr>
        <w:t xml:space="preserve"> et al. </w:t>
      </w:r>
      <w:r>
        <w:rPr>
          <w:rFonts w:ascii="Times" w:eastAsia="Times" w:hAnsi="Times" w:cs="Times"/>
        </w:rPr>
        <w:t>2020)</w:t>
      </w:r>
    </w:p>
    <w:p w14:paraId="4DE54B17" w14:textId="10ACD0F4" w:rsidR="004F0496" w:rsidRDefault="004F0496" w:rsidP="001778A3">
      <w:pPr>
        <w:rPr>
          <w:rFonts w:ascii="Times" w:eastAsia="Times" w:hAnsi="Times" w:cs="Times"/>
        </w:rPr>
      </w:pPr>
      <w:r>
        <w:rPr>
          <w:rFonts w:ascii="Times" w:eastAsia="Times" w:hAnsi="Times" w:cs="Times"/>
        </w:rPr>
        <w:t xml:space="preserve">There is the presence of a connection between high self-efficacy and multiple benefits in daily life which are residence to stress and diversity improved </w:t>
      </w:r>
      <w:r w:rsidR="00876567">
        <w:rPr>
          <w:rFonts w:ascii="Times" w:eastAsia="Times" w:hAnsi="Times" w:cs="Times"/>
        </w:rPr>
        <w:t>employees’</w:t>
      </w:r>
      <w:r>
        <w:rPr>
          <w:rFonts w:ascii="Times" w:eastAsia="Times" w:hAnsi="Times" w:cs="Times"/>
        </w:rPr>
        <w:t xml:space="preserve"> performance educational achievement as well as lifestyle habits. </w:t>
      </w:r>
      <w:r w:rsidR="005241A1">
        <w:rPr>
          <w:rFonts w:ascii="Times" w:eastAsia="Times" w:hAnsi="Times" w:cs="Times"/>
        </w:rPr>
        <w:t>A</w:t>
      </w:r>
      <w:r>
        <w:rPr>
          <w:rFonts w:ascii="Times" w:eastAsia="Times" w:hAnsi="Times" w:cs="Times"/>
        </w:rPr>
        <w:t xml:space="preserve"> specific set of beliefs of a person that determines the execution technique of an action plan in the prospective situation is self-efficacy. There is the involvement of perseverance and determination in self-efficacy in order to look after the factor in the way it assists in overcoming obstacles responsible for interfering in the utilization of enacted abilities in achieving goals.</w:t>
      </w:r>
    </w:p>
    <w:p w14:paraId="707E9981" w14:textId="3D6F9CB3" w:rsidR="004F0496" w:rsidRDefault="005241A1" w:rsidP="005241A1">
      <w:pPr>
        <w:pStyle w:val="Heading3"/>
        <w:rPr>
          <w:rFonts w:eastAsia="Times"/>
        </w:rPr>
      </w:pPr>
      <w:bookmarkStart w:id="59" w:name="_Toc116949832"/>
      <w:r>
        <w:rPr>
          <w:rFonts w:eastAsia="Times"/>
        </w:rPr>
        <w:t xml:space="preserve">2.10.2 </w:t>
      </w:r>
      <w:r w:rsidR="004F0496">
        <w:rPr>
          <w:rFonts w:eastAsia="Times"/>
        </w:rPr>
        <w:t>Innovation entrepreneurship theory</w:t>
      </w:r>
      <w:bookmarkEnd w:id="59"/>
    </w:p>
    <w:p w14:paraId="6413390A" w14:textId="77777777" w:rsidR="005241A1" w:rsidRDefault="004F0496" w:rsidP="001778A3">
      <w:pPr>
        <w:rPr>
          <w:rFonts w:ascii="Times" w:eastAsia="Times" w:hAnsi="Times" w:cs="Times"/>
        </w:rPr>
      </w:pPr>
      <w:r>
        <w:rPr>
          <w:rFonts w:ascii="Times" w:eastAsia="Times" w:hAnsi="Times" w:cs="Times"/>
        </w:rPr>
        <w:t xml:space="preserve">The main difference between a normal business person and an entrepreneur is the </w:t>
      </w:r>
      <w:r w:rsidR="00876567">
        <w:rPr>
          <w:rFonts w:ascii="Times" w:eastAsia="Times" w:hAnsi="Times" w:cs="Times"/>
        </w:rPr>
        <w:t>recognition</w:t>
      </w:r>
      <w:r>
        <w:rPr>
          <w:rFonts w:ascii="Times" w:eastAsia="Times" w:hAnsi="Times" w:cs="Times"/>
        </w:rPr>
        <w:t xml:space="preserve"> of innovative solutions for having foresight. As argued by </w:t>
      </w:r>
      <w:r>
        <w:rPr>
          <w:rFonts w:ascii="Times" w:eastAsia="Times" w:hAnsi="Times" w:cs="Times"/>
          <w:color w:val="222222"/>
          <w:highlight w:val="white"/>
        </w:rPr>
        <w:t xml:space="preserve">Olivier </w:t>
      </w:r>
      <w:r>
        <w:rPr>
          <w:rFonts w:ascii="Times" w:eastAsia="Times" w:hAnsi="Times" w:cs="Times"/>
          <w:i/>
          <w:color w:val="222222"/>
          <w:highlight w:val="white"/>
        </w:rPr>
        <w:t xml:space="preserve">et al. </w:t>
      </w:r>
      <w:r>
        <w:rPr>
          <w:rFonts w:ascii="Times" w:eastAsia="Times" w:hAnsi="Times" w:cs="Times"/>
        </w:rPr>
        <w:t xml:space="preserve">(2019) the perspective of the entrepreneur is changed through the innovation entrepreneurship theory as it provides a -new level of development through the addition of creativity and innovation. In the respective theory, there is a declaration of the fact that innovation in a new business venture is brought by entrepreneurs in different ways. </w:t>
      </w:r>
    </w:p>
    <w:p w14:paraId="6146E99C" w14:textId="63758C96" w:rsidR="005241A1" w:rsidRDefault="005241A1" w:rsidP="005241A1">
      <w:pPr>
        <w:jc w:val="center"/>
        <w:rPr>
          <w:rFonts w:ascii="Times" w:eastAsia="Times" w:hAnsi="Times" w:cs="Times"/>
        </w:rPr>
      </w:pPr>
      <w:r>
        <w:rPr>
          <w:rFonts w:ascii="Times" w:eastAsia="Times" w:hAnsi="Times" w:cs="Times"/>
          <w:noProof/>
          <w:lang w:val="en-US" w:eastAsia="en-US"/>
        </w:rPr>
        <w:lastRenderedPageBreak/>
        <w:drawing>
          <wp:inline distT="0" distB="0" distL="0" distR="0" wp14:anchorId="02A44E63" wp14:editId="5FAEC3EA">
            <wp:extent cx="4465996" cy="26060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70605" cy="2608730"/>
                    </a:xfrm>
                    <a:prstGeom prst="rect">
                      <a:avLst/>
                    </a:prstGeom>
                    <a:noFill/>
                  </pic:spPr>
                </pic:pic>
              </a:graphicData>
            </a:graphic>
          </wp:inline>
        </w:drawing>
      </w:r>
    </w:p>
    <w:p w14:paraId="6E462055" w14:textId="192BAA2C" w:rsidR="005241A1" w:rsidRDefault="005241A1" w:rsidP="005241A1">
      <w:pPr>
        <w:pStyle w:val="Heading4"/>
        <w:rPr>
          <w:rFonts w:eastAsia="Times"/>
        </w:rPr>
      </w:pPr>
      <w:bookmarkStart w:id="60" w:name="_Toc116950190"/>
      <w:r>
        <w:rPr>
          <w:rFonts w:eastAsia="Times"/>
        </w:rPr>
        <w:t xml:space="preserve">Figure 2.3: Concept of </w:t>
      </w:r>
      <w:r w:rsidRPr="005241A1">
        <w:rPr>
          <w:rFonts w:eastAsia="Times"/>
        </w:rPr>
        <w:t>Innovation entrepreneurship theory</w:t>
      </w:r>
      <w:bookmarkEnd w:id="60"/>
    </w:p>
    <w:p w14:paraId="3B2C18DA" w14:textId="7DAA8AD9" w:rsidR="005241A1" w:rsidRDefault="005241A1" w:rsidP="005241A1">
      <w:pPr>
        <w:jc w:val="center"/>
        <w:rPr>
          <w:rFonts w:ascii="Times" w:eastAsia="Times" w:hAnsi="Times" w:cs="Times"/>
        </w:rPr>
      </w:pPr>
      <w:r>
        <w:rPr>
          <w:rFonts w:ascii="Times" w:eastAsia="Times" w:hAnsi="Times" w:cs="Times"/>
        </w:rPr>
        <w:t xml:space="preserve">(Source: </w:t>
      </w:r>
      <w:r>
        <w:rPr>
          <w:rFonts w:ascii="Times" w:eastAsia="Times" w:hAnsi="Times" w:cs="Times"/>
          <w:color w:val="222222"/>
          <w:highlight w:val="white"/>
        </w:rPr>
        <w:t xml:space="preserve">Olivier </w:t>
      </w:r>
      <w:r>
        <w:rPr>
          <w:rFonts w:ascii="Times" w:eastAsia="Times" w:hAnsi="Times" w:cs="Times"/>
          <w:i/>
          <w:color w:val="222222"/>
          <w:highlight w:val="white"/>
        </w:rPr>
        <w:t xml:space="preserve">et al. </w:t>
      </w:r>
      <w:r>
        <w:rPr>
          <w:rFonts w:ascii="Times" w:eastAsia="Times" w:hAnsi="Times" w:cs="Times"/>
        </w:rPr>
        <w:t>2019)</w:t>
      </w:r>
    </w:p>
    <w:p w14:paraId="43D3E199" w14:textId="50803390" w:rsidR="004F0496" w:rsidRDefault="004F0496" w:rsidP="001778A3">
      <w:pPr>
        <w:rPr>
          <w:rFonts w:ascii="Times" w:eastAsia="Times" w:hAnsi="Times" w:cs="Times"/>
        </w:rPr>
      </w:pPr>
      <w:r>
        <w:rPr>
          <w:rFonts w:ascii="Times" w:eastAsia="Times" w:hAnsi="Times" w:cs="Times"/>
        </w:rPr>
        <w:t>The first way includes the minimization of the production cost whereas the other way is responsible for clearing the incrementation in demand of certain products which are in high preference of customers.</w:t>
      </w:r>
    </w:p>
    <w:p w14:paraId="32828E9D" w14:textId="45E07E6B" w:rsidR="004F0496" w:rsidRDefault="005241A1" w:rsidP="005241A1">
      <w:pPr>
        <w:pStyle w:val="Heading3"/>
        <w:rPr>
          <w:rFonts w:eastAsia="Times"/>
        </w:rPr>
      </w:pPr>
      <w:bookmarkStart w:id="61" w:name="_Toc116949833"/>
      <w:r>
        <w:rPr>
          <w:rFonts w:eastAsia="Times"/>
        </w:rPr>
        <w:t xml:space="preserve">2.10.3 </w:t>
      </w:r>
      <w:r w:rsidR="004F0496">
        <w:rPr>
          <w:rFonts w:eastAsia="Times"/>
        </w:rPr>
        <w:t>Sociological entrepreneurship theory</w:t>
      </w:r>
      <w:bookmarkEnd w:id="61"/>
      <w:r w:rsidR="004F0496">
        <w:rPr>
          <w:rFonts w:eastAsia="Times"/>
        </w:rPr>
        <w:t xml:space="preserve"> </w:t>
      </w:r>
    </w:p>
    <w:p w14:paraId="55A5E351" w14:textId="373E8C89" w:rsidR="004F0496" w:rsidRDefault="004F0496" w:rsidP="001778A3">
      <w:pPr>
        <w:rPr>
          <w:rFonts w:ascii="Times" w:eastAsia="Times" w:hAnsi="Times" w:cs="Times"/>
        </w:rPr>
      </w:pPr>
      <w:r>
        <w:rPr>
          <w:rFonts w:ascii="Times" w:eastAsia="Times" w:hAnsi="Times" w:cs="Times"/>
        </w:rPr>
        <w:t xml:space="preserve">The main concern of sociological entrepreneurship theory is entrepreneurship social expectations. It is the responsibility of the entrepreneur to consider different kinds of social aspects which are cultures different religious beliefs customs as well as taboos. As mentioned by </w:t>
      </w:r>
      <w:proofErr w:type="spellStart"/>
      <w:r>
        <w:rPr>
          <w:rFonts w:ascii="Times" w:eastAsia="Times" w:hAnsi="Times" w:cs="Times"/>
          <w:color w:val="222222"/>
          <w:highlight w:val="white"/>
        </w:rPr>
        <w:t>Dabić</w:t>
      </w:r>
      <w:proofErr w:type="spellEnd"/>
      <w:r>
        <w:rPr>
          <w:rFonts w:ascii="Times" w:eastAsia="Times" w:hAnsi="Times" w:cs="Times"/>
          <w:color w:val="222222"/>
          <w:highlight w:val="white"/>
        </w:rPr>
        <w:t xml:space="preserve"> </w:t>
      </w:r>
      <w:r>
        <w:rPr>
          <w:rFonts w:ascii="Times" w:eastAsia="Times" w:hAnsi="Times" w:cs="Times"/>
          <w:i/>
          <w:color w:val="222222"/>
          <w:highlight w:val="white"/>
        </w:rPr>
        <w:t xml:space="preserve">et al. </w:t>
      </w:r>
      <w:r>
        <w:rPr>
          <w:rFonts w:ascii="Times" w:eastAsia="Times" w:hAnsi="Times" w:cs="Times"/>
        </w:rPr>
        <w:t>(2020) irrespective of having a business that is well established and is up to the mark yet it is necessary to meet the expectation of all customers respective of belonging -from different cultures. The respect sociological entrepreneurship theory states that an entrepreneur is part of their job in accepting the system of a particular society through which they are able to not only improve themselves rather their start-up as well.</w:t>
      </w:r>
    </w:p>
    <w:p w14:paraId="75A226C1" w14:textId="63971F7A" w:rsidR="005241A1" w:rsidRDefault="005241A1" w:rsidP="005241A1">
      <w:pPr>
        <w:jc w:val="center"/>
        <w:rPr>
          <w:rFonts w:ascii="Times" w:eastAsia="Times" w:hAnsi="Times" w:cs="Times"/>
        </w:rPr>
      </w:pPr>
      <w:r>
        <w:rPr>
          <w:noProof/>
          <w:lang w:val="en-US" w:eastAsia="en-US"/>
        </w:rPr>
        <w:lastRenderedPageBreak/>
        <w:drawing>
          <wp:inline distT="0" distB="0" distL="0" distR="0" wp14:anchorId="4D0D5589" wp14:editId="536F0CDA">
            <wp:extent cx="4419600" cy="2245157"/>
            <wp:effectExtent l="0" t="0" r="0" b="3175"/>
            <wp:docPr id="15" name="Picture 15" descr="What is social entrepreneurship? - Definition - Examples - Concepts Hac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hat is social entrepreneurship? - Definition - Examples - Concepts Hacked"/>
                    <pic:cNvPicPr>
                      <a:picLocks noChangeAspect="1" noChangeArrowheads="1"/>
                    </pic:cNvPicPr>
                  </pic:nvPicPr>
                  <pic:blipFill rotWithShape="1">
                    <a:blip r:embed="rId24">
                      <a:extLst>
                        <a:ext uri="{28A0092B-C50C-407E-A947-70E740481C1C}">
                          <a14:useLocalDpi xmlns:a14="http://schemas.microsoft.com/office/drawing/2010/main" val="0"/>
                        </a:ext>
                      </a:extLst>
                    </a:blip>
                    <a:srcRect t="23800"/>
                    <a:stretch/>
                  </pic:blipFill>
                  <pic:spPr bwMode="auto">
                    <a:xfrm>
                      <a:off x="0" y="0"/>
                      <a:ext cx="4427814" cy="2249330"/>
                    </a:xfrm>
                    <a:prstGeom prst="rect">
                      <a:avLst/>
                    </a:prstGeom>
                    <a:noFill/>
                    <a:ln>
                      <a:noFill/>
                    </a:ln>
                    <a:extLst>
                      <a:ext uri="{53640926-AAD7-44D8-BBD7-CCE9431645EC}">
                        <a14:shadowObscured xmlns:a14="http://schemas.microsoft.com/office/drawing/2010/main"/>
                      </a:ext>
                    </a:extLst>
                  </pic:spPr>
                </pic:pic>
              </a:graphicData>
            </a:graphic>
          </wp:inline>
        </w:drawing>
      </w:r>
    </w:p>
    <w:p w14:paraId="1B32EFC9" w14:textId="511CF1AB" w:rsidR="005241A1" w:rsidRDefault="005241A1" w:rsidP="005241A1">
      <w:pPr>
        <w:pStyle w:val="Heading4"/>
        <w:rPr>
          <w:rFonts w:eastAsia="Times"/>
        </w:rPr>
      </w:pPr>
      <w:bookmarkStart w:id="62" w:name="_Toc116950191"/>
      <w:r>
        <w:rPr>
          <w:rFonts w:ascii="Times" w:eastAsia="Times" w:hAnsi="Times" w:cs="Times"/>
        </w:rPr>
        <w:t xml:space="preserve">Figure 2.4: Concept of </w:t>
      </w:r>
      <w:r>
        <w:rPr>
          <w:rFonts w:eastAsia="Times"/>
        </w:rPr>
        <w:t>Sociological entrepreneurship theory</w:t>
      </w:r>
      <w:bookmarkEnd w:id="62"/>
    </w:p>
    <w:p w14:paraId="5E701B57" w14:textId="5EE6AA58" w:rsidR="005241A1" w:rsidRPr="005241A1" w:rsidRDefault="005241A1" w:rsidP="005241A1">
      <w:pPr>
        <w:jc w:val="center"/>
        <w:rPr>
          <w:rFonts w:eastAsia="Times"/>
        </w:rPr>
      </w:pPr>
      <w:r>
        <w:rPr>
          <w:rFonts w:eastAsia="Times"/>
        </w:rPr>
        <w:t xml:space="preserve">(Source: </w:t>
      </w:r>
      <w:proofErr w:type="spellStart"/>
      <w:r>
        <w:rPr>
          <w:rFonts w:ascii="Times" w:eastAsia="Times" w:hAnsi="Times" w:cs="Times"/>
          <w:color w:val="222222"/>
          <w:highlight w:val="white"/>
        </w:rPr>
        <w:t>Dabić</w:t>
      </w:r>
      <w:proofErr w:type="spellEnd"/>
      <w:r>
        <w:rPr>
          <w:rFonts w:ascii="Times" w:eastAsia="Times" w:hAnsi="Times" w:cs="Times"/>
          <w:color w:val="222222"/>
          <w:highlight w:val="white"/>
        </w:rPr>
        <w:t xml:space="preserve"> </w:t>
      </w:r>
      <w:r>
        <w:rPr>
          <w:rFonts w:ascii="Times" w:eastAsia="Times" w:hAnsi="Times" w:cs="Times"/>
          <w:i/>
          <w:color w:val="222222"/>
          <w:highlight w:val="white"/>
        </w:rPr>
        <w:t xml:space="preserve">et al. </w:t>
      </w:r>
      <w:r>
        <w:rPr>
          <w:rFonts w:ascii="Times" w:eastAsia="Times" w:hAnsi="Times" w:cs="Times"/>
        </w:rPr>
        <w:t>2020</w:t>
      </w:r>
      <w:r>
        <w:rPr>
          <w:rFonts w:eastAsia="Times"/>
        </w:rPr>
        <w:t>)</w:t>
      </w:r>
    </w:p>
    <w:p w14:paraId="580E82CD" w14:textId="77777777" w:rsidR="004F0496" w:rsidRDefault="004F0496" w:rsidP="001778A3">
      <w:pPr>
        <w:pStyle w:val="Heading2"/>
      </w:pPr>
      <w:bookmarkStart w:id="63" w:name="_2p98dlxee0x2" w:colFirst="0" w:colLast="0"/>
      <w:bookmarkStart w:id="64" w:name="_Toc115613177"/>
      <w:bookmarkStart w:id="65" w:name="_Toc116949834"/>
      <w:bookmarkEnd w:id="63"/>
      <w:r>
        <w:t>2.11 Literature gap</w:t>
      </w:r>
      <w:bookmarkEnd w:id="64"/>
      <w:bookmarkEnd w:id="65"/>
    </w:p>
    <w:p w14:paraId="3FBCCD49" w14:textId="77777777" w:rsidR="004F0496" w:rsidRDefault="004F0496" w:rsidP="001778A3">
      <w:pPr>
        <w:rPr>
          <w:rFonts w:ascii="Times" w:eastAsia="Times" w:hAnsi="Times" w:cs="Times"/>
        </w:rPr>
      </w:pPr>
      <w:r>
        <w:rPr>
          <w:rFonts w:ascii="Times" w:eastAsia="Times" w:hAnsi="Times" w:cs="Times"/>
        </w:rPr>
        <w:t>There are several considerations addressing the determination of dependent and independent factors in the section on literature review. The complete vocabulary relating to the use of innovation and imagination in entrepreneurship has been addressed in this study. There are some topics, nonetheless, that this study did not concentrate on. The broad range of entrepreneurship processes includes recruitment, selection, and expertise of organizational and employee benefits. According to this language, these procedures are connected, therefore if there are difficulties with the hiring process, those difficulties must also affect the other steps including innovations and creativity in entrepreneurship. The study was unable to include all of the innovative and inventive steps in entrepreneurship.</w:t>
      </w:r>
    </w:p>
    <w:p w14:paraId="491C490E" w14:textId="77777777" w:rsidR="004F0496" w:rsidRDefault="004F0496" w:rsidP="001778A3">
      <w:pPr>
        <w:pStyle w:val="Heading2"/>
      </w:pPr>
      <w:bookmarkStart w:id="66" w:name="_ys8qpmfsidaj" w:colFirst="0" w:colLast="0"/>
      <w:bookmarkStart w:id="67" w:name="_Toc115613178"/>
      <w:bookmarkStart w:id="68" w:name="_Toc116949835"/>
      <w:bookmarkEnd w:id="66"/>
      <w:r>
        <w:t>2.12 Summary</w:t>
      </w:r>
      <w:bookmarkEnd w:id="67"/>
      <w:bookmarkEnd w:id="68"/>
    </w:p>
    <w:p w14:paraId="7810F420" w14:textId="316D4DB9" w:rsidR="001778A3" w:rsidRDefault="004F0496" w:rsidP="001778A3">
      <w:pPr>
        <w:rPr>
          <w:rFonts w:ascii="Times" w:eastAsia="Times" w:hAnsi="Times" w:cs="Times"/>
        </w:rPr>
      </w:pPr>
      <w:r w:rsidRPr="00966EC2">
        <w:rPr>
          <w:rFonts w:ascii="Times" w:eastAsia="Times" w:hAnsi="Times" w:cs="Times"/>
        </w:rPr>
        <w:t>Based on the above discussion it can be concluded that not only in the case of entrepreneurship rather in the case of other businesses as well there is a high necessity for innovation. Creativity is the result of innovation which is not possible without the absence of it and it is a main highlighting area of the study. From this, there are other important sections which are the conceptual framework and connectivity among the three aspects namely entrepreneurship creativity, and innovation. Both the positive as well as the negative effect of creativity and innovation in entrepreneurship is discussed with elaboration along with mitigation strategy of the challenges that are faced by entrepreneurs in entrepreneurship.</w:t>
      </w:r>
    </w:p>
    <w:p w14:paraId="494B72DF" w14:textId="77777777" w:rsidR="001778A3" w:rsidRDefault="001778A3" w:rsidP="001778A3">
      <w:pPr>
        <w:rPr>
          <w:rFonts w:ascii="Times" w:eastAsia="Times" w:hAnsi="Times" w:cs="Times"/>
        </w:rPr>
      </w:pPr>
      <w:r>
        <w:rPr>
          <w:rFonts w:ascii="Times" w:eastAsia="Times" w:hAnsi="Times" w:cs="Times"/>
        </w:rPr>
        <w:br w:type="page"/>
      </w:r>
    </w:p>
    <w:p w14:paraId="470AE13F" w14:textId="77777777" w:rsidR="001778A3" w:rsidRPr="001778A3" w:rsidRDefault="001778A3" w:rsidP="001778A3">
      <w:pPr>
        <w:pStyle w:val="Heading1"/>
        <w:rPr>
          <w:lang w:val="en-IN"/>
        </w:rPr>
      </w:pPr>
      <w:bookmarkStart w:id="69" w:name="_Toc116949836"/>
      <w:r w:rsidRPr="001778A3">
        <w:rPr>
          <w:lang w:val="en-IN"/>
        </w:rPr>
        <w:lastRenderedPageBreak/>
        <w:t>CHAPTER 3: METHODOLOGY</w:t>
      </w:r>
      <w:bookmarkEnd w:id="69"/>
    </w:p>
    <w:p w14:paraId="077017EA" w14:textId="77777777" w:rsidR="001778A3" w:rsidRPr="001778A3" w:rsidRDefault="001778A3" w:rsidP="001778A3">
      <w:pPr>
        <w:pStyle w:val="Heading2"/>
        <w:rPr>
          <w:lang w:val="en-IN"/>
        </w:rPr>
      </w:pPr>
      <w:bookmarkStart w:id="70" w:name="_Toc116949837"/>
      <w:r w:rsidRPr="001778A3">
        <w:rPr>
          <w:lang w:val="en-IN"/>
        </w:rPr>
        <w:t>3.1 Introduction</w:t>
      </w:r>
      <w:bookmarkEnd w:id="70"/>
    </w:p>
    <w:p w14:paraId="7252204E" w14:textId="77777777" w:rsidR="001778A3" w:rsidRPr="001778A3" w:rsidRDefault="001778A3" w:rsidP="001778A3">
      <w:pPr>
        <w:rPr>
          <w:lang w:val="en-IN"/>
        </w:rPr>
      </w:pPr>
      <w:r w:rsidRPr="001778A3">
        <w:rPr>
          <w:color w:val="000000"/>
          <w:lang w:val="en-IN"/>
        </w:rPr>
        <w:t xml:space="preserve">The methods of data collection and process, which are followed in the development of the dissertation, are identified in the methodology section of the research. The research approach, design and philosophy help in the identification of appropriate processes for completing the research. Besides this, the methodology of the research identifies a search strategy with the use of </w:t>
      </w:r>
      <w:r w:rsidRPr="001778A3">
        <w:rPr>
          <w:b/>
          <w:bCs/>
          <w:i/>
          <w:iCs/>
          <w:color w:val="000000"/>
          <w:lang w:val="en-IN"/>
        </w:rPr>
        <w:t xml:space="preserve">Boolean operators </w:t>
      </w:r>
      <w:r w:rsidRPr="001778A3">
        <w:rPr>
          <w:color w:val="000000"/>
          <w:lang w:val="en-IN"/>
        </w:rPr>
        <w:t>that helps in the selection of appropriate articles. The ethical consideration is discussed in the study, which reduced the risk of bias during the development of the study. The collection of data is completed with the adoption of guidelines of the Data Protection Act 2018, which are discussed in the present section.  </w:t>
      </w:r>
    </w:p>
    <w:p w14:paraId="53AE484C" w14:textId="77777777" w:rsidR="001778A3" w:rsidRPr="001778A3" w:rsidRDefault="001778A3" w:rsidP="001778A3">
      <w:pPr>
        <w:pStyle w:val="Heading2"/>
        <w:rPr>
          <w:lang w:val="en-IN"/>
        </w:rPr>
      </w:pPr>
      <w:bookmarkStart w:id="71" w:name="_Toc116949838"/>
      <w:r w:rsidRPr="001778A3">
        <w:rPr>
          <w:lang w:val="en-IN"/>
        </w:rPr>
        <w:t>3.2 Research onion</w:t>
      </w:r>
      <w:bookmarkEnd w:id="71"/>
    </w:p>
    <w:p w14:paraId="60185E1B" w14:textId="664CDC9D" w:rsidR="001778A3" w:rsidRDefault="001778A3" w:rsidP="001778A3">
      <w:pPr>
        <w:rPr>
          <w:color w:val="000000"/>
          <w:lang w:val="en-IN"/>
        </w:rPr>
      </w:pPr>
      <w:r w:rsidRPr="001778A3">
        <w:rPr>
          <w:color w:val="000000"/>
          <w:lang w:val="en-IN"/>
        </w:rPr>
        <w:t>The common sense, point of view, and affirmation or declaration that cannot be refuted are all provided by the research onion. This is the true statement, and this research onion is not the reality. This fact is a declaration or assertion that can be shown to be true or false, according to this study on poverty. When onion is proposed or advocated for the researcher, it plays a crucial role in determining the appropriate procedure for the research. The essential layers of this study are located on the side of the study, which approaches the philosophical strategy of this study and offers horizon techniques.</w:t>
      </w:r>
    </w:p>
    <w:p w14:paraId="2DB84F93" w14:textId="43806F1D" w:rsidR="005241A1" w:rsidRDefault="005241A1" w:rsidP="005241A1">
      <w:pPr>
        <w:jc w:val="center"/>
        <w:rPr>
          <w:lang w:val="en-IN"/>
        </w:rPr>
      </w:pPr>
      <w:r>
        <w:rPr>
          <w:noProof/>
          <w:lang w:val="en-US" w:eastAsia="en-US"/>
        </w:rPr>
        <w:drawing>
          <wp:inline distT="0" distB="0" distL="0" distR="0" wp14:anchorId="4A25E484" wp14:editId="7F3586C7">
            <wp:extent cx="3318510" cy="2490835"/>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23835" cy="2494832"/>
                    </a:xfrm>
                    <a:prstGeom prst="rect">
                      <a:avLst/>
                    </a:prstGeom>
                    <a:noFill/>
                  </pic:spPr>
                </pic:pic>
              </a:graphicData>
            </a:graphic>
          </wp:inline>
        </w:drawing>
      </w:r>
    </w:p>
    <w:p w14:paraId="313377E3" w14:textId="489D094C" w:rsidR="005241A1" w:rsidRDefault="005241A1" w:rsidP="005241A1">
      <w:pPr>
        <w:pStyle w:val="Heading4"/>
        <w:rPr>
          <w:lang w:val="en-IN"/>
        </w:rPr>
      </w:pPr>
      <w:bookmarkStart w:id="72" w:name="_Toc116950192"/>
      <w:r>
        <w:rPr>
          <w:lang w:val="en-IN"/>
        </w:rPr>
        <w:t>Figure 3.1: Research onion</w:t>
      </w:r>
      <w:bookmarkEnd w:id="72"/>
    </w:p>
    <w:p w14:paraId="60A39251" w14:textId="450A32BD" w:rsidR="005241A1" w:rsidRPr="001778A3" w:rsidRDefault="005241A1" w:rsidP="005241A1">
      <w:pPr>
        <w:jc w:val="center"/>
        <w:rPr>
          <w:lang w:val="en-IN"/>
        </w:rPr>
      </w:pPr>
      <w:r>
        <w:rPr>
          <w:lang w:val="en-IN"/>
        </w:rPr>
        <w:t xml:space="preserve">(Source: Saunders </w:t>
      </w:r>
      <w:r w:rsidRPr="005241A1">
        <w:rPr>
          <w:i/>
          <w:iCs/>
          <w:lang w:val="en-IN"/>
        </w:rPr>
        <w:t>et al.</w:t>
      </w:r>
      <w:r>
        <w:rPr>
          <w:lang w:val="en-IN"/>
        </w:rPr>
        <w:t xml:space="preserve"> 2007)</w:t>
      </w:r>
    </w:p>
    <w:p w14:paraId="21DF0B20" w14:textId="2AA2D3E8" w:rsidR="001778A3" w:rsidRPr="001778A3" w:rsidRDefault="001778A3" w:rsidP="001778A3">
      <w:pPr>
        <w:rPr>
          <w:lang w:val="en-IN"/>
        </w:rPr>
      </w:pPr>
      <w:r w:rsidRPr="001778A3">
        <w:rPr>
          <w:color w:val="000000"/>
          <w:lang w:val="en-IN"/>
        </w:rPr>
        <w:lastRenderedPageBreak/>
        <w:t>This research onion helps to find out the importance of innovation in the current digital world. At the same time, it is effective to evaluate the impact of innovation along with creativity in the entrepreneurship ideas. In order for a researcher to arrive at an accurate and significant conclusion, many steps are required. It gives an accurate view of the systematic literature as well as the entire case study for this research study. Therefore, this research has been selected as this research onion is effective to develop strategies that help to improve the ideas of entrepreneurship with innovation and creativity.</w:t>
      </w:r>
    </w:p>
    <w:p w14:paraId="04BA91E3" w14:textId="77777777" w:rsidR="001778A3" w:rsidRPr="001778A3" w:rsidRDefault="001778A3" w:rsidP="001778A3">
      <w:pPr>
        <w:pStyle w:val="Heading2"/>
        <w:rPr>
          <w:lang w:val="en-IN"/>
        </w:rPr>
      </w:pPr>
      <w:bookmarkStart w:id="73" w:name="_Toc116949839"/>
      <w:r w:rsidRPr="001778A3">
        <w:rPr>
          <w:lang w:val="en-IN"/>
        </w:rPr>
        <w:t>3.3 Research design</w:t>
      </w:r>
      <w:bookmarkEnd w:id="73"/>
    </w:p>
    <w:p w14:paraId="047B5AFB" w14:textId="70D997F0" w:rsidR="001778A3" w:rsidRDefault="001778A3" w:rsidP="001778A3">
      <w:pPr>
        <w:rPr>
          <w:color w:val="000000"/>
          <w:lang w:val="en-IN"/>
        </w:rPr>
      </w:pPr>
      <w:r w:rsidRPr="001778A3">
        <w:rPr>
          <w:color w:val="000000"/>
          <w:lang w:val="en-IN"/>
        </w:rPr>
        <w:t xml:space="preserve">The selection of research design is effective for determination of the discussion in the research process as those identify the methods of in-depth analysis. In the research, a total of four research designs are identified, such as </w:t>
      </w:r>
      <w:r w:rsidRPr="001778A3">
        <w:rPr>
          <w:b/>
          <w:bCs/>
          <w:i/>
          <w:iCs/>
          <w:color w:val="000000"/>
          <w:lang w:val="en-IN"/>
        </w:rPr>
        <w:t>“Experimental, Correlational, descriptive and Causal-Comparative”</w:t>
      </w:r>
      <w:r w:rsidRPr="001778A3">
        <w:rPr>
          <w:color w:val="000000"/>
          <w:lang w:val="en-IN"/>
        </w:rPr>
        <w:t xml:space="preserve">, where </w:t>
      </w:r>
      <w:r w:rsidRPr="001778A3">
        <w:rPr>
          <w:b/>
          <w:bCs/>
          <w:i/>
          <w:iCs/>
          <w:color w:val="000000"/>
          <w:lang w:val="en-IN"/>
        </w:rPr>
        <w:t xml:space="preserve">descriptive </w:t>
      </w:r>
      <w:r w:rsidRPr="001778A3">
        <w:rPr>
          <w:color w:val="000000"/>
          <w:lang w:val="en-IN"/>
        </w:rPr>
        <w:t>design is followed in the present research (</w:t>
      </w:r>
      <w:proofErr w:type="spellStart"/>
      <w:r w:rsidRPr="001778A3">
        <w:rPr>
          <w:color w:val="000000"/>
          <w:lang w:val="en-IN"/>
        </w:rPr>
        <w:t>Dźwigoł</w:t>
      </w:r>
      <w:proofErr w:type="spellEnd"/>
      <w:r w:rsidRPr="001778A3">
        <w:rPr>
          <w:color w:val="000000"/>
          <w:lang w:val="en-IN"/>
        </w:rPr>
        <w:t xml:space="preserve"> and </w:t>
      </w:r>
      <w:proofErr w:type="spellStart"/>
      <w:r w:rsidRPr="001778A3">
        <w:rPr>
          <w:color w:val="000000"/>
          <w:lang w:val="en-IN"/>
        </w:rPr>
        <w:t>Dźwigoł-Barosz</w:t>
      </w:r>
      <w:proofErr w:type="spellEnd"/>
      <w:r w:rsidRPr="001778A3">
        <w:rPr>
          <w:color w:val="000000"/>
          <w:lang w:val="en-IN"/>
        </w:rPr>
        <w:t>, 2018). The secondary sources used in the present study were descriptive design helps in the analysis of data. </w:t>
      </w:r>
    </w:p>
    <w:p w14:paraId="66A6C8B9" w14:textId="1016A78C" w:rsidR="001720A1" w:rsidRDefault="001720A1" w:rsidP="001720A1">
      <w:pPr>
        <w:jc w:val="center"/>
        <w:rPr>
          <w:color w:val="000000"/>
          <w:lang w:val="en-IN"/>
        </w:rPr>
      </w:pPr>
      <w:r w:rsidRPr="002C25A4">
        <w:rPr>
          <w:b/>
          <w:bCs/>
          <w:noProof/>
          <w:color w:val="000000" w:themeColor="text1"/>
          <w:lang w:val="en-US" w:eastAsia="en-US"/>
        </w:rPr>
        <w:drawing>
          <wp:inline distT="0" distB="0" distL="0" distR="0" wp14:anchorId="5026506B" wp14:editId="68E7F94D">
            <wp:extent cx="5486400" cy="3200400"/>
            <wp:effectExtent l="0" t="38100" r="0" b="9525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7349F53C" w14:textId="6B5C1EBD" w:rsidR="001720A1" w:rsidRDefault="001720A1" w:rsidP="001720A1">
      <w:pPr>
        <w:pStyle w:val="Heading4"/>
        <w:rPr>
          <w:lang w:val="en-IN"/>
        </w:rPr>
      </w:pPr>
      <w:bookmarkStart w:id="74" w:name="_Toc116950193"/>
      <w:r>
        <w:rPr>
          <w:lang w:val="en-IN"/>
        </w:rPr>
        <w:t>Figure 3.2: Research design</w:t>
      </w:r>
      <w:bookmarkEnd w:id="74"/>
    </w:p>
    <w:p w14:paraId="4F6AE611" w14:textId="70B6AC96" w:rsidR="001720A1" w:rsidRPr="001778A3" w:rsidRDefault="001720A1" w:rsidP="001720A1">
      <w:pPr>
        <w:jc w:val="center"/>
        <w:rPr>
          <w:lang w:val="en-IN"/>
        </w:rPr>
      </w:pPr>
      <w:r>
        <w:rPr>
          <w:color w:val="000000"/>
          <w:lang w:val="en-IN"/>
        </w:rPr>
        <w:t>(Source: Created by researcher)</w:t>
      </w:r>
    </w:p>
    <w:p w14:paraId="0B5DF46D" w14:textId="77777777" w:rsidR="001778A3" w:rsidRPr="001778A3" w:rsidRDefault="001778A3" w:rsidP="001778A3">
      <w:pPr>
        <w:spacing w:before="240" w:after="240"/>
        <w:rPr>
          <w:lang w:val="en-IN"/>
        </w:rPr>
      </w:pPr>
      <w:r w:rsidRPr="001778A3">
        <w:rPr>
          <w:color w:val="000000"/>
          <w:lang w:val="en-IN"/>
        </w:rPr>
        <w:t xml:space="preserve">The aim and objective of the research are focused on the selected research design as those are developed with the appropriate data collecting process. The case of present </w:t>
      </w:r>
      <w:r w:rsidRPr="001778A3">
        <w:rPr>
          <w:color w:val="000000"/>
          <w:lang w:val="en-IN"/>
        </w:rPr>
        <w:lastRenderedPageBreak/>
        <w:t xml:space="preserve">research is critically analysed with the use of the selected research design, which helps in the systematic discussion. The selected research design is effective as those help in an in-depth analysis of the selected topic and mitigates the objectives of the research (Macedo </w:t>
      </w:r>
      <w:r w:rsidRPr="001778A3">
        <w:rPr>
          <w:i/>
          <w:iCs/>
          <w:color w:val="000000"/>
          <w:lang w:val="en-IN"/>
        </w:rPr>
        <w:t xml:space="preserve">et al. </w:t>
      </w:r>
      <w:r w:rsidRPr="001778A3">
        <w:rPr>
          <w:color w:val="000000"/>
          <w:lang w:val="en-IN"/>
        </w:rPr>
        <w:t>2019). On the other hand, experimental and correlational designs are avoided as those based on the primary data and in the present study, secondary data are used. Therefore, detailed research is developed on the innovation style and creativity attitudes of organisations. </w:t>
      </w:r>
    </w:p>
    <w:p w14:paraId="2E76B7A4" w14:textId="77777777" w:rsidR="001778A3" w:rsidRPr="001778A3" w:rsidRDefault="001778A3" w:rsidP="001778A3">
      <w:pPr>
        <w:pStyle w:val="Heading2"/>
        <w:rPr>
          <w:lang w:val="en-IN"/>
        </w:rPr>
      </w:pPr>
      <w:bookmarkStart w:id="75" w:name="_Toc116949840"/>
      <w:r w:rsidRPr="001778A3">
        <w:rPr>
          <w:lang w:val="en-IN"/>
        </w:rPr>
        <w:t>3.4 Research philosophy</w:t>
      </w:r>
      <w:bookmarkEnd w:id="75"/>
    </w:p>
    <w:p w14:paraId="1B6FD157" w14:textId="6076E394" w:rsidR="001778A3" w:rsidRDefault="001778A3" w:rsidP="001778A3">
      <w:pPr>
        <w:spacing w:before="240" w:after="240"/>
        <w:rPr>
          <w:color w:val="000000"/>
          <w:lang w:val="en-IN"/>
        </w:rPr>
      </w:pPr>
      <w:r w:rsidRPr="001778A3">
        <w:rPr>
          <w:color w:val="000000"/>
          <w:lang w:val="en-IN"/>
        </w:rPr>
        <w:t xml:space="preserve">The methodology of the research is developed with the beliefs of research philosophy, which helps to apply knowledge in the data collection process. Application of the scientific research philosophy developed a clear concept about the selection of the search strategy, data collection and analysis process (). In the present research, the </w:t>
      </w:r>
      <w:r w:rsidRPr="001778A3">
        <w:rPr>
          <w:b/>
          <w:bCs/>
          <w:i/>
          <w:iCs/>
          <w:color w:val="000000"/>
          <w:lang w:val="en-IN"/>
        </w:rPr>
        <w:t xml:space="preserve">“Interpretative research philosophy” </w:t>
      </w:r>
      <w:r w:rsidRPr="001778A3">
        <w:rPr>
          <w:color w:val="000000"/>
          <w:lang w:val="en-IN"/>
        </w:rPr>
        <w:t>is selected based on the principle of observation of the social platform and social beliefs. The present philosophy developed with the concept of science as a subjective belief where analysis of the theories helps in research development. </w:t>
      </w:r>
    </w:p>
    <w:p w14:paraId="4C05978E" w14:textId="0D9406EB" w:rsidR="005241A1" w:rsidRPr="001778A3" w:rsidRDefault="005241A1" w:rsidP="005241A1">
      <w:pPr>
        <w:spacing w:before="240" w:after="240"/>
        <w:jc w:val="center"/>
        <w:rPr>
          <w:lang w:val="en-IN"/>
        </w:rPr>
      </w:pPr>
      <w:r w:rsidRPr="002C25A4">
        <w:rPr>
          <w:b/>
          <w:bCs/>
          <w:noProof/>
          <w:color w:val="000000" w:themeColor="text1"/>
          <w:lang w:val="en-US" w:eastAsia="en-US"/>
        </w:rPr>
        <w:drawing>
          <wp:inline distT="0" distB="0" distL="0" distR="0" wp14:anchorId="02DA212B" wp14:editId="05372027">
            <wp:extent cx="5486400" cy="3200400"/>
            <wp:effectExtent l="0" t="38100" r="1905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2BBECA60" w14:textId="72D895D4" w:rsidR="001778A3" w:rsidRPr="001778A3" w:rsidRDefault="001778A3" w:rsidP="001778A3">
      <w:pPr>
        <w:jc w:val="center"/>
        <w:rPr>
          <w:lang w:val="en-IN"/>
        </w:rPr>
      </w:pPr>
      <w:r w:rsidRPr="001778A3">
        <w:rPr>
          <w:b/>
          <w:bCs/>
          <w:color w:val="000000"/>
          <w:lang w:val="en-IN"/>
        </w:rPr>
        <w:t>Figure 3.</w:t>
      </w:r>
      <w:r w:rsidR="001720A1">
        <w:rPr>
          <w:b/>
          <w:bCs/>
          <w:color w:val="000000"/>
          <w:lang w:val="en-IN"/>
        </w:rPr>
        <w:t>3</w:t>
      </w:r>
      <w:r w:rsidRPr="001778A3">
        <w:rPr>
          <w:b/>
          <w:bCs/>
          <w:color w:val="000000"/>
          <w:lang w:val="en-IN"/>
        </w:rPr>
        <w:t>: Research philosophy</w:t>
      </w:r>
    </w:p>
    <w:p w14:paraId="5166A190" w14:textId="77777777" w:rsidR="001778A3" w:rsidRPr="001778A3" w:rsidRDefault="001778A3" w:rsidP="001778A3">
      <w:pPr>
        <w:jc w:val="center"/>
        <w:rPr>
          <w:lang w:val="en-IN"/>
        </w:rPr>
      </w:pPr>
      <w:r w:rsidRPr="001778A3">
        <w:rPr>
          <w:color w:val="000000"/>
          <w:lang w:val="en-IN"/>
        </w:rPr>
        <w:t>(Source: Created by researcher)</w:t>
      </w:r>
    </w:p>
    <w:p w14:paraId="6950DF3C" w14:textId="77777777" w:rsidR="001778A3" w:rsidRPr="001778A3" w:rsidRDefault="001778A3" w:rsidP="001778A3">
      <w:pPr>
        <w:spacing w:before="240" w:after="240"/>
        <w:rPr>
          <w:lang w:val="en-IN"/>
        </w:rPr>
      </w:pPr>
      <w:r w:rsidRPr="001778A3">
        <w:rPr>
          <w:color w:val="000000"/>
          <w:lang w:val="en-IN"/>
        </w:rPr>
        <w:lastRenderedPageBreak/>
        <w:t>The selected research philosophy is developed research, which is socially constructed, which helps to find out the importance of innovation in the current digital world. The philosophy is focused on the data, which are unique, specific, and deviant as those effectively made a relevant study, which analysed the performance of the employees. Besides this, the selected philosophy mitigated the objective, which is focused on the identification of leadership style in the selected organisation (). On the other side, positivism philosophy is avoided as they are focused on the data, which are average and general rather than specific data. Therefore, the selected philosophy strongly supports the identified objectives that are selected for research. This research philosophy has also helped to manage different factors that play an essential role to manage innovation and creativity in entrepreneurship. As Interpretative philosophy is effective to gather information from secondary sources it has helped to develop strategies that help to improve the ideas of entrepreneurship with innovation and creativity.</w:t>
      </w:r>
    </w:p>
    <w:p w14:paraId="5E90FD67" w14:textId="77777777" w:rsidR="001778A3" w:rsidRPr="001778A3" w:rsidRDefault="001778A3" w:rsidP="001778A3">
      <w:pPr>
        <w:pStyle w:val="Heading2"/>
        <w:rPr>
          <w:lang w:val="en-IN"/>
        </w:rPr>
      </w:pPr>
      <w:bookmarkStart w:id="76" w:name="_Toc116949841"/>
      <w:r w:rsidRPr="001778A3">
        <w:rPr>
          <w:lang w:val="en-IN"/>
        </w:rPr>
        <w:t>3.5 Research approach</w:t>
      </w:r>
      <w:bookmarkEnd w:id="76"/>
    </w:p>
    <w:p w14:paraId="7B5634E0" w14:textId="43220FAF" w:rsidR="001778A3" w:rsidRDefault="001778A3" w:rsidP="001778A3">
      <w:pPr>
        <w:spacing w:before="240" w:after="240"/>
        <w:rPr>
          <w:color w:val="000000"/>
          <w:lang w:val="en-IN"/>
        </w:rPr>
      </w:pPr>
      <w:r w:rsidRPr="001778A3">
        <w:rPr>
          <w:color w:val="000000"/>
          <w:lang w:val="en-IN"/>
        </w:rPr>
        <w:t xml:space="preserve">Development of research is based on the research approaches as those are developed in clear relation to the hypothesis test. Two approaches are identified as </w:t>
      </w:r>
      <w:r w:rsidRPr="001778A3">
        <w:rPr>
          <w:b/>
          <w:bCs/>
          <w:i/>
          <w:iCs/>
          <w:color w:val="000000"/>
          <w:lang w:val="en-IN"/>
        </w:rPr>
        <w:t>“inductive and deductive”</w:t>
      </w:r>
      <w:r w:rsidRPr="001778A3">
        <w:rPr>
          <w:color w:val="000000"/>
          <w:lang w:val="en-IN"/>
        </w:rPr>
        <w:t xml:space="preserve">, and in the present research, the </w:t>
      </w:r>
      <w:r w:rsidRPr="001778A3">
        <w:rPr>
          <w:b/>
          <w:bCs/>
          <w:i/>
          <w:iCs/>
          <w:color w:val="000000"/>
          <w:lang w:val="en-IN"/>
        </w:rPr>
        <w:t xml:space="preserve">inductive </w:t>
      </w:r>
      <w:r w:rsidRPr="001778A3">
        <w:rPr>
          <w:color w:val="000000"/>
          <w:lang w:val="en-IN"/>
        </w:rPr>
        <w:t>approach is used to analyse employee behaviour (). The plan and procedures of the whole research are determined by the research approach where inductive helps in the development of observation which analysed the importance of innovation in the current digital world. The present approach developed on the theoretical beliefs, which are increasingly more with appropriate observation. </w:t>
      </w:r>
    </w:p>
    <w:p w14:paraId="0CC07748" w14:textId="2E940311" w:rsidR="005241A1" w:rsidRDefault="005241A1" w:rsidP="001778A3">
      <w:pPr>
        <w:spacing w:before="240" w:after="240"/>
        <w:rPr>
          <w:lang w:val="en-IN"/>
        </w:rPr>
      </w:pPr>
      <w:r w:rsidRPr="002C25A4">
        <w:rPr>
          <w:noProof/>
          <w:lang w:val="en-US" w:eastAsia="en-US"/>
        </w:rPr>
        <w:lastRenderedPageBreak/>
        <w:drawing>
          <wp:inline distT="0" distB="0" distL="0" distR="0" wp14:anchorId="53C0CA30" wp14:editId="261962B7">
            <wp:extent cx="5486400" cy="3200400"/>
            <wp:effectExtent l="76200" t="0" r="9525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7F467A3D" w14:textId="587D33F1" w:rsidR="005241A1" w:rsidRDefault="005241A1" w:rsidP="001720A1">
      <w:pPr>
        <w:pStyle w:val="Heading4"/>
        <w:rPr>
          <w:lang w:val="en-IN"/>
        </w:rPr>
      </w:pPr>
      <w:bookmarkStart w:id="77" w:name="_Toc116950194"/>
      <w:r>
        <w:rPr>
          <w:lang w:val="en-IN"/>
        </w:rPr>
        <w:t>Figure 3.</w:t>
      </w:r>
      <w:r w:rsidR="001720A1">
        <w:rPr>
          <w:lang w:val="en-IN"/>
        </w:rPr>
        <w:t>4</w:t>
      </w:r>
      <w:r>
        <w:rPr>
          <w:lang w:val="en-IN"/>
        </w:rPr>
        <w:t>: Research approach</w:t>
      </w:r>
      <w:bookmarkEnd w:id="77"/>
    </w:p>
    <w:p w14:paraId="67214149" w14:textId="52467375" w:rsidR="005241A1" w:rsidRPr="001778A3" w:rsidRDefault="005241A1" w:rsidP="005241A1">
      <w:pPr>
        <w:spacing w:before="240" w:after="240"/>
        <w:jc w:val="center"/>
        <w:rPr>
          <w:lang w:val="en-IN"/>
        </w:rPr>
      </w:pPr>
      <w:r>
        <w:rPr>
          <w:lang w:val="en-IN"/>
        </w:rPr>
        <w:t>(Source: Created by researcher)</w:t>
      </w:r>
    </w:p>
    <w:p w14:paraId="35377B1F" w14:textId="12AA2049" w:rsidR="001778A3" w:rsidRPr="001778A3" w:rsidRDefault="001778A3" w:rsidP="001778A3">
      <w:pPr>
        <w:rPr>
          <w:lang w:val="en-IN"/>
        </w:rPr>
      </w:pPr>
      <w:r w:rsidRPr="001778A3">
        <w:rPr>
          <w:color w:val="000000"/>
          <w:lang w:val="en-IN"/>
        </w:rPr>
        <w:t xml:space="preserve">The research approach for this study </w:t>
      </w:r>
      <w:r>
        <w:rPr>
          <w:color w:val="000000"/>
          <w:lang w:val="en-IN"/>
        </w:rPr>
        <w:t>has been</w:t>
      </w:r>
      <w:r w:rsidRPr="001778A3">
        <w:rPr>
          <w:color w:val="000000"/>
          <w:lang w:val="en-IN"/>
        </w:rPr>
        <w:t xml:space="preserve"> required to follow an effective and measurable approach. The inductive approach of research </w:t>
      </w:r>
      <w:r>
        <w:rPr>
          <w:color w:val="000000"/>
          <w:lang w:val="en-IN"/>
        </w:rPr>
        <w:t>was</w:t>
      </w:r>
      <w:r w:rsidRPr="001778A3">
        <w:rPr>
          <w:color w:val="000000"/>
          <w:lang w:val="en-IN"/>
        </w:rPr>
        <w:t xml:space="preserve"> sufficient and significant for the proposed study. Opposite to the inductive, deductive approach is referred to as hypothesis development and theory testing. Consequently, according to </w:t>
      </w:r>
      <w:r w:rsidRPr="001778A3">
        <w:rPr>
          <w:color w:val="000000"/>
          <w:shd w:val="clear" w:color="auto" w:fill="FFFFFF"/>
          <w:lang w:val="en-IN"/>
        </w:rPr>
        <w:t>Saeed &amp; Kersten (2019), the primary data collection and quantitative analysis have been performed with a deductive approach.</w:t>
      </w:r>
    </w:p>
    <w:p w14:paraId="2C7B36F2" w14:textId="77777777" w:rsidR="001778A3" w:rsidRPr="001778A3" w:rsidRDefault="001778A3" w:rsidP="001778A3">
      <w:pPr>
        <w:pStyle w:val="Heading2"/>
        <w:rPr>
          <w:lang w:val="en-IN"/>
        </w:rPr>
      </w:pPr>
      <w:bookmarkStart w:id="78" w:name="_Toc116949842"/>
      <w:r w:rsidRPr="001778A3">
        <w:rPr>
          <w:lang w:val="en-IN"/>
        </w:rPr>
        <w:t>3.6 Search strategy (</w:t>
      </w:r>
      <w:r w:rsidRPr="001778A3">
        <w:rPr>
          <w:i/>
          <w:iCs/>
          <w:lang w:val="en-IN"/>
        </w:rPr>
        <w:t>Boolean</w:t>
      </w:r>
      <w:r w:rsidRPr="001778A3">
        <w:rPr>
          <w:lang w:val="en-IN"/>
        </w:rPr>
        <w:t xml:space="preserve"> </w:t>
      </w:r>
      <w:r w:rsidRPr="001778A3">
        <w:rPr>
          <w:i/>
          <w:iCs/>
          <w:lang w:val="en-IN"/>
        </w:rPr>
        <w:t>operators</w:t>
      </w:r>
      <w:r w:rsidRPr="001778A3">
        <w:rPr>
          <w:lang w:val="en-IN"/>
        </w:rPr>
        <w:t>)</w:t>
      </w:r>
      <w:bookmarkEnd w:id="78"/>
    </w:p>
    <w:p w14:paraId="0DF79DDC" w14:textId="54F81ACF" w:rsidR="001778A3" w:rsidRDefault="001778A3" w:rsidP="001778A3">
      <w:pPr>
        <w:spacing w:before="240" w:after="240"/>
        <w:rPr>
          <w:color w:val="000000"/>
          <w:lang w:val="en-IN"/>
        </w:rPr>
      </w:pPr>
      <w:r w:rsidRPr="001778A3">
        <w:rPr>
          <w:color w:val="000000"/>
          <w:lang w:val="en-IN"/>
        </w:rPr>
        <w:t xml:space="preserve">Present search strategy helps to understand the impact of innovation in entrepreneurship, which effectively developed with the use of the </w:t>
      </w:r>
      <w:r w:rsidRPr="001778A3">
        <w:rPr>
          <w:b/>
          <w:bCs/>
          <w:i/>
          <w:iCs/>
          <w:color w:val="000000"/>
          <w:lang w:val="en-IN"/>
        </w:rPr>
        <w:t xml:space="preserve">“secondary qualitative research” </w:t>
      </w:r>
      <w:r w:rsidRPr="001778A3">
        <w:rPr>
          <w:color w:val="000000"/>
          <w:lang w:val="en-IN"/>
        </w:rPr>
        <w:t>process. In the present method, secondary data sources are used, such as journals, articles, newspaper reports and company data (</w:t>
      </w:r>
      <w:proofErr w:type="spellStart"/>
      <w:r w:rsidRPr="001778A3">
        <w:rPr>
          <w:color w:val="000000"/>
          <w:lang w:val="en-IN"/>
        </w:rPr>
        <w:t>Zangirolami-Raimundo</w:t>
      </w:r>
      <w:proofErr w:type="spellEnd"/>
      <w:r w:rsidRPr="001778A3">
        <w:rPr>
          <w:color w:val="000000"/>
          <w:lang w:val="en-IN"/>
        </w:rPr>
        <w:t xml:space="preserve"> </w:t>
      </w:r>
      <w:r w:rsidRPr="001778A3">
        <w:rPr>
          <w:i/>
          <w:iCs/>
          <w:color w:val="000000"/>
          <w:lang w:val="en-IN"/>
        </w:rPr>
        <w:t xml:space="preserve">et al. </w:t>
      </w:r>
      <w:r w:rsidRPr="001778A3">
        <w:rPr>
          <w:color w:val="000000"/>
          <w:lang w:val="en-IN"/>
        </w:rPr>
        <w:t>2018). The secondary data of the company helps to develop a clear overview of the present situation of the company and analysis of leadership style. The databases are selected which are appropriate for the selection of the appropriate and authentic articles for the research. Based on the previous research, the whole study has developed on the evaluation of leadership style on employees' attitudes. </w:t>
      </w:r>
      <w:r w:rsidR="001720A1">
        <w:rPr>
          <w:color w:val="000000"/>
          <w:lang w:val="en-IN"/>
        </w:rPr>
        <w:t>With the help of PRISMA framework 10 articles has been selected for data collection process.</w:t>
      </w:r>
    </w:p>
    <w:p w14:paraId="4D295589" w14:textId="6EC81D7E" w:rsidR="001720A1" w:rsidRPr="001778A3" w:rsidRDefault="001720A1" w:rsidP="001778A3">
      <w:pPr>
        <w:spacing w:before="240" w:after="240"/>
        <w:rPr>
          <w:i/>
          <w:iCs/>
          <w:lang w:val="en-IN"/>
        </w:rPr>
      </w:pPr>
      <w:r w:rsidRPr="001720A1">
        <w:rPr>
          <w:i/>
          <w:iCs/>
          <w:color w:val="000000"/>
          <w:lang w:val="en-IN"/>
        </w:rPr>
        <w:lastRenderedPageBreak/>
        <w:t>[Refer to appendix 1]</w:t>
      </w:r>
    </w:p>
    <w:tbl>
      <w:tblPr>
        <w:tblW w:w="0" w:type="auto"/>
        <w:tblCellMar>
          <w:top w:w="15" w:type="dxa"/>
          <w:left w:w="15" w:type="dxa"/>
          <w:bottom w:w="15" w:type="dxa"/>
          <w:right w:w="15" w:type="dxa"/>
        </w:tblCellMar>
        <w:tblLook w:val="04A0" w:firstRow="1" w:lastRow="0" w:firstColumn="1" w:lastColumn="0" w:noHBand="0" w:noVBand="1"/>
      </w:tblPr>
      <w:tblGrid>
        <w:gridCol w:w="1497"/>
        <w:gridCol w:w="2611"/>
        <w:gridCol w:w="1308"/>
        <w:gridCol w:w="1930"/>
        <w:gridCol w:w="1160"/>
      </w:tblGrid>
      <w:tr w:rsidR="001778A3" w:rsidRPr="001778A3" w14:paraId="4B864DA8" w14:textId="77777777" w:rsidTr="001778A3">
        <w:trPr>
          <w:trHeight w:val="121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6FC062" w14:textId="77777777" w:rsidR="001778A3" w:rsidRPr="001778A3" w:rsidRDefault="001778A3" w:rsidP="001778A3">
            <w:pPr>
              <w:jc w:val="center"/>
              <w:rPr>
                <w:lang w:val="en-IN"/>
              </w:rPr>
            </w:pPr>
            <w:r w:rsidRPr="001778A3">
              <w:rPr>
                <w:b/>
                <w:bCs/>
                <w:color w:val="000000"/>
                <w:lang w:val="en-IN"/>
              </w:rPr>
              <w:t>Database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46A09" w14:textId="77777777" w:rsidR="001778A3" w:rsidRPr="001778A3" w:rsidRDefault="001778A3" w:rsidP="001778A3">
            <w:pPr>
              <w:jc w:val="center"/>
              <w:rPr>
                <w:lang w:val="en-IN"/>
              </w:rPr>
            </w:pPr>
            <w:r w:rsidRPr="001778A3">
              <w:rPr>
                <w:b/>
                <w:bCs/>
                <w:color w:val="000000"/>
                <w:lang w:val="en-IN"/>
              </w:rPr>
              <w:t>Keywords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D4AD9D" w14:textId="77777777" w:rsidR="001778A3" w:rsidRPr="001778A3" w:rsidRDefault="001778A3" w:rsidP="001778A3">
            <w:pPr>
              <w:jc w:val="center"/>
              <w:rPr>
                <w:lang w:val="en-IN"/>
              </w:rPr>
            </w:pPr>
            <w:r w:rsidRPr="001778A3">
              <w:rPr>
                <w:b/>
                <w:bCs/>
                <w:color w:val="000000"/>
                <w:lang w:val="en-IN"/>
              </w:rPr>
              <w:t>Boolean Operators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551C7" w14:textId="77777777" w:rsidR="001778A3" w:rsidRPr="001778A3" w:rsidRDefault="001778A3" w:rsidP="001778A3">
            <w:pPr>
              <w:jc w:val="center"/>
              <w:rPr>
                <w:lang w:val="en-IN"/>
              </w:rPr>
            </w:pPr>
            <w:r w:rsidRPr="001778A3">
              <w:rPr>
                <w:b/>
                <w:bCs/>
                <w:color w:val="000000"/>
                <w:lang w:val="en-IN"/>
              </w:rPr>
              <w:t>Filter (year/journals type/ full text or abstract)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F0ECA" w14:textId="77777777" w:rsidR="001778A3" w:rsidRPr="001778A3" w:rsidRDefault="001778A3" w:rsidP="001778A3">
            <w:pPr>
              <w:jc w:val="center"/>
              <w:rPr>
                <w:lang w:val="en-IN"/>
              </w:rPr>
            </w:pPr>
            <w:r w:rsidRPr="001778A3">
              <w:rPr>
                <w:b/>
                <w:bCs/>
                <w:color w:val="000000"/>
                <w:lang w:val="en-IN"/>
              </w:rPr>
              <w:t>Result</w:t>
            </w:r>
          </w:p>
          <w:p w14:paraId="5A1750DE" w14:textId="77777777" w:rsidR="001778A3" w:rsidRPr="001778A3" w:rsidRDefault="001778A3" w:rsidP="001778A3">
            <w:pPr>
              <w:jc w:val="center"/>
              <w:rPr>
                <w:lang w:val="en-IN"/>
              </w:rPr>
            </w:pPr>
            <w:r w:rsidRPr="001778A3">
              <w:rPr>
                <w:b/>
                <w:bCs/>
                <w:color w:val="000000"/>
                <w:lang w:val="en-IN"/>
              </w:rPr>
              <w:t>(number of results)</w:t>
            </w:r>
          </w:p>
        </w:tc>
      </w:tr>
      <w:tr w:rsidR="001778A3" w:rsidRPr="001778A3" w14:paraId="59A8B2E9" w14:textId="77777777" w:rsidTr="001778A3">
        <w:trPr>
          <w:trHeight w:val="24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5E0D47" w14:textId="77777777" w:rsidR="001778A3" w:rsidRPr="001778A3" w:rsidRDefault="001778A3" w:rsidP="001778A3">
            <w:pPr>
              <w:spacing w:before="240" w:after="240"/>
              <w:jc w:val="center"/>
              <w:rPr>
                <w:lang w:val="en-IN"/>
              </w:rPr>
            </w:pPr>
            <w:r w:rsidRPr="001778A3">
              <w:rPr>
                <w:color w:val="000000"/>
                <w:lang w:val="en-IN"/>
              </w:rPr>
              <w:t>Google scholars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30688A" w14:textId="77777777" w:rsidR="001778A3" w:rsidRPr="001778A3" w:rsidRDefault="001778A3" w:rsidP="001778A3">
            <w:pPr>
              <w:spacing w:before="240" w:after="240"/>
              <w:rPr>
                <w:lang w:val="en-IN"/>
              </w:rPr>
            </w:pPr>
            <w:r w:rsidRPr="001778A3">
              <w:rPr>
                <w:b/>
                <w:bCs/>
                <w:i/>
                <w:iCs/>
                <w:color w:val="000000"/>
                <w:lang w:val="en-IN"/>
              </w:rPr>
              <w:t>“Impact of innovation”, “Importance of creativity in entrepreneurship”, “effectiveness of innovation”</w:t>
            </w:r>
            <w:r w:rsidRPr="001778A3">
              <w:rPr>
                <w:color w:val="000000"/>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72078" w14:textId="77777777" w:rsidR="001778A3" w:rsidRPr="001778A3" w:rsidRDefault="001778A3" w:rsidP="001778A3">
            <w:pPr>
              <w:spacing w:before="240" w:after="240"/>
              <w:jc w:val="center"/>
              <w:rPr>
                <w:lang w:val="en-IN"/>
              </w:rPr>
            </w:pPr>
            <w:r w:rsidRPr="001778A3">
              <w:rPr>
                <w:color w:val="000000"/>
                <w:lang w:val="en-IN"/>
              </w:rPr>
              <w:t>“And” and “Or”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15671F" w14:textId="77777777" w:rsidR="001778A3" w:rsidRPr="001778A3" w:rsidRDefault="001778A3" w:rsidP="001778A3">
            <w:pPr>
              <w:spacing w:before="240" w:after="240"/>
              <w:jc w:val="center"/>
              <w:rPr>
                <w:lang w:val="en-IN"/>
              </w:rPr>
            </w:pPr>
            <w:r w:rsidRPr="001778A3">
              <w:rPr>
                <w:color w:val="000000"/>
                <w:lang w:val="en-IN"/>
              </w:rPr>
              <w:t>Last five years from 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1EDB3" w14:textId="77777777" w:rsidR="001778A3" w:rsidRPr="001778A3" w:rsidRDefault="001778A3" w:rsidP="001778A3">
            <w:pPr>
              <w:spacing w:before="240" w:after="240"/>
              <w:jc w:val="center"/>
              <w:rPr>
                <w:lang w:val="en-IN"/>
              </w:rPr>
            </w:pPr>
            <w:r w:rsidRPr="001778A3">
              <w:rPr>
                <w:color w:val="000000"/>
                <w:lang w:val="en-IN"/>
              </w:rPr>
              <w:t>100, 30, 12 and 30</w:t>
            </w:r>
          </w:p>
        </w:tc>
      </w:tr>
      <w:tr w:rsidR="001778A3" w:rsidRPr="001778A3" w14:paraId="1EE6D3DA" w14:textId="77777777" w:rsidTr="001778A3">
        <w:trPr>
          <w:trHeight w:val="227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E4680A" w14:textId="77777777" w:rsidR="001778A3" w:rsidRPr="001778A3" w:rsidRDefault="001778A3" w:rsidP="001778A3">
            <w:pPr>
              <w:spacing w:before="240" w:after="240"/>
              <w:jc w:val="center"/>
              <w:rPr>
                <w:lang w:val="en-IN"/>
              </w:rPr>
            </w:pPr>
            <w:proofErr w:type="spellStart"/>
            <w:r w:rsidRPr="001778A3">
              <w:rPr>
                <w:color w:val="000000"/>
                <w:lang w:val="en-IN"/>
              </w:rPr>
              <w:t>Proquest</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827D7" w14:textId="77777777" w:rsidR="001778A3" w:rsidRPr="001778A3" w:rsidRDefault="001778A3" w:rsidP="001778A3">
            <w:pPr>
              <w:spacing w:before="240" w:after="240"/>
              <w:rPr>
                <w:lang w:val="en-IN"/>
              </w:rPr>
            </w:pPr>
            <w:r w:rsidRPr="001778A3">
              <w:rPr>
                <w:b/>
                <w:bCs/>
                <w:i/>
                <w:iCs/>
                <w:color w:val="000000"/>
                <w:lang w:val="en-IN"/>
              </w:rPr>
              <w:t>“Importance of creativity in entrepreneurship”, “Impact of innovation”, “effectiveness of innovation”</w:t>
            </w:r>
            <w:r w:rsidRPr="001778A3">
              <w:rPr>
                <w:color w:val="000000"/>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D45A3" w14:textId="77777777" w:rsidR="001778A3" w:rsidRPr="001778A3" w:rsidRDefault="001778A3" w:rsidP="001778A3">
            <w:pPr>
              <w:spacing w:before="240" w:after="240"/>
              <w:jc w:val="center"/>
              <w:rPr>
                <w:lang w:val="en-IN"/>
              </w:rPr>
            </w:pPr>
            <w:r w:rsidRPr="001778A3">
              <w:rPr>
                <w:color w:val="000000"/>
                <w:lang w:val="en-IN"/>
              </w:rPr>
              <w:t>'And', and "or."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855296" w14:textId="77777777" w:rsidR="001778A3" w:rsidRPr="001778A3" w:rsidRDefault="001778A3" w:rsidP="001778A3">
            <w:pPr>
              <w:spacing w:before="240" w:after="240"/>
              <w:jc w:val="center"/>
              <w:rPr>
                <w:lang w:val="en-IN"/>
              </w:rPr>
            </w:pPr>
            <w:r w:rsidRPr="001778A3">
              <w:rPr>
                <w:color w:val="000000"/>
                <w:lang w:val="en-IN"/>
              </w:rPr>
              <w:t>Full-texted, academic and last five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E0C33" w14:textId="77777777" w:rsidR="001778A3" w:rsidRPr="001778A3" w:rsidRDefault="001778A3" w:rsidP="001778A3">
            <w:pPr>
              <w:spacing w:before="240" w:after="240"/>
              <w:jc w:val="center"/>
              <w:rPr>
                <w:lang w:val="en-IN"/>
              </w:rPr>
            </w:pPr>
            <w:r w:rsidRPr="001778A3">
              <w:rPr>
                <w:color w:val="000000"/>
                <w:lang w:val="en-IN"/>
              </w:rPr>
              <w:t>120 and 13</w:t>
            </w:r>
          </w:p>
        </w:tc>
      </w:tr>
      <w:tr w:rsidR="001778A3" w:rsidRPr="001778A3" w14:paraId="48936DFD" w14:textId="77777777" w:rsidTr="001778A3">
        <w:trPr>
          <w:trHeight w:val="2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5A0513" w14:textId="77777777" w:rsidR="001778A3" w:rsidRPr="001778A3" w:rsidRDefault="001778A3" w:rsidP="001778A3">
            <w:pPr>
              <w:spacing w:before="240" w:after="240"/>
              <w:jc w:val="center"/>
              <w:rPr>
                <w:lang w:val="en-IN"/>
              </w:rPr>
            </w:pPr>
            <w:r w:rsidRPr="001778A3">
              <w:rPr>
                <w:color w:val="000000"/>
                <w:lang w:val="en-IN"/>
              </w:rPr>
              <w:t>Springer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16A31" w14:textId="77777777" w:rsidR="001778A3" w:rsidRPr="001778A3" w:rsidRDefault="001778A3" w:rsidP="001778A3">
            <w:pPr>
              <w:spacing w:before="240" w:after="240"/>
              <w:rPr>
                <w:lang w:val="en-IN"/>
              </w:rPr>
            </w:pPr>
            <w:r w:rsidRPr="001778A3">
              <w:rPr>
                <w:b/>
                <w:bCs/>
                <w:i/>
                <w:iCs/>
                <w:color w:val="000000"/>
                <w:lang w:val="en-IN"/>
              </w:rPr>
              <w:t>“Impact of innovation”, “use of innovation entrepreneurship”, “effectiveness of creativity on innovation”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3ADCC" w14:textId="77777777" w:rsidR="001778A3" w:rsidRPr="001778A3" w:rsidRDefault="001778A3" w:rsidP="001778A3">
            <w:pPr>
              <w:spacing w:before="240" w:after="240"/>
              <w:jc w:val="center"/>
              <w:rPr>
                <w:lang w:val="en-IN"/>
              </w:rPr>
            </w:pPr>
            <w:r w:rsidRPr="001778A3">
              <w:rPr>
                <w:color w:val="000000"/>
                <w:lang w:val="en-IN"/>
              </w:rPr>
              <w: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F3656" w14:textId="77777777" w:rsidR="001778A3" w:rsidRPr="001778A3" w:rsidRDefault="001778A3" w:rsidP="001778A3">
            <w:pPr>
              <w:spacing w:before="240" w:after="240"/>
              <w:jc w:val="center"/>
              <w:rPr>
                <w:lang w:val="en-IN"/>
              </w:rPr>
            </w:pPr>
            <w:r w:rsidRPr="001778A3">
              <w:rPr>
                <w:color w:val="000000"/>
                <w:lang w:val="en-IN"/>
              </w:rPr>
              <w:t>Journals from 2018 to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4692B" w14:textId="77777777" w:rsidR="001778A3" w:rsidRPr="001778A3" w:rsidRDefault="001778A3" w:rsidP="001778A3">
            <w:pPr>
              <w:spacing w:before="240" w:after="240"/>
              <w:jc w:val="center"/>
              <w:rPr>
                <w:lang w:val="en-IN"/>
              </w:rPr>
            </w:pPr>
            <w:r w:rsidRPr="001778A3">
              <w:rPr>
                <w:color w:val="000000"/>
                <w:lang w:val="en-IN"/>
              </w:rPr>
              <w:t>70 and 5.</w:t>
            </w:r>
          </w:p>
        </w:tc>
      </w:tr>
      <w:tr w:rsidR="001778A3" w:rsidRPr="001778A3" w14:paraId="41B786A0" w14:textId="77777777" w:rsidTr="001778A3">
        <w:trPr>
          <w:trHeight w:val="23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F54CE" w14:textId="77777777" w:rsidR="001778A3" w:rsidRPr="001778A3" w:rsidRDefault="001778A3" w:rsidP="001778A3">
            <w:pPr>
              <w:spacing w:before="240" w:after="240"/>
              <w:jc w:val="center"/>
              <w:rPr>
                <w:lang w:val="en-IN"/>
              </w:rPr>
            </w:pPr>
            <w:proofErr w:type="spellStart"/>
            <w:r w:rsidRPr="001778A3">
              <w:rPr>
                <w:color w:val="000000"/>
                <w:lang w:val="en-IN"/>
              </w:rPr>
              <w:lastRenderedPageBreak/>
              <w:t>Researchgate</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55122" w14:textId="77777777" w:rsidR="001778A3" w:rsidRPr="001778A3" w:rsidRDefault="001778A3" w:rsidP="001778A3">
            <w:pPr>
              <w:spacing w:before="240" w:after="240"/>
              <w:rPr>
                <w:lang w:val="en-IN"/>
              </w:rPr>
            </w:pPr>
            <w:r w:rsidRPr="001778A3">
              <w:rPr>
                <w:b/>
                <w:bCs/>
                <w:i/>
                <w:iCs/>
                <w:color w:val="000000"/>
                <w:lang w:val="en-IN"/>
              </w:rPr>
              <w:t>“Importance of creativity in entrepreneurship”, “Impact of innovation”, “effectiveness of innovation”</w:t>
            </w:r>
            <w:r w:rsidRPr="001778A3">
              <w:rPr>
                <w:color w:val="000000"/>
                <w:lang w:val="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64737" w14:textId="77777777" w:rsidR="001778A3" w:rsidRPr="001778A3" w:rsidRDefault="001778A3" w:rsidP="001778A3">
            <w:pPr>
              <w:spacing w:before="240" w:after="240"/>
              <w:jc w:val="center"/>
              <w:rPr>
                <w:lang w:val="en-IN"/>
              </w:rPr>
            </w:pPr>
            <w:r w:rsidRPr="001778A3">
              <w:rPr>
                <w:color w:val="000000"/>
                <w:lang w:val="en-IN"/>
              </w:rPr>
              <w:t>“And” and “Or”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F6D5DC" w14:textId="77777777" w:rsidR="001778A3" w:rsidRPr="001778A3" w:rsidRDefault="001778A3" w:rsidP="001778A3">
            <w:pPr>
              <w:spacing w:before="240" w:after="240"/>
              <w:jc w:val="center"/>
              <w:rPr>
                <w:lang w:val="en-IN"/>
              </w:rPr>
            </w:pPr>
            <w:r w:rsidRPr="001778A3">
              <w:rPr>
                <w:color w:val="000000"/>
                <w:lang w:val="en-IN"/>
              </w:rPr>
              <w:t>Academic journals of the last five years, which are full texted.</w:t>
            </w:r>
          </w:p>
          <w:p w14:paraId="65771A55" w14:textId="77777777" w:rsidR="001778A3" w:rsidRPr="001778A3" w:rsidRDefault="001778A3" w:rsidP="001778A3">
            <w:pPr>
              <w:spacing w:before="240" w:after="240"/>
              <w:jc w:val="center"/>
              <w:rPr>
                <w:lang w:val="en-IN"/>
              </w:rPr>
            </w:pPr>
            <w:r w:rsidRPr="001778A3">
              <w:rPr>
                <w:color w:val="000000"/>
                <w:lang w:val="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A1EAD" w14:textId="77777777" w:rsidR="001778A3" w:rsidRPr="001778A3" w:rsidRDefault="001778A3" w:rsidP="001778A3">
            <w:pPr>
              <w:spacing w:before="240" w:after="240"/>
              <w:jc w:val="center"/>
              <w:rPr>
                <w:lang w:val="en-IN"/>
              </w:rPr>
            </w:pPr>
            <w:r w:rsidRPr="001778A3">
              <w:rPr>
                <w:color w:val="000000"/>
                <w:lang w:val="en-IN"/>
              </w:rPr>
              <w:t>14, 20 and 10.</w:t>
            </w:r>
          </w:p>
        </w:tc>
      </w:tr>
    </w:tbl>
    <w:p w14:paraId="38B46F4F" w14:textId="77777777" w:rsidR="001778A3" w:rsidRPr="001778A3" w:rsidRDefault="001778A3" w:rsidP="001778A3">
      <w:pPr>
        <w:jc w:val="center"/>
        <w:rPr>
          <w:lang w:val="en-IN"/>
        </w:rPr>
      </w:pPr>
      <w:r w:rsidRPr="001778A3">
        <w:rPr>
          <w:b/>
          <w:bCs/>
          <w:color w:val="000000"/>
          <w:lang w:val="en-IN"/>
        </w:rPr>
        <w:t>Table 3.1: Boolean operators</w:t>
      </w:r>
    </w:p>
    <w:p w14:paraId="7D1EF29A" w14:textId="77777777" w:rsidR="001778A3" w:rsidRPr="001778A3" w:rsidRDefault="001778A3" w:rsidP="001778A3">
      <w:pPr>
        <w:jc w:val="center"/>
        <w:rPr>
          <w:lang w:val="en-IN"/>
        </w:rPr>
      </w:pPr>
      <w:r w:rsidRPr="001778A3">
        <w:rPr>
          <w:color w:val="000000"/>
          <w:lang w:val="en-IN"/>
        </w:rPr>
        <w:t>(Source: Created by researcher)</w:t>
      </w:r>
    </w:p>
    <w:p w14:paraId="274DF409" w14:textId="77777777" w:rsidR="001778A3" w:rsidRPr="001778A3" w:rsidRDefault="001778A3" w:rsidP="001778A3">
      <w:pPr>
        <w:pStyle w:val="Heading2"/>
        <w:rPr>
          <w:lang w:val="en-IN"/>
        </w:rPr>
      </w:pPr>
      <w:bookmarkStart w:id="79" w:name="_Toc116949843"/>
      <w:r w:rsidRPr="001778A3">
        <w:rPr>
          <w:lang w:val="en-IN"/>
        </w:rPr>
        <w:t>3.7 Data collection</w:t>
      </w:r>
      <w:bookmarkEnd w:id="79"/>
    </w:p>
    <w:p w14:paraId="7497BAEF" w14:textId="77777777" w:rsidR="001778A3" w:rsidRPr="001778A3" w:rsidRDefault="001778A3" w:rsidP="001778A3">
      <w:pPr>
        <w:spacing w:before="240" w:after="200"/>
        <w:rPr>
          <w:lang w:val="en-IN"/>
        </w:rPr>
      </w:pPr>
      <w:r w:rsidRPr="001778A3">
        <w:rPr>
          <w:color w:val="000000"/>
          <w:lang w:val="en-IN"/>
        </w:rPr>
        <w:t>The data collection method tells the relevant techniques that would be used to collect information about the topic on which the research is going to be conducted. The data collection methods try to describe all the information, past case histories and the experiments that were done to get a suitable result. The data collection method could be divided into two halves. In this data collection method, no primary research was followed and the researcher only selected the secondary data collection technique (Archibald et al., 2019). The secondary data collection is based on both quantitative and qualitative data. The focus of the secondary data collection method is based on published journals and peer reviews articles. Along with this, the secondary data collection processes also follow the authentic data and information from online internet sources and books, which must be authentic. However, secondary data helps to develop existing research, which ultimately reserves not only the money but also saves the time of the researcher. Along with this, it leads to developing better results in the research procedures. On the other hand, secondary sources include collecting data from secondary sources like journals, online articles, website information and company records.</w:t>
      </w:r>
    </w:p>
    <w:p w14:paraId="7BEB4F78" w14:textId="77777777" w:rsidR="001778A3" w:rsidRPr="001778A3" w:rsidRDefault="001778A3" w:rsidP="001778A3">
      <w:pPr>
        <w:pStyle w:val="Heading2"/>
        <w:rPr>
          <w:lang w:val="en-IN"/>
        </w:rPr>
      </w:pPr>
      <w:bookmarkStart w:id="80" w:name="_Toc116949844"/>
      <w:r w:rsidRPr="001778A3">
        <w:rPr>
          <w:lang w:val="en-IN"/>
        </w:rPr>
        <w:t>3.8 Data analysis</w:t>
      </w:r>
      <w:bookmarkEnd w:id="80"/>
    </w:p>
    <w:p w14:paraId="0D54971F" w14:textId="2677E898" w:rsidR="001778A3" w:rsidRPr="001778A3" w:rsidRDefault="001778A3" w:rsidP="001778A3">
      <w:pPr>
        <w:rPr>
          <w:lang w:val="en-IN"/>
        </w:rPr>
      </w:pPr>
      <w:r w:rsidRPr="001778A3">
        <w:rPr>
          <w:color w:val="000000"/>
          <w:lang w:val="en-IN"/>
        </w:rPr>
        <w:t xml:space="preserve">The data collected by using secondary sources </w:t>
      </w:r>
      <w:r>
        <w:rPr>
          <w:color w:val="000000"/>
          <w:lang w:val="en-IN"/>
        </w:rPr>
        <w:t>has</w:t>
      </w:r>
      <w:r w:rsidRPr="001778A3">
        <w:rPr>
          <w:color w:val="000000"/>
          <w:lang w:val="en-IN"/>
        </w:rPr>
        <w:t xml:space="preserve"> be</w:t>
      </w:r>
      <w:r>
        <w:rPr>
          <w:color w:val="000000"/>
          <w:lang w:val="en-IN"/>
        </w:rPr>
        <w:t>en</w:t>
      </w:r>
      <w:r w:rsidRPr="001778A3">
        <w:rPr>
          <w:color w:val="000000"/>
          <w:lang w:val="en-IN"/>
        </w:rPr>
        <w:t xml:space="preserve"> analysed using the respective tools of data analysis. The qualitative way of analysing the data that includes the qualitative data analysis has been chosen to be appropriate for analysing the data so collected. The qualitative analysis method would include developing themes that </w:t>
      </w:r>
      <w:r w:rsidRPr="001778A3">
        <w:rPr>
          <w:color w:val="000000"/>
          <w:lang w:val="en-IN"/>
        </w:rPr>
        <w:lastRenderedPageBreak/>
        <w:t xml:space="preserve">include extracting the relevant data from the information so collected. The secondary qualitative data, which are collected from the selected database, are analysed with the application of secondary data analysis methods. Therefore, in the development of the study, </w:t>
      </w:r>
      <w:r w:rsidRPr="001778A3">
        <w:rPr>
          <w:b/>
          <w:bCs/>
          <w:i/>
          <w:iCs/>
          <w:color w:val="000000"/>
          <w:lang w:val="en-IN"/>
        </w:rPr>
        <w:t>“thematic analysis”</w:t>
      </w:r>
      <w:r w:rsidRPr="001778A3">
        <w:rPr>
          <w:color w:val="000000"/>
          <w:lang w:val="en-IN"/>
        </w:rPr>
        <w:t xml:space="preserve"> is followed, where the interpretation of collected data is made with the development of themes. In the present research, a total of six steps are followed during thematic analysis, such as </w:t>
      </w:r>
      <w:r w:rsidRPr="001778A3">
        <w:rPr>
          <w:b/>
          <w:bCs/>
          <w:i/>
          <w:iCs/>
          <w:color w:val="000000"/>
          <w:lang w:val="en-IN"/>
        </w:rPr>
        <w:t>“Familiarisation, Coding, generating themes, reviewing themes, Defining and naming themes and Writing up”</w:t>
      </w:r>
      <w:r w:rsidRPr="001778A3">
        <w:rPr>
          <w:color w:val="000000"/>
          <w:lang w:val="en-IN"/>
        </w:rPr>
        <w:t>, which helps complete the study (</w:t>
      </w:r>
      <w:proofErr w:type="spellStart"/>
      <w:r w:rsidRPr="001778A3">
        <w:rPr>
          <w:color w:val="000000"/>
          <w:lang w:val="en-IN"/>
        </w:rPr>
        <w:t>Sannon</w:t>
      </w:r>
      <w:proofErr w:type="spellEnd"/>
      <w:r w:rsidRPr="001778A3">
        <w:rPr>
          <w:color w:val="000000"/>
          <w:lang w:val="en-IN"/>
        </w:rPr>
        <w:t xml:space="preserve"> and </w:t>
      </w:r>
      <w:proofErr w:type="spellStart"/>
      <w:r w:rsidRPr="001778A3">
        <w:rPr>
          <w:color w:val="000000"/>
          <w:lang w:val="en-IN"/>
        </w:rPr>
        <w:t>Coseley</w:t>
      </w:r>
      <w:proofErr w:type="spellEnd"/>
      <w:r w:rsidRPr="001778A3">
        <w:rPr>
          <w:color w:val="000000"/>
          <w:lang w:val="en-IN"/>
        </w:rPr>
        <w:t>, 2019). </w:t>
      </w:r>
    </w:p>
    <w:p w14:paraId="013642BA" w14:textId="4DC53EA2" w:rsidR="001778A3" w:rsidRPr="001778A3" w:rsidRDefault="001778A3" w:rsidP="001778A3">
      <w:pPr>
        <w:spacing w:before="240" w:after="240"/>
        <w:rPr>
          <w:lang w:val="en-IN"/>
        </w:rPr>
      </w:pPr>
      <w:r w:rsidRPr="001778A3">
        <w:rPr>
          <w:color w:val="000000"/>
          <w:lang w:val="en-IN"/>
        </w:rPr>
        <w:t xml:space="preserve">The appropriate analysis of the collected data helps in future research on the topic and identifies the impacts of innovation along with creativity in the entrepreneurship ideas (Hellas </w:t>
      </w:r>
      <w:r w:rsidRPr="001778A3">
        <w:rPr>
          <w:i/>
          <w:iCs/>
          <w:color w:val="000000"/>
          <w:lang w:val="en-IN"/>
        </w:rPr>
        <w:t xml:space="preserve">et al. </w:t>
      </w:r>
      <w:r w:rsidRPr="001778A3">
        <w:rPr>
          <w:color w:val="000000"/>
          <w:lang w:val="en-IN"/>
        </w:rPr>
        <w:t>2020). Thematic analysis is beneficial for the present research as that helps to summarise the large data set and use effectively in the research paper. Therefore, in the development of well-structured data and appropriate unbiased analysis of the collected data use of thematic analysis is appropriate. </w:t>
      </w:r>
    </w:p>
    <w:p w14:paraId="19AA9178" w14:textId="77777777" w:rsidR="001778A3" w:rsidRPr="001778A3" w:rsidRDefault="001778A3" w:rsidP="001778A3">
      <w:pPr>
        <w:pStyle w:val="Heading2"/>
        <w:rPr>
          <w:lang w:val="en-IN"/>
        </w:rPr>
      </w:pPr>
      <w:bookmarkStart w:id="81" w:name="_Toc116949845"/>
      <w:r w:rsidRPr="001778A3">
        <w:rPr>
          <w:lang w:val="en-IN"/>
        </w:rPr>
        <w:t>3.9 Ethical consideration</w:t>
      </w:r>
      <w:bookmarkEnd w:id="81"/>
    </w:p>
    <w:p w14:paraId="3F9B6F67" w14:textId="0F9BB761" w:rsidR="001778A3" w:rsidRPr="001778A3" w:rsidRDefault="001778A3" w:rsidP="001778A3">
      <w:pPr>
        <w:spacing w:before="240" w:after="240"/>
        <w:rPr>
          <w:lang w:val="en-IN"/>
        </w:rPr>
      </w:pPr>
      <w:r w:rsidRPr="001778A3">
        <w:rPr>
          <w:color w:val="000000"/>
          <w:lang w:val="en-IN"/>
        </w:rPr>
        <w:t xml:space="preserve">The confidentiality of the people who are associated with this research </w:t>
      </w:r>
      <w:r>
        <w:rPr>
          <w:color w:val="000000"/>
          <w:lang w:val="en-IN"/>
        </w:rPr>
        <w:t>has</w:t>
      </w:r>
      <w:r w:rsidRPr="001778A3">
        <w:rPr>
          <w:color w:val="000000"/>
          <w:lang w:val="en-IN"/>
        </w:rPr>
        <w:t xml:space="preserve"> remain private until the researcher wishes to publish this research. On the other hand, the Data Protection Act 2018 </w:t>
      </w:r>
      <w:r>
        <w:rPr>
          <w:color w:val="000000"/>
          <w:lang w:val="en-IN"/>
        </w:rPr>
        <w:t>has been</w:t>
      </w:r>
      <w:r w:rsidRPr="001778A3">
        <w:rPr>
          <w:color w:val="000000"/>
          <w:lang w:val="en-IN"/>
        </w:rPr>
        <w:t xml:space="preserve"> considered if anyone who is not associated with this research </w:t>
      </w:r>
      <w:r>
        <w:rPr>
          <w:color w:val="000000"/>
          <w:lang w:val="en-IN"/>
        </w:rPr>
        <w:t>has been</w:t>
      </w:r>
      <w:r w:rsidRPr="001778A3">
        <w:rPr>
          <w:color w:val="000000"/>
          <w:lang w:val="en-IN"/>
        </w:rPr>
        <w:t xml:space="preserve"> found guilty of using the contents of this research for commercial purposes (Act, 2018). The secondary data collection processes need to meet the criteria of ethical conditions. However, it is important to follow the de-identified secondary data before the researcher releases this data. For research purposes, the ethical considerations contain a set of principles that help the researcher to design the procedures of research and research practices as well. However, the principles are confidentiality, communication of results, information regarding consent, and participation in research procedures voluntarily. This act also makes sure that the contents of this research </w:t>
      </w:r>
      <w:r>
        <w:rPr>
          <w:color w:val="000000"/>
          <w:lang w:val="en-IN"/>
        </w:rPr>
        <w:t xml:space="preserve">has been </w:t>
      </w:r>
      <w:r w:rsidRPr="001778A3">
        <w:rPr>
          <w:color w:val="000000"/>
          <w:lang w:val="en-IN"/>
        </w:rPr>
        <w:t xml:space="preserve">used for academic purposes only.  In addition, the </w:t>
      </w:r>
      <w:r w:rsidRPr="001778A3">
        <w:rPr>
          <w:b/>
          <w:bCs/>
          <w:i/>
          <w:iCs/>
          <w:color w:val="000000"/>
          <w:lang w:val="en-IN"/>
        </w:rPr>
        <w:t>“Data protection act 2018”</w:t>
      </w:r>
      <w:r w:rsidRPr="001778A3">
        <w:rPr>
          <w:color w:val="000000"/>
          <w:lang w:val="en-IN"/>
        </w:rPr>
        <w:t xml:space="preserve"> is used to avoid the risk of bias and increase the security of data in the research process (Legislation.gov.uk, 2021). Based on the regulation of the Act, during the use of information from any sources, there is a need to be </w:t>
      </w:r>
      <w:r w:rsidRPr="001778A3">
        <w:rPr>
          <w:b/>
          <w:bCs/>
          <w:i/>
          <w:iCs/>
          <w:color w:val="000000"/>
          <w:lang w:val="en-IN"/>
        </w:rPr>
        <w:t>“fair, lawful and transparent”</w:t>
      </w:r>
      <w:r w:rsidRPr="001778A3">
        <w:rPr>
          <w:color w:val="000000"/>
          <w:lang w:val="en-IN"/>
        </w:rPr>
        <w:t xml:space="preserve"> for presentation. In addition, during the selection process of the articles, those help to avoid ethical issues, which relate to the privacy of </w:t>
      </w:r>
      <w:r w:rsidRPr="001778A3">
        <w:rPr>
          <w:color w:val="000000"/>
          <w:lang w:val="en-IN"/>
        </w:rPr>
        <w:lastRenderedPageBreak/>
        <w:t>the data. The present research has developed with the use of company data with their permission, and the articles which are available for the general public are used.</w:t>
      </w:r>
    </w:p>
    <w:p w14:paraId="490D9A59" w14:textId="77777777" w:rsidR="001778A3" w:rsidRPr="001778A3" w:rsidRDefault="001778A3" w:rsidP="001778A3">
      <w:pPr>
        <w:spacing w:before="240" w:after="240"/>
        <w:rPr>
          <w:lang w:val="en-IN"/>
        </w:rPr>
      </w:pPr>
      <w:r w:rsidRPr="001778A3">
        <w:rPr>
          <w:color w:val="000000"/>
          <w:lang w:val="en-IN"/>
        </w:rPr>
        <w:t>The data, which are collected, are stored in a secure process to avoid the risk of leakage or any ethical issues. The application of present legislation helps to lower the risk of bias or issues which arise with data security. </w:t>
      </w:r>
    </w:p>
    <w:p w14:paraId="29E714E9" w14:textId="77777777" w:rsidR="001778A3" w:rsidRPr="001778A3" w:rsidRDefault="001778A3" w:rsidP="001778A3">
      <w:pPr>
        <w:pStyle w:val="Heading2"/>
        <w:rPr>
          <w:lang w:val="en-IN"/>
        </w:rPr>
      </w:pPr>
      <w:bookmarkStart w:id="82" w:name="_Toc116949846"/>
      <w:r w:rsidRPr="001778A3">
        <w:rPr>
          <w:lang w:val="en-IN"/>
        </w:rPr>
        <w:t>3.10 Summary</w:t>
      </w:r>
      <w:bookmarkEnd w:id="82"/>
    </w:p>
    <w:p w14:paraId="7421AE37" w14:textId="7B566539" w:rsidR="00B66FF4" w:rsidRPr="001778A3" w:rsidRDefault="001778A3" w:rsidP="001778A3">
      <w:pPr>
        <w:spacing w:before="240" w:after="240"/>
        <w:rPr>
          <w:lang w:val="en-IN"/>
        </w:rPr>
      </w:pPr>
      <w:r w:rsidRPr="001778A3">
        <w:rPr>
          <w:color w:val="000000"/>
          <w:lang w:val="en-IN"/>
        </w:rPr>
        <w:t xml:space="preserve">The methodology section of the research identified the methods which are used in the present study for the development of research to evaluate the impact of innovation along with creativity in the entrepreneurship ideas. The interpretivism research philosophy is selected with the inductive approaches, which developed an effective qualitative study. The secondary data collection and thematic analysis of the research help in the development of the study. The data protection act is followed during data collection from the identified database, such as Google Scholar. In addition, the risk of bias is reduced due to the application of the Data protection act and different techniques have been used to identify authentic resources for the present study. </w:t>
      </w:r>
      <w:bookmarkStart w:id="83" w:name="_Toc116934052"/>
    </w:p>
    <w:p w14:paraId="5AB4F649" w14:textId="77777777" w:rsidR="004C78A6" w:rsidRDefault="004C78A6">
      <w:pPr>
        <w:rPr>
          <w:b/>
          <w:sz w:val="28"/>
          <w:szCs w:val="28"/>
        </w:rPr>
      </w:pPr>
      <w:bookmarkStart w:id="84" w:name="_Toc116949847"/>
      <w:r>
        <w:br w:type="page"/>
      </w:r>
    </w:p>
    <w:p w14:paraId="6C4C9D49" w14:textId="093BEB0D" w:rsidR="00B66FF4" w:rsidRPr="00B66FF4" w:rsidRDefault="00B66FF4" w:rsidP="001778A3">
      <w:pPr>
        <w:pStyle w:val="Heading1"/>
      </w:pPr>
      <w:r w:rsidRPr="00B66FF4">
        <w:lastRenderedPageBreak/>
        <w:t>CHAPTER 4: FINDINGS, ANALYSIS &amp;</w:t>
      </w:r>
      <w:r>
        <w:t xml:space="preserve"> </w:t>
      </w:r>
      <w:r w:rsidRPr="00B66FF4">
        <w:t>DISCUSSION</w:t>
      </w:r>
      <w:bookmarkEnd w:id="83"/>
      <w:bookmarkEnd w:id="84"/>
    </w:p>
    <w:p w14:paraId="07618A1E" w14:textId="43FC53ED" w:rsidR="00B66FF4" w:rsidRPr="00B66FF4" w:rsidRDefault="00B66FF4" w:rsidP="001778A3">
      <w:pPr>
        <w:pStyle w:val="Heading2"/>
      </w:pPr>
      <w:bookmarkStart w:id="85" w:name="_Toc116934053"/>
      <w:bookmarkStart w:id="86" w:name="_Toc116949848"/>
      <w:r w:rsidRPr="00B66FF4">
        <w:t>4.1</w:t>
      </w:r>
      <w:r>
        <w:t xml:space="preserve"> </w:t>
      </w:r>
      <w:r w:rsidRPr="00B66FF4">
        <w:t>Findings</w:t>
      </w:r>
      <w:bookmarkEnd w:id="85"/>
      <w:bookmarkEnd w:id="86"/>
      <w:r w:rsidRPr="00B66FF4">
        <w:t xml:space="preserve"> </w:t>
      </w:r>
    </w:p>
    <w:tbl>
      <w:tblPr>
        <w:tblStyle w:val="Table1"/>
        <w:tblW w:w="1019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08"/>
        <w:gridCol w:w="2551"/>
        <w:gridCol w:w="3261"/>
        <w:gridCol w:w="2976"/>
      </w:tblGrid>
      <w:tr w:rsidR="00B66FF4" w14:paraId="4A4FA1D5" w14:textId="77777777" w:rsidTr="00B66FF4">
        <w:trPr>
          <w:jc w:val="center"/>
        </w:trPr>
        <w:tc>
          <w:tcPr>
            <w:tcW w:w="1408" w:type="dxa"/>
            <w:shd w:val="clear" w:color="auto" w:fill="auto"/>
            <w:tcMar>
              <w:top w:w="100" w:type="dxa"/>
              <w:left w:w="100" w:type="dxa"/>
              <w:bottom w:w="100" w:type="dxa"/>
              <w:right w:w="100" w:type="dxa"/>
            </w:tcMar>
          </w:tcPr>
          <w:p w14:paraId="3AC7944A" w14:textId="77777777" w:rsidR="00B66FF4" w:rsidRDefault="00B66FF4" w:rsidP="001778A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Author</w:t>
            </w:r>
          </w:p>
        </w:tc>
        <w:tc>
          <w:tcPr>
            <w:tcW w:w="2551" w:type="dxa"/>
            <w:shd w:val="clear" w:color="auto" w:fill="auto"/>
            <w:tcMar>
              <w:top w:w="100" w:type="dxa"/>
              <w:left w:w="100" w:type="dxa"/>
              <w:bottom w:w="100" w:type="dxa"/>
              <w:right w:w="100" w:type="dxa"/>
            </w:tcMar>
          </w:tcPr>
          <w:p w14:paraId="15909F85" w14:textId="77777777" w:rsidR="00B66FF4" w:rsidRDefault="00B66FF4" w:rsidP="001778A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Aims &amp; Objectives</w:t>
            </w:r>
          </w:p>
        </w:tc>
        <w:tc>
          <w:tcPr>
            <w:tcW w:w="3261" w:type="dxa"/>
            <w:shd w:val="clear" w:color="auto" w:fill="auto"/>
            <w:tcMar>
              <w:top w:w="100" w:type="dxa"/>
              <w:left w:w="100" w:type="dxa"/>
              <w:bottom w:w="100" w:type="dxa"/>
              <w:right w:w="100" w:type="dxa"/>
            </w:tcMar>
          </w:tcPr>
          <w:p w14:paraId="6844737A" w14:textId="77777777" w:rsidR="00B66FF4" w:rsidRDefault="00B66FF4" w:rsidP="001778A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Findings</w:t>
            </w:r>
          </w:p>
        </w:tc>
        <w:tc>
          <w:tcPr>
            <w:tcW w:w="2976" w:type="dxa"/>
            <w:shd w:val="clear" w:color="auto" w:fill="auto"/>
            <w:tcMar>
              <w:top w:w="100" w:type="dxa"/>
              <w:left w:w="100" w:type="dxa"/>
              <w:bottom w:w="100" w:type="dxa"/>
              <w:right w:w="100" w:type="dxa"/>
            </w:tcMar>
          </w:tcPr>
          <w:p w14:paraId="250EF812" w14:textId="77777777" w:rsidR="00B66FF4" w:rsidRDefault="00B66FF4" w:rsidP="001778A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Discussion</w:t>
            </w:r>
          </w:p>
        </w:tc>
      </w:tr>
      <w:tr w:rsidR="00B66FF4" w14:paraId="6A69D5AA" w14:textId="77777777" w:rsidTr="00B66FF4">
        <w:trPr>
          <w:jc w:val="center"/>
        </w:trPr>
        <w:tc>
          <w:tcPr>
            <w:tcW w:w="1408" w:type="dxa"/>
            <w:shd w:val="clear" w:color="auto" w:fill="auto"/>
            <w:tcMar>
              <w:top w:w="100" w:type="dxa"/>
              <w:left w:w="100" w:type="dxa"/>
              <w:bottom w:w="100" w:type="dxa"/>
              <w:right w:w="100" w:type="dxa"/>
            </w:tcMar>
          </w:tcPr>
          <w:p w14:paraId="6C00334E" w14:textId="77777777" w:rsidR="00B66FF4" w:rsidRDefault="00B66FF4" w:rsidP="001778A3">
            <w:pPr>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Alsafadi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p>
        </w:tc>
        <w:tc>
          <w:tcPr>
            <w:tcW w:w="2551" w:type="dxa"/>
            <w:shd w:val="clear" w:color="auto" w:fill="auto"/>
            <w:tcMar>
              <w:top w:w="100" w:type="dxa"/>
              <w:left w:w="100" w:type="dxa"/>
              <w:bottom w:w="100" w:type="dxa"/>
              <w:right w:w="100" w:type="dxa"/>
            </w:tcMar>
          </w:tcPr>
          <w:p w14:paraId="5EBD29C0"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aim of this research is to verify the relationship between entrepreneurship and creativity that impacts small businesses. On the other hand, the aim of this research also focused on the relationship between administrative and acquisitive entrepreneurship. </w:t>
            </w:r>
          </w:p>
          <w:p w14:paraId="19F792AE"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this research is to achieve the innovation production opportunity and to achieve the competitiveness strength of entrepreneurship.</w:t>
            </w:r>
          </w:p>
        </w:tc>
        <w:tc>
          <w:tcPr>
            <w:tcW w:w="3261" w:type="dxa"/>
            <w:shd w:val="clear" w:color="auto" w:fill="auto"/>
            <w:tcMar>
              <w:top w:w="100" w:type="dxa"/>
              <w:left w:w="100" w:type="dxa"/>
              <w:bottom w:w="100" w:type="dxa"/>
              <w:right w:w="100" w:type="dxa"/>
            </w:tcMar>
          </w:tcPr>
          <w:p w14:paraId="49C2CE37"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study, it is found that innovation and creative production may increase entrepreneurship power and mediate creativity as well as the accuracy of effective creativity. On the other hand, entrepreneurship uses modern technology for increasing the ability to build traditional growth. In this study, it is also found that modern technology and innovation are also implemented in acquisitive entrepreneurship. </w:t>
            </w:r>
          </w:p>
          <w:p w14:paraId="516DE5E0"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also found that creativity in supply chain management also increases marketing opportunities in the global market. </w:t>
            </w:r>
          </w:p>
        </w:tc>
        <w:tc>
          <w:tcPr>
            <w:tcW w:w="2976" w:type="dxa"/>
            <w:shd w:val="clear" w:color="auto" w:fill="auto"/>
            <w:tcMar>
              <w:top w:w="100" w:type="dxa"/>
              <w:left w:w="100" w:type="dxa"/>
              <w:bottom w:w="100" w:type="dxa"/>
              <w:right w:w="100" w:type="dxa"/>
            </w:tcMar>
          </w:tcPr>
          <w:p w14:paraId="0018B0AC"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Based on this study, it is understood that small business entrepreneurship also contributes to the development that increases creativity. Innovative production develops business growth of entrepreneurship and appropriate creativity increases the marketing approaches. </w:t>
            </w:r>
          </w:p>
          <w:p w14:paraId="4E3E7859"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this study also discussed the relationship between acquisitive entrepreneurship business and this study also contributed to the business managerial development. </w:t>
            </w:r>
          </w:p>
          <w:p w14:paraId="4D9BBB36"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Acquisitive entrepreneurship also increases new innovative productivity that impacts entrepreneurship and increases business growth in the global market. Apart from this study it also understood that small </w:t>
            </w:r>
            <w:r>
              <w:rPr>
                <w:rFonts w:ascii="Times New Roman" w:eastAsia="Times New Roman" w:hAnsi="Times New Roman" w:cs="Times New Roman"/>
                <w:sz w:val="24"/>
                <w:szCs w:val="24"/>
              </w:rPr>
              <w:lastRenderedPageBreak/>
              <w:t>business dealing with entrepreneurship creativity contributes to competitiveness in the global market and are also implemented in the business context.</w:t>
            </w:r>
          </w:p>
        </w:tc>
      </w:tr>
      <w:tr w:rsidR="00B66FF4" w14:paraId="36F23DA2" w14:textId="77777777" w:rsidTr="00B66FF4">
        <w:trPr>
          <w:trHeight w:val="2045"/>
          <w:jc w:val="center"/>
        </w:trPr>
        <w:tc>
          <w:tcPr>
            <w:tcW w:w="1408" w:type="dxa"/>
            <w:shd w:val="clear" w:color="auto" w:fill="auto"/>
            <w:tcMar>
              <w:top w:w="100" w:type="dxa"/>
              <w:left w:w="100" w:type="dxa"/>
              <w:bottom w:w="100" w:type="dxa"/>
              <w:right w:w="100" w:type="dxa"/>
            </w:tcMar>
          </w:tcPr>
          <w:p w14:paraId="7936CCCC" w14:textId="77777777" w:rsidR="00B66FF4" w:rsidRDefault="00B66FF4" w:rsidP="001778A3">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Barnard, B. and Herbst, D., 2018</w:t>
            </w:r>
          </w:p>
        </w:tc>
        <w:tc>
          <w:tcPr>
            <w:tcW w:w="2551" w:type="dxa"/>
            <w:shd w:val="clear" w:color="auto" w:fill="auto"/>
            <w:tcMar>
              <w:top w:w="100" w:type="dxa"/>
              <w:left w:w="100" w:type="dxa"/>
              <w:bottom w:w="100" w:type="dxa"/>
              <w:right w:w="100" w:type="dxa"/>
            </w:tcMar>
          </w:tcPr>
          <w:p w14:paraId="465B997B"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study aims to examine the creative process and its roles in entrepreneurship. On the other hand, the objective of this research study is to determine the prominent roles of innovation and creativity in business development and how creativity may increase analytical, productivity-based knowledge. </w:t>
            </w:r>
          </w:p>
        </w:tc>
        <w:tc>
          <w:tcPr>
            <w:tcW w:w="3261" w:type="dxa"/>
            <w:shd w:val="clear" w:color="auto" w:fill="auto"/>
            <w:tcMar>
              <w:top w:w="100" w:type="dxa"/>
              <w:left w:w="100" w:type="dxa"/>
              <w:bottom w:w="100" w:type="dxa"/>
              <w:right w:w="100" w:type="dxa"/>
            </w:tcMar>
          </w:tcPr>
          <w:p w14:paraId="431BE8C3"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Based on this study, it is found that creativity is contextual stimulation for combining understanding and transcending boundaries. On the other hand, it also found that creativity builds the intelligence and cognitive thinking for business development that gives access to more information and increases reactiveness and resourcefulness in entrepreneurship. Apart from this study, it is critically found that creativity is help to solve business problems and determine the appropriate solutions to the issues of entrepreneurship. </w:t>
            </w:r>
          </w:p>
          <w:p w14:paraId="20BD5BF4"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2976" w:type="dxa"/>
            <w:shd w:val="clear" w:color="auto" w:fill="auto"/>
            <w:tcMar>
              <w:top w:w="100" w:type="dxa"/>
              <w:left w:w="100" w:type="dxa"/>
              <w:bottom w:w="100" w:type="dxa"/>
              <w:right w:w="100" w:type="dxa"/>
            </w:tcMar>
          </w:tcPr>
          <w:p w14:paraId="1B7D74B0"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critically evaluated that creativity is the main strategy for business development and growth marketing opportunities in the global market. A Creative strategic plan can promote innovative ideas for business improvement. On the other hand, it is understood that creativity can change the business environment and stimulate creative thoughts to develop better supply chain and inventory management for entrepreneurship.  Based on this research study, it is understood that innovation and creativity can be implemented on the eventual issues solving strategic planning and creativity play a significant role in the problem-solving </w:t>
            </w:r>
            <w:r>
              <w:rPr>
                <w:rFonts w:ascii="Times New Roman" w:eastAsia="Times New Roman" w:hAnsi="Times New Roman" w:cs="Times New Roman"/>
                <w:sz w:val="24"/>
                <w:szCs w:val="24"/>
              </w:rPr>
              <w:lastRenderedPageBreak/>
              <w:t>process that increases entrepreneurship development.</w:t>
            </w:r>
          </w:p>
        </w:tc>
      </w:tr>
      <w:tr w:rsidR="00B66FF4" w14:paraId="2981AB3F" w14:textId="77777777" w:rsidTr="00B66FF4">
        <w:trPr>
          <w:jc w:val="center"/>
        </w:trPr>
        <w:tc>
          <w:tcPr>
            <w:tcW w:w="1408" w:type="dxa"/>
            <w:shd w:val="clear" w:color="auto" w:fill="auto"/>
            <w:tcMar>
              <w:top w:w="100" w:type="dxa"/>
              <w:left w:w="100" w:type="dxa"/>
              <w:bottom w:w="100" w:type="dxa"/>
              <w:right w:w="100" w:type="dxa"/>
            </w:tcMar>
          </w:tcPr>
          <w:p w14:paraId="06334473" w14:textId="77777777" w:rsidR="00B66FF4" w:rsidRDefault="00B66FF4" w:rsidP="001778A3">
            <w:pPr>
              <w:spacing w:line="360" w:lineRule="auto"/>
              <w:jc w:val="center"/>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Ciampi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p>
        </w:tc>
        <w:tc>
          <w:tcPr>
            <w:tcW w:w="2551" w:type="dxa"/>
            <w:shd w:val="clear" w:color="auto" w:fill="auto"/>
            <w:tcMar>
              <w:top w:w="100" w:type="dxa"/>
              <w:left w:w="100" w:type="dxa"/>
              <w:bottom w:w="100" w:type="dxa"/>
              <w:right w:w="100" w:type="dxa"/>
            </w:tcMar>
          </w:tcPr>
          <w:p w14:paraId="77D5A606"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study aims to understand user-driven innovation in an organisation for new product development. On the other hand, the objective of this study is to increase new innovative products and to increase collaboration between employees to value creation. Another important objective is to determine the behaviours, evaluation as well as needs that enhance new product development. </w:t>
            </w:r>
          </w:p>
        </w:tc>
        <w:tc>
          <w:tcPr>
            <w:tcW w:w="3261" w:type="dxa"/>
            <w:shd w:val="clear" w:color="auto" w:fill="auto"/>
            <w:tcMar>
              <w:top w:w="100" w:type="dxa"/>
              <w:left w:w="100" w:type="dxa"/>
              <w:bottom w:w="100" w:type="dxa"/>
              <w:right w:w="100" w:type="dxa"/>
            </w:tcMar>
          </w:tcPr>
          <w:p w14:paraId="5A4F2180"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found that business innovation allows the use of analytical tools that include data-driven business opportunities. On the other hand, it is found that creativity and innovation play important roles in enhancing the entrepreneurship-oriented strategy. Based on this study, also found that creative innovation can change the competitive context for new product management.  This study critically evaluates that innovation production strategy also creates customised value propositions. Apart from this study, it also found that, </w:t>
            </w:r>
          </w:p>
        </w:tc>
        <w:tc>
          <w:tcPr>
            <w:tcW w:w="2976" w:type="dxa"/>
            <w:shd w:val="clear" w:color="auto" w:fill="auto"/>
            <w:tcMar>
              <w:top w:w="100" w:type="dxa"/>
              <w:left w:w="100" w:type="dxa"/>
              <w:bottom w:w="100" w:type="dxa"/>
              <w:right w:w="100" w:type="dxa"/>
            </w:tcMar>
          </w:tcPr>
          <w:p w14:paraId="28C505F1"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it is critically evaluated that creative activities can increase collaboration between employees. Based on this knowledge, it is understood that entrepreneurship and creative innovation also explore the organisational evolutionary changes through technical support. On the other hand, a high degree of innovation can create risk in entrepreneurship and encourage the adoption of flexible technological platforms. Based on this study, it is understood that business innovation can utilise innovative products to increase effective changes in data-driven capabilities.  On the other hand, business innovative creativity can change the effective production system that is </w:t>
            </w:r>
            <w:r>
              <w:rPr>
                <w:rFonts w:ascii="Times New Roman" w:eastAsia="Times New Roman" w:hAnsi="Times New Roman" w:cs="Times New Roman"/>
                <w:sz w:val="24"/>
                <w:szCs w:val="24"/>
              </w:rPr>
              <w:lastRenderedPageBreak/>
              <w:t xml:space="preserve">implemented on technological capabilities. Based on technological capabilities also encourages a high degree of effectiveness for risk mitigation. </w:t>
            </w:r>
          </w:p>
        </w:tc>
      </w:tr>
      <w:tr w:rsidR="00B66FF4" w14:paraId="71BCDDED" w14:textId="77777777" w:rsidTr="00B66FF4">
        <w:trPr>
          <w:trHeight w:val="2537"/>
          <w:jc w:val="center"/>
        </w:trPr>
        <w:tc>
          <w:tcPr>
            <w:tcW w:w="1408" w:type="dxa"/>
            <w:shd w:val="clear" w:color="auto" w:fill="auto"/>
            <w:tcMar>
              <w:top w:w="100" w:type="dxa"/>
              <w:left w:w="100" w:type="dxa"/>
              <w:bottom w:w="100" w:type="dxa"/>
              <w:right w:w="100" w:type="dxa"/>
            </w:tcMar>
          </w:tcPr>
          <w:p w14:paraId="6E93484E" w14:textId="77777777" w:rsidR="00B66FF4" w:rsidRDefault="00B66FF4" w:rsidP="001778A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De Vasconcellos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p>
        </w:tc>
        <w:tc>
          <w:tcPr>
            <w:tcW w:w="2551" w:type="dxa"/>
            <w:shd w:val="clear" w:color="auto" w:fill="auto"/>
            <w:tcMar>
              <w:top w:w="100" w:type="dxa"/>
              <w:left w:w="100" w:type="dxa"/>
              <w:bottom w:w="100" w:type="dxa"/>
              <w:right w:w="100" w:type="dxa"/>
            </w:tcMar>
          </w:tcPr>
          <w:p w14:paraId="2349CFEC" w14:textId="77777777" w:rsidR="00B66FF4" w:rsidRDefault="00B66FF4" w:rsidP="001778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study aims to evaluate organisational creativity which plays an important role in business development. On the other hand, the objective of this study is to elucidate the roles of organisational creativity that impact entrepreneurship capabilities. Another objective of this research study is to build innovative capabilities to improve entrepreneurship.</w:t>
            </w:r>
          </w:p>
        </w:tc>
        <w:tc>
          <w:tcPr>
            <w:tcW w:w="3261" w:type="dxa"/>
            <w:shd w:val="clear" w:color="auto" w:fill="auto"/>
            <w:tcMar>
              <w:top w:w="100" w:type="dxa"/>
              <w:left w:w="100" w:type="dxa"/>
              <w:bottom w:w="100" w:type="dxa"/>
              <w:right w:w="100" w:type="dxa"/>
            </w:tcMar>
          </w:tcPr>
          <w:p w14:paraId="61BA66AD"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it is found that innovative capability and innovative creativity also generate the employees' collaboration that impacts the international market's opportunity. On the other hand, it is found that organisational creativity changes the business context and changes the decision-making strategy for business development. Based on this study it is critically evaluated that organisational creativity can be planning and designing the improvisation as well as business dimension. </w:t>
            </w:r>
          </w:p>
          <w:p w14:paraId="4701E1CD"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also found that creativity impacts the business's structural subdimensions of effectuation. This study also found that innovative capability can be implemented on the entrepreneurial capabilities to </w:t>
            </w:r>
            <w:r>
              <w:rPr>
                <w:rFonts w:ascii="Times New Roman" w:eastAsia="Times New Roman" w:hAnsi="Times New Roman" w:cs="Times New Roman"/>
                <w:sz w:val="24"/>
                <w:szCs w:val="24"/>
              </w:rPr>
              <w:lastRenderedPageBreak/>
              <w:t xml:space="preserve">expand in international markets. </w:t>
            </w:r>
          </w:p>
        </w:tc>
        <w:tc>
          <w:tcPr>
            <w:tcW w:w="2976" w:type="dxa"/>
            <w:shd w:val="clear" w:color="auto" w:fill="auto"/>
            <w:tcMar>
              <w:top w:w="100" w:type="dxa"/>
              <w:left w:w="100" w:type="dxa"/>
              <w:bottom w:w="100" w:type="dxa"/>
              <w:right w:w="100" w:type="dxa"/>
            </w:tcMar>
          </w:tcPr>
          <w:p w14:paraId="2E403EFB"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is critically understood that organisational creativity can support the effectuation process for development and building business capabilities. On the other hand, it is also understood that entrepreneurial capabilities develop the product strategy through digital technology and technological innovation also impacts the internationalisation process of entrepreneurship. Based on this study it is evaluated that organisational creativity enhances the business approaches of entrepreneurship. </w:t>
            </w:r>
          </w:p>
        </w:tc>
      </w:tr>
      <w:tr w:rsidR="00B66FF4" w14:paraId="0702DF7C" w14:textId="77777777" w:rsidTr="00B66FF4">
        <w:trPr>
          <w:jc w:val="center"/>
        </w:trPr>
        <w:tc>
          <w:tcPr>
            <w:tcW w:w="1408" w:type="dxa"/>
            <w:shd w:val="clear" w:color="auto" w:fill="auto"/>
            <w:tcMar>
              <w:top w:w="100" w:type="dxa"/>
              <w:left w:w="100" w:type="dxa"/>
              <w:bottom w:w="100" w:type="dxa"/>
              <w:right w:w="100" w:type="dxa"/>
            </w:tcMar>
          </w:tcPr>
          <w:p w14:paraId="759AB685" w14:textId="77777777" w:rsidR="00B66FF4" w:rsidRDefault="00B66FF4" w:rsidP="001778A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Distant and </w:t>
            </w:r>
            <w:proofErr w:type="spellStart"/>
            <w:r>
              <w:rPr>
                <w:rFonts w:ascii="Times New Roman" w:eastAsia="Times New Roman" w:hAnsi="Times New Roman" w:cs="Times New Roman"/>
                <w:color w:val="222222"/>
                <w:sz w:val="24"/>
                <w:szCs w:val="24"/>
                <w:highlight w:val="white"/>
              </w:rPr>
              <w:t>Khongmalai</w:t>
            </w:r>
            <w:proofErr w:type="spellEnd"/>
            <w:r>
              <w:rPr>
                <w:rFonts w:ascii="Times New Roman" w:eastAsia="Times New Roman" w:hAnsi="Times New Roman" w:cs="Times New Roman"/>
                <w:color w:val="222222"/>
                <w:sz w:val="24"/>
                <w:szCs w:val="24"/>
                <w:highlight w:val="white"/>
              </w:rPr>
              <w:t>, 2020</w:t>
            </w:r>
          </w:p>
        </w:tc>
        <w:tc>
          <w:tcPr>
            <w:tcW w:w="2551" w:type="dxa"/>
            <w:shd w:val="clear" w:color="auto" w:fill="auto"/>
            <w:tcMar>
              <w:top w:w="100" w:type="dxa"/>
              <w:left w:w="100" w:type="dxa"/>
              <w:bottom w:w="100" w:type="dxa"/>
              <w:right w:w="100" w:type="dxa"/>
            </w:tcMar>
          </w:tcPr>
          <w:p w14:paraId="4B58FC09"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aims to examine the innovation and creativity to build competitive advantages in medium-sized enterprises. On the other hand, the objective of this study is to analyse the innovative advantages in competition and to evaluate the innovation creativity that enhanced the business in entrepreneurship. </w:t>
            </w:r>
          </w:p>
        </w:tc>
        <w:tc>
          <w:tcPr>
            <w:tcW w:w="3261" w:type="dxa"/>
            <w:shd w:val="clear" w:color="auto" w:fill="auto"/>
            <w:tcMar>
              <w:top w:w="100" w:type="dxa"/>
              <w:left w:w="100" w:type="dxa"/>
              <w:bottom w:w="100" w:type="dxa"/>
              <w:right w:w="100" w:type="dxa"/>
            </w:tcMar>
          </w:tcPr>
          <w:p w14:paraId="2FC9B884"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found that innovative creativity can influence the competitors to enhance productivity and innovative creativity can develop new products and processes for business development. On the other hand, it is understood that innovative components can improve the production processes by increasing the knowledge of suppliers to develop new innovative products for customer demand. Based on the findings, it is understood that new innovative creativity technology also impacts on the new product improvement for competitive advantages. </w:t>
            </w:r>
          </w:p>
        </w:tc>
        <w:tc>
          <w:tcPr>
            <w:tcW w:w="2976" w:type="dxa"/>
            <w:shd w:val="clear" w:color="auto" w:fill="auto"/>
            <w:tcMar>
              <w:top w:w="100" w:type="dxa"/>
              <w:left w:w="100" w:type="dxa"/>
              <w:bottom w:w="100" w:type="dxa"/>
              <w:right w:w="100" w:type="dxa"/>
            </w:tcMar>
          </w:tcPr>
          <w:p w14:paraId="68B87239"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this study it is understood that creativity also helps to increase economic changes to develop marketing growth of the business. The innovation process can be implemented in the new product design that attracts customer satisfaction. On the other hand, creativity can improve the business development strategy and create challenges in business production. New products and processes induce the competitive advantages that are mitigated by the strategic planning and decision-making processes. Innovative technology can change the business network and lead to improving new product development.  Apart from this study, it is understood that innovative </w:t>
            </w:r>
            <w:r>
              <w:rPr>
                <w:rFonts w:ascii="Times New Roman" w:eastAsia="Times New Roman" w:hAnsi="Times New Roman" w:cs="Times New Roman"/>
                <w:sz w:val="24"/>
                <w:szCs w:val="24"/>
              </w:rPr>
              <w:lastRenderedPageBreak/>
              <w:t xml:space="preserve">technology can increase business networks. </w:t>
            </w:r>
          </w:p>
        </w:tc>
      </w:tr>
      <w:tr w:rsidR="00B66FF4" w14:paraId="44130D78" w14:textId="77777777" w:rsidTr="00B66FF4">
        <w:trPr>
          <w:jc w:val="center"/>
        </w:trPr>
        <w:tc>
          <w:tcPr>
            <w:tcW w:w="1408" w:type="dxa"/>
            <w:shd w:val="clear" w:color="auto" w:fill="auto"/>
            <w:tcMar>
              <w:top w:w="100" w:type="dxa"/>
              <w:left w:w="100" w:type="dxa"/>
              <w:bottom w:w="100" w:type="dxa"/>
              <w:right w:w="100" w:type="dxa"/>
            </w:tcMar>
          </w:tcPr>
          <w:p w14:paraId="1444454E" w14:textId="77777777" w:rsidR="00B66FF4" w:rsidRDefault="00B66FF4" w:rsidP="001778A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Mazda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p>
        </w:tc>
        <w:tc>
          <w:tcPr>
            <w:tcW w:w="2551" w:type="dxa"/>
            <w:shd w:val="clear" w:color="auto" w:fill="auto"/>
            <w:tcMar>
              <w:top w:w="100" w:type="dxa"/>
              <w:left w:w="100" w:type="dxa"/>
              <w:bottom w:w="100" w:type="dxa"/>
              <w:right w:w="100" w:type="dxa"/>
            </w:tcMar>
          </w:tcPr>
          <w:p w14:paraId="1A239017"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aims to evaluate the importance of creativity and innovation in entrepreneurship. On the other hand, the Objective of this study is to serve the advanced technological innovation for business improvement and to understand the roles of creativity and innovative knowledge in entrepreneurship. </w:t>
            </w:r>
          </w:p>
        </w:tc>
        <w:tc>
          <w:tcPr>
            <w:tcW w:w="3261" w:type="dxa"/>
            <w:shd w:val="clear" w:color="auto" w:fill="auto"/>
            <w:tcMar>
              <w:top w:w="100" w:type="dxa"/>
              <w:left w:w="100" w:type="dxa"/>
              <w:bottom w:w="100" w:type="dxa"/>
              <w:right w:w="100" w:type="dxa"/>
            </w:tcMar>
          </w:tcPr>
          <w:p w14:paraId="615B7228"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found that entrepreneurship innovation can change the relevant business network and creativity also impacts the entrepreneurship context. On the other hand, this study also found that innovation processes change the business activity and develop new product formation for customer satisfaction. Based on this study it is found that innovation in the service system also helps to improve supply chain management and enhances to suppliers as well as increase investment. Apart from this knowledge, it is found that the creative process leads to increased knowledge about major changes and increasing existing marketing opportunities. It is found that creativity can change the marketing growth of the business and creativity leads to increased entrepreneurship quality. On the other hand, creativity also helps to </w:t>
            </w:r>
            <w:r>
              <w:rPr>
                <w:rFonts w:ascii="Times New Roman" w:eastAsia="Times New Roman" w:hAnsi="Times New Roman" w:cs="Times New Roman"/>
                <w:sz w:val="24"/>
                <w:szCs w:val="24"/>
              </w:rPr>
              <w:lastRenderedPageBreak/>
              <w:t xml:space="preserve">problem-solving process for reliable solutions.  </w:t>
            </w:r>
          </w:p>
        </w:tc>
        <w:tc>
          <w:tcPr>
            <w:tcW w:w="2976" w:type="dxa"/>
            <w:shd w:val="clear" w:color="auto" w:fill="auto"/>
            <w:tcMar>
              <w:top w:w="100" w:type="dxa"/>
              <w:left w:w="100" w:type="dxa"/>
              <w:bottom w:w="100" w:type="dxa"/>
              <w:right w:w="100" w:type="dxa"/>
            </w:tcMar>
          </w:tcPr>
          <w:p w14:paraId="0C376464"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this study, it is understood that creativity boosts the business reputation and increases new product availability in entrepreneurship. Based on this study it is understood that creativity is the source of business survival and plays a vital role in customer demand fulfilment and changing entrepreneurial quality. Creativity can increase the competitive advantages and helps to solve the problem-solving process that also increases strength, creativity and innovation in entrepreneurship. In this study, it is critically evaluated that creativity and innovation systems also help to solve problem-solving activities that impact entrepreneurship. On the other hand, it is understood that creativity can emerge from the business venture and that involves the </w:t>
            </w:r>
            <w:r>
              <w:rPr>
                <w:rFonts w:ascii="Times New Roman" w:eastAsia="Times New Roman" w:hAnsi="Times New Roman" w:cs="Times New Roman"/>
                <w:sz w:val="24"/>
                <w:szCs w:val="24"/>
              </w:rPr>
              <w:lastRenderedPageBreak/>
              <w:t xml:space="preserve">marketing opportunity. Apart from this study, it is evaluated that innovative technology can increase the collaboration between employees and access the innovation in entrepreneurship. </w:t>
            </w:r>
          </w:p>
        </w:tc>
      </w:tr>
      <w:tr w:rsidR="00B66FF4" w14:paraId="394D79A6" w14:textId="77777777" w:rsidTr="00B66FF4">
        <w:trPr>
          <w:jc w:val="center"/>
        </w:trPr>
        <w:tc>
          <w:tcPr>
            <w:tcW w:w="1408" w:type="dxa"/>
            <w:shd w:val="clear" w:color="auto" w:fill="auto"/>
            <w:tcMar>
              <w:top w:w="100" w:type="dxa"/>
              <w:left w:w="100" w:type="dxa"/>
              <w:bottom w:w="100" w:type="dxa"/>
              <w:right w:w="100" w:type="dxa"/>
            </w:tcMar>
          </w:tcPr>
          <w:p w14:paraId="29F896D4" w14:textId="77777777" w:rsidR="00B66FF4" w:rsidRDefault="00B66FF4" w:rsidP="001778A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Sánchez-</w:t>
            </w:r>
            <w:proofErr w:type="spellStart"/>
            <w:r>
              <w:rPr>
                <w:rFonts w:ascii="Times New Roman" w:eastAsia="Times New Roman" w:hAnsi="Times New Roman" w:cs="Times New Roman"/>
                <w:color w:val="222222"/>
                <w:sz w:val="24"/>
                <w:szCs w:val="24"/>
                <w:highlight w:val="white"/>
              </w:rPr>
              <w:t>Báez</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p>
        </w:tc>
        <w:tc>
          <w:tcPr>
            <w:tcW w:w="2551" w:type="dxa"/>
            <w:shd w:val="clear" w:color="auto" w:fill="auto"/>
            <w:tcMar>
              <w:top w:w="100" w:type="dxa"/>
              <w:left w:w="100" w:type="dxa"/>
              <w:bottom w:w="100" w:type="dxa"/>
              <w:right w:w="100" w:type="dxa"/>
            </w:tcMar>
          </w:tcPr>
          <w:p w14:paraId="40BEFB83"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study aims to analyse the impact of innovative behaviour in entrepreneurship business. On the other hand, the objective of this study is to evaluate the importance of innovative behaviour and personal values of entrepreneurship. On the other hand, to identify the innovative assessment for business improvement of entrepreneurship. </w:t>
            </w:r>
          </w:p>
        </w:tc>
        <w:tc>
          <w:tcPr>
            <w:tcW w:w="3261" w:type="dxa"/>
            <w:shd w:val="clear" w:color="auto" w:fill="auto"/>
            <w:tcMar>
              <w:top w:w="100" w:type="dxa"/>
              <w:left w:w="100" w:type="dxa"/>
              <w:bottom w:w="100" w:type="dxa"/>
              <w:right w:w="100" w:type="dxa"/>
            </w:tcMar>
          </w:tcPr>
          <w:p w14:paraId="79C3A8C7"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it is found that innovative work can change the entrepreneurship attitude that impacts positively. Innovation can positively impact the entrepreneurship attitude that changes the production techniques and develops new products for new marketing opportunities. Based on this study it is understood that creativity and innovation can improve organisational performance and business improvement. On the other hand, it is found that innovation has a positive impact on the personal values of entrepreneurship attitudes. Apart from this knowledge, it is found that new products and new techniques are increasing customer attraction and increasing marketing </w:t>
            </w:r>
            <w:r>
              <w:rPr>
                <w:rFonts w:ascii="Times New Roman" w:eastAsia="Times New Roman" w:hAnsi="Times New Roman" w:cs="Times New Roman"/>
                <w:sz w:val="24"/>
                <w:szCs w:val="24"/>
              </w:rPr>
              <w:lastRenderedPageBreak/>
              <w:t xml:space="preserve">opportunities in the global market. Innovative approaches play significant roles in the development of personal values of the business dimensions. </w:t>
            </w:r>
          </w:p>
        </w:tc>
        <w:tc>
          <w:tcPr>
            <w:tcW w:w="2976" w:type="dxa"/>
            <w:shd w:val="clear" w:color="auto" w:fill="auto"/>
            <w:tcMar>
              <w:top w:w="100" w:type="dxa"/>
              <w:left w:w="100" w:type="dxa"/>
              <w:bottom w:w="100" w:type="dxa"/>
              <w:right w:w="100" w:type="dxa"/>
            </w:tcMar>
          </w:tcPr>
          <w:p w14:paraId="622ED27A"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this study, it is understood that innovative approaches can increase the personal value of entrepreneurship and improve marketing opportunities. Creative innovation can change the competitive advantages and increase customers' demand for achieving business desirable goals. On the other hand, it is understood that creative innovation and strategic planning for business development are also important for international marketing growth. Apart from this knowledge, it also understood that innovative technological support and new product formation also create various challenges for </w:t>
            </w:r>
            <w:r>
              <w:rPr>
                <w:rFonts w:ascii="Times New Roman" w:eastAsia="Times New Roman" w:hAnsi="Times New Roman" w:cs="Times New Roman"/>
                <w:sz w:val="24"/>
                <w:szCs w:val="24"/>
              </w:rPr>
              <w:lastRenderedPageBreak/>
              <w:t xml:space="preserve">business development. </w:t>
            </w:r>
          </w:p>
        </w:tc>
      </w:tr>
      <w:tr w:rsidR="00B66FF4" w14:paraId="0882A804" w14:textId="77777777" w:rsidTr="00B66FF4">
        <w:trPr>
          <w:jc w:val="center"/>
        </w:trPr>
        <w:tc>
          <w:tcPr>
            <w:tcW w:w="1408" w:type="dxa"/>
            <w:shd w:val="clear" w:color="auto" w:fill="auto"/>
            <w:tcMar>
              <w:top w:w="100" w:type="dxa"/>
              <w:left w:w="100" w:type="dxa"/>
              <w:bottom w:w="100" w:type="dxa"/>
              <w:right w:w="100" w:type="dxa"/>
            </w:tcMar>
          </w:tcPr>
          <w:p w14:paraId="6C409B49" w14:textId="77777777" w:rsidR="00B66FF4" w:rsidRDefault="00B66FF4" w:rsidP="001778A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Schenkel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p>
        </w:tc>
        <w:tc>
          <w:tcPr>
            <w:tcW w:w="2551" w:type="dxa"/>
            <w:shd w:val="clear" w:color="auto" w:fill="auto"/>
            <w:tcMar>
              <w:top w:w="100" w:type="dxa"/>
              <w:left w:w="100" w:type="dxa"/>
              <w:bottom w:w="100" w:type="dxa"/>
              <w:right w:w="100" w:type="dxa"/>
            </w:tcMar>
          </w:tcPr>
          <w:p w14:paraId="05923263" w14:textId="77777777" w:rsidR="00B66FF4" w:rsidRDefault="00B66FF4" w:rsidP="001778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aims to examine the creative efficacy and innovative approaches for business improvement in entrepreneurship. On the other hand, the objective of this study is to understand the creative roles in entrepreneurship and innovative approaches that make better organisational performance. </w:t>
            </w:r>
          </w:p>
        </w:tc>
        <w:tc>
          <w:tcPr>
            <w:tcW w:w="3261" w:type="dxa"/>
            <w:shd w:val="clear" w:color="auto" w:fill="auto"/>
            <w:tcMar>
              <w:top w:w="100" w:type="dxa"/>
              <w:left w:w="100" w:type="dxa"/>
              <w:bottom w:w="100" w:type="dxa"/>
              <w:right w:w="100" w:type="dxa"/>
            </w:tcMar>
          </w:tcPr>
          <w:p w14:paraId="54A3C4F9"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found that creativity and innovative products can impact on the business development of entrepreneurship. On the other hand, innovative technology can contribute the modern technical knowledge to improve the business structure and creative innovation also increases customer demand. On the other hand, it also found that creative innovation can emerge in the effectiveness of the new production process in entrepreneurship. Based on this study, it is evaluated that creative efficiency can impact on the risk management process.</w:t>
            </w:r>
          </w:p>
        </w:tc>
        <w:tc>
          <w:tcPr>
            <w:tcW w:w="2976" w:type="dxa"/>
            <w:shd w:val="clear" w:color="auto" w:fill="auto"/>
            <w:tcMar>
              <w:top w:w="100" w:type="dxa"/>
              <w:left w:w="100" w:type="dxa"/>
              <w:bottom w:w="100" w:type="dxa"/>
              <w:right w:w="100" w:type="dxa"/>
            </w:tcMar>
          </w:tcPr>
          <w:p w14:paraId="29C86976" w14:textId="77777777" w:rsidR="00B66FF4" w:rsidRDefault="00B66FF4" w:rsidP="001778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critically evaluated that innovation helps to create new product knowledge and effects on business improvement of entrepreneurship. Creative innovation may change the business structure and product design for customer demand which increases the marketing growth of the entrepreneurship. Based on this study it is understood that creative innovation plays a significant role in global marketing opportunities and is implemented in business performance. On the other hand, innovative strategies can increase competitive advantages and drive new product formation that explores the business opportunity in entrepreneurship. Apart from this knowledge, it is </w:t>
            </w:r>
            <w:r>
              <w:rPr>
                <w:rFonts w:ascii="Times New Roman" w:eastAsia="Times New Roman" w:hAnsi="Times New Roman" w:cs="Times New Roman"/>
                <w:sz w:val="24"/>
                <w:szCs w:val="24"/>
              </w:rPr>
              <w:lastRenderedPageBreak/>
              <w:t xml:space="preserve">understood that creative innovation also helps to solve problem-solving approaches to provide reliable solutions to business issues in entrepreneurship. On the other hand, creative innovation may influence employees for collaborative work that impacts the business activity. </w:t>
            </w:r>
          </w:p>
        </w:tc>
      </w:tr>
    </w:tbl>
    <w:p w14:paraId="17745442" w14:textId="364E81F8" w:rsidR="00B66FF4" w:rsidRPr="00B66FF4" w:rsidRDefault="00B66FF4" w:rsidP="001778A3">
      <w:pPr>
        <w:jc w:val="center"/>
        <w:rPr>
          <w:b/>
          <w:bCs/>
        </w:rPr>
      </w:pPr>
      <w:r w:rsidRPr="00B66FF4">
        <w:rPr>
          <w:b/>
          <w:bCs/>
        </w:rPr>
        <w:lastRenderedPageBreak/>
        <w:t>Table 4.2: Article review</w:t>
      </w:r>
    </w:p>
    <w:p w14:paraId="18962B40" w14:textId="154E90D7" w:rsidR="005241A1" w:rsidRDefault="005241A1" w:rsidP="005241A1">
      <w:pPr>
        <w:pStyle w:val="Heading2"/>
        <w:rPr>
          <w:lang w:val="en-IN"/>
        </w:rPr>
      </w:pPr>
      <w:bookmarkStart w:id="87" w:name="_Toc116949849"/>
      <w:bookmarkStart w:id="88" w:name="_Toc116934054"/>
      <w:r>
        <w:rPr>
          <w:lang w:val="en-IN"/>
        </w:rPr>
        <w:t>4.2 Findings</w:t>
      </w:r>
      <w:bookmarkEnd w:id="87"/>
      <w:r>
        <w:rPr>
          <w:lang w:val="en-IN"/>
        </w:rPr>
        <w:t xml:space="preserve"> </w:t>
      </w:r>
    </w:p>
    <w:p w14:paraId="70548A9A" w14:textId="1007DC2C" w:rsidR="00B66FF4" w:rsidRPr="00B66FF4" w:rsidRDefault="00B66FF4" w:rsidP="005241A1">
      <w:pPr>
        <w:pStyle w:val="Heading3"/>
      </w:pPr>
      <w:bookmarkStart w:id="89" w:name="_Toc116949850"/>
      <w:r w:rsidRPr="00B66FF4">
        <w:t xml:space="preserve">Theme 1: </w:t>
      </w:r>
      <w:r>
        <w:t>“</w:t>
      </w:r>
      <w:r w:rsidRPr="00B66FF4">
        <w:t>Innovation and Creativity are essential in an organization in launching new products and services for customer satisfaction</w:t>
      </w:r>
      <w:r>
        <w:t>”</w:t>
      </w:r>
      <w:bookmarkEnd w:id="89"/>
    </w:p>
    <w:p w14:paraId="30FDB88B" w14:textId="247CD566" w:rsidR="004F05B1" w:rsidRDefault="00B66FF4" w:rsidP="001778A3">
      <w:pPr>
        <w:rPr>
          <w:color w:val="000000"/>
          <w:lang w:val="en-IN"/>
        </w:rPr>
      </w:pPr>
      <w:r w:rsidRPr="00B66FF4">
        <w:rPr>
          <w:color w:val="000000"/>
          <w:lang w:val="en-IN"/>
        </w:rPr>
        <w:t xml:space="preserve">Entrepreneurship, </w:t>
      </w:r>
      <w:r w:rsidR="004C78A6" w:rsidRPr="00B66FF4">
        <w:rPr>
          <w:color w:val="000000"/>
          <w:lang w:val="en-IN"/>
        </w:rPr>
        <w:t>creativity,</w:t>
      </w:r>
      <w:r w:rsidRPr="00B66FF4">
        <w:rPr>
          <w:color w:val="000000"/>
          <w:lang w:val="en-IN"/>
        </w:rPr>
        <w:t xml:space="preserve"> and innovation are essential at the time of launching innovative products as well as services in terms of providing satisfaction to the customers. In this regard, applying innovative ideas in terms of launching services and products are helping the organization in increasing customer satisfaction level and it supports the company in increasing the level of customer engagement. Henceforth, it is maximizing the rate of production and profit in a rapid manner. As opined by Awan </w:t>
      </w:r>
      <w:r w:rsidRPr="00B66FF4">
        <w:rPr>
          <w:i/>
          <w:iCs/>
          <w:color w:val="000000"/>
          <w:lang w:val="en-IN"/>
        </w:rPr>
        <w:t>et al.</w:t>
      </w:r>
      <w:r w:rsidRPr="00B66FF4">
        <w:rPr>
          <w:color w:val="000000"/>
          <w:lang w:val="en-IN"/>
        </w:rPr>
        <w:t xml:space="preserve"> (2019), launching innovative ideas and services are coming with advancing those technologies and it is beneficial for the organization in improving organizational working culture and working style. </w:t>
      </w:r>
    </w:p>
    <w:p w14:paraId="765616AD" w14:textId="0C3A3B33" w:rsidR="00B66FF4" w:rsidRPr="00B66FF4" w:rsidRDefault="00B66FF4" w:rsidP="001778A3">
      <w:pPr>
        <w:rPr>
          <w:lang w:val="en-IN"/>
        </w:rPr>
      </w:pPr>
      <w:r w:rsidRPr="00B66FF4">
        <w:rPr>
          <w:color w:val="000000"/>
          <w:lang w:val="en-IN"/>
        </w:rPr>
        <w:t xml:space="preserve">In addition to that, the procedure of innovation and creativity are helping any kind of organization in practicing all their existing business activities and becoming the nest product manufacturing or service provision organization in the global world. In a similar way, as depicted by Ferreira </w:t>
      </w:r>
      <w:r w:rsidRPr="00B66FF4">
        <w:rPr>
          <w:i/>
          <w:iCs/>
          <w:color w:val="000000"/>
          <w:lang w:val="en-IN"/>
        </w:rPr>
        <w:t>et al</w:t>
      </w:r>
      <w:r w:rsidRPr="00B66FF4">
        <w:rPr>
          <w:color w:val="000000"/>
          <w:lang w:val="en-IN"/>
        </w:rPr>
        <w:t xml:space="preserve">. (2920), in recent days, entrepreneurs tie up with other innovative idea generated organizations, which is effective for every organization to be innovative and creative and it is helping the entrepreneurs in launching innovative ideas with reasonable actions. Additionally, </w:t>
      </w:r>
      <w:r w:rsidRPr="00B66FF4">
        <w:rPr>
          <w:b/>
          <w:bCs/>
          <w:i/>
          <w:iCs/>
          <w:color w:val="000000"/>
          <w:lang w:val="en-IN"/>
        </w:rPr>
        <w:t>Vocational Entrepreneurship</w:t>
      </w:r>
      <w:r w:rsidRPr="00B66FF4">
        <w:rPr>
          <w:color w:val="000000"/>
          <w:lang w:val="en-IN"/>
        </w:rPr>
        <w:t xml:space="preserve"> is helping to gain competitive advantages and all those </w:t>
      </w:r>
      <w:r w:rsidRPr="00B66FF4">
        <w:rPr>
          <w:color w:val="000000"/>
          <w:lang w:val="en-IN"/>
        </w:rPr>
        <w:lastRenderedPageBreak/>
        <w:t>professionals are being employed. Hence, it assists in improving their personal as well as professional skills in a proper way. </w:t>
      </w:r>
    </w:p>
    <w:p w14:paraId="5FB0D7DE" w14:textId="77777777" w:rsidR="00B66FF4" w:rsidRPr="00B66FF4" w:rsidRDefault="00B66FF4" w:rsidP="001778A3">
      <w:pPr>
        <w:jc w:val="center"/>
        <w:rPr>
          <w:lang w:val="en-IN"/>
        </w:rPr>
      </w:pPr>
      <w:r w:rsidRPr="00B66FF4">
        <w:rPr>
          <w:noProof/>
          <w:color w:val="000000"/>
          <w:bdr w:val="none" w:sz="0" w:space="0" w:color="auto" w:frame="1"/>
          <w:lang w:val="en-US" w:eastAsia="en-US"/>
        </w:rPr>
        <w:drawing>
          <wp:inline distT="0" distB="0" distL="0" distR="0" wp14:anchorId="3B24285A" wp14:editId="2CBA72EC">
            <wp:extent cx="4640580" cy="2813969"/>
            <wp:effectExtent l="0" t="0" r="762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649869" cy="2819602"/>
                    </a:xfrm>
                    <a:prstGeom prst="rect">
                      <a:avLst/>
                    </a:prstGeom>
                    <a:noFill/>
                    <a:ln>
                      <a:noFill/>
                    </a:ln>
                  </pic:spPr>
                </pic:pic>
              </a:graphicData>
            </a:graphic>
          </wp:inline>
        </w:drawing>
      </w:r>
    </w:p>
    <w:p w14:paraId="1E564494" w14:textId="77777777" w:rsidR="00B66FF4" w:rsidRPr="00B66FF4" w:rsidRDefault="00B66FF4" w:rsidP="004C78A6">
      <w:pPr>
        <w:pStyle w:val="Heading4"/>
        <w:rPr>
          <w:lang w:val="en-IN"/>
        </w:rPr>
      </w:pPr>
      <w:bookmarkStart w:id="90" w:name="_Toc116950195"/>
      <w:r w:rsidRPr="00B66FF4">
        <w:rPr>
          <w:lang w:val="en-IN"/>
        </w:rPr>
        <w:t>Figure 4.1: Factors in Product or Service Decisions</w:t>
      </w:r>
      <w:bookmarkEnd w:id="90"/>
    </w:p>
    <w:p w14:paraId="6E91AEF0" w14:textId="77777777" w:rsidR="00B66FF4" w:rsidRPr="00B66FF4" w:rsidRDefault="00B66FF4" w:rsidP="001778A3">
      <w:pPr>
        <w:jc w:val="center"/>
        <w:rPr>
          <w:lang w:val="en-IN"/>
        </w:rPr>
      </w:pPr>
      <w:r w:rsidRPr="00B66FF4">
        <w:rPr>
          <w:color w:val="000000"/>
          <w:lang w:val="en-IN"/>
        </w:rPr>
        <w:t xml:space="preserve">(Source: Games and </w:t>
      </w:r>
      <w:proofErr w:type="spellStart"/>
      <w:r w:rsidRPr="00B66FF4">
        <w:rPr>
          <w:color w:val="000000"/>
          <w:lang w:val="en-IN"/>
        </w:rPr>
        <w:t>Rendi</w:t>
      </w:r>
      <w:proofErr w:type="spellEnd"/>
      <w:r w:rsidRPr="00B66FF4">
        <w:rPr>
          <w:color w:val="000000"/>
          <w:lang w:val="en-IN"/>
        </w:rPr>
        <w:t>, 2019)</w:t>
      </w:r>
    </w:p>
    <w:p w14:paraId="7683B464" w14:textId="6D384B00" w:rsidR="004F05B1" w:rsidRDefault="00B66FF4" w:rsidP="001778A3">
      <w:pPr>
        <w:rPr>
          <w:color w:val="000000"/>
          <w:lang w:val="en-IN"/>
        </w:rPr>
      </w:pPr>
      <w:r w:rsidRPr="00B66FF4">
        <w:rPr>
          <w:color w:val="000000"/>
          <w:lang w:val="en-IN"/>
        </w:rPr>
        <w:t xml:space="preserve">The figure which is mentioned in the above is illustrating the factors which are helping to make effective decisions about new products or services launch. In addition to that, designing, maintaining brand </w:t>
      </w:r>
      <w:r w:rsidR="001778A3" w:rsidRPr="00B66FF4">
        <w:rPr>
          <w:color w:val="000000"/>
          <w:lang w:val="en-IN"/>
        </w:rPr>
        <w:t>image,</w:t>
      </w:r>
      <w:r w:rsidRPr="00B66FF4">
        <w:rPr>
          <w:color w:val="000000"/>
          <w:lang w:val="en-IN"/>
        </w:rPr>
        <w:t xml:space="preserve"> and maintaining organisational websites is helping to expand brand products and maintain brand image in the global world. As stated by Markovic </w:t>
      </w:r>
      <w:r w:rsidRPr="00B66FF4">
        <w:rPr>
          <w:i/>
          <w:iCs/>
          <w:color w:val="000000"/>
          <w:lang w:val="en-IN"/>
        </w:rPr>
        <w:t>et al.</w:t>
      </w:r>
      <w:r w:rsidRPr="00B66FF4">
        <w:rPr>
          <w:color w:val="000000"/>
          <w:lang w:val="en-IN"/>
        </w:rPr>
        <w:t xml:space="preserve"> (2018), the procedure of innovation is arising several risks such as launching new ideas, introducing them to the employees and applying them in their working activities. In this regard, all those issues are faced by the entrepreneurs while making effective decisions regarding product or service launch in their organisation and in the rival market. On the other hand, as per the view of </w:t>
      </w:r>
      <w:proofErr w:type="spellStart"/>
      <w:r w:rsidRPr="00B66FF4">
        <w:rPr>
          <w:color w:val="000000"/>
          <w:lang w:val="en-IN"/>
        </w:rPr>
        <w:t>Alshanty</w:t>
      </w:r>
      <w:proofErr w:type="spellEnd"/>
      <w:r w:rsidRPr="00B66FF4">
        <w:rPr>
          <w:color w:val="000000"/>
          <w:lang w:val="en-IN"/>
        </w:rPr>
        <w:t xml:space="preserve"> and </w:t>
      </w:r>
      <w:proofErr w:type="spellStart"/>
      <w:r w:rsidRPr="00B66FF4">
        <w:rPr>
          <w:color w:val="000000"/>
          <w:lang w:val="en-IN"/>
        </w:rPr>
        <w:t>Emeagwali</w:t>
      </w:r>
      <w:proofErr w:type="spellEnd"/>
      <w:r w:rsidRPr="00B66FF4">
        <w:rPr>
          <w:color w:val="000000"/>
          <w:lang w:val="en-IN"/>
        </w:rPr>
        <w:t xml:space="preserve">, (2019), innovation and creativity are playing an essential role in improving organisational working abilities and increasing the level of customer satisfaction and it leads to maximising the rate of customer engagement. Along with that, it supports the organisation in increasing the profit rate and production rate also. </w:t>
      </w:r>
    </w:p>
    <w:p w14:paraId="70EB6120" w14:textId="35AC50DF" w:rsidR="00B66FF4" w:rsidRPr="00B66FF4" w:rsidRDefault="00B66FF4" w:rsidP="001778A3">
      <w:pPr>
        <w:rPr>
          <w:lang w:val="en-IN"/>
        </w:rPr>
      </w:pPr>
      <w:r w:rsidRPr="00B66FF4">
        <w:rPr>
          <w:color w:val="000000"/>
          <w:lang w:val="en-IN"/>
        </w:rPr>
        <w:t xml:space="preserve">Thus, it can be said that innovating new ideas and launching them into their working place are effective and beneficial in improving organisational working culture and working efficiency in an adequate manner. From the above discussion, it has been observed that, launching new ideas in an organisation is not only to improve organisational working culture but also arising several issues which are reducing the </w:t>
      </w:r>
      <w:r w:rsidRPr="00B66FF4">
        <w:rPr>
          <w:color w:val="000000"/>
          <w:lang w:val="en-IN"/>
        </w:rPr>
        <w:lastRenderedPageBreak/>
        <w:t>working efficiencies of entrepreneurs in an organisation. In this regard, innovating new ideas and launching creativity are helping an entrepreneurship in improving the style of their working activities and increasing the working efficiencies of entrepreneurs. </w:t>
      </w:r>
    </w:p>
    <w:p w14:paraId="10F9EB3C" w14:textId="01C0CD21" w:rsidR="00B66FF4" w:rsidRPr="00B66FF4" w:rsidRDefault="00B66FF4" w:rsidP="005241A1">
      <w:pPr>
        <w:pStyle w:val="Heading3"/>
      </w:pPr>
      <w:bookmarkStart w:id="91" w:name="_Toc116949851"/>
      <w:r w:rsidRPr="00B66FF4">
        <w:t xml:space="preserve">Theme 2: </w:t>
      </w:r>
      <w:r>
        <w:t>“</w:t>
      </w:r>
      <w:r w:rsidRPr="00B66FF4">
        <w:t>Innovation is affecting positively in terms of managing creativity and innovation in entrepreneurship</w:t>
      </w:r>
      <w:r>
        <w:t>”</w:t>
      </w:r>
      <w:bookmarkEnd w:id="91"/>
    </w:p>
    <w:p w14:paraId="63720C3F" w14:textId="77777777" w:rsidR="004F05B1" w:rsidRDefault="00B66FF4" w:rsidP="001778A3">
      <w:pPr>
        <w:rPr>
          <w:color w:val="000000"/>
          <w:lang w:val="en-IN"/>
        </w:rPr>
      </w:pPr>
      <w:r w:rsidRPr="00B66FF4">
        <w:rPr>
          <w:color w:val="000000"/>
          <w:lang w:val="en-IN"/>
        </w:rPr>
        <w:t xml:space="preserve">Innovation is playing a crucial role in an organisation in achieving long term success and it helps in improving the competitive environment in an organisation. In addition, consumers are also becoming savvy and demanding for this reason. Every entrepreneur in an organisation is required to have an edge in standing and surviving out. Additionally, innovation procedure is providing that specific edge and boosting the organisation's profitability, growth and productivity rate. As stated by Fischer </w:t>
      </w:r>
      <w:r w:rsidRPr="00B66FF4">
        <w:rPr>
          <w:i/>
          <w:iCs/>
          <w:color w:val="000000"/>
          <w:lang w:val="en-IN"/>
        </w:rPr>
        <w:t xml:space="preserve">et al. </w:t>
      </w:r>
      <w:r w:rsidRPr="00B66FF4">
        <w:rPr>
          <w:color w:val="000000"/>
          <w:lang w:val="en-IN"/>
        </w:rPr>
        <w:t xml:space="preserve">(2019), innovation and creativity are aiding in an organisation to develop innovative ways in terms of improving all their existing services or products for increasing the profit rate. </w:t>
      </w:r>
    </w:p>
    <w:p w14:paraId="5EC211C5" w14:textId="3B0A4234" w:rsidR="00B66FF4" w:rsidRPr="00B66FF4" w:rsidRDefault="00B66FF4" w:rsidP="001778A3">
      <w:pPr>
        <w:rPr>
          <w:lang w:val="en-IN"/>
        </w:rPr>
      </w:pPr>
      <w:r w:rsidRPr="00B66FF4">
        <w:rPr>
          <w:color w:val="000000"/>
          <w:lang w:val="en-IN"/>
        </w:rPr>
        <w:t xml:space="preserve">Along with that, it is also encouraging the entrepreneurs in thinking outside the existing boxes and looking for approximate answers that are unable to be standard. On the other hand, as opined by </w:t>
      </w:r>
      <w:proofErr w:type="spellStart"/>
      <w:r w:rsidRPr="00B66FF4">
        <w:rPr>
          <w:color w:val="000000"/>
          <w:lang w:val="en-IN"/>
        </w:rPr>
        <w:t>Tajeddini</w:t>
      </w:r>
      <w:proofErr w:type="spellEnd"/>
      <w:r w:rsidRPr="00B66FF4">
        <w:rPr>
          <w:color w:val="000000"/>
          <w:lang w:val="en-IN"/>
        </w:rPr>
        <w:t xml:space="preserve"> </w:t>
      </w:r>
      <w:r w:rsidRPr="00B66FF4">
        <w:rPr>
          <w:i/>
          <w:iCs/>
          <w:color w:val="000000"/>
          <w:lang w:val="en-IN"/>
        </w:rPr>
        <w:t>et al.</w:t>
      </w:r>
      <w:r w:rsidRPr="00B66FF4">
        <w:rPr>
          <w:color w:val="000000"/>
          <w:lang w:val="en-IN"/>
        </w:rPr>
        <w:t xml:space="preserve"> (2019), innovation and creativity </w:t>
      </w:r>
      <w:r w:rsidR="004F05B1" w:rsidRPr="00B66FF4">
        <w:rPr>
          <w:color w:val="000000"/>
          <w:lang w:val="en-IN"/>
        </w:rPr>
        <w:t>are</w:t>
      </w:r>
      <w:r w:rsidRPr="00B66FF4">
        <w:rPr>
          <w:color w:val="000000"/>
          <w:lang w:val="en-IN"/>
        </w:rPr>
        <w:t xml:space="preserve"> allowing the entrepreneurs in getting several opportunities with new, potential, interesting yet versatile ideas in terms of coming up. In this regard, entrepreneurship is becoming associated with the process of creativity and the capability in terms of developing some original ideas, especially a representation of one innovative idea. Additionally, innovation requires proper creativity, instead of that innovation is specifically the process of creativity application. </w:t>
      </w:r>
    </w:p>
    <w:p w14:paraId="56309C84" w14:textId="77777777" w:rsidR="00B66FF4" w:rsidRPr="00B66FF4" w:rsidRDefault="00B66FF4" w:rsidP="001778A3">
      <w:pPr>
        <w:jc w:val="center"/>
        <w:rPr>
          <w:lang w:val="en-IN"/>
        </w:rPr>
      </w:pPr>
      <w:r w:rsidRPr="00B66FF4">
        <w:rPr>
          <w:noProof/>
          <w:color w:val="000000"/>
          <w:bdr w:val="none" w:sz="0" w:space="0" w:color="auto" w:frame="1"/>
          <w:lang w:val="en-US" w:eastAsia="en-US"/>
        </w:rPr>
        <w:lastRenderedPageBreak/>
        <w:drawing>
          <wp:inline distT="0" distB="0" distL="0" distR="0" wp14:anchorId="57396A3B" wp14:editId="5C49B2E0">
            <wp:extent cx="4691647" cy="29260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694986" cy="2928163"/>
                    </a:xfrm>
                    <a:prstGeom prst="rect">
                      <a:avLst/>
                    </a:prstGeom>
                    <a:noFill/>
                    <a:ln>
                      <a:noFill/>
                    </a:ln>
                  </pic:spPr>
                </pic:pic>
              </a:graphicData>
            </a:graphic>
          </wp:inline>
        </w:drawing>
      </w:r>
    </w:p>
    <w:p w14:paraId="21F147A6" w14:textId="77777777" w:rsidR="00B66FF4" w:rsidRPr="00B66FF4" w:rsidRDefault="00B66FF4" w:rsidP="004C78A6">
      <w:pPr>
        <w:pStyle w:val="Heading4"/>
        <w:rPr>
          <w:lang w:val="en-IN"/>
        </w:rPr>
      </w:pPr>
      <w:bookmarkStart w:id="92" w:name="_Toc116950196"/>
      <w:r w:rsidRPr="00B66FF4">
        <w:rPr>
          <w:lang w:val="en-IN"/>
        </w:rPr>
        <w:t>Figure 4.2: Simplified Model of an entrepreneurship</w:t>
      </w:r>
      <w:bookmarkEnd w:id="92"/>
    </w:p>
    <w:p w14:paraId="40568106" w14:textId="77777777" w:rsidR="00B66FF4" w:rsidRPr="00B66FF4" w:rsidRDefault="00B66FF4" w:rsidP="001778A3">
      <w:pPr>
        <w:jc w:val="center"/>
        <w:rPr>
          <w:lang w:val="en-IN"/>
        </w:rPr>
      </w:pPr>
      <w:r w:rsidRPr="00B66FF4">
        <w:rPr>
          <w:color w:val="000000"/>
          <w:lang w:val="en-IN"/>
        </w:rPr>
        <w:t>(Source: Lee and Lee, 2020)</w:t>
      </w:r>
    </w:p>
    <w:p w14:paraId="51A0953A" w14:textId="77777777" w:rsidR="00B66FF4" w:rsidRPr="00B66FF4" w:rsidRDefault="00B66FF4" w:rsidP="001778A3">
      <w:pPr>
        <w:rPr>
          <w:lang w:val="en-IN"/>
        </w:rPr>
      </w:pPr>
      <w:r w:rsidRPr="00B66FF4">
        <w:rPr>
          <w:color w:val="000000"/>
          <w:lang w:val="en-IN"/>
        </w:rPr>
        <w:t xml:space="preserve">The figure which is highlighted in the above segment has described the simplified model which is effective in aligning with innovative strategies, generating new ideas and processing them in a proper way. In addition to that, all those consequences are helpful in culturing those innovative ideas and generating new ones to assist the entrepreneurs in achieving success in a very short period of time. As stated by Awan </w:t>
      </w:r>
      <w:r w:rsidRPr="00B66FF4">
        <w:rPr>
          <w:i/>
          <w:iCs/>
          <w:color w:val="000000"/>
          <w:lang w:val="en-IN"/>
        </w:rPr>
        <w:t>et al.</w:t>
      </w:r>
      <w:r w:rsidRPr="00B66FF4">
        <w:rPr>
          <w:color w:val="000000"/>
          <w:lang w:val="en-IN"/>
        </w:rPr>
        <w:t xml:space="preserve"> (2019), the major impact of creativity and innovation is helping the entrepreneurship in increasing competitiveness and improving the brand value and recognition of an entrepreneurship. In this regard, creating a strong relationship and partnership, increasing turnover and improving the profitability rate are identified as positive effects of innovation and creativity of an entrepreneurship. In a similar way, as per the words of Lee and Lee, (2020), innovation is allowing entrepreneurship to thrive as it is bringing several creative solutions which are helping to mitigate all issues. In this regard, issues that can be faced due to innovating new ideas or services in an entrepreneurship. Additionally, the procedure of innovation is helping the business owners in applying their creative ideas in terms of making their presence in a valuable manner in the competitive market. Thus, it is allowing entrepreneurship in making continuous improvements and helping to enhance business creativity. </w:t>
      </w:r>
    </w:p>
    <w:p w14:paraId="1889A7F1" w14:textId="60FD459A" w:rsidR="00B66FF4" w:rsidRPr="00B66FF4" w:rsidRDefault="00B66FF4" w:rsidP="005241A1">
      <w:pPr>
        <w:pStyle w:val="Heading3"/>
      </w:pPr>
      <w:bookmarkStart w:id="93" w:name="_Toc116949852"/>
      <w:r w:rsidRPr="00B66FF4">
        <w:t xml:space="preserve">Theme 3: </w:t>
      </w:r>
      <w:r>
        <w:t>“</w:t>
      </w:r>
      <w:r w:rsidRPr="00B66FF4">
        <w:t xml:space="preserve">Lack of capital resources, </w:t>
      </w:r>
      <w:r w:rsidR="004F05B1" w:rsidRPr="00B66FF4">
        <w:t>short-term</w:t>
      </w:r>
      <w:r w:rsidRPr="00B66FF4">
        <w:t xml:space="preserve"> thinking and Lack of leadership among employees are the key challenges faced by the Entrepreneurs due to Creativity and Innovation</w:t>
      </w:r>
      <w:r>
        <w:t>”</w:t>
      </w:r>
      <w:bookmarkEnd w:id="93"/>
    </w:p>
    <w:p w14:paraId="73FC822B" w14:textId="78BDB50F" w:rsidR="00B66FF4" w:rsidRPr="00B66FF4" w:rsidRDefault="00B66FF4" w:rsidP="001778A3">
      <w:pPr>
        <w:rPr>
          <w:lang w:val="en-IN"/>
        </w:rPr>
      </w:pPr>
      <w:r w:rsidRPr="00B66FF4">
        <w:rPr>
          <w:color w:val="000000"/>
          <w:lang w:val="en-IN"/>
        </w:rPr>
        <w:lastRenderedPageBreak/>
        <w:t xml:space="preserve">Entrepreneurs are very important in the current modern age because by creating brand new products and various services, Entrepreneurs stimulate new workforce or employment. In addition to that this ultimately helps in the acceleration of our economic development. As depicted by </w:t>
      </w:r>
      <w:proofErr w:type="spellStart"/>
      <w:r w:rsidRPr="00B66FF4">
        <w:rPr>
          <w:color w:val="222222"/>
          <w:shd w:val="clear" w:color="auto" w:fill="FFFFFF"/>
          <w:lang w:val="en-IN"/>
        </w:rPr>
        <w:t>Setini</w:t>
      </w:r>
      <w:proofErr w:type="spellEnd"/>
      <w:r w:rsidRPr="00B66FF4">
        <w:rPr>
          <w:color w:val="222222"/>
          <w:shd w:val="clear" w:color="auto" w:fill="FFFFFF"/>
          <w:lang w:val="en-IN"/>
        </w:rPr>
        <w:t xml:space="preserve"> </w:t>
      </w:r>
      <w:r w:rsidRPr="00B66FF4">
        <w:rPr>
          <w:i/>
          <w:iCs/>
          <w:color w:val="222222"/>
          <w:shd w:val="clear" w:color="auto" w:fill="FFFFFF"/>
          <w:lang w:val="en-IN"/>
        </w:rPr>
        <w:t>et al</w:t>
      </w:r>
      <w:r w:rsidRPr="00B66FF4">
        <w:rPr>
          <w:color w:val="222222"/>
          <w:shd w:val="clear" w:color="auto" w:fill="FFFFFF"/>
          <w:lang w:val="en-IN"/>
        </w:rPr>
        <w:t>. (2020)</w:t>
      </w:r>
      <w:r w:rsidRPr="00B66FF4">
        <w:rPr>
          <w:color w:val="000000"/>
          <w:lang w:val="en-IN"/>
        </w:rPr>
        <w:t>, there are some issues which create difficulties Entrepreneurs in due to creativity and innovation such as Lack of capital resources, short-term thinking and Lack of leadership among employees. To run a business smoothly there needs a good amount of money and many times not sufficient money creates huge difficulties for new and old Entrepreneurs. This also creates legal problems, such as seizure and closure of Entrepreneurs business. Many times, insufficient money also prevents Entrepreneurs to purchasing material to fill a new order which results in lost business and it also creates difficulties in cash flow. Basically, capital is used to pay for ongoing production of services and goods to increase profit and it is also used for building and labour expansion which are the two common areas where the capital allocated the most. </w:t>
      </w:r>
    </w:p>
    <w:p w14:paraId="391A9F9C" w14:textId="77777777" w:rsidR="00B66FF4" w:rsidRPr="00B66FF4" w:rsidRDefault="00B66FF4" w:rsidP="001778A3">
      <w:pPr>
        <w:jc w:val="center"/>
        <w:rPr>
          <w:lang w:val="en-IN"/>
        </w:rPr>
      </w:pPr>
      <w:r w:rsidRPr="00B66FF4">
        <w:rPr>
          <w:noProof/>
          <w:color w:val="000000"/>
          <w:bdr w:val="none" w:sz="0" w:space="0" w:color="auto" w:frame="1"/>
          <w:lang w:val="en-US" w:eastAsia="en-US"/>
        </w:rPr>
        <w:drawing>
          <wp:inline distT="0" distB="0" distL="0" distR="0" wp14:anchorId="21BCBD46" wp14:editId="60B5E7D7">
            <wp:extent cx="5731510" cy="33508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p>
    <w:p w14:paraId="4D6A0467" w14:textId="77777777" w:rsidR="00B66FF4" w:rsidRPr="00B66FF4" w:rsidRDefault="00B66FF4" w:rsidP="004C78A6">
      <w:pPr>
        <w:pStyle w:val="Heading4"/>
        <w:rPr>
          <w:lang w:val="en-IN"/>
        </w:rPr>
      </w:pPr>
      <w:bookmarkStart w:id="94" w:name="_Toc116950197"/>
      <w:r w:rsidRPr="00B66FF4">
        <w:rPr>
          <w:lang w:val="en-IN"/>
        </w:rPr>
        <w:t>Figure 4.3: Challenges faced by the Entrepreneurs</w:t>
      </w:r>
      <w:bookmarkEnd w:id="94"/>
    </w:p>
    <w:p w14:paraId="7737D05C" w14:textId="77777777" w:rsidR="00B66FF4" w:rsidRPr="00B66FF4" w:rsidRDefault="00B66FF4" w:rsidP="001778A3">
      <w:pPr>
        <w:jc w:val="center"/>
        <w:rPr>
          <w:lang w:val="en-IN"/>
        </w:rPr>
      </w:pPr>
      <w:r w:rsidRPr="00B66FF4">
        <w:rPr>
          <w:color w:val="000000"/>
          <w:lang w:val="en-IN"/>
        </w:rPr>
        <w:t>(Source: Self-made)</w:t>
      </w:r>
    </w:p>
    <w:p w14:paraId="0D0C345F" w14:textId="77777777" w:rsidR="004F05B1" w:rsidRDefault="00B66FF4" w:rsidP="001778A3">
      <w:pPr>
        <w:rPr>
          <w:color w:val="000000"/>
          <w:lang w:val="en-IN"/>
        </w:rPr>
      </w:pPr>
      <w:r w:rsidRPr="00B66FF4">
        <w:rPr>
          <w:color w:val="000000"/>
          <w:lang w:val="en-IN"/>
        </w:rPr>
        <w:t xml:space="preserve">Many times, it also shows that </w:t>
      </w:r>
      <w:r w:rsidR="004F05B1" w:rsidRPr="00B66FF4">
        <w:rPr>
          <w:color w:val="000000"/>
          <w:lang w:val="en-IN"/>
        </w:rPr>
        <w:t>short-term</w:t>
      </w:r>
      <w:r w:rsidRPr="00B66FF4">
        <w:rPr>
          <w:color w:val="000000"/>
          <w:lang w:val="en-IN"/>
        </w:rPr>
        <w:t xml:space="preserve"> thinking also creates many difficulties for the new and also old Entrepreneurs in their business fields. As depicted by </w:t>
      </w:r>
      <w:proofErr w:type="spellStart"/>
      <w:r w:rsidRPr="00B66FF4">
        <w:rPr>
          <w:color w:val="222222"/>
          <w:shd w:val="clear" w:color="auto" w:fill="FFFFFF"/>
          <w:lang w:val="en-IN"/>
        </w:rPr>
        <w:t>Altan</w:t>
      </w:r>
      <w:proofErr w:type="spellEnd"/>
      <w:r w:rsidRPr="00B66FF4">
        <w:rPr>
          <w:color w:val="222222"/>
          <w:shd w:val="clear" w:color="auto" w:fill="FFFFFF"/>
          <w:lang w:val="en-IN"/>
        </w:rPr>
        <w:t xml:space="preserve"> (2018</w:t>
      </w:r>
      <w:r w:rsidRPr="00B66FF4">
        <w:rPr>
          <w:color w:val="000000"/>
          <w:lang w:val="en-IN"/>
        </w:rPr>
        <w:t xml:space="preserve">), </w:t>
      </w:r>
      <w:r w:rsidR="004F05B1" w:rsidRPr="00B66FF4">
        <w:rPr>
          <w:color w:val="000000"/>
          <w:lang w:val="en-IN"/>
        </w:rPr>
        <w:t>short-term</w:t>
      </w:r>
      <w:r w:rsidRPr="00B66FF4">
        <w:rPr>
          <w:color w:val="000000"/>
          <w:lang w:val="en-IN"/>
        </w:rPr>
        <w:t xml:space="preserve"> thinking of a business plan creates problems in the long term when </w:t>
      </w:r>
      <w:r w:rsidRPr="00B66FF4">
        <w:rPr>
          <w:color w:val="000000"/>
          <w:lang w:val="en-IN"/>
        </w:rPr>
        <w:lastRenderedPageBreak/>
        <w:t xml:space="preserve">work pressure increases and it also creates other problems just due to insufficient plan for short term thinking.  It also shows that short term thinking is very insufficient for long term business goals just because short term thinking has a narrow angle vision for business future. In addition to that it also shows that short term thinking creates pressure on investors which results in an intensive focus on their quarterly earnings and not giving importance to strategy, long term valuation and fundamentals which is not good for a business. </w:t>
      </w:r>
    </w:p>
    <w:p w14:paraId="33415DAC" w14:textId="0E311C02" w:rsidR="00B66FF4" w:rsidRPr="00B66FF4" w:rsidRDefault="00B66FF4" w:rsidP="001778A3">
      <w:pPr>
        <w:rPr>
          <w:lang w:val="en-IN"/>
        </w:rPr>
      </w:pPr>
      <w:r w:rsidRPr="00B66FF4">
        <w:rPr>
          <w:color w:val="000000"/>
          <w:lang w:val="en-IN"/>
        </w:rPr>
        <w:t xml:space="preserve">It is not good for future returns in Entrepreneurs business to create a brand value of their business. As stated by </w:t>
      </w:r>
      <w:proofErr w:type="spellStart"/>
      <w:r w:rsidRPr="00B66FF4">
        <w:rPr>
          <w:color w:val="222222"/>
          <w:shd w:val="clear" w:color="auto" w:fill="FFFFFF"/>
          <w:lang w:val="en-IN"/>
        </w:rPr>
        <w:t>Musara</w:t>
      </w:r>
      <w:proofErr w:type="spellEnd"/>
      <w:r w:rsidRPr="00B66FF4">
        <w:rPr>
          <w:color w:val="222222"/>
          <w:shd w:val="clear" w:color="auto" w:fill="FFFFFF"/>
          <w:lang w:val="en-IN"/>
        </w:rPr>
        <w:t xml:space="preserve"> </w:t>
      </w:r>
      <w:r w:rsidRPr="00B66FF4">
        <w:rPr>
          <w:i/>
          <w:iCs/>
          <w:color w:val="222222"/>
          <w:shd w:val="clear" w:color="auto" w:fill="FFFFFF"/>
          <w:lang w:val="en-IN"/>
        </w:rPr>
        <w:t>et al</w:t>
      </w:r>
      <w:r w:rsidRPr="00B66FF4">
        <w:rPr>
          <w:color w:val="222222"/>
          <w:shd w:val="clear" w:color="auto" w:fill="FFFFFF"/>
          <w:lang w:val="en-IN"/>
        </w:rPr>
        <w:t>. (2020)</w:t>
      </w:r>
      <w:r w:rsidRPr="00B66FF4">
        <w:rPr>
          <w:color w:val="000000"/>
          <w:lang w:val="en-IN"/>
        </w:rPr>
        <w:t xml:space="preserve">, lack of leadership among employees is one the most important issues which are faced by Entrepreneurs in their venture. In addition to that, lack of leadership ability is the main cause of </w:t>
      </w:r>
      <w:r w:rsidRPr="00B66FF4">
        <w:rPr>
          <w:i/>
          <w:iCs/>
          <w:color w:val="000000"/>
          <w:lang w:val="en-IN"/>
        </w:rPr>
        <w:t xml:space="preserve">high employee turnover </w:t>
      </w:r>
      <w:r w:rsidRPr="00B66FF4">
        <w:rPr>
          <w:color w:val="000000"/>
          <w:lang w:val="en-IN"/>
        </w:rPr>
        <w:t xml:space="preserve">and also loss of productivity which is not for business. Lack of leadership ability also makes leaders unable to deliver </w:t>
      </w:r>
      <w:r w:rsidRPr="00B66FF4">
        <w:rPr>
          <w:i/>
          <w:iCs/>
          <w:color w:val="000000"/>
          <w:lang w:val="en-IN"/>
        </w:rPr>
        <w:t>coaching, direction and motivation</w:t>
      </w:r>
      <w:r w:rsidRPr="00B66FF4">
        <w:rPr>
          <w:color w:val="000000"/>
          <w:lang w:val="en-IN"/>
        </w:rPr>
        <w:t xml:space="preserve"> to their employees in their organisation where </w:t>
      </w:r>
      <w:r w:rsidRPr="00B66FF4">
        <w:rPr>
          <w:i/>
          <w:iCs/>
          <w:color w:val="000000"/>
          <w:lang w:val="en-IN"/>
        </w:rPr>
        <w:t>culture and morale</w:t>
      </w:r>
      <w:r w:rsidRPr="00B66FF4">
        <w:rPr>
          <w:color w:val="000000"/>
          <w:lang w:val="en-IN"/>
        </w:rPr>
        <w:t xml:space="preserve"> often suffer. As depicted by </w:t>
      </w:r>
      <w:r w:rsidRPr="00B66FF4">
        <w:rPr>
          <w:color w:val="222222"/>
          <w:shd w:val="clear" w:color="auto" w:fill="FFFFFF"/>
          <w:lang w:val="en-IN"/>
        </w:rPr>
        <w:t xml:space="preserve">Felix </w:t>
      </w:r>
      <w:r w:rsidRPr="00B66FF4">
        <w:rPr>
          <w:i/>
          <w:iCs/>
          <w:color w:val="222222"/>
          <w:shd w:val="clear" w:color="auto" w:fill="FFFFFF"/>
          <w:lang w:val="en-IN"/>
        </w:rPr>
        <w:t>et al.</w:t>
      </w:r>
      <w:r w:rsidRPr="00B66FF4">
        <w:rPr>
          <w:color w:val="222222"/>
          <w:shd w:val="clear" w:color="auto" w:fill="FFFFFF"/>
          <w:lang w:val="en-IN"/>
        </w:rPr>
        <w:t xml:space="preserve"> (2018</w:t>
      </w:r>
      <w:r w:rsidRPr="00B66FF4">
        <w:rPr>
          <w:color w:val="000000"/>
          <w:lang w:val="en-IN"/>
        </w:rPr>
        <w:t xml:space="preserve">), to have great success in any </w:t>
      </w:r>
      <w:r w:rsidRPr="00B66FF4">
        <w:rPr>
          <w:color w:val="000000"/>
          <w:sz w:val="22"/>
          <w:szCs w:val="22"/>
          <w:lang w:val="en-IN"/>
        </w:rPr>
        <w:t xml:space="preserve">Entrepreneurs venture there also needs a great leadership ability because it provides great motivation to the employees which ultimately helps the company in their productivity. It also shows that lack of leadership ability is caused by many reasons such as lack of experience in leadership, </w:t>
      </w:r>
      <w:r w:rsidRPr="00B66FF4">
        <w:rPr>
          <w:color w:val="000000"/>
          <w:lang w:val="en-IN"/>
        </w:rPr>
        <w:t xml:space="preserve">conflicts with other persons or leaders and </w:t>
      </w:r>
      <w:r w:rsidRPr="00B66FF4">
        <w:rPr>
          <w:i/>
          <w:iCs/>
          <w:color w:val="000000"/>
          <w:lang w:val="en-IN"/>
        </w:rPr>
        <w:t xml:space="preserve">poor communication skills. </w:t>
      </w:r>
      <w:r w:rsidRPr="00B66FF4">
        <w:rPr>
          <w:color w:val="000000"/>
          <w:lang w:val="en-IN"/>
        </w:rPr>
        <w:t>It also creates many difficulties in any venture where great leadership qualities are expected by the employees in any organisation because having a great direction, they could understand the main goal of the organisation. They work mechanically without having an intelligent motive and direction and common goal. </w:t>
      </w:r>
    </w:p>
    <w:p w14:paraId="6DB359E3" w14:textId="0C7D54A4" w:rsidR="00B66FF4" w:rsidRPr="00B66FF4" w:rsidRDefault="00B66FF4" w:rsidP="005241A1">
      <w:pPr>
        <w:pStyle w:val="Heading3"/>
      </w:pPr>
      <w:bookmarkStart w:id="95" w:name="_Toc116949853"/>
      <w:r w:rsidRPr="00B66FF4">
        <w:t>Theme 4: Improving Critical Thinking Skills, changing daily routine and implementing Innovative Ideas are the effective strategies to mitigate the issues faced by the Entrepreneurs</w:t>
      </w:r>
      <w:bookmarkEnd w:id="95"/>
    </w:p>
    <w:p w14:paraId="00090460" w14:textId="77777777" w:rsidR="004F05B1" w:rsidRDefault="00B66FF4" w:rsidP="001778A3">
      <w:pPr>
        <w:rPr>
          <w:color w:val="000000"/>
          <w:lang w:val="en-IN"/>
        </w:rPr>
      </w:pPr>
      <w:r w:rsidRPr="00B66FF4">
        <w:rPr>
          <w:color w:val="000000"/>
          <w:lang w:val="en-IN"/>
        </w:rPr>
        <w:t xml:space="preserve">To have great success in an entrepreneur's venture there needs to be a strong risk management program which includes critical thinking skills, many changes in daily routine and implementing innovative ideas and decisions. Entrepreneurs need to look at long-term and also short-term objectives and also evaluate other strategies for entry-wide programs. As stated by </w:t>
      </w:r>
      <w:proofErr w:type="spellStart"/>
      <w:r w:rsidRPr="00B66FF4">
        <w:rPr>
          <w:color w:val="222222"/>
          <w:shd w:val="clear" w:color="auto" w:fill="FFFFFF"/>
          <w:lang w:val="en-IN"/>
        </w:rPr>
        <w:t>Hatthakijphong</w:t>
      </w:r>
      <w:proofErr w:type="spellEnd"/>
      <w:r w:rsidRPr="00B66FF4">
        <w:rPr>
          <w:color w:val="222222"/>
          <w:shd w:val="clear" w:color="auto" w:fill="FFFFFF"/>
          <w:lang w:val="en-IN"/>
        </w:rPr>
        <w:t xml:space="preserve"> </w:t>
      </w:r>
      <w:r w:rsidRPr="00B66FF4">
        <w:rPr>
          <w:i/>
          <w:iCs/>
          <w:color w:val="222222"/>
          <w:shd w:val="clear" w:color="auto" w:fill="FFFFFF"/>
          <w:lang w:val="en-IN"/>
        </w:rPr>
        <w:t>et al.</w:t>
      </w:r>
      <w:r w:rsidRPr="00B66FF4">
        <w:rPr>
          <w:color w:val="222222"/>
          <w:shd w:val="clear" w:color="auto" w:fill="FFFFFF"/>
          <w:lang w:val="en-IN"/>
        </w:rPr>
        <w:t xml:space="preserve"> (2019)</w:t>
      </w:r>
      <w:r w:rsidRPr="00B66FF4">
        <w:rPr>
          <w:color w:val="000000"/>
          <w:lang w:val="en-IN"/>
        </w:rPr>
        <w:t xml:space="preserve">, </w:t>
      </w:r>
      <w:proofErr w:type="gramStart"/>
      <w:r w:rsidRPr="00B66FF4">
        <w:rPr>
          <w:color w:val="000000"/>
          <w:lang w:val="en-IN"/>
        </w:rPr>
        <w:t>These</w:t>
      </w:r>
      <w:proofErr w:type="gramEnd"/>
      <w:r w:rsidRPr="00B66FF4">
        <w:rPr>
          <w:color w:val="000000"/>
          <w:lang w:val="en-IN"/>
        </w:rPr>
        <w:t xml:space="preserve"> strategies help the Entrepreneurs to identify, evaluate, assess and monitor risk. In addition to that, this strategy also helps to collaborate among team members to successfully accomplish the venture. </w:t>
      </w:r>
    </w:p>
    <w:p w14:paraId="148C4178" w14:textId="0788C9CA" w:rsidR="00B66FF4" w:rsidRPr="00B66FF4" w:rsidRDefault="004F05B1" w:rsidP="001778A3">
      <w:pPr>
        <w:rPr>
          <w:lang w:val="en-IN"/>
        </w:rPr>
      </w:pPr>
      <w:r>
        <w:rPr>
          <w:color w:val="000000"/>
          <w:lang w:val="en-IN"/>
        </w:rPr>
        <w:lastRenderedPageBreak/>
        <w:t>Moreover, i</w:t>
      </w:r>
      <w:r w:rsidR="00B66FF4" w:rsidRPr="00B66FF4">
        <w:rPr>
          <w:color w:val="000000"/>
          <w:lang w:val="en-IN"/>
        </w:rPr>
        <w:t xml:space="preserve">mproving Critical Thinking Skills here plays an important role in entrepreneurship because it is closely related to the problem-solving process which is very much important in any business. As depicted by </w:t>
      </w:r>
      <w:r w:rsidR="00B66FF4" w:rsidRPr="00B66FF4">
        <w:rPr>
          <w:color w:val="222222"/>
          <w:shd w:val="clear" w:color="auto" w:fill="FFFFFF"/>
          <w:lang w:val="en-IN"/>
        </w:rPr>
        <w:t xml:space="preserve">Heard </w:t>
      </w:r>
      <w:r w:rsidR="00B66FF4" w:rsidRPr="00B66FF4">
        <w:rPr>
          <w:i/>
          <w:iCs/>
          <w:color w:val="222222"/>
          <w:shd w:val="clear" w:color="auto" w:fill="FFFFFF"/>
          <w:lang w:val="en-IN"/>
        </w:rPr>
        <w:t>et al.</w:t>
      </w:r>
      <w:r w:rsidR="00B66FF4" w:rsidRPr="00B66FF4">
        <w:rPr>
          <w:color w:val="222222"/>
          <w:shd w:val="clear" w:color="auto" w:fill="FFFFFF"/>
          <w:lang w:val="en-IN"/>
        </w:rPr>
        <w:t xml:space="preserve"> (2020)</w:t>
      </w:r>
      <w:r w:rsidR="00B66FF4" w:rsidRPr="00B66FF4">
        <w:rPr>
          <w:color w:val="000000"/>
          <w:lang w:val="en-IN"/>
        </w:rPr>
        <w:t xml:space="preserve">, critical thinking skills the entrepreneurs do not solve the problem in a simple way they solve it in the best way. It often opens a new dimension in entrepreneurs by analysing various facts and forming a good judgement. It is a form of emotional intelligence which clearly </w:t>
      </w:r>
      <w:r w:rsidRPr="00B66FF4">
        <w:rPr>
          <w:color w:val="000000"/>
          <w:lang w:val="en-IN"/>
        </w:rPr>
        <w:t>and</w:t>
      </w:r>
      <w:r w:rsidR="00B66FF4" w:rsidRPr="00B66FF4">
        <w:rPr>
          <w:color w:val="000000"/>
          <w:lang w:val="en-IN"/>
        </w:rPr>
        <w:t xml:space="preserve"> rationally helps when the situation demands. In the new age of the modern era in business, field leaders are now focusing on thinking in a unique way which has the potential to impact the organisation's performance positively</w:t>
      </w:r>
    </w:p>
    <w:p w14:paraId="63B85090" w14:textId="77777777" w:rsidR="00B66FF4" w:rsidRPr="00B66FF4" w:rsidRDefault="00B66FF4" w:rsidP="001778A3">
      <w:pPr>
        <w:jc w:val="center"/>
        <w:rPr>
          <w:lang w:val="en-IN"/>
        </w:rPr>
      </w:pPr>
      <w:r w:rsidRPr="00B66FF4">
        <w:rPr>
          <w:noProof/>
          <w:color w:val="000000"/>
          <w:bdr w:val="none" w:sz="0" w:space="0" w:color="auto" w:frame="1"/>
          <w:lang w:val="en-US" w:eastAsia="en-US"/>
        </w:rPr>
        <w:drawing>
          <wp:inline distT="0" distB="0" distL="0" distR="0" wp14:anchorId="3D8C12E6" wp14:editId="41BDDBB2">
            <wp:extent cx="5731510" cy="33508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p>
    <w:p w14:paraId="30F79874" w14:textId="77777777" w:rsidR="00B66FF4" w:rsidRPr="00B66FF4" w:rsidRDefault="00B66FF4" w:rsidP="004C78A6">
      <w:pPr>
        <w:pStyle w:val="Heading4"/>
        <w:rPr>
          <w:lang w:val="en-IN"/>
        </w:rPr>
      </w:pPr>
      <w:bookmarkStart w:id="96" w:name="_Toc116950198"/>
      <w:r w:rsidRPr="00B66FF4">
        <w:rPr>
          <w:lang w:val="en-IN"/>
        </w:rPr>
        <w:t>Figure 4.4: Effective strategies to mitigate the issues</w:t>
      </w:r>
      <w:bookmarkEnd w:id="96"/>
    </w:p>
    <w:p w14:paraId="25A06273" w14:textId="77777777" w:rsidR="00B66FF4" w:rsidRPr="00B66FF4" w:rsidRDefault="00B66FF4" w:rsidP="001778A3">
      <w:pPr>
        <w:jc w:val="center"/>
        <w:rPr>
          <w:lang w:val="en-IN"/>
        </w:rPr>
      </w:pPr>
      <w:r w:rsidRPr="00B66FF4">
        <w:rPr>
          <w:color w:val="000000"/>
          <w:lang w:val="en-IN"/>
        </w:rPr>
        <w:t xml:space="preserve">(Source: </w:t>
      </w:r>
      <w:r>
        <w:rPr>
          <w:color w:val="000000"/>
          <w:lang w:val="en-IN"/>
        </w:rPr>
        <w:t>Created by researcher</w:t>
      </w:r>
      <w:r w:rsidRPr="00B66FF4">
        <w:rPr>
          <w:color w:val="000000"/>
          <w:lang w:val="en-IN"/>
        </w:rPr>
        <w:t>)</w:t>
      </w:r>
    </w:p>
    <w:p w14:paraId="38C0AE75" w14:textId="0979A252" w:rsidR="004F05B1" w:rsidRDefault="00B66FF4" w:rsidP="001778A3">
      <w:pPr>
        <w:rPr>
          <w:color w:val="000000"/>
          <w:lang w:val="en-IN"/>
        </w:rPr>
      </w:pPr>
      <w:r w:rsidRPr="00B66FF4">
        <w:rPr>
          <w:color w:val="000000"/>
          <w:lang w:val="en-IN"/>
        </w:rPr>
        <w:t xml:space="preserve">Changing daily routine plays an important role for successful entrepreneurs by making daily plans, </w:t>
      </w:r>
      <w:r w:rsidR="004F05B1" w:rsidRPr="00B66FF4">
        <w:rPr>
          <w:color w:val="000000"/>
          <w:lang w:val="en-IN"/>
        </w:rPr>
        <w:t>goals,</w:t>
      </w:r>
      <w:r w:rsidRPr="00B66FF4">
        <w:rPr>
          <w:color w:val="000000"/>
          <w:lang w:val="en-IN"/>
        </w:rPr>
        <w:t xml:space="preserve"> and schedules. As stated by</w:t>
      </w:r>
      <w:r w:rsidRPr="00B66FF4">
        <w:rPr>
          <w:color w:val="222222"/>
          <w:shd w:val="clear" w:color="auto" w:fill="FFFFFF"/>
          <w:lang w:val="en-IN"/>
        </w:rPr>
        <w:t xml:space="preserve"> Butcher (2018</w:t>
      </w:r>
      <w:r w:rsidRPr="00B66FF4">
        <w:rPr>
          <w:color w:val="000000"/>
          <w:lang w:val="en-IN"/>
        </w:rPr>
        <w:t xml:space="preserve">), By managing all the programs an efficient way helps the entrepreneurs to do the best. In addition to that, a good daily routine and taking appropriate changes in it improve the mental quality along with less anxiety help the entrepreneurs. It also helps to manage the workload in an efficient way which increases the work quality with great productivity. As depicted by </w:t>
      </w:r>
      <w:proofErr w:type="spellStart"/>
      <w:r w:rsidRPr="00B66FF4">
        <w:rPr>
          <w:color w:val="222222"/>
          <w:shd w:val="clear" w:color="auto" w:fill="FFFFFF"/>
          <w:lang w:val="en-IN"/>
        </w:rPr>
        <w:t>Ahn</w:t>
      </w:r>
      <w:proofErr w:type="spellEnd"/>
      <w:r w:rsidRPr="00B66FF4">
        <w:rPr>
          <w:color w:val="222222"/>
          <w:shd w:val="clear" w:color="auto" w:fill="FFFFFF"/>
          <w:lang w:val="en-IN"/>
        </w:rPr>
        <w:t xml:space="preserve"> </w:t>
      </w:r>
      <w:r w:rsidRPr="00B66FF4">
        <w:rPr>
          <w:i/>
          <w:iCs/>
          <w:color w:val="222222"/>
          <w:shd w:val="clear" w:color="auto" w:fill="FFFFFF"/>
          <w:lang w:val="en-IN"/>
        </w:rPr>
        <w:t>et al</w:t>
      </w:r>
      <w:r w:rsidRPr="00B66FF4">
        <w:rPr>
          <w:color w:val="222222"/>
          <w:shd w:val="clear" w:color="auto" w:fill="FFFFFF"/>
          <w:lang w:val="en-IN"/>
        </w:rPr>
        <w:t>. (2018)</w:t>
      </w:r>
      <w:r w:rsidRPr="00B66FF4">
        <w:rPr>
          <w:color w:val="000000"/>
          <w:lang w:val="en-IN"/>
        </w:rPr>
        <w:t xml:space="preserve">, changing in daily routine increases the possibilities to stay on the right track </w:t>
      </w:r>
      <w:r w:rsidR="004F05B1" w:rsidRPr="00B66FF4">
        <w:rPr>
          <w:color w:val="000000"/>
          <w:lang w:val="en-IN"/>
        </w:rPr>
        <w:t>and</w:t>
      </w:r>
      <w:r w:rsidRPr="00B66FF4">
        <w:rPr>
          <w:color w:val="000000"/>
          <w:lang w:val="en-IN"/>
        </w:rPr>
        <w:t xml:space="preserve"> helps the Entrepreneurs to stick with their goals which makes them more productive which leads them to success.</w:t>
      </w:r>
      <w:r>
        <w:rPr>
          <w:color w:val="000000"/>
          <w:lang w:val="en-IN"/>
        </w:rPr>
        <w:t xml:space="preserve"> </w:t>
      </w:r>
      <w:r w:rsidRPr="00B66FF4">
        <w:rPr>
          <w:color w:val="000000"/>
          <w:lang w:val="en-IN"/>
        </w:rPr>
        <w:t xml:space="preserve">Without innovation an </w:t>
      </w:r>
      <w:r w:rsidRPr="00B66FF4">
        <w:rPr>
          <w:color w:val="000000"/>
          <w:lang w:val="en-IN"/>
        </w:rPr>
        <w:lastRenderedPageBreak/>
        <w:t xml:space="preserve">entrepreneur cannot survive in this competitive market. As stated by </w:t>
      </w:r>
      <w:proofErr w:type="spellStart"/>
      <w:r w:rsidRPr="00B66FF4">
        <w:rPr>
          <w:color w:val="222222"/>
          <w:shd w:val="clear" w:color="auto" w:fill="FFFFFF"/>
          <w:lang w:val="en-IN"/>
        </w:rPr>
        <w:t>Zakieva</w:t>
      </w:r>
      <w:proofErr w:type="spellEnd"/>
      <w:r w:rsidRPr="00B66FF4">
        <w:rPr>
          <w:i/>
          <w:iCs/>
          <w:color w:val="222222"/>
          <w:shd w:val="clear" w:color="auto" w:fill="FFFFFF"/>
          <w:lang w:val="en-IN"/>
        </w:rPr>
        <w:t xml:space="preserve"> et al</w:t>
      </w:r>
      <w:r w:rsidRPr="00B66FF4">
        <w:rPr>
          <w:color w:val="222222"/>
          <w:shd w:val="clear" w:color="auto" w:fill="FFFFFF"/>
          <w:lang w:val="en-IN"/>
        </w:rPr>
        <w:t>. (2019</w:t>
      </w:r>
      <w:r w:rsidRPr="00B66FF4">
        <w:rPr>
          <w:color w:val="000000"/>
          <w:lang w:val="en-IN"/>
        </w:rPr>
        <w:t xml:space="preserve">), implementing Innovative Ideas helps the entrepreneurs to deal with difficulties in a unique way. </w:t>
      </w:r>
    </w:p>
    <w:p w14:paraId="14ED941F" w14:textId="23F53CCE" w:rsidR="00B66FF4" w:rsidRPr="00B66FF4" w:rsidRDefault="004F05B1" w:rsidP="001778A3">
      <w:pPr>
        <w:rPr>
          <w:lang w:val="en-IN"/>
        </w:rPr>
      </w:pPr>
      <w:r>
        <w:rPr>
          <w:color w:val="000000"/>
          <w:lang w:val="en-IN"/>
        </w:rPr>
        <w:t>Therefore, e</w:t>
      </w:r>
      <w:r w:rsidR="00B66FF4" w:rsidRPr="00B66FF4">
        <w:rPr>
          <w:color w:val="000000"/>
          <w:lang w:val="en-IN"/>
        </w:rPr>
        <w:t>ntrepreneurship is basically a skill which needs Innovative ideas to succeed in their business. In addition to that, it also saves time and money which is very much important in business. Like budget friendly innovative ideas boost the business and it also attracts the potential customer along with current customers. By managing financial matters along with expenses management, product costing helps the Entrepreneurs to work more efficiently. In addition to that, taking updated strategies by promoting products in innovative ways helps the entrepreneurs most and it helps to generate more profit on a yearly basis. </w:t>
      </w:r>
    </w:p>
    <w:p w14:paraId="79582188" w14:textId="77777777" w:rsidR="00B66FF4" w:rsidRPr="00B66FF4" w:rsidRDefault="00B66FF4" w:rsidP="005241A1">
      <w:pPr>
        <w:pStyle w:val="Heading3"/>
      </w:pPr>
      <w:bookmarkStart w:id="97" w:name="_Toc116949854"/>
      <w:r w:rsidRPr="00B66FF4">
        <w:t>Theme 5: “Innovation and creativity in entrepreneurship are promoted and impacted by various internal and external factors.”</w:t>
      </w:r>
      <w:bookmarkEnd w:id="97"/>
    </w:p>
    <w:p w14:paraId="450B480E" w14:textId="77777777" w:rsidR="00B66FF4" w:rsidRPr="00B66FF4" w:rsidRDefault="00B66FF4" w:rsidP="001778A3">
      <w:pPr>
        <w:rPr>
          <w:lang w:val="en-IN"/>
        </w:rPr>
      </w:pPr>
      <w:r w:rsidRPr="00B66FF4">
        <w:rPr>
          <w:color w:val="000000"/>
          <w:lang w:val="en-IN"/>
        </w:rPr>
        <w:t xml:space="preserve">Business activities and organisations are managed effectively with the application of innovation and creative action plans which are beneficial for entrepreneurship. As per the view of Nguyen (2020), </w:t>
      </w:r>
      <w:r w:rsidRPr="00B66FF4">
        <w:rPr>
          <w:b/>
          <w:bCs/>
          <w:i/>
          <w:iCs/>
          <w:color w:val="000000"/>
          <w:lang w:val="en-IN"/>
        </w:rPr>
        <w:t>“activities of customers, labour market, competitors and suppliers”</w:t>
      </w:r>
      <w:r w:rsidRPr="00B66FF4">
        <w:rPr>
          <w:color w:val="000000"/>
          <w:lang w:val="en-IN"/>
        </w:rPr>
        <w:t xml:space="preserve"> are impacting the level of innovation and creativity in entrepreneurs. On the other side, entrepreneurship is directly related to the internal and external economic conditions of the country and the entrepreneur. According to the view of Chen </w:t>
      </w:r>
      <w:r w:rsidRPr="00B66FF4">
        <w:rPr>
          <w:i/>
          <w:iCs/>
          <w:color w:val="000000"/>
          <w:lang w:val="en-IN"/>
        </w:rPr>
        <w:t xml:space="preserve">et al. </w:t>
      </w:r>
      <w:r w:rsidRPr="00B66FF4">
        <w:rPr>
          <w:color w:val="000000"/>
          <w:lang w:val="en-IN"/>
        </w:rPr>
        <w:t>(2018), the application of innovative solutions in a business firm are resulting in creative results for market development. Therefore, creativity and innovation are effective and are impacted by various factors. In the analysis of customers' needs and to fulfil those needs more innovative strategies are applied in the entrepreneurship process as those attract customers easily (</w:t>
      </w:r>
      <w:proofErr w:type="spellStart"/>
      <w:r w:rsidRPr="00B66FF4">
        <w:rPr>
          <w:color w:val="000000"/>
          <w:lang w:val="en-IN"/>
        </w:rPr>
        <w:t>Ghafar</w:t>
      </w:r>
      <w:proofErr w:type="spellEnd"/>
      <w:r w:rsidRPr="00B66FF4">
        <w:rPr>
          <w:color w:val="000000"/>
          <w:lang w:val="en-IN"/>
        </w:rPr>
        <w:t>, 2020). In addition, internal factors are also important besides the external factors as the management of employees is also needed in entrepreneurship. </w:t>
      </w:r>
    </w:p>
    <w:p w14:paraId="01A70FC0" w14:textId="77777777" w:rsidR="004F05B1" w:rsidRDefault="00B66FF4" w:rsidP="001778A3">
      <w:pPr>
        <w:rPr>
          <w:color w:val="000000"/>
          <w:lang w:val="en-IN"/>
        </w:rPr>
      </w:pPr>
      <w:r w:rsidRPr="00B66FF4">
        <w:rPr>
          <w:color w:val="000000"/>
          <w:lang w:val="en-IN"/>
        </w:rPr>
        <w:t xml:space="preserve">The creativity of the production in the entrepreneurship process is promoted with supportive legislation and regulations of a country. Besides this, the </w:t>
      </w:r>
      <w:r w:rsidRPr="00B66FF4">
        <w:rPr>
          <w:b/>
          <w:bCs/>
          <w:i/>
          <w:iCs/>
          <w:color w:val="000000"/>
          <w:lang w:val="en-IN"/>
        </w:rPr>
        <w:t>“Small Business, Enterprise and Employment Act 2015”</w:t>
      </w:r>
      <w:r w:rsidRPr="00B66FF4">
        <w:rPr>
          <w:color w:val="000000"/>
          <w:lang w:val="en-IN"/>
        </w:rPr>
        <w:t xml:space="preserve"> is such a support act for financial support management for the new business. According to Veronica </w:t>
      </w:r>
      <w:r w:rsidRPr="00B66FF4">
        <w:rPr>
          <w:i/>
          <w:iCs/>
          <w:color w:val="000000"/>
          <w:lang w:val="en-IN"/>
        </w:rPr>
        <w:t xml:space="preserve">et al. </w:t>
      </w:r>
      <w:r w:rsidRPr="00B66FF4">
        <w:rPr>
          <w:color w:val="000000"/>
          <w:lang w:val="en-IN"/>
        </w:rPr>
        <w:t xml:space="preserve">(2020), supportive regulatory and legal acts of a country promoted the entrepreneurship process by influencing creativity and innovation in entrepreneurs. Besides this, management of employee relations and effective leadership style in an organisation promotes creativity and productivity in employees that support the entrepreneurship process. </w:t>
      </w:r>
    </w:p>
    <w:p w14:paraId="5CD81F6B" w14:textId="122A73BF" w:rsidR="00B66FF4" w:rsidRPr="00B66FF4" w:rsidRDefault="00B66FF4" w:rsidP="001778A3">
      <w:pPr>
        <w:rPr>
          <w:lang w:val="en-IN"/>
        </w:rPr>
      </w:pPr>
      <w:r w:rsidRPr="00B66FF4">
        <w:rPr>
          <w:color w:val="000000"/>
          <w:lang w:val="en-IN"/>
        </w:rPr>
        <w:lastRenderedPageBreak/>
        <w:t xml:space="preserve">In the critical analysis, employee management and supportive leadership strategies are identified as important factors for promotive creative activities in the entrepreneurship process. As stated by Veronica </w:t>
      </w:r>
      <w:r w:rsidRPr="00B66FF4">
        <w:rPr>
          <w:i/>
          <w:iCs/>
          <w:color w:val="000000"/>
          <w:lang w:val="en-IN"/>
        </w:rPr>
        <w:t xml:space="preserve">et al. </w:t>
      </w:r>
      <w:r w:rsidRPr="00B66FF4">
        <w:rPr>
          <w:color w:val="000000"/>
          <w:lang w:val="en-IN"/>
        </w:rPr>
        <w:t>(2019), analysis of the potential and current markets is important to identify needed innovation for product development and get market advantages. In the critical analysis, during the entrepreneurship process analysis of the market position is an important factor which impacts positively innovation and creativity.</w:t>
      </w:r>
    </w:p>
    <w:p w14:paraId="6A3A4002" w14:textId="77777777" w:rsidR="00B66FF4" w:rsidRPr="00B66FF4" w:rsidRDefault="00B66FF4" w:rsidP="001778A3">
      <w:pPr>
        <w:rPr>
          <w:lang w:val="en-IN"/>
        </w:rPr>
      </w:pPr>
      <w:r w:rsidRPr="00B66FF4">
        <w:rPr>
          <w:color w:val="000000"/>
          <w:lang w:val="en-IN"/>
        </w:rPr>
        <w:t xml:space="preserve">Sustainability factors directly promote innovation in an organisation which relates to social beliefs. As per the view of </w:t>
      </w:r>
      <w:proofErr w:type="spellStart"/>
      <w:r w:rsidRPr="00B66FF4">
        <w:rPr>
          <w:color w:val="000000"/>
          <w:lang w:val="en-IN"/>
        </w:rPr>
        <w:t>Ciampi</w:t>
      </w:r>
      <w:proofErr w:type="spellEnd"/>
      <w:r w:rsidRPr="00B66FF4">
        <w:rPr>
          <w:color w:val="000000"/>
          <w:lang w:val="en-IN"/>
        </w:rPr>
        <w:t xml:space="preserve"> </w:t>
      </w:r>
      <w:r w:rsidRPr="00B66FF4">
        <w:rPr>
          <w:i/>
          <w:iCs/>
          <w:color w:val="000000"/>
          <w:lang w:val="en-IN"/>
        </w:rPr>
        <w:t xml:space="preserve">et al. </w:t>
      </w:r>
      <w:r w:rsidRPr="00B66FF4">
        <w:rPr>
          <w:color w:val="000000"/>
          <w:lang w:val="en-IN"/>
        </w:rPr>
        <w:t xml:space="preserve">(2021), the adaptation of </w:t>
      </w:r>
      <w:r w:rsidRPr="00B66FF4">
        <w:rPr>
          <w:b/>
          <w:bCs/>
          <w:i/>
          <w:iCs/>
          <w:color w:val="000000"/>
          <w:lang w:val="en-IN"/>
        </w:rPr>
        <w:t>“green innovation”</w:t>
      </w:r>
      <w:r w:rsidRPr="00B66FF4">
        <w:rPr>
          <w:color w:val="000000"/>
          <w:lang w:val="en-IN"/>
        </w:rPr>
        <w:t xml:space="preserve"> promotes creativity in business activity during entrepreneurship. On the other hand, the entrepreneurship process adopts creativity and innovation for improving business operations to support the natural environment. In the critical analysis, the environment promotes creativity in the entrepreneurship process which makes a business organisation sustainable. According to Nguyen (2020), customers are an important factor which influences and promotes innovation in a firm. Innovation is adopted in the entrepreneurship process to get customer satisfaction and increased profits for the organisation. Therefore, customers of the firms have promoted creativity and innovation in the entrepreneurship process. Besides this, based on the findings that are identified in the entrepreneurship process to increase collaboration in the market and to get competitive advantages, creativity is adopted in the production and promotional process (Veronica </w:t>
      </w:r>
      <w:r w:rsidRPr="00B66FF4">
        <w:rPr>
          <w:i/>
          <w:iCs/>
          <w:color w:val="000000"/>
          <w:lang w:val="en-IN"/>
        </w:rPr>
        <w:t xml:space="preserve">et al. </w:t>
      </w:r>
      <w:r w:rsidRPr="00B66FF4">
        <w:rPr>
          <w:color w:val="000000"/>
          <w:lang w:val="en-IN"/>
        </w:rPr>
        <w:t>2020). In the critical analysis, competitors promote creativity which is effectively supported in business activities. </w:t>
      </w:r>
    </w:p>
    <w:p w14:paraId="57B67B65" w14:textId="77777777" w:rsidR="00B66FF4" w:rsidRPr="00B66FF4" w:rsidRDefault="00B66FF4" w:rsidP="005241A1">
      <w:pPr>
        <w:pStyle w:val="Heading3"/>
      </w:pPr>
      <w:bookmarkStart w:id="98" w:name="_Toc116949855"/>
      <w:r w:rsidRPr="00B66FF4">
        <w:t>Theme 6: “Creativity and innovation play an important role in value enhancement in entrepreneurship”.</w:t>
      </w:r>
      <w:bookmarkEnd w:id="98"/>
      <w:r w:rsidRPr="00B66FF4">
        <w:t> </w:t>
      </w:r>
    </w:p>
    <w:p w14:paraId="0EA8B666" w14:textId="20EF3609" w:rsidR="00B66FF4" w:rsidRPr="00B66FF4" w:rsidRDefault="00B66FF4" w:rsidP="001778A3">
      <w:pPr>
        <w:rPr>
          <w:lang w:val="en-IN"/>
        </w:rPr>
      </w:pPr>
      <w:r w:rsidRPr="00B66FF4">
        <w:rPr>
          <w:color w:val="000000"/>
          <w:lang w:val="en-IN"/>
        </w:rPr>
        <w:t>Application of creativity and innovation in entrepreneurship improve the products which support value enhancement in the firm. New opportunities and potential thinking skills developed in the employees and that impacted in a versatile way on the entrepreneurship process. According to the view of Sánchez-</w:t>
      </w:r>
      <w:proofErr w:type="spellStart"/>
      <w:r w:rsidRPr="00B66FF4">
        <w:rPr>
          <w:color w:val="000000"/>
          <w:lang w:val="en-IN"/>
        </w:rPr>
        <w:t>Báez</w:t>
      </w:r>
      <w:proofErr w:type="spellEnd"/>
      <w:r w:rsidRPr="00B66FF4">
        <w:rPr>
          <w:color w:val="000000"/>
          <w:lang w:val="en-IN"/>
        </w:rPr>
        <w:t xml:space="preserve"> </w:t>
      </w:r>
      <w:r w:rsidRPr="00B66FF4">
        <w:rPr>
          <w:i/>
          <w:iCs/>
          <w:color w:val="000000"/>
          <w:lang w:val="en-IN"/>
        </w:rPr>
        <w:t xml:space="preserve">et al. </w:t>
      </w:r>
      <w:r w:rsidRPr="00B66FF4">
        <w:rPr>
          <w:color w:val="000000"/>
          <w:lang w:val="en-IN"/>
        </w:rPr>
        <w:t>(2018), the adoption of new creative ideas beyond the traditional solution increased the value of the activities of an organisation. Similarly, innovation influences</w:t>
      </w:r>
      <w:r w:rsidR="004F05B1">
        <w:rPr>
          <w:color w:val="000000"/>
          <w:lang w:val="en-IN"/>
        </w:rPr>
        <w:t xml:space="preserve"> </w:t>
      </w:r>
      <w:r w:rsidRPr="00B66FF4">
        <w:rPr>
          <w:b/>
          <w:bCs/>
          <w:i/>
          <w:iCs/>
          <w:color w:val="000000"/>
          <w:lang w:val="en-IN"/>
        </w:rPr>
        <w:t>“technological, commercial, entrepreneurial, and consumption”</w:t>
      </w:r>
      <w:r w:rsidRPr="00B66FF4">
        <w:rPr>
          <w:color w:val="000000"/>
          <w:lang w:val="en-IN"/>
        </w:rPr>
        <w:t xml:space="preserve"> activities under entrepreneurship. As stated by </w:t>
      </w:r>
      <w:proofErr w:type="spellStart"/>
      <w:r w:rsidRPr="00B66FF4">
        <w:rPr>
          <w:color w:val="000000"/>
          <w:lang w:val="en-IN"/>
        </w:rPr>
        <w:t>Sjödin</w:t>
      </w:r>
      <w:proofErr w:type="spellEnd"/>
      <w:r w:rsidRPr="00B66FF4">
        <w:rPr>
          <w:color w:val="000000"/>
          <w:lang w:val="en-IN"/>
        </w:rPr>
        <w:t xml:space="preserve"> </w:t>
      </w:r>
      <w:r w:rsidRPr="00B66FF4">
        <w:rPr>
          <w:i/>
          <w:iCs/>
          <w:color w:val="000000"/>
          <w:lang w:val="en-IN"/>
        </w:rPr>
        <w:t xml:space="preserve">et al. </w:t>
      </w:r>
      <w:r w:rsidRPr="00B66FF4">
        <w:rPr>
          <w:color w:val="000000"/>
          <w:lang w:val="en-IN"/>
        </w:rPr>
        <w:t xml:space="preserve">(2020), a creative application of previous knowledge and innovative new ideas improves the decision-making process in entrepreneurship. Therefore, based on the findings that are identified competitive advantages are </w:t>
      </w:r>
      <w:r w:rsidRPr="00B66FF4">
        <w:rPr>
          <w:color w:val="000000"/>
          <w:lang w:val="en-IN"/>
        </w:rPr>
        <w:lastRenderedPageBreak/>
        <w:t>provided by the application of creativity and innovation in a business organisation. In addition, innovation improves the techniques which are used for the identification of solutions to an issue. </w:t>
      </w:r>
    </w:p>
    <w:p w14:paraId="796A1F53" w14:textId="77777777" w:rsidR="00B66FF4" w:rsidRPr="00B66FF4" w:rsidRDefault="00B66FF4" w:rsidP="001778A3">
      <w:pPr>
        <w:rPr>
          <w:lang w:val="en-IN"/>
        </w:rPr>
      </w:pPr>
      <w:r w:rsidRPr="00B66FF4">
        <w:rPr>
          <w:color w:val="000000"/>
          <w:lang w:val="en-IN"/>
        </w:rPr>
        <w:t xml:space="preserve">The existing business practices are creatively improved by adaptation of innovation that helps in value enhancement in entrepreneurship. According to Bashir and Farooq (2019), in value creation and enhancement creativity supports innovative views of an organisation. In addition, productivity is increased with an effective relationship with the employees in entrepreneurship that adds value to the activities of the employees. On the other hand, unique approaches are created with innovation and creativity that increase values of the internal and external activities of entrepreneurship. As per the view of </w:t>
      </w:r>
      <w:proofErr w:type="spellStart"/>
      <w:r w:rsidRPr="00B66FF4">
        <w:rPr>
          <w:color w:val="000000"/>
          <w:lang w:val="en-IN"/>
        </w:rPr>
        <w:t>Ghafar</w:t>
      </w:r>
      <w:proofErr w:type="spellEnd"/>
      <w:r w:rsidRPr="00B66FF4">
        <w:rPr>
          <w:color w:val="000000"/>
          <w:lang w:val="en-IN"/>
        </w:rPr>
        <w:t xml:space="preserve"> (2020), </w:t>
      </w:r>
      <w:r w:rsidRPr="00B66FF4">
        <w:rPr>
          <w:b/>
          <w:bCs/>
          <w:i/>
          <w:iCs/>
          <w:color w:val="000000"/>
          <w:lang w:val="en-IN"/>
        </w:rPr>
        <w:t>“new heights of product value, process improvement, productivity, marketing success, and internal harmony”</w:t>
      </w:r>
      <w:r w:rsidRPr="00B66FF4">
        <w:rPr>
          <w:color w:val="000000"/>
          <w:lang w:val="en-IN"/>
        </w:rPr>
        <w:t xml:space="preserve"> are effective results of innovation and creativity. Those identified strategies support the value enhancement of entrepreneurship and developed a different view for reduced identified issues. </w:t>
      </w:r>
    </w:p>
    <w:p w14:paraId="77409CCC" w14:textId="77777777" w:rsidR="00B66FF4" w:rsidRPr="00B66FF4" w:rsidRDefault="00B66FF4" w:rsidP="001778A3">
      <w:pPr>
        <w:jc w:val="center"/>
        <w:rPr>
          <w:lang w:val="en-IN"/>
        </w:rPr>
      </w:pPr>
      <w:r w:rsidRPr="00B66FF4">
        <w:rPr>
          <w:noProof/>
          <w:color w:val="000000"/>
          <w:bdr w:val="none" w:sz="0" w:space="0" w:color="auto" w:frame="1"/>
          <w:lang w:val="en-US" w:eastAsia="en-US"/>
        </w:rPr>
        <w:drawing>
          <wp:inline distT="0" distB="0" distL="0" distR="0" wp14:anchorId="2BA202D9" wp14:editId="015407BE">
            <wp:extent cx="4655820" cy="33985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13934" b="12951"/>
                    <a:stretch/>
                  </pic:blipFill>
                  <pic:spPr bwMode="auto">
                    <a:xfrm>
                      <a:off x="0" y="0"/>
                      <a:ext cx="4655820" cy="3398520"/>
                    </a:xfrm>
                    <a:prstGeom prst="rect">
                      <a:avLst/>
                    </a:prstGeom>
                    <a:noFill/>
                    <a:ln>
                      <a:noFill/>
                    </a:ln>
                    <a:extLst>
                      <a:ext uri="{53640926-AAD7-44D8-BBD7-CCE9431645EC}">
                        <a14:shadowObscured xmlns:a14="http://schemas.microsoft.com/office/drawing/2010/main"/>
                      </a:ext>
                    </a:extLst>
                  </pic:spPr>
                </pic:pic>
              </a:graphicData>
            </a:graphic>
          </wp:inline>
        </w:drawing>
      </w:r>
    </w:p>
    <w:p w14:paraId="04CC42D0" w14:textId="66DC9443" w:rsidR="00B66FF4" w:rsidRPr="00B66FF4" w:rsidRDefault="00B66FF4" w:rsidP="004C78A6">
      <w:pPr>
        <w:pStyle w:val="Heading4"/>
      </w:pPr>
      <w:bookmarkStart w:id="99" w:name="_Toc116950199"/>
      <w:r w:rsidRPr="00B66FF4">
        <w:t>Figure 4.</w:t>
      </w:r>
      <w:r w:rsidR="004C78A6">
        <w:t>5</w:t>
      </w:r>
      <w:r w:rsidRPr="00B66FF4">
        <w:t>: Value creation in entrepreneurship</w:t>
      </w:r>
      <w:bookmarkEnd w:id="99"/>
      <w:r w:rsidRPr="00B66FF4">
        <w:t> </w:t>
      </w:r>
    </w:p>
    <w:p w14:paraId="2B2BCD0D" w14:textId="77777777" w:rsidR="00B66FF4" w:rsidRPr="00B66FF4" w:rsidRDefault="00B66FF4" w:rsidP="001778A3">
      <w:pPr>
        <w:jc w:val="center"/>
        <w:rPr>
          <w:lang w:val="en-IN"/>
        </w:rPr>
      </w:pPr>
      <w:r w:rsidRPr="00B66FF4">
        <w:rPr>
          <w:color w:val="000000"/>
          <w:lang w:val="en-IN"/>
        </w:rPr>
        <w:t xml:space="preserve">(Source: </w:t>
      </w:r>
      <w:proofErr w:type="spellStart"/>
      <w:r w:rsidRPr="00B66FF4">
        <w:rPr>
          <w:color w:val="000000"/>
          <w:lang w:val="en-IN"/>
        </w:rPr>
        <w:t>Sjödin</w:t>
      </w:r>
      <w:proofErr w:type="spellEnd"/>
      <w:r w:rsidRPr="00B66FF4">
        <w:rPr>
          <w:color w:val="000000"/>
          <w:lang w:val="en-IN"/>
        </w:rPr>
        <w:t xml:space="preserve"> </w:t>
      </w:r>
      <w:r w:rsidRPr="00B66FF4">
        <w:rPr>
          <w:i/>
          <w:iCs/>
          <w:color w:val="000000"/>
          <w:lang w:val="en-IN"/>
        </w:rPr>
        <w:t>et al.</w:t>
      </w:r>
      <w:r w:rsidRPr="00B66FF4">
        <w:rPr>
          <w:color w:val="000000"/>
          <w:lang w:val="en-IN"/>
        </w:rPr>
        <w:t xml:space="preserve"> 2020)</w:t>
      </w:r>
    </w:p>
    <w:p w14:paraId="4A663AFF" w14:textId="77777777" w:rsidR="00B66FF4" w:rsidRPr="00B66FF4" w:rsidRDefault="00B66FF4" w:rsidP="001778A3">
      <w:pPr>
        <w:rPr>
          <w:lang w:val="en-IN"/>
        </w:rPr>
      </w:pPr>
      <w:r w:rsidRPr="00B66FF4">
        <w:rPr>
          <w:color w:val="000000"/>
          <w:lang w:val="en-IN"/>
        </w:rPr>
        <w:t>A new and innovative idea generally is a vulnerable strategy in the entrepreneurship process for adding value to the activities. According to the view of Sánchez-</w:t>
      </w:r>
      <w:proofErr w:type="spellStart"/>
      <w:r w:rsidRPr="00B66FF4">
        <w:rPr>
          <w:color w:val="000000"/>
          <w:lang w:val="en-IN"/>
        </w:rPr>
        <w:t>Báez</w:t>
      </w:r>
      <w:proofErr w:type="spellEnd"/>
      <w:r w:rsidRPr="00B66FF4">
        <w:rPr>
          <w:color w:val="000000"/>
          <w:lang w:val="en-IN"/>
        </w:rPr>
        <w:t xml:space="preserve"> </w:t>
      </w:r>
      <w:r w:rsidRPr="00B66FF4">
        <w:rPr>
          <w:i/>
          <w:iCs/>
          <w:color w:val="000000"/>
          <w:lang w:val="en-IN"/>
        </w:rPr>
        <w:t xml:space="preserve">et al. </w:t>
      </w:r>
      <w:r w:rsidRPr="00B66FF4">
        <w:rPr>
          <w:color w:val="000000"/>
          <w:lang w:val="en-IN"/>
        </w:rPr>
        <w:t xml:space="preserve">(2018), innovation is analysed as the concept of new idea generation which is beneficial for the improvement of business activities or organisation. Based on the </w:t>
      </w:r>
      <w:r w:rsidRPr="00B66FF4">
        <w:rPr>
          <w:color w:val="000000"/>
          <w:lang w:val="en-IN"/>
        </w:rPr>
        <w:lastRenderedPageBreak/>
        <w:t>findings, those strategies are effectively supportive of the development opportunities for competitive advantages. On the other hand, innovation supports the entrepreneurship process as those help to develop more creative ideas based on the present trends of the market. According to Bashir and Farooq (2019), the rapid development of globalisation is impacted by a changing market and increased competition that is supported by innovation and creativity. Therefore, in the critical analysis, creativity and innovation are adding value to the entrepreneurship process that supports the customer management process. </w:t>
      </w:r>
    </w:p>
    <w:p w14:paraId="6B31CB63" w14:textId="0FB9AD63" w:rsidR="00B66FF4" w:rsidRPr="00B66FF4" w:rsidRDefault="00B66FF4" w:rsidP="001778A3">
      <w:pPr>
        <w:rPr>
          <w:rFonts w:ascii="Times" w:eastAsia="Times" w:hAnsi="Times" w:cs="Times"/>
        </w:rPr>
      </w:pPr>
      <w:r w:rsidRPr="00B66FF4">
        <w:rPr>
          <w:color w:val="000000"/>
          <w:lang w:val="en-IN"/>
        </w:rPr>
        <w:t xml:space="preserve">The growth of entrepreneurship is positively supported by innovation and creativity for the development of </w:t>
      </w:r>
      <w:r w:rsidRPr="00B66FF4">
        <w:rPr>
          <w:b/>
          <w:bCs/>
          <w:i/>
          <w:iCs/>
          <w:color w:val="000000"/>
          <w:lang w:val="en-IN"/>
        </w:rPr>
        <w:t>“customer intimacy and customer empathy”</w:t>
      </w:r>
      <w:r w:rsidRPr="00B66FF4">
        <w:rPr>
          <w:color w:val="000000"/>
          <w:lang w:val="en-IN"/>
        </w:rPr>
        <w:t xml:space="preserve"> through quality services. Additionally, value enhancement was identified during management and the reduction of unconscious bias during the entrepreneurship process. According to the view of </w:t>
      </w:r>
      <w:proofErr w:type="spellStart"/>
      <w:r w:rsidRPr="00B66FF4">
        <w:rPr>
          <w:color w:val="000000"/>
          <w:lang w:val="en-IN"/>
        </w:rPr>
        <w:t>Sjödin</w:t>
      </w:r>
      <w:proofErr w:type="spellEnd"/>
      <w:r w:rsidRPr="00B66FF4">
        <w:rPr>
          <w:color w:val="000000"/>
          <w:lang w:val="en-IN"/>
        </w:rPr>
        <w:t xml:space="preserve"> </w:t>
      </w:r>
      <w:r w:rsidRPr="00B66FF4">
        <w:rPr>
          <w:i/>
          <w:iCs/>
          <w:color w:val="000000"/>
          <w:lang w:val="en-IN"/>
        </w:rPr>
        <w:t xml:space="preserve">et al. </w:t>
      </w:r>
      <w:r w:rsidRPr="00B66FF4">
        <w:rPr>
          <w:color w:val="000000"/>
          <w:lang w:val="en-IN"/>
        </w:rPr>
        <w:t>(2020), business innovation and creativity creates an effective value for the entrepreneurship process that helps to improve productivity. Therefore, in the analysis of findings, revenue opportunities, time-saving and productivity improvement are creative values that are added by the adoption of creativity and innovation in the entrepreneurship process.</w:t>
      </w:r>
    </w:p>
    <w:p w14:paraId="64D1214B" w14:textId="3690C712" w:rsidR="00B66FF4" w:rsidRDefault="00B66FF4" w:rsidP="001778A3">
      <w:pPr>
        <w:pStyle w:val="Heading2"/>
      </w:pPr>
      <w:bookmarkStart w:id="100" w:name="_Toc116949856"/>
      <w:r>
        <w:t>4.3 Discussion</w:t>
      </w:r>
      <w:bookmarkEnd w:id="88"/>
      <w:bookmarkEnd w:id="100"/>
    </w:p>
    <w:p w14:paraId="45F738BA" w14:textId="4C201FC2" w:rsidR="00B66FF4" w:rsidRDefault="004F05B1" w:rsidP="001778A3">
      <w:r>
        <w:t xml:space="preserve">Present </w:t>
      </w:r>
      <w:r w:rsidR="00B66FF4">
        <w:t>study critically evaluated that innovation and creativity play great roles in entrepreneurship and improving marketing opportunities. Creative innovation also helps in changing the business structure and product qualities. On the other hand, it is understood hand; innovative production can change customer demand and increase the strength of the business. Based on this study, creative innovation is also implemented in the decision-making process and builds the relationship between administrative and acquisitive entrepreneurship.</w:t>
      </w:r>
      <w:r>
        <w:t xml:space="preserve"> </w:t>
      </w:r>
      <w:r w:rsidR="00B66FF4">
        <w:t xml:space="preserve">Apart from this study, the innovation process can help to adopt new technological support in business activity trash can increase employee performance and collaboration. It also helps to increase the marketing growth of entrepreneurship in the global market. </w:t>
      </w:r>
    </w:p>
    <w:p w14:paraId="3848026D" w14:textId="77777777" w:rsidR="00B66FF4" w:rsidRDefault="00B66FF4" w:rsidP="001778A3">
      <w:r>
        <w:t xml:space="preserve">Innovative approaches can make new product launching strategies that help to increase customer demand as well as marketing growth. New product formation is also implemented on the competitive advantages. According to these findings, it is understood that innovative technology can increase product quality and new product availability in the global market which helps to increase competition with the </w:t>
      </w:r>
      <w:r>
        <w:lastRenderedPageBreak/>
        <w:t xml:space="preserve">competitors. Based on the thematic analysis, it also understood the innovation process and its importance in the digital world. Based on this study it is understood that innovation and creativity can impact entrepreneurship to improve business risk-associated activity. On the other hand, various factors also influence the creativity and innovation process to improve business ideas of entrepreneurship. </w:t>
      </w:r>
    </w:p>
    <w:p w14:paraId="3D91D4AF" w14:textId="77777777" w:rsidR="00B66FF4" w:rsidRDefault="00B66FF4" w:rsidP="001778A3">
      <w:r>
        <w:t xml:space="preserve">Different strategic innovations can develop business ideas and new product approaches that are implemented in the international marketing opportunity. This study also evaluates the relationship between creativity and innovation in entrepreneurship. On the other hand, it is understood that innovation increases the ability to create creative applications for solutions and explore the marketing opportunities. Apart from the data analysis, it also evaluates that creative innovation mainly launched the new unique product quality and design that enhances the value of entrepreneurship. Entrepreneurship can adopt innovative technological support for new product innovation and increasing business growth. However, creativity and innovation also promote problem-solving approaches that provide reliable solutions to the business issues. </w:t>
      </w:r>
    </w:p>
    <w:p w14:paraId="126F6BE9" w14:textId="77777777" w:rsidR="004F05B1" w:rsidRDefault="00B66FF4" w:rsidP="001778A3">
      <w:pPr>
        <w:rPr>
          <w:color w:val="222222"/>
          <w:highlight w:val="white"/>
        </w:rPr>
      </w:pPr>
      <w:r>
        <w:rPr>
          <w:color w:val="222222"/>
          <w:highlight w:val="white"/>
        </w:rPr>
        <w:t xml:space="preserve">It is critically evaluated that entrepreneurship needs innovative approaches and creativity that increase the value of the business and provide the invention opportunity in the global market. On the other hand, challenges of innovation are lack of leadership and short-term thinking that impact on the business growth. On the other hand, a lack of resources and capacity for innovation can create challenges in the business development of entrepreneurship. Based on this study it is understood that creativity and innovation processes may lead to increased efficiency of the business growth and utilisation in the new business venture. </w:t>
      </w:r>
    </w:p>
    <w:p w14:paraId="78EB3617" w14:textId="77777777" w:rsidR="003B1B36" w:rsidRDefault="00B66FF4" w:rsidP="001778A3">
      <w:pPr>
        <w:rPr>
          <w:color w:val="222222"/>
          <w:highlight w:val="white"/>
        </w:rPr>
      </w:pPr>
      <w:r>
        <w:rPr>
          <w:color w:val="222222"/>
          <w:highlight w:val="white"/>
        </w:rPr>
        <w:t>A</w:t>
      </w:r>
      <w:r w:rsidR="004F05B1">
        <w:rPr>
          <w:color w:val="222222"/>
          <w:highlight w:val="white"/>
        </w:rPr>
        <w:t>p</w:t>
      </w:r>
      <w:r>
        <w:rPr>
          <w:color w:val="222222"/>
          <w:highlight w:val="white"/>
        </w:rPr>
        <w:t>art from this knowledge, it is understood that creative marketing growth also increases productivity rates and produces new unique quality products for customer satisfaction and creativity and innovation are interlinked with each other and minimise the challenges that have been faced by entrepreneurs. It is understood that creative innovation increases investment strategy and develops inventory management that enhances the business growth of an organisation. Entrepreneurs are also faced with innovative production issues for a lack of knowledge and leadership that also mitigating by the creativity strategy. In this study, it is understood that innovative approaches increase the entrepreneur's performance as well as the business growth of an organisation.</w:t>
      </w:r>
    </w:p>
    <w:p w14:paraId="43E64070" w14:textId="77777777" w:rsidR="003B1B36" w:rsidRDefault="003B1B36">
      <w:pPr>
        <w:rPr>
          <w:color w:val="222222"/>
          <w:highlight w:val="white"/>
        </w:rPr>
      </w:pPr>
      <w:r>
        <w:rPr>
          <w:color w:val="222222"/>
          <w:highlight w:val="white"/>
        </w:rPr>
        <w:lastRenderedPageBreak/>
        <w:br w:type="page"/>
      </w:r>
    </w:p>
    <w:p w14:paraId="4762CD8F" w14:textId="77777777" w:rsidR="003B1B36" w:rsidRDefault="003B1B36" w:rsidP="003B1B36">
      <w:pPr>
        <w:pStyle w:val="Heading1"/>
      </w:pPr>
      <w:bookmarkStart w:id="101" w:name="_Toc116949857"/>
      <w:r>
        <w:lastRenderedPageBreak/>
        <w:t>CHAPTER 5: CONCLUSION AND RECOMMENDATION</w:t>
      </w:r>
      <w:bookmarkEnd w:id="101"/>
    </w:p>
    <w:p w14:paraId="3AEDF8F4" w14:textId="37376CBD" w:rsidR="003B1B36" w:rsidRDefault="003B1B36" w:rsidP="003B1B36">
      <w:pPr>
        <w:pStyle w:val="Heading2"/>
      </w:pPr>
      <w:bookmarkStart w:id="102" w:name="_Toc116949858"/>
      <w:r>
        <w:t>5.1 Summary</w:t>
      </w:r>
      <w:bookmarkEnd w:id="102"/>
    </w:p>
    <w:p w14:paraId="64535098" w14:textId="37F8DAAB" w:rsidR="003B1B36" w:rsidRPr="003B1B36" w:rsidRDefault="003B1B36" w:rsidP="003B1B36">
      <w:r>
        <w:t>It has been concluded that digital improvement in businesses could open the doors for different opportunities that help the business to manage activities with the current trends. In addition, t</w:t>
      </w:r>
      <w:r w:rsidRPr="003B1B36">
        <w:t>here are four specific kinds of innovation that play an essential role in entrepreneurship such as “Sustaining innovation, Breakthrough innovation, Disruptive innovation and basic research”.</w:t>
      </w:r>
      <w:r>
        <w:t xml:space="preserve"> As shown in the below figure most of the business operations are using innovation to prioritise their business models. It also showed, depending on the global executive survey, respondents of the thirty-three percent from auto industry have been prioritised as the business innovation model. Moreover, in this century innovations along with creativity helps to develop entrepreneurship or business strategy in a sustainable way. Therefore, it shows creativity in the current world helps to change the activity of entrepreneurship ideas.</w:t>
      </w:r>
    </w:p>
    <w:p w14:paraId="21096726" w14:textId="150EA211" w:rsidR="003B1B36" w:rsidRDefault="003B1B36" w:rsidP="003B1B36">
      <w:pPr>
        <w:pStyle w:val="Heading2"/>
      </w:pPr>
      <w:bookmarkStart w:id="103" w:name="_Toc116949859"/>
      <w:r>
        <w:t>5.2 Linking with the objectives</w:t>
      </w:r>
      <w:bookmarkEnd w:id="103"/>
    </w:p>
    <w:p w14:paraId="6D6C1A8C" w14:textId="5FC5A3A6" w:rsidR="00DD50D7" w:rsidRPr="00DD50D7" w:rsidRDefault="00DD50D7" w:rsidP="00DD50D7">
      <w:pPr>
        <w:rPr>
          <w:b/>
          <w:bCs/>
          <w:i/>
          <w:iCs/>
        </w:rPr>
      </w:pPr>
      <w:r w:rsidRPr="00DD50D7">
        <w:rPr>
          <w:b/>
          <w:bCs/>
          <w:i/>
          <w:iCs/>
        </w:rPr>
        <w:t>Linking with objective 1:</w:t>
      </w:r>
    </w:p>
    <w:p w14:paraId="67E40EAD" w14:textId="61DA538C" w:rsidR="00DD50D7" w:rsidRDefault="00DD50D7" w:rsidP="00DD50D7">
      <w:r w:rsidRPr="00B66FF4">
        <w:rPr>
          <w:color w:val="000000"/>
          <w:lang w:val="en-IN"/>
        </w:rPr>
        <w:t xml:space="preserve">Application of creativity and innovation in entrepreneurship improve the products which support value enhancement in the firm. New opportunities and potential thinking skills developed in the employees and that impacted in a versatile way on the entrepreneurship process. </w:t>
      </w:r>
      <w:r>
        <w:t xml:space="preserve">Moreover, </w:t>
      </w:r>
      <w:r w:rsidRPr="00B66FF4">
        <w:rPr>
          <w:color w:val="000000"/>
          <w:lang w:val="en-IN"/>
        </w:rPr>
        <w:t>the adoption of new creative ideas beyond the traditional solution increased the value of the activities of an organisation. Similarly, innovation influences</w:t>
      </w:r>
      <w:r>
        <w:rPr>
          <w:color w:val="000000"/>
          <w:lang w:val="en-IN"/>
        </w:rPr>
        <w:t xml:space="preserve"> </w:t>
      </w:r>
      <w:r w:rsidRPr="00B66FF4">
        <w:rPr>
          <w:b/>
          <w:bCs/>
          <w:i/>
          <w:iCs/>
          <w:color w:val="000000"/>
          <w:lang w:val="en-IN"/>
        </w:rPr>
        <w:t>“technological, commercial, entrepreneurial, and consumption”</w:t>
      </w:r>
      <w:r w:rsidRPr="00B66FF4">
        <w:rPr>
          <w:color w:val="000000"/>
          <w:lang w:val="en-IN"/>
        </w:rPr>
        <w:t xml:space="preserve"> activities under entrepreneurship.</w:t>
      </w:r>
    </w:p>
    <w:p w14:paraId="3C23F4BE" w14:textId="71060FB6" w:rsidR="00DD50D7" w:rsidRDefault="00DD50D7" w:rsidP="00DD50D7">
      <w:pPr>
        <w:rPr>
          <w:color w:val="000000"/>
          <w:lang w:val="en-IN"/>
        </w:rPr>
      </w:pPr>
      <w:r w:rsidRPr="00B66FF4">
        <w:rPr>
          <w:color w:val="000000"/>
          <w:lang w:val="en-IN"/>
        </w:rPr>
        <w:t>Therefore, based on the findings that are identified competitive advantages are provided by the application of creativity and innovation in a business organisation. In addition, innovation improves the techniques which are used for the identification of solutions to an issue. The existing business practices are creatively improved by adaptation of innovation that helps in value enhancement in entrepreneurship. On the other hand, unique approaches are created with innovation and creativity that increase values of the internal and external activities of entrepreneurship.</w:t>
      </w:r>
      <w:r>
        <w:rPr>
          <w:lang w:val="en-IN"/>
        </w:rPr>
        <w:t xml:space="preserve"> </w:t>
      </w:r>
      <w:r>
        <w:rPr>
          <w:color w:val="000000"/>
          <w:lang w:val="en-IN"/>
        </w:rPr>
        <w:t xml:space="preserve">However, </w:t>
      </w:r>
      <w:r w:rsidRPr="00B66FF4">
        <w:rPr>
          <w:b/>
          <w:bCs/>
          <w:i/>
          <w:iCs/>
          <w:color w:val="000000"/>
          <w:lang w:val="en-IN"/>
        </w:rPr>
        <w:t>“new heights of product value, process improvement, productivity, marketing success, and internal harmony”</w:t>
      </w:r>
      <w:r w:rsidRPr="00B66FF4">
        <w:rPr>
          <w:color w:val="000000"/>
          <w:lang w:val="en-IN"/>
        </w:rPr>
        <w:t xml:space="preserve"> are effective results of innovation and creativity. Those identified strategies support the value enhancement of entrepreneurship and </w:t>
      </w:r>
      <w:r w:rsidRPr="00B66FF4">
        <w:rPr>
          <w:color w:val="000000"/>
          <w:lang w:val="en-IN"/>
        </w:rPr>
        <w:lastRenderedPageBreak/>
        <w:t>developed a different view for reduced identified issues. </w:t>
      </w:r>
      <w:r>
        <w:rPr>
          <w:color w:val="000000"/>
          <w:lang w:val="en-IN"/>
        </w:rPr>
        <w:t xml:space="preserve">2.6 and 2.1 of the literature review has helped to meet the objective 1 of this research paper. </w:t>
      </w:r>
    </w:p>
    <w:p w14:paraId="4342A364" w14:textId="0B8318CD" w:rsidR="00DD50D7" w:rsidRDefault="00DD50D7" w:rsidP="00DD50D7">
      <w:r>
        <w:rPr>
          <w:color w:val="000000"/>
          <w:lang w:val="en-IN"/>
        </w:rPr>
        <w:t xml:space="preserve">Along with that, </w:t>
      </w:r>
      <w:r>
        <w:t xml:space="preserve">entrepreneurship can adopt innovative technological support for new product innovation and increasing business growth. However, creativity and innovation also promote problem-solving approaches that provide reliable solutions to the business issues. </w:t>
      </w:r>
    </w:p>
    <w:p w14:paraId="6E830898" w14:textId="5D589B49" w:rsidR="00DD50D7" w:rsidRDefault="00DD50D7" w:rsidP="00DD50D7">
      <w:pPr>
        <w:rPr>
          <w:color w:val="222222"/>
          <w:highlight w:val="white"/>
        </w:rPr>
      </w:pPr>
      <w:r>
        <w:rPr>
          <w:color w:val="222222"/>
          <w:highlight w:val="white"/>
        </w:rPr>
        <w:t>It is critically evaluated that entrepreneurship needs innovative approaches and creativity that increase the value of the business and provide the invention opportunity in the global market. On the other hand, challenges of innovation are lack of leadership and short-term thinking that impact on the business growth. On the other hand, a lack of resources and capacity for innovation can create challenges in the business development of entrepreneurship. Based on this study it is understood that creativity and innovation processes may lead to increased efficiency of the business growth and utilisation in the new business venture. Therefore, this present research paper has successfully met the objective 1 of this research paper.</w:t>
      </w:r>
    </w:p>
    <w:p w14:paraId="1D667EB9" w14:textId="36E4F13A" w:rsidR="00DD50D7" w:rsidRPr="00DD50D7" w:rsidRDefault="00DD50D7" w:rsidP="00DD50D7">
      <w:pPr>
        <w:rPr>
          <w:b/>
          <w:bCs/>
          <w:i/>
          <w:iCs/>
          <w:color w:val="222222"/>
          <w:highlight w:val="white"/>
        </w:rPr>
      </w:pPr>
      <w:r w:rsidRPr="00DD50D7">
        <w:rPr>
          <w:b/>
          <w:bCs/>
          <w:i/>
          <w:iCs/>
          <w:color w:val="222222"/>
          <w:highlight w:val="white"/>
        </w:rPr>
        <w:t>Linking with objective 2:</w:t>
      </w:r>
    </w:p>
    <w:p w14:paraId="0AEF380C" w14:textId="77777777" w:rsidR="004D5DD7" w:rsidRDefault="00DD50D7" w:rsidP="004D5DD7">
      <w:r>
        <w:t xml:space="preserve">Adoption of innovation within any entrepreneurship is a time-consuming activity that needs patients and proper execution and management as well. Moreover, poor leadership could result in a bad impact on the innovation or creativity of any specific entrepreneur. Therefore, it has been clearly noted that incorporating innovation within the organisation could take higher time to execute that particular innovation or creativity within the workplace. </w:t>
      </w:r>
      <w:r w:rsidRPr="004D5DD7">
        <w:rPr>
          <w:bCs/>
          <w:iCs/>
        </w:rPr>
        <w:t>Inadequate Benchmarking</w:t>
      </w:r>
      <w:r>
        <w:t xml:space="preserve"> is another problem faced by entrepreneurs while adopting innovation or incorporating creativity for an effective decision-making process. </w:t>
      </w:r>
      <w:r w:rsidR="004D5DD7">
        <w:t xml:space="preserve">Current world is totally dependent on modern technology which introduces innovation in every field. </w:t>
      </w:r>
    </w:p>
    <w:p w14:paraId="27496467" w14:textId="1645DBA9" w:rsidR="004D5DD7" w:rsidRDefault="004D5DD7" w:rsidP="004D5DD7">
      <w:pPr>
        <w:rPr>
          <w:rFonts w:ascii="Times" w:eastAsia="Times" w:hAnsi="Times" w:cs="Times"/>
        </w:rPr>
      </w:pPr>
      <w:r>
        <w:t xml:space="preserve">There are several examples of companies which have achieved success through innovation in their daily work pattern. As an example, Apple has moved to consumer electronics and changed music systems that help the company to attract more consumers due to this sudden change in the working pattern. On the other hand, Amazon has moved to the retailing sector to enhance its consumer base worldwide and develop more long-term goals. In addition to that, </w:t>
      </w:r>
      <w:r>
        <w:rPr>
          <w:rFonts w:ascii="Times" w:eastAsia="Times" w:hAnsi="Times" w:cs="Times"/>
        </w:rPr>
        <w:t xml:space="preserve">the concept is completely different as the presence of creativity is not limited to certain areas rather it is present in multiple places such as studios and businesses as well. In reality, it is not possible to detain creativity within a particular sector which is beauty rather it is found in other </w:t>
      </w:r>
      <w:r>
        <w:rPr>
          <w:rFonts w:ascii="Times" w:eastAsia="Times" w:hAnsi="Times" w:cs="Times"/>
        </w:rPr>
        <w:lastRenderedPageBreak/>
        <w:t>sectors such as retail as well. Creativity is considered to be responsible for the generation of the latest solution insights or ideas through imagination yet not only through reason or logic.</w:t>
      </w:r>
    </w:p>
    <w:p w14:paraId="3CF232D2" w14:textId="77777777" w:rsidR="004D5DD7" w:rsidRDefault="004D5DD7" w:rsidP="004D5DD7">
      <w:r>
        <w:rPr>
          <w:rFonts w:ascii="Times" w:eastAsia="Times" w:hAnsi="Times" w:cs="Times"/>
        </w:rPr>
        <w:t xml:space="preserve">The result that is obtained from creative thinking is not always pleasant but rather rewarding and surprising as well. </w:t>
      </w:r>
    </w:p>
    <w:p w14:paraId="32947A1B" w14:textId="141F0607" w:rsidR="004D5DD7" w:rsidRDefault="004D5DD7" w:rsidP="004D5DD7">
      <w:r>
        <w:rPr>
          <w:rFonts w:ascii="Times" w:eastAsia="Times" w:hAnsi="Times" w:cs="Times"/>
        </w:rPr>
        <w:t xml:space="preserve">However, along with creativity innovation is considered to be going hand in hand. It is not possible to gain any kind of innovation without the presence of creativity. The ability of creativity declares the production of unique and new ideas whereas innovation is considered to be the application of the respective creativity. Through creativity, it is possible to make the introduction of new product solution processes or ideas. Therefore, 2.5 and 2.7 from the literature review has helped to meet the objective 2 of this research paper. </w:t>
      </w:r>
    </w:p>
    <w:p w14:paraId="110897D2" w14:textId="628891CC" w:rsidR="004D5DD7" w:rsidRPr="005241A1" w:rsidRDefault="005241A1" w:rsidP="004D5DD7">
      <w:pPr>
        <w:rPr>
          <w:b/>
          <w:bCs/>
        </w:rPr>
      </w:pPr>
      <w:r w:rsidRPr="005241A1">
        <w:rPr>
          <w:b/>
          <w:bCs/>
        </w:rPr>
        <w:t>Linking with objective 3:</w:t>
      </w:r>
    </w:p>
    <w:p w14:paraId="5E750AAB" w14:textId="2C4E29E2" w:rsidR="005241A1" w:rsidRDefault="005241A1" w:rsidP="005241A1">
      <w:r w:rsidRPr="00B66FF4">
        <w:rPr>
          <w:color w:val="000000"/>
          <w:lang w:val="en-IN"/>
        </w:rPr>
        <w:t xml:space="preserve">Entrepreneurship, creativity and innovation are essential at the time of launching innovative products as well as services in terms of providing satisfaction to the customers. In this regard, applying innovative ideas in terms of launching services and products are helping the organization in increasing customer satisfaction level and it supports the company in increasing the level of customer engagement. In addition to that, the procedure of innovation and creativity are helping any kind of organization in practicing all their existing business activities and becoming the nest product manufacturing or service provision organization in the global world. </w:t>
      </w:r>
    </w:p>
    <w:p w14:paraId="4B27257A" w14:textId="77777777" w:rsidR="005241A1" w:rsidRDefault="005241A1" w:rsidP="005241A1">
      <w:r w:rsidRPr="00B66FF4">
        <w:rPr>
          <w:color w:val="000000"/>
          <w:lang w:val="en-IN"/>
        </w:rPr>
        <w:t xml:space="preserve">the procedure of innovation is arising several risks such as launching new ideas, introducing them to the employees and applying them in their working activities. In this regard, all those issues are faced by the entrepreneurs while making effective decisions regarding product or service launch in their organisation and in the rival market. </w:t>
      </w:r>
    </w:p>
    <w:p w14:paraId="16A6A724" w14:textId="667483C1" w:rsidR="005241A1" w:rsidRPr="005241A1" w:rsidRDefault="005241A1" w:rsidP="005241A1">
      <w:pPr>
        <w:rPr>
          <w:lang w:val="en-IN"/>
        </w:rPr>
      </w:pPr>
      <w:r w:rsidRPr="00B66FF4">
        <w:rPr>
          <w:color w:val="000000"/>
          <w:lang w:val="en-IN"/>
        </w:rPr>
        <w:t>From the above discussion, it has been observed that, launching new ideas in an organisation is not only to improve organisational working culture but also arising several issues which are reducing the working efficiencies of entrepreneurs in an organisation. In this regard, innovating new ideas and launching creativity are helping an entrepreneurship in improving the style of their working activities and increasing the working efficiencies of entrepreneurs. </w:t>
      </w:r>
      <w:r>
        <w:rPr>
          <w:color w:val="000000"/>
          <w:lang w:val="en-IN"/>
        </w:rPr>
        <w:t xml:space="preserve">However, </w:t>
      </w:r>
      <w:r w:rsidRPr="00B66FF4">
        <w:rPr>
          <w:color w:val="000000"/>
          <w:lang w:val="en-IN"/>
        </w:rPr>
        <w:t xml:space="preserve">innovation and creativity are allowing the entrepreneurs in getting several opportunities with new, potential, interesting yet versatile ideas in terms of coming up. In this regard, entrepreneurship </w:t>
      </w:r>
      <w:r w:rsidRPr="00B66FF4">
        <w:rPr>
          <w:color w:val="000000"/>
          <w:lang w:val="en-IN"/>
        </w:rPr>
        <w:lastRenderedPageBreak/>
        <w:t xml:space="preserve">is becoming associated with the process of creativity and the capability in terms of developing some original ideas, especially a representation of one innovative idea. </w:t>
      </w:r>
    </w:p>
    <w:p w14:paraId="791A6D31" w14:textId="522EE42C" w:rsidR="005241A1" w:rsidRPr="005241A1" w:rsidRDefault="005241A1" w:rsidP="004D5DD7">
      <w:pPr>
        <w:rPr>
          <w:b/>
          <w:bCs/>
        </w:rPr>
      </w:pPr>
      <w:r w:rsidRPr="005241A1">
        <w:rPr>
          <w:b/>
          <w:bCs/>
        </w:rPr>
        <w:t>Linking with objective 4:</w:t>
      </w:r>
    </w:p>
    <w:p w14:paraId="16487A6E" w14:textId="04DB3148" w:rsidR="005241A1" w:rsidRDefault="005241A1" w:rsidP="005241A1">
      <w:pPr>
        <w:widowControl w:val="0"/>
        <w:pBdr>
          <w:between w:val="nil"/>
        </w:pBdr>
      </w:pPr>
      <w:r>
        <w:t xml:space="preserve">Based on this study, it is understood that small business entrepreneurship also contributes to the development that increases creativity. Innovative production develops business growth of entrepreneurship and appropriate creativity increases the marketing approaches. On the other hand, this study also discussed the relationship between acquisitive entrepreneurship business and this study also contributed to the business managerial development. </w:t>
      </w:r>
    </w:p>
    <w:p w14:paraId="758D96DD" w14:textId="77777777" w:rsidR="005241A1" w:rsidRDefault="005241A1" w:rsidP="005241A1">
      <w:pPr>
        <w:widowControl w:val="0"/>
        <w:pBdr>
          <w:between w:val="nil"/>
        </w:pBdr>
      </w:pPr>
      <w:r>
        <w:t>Acquisitive entrepreneurship also increases new innovative productivity that impacts entrepreneurship and increases business growth in the global market. Apart from this study it also understood that small business dealing with entrepreneurship creativity contributes to competitiveness in the global market and are also implemented in the business context.</w:t>
      </w:r>
    </w:p>
    <w:p w14:paraId="10959A61" w14:textId="24CB1BFB" w:rsidR="00DD50D7" w:rsidRPr="005241A1" w:rsidRDefault="005241A1" w:rsidP="00DD50D7">
      <w:r>
        <w:t xml:space="preserve">Based on this study, it is found that creativity is contextual stimulation for combining understanding and transcending boundaries. On the other hand, it also found that creativity builds the intelligence and cognitive thinking for business development that gives access to more information and increases reactiveness and resourcefulness in entrepreneurship. Apart from this study, it is critically found that creativity is help to solve business problems and determine the appropriate solutions to the issues of entrepreneurship. Therefore, this 2.7 and 2.8 point from literature review has helped to meet the objective 4 of this research paper. </w:t>
      </w:r>
    </w:p>
    <w:p w14:paraId="3E4CA4DF" w14:textId="05370819" w:rsidR="003B1B36" w:rsidRDefault="003B1B36" w:rsidP="003B1B36">
      <w:pPr>
        <w:pStyle w:val="Heading2"/>
      </w:pPr>
      <w:bookmarkStart w:id="104" w:name="_Toc116949860"/>
      <w:r>
        <w:t>5.3 Recommendation</w:t>
      </w:r>
      <w:bookmarkEnd w:id="104"/>
    </w:p>
    <w:p w14:paraId="20EF3B09" w14:textId="42FBA3B8" w:rsidR="004D5DD7" w:rsidRDefault="005241A1" w:rsidP="004D5DD7">
      <w:r>
        <w:rPr>
          <w:b/>
          <w:bCs/>
        </w:rPr>
        <w:t>Use of</w:t>
      </w:r>
      <w:r w:rsidR="004D5DD7" w:rsidRPr="004D5DD7">
        <w:rPr>
          <w:b/>
          <w:bCs/>
        </w:rPr>
        <w:t xml:space="preserve"> latest technology:</w:t>
      </w:r>
      <w:r w:rsidR="004D5DD7">
        <w:t xml:space="preserve"> Modern technology will help the company cut down on the amount of work done by humans. According to </w:t>
      </w:r>
      <w:proofErr w:type="spellStart"/>
      <w:r w:rsidR="004D5DD7">
        <w:t>Hansali</w:t>
      </w:r>
      <w:proofErr w:type="spellEnd"/>
      <w:r w:rsidR="004D5DD7">
        <w:t xml:space="preserve"> and </w:t>
      </w:r>
      <w:proofErr w:type="spellStart"/>
      <w:r w:rsidR="004D5DD7">
        <w:t>Gourch</w:t>
      </w:r>
      <w:proofErr w:type="spellEnd"/>
      <w:r w:rsidR="004D5DD7">
        <w:t xml:space="preserve"> (2020), modern technologies like cloud computing, blockchain, the Internet of Things, and drone technology contribute to an increase in a company's productivity and have a significant impact on the sustainability of the company as well. However, automotive companies must also concentrate on cutting-edge technology that aids in the development of an efficient business plan. The researchers were encouraged to increase their focus in this area by contemporary automation industry technologies and the growing significance of project management (</w:t>
      </w:r>
      <w:proofErr w:type="spellStart"/>
      <w:r w:rsidR="004D5DD7">
        <w:t>Hansali</w:t>
      </w:r>
      <w:proofErr w:type="spellEnd"/>
      <w:r w:rsidR="004D5DD7">
        <w:t xml:space="preserve"> and </w:t>
      </w:r>
      <w:proofErr w:type="spellStart"/>
      <w:r w:rsidR="004D5DD7">
        <w:t>Gourch</w:t>
      </w:r>
      <w:proofErr w:type="spellEnd"/>
      <w:r w:rsidR="004D5DD7">
        <w:t>, 2020</w:t>
      </w:r>
      <w:r w:rsidR="004C78A6">
        <w:t>). As</w:t>
      </w:r>
      <w:r w:rsidR="004D5DD7">
        <w:t xml:space="preserve"> </w:t>
      </w:r>
      <w:r w:rsidR="004D5DD7">
        <w:lastRenderedPageBreak/>
        <w:t>a result, the fundamental outline of the route that the logistics will take to reach their destination is developed by project management using cutting-edge technology.</w:t>
      </w:r>
    </w:p>
    <w:p w14:paraId="14B896DF" w14:textId="7A306CD5" w:rsidR="004D5DD7" w:rsidRDefault="005241A1" w:rsidP="004D5DD7">
      <w:r>
        <w:rPr>
          <w:b/>
          <w:bCs/>
        </w:rPr>
        <w:t xml:space="preserve">Improve </w:t>
      </w:r>
      <w:r w:rsidR="004D5DD7" w:rsidRPr="004D5DD7">
        <w:rPr>
          <w:b/>
          <w:bCs/>
        </w:rPr>
        <w:t>Communication</w:t>
      </w:r>
      <w:r>
        <w:rPr>
          <w:b/>
          <w:bCs/>
        </w:rPr>
        <w:t xml:space="preserve"> and include primary data collection method</w:t>
      </w:r>
      <w:r w:rsidR="004D5DD7" w:rsidRPr="004D5DD7">
        <w:rPr>
          <w:b/>
          <w:bCs/>
        </w:rPr>
        <w:t>:</w:t>
      </w:r>
      <w:r w:rsidR="004D5DD7">
        <w:t xml:space="preserve"> For the management of the business, there are various kinds of business-level strategies that ought to be aligned with a sustainable strategy through business communication. According to </w:t>
      </w:r>
      <w:proofErr w:type="spellStart"/>
      <w:r w:rsidR="004D5DD7">
        <w:t>Nadanyiova</w:t>
      </w:r>
      <w:proofErr w:type="spellEnd"/>
      <w:r w:rsidR="004D5DD7">
        <w:t xml:space="preserve"> et al. (2019), recycling plastics in the supply chain should be incorporated into every company's business strategy through efficient business communication for sustainable development. As a result, when employees need to be informed about business projects, communication can be crucial. Customers' perceptions of the brand rise when the company employs effective employee communication.</w:t>
      </w:r>
    </w:p>
    <w:p w14:paraId="0880B13F" w14:textId="0FCFB2C8" w:rsidR="004D5DD7" w:rsidRDefault="004D5DD7" w:rsidP="004D5DD7">
      <w:r w:rsidRPr="004D5DD7">
        <w:rPr>
          <w:b/>
          <w:bCs/>
        </w:rPr>
        <w:t xml:space="preserve">Structure of the </w:t>
      </w:r>
      <w:r>
        <w:rPr>
          <w:b/>
          <w:bCs/>
        </w:rPr>
        <w:t>dissertation</w:t>
      </w:r>
      <w:r w:rsidRPr="004D5DD7">
        <w:rPr>
          <w:b/>
          <w:bCs/>
        </w:rPr>
        <w:t>:</w:t>
      </w:r>
      <w:r>
        <w:t xml:space="preserve"> In order to create a solid project management strategy, organizational structure encourages employees to increase their own self-efficacy. According to </w:t>
      </w:r>
      <w:proofErr w:type="spellStart"/>
      <w:r>
        <w:t>Banihashemi</w:t>
      </w:r>
      <w:proofErr w:type="spellEnd"/>
      <w:r>
        <w:t xml:space="preserve"> et al.2019), effective communication and coordination skills are typically required of project managers in a logistics organization. Through critical inspection of the production plants and the identification of factors that can break the production cycle, project management also focuses on the production process (</w:t>
      </w:r>
      <w:proofErr w:type="spellStart"/>
      <w:r>
        <w:t>Banihashemi</w:t>
      </w:r>
      <w:proofErr w:type="spellEnd"/>
      <w:r>
        <w:t xml:space="preserve"> et al. 2019). As a result, project management relies heavily on a solid organizational structure.</w:t>
      </w:r>
    </w:p>
    <w:p w14:paraId="2B3E5A7C" w14:textId="0CBE4D75" w:rsidR="004D5DD7" w:rsidRPr="004D5DD7" w:rsidRDefault="004D5DD7" w:rsidP="004D5DD7">
      <w:r w:rsidRPr="004D5DD7">
        <w:rPr>
          <w:b/>
          <w:bCs/>
        </w:rPr>
        <w:t xml:space="preserve">Project development: </w:t>
      </w:r>
      <w:r>
        <w:t xml:space="preserve">Project management enforces superior planning that encompasses both production procedures and aspects of human resource management. According to </w:t>
      </w:r>
      <w:proofErr w:type="spellStart"/>
      <w:r>
        <w:t>Kivilä</w:t>
      </w:r>
      <w:proofErr w:type="spellEnd"/>
      <w:r>
        <w:t xml:space="preserve"> et al. (2017), human resource management assigns workers based on their merits and abilities. Approaches to project management used in automotive logistics continue to lack the resources necessary for product design, which results in faulty manufacturing output. As a result, every business must manage its HRM policies in order to develop an effective project management strategy.</w:t>
      </w:r>
    </w:p>
    <w:p w14:paraId="7FCE3C4C" w14:textId="77777777" w:rsidR="004D5DD7" w:rsidRDefault="003B1B36" w:rsidP="003B1B36">
      <w:pPr>
        <w:pStyle w:val="Heading2"/>
      </w:pPr>
      <w:bookmarkStart w:id="105" w:name="_Toc116949861"/>
      <w:r>
        <w:t>5.4 Future scope</w:t>
      </w:r>
      <w:bookmarkEnd w:id="105"/>
    </w:p>
    <w:p w14:paraId="25EC2639" w14:textId="77777777" w:rsidR="004D5DD7" w:rsidRDefault="004D5DD7" w:rsidP="004D5DD7">
      <w:r>
        <w:t xml:space="preserve">In the modern business world this will be effective to provide innovative ideas for businesses and entrepreneurship. Along with that, most of the entrepreneurship business will get ideas about the business from this research paper. Hence, this research could play an effective role to find out the importance of innovation in the current digital world. This research paper plays a significant role in developing entrepreneurship ideas depending on the current innovation and technology. However, </w:t>
      </w:r>
      <w:r>
        <w:lastRenderedPageBreak/>
        <w:t xml:space="preserve">this research topic could be effective to develop strategies that help to improve the ideas of entrepreneurship with innovation and creativity. </w:t>
      </w:r>
    </w:p>
    <w:p w14:paraId="290DE9A3" w14:textId="0EAC3732" w:rsidR="00012438" w:rsidRPr="00B66FF4" w:rsidRDefault="00012438" w:rsidP="003B1B36">
      <w:pPr>
        <w:pStyle w:val="Heading2"/>
        <w:rPr>
          <w:rFonts w:ascii="Times" w:eastAsia="Times" w:hAnsi="Times" w:cs="Times"/>
        </w:rPr>
      </w:pPr>
      <w:r>
        <w:br w:type="page"/>
      </w:r>
    </w:p>
    <w:p w14:paraId="6A8A8CAE" w14:textId="1E0BED0F" w:rsidR="00BB4633" w:rsidRDefault="00012438" w:rsidP="001778A3">
      <w:pPr>
        <w:pStyle w:val="Heading1"/>
      </w:pPr>
      <w:bookmarkStart w:id="106" w:name="_Toc116949862"/>
      <w:r>
        <w:lastRenderedPageBreak/>
        <w:t>Reference list:</w:t>
      </w:r>
      <w:bookmarkEnd w:id="106"/>
    </w:p>
    <w:p w14:paraId="63C4933A"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Acar</w:t>
      </w:r>
      <w:proofErr w:type="spellEnd"/>
      <w:r>
        <w:rPr>
          <w:rFonts w:ascii="Times" w:hAnsi="Times" w:cs="Times"/>
          <w:color w:val="222222"/>
          <w:shd w:val="clear" w:color="auto" w:fill="FFFFFF"/>
        </w:rPr>
        <w:t xml:space="preserve">, O.A., </w:t>
      </w:r>
      <w:proofErr w:type="spellStart"/>
      <w:r>
        <w:rPr>
          <w:rFonts w:ascii="Times" w:hAnsi="Times" w:cs="Times"/>
          <w:color w:val="222222"/>
          <w:shd w:val="clear" w:color="auto" w:fill="FFFFFF"/>
        </w:rPr>
        <w:t>Tarakci</w:t>
      </w:r>
      <w:proofErr w:type="spellEnd"/>
      <w:r>
        <w:rPr>
          <w:rFonts w:ascii="Times" w:hAnsi="Times" w:cs="Times"/>
          <w:color w:val="222222"/>
          <w:shd w:val="clear" w:color="auto" w:fill="FFFFFF"/>
        </w:rPr>
        <w:t xml:space="preserve">, M. and Van Knippenberg, D., 2019. Creativity and innovation under constraints: A cross-disciplinary integrative review. </w:t>
      </w:r>
      <w:r>
        <w:rPr>
          <w:rFonts w:ascii="Times" w:hAnsi="Times" w:cs="Times"/>
          <w:i/>
          <w:iCs/>
          <w:color w:val="222222"/>
          <w:shd w:val="clear" w:color="auto" w:fill="FFFFFF"/>
        </w:rPr>
        <w:t>Journal of Management</w:t>
      </w:r>
      <w:r>
        <w:rPr>
          <w:rFonts w:ascii="Times" w:hAnsi="Times" w:cs="Times"/>
          <w:color w:val="222222"/>
          <w:shd w:val="clear" w:color="auto" w:fill="FFFFFF"/>
        </w:rPr>
        <w:t xml:space="preserve">, </w:t>
      </w:r>
      <w:r>
        <w:rPr>
          <w:rFonts w:ascii="Times" w:hAnsi="Times" w:cs="Times"/>
          <w:i/>
          <w:iCs/>
          <w:color w:val="222222"/>
          <w:shd w:val="clear" w:color="auto" w:fill="FFFFFF"/>
        </w:rPr>
        <w:t>45</w:t>
      </w:r>
      <w:r>
        <w:rPr>
          <w:rFonts w:ascii="Times" w:hAnsi="Times" w:cs="Times"/>
          <w:color w:val="222222"/>
          <w:shd w:val="clear" w:color="auto" w:fill="FFFFFF"/>
        </w:rPr>
        <w:t>(1), pp.96-121.</w:t>
      </w:r>
    </w:p>
    <w:p w14:paraId="0750FC2E" w14:textId="77777777" w:rsidR="00686AF9" w:rsidRPr="00964E5E" w:rsidRDefault="00686AF9" w:rsidP="00686AF9">
      <w:pPr>
        <w:spacing w:before="240" w:after="240"/>
      </w:pPr>
      <w:proofErr w:type="spellStart"/>
      <w:r w:rsidRPr="00964E5E">
        <w:t>Adais</w:t>
      </w:r>
      <w:proofErr w:type="spellEnd"/>
      <w:r w:rsidRPr="00964E5E">
        <w:t xml:space="preserve">, F.D. and </w:t>
      </w:r>
      <w:proofErr w:type="spellStart"/>
      <w:r w:rsidRPr="00964E5E">
        <w:t>Panolong</w:t>
      </w:r>
      <w:proofErr w:type="spellEnd"/>
      <w:r w:rsidRPr="00964E5E">
        <w:t>, K.S., 2022. Language Theses and Dissertation Landscapes: An Analysis of Research Analyses. </w:t>
      </w:r>
      <w:r w:rsidRPr="00964E5E">
        <w:rPr>
          <w:i/>
          <w:iCs/>
        </w:rPr>
        <w:t>Canadian Journal of Educational and Social Studies</w:t>
      </w:r>
      <w:r w:rsidRPr="00964E5E">
        <w:t>, </w:t>
      </w:r>
      <w:r w:rsidRPr="00964E5E">
        <w:rPr>
          <w:i/>
          <w:iCs/>
        </w:rPr>
        <w:t>2</w:t>
      </w:r>
      <w:r w:rsidRPr="00964E5E">
        <w:t>(4), pp.1-22.</w:t>
      </w:r>
    </w:p>
    <w:p w14:paraId="48E71799" w14:textId="77777777" w:rsidR="00686AF9" w:rsidRDefault="00686AF9" w:rsidP="00686AF9">
      <w:pPr>
        <w:pStyle w:val="NormalWeb"/>
        <w:spacing w:before="0" w:beforeAutospacing="0" w:after="240" w:afterAutospacing="0" w:line="360" w:lineRule="auto"/>
        <w:jc w:val="both"/>
      </w:pPr>
      <w:proofErr w:type="spellStart"/>
      <w:r>
        <w:rPr>
          <w:color w:val="222222"/>
          <w:shd w:val="clear" w:color="auto" w:fill="FFFFFF"/>
        </w:rPr>
        <w:t>Ahn</w:t>
      </w:r>
      <w:proofErr w:type="spellEnd"/>
      <w:r>
        <w:rPr>
          <w:color w:val="222222"/>
          <w:shd w:val="clear" w:color="auto" w:fill="FFFFFF"/>
        </w:rPr>
        <w:t xml:space="preserve">, J.M., </w:t>
      </w:r>
      <w:proofErr w:type="spellStart"/>
      <w:r>
        <w:rPr>
          <w:color w:val="222222"/>
          <w:shd w:val="clear" w:color="auto" w:fill="FFFFFF"/>
        </w:rPr>
        <w:t>Minshall</w:t>
      </w:r>
      <w:proofErr w:type="spellEnd"/>
      <w:r>
        <w:rPr>
          <w:color w:val="222222"/>
          <w:shd w:val="clear" w:color="auto" w:fill="FFFFFF"/>
        </w:rPr>
        <w:t xml:space="preserve">, T. and </w:t>
      </w:r>
      <w:proofErr w:type="spellStart"/>
      <w:r>
        <w:rPr>
          <w:color w:val="222222"/>
          <w:shd w:val="clear" w:color="auto" w:fill="FFFFFF"/>
        </w:rPr>
        <w:t>Mortara</w:t>
      </w:r>
      <w:proofErr w:type="spellEnd"/>
      <w:r>
        <w:rPr>
          <w:color w:val="222222"/>
          <w:shd w:val="clear" w:color="auto" w:fill="FFFFFF"/>
        </w:rPr>
        <w:t>, L., 2018. How do entrepreneurial leaders promote open innovation adoption in small firms</w:t>
      </w:r>
      <w:proofErr w:type="gramStart"/>
      <w:r>
        <w:rPr>
          <w:color w:val="222222"/>
          <w:shd w:val="clear" w:color="auto" w:fill="FFFFFF"/>
        </w:rPr>
        <w:t>?.</w:t>
      </w:r>
      <w:proofErr w:type="gramEnd"/>
      <w:r>
        <w:rPr>
          <w:color w:val="222222"/>
          <w:shd w:val="clear" w:color="auto" w:fill="FFFFFF"/>
        </w:rPr>
        <w:t xml:space="preserve"> In </w:t>
      </w:r>
      <w:r>
        <w:rPr>
          <w:i/>
          <w:iCs/>
          <w:color w:val="222222"/>
          <w:shd w:val="clear" w:color="auto" w:fill="FFFFFF"/>
        </w:rPr>
        <w:t>Researching Open Innovation in SMEs</w:t>
      </w:r>
      <w:r>
        <w:rPr>
          <w:color w:val="222222"/>
          <w:shd w:val="clear" w:color="auto" w:fill="FFFFFF"/>
        </w:rPr>
        <w:t xml:space="preserve"> (pp. 137-177). </w:t>
      </w:r>
    </w:p>
    <w:p w14:paraId="64812CD6" w14:textId="77777777" w:rsidR="00686AF9" w:rsidRDefault="00686AF9" w:rsidP="00686AF9">
      <w:pPr>
        <w:pStyle w:val="NormalWeb"/>
        <w:spacing w:before="0" w:beforeAutospacing="0" w:after="240" w:afterAutospacing="0" w:line="360" w:lineRule="auto"/>
        <w:jc w:val="both"/>
      </w:pPr>
      <w:r>
        <w:rPr>
          <w:rFonts w:ascii="Times" w:hAnsi="Times" w:cs="Times"/>
          <w:color w:val="222222"/>
          <w:shd w:val="clear" w:color="auto" w:fill="FFFFFF"/>
        </w:rPr>
        <w:t xml:space="preserve">AKHTER, A., KARIM, M.M. and ISLAM, K., 2022. The Impact of Creativity and Innovativeness on Digital Entrepreneurship: Empirical Evidence from Bangladesh. </w:t>
      </w:r>
      <w:r>
        <w:rPr>
          <w:rFonts w:ascii="Times" w:hAnsi="Times" w:cs="Times"/>
          <w:i/>
          <w:iCs/>
          <w:color w:val="222222"/>
          <w:shd w:val="clear" w:color="auto" w:fill="FFFFFF"/>
        </w:rPr>
        <w:t>The Journal of Asian Finance, Economics and Business</w:t>
      </w:r>
      <w:r>
        <w:rPr>
          <w:rFonts w:ascii="Times" w:hAnsi="Times" w:cs="Times"/>
          <w:color w:val="222222"/>
          <w:shd w:val="clear" w:color="auto" w:fill="FFFFFF"/>
        </w:rPr>
        <w:t xml:space="preserve">, </w:t>
      </w:r>
      <w:r>
        <w:rPr>
          <w:rFonts w:ascii="Times" w:hAnsi="Times" w:cs="Times"/>
          <w:i/>
          <w:iCs/>
          <w:color w:val="222222"/>
          <w:shd w:val="clear" w:color="auto" w:fill="FFFFFF"/>
        </w:rPr>
        <w:t>9</w:t>
      </w:r>
      <w:r>
        <w:rPr>
          <w:rFonts w:ascii="Times" w:hAnsi="Times" w:cs="Times"/>
          <w:color w:val="222222"/>
          <w:shd w:val="clear" w:color="auto" w:fill="FFFFFF"/>
        </w:rPr>
        <w:t>(3), pp.77-82.</w:t>
      </w:r>
    </w:p>
    <w:p w14:paraId="4AA1E8EE" w14:textId="77777777" w:rsidR="00686AF9" w:rsidRDefault="00686AF9" w:rsidP="00686AF9">
      <w:pPr>
        <w:pStyle w:val="NormalWeb"/>
        <w:spacing w:before="0" w:beforeAutospacing="0" w:after="240" w:afterAutospacing="0" w:line="360" w:lineRule="auto"/>
        <w:jc w:val="both"/>
      </w:pPr>
      <w:r>
        <w:rPr>
          <w:rFonts w:ascii="Times" w:hAnsi="Times" w:cs="Times"/>
          <w:color w:val="222222"/>
          <w:shd w:val="clear" w:color="auto" w:fill="FFFFFF"/>
        </w:rPr>
        <w:t xml:space="preserve">Al </w:t>
      </w:r>
      <w:proofErr w:type="spellStart"/>
      <w:r>
        <w:rPr>
          <w:rFonts w:ascii="Times" w:hAnsi="Times" w:cs="Times"/>
          <w:color w:val="222222"/>
          <w:shd w:val="clear" w:color="auto" w:fill="FFFFFF"/>
        </w:rPr>
        <w:t>Qudah</w:t>
      </w:r>
      <w:proofErr w:type="spellEnd"/>
      <w:r>
        <w:rPr>
          <w:rFonts w:ascii="Times" w:hAnsi="Times" w:cs="Times"/>
          <w:color w:val="222222"/>
          <w:shd w:val="clear" w:color="auto" w:fill="FFFFFF"/>
        </w:rPr>
        <w:t xml:space="preserve">, M.A., 2018. The impact of entrepreneurship initiatives in enhancing creativity and innovation. </w:t>
      </w:r>
      <w:r>
        <w:rPr>
          <w:rFonts w:ascii="Times" w:hAnsi="Times" w:cs="Times"/>
          <w:i/>
          <w:iCs/>
          <w:color w:val="222222"/>
          <w:shd w:val="clear" w:color="auto" w:fill="FFFFFF"/>
        </w:rPr>
        <w:t>International Journal of Business and Management</w:t>
      </w:r>
      <w:r>
        <w:rPr>
          <w:rFonts w:ascii="Times" w:hAnsi="Times" w:cs="Times"/>
          <w:color w:val="222222"/>
          <w:shd w:val="clear" w:color="auto" w:fill="FFFFFF"/>
        </w:rPr>
        <w:t xml:space="preserve">, </w:t>
      </w:r>
      <w:r>
        <w:rPr>
          <w:rFonts w:ascii="Times" w:hAnsi="Times" w:cs="Times"/>
          <w:i/>
          <w:iCs/>
          <w:color w:val="222222"/>
          <w:shd w:val="clear" w:color="auto" w:fill="FFFFFF"/>
        </w:rPr>
        <w:t>13</w:t>
      </w:r>
      <w:r>
        <w:rPr>
          <w:rFonts w:ascii="Times" w:hAnsi="Times" w:cs="Times"/>
          <w:color w:val="222222"/>
          <w:shd w:val="clear" w:color="auto" w:fill="FFFFFF"/>
        </w:rPr>
        <w:t>(7), pp.157-168.</w:t>
      </w:r>
    </w:p>
    <w:p w14:paraId="4071CE79" w14:textId="77777777" w:rsidR="00686AF9" w:rsidRDefault="00686AF9" w:rsidP="00686AF9">
      <w:pPr>
        <w:pStyle w:val="NormalWeb"/>
        <w:spacing w:before="240" w:beforeAutospacing="0" w:after="240" w:afterAutospacing="0" w:line="360" w:lineRule="auto"/>
        <w:jc w:val="both"/>
      </w:pPr>
      <w:r>
        <w:t xml:space="preserve">Alexandra Sava, J. (2022a). </w:t>
      </w:r>
      <w:r>
        <w:rPr>
          <w:i/>
          <w:iCs/>
        </w:rPr>
        <w:t>Companies taking business model innovation as a priority 2019</w:t>
      </w:r>
      <w:r>
        <w:t>. [online] Statista. Available at: https://www.statista.com/statistics/1130484/global-companies-business-model-innovation-as-a-priority/ [Accessed 16 Sep. 2022].</w:t>
      </w:r>
    </w:p>
    <w:p w14:paraId="690AD3E4" w14:textId="77777777" w:rsidR="00686AF9" w:rsidRDefault="00686AF9" w:rsidP="00686AF9">
      <w:pPr>
        <w:pStyle w:val="NormalWeb"/>
        <w:spacing w:before="240" w:beforeAutospacing="0" w:after="240" w:afterAutospacing="0" w:line="360" w:lineRule="auto"/>
        <w:jc w:val="both"/>
      </w:pPr>
      <w:r>
        <w:t xml:space="preserve">Alexandra Sava, J. (2022b). </w:t>
      </w:r>
      <w:r>
        <w:rPr>
          <w:i/>
          <w:iCs/>
        </w:rPr>
        <w:t>Global digital transformation spending 2023</w:t>
      </w:r>
      <w:r>
        <w:t>. [online] Statista. Available at: https://www.statista.com/statistics/870924/worldwide-digital-transformation-market-size/ [Accessed 16 Sep. 2022].</w:t>
      </w:r>
    </w:p>
    <w:p w14:paraId="5F6FCD29" w14:textId="77777777" w:rsidR="00686AF9" w:rsidRPr="00071CA9" w:rsidRDefault="00686AF9" w:rsidP="00686AF9">
      <w:pPr>
        <w:spacing w:after="240"/>
      </w:pPr>
      <w:proofErr w:type="spellStart"/>
      <w:r w:rsidRPr="00071CA9">
        <w:rPr>
          <w:color w:val="222222"/>
          <w:shd w:val="clear" w:color="auto" w:fill="FFFFFF"/>
        </w:rPr>
        <w:t>Alsafadi</w:t>
      </w:r>
      <w:proofErr w:type="spellEnd"/>
      <w:r w:rsidRPr="00071CA9">
        <w:rPr>
          <w:color w:val="222222"/>
          <w:shd w:val="clear" w:color="auto" w:fill="FFFFFF"/>
        </w:rPr>
        <w:t xml:space="preserve">, Y., </w:t>
      </w:r>
      <w:proofErr w:type="spellStart"/>
      <w:r w:rsidRPr="00071CA9">
        <w:rPr>
          <w:color w:val="222222"/>
          <w:shd w:val="clear" w:color="auto" w:fill="FFFFFF"/>
        </w:rPr>
        <w:t>Aljawarneh</w:t>
      </w:r>
      <w:proofErr w:type="spellEnd"/>
      <w:r w:rsidRPr="00071CA9">
        <w:rPr>
          <w:color w:val="222222"/>
          <w:shd w:val="clear" w:color="auto" w:fill="FFFFFF"/>
        </w:rPr>
        <w:t xml:space="preserve">, N., </w:t>
      </w:r>
      <w:proofErr w:type="spellStart"/>
      <w:r w:rsidRPr="00071CA9">
        <w:rPr>
          <w:color w:val="222222"/>
          <w:shd w:val="clear" w:color="auto" w:fill="FFFFFF"/>
        </w:rPr>
        <w:t>Çağlar</w:t>
      </w:r>
      <w:proofErr w:type="spellEnd"/>
      <w:r w:rsidRPr="00071CA9">
        <w:rPr>
          <w:color w:val="222222"/>
          <w:shd w:val="clear" w:color="auto" w:fill="FFFFFF"/>
        </w:rPr>
        <w:t xml:space="preserve">, D., Bayram, P. and </w:t>
      </w:r>
      <w:proofErr w:type="spellStart"/>
      <w:r w:rsidRPr="00071CA9">
        <w:rPr>
          <w:color w:val="222222"/>
          <w:shd w:val="clear" w:color="auto" w:fill="FFFFFF"/>
        </w:rPr>
        <w:t>Zoubi</w:t>
      </w:r>
      <w:proofErr w:type="spellEnd"/>
      <w:r w:rsidRPr="00071CA9">
        <w:rPr>
          <w:color w:val="222222"/>
          <w:shd w:val="clear" w:color="auto" w:fill="FFFFFF"/>
        </w:rPr>
        <w:t xml:space="preserve">, K., 2020. </w:t>
      </w:r>
      <w:proofErr w:type="gramStart"/>
      <w:r w:rsidRPr="00071CA9">
        <w:rPr>
          <w:color w:val="222222"/>
          <w:shd w:val="clear" w:color="auto" w:fill="FFFFFF"/>
        </w:rPr>
        <w:t>The mediating impact of entrepreneurs among administrative entrepreneurship, imitative entrepreneurship and acquisitive entrepreneurship on creativity.</w:t>
      </w:r>
      <w:proofErr w:type="gramEnd"/>
      <w:r w:rsidRPr="00071CA9">
        <w:rPr>
          <w:color w:val="222222"/>
          <w:shd w:val="clear" w:color="auto" w:fill="FFFFFF"/>
        </w:rPr>
        <w:t xml:space="preserve"> </w:t>
      </w:r>
      <w:r w:rsidRPr="00071CA9">
        <w:rPr>
          <w:i/>
          <w:iCs/>
          <w:color w:val="222222"/>
          <w:shd w:val="clear" w:color="auto" w:fill="FFFFFF"/>
        </w:rPr>
        <w:t>Management Science Letters</w:t>
      </w:r>
      <w:r w:rsidRPr="00071CA9">
        <w:rPr>
          <w:color w:val="222222"/>
          <w:shd w:val="clear" w:color="auto" w:fill="FFFFFF"/>
        </w:rPr>
        <w:t xml:space="preserve">, </w:t>
      </w:r>
      <w:r w:rsidRPr="00071CA9">
        <w:rPr>
          <w:i/>
          <w:iCs/>
          <w:color w:val="222222"/>
          <w:shd w:val="clear" w:color="auto" w:fill="FFFFFF"/>
        </w:rPr>
        <w:t>10</w:t>
      </w:r>
      <w:r w:rsidRPr="00071CA9">
        <w:rPr>
          <w:color w:val="222222"/>
          <w:shd w:val="clear" w:color="auto" w:fill="FFFFFF"/>
        </w:rPr>
        <w:t>(15), pp.3571-3576.</w:t>
      </w:r>
    </w:p>
    <w:p w14:paraId="5F1E76FC" w14:textId="77777777" w:rsidR="00686AF9" w:rsidRDefault="00686AF9" w:rsidP="00686AF9">
      <w:pPr>
        <w:pStyle w:val="NormalWeb"/>
        <w:spacing w:before="0" w:beforeAutospacing="0" w:after="240" w:afterAutospacing="0" w:line="360" w:lineRule="auto"/>
        <w:jc w:val="both"/>
      </w:pPr>
      <w:proofErr w:type="spellStart"/>
      <w:r>
        <w:rPr>
          <w:color w:val="222222"/>
          <w:shd w:val="clear" w:color="auto" w:fill="FFFFFF"/>
        </w:rPr>
        <w:lastRenderedPageBreak/>
        <w:t>Alshanty</w:t>
      </w:r>
      <w:proofErr w:type="spellEnd"/>
      <w:r>
        <w:rPr>
          <w:color w:val="222222"/>
          <w:shd w:val="clear" w:color="auto" w:fill="FFFFFF"/>
        </w:rPr>
        <w:t xml:space="preserve">, A.M. and </w:t>
      </w:r>
      <w:proofErr w:type="spellStart"/>
      <w:r>
        <w:rPr>
          <w:color w:val="222222"/>
          <w:shd w:val="clear" w:color="auto" w:fill="FFFFFF"/>
        </w:rPr>
        <w:t>Emeagwali</w:t>
      </w:r>
      <w:proofErr w:type="spellEnd"/>
      <w:r>
        <w:rPr>
          <w:color w:val="222222"/>
          <w:shd w:val="clear" w:color="auto" w:fill="FFFFFF"/>
        </w:rPr>
        <w:t>, O.L., 2019. Market-sensing capability, knowledge creation and innovation: The moderating role of entrepreneurial-orientation. Journal of Innovation &amp; Knowledge, 4(3), pp.171-178.</w:t>
      </w:r>
    </w:p>
    <w:p w14:paraId="2EC77A43" w14:textId="77777777" w:rsidR="00686AF9" w:rsidRDefault="00686AF9" w:rsidP="00686AF9">
      <w:pPr>
        <w:pStyle w:val="NormalWeb"/>
        <w:spacing w:before="0" w:beforeAutospacing="0" w:after="240" w:afterAutospacing="0" w:line="360" w:lineRule="auto"/>
        <w:jc w:val="both"/>
      </w:pPr>
      <w:proofErr w:type="spellStart"/>
      <w:r>
        <w:rPr>
          <w:color w:val="222222"/>
          <w:shd w:val="clear" w:color="auto" w:fill="FFFFFF"/>
        </w:rPr>
        <w:t>Altan</w:t>
      </w:r>
      <w:proofErr w:type="spellEnd"/>
      <w:r>
        <w:rPr>
          <w:color w:val="222222"/>
          <w:shd w:val="clear" w:color="auto" w:fill="FFFFFF"/>
        </w:rPr>
        <w:t xml:space="preserve">, E., 2018. </w:t>
      </w:r>
      <w:proofErr w:type="gramStart"/>
      <w:r>
        <w:rPr>
          <w:color w:val="222222"/>
          <w:shd w:val="clear" w:color="auto" w:fill="FFFFFF"/>
        </w:rPr>
        <w:t>Perceptions of educational managers on reflective thinking, strategic thinking and entrepreneurship.</w:t>
      </w:r>
      <w:proofErr w:type="gramEnd"/>
      <w:r>
        <w:rPr>
          <w:color w:val="222222"/>
          <w:shd w:val="clear" w:color="auto" w:fill="FFFFFF"/>
        </w:rPr>
        <w:t xml:space="preserve"> </w:t>
      </w:r>
      <w:r>
        <w:rPr>
          <w:i/>
          <w:iCs/>
          <w:color w:val="222222"/>
          <w:shd w:val="clear" w:color="auto" w:fill="FFFFFF"/>
        </w:rPr>
        <w:t>Quality &amp; Quantity</w:t>
      </w:r>
      <w:r>
        <w:rPr>
          <w:color w:val="222222"/>
          <w:shd w:val="clear" w:color="auto" w:fill="FFFFFF"/>
        </w:rPr>
        <w:t xml:space="preserve">, </w:t>
      </w:r>
      <w:r>
        <w:rPr>
          <w:i/>
          <w:iCs/>
          <w:color w:val="222222"/>
          <w:shd w:val="clear" w:color="auto" w:fill="FFFFFF"/>
        </w:rPr>
        <w:t>52</w:t>
      </w:r>
      <w:r>
        <w:rPr>
          <w:color w:val="222222"/>
          <w:shd w:val="clear" w:color="auto" w:fill="FFFFFF"/>
        </w:rPr>
        <w:t>(2), pp.1219-1233. </w:t>
      </w:r>
    </w:p>
    <w:p w14:paraId="35AA3894" w14:textId="77777777" w:rsidR="00686AF9" w:rsidRPr="00964E5E" w:rsidRDefault="00686AF9" w:rsidP="00686AF9">
      <w:pPr>
        <w:spacing w:before="240" w:after="240"/>
      </w:pPr>
      <w:r w:rsidRPr="00964E5E">
        <w:t>Armstrong, R. and Jiménez, G., 2022. Micro-Skills for Learning Soft Systems Methodology? Challenges and Opportunities in an Undergraduate Dissertation Project. </w:t>
      </w:r>
      <w:r w:rsidRPr="00964E5E">
        <w:rPr>
          <w:i/>
          <w:iCs/>
        </w:rPr>
        <w:t>Systemic Practice and Action Research</w:t>
      </w:r>
      <w:r w:rsidRPr="00964E5E">
        <w:t>, pp.1-23.</w:t>
      </w:r>
    </w:p>
    <w:p w14:paraId="5E49503E" w14:textId="77777777" w:rsidR="00686AF9" w:rsidRDefault="00686AF9" w:rsidP="00686AF9">
      <w:pPr>
        <w:pStyle w:val="NormalWeb"/>
        <w:spacing w:before="0" w:beforeAutospacing="0" w:after="240" w:afterAutospacing="0" w:line="360" w:lineRule="auto"/>
        <w:jc w:val="both"/>
        <w:rPr>
          <w:color w:val="222222"/>
          <w:shd w:val="clear" w:color="auto" w:fill="FFFFFF"/>
        </w:rPr>
      </w:pPr>
      <w:r>
        <w:rPr>
          <w:color w:val="222222"/>
          <w:shd w:val="clear" w:color="auto" w:fill="FFFFFF"/>
        </w:rPr>
        <w:t xml:space="preserve">Awan, U., </w:t>
      </w:r>
      <w:proofErr w:type="spellStart"/>
      <w:r>
        <w:rPr>
          <w:color w:val="222222"/>
          <w:shd w:val="clear" w:color="auto" w:fill="FFFFFF"/>
        </w:rPr>
        <w:t>Sroufe</w:t>
      </w:r>
      <w:proofErr w:type="spellEnd"/>
      <w:r>
        <w:rPr>
          <w:color w:val="222222"/>
          <w:shd w:val="clear" w:color="auto" w:fill="FFFFFF"/>
        </w:rPr>
        <w:t xml:space="preserve">, R. and </w:t>
      </w:r>
      <w:proofErr w:type="spellStart"/>
      <w:r>
        <w:rPr>
          <w:color w:val="222222"/>
          <w:shd w:val="clear" w:color="auto" w:fill="FFFFFF"/>
        </w:rPr>
        <w:t>Kraslawski</w:t>
      </w:r>
      <w:proofErr w:type="spellEnd"/>
      <w:r>
        <w:rPr>
          <w:color w:val="222222"/>
          <w:shd w:val="clear" w:color="auto" w:fill="FFFFFF"/>
        </w:rPr>
        <w:t>, A., 2019. Creativity enables sustainable development: Supplier engagement as a boundary condition for the positive effect on green innovation. Journal of Cleaner Production, 226, pp.172-185.</w:t>
      </w:r>
    </w:p>
    <w:p w14:paraId="3D98497E" w14:textId="77777777" w:rsidR="00686AF9" w:rsidRPr="00071CA9" w:rsidRDefault="00686AF9" w:rsidP="00686AF9">
      <w:pPr>
        <w:spacing w:after="240"/>
      </w:pPr>
      <w:r w:rsidRPr="00071CA9">
        <w:rPr>
          <w:color w:val="222222"/>
          <w:shd w:val="clear" w:color="auto" w:fill="FFFFFF"/>
        </w:rPr>
        <w:t xml:space="preserve">Barnard, B. and Herbst, D., 2018. Entrepreneurship, innovation and creativity: the creative process of entrepreneurs and innovators. </w:t>
      </w:r>
      <w:r w:rsidRPr="00071CA9">
        <w:rPr>
          <w:i/>
          <w:iCs/>
          <w:color w:val="222222"/>
          <w:shd w:val="clear" w:color="auto" w:fill="FFFFFF"/>
        </w:rPr>
        <w:t>Available at SSRN 3195912</w:t>
      </w:r>
      <w:r w:rsidRPr="00071CA9">
        <w:rPr>
          <w:color w:val="222222"/>
          <w:shd w:val="clear" w:color="auto" w:fill="FFFFFF"/>
        </w:rPr>
        <w:t>.</w:t>
      </w:r>
    </w:p>
    <w:p w14:paraId="164840FD" w14:textId="77777777" w:rsidR="00686AF9" w:rsidRDefault="00686AF9" w:rsidP="00686AF9">
      <w:pPr>
        <w:pStyle w:val="NormalWeb"/>
        <w:spacing w:before="240" w:beforeAutospacing="0" w:after="240" w:afterAutospacing="0" w:line="360" w:lineRule="auto"/>
        <w:jc w:val="both"/>
      </w:pPr>
      <w:r>
        <w:rPr>
          <w:color w:val="222222"/>
          <w:shd w:val="clear" w:color="auto" w:fill="FFFFFF"/>
        </w:rPr>
        <w:t xml:space="preserve">Bashir, M. and Farooq, R., 2019. The synergetic effect of knowledge management and business model innovation on firm competence: A systematic review. </w:t>
      </w:r>
      <w:r>
        <w:rPr>
          <w:i/>
          <w:iCs/>
          <w:color w:val="000000"/>
        </w:rPr>
        <w:t>International Journal of Innovation Science</w:t>
      </w:r>
      <w:r>
        <w:rPr>
          <w:color w:val="000000"/>
        </w:rPr>
        <w:t>.</w:t>
      </w:r>
    </w:p>
    <w:p w14:paraId="6CF1F80F" w14:textId="77777777" w:rsidR="00686AF9" w:rsidRPr="000D3533" w:rsidRDefault="00686AF9" w:rsidP="00686AF9">
      <w:pPr>
        <w:spacing w:before="240" w:after="240"/>
        <w:rPr>
          <w:color w:val="222222"/>
          <w:shd w:val="clear" w:color="auto" w:fill="FFFFFF"/>
        </w:rPr>
      </w:pPr>
      <w:proofErr w:type="spellStart"/>
      <w:r w:rsidRPr="000D3533">
        <w:rPr>
          <w:color w:val="222222"/>
          <w:shd w:val="clear" w:color="auto" w:fill="FFFFFF"/>
        </w:rPr>
        <w:t>Bouwma</w:t>
      </w:r>
      <w:proofErr w:type="spellEnd"/>
      <w:r w:rsidRPr="000D3533">
        <w:rPr>
          <w:color w:val="222222"/>
          <w:shd w:val="clear" w:color="auto" w:fill="FFFFFF"/>
        </w:rPr>
        <w:t xml:space="preserve">-Gearhart, J., Lenhart, C., Carter, R., </w:t>
      </w:r>
      <w:proofErr w:type="spellStart"/>
      <w:r w:rsidRPr="000D3533">
        <w:rPr>
          <w:color w:val="222222"/>
          <w:shd w:val="clear" w:color="auto" w:fill="FFFFFF"/>
        </w:rPr>
        <w:t>Mundorff</w:t>
      </w:r>
      <w:proofErr w:type="spellEnd"/>
      <w:r w:rsidRPr="000D3533">
        <w:rPr>
          <w:color w:val="222222"/>
          <w:shd w:val="clear" w:color="auto" w:fill="FFFFFF"/>
        </w:rPr>
        <w:t xml:space="preserve">, K., Cho, H. and </w:t>
      </w:r>
      <w:proofErr w:type="spellStart"/>
      <w:r w:rsidRPr="000D3533">
        <w:rPr>
          <w:color w:val="222222"/>
          <w:shd w:val="clear" w:color="auto" w:fill="FFFFFF"/>
        </w:rPr>
        <w:t>Knoch</w:t>
      </w:r>
      <w:proofErr w:type="spellEnd"/>
      <w:r w:rsidRPr="000D3533">
        <w:rPr>
          <w:color w:val="222222"/>
          <w:shd w:val="clear" w:color="auto" w:fill="FFFFFF"/>
        </w:rPr>
        <w:t>, J., 2021. Inclusively recognizing faculty innovation and entrepreneurship impact within promotion and tenure considerations. </w:t>
      </w:r>
      <w:r w:rsidRPr="000D3533">
        <w:rPr>
          <w:i/>
          <w:iCs/>
          <w:color w:val="222222"/>
          <w:shd w:val="clear" w:color="auto" w:fill="FFFFFF"/>
        </w:rPr>
        <w:t>Journal of Open Innovation: Technology, Market, and Complexity</w:t>
      </w:r>
      <w:r w:rsidRPr="000D3533">
        <w:rPr>
          <w:color w:val="222222"/>
          <w:shd w:val="clear" w:color="auto" w:fill="FFFFFF"/>
        </w:rPr>
        <w:t>, </w:t>
      </w:r>
      <w:r w:rsidRPr="000D3533">
        <w:rPr>
          <w:i/>
          <w:iCs/>
          <w:color w:val="222222"/>
          <w:shd w:val="clear" w:color="auto" w:fill="FFFFFF"/>
        </w:rPr>
        <w:t>7</w:t>
      </w:r>
      <w:r w:rsidRPr="000D3533">
        <w:rPr>
          <w:color w:val="222222"/>
          <w:shd w:val="clear" w:color="auto" w:fill="FFFFFF"/>
        </w:rPr>
        <w:t>(3), p.182.</w:t>
      </w:r>
    </w:p>
    <w:p w14:paraId="19C64299" w14:textId="77777777" w:rsidR="00686AF9" w:rsidRDefault="00686AF9" w:rsidP="00686AF9">
      <w:pPr>
        <w:pStyle w:val="NormalWeb"/>
        <w:spacing w:before="0" w:beforeAutospacing="0" w:after="240" w:afterAutospacing="0" w:line="360" w:lineRule="auto"/>
        <w:jc w:val="both"/>
      </w:pPr>
      <w:r>
        <w:rPr>
          <w:color w:val="222222"/>
          <w:shd w:val="clear" w:color="auto" w:fill="FFFFFF"/>
        </w:rPr>
        <w:t xml:space="preserve">Butcher, T., 2018. Learning everyday entrepreneurial practices through coworking. </w:t>
      </w:r>
      <w:r>
        <w:rPr>
          <w:i/>
          <w:iCs/>
          <w:color w:val="222222"/>
          <w:shd w:val="clear" w:color="auto" w:fill="FFFFFF"/>
        </w:rPr>
        <w:t>Management Learning</w:t>
      </w:r>
      <w:r>
        <w:rPr>
          <w:color w:val="222222"/>
          <w:shd w:val="clear" w:color="auto" w:fill="FFFFFF"/>
        </w:rPr>
        <w:t xml:space="preserve">, </w:t>
      </w:r>
      <w:r>
        <w:rPr>
          <w:i/>
          <w:iCs/>
          <w:color w:val="222222"/>
          <w:shd w:val="clear" w:color="auto" w:fill="FFFFFF"/>
        </w:rPr>
        <w:t>49</w:t>
      </w:r>
      <w:r>
        <w:rPr>
          <w:color w:val="222222"/>
          <w:shd w:val="clear" w:color="auto" w:fill="FFFFFF"/>
        </w:rPr>
        <w:t>(3), pp.327-345.</w:t>
      </w:r>
    </w:p>
    <w:p w14:paraId="65F5B7D4" w14:textId="77777777" w:rsidR="00686AF9" w:rsidRDefault="00686AF9" w:rsidP="00686AF9">
      <w:pPr>
        <w:pStyle w:val="NormalWeb"/>
        <w:spacing w:before="240" w:beforeAutospacing="0" w:after="240" w:afterAutospacing="0" w:line="360" w:lineRule="auto"/>
        <w:jc w:val="both"/>
      </w:pPr>
      <w:r>
        <w:rPr>
          <w:color w:val="222222"/>
          <w:shd w:val="clear" w:color="auto" w:fill="FFFFFF"/>
        </w:rPr>
        <w:t xml:space="preserve">Chen, F.W., Fu, L.W., Wang, K., Tsai, S.B. and Su, C.H., 2018. The influence of entrepreneurship and social networks on economic growth—from a sustainable innovation perspective. </w:t>
      </w:r>
      <w:r>
        <w:rPr>
          <w:i/>
          <w:iCs/>
          <w:color w:val="000000"/>
        </w:rPr>
        <w:t>Sustainability</w:t>
      </w:r>
      <w:r>
        <w:rPr>
          <w:color w:val="000000"/>
        </w:rPr>
        <w:t xml:space="preserve">, </w:t>
      </w:r>
      <w:r>
        <w:rPr>
          <w:i/>
          <w:iCs/>
          <w:color w:val="000000"/>
        </w:rPr>
        <w:t>10</w:t>
      </w:r>
      <w:r>
        <w:rPr>
          <w:color w:val="000000"/>
        </w:rPr>
        <w:t>(7), p.2510.</w:t>
      </w:r>
    </w:p>
    <w:p w14:paraId="1E9A2E76" w14:textId="77777777" w:rsidR="00686AF9" w:rsidRDefault="00686AF9" w:rsidP="00686AF9">
      <w:pPr>
        <w:pStyle w:val="NormalWeb"/>
        <w:spacing w:before="240" w:beforeAutospacing="0" w:after="240" w:afterAutospacing="0" w:line="360" w:lineRule="auto"/>
        <w:jc w:val="both"/>
      </w:pPr>
      <w:proofErr w:type="spellStart"/>
      <w:r>
        <w:rPr>
          <w:color w:val="222222"/>
          <w:shd w:val="clear" w:color="auto" w:fill="FFFFFF"/>
        </w:rPr>
        <w:t>Ciampi</w:t>
      </w:r>
      <w:proofErr w:type="spellEnd"/>
      <w:r>
        <w:rPr>
          <w:color w:val="222222"/>
          <w:shd w:val="clear" w:color="auto" w:fill="FFFFFF"/>
        </w:rPr>
        <w:t xml:space="preserve">, F., Demi, S., </w:t>
      </w:r>
      <w:proofErr w:type="spellStart"/>
      <w:r>
        <w:rPr>
          <w:color w:val="222222"/>
          <w:shd w:val="clear" w:color="auto" w:fill="FFFFFF"/>
        </w:rPr>
        <w:t>Magrini</w:t>
      </w:r>
      <w:proofErr w:type="spellEnd"/>
      <w:r>
        <w:rPr>
          <w:color w:val="222222"/>
          <w:shd w:val="clear" w:color="auto" w:fill="FFFFFF"/>
        </w:rPr>
        <w:t xml:space="preserve">, A., </w:t>
      </w:r>
      <w:proofErr w:type="spellStart"/>
      <w:r>
        <w:rPr>
          <w:color w:val="222222"/>
          <w:shd w:val="clear" w:color="auto" w:fill="FFFFFF"/>
        </w:rPr>
        <w:t>Marzi</w:t>
      </w:r>
      <w:proofErr w:type="spellEnd"/>
      <w:r>
        <w:rPr>
          <w:color w:val="222222"/>
          <w:shd w:val="clear" w:color="auto" w:fill="FFFFFF"/>
        </w:rPr>
        <w:t xml:space="preserve">, G. and Papa, A., 2021. Exploring the impact of big data analytics capabilities on business model innovation: The mediating role of entrepreneurial orientation. </w:t>
      </w:r>
      <w:r>
        <w:rPr>
          <w:i/>
          <w:iCs/>
          <w:color w:val="000000"/>
        </w:rPr>
        <w:t>Journal of Business Research</w:t>
      </w:r>
      <w:r>
        <w:rPr>
          <w:color w:val="000000"/>
        </w:rPr>
        <w:t xml:space="preserve">, </w:t>
      </w:r>
      <w:r>
        <w:rPr>
          <w:i/>
          <w:iCs/>
          <w:color w:val="000000"/>
        </w:rPr>
        <w:t>123</w:t>
      </w:r>
      <w:r>
        <w:rPr>
          <w:color w:val="000000"/>
        </w:rPr>
        <w:t>, pp.1-13.</w:t>
      </w:r>
    </w:p>
    <w:p w14:paraId="1BF534AB" w14:textId="77777777" w:rsidR="00686AF9" w:rsidRPr="00071CA9" w:rsidRDefault="00686AF9" w:rsidP="00686AF9">
      <w:pPr>
        <w:spacing w:after="240"/>
      </w:pPr>
      <w:proofErr w:type="spellStart"/>
      <w:r w:rsidRPr="00071CA9">
        <w:rPr>
          <w:color w:val="222222"/>
          <w:shd w:val="clear" w:color="auto" w:fill="FFFFFF"/>
        </w:rPr>
        <w:lastRenderedPageBreak/>
        <w:t>Ciampi</w:t>
      </w:r>
      <w:proofErr w:type="spellEnd"/>
      <w:r w:rsidRPr="00071CA9">
        <w:rPr>
          <w:color w:val="222222"/>
          <w:shd w:val="clear" w:color="auto" w:fill="FFFFFF"/>
        </w:rPr>
        <w:t xml:space="preserve">, F., Demi, S., </w:t>
      </w:r>
      <w:proofErr w:type="spellStart"/>
      <w:r w:rsidRPr="00071CA9">
        <w:rPr>
          <w:color w:val="222222"/>
          <w:shd w:val="clear" w:color="auto" w:fill="FFFFFF"/>
        </w:rPr>
        <w:t>Magrini</w:t>
      </w:r>
      <w:proofErr w:type="spellEnd"/>
      <w:r w:rsidRPr="00071CA9">
        <w:rPr>
          <w:color w:val="222222"/>
          <w:shd w:val="clear" w:color="auto" w:fill="FFFFFF"/>
        </w:rPr>
        <w:t xml:space="preserve">, A., </w:t>
      </w:r>
      <w:proofErr w:type="spellStart"/>
      <w:r w:rsidRPr="00071CA9">
        <w:rPr>
          <w:color w:val="222222"/>
          <w:shd w:val="clear" w:color="auto" w:fill="FFFFFF"/>
        </w:rPr>
        <w:t>Marzi</w:t>
      </w:r>
      <w:proofErr w:type="spellEnd"/>
      <w:r w:rsidRPr="00071CA9">
        <w:rPr>
          <w:color w:val="222222"/>
          <w:shd w:val="clear" w:color="auto" w:fill="FFFFFF"/>
        </w:rPr>
        <w:t xml:space="preserve">, G. and Papa, A., 2021. Exploring the impact of big data analytics capabilities on business model innovation: The mediating role of entrepreneurial orientation. </w:t>
      </w:r>
      <w:r w:rsidRPr="00071CA9">
        <w:rPr>
          <w:i/>
          <w:iCs/>
          <w:color w:val="222222"/>
          <w:shd w:val="clear" w:color="auto" w:fill="FFFFFF"/>
        </w:rPr>
        <w:t>Journal of Business Research</w:t>
      </w:r>
      <w:r w:rsidRPr="00071CA9">
        <w:rPr>
          <w:color w:val="222222"/>
          <w:shd w:val="clear" w:color="auto" w:fill="FFFFFF"/>
        </w:rPr>
        <w:t xml:space="preserve">, </w:t>
      </w:r>
      <w:r w:rsidRPr="00071CA9">
        <w:rPr>
          <w:i/>
          <w:iCs/>
          <w:color w:val="222222"/>
          <w:shd w:val="clear" w:color="auto" w:fill="FFFFFF"/>
        </w:rPr>
        <w:t>123</w:t>
      </w:r>
      <w:r w:rsidRPr="00071CA9">
        <w:rPr>
          <w:color w:val="222222"/>
          <w:shd w:val="clear" w:color="auto" w:fill="FFFFFF"/>
        </w:rPr>
        <w:t>, pp.1-13.</w:t>
      </w:r>
    </w:p>
    <w:p w14:paraId="28F248C2" w14:textId="77777777" w:rsidR="00686AF9" w:rsidRDefault="00686AF9" w:rsidP="00686AF9">
      <w:pPr>
        <w:pStyle w:val="NormalWeb"/>
        <w:spacing w:before="240" w:beforeAutospacing="0" w:after="240" w:afterAutospacing="0" w:line="360" w:lineRule="auto"/>
        <w:jc w:val="both"/>
      </w:pPr>
      <w:r>
        <w:t xml:space="preserve">Coppola, D. (2021). </w:t>
      </w:r>
      <w:r>
        <w:rPr>
          <w:i/>
          <w:iCs/>
        </w:rPr>
        <w:t>Global paid Amazon Prime members 2020</w:t>
      </w:r>
      <w:r>
        <w:t>. [online] Statista. Available at: https://www.statista.com/statistics/829113/number-of-paying-amazon-prime-members/#:~:text=As%20of%202020%2C%20Amazon%20reported [Accessed 16 Sep. 2022].</w:t>
      </w:r>
    </w:p>
    <w:p w14:paraId="71DDFCA3"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Dabić</w:t>
      </w:r>
      <w:proofErr w:type="spellEnd"/>
      <w:r>
        <w:rPr>
          <w:rFonts w:ascii="Times" w:hAnsi="Times" w:cs="Times"/>
          <w:color w:val="222222"/>
          <w:shd w:val="clear" w:color="auto" w:fill="FFFFFF"/>
        </w:rPr>
        <w:t xml:space="preserve">, M., </w:t>
      </w:r>
      <w:proofErr w:type="spellStart"/>
      <w:r>
        <w:rPr>
          <w:rFonts w:ascii="Times" w:hAnsi="Times" w:cs="Times"/>
          <w:color w:val="222222"/>
          <w:shd w:val="clear" w:color="auto" w:fill="FFFFFF"/>
        </w:rPr>
        <w:t>Vlačić</w:t>
      </w:r>
      <w:proofErr w:type="spellEnd"/>
      <w:r>
        <w:rPr>
          <w:rFonts w:ascii="Times" w:hAnsi="Times" w:cs="Times"/>
          <w:color w:val="222222"/>
          <w:shd w:val="clear" w:color="auto" w:fill="FFFFFF"/>
        </w:rPr>
        <w:t xml:space="preserve">, B., Paul, J., Dana, L.P., </w:t>
      </w:r>
      <w:proofErr w:type="spellStart"/>
      <w:r>
        <w:rPr>
          <w:rFonts w:ascii="Times" w:hAnsi="Times" w:cs="Times"/>
          <w:color w:val="222222"/>
          <w:shd w:val="clear" w:color="auto" w:fill="FFFFFF"/>
        </w:rPr>
        <w:t>Sahasranamam</w:t>
      </w:r>
      <w:proofErr w:type="spellEnd"/>
      <w:r>
        <w:rPr>
          <w:rFonts w:ascii="Times" w:hAnsi="Times" w:cs="Times"/>
          <w:color w:val="222222"/>
          <w:shd w:val="clear" w:color="auto" w:fill="FFFFFF"/>
        </w:rPr>
        <w:t xml:space="preserve">, S. and Glinka, B., 2020. Immigrant entrepreneurship: A review and research agenda. </w:t>
      </w:r>
      <w:r>
        <w:rPr>
          <w:rFonts w:ascii="Times" w:hAnsi="Times" w:cs="Times"/>
          <w:i/>
          <w:iCs/>
          <w:color w:val="222222"/>
          <w:shd w:val="clear" w:color="auto" w:fill="FFFFFF"/>
        </w:rPr>
        <w:t>Journal of Business Research</w:t>
      </w:r>
      <w:r>
        <w:rPr>
          <w:rFonts w:ascii="Times" w:hAnsi="Times" w:cs="Times"/>
          <w:color w:val="222222"/>
          <w:shd w:val="clear" w:color="auto" w:fill="FFFFFF"/>
        </w:rPr>
        <w:t xml:space="preserve">, </w:t>
      </w:r>
      <w:r>
        <w:rPr>
          <w:rFonts w:ascii="Times" w:hAnsi="Times" w:cs="Times"/>
          <w:i/>
          <w:iCs/>
          <w:color w:val="222222"/>
          <w:shd w:val="clear" w:color="auto" w:fill="FFFFFF"/>
        </w:rPr>
        <w:t>113</w:t>
      </w:r>
      <w:r>
        <w:rPr>
          <w:rFonts w:ascii="Times" w:hAnsi="Times" w:cs="Times"/>
          <w:color w:val="222222"/>
          <w:shd w:val="clear" w:color="auto" w:fill="FFFFFF"/>
        </w:rPr>
        <w:t>, pp.25-38.</w:t>
      </w:r>
    </w:p>
    <w:p w14:paraId="6C31E1F6" w14:textId="77777777" w:rsidR="00686AF9" w:rsidRPr="00071CA9" w:rsidRDefault="00686AF9" w:rsidP="00686AF9">
      <w:pPr>
        <w:spacing w:after="240"/>
      </w:pPr>
      <w:r w:rsidRPr="00071CA9">
        <w:rPr>
          <w:color w:val="222222"/>
          <w:shd w:val="clear" w:color="auto" w:fill="FFFFFF"/>
        </w:rPr>
        <w:t xml:space="preserve">De Vasconcellos, S.L., Garrido, I.L. and </w:t>
      </w:r>
      <w:proofErr w:type="spellStart"/>
      <w:r w:rsidRPr="00071CA9">
        <w:rPr>
          <w:color w:val="222222"/>
          <w:shd w:val="clear" w:color="auto" w:fill="FFFFFF"/>
        </w:rPr>
        <w:t>Parente</w:t>
      </w:r>
      <w:proofErr w:type="spellEnd"/>
      <w:r w:rsidRPr="00071CA9">
        <w:rPr>
          <w:color w:val="222222"/>
          <w:shd w:val="clear" w:color="auto" w:fill="FFFFFF"/>
        </w:rPr>
        <w:t xml:space="preserve">, R.C., 2019. Organizational creativity as a crucial resource for building international business competence. </w:t>
      </w:r>
      <w:r w:rsidRPr="00071CA9">
        <w:rPr>
          <w:i/>
          <w:iCs/>
          <w:color w:val="222222"/>
          <w:shd w:val="clear" w:color="auto" w:fill="FFFFFF"/>
        </w:rPr>
        <w:t>International Business Review</w:t>
      </w:r>
      <w:r w:rsidRPr="00071CA9">
        <w:rPr>
          <w:color w:val="222222"/>
          <w:shd w:val="clear" w:color="auto" w:fill="FFFFFF"/>
        </w:rPr>
        <w:t xml:space="preserve">, </w:t>
      </w:r>
      <w:r w:rsidRPr="00071CA9">
        <w:rPr>
          <w:i/>
          <w:iCs/>
          <w:color w:val="222222"/>
          <w:shd w:val="clear" w:color="auto" w:fill="FFFFFF"/>
        </w:rPr>
        <w:t>28</w:t>
      </w:r>
      <w:r w:rsidRPr="00071CA9">
        <w:rPr>
          <w:color w:val="222222"/>
          <w:shd w:val="clear" w:color="auto" w:fill="FFFFFF"/>
        </w:rPr>
        <w:t>(3), pp.438-449.</w:t>
      </w:r>
    </w:p>
    <w:p w14:paraId="50B6982C" w14:textId="77777777" w:rsidR="00686AF9" w:rsidRPr="00964E5E" w:rsidRDefault="00686AF9" w:rsidP="00686AF9">
      <w:pPr>
        <w:spacing w:before="240" w:after="240"/>
      </w:pPr>
      <w:proofErr w:type="spellStart"/>
      <w:r w:rsidRPr="00964E5E">
        <w:t>Devezer</w:t>
      </w:r>
      <w:proofErr w:type="spellEnd"/>
      <w:r w:rsidRPr="00964E5E">
        <w:t xml:space="preserve">, B., Navarro, D.J., </w:t>
      </w:r>
      <w:proofErr w:type="spellStart"/>
      <w:r w:rsidRPr="00964E5E">
        <w:t>Vandekerckhove</w:t>
      </w:r>
      <w:proofErr w:type="spellEnd"/>
      <w:r w:rsidRPr="00964E5E">
        <w:t xml:space="preserve">, J. and </w:t>
      </w:r>
      <w:proofErr w:type="spellStart"/>
      <w:r w:rsidRPr="00964E5E">
        <w:t>Ozge</w:t>
      </w:r>
      <w:proofErr w:type="spellEnd"/>
      <w:r w:rsidRPr="00964E5E">
        <w:t xml:space="preserve"> </w:t>
      </w:r>
      <w:proofErr w:type="spellStart"/>
      <w:r w:rsidRPr="00964E5E">
        <w:t>Buzbas</w:t>
      </w:r>
      <w:proofErr w:type="spellEnd"/>
      <w:r w:rsidRPr="00964E5E">
        <w:t>, E., 2021. The case for formal methodology in scientific reform. </w:t>
      </w:r>
      <w:r w:rsidRPr="00964E5E">
        <w:rPr>
          <w:i/>
          <w:iCs/>
        </w:rPr>
        <w:t>Royal Society open science</w:t>
      </w:r>
      <w:r w:rsidRPr="00964E5E">
        <w:t>, </w:t>
      </w:r>
      <w:r w:rsidRPr="00964E5E">
        <w:rPr>
          <w:i/>
          <w:iCs/>
        </w:rPr>
        <w:t>8</w:t>
      </w:r>
      <w:r w:rsidRPr="00964E5E">
        <w:t>(3), p.200805.</w:t>
      </w:r>
    </w:p>
    <w:p w14:paraId="07F8A8EE" w14:textId="77777777" w:rsidR="00686AF9" w:rsidRPr="00071CA9" w:rsidRDefault="00686AF9" w:rsidP="00686AF9">
      <w:pPr>
        <w:spacing w:after="240"/>
      </w:pPr>
      <w:proofErr w:type="spellStart"/>
      <w:r w:rsidRPr="00071CA9">
        <w:rPr>
          <w:color w:val="222222"/>
          <w:shd w:val="clear" w:color="auto" w:fill="FFFFFF"/>
        </w:rPr>
        <w:t>Distanont</w:t>
      </w:r>
      <w:proofErr w:type="spellEnd"/>
      <w:r w:rsidRPr="00071CA9">
        <w:rPr>
          <w:color w:val="222222"/>
          <w:shd w:val="clear" w:color="auto" w:fill="FFFFFF"/>
        </w:rPr>
        <w:t xml:space="preserve">, A. and </w:t>
      </w:r>
      <w:proofErr w:type="spellStart"/>
      <w:r w:rsidRPr="00071CA9">
        <w:rPr>
          <w:color w:val="222222"/>
          <w:shd w:val="clear" w:color="auto" w:fill="FFFFFF"/>
        </w:rPr>
        <w:t>Khongmalai</w:t>
      </w:r>
      <w:proofErr w:type="spellEnd"/>
      <w:r w:rsidRPr="00071CA9">
        <w:rPr>
          <w:color w:val="222222"/>
          <w:shd w:val="clear" w:color="auto" w:fill="FFFFFF"/>
        </w:rPr>
        <w:t xml:space="preserve">, O., 2020. The role of innovation in creating a competitive advantage. </w:t>
      </w:r>
      <w:proofErr w:type="spellStart"/>
      <w:r w:rsidRPr="00071CA9">
        <w:rPr>
          <w:i/>
          <w:iCs/>
          <w:color w:val="222222"/>
          <w:shd w:val="clear" w:color="auto" w:fill="FFFFFF"/>
        </w:rPr>
        <w:t>Kasetsart</w:t>
      </w:r>
      <w:proofErr w:type="spellEnd"/>
      <w:r w:rsidRPr="00071CA9">
        <w:rPr>
          <w:i/>
          <w:iCs/>
          <w:color w:val="222222"/>
          <w:shd w:val="clear" w:color="auto" w:fill="FFFFFF"/>
        </w:rPr>
        <w:t xml:space="preserve"> Journal of Social Sciences</w:t>
      </w:r>
      <w:r w:rsidRPr="00071CA9">
        <w:rPr>
          <w:color w:val="222222"/>
          <w:shd w:val="clear" w:color="auto" w:fill="FFFFFF"/>
        </w:rPr>
        <w:t xml:space="preserve">, </w:t>
      </w:r>
      <w:r w:rsidRPr="00071CA9">
        <w:rPr>
          <w:i/>
          <w:iCs/>
          <w:color w:val="222222"/>
          <w:shd w:val="clear" w:color="auto" w:fill="FFFFFF"/>
        </w:rPr>
        <w:t>41</w:t>
      </w:r>
      <w:r w:rsidRPr="00071CA9">
        <w:rPr>
          <w:color w:val="222222"/>
          <w:shd w:val="clear" w:color="auto" w:fill="FFFFFF"/>
        </w:rPr>
        <w:t>(1), pp.15-21.</w:t>
      </w:r>
    </w:p>
    <w:p w14:paraId="697556E0" w14:textId="77777777" w:rsidR="00686AF9" w:rsidRPr="00964E5E" w:rsidRDefault="00686AF9" w:rsidP="00686AF9">
      <w:pPr>
        <w:spacing w:before="240" w:after="240"/>
      </w:pPr>
      <w:proofErr w:type="spellStart"/>
      <w:r w:rsidRPr="00964E5E">
        <w:t>Dźwigoł</w:t>
      </w:r>
      <w:proofErr w:type="spellEnd"/>
      <w:r w:rsidRPr="00964E5E">
        <w:t xml:space="preserve">, H. and </w:t>
      </w:r>
      <w:proofErr w:type="spellStart"/>
      <w:r w:rsidRPr="00964E5E">
        <w:t>Dźwigoł-Barosz</w:t>
      </w:r>
      <w:proofErr w:type="spellEnd"/>
      <w:r w:rsidRPr="00964E5E">
        <w:t>, M., 2018. Scientific research methodology in management sciences. </w:t>
      </w:r>
      <w:r w:rsidRPr="00964E5E">
        <w:rPr>
          <w:i/>
          <w:iCs/>
        </w:rPr>
        <w:t>Financial and credit activity problems of theory and practice</w:t>
      </w:r>
      <w:r w:rsidRPr="00964E5E">
        <w:t>, </w:t>
      </w:r>
      <w:r w:rsidRPr="00964E5E">
        <w:rPr>
          <w:i/>
          <w:iCs/>
        </w:rPr>
        <w:t>2</w:t>
      </w:r>
      <w:r w:rsidRPr="00964E5E">
        <w:t>(25), pp.424-437.</w:t>
      </w:r>
    </w:p>
    <w:p w14:paraId="5592B3DA" w14:textId="77777777" w:rsidR="00686AF9" w:rsidRPr="000D3533" w:rsidRDefault="00686AF9" w:rsidP="00686AF9">
      <w:pPr>
        <w:spacing w:before="240" w:after="240"/>
        <w:rPr>
          <w:color w:val="222222"/>
          <w:shd w:val="clear" w:color="auto" w:fill="FFFFFF"/>
        </w:rPr>
      </w:pPr>
      <w:proofErr w:type="spellStart"/>
      <w:r w:rsidRPr="000D3533">
        <w:rPr>
          <w:color w:val="222222"/>
          <w:shd w:val="clear" w:color="auto" w:fill="FFFFFF"/>
        </w:rPr>
        <w:t>Eesley</w:t>
      </w:r>
      <w:proofErr w:type="spellEnd"/>
      <w:r w:rsidRPr="000D3533">
        <w:rPr>
          <w:color w:val="222222"/>
          <w:shd w:val="clear" w:color="auto" w:fill="FFFFFF"/>
        </w:rPr>
        <w:t>, C.E. and Miller, W.F., 2018. Impact: Stanford University’s economic impact via innovation and entrepreneurship. </w:t>
      </w:r>
      <w:r w:rsidRPr="000D3533">
        <w:rPr>
          <w:i/>
          <w:iCs/>
          <w:color w:val="222222"/>
          <w:shd w:val="clear" w:color="auto" w:fill="FFFFFF"/>
        </w:rPr>
        <w:t>Foundations and Trends® in Entrepreneurship</w:t>
      </w:r>
      <w:r w:rsidRPr="000D3533">
        <w:rPr>
          <w:color w:val="222222"/>
          <w:shd w:val="clear" w:color="auto" w:fill="FFFFFF"/>
        </w:rPr>
        <w:t>, </w:t>
      </w:r>
      <w:r w:rsidRPr="000D3533">
        <w:rPr>
          <w:i/>
          <w:iCs/>
          <w:color w:val="222222"/>
          <w:shd w:val="clear" w:color="auto" w:fill="FFFFFF"/>
        </w:rPr>
        <w:t>14</w:t>
      </w:r>
      <w:r w:rsidRPr="000D3533">
        <w:rPr>
          <w:color w:val="222222"/>
          <w:shd w:val="clear" w:color="auto" w:fill="FFFFFF"/>
        </w:rPr>
        <w:t>(2), pp.130-278.</w:t>
      </w:r>
    </w:p>
    <w:p w14:paraId="780AA249" w14:textId="77777777" w:rsidR="00686AF9" w:rsidRDefault="00686AF9" w:rsidP="00686AF9">
      <w:pPr>
        <w:pStyle w:val="NormalWeb"/>
        <w:spacing w:before="0" w:beforeAutospacing="0" w:after="240" w:afterAutospacing="0" w:line="360" w:lineRule="auto"/>
        <w:jc w:val="both"/>
      </w:pPr>
      <w:r>
        <w:rPr>
          <w:color w:val="222222"/>
          <w:shd w:val="clear" w:color="auto" w:fill="FFFFFF"/>
        </w:rPr>
        <w:t xml:space="preserve">Felix, C., Aparicio, S. and </w:t>
      </w:r>
      <w:proofErr w:type="spellStart"/>
      <w:r>
        <w:rPr>
          <w:color w:val="222222"/>
          <w:shd w:val="clear" w:color="auto" w:fill="FFFFFF"/>
        </w:rPr>
        <w:t>Urbano</w:t>
      </w:r>
      <w:proofErr w:type="spellEnd"/>
      <w:r>
        <w:rPr>
          <w:color w:val="222222"/>
          <w:shd w:val="clear" w:color="auto" w:fill="FFFFFF"/>
        </w:rPr>
        <w:t xml:space="preserve">, D., 2018. Leadership as a driver of entrepreneurship: an international exploratory study. </w:t>
      </w:r>
      <w:r>
        <w:rPr>
          <w:i/>
          <w:iCs/>
          <w:color w:val="222222"/>
          <w:shd w:val="clear" w:color="auto" w:fill="FFFFFF"/>
        </w:rPr>
        <w:t>Journal of Small Business and Enterprise Development</w:t>
      </w:r>
      <w:r>
        <w:rPr>
          <w:color w:val="222222"/>
          <w:shd w:val="clear" w:color="auto" w:fill="FFFFFF"/>
        </w:rPr>
        <w:t>. </w:t>
      </w:r>
    </w:p>
    <w:p w14:paraId="4B00C088" w14:textId="77777777" w:rsidR="00686AF9" w:rsidRDefault="00686AF9" w:rsidP="00686AF9">
      <w:pPr>
        <w:pStyle w:val="NormalWeb"/>
        <w:spacing w:before="0" w:beforeAutospacing="0" w:after="240" w:afterAutospacing="0" w:line="360" w:lineRule="auto"/>
        <w:jc w:val="both"/>
      </w:pPr>
      <w:r>
        <w:rPr>
          <w:color w:val="222222"/>
          <w:shd w:val="clear" w:color="auto" w:fill="FFFFFF"/>
        </w:rPr>
        <w:lastRenderedPageBreak/>
        <w:t xml:space="preserve">Ferreira, J., Coelho, A. and </w:t>
      </w:r>
      <w:proofErr w:type="spellStart"/>
      <w:r>
        <w:rPr>
          <w:color w:val="222222"/>
          <w:shd w:val="clear" w:color="auto" w:fill="FFFFFF"/>
        </w:rPr>
        <w:t>Moutinho</w:t>
      </w:r>
      <w:proofErr w:type="spellEnd"/>
      <w:r>
        <w:rPr>
          <w:color w:val="222222"/>
          <w:shd w:val="clear" w:color="auto" w:fill="FFFFFF"/>
        </w:rPr>
        <w:t xml:space="preserve">, L., 2020. Dynamic capabilities, creativity and innovation capability and their impact on competitive advantage and firm performance: The moderating role of entrepreneurial orientation. </w:t>
      </w:r>
      <w:proofErr w:type="spellStart"/>
      <w:r>
        <w:rPr>
          <w:color w:val="222222"/>
          <w:shd w:val="clear" w:color="auto" w:fill="FFFFFF"/>
        </w:rPr>
        <w:t>Technovation</w:t>
      </w:r>
      <w:proofErr w:type="spellEnd"/>
      <w:r>
        <w:rPr>
          <w:color w:val="222222"/>
          <w:shd w:val="clear" w:color="auto" w:fill="FFFFFF"/>
        </w:rPr>
        <w:t>, 92, p.102061.</w:t>
      </w:r>
    </w:p>
    <w:p w14:paraId="76E6FE8A" w14:textId="77777777" w:rsidR="00686AF9" w:rsidRDefault="00686AF9" w:rsidP="00686AF9">
      <w:pPr>
        <w:pStyle w:val="NormalWeb"/>
        <w:spacing w:before="0" w:beforeAutospacing="0" w:after="240" w:afterAutospacing="0" w:line="360" w:lineRule="auto"/>
        <w:jc w:val="both"/>
      </w:pPr>
      <w:r>
        <w:rPr>
          <w:color w:val="222222"/>
          <w:shd w:val="clear" w:color="auto" w:fill="FFFFFF"/>
        </w:rPr>
        <w:t xml:space="preserve">Fischer, C., </w:t>
      </w:r>
      <w:proofErr w:type="spellStart"/>
      <w:r>
        <w:rPr>
          <w:color w:val="222222"/>
          <w:shd w:val="clear" w:color="auto" w:fill="FFFFFF"/>
        </w:rPr>
        <w:t>Malycha</w:t>
      </w:r>
      <w:proofErr w:type="spellEnd"/>
      <w:r>
        <w:rPr>
          <w:color w:val="222222"/>
          <w:shd w:val="clear" w:color="auto" w:fill="FFFFFF"/>
        </w:rPr>
        <w:t xml:space="preserve">, C.P. and </w:t>
      </w:r>
      <w:proofErr w:type="spellStart"/>
      <w:r>
        <w:rPr>
          <w:color w:val="222222"/>
          <w:shd w:val="clear" w:color="auto" w:fill="FFFFFF"/>
        </w:rPr>
        <w:t>Schafmann</w:t>
      </w:r>
      <w:proofErr w:type="spellEnd"/>
      <w:r>
        <w:rPr>
          <w:color w:val="222222"/>
          <w:shd w:val="clear" w:color="auto" w:fill="FFFFFF"/>
        </w:rPr>
        <w:t>, E., 2019. The influence of intrinsic motivation and synergistic extrinsic motivators on creativity and innovation. Frontiers in psychology, 10, p.137.</w:t>
      </w:r>
    </w:p>
    <w:p w14:paraId="16BFEBDF" w14:textId="77777777" w:rsidR="00686AF9" w:rsidRDefault="00686AF9" w:rsidP="00686AF9">
      <w:pPr>
        <w:pStyle w:val="NormalWeb"/>
        <w:spacing w:before="0" w:beforeAutospacing="0" w:after="240" w:afterAutospacing="0" w:line="360" w:lineRule="auto"/>
        <w:jc w:val="both"/>
      </w:pPr>
      <w:r>
        <w:rPr>
          <w:color w:val="222222"/>
          <w:shd w:val="clear" w:color="auto" w:fill="FFFFFF"/>
        </w:rPr>
        <w:t xml:space="preserve">Games, D. and </w:t>
      </w:r>
      <w:proofErr w:type="spellStart"/>
      <w:r>
        <w:rPr>
          <w:color w:val="222222"/>
          <w:shd w:val="clear" w:color="auto" w:fill="FFFFFF"/>
        </w:rPr>
        <w:t>Rendi</w:t>
      </w:r>
      <w:proofErr w:type="spellEnd"/>
      <w:r>
        <w:rPr>
          <w:color w:val="222222"/>
          <w:shd w:val="clear" w:color="auto" w:fill="FFFFFF"/>
        </w:rPr>
        <w:t>, R.P., 2019. The effects of knowledge management and risk taking on SME financial performance in creative industries in an emerging market: the mediating effect of innovation outcomes. Journal of Global Entrepreneurship Research, 9(1), pp.1-14.</w:t>
      </w:r>
    </w:p>
    <w:p w14:paraId="5BC887AD" w14:textId="77777777" w:rsidR="00686AF9" w:rsidRDefault="00686AF9" w:rsidP="00686AF9">
      <w:pPr>
        <w:pStyle w:val="NormalWeb"/>
        <w:spacing w:before="240" w:beforeAutospacing="0" w:after="240" w:afterAutospacing="0" w:line="360" w:lineRule="auto"/>
        <w:jc w:val="both"/>
      </w:pPr>
      <w:proofErr w:type="spellStart"/>
      <w:r>
        <w:rPr>
          <w:color w:val="222222"/>
          <w:shd w:val="clear" w:color="auto" w:fill="FFFFFF"/>
        </w:rPr>
        <w:t>Ghafar</w:t>
      </w:r>
      <w:proofErr w:type="spellEnd"/>
      <w:r>
        <w:rPr>
          <w:color w:val="222222"/>
          <w:shd w:val="clear" w:color="auto" w:fill="FFFFFF"/>
        </w:rPr>
        <w:t xml:space="preserve">, A., 2020. Convergence between 21st century skills and entrepreneurship education in higher education institutes. </w:t>
      </w:r>
      <w:r>
        <w:rPr>
          <w:i/>
          <w:iCs/>
          <w:color w:val="000000"/>
        </w:rPr>
        <w:t>International Journal of Higher Education</w:t>
      </w:r>
      <w:r>
        <w:rPr>
          <w:color w:val="000000"/>
        </w:rPr>
        <w:t xml:space="preserve">, </w:t>
      </w:r>
      <w:r>
        <w:rPr>
          <w:i/>
          <w:iCs/>
          <w:color w:val="000000"/>
        </w:rPr>
        <w:t>9</w:t>
      </w:r>
      <w:r>
        <w:rPr>
          <w:color w:val="000000"/>
        </w:rPr>
        <w:t>(1), pp.218-229.</w:t>
      </w:r>
    </w:p>
    <w:p w14:paraId="3709E47F" w14:textId="77777777" w:rsidR="00686AF9" w:rsidRPr="000D3533" w:rsidRDefault="00686AF9" w:rsidP="00686AF9">
      <w:pPr>
        <w:spacing w:before="240" w:after="240"/>
        <w:rPr>
          <w:color w:val="222222"/>
          <w:shd w:val="clear" w:color="auto" w:fill="FFFFFF"/>
        </w:rPr>
      </w:pPr>
      <w:r w:rsidRPr="000D3533">
        <w:rPr>
          <w:color w:val="222222"/>
          <w:shd w:val="clear" w:color="auto" w:fill="FFFFFF"/>
        </w:rPr>
        <w:t xml:space="preserve">Goldsby, M.G., </w:t>
      </w:r>
      <w:proofErr w:type="spellStart"/>
      <w:r w:rsidRPr="000D3533">
        <w:rPr>
          <w:color w:val="222222"/>
          <w:shd w:val="clear" w:color="auto" w:fill="FFFFFF"/>
        </w:rPr>
        <w:t>Kuratko</w:t>
      </w:r>
      <w:proofErr w:type="spellEnd"/>
      <w:r w:rsidRPr="000D3533">
        <w:rPr>
          <w:color w:val="222222"/>
          <w:shd w:val="clear" w:color="auto" w:fill="FFFFFF"/>
        </w:rPr>
        <w:t xml:space="preserve">, D.F., Bishop, J.W., </w:t>
      </w:r>
      <w:proofErr w:type="spellStart"/>
      <w:r w:rsidRPr="000D3533">
        <w:rPr>
          <w:color w:val="222222"/>
          <w:shd w:val="clear" w:color="auto" w:fill="FFFFFF"/>
        </w:rPr>
        <w:t>Kreiser</w:t>
      </w:r>
      <w:proofErr w:type="spellEnd"/>
      <w:r w:rsidRPr="000D3533">
        <w:rPr>
          <w:color w:val="222222"/>
          <w:shd w:val="clear" w:color="auto" w:fill="FFFFFF"/>
        </w:rPr>
        <w:t>, P.M. and Hornsby, J.S., 2018. Social proactiveness and innovation: The impact of stakeholder salience on corporate entrepreneurship. </w:t>
      </w:r>
      <w:r w:rsidRPr="000D3533">
        <w:rPr>
          <w:i/>
          <w:iCs/>
          <w:color w:val="222222"/>
          <w:shd w:val="clear" w:color="auto" w:fill="FFFFFF"/>
        </w:rPr>
        <w:t>Journal of Small Business Strategy</w:t>
      </w:r>
      <w:r w:rsidRPr="000D3533">
        <w:rPr>
          <w:color w:val="222222"/>
          <w:shd w:val="clear" w:color="auto" w:fill="FFFFFF"/>
        </w:rPr>
        <w:t>, </w:t>
      </w:r>
      <w:r w:rsidRPr="000D3533">
        <w:rPr>
          <w:i/>
          <w:iCs/>
          <w:color w:val="222222"/>
          <w:shd w:val="clear" w:color="auto" w:fill="FFFFFF"/>
        </w:rPr>
        <w:t>28</w:t>
      </w:r>
      <w:r w:rsidRPr="000D3533">
        <w:rPr>
          <w:color w:val="222222"/>
          <w:shd w:val="clear" w:color="auto" w:fill="FFFFFF"/>
        </w:rPr>
        <w:t>(2), pp.1-15.</w:t>
      </w:r>
    </w:p>
    <w:p w14:paraId="118F9E27" w14:textId="77777777" w:rsidR="00686AF9" w:rsidRDefault="00686AF9" w:rsidP="00686AF9">
      <w:pPr>
        <w:pStyle w:val="NormalWeb"/>
        <w:spacing w:before="0" w:beforeAutospacing="0" w:after="240" w:afterAutospacing="0" w:line="360" w:lineRule="auto"/>
        <w:jc w:val="both"/>
      </w:pPr>
      <w:proofErr w:type="spellStart"/>
      <w:r>
        <w:rPr>
          <w:color w:val="222222"/>
          <w:shd w:val="clear" w:color="auto" w:fill="FFFFFF"/>
        </w:rPr>
        <w:t>Hatthakijphong</w:t>
      </w:r>
      <w:proofErr w:type="spellEnd"/>
      <w:r>
        <w:rPr>
          <w:color w:val="222222"/>
          <w:shd w:val="clear" w:color="auto" w:fill="FFFFFF"/>
        </w:rPr>
        <w:t>, P. and Ting, H.I., 2019. Prioritizing successful entrepreneurial skills: An emphasis on the perspectives of entrepreneurs versus aspiring entrepreneurs. Thinking Skills and Creativity, 34, p.100603.</w:t>
      </w:r>
    </w:p>
    <w:p w14:paraId="4DB2F29E" w14:textId="77777777" w:rsidR="00686AF9" w:rsidRDefault="00686AF9" w:rsidP="00686AF9">
      <w:pPr>
        <w:pStyle w:val="NormalWeb"/>
        <w:spacing w:before="0" w:beforeAutospacing="0" w:after="240" w:afterAutospacing="0" w:line="360" w:lineRule="auto"/>
        <w:jc w:val="both"/>
      </w:pPr>
      <w:r>
        <w:rPr>
          <w:color w:val="222222"/>
          <w:shd w:val="clear" w:color="auto" w:fill="FFFFFF"/>
        </w:rPr>
        <w:t>Heard, J., Scoular, C., Duckworth, D., Ramalingam, D. and Teo, I., 2020. Critical thinking: Skill development framework. </w:t>
      </w:r>
    </w:p>
    <w:p w14:paraId="651276EE" w14:textId="77777777" w:rsidR="00686AF9" w:rsidRPr="00964E5E" w:rsidRDefault="00686AF9" w:rsidP="00686AF9">
      <w:pPr>
        <w:spacing w:before="240" w:after="240"/>
      </w:pPr>
      <w:r w:rsidRPr="00964E5E">
        <w:t xml:space="preserve">Hellas, A., </w:t>
      </w:r>
      <w:proofErr w:type="spellStart"/>
      <w:r w:rsidRPr="00964E5E">
        <w:t>Zavgorodniaia</w:t>
      </w:r>
      <w:proofErr w:type="spellEnd"/>
      <w:r w:rsidRPr="00964E5E">
        <w:t xml:space="preserve">, A. and Sorva, J., 2020, November. Crowdsourcing in computing education research: Case Amazon </w:t>
      </w:r>
      <w:proofErr w:type="spellStart"/>
      <w:r w:rsidRPr="00964E5E">
        <w:t>MTurk</w:t>
      </w:r>
      <w:proofErr w:type="spellEnd"/>
      <w:r w:rsidRPr="00964E5E">
        <w:t>. In </w:t>
      </w:r>
      <w:proofErr w:type="spellStart"/>
      <w:r w:rsidRPr="00964E5E">
        <w:rPr>
          <w:i/>
          <w:iCs/>
        </w:rPr>
        <w:t>Koli</w:t>
      </w:r>
      <w:proofErr w:type="spellEnd"/>
      <w:r w:rsidRPr="00964E5E">
        <w:rPr>
          <w:i/>
          <w:iCs/>
        </w:rPr>
        <w:t xml:space="preserve"> Calling'20: Proceedings of the 20th </w:t>
      </w:r>
      <w:proofErr w:type="spellStart"/>
      <w:r w:rsidRPr="00964E5E">
        <w:rPr>
          <w:i/>
          <w:iCs/>
        </w:rPr>
        <w:t>Koli</w:t>
      </w:r>
      <w:proofErr w:type="spellEnd"/>
      <w:r w:rsidRPr="00964E5E">
        <w:rPr>
          <w:i/>
          <w:iCs/>
        </w:rPr>
        <w:t xml:space="preserve"> Calling International Conference on Computing Education Research</w:t>
      </w:r>
      <w:r w:rsidRPr="00964E5E">
        <w:t> (pp. 1-5).</w:t>
      </w:r>
    </w:p>
    <w:p w14:paraId="10697902" w14:textId="77777777" w:rsidR="00686AF9" w:rsidRPr="000D3533" w:rsidRDefault="00686AF9" w:rsidP="00686AF9">
      <w:pPr>
        <w:spacing w:before="240" w:after="240"/>
        <w:rPr>
          <w:color w:val="222222"/>
          <w:shd w:val="clear" w:color="auto" w:fill="FFFFFF"/>
        </w:rPr>
      </w:pPr>
      <w:r w:rsidRPr="000D3533">
        <w:rPr>
          <w:color w:val="222222"/>
          <w:shd w:val="clear" w:color="auto" w:fill="FFFFFF"/>
        </w:rPr>
        <w:t xml:space="preserve">Jafari-Sadeghi, V., Garcia-Perez, A., Candelo, E. and Couturier, J., 2021. </w:t>
      </w:r>
      <w:proofErr w:type="gramStart"/>
      <w:r w:rsidRPr="000D3533">
        <w:rPr>
          <w:color w:val="222222"/>
          <w:shd w:val="clear" w:color="auto" w:fill="FFFFFF"/>
        </w:rPr>
        <w:t xml:space="preserve">Exploring the impact of digital transformation on technology entrepreneurship and technological </w:t>
      </w:r>
      <w:r w:rsidRPr="000D3533">
        <w:rPr>
          <w:color w:val="222222"/>
          <w:shd w:val="clear" w:color="auto" w:fill="FFFFFF"/>
        </w:rPr>
        <w:lastRenderedPageBreak/>
        <w:t>market expansion: The role of technology readiness, exploration and exploitation.</w:t>
      </w:r>
      <w:proofErr w:type="gramEnd"/>
      <w:r w:rsidRPr="000D3533">
        <w:rPr>
          <w:color w:val="222222"/>
          <w:shd w:val="clear" w:color="auto" w:fill="FFFFFF"/>
        </w:rPr>
        <w:t> </w:t>
      </w:r>
      <w:r w:rsidRPr="000D3533">
        <w:rPr>
          <w:i/>
          <w:iCs/>
          <w:color w:val="222222"/>
          <w:shd w:val="clear" w:color="auto" w:fill="FFFFFF"/>
        </w:rPr>
        <w:t>Journal of Business Research</w:t>
      </w:r>
      <w:r w:rsidRPr="000D3533">
        <w:rPr>
          <w:color w:val="222222"/>
          <w:shd w:val="clear" w:color="auto" w:fill="FFFFFF"/>
        </w:rPr>
        <w:t>, </w:t>
      </w:r>
      <w:r w:rsidRPr="000D3533">
        <w:rPr>
          <w:i/>
          <w:iCs/>
          <w:color w:val="222222"/>
          <w:shd w:val="clear" w:color="auto" w:fill="FFFFFF"/>
        </w:rPr>
        <w:t>124</w:t>
      </w:r>
      <w:r w:rsidRPr="000D3533">
        <w:rPr>
          <w:color w:val="222222"/>
          <w:shd w:val="clear" w:color="auto" w:fill="FFFFFF"/>
        </w:rPr>
        <w:t>, pp.100-111.</w:t>
      </w:r>
    </w:p>
    <w:p w14:paraId="3953EE76" w14:textId="77777777" w:rsidR="00686AF9" w:rsidRPr="000D3533" w:rsidRDefault="00686AF9" w:rsidP="00686AF9">
      <w:pPr>
        <w:spacing w:before="240" w:after="240"/>
        <w:rPr>
          <w:color w:val="222222"/>
          <w:shd w:val="clear" w:color="auto" w:fill="FFFFFF"/>
        </w:rPr>
      </w:pPr>
      <w:proofErr w:type="spellStart"/>
      <w:r w:rsidRPr="000D3533">
        <w:rPr>
          <w:color w:val="222222"/>
          <w:shd w:val="clear" w:color="auto" w:fill="FFFFFF"/>
        </w:rPr>
        <w:t>Kickul</w:t>
      </w:r>
      <w:proofErr w:type="spellEnd"/>
      <w:r w:rsidRPr="000D3533">
        <w:rPr>
          <w:color w:val="222222"/>
          <w:shd w:val="clear" w:color="auto" w:fill="FFFFFF"/>
        </w:rPr>
        <w:t xml:space="preserve">, J., Gundry, L., Mitra, P. and </w:t>
      </w:r>
      <w:proofErr w:type="spellStart"/>
      <w:r w:rsidRPr="000D3533">
        <w:rPr>
          <w:color w:val="222222"/>
          <w:shd w:val="clear" w:color="auto" w:fill="FFFFFF"/>
        </w:rPr>
        <w:t>Berçot</w:t>
      </w:r>
      <w:proofErr w:type="spellEnd"/>
      <w:r w:rsidRPr="000D3533">
        <w:rPr>
          <w:color w:val="222222"/>
          <w:shd w:val="clear" w:color="auto" w:fill="FFFFFF"/>
        </w:rPr>
        <w:t>, L., 2018. Designing with purpose: advocating innovation, impact, sustainability, and scale in social entrepreneurship education. </w:t>
      </w:r>
      <w:r w:rsidRPr="000D3533">
        <w:rPr>
          <w:i/>
          <w:iCs/>
          <w:color w:val="222222"/>
          <w:shd w:val="clear" w:color="auto" w:fill="FFFFFF"/>
        </w:rPr>
        <w:t>Entrepreneurship Education and Pedagogy</w:t>
      </w:r>
      <w:r w:rsidRPr="000D3533">
        <w:rPr>
          <w:color w:val="222222"/>
          <w:shd w:val="clear" w:color="auto" w:fill="FFFFFF"/>
        </w:rPr>
        <w:t>, </w:t>
      </w:r>
      <w:r w:rsidRPr="000D3533">
        <w:rPr>
          <w:i/>
          <w:iCs/>
          <w:color w:val="222222"/>
          <w:shd w:val="clear" w:color="auto" w:fill="FFFFFF"/>
        </w:rPr>
        <w:t>1</w:t>
      </w:r>
      <w:r w:rsidRPr="000D3533">
        <w:rPr>
          <w:color w:val="222222"/>
          <w:shd w:val="clear" w:color="auto" w:fill="FFFFFF"/>
        </w:rPr>
        <w:t>(2), pp.205-221.</w:t>
      </w:r>
    </w:p>
    <w:p w14:paraId="63EFE933" w14:textId="77777777" w:rsidR="00686AF9" w:rsidRPr="00B66FF4" w:rsidRDefault="00686AF9" w:rsidP="00686AF9">
      <w:pPr>
        <w:pStyle w:val="NormalWeb"/>
        <w:spacing w:before="0" w:beforeAutospacing="0" w:after="240" w:afterAutospacing="0" w:line="360" w:lineRule="auto"/>
        <w:jc w:val="both"/>
      </w:pPr>
      <w:r>
        <w:rPr>
          <w:color w:val="222222"/>
          <w:shd w:val="clear" w:color="auto" w:fill="FFFFFF"/>
        </w:rPr>
        <w:t>Lee, S.M. and Lee, D., 2020. “</w:t>
      </w:r>
      <w:proofErr w:type="spellStart"/>
      <w:r>
        <w:rPr>
          <w:color w:val="222222"/>
          <w:shd w:val="clear" w:color="auto" w:fill="FFFFFF"/>
        </w:rPr>
        <w:t>Untact</w:t>
      </w:r>
      <w:proofErr w:type="spellEnd"/>
      <w:r>
        <w:rPr>
          <w:color w:val="222222"/>
          <w:shd w:val="clear" w:color="auto" w:fill="FFFFFF"/>
        </w:rPr>
        <w:t>”: a new customer service strategy in the digital age. Service Business, 14(1), pp.1-22.</w:t>
      </w:r>
    </w:p>
    <w:p w14:paraId="05D23C8C"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Leonidou</w:t>
      </w:r>
      <w:proofErr w:type="spellEnd"/>
      <w:r>
        <w:rPr>
          <w:rFonts w:ascii="Times" w:hAnsi="Times" w:cs="Times"/>
          <w:color w:val="222222"/>
          <w:shd w:val="clear" w:color="auto" w:fill="FFFFFF"/>
        </w:rPr>
        <w:t xml:space="preserve">, E., </w:t>
      </w:r>
      <w:proofErr w:type="spellStart"/>
      <w:r>
        <w:rPr>
          <w:rFonts w:ascii="Times" w:hAnsi="Times" w:cs="Times"/>
          <w:color w:val="222222"/>
          <w:shd w:val="clear" w:color="auto" w:fill="FFFFFF"/>
        </w:rPr>
        <w:t>Christofi</w:t>
      </w:r>
      <w:proofErr w:type="spellEnd"/>
      <w:r>
        <w:rPr>
          <w:rFonts w:ascii="Times" w:hAnsi="Times" w:cs="Times"/>
          <w:color w:val="222222"/>
          <w:shd w:val="clear" w:color="auto" w:fill="FFFFFF"/>
        </w:rPr>
        <w:t xml:space="preserve">, M., </w:t>
      </w:r>
      <w:proofErr w:type="spellStart"/>
      <w:r>
        <w:rPr>
          <w:rFonts w:ascii="Times" w:hAnsi="Times" w:cs="Times"/>
          <w:color w:val="222222"/>
          <w:shd w:val="clear" w:color="auto" w:fill="FFFFFF"/>
        </w:rPr>
        <w:t>Vrontis</w:t>
      </w:r>
      <w:proofErr w:type="spellEnd"/>
      <w:r>
        <w:rPr>
          <w:rFonts w:ascii="Times" w:hAnsi="Times" w:cs="Times"/>
          <w:color w:val="222222"/>
          <w:shd w:val="clear" w:color="auto" w:fill="FFFFFF"/>
        </w:rPr>
        <w:t xml:space="preserve">, D. and </w:t>
      </w:r>
      <w:proofErr w:type="spellStart"/>
      <w:r>
        <w:rPr>
          <w:rFonts w:ascii="Times" w:hAnsi="Times" w:cs="Times"/>
          <w:color w:val="222222"/>
          <w:shd w:val="clear" w:color="auto" w:fill="FFFFFF"/>
        </w:rPr>
        <w:t>Thrassou</w:t>
      </w:r>
      <w:proofErr w:type="spellEnd"/>
      <w:r>
        <w:rPr>
          <w:rFonts w:ascii="Times" w:hAnsi="Times" w:cs="Times"/>
          <w:color w:val="222222"/>
          <w:shd w:val="clear" w:color="auto" w:fill="FFFFFF"/>
        </w:rPr>
        <w:t xml:space="preserve">, A., 2020. An integrative framework of stakeholder engagement for innovation management and entrepreneurship development. </w:t>
      </w:r>
      <w:r>
        <w:rPr>
          <w:rFonts w:ascii="Times" w:hAnsi="Times" w:cs="Times"/>
          <w:i/>
          <w:iCs/>
          <w:color w:val="222222"/>
          <w:shd w:val="clear" w:color="auto" w:fill="FFFFFF"/>
        </w:rPr>
        <w:t>Journal of Business Research</w:t>
      </w:r>
      <w:r>
        <w:rPr>
          <w:rFonts w:ascii="Times" w:hAnsi="Times" w:cs="Times"/>
          <w:color w:val="222222"/>
          <w:shd w:val="clear" w:color="auto" w:fill="FFFFFF"/>
        </w:rPr>
        <w:t xml:space="preserve">, </w:t>
      </w:r>
      <w:r>
        <w:rPr>
          <w:rFonts w:ascii="Times" w:hAnsi="Times" w:cs="Times"/>
          <w:i/>
          <w:iCs/>
          <w:color w:val="222222"/>
          <w:shd w:val="clear" w:color="auto" w:fill="FFFFFF"/>
        </w:rPr>
        <w:t>119</w:t>
      </w:r>
      <w:r>
        <w:rPr>
          <w:rFonts w:ascii="Times" w:hAnsi="Times" w:cs="Times"/>
          <w:color w:val="222222"/>
          <w:shd w:val="clear" w:color="auto" w:fill="FFFFFF"/>
        </w:rPr>
        <w:t>, pp.245-258.</w:t>
      </w:r>
    </w:p>
    <w:p w14:paraId="6D69735D" w14:textId="77777777" w:rsidR="00686AF9" w:rsidRDefault="00686AF9" w:rsidP="00686AF9">
      <w:pPr>
        <w:pStyle w:val="NormalWeb"/>
        <w:spacing w:before="0" w:beforeAutospacing="0" w:after="240" w:afterAutospacing="0" w:line="360" w:lineRule="auto"/>
        <w:jc w:val="both"/>
      </w:pPr>
      <w:r>
        <w:rPr>
          <w:rFonts w:ascii="Times" w:hAnsi="Times" w:cs="Times"/>
          <w:color w:val="222222"/>
          <w:shd w:val="clear" w:color="auto" w:fill="FFFFFF"/>
        </w:rPr>
        <w:t xml:space="preserve">Li, C., Shi, L., Jian, Y. and Lei, W., 2022, July. Research and Practice of ‘Creativity, Innovation and </w:t>
      </w:r>
      <w:proofErr w:type="spellStart"/>
      <w:r>
        <w:rPr>
          <w:rFonts w:ascii="Times" w:hAnsi="Times" w:cs="Times"/>
          <w:color w:val="222222"/>
          <w:shd w:val="clear" w:color="auto" w:fill="FFFFFF"/>
        </w:rPr>
        <w:t>Entrepreneurship’Education</w:t>
      </w:r>
      <w:proofErr w:type="spellEnd"/>
      <w:r>
        <w:rPr>
          <w:rFonts w:ascii="Times" w:hAnsi="Times" w:cs="Times"/>
          <w:color w:val="222222"/>
          <w:shd w:val="clear" w:color="auto" w:fill="FFFFFF"/>
        </w:rPr>
        <w:t xml:space="preserve"> and Training of Digital Art Majors under the Background of ‘Craftsman Spirit’. </w:t>
      </w:r>
      <w:proofErr w:type="gramStart"/>
      <w:r>
        <w:rPr>
          <w:rFonts w:ascii="Times" w:hAnsi="Times" w:cs="Times"/>
          <w:color w:val="222222"/>
          <w:shd w:val="clear" w:color="auto" w:fill="FFFFFF"/>
        </w:rPr>
        <w:t xml:space="preserve">In </w:t>
      </w:r>
      <w:r>
        <w:rPr>
          <w:rFonts w:ascii="Times" w:hAnsi="Times" w:cs="Times"/>
          <w:i/>
          <w:iCs/>
          <w:color w:val="222222"/>
          <w:shd w:val="clear" w:color="auto" w:fill="FFFFFF"/>
        </w:rPr>
        <w:t>2022 3rd International Conference on Language, Art and Cultural Exchange (ICLACE 2022)</w:t>
      </w:r>
      <w:r>
        <w:rPr>
          <w:rFonts w:ascii="Times" w:hAnsi="Times" w:cs="Times"/>
          <w:color w:val="222222"/>
          <w:shd w:val="clear" w:color="auto" w:fill="FFFFFF"/>
        </w:rPr>
        <w:t xml:space="preserve"> (pp. 357-360).</w:t>
      </w:r>
      <w:proofErr w:type="gramEnd"/>
      <w:r>
        <w:rPr>
          <w:rFonts w:ascii="Times" w:hAnsi="Times" w:cs="Times"/>
          <w:color w:val="222222"/>
          <w:shd w:val="clear" w:color="auto" w:fill="FFFFFF"/>
        </w:rPr>
        <w:t xml:space="preserve"> Atlantis Press.</w:t>
      </w:r>
    </w:p>
    <w:p w14:paraId="017BB2F2" w14:textId="77777777" w:rsidR="00686AF9" w:rsidRPr="00964E5E" w:rsidRDefault="00686AF9" w:rsidP="00686AF9">
      <w:pPr>
        <w:spacing w:before="240" w:after="240"/>
      </w:pPr>
      <w:proofErr w:type="spellStart"/>
      <w:r w:rsidRPr="00964E5E">
        <w:t>Macedo</w:t>
      </w:r>
      <w:proofErr w:type="spellEnd"/>
      <w:r w:rsidRPr="00964E5E">
        <w:t xml:space="preserve">, A.P.M.D.C., </w:t>
      </w:r>
      <w:proofErr w:type="spellStart"/>
      <w:r w:rsidRPr="00964E5E">
        <w:t>Padilha</w:t>
      </w:r>
      <w:proofErr w:type="spellEnd"/>
      <w:r w:rsidRPr="00964E5E">
        <w:t xml:space="preserve">, K.G. and </w:t>
      </w:r>
      <w:proofErr w:type="spellStart"/>
      <w:r w:rsidRPr="00964E5E">
        <w:t>Püschel</w:t>
      </w:r>
      <w:proofErr w:type="spellEnd"/>
      <w:r w:rsidRPr="00964E5E">
        <w:t>, V.A.D.A., 2019. Amazon Essentials Midweight Bomber Jacket Hombre. </w:t>
      </w:r>
      <w:proofErr w:type="spellStart"/>
      <w:r w:rsidRPr="00964E5E">
        <w:rPr>
          <w:i/>
          <w:iCs/>
        </w:rPr>
        <w:t>Revista</w:t>
      </w:r>
      <w:proofErr w:type="spellEnd"/>
      <w:r w:rsidRPr="00964E5E">
        <w:rPr>
          <w:i/>
          <w:iCs/>
        </w:rPr>
        <w:t xml:space="preserve"> </w:t>
      </w:r>
      <w:proofErr w:type="spellStart"/>
      <w:r w:rsidRPr="00964E5E">
        <w:rPr>
          <w:i/>
          <w:iCs/>
        </w:rPr>
        <w:t>Brasileira</w:t>
      </w:r>
      <w:proofErr w:type="spellEnd"/>
      <w:r w:rsidRPr="00964E5E">
        <w:rPr>
          <w:i/>
          <w:iCs/>
        </w:rPr>
        <w:t xml:space="preserve"> de </w:t>
      </w:r>
      <w:proofErr w:type="spellStart"/>
      <w:r w:rsidRPr="00964E5E">
        <w:rPr>
          <w:i/>
          <w:iCs/>
        </w:rPr>
        <w:t>Enfermagem</w:t>
      </w:r>
      <w:proofErr w:type="spellEnd"/>
      <w:r w:rsidRPr="00964E5E">
        <w:t>, </w:t>
      </w:r>
      <w:r w:rsidRPr="00964E5E">
        <w:rPr>
          <w:i/>
          <w:iCs/>
        </w:rPr>
        <w:t>72</w:t>
      </w:r>
      <w:r w:rsidRPr="00964E5E">
        <w:t>(2), pp.321-328.</w:t>
      </w:r>
    </w:p>
    <w:p w14:paraId="018CA0A5"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Malele</w:t>
      </w:r>
      <w:proofErr w:type="spellEnd"/>
      <w:r>
        <w:rPr>
          <w:rFonts w:ascii="Times" w:hAnsi="Times" w:cs="Times"/>
          <w:color w:val="222222"/>
          <w:shd w:val="clear" w:color="auto" w:fill="FFFFFF"/>
        </w:rPr>
        <w:t xml:space="preserve">, V., 2021. From Science, Technology and Innovation to Creativity, Innovation and Entrepreneurship Indicators’ Framework for the Academic Promotion with Impact on Socio-Economic Development. </w:t>
      </w:r>
      <w:r>
        <w:rPr>
          <w:rFonts w:ascii="Times" w:hAnsi="Times" w:cs="Times"/>
          <w:i/>
          <w:iCs/>
          <w:color w:val="222222"/>
          <w:shd w:val="clear" w:color="auto" w:fill="FFFFFF"/>
        </w:rPr>
        <w:t xml:space="preserve">Journal of </w:t>
      </w:r>
      <w:proofErr w:type="spellStart"/>
      <w:r>
        <w:rPr>
          <w:rFonts w:ascii="Times" w:hAnsi="Times" w:cs="Times"/>
          <w:i/>
          <w:iCs/>
          <w:color w:val="222222"/>
          <w:shd w:val="clear" w:color="auto" w:fill="FFFFFF"/>
        </w:rPr>
        <w:t>Scientometric</w:t>
      </w:r>
      <w:proofErr w:type="spellEnd"/>
      <w:r>
        <w:rPr>
          <w:rFonts w:ascii="Times" w:hAnsi="Times" w:cs="Times"/>
          <w:i/>
          <w:iCs/>
          <w:color w:val="222222"/>
          <w:shd w:val="clear" w:color="auto" w:fill="FFFFFF"/>
        </w:rPr>
        <w:t xml:space="preserve"> Research</w:t>
      </w:r>
      <w:r>
        <w:rPr>
          <w:rFonts w:ascii="Times" w:hAnsi="Times" w:cs="Times"/>
          <w:color w:val="222222"/>
          <w:shd w:val="clear" w:color="auto" w:fill="FFFFFF"/>
        </w:rPr>
        <w:t xml:space="preserve">, </w:t>
      </w:r>
      <w:r>
        <w:rPr>
          <w:rFonts w:ascii="Times" w:hAnsi="Times" w:cs="Times"/>
          <w:i/>
          <w:iCs/>
          <w:color w:val="222222"/>
          <w:shd w:val="clear" w:color="auto" w:fill="FFFFFF"/>
        </w:rPr>
        <w:t>10</w:t>
      </w:r>
      <w:r>
        <w:rPr>
          <w:rFonts w:ascii="Times" w:hAnsi="Times" w:cs="Times"/>
          <w:color w:val="222222"/>
          <w:shd w:val="clear" w:color="auto" w:fill="FFFFFF"/>
        </w:rPr>
        <w:t>(3), pp.373-379.</w:t>
      </w:r>
    </w:p>
    <w:p w14:paraId="0AFB8C4C" w14:textId="77777777" w:rsidR="00686AF9" w:rsidRDefault="00686AF9" w:rsidP="00686AF9">
      <w:pPr>
        <w:pStyle w:val="NormalWeb"/>
        <w:spacing w:before="0" w:beforeAutospacing="0" w:after="240" w:afterAutospacing="0" w:line="360" w:lineRule="auto"/>
        <w:jc w:val="both"/>
      </w:pPr>
      <w:r>
        <w:rPr>
          <w:color w:val="222222"/>
          <w:shd w:val="clear" w:color="auto" w:fill="FFFFFF"/>
        </w:rPr>
        <w:t xml:space="preserve">Markovic, S. and Bagherzadeh, M., 2018. How does breadth of external stakeholder co-creation influence innovation performance? </w:t>
      </w:r>
      <w:proofErr w:type="spellStart"/>
      <w:r>
        <w:rPr>
          <w:color w:val="222222"/>
          <w:shd w:val="clear" w:color="auto" w:fill="FFFFFF"/>
        </w:rPr>
        <w:t>Analyzing</w:t>
      </w:r>
      <w:proofErr w:type="spellEnd"/>
      <w:r>
        <w:rPr>
          <w:color w:val="222222"/>
          <w:shd w:val="clear" w:color="auto" w:fill="FFFFFF"/>
        </w:rPr>
        <w:t xml:space="preserve"> the mediating roles of knowledge sharing and product innovation. Journal of Business Research, 88, pp.173-186.</w:t>
      </w:r>
    </w:p>
    <w:p w14:paraId="6F4200FB" w14:textId="77777777" w:rsidR="00686AF9" w:rsidRPr="00071CA9" w:rsidRDefault="00686AF9" w:rsidP="00686AF9">
      <w:pPr>
        <w:spacing w:after="240"/>
      </w:pPr>
      <w:proofErr w:type="spellStart"/>
      <w:r w:rsidRPr="00071CA9">
        <w:rPr>
          <w:color w:val="222222"/>
          <w:shd w:val="clear" w:color="auto" w:fill="FFFFFF"/>
        </w:rPr>
        <w:t>Mazla</w:t>
      </w:r>
      <w:proofErr w:type="spellEnd"/>
      <w:r w:rsidRPr="00071CA9">
        <w:rPr>
          <w:color w:val="222222"/>
          <w:shd w:val="clear" w:color="auto" w:fill="FFFFFF"/>
        </w:rPr>
        <w:t xml:space="preserve">, M.I.S.B., </w:t>
      </w:r>
      <w:proofErr w:type="spellStart"/>
      <w:r w:rsidRPr="00071CA9">
        <w:rPr>
          <w:color w:val="222222"/>
          <w:shd w:val="clear" w:color="auto" w:fill="FFFFFF"/>
        </w:rPr>
        <w:t>Jabor</w:t>
      </w:r>
      <w:proofErr w:type="spellEnd"/>
      <w:r w:rsidRPr="00071CA9">
        <w:rPr>
          <w:color w:val="222222"/>
          <w:shd w:val="clear" w:color="auto" w:fill="FFFFFF"/>
        </w:rPr>
        <w:t xml:space="preserve">, M.K.B., Tufail, K., </w:t>
      </w:r>
      <w:proofErr w:type="spellStart"/>
      <w:r w:rsidRPr="00071CA9">
        <w:rPr>
          <w:color w:val="222222"/>
          <w:shd w:val="clear" w:color="auto" w:fill="FFFFFF"/>
        </w:rPr>
        <w:t>Yakim</w:t>
      </w:r>
      <w:proofErr w:type="spellEnd"/>
      <w:r w:rsidRPr="00071CA9">
        <w:rPr>
          <w:color w:val="222222"/>
          <w:shd w:val="clear" w:color="auto" w:fill="FFFFFF"/>
        </w:rPr>
        <w:t xml:space="preserve">, A.F.N. and </w:t>
      </w:r>
      <w:proofErr w:type="spellStart"/>
      <w:r w:rsidRPr="00071CA9">
        <w:rPr>
          <w:color w:val="222222"/>
          <w:shd w:val="clear" w:color="auto" w:fill="FFFFFF"/>
        </w:rPr>
        <w:t>Zainal</w:t>
      </w:r>
      <w:proofErr w:type="spellEnd"/>
      <w:r w:rsidRPr="00071CA9">
        <w:rPr>
          <w:color w:val="222222"/>
          <w:shd w:val="clear" w:color="auto" w:fill="FFFFFF"/>
        </w:rPr>
        <w:t xml:space="preserve">, H., 2020, September. The Roles of Creativity and Innovation in Entrepreneurship. In </w:t>
      </w:r>
      <w:r w:rsidRPr="00071CA9">
        <w:rPr>
          <w:i/>
          <w:iCs/>
          <w:color w:val="222222"/>
          <w:shd w:val="clear" w:color="auto" w:fill="FFFFFF"/>
        </w:rPr>
        <w:t>International Conference on Student and Disable Student Development 2019 (</w:t>
      </w:r>
      <w:proofErr w:type="spellStart"/>
      <w:r w:rsidRPr="00071CA9">
        <w:rPr>
          <w:i/>
          <w:iCs/>
          <w:color w:val="222222"/>
          <w:shd w:val="clear" w:color="auto" w:fill="FFFFFF"/>
        </w:rPr>
        <w:t>ICoSD</w:t>
      </w:r>
      <w:proofErr w:type="spellEnd"/>
      <w:r w:rsidRPr="00071CA9">
        <w:rPr>
          <w:i/>
          <w:iCs/>
          <w:color w:val="222222"/>
          <w:shd w:val="clear" w:color="auto" w:fill="FFFFFF"/>
        </w:rPr>
        <w:t xml:space="preserve"> 2019)</w:t>
      </w:r>
      <w:r w:rsidRPr="00071CA9">
        <w:rPr>
          <w:color w:val="222222"/>
          <w:shd w:val="clear" w:color="auto" w:fill="FFFFFF"/>
        </w:rPr>
        <w:t xml:space="preserve"> (pp. 213-217). Atlantis Press.</w:t>
      </w:r>
    </w:p>
    <w:p w14:paraId="522C85AE" w14:textId="77777777" w:rsidR="00686AF9" w:rsidRDefault="00686AF9" w:rsidP="00686AF9">
      <w:pPr>
        <w:pStyle w:val="NormalWeb"/>
        <w:spacing w:before="0" w:beforeAutospacing="0" w:after="240" w:afterAutospacing="0" w:line="360" w:lineRule="auto"/>
        <w:jc w:val="both"/>
      </w:pPr>
      <w:proofErr w:type="spellStart"/>
      <w:r>
        <w:rPr>
          <w:color w:val="222222"/>
          <w:shd w:val="clear" w:color="auto" w:fill="FFFFFF"/>
        </w:rPr>
        <w:lastRenderedPageBreak/>
        <w:t>Musara</w:t>
      </w:r>
      <w:proofErr w:type="spellEnd"/>
      <w:r>
        <w:rPr>
          <w:color w:val="222222"/>
          <w:shd w:val="clear" w:color="auto" w:fill="FFFFFF"/>
        </w:rPr>
        <w:t xml:space="preserve">, M. and </w:t>
      </w:r>
      <w:proofErr w:type="spellStart"/>
      <w:r>
        <w:rPr>
          <w:color w:val="222222"/>
          <w:shd w:val="clear" w:color="auto" w:fill="FFFFFF"/>
        </w:rPr>
        <w:t>Nieuwenhuizen</w:t>
      </w:r>
      <w:proofErr w:type="spellEnd"/>
      <w:r>
        <w:rPr>
          <w:color w:val="222222"/>
          <w:shd w:val="clear" w:color="auto" w:fill="FFFFFF"/>
        </w:rPr>
        <w:t xml:space="preserve">, C., 2020. </w:t>
      </w:r>
      <w:proofErr w:type="gramStart"/>
      <w:r>
        <w:rPr>
          <w:color w:val="222222"/>
          <w:shd w:val="clear" w:color="auto" w:fill="FFFFFF"/>
        </w:rPr>
        <w:t>Informal sector entrepreneurship, individual entrepreneurial orientation and the emergence of entrepreneurial leadership.</w:t>
      </w:r>
      <w:proofErr w:type="gramEnd"/>
      <w:r>
        <w:rPr>
          <w:color w:val="222222"/>
          <w:shd w:val="clear" w:color="auto" w:fill="FFFFFF"/>
        </w:rPr>
        <w:t xml:space="preserve"> </w:t>
      </w:r>
      <w:r>
        <w:rPr>
          <w:i/>
          <w:iCs/>
          <w:color w:val="222222"/>
          <w:shd w:val="clear" w:color="auto" w:fill="FFFFFF"/>
        </w:rPr>
        <w:t>Africa Journal of Management</w:t>
      </w:r>
      <w:r>
        <w:rPr>
          <w:color w:val="222222"/>
          <w:shd w:val="clear" w:color="auto" w:fill="FFFFFF"/>
        </w:rPr>
        <w:t xml:space="preserve">, </w:t>
      </w:r>
      <w:r>
        <w:rPr>
          <w:i/>
          <w:iCs/>
          <w:color w:val="222222"/>
          <w:shd w:val="clear" w:color="auto" w:fill="FFFFFF"/>
        </w:rPr>
        <w:t>6</w:t>
      </w:r>
      <w:r>
        <w:rPr>
          <w:color w:val="222222"/>
          <w:shd w:val="clear" w:color="auto" w:fill="FFFFFF"/>
        </w:rPr>
        <w:t>(3), pp.194-213.</w:t>
      </w:r>
    </w:p>
    <w:p w14:paraId="111145B2" w14:textId="77777777" w:rsidR="00686AF9" w:rsidRPr="000D3533" w:rsidRDefault="00686AF9" w:rsidP="00686AF9">
      <w:pPr>
        <w:spacing w:before="240" w:after="240"/>
      </w:pPr>
      <w:r w:rsidRPr="000D3533">
        <w:rPr>
          <w:color w:val="222222"/>
          <w:shd w:val="clear" w:color="auto" w:fill="FFFFFF"/>
        </w:rPr>
        <w:t>Nambisan, S., Wright, M. and Feldman, M., 2019. The digital transformation of innovation and entrepreneurship: Progress, challenges and key themes. </w:t>
      </w:r>
      <w:r w:rsidRPr="000D3533">
        <w:rPr>
          <w:i/>
          <w:iCs/>
          <w:color w:val="222222"/>
          <w:shd w:val="clear" w:color="auto" w:fill="FFFFFF"/>
        </w:rPr>
        <w:t>Research Policy</w:t>
      </w:r>
      <w:r w:rsidRPr="000D3533">
        <w:rPr>
          <w:color w:val="222222"/>
          <w:shd w:val="clear" w:color="auto" w:fill="FFFFFF"/>
        </w:rPr>
        <w:t>, </w:t>
      </w:r>
      <w:r w:rsidRPr="000D3533">
        <w:rPr>
          <w:i/>
          <w:iCs/>
          <w:color w:val="222222"/>
          <w:shd w:val="clear" w:color="auto" w:fill="FFFFFF"/>
        </w:rPr>
        <w:t>48</w:t>
      </w:r>
      <w:r w:rsidRPr="000D3533">
        <w:rPr>
          <w:color w:val="222222"/>
          <w:shd w:val="clear" w:color="auto" w:fill="FFFFFF"/>
        </w:rPr>
        <w:t>(8), p.103773.</w:t>
      </w:r>
    </w:p>
    <w:p w14:paraId="5EAB7D34"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Nebessayeva</w:t>
      </w:r>
      <w:proofErr w:type="spellEnd"/>
      <w:r>
        <w:rPr>
          <w:rFonts w:ascii="Times" w:hAnsi="Times" w:cs="Times"/>
          <w:color w:val="222222"/>
          <w:shd w:val="clear" w:color="auto" w:fill="FFFFFF"/>
        </w:rPr>
        <w:t xml:space="preserve">, Z., </w:t>
      </w:r>
      <w:proofErr w:type="spellStart"/>
      <w:r>
        <w:rPr>
          <w:rFonts w:ascii="Times" w:hAnsi="Times" w:cs="Times"/>
          <w:color w:val="222222"/>
          <w:shd w:val="clear" w:color="auto" w:fill="FFFFFF"/>
        </w:rPr>
        <w:t>Bekbolatova</w:t>
      </w:r>
      <w:proofErr w:type="spellEnd"/>
      <w:r>
        <w:rPr>
          <w:rFonts w:ascii="Times" w:hAnsi="Times" w:cs="Times"/>
          <w:color w:val="222222"/>
          <w:shd w:val="clear" w:color="auto" w:fill="FFFFFF"/>
        </w:rPr>
        <w:t xml:space="preserve">, K., </w:t>
      </w:r>
      <w:proofErr w:type="spellStart"/>
      <w:r>
        <w:rPr>
          <w:rFonts w:ascii="Times" w:hAnsi="Times" w:cs="Times"/>
          <w:color w:val="222222"/>
          <w:shd w:val="clear" w:color="auto" w:fill="FFFFFF"/>
        </w:rPr>
        <w:t>Mussakulov</w:t>
      </w:r>
      <w:proofErr w:type="spellEnd"/>
      <w:r>
        <w:rPr>
          <w:rFonts w:ascii="Times" w:hAnsi="Times" w:cs="Times"/>
          <w:color w:val="222222"/>
          <w:shd w:val="clear" w:color="auto" w:fill="FFFFFF"/>
        </w:rPr>
        <w:t xml:space="preserve">, K., </w:t>
      </w:r>
      <w:proofErr w:type="spellStart"/>
      <w:r>
        <w:rPr>
          <w:rFonts w:ascii="Times" w:hAnsi="Times" w:cs="Times"/>
          <w:color w:val="222222"/>
          <w:shd w:val="clear" w:color="auto" w:fill="FFFFFF"/>
        </w:rPr>
        <w:t>Zhanbirshiyev</w:t>
      </w:r>
      <w:proofErr w:type="spellEnd"/>
      <w:r>
        <w:rPr>
          <w:rFonts w:ascii="Times" w:hAnsi="Times" w:cs="Times"/>
          <w:color w:val="222222"/>
          <w:shd w:val="clear" w:color="auto" w:fill="FFFFFF"/>
        </w:rPr>
        <w:t xml:space="preserve">, S. and </w:t>
      </w:r>
      <w:proofErr w:type="spellStart"/>
      <w:r>
        <w:rPr>
          <w:rFonts w:ascii="Times" w:hAnsi="Times" w:cs="Times"/>
          <w:color w:val="222222"/>
          <w:shd w:val="clear" w:color="auto" w:fill="FFFFFF"/>
        </w:rPr>
        <w:t>Tulepov</w:t>
      </w:r>
      <w:proofErr w:type="spellEnd"/>
      <w:r>
        <w:rPr>
          <w:rFonts w:ascii="Times" w:hAnsi="Times" w:cs="Times"/>
          <w:color w:val="222222"/>
          <w:shd w:val="clear" w:color="auto" w:fill="FFFFFF"/>
        </w:rPr>
        <w:t xml:space="preserve">, L., 2018. Promotion of entrepreneurship development by art and design by pedagogy. </w:t>
      </w:r>
      <w:proofErr w:type="spellStart"/>
      <w:r>
        <w:rPr>
          <w:rFonts w:ascii="Times" w:hAnsi="Times" w:cs="Times"/>
          <w:i/>
          <w:iCs/>
          <w:color w:val="222222"/>
          <w:shd w:val="clear" w:color="auto" w:fill="FFFFFF"/>
        </w:rPr>
        <w:t>Opción</w:t>
      </w:r>
      <w:proofErr w:type="spellEnd"/>
      <w:r>
        <w:rPr>
          <w:rFonts w:ascii="Times" w:hAnsi="Times" w:cs="Times"/>
          <w:color w:val="222222"/>
          <w:shd w:val="clear" w:color="auto" w:fill="FFFFFF"/>
        </w:rPr>
        <w:t xml:space="preserve">, </w:t>
      </w:r>
      <w:r>
        <w:rPr>
          <w:rFonts w:ascii="Times" w:hAnsi="Times" w:cs="Times"/>
          <w:i/>
          <w:iCs/>
          <w:color w:val="222222"/>
          <w:shd w:val="clear" w:color="auto" w:fill="FFFFFF"/>
        </w:rPr>
        <w:t>34</w:t>
      </w:r>
      <w:r>
        <w:rPr>
          <w:rFonts w:ascii="Times" w:hAnsi="Times" w:cs="Times"/>
          <w:color w:val="222222"/>
          <w:shd w:val="clear" w:color="auto" w:fill="FFFFFF"/>
        </w:rPr>
        <w:t>(85-2), pp.729-751.</w:t>
      </w:r>
    </w:p>
    <w:p w14:paraId="73EF0EED" w14:textId="77777777" w:rsidR="00686AF9" w:rsidRDefault="00686AF9" w:rsidP="00686AF9">
      <w:pPr>
        <w:pStyle w:val="NormalWeb"/>
        <w:spacing w:before="240" w:beforeAutospacing="0" w:after="240" w:afterAutospacing="0" w:line="360" w:lineRule="auto"/>
        <w:jc w:val="both"/>
      </w:pPr>
      <w:r>
        <w:rPr>
          <w:color w:val="222222"/>
          <w:shd w:val="clear" w:color="auto" w:fill="FFFFFF"/>
        </w:rPr>
        <w:t xml:space="preserve">Nguyen, T.T., 2020. The impact of access to finance and environmental factors on entrepreneurial intention: The mediator role of entrepreneurial behavioural control. </w:t>
      </w:r>
      <w:r>
        <w:rPr>
          <w:i/>
          <w:iCs/>
          <w:color w:val="000000"/>
        </w:rPr>
        <w:t>Entrepreneurial Business and Economics Review</w:t>
      </w:r>
      <w:r>
        <w:rPr>
          <w:color w:val="000000"/>
        </w:rPr>
        <w:t xml:space="preserve">, </w:t>
      </w:r>
      <w:r>
        <w:rPr>
          <w:i/>
          <w:iCs/>
          <w:color w:val="000000"/>
        </w:rPr>
        <w:t>8</w:t>
      </w:r>
      <w:r>
        <w:rPr>
          <w:color w:val="000000"/>
        </w:rPr>
        <w:t>(2), pp.127-140.</w:t>
      </w:r>
    </w:p>
    <w:p w14:paraId="351C8E8A"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Nurgraha</w:t>
      </w:r>
      <w:proofErr w:type="spellEnd"/>
      <w:r>
        <w:rPr>
          <w:rFonts w:ascii="Times" w:hAnsi="Times" w:cs="Times"/>
          <w:color w:val="222222"/>
          <w:shd w:val="clear" w:color="auto" w:fill="FFFFFF"/>
        </w:rPr>
        <w:t xml:space="preserve">, J. and </w:t>
      </w:r>
      <w:proofErr w:type="spellStart"/>
      <w:r>
        <w:rPr>
          <w:rFonts w:ascii="Times" w:hAnsi="Times" w:cs="Times"/>
          <w:color w:val="222222"/>
          <w:shd w:val="clear" w:color="auto" w:fill="FFFFFF"/>
        </w:rPr>
        <w:t>Mulyadi</w:t>
      </w:r>
      <w:proofErr w:type="spellEnd"/>
      <w:r>
        <w:rPr>
          <w:rFonts w:ascii="Times" w:hAnsi="Times" w:cs="Times"/>
          <w:color w:val="222222"/>
          <w:shd w:val="clear" w:color="auto" w:fill="FFFFFF"/>
        </w:rPr>
        <w:t xml:space="preserve">, H., 2018. Creating product innovation in micro creative industry in Indonesia. </w:t>
      </w:r>
      <w:r>
        <w:rPr>
          <w:rFonts w:ascii="Times" w:hAnsi="Times" w:cs="Times"/>
          <w:i/>
          <w:iCs/>
          <w:color w:val="222222"/>
          <w:shd w:val="clear" w:color="auto" w:fill="FFFFFF"/>
        </w:rPr>
        <w:t>Journal of Entrepreneurship Education</w:t>
      </w:r>
      <w:r>
        <w:rPr>
          <w:rFonts w:ascii="Times" w:hAnsi="Times" w:cs="Times"/>
          <w:color w:val="222222"/>
          <w:shd w:val="clear" w:color="auto" w:fill="FFFFFF"/>
        </w:rPr>
        <w:t xml:space="preserve">, </w:t>
      </w:r>
      <w:r>
        <w:rPr>
          <w:rFonts w:ascii="Times" w:hAnsi="Times" w:cs="Times"/>
          <w:i/>
          <w:iCs/>
          <w:color w:val="222222"/>
          <w:shd w:val="clear" w:color="auto" w:fill="FFFFFF"/>
        </w:rPr>
        <w:t>21</w:t>
      </w:r>
      <w:r>
        <w:rPr>
          <w:rFonts w:ascii="Times" w:hAnsi="Times" w:cs="Times"/>
          <w:color w:val="222222"/>
          <w:shd w:val="clear" w:color="auto" w:fill="FFFFFF"/>
        </w:rPr>
        <w:t>(2), pp.1-11.</w:t>
      </w:r>
    </w:p>
    <w:p w14:paraId="2395021A" w14:textId="77777777" w:rsidR="00686AF9" w:rsidRDefault="00686AF9" w:rsidP="00686AF9">
      <w:pPr>
        <w:pStyle w:val="NormalWeb"/>
        <w:spacing w:before="0" w:beforeAutospacing="0" w:after="240" w:afterAutospacing="0" w:line="360" w:lineRule="auto"/>
        <w:jc w:val="both"/>
      </w:pPr>
      <w:r>
        <w:rPr>
          <w:rFonts w:ascii="Times" w:hAnsi="Times" w:cs="Times"/>
          <w:color w:val="222222"/>
          <w:shd w:val="clear" w:color="auto" w:fill="FFFFFF"/>
        </w:rPr>
        <w:t xml:space="preserve">Olivier, E., Archambault, I., De </w:t>
      </w:r>
      <w:proofErr w:type="spellStart"/>
      <w:r>
        <w:rPr>
          <w:rFonts w:ascii="Times" w:hAnsi="Times" w:cs="Times"/>
          <w:color w:val="222222"/>
          <w:shd w:val="clear" w:color="auto" w:fill="FFFFFF"/>
        </w:rPr>
        <w:t>Clercq</w:t>
      </w:r>
      <w:proofErr w:type="spellEnd"/>
      <w:r>
        <w:rPr>
          <w:rFonts w:ascii="Times" w:hAnsi="Times" w:cs="Times"/>
          <w:color w:val="222222"/>
          <w:shd w:val="clear" w:color="auto" w:fill="FFFFFF"/>
        </w:rPr>
        <w:t xml:space="preserve">, M. and </w:t>
      </w:r>
      <w:proofErr w:type="spellStart"/>
      <w:r>
        <w:rPr>
          <w:rFonts w:ascii="Times" w:hAnsi="Times" w:cs="Times"/>
          <w:color w:val="222222"/>
          <w:shd w:val="clear" w:color="auto" w:fill="FFFFFF"/>
        </w:rPr>
        <w:t>Galand</w:t>
      </w:r>
      <w:proofErr w:type="spellEnd"/>
      <w:r>
        <w:rPr>
          <w:rFonts w:ascii="Times" w:hAnsi="Times" w:cs="Times"/>
          <w:color w:val="222222"/>
          <w:shd w:val="clear" w:color="auto" w:fill="FFFFFF"/>
        </w:rPr>
        <w:t xml:space="preserve">, B., 2019. Student self-efficacy, classroom engagement, and academic achievement: Comparing three theoretical frameworks. </w:t>
      </w:r>
      <w:r>
        <w:rPr>
          <w:rFonts w:ascii="Times" w:hAnsi="Times" w:cs="Times"/>
          <w:i/>
          <w:iCs/>
          <w:color w:val="222222"/>
          <w:shd w:val="clear" w:color="auto" w:fill="FFFFFF"/>
        </w:rPr>
        <w:t>Journal of youth and adolescence</w:t>
      </w:r>
      <w:r>
        <w:rPr>
          <w:rFonts w:ascii="Times" w:hAnsi="Times" w:cs="Times"/>
          <w:color w:val="222222"/>
          <w:shd w:val="clear" w:color="auto" w:fill="FFFFFF"/>
        </w:rPr>
        <w:t xml:space="preserve">, </w:t>
      </w:r>
      <w:r>
        <w:rPr>
          <w:rFonts w:ascii="Times" w:hAnsi="Times" w:cs="Times"/>
          <w:i/>
          <w:iCs/>
          <w:color w:val="222222"/>
          <w:shd w:val="clear" w:color="auto" w:fill="FFFFFF"/>
        </w:rPr>
        <w:t>48</w:t>
      </w:r>
      <w:r>
        <w:rPr>
          <w:rFonts w:ascii="Times" w:hAnsi="Times" w:cs="Times"/>
          <w:color w:val="222222"/>
          <w:shd w:val="clear" w:color="auto" w:fill="FFFFFF"/>
        </w:rPr>
        <w:t>(2), pp.326-340.</w:t>
      </w:r>
    </w:p>
    <w:p w14:paraId="267E5B3D" w14:textId="77777777" w:rsidR="00686AF9" w:rsidRPr="00964E5E" w:rsidRDefault="00686AF9" w:rsidP="00686AF9">
      <w:pPr>
        <w:spacing w:before="240" w:after="240"/>
      </w:pPr>
      <w:r w:rsidRPr="00964E5E">
        <w:t>Patel, M. and Patel, N., 2019. Exploring Research Methodology. </w:t>
      </w:r>
      <w:r w:rsidRPr="00964E5E">
        <w:rPr>
          <w:i/>
          <w:iCs/>
        </w:rPr>
        <w:t>International Journal of Research and Review</w:t>
      </w:r>
      <w:r w:rsidRPr="00964E5E">
        <w:t>, </w:t>
      </w:r>
      <w:r w:rsidRPr="00964E5E">
        <w:rPr>
          <w:i/>
          <w:iCs/>
        </w:rPr>
        <w:t>6</w:t>
      </w:r>
      <w:r w:rsidRPr="00964E5E">
        <w:t>(3), pp.48-55.</w:t>
      </w:r>
    </w:p>
    <w:p w14:paraId="587F0B0D" w14:textId="77777777" w:rsidR="00686AF9" w:rsidRPr="000D3533" w:rsidRDefault="00686AF9" w:rsidP="00686AF9">
      <w:pPr>
        <w:spacing w:before="240" w:after="240"/>
        <w:rPr>
          <w:color w:val="222222"/>
          <w:shd w:val="clear" w:color="auto" w:fill="FFFFFF"/>
        </w:rPr>
      </w:pPr>
      <w:proofErr w:type="spellStart"/>
      <w:proofErr w:type="gramStart"/>
      <w:r w:rsidRPr="000D3533">
        <w:rPr>
          <w:color w:val="222222"/>
          <w:shd w:val="clear" w:color="auto" w:fill="FFFFFF"/>
        </w:rPr>
        <w:t>Portuguez</w:t>
      </w:r>
      <w:proofErr w:type="spellEnd"/>
      <w:r w:rsidRPr="000D3533">
        <w:rPr>
          <w:color w:val="222222"/>
          <w:shd w:val="clear" w:color="auto" w:fill="FFFFFF"/>
        </w:rPr>
        <w:t xml:space="preserve"> Castro, M., Ross </w:t>
      </w:r>
      <w:proofErr w:type="spellStart"/>
      <w:r w:rsidRPr="000D3533">
        <w:rPr>
          <w:color w:val="222222"/>
          <w:shd w:val="clear" w:color="auto" w:fill="FFFFFF"/>
        </w:rPr>
        <w:t>Scheede</w:t>
      </w:r>
      <w:proofErr w:type="spellEnd"/>
      <w:r w:rsidRPr="000D3533">
        <w:rPr>
          <w:color w:val="222222"/>
          <w:shd w:val="clear" w:color="auto" w:fill="FFFFFF"/>
        </w:rPr>
        <w:t xml:space="preserve">, C. and Gómez </w:t>
      </w:r>
      <w:proofErr w:type="spellStart"/>
      <w:r w:rsidRPr="000D3533">
        <w:rPr>
          <w:color w:val="222222"/>
          <w:shd w:val="clear" w:color="auto" w:fill="FFFFFF"/>
        </w:rPr>
        <w:t>Zermeño</w:t>
      </w:r>
      <w:proofErr w:type="spellEnd"/>
      <w:r w:rsidRPr="000D3533">
        <w:rPr>
          <w:color w:val="222222"/>
          <w:shd w:val="clear" w:color="auto" w:fill="FFFFFF"/>
        </w:rPr>
        <w:t>, M.G., 2019.</w:t>
      </w:r>
      <w:proofErr w:type="gramEnd"/>
      <w:r w:rsidRPr="000D3533">
        <w:rPr>
          <w:color w:val="222222"/>
          <w:shd w:val="clear" w:color="auto" w:fill="FFFFFF"/>
        </w:rPr>
        <w:t xml:space="preserve"> The impact of higher education on entrepreneurship and the innovation ecosystem: A case study in Mexico. </w:t>
      </w:r>
      <w:r w:rsidRPr="000D3533">
        <w:rPr>
          <w:i/>
          <w:iCs/>
          <w:color w:val="222222"/>
          <w:shd w:val="clear" w:color="auto" w:fill="FFFFFF"/>
        </w:rPr>
        <w:t>Sustainability</w:t>
      </w:r>
      <w:r w:rsidRPr="000D3533">
        <w:rPr>
          <w:color w:val="222222"/>
          <w:shd w:val="clear" w:color="auto" w:fill="FFFFFF"/>
        </w:rPr>
        <w:t>, </w:t>
      </w:r>
      <w:r w:rsidRPr="000D3533">
        <w:rPr>
          <w:i/>
          <w:iCs/>
          <w:color w:val="222222"/>
          <w:shd w:val="clear" w:color="auto" w:fill="FFFFFF"/>
        </w:rPr>
        <w:t>11</w:t>
      </w:r>
      <w:r w:rsidRPr="000D3533">
        <w:rPr>
          <w:color w:val="222222"/>
          <w:shd w:val="clear" w:color="auto" w:fill="FFFFFF"/>
        </w:rPr>
        <w:t>(20), p.5597.</w:t>
      </w:r>
    </w:p>
    <w:p w14:paraId="1CD7CE09"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Puangpronpitag</w:t>
      </w:r>
      <w:proofErr w:type="spellEnd"/>
      <w:r>
        <w:rPr>
          <w:rFonts w:ascii="Times" w:hAnsi="Times" w:cs="Times"/>
          <w:color w:val="222222"/>
          <w:shd w:val="clear" w:color="auto" w:fill="FFFFFF"/>
        </w:rPr>
        <w:t xml:space="preserve">, S., 2019. Triple helix model and Knowledge-based entrepreneurship in regional engagement: A case study of Thai and UK universities. </w:t>
      </w:r>
      <w:r>
        <w:rPr>
          <w:rFonts w:ascii="Times" w:hAnsi="Times" w:cs="Times"/>
          <w:i/>
          <w:iCs/>
          <w:color w:val="222222"/>
          <w:shd w:val="clear" w:color="auto" w:fill="FFFFFF"/>
        </w:rPr>
        <w:t>Procedia Computer Science</w:t>
      </w:r>
      <w:r>
        <w:rPr>
          <w:rFonts w:ascii="Times" w:hAnsi="Times" w:cs="Times"/>
          <w:color w:val="222222"/>
          <w:shd w:val="clear" w:color="auto" w:fill="FFFFFF"/>
        </w:rPr>
        <w:t xml:space="preserve">, </w:t>
      </w:r>
      <w:r>
        <w:rPr>
          <w:rFonts w:ascii="Times" w:hAnsi="Times" w:cs="Times"/>
          <w:i/>
          <w:iCs/>
          <w:color w:val="222222"/>
          <w:shd w:val="clear" w:color="auto" w:fill="FFFFFF"/>
        </w:rPr>
        <w:t>158</w:t>
      </w:r>
      <w:r>
        <w:rPr>
          <w:rFonts w:ascii="Times" w:hAnsi="Times" w:cs="Times"/>
          <w:color w:val="222222"/>
          <w:shd w:val="clear" w:color="auto" w:fill="FFFFFF"/>
        </w:rPr>
        <w:t>, pp.565-572.</w:t>
      </w:r>
    </w:p>
    <w:p w14:paraId="1E0800B8" w14:textId="77777777" w:rsidR="00686AF9" w:rsidRPr="00964E5E" w:rsidRDefault="00686AF9" w:rsidP="00686AF9">
      <w:pPr>
        <w:spacing w:before="240" w:after="240"/>
      </w:pPr>
      <w:proofErr w:type="spellStart"/>
      <w:r w:rsidRPr="00964E5E">
        <w:t>Raelin</w:t>
      </w:r>
      <w:proofErr w:type="spellEnd"/>
      <w:r w:rsidRPr="00964E5E">
        <w:t>, J.A., 2020. Toward a methodology for studying leadership-as-practice. </w:t>
      </w:r>
      <w:r w:rsidRPr="00964E5E">
        <w:rPr>
          <w:i/>
          <w:iCs/>
        </w:rPr>
        <w:t>Leadership</w:t>
      </w:r>
      <w:r w:rsidRPr="00964E5E">
        <w:t>, </w:t>
      </w:r>
      <w:r w:rsidRPr="00964E5E">
        <w:rPr>
          <w:i/>
          <w:iCs/>
        </w:rPr>
        <w:t>16</w:t>
      </w:r>
      <w:r w:rsidRPr="00964E5E">
        <w:t>(4), pp.480-508.</w:t>
      </w:r>
    </w:p>
    <w:p w14:paraId="34105754" w14:textId="77777777" w:rsidR="00686AF9" w:rsidRDefault="00686AF9" w:rsidP="00686AF9">
      <w:pPr>
        <w:spacing w:before="240" w:after="240"/>
        <w:rPr>
          <w:color w:val="222222"/>
          <w:shd w:val="clear" w:color="auto" w:fill="FFFFFF"/>
        </w:rPr>
      </w:pPr>
      <w:r w:rsidRPr="000D3533">
        <w:rPr>
          <w:color w:val="222222"/>
          <w:shd w:val="clear" w:color="auto" w:fill="FFFFFF"/>
        </w:rPr>
        <w:lastRenderedPageBreak/>
        <w:t>Roberts, E.B., Murray, F. and Kim, J.D., 2019. Entrepreneurship and innovation at MIT: Continuing global growth and impact—An updated report. </w:t>
      </w:r>
      <w:r w:rsidRPr="000D3533">
        <w:rPr>
          <w:i/>
          <w:iCs/>
          <w:color w:val="222222"/>
          <w:shd w:val="clear" w:color="auto" w:fill="FFFFFF"/>
        </w:rPr>
        <w:t>Foundations and Trends® in Entrepreneurship</w:t>
      </w:r>
      <w:r w:rsidRPr="000D3533">
        <w:rPr>
          <w:color w:val="222222"/>
          <w:shd w:val="clear" w:color="auto" w:fill="FFFFFF"/>
        </w:rPr>
        <w:t>, </w:t>
      </w:r>
      <w:r w:rsidRPr="000D3533">
        <w:rPr>
          <w:i/>
          <w:iCs/>
          <w:color w:val="222222"/>
          <w:shd w:val="clear" w:color="auto" w:fill="FFFFFF"/>
        </w:rPr>
        <w:t>15</w:t>
      </w:r>
      <w:r w:rsidRPr="000D3533">
        <w:rPr>
          <w:color w:val="222222"/>
          <w:shd w:val="clear" w:color="auto" w:fill="FFFFFF"/>
        </w:rPr>
        <w:t>(1), pp.1-55.</w:t>
      </w:r>
    </w:p>
    <w:p w14:paraId="71F30C1A" w14:textId="77777777" w:rsidR="00686AF9" w:rsidRDefault="00686AF9" w:rsidP="00686AF9">
      <w:pPr>
        <w:pStyle w:val="NormalWeb"/>
        <w:spacing w:before="240" w:beforeAutospacing="0" w:after="240" w:afterAutospacing="0" w:line="360" w:lineRule="auto"/>
        <w:jc w:val="both"/>
      </w:pPr>
      <w:r>
        <w:rPr>
          <w:color w:val="222222"/>
          <w:shd w:val="clear" w:color="auto" w:fill="FFFFFF"/>
        </w:rPr>
        <w:t>Sánchez-</w:t>
      </w:r>
      <w:proofErr w:type="spellStart"/>
      <w:r>
        <w:rPr>
          <w:color w:val="222222"/>
          <w:shd w:val="clear" w:color="auto" w:fill="FFFFFF"/>
        </w:rPr>
        <w:t>Báez</w:t>
      </w:r>
      <w:proofErr w:type="spellEnd"/>
      <w:r>
        <w:rPr>
          <w:color w:val="222222"/>
          <w:shd w:val="clear" w:color="auto" w:fill="FFFFFF"/>
        </w:rPr>
        <w:t xml:space="preserve">, E.A., </w:t>
      </w:r>
      <w:proofErr w:type="spellStart"/>
      <w:r>
        <w:rPr>
          <w:color w:val="222222"/>
          <w:shd w:val="clear" w:color="auto" w:fill="FFFFFF"/>
        </w:rPr>
        <w:t>Fernández</w:t>
      </w:r>
      <w:proofErr w:type="spellEnd"/>
      <w:r>
        <w:rPr>
          <w:color w:val="222222"/>
          <w:shd w:val="clear" w:color="auto" w:fill="FFFFFF"/>
        </w:rPr>
        <w:t xml:space="preserve"> Serrano, J. and Romero, I., 2018. Personal values and entrepreneurial attitude as intellectual capital: impact on innovation in small enterprises. </w:t>
      </w:r>
      <w:proofErr w:type="spellStart"/>
      <w:r>
        <w:rPr>
          <w:i/>
          <w:iCs/>
          <w:color w:val="000000"/>
        </w:rPr>
        <w:t>Amfiteatru</w:t>
      </w:r>
      <w:proofErr w:type="spellEnd"/>
      <w:r>
        <w:rPr>
          <w:i/>
          <w:iCs/>
          <w:color w:val="000000"/>
        </w:rPr>
        <w:t xml:space="preserve"> Economic Journal</w:t>
      </w:r>
      <w:r>
        <w:rPr>
          <w:color w:val="000000"/>
        </w:rPr>
        <w:t xml:space="preserve">, </w:t>
      </w:r>
      <w:r>
        <w:rPr>
          <w:i/>
          <w:iCs/>
          <w:color w:val="000000"/>
        </w:rPr>
        <w:t>20</w:t>
      </w:r>
      <w:r>
        <w:rPr>
          <w:color w:val="000000"/>
        </w:rPr>
        <w:t>(49), pp.771-787.</w:t>
      </w:r>
    </w:p>
    <w:p w14:paraId="14243271" w14:textId="77777777" w:rsidR="00686AF9" w:rsidRPr="00071CA9" w:rsidRDefault="00686AF9" w:rsidP="00686AF9">
      <w:pPr>
        <w:spacing w:after="240"/>
      </w:pPr>
      <w:r w:rsidRPr="00071CA9">
        <w:rPr>
          <w:color w:val="222222"/>
          <w:shd w:val="clear" w:color="auto" w:fill="FFFFFF"/>
        </w:rPr>
        <w:t>Sánchez-</w:t>
      </w:r>
      <w:proofErr w:type="spellStart"/>
      <w:r w:rsidRPr="00071CA9">
        <w:rPr>
          <w:color w:val="222222"/>
          <w:shd w:val="clear" w:color="auto" w:fill="FFFFFF"/>
        </w:rPr>
        <w:t>Báez</w:t>
      </w:r>
      <w:proofErr w:type="spellEnd"/>
      <w:r w:rsidRPr="00071CA9">
        <w:rPr>
          <w:color w:val="222222"/>
          <w:shd w:val="clear" w:color="auto" w:fill="FFFFFF"/>
        </w:rPr>
        <w:t xml:space="preserve">, E.A., </w:t>
      </w:r>
      <w:proofErr w:type="spellStart"/>
      <w:r w:rsidRPr="00071CA9">
        <w:rPr>
          <w:color w:val="222222"/>
          <w:shd w:val="clear" w:color="auto" w:fill="FFFFFF"/>
        </w:rPr>
        <w:t>Fernández</w:t>
      </w:r>
      <w:proofErr w:type="spellEnd"/>
      <w:r w:rsidRPr="00071CA9">
        <w:rPr>
          <w:color w:val="222222"/>
          <w:shd w:val="clear" w:color="auto" w:fill="FFFFFF"/>
        </w:rPr>
        <w:t xml:space="preserve"> Serrano, J. and Romero, I., 2018. Personal values and entrepreneurial attitude as intellectual capital: impact on innovation in small enterprises. </w:t>
      </w:r>
      <w:proofErr w:type="spellStart"/>
      <w:r w:rsidRPr="00071CA9">
        <w:rPr>
          <w:i/>
          <w:iCs/>
          <w:color w:val="222222"/>
          <w:shd w:val="clear" w:color="auto" w:fill="FFFFFF"/>
        </w:rPr>
        <w:t>Amfiteatru</w:t>
      </w:r>
      <w:proofErr w:type="spellEnd"/>
      <w:r w:rsidRPr="00071CA9">
        <w:rPr>
          <w:i/>
          <w:iCs/>
          <w:color w:val="222222"/>
          <w:shd w:val="clear" w:color="auto" w:fill="FFFFFF"/>
        </w:rPr>
        <w:t xml:space="preserve"> Economic Journal</w:t>
      </w:r>
      <w:r w:rsidRPr="00071CA9">
        <w:rPr>
          <w:color w:val="222222"/>
          <w:shd w:val="clear" w:color="auto" w:fill="FFFFFF"/>
        </w:rPr>
        <w:t xml:space="preserve">, </w:t>
      </w:r>
      <w:r w:rsidRPr="00071CA9">
        <w:rPr>
          <w:i/>
          <w:iCs/>
          <w:color w:val="222222"/>
          <w:shd w:val="clear" w:color="auto" w:fill="FFFFFF"/>
        </w:rPr>
        <w:t>20</w:t>
      </w:r>
      <w:r w:rsidRPr="00071CA9">
        <w:rPr>
          <w:color w:val="222222"/>
          <w:shd w:val="clear" w:color="auto" w:fill="FFFFFF"/>
        </w:rPr>
        <w:t>(49), pp.771-787.</w:t>
      </w:r>
    </w:p>
    <w:p w14:paraId="4BAFC93B" w14:textId="77777777" w:rsidR="00686AF9" w:rsidRPr="00964E5E" w:rsidRDefault="00686AF9" w:rsidP="00686AF9">
      <w:pPr>
        <w:spacing w:before="240" w:after="240"/>
      </w:pPr>
      <w:proofErr w:type="spellStart"/>
      <w:r w:rsidRPr="00964E5E">
        <w:t>Sannon</w:t>
      </w:r>
      <w:proofErr w:type="spellEnd"/>
      <w:r w:rsidRPr="00964E5E">
        <w:t xml:space="preserve">, S. and </w:t>
      </w:r>
      <w:proofErr w:type="spellStart"/>
      <w:r w:rsidRPr="00964E5E">
        <w:t>Cosley</w:t>
      </w:r>
      <w:proofErr w:type="spellEnd"/>
      <w:r w:rsidRPr="00964E5E">
        <w:t xml:space="preserve">, D., 2019, May. Privacy, power, and invisible </w:t>
      </w:r>
      <w:proofErr w:type="spellStart"/>
      <w:r w:rsidRPr="00964E5E">
        <w:t>labor</w:t>
      </w:r>
      <w:proofErr w:type="spellEnd"/>
      <w:r w:rsidRPr="00964E5E">
        <w:t xml:space="preserve"> on Amazon Mechanical Turk. In </w:t>
      </w:r>
      <w:r w:rsidRPr="00964E5E">
        <w:rPr>
          <w:i/>
          <w:iCs/>
        </w:rPr>
        <w:t>Proceedings of the 2019 CHI conference on human factors in computing systems</w:t>
      </w:r>
      <w:r w:rsidRPr="00964E5E">
        <w:t> (pp. 1-12).</w:t>
      </w:r>
    </w:p>
    <w:p w14:paraId="31C7AE68" w14:textId="77777777" w:rsidR="00686AF9" w:rsidRPr="00071CA9" w:rsidRDefault="00686AF9" w:rsidP="00686AF9">
      <w:pPr>
        <w:spacing w:after="240"/>
      </w:pPr>
      <w:r w:rsidRPr="00071CA9">
        <w:rPr>
          <w:color w:val="222222"/>
          <w:shd w:val="clear" w:color="auto" w:fill="FFFFFF"/>
        </w:rPr>
        <w:t xml:space="preserve">Schenkel, M.T., Farmer, S. and </w:t>
      </w:r>
      <w:proofErr w:type="spellStart"/>
      <w:r w:rsidRPr="00071CA9">
        <w:rPr>
          <w:color w:val="222222"/>
          <w:shd w:val="clear" w:color="auto" w:fill="FFFFFF"/>
        </w:rPr>
        <w:t>Maslyn</w:t>
      </w:r>
      <w:proofErr w:type="spellEnd"/>
      <w:r w:rsidRPr="00071CA9">
        <w:rPr>
          <w:color w:val="222222"/>
          <w:shd w:val="clear" w:color="auto" w:fill="FFFFFF"/>
        </w:rPr>
        <w:t xml:space="preserve">, J.M., 2019. Process improvement in SMEs: The impact of harmonious passion for entrepreneurship, employee creative self-efficacy, and time spent innovating. </w:t>
      </w:r>
      <w:r w:rsidRPr="00071CA9">
        <w:rPr>
          <w:i/>
          <w:iCs/>
          <w:color w:val="222222"/>
          <w:shd w:val="clear" w:color="auto" w:fill="FFFFFF"/>
        </w:rPr>
        <w:t>Journal of Small Business Strategy</w:t>
      </w:r>
      <w:r w:rsidRPr="00071CA9">
        <w:rPr>
          <w:color w:val="222222"/>
          <w:shd w:val="clear" w:color="auto" w:fill="FFFFFF"/>
        </w:rPr>
        <w:t xml:space="preserve">, </w:t>
      </w:r>
      <w:r w:rsidRPr="00071CA9">
        <w:rPr>
          <w:i/>
          <w:iCs/>
          <w:color w:val="222222"/>
          <w:shd w:val="clear" w:color="auto" w:fill="FFFFFF"/>
        </w:rPr>
        <w:t>29</w:t>
      </w:r>
      <w:r w:rsidRPr="00071CA9">
        <w:rPr>
          <w:color w:val="222222"/>
          <w:shd w:val="clear" w:color="auto" w:fill="FFFFFF"/>
        </w:rPr>
        <w:t>(1), pp.71-84.</w:t>
      </w:r>
    </w:p>
    <w:p w14:paraId="547A9AAE" w14:textId="77777777" w:rsidR="00686AF9" w:rsidRDefault="00686AF9" w:rsidP="00686AF9">
      <w:pPr>
        <w:pStyle w:val="NormalWeb"/>
        <w:spacing w:before="0" w:beforeAutospacing="0" w:after="240" w:afterAutospacing="0" w:line="360" w:lineRule="auto"/>
        <w:jc w:val="both"/>
      </w:pPr>
      <w:proofErr w:type="spellStart"/>
      <w:r>
        <w:rPr>
          <w:color w:val="222222"/>
          <w:shd w:val="clear" w:color="auto" w:fill="FFFFFF"/>
        </w:rPr>
        <w:t>Setini</w:t>
      </w:r>
      <w:proofErr w:type="spellEnd"/>
      <w:r>
        <w:rPr>
          <w:color w:val="222222"/>
          <w:shd w:val="clear" w:color="auto" w:fill="FFFFFF"/>
        </w:rPr>
        <w:t xml:space="preserve">, M., </w:t>
      </w:r>
      <w:proofErr w:type="spellStart"/>
      <w:r>
        <w:rPr>
          <w:color w:val="222222"/>
          <w:shd w:val="clear" w:color="auto" w:fill="FFFFFF"/>
        </w:rPr>
        <w:t>Yasa</w:t>
      </w:r>
      <w:proofErr w:type="spellEnd"/>
      <w:r>
        <w:rPr>
          <w:color w:val="222222"/>
          <w:shd w:val="clear" w:color="auto" w:fill="FFFFFF"/>
        </w:rPr>
        <w:t xml:space="preserve">, N.N.K., </w:t>
      </w:r>
      <w:proofErr w:type="spellStart"/>
      <w:r>
        <w:rPr>
          <w:color w:val="222222"/>
          <w:shd w:val="clear" w:color="auto" w:fill="FFFFFF"/>
        </w:rPr>
        <w:t>Gede</w:t>
      </w:r>
      <w:proofErr w:type="spellEnd"/>
      <w:r>
        <w:rPr>
          <w:color w:val="222222"/>
          <w:shd w:val="clear" w:color="auto" w:fill="FFFFFF"/>
        </w:rPr>
        <w:t xml:space="preserve"> </w:t>
      </w:r>
      <w:proofErr w:type="spellStart"/>
      <w:r>
        <w:rPr>
          <w:color w:val="222222"/>
          <w:shd w:val="clear" w:color="auto" w:fill="FFFFFF"/>
        </w:rPr>
        <w:t>Supartha</w:t>
      </w:r>
      <w:proofErr w:type="spellEnd"/>
      <w:r>
        <w:rPr>
          <w:color w:val="222222"/>
          <w:shd w:val="clear" w:color="auto" w:fill="FFFFFF"/>
        </w:rPr>
        <w:t xml:space="preserve">, I.W., </w:t>
      </w:r>
      <w:proofErr w:type="spellStart"/>
      <w:r>
        <w:rPr>
          <w:color w:val="222222"/>
          <w:shd w:val="clear" w:color="auto" w:fill="FFFFFF"/>
        </w:rPr>
        <w:t>Ketut</w:t>
      </w:r>
      <w:proofErr w:type="spellEnd"/>
      <w:r>
        <w:rPr>
          <w:color w:val="222222"/>
          <w:shd w:val="clear" w:color="auto" w:fill="FFFFFF"/>
        </w:rPr>
        <w:t xml:space="preserve"> </w:t>
      </w:r>
      <w:proofErr w:type="spellStart"/>
      <w:r>
        <w:rPr>
          <w:color w:val="222222"/>
          <w:shd w:val="clear" w:color="auto" w:fill="FFFFFF"/>
        </w:rPr>
        <w:t>Giantari</w:t>
      </w:r>
      <w:proofErr w:type="spellEnd"/>
      <w:r>
        <w:rPr>
          <w:color w:val="222222"/>
          <w:shd w:val="clear" w:color="auto" w:fill="FFFFFF"/>
        </w:rPr>
        <w:t xml:space="preserve">, I.G.A. and </w:t>
      </w:r>
      <w:proofErr w:type="spellStart"/>
      <w:r>
        <w:rPr>
          <w:color w:val="222222"/>
          <w:shd w:val="clear" w:color="auto" w:fill="FFFFFF"/>
        </w:rPr>
        <w:t>Rajiani</w:t>
      </w:r>
      <w:proofErr w:type="spellEnd"/>
      <w:r>
        <w:rPr>
          <w:color w:val="222222"/>
          <w:shd w:val="clear" w:color="auto" w:fill="FFFFFF"/>
        </w:rPr>
        <w:t xml:space="preserve">, I., 2020. The </w:t>
      </w:r>
      <w:proofErr w:type="spellStart"/>
      <w:r>
        <w:rPr>
          <w:color w:val="222222"/>
          <w:shd w:val="clear" w:color="auto" w:fill="FFFFFF"/>
        </w:rPr>
        <w:t>passway</w:t>
      </w:r>
      <w:proofErr w:type="spellEnd"/>
      <w:r>
        <w:rPr>
          <w:color w:val="222222"/>
          <w:shd w:val="clear" w:color="auto" w:fill="FFFFFF"/>
        </w:rPr>
        <w:t xml:space="preserve"> of women entrepreneurship: Starting from social capital with open innovation, through to knowledge sharing and innovative performance. </w:t>
      </w:r>
      <w:r>
        <w:rPr>
          <w:i/>
          <w:iCs/>
          <w:color w:val="222222"/>
          <w:shd w:val="clear" w:color="auto" w:fill="FFFFFF"/>
        </w:rPr>
        <w:t>Journal of Open Innovation: Technology, Market, and Complexity</w:t>
      </w:r>
      <w:r>
        <w:rPr>
          <w:color w:val="222222"/>
          <w:shd w:val="clear" w:color="auto" w:fill="FFFFFF"/>
        </w:rPr>
        <w:t xml:space="preserve">, </w:t>
      </w:r>
      <w:r>
        <w:rPr>
          <w:i/>
          <w:iCs/>
          <w:color w:val="222222"/>
          <w:shd w:val="clear" w:color="auto" w:fill="FFFFFF"/>
        </w:rPr>
        <w:t>6</w:t>
      </w:r>
      <w:r>
        <w:rPr>
          <w:color w:val="222222"/>
          <w:shd w:val="clear" w:color="auto" w:fill="FFFFFF"/>
        </w:rPr>
        <w:t>(2), p.25. </w:t>
      </w:r>
    </w:p>
    <w:p w14:paraId="7E8CE950" w14:textId="77777777" w:rsidR="00686AF9" w:rsidRDefault="00686AF9" w:rsidP="00686AF9">
      <w:pPr>
        <w:pStyle w:val="NormalWeb"/>
        <w:spacing w:before="240" w:beforeAutospacing="0" w:after="240" w:afterAutospacing="0" w:line="360" w:lineRule="auto"/>
        <w:jc w:val="both"/>
      </w:pPr>
      <w:proofErr w:type="spellStart"/>
      <w:r>
        <w:rPr>
          <w:color w:val="222222"/>
          <w:shd w:val="clear" w:color="auto" w:fill="FFFFFF"/>
        </w:rPr>
        <w:t>Sjödin</w:t>
      </w:r>
      <w:proofErr w:type="spellEnd"/>
      <w:r>
        <w:rPr>
          <w:color w:val="222222"/>
          <w:shd w:val="clear" w:color="auto" w:fill="FFFFFF"/>
        </w:rPr>
        <w:t xml:space="preserve">, D., </w:t>
      </w:r>
      <w:proofErr w:type="spellStart"/>
      <w:r>
        <w:rPr>
          <w:color w:val="222222"/>
          <w:shd w:val="clear" w:color="auto" w:fill="FFFFFF"/>
        </w:rPr>
        <w:t>Parida</w:t>
      </w:r>
      <w:proofErr w:type="spellEnd"/>
      <w:r>
        <w:rPr>
          <w:color w:val="222222"/>
          <w:shd w:val="clear" w:color="auto" w:fill="FFFFFF"/>
        </w:rPr>
        <w:t xml:space="preserve">, V., Jovanovic, M. and </w:t>
      </w:r>
      <w:proofErr w:type="spellStart"/>
      <w:r>
        <w:rPr>
          <w:color w:val="222222"/>
          <w:shd w:val="clear" w:color="auto" w:fill="FFFFFF"/>
        </w:rPr>
        <w:t>Visnjic</w:t>
      </w:r>
      <w:proofErr w:type="spellEnd"/>
      <w:r>
        <w:rPr>
          <w:color w:val="222222"/>
          <w:shd w:val="clear" w:color="auto" w:fill="FFFFFF"/>
        </w:rPr>
        <w:t xml:space="preserve">, I., 2020. Value creation and value capture alignment in business model innovation: A process view on outcome‐based business models. </w:t>
      </w:r>
      <w:r>
        <w:rPr>
          <w:i/>
          <w:iCs/>
          <w:color w:val="000000"/>
        </w:rPr>
        <w:t>Journal of Product Innovation Management</w:t>
      </w:r>
      <w:r>
        <w:rPr>
          <w:color w:val="000000"/>
        </w:rPr>
        <w:t xml:space="preserve">, </w:t>
      </w:r>
      <w:r>
        <w:rPr>
          <w:i/>
          <w:iCs/>
          <w:color w:val="000000"/>
        </w:rPr>
        <w:t>37</w:t>
      </w:r>
      <w:r>
        <w:rPr>
          <w:color w:val="000000"/>
        </w:rPr>
        <w:t>(2), pp.158-183.</w:t>
      </w:r>
    </w:p>
    <w:p w14:paraId="7EDF95AC"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t>Syam</w:t>
      </w:r>
      <w:proofErr w:type="spellEnd"/>
      <w:r>
        <w:rPr>
          <w:rFonts w:ascii="Times" w:hAnsi="Times" w:cs="Times"/>
          <w:color w:val="222222"/>
          <w:shd w:val="clear" w:color="auto" w:fill="FFFFFF"/>
        </w:rPr>
        <w:t xml:space="preserve">, H., </w:t>
      </w:r>
      <w:proofErr w:type="spellStart"/>
      <w:r>
        <w:rPr>
          <w:rFonts w:ascii="Times" w:hAnsi="Times" w:cs="Times"/>
          <w:color w:val="222222"/>
          <w:shd w:val="clear" w:color="auto" w:fill="FFFFFF"/>
        </w:rPr>
        <w:t>Akib</w:t>
      </w:r>
      <w:proofErr w:type="spellEnd"/>
      <w:r>
        <w:rPr>
          <w:rFonts w:ascii="Times" w:hAnsi="Times" w:cs="Times"/>
          <w:color w:val="222222"/>
          <w:shd w:val="clear" w:color="auto" w:fill="FFFFFF"/>
        </w:rPr>
        <w:t xml:space="preserve">, H., </w:t>
      </w:r>
      <w:proofErr w:type="spellStart"/>
      <w:r>
        <w:rPr>
          <w:rFonts w:ascii="Times" w:hAnsi="Times" w:cs="Times"/>
          <w:color w:val="222222"/>
          <w:shd w:val="clear" w:color="auto" w:fill="FFFFFF"/>
        </w:rPr>
        <w:t>Patonangi</w:t>
      </w:r>
      <w:proofErr w:type="spellEnd"/>
      <w:r>
        <w:rPr>
          <w:rFonts w:ascii="Times" w:hAnsi="Times" w:cs="Times"/>
          <w:color w:val="222222"/>
          <w:shd w:val="clear" w:color="auto" w:fill="FFFFFF"/>
        </w:rPr>
        <w:t xml:space="preserve">, A.A. and Guntur, M., 2018. Principal entrepreneurship competence based on creativity and innovation in the context of learning organizations in Indonesia. </w:t>
      </w:r>
      <w:r>
        <w:rPr>
          <w:rFonts w:ascii="Times" w:hAnsi="Times" w:cs="Times"/>
          <w:i/>
          <w:iCs/>
          <w:color w:val="222222"/>
          <w:shd w:val="clear" w:color="auto" w:fill="FFFFFF"/>
        </w:rPr>
        <w:t>Journal of Entrepreneurship Education</w:t>
      </w:r>
      <w:r>
        <w:rPr>
          <w:rFonts w:ascii="Times" w:hAnsi="Times" w:cs="Times"/>
          <w:color w:val="222222"/>
          <w:shd w:val="clear" w:color="auto" w:fill="FFFFFF"/>
        </w:rPr>
        <w:t xml:space="preserve">, </w:t>
      </w:r>
      <w:r>
        <w:rPr>
          <w:rFonts w:ascii="Times" w:hAnsi="Times" w:cs="Times"/>
          <w:i/>
          <w:iCs/>
          <w:color w:val="222222"/>
          <w:shd w:val="clear" w:color="auto" w:fill="FFFFFF"/>
        </w:rPr>
        <w:t>21</w:t>
      </w:r>
      <w:r>
        <w:rPr>
          <w:rFonts w:ascii="Times" w:hAnsi="Times" w:cs="Times"/>
          <w:color w:val="222222"/>
          <w:shd w:val="clear" w:color="auto" w:fill="FFFFFF"/>
        </w:rPr>
        <w:t>(3), pp.1-13.</w:t>
      </w:r>
    </w:p>
    <w:p w14:paraId="627DF22D" w14:textId="77777777" w:rsidR="00686AF9" w:rsidRDefault="00686AF9" w:rsidP="00686AF9">
      <w:pPr>
        <w:pStyle w:val="NormalWeb"/>
        <w:spacing w:before="0" w:beforeAutospacing="0" w:after="240" w:afterAutospacing="0" w:line="360" w:lineRule="auto"/>
        <w:jc w:val="both"/>
      </w:pPr>
      <w:proofErr w:type="spellStart"/>
      <w:r>
        <w:rPr>
          <w:rFonts w:ascii="Times" w:hAnsi="Times" w:cs="Times"/>
          <w:color w:val="222222"/>
          <w:shd w:val="clear" w:color="auto" w:fill="FFFFFF"/>
        </w:rPr>
        <w:lastRenderedPageBreak/>
        <w:t>Syam</w:t>
      </w:r>
      <w:proofErr w:type="spellEnd"/>
      <w:r>
        <w:rPr>
          <w:rFonts w:ascii="Times" w:hAnsi="Times" w:cs="Times"/>
          <w:color w:val="222222"/>
          <w:shd w:val="clear" w:color="auto" w:fill="FFFFFF"/>
        </w:rPr>
        <w:t xml:space="preserve">, H., </w:t>
      </w:r>
      <w:proofErr w:type="spellStart"/>
      <w:r>
        <w:rPr>
          <w:rFonts w:ascii="Times" w:hAnsi="Times" w:cs="Times"/>
          <w:color w:val="222222"/>
          <w:shd w:val="clear" w:color="auto" w:fill="FFFFFF"/>
        </w:rPr>
        <w:t>Lamangida</w:t>
      </w:r>
      <w:proofErr w:type="spellEnd"/>
      <w:r>
        <w:rPr>
          <w:rFonts w:ascii="Times" w:hAnsi="Times" w:cs="Times"/>
          <w:color w:val="222222"/>
          <w:shd w:val="clear" w:color="auto" w:fill="FFFFFF"/>
        </w:rPr>
        <w:t xml:space="preserve">, T., </w:t>
      </w:r>
      <w:proofErr w:type="spellStart"/>
      <w:r>
        <w:rPr>
          <w:rFonts w:ascii="Times" w:hAnsi="Times" w:cs="Times"/>
          <w:color w:val="222222"/>
          <w:shd w:val="clear" w:color="auto" w:fill="FFFFFF"/>
        </w:rPr>
        <w:t>Norwawati</w:t>
      </w:r>
      <w:proofErr w:type="spellEnd"/>
      <w:r>
        <w:rPr>
          <w:rFonts w:ascii="Times" w:hAnsi="Times" w:cs="Times"/>
          <w:color w:val="222222"/>
          <w:shd w:val="clear" w:color="auto" w:fill="FFFFFF"/>
        </w:rPr>
        <w:t xml:space="preserve">, N. and </w:t>
      </w:r>
      <w:proofErr w:type="spellStart"/>
      <w:r>
        <w:rPr>
          <w:rFonts w:ascii="Times" w:hAnsi="Times" w:cs="Times"/>
          <w:color w:val="222222"/>
          <w:shd w:val="clear" w:color="auto" w:fill="FFFFFF"/>
        </w:rPr>
        <w:t>Akib</w:t>
      </w:r>
      <w:proofErr w:type="spellEnd"/>
      <w:r>
        <w:rPr>
          <w:rFonts w:ascii="Times" w:hAnsi="Times" w:cs="Times"/>
          <w:color w:val="222222"/>
          <w:shd w:val="clear" w:color="auto" w:fill="FFFFFF"/>
        </w:rPr>
        <w:t xml:space="preserve">, H., 2018. Public entrepreneurship perspective in management of the </w:t>
      </w:r>
      <w:proofErr w:type="spellStart"/>
      <w:r>
        <w:rPr>
          <w:rFonts w:ascii="Times" w:hAnsi="Times" w:cs="Times"/>
          <w:color w:val="222222"/>
          <w:shd w:val="clear" w:color="auto" w:fill="FFFFFF"/>
        </w:rPr>
        <w:t>limboto</w:t>
      </w:r>
      <w:proofErr w:type="spellEnd"/>
      <w:r>
        <w:rPr>
          <w:rFonts w:ascii="Times" w:hAnsi="Times" w:cs="Times"/>
          <w:color w:val="222222"/>
          <w:shd w:val="clear" w:color="auto" w:fill="FFFFFF"/>
        </w:rPr>
        <w:t xml:space="preserve"> lake in </w:t>
      </w:r>
      <w:proofErr w:type="spellStart"/>
      <w:r>
        <w:rPr>
          <w:rFonts w:ascii="Times" w:hAnsi="Times" w:cs="Times"/>
          <w:color w:val="222222"/>
          <w:shd w:val="clear" w:color="auto" w:fill="FFFFFF"/>
        </w:rPr>
        <w:t>gorontalo</w:t>
      </w:r>
      <w:proofErr w:type="spellEnd"/>
      <w:r>
        <w:rPr>
          <w:rFonts w:ascii="Times" w:hAnsi="Times" w:cs="Times"/>
          <w:color w:val="222222"/>
          <w:shd w:val="clear" w:color="auto" w:fill="FFFFFF"/>
        </w:rPr>
        <w:t xml:space="preserve"> regency, Indonesia. </w:t>
      </w:r>
      <w:r>
        <w:rPr>
          <w:rFonts w:ascii="Times" w:hAnsi="Times" w:cs="Times"/>
          <w:i/>
          <w:iCs/>
          <w:color w:val="222222"/>
          <w:shd w:val="clear" w:color="auto" w:fill="FFFFFF"/>
        </w:rPr>
        <w:t>Academy of Entrepreneurship Journal</w:t>
      </w:r>
      <w:r>
        <w:rPr>
          <w:rFonts w:ascii="Times" w:hAnsi="Times" w:cs="Times"/>
          <w:color w:val="222222"/>
          <w:shd w:val="clear" w:color="auto" w:fill="FFFFFF"/>
        </w:rPr>
        <w:t xml:space="preserve">, </w:t>
      </w:r>
      <w:r>
        <w:rPr>
          <w:rFonts w:ascii="Times" w:hAnsi="Times" w:cs="Times"/>
          <w:i/>
          <w:iCs/>
          <w:color w:val="222222"/>
          <w:shd w:val="clear" w:color="auto" w:fill="FFFFFF"/>
        </w:rPr>
        <w:t>24</w:t>
      </w:r>
      <w:r>
        <w:rPr>
          <w:rFonts w:ascii="Times" w:hAnsi="Times" w:cs="Times"/>
          <w:color w:val="222222"/>
          <w:shd w:val="clear" w:color="auto" w:fill="FFFFFF"/>
        </w:rPr>
        <w:t>(4), pp.1-10.</w:t>
      </w:r>
    </w:p>
    <w:p w14:paraId="14C08A95" w14:textId="77777777" w:rsidR="00686AF9" w:rsidRDefault="00686AF9" w:rsidP="00686AF9">
      <w:pPr>
        <w:pStyle w:val="NormalWeb"/>
        <w:spacing w:before="0" w:beforeAutospacing="0" w:after="240" w:afterAutospacing="0" w:line="360" w:lineRule="auto"/>
        <w:jc w:val="both"/>
      </w:pPr>
      <w:proofErr w:type="spellStart"/>
      <w:r>
        <w:rPr>
          <w:color w:val="222222"/>
          <w:shd w:val="clear" w:color="auto" w:fill="FFFFFF"/>
        </w:rPr>
        <w:t>Tajeddini</w:t>
      </w:r>
      <w:proofErr w:type="spellEnd"/>
      <w:r>
        <w:rPr>
          <w:color w:val="222222"/>
          <w:shd w:val="clear" w:color="auto" w:fill="FFFFFF"/>
        </w:rPr>
        <w:t xml:space="preserve">, K., Martin, E. and </w:t>
      </w:r>
      <w:proofErr w:type="spellStart"/>
      <w:r>
        <w:rPr>
          <w:color w:val="222222"/>
          <w:shd w:val="clear" w:color="auto" w:fill="FFFFFF"/>
        </w:rPr>
        <w:t>Altinay</w:t>
      </w:r>
      <w:proofErr w:type="spellEnd"/>
      <w:r>
        <w:rPr>
          <w:color w:val="222222"/>
          <w:shd w:val="clear" w:color="auto" w:fill="FFFFFF"/>
        </w:rPr>
        <w:t>, L., 2020. The importance of human-related factors on service innovation and performance. International Journal of Hospitality Management, 85, p.102431.</w:t>
      </w:r>
    </w:p>
    <w:p w14:paraId="39912EA0" w14:textId="77777777" w:rsidR="00686AF9" w:rsidRDefault="00686AF9" w:rsidP="00686AF9">
      <w:pPr>
        <w:pStyle w:val="NormalWeb"/>
        <w:spacing w:before="240" w:beforeAutospacing="0" w:after="240" w:afterAutospacing="0" w:line="360" w:lineRule="auto"/>
        <w:jc w:val="both"/>
      </w:pPr>
      <w:r>
        <w:rPr>
          <w:color w:val="222222"/>
          <w:shd w:val="clear" w:color="auto" w:fill="FFFFFF"/>
        </w:rPr>
        <w:t xml:space="preserve">Veronica, S., </w:t>
      </w:r>
      <w:proofErr w:type="spellStart"/>
      <w:r>
        <w:rPr>
          <w:color w:val="222222"/>
          <w:shd w:val="clear" w:color="auto" w:fill="FFFFFF"/>
        </w:rPr>
        <w:t>Alexeis</w:t>
      </w:r>
      <w:proofErr w:type="spellEnd"/>
      <w:r>
        <w:rPr>
          <w:color w:val="222222"/>
          <w:shd w:val="clear" w:color="auto" w:fill="FFFFFF"/>
        </w:rPr>
        <w:t xml:space="preserve">, G.P., </w:t>
      </w:r>
      <w:proofErr w:type="spellStart"/>
      <w:r>
        <w:rPr>
          <w:color w:val="222222"/>
          <w:shd w:val="clear" w:color="auto" w:fill="FFFFFF"/>
        </w:rPr>
        <w:t>Valentina</w:t>
      </w:r>
      <w:proofErr w:type="spellEnd"/>
      <w:r>
        <w:rPr>
          <w:color w:val="222222"/>
          <w:shd w:val="clear" w:color="auto" w:fill="FFFFFF"/>
        </w:rPr>
        <w:t xml:space="preserve">, C. and Elisa, G., 2020. Do stakeholder capabilities promote sustainable business innovation in small and medium-sized enterprises? Evidence from Italy. </w:t>
      </w:r>
      <w:r>
        <w:rPr>
          <w:i/>
          <w:iCs/>
          <w:color w:val="000000"/>
        </w:rPr>
        <w:t>Journal of Business Research</w:t>
      </w:r>
      <w:r>
        <w:rPr>
          <w:color w:val="000000"/>
        </w:rPr>
        <w:t xml:space="preserve">, </w:t>
      </w:r>
      <w:r>
        <w:rPr>
          <w:i/>
          <w:iCs/>
          <w:color w:val="000000"/>
        </w:rPr>
        <w:t>119</w:t>
      </w:r>
      <w:r>
        <w:rPr>
          <w:color w:val="000000"/>
        </w:rPr>
        <w:t>, pp.131-141.</w:t>
      </w:r>
    </w:p>
    <w:p w14:paraId="11B68852" w14:textId="77777777" w:rsidR="00686AF9" w:rsidRDefault="00686AF9" w:rsidP="00686AF9">
      <w:pPr>
        <w:pStyle w:val="NormalWeb"/>
        <w:spacing w:before="0" w:beforeAutospacing="0" w:after="240" w:afterAutospacing="0" w:line="360" w:lineRule="auto"/>
        <w:jc w:val="both"/>
        <w:rPr>
          <w:rFonts w:ascii="Times" w:hAnsi="Times" w:cs="Times"/>
          <w:color w:val="222222"/>
          <w:shd w:val="clear" w:color="auto" w:fill="FFFFFF"/>
        </w:rPr>
      </w:pPr>
      <w:r>
        <w:rPr>
          <w:rFonts w:ascii="Times" w:hAnsi="Times" w:cs="Times"/>
          <w:color w:val="222222"/>
          <w:shd w:val="clear" w:color="auto" w:fill="FFFFFF"/>
        </w:rPr>
        <w:t xml:space="preserve">Wibowo, A. and </w:t>
      </w:r>
      <w:proofErr w:type="spellStart"/>
      <w:r>
        <w:rPr>
          <w:rFonts w:ascii="Times" w:hAnsi="Times" w:cs="Times"/>
          <w:color w:val="222222"/>
          <w:shd w:val="clear" w:color="auto" w:fill="FFFFFF"/>
        </w:rPr>
        <w:t>Saptono</w:t>
      </w:r>
      <w:proofErr w:type="spellEnd"/>
      <w:r>
        <w:rPr>
          <w:rFonts w:ascii="Times" w:hAnsi="Times" w:cs="Times"/>
          <w:color w:val="222222"/>
          <w:shd w:val="clear" w:color="auto" w:fill="FFFFFF"/>
        </w:rPr>
        <w:t>, A., 2018. Does entrepreneurial leadership impact on creativity and innovation of elementary teachers</w:t>
      </w:r>
      <w:proofErr w:type="gramStart"/>
      <w:r>
        <w:rPr>
          <w:rFonts w:ascii="Times" w:hAnsi="Times" w:cs="Times"/>
          <w:color w:val="222222"/>
          <w:shd w:val="clear" w:color="auto" w:fill="FFFFFF"/>
        </w:rPr>
        <w:t>?.</w:t>
      </w:r>
      <w:proofErr w:type="gramEnd"/>
      <w:r>
        <w:rPr>
          <w:rFonts w:ascii="Times" w:hAnsi="Times" w:cs="Times"/>
          <w:color w:val="222222"/>
          <w:shd w:val="clear" w:color="auto" w:fill="FFFFFF"/>
        </w:rPr>
        <w:t xml:space="preserve"> </w:t>
      </w:r>
      <w:r>
        <w:rPr>
          <w:rFonts w:ascii="Times" w:hAnsi="Times" w:cs="Times"/>
          <w:i/>
          <w:iCs/>
          <w:color w:val="222222"/>
          <w:shd w:val="clear" w:color="auto" w:fill="FFFFFF"/>
        </w:rPr>
        <w:t>Journal of Entrepreneurship Education</w:t>
      </w:r>
      <w:r>
        <w:rPr>
          <w:rFonts w:ascii="Times" w:hAnsi="Times" w:cs="Times"/>
          <w:color w:val="222222"/>
          <w:shd w:val="clear" w:color="auto" w:fill="FFFFFF"/>
        </w:rPr>
        <w:t xml:space="preserve">, </w:t>
      </w:r>
      <w:r>
        <w:rPr>
          <w:rFonts w:ascii="Times" w:hAnsi="Times" w:cs="Times"/>
          <w:i/>
          <w:iCs/>
          <w:color w:val="222222"/>
          <w:shd w:val="clear" w:color="auto" w:fill="FFFFFF"/>
        </w:rPr>
        <w:t>21</w:t>
      </w:r>
      <w:r>
        <w:rPr>
          <w:rFonts w:ascii="Times" w:hAnsi="Times" w:cs="Times"/>
          <w:color w:val="222222"/>
          <w:shd w:val="clear" w:color="auto" w:fill="FFFFFF"/>
        </w:rPr>
        <w:t>(2), pp.1-9.</w:t>
      </w:r>
    </w:p>
    <w:p w14:paraId="22985D40" w14:textId="77777777" w:rsidR="00686AF9" w:rsidRDefault="00686AF9" w:rsidP="00686AF9">
      <w:pPr>
        <w:pStyle w:val="NormalWeb"/>
        <w:spacing w:before="0" w:beforeAutospacing="0" w:after="240" w:afterAutospacing="0" w:line="360" w:lineRule="auto"/>
        <w:jc w:val="both"/>
        <w:rPr>
          <w:color w:val="222222"/>
          <w:shd w:val="clear" w:color="auto" w:fill="FFFFFF"/>
        </w:rPr>
      </w:pPr>
      <w:proofErr w:type="spellStart"/>
      <w:r>
        <w:rPr>
          <w:color w:val="222222"/>
          <w:shd w:val="clear" w:color="auto" w:fill="FFFFFF"/>
        </w:rPr>
        <w:t>Zakieva</w:t>
      </w:r>
      <w:proofErr w:type="spellEnd"/>
      <w:r>
        <w:rPr>
          <w:color w:val="222222"/>
          <w:shd w:val="clear" w:color="auto" w:fill="FFFFFF"/>
        </w:rPr>
        <w:t xml:space="preserve">, R.R., </w:t>
      </w:r>
      <w:proofErr w:type="spellStart"/>
      <w:r>
        <w:rPr>
          <w:color w:val="222222"/>
          <w:shd w:val="clear" w:color="auto" w:fill="FFFFFF"/>
        </w:rPr>
        <w:t>Kolmakov</w:t>
      </w:r>
      <w:proofErr w:type="spellEnd"/>
      <w:r>
        <w:rPr>
          <w:color w:val="222222"/>
          <w:shd w:val="clear" w:color="auto" w:fill="FFFFFF"/>
        </w:rPr>
        <w:t xml:space="preserve">, V.V., Pavlyuk, A.V., Ling, V.V., </w:t>
      </w:r>
      <w:proofErr w:type="spellStart"/>
      <w:r>
        <w:rPr>
          <w:color w:val="222222"/>
          <w:shd w:val="clear" w:color="auto" w:fill="FFFFFF"/>
        </w:rPr>
        <w:t>Medovnikova</w:t>
      </w:r>
      <w:proofErr w:type="spellEnd"/>
      <w:r>
        <w:rPr>
          <w:color w:val="222222"/>
          <w:shd w:val="clear" w:color="auto" w:fill="FFFFFF"/>
        </w:rPr>
        <w:t xml:space="preserve">, D.V. and </w:t>
      </w:r>
      <w:proofErr w:type="spellStart"/>
      <w:r>
        <w:rPr>
          <w:color w:val="222222"/>
          <w:shd w:val="clear" w:color="auto" w:fill="FFFFFF"/>
        </w:rPr>
        <w:t>Azieva</w:t>
      </w:r>
      <w:proofErr w:type="spellEnd"/>
      <w:r>
        <w:rPr>
          <w:color w:val="222222"/>
          <w:shd w:val="clear" w:color="auto" w:fill="FFFFFF"/>
        </w:rPr>
        <w:t xml:space="preserve">, R.H., 2019. The significance of studying legal protection of rights on innovative creations: The case of entrepreneurship education. </w:t>
      </w:r>
      <w:r>
        <w:rPr>
          <w:i/>
          <w:iCs/>
          <w:color w:val="222222"/>
          <w:shd w:val="clear" w:color="auto" w:fill="FFFFFF"/>
        </w:rPr>
        <w:t>Journal of Entrepreneurship Education</w:t>
      </w:r>
      <w:r>
        <w:rPr>
          <w:color w:val="222222"/>
          <w:shd w:val="clear" w:color="auto" w:fill="FFFFFF"/>
        </w:rPr>
        <w:t xml:space="preserve">, </w:t>
      </w:r>
      <w:r>
        <w:rPr>
          <w:i/>
          <w:iCs/>
          <w:color w:val="222222"/>
          <w:shd w:val="clear" w:color="auto" w:fill="FFFFFF"/>
        </w:rPr>
        <w:t>22</w:t>
      </w:r>
      <w:r>
        <w:rPr>
          <w:color w:val="222222"/>
          <w:shd w:val="clear" w:color="auto" w:fill="FFFFFF"/>
        </w:rPr>
        <w:t>(3), pp.1-11. </w:t>
      </w:r>
    </w:p>
    <w:p w14:paraId="4A3E2136" w14:textId="77777777" w:rsidR="00686AF9" w:rsidRDefault="00686AF9" w:rsidP="00686AF9">
      <w:pPr>
        <w:spacing w:before="240" w:after="240"/>
      </w:pPr>
      <w:proofErr w:type="spellStart"/>
      <w:r w:rsidRPr="00964E5E">
        <w:t>Zangirolami-Raimundo</w:t>
      </w:r>
      <w:proofErr w:type="spellEnd"/>
      <w:r w:rsidRPr="00964E5E">
        <w:t xml:space="preserve">, J., </w:t>
      </w:r>
      <w:proofErr w:type="spellStart"/>
      <w:r w:rsidRPr="00964E5E">
        <w:t>Echeimberg</w:t>
      </w:r>
      <w:proofErr w:type="spellEnd"/>
      <w:r w:rsidRPr="00964E5E">
        <w:t>, J.D.O. and Leone, C., 2018. Research methodology topics: Cross-sectional studies. </w:t>
      </w:r>
      <w:r w:rsidRPr="00964E5E">
        <w:rPr>
          <w:i/>
          <w:iCs/>
        </w:rPr>
        <w:t>Journal of Human Growth and Development</w:t>
      </w:r>
      <w:r w:rsidRPr="00964E5E">
        <w:t>, </w:t>
      </w:r>
      <w:r w:rsidRPr="00964E5E">
        <w:rPr>
          <w:i/>
          <w:iCs/>
        </w:rPr>
        <w:t>28</w:t>
      </w:r>
      <w:r w:rsidRPr="00964E5E">
        <w:t>(3), pp.356-360.</w:t>
      </w:r>
    </w:p>
    <w:p w14:paraId="32515CF3" w14:textId="77777777" w:rsidR="001720A1" w:rsidRDefault="001720A1">
      <w:pPr>
        <w:rPr>
          <w:color w:val="222222"/>
          <w:shd w:val="clear" w:color="auto" w:fill="FFFFFF"/>
          <w:lang w:val="en-IN"/>
        </w:rPr>
      </w:pPr>
      <w:r>
        <w:rPr>
          <w:color w:val="222222"/>
          <w:shd w:val="clear" w:color="auto" w:fill="FFFFFF"/>
        </w:rPr>
        <w:br w:type="page"/>
      </w:r>
    </w:p>
    <w:p w14:paraId="4C2FA722" w14:textId="1B8330D8" w:rsidR="004F05B1" w:rsidRDefault="001720A1" w:rsidP="001720A1">
      <w:pPr>
        <w:pStyle w:val="Heading1"/>
        <w:rPr>
          <w:shd w:val="clear" w:color="auto" w:fill="FFFFFF"/>
        </w:rPr>
      </w:pPr>
      <w:bookmarkStart w:id="107" w:name="_Toc116949863"/>
      <w:r>
        <w:rPr>
          <w:shd w:val="clear" w:color="auto" w:fill="FFFFFF"/>
        </w:rPr>
        <w:lastRenderedPageBreak/>
        <w:t>Appendices</w:t>
      </w:r>
      <w:bookmarkEnd w:id="107"/>
    </w:p>
    <w:p w14:paraId="079C74FA" w14:textId="203947FC" w:rsidR="001720A1" w:rsidRDefault="001720A1" w:rsidP="001720A1">
      <w:pPr>
        <w:pStyle w:val="Heading2"/>
        <w:rPr>
          <w:shd w:val="clear" w:color="auto" w:fill="FFFFFF"/>
        </w:rPr>
      </w:pPr>
      <w:bookmarkStart w:id="108" w:name="_Toc116949864"/>
      <w:r>
        <w:rPr>
          <w:shd w:val="clear" w:color="auto" w:fill="FFFFFF"/>
        </w:rPr>
        <w:t>Appendix 1: PRISMA framework</w:t>
      </w:r>
      <w:bookmarkEnd w:id="108"/>
    </w:p>
    <w:p w14:paraId="7B445AB8" w14:textId="12F59B59" w:rsidR="001720A1" w:rsidRDefault="008C04F2" w:rsidP="001778A3">
      <w:pPr>
        <w:pStyle w:val="NormalWeb"/>
        <w:spacing w:before="0" w:beforeAutospacing="0" w:after="240" w:afterAutospacing="0" w:line="360" w:lineRule="auto"/>
        <w:jc w:val="both"/>
        <w:rPr>
          <w:color w:val="222222"/>
          <w:shd w:val="clear" w:color="auto" w:fill="FFFFFF"/>
        </w:rPr>
      </w:pPr>
      <w:r w:rsidRPr="002C25A4">
        <w:rPr>
          <w:noProof/>
          <w:lang w:val="en-US" w:eastAsia="en-US"/>
        </w:rPr>
        <mc:AlternateContent>
          <mc:Choice Requires="wpg">
            <w:drawing>
              <wp:anchor distT="0" distB="0" distL="114300" distR="114300" simplePos="0" relativeHeight="251659264" behindDoc="0" locked="0" layoutInCell="1" allowOverlap="1" wp14:anchorId="711A5A4F" wp14:editId="4FEB37D4">
                <wp:simplePos x="0" y="0"/>
                <wp:positionH relativeFrom="margin">
                  <wp:posOffset>121920</wp:posOffset>
                </wp:positionH>
                <wp:positionV relativeFrom="paragraph">
                  <wp:posOffset>4455</wp:posOffset>
                </wp:positionV>
                <wp:extent cx="5754370" cy="7139940"/>
                <wp:effectExtent l="0" t="0" r="17780" b="22860"/>
                <wp:wrapNone/>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54370" cy="7139940"/>
                          <a:chOff x="0" y="0"/>
                          <a:chExt cx="65074" cy="87229"/>
                        </a:xfrm>
                      </wpg:grpSpPr>
                      <wps:wsp>
                        <wps:cNvPr id="22" name="Rectangle 8"/>
                        <wps:cNvSpPr>
                          <a:spLocks noChangeArrowheads="1"/>
                        </wps:cNvSpPr>
                        <wps:spPr bwMode="auto">
                          <a:xfrm>
                            <a:off x="95" y="74009"/>
                            <a:ext cx="3835" cy="13220"/>
                          </a:xfrm>
                          <a:prstGeom prst="rect">
                            <a:avLst/>
                          </a:prstGeom>
                          <a:solidFill>
                            <a:schemeClr val="accent3">
                              <a:lumMod val="100000"/>
                              <a:lumOff val="0"/>
                            </a:schemeClr>
                          </a:solidFill>
                          <a:ln w="12700">
                            <a:solidFill>
                              <a:schemeClr val="tx1"/>
                            </a:solidFill>
                            <a:miter lim="800000"/>
                            <a:headEnd/>
                            <a:tailEnd/>
                          </a:ln>
                        </wps:spPr>
                        <wps:txbx>
                          <w:txbxContent>
                            <w:p w14:paraId="644788B1" w14:textId="77777777" w:rsidR="001720A1" w:rsidRPr="00181A76" w:rsidRDefault="001720A1" w:rsidP="001720A1">
                              <w:pPr>
                                <w:jc w:val="center"/>
                                <w:rPr>
                                  <w:b/>
                                  <w:bCs/>
                                  <w:color w:val="000000" w:themeColor="text1"/>
                                </w:rPr>
                              </w:pPr>
                              <w:r w:rsidRPr="00181A76">
                                <w:rPr>
                                  <w:b/>
                                  <w:bCs/>
                                  <w:color w:val="000000" w:themeColor="text1"/>
                                </w:rPr>
                                <w:t>Included</w:t>
                              </w:r>
                            </w:p>
                            <w:p w14:paraId="2753E3F1" w14:textId="77777777" w:rsidR="001720A1" w:rsidRPr="00181A76" w:rsidRDefault="001720A1" w:rsidP="001720A1">
                              <w:pPr>
                                <w:jc w:val="center"/>
                                <w:rPr>
                                  <w:b/>
                                  <w:bCs/>
                                </w:rPr>
                              </w:pPr>
                            </w:p>
                          </w:txbxContent>
                        </wps:txbx>
                        <wps:bodyPr rot="0" vert="vert270" wrap="square" lIns="91440" tIns="45720" rIns="91440" bIns="45720" anchor="ctr" anchorCtr="0" upright="1">
                          <a:noAutofit/>
                        </wps:bodyPr>
                      </wps:wsp>
                      <wps:wsp>
                        <wps:cNvPr id="23" name="Rectangle 9"/>
                        <wps:cNvSpPr>
                          <a:spLocks noChangeArrowheads="1"/>
                        </wps:cNvSpPr>
                        <wps:spPr bwMode="auto">
                          <a:xfrm>
                            <a:off x="5905" y="74390"/>
                            <a:ext cx="22498" cy="11798"/>
                          </a:xfrm>
                          <a:prstGeom prst="rect">
                            <a:avLst/>
                          </a:prstGeom>
                          <a:solidFill>
                            <a:schemeClr val="accent4">
                              <a:lumMod val="100000"/>
                              <a:lumOff val="0"/>
                            </a:schemeClr>
                          </a:solidFill>
                          <a:ln w="12700">
                            <a:solidFill>
                              <a:schemeClr val="tx1"/>
                            </a:solidFill>
                            <a:miter lim="800000"/>
                            <a:headEnd/>
                            <a:tailEnd/>
                          </a:ln>
                        </wps:spPr>
                        <wps:txbx>
                          <w:txbxContent>
                            <w:p w14:paraId="6846BA93" w14:textId="77777777" w:rsidR="001720A1" w:rsidRPr="00BF0CD2" w:rsidRDefault="001720A1" w:rsidP="001720A1">
                              <w:pPr>
                                <w:jc w:val="center"/>
                                <w:rPr>
                                  <w:color w:val="000000" w:themeColor="text1"/>
                                </w:rPr>
                              </w:pPr>
                              <w:r w:rsidRPr="00BF0CD2">
                                <w:rPr>
                                  <w:color w:val="000000" w:themeColor="text1"/>
                                </w:rPr>
                                <w:t>Studies included</w:t>
                              </w:r>
                            </w:p>
                            <w:p w14:paraId="7C707F87" w14:textId="77777777" w:rsidR="001720A1" w:rsidRPr="00BF0CD2" w:rsidRDefault="001720A1" w:rsidP="001720A1">
                              <w:pPr>
                                <w:jc w:val="center"/>
                                <w:rPr>
                                  <w:color w:val="000000" w:themeColor="text1"/>
                                </w:rPr>
                              </w:pPr>
                              <w:r w:rsidRPr="00BF0CD2">
                                <w:rPr>
                                  <w:color w:val="000000" w:themeColor="text1"/>
                                </w:rPr>
                                <w:t>(n = 10)</w:t>
                              </w:r>
                            </w:p>
                          </w:txbxContent>
                        </wps:txbx>
                        <wps:bodyPr rot="0" vert="horz" wrap="square" lIns="91440" tIns="45720" rIns="91440" bIns="45720" anchor="ctr" anchorCtr="0" upright="1">
                          <a:noAutofit/>
                        </wps:bodyPr>
                      </wps:wsp>
                      <wps:wsp>
                        <wps:cNvPr id="24" name="Rectangle 10"/>
                        <wps:cNvSpPr>
                          <a:spLocks noChangeArrowheads="1"/>
                        </wps:cNvSpPr>
                        <wps:spPr bwMode="auto">
                          <a:xfrm>
                            <a:off x="0" y="95"/>
                            <a:ext cx="3835" cy="24308"/>
                          </a:xfrm>
                          <a:prstGeom prst="rect">
                            <a:avLst/>
                          </a:prstGeom>
                          <a:solidFill>
                            <a:schemeClr val="accent3">
                              <a:lumMod val="100000"/>
                              <a:lumOff val="0"/>
                            </a:schemeClr>
                          </a:solidFill>
                          <a:ln w="12700">
                            <a:solidFill>
                              <a:schemeClr val="tx1"/>
                            </a:solidFill>
                            <a:miter lim="800000"/>
                            <a:headEnd/>
                            <a:tailEnd/>
                          </a:ln>
                        </wps:spPr>
                        <wps:txbx>
                          <w:txbxContent>
                            <w:p w14:paraId="6591A4C5" w14:textId="77777777" w:rsidR="001720A1" w:rsidRPr="00181A76" w:rsidRDefault="001720A1" w:rsidP="001720A1">
                              <w:pPr>
                                <w:jc w:val="center"/>
                                <w:rPr>
                                  <w:b/>
                                  <w:bCs/>
                                  <w:color w:val="000000" w:themeColor="text1"/>
                                </w:rPr>
                              </w:pPr>
                              <w:r w:rsidRPr="00181A76">
                                <w:rPr>
                                  <w:b/>
                                  <w:bCs/>
                                  <w:color w:val="000000" w:themeColor="text1"/>
                                </w:rPr>
                                <w:t>Identification</w:t>
                              </w:r>
                            </w:p>
                          </w:txbxContent>
                        </wps:txbx>
                        <wps:bodyPr rot="0" vert="vert270" wrap="square" lIns="91440" tIns="45720" rIns="91440" bIns="45720" anchor="ctr" anchorCtr="0" upright="1">
                          <a:noAutofit/>
                        </wps:bodyPr>
                      </wps:wsp>
                      <wps:wsp>
                        <wps:cNvPr id="25" name="Rectangle 11"/>
                        <wps:cNvSpPr>
                          <a:spLocks noChangeArrowheads="1"/>
                        </wps:cNvSpPr>
                        <wps:spPr bwMode="auto">
                          <a:xfrm>
                            <a:off x="95" y="27717"/>
                            <a:ext cx="3835" cy="21108"/>
                          </a:xfrm>
                          <a:prstGeom prst="rect">
                            <a:avLst/>
                          </a:prstGeom>
                          <a:solidFill>
                            <a:schemeClr val="accent3">
                              <a:lumMod val="100000"/>
                              <a:lumOff val="0"/>
                            </a:schemeClr>
                          </a:solidFill>
                          <a:ln w="12700">
                            <a:solidFill>
                              <a:schemeClr val="tx1"/>
                            </a:solidFill>
                            <a:miter lim="800000"/>
                            <a:headEnd/>
                            <a:tailEnd/>
                          </a:ln>
                        </wps:spPr>
                        <wps:txbx>
                          <w:txbxContent>
                            <w:p w14:paraId="68D7399D" w14:textId="77777777" w:rsidR="001720A1" w:rsidRPr="00181A76" w:rsidRDefault="001720A1" w:rsidP="001720A1">
                              <w:pPr>
                                <w:jc w:val="center"/>
                                <w:rPr>
                                  <w:b/>
                                  <w:bCs/>
                                  <w:color w:val="000000" w:themeColor="text1"/>
                                </w:rPr>
                              </w:pPr>
                              <w:r w:rsidRPr="00181A76">
                                <w:rPr>
                                  <w:b/>
                                  <w:bCs/>
                                  <w:color w:val="000000" w:themeColor="text1"/>
                                </w:rPr>
                                <w:t>Screening</w:t>
                              </w:r>
                            </w:p>
                          </w:txbxContent>
                        </wps:txbx>
                        <wps:bodyPr rot="0" vert="vert270" wrap="square" lIns="91440" tIns="45720" rIns="91440" bIns="45720" anchor="ctr" anchorCtr="0" upright="1">
                          <a:noAutofit/>
                        </wps:bodyPr>
                      </wps:wsp>
                      <wps:wsp>
                        <wps:cNvPr id="26" name="Rectangle 12"/>
                        <wps:cNvSpPr>
                          <a:spLocks noChangeArrowheads="1"/>
                        </wps:cNvSpPr>
                        <wps:spPr bwMode="auto">
                          <a:xfrm>
                            <a:off x="95" y="51244"/>
                            <a:ext cx="3835" cy="21260"/>
                          </a:xfrm>
                          <a:prstGeom prst="rect">
                            <a:avLst/>
                          </a:prstGeom>
                          <a:solidFill>
                            <a:schemeClr val="accent3">
                              <a:lumMod val="100000"/>
                              <a:lumOff val="0"/>
                            </a:schemeClr>
                          </a:solidFill>
                          <a:ln w="12700">
                            <a:solidFill>
                              <a:schemeClr val="tx1"/>
                            </a:solidFill>
                            <a:miter lim="800000"/>
                            <a:headEnd/>
                            <a:tailEnd/>
                          </a:ln>
                        </wps:spPr>
                        <wps:txbx>
                          <w:txbxContent>
                            <w:p w14:paraId="1CA46DCE" w14:textId="77777777" w:rsidR="001720A1" w:rsidRPr="00181A76" w:rsidRDefault="001720A1" w:rsidP="001720A1">
                              <w:pPr>
                                <w:jc w:val="center"/>
                                <w:rPr>
                                  <w:b/>
                                  <w:bCs/>
                                  <w:color w:val="000000" w:themeColor="text1"/>
                                </w:rPr>
                              </w:pPr>
                              <w:r w:rsidRPr="00181A76">
                                <w:rPr>
                                  <w:b/>
                                  <w:bCs/>
                                  <w:color w:val="000000" w:themeColor="text1"/>
                                </w:rPr>
                                <w:t>Eligibility</w:t>
                              </w:r>
                            </w:p>
                          </w:txbxContent>
                        </wps:txbx>
                        <wps:bodyPr rot="0" vert="vert270" wrap="square" lIns="91440" tIns="45720" rIns="91440" bIns="45720" anchor="ctr" anchorCtr="0" upright="1">
                          <a:noAutofit/>
                        </wps:bodyPr>
                      </wps:wsp>
                      <wps:wsp>
                        <wps:cNvPr id="27" name="Rectangle 13"/>
                        <wps:cNvSpPr>
                          <a:spLocks noChangeArrowheads="1"/>
                        </wps:cNvSpPr>
                        <wps:spPr bwMode="auto">
                          <a:xfrm>
                            <a:off x="8286" y="0"/>
                            <a:ext cx="20847" cy="6523"/>
                          </a:xfrm>
                          <a:prstGeom prst="rect">
                            <a:avLst/>
                          </a:prstGeom>
                          <a:solidFill>
                            <a:schemeClr val="accent6">
                              <a:lumMod val="100000"/>
                              <a:lumOff val="0"/>
                            </a:schemeClr>
                          </a:solidFill>
                          <a:ln w="12700">
                            <a:solidFill>
                              <a:schemeClr val="tx1"/>
                            </a:solidFill>
                            <a:miter lim="800000"/>
                            <a:headEnd/>
                            <a:tailEnd/>
                          </a:ln>
                        </wps:spPr>
                        <wps:txbx>
                          <w:txbxContent>
                            <w:p w14:paraId="291C8BDA" w14:textId="77777777" w:rsidR="001720A1" w:rsidRPr="00CB7B4E" w:rsidRDefault="001720A1" w:rsidP="001720A1">
                              <w:pPr>
                                <w:jc w:val="center"/>
                                <w:rPr>
                                  <w:color w:val="000000" w:themeColor="text1"/>
                                </w:rPr>
                              </w:pPr>
                              <w:r w:rsidRPr="00CB7B4E">
                                <w:rPr>
                                  <w:color w:val="000000" w:themeColor="text1"/>
                                </w:rPr>
                                <w:t xml:space="preserve">Database searching </w:t>
                              </w:r>
                            </w:p>
                            <w:p w14:paraId="472DFE0A" w14:textId="77777777" w:rsidR="001720A1" w:rsidRPr="00CB7B4E" w:rsidRDefault="001720A1" w:rsidP="001720A1">
                              <w:pPr>
                                <w:jc w:val="center"/>
                                <w:rPr>
                                  <w:color w:val="000000" w:themeColor="text1"/>
                                </w:rPr>
                              </w:pPr>
                              <w:r w:rsidRPr="00CB7B4E">
                                <w:rPr>
                                  <w:color w:val="000000" w:themeColor="text1"/>
                                </w:rPr>
                                <w:t>(n = 109)</w:t>
                              </w:r>
                            </w:p>
                          </w:txbxContent>
                        </wps:txbx>
                        <wps:bodyPr rot="0" vert="horz" wrap="square" lIns="91440" tIns="45720" rIns="91440" bIns="45720" anchor="ctr" anchorCtr="0" upright="1">
                          <a:noAutofit/>
                        </wps:bodyPr>
                      </wps:wsp>
                      <wps:wsp>
                        <wps:cNvPr id="28" name="Rectangle 14"/>
                        <wps:cNvSpPr>
                          <a:spLocks noChangeArrowheads="1"/>
                        </wps:cNvSpPr>
                        <wps:spPr bwMode="auto">
                          <a:xfrm>
                            <a:off x="39814" y="95"/>
                            <a:ext cx="20847" cy="6524"/>
                          </a:xfrm>
                          <a:prstGeom prst="rect">
                            <a:avLst/>
                          </a:prstGeom>
                          <a:gradFill rotWithShape="1">
                            <a:gsLst>
                              <a:gs pos="0">
                                <a:srgbClr val="DAFDA7"/>
                              </a:gs>
                              <a:gs pos="35001">
                                <a:srgbClr val="E4FDC2"/>
                              </a:gs>
                              <a:gs pos="100000">
                                <a:srgbClr val="F5FFE6"/>
                              </a:gs>
                            </a:gsLst>
                            <a:lin ang="16200000" scaled="1"/>
                          </a:gradFill>
                          <a:ln w="12700">
                            <a:solidFill>
                              <a:schemeClr val="tx1"/>
                            </a:solidFill>
                            <a:miter lim="800000"/>
                            <a:headEnd/>
                            <a:tailEnd/>
                          </a:ln>
                          <a:effectLst>
                            <a:outerShdw dist="20000" dir="5400000" rotWithShape="0">
                              <a:srgbClr val="000000">
                                <a:alpha val="37999"/>
                              </a:srgbClr>
                            </a:outerShdw>
                          </a:effectLst>
                        </wps:spPr>
                        <wps:txbx>
                          <w:txbxContent>
                            <w:p w14:paraId="6BA645AF" w14:textId="77777777" w:rsidR="001720A1" w:rsidRPr="00CB7B4E" w:rsidRDefault="001720A1" w:rsidP="001720A1">
                              <w:pPr>
                                <w:jc w:val="center"/>
                                <w:rPr>
                                  <w:color w:val="000000" w:themeColor="text1"/>
                                </w:rPr>
                              </w:pPr>
                              <w:r w:rsidRPr="00CB7B4E">
                                <w:rPr>
                                  <w:color w:val="000000" w:themeColor="text1"/>
                                </w:rPr>
                                <w:t>Additional records</w:t>
                              </w:r>
                            </w:p>
                            <w:p w14:paraId="64CC478D" w14:textId="77777777" w:rsidR="001720A1" w:rsidRPr="00CB7B4E" w:rsidRDefault="001720A1" w:rsidP="001720A1">
                              <w:pPr>
                                <w:jc w:val="center"/>
                                <w:rPr>
                                  <w:color w:val="000000" w:themeColor="text1"/>
                                </w:rPr>
                              </w:pPr>
                              <w:r w:rsidRPr="00CB7B4E">
                                <w:rPr>
                                  <w:color w:val="000000" w:themeColor="text1"/>
                                </w:rPr>
                                <w:t>(n = 5)</w:t>
                              </w:r>
                            </w:p>
                          </w:txbxContent>
                        </wps:txbx>
                        <wps:bodyPr rot="0" vert="horz" wrap="square" lIns="91440" tIns="45720" rIns="91440" bIns="45720" anchor="ctr" anchorCtr="0" upright="1">
                          <a:noAutofit/>
                        </wps:bodyPr>
                      </wps:wsp>
                      <wps:wsp>
                        <wps:cNvPr id="29" name="Rectangle 15"/>
                        <wps:cNvSpPr>
                          <a:spLocks noChangeArrowheads="1"/>
                        </wps:cNvSpPr>
                        <wps:spPr bwMode="auto">
                          <a:xfrm>
                            <a:off x="4381" y="31337"/>
                            <a:ext cx="27819" cy="9785"/>
                          </a:xfrm>
                          <a:prstGeom prst="rect">
                            <a:avLst/>
                          </a:prstGeom>
                          <a:gradFill rotWithShape="1">
                            <a:gsLst>
                              <a:gs pos="0">
                                <a:srgbClr val="C9B5E8"/>
                              </a:gs>
                              <a:gs pos="35001">
                                <a:srgbClr val="D9CBEE"/>
                              </a:gs>
                              <a:gs pos="100000">
                                <a:srgbClr val="F0EAF9"/>
                              </a:gs>
                            </a:gsLst>
                            <a:lin ang="16200000" scaled="1"/>
                          </a:gradFill>
                          <a:ln w="12700">
                            <a:solidFill>
                              <a:schemeClr val="tx1"/>
                            </a:solidFill>
                            <a:miter lim="800000"/>
                            <a:headEnd/>
                            <a:tailEnd/>
                          </a:ln>
                          <a:effectLst>
                            <a:outerShdw dist="20000" dir="5400000" rotWithShape="0">
                              <a:srgbClr val="000000">
                                <a:alpha val="37999"/>
                              </a:srgbClr>
                            </a:outerShdw>
                          </a:effectLst>
                        </wps:spPr>
                        <wps:txbx>
                          <w:txbxContent>
                            <w:p w14:paraId="751564D2" w14:textId="77777777" w:rsidR="001720A1" w:rsidRPr="00CB7B4E" w:rsidRDefault="001720A1" w:rsidP="001720A1">
                              <w:pPr>
                                <w:jc w:val="center"/>
                              </w:pPr>
                              <w:r w:rsidRPr="00CB7B4E">
                                <w:t>After removing of duplicates</w:t>
                              </w:r>
                            </w:p>
                            <w:p w14:paraId="50C9B0C4" w14:textId="77777777" w:rsidR="001720A1" w:rsidRPr="00CB7B4E" w:rsidRDefault="001720A1" w:rsidP="001720A1">
                              <w:pPr>
                                <w:jc w:val="center"/>
                              </w:pPr>
                              <w:r w:rsidRPr="00CB7B4E">
                                <w:t>(n = 89)</w:t>
                              </w:r>
                            </w:p>
                          </w:txbxContent>
                        </wps:txbx>
                        <wps:bodyPr rot="0" vert="horz" wrap="square" lIns="91440" tIns="45720" rIns="91440" bIns="45720" anchor="ctr" anchorCtr="0" upright="1">
                          <a:noAutofit/>
                        </wps:bodyPr>
                      </wps:wsp>
                      <wps:wsp>
                        <wps:cNvPr id="30" name="Rectangle 16"/>
                        <wps:cNvSpPr>
                          <a:spLocks noChangeArrowheads="1"/>
                        </wps:cNvSpPr>
                        <wps:spPr bwMode="auto">
                          <a:xfrm>
                            <a:off x="6000" y="44958"/>
                            <a:ext cx="22498" cy="6616"/>
                          </a:xfrm>
                          <a:prstGeom prst="rect">
                            <a:avLst/>
                          </a:prstGeom>
                          <a:gradFill rotWithShape="1">
                            <a:gsLst>
                              <a:gs pos="0">
                                <a:schemeClr val="accent4">
                                  <a:lumMod val="100000"/>
                                  <a:lumOff val="0"/>
                                </a:schemeClr>
                              </a:gs>
                              <a:gs pos="100000">
                                <a:schemeClr val="accent4">
                                  <a:lumMod val="50000"/>
                                  <a:lumOff val="50000"/>
                                </a:schemeClr>
                              </a:gs>
                            </a:gsLst>
                            <a:lin ang="16200000"/>
                          </a:gradFill>
                          <a:ln w="12700">
                            <a:solidFill>
                              <a:schemeClr val="tx1"/>
                            </a:solidFill>
                            <a:miter lim="800000"/>
                            <a:headEnd/>
                            <a:tailEnd/>
                          </a:ln>
                          <a:effectLst>
                            <a:outerShdw dist="23000" dir="5400000" rotWithShape="0">
                              <a:srgbClr val="000000">
                                <a:alpha val="34999"/>
                              </a:srgbClr>
                            </a:outerShdw>
                          </a:effectLst>
                        </wps:spPr>
                        <wps:txbx>
                          <w:txbxContent>
                            <w:p w14:paraId="667EF620" w14:textId="77777777" w:rsidR="001720A1" w:rsidRPr="00CB7B4E" w:rsidRDefault="001720A1" w:rsidP="001720A1">
                              <w:pPr>
                                <w:jc w:val="center"/>
                                <w:rPr>
                                  <w:color w:val="000000" w:themeColor="text1"/>
                                </w:rPr>
                              </w:pPr>
                              <w:r w:rsidRPr="00CB7B4E">
                                <w:rPr>
                                  <w:color w:val="000000" w:themeColor="text1"/>
                                </w:rPr>
                                <w:t>Records screened</w:t>
                              </w:r>
                            </w:p>
                            <w:p w14:paraId="2FB528EE" w14:textId="77777777" w:rsidR="001720A1" w:rsidRPr="00CB7B4E" w:rsidRDefault="001720A1" w:rsidP="001720A1">
                              <w:pPr>
                                <w:jc w:val="center"/>
                                <w:rPr>
                                  <w:color w:val="000000" w:themeColor="text1"/>
                                </w:rPr>
                              </w:pPr>
                              <w:r w:rsidRPr="00CB7B4E">
                                <w:rPr>
                                  <w:color w:val="000000" w:themeColor="text1"/>
                                </w:rPr>
                                <w:t>(n = 50)</w:t>
                              </w:r>
                            </w:p>
                          </w:txbxContent>
                        </wps:txbx>
                        <wps:bodyPr rot="0" vert="horz" wrap="square" lIns="91440" tIns="45720" rIns="91440" bIns="45720" anchor="ctr" anchorCtr="0" upright="1">
                          <a:noAutofit/>
                        </wps:bodyPr>
                      </wps:wsp>
                      <wps:wsp>
                        <wps:cNvPr id="31" name="Rectangle 17"/>
                        <wps:cNvSpPr>
                          <a:spLocks noChangeArrowheads="1"/>
                        </wps:cNvSpPr>
                        <wps:spPr bwMode="auto">
                          <a:xfrm>
                            <a:off x="35337" y="44862"/>
                            <a:ext cx="22504" cy="11225"/>
                          </a:xfrm>
                          <a:prstGeom prst="rect">
                            <a:avLst/>
                          </a:prstGeom>
                          <a:gradFill rotWithShape="1">
                            <a:gsLst>
                              <a:gs pos="0">
                                <a:srgbClr val="FFA2A1"/>
                              </a:gs>
                              <a:gs pos="35001">
                                <a:srgbClr val="FFBEBD"/>
                              </a:gs>
                              <a:gs pos="100000">
                                <a:srgbClr val="FFE5E5"/>
                              </a:gs>
                            </a:gsLst>
                            <a:lin ang="16200000" scaled="1"/>
                          </a:gradFill>
                          <a:ln w="12700">
                            <a:solidFill>
                              <a:schemeClr val="tx1"/>
                            </a:solidFill>
                            <a:miter lim="800000"/>
                            <a:headEnd/>
                            <a:tailEnd/>
                          </a:ln>
                          <a:effectLst>
                            <a:outerShdw dist="20000" dir="5400000" rotWithShape="0">
                              <a:srgbClr val="000000">
                                <a:alpha val="37999"/>
                              </a:srgbClr>
                            </a:outerShdw>
                          </a:effectLst>
                        </wps:spPr>
                        <wps:txbx>
                          <w:txbxContent>
                            <w:p w14:paraId="38D2F1A4" w14:textId="77777777" w:rsidR="001720A1" w:rsidRPr="00BF0CD2" w:rsidRDefault="001720A1" w:rsidP="001720A1">
                              <w:pPr>
                                <w:jc w:val="center"/>
                              </w:pPr>
                              <w:r w:rsidRPr="00BF0CD2">
                                <w:t xml:space="preserve">Excluding irrelevant titles </w:t>
                              </w:r>
                            </w:p>
                            <w:p w14:paraId="0F8CEA50" w14:textId="77777777" w:rsidR="001720A1" w:rsidRPr="00BF0CD2" w:rsidRDefault="001720A1" w:rsidP="001720A1">
                              <w:pPr>
                                <w:jc w:val="center"/>
                              </w:pPr>
                              <w:r w:rsidRPr="00BF0CD2">
                                <w:t>(n = 20)</w:t>
                              </w:r>
                            </w:p>
                          </w:txbxContent>
                        </wps:txbx>
                        <wps:bodyPr rot="0" vert="horz" wrap="square" lIns="91440" tIns="45720" rIns="91440" bIns="45720" anchor="ctr" anchorCtr="0" upright="1">
                          <a:noAutofit/>
                        </wps:bodyPr>
                      </wps:wsp>
                      <wps:wsp>
                        <wps:cNvPr id="32" name="Rectangle 18"/>
                        <wps:cNvSpPr>
                          <a:spLocks noChangeArrowheads="1"/>
                        </wps:cNvSpPr>
                        <wps:spPr bwMode="auto">
                          <a:xfrm>
                            <a:off x="5905" y="55721"/>
                            <a:ext cx="22498" cy="8725"/>
                          </a:xfrm>
                          <a:prstGeom prst="rect">
                            <a:avLst/>
                          </a:prstGeom>
                          <a:gradFill rotWithShape="1">
                            <a:gsLst>
                              <a:gs pos="0">
                                <a:srgbClr val="FFBE86"/>
                              </a:gs>
                              <a:gs pos="35001">
                                <a:srgbClr val="FFD0AA"/>
                              </a:gs>
                              <a:gs pos="100000">
                                <a:srgbClr val="FFEBDB"/>
                              </a:gs>
                            </a:gsLst>
                            <a:lin ang="16200000" scaled="1"/>
                          </a:gradFill>
                          <a:ln w="12700">
                            <a:solidFill>
                              <a:schemeClr val="tx1"/>
                            </a:solidFill>
                            <a:miter lim="800000"/>
                            <a:headEnd/>
                            <a:tailEnd/>
                          </a:ln>
                          <a:effectLst>
                            <a:outerShdw dist="20000" dir="5400000" rotWithShape="0">
                              <a:srgbClr val="000000">
                                <a:alpha val="37999"/>
                              </a:srgbClr>
                            </a:outerShdw>
                          </a:effectLst>
                        </wps:spPr>
                        <wps:txbx>
                          <w:txbxContent>
                            <w:p w14:paraId="70183B64" w14:textId="77777777" w:rsidR="001720A1" w:rsidRPr="00BF0CD2" w:rsidRDefault="001720A1" w:rsidP="001720A1">
                              <w:pPr>
                                <w:jc w:val="center"/>
                                <w:rPr>
                                  <w:color w:val="000000" w:themeColor="text1"/>
                                </w:rPr>
                              </w:pPr>
                              <w:r w:rsidRPr="00BF0CD2">
                                <w:rPr>
                                  <w:color w:val="000000" w:themeColor="text1"/>
                                </w:rPr>
                                <w:t xml:space="preserve">Full text article assessed </w:t>
                              </w:r>
                            </w:p>
                            <w:p w14:paraId="6CAB5C18" w14:textId="77777777" w:rsidR="001720A1" w:rsidRPr="00BF0CD2" w:rsidRDefault="001720A1" w:rsidP="001720A1">
                              <w:pPr>
                                <w:jc w:val="center"/>
                                <w:rPr>
                                  <w:color w:val="000000" w:themeColor="text1"/>
                                </w:rPr>
                              </w:pPr>
                              <w:r w:rsidRPr="00BF0CD2">
                                <w:rPr>
                                  <w:color w:val="000000" w:themeColor="text1"/>
                                </w:rPr>
                                <w:t>(n = 30)</w:t>
                              </w:r>
                            </w:p>
                          </w:txbxContent>
                        </wps:txbx>
                        <wps:bodyPr rot="0" vert="horz" wrap="square" lIns="91440" tIns="45720" rIns="91440" bIns="45720" anchor="ctr" anchorCtr="0" upright="1">
                          <a:noAutofit/>
                        </wps:bodyPr>
                      </wps:wsp>
                      <wps:wsp>
                        <wps:cNvPr id="33" name="Rectangle 19"/>
                        <wps:cNvSpPr>
                          <a:spLocks noChangeArrowheads="1"/>
                        </wps:cNvSpPr>
                        <wps:spPr bwMode="auto">
                          <a:xfrm>
                            <a:off x="35718" y="57531"/>
                            <a:ext cx="22504" cy="11800"/>
                          </a:xfrm>
                          <a:prstGeom prst="rect">
                            <a:avLst/>
                          </a:prstGeom>
                          <a:solidFill>
                            <a:schemeClr val="accent2">
                              <a:lumMod val="100000"/>
                              <a:lumOff val="0"/>
                            </a:schemeClr>
                          </a:solidFill>
                          <a:ln w="12700">
                            <a:solidFill>
                              <a:schemeClr val="tx1"/>
                            </a:solidFill>
                            <a:miter lim="800000"/>
                            <a:headEnd/>
                            <a:tailEnd/>
                          </a:ln>
                          <a:effectLst>
                            <a:outerShdw dist="20000" dir="5400000" rotWithShape="0">
                              <a:srgbClr val="000000">
                                <a:alpha val="37999"/>
                              </a:srgbClr>
                            </a:outerShdw>
                          </a:effectLst>
                        </wps:spPr>
                        <wps:txbx>
                          <w:txbxContent>
                            <w:p w14:paraId="5CA10D1F" w14:textId="77777777" w:rsidR="001720A1" w:rsidRPr="00BF0CD2" w:rsidRDefault="001720A1" w:rsidP="001720A1">
                              <w:pPr>
                                <w:jc w:val="center"/>
                                <w:rPr>
                                  <w:color w:val="000000" w:themeColor="text1"/>
                                </w:rPr>
                              </w:pPr>
                              <w:r w:rsidRPr="00BF0CD2">
                                <w:rPr>
                                  <w:color w:val="000000" w:themeColor="text1"/>
                                </w:rPr>
                                <w:t>Exclusion of irrelevant articles</w:t>
                              </w:r>
                            </w:p>
                            <w:p w14:paraId="29815540" w14:textId="77777777" w:rsidR="001720A1" w:rsidRPr="00BF0CD2" w:rsidRDefault="001720A1" w:rsidP="001720A1">
                              <w:pPr>
                                <w:jc w:val="center"/>
                                <w:rPr>
                                  <w:color w:val="000000" w:themeColor="text1"/>
                                </w:rPr>
                              </w:pPr>
                              <w:r w:rsidRPr="00BF0CD2">
                                <w:rPr>
                                  <w:color w:val="000000" w:themeColor="text1"/>
                                </w:rPr>
                                <w:t>(n = 20)</w:t>
                              </w:r>
                            </w:p>
                          </w:txbxContent>
                        </wps:txbx>
                        <wps:bodyPr rot="0" vert="horz" wrap="square" lIns="91440" tIns="45720" rIns="91440" bIns="45720" anchor="ctr" anchorCtr="0" upright="1">
                          <a:noAutofit/>
                        </wps:bodyPr>
                      </wps:wsp>
                      <wps:wsp>
                        <wps:cNvPr id="34" name="Straight Arrow Connector 20"/>
                        <wps:cNvCnPr>
                          <a:cxnSpLocks noChangeShapeType="1"/>
                        </wps:cNvCnPr>
                        <wps:spPr bwMode="auto">
                          <a:xfrm flipH="1">
                            <a:off x="16383" y="6572"/>
                            <a:ext cx="87" cy="2686"/>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35" name="Straight Arrow Connector 21"/>
                        <wps:cNvCnPr>
                          <a:cxnSpLocks noChangeShapeType="1"/>
                        </wps:cNvCnPr>
                        <wps:spPr bwMode="auto">
                          <a:xfrm>
                            <a:off x="56102" y="7334"/>
                            <a:ext cx="87" cy="2494"/>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36" name="Straight Arrow Connector 22"/>
                        <wps:cNvCnPr>
                          <a:cxnSpLocks noChangeShapeType="1"/>
                        </wps:cNvCnPr>
                        <wps:spPr bwMode="auto">
                          <a:xfrm>
                            <a:off x="16097" y="40767"/>
                            <a:ext cx="0" cy="3740"/>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37" name="Straight Arrow Connector 23"/>
                        <wps:cNvCnPr>
                          <a:cxnSpLocks noChangeShapeType="1"/>
                        </wps:cNvCnPr>
                        <wps:spPr bwMode="auto">
                          <a:xfrm flipV="1">
                            <a:off x="31146" y="48768"/>
                            <a:ext cx="2966" cy="95"/>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38" name="Straight Arrow Connector 24"/>
                        <wps:cNvCnPr>
                          <a:cxnSpLocks noChangeShapeType="1"/>
                        </wps:cNvCnPr>
                        <wps:spPr bwMode="auto">
                          <a:xfrm flipH="1">
                            <a:off x="16097" y="51244"/>
                            <a:ext cx="82" cy="4509"/>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39" name="Straight Arrow Connector 25"/>
                        <wps:cNvCnPr>
                          <a:cxnSpLocks noChangeShapeType="1"/>
                        </wps:cNvCnPr>
                        <wps:spPr bwMode="auto">
                          <a:xfrm flipV="1">
                            <a:off x="29908" y="60483"/>
                            <a:ext cx="4801" cy="153"/>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40" name="Straight Arrow Connector 26"/>
                        <wps:cNvCnPr>
                          <a:cxnSpLocks noChangeShapeType="1"/>
                        </wps:cNvCnPr>
                        <wps:spPr bwMode="auto">
                          <a:xfrm>
                            <a:off x="17049" y="64674"/>
                            <a:ext cx="261" cy="9208"/>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41" name="Rectangle 27"/>
                        <wps:cNvSpPr>
                          <a:spLocks noChangeArrowheads="1"/>
                        </wps:cNvSpPr>
                        <wps:spPr bwMode="auto">
                          <a:xfrm>
                            <a:off x="40290" y="31718"/>
                            <a:ext cx="13695" cy="8346"/>
                          </a:xfrm>
                          <a:prstGeom prst="rect">
                            <a:avLst/>
                          </a:prstGeom>
                          <a:solidFill>
                            <a:schemeClr val="accent5">
                              <a:lumMod val="100000"/>
                              <a:lumOff val="0"/>
                            </a:schemeClr>
                          </a:solidFill>
                          <a:ln w="12700">
                            <a:solidFill>
                              <a:schemeClr val="tx1"/>
                            </a:solidFill>
                            <a:miter lim="800000"/>
                            <a:headEnd/>
                            <a:tailEnd/>
                          </a:ln>
                          <a:effectLst>
                            <a:outerShdw dist="20000" dir="5400000" rotWithShape="0">
                              <a:srgbClr val="000000">
                                <a:alpha val="37999"/>
                              </a:srgbClr>
                            </a:outerShdw>
                          </a:effectLst>
                        </wps:spPr>
                        <wps:txbx>
                          <w:txbxContent>
                            <w:p w14:paraId="4119B2C2" w14:textId="77777777" w:rsidR="001720A1" w:rsidRPr="00CB7B4E" w:rsidRDefault="001720A1" w:rsidP="001720A1">
                              <w:pPr>
                                <w:jc w:val="center"/>
                                <w:rPr>
                                  <w:color w:val="000000" w:themeColor="text1"/>
                                </w:rPr>
                              </w:pPr>
                              <w:r w:rsidRPr="00CB7B4E">
                                <w:rPr>
                                  <w:color w:val="000000" w:themeColor="text1"/>
                                </w:rPr>
                                <w:t>Removal of duplicates</w:t>
                              </w:r>
                            </w:p>
                            <w:p w14:paraId="11EB82FD" w14:textId="77777777" w:rsidR="001720A1" w:rsidRPr="00CB7B4E" w:rsidRDefault="001720A1" w:rsidP="001720A1">
                              <w:pPr>
                                <w:jc w:val="center"/>
                                <w:rPr>
                                  <w:color w:val="000000" w:themeColor="text1"/>
                                </w:rPr>
                              </w:pPr>
                              <w:r w:rsidRPr="00CB7B4E">
                                <w:rPr>
                                  <w:color w:val="000000" w:themeColor="text1"/>
                                </w:rPr>
                                <w:t>(n = 39)</w:t>
                              </w:r>
                            </w:p>
                          </w:txbxContent>
                        </wps:txbx>
                        <wps:bodyPr rot="0" vert="horz" wrap="square" lIns="91440" tIns="45720" rIns="91440" bIns="45720" anchor="ctr" anchorCtr="0" upright="1">
                          <a:noAutofit/>
                        </wps:bodyPr>
                      </wps:wsp>
                      <wps:wsp>
                        <wps:cNvPr id="42" name="Straight Arrow Connector 28"/>
                        <wps:cNvCnPr>
                          <a:cxnSpLocks noChangeShapeType="1"/>
                        </wps:cNvCnPr>
                        <wps:spPr bwMode="auto">
                          <a:xfrm>
                            <a:off x="33337" y="35909"/>
                            <a:ext cx="6542" cy="96"/>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43" name="Rectangle 29"/>
                        <wps:cNvSpPr>
                          <a:spLocks noChangeArrowheads="1"/>
                        </wps:cNvSpPr>
                        <wps:spPr bwMode="auto">
                          <a:xfrm>
                            <a:off x="5429" y="10287"/>
                            <a:ext cx="10134" cy="9220"/>
                          </a:xfrm>
                          <a:prstGeom prst="rect">
                            <a:avLst/>
                          </a:prstGeom>
                          <a:solidFill>
                            <a:srgbClr val="92D050"/>
                          </a:solidFill>
                          <a:ln w="12700">
                            <a:solidFill>
                              <a:schemeClr val="tx1"/>
                            </a:solidFill>
                            <a:miter lim="800000"/>
                            <a:headEnd/>
                            <a:tailEnd/>
                          </a:ln>
                        </wps:spPr>
                        <wps:txbx>
                          <w:txbxContent>
                            <w:p w14:paraId="6E3FA7AE" w14:textId="77777777" w:rsidR="001720A1" w:rsidRPr="00CB7B4E" w:rsidRDefault="001720A1" w:rsidP="001720A1">
                              <w:pPr>
                                <w:jc w:val="center"/>
                                <w:rPr>
                                  <w:color w:val="000000" w:themeColor="text1"/>
                                </w:rPr>
                              </w:pPr>
                              <w:r w:rsidRPr="00CB7B4E">
                                <w:rPr>
                                  <w:color w:val="000000" w:themeColor="text1"/>
                                </w:rPr>
                                <w:t>Google Scholar</w:t>
                              </w:r>
                            </w:p>
                            <w:p w14:paraId="1B109EDF" w14:textId="77777777" w:rsidR="001720A1" w:rsidRPr="00CB7B4E" w:rsidRDefault="001720A1" w:rsidP="001720A1">
                              <w:pPr>
                                <w:jc w:val="center"/>
                                <w:rPr>
                                  <w:color w:val="000000" w:themeColor="text1"/>
                                </w:rPr>
                              </w:pPr>
                              <w:r w:rsidRPr="00CB7B4E">
                                <w:rPr>
                                  <w:color w:val="000000" w:themeColor="text1"/>
                                </w:rPr>
                                <w:t>(n= 45)</w:t>
                              </w:r>
                            </w:p>
                            <w:p w14:paraId="67AB90C6" w14:textId="77777777" w:rsidR="001720A1" w:rsidRPr="00CB7B4E" w:rsidRDefault="001720A1" w:rsidP="001720A1">
                              <w:pPr>
                                <w:jc w:val="center"/>
                                <w:rPr>
                                  <w:color w:val="000000" w:themeColor="text1"/>
                                </w:rPr>
                              </w:pPr>
                            </w:p>
                          </w:txbxContent>
                        </wps:txbx>
                        <wps:bodyPr rot="0" vert="horz" wrap="square" lIns="91440" tIns="45720" rIns="91440" bIns="45720" anchor="ctr" anchorCtr="0" upright="1">
                          <a:noAutofit/>
                        </wps:bodyPr>
                      </wps:wsp>
                      <wps:wsp>
                        <wps:cNvPr id="44" name="Rectangle 30"/>
                        <wps:cNvSpPr>
                          <a:spLocks noChangeArrowheads="1"/>
                        </wps:cNvSpPr>
                        <wps:spPr bwMode="auto">
                          <a:xfrm>
                            <a:off x="16383" y="10191"/>
                            <a:ext cx="10134" cy="9297"/>
                          </a:xfrm>
                          <a:prstGeom prst="rect">
                            <a:avLst/>
                          </a:prstGeom>
                          <a:solidFill>
                            <a:srgbClr val="92D050"/>
                          </a:solidFill>
                          <a:ln w="12700">
                            <a:solidFill>
                              <a:schemeClr val="tx1"/>
                            </a:solidFill>
                            <a:miter lim="800000"/>
                            <a:headEnd/>
                            <a:tailEnd/>
                          </a:ln>
                        </wps:spPr>
                        <wps:txbx>
                          <w:txbxContent>
                            <w:p w14:paraId="4BAEB216" w14:textId="77777777" w:rsidR="001720A1" w:rsidRPr="00CB7B4E" w:rsidRDefault="001720A1" w:rsidP="001720A1">
                              <w:pPr>
                                <w:jc w:val="center"/>
                                <w:rPr>
                                  <w:color w:val="000000" w:themeColor="text1"/>
                                </w:rPr>
                              </w:pPr>
                              <w:r w:rsidRPr="00CB7B4E">
                                <w:rPr>
                                  <w:color w:val="000000" w:themeColor="text1"/>
                                </w:rPr>
                                <w:t>ProQuest</w:t>
                              </w:r>
                            </w:p>
                            <w:p w14:paraId="07F2DB4D" w14:textId="77777777" w:rsidR="001720A1" w:rsidRPr="00CB7B4E" w:rsidRDefault="001720A1" w:rsidP="001720A1">
                              <w:pPr>
                                <w:jc w:val="center"/>
                                <w:rPr>
                                  <w:color w:val="000000" w:themeColor="text1"/>
                                </w:rPr>
                              </w:pPr>
                              <w:r w:rsidRPr="00CB7B4E">
                                <w:rPr>
                                  <w:color w:val="000000" w:themeColor="text1"/>
                                </w:rPr>
                                <w:t>(n= 29)</w:t>
                              </w:r>
                            </w:p>
                          </w:txbxContent>
                        </wps:txbx>
                        <wps:bodyPr rot="0" vert="horz" wrap="square" lIns="91440" tIns="45720" rIns="91440" bIns="45720" anchor="ctr" anchorCtr="0" upright="1">
                          <a:noAutofit/>
                        </wps:bodyPr>
                      </wps:wsp>
                      <wps:wsp>
                        <wps:cNvPr id="45" name="Rectangle 31"/>
                        <wps:cNvSpPr>
                          <a:spLocks noChangeArrowheads="1"/>
                        </wps:cNvSpPr>
                        <wps:spPr bwMode="auto">
                          <a:xfrm>
                            <a:off x="27241" y="10096"/>
                            <a:ext cx="10135" cy="8687"/>
                          </a:xfrm>
                          <a:prstGeom prst="rect">
                            <a:avLst/>
                          </a:prstGeom>
                          <a:solidFill>
                            <a:srgbClr val="92D050"/>
                          </a:solidFill>
                          <a:ln w="12700">
                            <a:solidFill>
                              <a:schemeClr val="tx1"/>
                            </a:solidFill>
                            <a:miter lim="800000"/>
                            <a:headEnd/>
                            <a:tailEnd/>
                          </a:ln>
                        </wps:spPr>
                        <wps:txbx>
                          <w:txbxContent>
                            <w:p w14:paraId="77EA4561" w14:textId="77777777" w:rsidR="001720A1" w:rsidRPr="00CB7B4E" w:rsidRDefault="001720A1" w:rsidP="001720A1">
                              <w:pPr>
                                <w:jc w:val="center"/>
                                <w:rPr>
                                  <w:color w:val="000000" w:themeColor="text1"/>
                                </w:rPr>
                              </w:pPr>
                              <w:r w:rsidRPr="00CB7B4E">
                                <w:rPr>
                                  <w:color w:val="000000" w:themeColor="text1"/>
                                </w:rPr>
                                <w:t>PubMed</w:t>
                              </w:r>
                            </w:p>
                            <w:p w14:paraId="7174A1C8" w14:textId="77777777" w:rsidR="001720A1" w:rsidRPr="00CB7B4E" w:rsidRDefault="001720A1" w:rsidP="001720A1">
                              <w:pPr>
                                <w:jc w:val="center"/>
                                <w:rPr>
                                  <w:color w:val="000000" w:themeColor="text1"/>
                                </w:rPr>
                              </w:pPr>
                              <w:r w:rsidRPr="00CB7B4E">
                                <w:rPr>
                                  <w:color w:val="000000" w:themeColor="text1"/>
                                </w:rPr>
                                <w:t>(n= 25)</w:t>
                              </w:r>
                            </w:p>
                          </w:txbxContent>
                        </wps:txbx>
                        <wps:bodyPr rot="0" vert="horz" wrap="square" lIns="91440" tIns="45720" rIns="91440" bIns="45720" anchor="ctr" anchorCtr="0" upright="1">
                          <a:noAutofit/>
                        </wps:bodyPr>
                      </wps:wsp>
                      <wps:wsp>
                        <wps:cNvPr id="46" name="Rectangle 32"/>
                        <wps:cNvSpPr>
                          <a:spLocks noChangeArrowheads="1"/>
                        </wps:cNvSpPr>
                        <wps:spPr bwMode="auto">
                          <a:xfrm>
                            <a:off x="38100" y="10096"/>
                            <a:ext cx="10134" cy="8611"/>
                          </a:xfrm>
                          <a:prstGeom prst="rect">
                            <a:avLst/>
                          </a:prstGeom>
                          <a:solidFill>
                            <a:srgbClr val="92D050"/>
                          </a:solidFill>
                          <a:ln w="12700">
                            <a:solidFill>
                              <a:schemeClr val="tx1"/>
                            </a:solidFill>
                            <a:miter lim="800000"/>
                            <a:headEnd/>
                            <a:tailEnd/>
                          </a:ln>
                        </wps:spPr>
                        <wps:txbx>
                          <w:txbxContent>
                            <w:p w14:paraId="26ADA5D4" w14:textId="77777777" w:rsidR="001720A1" w:rsidRPr="00CB7B4E" w:rsidRDefault="001720A1" w:rsidP="001720A1">
                              <w:pPr>
                                <w:jc w:val="center"/>
                                <w:rPr>
                                  <w:color w:val="000000" w:themeColor="text1"/>
                                </w:rPr>
                              </w:pPr>
                              <w:r w:rsidRPr="00CB7B4E">
                                <w:rPr>
                                  <w:color w:val="000000" w:themeColor="text1"/>
                                </w:rPr>
                                <w:t>NCBI</w:t>
                              </w:r>
                            </w:p>
                            <w:p w14:paraId="6EBF8570" w14:textId="77777777" w:rsidR="001720A1" w:rsidRPr="00CB7B4E" w:rsidRDefault="001720A1" w:rsidP="001720A1">
                              <w:pPr>
                                <w:jc w:val="center"/>
                                <w:rPr>
                                  <w:color w:val="000000" w:themeColor="text1"/>
                                </w:rPr>
                              </w:pPr>
                              <w:r w:rsidRPr="00CB7B4E">
                                <w:rPr>
                                  <w:color w:val="000000" w:themeColor="text1"/>
                                </w:rPr>
                                <w:t>(n= 10)</w:t>
                              </w:r>
                            </w:p>
                          </w:txbxContent>
                        </wps:txbx>
                        <wps:bodyPr rot="0" vert="horz" wrap="square" lIns="91440" tIns="45720" rIns="91440" bIns="45720" anchor="ctr" anchorCtr="0" upright="1">
                          <a:noAutofit/>
                        </wps:bodyPr>
                      </wps:wsp>
                      <wps:wsp>
                        <wps:cNvPr id="47" name="Straight Connector 33"/>
                        <wps:cNvCnPr>
                          <a:cxnSpLocks noChangeShapeType="1"/>
                        </wps:cNvCnPr>
                        <wps:spPr bwMode="auto">
                          <a:xfrm>
                            <a:off x="6762" y="23812"/>
                            <a:ext cx="53645" cy="76"/>
                          </a:xfrm>
                          <a:prstGeom prst="line">
                            <a:avLst/>
                          </a:prstGeom>
                          <a:noFill/>
                          <a:ln w="12700">
                            <a:solidFill>
                              <a:schemeClr val="tx1"/>
                            </a:solidFill>
                            <a:round/>
                            <a:headEnd/>
                            <a:tailEnd/>
                          </a:ln>
                          <a:extLst>
                            <a:ext uri="{909E8E84-426E-40DD-AFC4-6F175D3DCCD1}">
                              <a14:hiddenFill xmlns:a14="http://schemas.microsoft.com/office/drawing/2010/main">
                                <a:noFill/>
                              </a14:hiddenFill>
                            </a:ext>
                          </a:extLst>
                        </wps:spPr>
                        <wps:bodyPr/>
                      </wps:wsp>
                      <wps:wsp>
                        <wps:cNvPr id="48" name="Straight Arrow Connector 34"/>
                        <wps:cNvCnPr>
                          <a:cxnSpLocks noChangeShapeType="1"/>
                        </wps:cNvCnPr>
                        <wps:spPr bwMode="auto">
                          <a:xfrm>
                            <a:off x="21907" y="23907"/>
                            <a:ext cx="0" cy="6553"/>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49" name="Straight Arrow Connector 35"/>
                        <wps:cNvCnPr>
                          <a:cxnSpLocks noChangeShapeType="1"/>
                        </wps:cNvCnPr>
                        <wps:spPr bwMode="auto">
                          <a:xfrm flipH="1">
                            <a:off x="10001" y="20002"/>
                            <a:ext cx="76" cy="2896"/>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50" name="Straight Arrow Connector 36"/>
                        <wps:cNvCnPr>
                          <a:cxnSpLocks noChangeShapeType="1"/>
                        </wps:cNvCnPr>
                        <wps:spPr bwMode="auto">
                          <a:xfrm flipH="1">
                            <a:off x="21431" y="20288"/>
                            <a:ext cx="76" cy="2895"/>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51" name="Straight Arrow Connector 37"/>
                        <wps:cNvCnPr>
                          <a:cxnSpLocks noChangeShapeType="1"/>
                        </wps:cNvCnPr>
                        <wps:spPr bwMode="auto">
                          <a:xfrm flipH="1">
                            <a:off x="31813" y="19716"/>
                            <a:ext cx="76" cy="2896"/>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52" name="Straight Arrow Connector 38"/>
                        <wps:cNvCnPr>
                          <a:cxnSpLocks noChangeShapeType="1"/>
                        </wps:cNvCnPr>
                        <wps:spPr bwMode="auto">
                          <a:xfrm flipH="1">
                            <a:off x="41338" y="19907"/>
                            <a:ext cx="76" cy="2895"/>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s:wsp>
                        <wps:cNvPr id="53" name="Rectangle 39"/>
                        <wps:cNvSpPr>
                          <a:spLocks noChangeArrowheads="1"/>
                        </wps:cNvSpPr>
                        <wps:spPr bwMode="auto">
                          <a:xfrm>
                            <a:off x="51816" y="10858"/>
                            <a:ext cx="13258" cy="9373"/>
                          </a:xfrm>
                          <a:prstGeom prst="rect">
                            <a:avLst/>
                          </a:prstGeom>
                          <a:solidFill>
                            <a:schemeClr val="accent4">
                              <a:lumMod val="60000"/>
                              <a:lumOff val="40000"/>
                            </a:schemeClr>
                          </a:solidFill>
                          <a:ln w="12700">
                            <a:solidFill>
                              <a:schemeClr val="tx1"/>
                            </a:solidFill>
                            <a:miter lim="800000"/>
                            <a:headEnd/>
                            <a:tailEnd/>
                          </a:ln>
                        </wps:spPr>
                        <wps:txbx>
                          <w:txbxContent>
                            <w:p w14:paraId="729AB018" w14:textId="77777777" w:rsidR="001720A1" w:rsidRPr="00CB7B4E" w:rsidRDefault="001720A1" w:rsidP="001720A1">
                              <w:pPr>
                                <w:jc w:val="center"/>
                                <w:rPr>
                                  <w:color w:val="000000" w:themeColor="text1"/>
                                </w:rPr>
                              </w:pPr>
                              <w:r w:rsidRPr="00CB7B4E">
                                <w:rPr>
                                  <w:color w:val="000000" w:themeColor="text1"/>
                                </w:rPr>
                                <w:t>Newspaper and official website</w:t>
                              </w:r>
                            </w:p>
                            <w:p w14:paraId="33627691" w14:textId="77777777" w:rsidR="001720A1" w:rsidRPr="00CB7B4E" w:rsidRDefault="001720A1" w:rsidP="001720A1">
                              <w:pPr>
                                <w:jc w:val="center"/>
                                <w:rPr>
                                  <w:color w:val="000000" w:themeColor="text1"/>
                                </w:rPr>
                              </w:pPr>
                              <w:r w:rsidRPr="00CB7B4E">
                                <w:rPr>
                                  <w:color w:val="000000" w:themeColor="text1"/>
                                </w:rPr>
                                <w:t>(n=5)</w:t>
                              </w:r>
                            </w:p>
                          </w:txbxContent>
                        </wps:txbx>
                        <wps:bodyPr rot="0" vert="horz" wrap="square" lIns="91440" tIns="45720" rIns="91440" bIns="45720" anchor="ctr" anchorCtr="0" upright="1">
                          <a:noAutofit/>
                        </wps:bodyPr>
                      </wps:wsp>
                      <wps:wsp>
                        <wps:cNvPr id="54" name="Straight Arrow Connector 40"/>
                        <wps:cNvCnPr>
                          <a:cxnSpLocks noChangeShapeType="1"/>
                        </wps:cNvCnPr>
                        <wps:spPr bwMode="auto">
                          <a:xfrm flipH="1">
                            <a:off x="56578" y="20955"/>
                            <a:ext cx="76" cy="2895"/>
                          </a:xfrm>
                          <a:prstGeom prst="straightConnector1">
                            <a:avLst/>
                          </a:prstGeom>
                          <a:noFill/>
                          <a:ln w="12700">
                            <a:solidFill>
                              <a:schemeClr val="tx1"/>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11A5A4F" id="Group 21" o:spid="_x0000_s1026" style="position:absolute;left:0;text-align:left;margin-left:9.6pt;margin-top:.35pt;width:453.1pt;height:562.2pt;z-index:251659264;mso-position-horizontal-relative:margin" coordsize="65074,872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">
                <v:rect id="Rectangle 8" o:spid="_x0000_s1027" style="position:absolute;left:95;top:74009;width:3835;height:13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" fillcolor="#9bbb59 [3206]" strokecolor="black [3213]" strokeweight="1pt">
                  <v:textbox style="layout-flow:vertical;mso-layout-flow-alt:bottom-to-top">
                    <w:txbxContent>
                      <w:p w14:paraId="644788B1" w14:textId="77777777" w:rsidR="001720A1" w:rsidRPr="00181A76" w:rsidRDefault="001720A1" w:rsidP="001720A1">
                        <w:pPr>
                          <w:jc w:val="center"/>
                          <w:rPr>
                            <w:b/>
                            <w:bCs/>
                            <w:color w:val="000000" w:themeColor="text1"/>
                          </w:rPr>
                        </w:pPr>
                        <w:r w:rsidRPr="00181A76">
                          <w:rPr>
                            <w:b/>
                            <w:bCs/>
                            <w:color w:val="000000" w:themeColor="text1"/>
                          </w:rPr>
                          <w:t>Included</w:t>
                        </w:r>
                      </w:p>
                      <w:p w14:paraId="2753E3F1" w14:textId="77777777" w:rsidR="001720A1" w:rsidRPr="00181A76" w:rsidRDefault="001720A1" w:rsidP="001720A1">
                        <w:pPr>
                          <w:jc w:val="center"/>
                          <w:rPr>
                            <w:b/>
                            <w:bCs/>
                          </w:rPr>
                        </w:pPr>
                      </w:p>
                    </w:txbxContent>
                  </v:textbox>
                </v:rect>
                <v:rect id="Rectangle 9" o:spid="_x0000_s1028" style="position:absolute;left:5905;top:74390;width:22498;height:117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" fillcolor="#8064a2 [3207]" strokecolor="black [3213]" strokeweight="1pt">
                  <v:textbox>
                    <w:txbxContent>
                      <w:p w14:paraId="6846BA93" w14:textId="77777777" w:rsidR="001720A1" w:rsidRPr="00BF0CD2" w:rsidRDefault="001720A1" w:rsidP="001720A1">
                        <w:pPr>
                          <w:jc w:val="center"/>
                          <w:rPr>
                            <w:color w:val="000000" w:themeColor="text1"/>
                          </w:rPr>
                        </w:pPr>
                        <w:r w:rsidRPr="00BF0CD2">
                          <w:rPr>
                            <w:color w:val="000000" w:themeColor="text1"/>
                          </w:rPr>
                          <w:t>Studies included</w:t>
                        </w:r>
                      </w:p>
                      <w:p w14:paraId="7C707F87" w14:textId="77777777" w:rsidR="001720A1" w:rsidRPr="00BF0CD2" w:rsidRDefault="001720A1" w:rsidP="001720A1">
                        <w:pPr>
                          <w:jc w:val="center"/>
                          <w:rPr>
                            <w:color w:val="000000" w:themeColor="text1"/>
                          </w:rPr>
                        </w:pPr>
                        <w:r w:rsidRPr="00BF0CD2">
                          <w:rPr>
                            <w:color w:val="000000" w:themeColor="text1"/>
                          </w:rPr>
                          <w:t>(n = 10)</w:t>
                        </w:r>
                      </w:p>
                    </w:txbxContent>
                  </v:textbox>
                </v:rect>
                <v:rect id="Rectangle 10" o:spid="_x0000_s1029" style="position:absolute;top:95;width:3835;height:243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" fillcolor="#9bbb59 [3206]" strokecolor="black [3213]" strokeweight="1pt">
                  <v:textbox style="layout-flow:vertical;mso-layout-flow-alt:bottom-to-top">
                    <w:txbxContent>
                      <w:p w14:paraId="6591A4C5" w14:textId="77777777" w:rsidR="001720A1" w:rsidRPr="00181A76" w:rsidRDefault="001720A1" w:rsidP="001720A1">
                        <w:pPr>
                          <w:jc w:val="center"/>
                          <w:rPr>
                            <w:b/>
                            <w:bCs/>
                            <w:color w:val="000000" w:themeColor="text1"/>
                          </w:rPr>
                        </w:pPr>
                        <w:r w:rsidRPr="00181A76">
                          <w:rPr>
                            <w:b/>
                            <w:bCs/>
                            <w:color w:val="000000" w:themeColor="text1"/>
                          </w:rPr>
                          <w:t>Identification</w:t>
                        </w:r>
                      </w:p>
                    </w:txbxContent>
                  </v:textbox>
                </v:rect>
                <v:rect id="Rectangle 11" o:spid="_x0000_s1030" style="position:absolute;left:95;top:27717;width:3835;height:211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" fillcolor="#9bbb59 [3206]" strokecolor="black [3213]" strokeweight="1pt">
                  <v:textbox style="layout-flow:vertical;mso-layout-flow-alt:bottom-to-top">
                    <w:txbxContent>
                      <w:p w14:paraId="68D7399D" w14:textId="77777777" w:rsidR="001720A1" w:rsidRPr="00181A76" w:rsidRDefault="001720A1" w:rsidP="001720A1">
                        <w:pPr>
                          <w:jc w:val="center"/>
                          <w:rPr>
                            <w:b/>
                            <w:bCs/>
                            <w:color w:val="000000" w:themeColor="text1"/>
                          </w:rPr>
                        </w:pPr>
                        <w:r w:rsidRPr="00181A76">
                          <w:rPr>
                            <w:b/>
                            <w:bCs/>
                            <w:color w:val="000000" w:themeColor="text1"/>
                          </w:rPr>
                          <w:t>Screening</w:t>
                        </w:r>
                      </w:p>
                    </w:txbxContent>
                  </v:textbox>
                </v:rect>
                <v:rect id="Rectangle 12" o:spid="_x0000_s1031" style="position:absolute;left:95;top:51244;width:3835;height:212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" fillcolor="#9bbb59 [3206]" strokecolor="black [3213]" strokeweight="1pt">
                  <v:textbox style="layout-flow:vertical;mso-layout-flow-alt:bottom-to-top">
                    <w:txbxContent>
                      <w:p w14:paraId="1CA46DCE" w14:textId="77777777" w:rsidR="001720A1" w:rsidRPr="00181A76" w:rsidRDefault="001720A1" w:rsidP="001720A1">
                        <w:pPr>
                          <w:jc w:val="center"/>
                          <w:rPr>
                            <w:b/>
                            <w:bCs/>
                            <w:color w:val="000000" w:themeColor="text1"/>
                          </w:rPr>
                        </w:pPr>
                        <w:r w:rsidRPr="00181A76">
                          <w:rPr>
                            <w:b/>
                            <w:bCs/>
                            <w:color w:val="000000" w:themeColor="text1"/>
                          </w:rPr>
                          <w:t>Eligibility</w:t>
                        </w:r>
                      </w:p>
                    </w:txbxContent>
                  </v:textbox>
                </v:rect>
                <v:rect id="Rectangle 13" o:spid="_x0000_s1032" style="position:absolute;left:8286;width:20847;height:6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" fillcolor="#f79646 [3209]" strokecolor="black [3213]" strokeweight="1pt">
                  <v:textbox>
                    <w:txbxContent>
                      <w:p w14:paraId="291C8BDA" w14:textId="77777777" w:rsidR="001720A1" w:rsidRPr="00CB7B4E" w:rsidRDefault="001720A1" w:rsidP="001720A1">
                        <w:pPr>
                          <w:jc w:val="center"/>
                          <w:rPr>
                            <w:color w:val="000000" w:themeColor="text1"/>
                          </w:rPr>
                        </w:pPr>
                        <w:r w:rsidRPr="00CB7B4E">
                          <w:rPr>
                            <w:color w:val="000000" w:themeColor="text1"/>
                          </w:rPr>
                          <w:t xml:space="preserve">Database searching </w:t>
                        </w:r>
                      </w:p>
                      <w:p w14:paraId="472DFE0A" w14:textId="77777777" w:rsidR="001720A1" w:rsidRPr="00CB7B4E" w:rsidRDefault="001720A1" w:rsidP="001720A1">
                        <w:pPr>
                          <w:jc w:val="center"/>
                          <w:rPr>
                            <w:color w:val="000000" w:themeColor="text1"/>
                          </w:rPr>
                        </w:pPr>
                        <w:r w:rsidRPr="00CB7B4E">
                          <w:rPr>
                            <w:color w:val="000000" w:themeColor="text1"/>
                          </w:rPr>
                          <w:t>(n = 109)</w:t>
                        </w:r>
                      </w:p>
                    </w:txbxContent>
                  </v:textbox>
                </v:rect>
                <v:rect id="Rectangle 14" o:spid="_x0000_s1033" style="position:absolute;left:39814;top:95;width:20847;height:6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" fillcolor="#dafda7" strokecolor="black [3213]" strokeweight="1pt">
                  <v:fill color2="#f5ffe6" rotate="t" angle="180" colors="0 #dafda7;22938f #e4fdc2;1 #f5ffe6" focus="100%" type="gradient"/>
                  <v:shadow on="t" color="black" opacity="24903f" origin=",.5" offset="0,.55556mm"/>
                  <v:textbox>
                    <w:txbxContent>
                      <w:p w14:paraId="6BA645AF" w14:textId="77777777" w:rsidR="001720A1" w:rsidRPr="00CB7B4E" w:rsidRDefault="001720A1" w:rsidP="001720A1">
                        <w:pPr>
                          <w:jc w:val="center"/>
                          <w:rPr>
                            <w:color w:val="000000" w:themeColor="text1"/>
                          </w:rPr>
                        </w:pPr>
                        <w:r w:rsidRPr="00CB7B4E">
                          <w:rPr>
                            <w:color w:val="000000" w:themeColor="text1"/>
                          </w:rPr>
                          <w:t>Additional records</w:t>
                        </w:r>
                      </w:p>
                      <w:p w14:paraId="64CC478D" w14:textId="77777777" w:rsidR="001720A1" w:rsidRPr="00CB7B4E" w:rsidRDefault="001720A1" w:rsidP="001720A1">
                        <w:pPr>
                          <w:jc w:val="center"/>
                          <w:rPr>
                            <w:color w:val="000000" w:themeColor="text1"/>
                          </w:rPr>
                        </w:pPr>
                        <w:r w:rsidRPr="00CB7B4E">
                          <w:rPr>
                            <w:color w:val="000000" w:themeColor="text1"/>
                          </w:rPr>
                          <w:t>(n = 5)</w:t>
                        </w:r>
                      </w:p>
                    </w:txbxContent>
                  </v:textbox>
                </v:rect>
                <v:rect id="Rectangle 15" o:spid="_x0000_s1034" style="position:absolute;left:4381;top:31337;width:27819;height:97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" fillcolor="#c9b5e8" strokecolor="black [3213]" strokeweight="1pt">
                  <v:fill color2="#f0eaf9" rotate="t" angle="180" colors="0 #c9b5e8;22938f #d9cbee;1 #f0eaf9" focus="100%" type="gradient"/>
                  <v:shadow on="t" color="black" opacity="24903f" origin=",.5" offset="0,.55556mm"/>
                  <v:textbox>
                    <w:txbxContent>
                      <w:p w14:paraId="751564D2" w14:textId="77777777" w:rsidR="001720A1" w:rsidRPr="00CB7B4E" w:rsidRDefault="001720A1" w:rsidP="001720A1">
                        <w:pPr>
                          <w:jc w:val="center"/>
                        </w:pPr>
                        <w:r w:rsidRPr="00CB7B4E">
                          <w:t>After removing of duplicates</w:t>
                        </w:r>
                      </w:p>
                      <w:p w14:paraId="50C9B0C4" w14:textId="77777777" w:rsidR="001720A1" w:rsidRPr="00CB7B4E" w:rsidRDefault="001720A1" w:rsidP="001720A1">
                        <w:pPr>
                          <w:jc w:val="center"/>
                        </w:pPr>
                        <w:r w:rsidRPr="00CB7B4E">
                          <w:t>(n = 89)</w:t>
                        </w:r>
                      </w:p>
                    </w:txbxContent>
                  </v:textbox>
                </v:rect>
                <v:rect id="Rectangle 16" o:spid="_x0000_s1035" style="position:absolute;left:6000;top:44958;width:22498;height:66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" fillcolor="#8064a2 [3207]" strokecolor="black [3213]" strokeweight="1pt">
                  <v:fill color2="#bfb1d0 [1623]" rotate="t" angle="180" focus="100%" type="gradient">
                    <o:fill v:ext="view" type="gradientUnscaled"/>
                  </v:fill>
                  <v:shadow on="t" color="black" opacity="22936f" origin=",.5" offset="0,.63889mm"/>
                  <v:textbox>
                    <w:txbxContent>
                      <w:p w14:paraId="667EF620" w14:textId="77777777" w:rsidR="001720A1" w:rsidRPr="00CB7B4E" w:rsidRDefault="001720A1" w:rsidP="001720A1">
                        <w:pPr>
                          <w:jc w:val="center"/>
                          <w:rPr>
                            <w:color w:val="000000" w:themeColor="text1"/>
                          </w:rPr>
                        </w:pPr>
                        <w:r w:rsidRPr="00CB7B4E">
                          <w:rPr>
                            <w:color w:val="000000" w:themeColor="text1"/>
                          </w:rPr>
                          <w:t>Records screened</w:t>
                        </w:r>
                      </w:p>
                      <w:p w14:paraId="2FB528EE" w14:textId="77777777" w:rsidR="001720A1" w:rsidRPr="00CB7B4E" w:rsidRDefault="001720A1" w:rsidP="001720A1">
                        <w:pPr>
                          <w:jc w:val="center"/>
                          <w:rPr>
                            <w:color w:val="000000" w:themeColor="text1"/>
                          </w:rPr>
                        </w:pPr>
                        <w:r w:rsidRPr="00CB7B4E">
                          <w:rPr>
                            <w:color w:val="000000" w:themeColor="text1"/>
                          </w:rPr>
                          <w:t>(n = 50)</w:t>
                        </w:r>
                      </w:p>
                    </w:txbxContent>
                  </v:textbox>
                </v:rect>
                <v:rect id="Rectangle 17" o:spid="_x0000_s1036" style="position:absolute;left:35337;top:44862;width:22504;height:112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" fillcolor="#ffa2a1" strokecolor="black [3213]" strokeweight="1pt">
                  <v:fill color2="#ffe5e5" rotate="t" angle="180" colors="0 #ffa2a1;22938f #ffbebd;1 #ffe5e5" focus="100%" type="gradient"/>
                  <v:shadow on="t" color="black" opacity="24903f" origin=",.5" offset="0,.55556mm"/>
                  <v:textbox>
                    <w:txbxContent>
                      <w:p w14:paraId="38D2F1A4" w14:textId="77777777" w:rsidR="001720A1" w:rsidRPr="00BF0CD2" w:rsidRDefault="001720A1" w:rsidP="001720A1">
                        <w:pPr>
                          <w:jc w:val="center"/>
                        </w:pPr>
                        <w:r w:rsidRPr="00BF0CD2">
                          <w:t xml:space="preserve">Excluding irrelevant titles </w:t>
                        </w:r>
                      </w:p>
                      <w:p w14:paraId="0F8CEA50" w14:textId="77777777" w:rsidR="001720A1" w:rsidRPr="00BF0CD2" w:rsidRDefault="001720A1" w:rsidP="001720A1">
                        <w:pPr>
                          <w:jc w:val="center"/>
                        </w:pPr>
                        <w:r w:rsidRPr="00BF0CD2">
                          <w:t>(n = 20)</w:t>
                        </w:r>
                      </w:p>
                    </w:txbxContent>
                  </v:textbox>
                </v:rect>
                <v:rect id="Rectangle 18" o:spid="_x0000_s1037" style="position:absolute;left:5905;top:55721;width:22498;height:87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" fillcolor="#ffbe86" strokecolor="black [3213]" strokeweight="1pt">
                  <v:fill color2="#ffebdb" rotate="t" angle="180" colors="0 #ffbe86;22938f #ffd0aa;1 #ffebdb" focus="100%" type="gradient"/>
                  <v:shadow on="t" color="black" opacity="24903f" origin=",.5" offset="0,.55556mm"/>
                  <v:textbox>
                    <w:txbxContent>
                      <w:p w14:paraId="70183B64" w14:textId="77777777" w:rsidR="001720A1" w:rsidRPr="00BF0CD2" w:rsidRDefault="001720A1" w:rsidP="001720A1">
                        <w:pPr>
                          <w:jc w:val="center"/>
                          <w:rPr>
                            <w:color w:val="000000" w:themeColor="text1"/>
                          </w:rPr>
                        </w:pPr>
                        <w:r w:rsidRPr="00BF0CD2">
                          <w:rPr>
                            <w:color w:val="000000" w:themeColor="text1"/>
                          </w:rPr>
                          <w:t xml:space="preserve">Full text article assessed </w:t>
                        </w:r>
                      </w:p>
                      <w:p w14:paraId="6CAB5C18" w14:textId="77777777" w:rsidR="001720A1" w:rsidRPr="00BF0CD2" w:rsidRDefault="001720A1" w:rsidP="001720A1">
                        <w:pPr>
                          <w:jc w:val="center"/>
                          <w:rPr>
                            <w:color w:val="000000" w:themeColor="text1"/>
                          </w:rPr>
                        </w:pPr>
                        <w:r w:rsidRPr="00BF0CD2">
                          <w:rPr>
                            <w:color w:val="000000" w:themeColor="text1"/>
                          </w:rPr>
                          <w:t>(n = 30)</w:t>
                        </w:r>
                      </w:p>
                    </w:txbxContent>
                  </v:textbox>
                </v:rect>
                <v:rect id="Rectangle 19" o:spid="_x0000_s1038" style="position:absolute;left:35718;top:57531;width:22504;height:1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" fillcolor="#c0504d [3205]" strokecolor="black [3213]" strokeweight="1pt">
                  <v:shadow on="t" color="black" opacity="24903f" origin=",.5" offset="0,.55556mm"/>
                  <v:textbox>
                    <w:txbxContent>
                      <w:p w14:paraId="5CA10D1F" w14:textId="77777777" w:rsidR="001720A1" w:rsidRPr="00BF0CD2" w:rsidRDefault="001720A1" w:rsidP="001720A1">
                        <w:pPr>
                          <w:jc w:val="center"/>
                          <w:rPr>
                            <w:color w:val="000000" w:themeColor="text1"/>
                          </w:rPr>
                        </w:pPr>
                        <w:r w:rsidRPr="00BF0CD2">
                          <w:rPr>
                            <w:color w:val="000000" w:themeColor="text1"/>
                          </w:rPr>
                          <w:t>Exclusion of irrelevant articles</w:t>
                        </w:r>
                      </w:p>
                      <w:p w14:paraId="29815540" w14:textId="77777777" w:rsidR="001720A1" w:rsidRPr="00BF0CD2" w:rsidRDefault="001720A1" w:rsidP="001720A1">
                        <w:pPr>
                          <w:jc w:val="center"/>
                          <w:rPr>
                            <w:color w:val="000000" w:themeColor="text1"/>
                          </w:rPr>
                        </w:pPr>
                        <w:r w:rsidRPr="00BF0CD2">
                          <w:rPr>
                            <w:color w:val="000000" w:themeColor="text1"/>
                          </w:rPr>
                          <w:t>(n = 20)</w:t>
                        </w:r>
                      </w:p>
                    </w:txbxContent>
                  </v:textbox>
                </v:rect>
                <v:shapetype id="_x0000_t32" coordsize="21600,21600" o:spt="32" o:oned="t" path="m,l21600,21600e" filled="f">
                  <v:path arrowok="t" fillok="f" o:connecttype="none"/>
                  <o:lock v:ext="edit" shapetype="t"/>
                </v:shapetype>
                <v:shape id="Straight Arrow Connector 20" o:spid="_x0000_s1039" type="#_x0000_t32" style="position:absolute;left:16383;top:6572;width:87;height:268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" strokecolor="black [3213]" strokeweight="1pt">
                  <v:stroke endarrow="block"/>
                </v:shape>
                <v:shape id="Straight Arrow Connector 21" o:spid="_x0000_s1040" type="#_x0000_t32" style="position:absolute;left:56102;top:7334;width:87;height:24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" strokecolor="black [3213]" strokeweight="1pt">
                  <v:stroke endarrow="block"/>
                </v:shape>
                <v:shape id="Straight Arrow Connector 22" o:spid="_x0000_s1041" type="#_x0000_t32" style="position:absolute;left:16097;top:40767;width:0;height:37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" strokecolor="black [3213]" strokeweight="1pt">
                  <v:stroke endarrow="block"/>
                </v:shape>
                <v:shape id="Straight Arrow Connector 23" o:spid="_x0000_s1042" type="#_x0000_t32" style="position:absolute;left:31146;top:48768;width:2966;height:9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" strokecolor="black [3213]" strokeweight="1pt">
                  <v:stroke endarrow="block"/>
                </v:shape>
                <v:shape id="Straight Arrow Connector 24" o:spid="_x0000_s1043" type="#_x0000_t32" style="position:absolute;left:16097;top:51244;width:82;height:450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" strokecolor="black [3213]" strokeweight="1pt">
                  <v:stroke endarrow="block"/>
                </v:shape>
                <v:shape id="Straight Arrow Connector 25" o:spid="_x0000_s1044" type="#_x0000_t32" style="position:absolute;left:29908;top:60483;width:4801;height:15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" strokecolor="black [3213]" strokeweight="1pt">
                  <v:stroke endarrow="block"/>
                </v:shape>
                <v:shape id="Straight Arrow Connector 26" o:spid="_x0000_s1045" type="#_x0000_t32" style="position:absolute;left:17049;top:64674;width:261;height:920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" strokecolor="black [3213]" strokeweight="1pt">
                  <v:stroke endarrow="block"/>
                </v:shape>
                <v:rect id="Rectangle 27" o:spid="_x0000_s1046" style="position:absolute;left:40290;top:31718;width:13695;height:83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" fillcolor="#4bacc6 [3208]" strokecolor="black [3213]" strokeweight="1pt">
                  <v:shadow on="t" color="black" opacity="24903f" origin=",.5" offset="0,.55556mm"/>
                  <v:textbox>
                    <w:txbxContent>
                      <w:p w14:paraId="4119B2C2" w14:textId="77777777" w:rsidR="001720A1" w:rsidRPr="00CB7B4E" w:rsidRDefault="001720A1" w:rsidP="001720A1">
                        <w:pPr>
                          <w:jc w:val="center"/>
                          <w:rPr>
                            <w:color w:val="000000" w:themeColor="text1"/>
                          </w:rPr>
                        </w:pPr>
                        <w:r w:rsidRPr="00CB7B4E">
                          <w:rPr>
                            <w:color w:val="000000" w:themeColor="text1"/>
                          </w:rPr>
                          <w:t>Removal of duplicates</w:t>
                        </w:r>
                      </w:p>
                      <w:p w14:paraId="11EB82FD" w14:textId="77777777" w:rsidR="001720A1" w:rsidRPr="00CB7B4E" w:rsidRDefault="001720A1" w:rsidP="001720A1">
                        <w:pPr>
                          <w:jc w:val="center"/>
                          <w:rPr>
                            <w:color w:val="000000" w:themeColor="text1"/>
                          </w:rPr>
                        </w:pPr>
                        <w:r w:rsidRPr="00CB7B4E">
                          <w:rPr>
                            <w:color w:val="000000" w:themeColor="text1"/>
                          </w:rPr>
                          <w:t>(n = 39)</w:t>
                        </w:r>
                      </w:p>
                    </w:txbxContent>
                  </v:textbox>
                </v:rect>
                <v:shape id="Straight Arrow Connector 28" o:spid="_x0000_s1047" type="#_x0000_t32" style="position:absolute;left:33337;top:35909;width:6542;height: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" strokecolor="black [3213]" strokeweight="1pt">
                  <v:stroke endarrow="block"/>
                </v:shape>
                <v:rect id="Rectangle 29" o:spid="_x0000_s1048" style="position:absolute;left:5429;top:10287;width:10134;height:92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" fillcolor="#92d050" strokecolor="black [3213]" strokeweight="1pt">
                  <v:textbox>
                    <w:txbxContent>
                      <w:p w14:paraId="6E3FA7AE" w14:textId="77777777" w:rsidR="001720A1" w:rsidRPr="00CB7B4E" w:rsidRDefault="001720A1" w:rsidP="001720A1">
                        <w:pPr>
                          <w:jc w:val="center"/>
                          <w:rPr>
                            <w:color w:val="000000" w:themeColor="text1"/>
                          </w:rPr>
                        </w:pPr>
                        <w:r w:rsidRPr="00CB7B4E">
                          <w:rPr>
                            <w:color w:val="000000" w:themeColor="text1"/>
                          </w:rPr>
                          <w:t>Google Scholar</w:t>
                        </w:r>
                      </w:p>
                      <w:p w14:paraId="1B109EDF" w14:textId="77777777" w:rsidR="001720A1" w:rsidRPr="00CB7B4E" w:rsidRDefault="001720A1" w:rsidP="001720A1">
                        <w:pPr>
                          <w:jc w:val="center"/>
                          <w:rPr>
                            <w:color w:val="000000" w:themeColor="text1"/>
                          </w:rPr>
                        </w:pPr>
                        <w:r w:rsidRPr="00CB7B4E">
                          <w:rPr>
                            <w:color w:val="000000" w:themeColor="text1"/>
                          </w:rPr>
                          <w:t>(n= 45)</w:t>
                        </w:r>
                      </w:p>
                      <w:p w14:paraId="67AB90C6" w14:textId="77777777" w:rsidR="001720A1" w:rsidRPr="00CB7B4E" w:rsidRDefault="001720A1" w:rsidP="001720A1">
                        <w:pPr>
                          <w:jc w:val="center"/>
                          <w:rPr>
                            <w:color w:val="000000" w:themeColor="text1"/>
                          </w:rPr>
                        </w:pPr>
                      </w:p>
                    </w:txbxContent>
                  </v:textbox>
                </v:rect>
                <v:rect id="Rectangle 30" o:spid="_x0000_s1049" style="position:absolute;left:16383;top:10191;width:10134;height:92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" fillcolor="#92d050" strokecolor="black [3213]" strokeweight="1pt">
                  <v:textbox>
                    <w:txbxContent>
                      <w:p w14:paraId="4BAEB216" w14:textId="77777777" w:rsidR="001720A1" w:rsidRPr="00CB7B4E" w:rsidRDefault="001720A1" w:rsidP="001720A1">
                        <w:pPr>
                          <w:jc w:val="center"/>
                          <w:rPr>
                            <w:color w:val="000000" w:themeColor="text1"/>
                          </w:rPr>
                        </w:pPr>
                        <w:r w:rsidRPr="00CB7B4E">
                          <w:rPr>
                            <w:color w:val="000000" w:themeColor="text1"/>
                          </w:rPr>
                          <w:t>ProQuest</w:t>
                        </w:r>
                      </w:p>
                      <w:p w14:paraId="07F2DB4D" w14:textId="77777777" w:rsidR="001720A1" w:rsidRPr="00CB7B4E" w:rsidRDefault="001720A1" w:rsidP="001720A1">
                        <w:pPr>
                          <w:jc w:val="center"/>
                          <w:rPr>
                            <w:color w:val="000000" w:themeColor="text1"/>
                          </w:rPr>
                        </w:pPr>
                        <w:r w:rsidRPr="00CB7B4E">
                          <w:rPr>
                            <w:color w:val="000000" w:themeColor="text1"/>
                          </w:rPr>
                          <w:t>(n= 29)</w:t>
                        </w:r>
                      </w:p>
                    </w:txbxContent>
                  </v:textbox>
                </v:rect>
                <v:rect id="Rectangle 31" o:spid="_x0000_s1050" style="position:absolute;left:27241;top:10096;width:10135;height:8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" fillcolor="#92d050" strokecolor="black [3213]" strokeweight="1pt">
                  <v:textbox>
                    <w:txbxContent>
                      <w:p w14:paraId="77EA4561" w14:textId="77777777" w:rsidR="001720A1" w:rsidRPr="00CB7B4E" w:rsidRDefault="001720A1" w:rsidP="001720A1">
                        <w:pPr>
                          <w:jc w:val="center"/>
                          <w:rPr>
                            <w:color w:val="000000" w:themeColor="text1"/>
                          </w:rPr>
                        </w:pPr>
                        <w:r w:rsidRPr="00CB7B4E">
                          <w:rPr>
                            <w:color w:val="000000" w:themeColor="text1"/>
                          </w:rPr>
                          <w:t>PubMed</w:t>
                        </w:r>
                      </w:p>
                      <w:p w14:paraId="7174A1C8" w14:textId="77777777" w:rsidR="001720A1" w:rsidRPr="00CB7B4E" w:rsidRDefault="001720A1" w:rsidP="001720A1">
                        <w:pPr>
                          <w:jc w:val="center"/>
                          <w:rPr>
                            <w:color w:val="000000" w:themeColor="text1"/>
                          </w:rPr>
                        </w:pPr>
                        <w:r w:rsidRPr="00CB7B4E">
                          <w:rPr>
                            <w:color w:val="000000" w:themeColor="text1"/>
                          </w:rPr>
                          <w:t>(n= 25)</w:t>
                        </w:r>
                      </w:p>
                    </w:txbxContent>
                  </v:textbox>
                </v:rect>
                <v:rect id="Rectangle 32" o:spid="_x0000_s1051" style="position:absolute;left:38100;top:10096;width:10134;height:86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" fillcolor="#92d050" strokecolor="black [3213]" strokeweight="1pt">
                  <v:textbox>
                    <w:txbxContent>
                      <w:p w14:paraId="26ADA5D4" w14:textId="77777777" w:rsidR="001720A1" w:rsidRPr="00CB7B4E" w:rsidRDefault="001720A1" w:rsidP="001720A1">
                        <w:pPr>
                          <w:jc w:val="center"/>
                          <w:rPr>
                            <w:color w:val="000000" w:themeColor="text1"/>
                          </w:rPr>
                        </w:pPr>
                        <w:r w:rsidRPr="00CB7B4E">
                          <w:rPr>
                            <w:color w:val="000000" w:themeColor="text1"/>
                          </w:rPr>
                          <w:t>NCBI</w:t>
                        </w:r>
                      </w:p>
                      <w:p w14:paraId="6EBF8570" w14:textId="77777777" w:rsidR="001720A1" w:rsidRPr="00CB7B4E" w:rsidRDefault="001720A1" w:rsidP="001720A1">
                        <w:pPr>
                          <w:jc w:val="center"/>
                          <w:rPr>
                            <w:color w:val="000000" w:themeColor="text1"/>
                          </w:rPr>
                        </w:pPr>
                        <w:r w:rsidRPr="00CB7B4E">
                          <w:rPr>
                            <w:color w:val="000000" w:themeColor="text1"/>
                          </w:rPr>
                          <w:t>(n= 10)</w:t>
                        </w:r>
                      </w:p>
                    </w:txbxContent>
                  </v:textbox>
                </v:rect>
                <v:line id="Straight Connector 33" o:spid="_x0000_s1052" style="position:absolute;visibility:visible;mso-wrap-style:square" from="6762,23812" to="60407,238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" strokecolor="black [3213]" strokeweight="1pt"/>
                <v:shape id="Straight Arrow Connector 34" o:spid="_x0000_s1053" type="#_x0000_t32" style="position:absolute;left:21907;top:23907;width:0;height:65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" strokecolor="black [3213]" strokeweight="1pt">
                  <v:stroke endarrow="block"/>
                </v:shape>
                <v:shape id="Straight Arrow Connector 35" o:spid="_x0000_s1054" type="#_x0000_t32" style="position:absolute;left:10001;top:20002;width:76;height:28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" strokecolor="black [3213]" strokeweight="1pt">
                  <v:stroke endarrow="block"/>
                </v:shape>
                <v:shape id="Straight Arrow Connector 36" o:spid="_x0000_s1055" type="#_x0000_t32" style="position:absolute;left:21431;top:20288;width:76;height:28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" strokecolor="black [3213]" strokeweight="1pt">
                  <v:stroke endarrow="block"/>
                </v:shape>
                <v:shape id="Straight Arrow Connector 37" o:spid="_x0000_s1056" type="#_x0000_t32" style="position:absolute;left:31813;top:19716;width:76;height:28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" strokecolor="black [3213]" strokeweight="1pt">
                  <v:stroke endarrow="block"/>
                </v:shape>
                <v:shape id="Straight Arrow Connector 38" o:spid="_x0000_s1057" type="#_x0000_t32" style="position:absolute;left:41338;top:19907;width:76;height:28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" strokecolor="black [3213]" strokeweight="1pt">
                  <v:stroke endarrow="block"/>
                </v:shape>
                <v:rect id="Rectangle 39" o:spid="_x0000_s1058" style="position:absolute;left:51816;top:10858;width:13258;height:93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" fillcolor="#b2a1c7 [1943]" strokecolor="black [3213]" strokeweight="1pt">
                  <v:textbox>
                    <w:txbxContent>
                      <w:p w14:paraId="729AB018" w14:textId="77777777" w:rsidR="001720A1" w:rsidRPr="00CB7B4E" w:rsidRDefault="001720A1" w:rsidP="001720A1">
                        <w:pPr>
                          <w:jc w:val="center"/>
                          <w:rPr>
                            <w:color w:val="000000" w:themeColor="text1"/>
                          </w:rPr>
                        </w:pPr>
                        <w:r w:rsidRPr="00CB7B4E">
                          <w:rPr>
                            <w:color w:val="000000" w:themeColor="text1"/>
                          </w:rPr>
                          <w:t>Newspaper and official website</w:t>
                        </w:r>
                      </w:p>
                      <w:p w14:paraId="33627691" w14:textId="77777777" w:rsidR="001720A1" w:rsidRPr="00CB7B4E" w:rsidRDefault="001720A1" w:rsidP="001720A1">
                        <w:pPr>
                          <w:jc w:val="center"/>
                          <w:rPr>
                            <w:color w:val="000000" w:themeColor="text1"/>
                          </w:rPr>
                        </w:pPr>
                        <w:r w:rsidRPr="00CB7B4E">
                          <w:rPr>
                            <w:color w:val="000000" w:themeColor="text1"/>
                          </w:rPr>
                          <w:t>(n=5)</w:t>
                        </w:r>
                      </w:p>
                    </w:txbxContent>
                  </v:textbox>
                </v:rect>
                <v:shape id="Straight Arrow Connector 40" o:spid="_x0000_s1059" type="#_x0000_t32" style="position:absolute;left:56578;top:20955;width:76;height:28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" strokecolor="black [3213]" strokeweight="1pt">
                  <v:stroke endarrow="block"/>
                </v:shape>
                <w10:wrap anchorx="margin"/>
              </v:group>
            </w:pict>
          </mc:Fallback>
        </mc:AlternateContent>
      </w:r>
    </w:p>
    <w:p w14:paraId="400267B0" w14:textId="5285BA7D" w:rsidR="004F05B1" w:rsidRDefault="004F05B1" w:rsidP="001778A3">
      <w:pPr>
        <w:pStyle w:val="NormalWeb"/>
        <w:spacing w:before="0" w:beforeAutospacing="0" w:after="240" w:afterAutospacing="0" w:line="360" w:lineRule="auto"/>
        <w:jc w:val="both"/>
      </w:pPr>
    </w:p>
    <w:p w14:paraId="6F503CE7" w14:textId="326B856D" w:rsidR="001720A1" w:rsidRPr="001720A1" w:rsidRDefault="001720A1" w:rsidP="001720A1">
      <w:pPr>
        <w:rPr>
          <w:lang w:val="en-IN"/>
        </w:rPr>
      </w:pPr>
    </w:p>
    <w:p w14:paraId="61EA6D2E" w14:textId="796B5B98" w:rsidR="001720A1" w:rsidRPr="001720A1" w:rsidRDefault="001720A1" w:rsidP="001720A1">
      <w:pPr>
        <w:rPr>
          <w:lang w:val="en-IN"/>
        </w:rPr>
      </w:pPr>
    </w:p>
    <w:p w14:paraId="26A5C6EA" w14:textId="40CCB9AD" w:rsidR="001720A1" w:rsidRPr="001720A1" w:rsidRDefault="001720A1" w:rsidP="001720A1">
      <w:pPr>
        <w:rPr>
          <w:lang w:val="en-IN"/>
        </w:rPr>
      </w:pPr>
    </w:p>
    <w:p w14:paraId="08FC044F" w14:textId="473DF1BD" w:rsidR="001720A1" w:rsidRPr="001720A1" w:rsidRDefault="001720A1" w:rsidP="001720A1">
      <w:pPr>
        <w:rPr>
          <w:lang w:val="en-IN"/>
        </w:rPr>
      </w:pPr>
    </w:p>
    <w:p w14:paraId="2E6FAB7D" w14:textId="0D12AD5C" w:rsidR="001720A1" w:rsidRPr="001720A1" w:rsidRDefault="001720A1" w:rsidP="001720A1">
      <w:pPr>
        <w:rPr>
          <w:lang w:val="en-IN"/>
        </w:rPr>
      </w:pPr>
    </w:p>
    <w:p w14:paraId="209158D2" w14:textId="03094530" w:rsidR="001720A1" w:rsidRPr="001720A1" w:rsidRDefault="001720A1" w:rsidP="001720A1">
      <w:pPr>
        <w:rPr>
          <w:lang w:val="en-IN"/>
        </w:rPr>
      </w:pPr>
    </w:p>
    <w:p w14:paraId="15AFEE33" w14:textId="1951D101" w:rsidR="001720A1" w:rsidRPr="001720A1" w:rsidRDefault="001720A1" w:rsidP="001720A1">
      <w:pPr>
        <w:rPr>
          <w:lang w:val="en-IN"/>
        </w:rPr>
      </w:pPr>
    </w:p>
    <w:p w14:paraId="72CBDFDD" w14:textId="12580C96" w:rsidR="001720A1" w:rsidRPr="001720A1" w:rsidRDefault="001720A1" w:rsidP="001720A1">
      <w:pPr>
        <w:rPr>
          <w:lang w:val="en-IN"/>
        </w:rPr>
      </w:pPr>
    </w:p>
    <w:p w14:paraId="56E78E2A" w14:textId="0C45B987" w:rsidR="001720A1" w:rsidRPr="001720A1" w:rsidRDefault="001720A1" w:rsidP="001720A1">
      <w:pPr>
        <w:rPr>
          <w:lang w:val="en-IN"/>
        </w:rPr>
      </w:pPr>
    </w:p>
    <w:p w14:paraId="69EB2278" w14:textId="7C9638CC" w:rsidR="001720A1" w:rsidRPr="001720A1" w:rsidRDefault="001720A1" w:rsidP="001720A1">
      <w:pPr>
        <w:rPr>
          <w:lang w:val="en-IN"/>
        </w:rPr>
      </w:pPr>
    </w:p>
    <w:p w14:paraId="2A0DD6D5" w14:textId="6FF7726E" w:rsidR="001720A1" w:rsidRPr="001720A1" w:rsidRDefault="001720A1" w:rsidP="001720A1">
      <w:pPr>
        <w:rPr>
          <w:lang w:val="en-IN"/>
        </w:rPr>
      </w:pPr>
    </w:p>
    <w:p w14:paraId="02EDE9FD" w14:textId="7C36447B" w:rsidR="001720A1" w:rsidRPr="001720A1" w:rsidRDefault="001720A1" w:rsidP="001720A1">
      <w:pPr>
        <w:rPr>
          <w:lang w:val="en-IN"/>
        </w:rPr>
      </w:pPr>
    </w:p>
    <w:p w14:paraId="48EE1E05" w14:textId="72026F9E" w:rsidR="001720A1" w:rsidRPr="001720A1" w:rsidRDefault="001720A1" w:rsidP="001720A1">
      <w:pPr>
        <w:rPr>
          <w:lang w:val="en-IN"/>
        </w:rPr>
      </w:pPr>
    </w:p>
    <w:p w14:paraId="6280FD61" w14:textId="09854B2F" w:rsidR="001720A1" w:rsidRPr="001720A1" w:rsidRDefault="001720A1" w:rsidP="001720A1">
      <w:pPr>
        <w:rPr>
          <w:lang w:val="en-IN"/>
        </w:rPr>
      </w:pPr>
    </w:p>
    <w:p w14:paraId="59A1EE7D" w14:textId="344715E4" w:rsidR="001720A1" w:rsidRPr="001720A1" w:rsidRDefault="001720A1" w:rsidP="001720A1">
      <w:pPr>
        <w:rPr>
          <w:lang w:val="en-IN"/>
        </w:rPr>
      </w:pPr>
    </w:p>
    <w:p w14:paraId="261F958F" w14:textId="24B95E9A" w:rsidR="001720A1" w:rsidRPr="001720A1" w:rsidRDefault="001720A1" w:rsidP="001720A1">
      <w:pPr>
        <w:rPr>
          <w:lang w:val="en-IN"/>
        </w:rPr>
      </w:pPr>
    </w:p>
    <w:p w14:paraId="766EF0A4" w14:textId="1912B459" w:rsidR="001720A1" w:rsidRPr="001720A1" w:rsidRDefault="001720A1" w:rsidP="001720A1">
      <w:pPr>
        <w:rPr>
          <w:lang w:val="en-IN"/>
        </w:rPr>
      </w:pPr>
    </w:p>
    <w:p w14:paraId="7D9D7C0A" w14:textId="1DAC974D" w:rsidR="001720A1" w:rsidRPr="001720A1" w:rsidRDefault="001720A1" w:rsidP="001720A1">
      <w:pPr>
        <w:rPr>
          <w:lang w:val="en-IN"/>
        </w:rPr>
      </w:pPr>
    </w:p>
    <w:p w14:paraId="01352EA2" w14:textId="704A9F2B" w:rsidR="001720A1" w:rsidRPr="001720A1" w:rsidRDefault="001720A1" w:rsidP="001720A1">
      <w:pPr>
        <w:rPr>
          <w:lang w:val="en-IN"/>
        </w:rPr>
      </w:pPr>
    </w:p>
    <w:p w14:paraId="79C915CD" w14:textId="3256557B" w:rsidR="001720A1" w:rsidRPr="001720A1" w:rsidRDefault="001720A1" w:rsidP="001720A1">
      <w:pPr>
        <w:rPr>
          <w:lang w:val="en-IN"/>
        </w:rPr>
      </w:pPr>
    </w:p>
    <w:p w14:paraId="351A1AD6" w14:textId="458464B3" w:rsidR="001720A1" w:rsidRPr="001720A1" w:rsidRDefault="001720A1" w:rsidP="001720A1">
      <w:pPr>
        <w:rPr>
          <w:lang w:val="en-IN"/>
        </w:rPr>
      </w:pPr>
    </w:p>
    <w:p w14:paraId="03180285" w14:textId="4B25537A" w:rsidR="001720A1" w:rsidRPr="001720A1" w:rsidRDefault="001720A1" w:rsidP="001720A1">
      <w:pPr>
        <w:rPr>
          <w:lang w:val="en-IN"/>
        </w:rPr>
      </w:pPr>
    </w:p>
    <w:p w14:paraId="72003AC6" w14:textId="0DDBAB67" w:rsidR="001720A1" w:rsidRDefault="001720A1" w:rsidP="001720A1">
      <w:pPr>
        <w:rPr>
          <w:lang w:val="en-IN"/>
        </w:rPr>
      </w:pPr>
    </w:p>
    <w:p w14:paraId="2E5376D1" w14:textId="77777777" w:rsidR="008C04F2" w:rsidRDefault="001720A1" w:rsidP="001720A1">
      <w:pPr>
        <w:tabs>
          <w:tab w:val="left" w:pos="3876"/>
        </w:tabs>
        <w:rPr>
          <w:lang w:val="en-IN"/>
        </w:rPr>
      </w:pPr>
      <w:r>
        <w:rPr>
          <w:lang w:val="en-IN"/>
        </w:rPr>
        <w:tab/>
      </w:r>
    </w:p>
    <w:p w14:paraId="3F4B506E" w14:textId="735566BE" w:rsidR="001720A1" w:rsidRPr="001720A1" w:rsidRDefault="001720A1" w:rsidP="008C04F2">
      <w:pPr>
        <w:tabs>
          <w:tab w:val="left" w:pos="3876"/>
        </w:tabs>
        <w:jc w:val="center"/>
        <w:rPr>
          <w:lang w:val="en-IN"/>
        </w:rPr>
      </w:pPr>
      <w:r>
        <w:rPr>
          <w:lang w:val="en-IN"/>
        </w:rPr>
        <w:t>(Source: Created by researcher)</w:t>
      </w:r>
    </w:p>
    <w:sectPr w:rsidR="001720A1" w:rsidRPr="001720A1" w:rsidSect="00BB3DD4">
      <w:footerReference w:type="default" r:id="rId46"/>
      <w:pgSz w:w="11906" w:h="16838" w:code="9"/>
      <w:pgMar w:top="1440" w:right="1800" w:bottom="1440" w:left="1800" w:header="720" w:footer="720" w:gutter="0"/>
      <w:pgBorders w:offsetFrom="page">
        <w:top w:val="single" w:sz="24" w:space="24" w:color="auto"/>
        <w:left w:val="single" w:sz="24" w:space="24" w:color="auto"/>
        <w:bottom w:val="single" w:sz="24" w:space="24" w:color="auto"/>
        <w:right w:val="single" w:sz="24" w:space="24" w:color="auto"/>
      </w:pgBorders>
      <w:pgNumType w:start="1"/>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A3FEF0" w14:textId="77777777" w:rsidR="000872D4" w:rsidRDefault="000872D4" w:rsidP="00340EC9">
      <w:pPr>
        <w:spacing w:line="240" w:lineRule="auto"/>
      </w:pPr>
      <w:r>
        <w:separator/>
      </w:r>
    </w:p>
  </w:endnote>
  <w:endnote w:type="continuationSeparator" w:id="0">
    <w:p w14:paraId="114A4797" w14:textId="77777777" w:rsidR="000872D4" w:rsidRDefault="000872D4" w:rsidP="00340E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sz w:val="20"/>
        <w:szCs w:val="20"/>
      </w:rPr>
      <w:id w:val="139388504"/>
      <w:docPartObj>
        <w:docPartGallery w:val="Page Numbers (Bottom of Page)"/>
        <w:docPartUnique/>
      </w:docPartObj>
    </w:sdtPr>
    <w:sdtEndPr>
      <w:rPr>
        <w:noProof/>
      </w:rPr>
    </w:sdtEndPr>
    <w:sdtContent>
      <w:p w14:paraId="15639EB1" w14:textId="67C82459" w:rsidR="00340EC9" w:rsidRPr="00340EC9" w:rsidRDefault="00340EC9">
        <w:pPr>
          <w:pStyle w:val="Footer"/>
          <w:jc w:val="right"/>
          <w:rPr>
            <w:sz w:val="20"/>
            <w:szCs w:val="20"/>
          </w:rPr>
        </w:pPr>
        <w:r w:rsidRPr="00340EC9">
          <w:rPr>
            <w:sz w:val="20"/>
            <w:szCs w:val="20"/>
          </w:rPr>
          <w:fldChar w:fldCharType="begin"/>
        </w:r>
        <w:r w:rsidRPr="00340EC9">
          <w:rPr>
            <w:sz w:val="20"/>
            <w:szCs w:val="20"/>
          </w:rPr>
          <w:instrText xml:space="preserve"> PAGE   \* MERGEFORMAT </w:instrText>
        </w:r>
        <w:r w:rsidRPr="00340EC9">
          <w:rPr>
            <w:sz w:val="20"/>
            <w:szCs w:val="20"/>
          </w:rPr>
          <w:fldChar w:fldCharType="separate"/>
        </w:r>
        <w:r w:rsidR="00F20AFE">
          <w:rPr>
            <w:noProof/>
            <w:sz w:val="20"/>
            <w:szCs w:val="20"/>
          </w:rPr>
          <w:t>1</w:t>
        </w:r>
        <w:r w:rsidRPr="00340EC9">
          <w:rPr>
            <w:noProof/>
            <w:sz w:val="20"/>
            <w:szCs w:val="20"/>
          </w:rPr>
          <w:fldChar w:fldCharType="end"/>
        </w:r>
      </w:p>
    </w:sdtContent>
  </w:sdt>
  <w:p w14:paraId="5B0EDB2A" w14:textId="77777777" w:rsidR="00340EC9" w:rsidRPr="00340EC9" w:rsidRDefault="00340EC9">
    <w:pPr>
      <w:pStyle w:val="Footer"/>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65CE6B" w14:textId="77777777" w:rsidR="000872D4" w:rsidRDefault="000872D4" w:rsidP="00340EC9">
      <w:pPr>
        <w:spacing w:line="240" w:lineRule="auto"/>
      </w:pPr>
      <w:r>
        <w:separator/>
      </w:r>
    </w:p>
  </w:footnote>
  <w:footnote w:type="continuationSeparator" w:id="0">
    <w:p w14:paraId="4F717243" w14:textId="77777777" w:rsidR="000872D4" w:rsidRDefault="000872D4" w:rsidP="00340EC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7B638B"/>
    <w:multiLevelType w:val="multilevel"/>
    <w:tmpl w:val="0C4AF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4633"/>
    <w:rsid w:val="00012438"/>
    <w:rsid w:val="000872D4"/>
    <w:rsid w:val="001720A1"/>
    <w:rsid w:val="001778A3"/>
    <w:rsid w:val="001E4A99"/>
    <w:rsid w:val="002363FC"/>
    <w:rsid w:val="00246D74"/>
    <w:rsid w:val="00340EC9"/>
    <w:rsid w:val="003B1B36"/>
    <w:rsid w:val="004802FC"/>
    <w:rsid w:val="004C78A6"/>
    <w:rsid w:val="004D5DD7"/>
    <w:rsid w:val="004F0496"/>
    <w:rsid w:val="004F05B1"/>
    <w:rsid w:val="004F63D6"/>
    <w:rsid w:val="005241A1"/>
    <w:rsid w:val="00646734"/>
    <w:rsid w:val="00652330"/>
    <w:rsid w:val="00670EF3"/>
    <w:rsid w:val="00686AF9"/>
    <w:rsid w:val="006A4914"/>
    <w:rsid w:val="00754DB1"/>
    <w:rsid w:val="00835AB4"/>
    <w:rsid w:val="00876567"/>
    <w:rsid w:val="008C04F2"/>
    <w:rsid w:val="00907AA0"/>
    <w:rsid w:val="00935F9F"/>
    <w:rsid w:val="00947E40"/>
    <w:rsid w:val="009A7223"/>
    <w:rsid w:val="009D4A92"/>
    <w:rsid w:val="009F2227"/>
    <w:rsid w:val="00B66FF4"/>
    <w:rsid w:val="00BB2CF5"/>
    <w:rsid w:val="00BB3DD4"/>
    <w:rsid w:val="00BB4633"/>
    <w:rsid w:val="00BC1CCF"/>
    <w:rsid w:val="00C26EBC"/>
    <w:rsid w:val="00C600DE"/>
    <w:rsid w:val="00CF36B4"/>
    <w:rsid w:val="00CF4051"/>
    <w:rsid w:val="00D17459"/>
    <w:rsid w:val="00D56AC8"/>
    <w:rsid w:val="00D8562C"/>
    <w:rsid w:val="00DD50D7"/>
    <w:rsid w:val="00E51E81"/>
    <w:rsid w:val="00EE5174"/>
    <w:rsid w:val="00F03393"/>
    <w:rsid w:val="00F20AFE"/>
    <w:rsid w:val="00FD61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06ADE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B66FF4"/>
    <w:pPr>
      <w:keepNext/>
      <w:keepLines/>
      <w:spacing w:after="200"/>
      <w:outlineLvl w:val="0"/>
    </w:pPr>
    <w:rPr>
      <w:b/>
      <w:sz w:val="28"/>
      <w:szCs w:val="28"/>
    </w:rPr>
  </w:style>
  <w:style w:type="paragraph" w:styleId="Heading2">
    <w:name w:val="heading 2"/>
    <w:basedOn w:val="Normal"/>
    <w:next w:val="Normal"/>
    <w:uiPriority w:val="9"/>
    <w:unhideWhenUsed/>
    <w:qFormat/>
    <w:rsid w:val="00B66FF4"/>
    <w:pPr>
      <w:keepNext/>
      <w:keepLines/>
      <w:spacing w:after="200"/>
      <w:outlineLvl w:val="1"/>
    </w:pPr>
    <w:rPr>
      <w:b/>
      <w:sz w:val="26"/>
      <w:szCs w:val="26"/>
    </w:rPr>
  </w:style>
  <w:style w:type="paragraph" w:styleId="Heading3">
    <w:name w:val="heading 3"/>
    <w:basedOn w:val="Normal"/>
    <w:next w:val="Normal"/>
    <w:uiPriority w:val="9"/>
    <w:unhideWhenUsed/>
    <w:qFormat/>
    <w:rsid w:val="005241A1"/>
    <w:pPr>
      <w:outlineLvl w:val="2"/>
    </w:pPr>
    <w:rPr>
      <w:b/>
      <w:bCs/>
      <w:i/>
      <w:iCs/>
      <w:color w:val="000000"/>
      <w:lang w:val="en-IN"/>
    </w:rPr>
  </w:style>
  <w:style w:type="paragraph" w:styleId="Heading4">
    <w:name w:val="heading 4"/>
    <w:basedOn w:val="Normal"/>
    <w:next w:val="Normal"/>
    <w:uiPriority w:val="9"/>
    <w:unhideWhenUsed/>
    <w:qFormat/>
    <w:rsid w:val="005241A1"/>
    <w:pPr>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40EC9"/>
    <w:pPr>
      <w:tabs>
        <w:tab w:val="center" w:pos="4513"/>
        <w:tab w:val="right" w:pos="9026"/>
      </w:tabs>
      <w:spacing w:line="240" w:lineRule="auto"/>
    </w:pPr>
  </w:style>
  <w:style w:type="character" w:customStyle="1" w:styleId="HeaderChar">
    <w:name w:val="Header Char"/>
    <w:basedOn w:val="DefaultParagraphFont"/>
    <w:link w:val="Header"/>
    <w:uiPriority w:val="99"/>
    <w:rsid w:val="00340EC9"/>
  </w:style>
  <w:style w:type="paragraph" w:styleId="Footer">
    <w:name w:val="footer"/>
    <w:basedOn w:val="Normal"/>
    <w:link w:val="FooterChar"/>
    <w:uiPriority w:val="99"/>
    <w:unhideWhenUsed/>
    <w:rsid w:val="00340EC9"/>
    <w:pPr>
      <w:tabs>
        <w:tab w:val="center" w:pos="4513"/>
        <w:tab w:val="right" w:pos="9026"/>
      </w:tabs>
      <w:spacing w:line="240" w:lineRule="auto"/>
    </w:pPr>
  </w:style>
  <w:style w:type="character" w:customStyle="1" w:styleId="FooterChar">
    <w:name w:val="Footer Char"/>
    <w:basedOn w:val="DefaultParagraphFont"/>
    <w:link w:val="Footer"/>
    <w:uiPriority w:val="99"/>
    <w:rsid w:val="00340EC9"/>
  </w:style>
  <w:style w:type="paragraph" w:styleId="TOCHeading">
    <w:name w:val="TOC Heading"/>
    <w:basedOn w:val="Heading1"/>
    <w:next w:val="Normal"/>
    <w:uiPriority w:val="39"/>
    <w:unhideWhenUsed/>
    <w:qFormat/>
    <w:rsid w:val="00D8562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8562C"/>
    <w:pPr>
      <w:spacing w:after="100"/>
    </w:pPr>
  </w:style>
  <w:style w:type="paragraph" w:styleId="TOC2">
    <w:name w:val="toc 2"/>
    <w:basedOn w:val="Normal"/>
    <w:next w:val="Normal"/>
    <w:autoRedefine/>
    <w:uiPriority w:val="39"/>
    <w:unhideWhenUsed/>
    <w:rsid w:val="00D8562C"/>
    <w:pPr>
      <w:spacing w:after="100"/>
      <w:ind w:left="240"/>
    </w:pPr>
  </w:style>
  <w:style w:type="character" w:styleId="Hyperlink">
    <w:name w:val="Hyperlink"/>
    <w:basedOn w:val="DefaultParagraphFont"/>
    <w:uiPriority w:val="99"/>
    <w:unhideWhenUsed/>
    <w:rsid w:val="00D8562C"/>
    <w:rPr>
      <w:color w:val="0000FF" w:themeColor="hyperlink"/>
      <w:u w:val="single"/>
    </w:rPr>
  </w:style>
  <w:style w:type="paragraph" w:styleId="NormalWeb">
    <w:name w:val="Normal (Web)"/>
    <w:basedOn w:val="Normal"/>
    <w:uiPriority w:val="99"/>
    <w:unhideWhenUsed/>
    <w:rsid w:val="00012438"/>
    <w:pPr>
      <w:spacing w:before="100" w:beforeAutospacing="1" w:after="100" w:afterAutospacing="1" w:line="240" w:lineRule="auto"/>
      <w:jc w:val="left"/>
    </w:pPr>
    <w:rPr>
      <w:lang w:val="en-IN"/>
    </w:rPr>
  </w:style>
  <w:style w:type="table" w:customStyle="1" w:styleId="Table1">
    <w:name w:val="Table1"/>
    <w:basedOn w:val="TableNormal"/>
    <w:rsid w:val="00B66FF4"/>
    <w:pPr>
      <w:spacing w:line="276" w:lineRule="auto"/>
      <w:jc w:val="left"/>
    </w:pPr>
    <w:rPr>
      <w:rFonts w:ascii="Arial" w:eastAsia="Arial" w:hAnsi="Arial" w:cs="Arial"/>
      <w:sz w:val="22"/>
      <w:szCs w:val="22"/>
      <w:lang w:val="en-IN" w:eastAsia="en-US"/>
    </w:rPr>
    <w:tblPr>
      <w:tblStyleRowBandSize w:val="1"/>
      <w:tblStyleColBandSize w:val="1"/>
      <w:tblInd w:w="0" w:type="dxa"/>
      <w:tblCellMar>
        <w:top w:w="100" w:type="dxa"/>
        <w:left w:w="100" w:type="dxa"/>
        <w:bottom w:w="100" w:type="dxa"/>
        <w:right w:w="100" w:type="dxa"/>
      </w:tblCellMar>
    </w:tblPr>
  </w:style>
  <w:style w:type="paragraph" w:styleId="TOC3">
    <w:name w:val="toc 3"/>
    <w:basedOn w:val="Normal"/>
    <w:next w:val="Normal"/>
    <w:autoRedefine/>
    <w:uiPriority w:val="39"/>
    <w:unhideWhenUsed/>
    <w:rsid w:val="00246D74"/>
    <w:pPr>
      <w:spacing w:after="100"/>
      <w:ind w:left="480"/>
    </w:pPr>
  </w:style>
  <w:style w:type="paragraph" w:styleId="TableofFigures">
    <w:name w:val="table of figures"/>
    <w:basedOn w:val="Normal"/>
    <w:next w:val="Normal"/>
    <w:uiPriority w:val="99"/>
    <w:unhideWhenUsed/>
    <w:rsid w:val="004F63D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B66FF4"/>
    <w:pPr>
      <w:keepNext/>
      <w:keepLines/>
      <w:spacing w:after="200"/>
      <w:outlineLvl w:val="0"/>
    </w:pPr>
    <w:rPr>
      <w:b/>
      <w:sz w:val="28"/>
      <w:szCs w:val="28"/>
    </w:rPr>
  </w:style>
  <w:style w:type="paragraph" w:styleId="Heading2">
    <w:name w:val="heading 2"/>
    <w:basedOn w:val="Normal"/>
    <w:next w:val="Normal"/>
    <w:uiPriority w:val="9"/>
    <w:unhideWhenUsed/>
    <w:qFormat/>
    <w:rsid w:val="00B66FF4"/>
    <w:pPr>
      <w:keepNext/>
      <w:keepLines/>
      <w:spacing w:after="200"/>
      <w:outlineLvl w:val="1"/>
    </w:pPr>
    <w:rPr>
      <w:b/>
      <w:sz w:val="26"/>
      <w:szCs w:val="26"/>
    </w:rPr>
  </w:style>
  <w:style w:type="paragraph" w:styleId="Heading3">
    <w:name w:val="heading 3"/>
    <w:basedOn w:val="Normal"/>
    <w:next w:val="Normal"/>
    <w:uiPriority w:val="9"/>
    <w:unhideWhenUsed/>
    <w:qFormat/>
    <w:rsid w:val="005241A1"/>
    <w:pPr>
      <w:outlineLvl w:val="2"/>
    </w:pPr>
    <w:rPr>
      <w:b/>
      <w:bCs/>
      <w:i/>
      <w:iCs/>
      <w:color w:val="000000"/>
      <w:lang w:val="en-IN"/>
    </w:rPr>
  </w:style>
  <w:style w:type="paragraph" w:styleId="Heading4">
    <w:name w:val="heading 4"/>
    <w:basedOn w:val="Normal"/>
    <w:next w:val="Normal"/>
    <w:uiPriority w:val="9"/>
    <w:unhideWhenUsed/>
    <w:qFormat/>
    <w:rsid w:val="005241A1"/>
    <w:pPr>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40EC9"/>
    <w:pPr>
      <w:tabs>
        <w:tab w:val="center" w:pos="4513"/>
        <w:tab w:val="right" w:pos="9026"/>
      </w:tabs>
      <w:spacing w:line="240" w:lineRule="auto"/>
    </w:pPr>
  </w:style>
  <w:style w:type="character" w:customStyle="1" w:styleId="HeaderChar">
    <w:name w:val="Header Char"/>
    <w:basedOn w:val="DefaultParagraphFont"/>
    <w:link w:val="Header"/>
    <w:uiPriority w:val="99"/>
    <w:rsid w:val="00340EC9"/>
  </w:style>
  <w:style w:type="paragraph" w:styleId="Footer">
    <w:name w:val="footer"/>
    <w:basedOn w:val="Normal"/>
    <w:link w:val="FooterChar"/>
    <w:uiPriority w:val="99"/>
    <w:unhideWhenUsed/>
    <w:rsid w:val="00340EC9"/>
    <w:pPr>
      <w:tabs>
        <w:tab w:val="center" w:pos="4513"/>
        <w:tab w:val="right" w:pos="9026"/>
      </w:tabs>
      <w:spacing w:line="240" w:lineRule="auto"/>
    </w:pPr>
  </w:style>
  <w:style w:type="character" w:customStyle="1" w:styleId="FooterChar">
    <w:name w:val="Footer Char"/>
    <w:basedOn w:val="DefaultParagraphFont"/>
    <w:link w:val="Footer"/>
    <w:uiPriority w:val="99"/>
    <w:rsid w:val="00340EC9"/>
  </w:style>
  <w:style w:type="paragraph" w:styleId="TOCHeading">
    <w:name w:val="TOC Heading"/>
    <w:basedOn w:val="Heading1"/>
    <w:next w:val="Normal"/>
    <w:uiPriority w:val="39"/>
    <w:unhideWhenUsed/>
    <w:qFormat/>
    <w:rsid w:val="00D8562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8562C"/>
    <w:pPr>
      <w:spacing w:after="100"/>
    </w:pPr>
  </w:style>
  <w:style w:type="paragraph" w:styleId="TOC2">
    <w:name w:val="toc 2"/>
    <w:basedOn w:val="Normal"/>
    <w:next w:val="Normal"/>
    <w:autoRedefine/>
    <w:uiPriority w:val="39"/>
    <w:unhideWhenUsed/>
    <w:rsid w:val="00D8562C"/>
    <w:pPr>
      <w:spacing w:after="100"/>
      <w:ind w:left="240"/>
    </w:pPr>
  </w:style>
  <w:style w:type="character" w:styleId="Hyperlink">
    <w:name w:val="Hyperlink"/>
    <w:basedOn w:val="DefaultParagraphFont"/>
    <w:uiPriority w:val="99"/>
    <w:unhideWhenUsed/>
    <w:rsid w:val="00D8562C"/>
    <w:rPr>
      <w:color w:val="0000FF" w:themeColor="hyperlink"/>
      <w:u w:val="single"/>
    </w:rPr>
  </w:style>
  <w:style w:type="paragraph" w:styleId="NormalWeb">
    <w:name w:val="Normal (Web)"/>
    <w:basedOn w:val="Normal"/>
    <w:uiPriority w:val="99"/>
    <w:unhideWhenUsed/>
    <w:rsid w:val="00012438"/>
    <w:pPr>
      <w:spacing w:before="100" w:beforeAutospacing="1" w:after="100" w:afterAutospacing="1" w:line="240" w:lineRule="auto"/>
      <w:jc w:val="left"/>
    </w:pPr>
    <w:rPr>
      <w:lang w:val="en-IN"/>
    </w:rPr>
  </w:style>
  <w:style w:type="table" w:customStyle="1" w:styleId="Table1">
    <w:name w:val="Table1"/>
    <w:basedOn w:val="TableNormal"/>
    <w:rsid w:val="00B66FF4"/>
    <w:pPr>
      <w:spacing w:line="276" w:lineRule="auto"/>
      <w:jc w:val="left"/>
    </w:pPr>
    <w:rPr>
      <w:rFonts w:ascii="Arial" w:eastAsia="Arial" w:hAnsi="Arial" w:cs="Arial"/>
      <w:sz w:val="22"/>
      <w:szCs w:val="22"/>
      <w:lang w:val="en-IN" w:eastAsia="en-US"/>
    </w:rPr>
    <w:tblPr>
      <w:tblStyleRowBandSize w:val="1"/>
      <w:tblStyleColBandSize w:val="1"/>
      <w:tblInd w:w="0" w:type="dxa"/>
      <w:tblCellMar>
        <w:top w:w="100" w:type="dxa"/>
        <w:left w:w="100" w:type="dxa"/>
        <w:bottom w:w="100" w:type="dxa"/>
        <w:right w:w="100" w:type="dxa"/>
      </w:tblCellMar>
    </w:tblPr>
  </w:style>
  <w:style w:type="paragraph" w:styleId="TOC3">
    <w:name w:val="toc 3"/>
    <w:basedOn w:val="Normal"/>
    <w:next w:val="Normal"/>
    <w:autoRedefine/>
    <w:uiPriority w:val="39"/>
    <w:unhideWhenUsed/>
    <w:rsid w:val="00246D74"/>
    <w:pPr>
      <w:spacing w:after="100"/>
      <w:ind w:left="480"/>
    </w:pPr>
  </w:style>
  <w:style w:type="paragraph" w:styleId="TableofFigures">
    <w:name w:val="table of figures"/>
    <w:basedOn w:val="Normal"/>
    <w:next w:val="Normal"/>
    <w:uiPriority w:val="99"/>
    <w:unhideWhenUsed/>
    <w:rsid w:val="004F6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4278943">
      <w:bodyDiv w:val="1"/>
      <w:marLeft w:val="0"/>
      <w:marRight w:val="0"/>
      <w:marTop w:val="0"/>
      <w:marBottom w:val="0"/>
      <w:divBdr>
        <w:top w:val="none" w:sz="0" w:space="0" w:color="auto"/>
        <w:left w:val="none" w:sz="0" w:space="0" w:color="auto"/>
        <w:bottom w:val="none" w:sz="0" w:space="0" w:color="auto"/>
        <w:right w:val="none" w:sz="0" w:space="0" w:color="auto"/>
      </w:divBdr>
    </w:div>
    <w:div w:id="813331512">
      <w:bodyDiv w:val="1"/>
      <w:marLeft w:val="0"/>
      <w:marRight w:val="0"/>
      <w:marTop w:val="0"/>
      <w:marBottom w:val="0"/>
      <w:divBdr>
        <w:top w:val="none" w:sz="0" w:space="0" w:color="auto"/>
        <w:left w:val="none" w:sz="0" w:space="0" w:color="auto"/>
        <w:bottom w:val="none" w:sz="0" w:space="0" w:color="auto"/>
        <w:right w:val="none" w:sz="0" w:space="0" w:color="auto"/>
      </w:divBdr>
    </w:div>
    <w:div w:id="928806725">
      <w:bodyDiv w:val="1"/>
      <w:marLeft w:val="0"/>
      <w:marRight w:val="0"/>
      <w:marTop w:val="0"/>
      <w:marBottom w:val="0"/>
      <w:divBdr>
        <w:top w:val="none" w:sz="0" w:space="0" w:color="auto"/>
        <w:left w:val="none" w:sz="0" w:space="0" w:color="auto"/>
        <w:bottom w:val="none" w:sz="0" w:space="0" w:color="auto"/>
        <w:right w:val="none" w:sz="0" w:space="0" w:color="auto"/>
      </w:divBdr>
    </w:div>
    <w:div w:id="2017146301">
      <w:bodyDiv w:val="1"/>
      <w:marLeft w:val="0"/>
      <w:marRight w:val="0"/>
      <w:marTop w:val="0"/>
      <w:marBottom w:val="0"/>
      <w:divBdr>
        <w:top w:val="none" w:sz="0" w:space="0" w:color="auto"/>
        <w:left w:val="none" w:sz="0" w:space="0" w:color="auto"/>
        <w:bottom w:val="none" w:sz="0" w:space="0" w:color="auto"/>
        <w:right w:val="none" w:sz="0" w:space="0" w:color="auto"/>
      </w:divBdr>
      <w:divsChild>
        <w:div w:id="571696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diagramQuickStyle" Target="diagrams/quickStyle1.xml"/><Relationship Id="rId26" Type="http://schemas.openxmlformats.org/officeDocument/2006/relationships/diagramData" Target="diagrams/data2.xml"/><Relationship Id="rId39"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diagramColors" Target="diagrams/colors3.xml"/><Relationship Id="rId42" Type="http://schemas.openxmlformats.org/officeDocument/2006/relationships/image" Target="media/image13.png"/><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diagramLayout" Target="diagrams/layout1.xml"/><Relationship Id="rId25" Type="http://schemas.openxmlformats.org/officeDocument/2006/relationships/image" Target="media/image11.jpeg"/><Relationship Id="rId33" Type="http://schemas.openxmlformats.org/officeDocument/2006/relationships/diagramQuickStyle" Target="diagrams/quickStyle3.xml"/><Relationship Id="rId38" Type="http://schemas.openxmlformats.org/officeDocument/2006/relationships/diagramQuickStyle" Target="diagrams/quickStyle4.xm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diagramColors" Target="diagrams/colors2.xml"/><Relationship Id="rId41"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0.png"/><Relationship Id="rId32" Type="http://schemas.openxmlformats.org/officeDocument/2006/relationships/diagramLayout" Target="diagrams/layout3.xml"/><Relationship Id="rId37" Type="http://schemas.openxmlformats.org/officeDocument/2006/relationships/diagramLayout" Target="diagrams/layout4.xml"/><Relationship Id="rId40" Type="http://schemas.microsoft.com/office/2007/relationships/diagramDrawing" Target="diagrams/drawing4.xml"/><Relationship Id="rId45"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9.png"/><Relationship Id="rId28" Type="http://schemas.openxmlformats.org/officeDocument/2006/relationships/diagramQuickStyle" Target="diagrams/quickStyle2.xml"/><Relationship Id="rId36" Type="http://schemas.openxmlformats.org/officeDocument/2006/relationships/diagramData" Target="diagrams/data4.xml"/><Relationship Id="rId10" Type="http://schemas.openxmlformats.org/officeDocument/2006/relationships/image" Target="cid:image001.png@01D0EA4A.2BD679A0" TargetMode="External"/><Relationship Id="rId19" Type="http://schemas.openxmlformats.org/officeDocument/2006/relationships/diagramColors" Target="diagrams/colors1.xml"/><Relationship Id="rId31" Type="http://schemas.openxmlformats.org/officeDocument/2006/relationships/diagramData" Target="diagrams/data3.xml"/><Relationship Id="rId44" Type="http://schemas.openxmlformats.org/officeDocument/2006/relationships/image" Target="media/image15.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g"/><Relationship Id="rId22" Type="http://schemas.openxmlformats.org/officeDocument/2006/relationships/image" Target="media/image8.png"/><Relationship Id="rId27" Type="http://schemas.openxmlformats.org/officeDocument/2006/relationships/diagramLayout" Target="diagrams/layout2.xml"/><Relationship Id="rId30" Type="http://schemas.microsoft.com/office/2007/relationships/diagramDrawing" Target="diagrams/drawing2.xml"/><Relationship Id="rId35" Type="http://schemas.microsoft.com/office/2007/relationships/diagramDrawing" Target="diagrams/drawing3.xml"/><Relationship Id="rId43" Type="http://schemas.openxmlformats.org/officeDocument/2006/relationships/image" Target="media/image14.png"/><Relationship Id="rId4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E2FA55-D4AF-4F1F-A22B-C36D99DA0A1B}" type="doc">
      <dgm:prSet loTypeId="urn:microsoft.com/office/officeart/2005/8/layout/StepDownProcess" loCatId="process" qsTypeId="urn:microsoft.com/office/officeart/2005/8/quickstyle/simple3" qsCatId="simple" csTypeId="urn:microsoft.com/office/officeart/2005/8/colors/colorful5" csCatId="colorful" phldr="1"/>
      <dgm:spPr/>
      <dgm:t>
        <a:bodyPr/>
        <a:lstStyle/>
        <a:p>
          <a:endParaRPr lang="en-IN"/>
        </a:p>
      </dgm:t>
    </dgm:pt>
    <dgm:pt modelId="{A4F46DE3-B02A-41D5-AA25-297540F9B512}">
      <dgm:prSet phldrT="[Text]" custT="1"/>
      <dgm:spPr/>
      <dgm:t>
        <a:bodyPr/>
        <a:lstStyle/>
        <a:p>
          <a:r>
            <a:rPr lang="en-IN" sz="900" b="1">
              <a:latin typeface="Times New Roman" panose="02020603050405020304" pitchFamily="18" charset="0"/>
              <a:cs typeface="Times New Roman" panose="02020603050405020304" pitchFamily="18" charset="0"/>
            </a:rPr>
            <a:t>CHAPTER 1</a:t>
          </a:r>
          <a:r>
            <a:rPr lang="en-IN" sz="900">
              <a:latin typeface="Times New Roman" panose="02020603050405020304" pitchFamily="18" charset="0"/>
              <a:cs typeface="Times New Roman" panose="02020603050405020304" pitchFamily="18" charset="0"/>
            </a:rPr>
            <a:t>: INTRODUCTION</a:t>
          </a:r>
        </a:p>
      </dgm:t>
    </dgm:pt>
    <dgm:pt modelId="{BD2BC3EF-B2A3-4D31-B4E3-6C19E3A3D8CC}" type="parTrans" cxnId="{422922C8-3D71-4101-BBA4-76AC38026A21}">
      <dgm:prSet/>
      <dgm:spPr/>
      <dgm:t>
        <a:bodyPr/>
        <a:lstStyle/>
        <a:p>
          <a:endParaRPr lang="en-IN"/>
        </a:p>
      </dgm:t>
    </dgm:pt>
    <dgm:pt modelId="{9F53FCEC-0799-4874-A622-1EDFBE594F6E}" type="sibTrans" cxnId="{422922C8-3D71-4101-BBA4-76AC38026A21}">
      <dgm:prSet/>
      <dgm:spPr/>
      <dgm:t>
        <a:bodyPr/>
        <a:lstStyle/>
        <a:p>
          <a:endParaRPr lang="en-IN"/>
        </a:p>
      </dgm:t>
    </dgm:pt>
    <dgm:pt modelId="{3FDAF817-4851-4446-936C-DBD8F8E4A2A5}">
      <dgm:prSet phldrT="[Text]" custT="1"/>
      <dgm:spPr/>
      <dgm:t>
        <a:bodyPr/>
        <a:lstStyle/>
        <a:p>
          <a:r>
            <a:rPr lang="en-IN" sz="900" b="1">
              <a:latin typeface="Times New Roman" panose="02020603050405020304" pitchFamily="18" charset="0"/>
              <a:cs typeface="Times New Roman" panose="02020603050405020304" pitchFamily="18" charset="0"/>
            </a:rPr>
            <a:t>CHAPTER 2</a:t>
          </a:r>
          <a:r>
            <a:rPr lang="en-IN" sz="900">
              <a:latin typeface="Times New Roman" panose="02020603050405020304" pitchFamily="18" charset="0"/>
              <a:cs typeface="Times New Roman" panose="02020603050405020304" pitchFamily="18" charset="0"/>
            </a:rPr>
            <a:t>: LITERATURE REVIEW</a:t>
          </a:r>
        </a:p>
      </dgm:t>
    </dgm:pt>
    <dgm:pt modelId="{6D9AA733-5573-4AD4-A28C-0F978FD74D7A}" type="parTrans" cxnId="{30C78FB7-D199-4CA8-B35A-EAFEDF92C35D}">
      <dgm:prSet/>
      <dgm:spPr/>
      <dgm:t>
        <a:bodyPr/>
        <a:lstStyle/>
        <a:p>
          <a:endParaRPr lang="en-IN"/>
        </a:p>
      </dgm:t>
    </dgm:pt>
    <dgm:pt modelId="{9F3B96F3-1763-46FB-BE7B-2652045084A0}" type="sibTrans" cxnId="{30C78FB7-D199-4CA8-B35A-EAFEDF92C35D}">
      <dgm:prSet/>
      <dgm:spPr/>
      <dgm:t>
        <a:bodyPr/>
        <a:lstStyle/>
        <a:p>
          <a:endParaRPr lang="en-IN"/>
        </a:p>
      </dgm:t>
    </dgm:pt>
    <dgm:pt modelId="{A41563B0-04A0-4BDD-9A87-AA60635E9206}">
      <dgm:prSet phldrT="[Text]" custT="1"/>
      <dgm:spPr/>
      <dgm:t>
        <a:bodyPr/>
        <a:lstStyle/>
        <a:p>
          <a:r>
            <a:rPr lang="en-IN" sz="900" b="1">
              <a:latin typeface="Times New Roman" panose="02020603050405020304" pitchFamily="18" charset="0"/>
              <a:cs typeface="Times New Roman" panose="02020603050405020304" pitchFamily="18" charset="0"/>
            </a:rPr>
            <a:t>CHAPTER 3</a:t>
          </a:r>
          <a:r>
            <a:rPr lang="en-IN" sz="900">
              <a:latin typeface="Times New Roman" panose="02020603050405020304" pitchFamily="18" charset="0"/>
              <a:cs typeface="Times New Roman" panose="02020603050405020304" pitchFamily="18" charset="0"/>
            </a:rPr>
            <a:t>: METHODOLOGY</a:t>
          </a:r>
        </a:p>
      </dgm:t>
    </dgm:pt>
    <dgm:pt modelId="{8855EB08-CE05-4336-ADE6-628BE3EB734E}" type="parTrans" cxnId="{5C918A09-8BD0-48B1-A253-BEAC26A2F771}">
      <dgm:prSet/>
      <dgm:spPr/>
      <dgm:t>
        <a:bodyPr/>
        <a:lstStyle/>
        <a:p>
          <a:endParaRPr lang="en-IN"/>
        </a:p>
      </dgm:t>
    </dgm:pt>
    <dgm:pt modelId="{F1C2AFB8-73BF-420C-ACA7-5CBF25135CBE}" type="sibTrans" cxnId="{5C918A09-8BD0-48B1-A253-BEAC26A2F771}">
      <dgm:prSet/>
      <dgm:spPr/>
      <dgm:t>
        <a:bodyPr/>
        <a:lstStyle/>
        <a:p>
          <a:endParaRPr lang="en-IN"/>
        </a:p>
      </dgm:t>
    </dgm:pt>
    <dgm:pt modelId="{A45D67AA-035C-4A31-9B37-0BB7E9ECB399}">
      <dgm:prSet phldrT="[Text]" custT="1"/>
      <dgm:spPr/>
      <dgm:t>
        <a:bodyPr/>
        <a:lstStyle/>
        <a:p>
          <a:r>
            <a:rPr lang="en-IN" sz="900" b="1">
              <a:latin typeface="Times New Roman" panose="02020603050405020304" pitchFamily="18" charset="0"/>
              <a:cs typeface="Times New Roman" panose="02020603050405020304" pitchFamily="18" charset="0"/>
            </a:rPr>
            <a:t>CHAPTER 4</a:t>
          </a:r>
          <a:r>
            <a:rPr lang="en-IN" sz="900">
              <a:latin typeface="Times New Roman" panose="02020603050405020304" pitchFamily="18" charset="0"/>
              <a:cs typeface="Times New Roman" panose="02020603050405020304" pitchFamily="18" charset="0"/>
            </a:rPr>
            <a:t>: ANALYSIS &amp; DISCUSSION</a:t>
          </a:r>
        </a:p>
      </dgm:t>
    </dgm:pt>
    <dgm:pt modelId="{34A511BB-4EA5-4753-B784-39596B00CE94}" type="parTrans" cxnId="{09344CCB-2035-4C43-B8BE-1B455A9A11B2}">
      <dgm:prSet/>
      <dgm:spPr/>
      <dgm:t>
        <a:bodyPr/>
        <a:lstStyle/>
        <a:p>
          <a:endParaRPr lang="en-IN"/>
        </a:p>
      </dgm:t>
    </dgm:pt>
    <dgm:pt modelId="{DBDCB651-6BB7-4C61-A873-61524489A808}" type="sibTrans" cxnId="{09344CCB-2035-4C43-B8BE-1B455A9A11B2}">
      <dgm:prSet/>
      <dgm:spPr/>
      <dgm:t>
        <a:bodyPr/>
        <a:lstStyle/>
        <a:p>
          <a:endParaRPr lang="en-IN"/>
        </a:p>
      </dgm:t>
    </dgm:pt>
    <dgm:pt modelId="{4CA8F319-4633-4218-9481-747CF02FE9A8}">
      <dgm:prSet phldrT="[Text]" custT="1"/>
      <dgm:spPr/>
      <dgm:t>
        <a:bodyPr/>
        <a:lstStyle/>
        <a:p>
          <a:r>
            <a:rPr lang="en-IN" sz="900" b="1">
              <a:latin typeface="Times New Roman" panose="02020603050405020304" pitchFamily="18" charset="0"/>
              <a:cs typeface="Times New Roman" panose="02020603050405020304" pitchFamily="18" charset="0"/>
            </a:rPr>
            <a:t>CHAPTER 5</a:t>
          </a:r>
          <a:r>
            <a:rPr lang="en-IN" sz="900">
              <a:latin typeface="Times New Roman" panose="02020603050405020304" pitchFamily="18" charset="0"/>
              <a:cs typeface="Times New Roman" panose="02020603050405020304" pitchFamily="18" charset="0"/>
            </a:rPr>
            <a:t>: CONCLUSION</a:t>
          </a:r>
        </a:p>
      </dgm:t>
    </dgm:pt>
    <dgm:pt modelId="{5CB5D1B0-C5C6-47E0-A191-A888F3B1605E}" type="parTrans" cxnId="{4DDF4A05-B5E9-4904-A62F-1E0E80A946BA}">
      <dgm:prSet/>
      <dgm:spPr/>
      <dgm:t>
        <a:bodyPr/>
        <a:lstStyle/>
        <a:p>
          <a:endParaRPr lang="en-IN"/>
        </a:p>
      </dgm:t>
    </dgm:pt>
    <dgm:pt modelId="{04EE9DA6-6EE0-4A56-BE2F-781CCBA8F5C6}" type="sibTrans" cxnId="{4DDF4A05-B5E9-4904-A62F-1E0E80A946BA}">
      <dgm:prSet/>
      <dgm:spPr/>
      <dgm:t>
        <a:bodyPr/>
        <a:lstStyle/>
        <a:p>
          <a:endParaRPr lang="en-IN"/>
        </a:p>
      </dgm:t>
    </dgm:pt>
    <dgm:pt modelId="{75BF5760-B78E-4665-A12B-62FF3AFB1333}" type="pres">
      <dgm:prSet presAssocID="{09E2FA55-D4AF-4F1F-A22B-C36D99DA0A1B}" presName="rootnode" presStyleCnt="0">
        <dgm:presLayoutVars>
          <dgm:chMax/>
          <dgm:chPref/>
          <dgm:dir/>
          <dgm:animLvl val="lvl"/>
        </dgm:presLayoutVars>
      </dgm:prSet>
      <dgm:spPr/>
      <dgm:t>
        <a:bodyPr/>
        <a:lstStyle/>
        <a:p>
          <a:endParaRPr lang="en-US"/>
        </a:p>
      </dgm:t>
    </dgm:pt>
    <dgm:pt modelId="{E3F9D741-221E-4C4F-9D2F-2D5696F910ED}" type="pres">
      <dgm:prSet presAssocID="{A4F46DE3-B02A-41D5-AA25-297540F9B512}" presName="composite" presStyleCnt="0"/>
      <dgm:spPr/>
    </dgm:pt>
    <dgm:pt modelId="{358460B7-2A57-48E7-98CB-B21376B9AEE0}" type="pres">
      <dgm:prSet presAssocID="{A4F46DE3-B02A-41D5-AA25-297540F9B512}" presName="bentUpArrow1" presStyleLbl="alignImgPlace1" presStyleIdx="0" presStyleCnt="4"/>
      <dgm:spPr/>
    </dgm:pt>
    <dgm:pt modelId="{158D055F-4404-4DD4-B8BE-98CEB26458F7}" type="pres">
      <dgm:prSet presAssocID="{A4F46DE3-B02A-41D5-AA25-297540F9B512}" presName="ParentText" presStyleLbl="node1" presStyleIdx="0" presStyleCnt="5" custScaleX="172822" custLinFactNeighborX="-34193">
        <dgm:presLayoutVars>
          <dgm:chMax val="1"/>
          <dgm:chPref val="1"/>
          <dgm:bulletEnabled val="1"/>
        </dgm:presLayoutVars>
      </dgm:prSet>
      <dgm:spPr/>
      <dgm:t>
        <a:bodyPr/>
        <a:lstStyle/>
        <a:p>
          <a:endParaRPr lang="en-US"/>
        </a:p>
      </dgm:t>
    </dgm:pt>
    <dgm:pt modelId="{F2DE8905-378C-48DE-BC69-F795EC0CD8FB}" type="pres">
      <dgm:prSet presAssocID="{A4F46DE3-B02A-41D5-AA25-297540F9B512}" presName="ChildText" presStyleLbl="revTx" presStyleIdx="0" presStyleCnt="4">
        <dgm:presLayoutVars>
          <dgm:chMax val="0"/>
          <dgm:chPref val="0"/>
          <dgm:bulletEnabled val="1"/>
        </dgm:presLayoutVars>
      </dgm:prSet>
      <dgm:spPr/>
    </dgm:pt>
    <dgm:pt modelId="{B0D026BB-24F5-4D78-AE65-A7220E97C6D0}" type="pres">
      <dgm:prSet presAssocID="{9F53FCEC-0799-4874-A622-1EDFBE594F6E}" presName="sibTrans" presStyleCnt="0"/>
      <dgm:spPr/>
    </dgm:pt>
    <dgm:pt modelId="{786CA994-DD5F-4409-9D64-F37711137D78}" type="pres">
      <dgm:prSet presAssocID="{3FDAF817-4851-4446-936C-DBD8F8E4A2A5}" presName="composite" presStyleCnt="0"/>
      <dgm:spPr/>
    </dgm:pt>
    <dgm:pt modelId="{B9E984A7-FBF6-4D99-BC34-C34FB83A9874}" type="pres">
      <dgm:prSet presAssocID="{3FDAF817-4851-4446-936C-DBD8F8E4A2A5}" presName="bentUpArrow1" presStyleLbl="alignImgPlace1" presStyleIdx="1" presStyleCnt="4"/>
      <dgm:spPr/>
    </dgm:pt>
    <dgm:pt modelId="{ECDFE409-1840-4894-8E76-40E0AEAC7584}" type="pres">
      <dgm:prSet presAssocID="{3FDAF817-4851-4446-936C-DBD8F8E4A2A5}" presName="ParentText" presStyleLbl="node1" presStyleIdx="1" presStyleCnt="5" custScaleX="211743" custLinFactNeighborX="17308">
        <dgm:presLayoutVars>
          <dgm:chMax val="1"/>
          <dgm:chPref val="1"/>
          <dgm:bulletEnabled val="1"/>
        </dgm:presLayoutVars>
      </dgm:prSet>
      <dgm:spPr/>
      <dgm:t>
        <a:bodyPr/>
        <a:lstStyle/>
        <a:p>
          <a:endParaRPr lang="en-US"/>
        </a:p>
      </dgm:t>
    </dgm:pt>
    <dgm:pt modelId="{643256A7-84FD-47C4-96EF-34EE1947A782}" type="pres">
      <dgm:prSet presAssocID="{3FDAF817-4851-4446-936C-DBD8F8E4A2A5}" presName="ChildText" presStyleLbl="revTx" presStyleIdx="1" presStyleCnt="4">
        <dgm:presLayoutVars>
          <dgm:chMax val="0"/>
          <dgm:chPref val="0"/>
          <dgm:bulletEnabled val="1"/>
        </dgm:presLayoutVars>
      </dgm:prSet>
      <dgm:spPr/>
    </dgm:pt>
    <dgm:pt modelId="{ADDBA133-FF68-49CF-82AE-695217655544}" type="pres">
      <dgm:prSet presAssocID="{9F3B96F3-1763-46FB-BE7B-2652045084A0}" presName="sibTrans" presStyleCnt="0"/>
      <dgm:spPr/>
    </dgm:pt>
    <dgm:pt modelId="{E86E8DA1-607A-4ACB-AF19-C89145914ED9}" type="pres">
      <dgm:prSet presAssocID="{A41563B0-04A0-4BDD-9A87-AA60635E9206}" presName="composite" presStyleCnt="0"/>
      <dgm:spPr/>
    </dgm:pt>
    <dgm:pt modelId="{B7BAF6AD-0C39-44DF-9047-1594D79DB6B2}" type="pres">
      <dgm:prSet presAssocID="{A41563B0-04A0-4BDD-9A87-AA60635E9206}" presName="bentUpArrow1" presStyleLbl="alignImgPlace1" presStyleIdx="2" presStyleCnt="4"/>
      <dgm:spPr/>
    </dgm:pt>
    <dgm:pt modelId="{25FDF9A1-922F-4DCA-A07D-555EE7B7D3D1}" type="pres">
      <dgm:prSet presAssocID="{A41563B0-04A0-4BDD-9A87-AA60635E9206}" presName="ParentText" presStyleLbl="node1" presStyleIdx="2" presStyleCnt="5" custScaleX="180477" custLinFactNeighborX="33734">
        <dgm:presLayoutVars>
          <dgm:chMax val="1"/>
          <dgm:chPref val="1"/>
          <dgm:bulletEnabled val="1"/>
        </dgm:presLayoutVars>
      </dgm:prSet>
      <dgm:spPr/>
      <dgm:t>
        <a:bodyPr/>
        <a:lstStyle/>
        <a:p>
          <a:endParaRPr lang="en-US"/>
        </a:p>
      </dgm:t>
    </dgm:pt>
    <dgm:pt modelId="{7A521930-5537-406C-8885-826237B98933}" type="pres">
      <dgm:prSet presAssocID="{A41563B0-04A0-4BDD-9A87-AA60635E9206}" presName="ChildText" presStyleLbl="revTx" presStyleIdx="2" presStyleCnt="4" custLinFactNeighborX="8775">
        <dgm:presLayoutVars>
          <dgm:chMax val="0"/>
          <dgm:chPref val="0"/>
          <dgm:bulletEnabled val="1"/>
        </dgm:presLayoutVars>
      </dgm:prSet>
      <dgm:spPr/>
    </dgm:pt>
    <dgm:pt modelId="{D887A865-E220-4441-86E1-7B50BD1C8764}" type="pres">
      <dgm:prSet presAssocID="{F1C2AFB8-73BF-420C-ACA7-5CBF25135CBE}" presName="sibTrans" presStyleCnt="0"/>
      <dgm:spPr/>
    </dgm:pt>
    <dgm:pt modelId="{FC79DD81-827A-4546-8E51-8240F3DD5062}" type="pres">
      <dgm:prSet presAssocID="{A45D67AA-035C-4A31-9B37-0BB7E9ECB399}" presName="composite" presStyleCnt="0"/>
      <dgm:spPr/>
    </dgm:pt>
    <dgm:pt modelId="{EE74E7AF-32AA-4340-A7B1-7E108F24E3C9}" type="pres">
      <dgm:prSet presAssocID="{A45D67AA-035C-4A31-9B37-0BB7E9ECB399}" presName="bentUpArrow1" presStyleLbl="alignImgPlace1" presStyleIdx="3" presStyleCnt="4"/>
      <dgm:spPr/>
    </dgm:pt>
    <dgm:pt modelId="{5FF42F72-FD14-4C28-B15B-5831174063F7}" type="pres">
      <dgm:prSet presAssocID="{A45D67AA-035C-4A31-9B37-0BB7E9ECB399}" presName="ParentText" presStyleLbl="node1" presStyleIdx="3" presStyleCnt="5" custScaleX="186028" custLinFactNeighborX="18236" custLinFactNeighborY="1303">
        <dgm:presLayoutVars>
          <dgm:chMax val="1"/>
          <dgm:chPref val="1"/>
          <dgm:bulletEnabled val="1"/>
        </dgm:presLayoutVars>
      </dgm:prSet>
      <dgm:spPr/>
      <dgm:t>
        <a:bodyPr/>
        <a:lstStyle/>
        <a:p>
          <a:endParaRPr lang="en-US"/>
        </a:p>
      </dgm:t>
    </dgm:pt>
    <dgm:pt modelId="{B963BF11-12A1-4D37-BB59-E5B4ADC2E223}" type="pres">
      <dgm:prSet presAssocID="{A45D67AA-035C-4A31-9B37-0BB7E9ECB399}" presName="ChildText" presStyleLbl="revTx" presStyleIdx="3" presStyleCnt="4">
        <dgm:presLayoutVars>
          <dgm:chMax val="0"/>
          <dgm:chPref val="0"/>
          <dgm:bulletEnabled val="1"/>
        </dgm:presLayoutVars>
      </dgm:prSet>
      <dgm:spPr/>
    </dgm:pt>
    <dgm:pt modelId="{66B80591-CD95-46D6-8B74-CA87CDD2CB8F}" type="pres">
      <dgm:prSet presAssocID="{DBDCB651-6BB7-4C61-A873-61524489A808}" presName="sibTrans" presStyleCnt="0"/>
      <dgm:spPr/>
    </dgm:pt>
    <dgm:pt modelId="{34838581-382A-414F-A9F5-692F8E5ADA65}" type="pres">
      <dgm:prSet presAssocID="{4CA8F319-4633-4218-9481-747CF02FE9A8}" presName="composite" presStyleCnt="0"/>
      <dgm:spPr/>
    </dgm:pt>
    <dgm:pt modelId="{5E8C3C38-5B23-4CF6-83D7-2CCB73BEE23E}" type="pres">
      <dgm:prSet presAssocID="{4CA8F319-4633-4218-9481-747CF02FE9A8}" presName="ParentText" presStyleLbl="node1" presStyleIdx="4" presStyleCnt="5" custScaleX="173781" custLinFactNeighborX="25529" custLinFactNeighborY="1303">
        <dgm:presLayoutVars>
          <dgm:chMax val="1"/>
          <dgm:chPref val="1"/>
          <dgm:bulletEnabled val="1"/>
        </dgm:presLayoutVars>
      </dgm:prSet>
      <dgm:spPr/>
      <dgm:t>
        <a:bodyPr/>
        <a:lstStyle/>
        <a:p>
          <a:endParaRPr lang="en-US"/>
        </a:p>
      </dgm:t>
    </dgm:pt>
  </dgm:ptLst>
  <dgm:cxnLst>
    <dgm:cxn modelId="{82557F60-628B-40C2-9E72-CA2FF3A927E2}" type="presOf" srcId="{3FDAF817-4851-4446-936C-DBD8F8E4A2A5}" destId="{ECDFE409-1840-4894-8E76-40E0AEAC7584}" srcOrd="0" destOrd="0" presId="urn:microsoft.com/office/officeart/2005/8/layout/StepDownProcess"/>
    <dgm:cxn modelId="{30C78FB7-D199-4CA8-B35A-EAFEDF92C35D}" srcId="{09E2FA55-D4AF-4F1F-A22B-C36D99DA0A1B}" destId="{3FDAF817-4851-4446-936C-DBD8F8E4A2A5}" srcOrd="1" destOrd="0" parTransId="{6D9AA733-5573-4AD4-A28C-0F978FD74D7A}" sibTransId="{9F3B96F3-1763-46FB-BE7B-2652045084A0}"/>
    <dgm:cxn modelId="{4DDF4A05-B5E9-4904-A62F-1E0E80A946BA}" srcId="{09E2FA55-D4AF-4F1F-A22B-C36D99DA0A1B}" destId="{4CA8F319-4633-4218-9481-747CF02FE9A8}" srcOrd="4" destOrd="0" parTransId="{5CB5D1B0-C5C6-47E0-A191-A888F3B1605E}" sibTransId="{04EE9DA6-6EE0-4A56-BE2F-781CCBA8F5C6}"/>
    <dgm:cxn modelId="{862CBDF0-B095-4D15-B762-99C8D0B0F047}" type="presOf" srcId="{4CA8F319-4633-4218-9481-747CF02FE9A8}" destId="{5E8C3C38-5B23-4CF6-83D7-2CCB73BEE23E}" srcOrd="0" destOrd="0" presId="urn:microsoft.com/office/officeart/2005/8/layout/StepDownProcess"/>
    <dgm:cxn modelId="{09344CCB-2035-4C43-B8BE-1B455A9A11B2}" srcId="{09E2FA55-D4AF-4F1F-A22B-C36D99DA0A1B}" destId="{A45D67AA-035C-4A31-9B37-0BB7E9ECB399}" srcOrd="3" destOrd="0" parTransId="{34A511BB-4EA5-4753-B784-39596B00CE94}" sibTransId="{DBDCB651-6BB7-4C61-A873-61524489A808}"/>
    <dgm:cxn modelId="{BB9AB015-28BE-4A40-BE28-22C3CF33481A}" type="presOf" srcId="{A41563B0-04A0-4BDD-9A87-AA60635E9206}" destId="{25FDF9A1-922F-4DCA-A07D-555EE7B7D3D1}" srcOrd="0" destOrd="0" presId="urn:microsoft.com/office/officeart/2005/8/layout/StepDownProcess"/>
    <dgm:cxn modelId="{422922C8-3D71-4101-BBA4-76AC38026A21}" srcId="{09E2FA55-D4AF-4F1F-A22B-C36D99DA0A1B}" destId="{A4F46DE3-B02A-41D5-AA25-297540F9B512}" srcOrd="0" destOrd="0" parTransId="{BD2BC3EF-B2A3-4D31-B4E3-6C19E3A3D8CC}" sibTransId="{9F53FCEC-0799-4874-A622-1EDFBE594F6E}"/>
    <dgm:cxn modelId="{23AA3C8C-B8C9-459B-B8EF-9450FE8C75EA}" type="presOf" srcId="{09E2FA55-D4AF-4F1F-A22B-C36D99DA0A1B}" destId="{75BF5760-B78E-4665-A12B-62FF3AFB1333}" srcOrd="0" destOrd="0" presId="urn:microsoft.com/office/officeart/2005/8/layout/StepDownProcess"/>
    <dgm:cxn modelId="{96FACF72-667C-4213-AAA5-CD97EDDA5E32}" type="presOf" srcId="{A4F46DE3-B02A-41D5-AA25-297540F9B512}" destId="{158D055F-4404-4DD4-B8BE-98CEB26458F7}" srcOrd="0" destOrd="0" presId="urn:microsoft.com/office/officeart/2005/8/layout/StepDownProcess"/>
    <dgm:cxn modelId="{5C918A09-8BD0-48B1-A253-BEAC26A2F771}" srcId="{09E2FA55-D4AF-4F1F-A22B-C36D99DA0A1B}" destId="{A41563B0-04A0-4BDD-9A87-AA60635E9206}" srcOrd="2" destOrd="0" parTransId="{8855EB08-CE05-4336-ADE6-628BE3EB734E}" sibTransId="{F1C2AFB8-73BF-420C-ACA7-5CBF25135CBE}"/>
    <dgm:cxn modelId="{42AB3087-CB04-451D-93F5-9B0280D96BE7}" type="presOf" srcId="{A45D67AA-035C-4A31-9B37-0BB7E9ECB399}" destId="{5FF42F72-FD14-4C28-B15B-5831174063F7}" srcOrd="0" destOrd="0" presId="urn:microsoft.com/office/officeart/2005/8/layout/StepDownProcess"/>
    <dgm:cxn modelId="{968362F4-6A43-4B3B-BBAC-338C8CA87E29}" type="presParOf" srcId="{75BF5760-B78E-4665-A12B-62FF3AFB1333}" destId="{E3F9D741-221E-4C4F-9D2F-2D5696F910ED}" srcOrd="0" destOrd="0" presId="urn:microsoft.com/office/officeart/2005/8/layout/StepDownProcess"/>
    <dgm:cxn modelId="{00F456D3-61B2-4D0A-BD94-3209C8689687}" type="presParOf" srcId="{E3F9D741-221E-4C4F-9D2F-2D5696F910ED}" destId="{358460B7-2A57-48E7-98CB-B21376B9AEE0}" srcOrd="0" destOrd="0" presId="urn:microsoft.com/office/officeart/2005/8/layout/StepDownProcess"/>
    <dgm:cxn modelId="{570BE312-685F-4154-A6DF-9FE4A4D2D372}" type="presParOf" srcId="{E3F9D741-221E-4C4F-9D2F-2D5696F910ED}" destId="{158D055F-4404-4DD4-B8BE-98CEB26458F7}" srcOrd="1" destOrd="0" presId="urn:microsoft.com/office/officeart/2005/8/layout/StepDownProcess"/>
    <dgm:cxn modelId="{3DED67F8-6985-4840-9842-B1B8E485201A}" type="presParOf" srcId="{E3F9D741-221E-4C4F-9D2F-2D5696F910ED}" destId="{F2DE8905-378C-48DE-BC69-F795EC0CD8FB}" srcOrd="2" destOrd="0" presId="urn:microsoft.com/office/officeart/2005/8/layout/StepDownProcess"/>
    <dgm:cxn modelId="{2F6EE0EC-71EA-4B41-A5DF-1B432F2AC2ED}" type="presParOf" srcId="{75BF5760-B78E-4665-A12B-62FF3AFB1333}" destId="{B0D026BB-24F5-4D78-AE65-A7220E97C6D0}" srcOrd="1" destOrd="0" presId="urn:microsoft.com/office/officeart/2005/8/layout/StepDownProcess"/>
    <dgm:cxn modelId="{2462F444-8DB3-4E69-866A-B2F52AE3A0D9}" type="presParOf" srcId="{75BF5760-B78E-4665-A12B-62FF3AFB1333}" destId="{786CA994-DD5F-4409-9D64-F37711137D78}" srcOrd="2" destOrd="0" presId="urn:microsoft.com/office/officeart/2005/8/layout/StepDownProcess"/>
    <dgm:cxn modelId="{7D4F5B4D-9255-4CE7-B4A0-4B66CEDDF775}" type="presParOf" srcId="{786CA994-DD5F-4409-9D64-F37711137D78}" destId="{B9E984A7-FBF6-4D99-BC34-C34FB83A9874}" srcOrd="0" destOrd="0" presId="urn:microsoft.com/office/officeart/2005/8/layout/StepDownProcess"/>
    <dgm:cxn modelId="{8BC18E04-C3D5-4EF2-AAB8-E4A41AEF0338}" type="presParOf" srcId="{786CA994-DD5F-4409-9D64-F37711137D78}" destId="{ECDFE409-1840-4894-8E76-40E0AEAC7584}" srcOrd="1" destOrd="0" presId="urn:microsoft.com/office/officeart/2005/8/layout/StepDownProcess"/>
    <dgm:cxn modelId="{9E6D6CD1-87B6-4E0C-A402-385CCF3FB9D2}" type="presParOf" srcId="{786CA994-DD5F-4409-9D64-F37711137D78}" destId="{643256A7-84FD-47C4-96EF-34EE1947A782}" srcOrd="2" destOrd="0" presId="urn:microsoft.com/office/officeart/2005/8/layout/StepDownProcess"/>
    <dgm:cxn modelId="{680B1405-8A6F-4705-B580-60DEF09F0528}" type="presParOf" srcId="{75BF5760-B78E-4665-A12B-62FF3AFB1333}" destId="{ADDBA133-FF68-49CF-82AE-695217655544}" srcOrd="3" destOrd="0" presId="urn:microsoft.com/office/officeart/2005/8/layout/StepDownProcess"/>
    <dgm:cxn modelId="{59AC9BBC-4DD7-4730-8843-E7254F5DEC7C}" type="presParOf" srcId="{75BF5760-B78E-4665-A12B-62FF3AFB1333}" destId="{E86E8DA1-607A-4ACB-AF19-C89145914ED9}" srcOrd="4" destOrd="0" presId="urn:microsoft.com/office/officeart/2005/8/layout/StepDownProcess"/>
    <dgm:cxn modelId="{EA5C9A3E-A46B-447E-BF8C-C9F9A30D3AE7}" type="presParOf" srcId="{E86E8DA1-607A-4ACB-AF19-C89145914ED9}" destId="{B7BAF6AD-0C39-44DF-9047-1594D79DB6B2}" srcOrd="0" destOrd="0" presId="urn:microsoft.com/office/officeart/2005/8/layout/StepDownProcess"/>
    <dgm:cxn modelId="{F8B5B470-7515-4B8B-8B70-E226078FCE4F}" type="presParOf" srcId="{E86E8DA1-607A-4ACB-AF19-C89145914ED9}" destId="{25FDF9A1-922F-4DCA-A07D-555EE7B7D3D1}" srcOrd="1" destOrd="0" presId="urn:microsoft.com/office/officeart/2005/8/layout/StepDownProcess"/>
    <dgm:cxn modelId="{63EC0A97-21FA-4703-8451-574D9EA0493F}" type="presParOf" srcId="{E86E8DA1-607A-4ACB-AF19-C89145914ED9}" destId="{7A521930-5537-406C-8885-826237B98933}" srcOrd="2" destOrd="0" presId="urn:microsoft.com/office/officeart/2005/8/layout/StepDownProcess"/>
    <dgm:cxn modelId="{ABBDDB34-85C1-4904-B089-DC999A764BD6}" type="presParOf" srcId="{75BF5760-B78E-4665-A12B-62FF3AFB1333}" destId="{D887A865-E220-4441-86E1-7B50BD1C8764}" srcOrd="5" destOrd="0" presId="urn:microsoft.com/office/officeart/2005/8/layout/StepDownProcess"/>
    <dgm:cxn modelId="{A8E59A96-8756-40E9-AE4D-7D16ACE21B73}" type="presParOf" srcId="{75BF5760-B78E-4665-A12B-62FF3AFB1333}" destId="{FC79DD81-827A-4546-8E51-8240F3DD5062}" srcOrd="6" destOrd="0" presId="urn:microsoft.com/office/officeart/2005/8/layout/StepDownProcess"/>
    <dgm:cxn modelId="{1C011C1B-EBF8-4AB8-BFA4-4519A1311733}" type="presParOf" srcId="{FC79DD81-827A-4546-8E51-8240F3DD5062}" destId="{EE74E7AF-32AA-4340-A7B1-7E108F24E3C9}" srcOrd="0" destOrd="0" presId="urn:microsoft.com/office/officeart/2005/8/layout/StepDownProcess"/>
    <dgm:cxn modelId="{E0E13D71-CCAD-43DB-96CE-FF30AF9D1E73}" type="presParOf" srcId="{FC79DD81-827A-4546-8E51-8240F3DD5062}" destId="{5FF42F72-FD14-4C28-B15B-5831174063F7}" srcOrd="1" destOrd="0" presId="urn:microsoft.com/office/officeart/2005/8/layout/StepDownProcess"/>
    <dgm:cxn modelId="{6535996D-746C-46E8-8E53-6D8DDC2930D0}" type="presParOf" srcId="{FC79DD81-827A-4546-8E51-8240F3DD5062}" destId="{B963BF11-12A1-4D37-BB59-E5B4ADC2E223}" srcOrd="2" destOrd="0" presId="urn:microsoft.com/office/officeart/2005/8/layout/StepDownProcess"/>
    <dgm:cxn modelId="{94E6F437-96D1-454D-AED3-A6B13B091E01}" type="presParOf" srcId="{75BF5760-B78E-4665-A12B-62FF3AFB1333}" destId="{66B80591-CD95-46D6-8B74-CA87CDD2CB8F}" srcOrd="7" destOrd="0" presId="urn:microsoft.com/office/officeart/2005/8/layout/StepDownProcess"/>
    <dgm:cxn modelId="{A0333F5E-3A7A-416A-BF31-81194753D0C4}" type="presParOf" srcId="{75BF5760-B78E-4665-A12B-62FF3AFB1333}" destId="{34838581-382A-414F-A9F5-692F8E5ADA65}" srcOrd="8" destOrd="0" presId="urn:microsoft.com/office/officeart/2005/8/layout/StepDownProcess"/>
    <dgm:cxn modelId="{4124D02D-D5E7-4579-B23D-70C00B91CEC3}" type="presParOf" srcId="{34838581-382A-414F-A9F5-692F8E5ADA65}" destId="{5E8C3C38-5B23-4CF6-83D7-2CCB73BEE23E}" srcOrd="0" destOrd="0" presId="urn:microsoft.com/office/officeart/2005/8/layout/StepDown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549504-F4AD-48AB-8B52-E164BC841431}" type="doc">
      <dgm:prSet loTypeId="urn:microsoft.com/office/officeart/2005/8/layout/pyramid2" loCatId="list" qsTypeId="urn:microsoft.com/office/officeart/2005/8/quickstyle/simple1" qsCatId="simple" csTypeId="urn:microsoft.com/office/officeart/2005/8/colors/accent1_2" csCatId="accent1" phldr="1"/>
      <dgm:spPr/>
    </dgm:pt>
    <dgm:pt modelId="{AE34E422-53CB-4DF8-B476-BFB912DCE9B1}">
      <dgm:prSet phldrT="[Text]" custT="1">
        <dgm:style>
          <a:lnRef idx="1">
            <a:schemeClr val="accent2"/>
          </a:lnRef>
          <a:fillRef idx="2">
            <a:schemeClr val="accent2"/>
          </a:fillRef>
          <a:effectRef idx="1">
            <a:schemeClr val="accent2"/>
          </a:effectRef>
          <a:fontRef idx="minor">
            <a:schemeClr val="dk1"/>
          </a:fontRef>
        </dgm:style>
      </dgm:prSet>
      <dgm:spPr/>
      <dgm:t>
        <a:bodyPr/>
        <a:lstStyle/>
        <a:p>
          <a:r>
            <a:rPr lang="en-IN" sz="2400" b="1" i="0" u="none">
              <a:latin typeface="Times New Roman" panose="02020603050405020304" pitchFamily="18" charset="0"/>
              <a:cs typeface="Times New Roman" panose="02020603050405020304" pitchFamily="18" charset="0"/>
            </a:rPr>
            <a:t>Descriptive</a:t>
          </a:r>
          <a:endParaRPr lang="en-IN" sz="2400" i="0">
            <a:latin typeface="Times New Roman" panose="02020603050405020304" pitchFamily="18" charset="0"/>
            <a:cs typeface="Times New Roman" panose="02020603050405020304" pitchFamily="18" charset="0"/>
          </a:endParaRPr>
        </a:p>
      </dgm:t>
    </dgm:pt>
    <dgm:pt modelId="{56FB7CF8-9961-4B02-B3CA-C7A2F069E9D7}" type="parTrans" cxnId="{ADDCB59B-E3D0-4F9F-8FE1-830320A15E3B}">
      <dgm:prSet/>
      <dgm:spPr/>
      <dgm:t>
        <a:bodyPr/>
        <a:lstStyle/>
        <a:p>
          <a:endParaRPr lang="en-IN"/>
        </a:p>
      </dgm:t>
    </dgm:pt>
    <dgm:pt modelId="{ACE5B569-1D79-4483-9DF7-57829393A726}" type="sibTrans" cxnId="{ADDCB59B-E3D0-4F9F-8FE1-830320A15E3B}">
      <dgm:prSet/>
      <dgm:spPr/>
      <dgm:t>
        <a:bodyPr/>
        <a:lstStyle/>
        <a:p>
          <a:endParaRPr lang="en-IN"/>
        </a:p>
      </dgm:t>
    </dgm:pt>
    <dgm:pt modelId="{034120C6-D55D-49CF-A973-876F2A3F497D}">
      <dgm:prSet phldrT="[Text]" custT="1">
        <dgm:style>
          <a:lnRef idx="1">
            <a:schemeClr val="accent5"/>
          </a:lnRef>
          <a:fillRef idx="2">
            <a:schemeClr val="accent5"/>
          </a:fillRef>
          <a:effectRef idx="1">
            <a:schemeClr val="accent5"/>
          </a:effectRef>
          <a:fontRef idx="minor">
            <a:schemeClr val="dk1"/>
          </a:fontRef>
        </dgm:style>
      </dgm:prSet>
      <dgm:spPr/>
      <dgm:t>
        <a:bodyPr/>
        <a:lstStyle/>
        <a:p>
          <a:r>
            <a:rPr lang="en-IN" sz="2400" b="1" i="0" u="none">
              <a:latin typeface="Times New Roman" panose="02020603050405020304" pitchFamily="18" charset="0"/>
              <a:cs typeface="Times New Roman" panose="02020603050405020304" pitchFamily="18" charset="0"/>
            </a:rPr>
            <a:t>Experimental</a:t>
          </a:r>
          <a:endParaRPr lang="en-IN" sz="2400" i="0">
            <a:latin typeface="Times New Roman" panose="02020603050405020304" pitchFamily="18" charset="0"/>
            <a:cs typeface="Times New Roman" panose="02020603050405020304" pitchFamily="18" charset="0"/>
          </a:endParaRPr>
        </a:p>
      </dgm:t>
    </dgm:pt>
    <dgm:pt modelId="{7BB97A40-5183-4196-A7F2-F9F6B1D96413}" type="parTrans" cxnId="{7FB314B9-0E9E-4DF8-946B-527FD855D521}">
      <dgm:prSet/>
      <dgm:spPr/>
      <dgm:t>
        <a:bodyPr/>
        <a:lstStyle/>
        <a:p>
          <a:endParaRPr lang="en-IN"/>
        </a:p>
      </dgm:t>
    </dgm:pt>
    <dgm:pt modelId="{2695BF2E-3DCC-439F-8F56-B20E47BC8FB8}" type="sibTrans" cxnId="{7FB314B9-0E9E-4DF8-946B-527FD855D521}">
      <dgm:prSet/>
      <dgm:spPr/>
      <dgm:t>
        <a:bodyPr/>
        <a:lstStyle/>
        <a:p>
          <a:endParaRPr lang="en-IN"/>
        </a:p>
      </dgm:t>
    </dgm:pt>
    <dgm:pt modelId="{8D63BCDF-DDC1-428E-AD55-C1FB0DD60E21}">
      <dgm:prSet phldrT="[Text]" custT="1"/>
      <dgm:spPr>
        <a:solidFill>
          <a:schemeClr val="accent6">
            <a:lumMod val="20000"/>
            <a:lumOff val="80000"/>
            <a:alpha val="90000"/>
          </a:schemeClr>
        </a:solidFill>
      </dgm:spPr>
      <dgm:t>
        <a:bodyPr/>
        <a:lstStyle/>
        <a:p>
          <a:r>
            <a:rPr lang="en-IN" sz="2400" b="1" i="0" u="none">
              <a:latin typeface="Times New Roman" panose="02020603050405020304" pitchFamily="18" charset="0"/>
              <a:cs typeface="Times New Roman" panose="02020603050405020304" pitchFamily="18" charset="0"/>
            </a:rPr>
            <a:t>Correlational</a:t>
          </a:r>
          <a:endParaRPr lang="en-IN" sz="2400" i="0">
            <a:latin typeface="Times New Roman" panose="02020603050405020304" pitchFamily="18" charset="0"/>
            <a:cs typeface="Times New Roman" panose="02020603050405020304" pitchFamily="18" charset="0"/>
          </a:endParaRPr>
        </a:p>
      </dgm:t>
    </dgm:pt>
    <dgm:pt modelId="{9BDDC094-E161-4974-ACFA-8A0A63C98A0F}" type="parTrans" cxnId="{87AB1C44-D9D8-42DB-8591-44E35584A295}">
      <dgm:prSet/>
      <dgm:spPr/>
      <dgm:t>
        <a:bodyPr/>
        <a:lstStyle/>
        <a:p>
          <a:endParaRPr lang="en-IN"/>
        </a:p>
      </dgm:t>
    </dgm:pt>
    <dgm:pt modelId="{35C6EC4E-A051-4EB1-9268-9AC7D2EF71B8}" type="sibTrans" cxnId="{87AB1C44-D9D8-42DB-8591-44E35584A295}">
      <dgm:prSet/>
      <dgm:spPr/>
      <dgm:t>
        <a:bodyPr/>
        <a:lstStyle/>
        <a:p>
          <a:endParaRPr lang="en-IN"/>
        </a:p>
      </dgm:t>
    </dgm:pt>
    <dgm:pt modelId="{3F771F5E-D894-47CD-AEB6-E6EA16138AD5}">
      <dgm:prSet phldrT="[Text]" custT="1"/>
      <dgm:spPr>
        <a:solidFill>
          <a:schemeClr val="accent1">
            <a:lumMod val="40000"/>
            <a:lumOff val="60000"/>
            <a:alpha val="90000"/>
          </a:schemeClr>
        </a:solidFill>
      </dgm:spPr>
      <dgm:t>
        <a:bodyPr/>
        <a:lstStyle/>
        <a:p>
          <a:r>
            <a:rPr lang="en-IN" sz="2400" b="1" i="0" u="none">
              <a:latin typeface="Times New Roman" panose="02020603050405020304" pitchFamily="18" charset="0"/>
              <a:cs typeface="Times New Roman" panose="02020603050405020304" pitchFamily="18" charset="0"/>
            </a:rPr>
            <a:t>Diagnosis</a:t>
          </a:r>
          <a:endParaRPr lang="en-IN" sz="2400" i="0">
            <a:latin typeface="Times New Roman" panose="02020603050405020304" pitchFamily="18" charset="0"/>
            <a:cs typeface="Times New Roman" panose="02020603050405020304" pitchFamily="18" charset="0"/>
          </a:endParaRPr>
        </a:p>
      </dgm:t>
    </dgm:pt>
    <dgm:pt modelId="{44291A5B-0394-4012-89F7-867619A7FBD7}" type="parTrans" cxnId="{A694BB27-E3BB-4946-8884-D9C438BDCFDA}">
      <dgm:prSet/>
      <dgm:spPr/>
      <dgm:t>
        <a:bodyPr/>
        <a:lstStyle/>
        <a:p>
          <a:endParaRPr lang="en-IN"/>
        </a:p>
      </dgm:t>
    </dgm:pt>
    <dgm:pt modelId="{67628863-53B6-4E9C-A449-960837F8B111}" type="sibTrans" cxnId="{A694BB27-E3BB-4946-8884-D9C438BDCFDA}">
      <dgm:prSet/>
      <dgm:spPr/>
      <dgm:t>
        <a:bodyPr/>
        <a:lstStyle/>
        <a:p>
          <a:endParaRPr lang="en-IN"/>
        </a:p>
      </dgm:t>
    </dgm:pt>
    <dgm:pt modelId="{0439A577-BD0D-4738-A581-AF58C42F4622}">
      <dgm:prSet phldrT="[Text]" custT="1"/>
      <dgm:spPr>
        <a:solidFill>
          <a:schemeClr val="accent2">
            <a:lumMod val="20000"/>
            <a:lumOff val="80000"/>
            <a:alpha val="90000"/>
          </a:schemeClr>
        </a:solidFill>
      </dgm:spPr>
      <dgm:t>
        <a:bodyPr/>
        <a:lstStyle/>
        <a:p>
          <a:r>
            <a:rPr lang="en-IN" sz="2400" b="1" i="0" u="none">
              <a:latin typeface="Times New Roman" panose="02020603050405020304" pitchFamily="18" charset="0"/>
              <a:cs typeface="Times New Roman" panose="02020603050405020304" pitchFamily="18" charset="0"/>
            </a:rPr>
            <a:t>Explanatory </a:t>
          </a:r>
          <a:endParaRPr lang="en-IN" sz="2400" i="0">
            <a:latin typeface="Times New Roman" panose="02020603050405020304" pitchFamily="18" charset="0"/>
            <a:cs typeface="Times New Roman" panose="02020603050405020304" pitchFamily="18" charset="0"/>
          </a:endParaRPr>
        </a:p>
      </dgm:t>
    </dgm:pt>
    <dgm:pt modelId="{A81B2E45-5483-4D5E-86F4-7B7C4606840F}" type="parTrans" cxnId="{7FD33FBA-66A6-45B2-911A-7305B6D1C49C}">
      <dgm:prSet/>
      <dgm:spPr/>
      <dgm:t>
        <a:bodyPr/>
        <a:lstStyle/>
        <a:p>
          <a:endParaRPr lang="en-IN"/>
        </a:p>
      </dgm:t>
    </dgm:pt>
    <dgm:pt modelId="{85FD41A3-E57D-41DD-83C7-7BC1D4E60200}" type="sibTrans" cxnId="{7FD33FBA-66A6-45B2-911A-7305B6D1C49C}">
      <dgm:prSet/>
      <dgm:spPr/>
      <dgm:t>
        <a:bodyPr/>
        <a:lstStyle/>
        <a:p>
          <a:endParaRPr lang="en-IN"/>
        </a:p>
      </dgm:t>
    </dgm:pt>
    <dgm:pt modelId="{D522FD70-881B-4E25-85E4-BDF01A01EBF9}" type="pres">
      <dgm:prSet presAssocID="{CF549504-F4AD-48AB-8B52-E164BC841431}" presName="compositeShape" presStyleCnt="0">
        <dgm:presLayoutVars>
          <dgm:dir/>
          <dgm:resizeHandles/>
        </dgm:presLayoutVars>
      </dgm:prSet>
      <dgm:spPr/>
    </dgm:pt>
    <dgm:pt modelId="{29F22767-F8D0-4DC5-97D1-3DDB29F4804D}" type="pres">
      <dgm:prSet presAssocID="{CF549504-F4AD-48AB-8B52-E164BC841431}" presName="pyramid" presStyleLbl="node1" presStyleIdx="0" presStyleCnt="1">
        <dgm:style>
          <a:lnRef idx="1">
            <a:schemeClr val="accent6"/>
          </a:lnRef>
          <a:fillRef idx="2">
            <a:schemeClr val="accent6"/>
          </a:fillRef>
          <a:effectRef idx="1">
            <a:schemeClr val="accent6"/>
          </a:effectRef>
          <a:fontRef idx="minor">
            <a:schemeClr val="dk1"/>
          </a:fontRef>
        </dgm:style>
      </dgm:prSet>
      <dgm:spPr/>
    </dgm:pt>
    <dgm:pt modelId="{A9FC74F4-3F19-4C24-BD6D-DC001C3B1DA1}" type="pres">
      <dgm:prSet presAssocID="{CF549504-F4AD-48AB-8B52-E164BC841431}" presName="theList" presStyleCnt="0"/>
      <dgm:spPr/>
    </dgm:pt>
    <dgm:pt modelId="{5023231B-7BCA-41A9-BE70-4B3D31126571}" type="pres">
      <dgm:prSet presAssocID="{AE34E422-53CB-4DF8-B476-BFB912DCE9B1}" presName="aNode" presStyleLbl="fgAcc1" presStyleIdx="0" presStyleCnt="5">
        <dgm:presLayoutVars>
          <dgm:bulletEnabled val="1"/>
        </dgm:presLayoutVars>
      </dgm:prSet>
      <dgm:spPr/>
      <dgm:t>
        <a:bodyPr/>
        <a:lstStyle/>
        <a:p>
          <a:endParaRPr lang="en-US"/>
        </a:p>
      </dgm:t>
    </dgm:pt>
    <dgm:pt modelId="{D742D084-90EC-4F7C-B564-D1B96D945888}" type="pres">
      <dgm:prSet presAssocID="{AE34E422-53CB-4DF8-B476-BFB912DCE9B1}" presName="aSpace" presStyleCnt="0"/>
      <dgm:spPr/>
    </dgm:pt>
    <dgm:pt modelId="{A787199D-3754-4C2C-8DEA-0E28EEF9238D}" type="pres">
      <dgm:prSet presAssocID="{034120C6-D55D-49CF-A973-876F2A3F497D}" presName="aNode" presStyleLbl="fgAcc1" presStyleIdx="1" presStyleCnt="5">
        <dgm:presLayoutVars>
          <dgm:bulletEnabled val="1"/>
        </dgm:presLayoutVars>
      </dgm:prSet>
      <dgm:spPr/>
      <dgm:t>
        <a:bodyPr/>
        <a:lstStyle/>
        <a:p>
          <a:endParaRPr lang="en-US"/>
        </a:p>
      </dgm:t>
    </dgm:pt>
    <dgm:pt modelId="{EECC1DDA-421A-46EB-9B38-75CC0B7A3E23}" type="pres">
      <dgm:prSet presAssocID="{034120C6-D55D-49CF-A973-876F2A3F497D}" presName="aSpace" presStyleCnt="0"/>
      <dgm:spPr/>
    </dgm:pt>
    <dgm:pt modelId="{27DEBF16-0B4C-436D-97FC-9E7A894CD016}" type="pres">
      <dgm:prSet presAssocID="{8D63BCDF-DDC1-428E-AD55-C1FB0DD60E21}" presName="aNode" presStyleLbl="fgAcc1" presStyleIdx="2" presStyleCnt="5">
        <dgm:presLayoutVars>
          <dgm:bulletEnabled val="1"/>
        </dgm:presLayoutVars>
      </dgm:prSet>
      <dgm:spPr/>
      <dgm:t>
        <a:bodyPr/>
        <a:lstStyle/>
        <a:p>
          <a:endParaRPr lang="en-US"/>
        </a:p>
      </dgm:t>
    </dgm:pt>
    <dgm:pt modelId="{AC168177-9E46-4F8D-89E0-B291764DC494}" type="pres">
      <dgm:prSet presAssocID="{8D63BCDF-DDC1-428E-AD55-C1FB0DD60E21}" presName="aSpace" presStyleCnt="0"/>
      <dgm:spPr/>
    </dgm:pt>
    <dgm:pt modelId="{0A4BC0AB-115D-42B5-953B-88E4E147F649}" type="pres">
      <dgm:prSet presAssocID="{3F771F5E-D894-47CD-AEB6-E6EA16138AD5}" presName="aNode" presStyleLbl="fgAcc1" presStyleIdx="3" presStyleCnt="5">
        <dgm:presLayoutVars>
          <dgm:bulletEnabled val="1"/>
        </dgm:presLayoutVars>
      </dgm:prSet>
      <dgm:spPr/>
      <dgm:t>
        <a:bodyPr/>
        <a:lstStyle/>
        <a:p>
          <a:endParaRPr lang="en-US"/>
        </a:p>
      </dgm:t>
    </dgm:pt>
    <dgm:pt modelId="{59E5AACA-0FFB-474D-89BB-9B81913C20F9}" type="pres">
      <dgm:prSet presAssocID="{3F771F5E-D894-47CD-AEB6-E6EA16138AD5}" presName="aSpace" presStyleCnt="0"/>
      <dgm:spPr/>
    </dgm:pt>
    <dgm:pt modelId="{8F21E2F5-F360-47F5-A321-2EB02141F34D}" type="pres">
      <dgm:prSet presAssocID="{0439A577-BD0D-4738-A581-AF58C42F4622}" presName="aNode" presStyleLbl="fgAcc1" presStyleIdx="4" presStyleCnt="5">
        <dgm:presLayoutVars>
          <dgm:bulletEnabled val="1"/>
        </dgm:presLayoutVars>
      </dgm:prSet>
      <dgm:spPr/>
      <dgm:t>
        <a:bodyPr/>
        <a:lstStyle/>
        <a:p>
          <a:endParaRPr lang="en-US"/>
        </a:p>
      </dgm:t>
    </dgm:pt>
    <dgm:pt modelId="{9D2CB7FD-B4B9-447E-8ECB-C97013AD0540}" type="pres">
      <dgm:prSet presAssocID="{0439A577-BD0D-4738-A581-AF58C42F4622}" presName="aSpace" presStyleCnt="0"/>
      <dgm:spPr/>
    </dgm:pt>
  </dgm:ptLst>
  <dgm:cxnLst>
    <dgm:cxn modelId="{87AB1C44-D9D8-42DB-8591-44E35584A295}" srcId="{CF549504-F4AD-48AB-8B52-E164BC841431}" destId="{8D63BCDF-DDC1-428E-AD55-C1FB0DD60E21}" srcOrd="2" destOrd="0" parTransId="{9BDDC094-E161-4974-ACFA-8A0A63C98A0F}" sibTransId="{35C6EC4E-A051-4EB1-9268-9AC7D2EF71B8}"/>
    <dgm:cxn modelId="{A694BB27-E3BB-4946-8884-D9C438BDCFDA}" srcId="{CF549504-F4AD-48AB-8B52-E164BC841431}" destId="{3F771F5E-D894-47CD-AEB6-E6EA16138AD5}" srcOrd="3" destOrd="0" parTransId="{44291A5B-0394-4012-89F7-867619A7FBD7}" sibTransId="{67628863-53B6-4E9C-A449-960837F8B111}"/>
    <dgm:cxn modelId="{429A2178-508E-4C55-BEF6-A0A074BD12F1}" type="presOf" srcId="{0439A577-BD0D-4738-A581-AF58C42F4622}" destId="{8F21E2F5-F360-47F5-A321-2EB02141F34D}" srcOrd="0" destOrd="0" presId="urn:microsoft.com/office/officeart/2005/8/layout/pyramid2"/>
    <dgm:cxn modelId="{7FD33FBA-66A6-45B2-911A-7305B6D1C49C}" srcId="{CF549504-F4AD-48AB-8B52-E164BC841431}" destId="{0439A577-BD0D-4738-A581-AF58C42F4622}" srcOrd="4" destOrd="0" parTransId="{A81B2E45-5483-4D5E-86F4-7B7C4606840F}" sibTransId="{85FD41A3-E57D-41DD-83C7-7BC1D4E60200}"/>
    <dgm:cxn modelId="{7FB314B9-0E9E-4DF8-946B-527FD855D521}" srcId="{CF549504-F4AD-48AB-8B52-E164BC841431}" destId="{034120C6-D55D-49CF-A973-876F2A3F497D}" srcOrd="1" destOrd="0" parTransId="{7BB97A40-5183-4196-A7F2-F9F6B1D96413}" sibTransId="{2695BF2E-3DCC-439F-8F56-B20E47BC8FB8}"/>
    <dgm:cxn modelId="{ADDCB59B-E3D0-4F9F-8FE1-830320A15E3B}" srcId="{CF549504-F4AD-48AB-8B52-E164BC841431}" destId="{AE34E422-53CB-4DF8-B476-BFB912DCE9B1}" srcOrd="0" destOrd="0" parTransId="{56FB7CF8-9961-4B02-B3CA-C7A2F069E9D7}" sibTransId="{ACE5B569-1D79-4483-9DF7-57829393A726}"/>
    <dgm:cxn modelId="{5F1FDBEC-7DCF-4CB0-8425-8FFA2110282C}" type="presOf" srcId="{AE34E422-53CB-4DF8-B476-BFB912DCE9B1}" destId="{5023231B-7BCA-41A9-BE70-4B3D31126571}" srcOrd="0" destOrd="0" presId="urn:microsoft.com/office/officeart/2005/8/layout/pyramid2"/>
    <dgm:cxn modelId="{349C388E-8F01-4239-AC5E-77CB97FCA541}" type="presOf" srcId="{CF549504-F4AD-48AB-8B52-E164BC841431}" destId="{D522FD70-881B-4E25-85E4-BDF01A01EBF9}" srcOrd="0" destOrd="0" presId="urn:microsoft.com/office/officeart/2005/8/layout/pyramid2"/>
    <dgm:cxn modelId="{7848EFE9-1300-4267-9F3F-C6EA905D7FEB}" type="presOf" srcId="{034120C6-D55D-49CF-A973-876F2A3F497D}" destId="{A787199D-3754-4C2C-8DEA-0E28EEF9238D}" srcOrd="0" destOrd="0" presId="urn:microsoft.com/office/officeart/2005/8/layout/pyramid2"/>
    <dgm:cxn modelId="{82A29FE1-310E-4470-9253-A2FAF89EA1B5}" type="presOf" srcId="{3F771F5E-D894-47CD-AEB6-E6EA16138AD5}" destId="{0A4BC0AB-115D-42B5-953B-88E4E147F649}" srcOrd="0" destOrd="0" presId="urn:microsoft.com/office/officeart/2005/8/layout/pyramid2"/>
    <dgm:cxn modelId="{EA1FDF28-7927-41F4-A13E-C7097A838B03}" type="presOf" srcId="{8D63BCDF-DDC1-428E-AD55-C1FB0DD60E21}" destId="{27DEBF16-0B4C-436D-97FC-9E7A894CD016}" srcOrd="0" destOrd="0" presId="urn:microsoft.com/office/officeart/2005/8/layout/pyramid2"/>
    <dgm:cxn modelId="{BBA09202-CD34-428B-B186-46F2D4B0138A}" type="presParOf" srcId="{D522FD70-881B-4E25-85E4-BDF01A01EBF9}" destId="{29F22767-F8D0-4DC5-97D1-3DDB29F4804D}" srcOrd="0" destOrd="0" presId="urn:microsoft.com/office/officeart/2005/8/layout/pyramid2"/>
    <dgm:cxn modelId="{4E7826DD-C42E-4C66-B1CA-3D0CDC2FFAD2}" type="presParOf" srcId="{D522FD70-881B-4E25-85E4-BDF01A01EBF9}" destId="{A9FC74F4-3F19-4C24-BD6D-DC001C3B1DA1}" srcOrd="1" destOrd="0" presId="urn:microsoft.com/office/officeart/2005/8/layout/pyramid2"/>
    <dgm:cxn modelId="{28B1DA10-E066-4749-BB3A-BBDD37FDB754}" type="presParOf" srcId="{A9FC74F4-3F19-4C24-BD6D-DC001C3B1DA1}" destId="{5023231B-7BCA-41A9-BE70-4B3D31126571}" srcOrd="0" destOrd="0" presId="urn:microsoft.com/office/officeart/2005/8/layout/pyramid2"/>
    <dgm:cxn modelId="{86459996-66E8-4E05-9DD2-1627992E9A49}" type="presParOf" srcId="{A9FC74F4-3F19-4C24-BD6D-DC001C3B1DA1}" destId="{D742D084-90EC-4F7C-B564-D1B96D945888}" srcOrd="1" destOrd="0" presId="urn:microsoft.com/office/officeart/2005/8/layout/pyramid2"/>
    <dgm:cxn modelId="{9E9ED3CA-AEE3-4B55-85A4-A633AAFD0024}" type="presParOf" srcId="{A9FC74F4-3F19-4C24-BD6D-DC001C3B1DA1}" destId="{A787199D-3754-4C2C-8DEA-0E28EEF9238D}" srcOrd="2" destOrd="0" presId="urn:microsoft.com/office/officeart/2005/8/layout/pyramid2"/>
    <dgm:cxn modelId="{95F9124C-21AF-4CF8-A41F-3AA25803A92D}" type="presParOf" srcId="{A9FC74F4-3F19-4C24-BD6D-DC001C3B1DA1}" destId="{EECC1DDA-421A-46EB-9B38-75CC0B7A3E23}" srcOrd="3" destOrd="0" presId="urn:microsoft.com/office/officeart/2005/8/layout/pyramid2"/>
    <dgm:cxn modelId="{AA848F7E-5B64-49FB-9A05-E69B3A4DA581}" type="presParOf" srcId="{A9FC74F4-3F19-4C24-BD6D-DC001C3B1DA1}" destId="{27DEBF16-0B4C-436D-97FC-9E7A894CD016}" srcOrd="4" destOrd="0" presId="urn:microsoft.com/office/officeart/2005/8/layout/pyramid2"/>
    <dgm:cxn modelId="{D22B2F9F-CD01-40F3-9C2B-D9893C492027}" type="presParOf" srcId="{A9FC74F4-3F19-4C24-BD6D-DC001C3B1DA1}" destId="{AC168177-9E46-4F8D-89E0-B291764DC494}" srcOrd="5" destOrd="0" presId="urn:microsoft.com/office/officeart/2005/8/layout/pyramid2"/>
    <dgm:cxn modelId="{B7A1AD42-E7FA-4B29-A984-D52557DD6EF2}" type="presParOf" srcId="{A9FC74F4-3F19-4C24-BD6D-DC001C3B1DA1}" destId="{0A4BC0AB-115D-42B5-953B-88E4E147F649}" srcOrd="6" destOrd="0" presId="urn:microsoft.com/office/officeart/2005/8/layout/pyramid2"/>
    <dgm:cxn modelId="{892D1E25-AAB2-47B4-8EBF-5397D6EAF292}" type="presParOf" srcId="{A9FC74F4-3F19-4C24-BD6D-DC001C3B1DA1}" destId="{59E5AACA-0FFB-474D-89BB-9B81913C20F9}" srcOrd="7" destOrd="0" presId="urn:microsoft.com/office/officeart/2005/8/layout/pyramid2"/>
    <dgm:cxn modelId="{A76C64BE-A2D4-4DDF-B0E3-5E2451A3D95D}" type="presParOf" srcId="{A9FC74F4-3F19-4C24-BD6D-DC001C3B1DA1}" destId="{8F21E2F5-F360-47F5-A321-2EB02141F34D}" srcOrd="8" destOrd="0" presId="urn:microsoft.com/office/officeart/2005/8/layout/pyramid2"/>
    <dgm:cxn modelId="{968A3EC3-9BA7-45F6-BD7A-1FBEFBBA17B3}" type="presParOf" srcId="{A9FC74F4-3F19-4C24-BD6D-DC001C3B1DA1}" destId="{9D2CB7FD-B4B9-447E-8ECB-C97013AD0540}" srcOrd="9" destOrd="0" presId="urn:microsoft.com/office/officeart/2005/8/layout/pyramid2"/>
  </dgm:cxnLst>
  <dgm:bg>
    <a:solidFill>
      <a:schemeClr val="bg2"/>
    </a:solidFill>
  </dgm:bg>
  <dgm:whole/>
  <dgm:extLst>
    <a:ext uri="http://schemas.microsoft.com/office/drawing/2008/diagram">
      <dsp:dataModelExt xmlns:dsp="http://schemas.microsoft.com/office/drawing/2008/diagram" relId="rId3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B622E0F-F50C-4DDD-A1FC-5FA91FA5417F}"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IN"/>
        </a:p>
      </dgm:t>
    </dgm:pt>
    <dgm:pt modelId="{5BEDC67B-8B6B-44D5-9B61-CB696E304DA2}">
      <dgm:prSet phldrT="[Text]" custT="1"/>
      <dgm:spPr/>
      <dgm:t>
        <a:bodyPr/>
        <a:lstStyle/>
        <a:p>
          <a:pPr algn="ctr"/>
          <a:r>
            <a:rPr lang="en-IN" sz="2800" b="1" i="0" u="none">
              <a:solidFill>
                <a:schemeClr val="tx1"/>
              </a:solidFill>
              <a:latin typeface="Times New Roman" panose="02020603050405020304" pitchFamily="18" charset="0"/>
              <a:cs typeface="Times New Roman" panose="02020603050405020304" pitchFamily="18" charset="0"/>
            </a:rPr>
            <a:t>Pragmatism</a:t>
          </a:r>
          <a:endParaRPr lang="en-IN" sz="2800" i="0">
            <a:solidFill>
              <a:schemeClr val="tx1"/>
            </a:solidFill>
            <a:latin typeface="Times New Roman" panose="02020603050405020304" pitchFamily="18" charset="0"/>
            <a:cs typeface="Times New Roman" panose="02020603050405020304" pitchFamily="18" charset="0"/>
          </a:endParaRPr>
        </a:p>
      </dgm:t>
    </dgm:pt>
    <dgm:pt modelId="{6392CEDB-ECE9-4979-9E12-CD5C152DD293}" type="parTrans" cxnId="{AAED4D4F-E389-48A2-B9D3-EEE133CEC425}">
      <dgm:prSet/>
      <dgm:spPr/>
      <dgm:t>
        <a:bodyPr/>
        <a:lstStyle/>
        <a:p>
          <a:endParaRPr lang="en-IN">
            <a:solidFill>
              <a:schemeClr val="tx1"/>
            </a:solidFill>
          </a:endParaRPr>
        </a:p>
      </dgm:t>
    </dgm:pt>
    <dgm:pt modelId="{EDFF59AC-9932-43BE-91A1-41BCABF94C18}" type="sibTrans" cxnId="{AAED4D4F-E389-48A2-B9D3-EEE133CEC425}">
      <dgm:prSet/>
      <dgm:spPr/>
      <dgm:t>
        <a:bodyPr/>
        <a:lstStyle/>
        <a:p>
          <a:endParaRPr lang="en-IN">
            <a:solidFill>
              <a:schemeClr val="tx1"/>
            </a:solidFill>
          </a:endParaRPr>
        </a:p>
      </dgm:t>
    </dgm:pt>
    <dgm:pt modelId="{07334AE1-512B-440C-AE9C-226097009211}">
      <dgm:prSet phldrT="[Text]" custT="1"/>
      <dgm:spPr/>
      <dgm:t>
        <a:bodyPr/>
        <a:lstStyle/>
        <a:p>
          <a:pPr algn="ctr"/>
          <a:r>
            <a:rPr lang="en-IN" sz="2800" b="1" i="0" u="none">
              <a:solidFill>
                <a:schemeClr val="tx1"/>
              </a:solidFill>
              <a:latin typeface="Times New Roman" panose="02020603050405020304" pitchFamily="18" charset="0"/>
              <a:cs typeface="Times New Roman" panose="02020603050405020304" pitchFamily="18" charset="0"/>
            </a:rPr>
            <a:t>Positivism</a:t>
          </a:r>
          <a:endParaRPr lang="en-IN" sz="2800" i="0">
            <a:solidFill>
              <a:schemeClr val="tx1"/>
            </a:solidFill>
            <a:latin typeface="Times New Roman" panose="02020603050405020304" pitchFamily="18" charset="0"/>
            <a:cs typeface="Times New Roman" panose="02020603050405020304" pitchFamily="18" charset="0"/>
          </a:endParaRPr>
        </a:p>
      </dgm:t>
    </dgm:pt>
    <dgm:pt modelId="{83F240EE-9482-4F2A-88B1-B7C9B8D1FAA1}" type="parTrans" cxnId="{10F3F6EC-E38B-46BE-8DE6-3D70860FDDCE}">
      <dgm:prSet/>
      <dgm:spPr/>
      <dgm:t>
        <a:bodyPr/>
        <a:lstStyle/>
        <a:p>
          <a:endParaRPr lang="en-IN">
            <a:solidFill>
              <a:schemeClr val="tx1"/>
            </a:solidFill>
          </a:endParaRPr>
        </a:p>
      </dgm:t>
    </dgm:pt>
    <dgm:pt modelId="{19A5FA3C-776F-49FC-95CC-67C5842D4D0C}" type="sibTrans" cxnId="{10F3F6EC-E38B-46BE-8DE6-3D70860FDDCE}">
      <dgm:prSet/>
      <dgm:spPr/>
      <dgm:t>
        <a:bodyPr/>
        <a:lstStyle/>
        <a:p>
          <a:endParaRPr lang="en-IN">
            <a:solidFill>
              <a:schemeClr val="tx1"/>
            </a:solidFill>
          </a:endParaRPr>
        </a:p>
      </dgm:t>
    </dgm:pt>
    <dgm:pt modelId="{C56181BF-FDBC-4428-95F4-A174E27AC2E8}">
      <dgm:prSet phldrT="[Text]" custT="1"/>
      <dgm:spPr/>
      <dgm:t>
        <a:bodyPr/>
        <a:lstStyle/>
        <a:p>
          <a:pPr algn="ctr"/>
          <a:r>
            <a:rPr lang="en-IN" sz="2800" b="1" i="0" u="none">
              <a:solidFill>
                <a:schemeClr val="tx1"/>
              </a:solidFill>
              <a:latin typeface="Times New Roman" panose="02020603050405020304" pitchFamily="18" charset="0"/>
              <a:cs typeface="Times New Roman" panose="02020603050405020304" pitchFamily="18" charset="0"/>
            </a:rPr>
            <a:t>Realism</a:t>
          </a:r>
          <a:endParaRPr lang="en-IN" sz="2800" i="0">
            <a:solidFill>
              <a:schemeClr val="tx1"/>
            </a:solidFill>
            <a:latin typeface="Times New Roman" panose="02020603050405020304" pitchFamily="18" charset="0"/>
            <a:cs typeface="Times New Roman" panose="02020603050405020304" pitchFamily="18" charset="0"/>
          </a:endParaRPr>
        </a:p>
      </dgm:t>
    </dgm:pt>
    <dgm:pt modelId="{84485390-252F-4E4B-90A6-A55A7BDC277E}" type="parTrans" cxnId="{10A9BF97-CB55-429D-AD45-69DB5F06695F}">
      <dgm:prSet/>
      <dgm:spPr/>
      <dgm:t>
        <a:bodyPr/>
        <a:lstStyle/>
        <a:p>
          <a:endParaRPr lang="en-IN">
            <a:solidFill>
              <a:schemeClr val="tx1"/>
            </a:solidFill>
          </a:endParaRPr>
        </a:p>
      </dgm:t>
    </dgm:pt>
    <dgm:pt modelId="{04C114EA-8253-4E81-9472-7946FCE7B411}" type="sibTrans" cxnId="{10A9BF97-CB55-429D-AD45-69DB5F06695F}">
      <dgm:prSet/>
      <dgm:spPr/>
      <dgm:t>
        <a:bodyPr/>
        <a:lstStyle/>
        <a:p>
          <a:endParaRPr lang="en-IN">
            <a:solidFill>
              <a:schemeClr val="tx1"/>
            </a:solidFill>
          </a:endParaRPr>
        </a:p>
      </dgm:t>
    </dgm:pt>
    <dgm:pt modelId="{9D365748-639B-41D3-AAB1-F6012DF7B709}">
      <dgm:prSet phldrT="[Text]" custT="1"/>
      <dgm:spPr/>
      <dgm:t>
        <a:bodyPr/>
        <a:lstStyle/>
        <a:p>
          <a:pPr algn="ctr"/>
          <a:r>
            <a:rPr lang="en-IN" sz="2800" b="1" i="0" u="none">
              <a:solidFill>
                <a:schemeClr val="tx1"/>
              </a:solidFill>
              <a:latin typeface="Times New Roman" panose="02020603050405020304" pitchFamily="18" charset="0"/>
              <a:cs typeface="Times New Roman" panose="02020603050405020304" pitchFamily="18" charset="0"/>
            </a:rPr>
            <a:t>Interpretivism </a:t>
          </a:r>
          <a:endParaRPr lang="en-IN" sz="2800" i="0">
            <a:solidFill>
              <a:schemeClr val="tx1"/>
            </a:solidFill>
            <a:latin typeface="Times New Roman" panose="02020603050405020304" pitchFamily="18" charset="0"/>
            <a:cs typeface="Times New Roman" panose="02020603050405020304" pitchFamily="18" charset="0"/>
          </a:endParaRPr>
        </a:p>
      </dgm:t>
    </dgm:pt>
    <dgm:pt modelId="{00DA8371-7456-4F4D-82E1-6454F983009D}" type="parTrans" cxnId="{8F55F687-8CBA-4F93-A236-A32D7D013608}">
      <dgm:prSet/>
      <dgm:spPr/>
      <dgm:t>
        <a:bodyPr/>
        <a:lstStyle/>
        <a:p>
          <a:endParaRPr lang="en-IN">
            <a:solidFill>
              <a:schemeClr val="tx1"/>
            </a:solidFill>
          </a:endParaRPr>
        </a:p>
      </dgm:t>
    </dgm:pt>
    <dgm:pt modelId="{7CB9B508-1C2B-451A-8A42-89AD7B12B88E}" type="sibTrans" cxnId="{8F55F687-8CBA-4F93-A236-A32D7D013608}">
      <dgm:prSet/>
      <dgm:spPr/>
      <dgm:t>
        <a:bodyPr/>
        <a:lstStyle/>
        <a:p>
          <a:endParaRPr lang="en-IN">
            <a:solidFill>
              <a:schemeClr val="tx1"/>
            </a:solidFill>
          </a:endParaRPr>
        </a:p>
      </dgm:t>
    </dgm:pt>
    <dgm:pt modelId="{D0BF1423-63F8-47D1-9EB8-2619C49B409F}" type="pres">
      <dgm:prSet presAssocID="{3B622E0F-F50C-4DDD-A1FC-5FA91FA5417F}" presName="linear" presStyleCnt="0">
        <dgm:presLayoutVars>
          <dgm:dir/>
          <dgm:animLvl val="lvl"/>
          <dgm:resizeHandles val="exact"/>
        </dgm:presLayoutVars>
      </dgm:prSet>
      <dgm:spPr/>
      <dgm:t>
        <a:bodyPr/>
        <a:lstStyle/>
        <a:p>
          <a:endParaRPr lang="en-US"/>
        </a:p>
      </dgm:t>
    </dgm:pt>
    <dgm:pt modelId="{C30080A2-EE18-4AD9-885E-45F1CCC2C9B6}" type="pres">
      <dgm:prSet presAssocID="{5BEDC67B-8B6B-44D5-9B61-CB696E304DA2}" presName="parentLin" presStyleCnt="0"/>
      <dgm:spPr/>
    </dgm:pt>
    <dgm:pt modelId="{E6B29892-30EF-4F60-8CE1-45D9E16C27E1}" type="pres">
      <dgm:prSet presAssocID="{5BEDC67B-8B6B-44D5-9B61-CB696E304DA2}" presName="parentLeftMargin" presStyleLbl="node1" presStyleIdx="0" presStyleCnt="4"/>
      <dgm:spPr/>
      <dgm:t>
        <a:bodyPr/>
        <a:lstStyle/>
        <a:p>
          <a:endParaRPr lang="en-US"/>
        </a:p>
      </dgm:t>
    </dgm:pt>
    <dgm:pt modelId="{9A9E66DD-5151-42AE-BC24-58F69F45194F}" type="pres">
      <dgm:prSet presAssocID="{5BEDC67B-8B6B-44D5-9B61-CB696E304DA2}" presName="parentText" presStyleLbl="node1" presStyleIdx="0" presStyleCnt="4">
        <dgm:presLayoutVars>
          <dgm:chMax val="0"/>
          <dgm:bulletEnabled val="1"/>
        </dgm:presLayoutVars>
      </dgm:prSet>
      <dgm:spPr/>
      <dgm:t>
        <a:bodyPr/>
        <a:lstStyle/>
        <a:p>
          <a:endParaRPr lang="en-US"/>
        </a:p>
      </dgm:t>
    </dgm:pt>
    <dgm:pt modelId="{7D1AE050-611C-4E31-BE18-C33B513C1122}" type="pres">
      <dgm:prSet presAssocID="{5BEDC67B-8B6B-44D5-9B61-CB696E304DA2}" presName="negativeSpace" presStyleCnt="0"/>
      <dgm:spPr/>
    </dgm:pt>
    <dgm:pt modelId="{441E7525-32D3-4E42-B507-DDE00B6E8E87}" type="pres">
      <dgm:prSet presAssocID="{5BEDC67B-8B6B-44D5-9B61-CB696E304DA2}" presName="childText" presStyleLbl="conFgAcc1" presStyleIdx="0" presStyleCnt="4">
        <dgm:presLayoutVars>
          <dgm:bulletEnabled val="1"/>
        </dgm:presLayoutVars>
      </dgm:prSet>
      <dgm:spPr/>
    </dgm:pt>
    <dgm:pt modelId="{71ACB8DF-2846-4DC0-B2B9-49E1CE99F1CC}" type="pres">
      <dgm:prSet presAssocID="{EDFF59AC-9932-43BE-91A1-41BCABF94C18}" presName="spaceBetweenRectangles" presStyleCnt="0"/>
      <dgm:spPr/>
    </dgm:pt>
    <dgm:pt modelId="{6AF6729F-D548-47F6-A064-25DB92F9B65B}" type="pres">
      <dgm:prSet presAssocID="{07334AE1-512B-440C-AE9C-226097009211}" presName="parentLin" presStyleCnt="0"/>
      <dgm:spPr/>
    </dgm:pt>
    <dgm:pt modelId="{FD6465C8-B03B-4E74-8476-D784F7180F01}" type="pres">
      <dgm:prSet presAssocID="{07334AE1-512B-440C-AE9C-226097009211}" presName="parentLeftMargin" presStyleLbl="node1" presStyleIdx="0" presStyleCnt="4"/>
      <dgm:spPr/>
      <dgm:t>
        <a:bodyPr/>
        <a:lstStyle/>
        <a:p>
          <a:endParaRPr lang="en-US"/>
        </a:p>
      </dgm:t>
    </dgm:pt>
    <dgm:pt modelId="{97ED2F06-7218-40F1-9943-23ABEEF04E68}" type="pres">
      <dgm:prSet presAssocID="{07334AE1-512B-440C-AE9C-226097009211}" presName="parentText" presStyleLbl="node1" presStyleIdx="1" presStyleCnt="4">
        <dgm:presLayoutVars>
          <dgm:chMax val="0"/>
          <dgm:bulletEnabled val="1"/>
        </dgm:presLayoutVars>
      </dgm:prSet>
      <dgm:spPr/>
      <dgm:t>
        <a:bodyPr/>
        <a:lstStyle/>
        <a:p>
          <a:endParaRPr lang="en-US"/>
        </a:p>
      </dgm:t>
    </dgm:pt>
    <dgm:pt modelId="{B074E2E8-9B51-4858-B020-4E8D5B0C4A58}" type="pres">
      <dgm:prSet presAssocID="{07334AE1-512B-440C-AE9C-226097009211}" presName="negativeSpace" presStyleCnt="0"/>
      <dgm:spPr/>
    </dgm:pt>
    <dgm:pt modelId="{144AFBBD-46AE-4ED8-856B-A5941266D8AC}" type="pres">
      <dgm:prSet presAssocID="{07334AE1-512B-440C-AE9C-226097009211}" presName="childText" presStyleLbl="conFgAcc1" presStyleIdx="1" presStyleCnt="4">
        <dgm:presLayoutVars>
          <dgm:bulletEnabled val="1"/>
        </dgm:presLayoutVars>
      </dgm:prSet>
      <dgm:spPr/>
    </dgm:pt>
    <dgm:pt modelId="{5495DDE2-6935-4F23-BDA2-3EE0CFD79629}" type="pres">
      <dgm:prSet presAssocID="{19A5FA3C-776F-49FC-95CC-67C5842D4D0C}" presName="spaceBetweenRectangles" presStyleCnt="0"/>
      <dgm:spPr/>
    </dgm:pt>
    <dgm:pt modelId="{EBDE4C0F-7B50-4294-B3D1-870CB31DAEA7}" type="pres">
      <dgm:prSet presAssocID="{C56181BF-FDBC-4428-95F4-A174E27AC2E8}" presName="parentLin" presStyleCnt="0"/>
      <dgm:spPr/>
    </dgm:pt>
    <dgm:pt modelId="{31527AD9-A195-4E2C-983B-1A9EA47E48C5}" type="pres">
      <dgm:prSet presAssocID="{C56181BF-FDBC-4428-95F4-A174E27AC2E8}" presName="parentLeftMargin" presStyleLbl="node1" presStyleIdx="1" presStyleCnt="4"/>
      <dgm:spPr/>
      <dgm:t>
        <a:bodyPr/>
        <a:lstStyle/>
        <a:p>
          <a:endParaRPr lang="en-US"/>
        </a:p>
      </dgm:t>
    </dgm:pt>
    <dgm:pt modelId="{3720B0EC-BFD5-4A23-B72F-67375F6EE6FF}" type="pres">
      <dgm:prSet presAssocID="{C56181BF-FDBC-4428-95F4-A174E27AC2E8}" presName="parentText" presStyleLbl="node1" presStyleIdx="2" presStyleCnt="4">
        <dgm:presLayoutVars>
          <dgm:chMax val="0"/>
          <dgm:bulletEnabled val="1"/>
        </dgm:presLayoutVars>
      </dgm:prSet>
      <dgm:spPr/>
      <dgm:t>
        <a:bodyPr/>
        <a:lstStyle/>
        <a:p>
          <a:endParaRPr lang="en-US"/>
        </a:p>
      </dgm:t>
    </dgm:pt>
    <dgm:pt modelId="{AA1B5F1B-248F-4FB1-BD60-6396C60D3CE7}" type="pres">
      <dgm:prSet presAssocID="{C56181BF-FDBC-4428-95F4-A174E27AC2E8}" presName="negativeSpace" presStyleCnt="0"/>
      <dgm:spPr/>
    </dgm:pt>
    <dgm:pt modelId="{CC04AC13-9829-465D-8000-4E2815D77E5A}" type="pres">
      <dgm:prSet presAssocID="{C56181BF-FDBC-4428-95F4-A174E27AC2E8}" presName="childText" presStyleLbl="conFgAcc1" presStyleIdx="2" presStyleCnt="4">
        <dgm:presLayoutVars>
          <dgm:bulletEnabled val="1"/>
        </dgm:presLayoutVars>
      </dgm:prSet>
      <dgm:spPr/>
    </dgm:pt>
    <dgm:pt modelId="{38400441-372B-42D2-ABA8-C9D82EED6D46}" type="pres">
      <dgm:prSet presAssocID="{04C114EA-8253-4E81-9472-7946FCE7B411}" presName="spaceBetweenRectangles" presStyleCnt="0"/>
      <dgm:spPr/>
    </dgm:pt>
    <dgm:pt modelId="{0D0BD95C-0FE2-418B-8666-30554BCBBF73}" type="pres">
      <dgm:prSet presAssocID="{9D365748-639B-41D3-AAB1-F6012DF7B709}" presName="parentLin" presStyleCnt="0"/>
      <dgm:spPr/>
    </dgm:pt>
    <dgm:pt modelId="{8A720A7F-AB9F-4363-B8C6-B437DEE1776E}" type="pres">
      <dgm:prSet presAssocID="{9D365748-639B-41D3-AAB1-F6012DF7B709}" presName="parentLeftMargin" presStyleLbl="node1" presStyleIdx="2" presStyleCnt="4"/>
      <dgm:spPr/>
      <dgm:t>
        <a:bodyPr/>
        <a:lstStyle/>
        <a:p>
          <a:endParaRPr lang="en-US"/>
        </a:p>
      </dgm:t>
    </dgm:pt>
    <dgm:pt modelId="{4483EC12-061B-4C0B-B639-E705BBEC7EE4}" type="pres">
      <dgm:prSet presAssocID="{9D365748-639B-41D3-AAB1-F6012DF7B709}" presName="parentText" presStyleLbl="node1" presStyleIdx="3" presStyleCnt="4">
        <dgm:presLayoutVars>
          <dgm:chMax val="0"/>
          <dgm:bulletEnabled val="1"/>
        </dgm:presLayoutVars>
      </dgm:prSet>
      <dgm:spPr/>
      <dgm:t>
        <a:bodyPr/>
        <a:lstStyle/>
        <a:p>
          <a:endParaRPr lang="en-US"/>
        </a:p>
      </dgm:t>
    </dgm:pt>
    <dgm:pt modelId="{54460F72-9A7E-4259-9ACD-070F8F7A06A3}" type="pres">
      <dgm:prSet presAssocID="{9D365748-639B-41D3-AAB1-F6012DF7B709}" presName="negativeSpace" presStyleCnt="0"/>
      <dgm:spPr/>
    </dgm:pt>
    <dgm:pt modelId="{8BA18BDF-3EBF-4C2D-BE48-1306433EF1D3}" type="pres">
      <dgm:prSet presAssocID="{9D365748-639B-41D3-AAB1-F6012DF7B709}" presName="childText" presStyleLbl="conFgAcc1" presStyleIdx="3" presStyleCnt="4">
        <dgm:presLayoutVars>
          <dgm:bulletEnabled val="1"/>
        </dgm:presLayoutVars>
      </dgm:prSet>
      <dgm:spPr/>
    </dgm:pt>
  </dgm:ptLst>
  <dgm:cxnLst>
    <dgm:cxn modelId="{8F55F687-8CBA-4F93-A236-A32D7D013608}" srcId="{3B622E0F-F50C-4DDD-A1FC-5FA91FA5417F}" destId="{9D365748-639B-41D3-AAB1-F6012DF7B709}" srcOrd="3" destOrd="0" parTransId="{00DA8371-7456-4F4D-82E1-6454F983009D}" sibTransId="{7CB9B508-1C2B-451A-8A42-89AD7B12B88E}"/>
    <dgm:cxn modelId="{5F5427D0-E1BA-45DC-8A0D-A453F320E13E}" type="presOf" srcId="{C56181BF-FDBC-4428-95F4-A174E27AC2E8}" destId="{31527AD9-A195-4E2C-983B-1A9EA47E48C5}" srcOrd="0" destOrd="0" presId="urn:microsoft.com/office/officeart/2005/8/layout/list1"/>
    <dgm:cxn modelId="{3E2E385A-ABC1-4B53-A0D7-189A201183F8}" type="presOf" srcId="{5BEDC67B-8B6B-44D5-9B61-CB696E304DA2}" destId="{E6B29892-30EF-4F60-8CE1-45D9E16C27E1}" srcOrd="0" destOrd="0" presId="urn:microsoft.com/office/officeart/2005/8/layout/list1"/>
    <dgm:cxn modelId="{FF4623A5-38C0-4C3C-8D81-32224152D96B}" type="presOf" srcId="{5BEDC67B-8B6B-44D5-9B61-CB696E304DA2}" destId="{9A9E66DD-5151-42AE-BC24-58F69F45194F}" srcOrd="1" destOrd="0" presId="urn:microsoft.com/office/officeart/2005/8/layout/list1"/>
    <dgm:cxn modelId="{75F7FAA2-796B-4CE4-B3E3-9C8B2304C2A3}" type="presOf" srcId="{9D365748-639B-41D3-AAB1-F6012DF7B709}" destId="{4483EC12-061B-4C0B-B639-E705BBEC7EE4}" srcOrd="1" destOrd="0" presId="urn:microsoft.com/office/officeart/2005/8/layout/list1"/>
    <dgm:cxn modelId="{10A9BF97-CB55-429D-AD45-69DB5F06695F}" srcId="{3B622E0F-F50C-4DDD-A1FC-5FA91FA5417F}" destId="{C56181BF-FDBC-4428-95F4-A174E27AC2E8}" srcOrd="2" destOrd="0" parTransId="{84485390-252F-4E4B-90A6-A55A7BDC277E}" sibTransId="{04C114EA-8253-4E81-9472-7946FCE7B411}"/>
    <dgm:cxn modelId="{831E6218-E254-467D-8D35-88139214902C}" type="presOf" srcId="{3B622E0F-F50C-4DDD-A1FC-5FA91FA5417F}" destId="{D0BF1423-63F8-47D1-9EB8-2619C49B409F}" srcOrd="0" destOrd="0" presId="urn:microsoft.com/office/officeart/2005/8/layout/list1"/>
    <dgm:cxn modelId="{720C7888-7743-4805-9275-6D5D8A63B624}" type="presOf" srcId="{C56181BF-FDBC-4428-95F4-A174E27AC2E8}" destId="{3720B0EC-BFD5-4A23-B72F-67375F6EE6FF}" srcOrd="1" destOrd="0" presId="urn:microsoft.com/office/officeart/2005/8/layout/list1"/>
    <dgm:cxn modelId="{AAED4D4F-E389-48A2-B9D3-EEE133CEC425}" srcId="{3B622E0F-F50C-4DDD-A1FC-5FA91FA5417F}" destId="{5BEDC67B-8B6B-44D5-9B61-CB696E304DA2}" srcOrd="0" destOrd="0" parTransId="{6392CEDB-ECE9-4979-9E12-CD5C152DD293}" sibTransId="{EDFF59AC-9932-43BE-91A1-41BCABF94C18}"/>
    <dgm:cxn modelId="{10F3F6EC-E38B-46BE-8DE6-3D70860FDDCE}" srcId="{3B622E0F-F50C-4DDD-A1FC-5FA91FA5417F}" destId="{07334AE1-512B-440C-AE9C-226097009211}" srcOrd="1" destOrd="0" parTransId="{83F240EE-9482-4F2A-88B1-B7C9B8D1FAA1}" sibTransId="{19A5FA3C-776F-49FC-95CC-67C5842D4D0C}"/>
    <dgm:cxn modelId="{BD3438C9-EA9D-40EE-8DDD-36CF165D5A59}" type="presOf" srcId="{07334AE1-512B-440C-AE9C-226097009211}" destId="{FD6465C8-B03B-4E74-8476-D784F7180F01}" srcOrd="0" destOrd="0" presId="urn:microsoft.com/office/officeart/2005/8/layout/list1"/>
    <dgm:cxn modelId="{17F87D54-D67C-4E73-96E2-DACE0F5FA159}" type="presOf" srcId="{9D365748-639B-41D3-AAB1-F6012DF7B709}" destId="{8A720A7F-AB9F-4363-B8C6-B437DEE1776E}" srcOrd="0" destOrd="0" presId="urn:microsoft.com/office/officeart/2005/8/layout/list1"/>
    <dgm:cxn modelId="{F765EE44-F94D-4271-804D-28551C91E2BD}" type="presOf" srcId="{07334AE1-512B-440C-AE9C-226097009211}" destId="{97ED2F06-7218-40F1-9943-23ABEEF04E68}" srcOrd="1" destOrd="0" presId="urn:microsoft.com/office/officeart/2005/8/layout/list1"/>
    <dgm:cxn modelId="{42C1863F-FE42-4A4C-83B4-918F01FDA599}" type="presParOf" srcId="{D0BF1423-63F8-47D1-9EB8-2619C49B409F}" destId="{C30080A2-EE18-4AD9-885E-45F1CCC2C9B6}" srcOrd="0" destOrd="0" presId="urn:microsoft.com/office/officeart/2005/8/layout/list1"/>
    <dgm:cxn modelId="{098696A9-5362-4570-A4D3-6A5C8612E356}" type="presParOf" srcId="{C30080A2-EE18-4AD9-885E-45F1CCC2C9B6}" destId="{E6B29892-30EF-4F60-8CE1-45D9E16C27E1}" srcOrd="0" destOrd="0" presId="urn:microsoft.com/office/officeart/2005/8/layout/list1"/>
    <dgm:cxn modelId="{05D9E205-7977-484A-9E19-A6F92120F2EF}" type="presParOf" srcId="{C30080A2-EE18-4AD9-885E-45F1CCC2C9B6}" destId="{9A9E66DD-5151-42AE-BC24-58F69F45194F}" srcOrd="1" destOrd="0" presId="urn:microsoft.com/office/officeart/2005/8/layout/list1"/>
    <dgm:cxn modelId="{00168B47-307F-4458-B342-05BFA331B2F5}" type="presParOf" srcId="{D0BF1423-63F8-47D1-9EB8-2619C49B409F}" destId="{7D1AE050-611C-4E31-BE18-C33B513C1122}" srcOrd="1" destOrd="0" presId="urn:microsoft.com/office/officeart/2005/8/layout/list1"/>
    <dgm:cxn modelId="{58EBA94D-1C1B-446A-A5F7-A454E95F2476}" type="presParOf" srcId="{D0BF1423-63F8-47D1-9EB8-2619C49B409F}" destId="{441E7525-32D3-4E42-B507-DDE00B6E8E87}" srcOrd="2" destOrd="0" presId="urn:microsoft.com/office/officeart/2005/8/layout/list1"/>
    <dgm:cxn modelId="{BC419948-1CE9-4978-B5CF-5B6DE327D62D}" type="presParOf" srcId="{D0BF1423-63F8-47D1-9EB8-2619C49B409F}" destId="{71ACB8DF-2846-4DC0-B2B9-49E1CE99F1CC}" srcOrd="3" destOrd="0" presId="urn:microsoft.com/office/officeart/2005/8/layout/list1"/>
    <dgm:cxn modelId="{13B8D4D7-4311-481C-9434-2C6ABDBA1A80}" type="presParOf" srcId="{D0BF1423-63F8-47D1-9EB8-2619C49B409F}" destId="{6AF6729F-D548-47F6-A064-25DB92F9B65B}" srcOrd="4" destOrd="0" presId="urn:microsoft.com/office/officeart/2005/8/layout/list1"/>
    <dgm:cxn modelId="{F067CDA8-A0C8-46D3-9A6E-8B3D26D8BB81}" type="presParOf" srcId="{6AF6729F-D548-47F6-A064-25DB92F9B65B}" destId="{FD6465C8-B03B-4E74-8476-D784F7180F01}" srcOrd="0" destOrd="0" presId="urn:microsoft.com/office/officeart/2005/8/layout/list1"/>
    <dgm:cxn modelId="{0F3BF2B1-A324-4024-A4EF-C118EED80281}" type="presParOf" srcId="{6AF6729F-D548-47F6-A064-25DB92F9B65B}" destId="{97ED2F06-7218-40F1-9943-23ABEEF04E68}" srcOrd="1" destOrd="0" presId="urn:microsoft.com/office/officeart/2005/8/layout/list1"/>
    <dgm:cxn modelId="{25D95299-E9A7-4F16-AC1B-63785D78E4BC}" type="presParOf" srcId="{D0BF1423-63F8-47D1-9EB8-2619C49B409F}" destId="{B074E2E8-9B51-4858-B020-4E8D5B0C4A58}" srcOrd="5" destOrd="0" presId="urn:microsoft.com/office/officeart/2005/8/layout/list1"/>
    <dgm:cxn modelId="{63E96F8E-CD87-4A3E-A6AE-69FA2FD31E33}" type="presParOf" srcId="{D0BF1423-63F8-47D1-9EB8-2619C49B409F}" destId="{144AFBBD-46AE-4ED8-856B-A5941266D8AC}" srcOrd="6" destOrd="0" presId="urn:microsoft.com/office/officeart/2005/8/layout/list1"/>
    <dgm:cxn modelId="{6768A8D6-1CF2-403E-AF57-F7BB20167E08}" type="presParOf" srcId="{D0BF1423-63F8-47D1-9EB8-2619C49B409F}" destId="{5495DDE2-6935-4F23-BDA2-3EE0CFD79629}" srcOrd="7" destOrd="0" presId="urn:microsoft.com/office/officeart/2005/8/layout/list1"/>
    <dgm:cxn modelId="{68DFF641-0B34-474D-AC90-B3A37AC8FF1C}" type="presParOf" srcId="{D0BF1423-63F8-47D1-9EB8-2619C49B409F}" destId="{EBDE4C0F-7B50-4294-B3D1-870CB31DAEA7}" srcOrd="8" destOrd="0" presId="urn:microsoft.com/office/officeart/2005/8/layout/list1"/>
    <dgm:cxn modelId="{9C05BEA5-DB6D-44EF-AA67-F625B7767B92}" type="presParOf" srcId="{EBDE4C0F-7B50-4294-B3D1-870CB31DAEA7}" destId="{31527AD9-A195-4E2C-983B-1A9EA47E48C5}" srcOrd="0" destOrd="0" presId="urn:microsoft.com/office/officeart/2005/8/layout/list1"/>
    <dgm:cxn modelId="{4F2198C1-73AD-447E-A33D-61D735EFCAB0}" type="presParOf" srcId="{EBDE4C0F-7B50-4294-B3D1-870CB31DAEA7}" destId="{3720B0EC-BFD5-4A23-B72F-67375F6EE6FF}" srcOrd="1" destOrd="0" presId="urn:microsoft.com/office/officeart/2005/8/layout/list1"/>
    <dgm:cxn modelId="{32EB068E-91FB-45EE-92BB-60F394139382}" type="presParOf" srcId="{D0BF1423-63F8-47D1-9EB8-2619C49B409F}" destId="{AA1B5F1B-248F-4FB1-BD60-6396C60D3CE7}" srcOrd="9" destOrd="0" presId="urn:microsoft.com/office/officeart/2005/8/layout/list1"/>
    <dgm:cxn modelId="{98993523-8E84-4C41-A7AC-3EAC7D440064}" type="presParOf" srcId="{D0BF1423-63F8-47D1-9EB8-2619C49B409F}" destId="{CC04AC13-9829-465D-8000-4E2815D77E5A}" srcOrd="10" destOrd="0" presId="urn:microsoft.com/office/officeart/2005/8/layout/list1"/>
    <dgm:cxn modelId="{AAEC23CD-6550-4346-8F04-5C3C245D53E7}" type="presParOf" srcId="{D0BF1423-63F8-47D1-9EB8-2619C49B409F}" destId="{38400441-372B-42D2-ABA8-C9D82EED6D46}" srcOrd="11" destOrd="0" presId="urn:microsoft.com/office/officeart/2005/8/layout/list1"/>
    <dgm:cxn modelId="{3884531B-1B1E-4BD9-A721-7424386A8EF8}" type="presParOf" srcId="{D0BF1423-63F8-47D1-9EB8-2619C49B409F}" destId="{0D0BD95C-0FE2-418B-8666-30554BCBBF73}" srcOrd="12" destOrd="0" presId="urn:microsoft.com/office/officeart/2005/8/layout/list1"/>
    <dgm:cxn modelId="{72FAF751-A9EE-437C-AE5D-25BE74BB57DA}" type="presParOf" srcId="{0D0BD95C-0FE2-418B-8666-30554BCBBF73}" destId="{8A720A7F-AB9F-4363-B8C6-B437DEE1776E}" srcOrd="0" destOrd="0" presId="urn:microsoft.com/office/officeart/2005/8/layout/list1"/>
    <dgm:cxn modelId="{3D67BB85-46F2-48A0-A30A-B45434A17E91}" type="presParOf" srcId="{0D0BD95C-0FE2-418B-8666-30554BCBBF73}" destId="{4483EC12-061B-4C0B-B639-E705BBEC7EE4}" srcOrd="1" destOrd="0" presId="urn:microsoft.com/office/officeart/2005/8/layout/list1"/>
    <dgm:cxn modelId="{35EC2639-414E-44D9-8278-E2FFD726E32F}" type="presParOf" srcId="{D0BF1423-63F8-47D1-9EB8-2619C49B409F}" destId="{54460F72-9A7E-4259-9ACD-070F8F7A06A3}" srcOrd="13" destOrd="0" presId="urn:microsoft.com/office/officeart/2005/8/layout/list1"/>
    <dgm:cxn modelId="{A616A825-73F0-4E2D-9749-EFE23DC8A05A}" type="presParOf" srcId="{D0BF1423-63F8-47D1-9EB8-2619C49B409F}" destId="{8BA18BDF-3EBF-4C2D-BE48-1306433EF1D3}" srcOrd="14" destOrd="0" presId="urn:microsoft.com/office/officeart/2005/8/layout/list1"/>
  </dgm:cxnLst>
  <dgm:bg>
    <a:solidFill>
      <a:schemeClr val="accent4">
        <a:lumMod val="40000"/>
        <a:lumOff val="60000"/>
      </a:schemeClr>
    </a:solidFill>
  </dgm:bg>
  <dgm:whole/>
  <dgm:extLst>
    <a:ext uri="http://schemas.microsoft.com/office/drawing/2008/diagram">
      <dsp:dataModelExt xmlns:dsp="http://schemas.microsoft.com/office/drawing/2008/diagram" relId="rId3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5D8471B-F74E-4B7E-B538-6DF6D53BEA5B}" type="doc">
      <dgm:prSet loTypeId="urn:microsoft.com/office/officeart/2005/8/layout/arrow6" loCatId="relationship" qsTypeId="urn:microsoft.com/office/officeart/2005/8/quickstyle/3d1" qsCatId="3D" csTypeId="urn:microsoft.com/office/officeart/2005/8/colors/accent2_3" csCatId="accent2" phldr="1"/>
      <dgm:spPr/>
      <dgm:t>
        <a:bodyPr/>
        <a:lstStyle/>
        <a:p>
          <a:endParaRPr lang="en-GB"/>
        </a:p>
      </dgm:t>
    </dgm:pt>
    <dgm:pt modelId="{ECDAAF93-B076-4CB6-BC1A-07AC9133FC8E}">
      <dgm:prSet phldrT="[Text]" custT="1"/>
      <dgm:spPr/>
      <dgm:t>
        <a:bodyPr/>
        <a:lstStyle/>
        <a:p>
          <a:pPr algn="ctr"/>
          <a:r>
            <a:rPr lang="en-IN" sz="2000" b="1" i="0" u="none">
              <a:solidFill>
                <a:schemeClr val="tx1"/>
              </a:solidFill>
              <a:latin typeface="Times New Roman" panose="02020603050405020304" pitchFamily="18" charset="0"/>
              <a:cs typeface="Times New Roman" panose="02020603050405020304" pitchFamily="18" charset="0"/>
            </a:rPr>
            <a:t>Inductive Research Approach</a:t>
          </a:r>
          <a:endParaRPr lang="en-GB" sz="2000" i="0">
            <a:solidFill>
              <a:schemeClr val="tx1"/>
            </a:solidFill>
            <a:latin typeface="Times New Roman" panose="02020603050405020304" pitchFamily="18" charset="0"/>
            <a:cs typeface="Times New Roman" panose="02020603050405020304" pitchFamily="18" charset="0"/>
          </a:endParaRPr>
        </a:p>
      </dgm:t>
    </dgm:pt>
    <dgm:pt modelId="{4475F507-1BAA-4CF8-A2F6-682C510AA679}" type="parTrans" cxnId="{D018B70C-F9C5-4CB0-9DDF-6F6EABF3E3FB}">
      <dgm:prSet/>
      <dgm:spPr/>
      <dgm:t>
        <a:bodyPr/>
        <a:lstStyle/>
        <a:p>
          <a:pPr algn="ctr"/>
          <a:endParaRPr lang="en-GB">
            <a:solidFill>
              <a:schemeClr val="tx1"/>
            </a:solidFill>
          </a:endParaRPr>
        </a:p>
      </dgm:t>
    </dgm:pt>
    <dgm:pt modelId="{8D85C557-E00C-4B31-86A2-E0ED49834DD1}" type="sibTrans" cxnId="{D018B70C-F9C5-4CB0-9DDF-6F6EABF3E3FB}">
      <dgm:prSet/>
      <dgm:spPr/>
      <dgm:t>
        <a:bodyPr/>
        <a:lstStyle/>
        <a:p>
          <a:pPr algn="ctr"/>
          <a:endParaRPr lang="en-GB">
            <a:solidFill>
              <a:schemeClr val="tx1"/>
            </a:solidFill>
          </a:endParaRPr>
        </a:p>
      </dgm:t>
    </dgm:pt>
    <dgm:pt modelId="{AEDA43F8-0B7D-49FD-9CCD-2359DB553AFA}">
      <dgm:prSet phldrT="[Text]" custT="1"/>
      <dgm:spPr/>
      <dgm:t>
        <a:bodyPr/>
        <a:lstStyle/>
        <a:p>
          <a:pPr algn="ctr"/>
          <a:r>
            <a:rPr lang="en-IN" sz="2000" b="1" i="0" u="none">
              <a:solidFill>
                <a:schemeClr val="tx1"/>
              </a:solidFill>
              <a:latin typeface="Times New Roman" panose="02020603050405020304" pitchFamily="18" charset="0"/>
              <a:cs typeface="Times New Roman" panose="02020603050405020304" pitchFamily="18" charset="0"/>
            </a:rPr>
            <a:t>Deductive Research Approach</a:t>
          </a:r>
          <a:endParaRPr lang="en-GB" sz="2000" i="0">
            <a:solidFill>
              <a:schemeClr val="tx1"/>
            </a:solidFill>
            <a:latin typeface="Times New Roman" panose="02020603050405020304" pitchFamily="18" charset="0"/>
            <a:cs typeface="Times New Roman" panose="02020603050405020304" pitchFamily="18" charset="0"/>
          </a:endParaRPr>
        </a:p>
      </dgm:t>
    </dgm:pt>
    <dgm:pt modelId="{5B7DD87B-63AC-4D95-80BC-61953076F569}" type="parTrans" cxnId="{B2FDD18F-1CC0-407E-A6B2-6BFB8CDAF5A9}">
      <dgm:prSet/>
      <dgm:spPr/>
      <dgm:t>
        <a:bodyPr/>
        <a:lstStyle/>
        <a:p>
          <a:pPr algn="ctr"/>
          <a:endParaRPr lang="en-IN">
            <a:solidFill>
              <a:schemeClr val="tx1"/>
            </a:solidFill>
          </a:endParaRPr>
        </a:p>
      </dgm:t>
    </dgm:pt>
    <dgm:pt modelId="{35FF91F1-38D0-4EAC-8015-BBB1B3ECD463}" type="sibTrans" cxnId="{B2FDD18F-1CC0-407E-A6B2-6BFB8CDAF5A9}">
      <dgm:prSet/>
      <dgm:spPr/>
      <dgm:t>
        <a:bodyPr/>
        <a:lstStyle/>
        <a:p>
          <a:pPr algn="ctr"/>
          <a:endParaRPr lang="en-IN">
            <a:solidFill>
              <a:schemeClr val="tx1"/>
            </a:solidFill>
          </a:endParaRPr>
        </a:p>
      </dgm:t>
    </dgm:pt>
    <dgm:pt modelId="{94931725-095F-4B12-BADE-39F7B890A925}" type="pres">
      <dgm:prSet presAssocID="{A5D8471B-F74E-4B7E-B538-6DF6D53BEA5B}" presName="compositeShape" presStyleCnt="0">
        <dgm:presLayoutVars>
          <dgm:chMax val="2"/>
          <dgm:dir/>
          <dgm:resizeHandles val="exact"/>
        </dgm:presLayoutVars>
      </dgm:prSet>
      <dgm:spPr/>
      <dgm:t>
        <a:bodyPr/>
        <a:lstStyle/>
        <a:p>
          <a:endParaRPr lang="en-US"/>
        </a:p>
      </dgm:t>
    </dgm:pt>
    <dgm:pt modelId="{0ED940A1-57AF-481F-99EE-FD21E71937BA}" type="pres">
      <dgm:prSet presAssocID="{A5D8471B-F74E-4B7E-B538-6DF6D53BEA5B}" presName="ribbon" presStyleLbl="node1" presStyleIdx="0" presStyleCnt="1"/>
      <dgm:spPr/>
    </dgm:pt>
    <dgm:pt modelId="{FE9E12A0-6A1E-4268-963D-5A551B74F247}" type="pres">
      <dgm:prSet presAssocID="{A5D8471B-F74E-4B7E-B538-6DF6D53BEA5B}" presName="leftArrowText" presStyleLbl="node1" presStyleIdx="0" presStyleCnt="1">
        <dgm:presLayoutVars>
          <dgm:chMax val="0"/>
          <dgm:bulletEnabled val="1"/>
        </dgm:presLayoutVars>
      </dgm:prSet>
      <dgm:spPr/>
      <dgm:t>
        <a:bodyPr/>
        <a:lstStyle/>
        <a:p>
          <a:endParaRPr lang="en-US"/>
        </a:p>
      </dgm:t>
    </dgm:pt>
    <dgm:pt modelId="{D38F2B24-FE11-4807-9161-A4E5229B77A9}" type="pres">
      <dgm:prSet presAssocID="{A5D8471B-F74E-4B7E-B538-6DF6D53BEA5B}" presName="rightArrowText" presStyleLbl="node1" presStyleIdx="0" presStyleCnt="1">
        <dgm:presLayoutVars>
          <dgm:chMax val="0"/>
          <dgm:bulletEnabled val="1"/>
        </dgm:presLayoutVars>
      </dgm:prSet>
      <dgm:spPr/>
      <dgm:t>
        <a:bodyPr/>
        <a:lstStyle/>
        <a:p>
          <a:endParaRPr lang="en-US"/>
        </a:p>
      </dgm:t>
    </dgm:pt>
  </dgm:ptLst>
  <dgm:cxnLst>
    <dgm:cxn modelId="{F78F0141-2579-4708-9FDA-B9B26538A88B}" type="presOf" srcId="{A5D8471B-F74E-4B7E-B538-6DF6D53BEA5B}" destId="{94931725-095F-4B12-BADE-39F7B890A925}" srcOrd="0" destOrd="0" presId="urn:microsoft.com/office/officeart/2005/8/layout/arrow6"/>
    <dgm:cxn modelId="{FD473388-A874-4BEC-BEAD-9608B40A9654}" type="presOf" srcId="{ECDAAF93-B076-4CB6-BC1A-07AC9133FC8E}" destId="{FE9E12A0-6A1E-4268-963D-5A551B74F247}" srcOrd="0" destOrd="0" presId="urn:microsoft.com/office/officeart/2005/8/layout/arrow6"/>
    <dgm:cxn modelId="{B2FDD18F-1CC0-407E-A6B2-6BFB8CDAF5A9}" srcId="{A5D8471B-F74E-4B7E-B538-6DF6D53BEA5B}" destId="{AEDA43F8-0B7D-49FD-9CCD-2359DB553AFA}" srcOrd="1" destOrd="0" parTransId="{5B7DD87B-63AC-4D95-80BC-61953076F569}" sibTransId="{35FF91F1-38D0-4EAC-8015-BBB1B3ECD463}"/>
    <dgm:cxn modelId="{03456D5D-EDEE-4716-896A-540AB85A8C6E}" type="presOf" srcId="{AEDA43F8-0B7D-49FD-9CCD-2359DB553AFA}" destId="{D38F2B24-FE11-4807-9161-A4E5229B77A9}" srcOrd="0" destOrd="0" presId="urn:microsoft.com/office/officeart/2005/8/layout/arrow6"/>
    <dgm:cxn modelId="{D018B70C-F9C5-4CB0-9DDF-6F6EABF3E3FB}" srcId="{A5D8471B-F74E-4B7E-B538-6DF6D53BEA5B}" destId="{ECDAAF93-B076-4CB6-BC1A-07AC9133FC8E}" srcOrd="0" destOrd="0" parTransId="{4475F507-1BAA-4CF8-A2F6-682C510AA679}" sibTransId="{8D85C557-E00C-4B31-86A2-E0ED49834DD1}"/>
    <dgm:cxn modelId="{C9B843B9-F3A4-4AE0-8A2A-1ADE5AF281BB}" type="presParOf" srcId="{94931725-095F-4B12-BADE-39F7B890A925}" destId="{0ED940A1-57AF-481F-99EE-FD21E71937BA}" srcOrd="0" destOrd="0" presId="urn:microsoft.com/office/officeart/2005/8/layout/arrow6"/>
    <dgm:cxn modelId="{27075776-C133-4279-A008-772EF6800EE8}" type="presParOf" srcId="{94931725-095F-4B12-BADE-39F7B890A925}" destId="{FE9E12A0-6A1E-4268-963D-5A551B74F247}" srcOrd="1" destOrd="0" presId="urn:microsoft.com/office/officeart/2005/8/layout/arrow6"/>
    <dgm:cxn modelId="{6694D6A7-C13E-4CE5-A9CF-CF6B15B6D60E}" type="presParOf" srcId="{94931725-095F-4B12-BADE-39F7B890A925}" destId="{D38F2B24-FE11-4807-9161-A4E5229B77A9}" srcOrd="2" destOrd="0" presId="urn:microsoft.com/office/officeart/2005/8/layout/arrow6"/>
  </dgm:cxnLst>
  <dgm:bg>
    <a:solidFill>
      <a:schemeClr val="accent3">
        <a:lumMod val="40000"/>
        <a:lumOff val="60000"/>
      </a:schemeClr>
    </a:solidFill>
  </dgm:bg>
  <dgm:whole/>
  <dgm:extLst>
    <a:ext uri="http://schemas.microsoft.com/office/drawing/2008/diagram">
      <dsp:dataModelExt xmlns:dsp="http://schemas.microsoft.com/office/drawing/2008/diagram" relId="rId4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8460B7-2A57-48E7-98CB-B21376B9AEE0}">
      <dsp:nvSpPr>
        <dsp:cNvPr id="0" name=""/>
        <dsp:cNvSpPr/>
      </dsp:nvSpPr>
      <dsp:spPr>
        <a:xfrm rot="5400000">
          <a:off x="984465" y="570444"/>
          <a:ext cx="496449" cy="565190"/>
        </a:xfrm>
        <a:prstGeom prst="bentUpArrow">
          <a:avLst>
            <a:gd name="adj1" fmla="val 32840"/>
            <a:gd name="adj2" fmla="val 25000"/>
            <a:gd name="adj3" fmla="val 35780"/>
          </a:avLst>
        </a:prstGeom>
        <a:solidFill>
          <a:schemeClr val="accent5">
            <a:tint val="50000"/>
            <a:hueOff val="0"/>
            <a:satOff val="0"/>
            <a:lumOff val="0"/>
            <a:alphaOff val="0"/>
          </a:schemeClr>
        </a:soli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158D055F-4404-4DD4-B8BE-98CEB26458F7}">
      <dsp:nvSpPr>
        <dsp:cNvPr id="0" name=""/>
        <dsp:cNvSpPr/>
      </dsp:nvSpPr>
      <dsp:spPr>
        <a:xfrm>
          <a:off x="262879" y="20120"/>
          <a:ext cx="1444323" cy="584983"/>
        </a:xfrm>
        <a:prstGeom prst="roundRect">
          <a:avLst>
            <a:gd name="adj" fmla="val 1667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Times New Roman" panose="02020603050405020304" pitchFamily="18" charset="0"/>
              <a:cs typeface="Times New Roman" panose="02020603050405020304" pitchFamily="18" charset="0"/>
            </a:rPr>
            <a:t>CHAPTER 1</a:t>
          </a:r>
          <a:r>
            <a:rPr lang="en-IN" sz="900" kern="1200">
              <a:latin typeface="Times New Roman" panose="02020603050405020304" pitchFamily="18" charset="0"/>
              <a:cs typeface="Times New Roman" panose="02020603050405020304" pitchFamily="18" charset="0"/>
            </a:rPr>
            <a:t>: INTRODUCTION</a:t>
          </a:r>
        </a:p>
      </dsp:txBody>
      <dsp:txXfrm>
        <a:off x="291441" y="48682"/>
        <a:ext cx="1387199" cy="527859"/>
      </dsp:txXfrm>
    </dsp:sp>
    <dsp:sp modelId="{F2DE8905-378C-48DE-BC69-F795EC0CD8FB}">
      <dsp:nvSpPr>
        <dsp:cNvPr id="0" name=""/>
        <dsp:cNvSpPr/>
      </dsp:nvSpPr>
      <dsp:spPr>
        <a:xfrm>
          <a:off x="1688665" y="75911"/>
          <a:ext cx="607829" cy="472809"/>
        </a:xfrm>
        <a:prstGeom prst="rect">
          <a:avLst/>
        </a:prstGeom>
        <a:noFill/>
        <a:ln>
          <a:noFill/>
        </a:ln>
        <a:effectLst/>
      </dsp:spPr>
      <dsp:style>
        <a:lnRef idx="0">
          <a:scrgbClr r="0" g="0" b="0"/>
        </a:lnRef>
        <a:fillRef idx="0">
          <a:scrgbClr r="0" g="0" b="0"/>
        </a:fillRef>
        <a:effectRef idx="0">
          <a:scrgbClr r="0" g="0" b="0"/>
        </a:effectRef>
        <a:fontRef idx="minor"/>
      </dsp:style>
    </dsp:sp>
    <dsp:sp modelId="{B9E984A7-FBF6-4D99-BC34-C34FB83A9874}">
      <dsp:nvSpPr>
        <dsp:cNvPr id="0" name=""/>
        <dsp:cNvSpPr/>
      </dsp:nvSpPr>
      <dsp:spPr>
        <a:xfrm rot="5400000">
          <a:off x="1986073" y="1227573"/>
          <a:ext cx="496449" cy="565190"/>
        </a:xfrm>
        <a:prstGeom prst="bentUpArrow">
          <a:avLst>
            <a:gd name="adj1" fmla="val 32840"/>
            <a:gd name="adj2" fmla="val 25000"/>
            <a:gd name="adj3" fmla="val 35780"/>
          </a:avLst>
        </a:prstGeom>
        <a:solidFill>
          <a:schemeClr val="accent5">
            <a:tint val="50000"/>
            <a:hueOff val="-3591615"/>
            <a:satOff val="15458"/>
            <a:lumOff val="4179"/>
            <a:alphaOff val="0"/>
          </a:schemeClr>
        </a:soli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ECDFE409-1840-4894-8E76-40E0AEAC7584}">
      <dsp:nvSpPr>
        <dsp:cNvPr id="0" name=""/>
        <dsp:cNvSpPr/>
      </dsp:nvSpPr>
      <dsp:spPr>
        <a:xfrm>
          <a:off x="1532258" y="677249"/>
          <a:ext cx="1769597" cy="584983"/>
        </a:xfrm>
        <a:prstGeom prst="roundRect">
          <a:avLst>
            <a:gd name="adj" fmla="val 16670"/>
          </a:avLst>
        </a:prstGeom>
        <a:gradFill rotWithShape="0">
          <a:gsLst>
            <a:gs pos="0">
              <a:schemeClr val="accent5">
                <a:hueOff val="-2483469"/>
                <a:satOff val="9953"/>
                <a:lumOff val="2157"/>
                <a:alphaOff val="0"/>
                <a:tint val="50000"/>
                <a:satMod val="300000"/>
              </a:schemeClr>
            </a:gs>
            <a:gs pos="35000">
              <a:schemeClr val="accent5">
                <a:hueOff val="-2483469"/>
                <a:satOff val="9953"/>
                <a:lumOff val="2157"/>
                <a:alphaOff val="0"/>
                <a:tint val="37000"/>
                <a:satMod val="300000"/>
              </a:schemeClr>
            </a:gs>
            <a:gs pos="100000">
              <a:schemeClr val="accent5">
                <a:hueOff val="-2483469"/>
                <a:satOff val="9953"/>
                <a:lumOff val="215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Times New Roman" panose="02020603050405020304" pitchFamily="18" charset="0"/>
              <a:cs typeface="Times New Roman" panose="02020603050405020304" pitchFamily="18" charset="0"/>
            </a:rPr>
            <a:t>CHAPTER 2</a:t>
          </a:r>
          <a:r>
            <a:rPr lang="en-IN" sz="900" kern="1200">
              <a:latin typeface="Times New Roman" panose="02020603050405020304" pitchFamily="18" charset="0"/>
              <a:cs typeface="Times New Roman" panose="02020603050405020304" pitchFamily="18" charset="0"/>
            </a:rPr>
            <a:t>: LITERATURE REVIEW</a:t>
          </a:r>
        </a:p>
      </dsp:txBody>
      <dsp:txXfrm>
        <a:off x="1560820" y="705811"/>
        <a:ext cx="1712473" cy="527859"/>
      </dsp:txXfrm>
    </dsp:sp>
    <dsp:sp modelId="{643256A7-84FD-47C4-96EF-34EE1947A782}">
      <dsp:nvSpPr>
        <dsp:cNvPr id="0" name=""/>
        <dsp:cNvSpPr/>
      </dsp:nvSpPr>
      <dsp:spPr>
        <a:xfrm>
          <a:off x="2690273" y="733040"/>
          <a:ext cx="607829" cy="472809"/>
        </a:xfrm>
        <a:prstGeom prst="rect">
          <a:avLst/>
        </a:prstGeom>
        <a:noFill/>
        <a:ln>
          <a:noFill/>
        </a:ln>
        <a:effectLst/>
      </dsp:spPr>
      <dsp:style>
        <a:lnRef idx="0">
          <a:scrgbClr r="0" g="0" b="0"/>
        </a:lnRef>
        <a:fillRef idx="0">
          <a:scrgbClr r="0" g="0" b="0"/>
        </a:fillRef>
        <a:effectRef idx="0">
          <a:scrgbClr r="0" g="0" b="0"/>
        </a:effectRef>
        <a:fontRef idx="minor"/>
      </dsp:style>
    </dsp:sp>
    <dsp:sp modelId="{B7BAF6AD-0C39-44DF-9047-1594D79DB6B2}">
      <dsp:nvSpPr>
        <dsp:cNvPr id="0" name=""/>
        <dsp:cNvSpPr/>
      </dsp:nvSpPr>
      <dsp:spPr>
        <a:xfrm rot="5400000">
          <a:off x="2694394" y="1884702"/>
          <a:ext cx="496449" cy="565190"/>
        </a:xfrm>
        <a:prstGeom prst="bentUpArrow">
          <a:avLst>
            <a:gd name="adj1" fmla="val 32840"/>
            <a:gd name="adj2" fmla="val 25000"/>
            <a:gd name="adj3" fmla="val 35780"/>
          </a:avLst>
        </a:prstGeom>
        <a:solidFill>
          <a:schemeClr val="accent5">
            <a:tint val="50000"/>
            <a:hueOff val="-7183230"/>
            <a:satOff val="30917"/>
            <a:lumOff val="8358"/>
            <a:alphaOff val="0"/>
          </a:schemeClr>
        </a:soli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25FDF9A1-922F-4DCA-A07D-555EE7B7D3D1}">
      <dsp:nvSpPr>
        <dsp:cNvPr id="0" name=""/>
        <dsp:cNvSpPr/>
      </dsp:nvSpPr>
      <dsp:spPr>
        <a:xfrm>
          <a:off x="2508505" y="1334378"/>
          <a:ext cx="1508298" cy="584983"/>
        </a:xfrm>
        <a:prstGeom prst="roundRect">
          <a:avLst>
            <a:gd name="adj" fmla="val 16670"/>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Times New Roman" panose="02020603050405020304" pitchFamily="18" charset="0"/>
              <a:cs typeface="Times New Roman" panose="02020603050405020304" pitchFamily="18" charset="0"/>
            </a:rPr>
            <a:t>CHAPTER 3</a:t>
          </a:r>
          <a:r>
            <a:rPr lang="en-IN" sz="900" kern="1200">
              <a:latin typeface="Times New Roman" panose="02020603050405020304" pitchFamily="18" charset="0"/>
              <a:cs typeface="Times New Roman" panose="02020603050405020304" pitchFamily="18" charset="0"/>
            </a:rPr>
            <a:t>: METHODOLOGY</a:t>
          </a:r>
        </a:p>
      </dsp:txBody>
      <dsp:txXfrm>
        <a:off x="2537067" y="1362940"/>
        <a:ext cx="1451174" cy="527859"/>
      </dsp:txXfrm>
    </dsp:sp>
    <dsp:sp modelId="{7A521930-5537-406C-8885-826237B98933}">
      <dsp:nvSpPr>
        <dsp:cNvPr id="0" name=""/>
        <dsp:cNvSpPr/>
      </dsp:nvSpPr>
      <dsp:spPr>
        <a:xfrm>
          <a:off x="3451931" y="1390169"/>
          <a:ext cx="607829" cy="472809"/>
        </a:xfrm>
        <a:prstGeom prst="rect">
          <a:avLst/>
        </a:prstGeom>
        <a:noFill/>
        <a:ln>
          <a:noFill/>
        </a:ln>
        <a:effectLst/>
      </dsp:spPr>
      <dsp:style>
        <a:lnRef idx="0">
          <a:scrgbClr r="0" g="0" b="0"/>
        </a:lnRef>
        <a:fillRef idx="0">
          <a:scrgbClr r="0" g="0" b="0"/>
        </a:fillRef>
        <a:effectRef idx="0">
          <a:scrgbClr r="0" g="0" b="0"/>
        </a:effectRef>
        <a:fontRef idx="minor"/>
      </dsp:style>
    </dsp:sp>
    <dsp:sp modelId="{EE74E7AF-32AA-4340-A7B1-7E108F24E3C9}">
      <dsp:nvSpPr>
        <dsp:cNvPr id="0" name=""/>
        <dsp:cNvSpPr/>
      </dsp:nvSpPr>
      <dsp:spPr>
        <a:xfrm rot="5400000">
          <a:off x="3556561" y="2541831"/>
          <a:ext cx="496449" cy="565190"/>
        </a:xfrm>
        <a:prstGeom prst="bentUpArrow">
          <a:avLst>
            <a:gd name="adj1" fmla="val 32840"/>
            <a:gd name="adj2" fmla="val 25000"/>
            <a:gd name="adj3" fmla="val 35780"/>
          </a:avLst>
        </a:prstGeom>
        <a:solidFill>
          <a:schemeClr val="accent5">
            <a:tint val="50000"/>
            <a:hueOff val="-10774845"/>
            <a:satOff val="46375"/>
            <a:lumOff val="12537"/>
            <a:alphaOff val="0"/>
          </a:schemeClr>
        </a:soli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5FF42F72-FD14-4C28-B15B-5831174063F7}">
      <dsp:nvSpPr>
        <dsp:cNvPr id="0" name=""/>
        <dsp:cNvSpPr/>
      </dsp:nvSpPr>
      <dsp:spPr>
        <a:xfrm>
          <a:off x="3217955" y="1999129"/>
          <a:ext cx="1554689" cy="584983"/>
        </a:xfrm>
        <a:prstGeom prst="roundRect">
          <a:avLst>
            <a:gd name="adj" fmla="val 16670"/>
          </a:avLst>
        </a:prstGeom>
        <a:gradFill rotWithShape="0">
          <a:gsLst>
            <a:gs pos="0">
              <a:schemeClr val="accent5">
                <a:hueOff val="-7450407"/>
                <a:satOff val="29858"/>
                <a:lumOff val="6471"/>
                <a:alphaOff val="0"/>
                <a:tint val="50000"/>
                <a:satMod val="300000"/>
              </a:schemeClr>
            </a:gs>
            <a:gs pos="35000">
              <a:schemeClr val="accent5">
                <a:hueOff val="-7450407"/>
                <a:satOff val="29858"/>
                <a:lumOff val="6471"/>
                <a:alphaOff val="0"/>
                <a:tint val="37000"/>
                <a:satMod val="300000"/>
              </a:schemeClr>
            </a:gs>
            <a:gs pos="100000">
              <a:schemeClr val="accent5">
                <a:hueOff val="-7450407"/>
                <a:satOff val="29858"/>
                <a:lumOff val="647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Times New Roman" panose="02020603050405020304" pitchFamily="18" charset="0"/>
              <a:cs typeface="Times New Roman" panose="02020603050405020304" pitchFamily="18" charset="0"/>
            </a:rPr>
            <a:t>CHAPTER 4</a:t>
          </a:r>
          <a:r>
            <a:rPr lang="en-IN" sz="900" kern="1200">
              <a:latin typeface="Times New Roman" panose="02020603050405020304" pitchFamily="18" charset="0"/>
              <a:cs typeface="Times New Roman" panose="02020603050405020304" pitchFamily="18" charset="0"/>
            </a:rPr>
            <a:t>: ANALYSIS &amp; DISCUSSION</a:t>
          </a:r>
        </a:p>
      </dsp:txBody>
      <dsp:txXfrm>
        <a:off x="3246517" y="2027691"/>
        <a:ext cx="1497565" cy="527859"/>
      </dsp:txXfrm>
    </dsp:sp>
    <dsp:sp modelId="{B963BF11-12A1-4D37-BB59-E5B4ADC2E223}">
      <dsp:nvSpPr>
        <dsp:cNvPr id="0" name=""/>
        <dsp:cNvSpPr/>
      </dsp:nvSpPr>
      <dsp:spPr>
        <a:xfrm>
          <a:off x="4260760" y="2047298"/>
          <a:ext cx="607829" cy="472809"/>
        </a:xfrm>
        <a:prstGeom prst="rect">
          <a:avLst/>
        </a:prstGeom>
        <a:noFill/>
        <a:ln>
          <a:noFill/>
        </a:ln>
        <a:effectLst/>
      </dsp:spPr>
      <dsp:style>
        <a:lnRef idx="0">
          <a:scrgbClr r="0" g="0" b="0"/>
        </a:lnRef>
        <a:fillRef idx="0">
          <a:scrgbClr r="0" g="0" b="0"/>
        </a:fillRef>
        <a:effectRef idx="0">
          <a:scrgbClr r="0" g="0" b="0"/>
        </a:effectRef>
        <a:fontRef idx="minor"/>
      </dsp:style>
    </dsp:sp>
    <dsp:sp modelId="{5E8C3C38-5B23-4CF6-83D7-2CCB73BEE23E}">
      <dsp:nvSpPr>
        <dsp:cNvPr id="0" name=""/>
        <dsp:cNvSpPr/>
      </dsp:nvSpPr>
      <dsp:spPr>
        <a:xfrm>
          <a:off x="4117875" y="2656258"/>
          <a:ext cx="1452337" cy="584983"/>
        </a:xfrm>
        <a:prstGeom prst="roundRect">
          <a:avLst>
            <a:gd name="adj" fmla="val 16670"/>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Times New Roman" panose="02020603050405020304" pitchFamily="18" charset="0"/>
              <a:cs typeface="Times New Roman" panose="02020603050405020304" pitchFamily="18" charset="0"/>
            </a:rPr>
            <a:t>CHAPTER 5</a:t>
          </a:r>
          <a:r>
            <a:rPr lang="en-IN" sz="900" kern="1200">
              <a:latin typeface="Times New Roman" panose="02020603050405020304" pitchFamily="18" charset="0"/>
              <a:cs typeface="Times New Roman" panose="02020603050405020304" pitchFamily="18" charset="0"/>
            </a:rPr>
            <a:t>: CONCLUSION</a:t>
          </a:r>
        </a:p>
      </dsp:txBody>
      <dsp:txXfrm>
        <a:off x="4146437" y="2684820"/>
        <a:ext cx="1395213" cy="5278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F22767-F8D0-4DC5-97D1-3DDB29F4804D}">
      <dsp:nvSpPr>
        <dsp:cNvPr id="0" name=""/>
        <dsp:cNvSpPr/>
      </dsp:nvSpPr>
      <dsp:spPr>
        <a:xfrm>
          <a:off x="902969" y="0"/>
          <a:ext cx="3200400" cy="3200400"/>
        </a:xfrm>
        <a:prstGeom prst="triangl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sp>
    <dsp:sp modelId="{5023231B-7BCA-41A9-BE70-4B3D31126571}">
      <dsp:nvSpPr>
        <dsp:cNvPr id="0" name=""/>
        <dsp:cNvSpPr/>
      </dsp:nvSpPr>
      <dsp:spPr>
        <a:xfrm>
          <a:off x="2503170" y="320352"/>
          <a:ext cx="2080260" cy="455056"/>
        </a:xfrm>
        <a:prstGeom prst="roundRect">
          <a:avLst/>
        </a:prstGeom>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dsp:spPr>
      <dsp:style>
        <a:lnRef idx="1">
          <a:schemeClr val="accent2"/>
        </a:lnRef>
        <a:fillRef idx="2">
          <a:schemeClr val="accent2"/>
        </a:fillRef>
        <a:effectRef idx="1">
          <a:schemeClr val="accent2"/>
        </a:effectRef>
        <a:fontRef idx="minor">
          <a:schemeClr val="dk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IN" sz="2400" b="1" i="0" u="none" kern="1200">
              <a:latin typeface="Times New Roman" panose="02020603050405020304" pitchFamily="18" charset="0"/>
              <a:cs typeface="Times New Roman" panose="02020603050405020304" pitchFamily="18" charset="0"/>
            </a:rPr>
            <a:t>Descriptive</a:t>
          </a:r>
          <a:endParaRPr lang="en-IN" sz="2400" i="0" kern="1200">
            <a:latin typeface="Times New Roman" panose="02020603050405020304" pitchFamily="18" charset="0"/>
            <a:cs typeface="Times New Roman" panose="02020603050405020304" pitchFamily="18" charset="0"/>
          </a:endParaRPr>
        </a:p>
      </dsp:txBody>
      <dsp:txXfrm>
        <a:off x="2525384" y="342566"/>
        <a:ext cx="2035832" cy="410628"/>
      </dsp:txXfrm>
    </dsp:sp>
    <dsp:sp modelId="{A787199D-3754-4C2C-8DEA-0E28EEF9238D}">
      <dsp:nvSpPr>
        <dsp:cNvPr id="0" name=""/>
        <dsp:cNvSpPr/>
      </dsp:nvSpPr>
      <dsp:spPr>
        <a:xfrm>
          <a:off x="2503170" y="832291"/>
          <a:ext cx="2080260" cy="455056"/>
        </a:xfrm>
        <a:prstGeom prst="roundRect">
          <a:avLst/>
        </a:prstGeom>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dsp:spPr>
      <dsp:style>
        <a:lnRef idx="1">
          <a:schemeClr val="accent5"/>
        </a:lnRef>
        <a:fillRef idx="2">
          <a:schemeClr val="accent5"/>
        </a:fillRef>
        <a:effectRef idx="1">
          <a:schemeClr val="accent5"/>
        </a:effectRef>
        <a:fontRef idx="minor">
          <a:schemeClr val="dk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IN" sz="2400" b="1" i="0" u="none" kern="1200">
              <a:latin typeface="Times New Roman" panose="02020603050405020304" pitchFamily="18" charset="0"/>
              <a:cs typeface="Times New Roman" panose="02020603050405020304" pitchFamily="18" charset="0"/>
            </a:rPr>
            <a:t>Experimental</a:t>
          </a:r>
          <a:endParaRPr lang="en-IN" sz="2400" i="0" kern="1200">
            <a:latin typeface="Times New Roman" panose="02020603050405020304" pitchFamily="18" charset="0"/>
            <a:cs typeface="Times New Roman" panose="02020603050405020304" pitchFamily="18" charset="0"/>
          </a:endParaRPr>
        </a:p>
      </dsp:txBody>
      <dsp:txXfrm>
        <a:off x="2525384" y="854505"/>
        <a:ext cx="2035832" cy="410628"/>
      </dsp:txXfrm>
    </dsp:sp>
    <dsp:sp modelId="{27DEBF16-0B4C-436D-97FC-9E7A894CD016}">
      <dsp:nvSpPr>
        <dsp:cNvPr id="0" name=""/>
        <dsp:cNvSpPr/>
      </dsp:nvSpPr>
      <dsp:spPr>
        <a:xfrm>
          <a:off x="2503170" y="1344230"/>
          <a:ext cx="2080260" cy="455056"/>
        </a:xfrm>
        <a:prstGeom prst="roundRect">
          <a:avLst/>
        </a:prstGeom>
        <a:solidFill>
          <a:schemeClr val="accent6">
            <a:lumMod val="20000"/>
            <a:lumOff val="8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IN" sz="2400" b="1" i="0" u="none" kern="1200">
              <a:latin typeface="Times New Roman" panose="02020603050405020304" pitchFamily="18" charset="0"/>
              <a:cs typeface="Times New Roman" panose="02020603050405020304" pitchFamily="18" charset="0"/>
            </a:rPr>
            <a:t>Correlational</a:t>
          </a:r>
          <a:endParaRPr lang="en-IN" sz="2400" i="0" kern="1200">
            <a:latin typeface="Times New Roman" panose="02020603050405020304" pitchFamily="18" charset="0"/>
            <a:cs typeface="Times New Roman" panose="02020603050405020304" pitchFamily="18" charset="0"/>
          </a:endParaRPr>
        </a:p>
      </dsp:txBody>
      <dsp:txXfrm>
        <a:off x="2525384" y="1366444"/>
        <a:ext cx="2035832" cy="410628"/>
      </dsp:txXfrm>
    </dsp:sp>
    <dsp:sp modelId="{0A4BC0AB-115D-42B5-953B-88E4E147F649}">
      <dsp:nvSpPr>
        <dsp:cNvPr id="0" name=""/>
        <dsp:cNvSpPr/>
      </dsp:nvSpPr>
      <dsp:spPr>
        <a:xfrm>
          <a:off x="2503170" y="1856169"/>
          <a:ext cx="2080260" cy="455056"/>
        </a:xfrm>
        <a:prstGeom prst="roundRect">
          <a:avLst/>
        </a:prstGeom>
        <a:solidFill>
          <a:schemeClr val="accent1">
            <a:lumMod val="40000"/>
            <a:lumOff val="6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IN" sz="2400" b="1" i="0" u="none" kern="1200">
              <a:latin typeface="Times New Roman" panose="02020603050405020304" pitchFamily="18" charset="0"/>
              <a:cs typeface="Times New Roman" panose="02020603050405020304" pitchFamily="18" charset="0"/>
            </a:rPr>
            <a:t>Diagnosis</a:t>
          </a:r>
          <a:endParaRPr lang="en-IN" sz="2400" i="0" kern="1200">
            <a:latin typeface="Times New Roman" panose="02020603050405020304" pitchFamily="18" charset="0"/>
            <a:cs typeface="Times New Roman" panose="02020603050405020304" pitchFamily="18" charset="0"/>
          </a:endParaRPr>
        </a:p>
      </dsp:txBody>
      <dsp:txXfrm>
        <a:off x="2525384" y="1878383"/>
        <a:ext cx="2035832" cy="410628"/>
      </dsp:txXfrm>
    </dsp:sp>
    <dsp:sp modelId="{8F21E2F5-F360-47F5-A321-2EB02141F34D}">
      <dsp:nvSpPr>
        <dsp:cNvPr id="0" name=""/>
        <dsp:cNvSpPr/>
      </dsp:nvSpPr>
      <dsp:spPr>
        <a:xfrm>
          <a:off x="2503170" y="2368108"/>
          <a:ext cx="2080260" cy="455056"/>
        </a:xfrm>
        <a:prstGeom prst="roundRect">
          <a:avLst/>
        </a:prstGeom>
        <a:solidFill>
          <a:schemeClr val="accent2">
            <a:lumMod val="20000"/>
            <a:lumOff val="80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IN" sz="2400" b="1" i="0" u="none" kern="1200">
              <a:latin typeface="Times New Roman" panose="02020603050405020304" pitchFamily="18" charset="0"/>
              <a:cs typeface="Times New Roman" panose="02020603050405020304" pitchFamily="18" charset="0"/>
            </a:rPr>
            <a:t>Explanatory </a:t>
          </a:r>
          <a:endParaRPr lang="en-IN" sz="2400" i="0" kern="1200">
            <a:latin typeface="Times New Roman" panose="02020603050405020304" pitchFamily="18" charset="0"/>
            <a:cs typeface="Times New Roman" panose="02020603050405020304" pitchFamily="18" charset="0"/>
          </a:endParaRPr>
        </a:p>
      </dsp:txBody>
      <dsp:txXfrm>
        <a:off x="2525384" y="2390322"/>
        <a:ext cx="2035832" cy="4106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1E7525-32D3-4E42-B507-DDE00B6E8E87}">
      <dsp:nvSpPr>
        <dsp:cNvPr id="0" name=""/>
        <dsp:cNvSpPr/>
      </dsp:nvSpPr>
      <dsp:spPr>
        <a:xfrm>
          <a:off x="0" y="281519"/>
          <a:ext cx="5486400" cy="4536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A9E66DD-5151-42AE-BC24-58F69F45194F}">
      <dsp:nvSpPr>
        <dsp:cNvPr id="0" name=""/>
        <dsp:cNvSpPr/>
      </dsp:nvSpPr>
      <dsp:spPr>
        <a:xfrm>
          <a:off x="274320" y="15839"/>
          <a:ext cx="3840480" cy="5313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1244600">
            <a:lnSpc>
              <a:spcPct val="90000"/>
            </a:lnSpc>
            <a:spcBef>
              <a:spcPct val="0"/>
            </a:spcBef>
            <a:spcAft>
              <a:spcPct val="35000"/>
            </a:spcAft>
          </a:pPr>
          <a:r>
            <a:rPr lang="en-IN" sz="2800" b="1" i="0" u="none" kern="1200">
              <a:solidFill>
                <a:schemeClr val="tx1"/>
              </a:solidFill>
              <a:latin typeface="Times New Roman" panose="02020603050405020304" pitchFamily="18" charset="0"/>
              <a:cs typeface="Times New Roman" panose="02020603050405020304" pitchFamily="18" charset="0"/>
            </a:rPr>
            <a:t>Pragmatism</a:t>
          </a:r>
          <a:endParaRPr lang="en-IN" sz="2800" i="0" kern="1200">
            <a:solidFill>
              <a:schemeClr val="tx1"/>
            </a:solidFill>
            <a:latin typeface="Times New Roman" panose="02020603050405020304" pitchFamily="18" charset="0"/>
            <a:cs typeface="Times New Roman" panose="02020603050405020304" pitchFamily="18" charset="0"/>
          </a:endParaRPr>
        </a:p>
      </dsp:txBody>
      <dsp:txXfrm>
        <a:off x="300259" y="41778"/>
        <a:ext cx="3788602" cy="479482"/>
      </dsp:txXfrm>
    </dsp:sp>
    <dsp:sp modelId="{144AFBBD-46AE-4ED8-856B-A5941266D8AC}">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dsp:style>
    </dsp:sp>
    <dsp:sp modelId="{97ED2F06-7218-40F1-9943-23ABEEF04E68}">
      <dsp:nvSpPr>
        <dsp:cNvPr id="0" name=""/>
        <dsp:cNvSpPr/>
      </dsp:nvSpPr>
      <dsp:spPr>
        <a:xfrm>
          <a:off x="274320" y="832320"/>
          <a:ext cx="3840480" cy="531360"/>
        </a:xfrm>
        <a:prstGeom prst="roundRec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1244600">
            <a:lnSpc>
              <a:spcPct val="90000"/>
            </a:lnSpc>
            <a:spcBef>
              <a:spcPct val="0"/>
            </a:spcBef>
            <a:spcAft>
              <a:spcPct val="35000"/>
            </a:spcAft>
          </a:pPr>
          <a:r>
            <a:rPr lang="en-IN" sz="2800" b="1" i="0" u="none" kern="1200">
              <a:solidFill>
                <a:schemeClr val="tx1"/>
              </a:solidFill>
              <a:latin typeface="Times New Roman" panose="02020603050405020304" pitchFamily="18" charset="0"/>
              <a:cs typeface="Times New Roman" panose="02020603050405020304" pitchFamily="18" charset="0"/>
            </a:rPr>
            <a:t>Positivism</a:t>
          </a:r>
          <a:endParaRPr lang="en-IN" sz="2800" i="0" kern="1200">
            <a:solidFill>
              <a:schemeClr val="tx1"/>
            </a:solidFill>
            <a:latin typeface="Times New Roman" panose="02020603050405020304" pitchFamily="18" charset="0"/>
            <a:cs typeface="Times New Roman" panose="02020603050405020304" pitchFamily="18" charset="0"/>
          </a:endParaRPr>
        </a:p>
      </dsp:txBody>
      <dsp:txXfrm>
        <a:off x="300259" y="858259"/>
        <a:ext cx="3788602" cy="479482"/>
      </dsp:txXfrm>
    </dsp:sp>
    <dsp:sp modelId="{CC04AC13-9829-465D-8000-4E2815D77E5A}">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dsp:style>
    </dsp:sp>
    <dsp:sp modelId="{3720B0EC-BFD5-4A23-B72F-67375F6EE6FF}">
      <dsp:nvSpPr>
        <dsp:cNvPr id="0" name=""/>
        <dsp:cNvSpPr/>
      </dsp:nvSpPr>
      <dsp:spPr>
        <a:xfrm>
          <a:off x="274320" y="1648800"/>
          <a:ext cx="3840480" cy="531360"/>
        </a:xfrm>
        <a:prstGeom prst="roundRect">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1244600">
            <a:lnSpc>
              <a:spcPct val="90000"/>
            </a:lnSpc>
            <a:spcBef>
              <a:spcPct val="0"/>
            </a:spcBef>
            <a:spcAft>
              <a:spcPct val="35000"/>
            </a:spcAft>
          </a:pPr>
          <a:r>
            <a:rPr lang="en-IN" sz="2800" b="1" i="0" u="none" kern="1200">
              <a:solidFill>
                <a:schemeClr val="tx1"/>
              </a:solidFill>
              <a:latin typeface="Times New Roman" panose="02020603050405020304" pitchFamily="18" charset="0"/>
              <a:cs typeface="Times New Roman" panose="02020603050405020304" pitchFamily="18" charset="0"/>
            </a:rPr>
            <a:t>Realism</a:t>
          </a:r>
          <a:endParaRPr lang="en-IN" sz="2800" i="0" kern="1200">
            <a:solidFill>
              <a:schemeClr val="tx1"/>
            </a:solidFill>
            <a:latin typeface="Times New Roman" panose="02020603050405020304" pitchFamily="18" charset="0"/>
            <a:cs typeface="Times New Roman" panose="02020603050405020304" pitchFamily="18" charset="0"/>
          </a:endParaRPr>
        </a:p>
      </dsp:txBody>
      <dsp:txXfrm>
        <a:off x="300259" y="1674739"/>
        <a:ext cx="3788602" cy="479482"/>
      </dsp:txXfrm>
    </dsp:sp>
    <dsp:sp modelId="{8BA18BDF-3EBF-4C2D-BE48-1306433EF1D3}">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4483EC12-061B-4C0B-B639-E705BBEC7EE4}">
      <dsp:nvSpPr>
        <dsp:cNvPr id="0" name=""/>
        <dsp:cNvSpPr/>
      </dsp:nvSpPr>
      <dsp:spPr>
        <a:xfrm>
          <a:off x="274320" y="2465280"/>
          <a:ext cx="3840480" cy="53136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ctr" defTabSz="1244600">
            <a:lnSpc>
              <a:spcPct val="90000"/>
            </a:lnSpc>
            <a:spcBef>
              <a:spcPct val="0"/>
            </a:spcBef>
            <a:spcAft>
              <a:spcPct val="35000"/>
            </a:spcAft>
          </a:pPr>
          <a:r>
            <a:rPr lang="en-IN" sz="2800" b="1" i="0" u="none" kern="1200">
              <a:solidFill>
                <a:schemeClr val="tx1"/>
              </a:solidFill>
              <a:latin typeface="Times New Roman" panose="02020603050405020304" pitchFamily="18" charset="0"/>
              <a:cs typeface="Times New Roman" panose="02020603050405020304" pitchFamily="18" charset="0"/>
            </a:rPr>
            <a:t>Interpretivism </a:t>
          </a:r>
          <a:endParaRPr lang="en-IN" sz="2800" i="0" kern="1200">
            <a:solidFill>
              <a:schemeClr val="tx1"/>
            </a:solidFill>
            <a:latin typeface="Times New Roman" panose="02020603050405020304" pitchFamily="18" charset="0"/>
            <a:cs typeface="Times New Roman" panose="02020603050405020304" pitchFamily="18" charset="0"/>
          </a:endParaRPr>
        </a:p>
      </dsp:txBody>
      <dsp:txXfrm>
        <a:off x="300259" y="2491219"/>
        <a:ext cx="3788602" cy="47948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D940A1-57AF-481F-99EE-FD21E71937BA}">
      <dsp:nvSpPr>
        <dsp:cNvPr id="0" name=""/>
        <dsp:cNvSpPr/>
      </dsp:nvSpPr>
      <dsp:spPr>
        <a:xfrm>
          <a:off x="0" y="502920"/>
          <a:ext cx="5486400" cy="2194560"/>
        </a:xfrm>
        <a:prstGeom prst="leftRightRibbon">
          <a:avLst/>
        </a:prstGeom>
        <a:gradFill rotWithShape="0">
          <a:gsLst>
            <a:gs pos="0">
              <a:schemeClr val="accent2">
                <a:shade val="80000"/>
                <a:hueOff val="0"/>
                <a:satOff val="0"/>
                <a:lumOff val="0"/>
                <a:alphaOff val="0"/>
                <a:tint val="100000"/>
                <a:shade val="100000"/>
                <a:satMod val="130000"/>
              </a:schemeClr>
            </a:gs>
            <a:gs pos="100000">
              <a:schemeClr val="accent2">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FE9E12A0-6A1E-4268-963D-5A551B74F247}">
      <dsp:nvSpPr>
        <dsp:cNvPr id="0" name=""/>
        <dsp:cNvSpPr/>
      </dsp:nvSpPr>
      <dsp:spPr>
        <a:xfrm>
          <a:off x="658368" y="886968"/>
          <a:ext cx="1810511" cy="1075334"/>
        </a:xfrm>
        <a:prstGeom prst="rect">
          <a:avLst/>
        </a:prstGeom>
        <a:noFill/>
        <a:ln>
          <a:noFill/>
        </a:ln>
        <a:effectLst>
          <a:outerShdw blurRad="40000" dist="23000" dir="5400000" rotWithShape="0">
            <a:srgbClr val="000000">
              <a:alpha val="35000"/>
            </a:srgbClr>
          </a:outerShdw>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71120" rIns="0" bIns="76200" numCol="1" spcCol="1270" anchor="ctr" anchorCtr="0">
          <a:noAutofit/>
        </a:bodyPr>
        <a:lstStyle/>
        <a:p>
          <a:pPr lvl="0" algn="ctr" defTabSz="889000">
            <a:lnSpc>
              <a:spcPct val="90000"/>
            </a:lnSpc>
            <a:spcBef>
              <a:spcPct val="0"/>
            </a:spcBef>
            <a:spcAft>
              <a:spcPct val="35000"/>
            </a:spcAft>
          </a:pPr>
          <a:r>
            <a:rPr lang="en-IN" sz="2000" b="1" i="0" u="none" kern="1200">
              <a:solidFill>
                <a:schemeClr val="tx1"/>
              </a:solidFill>
              <a:latin typeface="Times New Roman" panose="02020603050405020304" pitchFamily="18" charset="0"/>
              <a:cs typeface="Times New Roman" panose="02020603050405020304" pitchFamily="18" charset="0"/>
            </a:rPr>
            <a:t>Inductive Research Approach</a:t>
          </a:r>
          <a:endParaRPr lang="en-GB" sz="2000" i="0" kern="1200">
            <a:solidFill>
              <a:schemeClr val="tx1"/>
            </a:solidFill>
            <a:latin typeface="Times New Roman" panose="02020603050405020304" pitchFamily="18" charset="0"/>
            <a:cs typeface="Times New Roman" panose="02020603050405020304" pitchFamily="18" charset="0"/>
          </a:endParaRPr>
        </a:p>
      </dsp:txBody>
      <dsp:txXfrm>
        <a:off x="658368" y="886968"/>
        <a:ext cx="1810511" cy="1075334"/>
      </dsp:txXfrm>
    </dsp:sp>
    <dsp:sp modelId="{D38F2B24-FE11-4807-9161-A4E5229B77A9}">
      <dsp:nvSpPr>
        <dsp:cNvPr id="0" name=""/>
        <dsp:cNvSpPr/>
      </dsp:nvSpPr>
      <dsp:spPr>
        <a:xfrm>
          <a:off x="2743200" y="1238097"/>
          <a:ext cx="2139696" cy="1075334"/>
        </a:xfrm>
        <a:prstGeom prst="rect">
          <a:avLst/>
        </a:prstGeom>
        <a:noFill/>
        <a:ln>
          <a:noFill/>
        </a:ln>
        <a:effectLst>
          <a:outerShdw blurRad="40000" dist="23000" dir="5400000" rotWithShape="0">
            <a:srgbClr val="000000">
              <a:alpha val="35000"/>
            </a:srgbClr>
          </a:outerShdw>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71120" rIns="0" bIns="76200" numCol="1" spcCol="1270" anchor="ctr" anchorCtr="0">
          <a:noAutofit/>
        </a:bodyPr>
        <a:lstStyle/>
        <a:p>
          <a:pPr lvl="0" algn="ctr" defTabSz="889000">
            <a:lnSpc>
              <a:spcPct val="90000"/>
            </a:lnSpc>
            <a:spcBef>
              <a:spcPct val="0"/>
            </a:spcBef>
            <a:spcAft>
              <a:spcPct val="35000"/>
            </a:spcAft>
          </a:pPr>
          <a:r>
            <a:rPr lang="en-IN" sz="2000" b="1" i="0" u="none" kern="1200">
              <a:solidFill>
                <a:schemeClr val="tx1"/>
              </a:solidFill>
              <a:latin typeface="Times New Roman" panose="02020603050405020304" pitchFamily="18" charset="0"/>
              <a:cs typeface="Times New Roman" panose="02020603050405020304" pitchFamily="18" charset="0"/>
            </a:rPr>
            <a:t>Deductive Research Approach</a:t>
          </a:r>
          <a:endParaRPr lang="en-GB" sz="2000" i="0" kern="1200">
            <a:solidFill>
              <a:schemeClr val="tx1"/>
            </a:solidFill>
            <a:latin typeface="Times New Roman" panose="02020603050405020304" pitchFamily="18" charset="0"/>
            <a:cs typeface="Times New Roman" panose="02020603050405020304" pitchFamily="18" charset="0"/>
          </a:endParaRPr>
        </a:p>
      </dsp:txBody>
      <dsp:txXfrm>
        <a:off x="2743200" y="1238097"/>
        <a:ext cx="2139696" cy="1075334"/>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6E5D4-73AE-458D-BB9B-B78486AED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18926</Words>
  <Characters>107879</Characters>
  <Application>Microsoft Office Word</Application>
  <DocSecurity>0</DocSecurity>
  <Lines>898</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SUCHI DEB</dc:creator>
  <cp:lastModifiedBy>hemik</cp:lastModifiedBy>
  <cp:revision>4</cp:revision>
  <dcterms:created xsi:type="dcterms:W3CDTF">2022-10-31T09:19:00Z</dcterms:created>
  <dcterms:modified xsi:type="dcterms:W3CDTF">2022-10-31T19:30:00Z</dcterms:modified>
</cp:coreProperties>
</file>