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45877" w14:textId="0D263034" w:rsidR="009A6FF0" w:rsidRPr="00851E89" w:rsidRDefault="00377418" w:rsidP="001B57D2">
      <w:pPr>
        <w:spacing w:line="480" w:lineRule="auto"/>
        <w:jc w:val="center"/>
        <w:rPr>
          <w:rFonts w:ascii="Times New Roman" w:hAnsi="Times New Roman" w:cs="Times New Roman"/>
          <w:b/>
          <w:bCs/>
          <w:sz w:val="24"/>
          <w:szCs w:val="24"/>
        </w:rPr>
      </w:pPr>
      <w:r w:rsidRPr="00851E89">
        <w:rPr>
          <w:rFonts w:ascii="Times New Roman" w:hAnsi="Times New Roman" w:cs="Times New Roman"/>
          <w:b/>
          <w:sz w:val="24"/>
        </w:rPr>
        <w:drawing>
          <wp:inline distT="0" distB="0" distL="0" distR="0" wp14:anchorId="0D13E827" wp14:editId="4FBDC88E">
            <wp:extent cx="3390900" cy="1352550"/>
            <wp:effectExtent l="0" t="0" r="0" b="0"/>
            <wp:docPr id="2" name="Picture 2" descr="C:\Users\HP\Downloads\download (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download (8).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90900" cy="1352550"/>
                    </a:xfrm>
                    <a:prstGeom prst="rect">
                      <a:avLst/>
                    </a:prstGeom>
                    <a:noFill/>
                    <a:ln>
                      <a:noFill/>
                    </a:ln>
                  </pic:spPr>
                </pic:pic>
              </a:graphicData>
            </a:graphic>
          </wp:inline>
        </w:drawing>
      </w:r>
    </w:p>
    <w:p w14:paraId="7215B909" w14:textId="77777777" w:rsidR="009A6FF0" w:rsidRPr="00851E89" w:rsidRDefault="009A6FF0" w:rsidP="001B57D2">
      <w:pPr>
        <w:spacing w:line="480" w:lineRule="auto"/>
        <w:jc w:val="center"/>
        <w:rPr>
          <w:rFonts w:ascii="Times New Roman" w:hAnsi="Times New Roman" w:cs="Times New Roman"/>
          <w:b/>
          <w:bCs/>
          <w:sz w:val="24"/>
          <w:szCs w:val="24"/>
        </w:rPr>
      </w:pPr>
    </w:p>
    <w:p w14:paraId="350EBF9E" w14:textId="77777777" w:rsidR="009A6FF0" w:rsidRPr="00851E89" w:rsidRDefault="009A6FF0" w:rsidP="001B57D2">
      <w:pPr>
        <w:spacing w:line="480" w:lineRule="auto"/>
        <w:jc w:val="center"/>
        <w:rPr>
          <w:rFonts w:ascii="Times New Roman" w:hAnsi="Times New Roman" w:cs="Times New Roman"/>
          <w:b/>
          <w:bCs/>
          <w:sz w:val="24"/>
          <w:szCs w:val="24"/>
        </w:rPr>
      </w:pPr>
    </w:p>
    <w:p w14:paraId="6EC865AB" w14:textId="77777777" w:rsidR="009A6FF0" w:rsidRPr="00851E89" w:rsidRDefault="009A6FF0" w:rsidP="001B57D2">
      <w:pPr>
        <w:spacing w:line="480" w:lineRule="auto"/>
        <w:jc w:val="center"/>
        <w:rPr>
          <w:rFonts w:ascii="Times New Roman" w:hAnsi="Times New Roman" w:cs="Times New Roman"/>
          <w:b/>
          <w:bCs/>
          <w:sz w:val="24"/>
          <w:szCs w:val="24"/>
        </w:rPr>
      </w:pPr>
    </w:p>
    <w:p w14:paraId="7B256CA1" w14:textId="51719A45" w:rsidR="001B57D2" w:rsidRPr="00851E89" w:rsidRDefault="00225CDA" w:rsidP="001B57D2">
      <w:pPr>
        <w:spacing w:line="480" w:lineRule="auto"/>
        <w:jc w:val="center"/>
        <w:rPr>
          <w:rFonts w:ascii="Times New Roman" w:hAnsi="Times New Roman" w:cs="Times New Roman"/>
          <w:b/>
          <w:bCs/>
          <w:sz w:val="24"/>
          <w:szCs w:val="24"/>
        </w:rPr>
      </w:pPr>
      <w:r w:rsidRPr="00851E89">
        <w:rPr>
          <w:rFonts w:ascii="Times New Roman" w:hAnsi="Times New Roman" w:cs="Times New Roman"/>
          <w:b/>
          <w:bCs/>
          <w:sz w:val="24"/>
          <w:szCs w:val="24"/>
        </w:rPr>
        <w:t xml:space="preserve"> </w:t>
      </w:r>
      <w:r w:rsidR="00E7247E">
        <w:rPr>
          <w:rFonts w:ascii="Times New Roman" w:hAnsi="Times New Roman" w:cs="Times New Roman"/>
          <w:b/>
          <w:bCs/>
          <w:sz w:val="24"/>
          <w:szCs w:val="24"/>
        </w:rPr>
        <w:t>‘</w:t>
      </w:r>
      <w:r w:rsidRPr="00851E89">
        <w:rPr>
          <w:rFonts w:ascii="Times New Roman" w:hAnsi="Times New Roman" w:cs="Times New Roman"/>
          <w:b/>
          <w:bCs/>
          <w:sz w:val="24"/>
          <w:szCs w:val="24"/>
        </w:rPr>
        <w:t>Delicious</w:t>
      </w:r>
      <w:r w:rsidR="00E7247E">
        <w:rPr>
          <w:rFonts w:ascii="Times New Roman" w:hAnsi="Times New Roman" w:cs="Times New Roman"/>
          <w:b/>
          <w:bCs/>
          <w:sz w:val="24"/>
          <w:szCs w:val="24"/>
        </w:rPr>
        <w:t>’</w:t>
      </w:r>
      <w:r w:rsidRPr="00851E89">
        <w:rPr>
          <w:rFonts w:ascii="Times New Roman" w:hAnsi="Times New Roman" w:cs="Times New Roman"/>
          <w:b/>
          <w:bCs/>
          <w:sz w:val="24"/>
          <w:szCs w:val="24"/>
        </w:rPr>
        <w:t xml:space="preserve"> Fast-Food Restaurant</w:t>
      </w:r>
      <w:r w:rsidR="00377418" w:rsidRPr="00851E89">
        <w:rPr>
          <w:rFonts w:ascii="Times New Roman" w:hAnsi="Times New Roman" w:cs="Times New Roman"/>
          <w:b/>
          <w:bCs/>
          <w:sz w:val="24"/>
          <w:szCs w:val="24"/>
        </w:rPr>
        <w:t xml:space="preserve"> – Strategic Report</w:t>
      </w:r>
    </w:p>
    <w:p w14:paraId="78BA1AA0" w14:textId="2A2F6702" w:rsidR="00377418" w:rsidRPr="00851E89" w:rsidRDefault="00377418" w:rsidP="001B57D2">
      <w:pPr>
        <w:spacing w:line="480" w:lineRule="auto"/>
        <w:jc w:val="center"/>
        <w:rPr>
          <w:rFonts w:ascii="Times New Roman" w:hAnsi="Times New Roman" w:cs="Times New Roman"/>
          <w:sz w:val="24"/>
          <w:szCs w:val="24"/>
        </w:rPr>
      </w:pPr>
      <w:r w:rsidRPr="00851E89">
        <w:rPr>
          <w:rFonts w:ascii="Times New Roman" w:hAnsi="Times New Roman" w:cs="Times New Roman"/>
          <w:sz w:val="24"/>
          <w:szCs w:val="24"/>
        </w:rPr>
        <w:t>Assignment Title: Strategic Plan</w:t>
      </w:r>
    </w:p>
    <w:p w14:paraId="726C64FA" w14:textId="77777777" w:rsidR="00377418" w:rsidRPr="00851E89" w:rsidRDefault="00377418" w:rsidP="00377418">
      <w:pPr>
        <w:spacing w:line="480" w:lineRule="auto"/>
        <w:jc w:val="center"/>
        <w:rPr>
          <w:rFonts w:ascii="Times New Roman" w:hAnsi="Times New Roman" w:cs="Times New Roman"/>
          <w:sz w:val="24"/>
          <w:szCs w:val="24"/>
        </w:rPr>
      </w:pPr>
      <w:r w:rsidRPr="00851E89">
        <w:rPr>
          <w:rFonts w:ascii="Times New Roman" w:hAnsi="Times New Roman" w:cs="Times New Roman"/>
          <w:sz w:val="24"/>
          <w:szCs w:val="24"/>
        </w:rPr>
        <w:t>Module: Strategic Management</w:t>
      </w:r>
    </w:p>
    <w:p w14:paraId="70DEFB66" w14:textId="436ACB06" w:rsidR="00377418" w:rsidRDefault="00377418" w:rsidP="00377418">
      <w:pPr>
        <w:spacing w:line="480" w:lineRule="auto"/>
        <w:jc w:val="center"/>
        <w:rPr>
          <w:rFonts w:ascii="Times New Roman" w:hAnsi="Times New Roman" w:cs="Times New Roman"/>
          <w:sz w:val="24"/>
          <w:szCs w:val="24"/>
        </w:rPr>
      </w:pPr>
      <w:r w:rsidRPr="00851E89">
        <w:rPr>
          <w:rFonts w:ascii="Times New Roman" w:hAnsi="Times New Roman" w:cs="Times New Roman"/>
          <w:sz w:val="24"/>
          <w:szCs w:val="24"/>
        </w:rPr>
        <w:t>Module code: LCMB7003</w:t>
      </w:r>
    </w:p>
    <w:p w14:paraId="7E7C691B" w14:textId="1EC5C9FF" w:rsidR="00272F4B" w:rsidRPr="00851E89" w:rsidRDefault="00272F4B" w:rsidP="00377418">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 Name: Gladius Kulothungan</w:t>
      </w:r>
      <w:r w:rsidR="00591C98">
        <w:rPr>
          <w:rFonts w:ascii="Times New Roman" w:hAnsi="Times New Roman" w:cs="Times New Roman"/>
          <w:sz w:val="24"/>
          <w:szCs w:val="24"/>
        </w:rPr>
        <w:t xml:space="preserve"> </w:t>
      </w:r>
    </w:p>
    <w:p w14:paraId="05D72DB5" w14:textId="77777777" w:rsidR="00377418" w:rsidRPr="00851E89" w:rsidRDefault="00377418" w:rsidP="00377418">
      <w:pPr>
        <w:spacing w:line="480" w:lineRule="auto"/>
        <w:jc w:val="center"/>
        <w:rPr>
          <w:rFonts w:ascii="Times New Roman" w:hAnsi="Times New Roman" w:cs="Times New Roman"/>
          <w:sz w:val="24"/>
          <w:szCs w:val="24"/>
        </w:rPr>
      </w:pPr>
    </w:p>
    <w:p w14:paraId="55807C97" w14:textId="0C82F959" w:rsidR="00377418" w:rsidRPr="00851E89" w:rsidRDefault="00255B28" w:rsidP="00377418">
      <w:pPr>
        <w:spacing w:line="480" w:lineRule="auto"/>
        <w:jc w:val="center"/>
        <w:rPr>
          <w:rFonts w:ascii="Times New Roman" w:hAnsi="Times New Roman" w:cs="Times New Roman"/>
          <w:sz w:val="24"/>
        </w:rPr>
      </w:pPr>
      <w:r>
        <w:rPr>
          <w:rFonts w:ascii="Times New Roman" w:hAnsi="Times New Roman" w:cs="Times New Roman"/>
          <w:sz w:val="24"/>
        </w:rPr>
        <w:t xml:space="preserve">Student Name: </w:t>
      </w:r>
      <w:r w:rsidR="00377418" w:rsidRPr="00851E89">
        <w:rPr>
          <w:rFonts w:ascii="Times New Roman" w:hAnsi="Times New Roman" w:cs="Times New Roman"/>
          <w:sz w:val="24"/>
        </w:rPr>
        <w:t>Lucien H K Yao</w:t>
      </w:r>
    </w:p>
    <w:p w14:paraId="676980D6" w14:textId="7A6DC657" w:rsidR="00377418" w:rsidRPr="00851E89" w:rsidRDefault="00377418" w:rsidP="00377418">
      <w:pPr>
        <w:spacing w:line="480" w:lineRule="auto"/>
        <w:jc w:val="center"/>
        <w:rPr>
          <w:rFonts w:ascii="Times New Roman" w:hAnsi="Times New Roman" w:cs="Times New Roman"/>
          <w:sz w:val="24"/>
        </w:rPr>
      </w:pPr>
      <w:r w:rsidRPr="00851E89">
        <w:rPr>
          <w:rFonts w:ascii="Times New Roman" w:hAnsi="Times New Roman" w:cs="Times New Roman"/>
          <w:sz w:val="24"/>
        </w:rPr>
        <w:t>Student ID: 1916224</w:t>
      </w:r>
    </w:p>
    <w:p w14:paraId="646461D1" w14:textId="23306BA6" w:rsidR="00377418" w:rsidRPr="00851E89" w:rsidRDefault="00255B28" w:rsidP="00377418">
      <w:pPr>
        <w:spacing w:line="480" w:lineRule="auto"/>
        <w:jc w:val="center"/>
        <w:rPr>
          <w:rFonts w:ascii="Times New Roman" w:hAnsi="Times New Roman" w:cs="Times New Roman"/>
          <w:sz w:val="24"/>
          <w:szCs w:val="24"/>
        </w:rPr>
      </w:pPr>
      <w:r>
        <w:rPr>
          <w:rFonts w:ascii="Times New Roman" w:hAnsi="Times New Roman" w:cs="Times New Roman"/>
          <w:sz w:val="24"/>
          <w:szCs w:val="24"/>
        </w:rPr>
        <w:t>18</w:t>
      </w:r>
      <w:r w:rsidRPr="00255B28">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377418" w:rsidRPr="00851E89">
        <w:rPr>
          <w:rFonts w:ascii="Times New Roman" w:hAnsi="Times New Roman" w:cs="Times New Roman"/>
          <w:sz w:val="24"/>
          <w:szCs w:val="24"/>
        </w:rPr>
        <w:t>December 2023</w:t>
      </w:r>
      <w:r>
        <w:rPr>
          <w:rFonts w:ascii="Times New Roman" w:hAnsi="Times New Roman" w:cs="Times New Roman"/>
          <w:sz w:val="24"/>
          <w:szCs w:val="24"/>
        </w:rPr>
        <w:t xml:space="preserve"> done by Lucien H K Yao at UWTSD London</w:t>
      </w:r>
    </w:p>
    <w:p w14:paraId="1FF39AAA" w14:textId="77777777" w:rsidR="00907D97" w:rsidRPr="00851E89" w:rsidRDefault="00907D97" w:rsidP="001B57D2">
      <w:pPr>
        <w:spacing w:line="480" w:lineRule="auto"/>
        <w:jc w:val="center"/>
        <w:rPr>
          <w:rFonts w:ascii="Times New Roman" w:hAnsi="Times New Roman" w:cs="Times New Roman"/>
          <w:b/>
          <w:bCs/>
          <w:sz w:val="24"/>
          <w:szCs w:val="24"/>
        </w:rPr>
      </w:pPr>
    </w:p>
    <w:p w14:paraId="78F3E2D1" w14:textId="77777777" w:rsidR="00907D97" w:rsidRPr="00851E89" w:rsidRDefault="00907D97" w:rsidP="001B57D2">
      <w:pPr>
        <w:spacing w:line="480" w:lineRule="auto"/>
        <w:jc w:val="center"/>
        <w:rPr>
          <w:rFonts w:ascii="Times New Roman" w:hAnsi="Times New Roman" w:cs="Times New Roman"/>
          <w:sz w:val="24"/>
          <w:szCs w:val="24"/>
        </w:rPr>
      </w:pPr>
    </w:p>
    <w:p w14:paraId="7D8D5D2E" w14:textId="77777777" w:rsidR="0055198C" w:rsidRPr="00851E89" w:rsidRDefault="0055198C" w:rsidP="0055198C">
      <w:pPr>
        <w:spacing w:line="480" w:lineRule="auto"/>
        <w:rPr>
          <w:rFonts w:ascii="Times New Roman" w:hAnsi="Times New Roman" w:cs="Times New Roman"/>
          <w:sz w:val="24"/>
          <w:szCs w:val="24"/>
        </w:rPr>
      </w:pPr>
    </w:p>
    <w:p w14:paraId="3B2D8D11" w14:textId="77777777" w:rsidR="0055198C" w:rsidRPr="00851E89" w:rsidRDefault="0055198C" w:rsidP="0055198C">
      <w:pPr>
        <w:spacing w:line="480" w:lineRule="auto"/>
        <w:rPr>
          <w:rFonts w:ascii="Times New Roman" w:hAnsi="Times New Roman" w:cs="Times New Roman"/>
          <w:sz w:val="24"/>
          <w:szCs w:val="24"/>
        </w:rPr>
      </w:pPr>
    </w:p>
    <w:sdt>
      <w:sdtPr>
        <w:rPr>
          <w:rFonts w:eastAsiaTheme="minorHAnsi"/>
          <w:noProof/>
          <w:kern w:val="2"/>
          <w:lang w:val="en-GB"/>
          <w14:ligatures w14:val="standardContextual"/>
        </w:rPr>
        <w:id w:val="1544249642"/>
        <w:docPartObj>
          <w:docPartGallery w:val="Table of Contents"/>
          <w:docPartUnique/>
        </w:docPartObj>
      </w:sdtPr>
      <w:sdtEndPr>
        <w:rPr>
          <w:rFonts w:ascii="Times New Roman" w:hAnsi="Times New Roman"/>
          <w:b/>
          <w:bCs/>
          <w:color w:val="auto"/>
          <w:sz w:val="24"/>
          <w:u w:val="none"/>
        </w:rPr>
      </w:sdtEndPr>
      <w:sdtContent>
        <w:p w14:paraId="561B3889" w14:textId="4A597AC9" w:rsidR="0055198C" w:rsidRPr="00851E89" w:rsidRDefault="0055198C" w:rsidP="00003810">
          <w:pPr>
            <w:pStyle w:val="TOCHeading"/>
          </w:pPr>
          <w:r w:rsidRPr="00851E89">
            <w:t>Table of Contents</w:t>
          </w:r>
        </w:p>
        <w:p w14:paraId="1A7E4FE6" w14:textId="68A96E83" w:rsidR="00851E89" w:rsidRPr="00851E89" w:rsidRDefault="0055198C" w:rsidP="00851E89">
          <w:pPr>
            <w:pStyle w:val="TOC1"/>
            <w:tabs>
              <w:tab w:val="right" w:leader="dot" w:pos="9350"/>
            </w:tabs>
            <w:spacing w:line="360" w:lineRule="auto"/>
            <w:rPr>
              <w:rFonts w:ascii="Times New Roman" w:eastAsiaTheme="minorEastAsia" w:hAnsi="Times New Roman" w:cs="Times New Roman"/>
              <w:sz w:val="24"/>
              <w:szCs w:val="24"/>
              <w:lang w:val="en-US"/>
            </w:rPr>
          </w:pPr>
          <w:r w:rsidRPr="00851E89">
            <w:rPr>
              <w:rFonts w:ascii="Times New Roman" w:hAnsi="Times New Roman" w:cs="Times New Roman"/>
              <w:sz w:val="24"/>
              <w:szCs w:val="24"/>
            </w:rPr>
            <w:fldChar w:fldCharType="begin"/>
          </w:r>
          <w:r w:rsidRPr="00851E89">
            <w:rPr>
              <w:rFonts w:ascii="Times New Roman" w:hAnsi="Times New Roman" w:cs="Times New Roman"/>
              <w:sz w:val="24"/>
              <w:szCs w:val="24"/>
            </w:rPr>
            <w:instrText xml:space="preserve"> TOC \o "1-3" \h \z \u </w:instrText>
          </w:r>
          <w:r w:rsidRPr="00851E89">
            <w:rPr>
              <w:rFonts w:ascii="Times New Roman" w:hAnsi="Times New Roman" w:cs="Times New Roman"/>
              <w:sz w:val="24"/>
              <w:szCs w:val="24"/>
            </w:rPr>
            <w:fldChar w:fldCharType="separate"/>
          </w:r>
          <w:hyperlink w:anchor="_Toc153011554" w:history="1">
            <w:r w:rsidR="00851E89" w:rsidRPr="00851E89">
              <w:rPr>
                <w:rStyle w:val="Hyperlink"/>
                <w:rFonts w:ascii="Times New Roman" w:hAnsi="Times New Roman" w:cs="Times New Roman"/>
                <w:sz w:val="24"/>
                <w:szCs w:val="24"/>
              </w:rPr>
              <w:t>Introduction</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_Toc153011554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4</w:t>
            </w:r>
            <w:r w:rsidR="00851E89" w:rsidRPr="00851E89">
              <w:rPr>
                <w:rFonts w:ascii="Times New Roman" w:hAnsi="Times New Roman" w:cs="Times New Roman"/>
                <w:webHidden/>
                <w:sz w:val="24"/>
                <w:szCs w:val="24"/>
              </w:rPr>
              <w:fldChar w:fldCharType="end"/>
            </w:r>
          </w:hyperlink>
        </w:p>
        <w:p w14:paraId="7ACBDCE7" w14:textId="22E13BA7" w:rsidR="00851E89" w:rsidRPr="00851E89" w:rsidRDefault="00117CB7" w:rsidP="00851E89">
          <w:pPr>
            <w:pStyle w:val="TOC1"/>
            <w:tabs>
              <w:tab w:val="right" w:leader="dot" w:pos="9350"/>
            </w:tabs>
            <w:spacing w:line="360" w:lineRule="auto"/>
            <w:rPr>
              <w:rFonts w:ascii="Times New Roman" w:eastAsiaTheme="minorEastAsia" w:hAnsi="Times New Roman" w:cs="Times New Roman"/>
              <w:sz w:val="24"/>
              <w:szCs w:val="24"/>
              <w:lang w:val="en-US"/>
            </w:rPr>
          </w:pPr>
          <w:hyperlink w:anchor="_Toc153011555" w:history="1">
            <w:r w:rsidR="00851E89" w:rsidRPr="00851E89">
              <w:rPr>
                <w:rStyle w:val="Hyperlink"/>
                <w:rFonts w:ascii="Times New Roman" w:hAnsi="Times New Roman" w:cs="Times New Roman"/>
                <w:sz w:val="24"/>
                <w:szCs w:val="24"/>
              </w:rPr>
              <w:t>A Vision, Mission and Objectives for the Company</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_Toc153011555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4</w:t>
            </w:r>
            <w:r w:rsidR="00851E89" w:rsidRPr="00851E89">
              <w:rPr>
                <w:rFonts w:ascii="Times New Roman" w:hAnsi="Times New Roman" w:cs="Times New Roman"/>
                <w:webHidden/>
                <w:sz w:val="24"/>
                <w:szCs w:val="24"/>
              </w:rPr>
              <w:fldChar w:fldCharType="end"/>
            </w:r>
          </w:hyperlink>
        </w:p>
        <w:p w14:paraId="79E68C84" w14:textId="45A8F57F" w:rsidR="00851E89" w:rsidRPr="00851E89" w:rsidRDefault="00117CB7" w:rsidP="00851E89">
          <w:pPr>
            <w:pStyle w:val="TOC2"/>
            <w:tabs>
              <w:tab w:val="right" w:leader="dot" w:pos="9350"/>
            </w:tabs>
            <w:spacing w:line="360" w:lineRule="auto"/>
            <w:rPr>
              <w:rFonts w:ascii="Times New Roman" w:eastAsiaTheme="minorEastAsia" w:hAnsi="Times New Roman" w:cs="Times New Roman"/>
              <w:sz w:val="24"/>
              <w:szCs w:val="24"/>
              <w:lang w:val="en-US"/>
            </w:rPr>
          </w:pPr>
          <w:hyperlink w:anchor="_Toc153011556" w:history="1">
            <w:r w:rsidR="00851E89" w:rsidRPr="00851E89">
              <w:rPr>
                <w:rStyle w:val="Hyperlink"/>
                <w:rFonts w:ascii="Times New Roman" w:hAnsi="Times New Roman" w:cs="Times New Roman"/>
                <w:sz w:val="24"/>
                <w:szCs w:val="24"/>
              </w:rPr>
              <w:t>Vision Statement for ‘Delicious’</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_Toc153011556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4</w:t>
            </w:r>
            <w:r w:rsidR="00851E89" w:rsidRPr="00851E89">
              <w:rPr>
                <w:rFonts w:ascii="Times New Roman" w:hAnsi="Times New Roman" w:cs="Times New Roman"/>
                <w:webHidden/>
                <w:sz w:val="24"/>
                <w:szCs w:val="24"/>
              </w:rPr>
              <w:fldChar w:fldCharType="end"/>
            </w:r>
          </w:hyperlink>
        </w:p>
        <w:p w14:paraId="1CA994DF" w14:textId="6A4C0746" w:rsidR="00851E89" w:rsidRPr="00851E89" w:rsidRDefault="00117CB7" w:rsidP="00851E89">
          <w:pPr>
            <w:pStyle w:val="TOC2"/>
            <w:tabs>
              <w:tab w:val="right" w:leader="dot" w:pos="9350"/>
            </w:tabs>
            <w:spacing w:line="360" w:lineRule="auto"/>
            <w:rPr>
              <w:rFonts w:ascii="Times New Roman" w:eastAsiaTheme="minorEastAsia" w:hAnsi="Times New Roman" w:cs="Times New Roman"/>
              <w:sz w:val="24"/>
              <w:szCs w:val="24"/>
              <w:lang w:val="en-US"/>
            </w:rPr>
          </w:pPr>
          <w:hyperlink w:anchor="_Toc153011557" w:history="1">
            <w:r w:rsidR="00851E89" w:rsidRPr="00851E89">
              <w:rPr>
                <w:rStyle w:val="Hyperlink"/>
                <w:rFonts w:ascii="Times New Roman" w:hAnsi="Times New Roman" w:cs="Times New Roman"/>
                <w:sz w:val="24"/>
                <w:szCs w:val="24"/>
              </w:rPr>
              <w:t>Mission Statement for ‘Delicious’</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_Toc153011557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5</w:t>
            </w:r>
            <w:r w:rsidR="00851E89" w:rsidRPr="00851E89">
              <w:rPr>
                <w:rFonts w:ascii="Times New Roman" w:hAnsi="Times New Roman" w:cs="Times New Roman"/>
                <w:webHidden/>
                <w:sz w:val="24"/>
                <w:szCs w:val="24"/>
              </w:rPr>
              <w:fldChar w:fldCharType="end"/>
            </w:r>
          </w:hyperlink>
        </w:p>
        <w:p w14:paraId="30C0FEA9" w14:textId="3EE442DA" w:rsidR="00851E89" w:rsidRPr="00851E89" w:rsidRDefault="00117CB7" w:rsidP="00851E89">
          <w:pPr>
            <w:pStyle w:val="TOC2"/>
            <w:tabs>
              <w:tab w:val="right" w:leader="dot" w:pos="9350"/>
            </w:tabs>
            <w:spacing w:line="360" w:lineRule="auto"/>
            <w:rPr>
              <w:rFonts w:ascii="Times New Roman" w:eastAsiaTheme="minorEastAsia" w:hAnsi="Times New Roman" w:cs="Times New Roman"/>
              <w:sz w:val="24"/>
              <w:szCs w:val="24"/>
              <w:lang w:val="en-US"/>
            </w:rPr>
          </w:pPr>
          <w:hyperlink w:anchor="_Toc153011558" w:history="1">
            <w:r w:rsidR="00851E89" w:rsidRPr="00851E89">
              <w:rPr>
                <w:rStyle w:val="Hyperlink"/>
                <w:rFonts w:ascii="Times New Roman" w:hAnsi="Times New Roman" w:cs="Times New Roman"/>
                <w:sz w:val="24"/>
                <w:szCs w:val="24"/>
              </w:rPr>
              <w:t>Objectives</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_Toc153011558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5</w:t>
            </w:r>
            <w:r w:rsidR="00851E89" w:rsidRPr="00851E89">
              <w:rPr>
                <w:rFonts w:ascii="Times New Roman" w:hAnsi="Times New Roman" w:cs="Times New Roman"/>
                <w:webHidden/>
                <w:sz w:val="24"/>
                <w:szCs w:val="24"/>
              </w:rPr>
              <w:fldChar w:fldCharType="end"/>
            </w:r>
          </w:hyperlink>
        </w:p>
        <w:p w14:paraId="76F67674" w14:textId="5FD46A1E" w:rsidR="00851E89" w:rsidRPr="00851E89" w:rsidRDefault="00117CB7" w:rsidP="00851E89">
          <w:pPr>
            <w:pStyle w:val="TOC2"/>
            <w:tabs>
              <w:tab w:val="left" w:pos="660"/>
              <w:tab w:val="right" w:leader="dot" w:pos="9350"/>
            </w:tabs>
            <w:spacing w:line="360" w:lineRule="auto"/>
            <w:rPr>
              <w:rFonts w:ascii="Times New Roman" w:eastAsiaTheme="minorEastAsia" w:hAnsi="Times New Roman" w:cs="Times New Roman"/>
              <w:sz w:val="24"/>
              <w:szCs w:val="24"/>
              <w:lang w:val="en-US"/>
            </w:rPr>
          </w:pPr>
          <w:hyperlink w:anchor="_Toc153011559" w:history="1">
            <w:r w:rsidR="00851E89" w:rsidRPr="00851E89">
              <w:rPr>
                <w:rStyle w:val="Hyperlink"/>
                <w:rFonts w:ascii="Times New Roman" w:hAnsi="Times New Roman" w:cs="Times New Roman"/>
                <w:sz w:val="24"/>
                <w:szCs w:val="24"/>
              </w:rPr>
              <w:t>1.</w:t>
            </w:r>
            <w:r w:rsidR="00851E89" w:rsidRPr="00851E89">
              <w:rPr>
                <w:rFonts w:ascii="Times New Roman" w:eastAsiaTheme="minorEastAsia" w:hAnsi="Times New Roman" w:cs="Times New Roman"/>
                <w:sz w:val="24"/>
                <w:szCs w:val="24"/>
                <w:lang w:val="en-US"/>
              </w:rPr>
              <w:tab/>
            </w:r>
            <w:r w:rsidR="00851E89" w:rsidRPr="00851E89">
              <w:rPr>
                <w:rStyle w:val="Hyperlink"/>
                <w:rFonts w:ascii="Times New Roman" w:hAnsi="Times New Roman" w:cs="Times New Roman"/>
                <w:sz w:val="24"/>
                <w:szCs w:val="24"/>
              </w:rPr>
              <w:t>Culinary Excellence and Innovation:</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_Toc153011559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5</w:t>
            </w:r>
            <w:r w:rsidR="00851E89" w:rsidRPr="00851E89">
              <w:rPr>
                <w:rFonts w:ascii="Times New Roman" w:hAnsi="Times New Roman" w:cs="Times New Roman"/>
                <w:webHidden/>
                <w:sz w:val="24"/>
                <w:szCs w:val="24"/>
              </w:rPr>
              <w:fldChar w:fldCharType="end"/>
            </w:r>
          </w:hyperlink>
        </w:p>
        <w:p w14:paraId="682B30E8" w14:textId="29D7331A" w:rsidR="00851E89" w:rsidRPr="00851E89" w:rsidRDefault="00117CB7" w:rsidP="00851E89">
          <w:pPr>
            <w:pStyle w:val="TOC2"/>
            <w:tabs>
              <w:tab w:val="left" w:pos="660"/>
              <w:tab w:val="right" w:leader="dot" w:pos="9350"/>
            </w:tabs>
            <w:spacing w:line="360" w:lineRule="auto"/>
            <w:rPr>
              <w:rFonts w:ascii="Times New Roman" w:eastAsiaTheme="minorEastAsia" w:hAnsi="Times New Roman" w:cs="Times New Roman"/>
              <w:sz w:val="24"/>
              <w:szCs w:val="24"/>
              <w:lang w:val="en-US"/>
            </w:rPr>
          </w:pPr>
          <w:hyperlink w:anchor="_Toc153011560" w:history="1">
            <w:r w:rsidR="00851E89" w:rsidRPr="00851E89">
              <w:rPr>
                <w:rStyle w:val="Hyperlink"/>
                <w:rFonts w:ascii="Times New Roman" w:hAnsi="Times New Roman" w:cs="Times New Roman"/>
                <w:sz w:val="24"/>
                <w:szCs w:val="24"/>
              </w:rPr>
              <w:t>2.</w:t>
            </w:r>
            <w:r w:rsidR="00851E89" w:rsidRPr="00851E89">
              <w:rPr>
                <w:rFonts w:ascii="Times New Roman" w:eastAsiaTheme="minorEastAsia" w:hAnsi="Times New Roman" w:cs="Times New Roman"/>
                <w:sz w:val="24"/>
                <w:szCs w:val="24"/>
                <w:lang w:val="en-US"/>
              </w:rPr>
              <w:tab/>
            </w:r>
            <w:r w:rsidR="00851E89" w:rsidRPr="00851E89">
              <w:rPr>
                <w:rStyle w:val="Hyperlink"/>
                <w:rFonts w:ascii="Times New Roman" w:hAnsi="Times New Roman" w:cs="Times New Roman"/>
                <w:sz w:val="24"/>
                <w:szCs w:val="24"/>
              </w:rPr>
              <w:t>Customer Satisfaction and Experience</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_Toc153011560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6</w:t>
            </w:r>
            <w:r w:rsidR="00851E89" w:rsidRPr="00851E89">
              <w:rPr>
                <w:rFonts w:ascii="Times New Roman" w:hAnsi="Times New Roman" w:cs="Times New Roman"/>
                <w:webHidden/>
                <w:sz w:val="24"/>
                <w:szCs w:val="24"/>
              </w:rPr>
              <w:fldChar w:fldCharType="end"/>
            </w:r>
          </w:hyperlink>
        </w:p>
        <w:p w14:paraId="5C001C5B" w14:textId="3025DE3C" w:rsidR="00851E89" w:rsidRPr="00851E89" w:rsidRDefault="00117CB7" w:rsidP="00851E89">
          <w:pPr>
            <w:pStyle w:val="TOC2"/>
            <w:tabs>
              <w:tab w:val="left" w:pos="660"/>
              <w:tab w:val="right" w:leader="dot" w:pos="9350"/>
            </w:tabs>
            <w:spacing w:line="360" w:lineRule="auto"/>
            <w:rPr>
              <w:rFonts w:ascii="Times New Roman" w:eastAsiaTheme="minorEastAsia" w:hAnsi="Times New Roman" w:cs="Times New Roman"/>
              <w:sz w:val="24"/>
              <w:szCs w:val="24"/>
              <w:lang w:val="en-US"/>
            </w:rPr>
          </w:pPr>
          <w:hyperlink w:anchor="_Toc153011561" w:history="1">
            <w:r w:rsidR="00851E89" w:rsidRPr="00851E89">
              <w:rPr>
                <w:rStyle w:val="Hyperlink"/>
                <w:rFonts w:ascii="Times New Roman" w:hAnsi="Times New Roman" w:cs="Times New Roman"/>
                <w:sz w:val="24"/>
                <w:szCs w:val="24"/>
              </w:rPr>
              <w:t>3.</w:t>
            </w:r>
            <w:r w:rsidR="00851E89" w:rsidRPr="00851E89">
              <w:rPr>
                <w:rFonts w:ascii="Times New Roman" w:eastAsiaTheme="minorEastAsia" w:hAnsi="Times New Roman" w:cs="Times New Roman"/>
                <w:sz w:val="24"/>
                <w:szCs w:val="24"/>
                <w:lang w:val="en-US"/>
              </w:rPr>
              <w:tab/>
            </w:r>
            <w:r w:rsidR="00851E89" w:rsidRPr="00851E89">
              <w:rPr>
                <w:rStyle w:val="Hyperlink"/>
                <w:rFonts w:ascii="Times New Roman" w:hAnsi="Times New Roman" w:cs="Times New Roman"/>
                <w:sz w:val="24"/>
                <w:szCs w:val="24"/>
              </w:rPr>
              <w:t>Sustainability Practices:</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_Toc153011561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6</w:t>
            </w:r>
            <w:r w:rsidR="00851E89" w:rsidRPr="00851E89">
              <w:rPr>
                <w:rFonts w:ascii="Times New Roman" w:hAnsi="Times New Roman" w:cs="Times New Roman"/>
                <w:webHidden/>
                <w:sz w:val="24"/>
                <w:szCs w:val="24"/>
              </w:rPr>
              <w:fldChar w:fldCharType="end"/>
            </w:r>
          </w:hyperlink>
        </w:p>
        <w:p w14:paraId="0B4CB45D" w14:textId="10331AD8" w:rsidR="00851E89" w:rsidRPr="00851E89" w:rsidRDefault="00117CB7" w:rsidP="00851E89">
          <w:pPr>
            <w:pStyle w:val="TOC2"/>
            <w:tabs>
              <w:tab w:val="left" w:pos="660"/>
              <w:tab w:val="right" w:leader="dot" w:pos="9350"/>
            </w:tabs>
            <w:spacing w:line="360" w:lineRule="auto"/>
            <w:rPr>
              <w:rFonts w:ascii="Times New Roman" w:eastAsiaTheme="minorEastAsia" w:hAnsi="Times New Roman" w:cs="Times New Roman"/>
              <w:sz w:val="24"/>
              <w:szCs w:val="24"/>
              <w:lang w:val="en-US"/>
            </w:rPr>
          </w:pPr>
          <w:hyperlink w:anchor="_Toc153011562" w:history="1">
            <w:r w:rsidR="00851E89" w:rsidRPr="00851E89">
              <w:rPr>
                <w:rStyle w:val="Hyperlink"/>
                <w:rFonts w:ascii="Times New Roman" w:hAnsi="Times New Roman" w:cs="Times New Roman"/>
                <w:sz w:val="24"/>
                <w:szCs w:val="24"/>
              </w:rPr>
              <w:t>4.</w:t>
            </w:r>
            <w:r w:rsidR="00851E89" w:rsidRPr="00851E89">
              <w:rPr>
                <w:rFonts w:ascii="Times New Roman" w:eastAsiaTheme="minorEastAsia" w:hAnsi="Times New Roman" w:cs="Times New Roman"/>
                <w:sz w:val="24"/>
                <w:szCs w:val="24"/>
                <w:lang w:val="en-US"/>
              </w:rPr>
              <w:tab/>
            </w:r>
            <w:r w:rsidR="00851E89" w:rsidRPr="00851E89">
              <w:rPr>
                <w:rStyle w:val="Hyperlink"/>
                <w:rFonts w:ascii="Times New Roman" w:hAnsi="Times New Roman" w:cs="Times New Roman"/>
                <w:sz w:val="24"/>
                <w:szCs w:val="24"/>
              </w:rPr>
              <w:t>Market Expansion and Growth:</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_Toc153011562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6</w:t>
            </w:r>
            <w:r w:rsidR="00851E89" w:rsidRPr="00851E89">
              <w:rPr>
                <w:rFonts w:ascii="Times New Roman" w:hAnsi="Times New Roman" w:cs="Times New Roman"/>
                <w:webHidden/>
                <w:sz w:val="24"/>
                <w:szCs w:val="24"/>
              </w:rPr>
              <w:fldChar w:fldCharType="end"/>
            </w:r>
          </w:hyperlink>
        </w:p>
        <w:p w14:paraId="18B01D71" w14:textId="053397E6" w:rsidR="00851E89" w:rsidRPr="00851E89" w:rsidRDefault="00117CB7" w:rsidP="00851E89">
          <w:pPr>
            <w:pStyle w:val="TOC2"/>
            <w:tabs>
              <w:tab w:val="left" w:pos="660"/>
              <w:tab w:val="right" w:leader="dot" w:pos="9350"/>
            </w:tabs>
            <w:spacing w:line="360" w:lineRule="auto"/>
            <w:rPr>
              <w:rFonts w:ascii="Times New Roman" w:eastAsiaTheme="minorEastAsia" w:hAnsi="Times New Roman" w:cs="Times New Roman"/>
              <w:sz w:val="24"/>
              <w:szCs w:val="24"/>
              <w:lang w:val="en-US"/>
            </w:rPr>
          </w:pPr>
          <w:hyperlink w:anchor="_Toc153011563" w:history="1">
            <w:r w:rsidR="00851E89" w:rsidRPr="00851E89">
              <w:rPr>
                <w:rStyle w:val="Hyperlink"/>
                <w:rFonts w:ascii="Times New Roman" w:hAnsi="Times New Roman" w:cs="Times New Roman"/>
                <w:sz w:val="24"/>
                <w:szCs w:val="24"/>
              </w:rPr>
              <w:t>5.</w:t>
            </w:r>
            <w:r w:rsidR="00851E89" w:rsidRPr="00851E89">
              <w:rPr>
                <w:rFonts w:ascii="Times New Roman" w:eastAsiaTheme="minorEastAsia" w:hAnsi="Times New Roman" w:cs="Times New Roman"/>
                <w:sz w:val="24"/>
                <w:szCs w:val="24"/>
                <w:lang w:val="en-US"/>
              </w:rPr>
              <w:tab/>
            </w:r>
            <w:r w:rsidR="00851E89" w:rsidRPr="00851E89">
              <w:rPr>
                <w:rStyle w:val="Hyperlink"/>
                <w:rFonts w:ascii="Times New Roman" w:hAnsi="Times New Roman" w:cs="Times New Roman"/>
                <w:sz w:val="24"/>
                <w:szCs w:val="24"/>
              </w:rPr>
              <w:t>Brand Recognition and Differentiation:</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_Toc153011563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6</w:t>
            </w:r>
            <w:r w:rsidR="00851E89" w:rsidRPr="00851E89">
              <w:rPr>
                <w:rFonts w:ascii="Times New Roman" w:hAnsi="Times New Roman" w:cs="Times New Roman"/>
                <w:webHidden/>
                <w:sz w:val="24"/>
                <w:szCs w:val="24"/>
              </w:rPr>
              <w:fldChar w:fldCharType="end"/>
            </w:r>
          </w:hyperlink>
        </w:p>
        <w:p w14:paraId="376640BB" w14:textId="4F69FFC5" w:rsidR="00851E89" w:rsidRPr="00851E89" w:rsidRDefault="00117CB7" w:rsidP="00851E89">
          <w:pPr>
            <w:pStyle w:val="TOC2"/>
            <w:tabs>
              <w:tab w:val="left" w:pos="660"/>
              <w:tab w:val="right" w:leader="dot" w:pos="9350"/>
            </w:tabs>
            <w:spacing w:line="360" w:lineRule="auto"/>
            <w:rPr>
              <w:rFonts w:ascii="Times New Roman" w:eastAsiaTheme="minorEastAsia" w:hAnsi="Times New Roman" w:cs="Times New Roman"/>
              <w:sz w:val="24"/>
              <w:szCs w:val="24"/>
              <w:lang w:val="en-US"/>
            </w:rPr>
          </w:pPr>
          <w:hyperlink w:anchor="_Toc153011564" w:history="1">
            <w:r w:rsidR="00851E89" w:rsidRPr="00851E89">
              <w:rPr>
                <w:rStyle w:val="Hyperlink"/>
                <w:rFonts w:ascii="Times New Roman" w:hAnsi="Times New Roman" w:cs="Times New Roman"/>
                <w:sz w:val="24"/>
                <w:szCs w:val="24"/>
              </w:rPr>
              <w:t>6.</w:t>
            </w:r>
            <w:r w:rsidR="00851E89" w:rsidRPr="00851E89">
              <w:rPr>
                <w:rFonts w:ascii="Times New Roman" w:eastAsiaTheme="minorEastAsia" w:hAnsi="Times New Roman" w:cs="Times New Roman"/>
                <w:sz w:val="24"/>
                <w:szCs w:val="24"/>
                <w:lang w:val="en-US"/>
              </w:rPr>
              <w:tab/>
            </w:r>
            <w:r w:rsidR="00851E89" w:rsidRPr="00851E89">
              <w:rPr>
                <w:rStyle w:val="Hyperlink"/>
                <w:rFonts w:ascii="Times New Roman" w:hAnsi="Times New Roman" w:cs="Times New Roman"/>
                <w:sz w:val="24"/>
                <w:szCs w:val="24"/>
              </w:rPr>
              <w:t>Employee Development and Satisfaction:</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_Toc153011564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6</w:t>
            </w:r>
            <w:r w:rsidR="00851E89" w:rsidRPr="00851E89">
              <w:rPr>
                <w:rFonts w:ascii="Times New Roman" w:hAnsi="Times New Roman" w:cs="Times New Roman"/>
                <w:webHidden/>
                <w:sz w:val="24"/>
                <w:szCs w:val="24"/>
              </w:rPr>
              <w:fldChar w:fldCharType="end"/>
            </w:r>
          </w:hyperlink>
        </w:p>
        <w:p w14:paraId="68CE271D" w14:textId="1FC6A514" w:rsidR="00851E89" w:rsidRPr="00851E89" w:rsidRDefault="00117CB7" w:rsidP="00851E89">
          <w:pPr>
            <w:pStyle w:val="TOC2"/>
            <w:tabs>
              <w:tab w:val="left" w:pos="660"/>
              <w:tab w:val="right" w:leader="dot" w:pos="9350"/>
            </w:tabs>
            <w:spacing w:line="360" w:lineRule="auto"/>
            <w:rPr>
              <w:rFonts w:ascii="Times New Roman" w:eastAsiaTheme="minorEastAsia" w:hAnsi="Times New Roman" w:cs="Times New Roman"/>
              <w:sz w:val="24"/>
              <w:szCs w:val="24"/>
              <w:lang w:val="en-US"/>
            </w:rPr>
          </w:pPr>
          <w:hyperlink w:anchor="_Toc153011565" w:history="1">
            <w:r w:rsidR="00851E89" w:rsidRPr="00851E89">
              <w:rPr>
                <w:rStyle w:val="Hyperlink"/>
                <w:rFonts w:ascii="Times New Roman" w:hAnsi="Times New Roman" w:cs="Times New Roman"/>
                <w:sz w:val="24"/>
                <w:szCs w:val="24"/>
              </w:rPr>
              <w:t>7.</w:t>
            </w:r>
            <w:r w:rsidR="00851E89" w:rsidRPr="00851E89">
              <w:rPr>
                <w:rFonts w:ascii="Times New Roman" w:eastAsiaTheme="minorEastAsia" w:hAnsi="Times New Roman" w:cs="Times New Roman"/>
                <w:sz w:val="24"/>
                <w:szCs w:val="24"/>
                <w:lang w:val="en-US"/>
              </w:rPr>
              <w:tab/>
            </w:r>
            <w:r w:rsidR="00851E89" w:rsidRPr="00851E89">
              <w:rPr>
                <w:rStyle w:val="Hyperlink"/>
                <w:rFonts w:ascii="Times New Roman" w:hAnsi="Times New Roman" w:cs="Times New Roman"/>
                <w:sz w:val="24"/>
                <w:szCs w:val="24"/>
              </w:rPr>
              <w:t>Community Engagement and Social Impact:</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_Toc153011565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7</w:t>
            </w:r>
            <w:r w:rsidR="00851E89" w:rsidRPr="00851E89">
              <w:rPr>
                <w:rFonts w:ascii="Times New Roman" w:hAnsi="Times New Roman" w:cs="Times New Roman"/>
                <w:webHidden/>
                <w:sz w:val="24"/>
                <w:szCs w:val="24"/>
              </w:rPr>
              <w:fldChar w:fldCharType="end"/>
            </w:r>
          </w:hyperlink>
        </w:p>
        <w:p w14:paraId="47BF73ED" w14:textId="7A0BC1F3" w:rsidR="00851E89" w:rsidRPr="00851E89" w:rsidRDefault="00117CB7" w:rsidP="00851E89">
          <w:pPr>
            <w:pStyle w:val="TOC1"/>
            <w:tabs>
              <w:tab w:val="right" w:leader="dot" w:pos="9350"/>
            </w:tabs>
            <w:spacing w:line="360" w:lineRule="auto"/>
            <w:rPr>
              <w:rFonts w:ascii="Times New Roman" w:eastAsiaTheme="minorEastAsia" w:hAnsi="Times New Roman" w:cs="Times New Roman"/>
              <w:sz w:val="24"/>
              <w:szCs w:val="24"/>
              <w:lang w:val="en-US"/>
            </w:rPr>
          </w:pPr>
          <w:hyperlink w:anchor="_Toc153011566" w:history="1">
            <w:r w:rsidR="00851E89" w:rsidRPr="00851E89">
              <w:rPr>
                <w:rStyle w:val="Hyperlink"/>
                <w:rFonts w:ascii="Times New Roman" w:hAnsi="Times New Roman" w:cs="Times New Roman"/>
                <w:sz w:val="24"/>
                <w:szCs w:val="24"/>
              </w:rPr>
              <w:t>In-depth environmental Audit (Internal and External) for Delicious</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_Toc153011566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7</w:t>
            </w:r>
            <w:r w:rsidR="00851E89" w:rsidRPr="00851E89">
              <w:rPr>
                <w:rFonts w:ascii="Times New Roman" w:hAnsi="Times New Roman" w:cs="Times New Roman"/>
                <w:webHidden/>
                <w:sz w:val="24"/>
                <w:szCs w:val="24"/>
              </w:rPr>
              <w:fldChar w:fldCharType="end"/>
            </w:r>
          </w:hyperlink>
        </w:p>
        <w:p w14:paraId="16CF369F" w14:textId="52B13DFB" w:rsidR="00851E89" w:rsidRPr="00851E89" w:rsidRDefault="00117CB7" w:rsidP="00851E89">
          <w:pPr>
            <w:pStyle w:val="TOC2"/>
            <w:tabs>
              <w:tab w:val="right" w:leader="dot" w:pos="9350"/>
            </w:tabs>
            <w:spacing w:line="360" w:lineRule="auto"/>
            <w:rPr>
              <w:rFonts w:ascii="Times New Roman" w:eastAsiaTheme="minorEastAsia" w:hAnsi="Times New Roman" w:cs="Times New Roman"/>
              <w:sz w:val="24"/>
              <w:szCs w:val="24"/>
              <w:lang w:val="en-US"/>
            </w:rPr>
          </w:pPr>
          <w:hyperlink w:anchor="_Toc153011567" w:history="1">
            <w:r w:rsidR="00851E89" w:rsidRPr="00851E89">
              <w:rPr>
                <w:rStyle w:val="Hyperlink"/>
                <w:rFonts w:ascii="Times New Roman" w:hAnsi="Times New Roman" w:cs="Times New Roman"/>
                <w:sz w:val="24"/>
                <w:szCs w:val="24"/>
              </w:rPr>
              <w:t>Micro Analysis: Internal Environment</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_Toc153011567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7</w:t>
            </w:r>
            <w:r w:rsidR="00851E89" w:rsidRPr="00851E89">
              <w:rPr>
                <w:rFonts w:ascii="Times New Roman" w:hAnsi="Times New Roman" w:cs="Times New Roman"/>
                <w:webHidden/>
                <w:sz w:val="24"/>
                <w:szCs w:val="24"/>
              </w:rPr>
              <w:fldChar w:fldCharType="end"/>
            </w:r>
          </w:hyperlink>
        </w:p>
        <w:p w14:paraId="266F3E57" w14:textId="443BF7FB" w:rsidR="00851E89" w:rsidRPr="00851E89" w:rsidRDefault="00117CB7" w:rsidP="00851E89">
          <w:pPr>
            <w:pStyle w:val="TOC3"/>
            <w:tabs>
              <w:tab w:val="right" w:leader="dot" w:pos="9350"/>
            </w:tabs>
            <w:spacing w:line="360" w:lineRule="auto"/>
            <w:rPr>
              <w:rFonts w:ascii="Times New Roman" w:eastAsiaTheme="minorEastAsia" w:hAnsi="Times New Roman" w:cs="Times New Roman"/>
              <w:sz w:val="24"/>
              <w:szCs w:val="24"/>
              <w:lang w:val="en-US"/>
            </w:rPr>
          </w:pPr>
          <w:hyperlink w:anchor="_Toc153011568" w:history="1">
            <w:r w:rsidR="00851E89" w:rsidRPr="00851E89">
              <w:rPr>
                <w:rStyle w:val="Hyperlink"/>
                <w:rFonts w:ascii="Times New Roman" w:hAnsi="Times New Roman" w:cs="Times New Roman"/>
                <w:sz w:val="24"/>
                <w:szCs w:val="24"/>
              </w:rPr>
              <w:t>Organisational Structure and Culture</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_Toc153011568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7</w:t>
            </w:r>
            <w:r w:rsidR="00851E89" w:rsidRPr="00851E89">
              <w:rPr>
                <w:rFonts w:ascii="Times New Roman" w:hAnsi="Times New Roman" w:cs="Times New Roman"/>
                <w:webHidden/>
                <w:sz w:val="24"/>
                <w:szCs w:val="24"/>
              </w:rPr>
              <w:fldChar w:fldCharType="end"/>
            </w:r>
          </w:hyperlink>
        </w:p>
        <w:p w14:paraId="14B75B83" w14:textId="1C0C9B63" w:rsidR="00851E89" w:rsidRPr="00851E89" w:rsidRDefault="00117CB7" w:rsidP="00851E89">
          <w:pPr>
            <w:pStyle w:val="TOC3"/>
            <w:tabs>
              <w:tab w:val="right" w:leader="dot" w:pos="9350"/>
            </w:tabs>
            <w:spacing w:line="360" w:lineRule="auto"/>
            <w:rPr>
              <w:rFonts w:ascii="Times New Roman" w:eastAsiaTheme="minorEastAsia" w:hAnsi="Times New Roman" w:cs="Times New Roman"/>
              <w:sz w:val="24"/>
              <w:szCs w:val="24"/>
              <w:lang w:val="en-US"/>
            </w:rPr>
          </w:pPr>
          <w:hyperlink w:anchor="_Toc153011569" w:history="1">
            <w:r w:rsidR="00851E89" w:rsidRPr="00851E89">
              <w:rPr>
                <w:rStyle w:val="Hyperlink"/>
                <w:rFonts w:ascii="Times New Roman" w:hAnsi="Times New Roman" w:cs="Times New Roman"/>
                <w:sz w:val="24"/>
                <w:szCs w:val="24"/>
              </w:rPr>
              <w:t>Resources and Capabilities</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_Toc153011569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8</w:t>
            </w:r>
            <w:r w:rsidR="00851E89" w:rsidRPr="00851E89">
              <w:rPr>
                <w:rFonts w:ascii="Times New Roman" w:hAnsi="Times New Roman" w:cs="Times New Roman"/>
                <w:webHidden/>
                <w:sz w:val="24"/>
                <w:szCs w:val="24"/>
              </w:rPr>
              <w:fldChar w:fldCharType="end"/>
            </w:r>
          </w:hyperlink>
        </w:p>
        <w:p w14:paraId="593E6424" w14:textId="07558FDC" w:rsidR="00851E89" w:rsidRPr="00851E89" w:rsidRDefault="00117CB7" w:rsidP="00851E89">
          <w:pPr>
            <w:pStyle w:val="TOC3"/>
            <w:tabs>
              <w:tab w:val="right" w:leader="dot" w:pos="9350"/>
            </w:tabs>
            <w:spacing w:line="360" w:lineRule="auto"/>
            <w:rPr>
              <w:rFonts w:ascii="Times New Roman" w:eastAsiaTheme="minorEastAsia" w:hAnsi="Times New Roman" w:cs="Times New Roman"/>
              <w:sz w:val="24"/>
              <w:szCs w:val="24"/>
              <w:lang w:val="en-US"/>
            </w:rPr>
          </w:pPr>
          <w:hyperlink w:anchor="_Toc153011570" w:history="1">
            <w:r w:rsidR="00851E89" w:rsidRPr="00851E89">
              <w:rPr>
                <w:rStyle w:val="Hyperlink"/>
                <w:rFonts w:ascii="Times New Roman" w:hAnsi="Times New Roman" w:cs="Times New Roman"/>
                <w:sz w:val="24"/>
                <w:szCs w:val="24"/>
              </w:rPr>
              <w:t>Operations and Processes</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_Toc153011570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8</w:t>
            </w:r>
            <w:r w:rsidR="00851E89" w:rsidRPr="00851E89">
              <w:rPr>
                <w:rFonts w:ascii="Times New Roman" w:hAnsi="Times New Roman" w:cs="Times New Roman"/>
                <w:webHidden/>
                <w:sz w:val="24"/>
                <w:szCs w:val="24"/>
              </w:rPr>
              <w:fldChar w:fldCharType="end"/>
            </w:r>
          </w:hyperlink>
        </w:p>
        <w:p w14:paraId="499491B8" w14:textId="6014BDE1" w:rsidR="00851E89" w:rsidRPr="00851E89" w:rsidRDefault="00117CB7" w:rsidP="00851E89">
          <w:pPr>
            <w:pStyle w:val="TOC2"/>
            <w:tabs>
              <w:tab w:val="right" w:leader="dot" w:pos="9350"/>
            </w:tabs>
            <w:spacing w:line="360" w:lineRule="auto"/>
            <w:rPr>
              <w:rFonts w:ascii="Times New Roman" w:eastAsiaTheme="minorEastAsia" w:hAnsi="Times New Roman" w:cs="Times New Roman"/>
              <w:sz w:val="24"/>
              <w:szCs w:val="24"/>
              <w:lang w:val="en-US"/>
            </w:rPr>
          </w:pPr>
          <w:hyperlink w:anchor="_Toc153011571" w:history="1">
            <w:r w:rsidR="00851E89" w:rsidRPr="00851E89">
              <w:rPr>
                <w:rStyle w:val="Hyperlink"/>
                <w:rFonts w:ascii="Times New Roman" w:hAnsi="Times New Roman" w:cs="Times New Roman"/>
                <w:sz w:val="24"/>
                <w:szCs w:val="24"/>
              </w:rPr>
              <w:t>Macro Analysis: External Environment</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_Toc153011571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9</w:t>
            </w:r>
            <w:r w:rsidR="00851E89" w:rsidRPr="00851E89">
              <w:rPr>
                <w:rFonts w:ascii="Times New Roman" w:hAnsi="Times New Roman" w:cs="Times New Roman"/>
                <w:webHidden/>
                <w:sz w:val="24"/>
                <w:szCs w:val="24"/>
              </w:rPr>
              <w:fldChar w:fldCharType="end"/>
            </w:r>
          </w:hyperlink>
        </w:p>
        <w:p w14:paraId="63A7151C" w14:textId="2AFCE80E" w:rsidR="00851E89" w:rsidRPr="00851E89" w:rsidRDefault="00117CB7" w:rsidP="00851E89">
          <w:pPr>
            <w:pStyle w:val="TOC3"/>
            <w:tabs>
              <w:tab w:val="right" w:leader="dot" w:pos="9350"/>
            </w:tabs>
            <w:spacing w:line="360" w:lineRule="auto"/>
            <w:rPr>
              <w:rFonts w:ascii="Times New Roman" w:eastAsiaTheme="minorEastAsia" w:hAnsi="Times New Roman" w:cs="Times New Roman"/>
              <w:sz w:val="24"/>
              <w:szCs w:val="24"/>
              <w:lang w:val="en-US"/>
            </w:rPr>
          </w:pPr>
          <w:hyperlink w:anchor="_Toc153011572" w:history="1">
            <w:r w:rsidR="00851E89" w:rsidRPr="00851E89">
              <w:rPr>
                <w:rStyle w:val="Hyperlink"/>
                <w:rFonts w:ascii="Times New Roman" w:hAnsi="Times New Roman" w:cs="Times New Roman"/>
                <w:sz w:val="24"/>
                <w:szCs w:val="24"/>
              </w:rPr>
              <w:t>PESTLE Analysis for ‘Delicious’</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_Toc153011572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9</w:t>
            </w:r>
            <w:r w:rsidR="00851E89" w:rsidRPr="00851E89">
              <w:rPr>
                <w:rFonts w:ascii="Times New Roman" w:hAnsi="Times New Roman" w:cs="Times New Roman"/>
                <w:webHidden/>
                <w:sz w:val="24"/>
                <w:szCs w:val="24"/>
              </w:rPr>
              <w:fldChar w:fldCharType="end"/>
            </w:r>
          </w:hyperlink>
        </w:p>
        <w:p w14:paraId="1BE1C823" w14:textId="352B4161" w:rsidR="00851E89" w:rsidRPr="00851E89" w:rsidRDefault="00117CB7" w:rsidP="00851E89">
          <w:pPr>
            <w:pStyle w:val="TOC3"/>
            <w:tabs>
              <w:tab w:val="right" w:leader="dot" w:pos="9350"/>
            </w:tabs>
            <w:spacing w:line="360" w:lineRule="auto"/>
            <w:rPr>
              <w:rFonts w:ascii="Times New Roman" w:eastAsiaTheme="minorEastAsia" w:hAnsi="Times New Roman" w:cs="Times New Roman"/>
              <w:sz w:val="24"/>
              <w:szCs w:val="24"/>
              <w:lang w:val="en-US"/>
            </w:rPr>
          </w:pPr>
          <w:hyperlink w:anchor="_Toc153011573" w:history="1">
            <w:r w:rsidR="00851E89" w:rsidRPr="00851E89">
              <w:rPr>
                <w:rStyle w:val="Hyperlink"/>
                <w:rFonts w:ascii="Times New Roman" w:hAnsi="Times New Roman" w:cs="Times New Roman"/>
                <w:sz w:val="24"/>
                <w:szCs w:val="24"/>
              </w:rPr>
              <w:t>Competitive Landscape</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_Toc153011573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10</w:t>
            </w:r>
            <w:r w:rsidR="00851E89" w:rsidRPr="00851E89">
              <w:rPr>
                <w:rFonts w:ascii="Times New Roman" w:hAnsi="Times New Roman" w:cs="Times New Roman"/>
                <w:webHidden/>
                <w:sz w:val="24"/>
                <w:szCs w:val="24"/>
              </w:rPr>
              <w:fldChar w:fldCharType="end"/>
            </w:r>
          </w:hyperlink>
        </w:p>
        <w:p w14:paraId="3FC7AEF2" w14:textId="2D638215" w:rsidR="00851E89" w:rsidRPr="00851E89" w:rsidRDefault="00117CB7" w:rsidP="00851E89">
          <w:pPr>
            <w:pStyle w:val="TOC3"/>
            <w:tabs>
              <w:tab w:val="right" w:leader="dot" w:pos="9350"/>
            </w:tabs>
            <w:spacing w:line="360" w:lineRule="auto"/>
            <w:rPr>
              <w:rFonts w:ascii="Times New Roman" w:eastAsiaTheme="minorEastAsia" w:hAnsi="Times New Roman" w:cs="Times New Roman"/>
              <w:sz w:val="24"/>
              <w:szCs w:val="24"/>
              <w:lang w:val="en-US"/>
            </w:rPr>
          </w:pPr>
          <w:hyperlink w:anchor="_Toc153011574" w:history="1">
            <w:r w:rsidR="00851E89" w:rsidRPr="00851E89">
              <w:rPr>
                <w:rStyle w:val="Hyperlink"/>
                <w:rFonts w:ascii="Times New Roman" w:hAnsi="Times New Roman" w:cs="Times New Roman"/>
                <w:sz w:val="24"/>
                <w:szCs w:val="24"/>
              </w:rPr>
              <w:t>Market Trends and Consumer Behaviour</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_Toc153011574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11</w:t>
            </w:r>
            <w:r w:rsidR="00851E89" w:rsidRPr="00851E89">
              <w:rPr>
                <w:rFonts w:ascii="Times New Roman" w:hAnsi="Times New Roman" w:cs="Times New Roman"/>
                <w:webHidden/>
                <w:sz w:val="24"/>
                <w:szCs w:val="24"/>
              </w:rPr>
              <w:fldChar w:fldCharType="end"/>
            </w:r>
          </w:hyperlink>
        </w:p>
        <w:p w14:paraId="6A8F57A6" w14:textId="66C9CEF0" w:rsidR="00851E89" w:rsidRPr="00851E89" w:rsidRDefault="00117CB7" w:rsidP="00851E89">
          <w:pPr>
            <w:pStyle w:val="TOC2"/>
            <w:tabs>
              <w:tab w:val="right" w:leader="dot" w:pos="9350"/>
            </w:tabs>
            <w:spacing w:line="360" w:lineRule="auto"/>
            <w:rPr>
              <w:rFonts w:ascii="Times New Roman" w:eastAsiaTheme="minorEastAsia" w:hAnsi="Times New Roman" w:cs="Times New Roman"/>
              <w:sz w:val="24"/>
              <w:szCs w:val="24"/>
              <w:lang w:val="en-US"/>
            </w:rPr>
          </w:pPr>
          <w:hyperlink w:anchor="_Toc153011575" w:history="1">
            <w:r w:rsidR="00851E89" w:rsidRPr="00851E89">
              <w:rPr>
                <w:rStyle w:val="Hyperlink"/>
                <w:rFonts w:ascii="Times New Roman" w:hAnsi="Times New Roman" w:cs="Times New Roman"/>
                <w:sz w:val="24"/>
                <w:szCs w:val="24"/>
              </w:rPr>
              <w:t>SWOT</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_Toc153011575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11</w:t>
            </w:r>
            <w:r w:rsidR="00851E89" w:rsidRPr="00851E89">
              <w:rPr>
                <w:rFonts w:ascii="Times New Roman" w:hAnsi="Times New Roman" w:cs="Times New Roman"/>
                <w:webHidden/>
                <w:sz w:val="24"/>
                <w:szCs w:val="24"/>
              </w:rPr>
              <w:fldChar w:fldCharType="end"/>
            </w:r>
          </w:hyperlink>
        </w:p>
        <w:p w14:paraId="18225E10" w14:textId="214F6713" w:rsidR="00851E89" w:rsidRPr="00851E89" w:rsidRDefault="00117CB7" w:rsidP="00851E89">
          <w:pPr>
            <w:pStyle w:val="TOC1"/>
            <w:tabs>
              <w:tab w:val="right" w:leader="dot" w:pos="9350"/>
            </w:tabs>
            <w:spacing w:line="360" w:lineRule="auto"/>
            <w:rPr>
              <w:rFonts w:ascii="Times New Roman" w:eastAsiaTheme="minorEastAsia" w:hAnsi="Times New Roman" w:cs="Times New Roman"/>
              <w:sz w:val="24"/>
              <w:szCs w:val="24"/>
              <w:lang w:val="en-US"/>
            </w:rPr>
          </w:pPr>
          <w:hyperlink w:anchor="_Toc153011576" w:history="1">
            <w:r w:rsidR="00851E89" w:rsidRPr="00851E89">
              <w:rPr>
                <w:rStyle w:val="Hyperlink"/>
                <w:rFonts w:ascii="Times New Roman" w:hAnsi="Times New Roman" w:cs="Times New Roman"/>
                <w:sz w:val="24"/>
                <w:szCs w:val="24"/>
              </w:rPr>
              <w:t>Evaluation of Strategic Options for 'Delicious'</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_Toc153011576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13</w:t>
            </w:r>
            <w:r w:rsidR="00851E89" w:rsidRPr="00851E89">
              <w:rPr>
                <w:rFonts w:ascii="Times New Roman" w:hAnsi="Times New Roman" w:cs="Times New Roman"/>
                <w:webHidden/>
                <w:sz w:val="24"/>
                <w:szCs w:val="24"/>
              </w:rPr>
              <w:fldChar w:fldCharType="end"/>
            </w:r>
          </w:hyperlink>
        </w:p>
        <w:p w14:paraId="797F4EB8" w14:textId="6189AC44" w:rsidR="00851E89" w:rsidRPr="00851E89" w:rsidRDefault="00117CB7" w:rsidP="00851E89">
          <w:pPr>
            <w:pStyle w:val="TOC2"/>
            <w:tabs>
              <w:tab w:val="right" w:leader="dot" w:pos="9350"/>
            </w:tabs>
            <w:spacing w:line="360" w:lineRule="auto"/>
            <w:rPr>
              <w:rFonts w:ascii="Times New Roman" w:eastAsiaTheme="minorEastAsia" w:hAnsi="Times New Roman" w:cs="Times New Roman"/>
              <w:sz w:val="24"/>
              <w:szCs w:val="24"/>
              <w:lang w:val="en-US"/>
            </w:rPr>
          </w:pPr>
          <w:hyperlink w:anchor="_Toc153011577" w:history="1">
            <w:r w:rsidR="00851E89" w:rsidRPr="00851E89">
              <w:rPr>
                <w:rStyle w:val="Hyperlink"/>
                <w:rFonts w:ascii="Times New Roman" w:hAnsi="Times New Roman" w:cs="Times New Roman"/>
                <w:sz w:val="24"/>
                <w:szCs w:val="24"/>
              </w:rPr>
              <w:t>Market Expansion Strategies</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_Toc153011577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14</w:t>
            </w:r>
            <w:r w:rsidR="00851E89" w:rsidRPr="00851E89">
              <w:rPr>
                <w:rFonts w:ascii="Times New Roman" w:hAnsi="Times New Roman" w:cs="Times New Roman"/>
                <w:webHidden/>
                <w:sz w:val="24"/>
                <w:szCs w:val="24"/>
              </w:rPr>
              <w:fldChar w:fldCharType="end"/>
            </w:r>
          </w:hyperlink>
        </w:p>
        <w:p w14:paraId="23FBF0EA" w14:textId="6D5AB9C8" w:rsidR="00851E89" w:rsidRPr="00851E89" w:rsidRDefault="00117CB7" w:rsidP="00851E89">
          <w:pPr>
            <w:pStyle w:val="TOC2"/>
            <w:tabs>
              <w:tab w:val="right" w:leader="dot" w:pos="9350"/>
            </w:tabs>
            <w:spacing w:line="360" w:lineRule="auto"/>
            <w:rPr>
              <w:rFonts w:ascii="Times New Roman" w:eastAsiaTheme="minorEastAsia" w:hAnsi="Times New Roman" w:cs="Times New Roman"/>
              <w:sz w:val="24"/>
              <w:szCs w:val="24"/>
              <w:lang w:val="en-US"/>
            </w:rPr>
          </w:pPr>
          <w:hyperlink w:anchor="_Toc153011578" w:history="1">
            <w:r w:rsidR="00851E89" w:rsidRPr="00851E89">
              <w:rPr>
                <w:rStyle w:val="Hyperlink"/>
                <w:rFonts w:ascii="Times New Roman" w:hAnsi="Times New Roman" w:cs="Times New Roman"/>
                <w:sz w:val="24"/>
                <w:szCs w:val="24"/>
              </w:rPr>
              <w:t>Product and Menu Innovations</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_Toc153011578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14</w:t>
            </w:r>
            <w:r w:rsidR="00851E89" w:rsidRPr="00851E89">
              <w:rPr>
                <w:rFonts w:ascii="Times New Roman" w:hAnsi="Times New Roman" w:cs="Times New Roman"/>
                <w:webHidden/>
                <w:sz w:val="24"/>
                <w:szCs w:val="24"/>
              </w:rPr>
              <w:fldChar w:fldCharType="end"/>
            </w:r>
          </w:hyperlink>
        </w:p>
        <w:p w14:paraId="13561574" w14:textId="38DD1D7F" w:rsidR="00851E89" w:rsidRPr="00851E89" w:rsidRDefault="00117CB7" w:rsidP="00851E89">
          <w:pPr>
            <w:pStyle w:val="TOC2"/>
            <w:tabs>
              <w:tab w:val="right" w:leader="dot" w:pos="9350"/>
            </w:tabs>
            <w:spacing w:line="360" w:lineRule="auto"/>
            <w:rPr>
              <w:rFonts w:ascii="Times New Roman" w:eastAsiaTheme="minorEastAsia" w:hAnsi="Times New Roman" w:cs="Times New Roman"/>
              <w:sz w:val="24"/>
              <w:szCs w:val="24"/>
              <w:lang w:val="en-US"/>
            </w:rPr>
          </w:pPr>
          <w:hyperlink w:anchor="_Toc153011579" w:history="1">
            <w:r w:rsidR="00851E89" w:rsidRPr="00851E89">
              <w:rPr>
                <w:rStyle w:val="Hyperlink"/>
                <w:rFonts w:ascii="Times New Roman" w:hAnsi="Times New Roman" w:cs="Times New Roman"/>
                <w:sz w:val="24"/>
                <w:szCs w:val="24"/>
              </w:rPr>
              <w:t>Operational Efficiency and Supply Chain Enhancements</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_Toc153011579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15</w:t>
            </w:r>
            <w:r w:rsidR="00851E89" w:rsidRPr="00851E89">
              <w:rPr>
                <w:rFonts w:ascii="Times New Roman" w:hAnsi="Times New Roman" w:cs="Times New Roman"/>
                <w:webHidden/>
                <w:sz w:val="24"/>
                <w:szCs w:val="24"/>
              </w:rPr>
              <w:fldChar w:fldCharType="end"/>
            </w:r>
          </w:hyperlink>
        </w:p>
        <w:p w14:paraId="6881D1D0" w14:textId="3776F2E6" w:rsidR="00851E89" w:rsidRPr="00851E89" w:rsidRDefault="00117CB7" w:rsidP="00851E89">
          <w:pPr>
            <w:pStyle w:val="TOC2"/>
            <w:tabs>
              <w:tab w:val="right" w:leader="dot" w:pos="9350"/>
            </w:tabs>
            <w:spacing w:line="360" w:lineRule="auto"/>
            <w:rPr>
              <w:rFonts w:ascii="Times New Roman" w:eastAsiaTheme="minorEastAsia" w:hAnsi="Times New Roman" w:cs="Times New Roman"/>
              <w:sz w:val="24"/>
              <w:szCs w:val="24"/>
              <w:lang w:val="en-US"/>
            </w:rPr>
          </w:pPr>
          <w:hyperlink w:anchor="_Toc153011580" w:history="1">
            <w:r w:rsidR="00851E89" w:rsidRPr="00851E89">
              <w:rPr>
                <w:rStyle w:val="Hyperlink"/>
                <w:rFonts w:ascii="Times New Roman" w:hAnsi="Times New Roman" w:cs="Times New Roman"/>
                <w:sz w:val="24"/>
                <w:szCs w:val="24"/>
              </w:rPr>
              <w:t>Brand Positioning and Marketing Strategies</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_Toc153011580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16</w:t>
            </w:r>
            <w:r w:rsidR="00851E89" w:rsidRPr="00851E89">
              <w:rPr>
                <w:rFonts w:ascii="Times New Roman" w:hAnsi="Times New Roman" w:cs="Times New Roman"/>
                <w:webHidden/>
                <w:sz w:val="24"/>
                <w:szCs w:val="24"/>
              </w:rPr>
              <w:fldChar w:fldCharType="end"/>
            </w:r>
          </w:hyperlink>
        </w:p>
        <w:p w14:paraId="575B0E20" w14:textId="6C35454D" w:rsidR="00851E89" w:rsidRPr="00851E89" w:rsidRDefault="00117CB7" w:rsidP="00851E89">
          <w:pPr>
            <w:pStyle w:val="TOC2"/>
            <w:tabs>
              <w:tab w:val="right" w:leader="dot" w:pos="9350"/>
            </w:tabs>
            <w:spacing w:line="360" w:lineRule="auto"/>
            <w:rPr>
              <w:rFonts w:ascii="Times New Roman" w:eastAsiaTheme="minorEastAsia" w:hAnsi="Times New Roman" w:cs="Times New Roman"/>
              <w:sz w:val="24"/>
              <w:szCs w:val="24"/>
              <w:lang w:val="en-US"/>
            </w:rPr>
          </w:pPr>
          <w:hyperlink w:anchor="_Toc153011581" w:history="1">
            <w:r w:rsidR="00851E89" w:rsidRPr="00851E89">
              <w:rPr>
                <w:rStyle w:val="Hyperlink"/>
                <w:rFonts w:ascii="Times New Roman" w:hAnsi="Times New Roman" w:cs="Times New Roman"/>
                <w:sz w:val="24"/>
                <w:szCs w:val="24"/>
              </w:rPr>
              <w:t>Selection of the Best Fit Strategy</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_Toc153011581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17</w:t>
            </w:r>
            <w:r w:rsidR="00851E89" w:rsidRPr="00851E89">
              <w:rPr>
                <w:rFonts w:ascii="Times New Roman" w:hAnsi="Times New Roman" w:cs="Times New Roman"/>
                <w:webHidden/>
                <w:sz w:val="24"/>
                <w:szCs w:val="24"/>
              </w:rPr>
              <w:fldChar w:fldCharType="end"/>
            </w:r>
          </w:hyperlink>
        </w:p>
        <w:p w14:paraId="5B39BB3D" w14:textId="59F099AE" w:rsidR="00851E89" w:rsidRPr="00851E89" w:rsidRDefault="00117CB7" w:rsidP="00851E89">
          <w:pPr>
            <w:pStyle w:val="TOC1"/>
            <w:tabs>
              <w:tab w:val="right" w:leader="dot" w:pos="9350"/>
            </w:tabs>
            <w:spacing w:line="360" w:lineRule="auto"/>
            <w:rPr>
              <w:rFonts w:ascii="Times New Roman" w:eastAsiaTheme="minorEastAsia" w:hAnsi="Times New Roman" w:cs="Times New Roman"/>
              <w:sz w:val="24"/>
              <w:szCs w:val="24"/>
              <w:lang w:val="en-US"/>
            </w:rPr>
          </w:pPr>
          <w:hyperlink w:anchor="_Toc153011582" w:history="1">
            <w:r w:rsidR="00851E89" w:rsidRPr="00851E89">
              <w:rPr>
                <w:rStyle w:val="Hyperlink"/>
                <w:rFonts w:ascii="Times New Roman" w:hAnsi="Times New Roman" w:cs="Times New Roman"/>
                <w:sz w:val="24"/>
                <w:szCs w:val="24"/>
              </w:rPr>
              <w:t>Implementing and Executing the Strategy</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_Toc153011582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18</w:t>
            </w:r>
            <w:r w:rsidR="00851E89" w:rsidRPr="00851E89">
              <w:rPr>
                <w:rFonts w:ascii="Times New Roman" w:hAnsi="Times New Roman" w:cs="Times New Roman"/>
                <w:webHidden/>
                <w:sz w:val="24"/>
                <w:szCs w:val="24"/>
              </w:rPr>
              <w:fldChar w:fldCharType="end"/>
            </w:r>
          </w:hyperlink>
        </w:p>
        <w:p w14:paraId="50D0F64A" w14:textId="276305B2" w:rsidR="00851E89" w:rsidRPr="00851E89" w:rsidRDefault="00117CB7" w:rsidP="00851E89">
          <w:pPr>
            <w:pStyle w:val="TOC2"/>
            <w:tabs>
              <w:tab w:val="right" w:leader="dot" w:pos="9350"/>
            </w:tabs>
            <w:spacing w:line="360" w:lineRule="auto"/>
            <w:rPr>
              <w:rFonts w:ascii="Times New Roman" w:eastAsiaTheme="minorEastAsia" w:hAnsi="Times New Roman" w:cs="Times New Roman"/>
              <w:sz w:val="24"/>
              <w:szCs w:val="24"/>
              <w:lang w:val="en-US"/>
            </w:rPr>
          </w:pPr>
          <w:hyperlink w:anchor="_Toc153011583" w:history="1">
            <w:r w:rsidR="00851E89" w:rsidRPr="00851E89">
              <w:rPr>
                <w:rStyle w:val="Hyperlink"/>
                <w:rFonts w:ascii="Times New Roman" w:hAnsi="Times New Roman" w:cs="Times New Roman"/>
                <w:sz w:val="24"/>
                <w:szCs w:val="24"/>
              </w:rPr>
              <w:t>Implementation Framework</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_Toc153011583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18</w:t>
            </w:r>
            <w:r w:rsidR="00851E89" w:rsidRPr="00851E89">
              <w:rPr>
                <w:rFonts w:ascii="Times New Roman" w:hAnsi="Times New Roman" w:cs="Times New Roman"/>
                <w:webHidden/>
                <w:sz w:val="24"/>
                <w:szCs w:val="24"/>
              </w:rPr>
              <w:fldChar w:fldCharType="end"/>
            </w:r>
          </w:hyperlink>
        </w:p>
        <w:p w14:paraId="7B855AA2" w14:textId="15C7A475" w:rsidR="00851E89" w:rsidRPr="00851E89" w:rsidRDefault="00117CB7" w:rsidP="00851E89">
          <w:pPr>
            <w:pStyle w:val="TOC3"/>
            <w:tabs>
              <w:tab w:val="right" w:leader="dot" w:pos="9350"/>
            </w:tabs>
            <w:spacing w:line="360" w:lineRule="auto"/>
            <w:rPr>
              <w:rFonts w:ascii="Times New Roman" w:eastAsiaTheme="minorEastAsia" w:hAnsi="Times New Roman" w:cs="Times New Roman"/>
              <w:sz w:val="24"/>
              <w:szCs w:val="24"/>
              <w:lang w:val="en-US"/>
            </w:rPr>
          </w:pPr>
          <w:hyperlink w:anchor="_Toc153011584" w:history="1">
            <w:r w:rsidR="00851E89" w:rsidRPr="00851E89">
              <w:rPr>
                <w:rStyle w:val="Hyperlink"/>
                <w:rFonts w:ascii="Times New Roman" w:hAnsi="Times New Roman" w:cs="Times New Roman"/>
                <w:sz w:val="24"/>
                <w:szCs w:val="24"/>
              </w:rPr>
              <w:t>Kotter's Eight-Step Change Model:</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_Toc153011584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18</w:t>
            </w:r>
            <w:r w:rsidR="00851E89" w:rsidRPr="00851E89">
              <w:rPr>
                <w:rFonts w:ascii="Times New Roman" w:hAnsi="Times New Roman" w:cs="Times New Roman"/>
                <w:webHidden/>
                <w:sz w:val="24"/>
                <w:szCs w:val="24"/>
              </w:rPr>
              <w:fldChar w:fldCharType="end"/>
            </w:r>
          </w:hyperlink>
        </w:p>
        <w:p w14:paraId="45F2EC51" w14:textId="4BB8225F" w:rsidR="00851E89" w:rsidRPr="00851E89" w:rsidRDefault="00117CB7" w:rsidP="00851E89">
          <w:pPr>
            <w:pStyle w:val="TOC3"/>
            <w:tabs>
              <w:tab w:val="right" w:leader="dot" w:pos="9350"/>
            </w:tabs>
            <w:spacing w:line="360" w:lineRule="auto"/>
            <w:rPr>
              <w:rFonts w:ascii="Times New Roman" w:eastAsiaTheme="minorEastAsia" w:hAnsi="Times New Roman" w:cs="Times New Roman"/>
              <w:sz w:val="24"/>
              <w:szCs w:val="24"/>
              <w:lang w:val="en-US"/>
            </w:rPr>
          </w:pPr>
          <w:hyperlink w:anchor="_Toc153011585" w:history="1">
            <w:r w:rsidR="00851E89" w:rsidRPr="00851E89">
              <w:rPr>
                <w:rStyle w:val="Hyperlink"/>
                <w:rFonts w:ascii="Times New Roman" w:hAnsi="Times New Roman" w:cs="Times New Roman"/>
                <w:sz w:val="24"/>
                <w:szCs w:val="24"/>
              </w:rPr>
              <w:t>McKinsey 7-S Framework</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_Toc153011585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19</w:t>
            </w:r>
            <w:r w:rsidR="00851E89" w:rsidRPr="00851E89">
              <w:rPr>
                <w:rFonts w:ascii="Times New Roman" w:hAnsi="Times New Roman" w:cs="Times New Roman"/>
                <w:webHidden/>
                <w:sz w:val="24"/>
                <w:szCs w:val="24"/>
              </w:rPr>
              <w:fldChar w:fldCharType="end"/>
            </w:r>
          </w:hyperlink>
        </w:p>
        <w:p w14:paraId="1360B5D2" w14:textId="3E4922B1" w:rsidR="00851E89" w:rsidRPr="00851E89" w:rsidRDefault="00117CB7" w:rsidP="00851E89">
          <w:pPr>
            <w:pStyle w:val="TOC3"/>
            <w:tabs>
              <w:tab w:val="right" w:leader="dot" w:pos="9350"/>
            </w:tabs>
            <w:spacing w:line="360" w:lineRule="auto"/>
            <w:rPr>
              <w:rFonts w:ascii="Times New Roman" w:eastAsiaTheme="minorEastAsia" w:hAnsi="Times New Roman" w:cs="Times New Roman"/>
              <w:sz w:val="24"/>
              <w:szCs w:val="24"/>
              <w:lang w:val="en-US"/>
            </w:rPr>
          </w:pPr>
          <w:hyperlink w:anchor="_Toc153011586" w:history="1">
            <w:r w:rsidR="00851E89" w:rsidRPr="00851E89">
              <w:rPr>
                <w:rStyle w:val="Hyperlink"/>
                <w:rFonts w:ascii="Times New Roman" w:hAnsi="Times New Roman" w:cs="Times New Roman"/>
                <w:sz w:val="24"/>
                <w:szCs w:val="24"/>
              </w:rPr>
              <w:t>Organisational Structure and Culture Alignment:</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_Toc153011586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19</w:t>
            </w:r>
            <w:r w:rsidR="00851E89" w:rsidRPr="00851E89">
              <w:rPr>
                <w:rFonts w:ascii="Times New Roman" w:hAnsi="Times New Roman" w:cs="Times New Roman"/>
                <w:webHidden/>
                <w:sz w:val="24"/>
                <w:szCs w:val="24"/>
              </w:rPr>
              <w:fldChar w:fldCharType="end"/>
            </w:r>
          </w:hyperlink>
        </w:p>
        <w:p w14:paraId="002BFD54" w14:textId="1425C8C1" w:rsidR="00851E89" w:rsidRPr="00851E89" w:rsidRDefault="00117CB7" w:rsidP="00851E89">
          <w:pPr>
            <w:pStyle w:val="TOC3"/>
            <w:tabs>
              <w:tab w:val="right" w:leader="dot" w:pos="9350"/>
            </w:tabs>
            <w:spacing w:line="360" w:lineRule="auto"/>
            <w:rPr>
              <w:rFonts w:ascii="Times New Roman" w:eastAsiaTheme="minorEastAsia" w:hAnsi="Times New Roman" w:cs="Times New Roman"/>
              <w:sz w:val="24"/>
              <w:szCs w:val="24"/>
              <w:lang w:val="en-US"/>
            </w:rPr>
          </w:pPr>
          <w:hyperlink w:anchor="_Toc153011587" w:history="1">
            <w:r w:rsidR="00851E89" w:rsidRPr="00851E89">
              <w:rPr>
                <w:rStyle w:val="Hyperlink"/>
                <w:rFonts w:ascii="Times New Roman" w:hAnsi="Times New Roman" w:cs="Times New Roman"/>
                <w:sz w:val="24"/>
                <w:szCs w:val="24"/>
              </w:rPr>
              <w:t>Cross-Functional Teams</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_Toc153011587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20</w:t>
            </w:r>
            <w:r w:rsidR="00851E89" w:rsidRPr="00851E89">
              <w:rPr>
                <w:rFonts w:ascii="Times New Roman" w:hAnsi="Times New Roman" w:cs="Times New Roman"/>
                <w:webHidden/>
                <w:sz w:val="24"/>
                <w:szCs w:val="24"/>
              </w:rPr>
              <w:fldChar w:fldCharType="end"/>
            </w:r>
          </w:hyperlink>
        </w:p>
        <w:p w14:paraId="32A2304C" w14:textId="151CFE4E" w:rsidR="00851E89" w:rsidRPr="00851E89" w:rsidRDefault="00117CB7" w:rsidP="00851E89">
          <w:pPr>
            <w:pStyle w:val="TOC1"/>
            <w:tabs>
              <w:tab w:val="right" w:leader="dot" w:pos="9350"/>
            </w:tabs>
            <w:spacing w:line="360" w:lineRule="auto"/>
            <w:rPr>
              <w:rFonts w:ascii="Times New Roman" w:eastAsiaTheme="minorEastAsia" w:hAnsi="Times New Roman" w:cs="Times New Roman"/>
              <w:sz w:val="24"/>
              <w:szCs w:val="24"/>
              <w:lang w:val="en-US"/>
            </w:rPr>
          </w:pPr>
          <w:hyperlink w:anchor="_Toc153011588" w:history="1">
            <w:r w:rsidR="00851E89" w:rsidRPr="00851E89">
              <w:rPr>
                <w:rStyle w:val="Hyperlink"/>
                <w:rFonts w:ascii="Times New Roman" w:hAnsi="Times New Roman" w:cs="Times New Roman"/>
                <w:sz w:val="24"/>
                <w:szCs w:val="24"/>
              </w:rPr>
              <w:t>Execution Monitoring and Adaptation</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_Toc153011588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20</w:t>
            </w:r>
            <w:r w:rsidR="00851E89" w:rsidRPr="00851E89">
              <w:rPr>
                <w:rFonts w:ascii="Times New Roman" w:hAnsi="Times New Roman" w:cs="Times New Roman"/>
                <w:webHidden/>
                <w:sz w:val="24"/>
                <w:szCs w:val="24"/>
              </w:rPr>
              <w:fldChar w:fldCharType="end"/>
            </w:r>
          </w:hyperlink>
        </w:p>
        <w:p w14:paraId="1323909B" w14:textId="12A6B856" w:rsidR="00851E89" w:rsidRPr="00851E89" w:rsidRDefault="00117CB7" w:rsidP="00851E89">
          <w:pPr>
            <w:pStyle w:val="TOC1"/>
            <w:tabs>
              <w:tab w:val="right" w:leader="dot" w:pos="9350"/>
            </w:tabs>
            <w:spacing w:line="360" w:lineRule="auto"/>
            <w:rPr>
              <w:rFonts w:ascii="Times New Roman" w:eastAsiaTheme="minorEastAsia" w:hAnsi="Times New Roman" w:cs="Times New Roman"/>
              <w:sz w:val="24"/>
              <w:szCs w:val="24"/>
              <w:lang w:val="en-US"/>
            </w:rPr>
          </w:pPr>
          <w:hyperlink w:anchor="_Toc153011589" w:history="1">
            <w:r w:rsidR="00851E89" w:rsidRPr="00851E89">
              <w:rPr>
                <w:rStyle w:val="Hyperlink"/>
                <w:rFonts w:ascii="Times New Roman" w:hAnsi="Times New Roman" w:cs="Times New Roman"/>
                <w:sz w:val="24"/>
                <w:szCs w:val="24"/>
              </w:rPr>
              <w:t>Application of different monitoring tools to monitor the strategy</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_Toc153011589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21</w:t>
            </w:r>
            <w:r w:rsidR="00851E89" w:rsidRPr="00851E89">
              <w:rPr>
                <w:rFonts w:ascii="Times New Roman" w:hAnsi="Times New Roman" w:cs="Times New Roman"/>
                <w:webHidden/>
                <w:sz w:val="24"/>
                <w:szCs w:val="24"/>
              </w:rPr>
              <w:fldChar w:fldCharType="end"/>
            </w:r>
          </w:hyperlink>
        </w:p>
        <w:p w14:paraId="566F46A0" w14:textId="43848E5C" w:rsidR="00851E89" w:rsidRPr="00851E89" w:rsidRDefault="00117CB7" w:rsidP="00851E89">
          <w:pPr>
            <w:pStyle w:val="TOC2"/>
            <w:tabs>
              <w:tab w:val="right" w:leader="dot" w:pos="9350"/>
            </w:tabs>
            <w:spacing w:line="360" w:lineRule="auto"/>
            <w:rPr>
              <w:rFonts w:ascii="Times New Roman" w:eastAsiaTheme="minorEastAsia" w:hAnsi="Times New Roman" w:cs="Times New Roman"/>
              <w:sz w:val="24"/>
              <w:szCs w:val="24"/>
              <w:lang w:val="en-US"/>
            </w:rPr>
          </w:pPr>
          <w:hyperlink w:anchor="_Toc153011590" w:history="1">
            <w:r w:rsidR="00851E89" w:rsidRPr="00851E89">
              <w:rPr>
                <w:rStyle w:val="Hyperlink"/>
                <w:rFonts w:ascii="Times New Roman" w:hAnsi="Times New Roman" w:cs="Times New Roman"/>
                <w:sz w:val="24"/>
                <w:szCs w:val="24"/>
              </w:rPr>
              <w:t>Monitoring Tools for Brand Positioning</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_Toc153011590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21</w:t>
            </w:r>
            <w:r w:rsidR="00851E89" w:rsidRPr="00851E89">
              <w:rPr>
                <w:rFonts w:ascii="Times New Roman" w:hAnsi="Times New Roman" w:cs="Times New Roman"/>
                <w:webHidden/>
                <w:sz w:val="24"/>
                <w:szCs w:val="24"/>
              </w:rPr>
              <w:fldChar w:fldCharType="end"/>
            </w:r>
          </w:hyperlink>
        </w:p>
        <w:p w14:paraId="05F54A6F" w14:textId="393E9841" w:rsidR="00851E89" w:rsidRPr="00851E89" w:rsidRDefault="00117CB7" w:rsidP="00851E89">
          <w:pPr>
            <w:pStyle w:val="TOC2"/>
            <w:tabs>
              <w:tab w:val="right" w:leader="dot" w:pos="9350"/>
            </w:tabs>
            <w:spacing w:line="360" w:lineRule="auto"/>
            <w:rPr>
              <w:rFonts w:ascii="Times New Roman" w:eastAsiaTheme="minorEastAsia" w:hAnsi="Times New Roman" w:cs="Times New Roman"/>
              <w:sz w:val="24"/>
              <w:szCs w:val="24"/>
              <w:lang w:val="en-US"/>
            </w:rPr>
          </w:pPr>
          <w:hyperlink w:anchor="_Toc153011591" w:history="1">
            <w:r w:rsidR="00851E89" w:rsidRPr="00851E89">
              <w:rPr>
                <w:rStyle w:val="Hyperlink"/>
                <w:rFonts w:ascii="Times New Roman" w:hAnsi="Times New Roman" w:cs="Times New Roman"/>
                <w:sz w:val="24"/>
                <w:szCs w:val="24"/>
              </w:rPr>
              <w:t>Monitoring Tools for Targeted Marketing</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_Toc153011591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22</w:t>
            </w:r>
            <w:r w:rsidR="00851E89" w:rsidRPr="00851E89">
              <w:rPr>
                <w:rFonts w:ascii="Times New Roman" w:hAnsi="Times New Roman" w:cs="Times New Roman"/>
                <w:webHidden/>
                <w:sz w:val="24"/>
                <w:szCs w:val="24"/>
              </w:rPr>
              <w:fldChar w:fldCharType="end"/>
            </w:r>
          </w:hyperlink>
        </w:p>
        <w:p w14:paraId="2E3543CA" w14:textId="5D20268D" w:rsidR="00851E89" w:rsidRPr="00851E89" w:rsidRDefault="00117CB7" w:rsidP="00851E89">
          <w:pPr>
            <w:pStyle w:val="TOC2"/>
            <w:tabs>
              <w:tab w:val="right" w:leader="dot" w:pos="9350"/>
            </w:tabs>
            <w:spacing w:line="360" w:lineRule="auto"/>
            <w:rPr>
              <w:rFonts w:ascii="Times New Roman" w:eastAsiaTheme="minorEastAsia" w:hAnsi="Times New Roman" w:cs="Times New Roman"/>
              <w:sz w:val="24"/>
              <w:szCs w:val="24"/>
              <w:lang w:val="en-US"/>
            </w:rPr>
          </w:pPr>
          <w:hyperlink w:anchor="_Toc153011592" w:history="1">
            <w:r w:rsidR="00851E89" w:rsidRPr="00851E89">
              <w:rPr>
                <w:rStyle w:val="Hyperlink"/>
                <w:rFonts w:ascii="Times New Roman" w:hAnsi="Times New Roman" w:cs="Times New Roman"/>
                <w:sz w:val="24"/>
                <w:szCs w:val="24"/>
              </w:rPr>
              <w:t>Monitoring Tools for Sustainability</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_Toc153011592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22</w:t>
            </w:r>
            <w:r w:rsidR="00851E89" w:rsidRPr="00851E89">
              <w:rPr>
                <w:rFonts w:ascii="Times New Roman" w:hAnsi="Times New Roman" w:cs="Times New Roman"/>
                <w:webHidden/>
                <w:sz w:val="24"/>
                <w:szCs w:val="24"/>
              </w:rPr>
              <w:fldChar w:fldCharType="end"/>
            </w:r>
          </w:hyperlink>
        </w:p>
        <w:p w14:paraId="4C767074" w14:textId="3A678946" w:rsidR="00851E89" w:rsidRPr="00851E89" w:rsidRDefault="00117CB7" w:rsidP="00851E89">
          <w:pPr>
            <w:pStyle w:val="TOC2"/>
            <w:tabs>
              <w:tab w:val="right" w:leader="dot" w:pos="9350"/>
            </w:tabs>
            <w:spacing w:line="360" w:lineRule="auto"/>
            <w:rPr>
              <w:rFonts w:ascii="Times New Roman" w:eastAsiaTheme="minorEastAsia" w:hAnsi="Times New Roman" w:cs="Times New Roman"/>
              <w:sz w:val="24"/>
              <w:szCs w:val="24"/>
              <w:lang w:val="en-US"/>
            </w:rPr>
          </w:pPr>
          <w:hyperlink w:anchor="_Toc153011593" w:history="1">
            <w:r w:rsidR="00851E89" w:rsidRPr="00851E89">
              <w:rPr>
                <w:rStyle w:val="Hyperlink"/>
                <w:rFonts w:ascii="Times New Roman" w:hAnsi="Times New Roman" w:cs="Times New Roman"/>
                <w:sz w:val="24"/>
                <w:szCs w:val="24"/>
              </w:rPr>
              <w:t>Integrated Dashboard for Holistic Monitoring</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_Toc153011593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23</w:t>
            </w:r>
            <w:r w:rsidR="00851E89" w:rsidRPr="00851E89">
              <w:rPr>
                <w:rFonts w:ascii="Times New Roman" w:hAnsi="Times New Roman" w:cs="Times New Roman"/>
                <w:webHidden/>
                <w:sz w:val="24"/>
                <w:szCs w:val="24"/>
              </w:rPr>
              <w:fldChar w:fldCharType="end"/>
            </w:r>
          </w:hyperlink>
        </w:p>
        <w:p w14:paraId="76C4E455" w14:textId="68C0B935" w:rsidR="00851E89" w:rsidRPr="00851E89" w:rsidRDefault="00117CB7" w:rsidP="00851E89">
          <w:pPr>
            <w:pStyle w:val="TOC2"/>
            <w:tabs>
              <w:tab w:val="right" w:leader="dot" w:pos="9350"/>
            </w:tabs>
            <w:spacing w:line="360" w:lineRule="auto"/>
            <w:rPr>
              <w:rFonts w:ascii="Times New Roman" w:eastAsiaTheme="minorEastAsia" w:hAnsi="Times New Roman" w:cs="Times New Roman"/>
              <w:sz w:val="24"/>
              <w:szCs w:val="24"/>
              <w:lang w:val="en-US"/>
            </w:rPr>
          </w:pPr>
          <w:hyperlink w:anchor="_Toc153011594" w:history="1">
            <w:r w:rsidR="00851E89" w:rsidRPr="00851E89">
              <w:rPr>
                <w:rStyle w:val="Hyperlink"/>
                <w:rFonts w:ascii="Times New Roman" w:hAnsi="Times New Roman" w:cs="Times New Roman"/>
                <w:sz w:val="24"/>
                <w:szCs w:val="24"/>
              </w:rPr>
              <w:t>Employee Feedback Mechanisms</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_Toc153011594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23</w:t>
            </w:r>
            <w:r w:rsidR="00851E89" w:rsidRPr="00851E89">
              <w:rPr>
                <w:rFonts w:ascii="Times New Roman" w:hAnsi="Times New Roman" w:cs="Times New Roman"/>
                <w:webHidden/>
                <w:sz w:val="24"/>
                <w:szCs w:val="24"/>
              </w:rPr>
              <w:fldChar w:fldCharType="end"/>
            </w:r>
          </w:hyperlink>
        </w:p>
        <w:p w14:paraId="7A789B0B" w14:textId="184457C5" w:rsidR="00851E89" w:rsidRPr="00851E89" w:rsidRDefault="00117CB7" w:rsidP="00851E89">
          <w:pPr>
            <w:pStyle w:val="TOC1"/>
            <w:tabs>
              <w:tab w:val="right" w:leader="dot" w:pos="9350"/>
            </w:tabs>
            <w:spacing w:line="360" w:lineRule="auto"/>
            <w:rPr>
              <w:rFonts w:ascii="Times New Roman" w:eastAsiaTheme="minorEastAsia" w:hAnsi="Times New Roman" w:cs="Times New Roman"/>
              <w:sz w:val="24"/>
              <w:szCs w:val="24"/>
              <w:lang w:val="en-US"/>
            </w:rPr>
          </w:pPr>
          <w:hyperlink w:anchor="_Toc153011595" w:history="1">
            <w:r w:rsidR="00851E89" w:rsidRPr="00851E89">
              <w:rPr>
                <w:rStyle w:val="Hyperlink"/>
                <w:rFonts w:ascii="Times New Roman" w:hAnsi="Times New Roman" w:cs="Times New Roman"/>
                <w:sz w:val="24"/>
                <w:szCs w:val="24"/>
              </w:rPr>
              <w:t>Conclusion</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_Toc153011595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24</w:t>
            </w:r>
            <w:r w:rsidR="00851E89" w:rsidRPr="00851E89">
              <w:rPr>
                <w:rFonts w:ascii="Times New Roman" w:hAnsi="Times New Roman" w:cs="Times New Roman"/>
                <w:webHidden/>
                <w:sz w:val="24"/>
                <w:szCs w:val="24"/>
              </w:rPr>
              <w:fldChar w:fldCharType="end"/>
            </w:r>
          </w:hyperlink>
        </w:p>
        <w:p w14:paraId="7FE0F319" w14:textId="2BBB1945" w:rsidR="00851E89" w:rsidRPr="00851E89" w:rsidRDefault="00117CB7" w:rsidP="00851E89">
          <w:pPr>
            <w:pStyle w:val="TOC1"/>
            <w:tabs>
              <w:tab w:val="right" w:leader="dot" w:pos="9350"/>
            </w:tabs>
            <w:spacing w:line="360" w:lineRule="auto"/>
            <w:rPr>
              <w:rFonts w:ascii="Times New Roman" w:eastAsiaTheme="minorEastAsia" w:hAnsi="Times New Roman" w:cs="Times New Roman"/>
              <w:sz w:val="24"/>
              <w:szCs w:val="24"/>
              <w:lang w:val="en-US"/>
            </w:rPr>
          </w:pPr>
          <w:hyperlink w:anchor="_Toc153011596" w:history="1">
            <w:r w:rsidR="00851E89" w:rsidRPr="00851E89">
              <w:rPr>
                <w:rStyle w:val="Hyperlink"/>
                <w:rFonts w:ascii="Times New Roman" w:hAnsi="Times New Roman" w:cs="Times New Roman"/>
                <w:sz w:val="24"/>
                <w:szCs w:val="24"/>
              </w:rPr>
              <w:t>Bibliography</w:t>
            </w:r>
            <w:r w:rsidR="00851E89" w:rsidRPr="00851E89">
              <w:rPr>
                <w:rFonts w:ascii="Times New Roman" w:hAnsi="Times New Roman" w:cs="Times New Roman"/>
                <w:webHidden/>
                <w:sz w:val="24"/>
                <w:szCs w:val="24"/>
              </w:rPr>
              <w:tab/>
            </w:r>
            <w:r w:rsidR="00851E89" w:rsidRPr="00851E89">
              <w:rPr>
                <w:rFonts w:ascii="Times New Roman" w:hAnsi="Times New Roman" w:cs="Times New Roman"/>
                <w:webHidden/>
                <w:sz w:val="24"/>
                <w:szCs w:val="24"/>
              </w:rPr>
              <w:fldChar w:fldCharType="begin"/>
            </w:r>
            <w:r w:rsidR="00851E89" w:rsidRPr="00851E89">
              <w:rPr>
                <w:rFonts w:ascii="Times New Roman" w:hAnsi="Times New Roman" w:cs="Times New Roman"/>
                <w:webHidden/>
                <w:sz w:val="24"/>
                <w:szCs w:val="24"/>
              </w:rPr>
              <w:instrText xml:space="preserve"> PAGEREF _Toc153011596 \h </w:instrText>
            </w:r>
            <w:r w:rsidR="00851E89" w:rsidRPr="00851E89">
              <w:rPr>
                <w:rFonts w:ascii="Times New Roman" w:hAnsi="Times New Roman" w:cs="Times New Roman"/>
                <w:webHidden/>
                <w:sz w:val="24"/>
                <w:szCs w:val="24"/>
              </w:rPr>
            </w:r>
            <w:r w:rsidR="00851E89" w:rsidRPr="00851E89">
              <w:rPr>
                <w:rFonts w:ascii="Times New Roman" w:hAnsi="Times New Roman" w:cs="Times New Roman"/>
                <w:webHidden/>
                <w:sz w:val="24"/>
                <w:szCs w:val="24"/>
              </w:rPr>
              <w:fldChar w:fldCharType="separate"/>
            </w:r>
            <w:r w:rsidR="00851E89">
              <w:rPr>
                <w:rFonts w:ascii="Times New Roman" w:hAnsi="Times New Roman" w:cs="Times New Roman"/>
                <w:webHidden/>
                <w:sz w:val="24"/>
                <w:szCs w:val="24"/>
              </w:rPr>
              <w:t>25</w:t>
            </w:r>
            <w:r w:rsidR="00851E89" w:rsidRPr="00851E89">
              <w:rPr>
                <w:rFonts w:ascii="Times New Roman" w:hAnsi="Times New Roman" w:cs="Times New Roman"/>
                <w:webHidden/>
                <w:sz w:val="24"/>
                <w:szCs w:val="24"/>
              </w:rPr>
              <w:fldChar w:fldCharType="end"/>
            </w:r>
          </w:hyperlink>
        </w:p>
        <w:p w14:paraId="6D54BB2E" w14:textId="73DAFAE4" w:rsidR="0055198C" w:rsidRPr="00851E89" w:rsidRDefault="0055198C" w:rsidP="00851E89">
          <w:pPr>
            <w:spacing w:line="360" w:lineRule="auto"/>
            <w:rPr>
              <w:rFonts w:ascii="Times New Roman" w:hAnsi="Times New Roman" w:cs="Times New Roman"/>
              <w:sz w:val="24"/>
              <w:szCs w:val="24"/>
            </w:rPr>
          </w:pPr>
          <w:r w:rsidRPr="00851E89">
            <w:rPr>
              <w:rFonts w:ascii="Times New Roman" w:hAnsi="Times New Roman" w:cs="Times New Roman"/>
              <w:b/>
              <w:bCs/>
              <w:sz w:val="24"/>
              <w:szCs w:val="24"/>
            </w:rPr>
            <w:fldChar w:fldCharType="end"/>
          </w:r>
        </w:p>
      </w:sdtContent>
    </w:sdt>
    <w:p w14:paraId="02C8D816" w14:textId="77777777" w:rsidR="0055198C" w:rsidRPr="00851E89" w:rsidRDefault="0055198C" w:rsidP="0055198C">
      <w:pPr>
        <w:spacing w:line="480" w:lineRule="auto"/>
        <w:rPr>
          <w:rFonts w:ascii="Times New Roman" w:hAnsi="Times New Roman" w:cs="Times New Roman"/>
          <w:sz w:val="24"/>
          <w:szCs w:val="24"/>
        </w:rPr>
      </w:pPr>
    </w:p>
    <w:p w14:paraId="2423F628" w14:textId="77777777" w:rsidR="00907D97" w:rsidRPr="00851E89" w:rsidRDefault="00907D97" w:rsidP="001B57D2">
      <w:pPr>
        <w:spacing w:line="480" w:lineRule="auto"/>
        <w:jc w:val="center"/>
        <w:rPr>
          <w:rFonts w:ascii="Times New Roman" w:hAnsi="Times New Roman" w:cs="Times New Roman"/>
          <w:b/>
          <w:bCs/>
          <w:sz w:val="24"/>
          <w:szCs w:val="24"/>
        </w:rPr>
      </w:pPr>
    </w:p>
    <w:p w14:paraId="3C6C26EB" w14:textId="77777777" w:rsidR="00907D97" w:rsidRPr="00851E89" w:rsidRDefault="00907D97" w:rsidP="00945F51">
      <w:pPr>
        <w:spacing w:line="480" w:lineRule="auto"/>
        <w:rPr>
          <w:rFonts w:ascii="Times New Roman" w:hAnsi="Times New Roman" w:cs="Times New Roman"/>
          <w:b/>
          <w:bCs/>
          <w:sz w:val="24"/>
          <w:szCs w:val="24"/>
        </w:rPr>
      </w:pPr>
    </w:p>
    <w:p w14:paraId="36A60E53" w14:textId="77777777" w:rsidR="00377418" w:rsidRPr="00851E89" w:rsidRDefault="00377418" w:rsidP="00945F51">
      <w:pPr>
        <w:spacing w:line="480" w:lineRule="auto"/>
        <w:rPr>
          <w:rFonts w:ascii="Times New Roman" w:hAnsi="Times New Roman" w:cs="Times New Roman"/>
          <w:b/>
          <w:bCs/>
          <w:sz w:val="24"/>
          <w:szCs w:val="24"/>
        </w:rPr>
      </w:pPr>
    </w:p>
    <w:p w14:paraId="47974D67" w14:textId="1C2E924C" w:rsidR="001B57D2" w:rsidRPr="00851E89" w:rsidRDefault="001B57D2" w:rsidP="00003810">
      <w:pPr>
        <w:pStyle w:val="Heading1"/>
      </w:pPr>
      <w:bookmarkStart w:id="0" w:name="_Toc153011554"/>
      <w:r w:rsidRPr="00851E89">
        <w:t>Introduction</w:t>
      </w:r>
      <w:bookmarkEnd w:id="0"/>
    </w:p>
    <w:p w14:paraId="438F9FE5" w14:textId="5295CBFE" w:rsidR="00381AD1" w:rsidRPr="00851E89" w:rsidRDefault="005F3DA6" w:rsidP="00381AD1">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Successful strategies are</w:t>
      </w:r>
      <w:r w:rsidR="00CC4D1C" w:rsidRPr="00851E89">
        <w:rPr>
          <w:rFonts w:ascii="Times New Roman" w:hAnsi="Times New Roman" w:cs="Times New Roman"/>
          <w:sz w:val="24"/>
          <w:szCs w:val="24"/>
        </w:rPr>
        <w:t xml:space="preserve"> critical for long-term success in the dynamic and highly competitive fast-food market (Mintzberg, 1994). </w:t>
      </w:r>
      <w:r w:rsidR="00E7247E">
        <w:rPr>
          <w:rFonts w:ascii="Times New Roman" w:hAnsi="Times New Roman" w:cs="Times New Roman"/>
          <w:sz w:val="24"/>
          <w:szCs w:val="24"/>
        </w:rPr>
        <w:t>‘</w:t>
      </w:r>
      <w:r w:rsidR="00C1341A"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C1341A" w:rsidRPr="00851E89">
        <w:rPr>
          <w:rFonts w:ascii="Times New Roman" w:hAnsi="Times New Roman" w:cs="Times New Roman"/>
          <w:sz w:val="24"/>
          <w:szCs w:val="24"/>
        </w:rPr>
        <w:t xml:space="preserve"> a small-scale fast-food restaurant in London, intends to expand its culinary presence across the UK in order to meet the growing demand for unique and excellent fast-food experiences. </w:t>
      </w:r>
      <w:r w:rsidR="00381AD1" w:rsidRPr="00851E89">
        <w:rPr>
          <w:rFonts w:ascii="Times New Roman" w:hAnsi="Times New Roman" w:cs="Times New Roman"/>
          <w:sz w:val="24"/>
          <w:szCs w:val="24"/>
        </w:rPr>
        <w:t>To this end, t</w:t>
      </w:r>
      <w:r w:rsidR="00C1341A" w:rsidRPr="00851E89">
        <w:rPr>
          <w:rFonts w:ascii="Times New Roman" w:hAnsi="Times New Roman" w:cs="Times New Roman"/>
          <w:sz w:val="24"/>
          <w:szCs w:val="24"/>
        </w:rPr>
        <w:t>he goal of this study is to</w:t>
      </w:r>
      <w:r w:rsidR="00381AD1" w:rsidRPr="00851E89">
        <w:t xml:space="preserve"> </w:t>
      </w:r>
      <w:r w:rsidR="00381AD1" w:rsidRPr="00851E89">
        <w:rPr>
          <w:rFonts w:ascii="Times New Roman" w:hAnsi="Times New Roman" w:cs="Times New Roman"/>
          <w:sz w:val="24"/>
          <w:szCs w:val="24"/>
        </w:rPr>
        <w:t xml:space="preserve">apply theories, concepts, and models discussed in the module on Strategic Management to construct a strategic plan for the expansion of the fast-food restaurant. </w:t>
      </w:r>
      <w:r w:rsidR="00C1341A" w:rsidRPr="00851E89">
        <w:rPr>
          <w:rFonts w:ascii="Times New Roman" w:hAnsi="Times New Roman" w:cs="Times New Roman"/>
          <w:sz w:val="24"/>
          <w:szCs w:val="24"/>
        </w:rPr>
        <w:t>The emphasis is on aligning strategies with Mintzberg</w:t>
      </w:r>
      <w:r w:rsidR="00E7247E">
        <w:rPr>
          <w:rFonts w:ascii="Times New Roman" w:hAnsi="Times New Roman" w:cs="Times New Roman"/>
          <w:sz w:val="24"/>
          <w:szCs w:val="24"/>
        </w:rPr>
        <w:t>’</w:t>
      </w:r>
      <w:r w:rsidR="00C1341A" w:rsidRPr="00851E89">
        <w:rPr>
          <w:rFonts w:ascii="Times New Roman" w:hAnsi="Times New Roman" w:cs="Times New Roman"/>
          <w:sz w:val="24"/>
          <w:szCs w:val="24"/>
        </w:rPr>
        <w:t>s principle, integrating innovative ideas with an in-depth understanding of the competitive environment.</w:t>
      </w:r>
      <w:r w:rsidR="00CC4D1C" w:rsidRPr="00851E89">
        <w:rPr>
          <w:rFonts w:ascii="Times New Roman" w:hAnsi="Times New Roman" w:cs="Times New Roman"/>
          <w:sz w:val="24"/>
          <w:szCs w:val="24"/>
        </w:rPr>
        <w:t xml:space="preserve"> </w:t>
      </w:r>
      <w:r w:rsidR="00947FBA" w:rsidRPr="00851E89">
        <w:rPr>
          <w:rFonts w:ascii="Times New Roman" w:hAnsi="Times New Roman" w:cs="Times New Roman"/>
          <w:sz w:val="24"/>
          <w:szCs w:val="24"/>
        </w:rPr>
        <w:t>To contextuali</w:t>
      </w:r>
      <w:r w:rsidR="00377418" w:rsidRPr="00851E89">
        <w:rPr>
          <w:rFonts w:ascii="Times New Roman" w:hAnsi="Times New Roman" w:cs="Times New Roman"/>
          <w:sz w:val="24"/>
          <w:szCs w:val="24"/>
        </w:rPr>
        <w:t>s</w:t>
      </w:r>
      <w:r w:rsidR="00947FBA" w:rsidRPr="00851E89">
        <w:rPr>
          <w:rFonts w:ascii="Times New Roman" w:hAnsi="Times New Roman" w:cs="Times New Roman"/>
          <w:sz w:val="24"/>
          <w:szCs w:val="24"/>
        </w:rPr>
        <w:t xml:space="preserve">e </w:t>
      </w:r>
      <w:r w:rsidR="00E7247E">
        <w:rPr>
          <w:rFonts w:ascii="Times New Roman" w:hAnsi="Times New Roman" w:cs="Times New Roman"/>
          <w:sz w:val="24"/>
          <w:szCs w:val="24"/>
        </w:rPr>
        <w:t>‘</w:t>
      </w:r>
      <w:r w:rsidR="00947FBA"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947FBA" w:rsidRPr="00851E89">
        <w:rPr>
          <w:rFonts w:ascii="Times New Roman" w:hAnsi="Times New Roman" w:cs="Times New Roman"/>
          <w:sz w:val="24"/>
          <w:szCs w:val="24"/>
        </w:rPr>
        <w:t xml:space="preserve"> it is important to recogni</w:t>
      </w:r>
      <w:r w:rsidR="00377418" w:rsidRPr="00851E89">
        <w:rPr>
          <w:rFonts w:ascii="Times New Roman" w:hAnsi="Times New Roman" w:cs="Times New Roman"/>
          <w:sz w:val="24"/>
          <w:szCs w:val="24"/>
        </w:rPr>
        <w:t>s</w:t>
      </w:r>
      <w:r w:rsidR="00947FBA" w:rsidRPr="00851E89">
        <w:rPr>
          <w:rFonts w:ascii="Times New Roman" w:hAnsi="Times New Roman" w:cs="Times New Roman"/>
          <w:sz w:val="24"/>
          <w:szCs w:val="24"/>
        </w:rPr>
        <w:t xml:space="preserve">e that the fast-food sector is defined not just by competitiveness but additionally through increased customer expectations, health-conscious inclinations, and a global push toward sustainability. Consumers are increasingly looking for a whole experience that aligns with their ideals rather than just a meal. As a consequence of all of these shifting dynamics, </w:t>
      </w:r>
      <w:r w:rsidR="00E7247E">
        <w:rPr>
          <w:rFonts w:ascii="Times New Roman" w:hAnsi="Times New Roman" w:cs="Times New Roman"/>
          <w:sz w:val="24"/>
          <w:szCs w:val="24"/>
        </w:rPr>
        <w:t>‘</w:t>
      </w:r>
      <w:r w:rsidR="00947FBA"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947FBA" w:rsidRPr="00851E89">
        <w:rPr>
          <w:rFonts w:ascii="Times New Roman" w:hAnsi="Times New Roman" w:cs="Times New Roman"/>
          <w:sz w:val="24"/>
          <w:szCs w:val="24"/>
        </w:rPr>
        <w:t xml:space="preserve"> acknowledges the significance of a strategy shift that not only meets present wishes but also anticipates future aspirations. As </w:t>
      </w:r>
      <w:r w:rsidR="00381AD1" w:rsidRPr="00851E89">
        <w:rPr>
          <w:rFonts w:ascii="Times New Roman" w:hAnsi="Times New Roman" w:cs="Times New Roman"/>
          <w:sz w:val="24"/>
          <w:szCs w:val="24"/>
        </w:rPr>
        <w:t>such</w:t>
      </w:r>
      <w:r w:rsidR="00947FBA" w:rsidRPr="00851E89">
        <w:rPr>
          <w:rFonts w:ascii="Times New Roman" w:hAnsi="Times New Roman" w:cs="Times New Roman"/>
          <w:sz w:val="24"/>
          <w:szCs w:val="24"/>
        </w:rPr>
        <w:t xml:space="preserve">, this strategic plan guides </w:t>
      </w:r>
      <w:r w:rsidR="008955BA" w:rsidRPr="00851E89">
        <w:rPr>
          <w:rFonts w:ascii="Times New Roman" w:hAnsi="Times New Roman" w:cs="Times New Roman"/>
          <w:sz w:val="24"/>
          <w:szCs w:val="24"/>
        </w:rPr>
        <w:t>Delicious</w:t>
      </w:r>
      <w:r w:rsidR="00947FBA" w:rsidRPr="00851E89">
        <w:rPr>
          <w:rFonts w:ascii="Times New Roman" w:hAnsi="Times New Roman" w:cs="Times New Roman"/>
          <w:sz w:val="24"/>
          <w:szCs w:val="24"/>
        </w:rPr>
        <w:t xml:space="preserve"> as it navigates the market</w:t>
      </w:r>
      <w:r w:rsidR="00E7247E">
        <w:rPr>
          <w:rFonts w:ascii="Times New Roman" w:hAnsi="Times New Roman" w:cs="Times New Roman"/>
          <w:sz w:val="24"/>
          <w:szCs w:val="24"/>
        </w:rPr>
        <w:t>’</w:t>
      </w:r>
      <w:r w:rsidR="00947FBA" w:rsidRPr="00851E89">
        <w:rPr>
          <w:rFonts w:ascii="Times New Roman" w:hAnsi="Times New Roman" w:cs="Times New Roman"/>
          <w:sz w:val="24"/>
          <w:szCs w:val="24"/>
        </w:rPr>
        <w:t>s complexities, embracing innovation not just in menu items but also in operational processes and customer interaction activities.</w:t>
      </w:r>
      <w:r w:rsidR="00CC4D1C" w:rsidRPr="00851E89">
        <w:rPr>
          <w:rFonts w:ascii="Times New Roman" w:hAnsi="Times New Roman" w:cs="Times New Roman"/>
          <w:sz w:val="24"/>
          <w:szCs w:val="24"/>
        </w:rPr>
        <w:t xml:space="preserve"> </w:t>
      </w:r>
      <w:r w:rsidR="00947FBA" w:rsidRPr="00851E89">
        <w:rPr>
          <w:rFonts w:ascii="Times New Roman" w:hAnsi="Times New Roman" w:cs="Times New Roman"/>
          <w:sz w:val="24"/>
          <w:szCs w:val="24"/>
        </w:rPr>
        <w:t>Through such efforts, the company desires to be a market leader in the dynamic fast-food market through excellent culinary offering.</w:t>
      </w:r>
    </w:p>
    <w:p w14:paraId="0F49FA8C" w14:textId="4DDFEE19" w:rsidR="00381AD1" w:rsidRPr="00851E89" w:rsidRDefault="00381AD1" w:rsidP="00381AD1">
      <w:pPr>
        <w:spacing w:line="480" w:lineRule="auto"/>
        <w:jc w:val="center"/>
        <w:rPr>
          <w:rStyle w:val="Heading1Char"/>
        </w:rPr>
      </w:pPr>
      <w:bookmarkStart w:id="1" w:name="_Toc153011555"/>
      <w:r w:rsidRPr="00851E89">
        <w:rPr>
          <w:rStyle w:val="Heading1Char"/>
        </w:rPr>
        <w:t xml:space="preserve">A Vision, Mission </w:t>
      </w:r>
      <w:r w:rsidR="00C44890" w:rsidRPr="00851E89">
        <w:rPr>
          <w:rStyle w:val="Heading1Char"/>
        </w:rPr>
        <w:t>a</w:t>
      </w:r>
      <w:r w:rsidRPr="00851E89">
        <w:rPr>
          <w:rStyle w:val="Heading1Char"/>
        </w:rPr>
        <w:t xml:space="preserve">nd Objectives </w:t>
      </w:r>
      <w:r w:rsidR="00C44890" w:rsidRPr="00851E89">
        <w:rPr>
          <w:rStyle w:val="Heading1Char"/>
        </w:rPr>
        <w:t>f</w:t>
      </w:r>
      <w:r w:rsidRPr="00851E89">
        <w:rPr>
          <w:rStyle w:val="Heading1Char"/>
        </w:rPr>
        <w:t xml:space="preserve">or </w:t>
      </w:r>
      <w:r w:rsidR="00C44890" w:rsidRPr="00851E89">
        <w:rPr>
          <w:rStyle w:val="Heading1Char"/>
        </w:rPr>
        <w:t>t</w:t>
      </w:r>
      <w:r w:rsidRPr="00851E89">
        <w:rPr>
          <w:rStyle w:val="Heading1Char"/>
        </w:rPr>
        <w:t>he Company</w:t>
      </w:r>
      <w:bookmarkEnd w:id="1"/>
    </w:p>
    <w:p w14:paraId="6DF955BD" w14:textId="3B75C4AC" w:rsidR="00F03EE9" w:rsidRPr="00851E89" w:rsidRDefault="002A7B0C" w:rsidP="0013168D">
      <w:pPr>
        <w:pStyle w:val="Heading2"/>
      </w:pPr>
      <w:bookmarkStart w:id="2" w:name="_Toc153011556"/>
      <w:r w:rsidRPr="00851E89">
        <w:rPr>
          <w:rStyle w:val="Heading1Char"/>
          <w:b/>
        </w:rPr>
        <w:lastRenderedPageBreak/>
        <w:t xml:space="preserve">Vision Statement for </w:t>
      </w:r>
      <w:r w:rsidR="00E7247E">
        <w:rPr>
          <w:rStyle w:val="Heading1Char"/>
          <w:b/>
        </w:rPr>
        <w:t>‘</w:t>
      </w:r>
      <w:r w:rsidRPr="00851E89">
        <w:rPr>
          <w:rStyle w:val="Heading1Char"/>
          <w:b/>
        </w:rPr>
        <w:t>Delicious</w:t>
      </w:r>
      <w:bookmarkEnd w:id="2"/>
      <w:r w:rsidR="00E7247E">
        <w:rPr>
          <w:rStyle w:val="Heading1Char"/>
          <w:b/>
        </w:rPr>
        <w:t>’</w:t>
      </w:r>
    </w:p>
    <w:p w14:paraId="6BCAA94E" w14:textId="181D34ED" w:rsidR="002A7B0C" w:rsidRPr="00851E89" w:rsidRDefault="00C44890" w:rsidP="00F03EE9">
      <w:pPr>
        <w:spacing w:line="480" w:lineRule="auto"/>
        <w:ind w:firstLine="720"/>
        <w:rPr>
          <w:rFonts w:ascii="Times New Roman" w:hAnsi="Times New Roman" w:cs="Times New Roman"/>
          <w:sz w:val="24"/>
          <w:szCs w:val="24"/>
        </w:rPr>
      </w:pPr>
      <w:r w:rsidRPr="00851E89">
        <w:rPr>
          <w:rFonts w:ascii="Times New Roman" w:hAnsi="Times New Roman" w:cs="Times New Roman"/>
          <w:sz w:val="24"/>
          <w:szCs w:val="24"/>
        </w:rPr>
        <w:t xml:space="preserve">As defined by </w:t>
      </w:r>
      <w:r w:rsidR="009F3BAF" w:rsidRPr="00851E89">
        <w:rPr>
          <w:rFonts w:ascii="Times New Roman" w:hAnsi="Times New Roman" w:cs="Times New Roman"/>
          <w:sz w:val="24"/>
          <w:szCs w:val="24"/>
        </w:rPr>
        <w:t>Peek (2023)</w:t>
      </w:r>
      <w:r w:rsidRPr="00851E89">
        <w:rPr>
          <w:rFonts w:ascii="Times New Roman" w:hAnsi="Times New Roman" w:cs="Times New Roman"/>
          <w:sz w:val="24"/>
          <w:szCs w:val="24"/>
        </w:rPr>
        <w:t>,  a vision statement is a de</w:t>
      </w:r>
      <w:r w:rsidR="009F3BAF" w:rsidRPr="00851E89">
        <w:rPr>
          <w:rFonts w:ascii="Times New Roman" w:hAnsi="Times New Roman" w:cs="Times New Roman"/>
          <w:sz w:val="24"/>
          <w:szCs w:val="24"/>
        </w:rPr>
        <w:t>c</w:t>
      </w:r>
      <w:r w:rsidRPr="00851E89">
        <w:rPr>
          <w:rFonts w:ascii="Times New Roman" w:hAnsi="Times New Roman" w:cs="Times New Roman"/>
          <w:sz w:val="24"/>
          <w:szCs w:val="24"/>
        </w:rPr>
        <w:t>laration of business meaning and purpose for stakeholders, including the employees. This statement aims to outline the desired long-term results of the company</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s efforts. </w:t>
      </w:r>
      <w:r w:rsidR="00E7247E">
        <w:rPr>
          <w:rFonts w:ascii="Times New Roman" w:hAnsi="Times New Roman" w:cs="Times New Roman"/>
          <w:sz w:val="24"/>
          <w:szCs w:val="24"/>
        </w:rPr>
        <w:t>‘</w:t>
      </w:r>
      <w:r w:rsidR="00CC4D1C"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CC4D1C" w:rsidRPr="00851E89">
        <w:rPr>
          <w:rFonts w:ascii="Times New Roman" w:hAnsi="Times New Roman" w:cs="Times New Roman"/>
          <w:sz w:val="24"/>
          <w:szCs w:val="24"/>
        </w:rPr>
        <w:t xml:space="preserve"> strives to pioneer culinary excellence, inventiveness, and sustainability to reinvent fast-casual eating in the UK.</w:t>
      </w:r>
      <w:r w:rsidR="00381AD1" w:rsidRPr="00851E89">
        <w:rPr>
          <w:rFonts w:ascii="Times New Roman" w:hAnsi="Times New Roman" w:cs="Times New Roman"/>
          <w:sz w:val="24"/>
          <w:szCs w:val="24"/>
        </w:rPr>
        <w:t xml:space="preserve"> Its vision reads that</w:t>
      </w:r>
      <w:r w:rsidR="009F3BAF" w:rsidRPr="00851E89">
        <w:rPr>
          <w:rFonts w:ascii="Times New Roman" w:hAnsi="Times New Roman" w:cs="Times New Roman"/>
          <w:sz w:val="24"/>
          <w:szCs w:val="24"/>
        </w:rPr>
        <w:t>,</w:t>
      </w:r>
      <w:r w:rsidR="00381AD1" w:rsidRPr="00851E89">
        <w:rPr>
          <w:rFonts w:ascii="Times New Roman" w:hAnsi="Times New Roman" w:cs="Times New Roman"/>
          <w:sz w:val="24"/>
          <w:szCs w:val="24"/>
        </w:rPr>
        <w:t xml:space="preserve"> </w:t>
      </w:r>
      <w:r w:rsidR="00E7247E">
        <w:rPr>
          <w:rFonts w:ascii="Times New Roman" w:hAnsi="Times New Roman" w:cs="Times New Roman"/>
          <w:sz w:val="24"/>
          <w:szCs w:val="24"/>
        </w:rPr>
        <w:t>“</w:t>
      </w:r>
      <w:r w:rsidR="00CC4D1C" w:rsidRPr="00851E89">
        <w:rPr>
          <w:rFonts w:ascii="Times New Roman" w:hAnsi="Times New Roman" w:cs="Times New Roman"/>
          <w:sz w:val="24"/>
          <w:szCs w:val="24"/>
        </w:rPr>
        <w:t>We want to be a trendsetter in the business, setting new benchmarks for quality, freshness, and consumer pleasure.</w:t>
      </w:r>
      <w:r w:rsidR="00E7247E">
        <w:rPr>
          <w:rFonts w:ascii="Times New Roman" w:hAnsi="Times New Roman" w:cs="Times New Roman"/>
          <w:sz w:val="24"/>
          <w:szCs w:val="24"/>
        </w:rPr>
        <w:t>”</w:t>
      </w:r>
    </w:p>
    <w:p w14:paraId="5C1F6FE7" w14:textId="40F4EDE6" w:rsidR="004210D6" w:rsidRPr="0013168D" w:rsidRDefault="004210D6" w:rsidP="0013168D">
      <w:pPr>
        <w:pStyle w:val="Heading2"/>
      </w:pPr>
      <w:bookmarkStart w:id="3" w:name="_Toc153011557"/>
      <w:r w:rsidRPr="0013168D">
        <w:t xml:space="preserve">Mission Statement for </w:t>
      </w:r>
      <w:r w:rsidR="00E7247E" w:rsidRPr="0013168D">
        <w:t>‘</w:t>
      </w:r>
      <w:r w:rsidRPr="0013168D">
        <w:t>Delicious</w:t>
      </w:r>
      <w:bookmarkEnd w:id="3"/>
      <w:r w:rsidR="00E7247E" w:rsidRPr="0013168D">
        <w:t>’</w:t>
      </w:r>
    </w:p>
    <w:p w14:paraId="2BD4EBAC" w14:textId="6E7E95F7" w:rsidR="00B73F39" w:rsidRPr="00851E89" w:rsidRDefault="009F3BAF" w:rsidP="00381AD1">
      <w:pPr>
        <w:spacing w:line="480" w:lineRule="auto"/>
        <w:ind w:firstLine="720"/>
        <w:jc w:val="both"/>
        <w:rPr>
          <w:rFonts w:ascii="Times New Roman" w:hAnsi="Times New Roman" w:cs="Times New Roman"/>
          <w:b/>
          <w:bCs/>
          <w:sz w:val="24"/>
          <w:szCs w:val="24"/>
        </w:rPr>
      </w:pPr>
      <w:r w:rsidRPr="00851E89">
        <w:rPr>
          <w:rFonts w:ascii="Times New Roman" w:hAnsi="Times New Roman" w:cs="Times New Roman"/>
          <w:sz w:val="24"/>
          <w:szCs w:val="24"/>
        </w:rPr>
        <w:t xml:space="preserve">Our mission at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is to provide an exceptional fast-casual dining experience featuring a diverse and health-conscious menu</w:t>
      </w:r>
      <w:r w:rsidR="00CC4D1C" w:rsidRPr="00851E89">
        <w:rPr>
          <w:rFonts w:ascii="Times New Roman" w:hAnsi="Times New Roman" w:cs="Times New Roman"/>
          <w:sz w:val="24"/>
          <w:szCs w:val="24"/>
        </w:rPr>
        <w:t>. We are dedicated to quality, innovation, and client happiness</w:t>
      </w:r>
      <w:r w:rsidR="005F3DA6" w:rsidRPr="00851E89">
        <w:rPr>
          <w:rFonts w:ascii="Times New Roman" w:hAnsi="Times New Roman" w:cs="Times New Roman"/>
          <w:sz w:val="24"/>
          <w:szCs w:val="24"/>
        </w:rPr>
        <w:t xml:space="preserve"> and</w:t>
      </w:r>
      <w:r w:rsidR="00CC4D1C" w:rsidRPr="00851E89">
        <w:rPr>
          <w:rFonts w:ascii="Times New Roman" w:hAnsi="Times New Roman" w:cs="Times New Roman"/>
          <w:sz w:val="24"/>
          <w:szCs w:val="24"/>
        </w:rPr>
        <w:t xml:space="preserve"> strive for sustainability in our sourcing and operations. We strive to consistently upgrade the eating experience through new offers and community participation while fostering a pleasant and inclusive atmosphere. Our ambition is to be more than just a restaurant</w:t>
      </w:r>
      <w:r w:rsidRPr="00851E89">
        <w:rPr>
          <w:rFonts w:ascii="Times New Roman" w:hAnsi="Times New Roman" w:cs="Times New Roman"/>
          <w:sz w:val="24"/>
          <w:szCs w:val="24"/>
        </w:rPr>
        <w:t xml:space="preserve"> as</w:t>
      </w:r>
      <w:r w:rsidR="00CC4D1C" w:rsidRPr="00851E89">
        <w:rPr>
          <w:rFonts w:ascii="Times New Roman" w:hAnsi="Times New Roman" w:cs="Times New Roman"/>
          <w:sz w:val="24"/>
          <w:szCs w:val="24"/>
        </w:rPr>
        <w:t xml:space="preserve"> we want to be a constructive force in the culinary environment and the communities we serve. Our objective at </w:t>
      </w:r>
      <w:r w:rsidR="00E7247E">
        <w:rPr>
          <w:rFonts w:ascii="Times New Roman" w:hAnsi="Times New Roman" w:cs="Times New Roman"/>
          <w:sz w:val="24"/>
          <w:szCs w:val="24"/>
        </w:rPr>
        <w:t>‘</w:t>
      </w:r>
      <w:r w:rsidR="00CC4D1C"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CC4D1C" w:rsidRPr="00851E89">
        <w:rPr>
          <w:rFonts w:ascii="Times New Roman" w:hAnsi="Times New Roman" w:cs="Times New Roman"/>
          <w:sz w:val="24"/>
          <w:szCs w:val="24"/>
        </w:rPr>
        <w:t xml:space="preserve"> is to provide a</w:t>
      </w:r>
      <w:r w:rsidR="005F3DA6" w:rsidRPr="00851E89">
        <w:rPr>
          <w:rFonts w:ascii="Times New Roman" w:hAnsi="Times New Roman" w:cs="Times New Roman"/>
          <w:sz w:val="24"/>
          <w:szCs w:val="24"/>
        </w:rPr>
        <w:t xml:space="preserve"> fantastic</w:t>
      </w:r>
      <w:r w:rsidR="00CC4D1C" w:rsidRPr="00851E89">
        <w:rPr>
          <w:rFonts w:ascii="Times New Roman" w:hAnsi="Times New Roman" w:cs="Times New Roman"/>
          <w:sz w:val="24"/>
          <w:szCs w:val="24"/>
        </w:rPr>
        <w:t xml:space="preserve"> fast-casual eating experience with broad and health-conscious menu selections. We are dedicated to quality, innovation, and client happiness</w:t>
      </w:r>
      <w:r w:rsidR="005F3DA6" w:rsidRPr="00851E89">
        <w:rPr>
          <w:rFonts w:ascii="Times New Roman" w:hAnsi="Times New Roman" w:cs="Times New Roman"/>
          <w:sz w:val="24"/>
          <w:szCs w:val="24"/>
        </w:rPr>
        <w:t xml:space="preserve"> and</w:t>
      </w:r>
      <w:r w:rsidR="00CC4D1C" w:rsidRPr="00851E89">
        <w:rPr>
          <w:rFonts w:ascii="Times New Roman" w:hAnsi="Times New Roman" w:cs="Times New Roman"/>
          <w:sz w:val="24"/>
          <w:szCs w:val="24"/>
        </w:rPr>
        <w:t xml:space="preserve"> strive for sustainability in our sourcing and operations. We strive to consistently upgrade the eating experience through new offers and community participation while fostering a pleasant and inclusive atmosphere. Our ambition is to be more than just a restaurant; we want to </w:t>
      </w:r>
      <w:r w:rsidR="005F3DA6" w:rsidRPr="00851E89">
        <w:rPr>
          <w:rFonts w:ascii="Times New Roman" w:hAnsi="Times New Roman" w:cs="Times New Roman"/>
          <w:sz w:val="24"/>
          <w:szCs w:val="24"/>
        </w:rPr>
        <w:t>catalyse</w:t>
      </w:r>
      <w:r w:rsidR="00CC4D1C" w:rsidRPr="00851E89">
        <w:rPr>
          <w:rFonts w:ascii="Times New Roman" w:hAnsi="Times New Roman" w:cs="Times New Roman"/>
          <w:sz w:val="24"/>
          <w:szCs w:val="24"/>
        </w:rPr>
        <w:t xml:space="preserve"> positive change in the culinary environment and the communities we serve.</w:t>
      </w:r>
    </w:p>
    <w:p w14:paraId="579EAE58" w14:textId="3D1A0F97" w:rsidR="002A7B0C" w:rsidRPr="00851E89" w:rsidRDefault="00C86EE0" w:rsidP="0013168D">
      <w:pPr>
        <w:pStyle w:val="Heading2"/>
      </w:pPr>
      <w:bookmarkStart w:id="4" w:name="_Toc153011558"/>
      <w:r w:rsidRPr="00851E89">
        <w:lastRenderedPageBreak/>
        <w:t>Objectives</w:t>
      </w:r>
      <w:bookmarkEnd w:id="4"/>
      <w:r w:rsidR="002A7B0C" w:rsidRPr="00851E89">
        <w:t xml:space="preserve"> </w:t>
      </w:r>
    </w:p>
    <w:p w14:paraId="7D935156" w14:textId="750D63F2" w:rsidR="002A7B0C" w:rsidRPr="00851E89" w:rsidRDefault="002A7B0C" w:rsidP="002A7B0C">
      <w:pPr>
        <w:numPr>
          <w:ilvl w:val="0"/>
          <w:numId w:val="1"/>
        </w:numPr>
        <w:spacing w:line="480" w:lineRule="auto"/>
        <w:rPr>
          <w:rFonts w:ascii="Times New Roman" w:hAnsi="Times New Roman" w:cs="Times New Roman"/>
          <w:sz w:val="24"/>
          <w:szCs w:val="24"/>
        </w:rPr>
      </w:pPr>
      <w:bookmarkStart w:id="5" w:name="_Toc153011559"/>
      <w:r w:rsidRPr="00851E89">
        <w:rPr>
          <w:rStyle w:val="Heading2Char"/>
          <w:rFonts w:cs="Times New Roman"/>
          <w:szCs w:val="24"/>
        </w:rPr>
        <w:t>Culinary Excellence and Innovation:</w:t>
      </w:r>
      <w:bookmarkEnd w:id="5"/>
      <w:r w:rsidRPr="00851E89">
        <w:rPr>
          <w:rFonts w:ascii="Times New Roman" w:hAnsi="Times New Roman" w:cs="Times New Roman"/>
          <w:sz w:val="24"/>
          <w:szCs w:val="24"/>
        </w:rPr>
        <w:t xml:space="preserve"> </w:t>
      </w:r>
      <w:r w:rsidR="00E7247E">
        <w:rPr>
          <w:rFonts w:ascii="Times New Roman" w:hAnsi="Times New Roman" w:cs="Times New Roman"/>
          <w:sz w:val="24"/>
          <w:szCs w:val="24"/>
        </w:rPr>
        <w:t>‘</w:t>
      </w:r>
      <w:r w:rsidR="002634F7"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2634F7" w:rsidRPr="00851E89">
        <w:rPr>
          <w:rFonts w:ascii="Times New Roman" w:hAnsi="Times New Roman" w:cs="Times New Roman"/>
          <w:sz w:val="24"/>
          <w:szCs w:val="24"/>
        </w:rPr>
        <w:t xml:space="preserve"> strives to constantly improve its culinary offerings, focusing on excellence and creativity in menu design. The goal is to provide distinctive, trendsetting foods that </w:t>
      </w:r>
      <w:r w:rsidR="005F3DA6" w:rsidRPr="00851E89">
        <w:rPr>
          <w:rFonts w:ascii="Times New Roman" w:hAnsi="Times New Roman" w:cs="Times New Roman"/>
          <w:sz w:val="24"/>
          <w:szCs w:val="24"/>
        </w:rPr>
        <w:t>satisfy and</w:t>
      </w:r>
      <w:r w:rsidR="002634F7" w:rsidRPr="00851E89">
        <w:rPr>
          <w:rFonts w:ascii="Times New Roman" w:hAnsi="Times New Roman" w:cs="Times New Roman"/>
          <w:sz w:val="24"/>
          <w:szCs w:val="24"/>
        </w:rPr>
        <w:t xml:space="preserve"> surpass customer expectations, creating </w:t>
      </w:r>
      <w:r w:rsidR="008955BA" w:rsidRPr="00851E89">
        <w:rPr>
          <w:rFonts w:ascii="Times New Roman" w:hAnsi="Times New Roman" w:cs="Times New Roman"/>
          <w:sz w:val="24"/>
          <w:szCs w:val="24"/>
        </w:rPr>
        <w:t>Delicious</w:t>
      </w:r>
      <w:r w:rsidR="002634F7" w:rsidRPr="00851E89">
        <w:rPr>
          <w:rFonts w:ascii="Times New Roman" w:hAnsi="Times New Roman" w:cs="Times New Roman"/>
          <w:sz w:val="24"/>
          <w:szCs w:val="24"/>
        </w:rPr>
        <w:t xml:space="preserve"> as a culinary discovery destination.</w:t>
      </w:r>
    </w:p>
    <w:p w14:paraId="17A45B9D" w14:textId="4653A516" w:rsidR="002A7B0C" w:rsidRPr="00851E89" w:rsidRDefault="002A7B0C" w:rsidP="002A7B0C">
      <w:pPr>
        <w:numPr>
          <w:ilvl w:val="0"/>
          <w:numId w:val="1"/>
        </w:numPr>
        <w:spacing w:line="480" w:lineRule="auto"/>
        <w:rPr>
          <w:rFonts w:ascii="Times New Roman" w:hAnsi="Times New Roman" w:cs="Times New Roman"/>
          <w:sz w:val="24"/>
          <w:szCs w:val="24"/>
        </w:rPr>
      </w:pPr>
      <w:bookmarkStart w:id="6" w:name="_Toc153011560"/>
      <w:r w:rsidRPr="00851E89">
        <w:rPr>
          <w:rStyle w:val="Heading2Char"/>
          <w:rFonts w:cs="Times New Roman"/>
          <w:szCs w:val="24"/>
        </w:rPr>
        <w:t>Customer Satisfaction and Experience</w:t>
      </w:r>
      <w:bookmarkEnd w:id="6"/>
      <w:r w:rsidRPr="00851E89">
        <w:rPr>
          <w:rFonts w:ascii="Times New Roman" w:hAnsi="Times New Roman" w:cs="Times New Roman"/>
          <w:b/>
          <w:bCs/>
          <w:sz w:val="24"/>
          <w:szCs w:val="24"/>
        </w:rPr>
        <w:t>:</w:t>
      </w:r>
      <w:r w:rsidRPr="00851E89">
        <w:rPr>
          <w:rFonts w:ascii="Times New Roman" w:hAnsi="Times New Roman" w:cs="Times New Roman"/>
          <w:sz w:val="24"/>
          <w:szCs w:val="24"/>
        </w:rPr>
        <w:t xml:space="preserve"> </w:t>
      </w:r>
      <w:r w:rsidR="00B73F39" w:rsidRPr="00851E89">
        <w:rPr>
          <w:rFonts w:ascii="Times New Roman" w:hAnsi="Times New Roman" w:cs="Times New Roman"/>
          <w:sz w:val="24"/>
          <w:szCs w:val="24"/>
        </w:rPr>
        <w:t xml:space="preserve">The </w:t>
      </w:r>
      <w:r w:rsidR="005F3DA6" w:rsidRPr="00851E89">
        <w:rPr>
          <w:rFonts w:ascii="Times New Roman" w:hAnsi="Times New Roman" w:cs="Times New Roman"/>
          <w:sz w:val="24"/>
          <w:szCs w:val="24"/>
        </w:rPr>
        <w:t>primary</w:t>
      </w:r>
      <w:r w:rsidR="00B73F39" w:rsidRPr="00851E89">
        <w:rPr>
          <w:rFonts w:ascii="Times New Roman" w:hAnsi="Times New Roman" w:cs="Times New Roman"/>
          <w:sz w:val="24"/>
          <w:szCs w:val="24"/>
        </w:rPr>
        <w:t xml:space="preserve"> objective is to provide an exceptional dining experience to assure unsurpassed client satisfaction. </w:t>
      </w:r>
      <w:r w:rsidR="00E7247E">
        <w:rPr>
          <w:rFonts w:ascii="Times New Roman" w:hAnsi="Times New Roman" w:cs="Times New Roman"/>
          <w:sz w:val="24"/>
          <w:szCs w:val="24"/>
        </w:rPr>
        <w:t>‘</w:t>
      </w:r>
      <w:r w:rsidR="00B73F39"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B73F39" w:rsidRPr="00851E89">
        <w:rPr>
          <w:rFonts w:ascii="Times New Roman" w:hAnsi="Times New Roman" w:cs="Times New Roman"/>
          <w:sz w:val="24"/>
          <w:szCs w:val="24"/>
        </w:rPr>
        <w:t xml:space="preserve"> aims to provide a warm and inclusive environment </w:t>
      </w:r>
      <w:r w:rsidR="005F3DA6" w:rsidRPr="00851E89">
        <w:rPr>
          <w:rFonts w:ascii="Times New Roman" w:hAnsi="Times New Roman" w:cs="Times New Roman"/>
          <w:sz w:val="24"/>
          <w:szCs w:val="24"/>
        </w:rPr>
        <w:t>where customers may appreciate delicious meals and</w:t>
      </w:r>
      <w:r w:rsidR="00B73F39" w:rsidRPr="00851E89">
        <w:rPr>
          <w:rFonts w:ascii="Times New Roman" w:hAnsi="Times New Roman" w:cs="Times New Roman"/>
          <w:sz w:val="24"/>
          <w:szCs w:val="24"/>
        </w:rPr>
        <w:t xml:space="preserve"> </w:t>
      </w:r>
      <w:r w:rsidR="005F3DA6" w:rsidRPr="00851E89">
        <w:rPr>
          <w:rFonts w:ascii="Times New Roman" w:hAnsi="Times New Roman" w:cs="Times New Roman"/>
          <w:sz w:val="24"/>
          <w:szCs w:val="24"/>
        </w:rPr>
        <w:t>enjoy</w:t>
      </w:r>
      <w:r w:rsidR="00B73F39" w:rsidRPr="00851E89">
        <w:rPr>
          <w:rFonts w:ascii="Times New Roman" w:hAnsi="Times New Roman" w:cs="Times New Roman"/>
          <w:sz w:val="24"/>
          <w:szCs w:val="24"/>
        </w:rPr>
        <w:t xml:space="preserve"> a </w:t>
      </w:r>
      <w:r w:rsidR="005F3DA6" w:rsidRPr="00851E89">
        <w:rPr>
          <w:rFonts w:ascii="Times New Roman" w:hAnsi="Times New Roman" w:cs="Times New Roman"/>
          <w:sz w:val="24"/>
          <w:szCs w:val="24"/>
        </w:rPr>
        <w:t>beauti</w:t>
      </w:r>
      <w:r w:rsidR="00B73F39" w:rsidRPr="00851E89">
        <w:rPr>
          <w:rFonts w:ascii="Times New Roman" w:hAnsi="Times New Roman" w:cs="Times New Roman"/>
          <w:sz w:val="24"/>
          <w:szCs w:val="24"/>
        </w:rPr>
        <w:t>ful trip of flavo</w:t>
      </w:r>
      <w:r w:rsidR="009F3BAF" w:rsidRPr="00851E89">
        <w:rPr>
          <w:rFonts w:ascii="Times New Roman" w:hAnsi="Times New Roman" w:cs="Times New Roman"/>
          <w:sz w:val="24"/>
          <w:szCs w:val="24"/>
        </w:rPr>
        <w:t>u</w:t>
      </w:r>
      <w:r w:rsidR="00B73F39" w:rsidRPr="00851E89">
        <w:rPr>
          <w:rFonts w:ascii="Times New Roman" w:hAnsi="Times New Roman" w:cs="Times New Roman"/>
          <w:sz w:val="24"/>
          <w:szCs w:val="24"/>
        </w:rPr>
        <w:t>rs, smells, and sensations.</w:t>
      </w:r>
    </w:p>
    <w:p w14:paraId="175B43D2" w14:textId="03689837" w:rsidR="002A7B0C" w:rsidRPr="00851E89" w:rsidRDefault="002A7B0C" w:rsidP="002A7B0C">
      <w:pPr>
        <w:numPr>
          <w:ilvl w:val="0"/>
          <w:numId w:val="1"/>
        </w:numPr>
        <w:spacing w:line="480" w:lineRule="auto"/>
        <w:rPr>
          <w:rFonts w:ascii="Times New Roman" w:hAnsi="Times New Roman" w:cs="Times New Roman"/>
          <w:sz w:val="24"/>
          <w:szCs w:val="24"/>
        </w:rPr>
      </w:pPr>
      <w:bookmarkStart w:id="7" w:name="_Toc153011561"/>
      <w:r w:rsidRPr="00851E89">
        <w:rPr>
          <w:rStyle w:val="Heading2Char"/>
          <w:rFonts w:cs="Times New Roman"/>
          <w:szCs w:val="24"/>
        </w:rPr>
        <w:t>Sustainability Practices:</w:t>
      </w:r>
      <w:bookmarkEnd w:id="7"/>
      <w:r w:rsidRPr="00851E89">
        <w:rPr>
          <w:rFonts w:ascii="Times New Roman" w:hAnsi="Times New Roman" w:cs="Times New Roman"/>
          <w:sz w:val="24"/>
          <w:szCs w:val="24"/>
        </w:rPr>
        <w:t xml:space="preserve"> </w:t>
      </w:r>
      <w:r w:rsidR="00E7247E">
        <w:rPr>
          <w:rFonts w:ascii="Times New Roman" w:hAnsi="Times New Roman" w:cs="Times New Roman"/>
          <w:sz w:val="24"/>
          <w:szCs w:val="24"/>
        </w:rPr>
        <w:t>‘</w:t>
      </w:r>
      <w:r w:rsidR="002634F7"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2634F7" w:rsidRPr="00851E89">
        <w:rPr>
          <w:rFonts w:ascii="Times New Roman" w:hAnsi="Times New Roman" w:cs="Times New Roman"/>
          <w:sz w:val="24"/>
          <w:szCs w:val="24"/>
        </w:rPr>
        <w:t xml:space="preserve"> is devoted to using environmentally friendly </w:t>
      </w:r>
      <w:r w:rsidR="005F3DA6" w:rsidRPr="00851E89">
        <w:rPr>
          <w:rFonts w:ascii="Times New Roman" w:hAnsi="Times New Roman" w:cs="Times New Roman"/>
          <w:sz w:val="24"/>
          <w:szCs w:val="24"/>
        </w:rPr>
        <w:t>sourcing, operations, and waste management techniques</w:t>
      </w:r>
      <w:r w:rsidR="002634F7" w:rsidRPr="00851E89">
        <w:rPr>
          <w:rFonts w:ascii="Times New Roman" w:hAnsi="Times New Roman" w:cs="Times New Roman"/>
          <w:sz w:val="24"/>
          <w:szCs w:val="24"/>
        </w:rPr>
        <w:t>. The goal is to reduce environmental effects while helping local communities and encouraging eco-friendly projects. The aim is to create a socially responsible organi</w:t>
      </w:r>
      <w:r w:rsidR="00377418" w:rsidRPr="00851E89">
        <w:rPr>
          <w:rFonts w:ascii="Times New Roman" w:hAnsi="Times New Roman" w:cs="Times New Roman"/>
          <w:sz w:val="24"/>
          <w:szCs w:val="24"/>
        </w:rPr>
        <w:t>s</w:t>
      </w:r>
      <w:r w:rsidR="002634F7" w:rsidRPr="00851E89">
        <w:rPr>
          <w:rFonts w:ascii="Times New Roman" w:hAnsi="Times New Roman" w:cs="Times New Roman"/>
          <w:sz w:val="24"/>
          <w:szCs w:val="24"/>
        </w:rPr>
        <w:t xml:space="preserve">ation </w:t>
      </w:r>
      <w:r w:rsidR="005F3DA6" w:rsidRPr="00851E89">
        <w:rPr>
          <w:rFonts w:ascii="Times New Roman" w:hAnsi="Times New Roman" w:cs="Times New Roman"/>
          <w:sz w:val="24"/>
          <w:szCs w:val="24"/>
        </w:rPr>
        <w:t>emphasising</w:t>
      </w:r>
      <w:r w:rsidR="002634F7" w:rsidRPr="00851E89">
        <w:rPr>
          <w:rFonts w:ascii="Times New Roman" w:hAnsi="Times New Roman" w:cs="Times New Roman"/>
          <w:sz w:val="24"/>
          <w:szCs w:val="24"/>
        </w:rPr>
        <w:t xml:space="preserve"> culinary excellence a</w:t>
      </w:r>
      <w:r w:rsidR="005F3DA6" w:rsidRPr="00851E89">
        <w:rPr>
          <w:rFonts w:ascii="Times New Roman" w:hAnsi="Times New Roman" w:cs="Times New Roman"/>
          <w:sz w:val="24"/>
          <w:szCs w:val="24"/>
        </w:rPr>
        <w:t>nd</w:t>
      </w:r>
      <w:r w:rsidR="002634F7" w:rsidRPr="00851E89">
        <w:rPr>
          <w:rFonts w:ascii="Times New Roman" w:hAnsi="Times New Roman" w:cs="Times New Roman"/>
          <w:sz w:val="24"/>
          <w:szCs w:val="24"/>
        </w:rPr>
        <w:t xml:space="preserve"> environmental sustainability.</w:t>
      </w:r>
    </w:p>
    <w:p w14:paraId="23458218" w14:textId="6ED53FE1" w:rsidR="002A7B0C" w:rsidRPr="00851E89" w:rsidRDefault="002A7B0C" w:rsidP="002A7B0C">
      <w:pPr>
        <w:numPr>
          <w:ilvl w:val="0"/>
          <w:numId w:val="1"/>
        </w:numPr>
        <w:spacing w:line="480" w:lineRule="auto"/>
        <w:rPr>
          <w:rFonts w:ascii="Times New Roman" w:hAnsi="Times New Roman" w:cs="Times New Roman"/>
          <w:sz w:val="24"/>
          <w:szCs w:val="24"/>
        </w:rPr>
      </w:pPr>
      <w:bookmarkStart w:id="8" w:name="_Toc153011562"/>
      <w:r w:rsidRPr="00851E89">
        <w:rPr>
          <w:rStyle w:val="Heading2Char"/>
          <w:rFonts w:cs="Times New Roman"/>
          <w:szCs w:val="24"/>
        </w:rPr>
        <w:t>Market Expansion and Growth:</w:t>
      </w:r>
      <w:bookmarkEnd w:id="8"/>
      <w:r w:rsidRPr="00851E89">
        <w:rPr>
          <w:rFonts w:ascii="Times New Roman" w:hAnsi="Times New Roman" w:cs="Times New Roman"/>
          <w:sz w:val="24"/>
          <w:szCs w:val="24"/>
        </w:rPr>
        <w:t xml:space="preserve"> </w:t>
      </w:r>
      <w:r w:rsidR="00E7247E">
        <w:rPr>
          <w:rFonts w:ascii="Times New Roman" w:hAnsi="Times New Roman" w:cs="Times New Roman"/>
          <w:sz w:val="24"/>
          <w:szCs w:val="24"/>
        </w:rPr>
        <w:t>‘</w:t>
      </w:r>
      <w:r w:rsidR="00D71E64"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D71E64" w:rsidRPr="00851E89">
        <w:rPr>
          <w:rFonts w:ascii="Times New Roman" w:hAnsi="Times New Roman" w:cs="Times New Roman"/>
          <w:sz w:val="24"/>
          <w:szCs w:val="24"/>
        </w:rPr>
        <w:t xml:space="preserve"> establishes a strategic goal for market expansion and sustainable growth </w:t>
      </w:r>
      <w:r w:rsidR="005F3DA6" w:rsidRPr="00851E89">
        <w:rPr>
          <w:rFonts w:ascii="Times New Roman" w:hAnsi="Times New Roman" w:cs="Times New Roman"/>
          <w:sz w:val="24"/>
          <w:szCs w:val="24"/>
        </w:rPr>
        <w:t>to be</w:t>
      </w:r>
      <w:r w:rsidR="00D71E64" w:rsidRPr="00851E89">
        <w:rPr>
          <w:rFonts w:ascii="Times New Roman" w:hAnsi="Times New Roman" w:cs="Times New Roman"/>
          <w:sz w:val="24"/>
          <w:szCs w:val="24"/>
        </w:rPr>
        <w:t xml:space="preserve"> a leading supplier of fast-casual eating experiences in the UK. This entails opening new locations in strategic places, reaching a larger audience, and cementing its position in the fast-food business.</w:t>
      </w:r>
    </w:p>
    <w:p w14:paraId="3C9C8C0A" w14:textId="08011ACB" w:rsidR="002A7B0C" w:rsidRPr="00851E89" w:rsidRDefault="002A7B0C" w:rsidP="002A7B0C">
      <w:pPr>
        <w:numPr>
          <w:ilvl w:val="0"/>
          <w:numId w:val="1"/>
        </w:numPr>
        <w:spacing w:line="480" w:lineRule="auto"/>
        <w:rPr>
          <w:rFonts w:ascii="Times New Roman" w:hAnsi="Times New Roman" w:cs="Times New Roman"/>
          <w:sz w:val="24"/>
          <w:szCs w:val="24"/>
        </w:rPr>
      </w:pPr>
      <w:bookmarkStart w:id="9" w:name="_Toc153011563"/>
      <w:r w:rsidRPr="00851E89">
        <w:rPr>
          <w:rStyle w:val="Heading2Char"/>
          <w:rFonts w:cs="Times New Roman"/>
          <w:szCs w:val="24"/>
        </w:rPr>
        <w:t>Brand Recognition and Differentiation:</w:t>
      </w:r>
      <w:bookmarkEnd w:id="9"/>
      <w:r w:rsidRPr="00851E89">
        <w:rPr>
          <w:rFonts w:ascii="Times New Roman" w:hAnsi="Times New Roman" w:cs="Times New Roman"/>
          <w:sz w:val="24"/>
          <w:szCs w:val="24"/>
        </w:rPr>
        <w:t xml:space="preserve"> </w:t>
      </w:r>
      <w:r w:rsidR="00E7247E">
        <w:rPr>
          <w:rFonts w:ascii="Times New Roman" w:hAnsi="Times New Roman" w:cs="Times New Roman"/>
          <w:sz w:val="24"/>
          <w:szCs w:val="24"/>
        </w:rPr>
        <w:t>‘</w:t>
      </w:r>
      <w:r w:rsidR="00B73F39"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B73F39" w:rsidRPr="00851E89">
        <w:rPr>
          <w:rFonts w:ascii="Times New Roman" w:hAnsi="Times New Roman" w:cs="Times New Roman"/>
          <w:sz w:val="24"/>
          <w:szCs w:val="24"/>
        </w:rPr>
        <w:t xml:space="preserve"> aspires to become a distinct and well-known brand in a competitive marketplace. The goal is to build a distinct</w:t>
      </w:r>
      <w:r w:rsidR="000D6B47" w:rsidRPr="00851E89">
        <w:rPr>
          <w:rFonts w:ascii="Times New Roman" w:hAnsi="Times New Roman" w:cs="Times New Roman"/>
          <w:sz w:val="24"/>
          <w:szCs w:val="24"/>
        </w:rPr>
        <w:t>ive</w:t>
      </w:r>
      <w:r w:rsidR="00B73F39" w:rsidRPr="00851E89">
        <w:rPr>
          <w:rFonts w:ascii="Times New Roman" w:hAnsi="Times New Roman" w:cs="Times New Roman"/>
          <w:sz w:val="24"/>
          <w:szCs w:val="24"/>
        </w:rPr>
        <w:t xml:space="preserve"> character for the business by combining culinary inventiveness, sustainability efforts, and a dedication to quality.</w:t>
      </w:r>
    </w:p>
    <w:p w14:paraId="5CB533BF" w14:textId="5EB3F186" w:rsidR="002A7B0C" w:rsidRPr="00851E89" w:rsidRDefault="002A7B0C" w:rsidP="002A7B0C">
      <w:pPr>
        <w:numPr>
          <w:ilvl w:val="0"/>
          <w:numId w:val="1"/>
        </w:numPr>
        <w:spacing w:line="480" w:lineRule="auto"/>
        <w:rPr>
          <w:rFonts w:ascii="Times New Roman" w:hAnsi="Times New Roman" w:cs="Times New Roman"/>
          <w:sz w:val="24"/>
          <w:szCs w:val="24"/>
        </w:rPr>
      </w:pPr>
      <w:bookmarkStart w:id="10" w:name="_Toc153011564"/>
      <w:r w:rsidRPr="00851E89">
        <w:rPr>
          <w:rStyle w:val="Heading2Char"/>
          <w:rFonts w:cs="Times New Roman"/>
          <w:szCs w:val="24"/>
        </w:rPr>
        <w:lastRenderedPageBreak/>
        <w:t>Employee Development and Satisfaction:</w:t>
      </w:r>
      <w:bookmarkEnd w:id="10"/>
      <w:r w:rsidRPr="00851E89">
        <w:rPr>
          <w:rFonts w:ascii="Times New Roman" w:hAnsi="Times New Roman" w:cs="Times New Roman"/>
          <w:sz w:val="24"/>
          <w:szCs w:val="24"/>
        </w:rPr>
        <w:t xml:space="preserve"> </w:t>
      </w:r>
      <w:r w:rsidR="00D71E64" w:rsidRPr="00851E89">
        <w:rPr>
          <w:rFonts w:ascii="Times New Roman" w:hAnsi="Times New Roman" w:cs="Times New Roman"/>
          <w:sz w:val="24"/>
          <w:szCs w:val="24"/>
        </w:rPr>
        <w:t xml:space="preserve">To achieve operational excellence, </w:t>
      </w:r>
      <w:r w:rsidR="008955BA" w:rsidRPr="00851E89">
        <w:rPr>
          <w:rFonts w:ascii="Times New Roman" w:hAnsi="Times New Roman" w:cs="Times New Roman"/>
          <w:sz w:val="24"/>
          <w:szCs w:val="24"/>
        </w:rPr>
        <w:t>Delicious</w:t>
      </w:r>
      <w:r w:rsidR="00D71E64" w:rsidRPr="00851E89">
        <w:rPr>
          <w:rFonts w:ascii="Times New Roman" w:hAnsi="Times New Roman" w:cs="Times New Roman"/>
          <w:sz w:val="24"/>
          <w:szCs w:val="24"/>
        </w:rPr>
        <w:t xml:space="preserve"> prioriti</w:t>
      </w:r>
      <w:r w:rsidR="00377418" w:rsidRPr="00851E89">
        <w:rPr>
          <w:rFonts w:ascii="Times New Roman" w:hAnsi="Times New Roman" w:cs="Times New Roman"/>
          <w:sz w:val="24"/>
          <w:szCs w:val="24"/>
        </w:rPr>
        <w:t>s</w:t>
      </w:r>
      <w:r w:rsidR="00D71E64" w:rsidRPr="00851E89">
        <w:rPr>
          <w:rFonts w:ascii="Times New Roman" w:hAnsi="Times New Roman" w:cs="Times New Roman"/>
          <w:sz w:val="24"/>
          <w:szCs w:val="24"/>
        </w:rPr>
        <w:t>es staff development and satisfaction. The goal is to create a healthy work environment by offering training and recogni</w:t>
      </w:r>
      <w:r w:rsidR="00377418" w:rsidRPr="00851E89">
        <w:rPr>
          <w:rFonts w:ascii="Times New Roman" w:hAnsi="Times New Roman" w:cs="Times New Roman"/>
          <w:sz w:val="24"/>
          <w:szCs w:val="24"/>
        </w:rPr>
        <w:t>s</w:t>
      </w:r>
      <w:r w:rsidR="00D71E64" w:rsidRPr="00851E89">
        <w:rPr>
          <w:rFonts w:ascii="Times New Roman" w:hAnsi="Times New Roman" w:cs="Times New Roman"/>
          <w:sz w:val="24"/>
          <w:szCs w:val="24"/>
        </w:rPr>
        <w:t>ing and rewarding employee efforts. E</w:t>
      </w:r>
      <w:r w:rsidR="000D6B47" w:rsidRPr="00851E89">
        <w:rPr>
          <w:rFonts w:ascii="Times New Roman" w:hAnsi="Times New Roman" w:cs="Times New Roman"/>
          <w:sz w:val="24"/>
          <w:szCs w:val="24"/>
        </w:rPr>
        <w:t>ngaged and satisfied employees</w:t>
      </w:r>
      <w:r w:rsidR="00D71E64" w:rsidRPr="00851E89">
        <w:rPr>
          <w:rFonts w:ascii="Times New Roman" w:hAnsi="Times New Roman" w:cs="Times New Roman"/>
          <w:sz w:val="24"/>
          <w:szCs w:val="24"/>
        </w:rPr>
        <w:t xml:space="preserve"> contribute </w:t>
      </w:r>
      <w:r w:rsidR="000D6B47" w:rsidRPr="00851E89">
        <w:rPr>
          <w:rFonts w:ascii="Times New Roman" w:hAnsi="Times New Roman" w:cs="Times New Roman"/>
          <w:sz w:val="24"/>
          <w:szCs w:val="24"/>
        </w:rPr>
        <w:t>significan</w:t>
      </w:r>
      <w:r w:rsidR="00D71E64" w:rsidRPr="00851E89">
        <w:rPr>
          <w:rFonts w:ascii="Times New Roman" w:hAnsi="Times New Roman" w:cs="Times New Roman"/>
          <w:sz w:val="24"/>
          <w:szCs w:val="24"/>
        </w:rPr>
        <w:t>tly to the brand</w:t>
      </w:r>
      <w:r w:rsidR="00E7247E">
        <w:rPr>
          <w:rFonts w:ascii="Times New Roman" w:hAnsi="Times New Roman" w:cs="Times New Roman"/>
          <w:sz w:val="24"/>
          <w:szCs w:val="24"/>
        </w:rPr>
        <w:t>’</w:t>
      </w:r>
      <w:r w:rsidR="00D71E64" w:rsidRPr="00851E89">
        <w:rPr>
          <w:rFonts w:ascii="Times New Roman" w:hAnsi="Times New Roman" w:cs="Times New Roman"/>
          <w:sz w:val="24"/>
          <w:szCs w:val="24"/>
        </w:rPr>
        <w:t>s overall success.</w:t>
      </w:r>
    </w:p>
    <w:p w14:paraId="2E8F179B" w14:textId="28621FEE" w:rsidR="002A7B0C" w:rsidRPr="00851E89" w:rsidRDefault="002A7B0C" w:rsidP="002A7B0C">
      <w:pPr>
        <w:numPr>
          <w:ilvl w:val="0"/>
          <w:numId w:val="1"/>
        </w:numPr>
        <w:spacing w:line="480" w:lineRule="auto"/>
        <w:rPr>
          <w:rFonts w:ascii="Times New Roman" w:hAnsi="Times New Roman" w:cs="Times New Roman"/>
          <w:sz w:val="24"/>
          <w:szCs w:val="24"/>
        </w:rPr>
      </w:pPr>
      <w:bookmarkStart w:id="11" w:name="_Toc153011565"/>
      <w:r w:rsidRPr="00851E89">
        <w:rPr>
          <w:rStyle w:val="Heading2Char"/>
          <w:rFonts w:cs="Times New Roman"/>
          <w:szCs w:val="24"/>
        </w:rPr>
        <w:t>Community Engagement and Social Impact:</w:t>
      </w:r>
      <w:bookmarkEnd w:id="11"/>
      <w:r w:rsidRPr="00851E89">
        <w:rPr>
          <w:rFonts w:ascii="Times New Roman" w:hAnsi="Times New Roman" w:cs="Times New Roman"/>
          <w:sz w:val="24"/>
          <w:szCs w:val="24"/>
        </w:rPr>
        <w:t xml:space="preserve"> </w:t>
      </w:r>
      <w:r w:rsidR="00E7247E">
        <w:rPr>
          <w:rFonts w:ascii="Times New Roman" w:hAnsi="Times New Roman" w:cs="Times New Roman"/>
          <w:sz w:val="24"/>
          <w:szCs w:val="24"/>
        </w:rPr>
        <w:t>‘</w:t>
      </w:r>
      <w:r w:rsidR="00B73F39"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B73F39" w:rsidRPr="00851E89">
        <w:rPr>
          <w:rFonts w:ascii="Times New Roman" w:hAnsi="Times New Roman" w:cs="Times New Roman"/>
          <w:sz w:val="24"/>
          <w:szCs w:val="24"/>
        </w:rPr>
        <w:t xml:space="preserve"> aspires to be a part of the communities it serves. The goal is </w:t>
      </w:r>
      <w:r w:rsidR="004911DB" w:rsidRPr="00851E89">
        <w:rPr>
          <w:rFonts w:ascii="Times New Roman" w:hAnsi="Times New Roman" w:cs="Times New Roman"/>
          <w:sz w:val="24"/>
          <w:szCs w:val="24"/>
        </w:rPr>
        <w:t xml:space="preserve">to </w:t>
      </w:r>
      <w:r w:rsidR="000D6B47" w:rsidRPr="00851E89">
        <w:rPr>
          <w:rFonts w:ascii="Times New Roman" w:hAnsi="Times New Roman" w:cs="Times New Roman"/>
          <w:sz w:val="24"/>
          <w:szCs w:val="24"/>
        </w:rPr>
        <w:t>actively participate in community projects, support local issues, and positively contribute</w:t>
      </w:r>
      <w:r w:rsidR="00B73F39" w:rsidRPr="00851E89">
        <w:rPr>
          <w:rFonts w:ascii="Times New Roman" w:hAnsi="Times New Roman" w:cs="Times New Roman"/>
          <w:sz w:val="24"/>
          <w:szCs w:val="24"/>
        </w:rPr>
        <w:t xml:space="preserve"> to social well-being. This approach </w:t>
      </w:r>
      <w:r w:rsidR="000D6B47" w:rsidRPr="00851E89">
        <w:rPr>
          <w:rFonts w:ascii="Times New Roman" w:hAnsi="Times New Roman" w:cs="Times New Roman"/>
          <w:sz w:val="24"/>
          <w:szCs w:val="24"/>
        </w:rPr>
        <w:t>aligns</w:t>
      </w:r>
      <w:r w:rsidR="00B73F39" w:rsidRPr="00851E89">
        <w:rPr>
          <w:rFonts w:ascii="Times New Roman" w:hAnsi="Times New Roman" w:cs="Times New Roman"/>
          <w:sz w:val="24"/>
          <w:szCs w:val="24"/>
        </w:rPr>
        <w:t xml:space="preserve"> with the brand</w:t>
      </w:r>
      <w:r w:rsidR="00E7247E">
        <w:rPr>
          <w:rFonts w:ascii="Times New Roman" w:hAnsi="Times New Roman" w:cs="Times New Roman"/>
          <w:sz w:val="24"/>
          <w:szCs w:val="24"/>
        </w:rPr>
        <w:t>’</w:t>
      </w:r>
      <w:r w:rsidR="00B73F39" w:rsidRPr="00851E89">
        <w:rPr>
          <w:rFonts w:ascii="Times New Roman" w:hAnsi="Times New Roman" w:cs="Times New Roman"/>
          <w:sz w:val="24"/>
          <w:szCs w:val="24"/>
        </w:rPr>
        <w:t>s purpose of becoming a catalyst for good change.</w:t>
      </w:r>
    </w:p>
    <w:p w14:paraId="043BC14E" w14:textId="1F9E483F" w:rsidR="00630145" w:rsidRPr="00851E89" w:rsidRDefault="00743A73" w:rsidP="00003810">
      <w:pPr>
        <w:pStyle w:val="Heading1"/>
      </w:pPr>
      <w:bookmarkStart w:id="12" w:name="_Toc153011566"/>
      <w:r w:rsidRPr="00851E89">
        <w:t>In</w:t>
      </w:r>
      <w:r w:rsidR="000D6B47" w:rsidRPr="00851E89">
        <w:t>-depth e</w:t>
      </w:r>
      <w:r w:rsidRPr="00851E89">
        <w:t xml:space="preserve">nvironmental Audit (Internal and External) for </w:t>
      </w:r>
      <w:r w:rsidR="008955BA" w:rsidRPr="00851E89">
        <w:t>Delicious</w:t>
      </w:r>
      <w:bookmarkEnd w:id="12"/>
    </w:p>
    <w:p w14:paraId="66FB4096" w14:textId="77777777" w:rsidR="00950549" w:rsidRPr="00851E89" w:rsidRDefault="002607F5" w:rsidP="0013168D">
      <w:pPr>
        <w:pStyle w:val="Heading2"/>
      </w:pPr>
      <w:bookmarkStart w:id="13" w:name="_Toc153011567"/>
      <w:r w:rsidRPr="00851E89">
        <w:t>Micro Analysis: Internal Environment</w:t>
      </w:r>
      <w:bookmarkEnd w:id="13"/>
    </w:p>
    <w:p w14:paraId="3B6FF7B1" w14:textId="1D922875" w:rsidR="00B0333C" w:rsidRPr="00851E89" w:rsidRDefault="00B0333C" w:rsidP="00704FEC">
      <w:pPr>
        <w:pStyle w:val="Heading3"/>
      </w:pPr>
      <w:bookmarkStart w:id="14" w:name="_Toc153011568"/>
      <w:r w:rsidRPr="00851E89">
        <w:t>Organi</w:t>
      </w:r>
      <w:r w:rsidR="00377418" w:rsidRPr="00851E89">
        <w:t>s</w:t>
      </w:r>
      <w:r w:rsidRPr="00851E89">
        <w:t>ational Structure and Culture</w:t>
      </w:r>
      <w:bookmarkEnd w:id="14"/>
    </w:p>
    <w:p w14:paraId="4FF1E6C8" w14:textId="70F3C38E" w:rsidR="00950549" w:rsidRPr="00851E89" w:rsidRDefault="00E7247E" w:rsidP="009F3BA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w:t>
      </w:r>
      <w:r w:rsidR="00D71E64" w:rsidRPr="00851E89">
        <w:rPr>
          <w:rFonts w:ascii="Times New Roman" w:hAnsi="Times New Roman" w:cs="Times New Roman"/>
          <w:sz w:val="24"/>
          <w:szCs w:val="24"/>
        </w:rPr>
        <w:t>Delicious</w:t>
      </w:r>
      <w:r w:rsidR="004911DB" w:rsidRPr="00851E89">
        <w:rPr>
          <w:rFonts w:ascii="Times New Roman" w:hAnsi="Times New Roman" w:cs="Times New Roman"/>
          <w:sz w:val="24"/>
          <w:szCs w:val="24"/>
        </w:rPr>
        <w:t>’</w:t>
      </w:r>
      <w:r w:rsidR="00D71E64" w:rsidRPr="00851E89">
        <w:rPr>
          <w:rFonts w:ascii="Times New Roman" w:hAnsi="Times New Roman" w:cs="Times New Roman"/>
          <w:sz w:val="24"/>
          <w:szCs w:val="24"/>
        </w:rPr>
        <w:t>s long-term success is intimately knit into the structure of its well-defined organi</w:t>
      </w:r>
      <w:r w:rsidR="00377418" w:rsidRPr="00851E89">
        <w:rPr>
          <w:rFonts w:ascii="Times New Roman" w:hAnsi="Times New Roman" w:cs="Times New Roman"/>
          <w:sz w:val="24"/>
          <w:szCs w:val="24"/>
        </w:rPr>
        <w:t>s</w:t>
      </w:r>
      <w:r w:rsidR="00D71E64" w:rsidRPr="00851E89">
        <w:rPr>
          <w:rFonts w:ascii="Times New Roman" w:hAnsi="Times New Roman" w:cs="Times New Roman"/>
          <w:sz w:val="24"/>
          <w:szCs w:val="24"/>
        </w:rPr>
        <w:t>ational system and a culture that values adaptation and creativity. Griffin and Pustay (2015) underscore the critical relevance of leadership and management techniques, emphasi</w:t>
      </w:r>
      <w:r w:rsidR="00377418" w:rsidRPr="00851E89">
        <w:rPr>
          <w:rFonts w:ascii="Times New Roman" w:hAnsi="Times New Roman" w:cs="Times New Roman"/>
          <w:sz w:val="24"/>
          <w:szCs w:val="24"/>
        </w:rPr>
        <w:t>s</w:t>
      </w:r>
      <w:r w:rsidR="00D71E64" w:rsidRPr="00851E89">
        <w:rPr>
          <w:rFonts w:ascii="Times New Roman" w:hAnsi="Times New Roman" w:cs="Times New Roman"/>
          <w:sz w:val="24"/>
          <w:szCs w:val="24"/>
        </w:rPr>
        <w:t>ing the critical role of strategic foresight in navigating the fast-food industry</w:t>
      </w:r>
      <w:r w:rsidR="004911DB" w:rsidRPr="00851E89">
        <w:rPr>
          <w:rFonts w:ascii="Times New Roman" w:hAnsi="Times New Roman" w:cs="Times New Roman"/>
          <w:sz w:val="24"/>
          <w:szCs w:val="24"/>
        </w:rPr>
        <w:t>’</w:t>
      </w:r>
      <w:r w:rsidR="00D71E64" w:rsidRPr="00851E89">
        <w:rPr>
          <w:rFonts w:ascii="Times New Roman" w:hAnsi="Times New Roman" w:cs="Times New Roman"/>
          <w:sz w:val="24"/>
          <w:szCs w:val="24"/>
        </w:rPr>
        <w:t xml:space="preserve">s complexities. Their observations are echoed in </w:t>
      </w:r>
      <w:r w:rsidR="009F3BAF" w:rsidRPr="00851E89">
        <w:rPr>
          <w:rFonts w:ascii="Times New Roman" w:hAnsi="Times New Roman" w:cs="Times New Roman"/>
          <w:sz w:val="24"/>
          <w:szCs w:val="24"/>
        </w:rPr>
        <w:t xml:space="preserve">the </w:t>
      </w:r>
      <w:r w:rsidR="007B7FAA" w:rsidRPr="00851E89">
        <w:rPr>
          <w:rFonts w:ascii="Times New Roman" w:hAnsi="Times New Roman" w:cs="Times New Roman"/>
          <w:sz w:val="24"/>
          <w:szCs w:val="24"/>
        </w:rPr>
        <w:t xml:space="preserve">‘Delicious’ </w:t>
      </w:r>
      <w:r w:rsidR="00D71E64" w:rsidRPr="00851E89">
        <w:rPr>
          <w:rFonts w:ascii="Times New Roman" w:hAnsi="Times New Roman" w:cs="Times New Roman"/>
          <w:sz w:val="24"/>
          <w:szCs w:val="24"/>
        </w:rPr>
        <w:t>leadership strategy, which fosters an atmosphere in which employee interactions, as stressed by Daniels</w:t>
      </w:r>
      <w:r w:rsidR="00310CC5" w:rsidRPr="00851E89">
        <w:rPr>
          <w:rFonts w:ascii="Times New Roman" w:hAnsi="Times New Roman" w:cs="Times New Roman"/>
          <w:sz w:val="24"/>
          <w:szCs w:val="24"/>
        </w:rPr>
        <w:t xml:space="preserve"> et al. </w:t>
      </w:r>
      <w:r w:rsidR="00D71E64" w:rsidRPr="00851E89">
        <w:rPr>
          <w:rFonts w:ascii="Times New Roman" w:hAnsi="Times New Roman" w:cs="Times New Roman"/>
          <w:sz w:val="24"/>
          <w:szCs w:val="24"/>
        </w:rPr>
        <w:t xml:space="preserve">(2015), become essential to developing a collaborative and inventive workplace. This collaborative and inventive mentality is a palpable feature of </w:t>
      </w:r>
      <w:r w:rsidR="004911DB" w:rsidRPr="00851E89">
        <w:rPr>
          <w:rFonts w:ascii="Times New Roman" w:hAnsi="Times New Roman" w:cs="Times New Roman"/>
          <w:sz w:val="24"/>
          <w:szCs w:val="24"/>
        </w:rPr>
        <w:t>‘</w:t>
      </w:r>
      <w:r w:rsidR="00540E8B" w:rsidRPr="00851E89">
        <w:rPr>
          <w:rFonts w:ascii="Times New Roman" w:hAnsi="Times New Roman" w:cs="Times New Roman"/>
          <w:sz w:val="24"/>
          <w:szCs w:val="24"/>
        </w:rPr>
        <w:t>delicious</w:t>
      </w:r>
      <w:r w:rsidR="004911DB" w:rsidRPr="00851E89">
        <w:rPr>
          <w:rFonts w:ascii="Times New Roman" w:hAnsi="Times New Roman" w:cs="Times New Roman"/>
          <w:sz w:val="24"/>
          <w:szCs w:val="24"/>
        </w:rPr>
        <w:t>’</w:t>
      </w:r>
      <w:r w:rsidR="00D71E64" w:rsidRPr="00851E89">
        <w:rPr>
          <w:rFonts w:ascii="Times New Roman" w:hAnsi="Times New Roman" w:cs="Times New Roman"/>
          <w:sz w:val="24"/>
          <w:szCs w:val="24"/>
        </w:rPr>
        <w:t xml:space="preserve"> everyday operations, where open communication lines, cross-functional collaboration, and a flat organi</w:t>
      </w:r>
      <w:r w:rsidR="00377418" w:rsidRPr="00851E89">
        <w:rPr>
          <w:rFonts w:ascii="Times New Roman" w:hAnsi="Times New Roman" w:cs="Times New Roman"/>
          <w:sz w:val="24"/>
          <w:szCs w:val="24"/>
        </w:rPr>
        <w:t>s</w:t>
      </w:r>
      <w:r w:rsidR="00D71E64" w:rsidRPr="00851E89">
        <w:rPr>
          <w:rFonts w:ascii="Times New Roman" w:hAnsi="Times New Roman" w:cs="Times New Roman"/>
          <w:sz w:val="24"/>
          <w:szCs w:val="24"/>
        </w:rPr>
        <w:t xml:space="preserve">ational structure promote the free flow of ideas. The leadership team actively encourages employees to participate in decision-making, instilling a sense of ownership and dedication. This dynamic workplace culture not only increases employee </w:t>
      </w:r>
      <w:r w:rsidR="00D71E64" w:rsidRPr="00851E89">
        <w:rPr>
          <w:rFonts w:ascii="Times New Roman" w:hAnsi="Times New Roman" w:cs="Times New Roman"/>
          <w:sz w:val="24"/>
          <w:szCs w:val="24"/>
        </w:rPr>
        <w:lastRenderedPageBreak/>
        <w:t xml:space="preserve">satisfaction but also </w:t>
      </w:r>
      <w:r w:rsidR="000D6B47" w:rsidRPr="00851E89">
        <w:rPr>
          <w:rFonts w:ascii="Times New Roman" w:hAnsi="Times New Roman" w:cs="Times New Roman"/>
          <w:sz w:val="24"/>
          <w:szCs w:val="24"/>
        </w:rPr>
        <w:t>drives</w:t>
      </w:r>
      <w:r w:rsidR="00D71E64" w:rsidRPr="00851E89">
        <w:rPr>
          <w:rFonts w:ascii="Times New Roman" w:hAnsi="Times New Roman" w:cs="Times New Roman"/>
          <w:sz w:val="24"/>
          <w:szCs w:val="24"/>
        </w:rPr>
        <w:t xml:space="preserve"> constant growth and adaptation, both of which are critical in a fast-paced business like fast food.</w:t>
      </w:r>
    </w:p>
    <w:p w14:paraId="6AE1A868" w14:textId="0E591CC8" w:rsidR="00B0333C" w:rsidRPr="00851E89" w:rsidRDefault="00B0333C" w:rsidP="001B5B19">
      <w:pPr>
        <w:pStyle w:val="Heading3"/>
        <w:rPr>
          <w:rFonts w:cs="Times New Roman"/>
        </w:rPr>
      </w:pPr>
      <w:bookmarkStart w:id="15" w:name="_Toc153011569"/>
      <w:r w:rsidRPr="00851E89">
        <w:rPr>
          <w:rFonts w:cs="Times New Roman"/>
        </w:rPr>
        <w:t>Resources and Capabilities</w:t>
      </w:r>
      <w:bookmarkEnd w:id="15"/>
    </w:p>
    <w:p w14:paraId="6E069570" w14:textId="4C43E028" w:rsidR="00B0333C" w:rsidRPr="00851E89" w:rsidRDefault="00D71E64" w:rsidP="009F3BAF">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Financial strength is a strategic cornerstone for </w:t>
      </w:r>
      <w:r w:rsidR="004911DB" w:rsidRPr="00851E89">
        <w:rPr>
          <w:rFonts w:ascii="Times New Roman" w:hAnsi="Times New Roman" w:cs="Times New Roman"/>
          <w:sz w:val="24"/>
          <w:szCs w:val="24"/>
        </w:rPr>
        <w:t>‘</w:t>
      </w:r>
      <w:r w:rsidRPr="00851E89">
        <w:rPr>
          <w:rFonts w:ascii="Times New Roman" w:hAnsi="Times New Roman" w:cs="Times New Roman"/>
          <w:sz w:val="24"/>
          <w:szCs w:val="24"/>
        </w:rPr>
        <w:t>Delicious,</w:t>
      </w:r>
      <w:r w:rsidR="004911DB" w:rsidRPr="00851E89">
        <w:rPr>
          <w:rFonts w:ascii="Times New Roman" w:hAnsi="Times New Roman" w:cs="Times New Roman"/>
          <w:sz w:val="24"/>
          <w:szCs w:val="24"/>
        </w:rPr>
        <w:t>’</w:t>
      </w:r>
      <w:r w:rsidRPr="00851E89">
        <w:rPr>
          <w:rFonts w:ascii="Times New Roman" w:hAnsi="Times New Roman" w:cs="Times New Roman"/>
          <w:sz w:val="24"/>
          <w:szCs w:val="24"/>
        </w:rPr>
        <w:t xml:space="preserve"> reflecting Grant</w:t>
      </w:r>
      <w:r w:rsidR="004911DB" w:rsidRPr="00851E89">
        <w:rPr>
          <w:rFonts w:ascii="Times New Roman" w:hAnsi="Times New Roman" w:cs="Times New Roman"/>
          <w:sz w:val="24"/>
          <w:szCs w:val="24"/>
        </w:rPr>
        <w:t>’</w:t>
      </w:r>
      <w:r w:rsidRPr="00851E89">
        <w:rPr>
          <w:rFonts w:ascii="Times New Roman" w:hAnsi="Times New Roman" w:cs="Times New Roman"/>
          <w:sz w:val="24"/>
          <w:szCs w:val="24"/>
        </w:rPr>
        <w:t>s (2018) argument that financial health is a linchpin for long-term competitive advantage. Grant</w:t>
      </w:r>
      <w:r w:rsidR="004911DB" w:rsidRPr="00851E89">
        <w:rPr>
          <w:rFonts w:ascii="Times New Roman" w:hAnsi="Times New Roman" w:cs="Times New Roman"/>
          <w:sz w:val="24"/>
          <w:szCs w:val="24"/>
        </w:rPr>
        <w:t>’</w:t>
      </w:r>
      <w:r w:rsidRPr="00851E89">
        <w:rPr>
          <w:rFonts w:ascii="Times New Roman" w:hAnsi="Times New Roman" w:cs="Times New Roman"/>
          <w:sz w:val="24"/>
          <w:szCs w:val="24"/>
        </w:rPr>
        <w:t xml:space="preserve">s insights direct the restaurant </w:t>
      </w:r>
      <w:r w:rsidR="000D6B47" w:rsidRPr="00851E89">
        <w:rPr>
          <w:rFonts w:ascii="Times New Roman" w:hAnsi="Times New Roman" w:cs="Times New Roman"/>
          <w:sz w:val="24"/>
          <w:szCs w:val="24"/>
        </w:rPr>
        <w:t>to financial stability and</w:t>
      </w:r>
      <w:r w:rsidRPr="00851E89">
        <w:rPr>
          <w:rFonts w:ascii="Times New Roman" w:hAnsi="Times New Roman" w:cs="Times New Roman"/>
          <w:sz w:val="24"/>
          <w:szCs w:val="24"/>
        </w:rPr>
        <w:t xml:space="preserve"> leverag</w:t>
      </w:r>
      <w:r w:rsidR="000D6B47" w:rsidRPr="00851E89">
        <w:rPr>
          <w:rFonts w:ascii="Times New Roman" w:hAnsi="Times New Roman" w:cs="Times New Roman"/>
          <w:sz w:val="24"/>
          <w:szCs w:val="24"/>
        </w:rPr>
        <w:t>e</w:t>
      </w:r>
      <w:r w:rsidRPr="00851E89">
        <w:rPr>
          <w:rFonts w:ascii="Times New Roman" w:hAnsi="Times New Roman" w:cs="Times New Roman"/>
          <w:sz w:val="24"/>
          <w:szCs w:val="24"/>
        </w:rPr>
        <w:t xml:space="preserve"> financial strength as a dynamic tool for real-time investment choices, which is crucial in the ever-changing fast-food market. In addition, the modern human resource techniques suggested by Ahuja et al. (2021) are in sync with </w:t>
      </w:r>
      <w:r w:rsidR="004911DB" w:rsidRPr="00851E89">
        <w:rPr>
          <w:rFonts w:ascii="Times New Roman" w:hAnsi="Times New Roman" w:cs="Times New Roman"/>
          <w:sz w:val="24"/>
          <w:szCs w:val="24"/>
        </w:rPr>
        <w:t>‘</w:t>
      </w:r>
      <w:r w:rsidRPr="00851E89">
        <w:rPr>
          <w:rFonts w:ascii="Times New Roman" w:hAnsi="Times New Roman" w:cs="Times New Roman"/>
          <w:sz w:val="24"/>
          <w:szCs w:val="24"/>
        </w:rPr>
        <w:t>Delicious</w:t>
      </w:r>
      <w:r w:rsidR="004911DB" w:rsidRPr="00851E89">
        <w:rPr>
          <w:rFonts w:ascii="Times New Roman" w:hAnsi="Times New Roman" w:cs="Times New Roman"/>
          <w:sz w:val="24"/>
          <w:szCs w:val="24"/>
        </w:rPr>
        <w:t>’</w:t>
      </w:r>
      <w:r w:rsidRPr="00851E89">
        <w:rPr>
          <w:rFonts w:ascii="Times New Roman" w:hAnsi="Times New Roman" w:cs="Times New Roman"/>
          <w:sz w:val="24"/>
          <w:szCs w:val="24"/>
        </w:rPr>
        <w:t>s</w:t>
      </w:r>
      <w:r w:rsidR="004911DB" w:rsidRPr="00851E89">
        <w:rPr>
          <w:rFonts w:ascii="Times New Roman" w:hAnsi="Times New Roman" w:cs="Times New Roman"/>
          <w:sz w:val="24"/>
          <w:szCs w:val="24"/>
        </w:rPr>
        <w:t>’</w:t>
      </w:r>
      <w:r w:rsidRPr="00851E89">
        <w:rPr>
          <w:rFonts w:ascii="Times New Roman" w:hAnsi="Times New Roman" w:cs="Times New Roman"/>
          <w:sz w:val="24"/>
          <w:szCs w:val="24"/>
        </w:rPr>
        <w:t xml:space="preserve"> dedication to fostering its human capital, ensuring that the restaurant stays nimble and sensitive to changing workforce dynamics. Furthermore, as </w:t>
      </w:r>
      <w:r w:rsidR="000D6B47" w:rsidRPr="00851E89">
        <w:rPr>
          <w:rFonts w:ascii="Times New Roman" w:hAnsi="Times New Roman" w:cs="Times New Roman"/>
          <w:sz w:val="24"/>
          <w:szCs w:val="24"/>
        </w:rPr>
        <w:t>Wheelen et al. (2018) highlighted</w:t>
      </w:r>
      <w:r w:rsidRPr="00851E89">
        <w:rPr>
          <w:rFonts w:ascii="Times New Roman" w:hAnsi="Times New Roman" w:cs="Times New Roman"/>
          <w:sz w:val="24"/>
          <w:szCs w:val="24"/>
        </w:rPr>
        <w:t xml:space="preserve">, </w:t>
      </w:r>
      <w:r w:rsidR="000D6B47" w:rsidRPr="00851E89">
        <w:rPr>
          <w:rFonts w:ascii="Times New Roman" w:hAnsi="Times New Roman" w:cs="Times New Roman"/>
          <w:sz w:val="24"/>
          <w:szCs w:val="24"/>
        </w:rPr>
        <w:t>aligning</w:t>
      </w:r>
      <w:r w:rsidRPr="00851E89">
        <w:rPr>
          <w:rFonts w:ascii="Times New Roman" w:hAnsi="Times New Roman" w:cs="Times New Roman"/>
          <w:sz w:val="24"/>
          <w:szCs w:val="24"/>
        </w:rPr>
        <w:t xml:space="preserve"> technical infrastructure with industry standards indicates </w:t>
      </w:r>
      <w:r w:rsidR="004911DB" w:rsidRPr="00851E89">
        <w:rPr>
          <w:rFonts w:ascii="Times New Roman" w:hAnsi="Times New Roman" w:cs="Times New Roman"/>
          <w:sz w:val="24"/>
          <w:szCs w:val="24"/>
        </w:rPr>
        <w:t>‘</w:t>
      </w:r>
      <w:r w:rsidRPr="00851E89">
        <w:rPr>
          <w:rFonts w:ascii="Times New Roman" w:hAnsi="Times New Roman" w:cs="Times New Roman"/>
          <w:sz w:val="24"/>
          <w:szCs w:val="24"/>
        </w:rPr>
        <w:t>Delicious</w:t>
      </w:r>
      <w:r w:rsidR="004911DB" w:rsidRPr="00851E89">
        <w:rPr>
          <w:rFonts w:ascii="Times New Roman" w:hAnsi="Times New Roman" w:cs="Times New Roman"/>
          <w:sz w:val="24"/>
          <w:szCs w:val="24"/>
        </w:rPr>
        <w:t>’</w:t>
      </w:r>
      <w:r w:rsidRPr="00851E89">
        <w:rPr>
          <w:rFonts w:ascii="Times New Roman" w:hAnsi="Times New Roman" w:cs="Times New Roman"/>
          <w:sz w:val="24"/>
          <w:szCs w:val="24"/>
        </w:rPr>
        <w:t>s</w:t>
      </w:r>
      <w:r w:rsidR="004911DB" w:rsidRPr="00851E89">
        <w:rPr>
          <w:rFonts w:ascii="Times New Roman" w:hAnsi="Times New Roman" w:cs="Times New Roman"/>
          <w:sz w:val="24"/>
          <w:szCs w:val="24"/>
        </w:rPr>
        <w:t>’</w:t>
      </w:r>
      <w:r w:rsidRPr="00851E89">
        <w:rPr>
          <w:rFonts w:ascii="Times New Roman" w:hAnsi="Times New Roman" w:cs="Times New Roman"/>
          <w:sz w:val="24"/>
          <w:szCs w:val="24"/>
        </w:rPr>
        <w:t xml:space="preserve"> proactive posture in using technology for operational efficiency.</w:t>
      </w:r>
    </w:p>
    <w:p w14:paraId="0D9FED0A" w14:textId="1CEB6A48" w:rsidR="00B0333C" w:rsidRPr="00851E89" w:rsidRDefault="00B0333C" w:rsidP="001B5B19">
      <w:pPr>
        <w:pStyle w:val="Heading3"/>
        <w:rPr>
          <w:rFonts w:cs="Times New Roman"/>
        </w:rPr>
      </w:pPr>
      <w:bookmarkStart w:id="16" w:name="_Toc153011570"/>
      <w:r w:rsidRPr="00851E89">
        <w:rPr>
          <w:rFonts w:cs="Times New Roman"/>
        </w:rPr>
        <w:t>Operations and Processes</w:t>
      </w:r>
      <w:bookmarkEnd w:id="16"/>
    </w:p>
    <w:p w14:paraId="4B555C25" w14:textId="231B4969" w:rsidR="00B0333C" w:rsidRPr="00851E89" w:rsidRDefault="00D71E64" w:rsidP="009F3BAF">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The heartbeat of </w:t>
      </w:r>
      <w:r w:rsidR="009F3BAF" w:rsidRPr="00851E89">
        <w:rPr>
          <w:rFonts w:ascii="Times New Roman" w:hAnsi="Times New Roman" w:cs="Times New Roman"/>
          <w:sz w:val="24"/>
          <w:szCs w:val="24"/>
        </w:rPr>
        <w:t xml:space="preserve">the </w:t>
      </w:r>
      <w:r w:rsidR="004911DB" w:rsidRPr="00851E89">
        <w:rPr>
          <w:rFonts w:ascii="Times New Roman" w:hAnsi="Times New Roman" w:cs="Times New Roman"/>
          <w:sz w:val="24"/>
          <w:szCs w:val="24"/>
        </w:rPr>
        <w:t>‘</w:t>
      </w:r>
      <w:r w:rsidR="007B7FAA" w:rsidRPr="00851E89">
        <w:rPr>
          <w:rFonts w:ascii="Times New Roman" w:hAnsi="Times New Roman" w:cs="Times New Roman"/>
          <w:sz w:val="24"/>
          <w:szCs w:val="24"/>
        </w:rPr>
        <w:t>Delicious</w:t>
      </w:r>
      <w:r w:rsidR="008955BA" w:rsidRPr="00851E89">
        <w:rPr>
          <w:rFonts w:ascii="Times New Roman" w:hAnsi="Times New Roman" w:cs="Times New Roman"/>
          <w:sz w:val="24"/>
          <w:szCs w:val="24"/>
        </w:rPr>
        <w:t>’</w:t>
      </w:r>
      <w:r w:rsidRPr="00851E89">
        <w:rPr>
          <w:rFonts w:ascii="Times New Roman" w:hAnsi="Times New Roman" w:cs="Times New Roman"/>
          <w:sz w:val="24"/>
          <w:szCs w:val="24"/>
        </w:rPr>
        <w:t xml:space="preserve"> </w:t>
      </w:r>
      <w:r w:rsidR="000D6B47" w:rsidRPr="00851E89">
        <w:rPr>
          <w:rFonts w:ascii="Times New Roman" w:hAnsi="Times New Roman" w:cs="Times New Roman"/>
          <w:sz w:val="24"/>
          <w:szCs w:val="24"/>
        </w:rPr>
        <w:t>S</w:t>
      </w:r>
      <w:r w:rsidRPr="00851E89">
        <w:rPr>
          <w:rFonts w:ascii="Times New Roman" w:hAnsi="Times New Roman" w:cs="Times New Roman"/>
          <w:sz w:val="24"/>
          <w:szCs w:val="24"/>
        </w:rPr>
        <w:t>trategy emerges as operational efficiency, based on ideas from Gamble</w:t>
      </w:r>
      <w:r w:rsidR="007B7FAA" w:rsidRPr="00851E89">
        <w:rPr>
          <w:rFonts w:ascii="Times New Roman" w:hAnsi="Times New Roman" w:cs="Times New Roman"/>
          <w:sz w:val="24"/>
          <w:szCs w:val="24"/>
        </w:rPr>
        <w:t xml:space="preserve"> et al</w:t>
      </w:r>
      <w:r w:rsidRPr="00851E89">
        <w:rPr>
          <w:rFonts w:ascii="Times New Roman" w:hAnsi="Times New Roman" w:cs="Times New Roman"/>
          <w:sz w:val="24"/>
          <w:szCs w:val="24"/>
        </w:rPr>
        <w:t>. (2015) addressing the crucial role of supply chain management in attaining cost-effectiveness. This dynamic optimi</w:t>
      </w:r>
      <w:r w:rsidR="00377418" w:rsidRPr="00851E89">
        <w:rPr>
          <w:rFonts w:ascii="Times New Roman" w:hAnsi="Times New Roman" w:cs="Times New Roman"/>
          <w:sz w:val="24"/>
          <w:szCs w:val="24"/>
        </w:rPr>
        <w:t>s</w:t>
      </w:r>
      <w:r w:rsidRPr="00851E89">
        <w:rPr>
          <w:rFonts w:ascii="Times New Roman" w:hAnsi="Times New Roman" w:cs="Times New Roman"/>
          <w:sz w:val="24"/>
          <w:szCs w:val="24"/>
        </w:rPr>
        <w:t xml:space="preserve">ation </w:t>
      </w:r>
      <w:r w:rsidR="000D6B47" w:rsidRPr="00851E89">
        <w:rPr>
          <w:rFonts w:ascii="Times New Roman" w:hAnsi="Times New Roman" w:cs="Times New Roman"/>
          <w:sz w:val="24"/>
          <w:szCs w:val="24"/>
        </w:rPr>
        <w:t xml:space="preserve">guarantees that </w:t>
      </w:r>
      <w:r w:rsidR="008955BA" w:rsidRPr="00851E89">
        <w:rPr>
          <w:rFonts w:ascii="Times New Roman" w:hAnsi="Times New Roman" w:cs="Times New Roman"/>
          <w:sz w:val="24"/>
          <w:szCs w:val="24"/>
        </w:rPr>
        <w:t>‘</w:t>
      </w:r>
      <w:r w:rsidR="000D6B47" w:rsidRPr="00851E89">
        <w:rPr>
          <w:rFonts w:ascii="Times New Roman" w:hAnsi="Times New Roman" w:cs="Times New Roman"/>
          <w:sz w:val="24"/>
          <w:szCs w:val="24"/>
        </w:rPr>
        <w:t>Delicious</w:t>
      </w:r>
      <w:r w:rsidR="008955BA" w:rsidRPr="00851E89">
        <w:rPr>
          <w:rFonts w:ascii="Times New Roman" w:hAnsi="Times New Roman" w:cs="Times New Roman"/>
          <w:sz w:val="24"/>
          <w:szCs w:val="24"/>
        </w:rPr>
        <w:t>’</w:t>
      </w:r>
      <w:r w:rsidR="000D6B47" w:rsidRPr="00851E89">
        <w:rPr>
          <w:rFonts w:ascii="Times New Roman" w:hAnsi="Times New Roman" w:cs="Times New Roman"/>
          <w:sz w:val="24"/>
          <w:szCs w:val="24"/>
        </w:rPr>
        <w:t xml:space="preserve"> responds to changing market needs quickly and effectively and</w:t>
      </w:r>
      <w:r w:rsidRPr="00851E89">
        <w:rPr>
          <w:rFonts w:ascii="Times New Roman" w:hAnsi="Times New Roman" w:cs="Times New Roman"/>
          <w:sz w:val="24"/>
          <w:szCs w:val="24"/>
        </w:rPr>
        <w:t xml:space="preserve"> symboli</w:t>
      </w:r>
      <w:r w:rsidR="00377418" w:rsidRPr="00851E89">
        <w:rPr>
          <w:rFonts w:ascii="Times New Roman" w:hAnsi="Times New Roman" w:cs="Times New Roman"/>
          <w:sz w:val="24"/>
          <w:szCs w:val="24"/>
        </w:rPr>
        <w:t>s</w:t>
      </w:r>
      <w:r w:rsidRPr="00851E89">
        <w:rPr>
          <w:rFonts w:ascii="Times New Roman" w:hAnsi="Times New Roman" w:cs="Times New Roman"/>
          <w:sz w:val="24"/>
          <w:szCs w:val="24"/>
        </w:rPr>
        <w:t>es the restaurant</w:t>
      </w:r>
      <w:r w:rsidR="008955BA" w:rsidRPr="00851E89">
        <w:rPr>
          <w:rFonts w:ascii="Times New Roman" w:hAnsi="Times New Roman" w:cs="Times New Roman"/>
          <w:sz w:val="24"/>
          <w:szCs w:val="24"/>
        </w:rPr>
        <w:t>’</w:t>
      </w:r>
      <w:r w:rsidRPr="00851E89">
        <w:rPr>
          <w:rFonts w:ascii="Times New Roman" w:hAnsi="Times New Roman" w:cs="Times New Roman"/>
          <w:sz w:val="24"/>
          <w:szCs w:val="24"/>
        </w:rPr>
        <w:t>s dedication to ongoing development. Quality control methods, honed over time</w:t>
      </w:r>
      <w:r w:rsidR="009F3BAF" w:rsidRPr="00851E89">
        <w:rPr>
          <w:rFonts w:ascii="Times New Roman" w:hAnsi="Times New Roman" w:cs="Times New Roman"/>
          <w:sz w:val="24"/>
          <w:szCs w:val="24"/>
        </w:rPr>
        <w:t xml:space="preserve"> </w:t>
      </w:r>
      <w:r w:rsidRPr="00851E89">
        <w:rPr>
          <w:rFonts w:ascii="Times New Roman" w:hAnsi="Times New Roman" w:cs="Times New Roman"/>
          <w:sz w:val="24"/>
          <w:szCs w:val="24"/>
        </w:rPr>
        <w:t>based on Griffin and Pustay</w:t>
      </w:r>
      <w:r w:rsidR="008955BA" w:rsidRPr="00851E89">
        <w:rPr>
          <w:rFonts w:ascii="Times New Roman" w:hAnsi="Times New Roman" w:cs="Times New Roman"/>
          <w:sz w:val="24"/>
          <w:szCs w:val="24"/>
        </w:rPr>
        <w:t>’</w:t>
      </w:r>
      <w:r w:rsidRPr="00851E89">
        <w:rPr>
          <w:rFonts w:ascii="Times New Roman" w:hAnsi="Times New Roman" w:cs="Times New Roman"/>
          <w:sz w:val="24"/>
          <w:szCs w:val="24"/>
        </w:rPr>
        <w:t xml:space="preserve">s (2015) high standards, demonstrate </w:t>
      </w:r>
      <w:r w:rsidR="008955BA" w:rsidRPr="00851E89">
        <w:rPr>
          <w:rFonts w:ascii="Times New Roman" w:hAnsi="Times New Roman" w:cs="Times New Roman"/>
          <w:sz w:val="24"/>
          <w:szCs w:val="24"/>
        </w:rPr>
        <w:t>‘</w:t>
      </w:r>
      <w:r w:rsidR="007B7FAA" w:rsidRPr="00851E89">
        <w:rPr>
          <w:rFonts w:ascii="Times New Roman" w:hAnsi="Times New Roman" w:cs="Times New Roman"/>
          <w:sz w:val="24"/>
          <w:szCs w:val="24"/>
        </w:rPr>
        <w:t>Delicious</w:t>
      </w:r>
      <w:r w:rsidR="008955BA" w:rsidRPr="00851E89">
        <w:rPr>
          <w:rFonts w:ascii="Times New Roman" w:hAnsi="Times New Roman" w:cs="Times New Roman"/>
          <w:sz w:val="24"/>
          <w:szCs w:val="24"/>
        </w:rPr>
        <w:t>’</w:t>
      </w:r>
      <w:r w:rsidRPr="00851E89">
        <w:rPr>
          <w:rFonts w:ascii="Times New Roman" w:hAnsi="Times New Roman" w:cs="Times New Roman"/>
          <w:sz w:val="24"/>
          <w:szCs w:val="24"/>
        </w:rPr>
        <w:t xml:space="preserve"> unshakable commitment to constantly delivering a quality culinary experience. This in-depth microanalysis </w:t>
      </w:r>
      <w:r w:rsidR="000D6B47" w:rsidRPr="00851E89">
        <w:rPr>
          <w:rFonts w:ascii="Times New Roman" w:hAnsi="Times New Roman" w:cs="Times New Roman"/>
          <w:sz w:val="24"/>
          <w:szCs w:val="24"/>
        </w:rPr>
        <w:t>captures the core of strategic management insights. It</w:t>
      </w:r>
      <w:r w:rsidRPr="00851E89">
        <w:rPr>
          <w:rFonts w:ascii="Times New Roman" w:hAnsi="Times New Roman" w:cs="Times New Roman"/>
          <w:sz w:val="24"/>
          <w:szCs w:val="24"/>
        </w:rPr>
        <w:t xml:space="preserve"> demonstrates how </w:t>
      </w:r>
      <w:r w:rsidR="008955BA" w:rsidRPr="00851E89">
        <w:rPr>
          <w:rFonts w:ascii="Times New Roman" w:hAnsi="Times New Roman" w:cs="Times New Roman"/>
          <w:sz w:val="24"/>
          <w:szCs w:val="24"/>
        </w:rPr>
        <w:t>‘</w:t>
      </w:r>
      <w:r w:rsidRPr="00851E89">
        <w:rPr>
          <w:rFonts w:ascii="Times New Roman" w:hAnsi="Times New Roman" w:cs="Times New Roman"/>
          <w:sz w:val="24"/>
          <w:szCs w:val="24"/>
        </w:rPr>
        <w:t>Delicious</w:t>
      </w:r>
      <w:r w:rsidR="008955BA" w:rsidRPr="00851E89">
        <w:rPr>
          <w:rFonts w:ascii="Times New Roman" w:hAnsi="Times New Roman" w:cs="Times New Roman"/>
          <w:sz w:val="24"/>
          <w:szCs w:val="24"/>
        </w:rPr>
        <w:t>’</w:t>
      </w:r>
      <w:r w:rsidRPr="00851E89">
        <w:rPr>
          <w:rFonts w:ascii="Times New Roman" w:hAnsi="Times New Roman" w:cs="Times New Roman"/>
          <w:sz w:val="24"/>
          <w:szCs w:val="24"/>
        </w:rPr>
        <w:t xml:space="preserve"> synthesi</w:t>
      </w:r>
      <w:r w:rsidR="00377418" w:rsidRPr="00851E89">
        <w:rPr>
          <w:rFonts w:ascii="Times New Roman" w:hAnsi="Times New Roman" w:cs="Times New Roman"/>
          <w:sz w:val="24"/>
          <w:szCs w:val="24"/>
        </w:rPr>
        <w:t>s</w:t>
      </w:r>
      <w:r w:rsidRPr="00851E89">
        <w:rPr>
          <w:rFonts w:ascii="Times New Roman" w:hAnsi="Times New Roman" w:cs="Times New Roman"/>
          <w:sz w:val="24"/>
          <w:szCs w:val="24"/>
        </w:rPr>
        <w:t>es these insights to reinforce internal strengths and navigate strategic upgrades in the ever-changing fast-food market.</w:t>
      </w:r>
    </w:p>
    <w:p w14:paraId="65C1E23E" w14:textId="5A115B6F" w:rsidR="004666FC" w:rsidRPr="00851E89" w:rsidRDefault="00F17F96" w:rsidP="0013168D">
      <w:pPr>
        <w:pStyle w:val="Heading2"/>
      </w:pPr>
      <w:bookmarkStart w:id="17" w:name="_Toc153011571"/>
      <w:r w:rsidRPr="00851E89">
        <w:lastRenderedPageBreak/>
        <w:t>Macro Analysis: External Environment</w:t>
      </w:r>
      <w:bookmarkEnd w:id="17"/>
    </w:p>
    <w:p w14:paraId="744947BD" w14:textId="26EF1FFF" w:rsidR="004666FC" w:rsidRPr="00851E89" w:rsidRDefault="00F17F96" w:rsidP="001B5B19">
      <w:pPr>
        <w:pStyle w:val="Heading3"/>
        <w:rPr>
          <w:rFonts w:cs="Times New Roman"/>
        </w:rPr>
      </w:pPr>
      <w:bookmarkStart w:id="18" w:name="_Toc153011572"/>
      <w:r w:rsidRPr="00851E89">
        <w:rPr>
          <w:rFonts w:cs="Times New Roman"/>
        </w:rPr>
        <w:t xml:space="preserve">PESTLE Analysis for </w:t>
      </w:r>
      <w:r w:rsidR="008955BA" w:rsidRPr="00851E89">
        <w:rPr>
          <w:rFonts w:cs="Times New Roman"/>
        </w:rPr>
        <w:t>‘</w:t>
      </w:r>
      <w:r w:rsidRPr="00851E89">
        <w:rPr>
          <w:rFonts w:cs="Times New Roman"/>
        </w:rPr>
        <w:t>Delicious</w:t>
      </w:r>
      <w:r w:rsidR="008955BA" w:rsidRPr="00851E89">
        <w:rPr>
          <w:rFonts w:cs="Times New Roman"/>
        </w:rPr>
        <w:t>’</w:t>
      </w:r>
      <w:bookmarkEnd w:id="18"/>
    </w:p>
    <w:p w14:paraId="2DDA7B8A" w14:textId="1AA99E79" w:rsidR="00947FBA" w:rsidRPr="00851E89" w:rsidRDefault="008955BA" w:rsidP="009F3BAF">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w:t>
      </w:r>
      <w:r w:rsidR="00D71E64" w:rsidRPr="00851E89">
        <w:rPr>
          <w:rFonts w:ascii="Times New Roman" w:hAnsi="Times New Roman" w:cs="Times New Roman"/>
          <w:sz w:val="24"/>
          <w:szCs w:val="24"/>
        </w:rPr>
        <w:t>Delicious</w:t>
      </w:r>
      <w:r w:rsidRPr="00851E89">
        <w:rPr>
          <w:rFonts w:ascii="Times New Roman" w:hAnsi="Times New Roman" w:cs="Times New Roman"/>
          <w:sz w:val="24"/>
          <w:szCs w:val="24"/>
        </w:rPr>
        <w:t>’</w:t>
      </w:r>
      <w:r w:rsidR="00D71E64" w:rsidRPr="00851E89">
        <w:rPr>
          <w:rFonts w:ascii="Times New Roman" w:hAnsi="Times New Roman" w:cs="Times New Roman"/>
          <w:sz w:val="24"/>
          <w:szCs w:val="24"/>
        </w:rPr>
        <w:t xml:space="preserve"> encounters a variety of external elements that define its operating environment in the fast food industry</w:t>
      </w:r>
      <w:r w:rsidRPr="00851E89">
        <w:rPr>
          <w:rFonts w:ascii="Times New Roman" w:hAnsi="Times New Roman" w:cs="Times New Roman"/>
          <w:sz w:val="24"/>
          <w:szCs w:val="24"/>
        </w:rPr>
        <w:t>’</w:t>
      </w:r>
      <w:r w:rsidR="00D71E64" w:rsidRPr="00851E89">
        <w:rPr>
          <w:rFonts w:ascii="Times New Roman" w:hAnsi="Times New Roman" w:cs="Times New Roman"/>
          <w:sz w:val="24"/>
          <w:szCs w:val="24"/>
        </w:rPr>
        <w:t xml:space="preserve">s changing terrain. Political issues </w:t>
      </w:r>
      <w:r w:rsidR="000D6B47" w:rsidRPr="00851E89">
        <w:rPr>
          <w:rFonts w:ascii="Times New Roman" w:hAnsi="Times New Roman" w:cs="Times New Roman"/>
          <w:sz w:val="24"/>
          <w:szCs w:val="24"/>
        </w:rPr>
        <w:t>are essential</w:t>
      </w:r>
      <w:r w:rsidR="00D71E64" w:rsidRPr="00851E89">
        <w:rPr>
          <w:rFonts w:ascii="Times New Roman" w:hAnsi="Times New Roman" w:cs="Times New Roman"/>
          <w:sz w:val="24"/>
          <w:szCs w:val="24"/>
        </w:rPr>
        <w:t xml:space="preserve"> in restaurant operations, affecting health and safety rules, licensing requirements, and taxation policies (Griffin &amp; Pustay, 2015). </w:t>
      </w:r>
      <w:r w:rsidR="000D6B47" w:rsidRPr="00851E89">
        <w:rPr>
          <w:rFonts w:ascii="Times New Roman" w:hAnsi="Times New Roman" w:cs="Times New Roman"/>
          <w:sz w:val="24"/>
          <w:szCs w:val="24"/>
        </w:rPr>
        <w:t>For example, compliance with severe health requirements</w:t>
      </w:r>
      <w:r w:rsidR="00D71E64" w:rsidRPr="00851E89">
        <w:rPr>
          <w:rFonts w:ascii="Times New Roman" w:hAnsi="Times New Roman" w:cs="Times New Roman"/>
          <w:sz w:val="24"/>
          <w:szCs w:val="24"/>
        </w:rPr>
        <w:t xml:space="preserve"> is critical, affecting both food preparation procedures and entire corporate operations. </w:t>
      </w:r>
      <w:r w:rsidR="00947FBA" w:rsidRPr="00851E89">
        <w:rPr>
          <w:rFonts w:ascii="Times New Roman" w:hAnsi="Times New Roman" w:cs="Times New Roman"/>
          <w:sz w:val="24"/>
          <w:szCs w:val="24"/>
        </w:rPr>
        <w:t>Furthermore, political stability is critical for long-term corporate operations since it fosters an environment conducive to growth and expansion. Like any other operational business</w:t>
      </w:r>
      <w:r w:rsidR="009F3BAF" w:rsidRPr="00851E89">
        <w:rPr>
          <w:rFonts w:ascii="Times New Roman" w:hAnsi="Times New Roman" w:cs="Times New Roman"/>
          <w:sz w:val="24"/>
          <w:szCs w:val="24"/>
        </w:rPr>
        <w:t>,</w:t>
      </w:r>
      <w:r w:rsidR="00947FBA" w:rsidRPr="00851E89">
        <w:rPr>
          <w:rFonts w:ascii="Times New Roman" w:hAnsi="Times New Roman" w:cs="Times New Roman"/>
          <w:sz w:val="24"/>
          <w:szCs w:val="24"/>
        </w:rPr>
        <w:t xml:space="preserve"> </w:t>
      </w:r>
      <w:r w:rsidRPr="00851E89">
        <w:rPr>
          <w:rFonts w:ascii="Times New Roman" w:hAnsi="Times New Roman" w:cs="Times New Roman"/>
          <w:sz w:val="24"/>
          <w:szCs w:val="24"/>
        </w:rPr>
        <w:t>‘</w:t>
      </w:r>
      <w:r w:rsidR="00947FBA" w:rsidRPr="00851E89">
        <w:rPr>
          <w:rFonts w:ascii="Times New Roman" w:hAnsi="Times New Roman" w:cs="Times New Roman"/>
          <w:sz w:val="24"/>
          <w:szCs w:val="24"/>
        </w:rPr>
        <w:t>Delicious</w:t>
      </w:r>
      <w:r w:rsidRPr="00851E89">
        <w:rPr>
          <w:rFonts w:ascii="Times New Roman" w:hAnsi="Times New Roman" w:cs="Times New Roman"/>
          <w:sz w:val="24"/>
          <w:szCs w:val="24"/>
        </w:rPr>
        <w:t>’</w:t>
      </w:r>
      <w:r w:rsidR="00947FBA" w:rsidRPr="00851E89">
        <w:rPr>
          <w:rFonts w:ascii="Times New Roman" w:hAnsi="Times New Roman" w:cs="Times New Roman"/>
          <w:sz w:val="24"/>
          <w:szCs w:val="24"/>
        </w:rPr>
        <w:t xml:space="preserve"> faces both opportunities and challenges in the economic landscape (Grant, 2018). Currency changes can affect the cost of imported ingredients, affecting </w:t>
      </w:r>
      <w:r w:rsidR="009F3BAF" w:rsidRPr="00851E89">
        <w:rPr>
          <w:rFonts w:ascii="Times New Roman" w:hAnsi="Times New Roman" w:cs="Times New Roman"/>
          <w:sz w:val="24"/>
          <w:szCs w:val="24"/>
        </w:rPr>
        <w:t xml:space="preserve">the </w:t>
      </w:r>
      <w:r w:rsidR="00947FBA" w:rsidRPr="00851E89">
        <w:rPr>
          <w:rFonts w:ascii="Times New Roman" w:hAnsi="Times New Roman" w:cs="Times New Roman"/>
          <w:sz w:val="24"/>
          <w:szCs w:val="24"/>
        </w:rPr>
        <w:t xml:space="preserve">entire pricing strategy. </w:t>
      </w:r>
      <w:r w:rsidR="004911DB" w:rsidRPr="00851E89">
        <w:rPr>
          <w:rFonts w:ascii="Times New Roman" w:hAnsi="Times New Roman" w:cs="Times New Roman"/>
          <w:sz w:val="24"/>
          <w:szCs w:val="24"/>
        </w:rPr>
        <w:t>Economic downturns may impact consumer spending</w:t>
      </w:r>
      <w:r w:rsidR="00947FBA" w:rsidRPr="00851E89">
        <w:rPr>
          <w:rFonts w:ascii="Times New Roman" w:hAnsi="Times New Roman" w:cs="Times New Roman"/>
          <w:sz w:val="24"/>
          <w:szCs w:val="24"/>
        </w:rPr>
        <w:t>, necessitating flexible pricing and promotional strategies to maintain affordability and competitiveness. On one positive note, economic progress may result in more consumer disposable income, which may result in increased spending on dining experiences, thus promot</w:t>
      </w:r>
      <w:r w:rsidR="009F3BAF" w:rsidRPr="00851E89">
        <w:rPr>
          <w:rFonts w:ascii="Times New Roman" w:hAnsi="Times New Roman" w:cs="Times New Roman"/>
          <w:sz w:val="24"/>
          <w:szCs w:val="24"/>
        </w:rPr>
        <w:t>ing</w:t>
      </w:r>
      <w:r w:rsidR="00947FBA" w:rsidRPr="00851E89">
        <w:rPr>
          <w:rFonts w:ascii="Times New Roman" w:hAnsi="Times New Roman" w:cs="Times New Roman"/>
          <w:sz w:val="24"/>
          <w:szCs w:val="24"/>
        </w:rPr>
        <w:t xml:space="preserve"> </w:t>
      </w:r>
      <w:r w:rsidRPr="00851E89">
        <w:rPr>
          <w:rFonts w:ascii="Times New Roman" w:hAnsi="Times New Roman" w:cs="Times New Roman"/>
          <w:sz w:val="24"/>
          <w:szCs w:val="24"/>
        </w:rPr>
        <w:t>‘</w:t>
      </w:r>
      <w:r w:rsidR="00947FBA" w:rsidRPr="00851E89">
        <w:rPr>
          <w:rFonts w:ascii="Times New Roman" w:hAnsi="Times New Roman" w:cs="Times New Roman"/>
          <w:sz w:val="24"/>
          <w:szCs w:val="24"/>
        </w:rPr>
        <w:t>Delicious.</w:t>
      </w:r>
      <w:r w:rsidRPr="00851E89">
        <w:rPr>
          <w:rFonts w:ascii="Times New Roman" w:hAnsi="Times New Roman" w:cs="Times New Roman"/>
          <w:sz w:val="24"/>
          <w:szCs w:val="24"/>
        </w:rPr>
        <w:t>’</w:t>
      </w:r>
    </w:p>
    <w:p w14:paraId="4478108C" w14:textId="4A10ACA6" w:rsidR="00224455" w:rsidRPr="00851E89" w:rsidRDefault="00224455" w:rsidP="009F3BAF">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Fast-food restaurants such as ‘Delicious’ must consider sociocultural influences (Whittington et al., 2020). Customer tastes, lifestyle choices and cultural advancements affect the type of meals that people look for. For instance, the need to provide nutritional and varied menus arose due to a trend towards health-conscious dining. Furthermore, the restaurant aligns its menu with the needs of local clients</w:t>
      </w:r>
      <w:r w:rsidR="009F3BAF" w:rsidRPr="00851E89">
        <w:rPr>
          <w:rFonts w:ascii="Times New Roman" w:hAnsi="Times New Roman" w:cs="Times New Roman"/>
          <w:sz w:val="24"/>
          <w:szCs w:val="24"/>
        </w:rPr>
        <w:t>,</w:t>
      </w:r>
      <w:r w:rsidRPr="00851E89">
        <w:rPr>
          <w:rFonts w:ascii="Times New Roman" w:hAnsi="Times New Roman" w:cs="Times New Roman"/>
          <w:sz w:val="24"/>
          <w:szCs w:val="24"/>
        </w:rPr>
        <w:t xml:space="preserve"> allowing it to reach out deeper to its customers. Technological developments have a major effect on both operations and customer loyalty in ‘Delicious’ (Yang et al., 2020). For this reason, embracing technology is key </w:t>
      </w:r>
      <w:r w:rsidR="009F3BAF" w:rsidRPr="00851E89">
        <w:rPr>
          <w:rFonts w:ascii="Times New Roman" w:hAnsi="Times New Roman" w:cs="Times New Roman"/>
          <w:sz w:val="24"/>
          <w:szCs w:val="24"/>
        </w:rPr>
        <w:t>to</w:t>
      </w:r>
      <w:r w:rsidRPr="00851E89">
        <w:rPr>
          <w:rFonts w:ascii="Times New Roman" w:hAnsi="Times New Roman" w:cs="Times New Roman"/>
          <w:sz w:val="24"/>
          <w:szCs w:val="24"/>
        </w:rPr>
        <w:t xml:space="preserve"> improving order processing systems, delivery services, and overall customer satisfaction. In addition, mobile apps for devices such as </w:t>
      </w:r>
      <w:r w:rsidRPr="00851E89">
        <w:rPr>
          <w:rFonts w:ascii="Times New Roman" w:hAnsi="Times New Roman" w:cs="Times New Roman"/>
          <w:sz w:val="24"/>
          <w:szCs w:val="24"/>
        </w:rPr>
        <w:lastRenderedPageBreak/>
        <w:t>cell phones are considered important components for modern hotels competing in the market by targeting technology-oriented customers while others ha</w:t>
      </w:r>
      <w:r w:rsidR="009F3BAF" w:rsidRPr="00851E89">
        <w:rPr>
          <w:rFonts w:ascii="Times New Roman" w:hAnsi="Times New Roman" w:cs="Times New Roman"/>
          <w:sz w:val="24"/>
          <w:szCs w:val="24"/>
        </w:rPr>
        <w:t>ve</w:t>
      </w:r>
      <w:r w:rsidRPr="00851E89">
        <w:rPr>
          <w:rFonts w:ascii="Times New Roman" w:hAnsi="Times New Roman" w:cs="Times New Roman"/>
          <w:sz w:val="24"/>
          <w:szCs w:val="24"/>
        </w:rPr>
        <w:t xml:space="preserve"> also shifted their attention to online transactions via electronic means since they seem to be more efficient.</w:t>
      </w:r>
    </w:p>
    <w:p w14:paraId="6585820C" w14:textId="4A3EE41C" w:rsidR="00AC5A79" w:rsidRPr="00851E89" w:rsidRDefault="008955BA" w:rsidP="009F3BAF">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w:t>
      </w:r>
      <w:r w:rsidR="00D71E64" w:rsidRPr="00851E89">
        <w:rPr>
          <w:rFonts w:ascii="Times New Roman" w:hAnsi="Times New Roman" w:cs="Times New Roman"/>
          <w:sz w:val="24"/>
          <w:szCs w:val="24"/>
        </w:rPr>
        <w:t>Delicious</w:t>
      </w:r>
      <w:r w:rsidRPr="00851E89">
        <w:rPr>
          <w:rFonts w:ascii="Times New Roman" w:hAnsi="Times New Roman" w:cs="Times New Roman"/>
          <w:sz w:val="24"/>
          <w:szCs w:val="24"/>
        </w:rPr>
        <w:t>’</w:t>
      </w:r>
      <w:r w:rsidR="00D71E64" w:rsidRPr="00851E89">
        <w:rPr>
          <w:rFonts w:ascii="Times New Roman" w:hAnsi="Times New Roman" w:cs="Times New Roman"/>
          <w:sz w:val="24"/>
          <w:szCs w:val="24"/>
        </w:rPr>
        <w:t xml:space="preserve"> is influenced by ambient elements that extend beyond the immediate restaurant operations (TM et al., 2021). Sustainable sourcing procedures, garbage management, and energy-efficient operations are critical concerns for decreasing the restaurant</w:t>
      </w:r>
      <w:r w:rsidRPr="00851E89">
        <w:rPr>
          <w:rFonts w:ascii="Times New Roman" w:hAnsi="Times New Roman" w:cs="Times New Roman"/>
          <w:sz w:val="24"/>
          <w:szCs w:val="24"/>
        </w:rPr>
        <w:t>’</w:t>
      </w:r>
      <w:r w:rsidR="00D71E64" w:rsidRPr="00851E89">
        <w:rPr>
          <w:rFonts w:ascii="Times New Roman" w:hAnsi="Times New Roman" w:cs="Times New Roman"/>
          <w:sz w:val="24"/>
          <w:szCs w:val="24"/>
        </w:rPr>
        <w:t>s ecological impact. Compliance with environmental requirements not only adds to corporate social responsibility but also appeals to a growing number of environmentally sensitive customers.</w:t>
      </w:r>
    </w:p>
    <w:p w14:paraId="680D01F6" w14:textId="08A3C990" w:rsidR="00F17F96" w:rsidRPr="00851E89" w:rsidRDefault="00D71E64" w:rsidP="009F3BAF">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To ensure ethical business operations and a favo</w:t>
      </w:r>
      <w:r w:rsidR="009F3BAF" w:rsidRPr="00851E89">
        <w:rPr>
          <w:rFonts w:ascii="Times New Roman" w:hAnsi="Times New Roman" w:cs="Times New Roman"/>
          <w:sz w:val="24"/>
          <w:szCs w:val="24"/>
        </w:rPr>
        <w:t>u</w:t>
      </w:r>
      <w:r w:rsidRPr="00851E89">
        <w:rPr>
          <w:rFonts w:ascii="Times New Roman" w:hAnsi="Times New Roman" w:cs="Times New Roman"/>
          <w:sz w:val="24"/>
          <w:szCs w:val="24"/>
        </w:rPr>
        <w:t xml:space="preserve">rable brand image, </w:t>
      </w:r>
      <w:r w:rsidR="008955BA" w:rsidRPr="00851E89">
        <w:rPr>
          <w:rFonts w:ascii="Times New Roman" w:hAnsi="Times New Roman" w:cs="Times New Roman"/>
          <w:sz w:val="24"/>
          <w:szCs w:val="24"/>
        </w:rPr>
        <w:t>‘</w:t>
      </w:r>
      <w:r w:rsidRPr="00851E89">
        <w:rPr>
          <w:rFonts w:ascii="Times New Roman" w:hAnsi="Times New Roman" w:cs="Times New Roman"/>
          <w:sz w:val="24"/>
          <w:szCs w:val="24"/>
        </w:rPr>
        <w:t>Delicious</w:t>
      </w:r>
      <w:r w:rsidR="008955BA" w:rsidRPr="00851E89">
        <w:rPr>
          <w:rFonts w:ascii="Times New Roman" w:hAnsi="Times New Roman" w:cs="Times New Roman"/>
          <w:sz w:val="24"/>
          <w:szCs w:val="24"/>
        </w:rPr>
        <w:t>’</w:t>
      </w:r>
      <w:r w:rsidRPr="00851E89">
        <w:rPr>
          <w:rFonts w:ascii="Times New Roman" w:hAnsi="Times New Roman" w:cs="Times New Roman"/>
          <w:sz w:val="24"/>
          <w:szCs w:val="24"/>
        </w:rPr>
        <w:t xml:space="preserve"> must navigate the legal and regulatory landscape (Griffin &amp; Pustay, 2015). Food safety restrictions, licensing requirements, and labo</w:t>
      </w:r>
      <w:r w:rsidR="009F3BAF" w:rsidRPr="00851E89">
        <w:rPr>
          <w:rFonts w:ascii="Times New Roman" w:hAnsi="Times New Roman" w:cs="Times New Roman"/>
          <w:sz w:val="24"/>
          <w:szCs w:val="24"/>
        </w:rPr>
        <w:t>u</w:t>
      </w:r>
      <w:r w:rsidRPr="00851E89">
        <w:rPr>
          <w:rFonts w:ascii="Times New Roman" w:hAnsi="Times New Roman" w:cs="Times New Roman"/>
          <w:sz w:val="24"/>
          <w:szCs w:val="24"/>
        </w:rPr>
        <w:t>r laws must all be followed. Staying up-to-date on legal developments in the fast-food industry protects the restaurant against potential hazards and legal problems, reaffirming its commitment to ethical business practices.</w:t>
      </w:r>
    </w:p>
    <w:p w14:paraId="756E3AF6" w14:textId="4AAFA368" w:rsidR="00E44F76" w:rsidRPr="00851E89" w:rsidRDefault="00E44F76" w:rsidP="001B5B19">
      <w:pPr>
        <w:pStyle w:val="Heading3"/>
        <w:rPr>
          <w:rFonts w:cs="Times New Roman"/>
        </w:rPr>
      </w:pPr>
      <w:bookmarkStart w:id="19" w:name="_Toc153011573"/>
      <w:r w:rsidRPr="00851E89">
        <w:rPr>
          <w:rFonts w:cs="Times New Roman"/>
        </w:rPr>
        <w:t>Competitive Landscape</w:t>
      </w:r>
      <w:bookmarkEnd w:id="19"/>
    </w:p>
    <w:p w14:paraId="6BAED5C4" w14:textId="59C1DB3C" w:rsidR="002B69A1" w:rsidRPr="00851E89" w:rsidRDefault="00D71E64" w:rsidP="009F3BAF">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According to industry analysis, </w:t>
      </w:r>
      <w:r w:rsidR="008955BA" w:rsidRPr="00851E89">
        <w:rPr>
          <w:rFonts w:ascii="Times New Roman" w:hAnsi="Times New Roman" w:cs="Times New Roman"/>
          <w:sz w:val="24"/>
          <w:szCs w:val="24"/>
        </w:rPr>
        <w:t>‘</w:t>
      </w:r>
      <w:r w:rsidRPr="00851E89">
        <w:rPr>
          <w:rFonts w:ascii="Times New Roman" w:hAnsi="Times New Roman" w:cs="Times New Roman"/>
          <w:sz w:val="24"/>
          <w:szCs w:val="24"/>
        </w:rPr>
        <w:t xml:space="preserve">Delicious works in a highly dynamic and competitive fast-food market marked by quick changes and increasing consumer tastes (Grant, 2018). In the fast-food sector, </w:t>
      </w:r>
      <w:r w:rsidR="008955BA" w:rsidRPr="00851E89">
        <w:rPr>
          <w:rFonts w:ascii="Times New Roman" w:hAnsi="Times New Roman" w:cs="Times New Roman"/>
          <w:sz w:val="24"/>
          <w:szCs w:val="24"/>
        </w:rPr>
        <w:t>‘</w:t>
      </w:r>
      <w:r w:rsidRPr="00851E89">
        <w:rPr>
          <w:rFonts w:ascii="Times New Roman" w:hAnsi="Times New Roman" w:cs="Times New Roman"/>
          <w:sz w:val="24"/>
          <w:szCs w:val="24"/>
        </w:rPr>
        <w:t>Delicious competes fiercely with worldwide heavyweights such as McDonald</w:t>
      </w:r>
      <w:r w:rsidR="008955BA" w:rsidRPr="00851E89">
        <w:rPr>
          <w:rFonts w:ascii="Times New Roman" w:hAnsi="Times New Roman" w:cs="Times New Roman"/>
          <w:sz w:val="24"/>
          <w:szCs w:val="24"/>
        </w:rPr>
        <w:t>’</w:t>
      </w:r>
      <w:r w:rsidRPr="00851E89">
        <w:rPr>
          <w:rFonts w:ascii="Times New Roman" w:hAnsi="Times New Roman" w:cs="Times New Roman"/>
          <w:sz w:val="24"/>
          <w:szCs w:val="24"/>
        </w:rPr>
        <w:t>s, Burger King, and KFC, each providing unique strengths and strategies. McDonald</w:t>
      </w:r>
      <w:r w:rsidR="008955BA" w:rsidRPr="00851E89">
        <w:rPr>
          <w:rFonts w:ascii="Times New Roman" w:hAnsi="Times New Roman" w:cs="Times New Roman"/>
          <w:sz w:val="24"/>
          <w:szCs w:val="24"/>
        </w:rPr>
        <w:t>’</w:t>
      </w:r>
      <w:r w:rsidRPr="00851E89">
        <w:rPr>
          <w:rFonts w:ascii="Times New Roman" w:hAnsi="Times New Roman" w:cs="Times New Roman"/>
          <w:sz w:val="24"/>
          <w:szCs w:val="24"/>
        </w:rPr>
        <w:t>s, known for its vast menu and quick service, relies on a strong brand image and significant resources to drive constant innovation. Similarly, Burger King distinguishes itself with flame-grilled products, a focus on customi</w:t>
      </w:r>
      <w:r w:rsidR="00377418" w:rsidRPr="00851E89">
        <w:rPr>
          <w:rFonts w:ascii="Times New Roman" w:hAnsi="Times New Roman" w:cs="Times New Roman"/>
          <w:sz w:val="24"/>
          <w:szCs w:val="24"/>
        </w:rPr>
        <w:t>s</w:t>
      </w:r>
      <w:r w:rsidRPr="00851E89">
        <w:rPr>
          <w:rFonts w:ascii="Times New Roman" w:hAnsi="Times New Roman" w:cs="Times New Roman"/>
          <w:sz w:val="24"/>
          <w:szCs w:val="24"/>
        </w:rPr>
        <w:t>ation, and occasional promotions to build buzz. Meanwhile, KFC</w:t>
      </w:r>
      <w:r w:rsidR="008955BA" w:rsidRPr="00851E89">
        <w:rPr>
          <w:rFonts w:ascii="Times New Roman" w:hAnsi="Times New Roman" w:cs="Times New Roman"/>
          <w:sz w:val="24"/>
          <w:szCs w:val="24"/>
        </w:rPr>
        <w:t>’</w:t>
      </w:r>
      <w:r w:rsidRPr="00851E89">
        <w:rPr>
          <w:rFonts w:ascii="Times New Roman" w:hAnsi="Times New Roman" w:cs="Times New Roman"/>
          <w:sz w:val="24"/>
          <w:szCs w:val="24"/>
        </w:rPr>
        <w:t>s special</w:t>
      </w:r>
      <w:r w:rsidR="009F3BAF" w:rsidRPr="00851E89">
        <w:rPr>
          <w:rFonts w:ascii="Times New Roman" w:hAnsi="Times New Roman" w:cs="Times New Roman"/>
          <w:sz w:val="24"/>
          <w:szCs w:val="24"/>
        </w:rPr>
        <w:t>i</w:t>
      </w:r>
      <w:r w:rsidRPr="00851E89">
        <w:rPr>
          <w:rFonts w:ascii="Times New Roman" w:hAnsi="Times New Roman" w:cs="Times New Roman"/>
          <w:sz w:val="24"/>
          <w:szCs w:val="24"/>
        </w:rPr>
        <w:t>ty in fried chicken</w:t>
      </w:r>
      <w:r w:rsidR="000D6B47" w:rsidRPr="00851E89">
        <w:rPr>
          <w:rFonts w:ascii="Times New Roman" w:hAnsi="Times New Roman" w:cs="Times New Roman"/>
          <w:sz w:val="24"/>
          <w:szCs w:val="24"/>
        </w:rPr>
        <w:t xml:space="preserve"> and a secret formula contribute</w:t>
      </w:r>
      <w:r w:rsidR="009F3BAF" w:rsidRPr="00851E89">
        <w:rPr>
          <w:rFonts w:ascii="Times New Roman" w:hAnsi="Times New Roman" w:cs="Times New Roman"/>
          <w:sz w:val="24"/>
          <w:szCs w:val="24"/>
        </w:rPr>
        <w:t>s</w:t>
      </w:r>
      <w:r w:rsidRPr="00851E89">
        <w:rPr>
          <w:rFonts w:ascii="Times New Roman" w:hAnsi="Times New Roman" w:cs="Times New Roman"/>
          <w:sz w:val="24"/>
          <w:szCs w:val="24"/>
        </w:rPr>
        <w:t xml:space="preserve"> to the company</w:t>
      </w:r>
      <w:r w:rsidR="009F3BAF" w:rsidRPr="00851E89">
        <w:rPr>
          <w:rFonts w:ascii="Times New Roman" w:hAnsi="Times New Roman" w:cs="Times New Roman"/>
          <w:sz w:val="24"/>
          <w:szCs w:val="24"/>
        </w:rPr>
        <w:t>’</w:t>
      </w:r>
      <w:r w:rsidRPr="00851E89">
        <w:rPr>
          <w:rFonts w:ascii="Times New Roman" w:hAnsi="Times New Roman" w:cs="Times New Roman"/>
          <w:sz w:val="24"/>
          <w:szCs w:val="24"/>
        </w:rPr>
        <w:t xml:space="preserve">s global success. It is critical to </w:t>
      </w:r>
      <w:r w:rsidRPr="00851E89">
        <w:rPr>
          <w:rFonts w:ascii="Times New Roman" w:hAnsi="Times New Roman" w:cs="Times New Roman"/>
          <w:sz w:val="24"/>
          <w:szCs w:val="24"/>
        </w:rPr>
        <w:lastRenderedPageBreak/>
        <w:t xml:space="preserve">differentiate </w:t>
      </w:r>
      <w:r w:rsidR="008955BA" w:rsidRPr="00851E89">
        <w:rPr>
          <w:rFonts w:ascii="Times New Roman" w:hAnsi="Times New Roman" w:cs="Times New Roman"/>
          <w:sz w:val="24"/>
          <w:szCs w:val="24"/>
        </w:rPr>
        <w:t>Delicious</w:t>
      </w:r>
      <w:r w:rsidRPr="00851E89">
        <w:rPr>
          <w:rFonts w:ascii="Times New Roman" w:hAnsi="Times New Roman" w:cs="Times New Roman"/>
          <w:sz w:val="24"/>
          <w:szCs w:val="24"/>
        </w:rPr>
        <w:t xml:space="preserve"> with distinct menu options, maybe exploring premium or locally inspired foods, to strategically place it.</w:t>
      </w:r>
    </w:p>
    <w:p w14:paraId="10A350A1" w14:textId="31938975" w:rsidR="00D606CE" w:rsidRPr="00851E89" w:rsidRDefault="00D606CE" w:rsidP="009F3BAF">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Furthermore, highlighting innovative cooking methods and tastes may assist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in standing out in the market.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may leverage areas of differentiation by continuously monitoring rivals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pricing, promotions, and consumer interaction, allowing agility in menu innovation and regional appeal. Staying abreast of industry trends enables proactive changes, guaranteeing that </w:t>
      </w:r>
      <w:r w:rsidR="008955BA" w:rsidRPr="00851E89">
        <w:rPr>
          <w:rFonts w:ascii="Times New Roman" w:hAnsi="Times New Roman" w:cs="Times New Roman"/>
          <w:sz w:val="24"/>
          <w:szCs w:val="24"/>
        </w:rPr>
        <w:t>Delicious</w:t>
      </w:r>
      <w:r w:rsidRPr="00851E89">
        <w:rPr>
          <w:rFonts w:ascii="Times New Roman" w:hAnsi="Times New Roman" w:cs="Times New Roman"/>
          <w:sz w:val="24"/>
          <w:szCs w:val="24"/>
        </w:rPr>
        <w:t xml:space="preserve"> stays competitive in this volatile terrain (McDonald</w:t>
      </w:r>
      <w:r w:rsidR="00E7247E">
        <w:rPr>
          <w:rFonts w:ascii="Times New Roman" w:hAnsi="Times New Roman" w:cs="Times New Roman"/>
          <w:sz w:val="24"/>
          <w:szCs w:val="24"/>
        </w:rPr>
        <w:t>’</w:t>
      </w:r>
      <w:r w:rsidRPr="00851E89">
        <w:rPr>
          <w:rFonts w:ascii="Times New Roman" w:hAnsi="Times New Roman" w:cs="Times New Roman"/>
          <w:sz w:val="24"/>
          <w:szCs w:val="24"/>
        </w:rPr>
        <w:t>s, 2022; Burger King, 2022; KFC, 2022).</w:t>
      </w:r>
    </w:p>
    <w:p w14:paraId="5310C32D" w14:textId="77777777" w:rsidR="002B69A1" w:rsidRPr="00851E89" w:rsidRDefault="00100A71" w:rsidP="001B5B19">
      <w:pPr>
        <w:pStyle w:val="Heading3"/>
        <w:rPr>
          <w:rFonts w:cs="Times New Roman"/>
        </w:rPr>
      </w:pPr>
      <w:bookmarkStart w:id="20" w:name="_Toc153011574"/>
      <w:r w:rsidRPr="00851E89">
        <w:rPr>
          <w:rFonts w:cs="Times New Roman"/>
        </w:rPr>
        <w:t>Market Trends and Consumer Behaviour</w:t>
      </w:r>
      <w:bookmarkEnd w:id="20"/>
    </w:p>
    <w:p w14:paraId="0DCE54F3" w14:textId="2DE6135A" w:rsidR="00224455" w:rsidRPr="00851E89" w:rsidRDefault="00E7247E" w:rsidP="009F3BA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w:t>
      </w:r>
      <w:r w:rsidR="002B69A1" w:rsidRPr="00851E89">
        <w:rPr>
          <w:rFonts w:ascii="Times New Roman" w:hAnsi="Times New Roman" w:cs="Times New Roman"/>
          <w:sz w:val="24"/>
          <w:szCs w:val="24"/>
        </w:rPr>
        <w:t>Delicious</w:t>
      </w:r>
      <w:r>
        <w:rPr>
          <w:rFonts w:ascii="Times New Roman" w:hAnsi="Times New Roman" w:cs="Times New Roman"/>
          <w:sz w:val="24"/>
          <w:szCs w:val="24"/>
        </w:rPr>
        <w:t>’</w:t>
      </w:r>
      <w:r w:rsidR="002B69A1" w:rsidRPr="00851E89">
        <w:rPr>
          <w:rFonts w:ascii="Times New Roman" w:hAnsi="Times New Roman" w:cs="Times New Roman"/>
          <w:sz w:val="24"/>
          <w:szCs w:val="24"/>
        </w:rPr>
        <w:t xml:space="preserve"> recogni</w:t>
      </w:r>
      <w:r w:rsidR="00377418" w:rsidRPr="00851E89">
        <w:rPr>
          <w:rFonts w:ascii="Times New Roman" w:hAnsi="Times New Roman" w:cs="Times New Roman"/>
          <w:sz w:val="24"/>
          <w:szCs w:val="24"/>
        </w:rPr>
        <w:t>s</w:t>
      </w:r>
      <w:r w:rsidR="002B69A1" w:rsidRPr="00851E89">
        <w:rPr>
          <w:rFonts w:ascii="Times New Roman" w:hAnsi="Times New Roman" w:cs="Times New Roman"/>
          <w:sz w:val="24"/>
          <w:szCs w:val="24"/>
        </w:rPr>
        <w:t xml:space="preserve">es the vital role of understanding and responding to changing consumer tastes in the fast-food sector. </w:t>
      </w:r>
      <w:r w:rsidR="00224455" w:rsidRPr="00851E89">
        <w:rPr>
          <w:rFonts w:ascii="Times New Roman" w:hAnsi="Times New Roman" w:cs="Times New Roman"/>
          <w:sz w:val="24"/>
          <w:szCs w:val="24"/>
        </w:rPr>
        <w:t>Consumer preferences for healthier food and diversified menus increase. As such, it fits with a general indication noted by TM et al. (2021)</w:t>
      </w:r>
      <w:r w:rsidR="009F3BAF" w:rsidRPr="00851E89">
        <w:rPr>
          <w:rFonts w:ascii="Times New Roman" w:hAnsi="Times New Roman" w:cs="Times New Roman"/>
          <w:sz w:val="24"/>
          <w:szCs w:val="24"/>
        </w:rPr>
        <w:t>,</w:t>
      </w:r>
      <w:r w:rsidR="00224455" w:rsidRPr="00851E89">
        <w:rPr>
          <w:rFonts w:ascii="Times New Roman" w:hAnsi="Times New Roman" w:cs="Times New Roman"/>
          <w:sz w:val="24"/>
          <w:szCs w:val="24"/>
        </w:rPr>
        <w:t xml:space="preserve"> according to which there is greater acceptance of green and sustainable strategies within the restaurant sector. Also, increasing number of people using meal deliveries show</w:t>
      </w:r>
      <w:r w:rsidR="009F3BAF" w:rsidRPr="00851E89">
        <w:rPr>
          <w:rFonts w:ascii="Times New Roman" w:hAnsi="Times New Roman" w:cs="Times New Roman"/>
          <w:sz w:val="24"/>
          <w:szCs w:val="24"/>
        </w:rPr>
        <w:t>s</w:t>
      </w:r>
      <w:r w:rsidR="00224455" w:rsidRPr="00851E89">
        <w:rPr>
          <w:rFonts w:ascii="Times New Roman" w:hAnsi="Times New Roman" w:cs="Times New Roman"/>
          <w:sz w:val="24"/>
          <w:szCs w:val="24"/>
        </w:rPr>
        <w:t xml:space="preserve"> that customers now have moved towards fast food service and seamless engagement</w:t>
      </w:r>
      <w:r w:rsidR="009F3BAF" w:rsidRPr="00851E89">
        <w:rPr>
          <w:rFonts w:ascii="Times New Roman" w:hAnsi="Times New Roman" w:cs="Times New Roman"/>
          <w:sz w:val="24"/>
          <w:szCs w:val="24"/>
        </w:rPr>
        <w:t>,</w:t>
      </w:r>
      <w:r w:rsidR="00224455" w:rsidRPr="00851E89">
        <w:rPr>
          <w:rFonts w:ascii="Times New Roman" w:hAnsi="Times New Roman" w:cs="Times New Roman"/>
          <w:sz w:val="24"/>
          <w:szCs w:val="24"/>
        </w:rPr>
        <w:t xml:space="preserve"> as reported by Ahuja et al. (2021). ‘Delicious’ must always analy</w:t>
      </w:r>
      <w:r w:rsidR="00377418" w:rsidRPr="00851E89">
        <w:rPr>
          <w:rFonts w:ascii="Times New Roman" w:hAnsi="Times New Roman" w:cs="Times New Roman"/>
          <w:sz w:val="24"/>
          <w:szCs w:val="24"/>
        </w:rPr>
        <w:t>s</w:t>
      </w:r>
      <w:r w:rsidR="00224455" w:rsidRPr="00851E89">
        <w:rPr>
          <w:rFonts w:ascii="Times New Roman" w:hAnsi="Times New Roman" w:cs="Times New Roman"/>
          <w:sz w:val="24"/>
          <w:szCs w:val="24"/>
        </w:rPr>
        <w:t xml:space="preserve">e and update </w:t>
      </w:r>
      <w:r w:rsidR="009F3BAF" w:rsidRPr="00851E89">
        <w:rPr>
          <w:rFonts w:ascii="Times New Roman" w:hAnsi="Times New Roman" w:cs="Times New Roman"/>
          <w:sz w:val="24"/>
          <w:szCs w:val="24"/>
        </w:rPr>
        <w:t>its</w:t>
      </w:r>
      <w:r w:rsidR="00224455" w:rsidRPr="00851E89">
        <w:rPr>
          <w:rFonts w:ascii="Times New Roman" w:hAnsi="Times New Roman" w:cs="Times New Roman"/>
          <w:sz w:val="24"/>
          <w:szCs w:val="24"/>
        </w:rPr>
        <w:t xml:space="preserve"> menu for health-conscious consumers and use technology to speed up online ordering as well as deliveries. This will lead to a quick way of doing business, which is responsive to customers.</w:t>
      </w:r>
    </w:p>
    <w:p w14:paraId="017C5946" w14:textId="5EE4E266" w:rsidR="001D176B" w:rsidRPr="00851E89" w:rsidRDefault="003F499E" w:rsidP="0013168D">
      <w:pPr>
        <w:pStyle w:val="Heading2"/>
      </w:pPr>
      <w:bookmarkStart w:id="21" w:name="_Toc153011575"/>
      <w:r w:rsidRPr="00851E89">
        <w:t>SWOT</w:t>
      </w:r>
      <w:bookmarkEnd w:id="21"/>
    </w:p>
    <w:p w14:paraId="0260F81C" w14:textId="618551A3" w:rsidR="00B36836" w:rsidRPr="00851E89" w:rsidRDefault="00B36836" w:rsidP="009F3BAF">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When carrying out a SWOT analysis for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it is critical to include both internal and external elements impacting the company</w:t>
      </w:r>
      <w:r w:rsidR="00E7247E">
        <w:rPr>
          <w:rFonts w:ascii="Times New Roman" w:hAnsi="Times New Roman" w:cs="Times New Roman"/>
          <w:sz w:val="24"/>
          <w:szCs w:val="24"/>
        </w:rPr>
        <w:t>’</w:t>
      </w:r>
      <w:r w:rsidRPr="00851E89">
        <w:rPr>
          <w:rFonts w:ascii="Times New Roman" w:hAnsi="Times New Roman" w:cs="Times New Roman"/>
          <w:sz w:val="24"/>
          <w:szCs w:val="24"/>
        </w:rPr>
        <w:t>s strategic position.</w:t>
      </w:r>
    </w:p>
    <w:p w14:paraId="2F58B0D7" w14:textId="2D3D11DF" w:rsidR="001D176B" w:rsidRPr="00851E89" w:rsidRDefault="001D176B" w:rsidP="009F3BAF">
      <w:pPr>
        <w:spacing w:line="480" w:lineRule="auto"/>
        <w:ind w:left="720" w:hanging="720"/>
        <w:jc w:val="both"/>
        <w:rPr>
          <w:rFonts w:ascii="Times New Roman" w:hAnsi="Times New Roman" w:cs="Times New Roman"/>
          <w:sz w:val="24"/>
          <w:szCs w:val="24"/>
        </w:rPr>
      </w:pPr>
      <w:r w:rsidRPr="00851E89">
        <w:rPr>
          <w:rFonts w:ascii="Times New Roman" w:hAnsi="Times New Roman" w:cs="Times New Roman"/>
          <w:b/>
          <w:bCs/>
          <w:sz w:val="24"/>
          <w:szCs w:val="24"/>
        </w:rPr>
        <w:lastRenderedPageBreak/>
        <w:t>Strengths:</w:t>
      </w:r>
      <w:r w:rsidRPr="00851E89">
        <w:rPr>
          <w:rFonts w:ascii="Times New Roman" w:hAnsi="Times New Roman" w:cs="Times New Roman"/>
          <w:sz w:val="24"/>
          <w:szCs w:val="24"/>
        </w:rPr>
        <w:t xml:space="preserve"> </w:t>
      </w:r>
      <w:r w:rsidR="008955BA" w:rsidRPr="00851E89">
        <w:rPr>
          <w:rFonts w:ascii="Times New Roman" w:hAnsi="Times New Roman" w:cs="Times New Roman"/>
          <w:sz w:val="24"/>
          <w:szCs w:val="24"/>
        </w:rPr>
        <w:t>Delicious</w:t>
      </w:r>
      <w:r w:rsidR="00224455" w:rsidRPr="00851E89">
        <w:rPr>
          <w:rFonts w:ascii="Times New Roman" w:hAnsi="Times New Roman" w:cs="Times New Roman"/>
          <w:sz w:val="24"/>
          <w:szCs w:val="24"/>
        </w:rPr>
        <w:t xml:space="preserve"> stands out for its creative menu selections and dedication to culinary skill</w:t>
      </w:r>
      <w:r w:rsidR="009F3BAF" w:rsidRPr="00851E89">
        <w:rPr>
          <w:rFonts w:ascii="Times New Roman" w:hAnsi="Times New Roman" w:cs="Times New Roman"/>
          <w:sz w:val="24"/>
          <w:szCs w:val="24"/>
        </w:rPr>
        <w:t>s</w:t>
      </w:r>
      <w:r w:rsidR="00224455" w:rsidRPr="00851E89">
        <w:rPr>
          <w:rFonts w:ascii="Times New Roman" w:hAnsi="Times New Roman" w:cs="Times New Roman"/>
          <w:sz w:val="24"/>
          <w:szCs w:val="24"/>
        </w:rPr>
        <w:t>. The restaurant</w:t>
      </w:r>
      <w:r w:rsidR="00E7247E">
        <w:rPr>
          <w:rFonts w:ascii="Times New Roman" w:hAnsi="Times New Roman" w:cs="Times New Roman"/>
          <w:sz w:val="24"/>
          <w:szCs w:val="24"/>
        </w:rPr>
        <w:t>’</w:t>
      </w:r>
      <w:r w:rsidR="00224455" w:rsidRPr="00851E89">
        <w:rPr>
          <w:rFonts w:ascii="Times New Roman" w:hAnsi="Times New Roman" w:cs="Times New Roman"/>
          <w:sz w:val="24"/>
          <w:szCs w:val="24"/>
        </w:rPr>
        <w:t xml:space="preserve">s outstanding management and leadership styles, according to Griffin and Pustay (2015) and Lynch (2018), support a vibrant corporate culture that promotes creativity and flexibility. </w:t>
      </w:r>
      <w:r w:rsidR="00E7247E">
        <w:rPr>
          <w:rFonts w:ascii="Times New Roman" w:hAnsi="Times New Roman" w:cs="Times New Roman"/>
          <w:sz w:val="24"/>
          <w:szCs w:val="24"/>
        </w:rPr>
        <w:t>‘</w:t>
      </w:r>
      <w:r w:rsidR="00224455"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224455" w:rsidRPr="00851E89">
        <w:rPr>
          <w:rFonts w:ascii="Times New Roman" w:hAnsi="Times New Roman" w:cs="Times New Roman"/>
          <w:sz w:val="24"/>
          <w:szCs w:val="24"/>
        </w:rPr>
        <w:t xml:space="preserve"> stands out as a leader in the fast-food market due to this and its concentration on high-quality products combined with efficient operations.</w:t>
      </w:r>
    </w:p>
    <w:p w14:paraId="7884F175" w14:textId="2220610E" w:rsidR="001D176B" w:rsidRPr="00851E89" w:rsidRDefault="001D176B" w:rsidP="009F3BAF">
      <w:pPr>
        <w:spacing w:line="480" w:lineRule="auto"/>
        <w:ind w:left="720" w:hanging="720"/>
        <w:jc w:val="both"/>
        <w:rPr>
          <w:rFonts w:ascii="Times New Roman" w:hAnsi="Times New Roman" w:cs="Times New Roman"/>
          <w:sz w:val="24"/>
          <w:szCs w:val="24"/>
        </w:rPr>
      </w:pPr>
      <w:r w:rsidRPr="00851E89">
        <w:rPr>
          <w:rFonts w:ascii="Times New Roman" w:hAnsi="Times New Roman" w:cs="Times New Roman"/>
          <w:b/>
          <w:bCs/>
          <w:sz w:val="24"/>
          <w:szCs w:val="24"/>
        </w:rPr>
        <w:t>Weaknesses:</w:t>
      </w:r>
      <w:r w:rsidRPr="00851E89">
        <w:rPr>
          <w:rFonts w:ascii="Times New Roman" w:hAnsi="Times New Roman" w:cs="Times New Roman"/>
          <w:sz w:val="24"/>
          <w:szCs w:val="24"/>
        </w:rPr>
        <w:t xml:space="preserve"> </w:t>
      </w:r>
      <w:r w:rsidR="00224455" w:rsidRPr="00851E89">
        <w:rPr>
          <w:rFonts w:ascii="Times New Roman" w:hAnsi="Times New Roman" w:cs="Times New Roman"/>
          <w:sz w:val="24"/>
          <w:szCs w:val="24"/>
        </w:rPr>
        <w:t>The reliance on outside vendors and significant operational inefficiencies are limitations, though. Wheelen et al. (2018) claim that the fast-food sector requires less complicated processes and that any disruptions in the supply chain might jeopardi</w:t>
      </w:r>
      <w:r w:rsidR="00377418" w:rsidRPr="00851E89">
        <w:rPr>
          <w:rFonts w:ascii="Times New Roman" w:hAnsi="Times New Roman" w:cs="Times New Roman"/>
          <w:sz w:val="24"/>
          <w:szCs w:val="24"/>
        </w:rPr>
        <w:t>s</w:t>
      </w:r>
      <w:r w:rsidR="00224455" w:rsidRPr="00851E89">
        <w:rPr>
          <w:rFonts w:ascii="Times New Roman" w:hAnsi="Times New Roman" w:cs="Times New Roman"/>
          <w:sz w:val="24"/>
          <w:szCs w:val="24"/>
        </w:rPr>
        <w:t>e the consistency of the product. Significant expenditures in operational enhancements and even supplier variety are needed to solve these issues.</w:t>
      </w:r>
    </w:p>
    <w:p w14:paraId="1F300F0A" w14:textId="1D356E18" w:rsidR="001D176B" w:rsidRPr="00851E89" w:rsidRDefault="001D176B" w:rsidP="009F3BAF">
      <w:pPr>
        <w:spacing w:line="480" w:lineRule="auto"/>
        <w:ind w:left="720" w:hanging="720"/>
        <w:jc w:val="both"/>
        <w:rPr>
          <w:rFonts w:ascii="Times New Roman" w:hAnsi="Times New Roman" w:cs="Times New Roman"/>
          <w:sz w:val="24"/>
          <w:szCs w:val="24"/>
        </w:rPr>
      </w:pPr>
      <w:r w:rsidRPr="00851E89">
        <w:rPr>
          <w:rFonts w:ascii="Times New Roman" w:hAnsi="Times New Roman" w:cs="Times New Roman"/>
          <w:b/>
          <w:bCs/>
          <w:sz w:val="24"/>
          <w:szCs w:val="24"/>
        </w:rPr>
        <w:t>Opportunities:</w:t>
      </w:r>
      <w:r w:rsidRPr="00851E89">
        <w:rPr>
          <w:rFonts w:ascii="Times New Roman" w:hAnsi="Times New Roman" w:cs="Times New Roman"/>
          <w:sz w:val="24"/>
          <w:szCs w:val="24"/>
        </w:rPr>
        <w:t xml:space="preserve"> </w:t>
      </w:r>
      <w:r w:rsidR="009F3BAF" w:rsidRPr="00851E89">
        <w:rPr>
          <w:rFonts w:ascii="Times New Roman" w:hAnsi="Times New Roman" w:cs="Times New Roman"/>
          <w:sz w:val="24"/>
          <w:szCs w:val="24"/>
        </w:rPr>
        <w:t>N</w:t>
      </w:r>
      <w:r w:rsidR="00135D68" w:rsidRPr="00851E89">
        <w:rPr>
          <w:rFonts w:ascii="Times New Roman" w:hAnsi="Times New Roman" w:cs="Times New Roman"/>
          <w:sz w:val="24"/>
          <w:szCs w:val="24"/>
        </w:rPr>
        <w:t>umerous opportunities</w:t>
      </w:r>
      <w:r w:rsidR="00224455" w:rsidRPr="00851E89">
        <w:rPr>
          <w:rFonts w:ascii="Times New Roman" w:hAnsi="Times New Roman" w:cs="Times New Roman"/>
          <w:sz w:val="24"/>
          <w:szCs w:val="24"/>
        </w:rPr>
        <w:t xml:space="preserve"> for </w:t>
      </w:r>
      <w:r w:rsidR="00E7247E">
        <w:rPr>
          <w:rFonts w:ascii="Times New Roman" w:hAnsi="Times New Roman" w:cs="Times New Roman"/>
          <w:sz w:val="24"/>
          <w:szCs w:val="24"/>
        </w:rPr>
        <w:t>‘</w:t>
      </w:r>
      <w:r w:rsidR="00224455"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224455" w:rsidRPr="00851E89">
        <w:rPr>
          <w:rFonts w:ascii="Times New Roman" w:hAnsi="Times New Roman" w:cs="Times New Roman"/>
          <w:sz w:val="24"/>
          <w:szCs w:val="24"/>
        </w:rPr>
        <w:t xml:space="preserve"> encompass leveraging the expanding inclination towards health-conscious meals</w:t>
      </w:r>
      <w:r w:rsidR="009F3BAF" w:rsidRPr="00851E89">
        <w:rPr>
          <w:rFonts w:ascii="Times New Roman" w:hAnsi="Times New Roman" w:cs="Times New Roman"/>
          <w:sz w:val="24"/>
          <w:szCs w:val="24"/>
        </w:rPr>
        <w:t>,</w:t>
      </w:r>
      <w:r w:rsidR="00224455" w:rsidRPr="00851E89">
        <w:rPr>
          <w:rFonts w:ascii="Times New Roman" w:hAnsi="Times New Roman" w:cs="Times New Roman"/>
          <w:sz w:val="24"/>
          <w:szCs w:val="24"/>
        </w:rPr>
        <w:t xml:space="preserve"> </w:t>
      </w:r>
      <w:r w:rsidR="00135D68" w:rsidRPr="00851E89">
        <w:rPr>
          <w:rFonts w:ascii="Times New Roman" w:hAnsi="Times New Roman" w:cs="Times New Roman"/>
          <w:sz w:val="24"/>
          <w:szCs w:val="24"/>
        </w:rPr>
        <w:t>including the</w:t>
      </w:r>
      <w:r w:rsidR="00224455" w:rsidRPr="00851E89">
        <w:rPr>
          <w:rFonts w:ascii="Times New Roman" w:hAnsi="Times New Roman" w:cs="Times New Roman"/>
          <w:sz w:val="24"/>
          <w:szCs w:val="24"/>
        </w:rPr>
        <w:t xml:space="preserve"> increased need for eco-friendly activities, in line with research conducted by TM et al. (2021).</w:t>
      </w:r>
      <w:r w:rsidR="00135D68" w:rsidRPr="00851E89">
        <w:rPr>
          <w:rFonts w:ascii="Times New Roman" w:hAnsi="Times New Roman" w:cs="Times New Roman"/>
          <w:sz w:val="24"/>
          <w:szCs w:val="24"/>
        </w:rPr>
        <w:t xml:space="preserve"> Through association</w:t>
      </w:r>
      <w:r w:rsidR="009F3BAF" w:rsidRPr="00851E89">
        <w:rPr>
          <w:rFonts w:ascii="Times New Roman" w:hAnsi="Times New Roman" w:cs="Times New Roman"/>
          <w:sz w:val="24"/>
          <w:szCs w:val="24"/>
        </w:rPr>
        <w:t>,</w:t>
      </w:r>
      <w:r w:rsidR="00135D68" w:rsidRPr="00851E89">
        <w:rPr>
          <w:rFonts w:ascii="Times New Roman" w:hAnsi="Times New Roman" w:cs="Times New Roman"/>
          <w:sz w:val="24"/>
          <w:szCs w:val="24"/>
        </w:rPr>
        <w:t xml:space="preserve"> working </w:t>
      </w:r>
      <w:r w:rsidR="00224455" w:rsidRPr="00851E89">
        <w:rPr>
          <w:rFonts w:ascii="Times New Roman" w:hAnsi="Times New Roman" w:cs="Times New Roman"/>
          <w:sz w:val="24"/>
          <w:szCs w:val="24"/>
        </w:rPr>
        <w:t>with more local suppliers and capitali</w:t>
      </w:r>
      <w:r w:rsidR="00377418" w:rsidRPr="00851E89">
        <w:rPr>
          <w:rFonts w:ascii="Times New Roman" w:hAnsi="Times New Roman" w:cs="Times New Roman"/>
          <w:sz w:val="24"/>
          <w:szCs w:val="24"/>
        </w:rPr>
        <w:t>s</w:t>
      </w:r>
      <w:r w:rsidR="00224455" w:rsidRPr="00851E89">
        <w:rPr>
          <w:rFonts w:ascii="Times New Roman" w:hAnsi="Times New Roman" w:cs="Times New Roman"/>
          <w:sz w:val="24"/>
          <w:szCs w:val="24"/>
        </w:rPr>
        <w:t>ing on the changing tastes of eco-aware customers, the restaurant may strengthen its sustainability efforts.</w:t>
      </w:r>
    </w:p>
    <w:p w14:paraId="11BDBE17" w14:textId="6C3B4AA9" w:rsidR="001D176B" w:rsidRPr="00851E89" w:rsidRDefault="001D176B" w:rsidP="009F3BAF">
      <w:pPr>
        <w:spacing w:line="480" w:lineRule="auto"/>
        <w:ind w:left="720" w:hanging="720"/>
        <w:jc w:val="both"/>
        <w:rPr>
          <w:rFonts w:ascii="Times New Roman" w:hAnsi="Times New Roman" w:cs="Times New Roman"/>
          <w:sz w:val="24"/>
          <w:szCs w:val="24"/>
        </w:rPr>
      </w:pPr>
      <w:r w:rsidRPr="00851E89">
        <w:rPr>
          <w:rFonts w:ascii="Times New Roman" w:hAnsi="Times New Roman" w:cs="Times New Roman"/>
          <w:b/>
          <w:bCs/>
          <w:sz w:val="24"/>
          <w:szCs w:val="24"/>
        </w:rPr>
        <w:t>Threats:</w:t>
      </w:r>
      <w:r w:rsidRPr="00851E89">
        <w:rPr>
          <w:rFonts w:ascii="Times New Roman" w:hAnsi="Times New Roman" w:cs="Times New Roman"/>
          <w:sz w:val="24"/>
          <w:szCs w:val="24"/>
        </w:rPr>
        <w:t xml:space="preserve"> </w:t>
      </w:r>
      <w:r w:rsidR="00135D68" w:rsidRPr="00851E89">
        <w:rPr>
          <w:rFonts w:ascii="Times New Roman" w:hAnsi="Times New Roman" w:cs="Times New Roman"/>
          <w:sz w:val="24"/>
          <w:szCs w:val="24"/>
        </w:rPr>
        <w:t>Similarly</w:t>
      </w:r>
      <w:r w:rsidR="00224455" w:rsidRPr="00851E89">
        <w:rPr>
          <w:rFonts w:ascii="Times New Roman" w:hAnsi="Times New Roman" w:cs="Times New Roman"/>
          <w:sz w:val="24"/>
          <w:szCs w:val="24"/>
        </w:rPr>
        <w:t>,</w:t>
      </w:r>
      <w:r w:rsidR="00135D68" w:rsidRPr="00851E89">
        <w:rPr>
          <w:rFonts w:ascii="Times New Roman" w:hAnsi="Times New Roman" w:cs="Times New Roman"/>
          <w:sz w:val="24"/>
          <w:szCs w:val="24"/>
        </w:rPr>
        <w:t xml:space="preserve"> </w:t>
      </w:r>
      <w:r w:rsidR="009F3BAF" w:rsidRPr="00851E89">
        <w:rPr>
          <w:rFonts w:ascii="Times New Roman" w:hAnsi="Times New Roman" w:cs="Times New Roman"/>
          <w:sz w:val="24"/>
          <w:szCs w:val="24"/>
        </w:rPr>
        <w:t>risks exist</w:t>
      </w:r>
      <w:r w:rsidR="00224455" w:rsidRPr="00851E89">
        <w:rPr>
          <w:rFonts w:ascii="Times New Roman" w:hAnsi="Times New Roman" w:cs="Times New Roman"/>
          <w:sz w:val="24"/>
          <w:szCs w:val="24"/>
        </w:rPr>
        <w:t xml:space="preserve"> caused by both external economic causes and intense competition. As per Grant</w:t>
      </w:r>
      <w:r w:rsidR="00E7247E">
        <w:rPr>
          <w:rFonts w:ascii="Times New Roman" w:hAnsi="Times New Roman" w:cs="Times New Roman"/>
          <w:sz w:val="24"/>
          <w:szCs w:val="24"/>
        </w:rPr>
        <w:t>’</w:t>
      </w:r>
      <w:r w:rsidR="00224455" w:rsidRPr="00851E89">
        <w:rPr>
          <w:rFonts w:ascii="Times New Roman" w:hAnsi="Times New Roman" w:cs="Times New Roman"/>
          <w:sz w:val="24"/>
          <w:szCs w:val="24"/>
        </w:rPr>
        <w:t xml:space="preserve">s (2018) perspectives, </w:t>
      </w:r>
      <w:r w:rsidR="00E7247E">
        <w:rPr>
          <w:rFonts w:ascii="Times New Roman" w:hAnsi="Times New Roman" w:cs="Times New Roman"/>
          <w:sz w:val="24"/>
          <w:szCs w:val="24"/>
        </w:rPr>
        <w:t>‘</w:t>
      </w:r>
      <w:r w:rsidR="00224455"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224455" w:rsidRPr="00851E89">
        <w:rPr>
          <w:rFonts w:ascii="Times New Roman" w:hAnsi="Times New Roman" w:cs="Times New Roman"/>
          <w:sz w:val="24"/>
          <w:szCs w:val="24"/>
        </w:rPr>
        <w:t xml:space="preserve"> has to keep a</w:t>
      </w:r>
      <w:r w:rsidR="009F3BAF" w:rsidRPr="00851E89">
        <w:rPr>
          <w:rFonts w:ascii="Times New Roman" w:hAnsi="Times New Roman" w:cs="Times New Roman"/>
          <w:sz w:val="24"/>
          <w:szCs w:val="24"/>
        </w:rPr>
        <w:t>n eye on any shifts in the economic terrain that might impact consumers</w:t>
      </w:r>
      <w:r w:rsidR="00E7247E">
        <w:rPr>
          <w:rFonts w:ascii="Times New Roman" w:hAnsi="Times New Roman" w:cs="Times New Roman"/>
          <w:sz w:val="24"/>
          <w:szCs w:val="24"/>
        </w:rPr>
        <w:t>’</w:t>
      </w:r>
      <w:r w:rsidR="009F3BAF" w:rsidRPr="00851E89">
        <w:rPr>
          <w:rFonts w:ascii="Times New Roman" w:hAnsi="Times New Roman" w:cs="Times New Roman"/>
          <w:sz w:val="24"/>
          <w:szCs w:val="24"/>
        </w:rPr>
        <w:t xml:space="preserve"> buying choice</w:t>
      </w:r>
      <w:r w:rsidR="00224455" w:rsidRPr="00851E89">
        <w:rPr>
          <w:rFonts w:ascii="Times New Roman" w:hAnsi="Times New Roman" w:cs="Times New Roman"/>
          <w:sz w:val="24"/>
          <w:szCs w:val="24"/>
        </w:rPr>
        <w:t xml:space="preserve">s. </w:t>
      </w:r>
      <w:r w:rsidR="00135D68" w:rsidRPr="00851E89">
        <w:rPr>
          <w:rFonts w:ascii="Times New Roman" w:hAnsi="Times New Roman" w:cs="Times New Roman"/>
          <w:sz w:val="24"/>
          <w:szCs w:val="24"/>
        </w:rPr>
        <w:t>In order for the company to</w:t>
      </w:r>
      <w:r w:rsidR="00224455" w:rsidRPr="00851E89">
        <w:rPr>
          <w:rFonts w:ascii="Times New Roman" w:hAnsi="Times New Roman" w:cs="Times New Roman"/>
          <w:sz w:val="24"/>
          <w:szCs w:val="24"/>
        </w:rPr>
        <w:t xml:space="preserve"> properly manage risks, it </w:t>
      </w:r>
      <w:r w:rsidR="00135D68" w:rsidRPr="00851E89">
        <w:rPr>
          <w:rFonts w:ascii="Times New Roman" w:hAnsi="Times New Roman" w:cs="Times New Roman"/>
          <w:sz w:val="24"/>
          <w:szCs w:val="24"/>
        </w:rPr>
        <w:t xml:space="preserve">is necessary </w:t>
      </w:r>
      <w:r w:rsidR="009F3BAF" w:rsidRPr="00851E89">
        <w:rPr>
          <w:rFonts w:ascii="Times New Roman" w:hAnsi="Times New Roman" w:cs="Times New Roman"/>
          <w:sz w:val="24"/>
          <w:szCs w:val="24"/>
        </w:rPr>
        <w:t xml:space="preserve">to </w:t>
      </w:r>
      <w:r w:rsidR="00224455" w:rsidRPr="00851E89">
        <w:rPr>
          <w:rFonts w:ascii="Times New Roman" w:hAnsi="Times New Roman" w:cs="Times New Roman"/>
          <w:sz w:val="24"/>
          <w:szCs w:val="24"/>
        </w:rPr>
        <w:t>continuously monitor</w:t>
      </w:r>
      <w:r w:rsidR="00135D68" w:rsidRPr="00851E89">
        <w:rPr>
          <w:rFonts w:ascii="Times New Roman" w:hAnsi="Times New Roman" w:cs="Times New Roman"/>
          <w:sz w:val="24"/>
          <w:szCs w:val="24"/>
        </w:rPr>
        <w:t xml:space="preserve"> competitors</w:t>
      </w:r>
      <w:r w:rsidR="00E7247E">
        <w:rPr>
          <w:rFonts w:ascii="Times New Roman" w:hAnsi="Times New Roman" w:cs="Times New Roman"/>
          <w:sz w:val="24"/>
          <w:szCs w:val="24"/>
        </w:rPr>
        <w:t>’</w:t>
      </w:r>
      <w:r w:rsidR="00135D68" w:rsidRPr="00851E89">
        <w:rPr>
          <w:rFonts w:ascii="Times New Roman" w:hAnsi="Times New Roman" w:cs="Times New Roman"/>
          <w:sz w:val="24"/>
          <w:szCs w:val="24"/>
        </w:rPr>
        <w:t xml:space="preserve"> tactics </w:t>
      </w:r>
      <w:r w:rsidR="00224455" w:rsidRPr="00851E89">
        <w:rPr>
          <w:rFonts w:ascii="Times New Roman" w:hAnsi="Times New Roman" w:cs="Times New Roman"/>
          <w:sz w:val="24"/>
          <w:szCs w:val="24"/>
        </w:rPr>
        <w:t xml:space="preserve">and </w:t>
      </w:r>
      <w:r w:rsidR="009F3BAF" w:rsidRPr="00851E89">
        <w:rPr>
          <w:rFonts w:ascii="Times New Roman" w:hAnsi="Times New Roman" w:cs="Times New Roman"/>
          <w:sz w:val="24"/>
          <w:szCs w:val="24"/>
        </w:rPr>
        <w:t xml:space="preserve">the </w:t>
      </w:r>
      <w:r w:rsidR="00224455" w:rsidRPr="00851E89">
        <w:rPr>
          <w:rFonts w:ascii="Times New Roman" w:hAnsi="Times New Roman" w:cs="Times New Roman"/>
          <w:sz w:val="24"/>
          <w:szCs w:val="24"/>
        </w:rPr>
        <w:t>possib</w:t>
      </w:r>
      <w:r w:rsidR="00135D68" w:rsidRPr="00851E89">
        <w:rPr>
          <w:rFonts w:ascii="Times New Roman" w:hAnsi="Times New Roman" w:cs="Times New Roman"/>
          <w:sz w:val="24"/>
          <w:szCs w:val="24"/>
        </w:rPr>
        <w:t>ility of</w:t>
      </w:r>
      <w:r w:rsidR="00224455" w:rsidRPr="00851E89">
        <w:rPr>
          <w:rFonts w:ascii="Times New Roman" w:hAnsi="Times New Roman" w:cs="Times New Roman"/>
          <w:sz w:val="24"/>
          <w:szCs w:val="24"/>
        </w:rPr>
        <w:t xml:space="preserve"> market saturation.</w:t>
      </w:r>
    </w:p>
    <w:p w14:paraId="62837526" w14:textId="77777777" w:rsidR="009F3BAF" w:rsidRPr="00851E89" w:rsidRDefault="009F3BAF" w:rsidP="009F3BAF">
      <w:pPr>
        <w:spacing w:line="480" w:lineRule="auto"/>
        <w:ind w:left="720" w:hanging="720"/>
        <w:jc w:val="both"/>
        <w:rPr>
          <w:rFonts w:ascii="Times New Roman" w:hAnsi="Times New Roman" w:cs="Times New Roman"/>
          <w:sz w:val="24"/>
          <w:szCs w:val="24"/>
        </w:rPr>
      </w:pPr>
    </w:p>
    <w:p w14:paraId="67A8219F" w14:textId="77777777" w:rsidR="009F3BAF" w:rsidRPr="00851E89" w:rsidRDefault="009F3BAF" w:rsidP="009F3BAF">
      <w:pPr>
        <w:spacing w:line="480" w:lineRule="auto"/>
        <w:ind w:left="720" w:hanging="720"/>
        <w:jc w:val="both"/>
        <w:rPr>
          <w:rFonts w:ascii="Times New Roman" w:hAnsi="Times New Roman" w:cs="Times New Roman"/>
          <w:sz w:val="24"/>
          <w:szCs w:val="24"/>
        </w:rPr>
      </w:pPr>
    </w:p>
    <w:p w14:paraId="37322876" w14:textId="381EB850" w:rsidR="001D176B" w:rsidRPr="00851E89" w:rsidRDefault="006433F2" w:rsidP="009F3BAF">
      <w:pPr>
        <w:spacing w:line="480" w:lineRule="auto"/>
        <w:jc w:val="center"/>
        <w:rPr>
          <w:rFonts w:ascii="Times New Roman" w:hAnsi="Times New Roman" w:cs="Times New Roman"/>
          <w:sz w:val="24"/>
          <w:szCs w:val="24"/>
        </w:rPr>
      </w:pPr>
      <w:r w:rsidRPr="00851E89">
        <w:rPr>
          <w:rFonts w:ascii="Times New Roman" w:hAnsi="Times New Roman" w:cs="Times New Roman"/>
          <w:b/>
          <w:bCs/>
          <w:sz w:val="24"/>
          <w:szCs w:val="24"/>
        </w:rPr>
        <w:lastRenderedPageBreak/>
        <w:t xml:space="preserve">Table 1: </w:t>
      </w:r>
      <w:r w:rsidR="001D176B" w:rsidRPr="00851E89">
        <w:rPr>
          <w:rFonts w:ascii="Times New Roman" w:hAnsi="Times New Roman" w:cs="Times New Roman"/>
          <w:b/>
          <w:bCs/>
          <w:sz w:val="24"/>
          <w:szCs w:val="24"/>
        </w:rPr>
        <w:t>SWOT Analysis</w:t>
      </w:r>
    </w:p>
    <w:tbl>
      <w:tblPr>
        <w:tblStyle w:val="TableGrid"/>
        <w:tblW w:w="9195" w:type="dxa"/>
        <w:tblLook w:val="04A0" w:firstRow="1" w:lastRow="0" w:firstColumn="1" w:lastColumn="0" w:noHBand="0" w:noVBand="1"/>
      </w:tblPr>
      <w:tblGrid>
        <w:gridCol w:w="1657"/>
        <w:gridCol w:w="4021"/>
        <w:gridCol w:w="3517"/>
      </w:tblGrid>
      <w:tr w:rsidR="00851E89" w:rsidRPr="00851E89" w14:paraId="12C6EEFE" w14:textId="77777777" w:rsidTr="009F3BAF">
        <w:tc>
          <w:tcPr>
            <w:tcW w:w="0" w:type="auto"/>
            <w:hideMark/>
          </w:tcPr>
          <w:p w14:paraId="1A4701DF" w14:textId="77777777" w:rsidR="001D176B" w:rsidRPr="00851E89" w:rsidRDefault="001D176B" w:rsidP="001D176B">
            <w:pPr>
              <w:spacing w:line="480" w:lineRule="auto"/>
              <w:rPr>
                <w:rFonts w:ascii="Times New Roman" w:hAnsi="Times New Roman" w:cs="Times New Roman"/>
                <w:sz w:val="24"/>
                <w:szCs w:val="24"/>
              </w:rPr>
            </w:pPr>
          </w:p>
        </w:tc>
        <w:tc>
          <w:tcPr>
            <w:tcW w:w="0" w:type="auto"/>
            <w:hideMark/>
          </w:tcPr>
          <w:p w14:paraId="311F9B09" w14:textId="77777777" w:rsidR="001D176B" w:rsidRPr="00851E89" w:rsidRDefault="001D176B" w:rsidP="001D176B">
            <w:pPr>
              <w:spacing w:line="480" w:lineRule="auto"/>
              <w:rPr>
                <w:rFonts w:ascii="Times New Roman" w:hAnsi="Times New Roman" w:cs="Times New Roman"/>
                <w:b/>
                <w:bCs/>
                <w:sz w:val="24"/>
                <w:szCs w:val="24"/>
              </w:rPr>
            </w:pPr>
            <w:r w:rsidRPr="00851E89">
              <w:rPr>
                <w:rFonts w:ascii="Times New Roman" w:hAnsi="Times New Roman" w:cs="Times New Roman"/>
                <w:b/>
                <w:bCs/>
                <w:sz w:val="24"/>
                <w:szCs w:val="24"/>
              </w:rPr>
              <w:t>Internal Factors</w:t>
            </w:r>
          </w:p>
        </w:tc>
        <w:tc>
          <w:tcPr>
            <w:tcW w:w="0" w:type="auto"/>
            <w:hideMark/>
          </w:tcPr>
          <w:p w14:paraId="248B65A3" w14:textId="77777777" w:rsidR="001D176B" w:rsidRPr="00851E89" w:rsidRDefault="001D176B" w:rsidP="001D176B">
            <w:pPr>
              <w:spacing w:line="480" w:lineRule="auto"/>
              <w:rPr>
                <w:rFonts w:ascii="Times New Roman" w:hAnsi="Times New Roman" w:cs="Times New Roman"/>
                <w:b/>
                <w:bCs/>
                <w:sz w:val="24"/>
                <w:szCs w:val="24"/>
              </w:rPr>
            </w:pPr>
            <w:r w:rsidRPr="00851E89">
              <w:rPr>
                <w:rFonts w:ascii="Times New Roman" w:hAnsi="Times New Roman" w:cs="Times New Roman"/>
                <w:b/>
                <w:bCs/>
                <w:sz w:val="24"/>
                <w:szCs w:val="24"/>
              </w:rPr>
              <w:t>External Factors</w:t>
            </w:r>
          </w:p>
        </w:tc>
      </w:tr>
      <w:tr w:rsidR="00851E89" w:rsidRPr="00851E89" w14:paraId="394CA87B" w14:textId="77777777" w:rsidTr="009F3BAF">
        <w:tc>
          <w:tcPr>
            <w:tcW w:w="0" w:type="auto"/>
            <w:hideMark/>
          </w:tcPr>
          <w:p w14:paraId="74CB3267" w14:textId="77777777" w:rsidR="001D176B" w:rsidRPr="00851E89" w:rsidRDefault="001D176B" w:rsidP="001D176B">
            <w:pPr>
              <w:spacing w:line="480" w:lineRule="auto"/>
              <w:rPr>
                <w:rFonts w:ascii="Times New Roman" w:hAnsi="Times New Roman" w:cs="Times New Roman"/>
                <w:sz w:val="24"/>
                <w:szCs w:val="24"/>
              </w:rPr>
            </w:pPr>
            <w:r w:rsidRPr="00851E89">
              <w:rPr>
                <w:rFonts w:ascii="Times New Roman" w:hAnsi="Times New Roman" w:cs="Times New Roman"/>
                <w:b/>
                <w:bCs/>
                <w:sz w:val="24"/>
                <w:szCs w:val="24"/>
              </w:rPr>
              <w:t>Strengths</w:t>
            </w:r>
          </w:p>
        </w:tc>
        <w:tc>
          <w:tcPr>
            <w:tcW w:w="0" w:type="auto"/>
            <w:hideMark/>
          </w:tcPr>
          <w:p w14:paraId="32599919" w14:textId="77777777" w:rsidR="001D176B" w:rsidRPr="00851E89" w:rsidRDefault="001D176B" w:rsidP="001D176B">
            <w:pPr>
              <w:spacing w:line="480" w:lineRule="auto"/>
              <w:rPr>
                <w:rFonts w:ascii="Times New Roman" w:hAnsi="Times New Roman" w:cs="Times New Roman"/>
                <w:sz w:val="24"/>
                <w:szCs w:val="24"/>
              </w:rPr>
            </w:pPr>
            <w:r w:rsidRPr="00851E89">
              <w:rPr>
                <w:rFonts w:ascii="Times New Roman" w:hAnsi="Times New Roman" w:cs="Times New Roman"/>
                <w:sz w:val="24"/>
                <w:szCs w:val="24"/>
              </w:rPr>
              <w:t>Innovative menu offerings, strong leadership, commitment to quality</w:t>
            </w:r>
          </w:p>
        </w:tc>
        <w:tc>
          <w:tcPr>
            <w:tcW w:w="0" w:type="auto"/>
            <w:hideMark/>
          </w:tcPr>
          <w:p w14:paraId="32531B57" w14:textId="77777777" w:rsidR="001D176B" w:rsidRPr="00851E89" w:rsidRDefault="001D176B" w:rsidP="001D176B">
            <w:pPr>
              <w:spacing w:line="480" w:lineRule="auto"/>
              <w:rPr>
                <w:rFonts w:ascii="Times New Roman" w:hAnsi="Times New Roman" w:cs="Times New Roman"/>
                <w:sz w:val="24"/>
                <w:szCs w:val="24"/>
              </w:rPr>
            </w:pPr>
          </w:p>
        </w:tc>
      </w:tr>
      <w:tr w:rsidR="00851E89" w:rsidRPr="00851E89" w14:paraId="096DF7B2" w14:textId="77777777" w:rsidTr="009F3BAF">
        <w:tc>
          <w:tcPr>
            <w:tcW w:w="0" w:type="auto"/>
            <w:hideMark/>
          </w:tcPr>
          <w:p w14:paraId="4CE84249" w14:textId="77777777" w:rsidR="001D176B" w:rsidRPr="00851E89" w:rsidRDefault="001D176B" w:rsidP="001D176B">
            <w:pPr>
              <w:spacing w:line="480" w:lineRule="auto"/>
              <w:rPr>
                <w:rFonts w:ascii="Times New Roman" w:hAnsi="Times New Roman" w:cs="Times New Roman"/>
                <w:sz w:val="24"/>
                <w:szCs w:val="24"/>
              </w:rPr>
            </w:pPr>
            <w:r w:rsidRPr="00851E89">
              <w:rPr>
                <w:rFonts w:ascii="Times New Roman" w:hAnsi="Times New Roman" w:cs="Times New Roman"/>
                <w:b/>
                <w:bCs/>
                <w:sz w:val="24"/>
                <w:szCs w:val="24"/>
              </w:rPr>
              <w:t>Weaknesses</w:t>
            </w:r>
          </w:p>
        </w:tc>
        <w:tc>
          <w:tcPr>
            <w:tcW w:w="0" w:type="auto"/>
            <w:hideMark/>
          </w:tcPr>
          <w:p w14:paraId="0543CEED" w14:textId="77777777" w:rsidR="001D176B" w:rsidRPr="00851E89" w:rsidRDefault="001D176B" w:rsidP="001D176B">
            <w:pPr>
              <w:spacing w:line="480" w:lineRule="auto"/>
              <w:rPr>
                <w:rFonts w:ascii="Times New Roman" w:hAnsi="Times New Roman" w:cs="Times New Roman"/>
                <w:sz w:val="24"/>
                <w:szCs w:val="24"/>
              </w:rPr>
            </w:pPr>
            <w:r w:rsidRPr="00851E89">
              <w:rPr>
                <w:rFonts w:ascii="Times New Roman" w:hAnsi="Times New Roman" w:cs="Times New Roman"/>
                <w:sz w:val="24"/>
                <w:szCs w:val="24"/>
              </w:rPr>
              <w:t>Potential operational inefficiencies, reliance on external suppliers</w:t>
            </w:r>
          </w:p>
        </w:tc>
        <w:tc>
          <w:tcPr>
            <w:tcW w:w="0" w:type="auto"/>
            <w:hideMark/>
          </w:tcPr>
          <w:p w14:paraId="15661CDD" w14:textId="77777777" w:rsidR="001D176B" w:rsidRPr="00851E89" w:rsidRDefault="001D176B" w:rsidP="001D176B">
            <w:pPr>
              <w:spacing w:line="480" w:lineRule="auto"/>
              <w:rPr>
                <w:rFonts w:ascii="Times New Roman" w:hAnsi="Times New Roman" w:cs="Times New Roman"/>
                <w:sz w:val="24"/>
                <w:szCs w:val="24"/>
              </w:rPr>
            </w:pPr>
            <w:r w:rsidRPr="00851E89">
              <w:rPr>
                <w:rFonts w:ascii="Times New Roman" w:hAnsi="Times New Roman" w:cs="Times New Roman"/>
                <w:sz w:val="24"/>
                <w:szCs w:val="24"/>
              </w:rPr>
              <w:t>Disruptions in the supply chain, impact on consistency</w:t>
            </w:r>
          </w:p>
        </w:tc>
      </w:tr>
      <w:tr w:rsidR="00851E89" w:rsidRPr="00851E89" w14:paraId="5D35CB02" w14:textId="77777777" w:rsidTr="009F3BAF">
        <w:tc>
          <w:tcPr>
            <w:tcW w:w="0" w:type="auto"/>
            <w:hideMark/>
          </w:tcPr>
          <w:p w14:paraId="5AC41DFC" w14:textId="77777777" w:rsidR="001D176B" w:rsidRPr="00851E89" w:rsidRDefault="001D176B" w:rsidP="001D176B">
            <w:pPr>
              <w:spacing w:line="480" w:lineRule="auto"/>
              <w:rPr>
                <w:rFonts w:ascii="Times New Roman" w:hAnsi="Times New Roman" w:cs="Times New Roman"/>
                <w:sz w:val="24"/>
                <w:szCs w:val="24"/>
              </w:rPr>
            </w:pPr>
            <w:r w:rsidRPr="00851E89">
              <w:rPr>
                <w:rFonts w:ascii="Times New Roman" w:hAnsi="Times New Roman" w:cs="Times New Roman"/>
                <w:b/>
                <w:bCs/>
                <w:sz w:val="24"/>
                <w:szCs w:val="24"/>
              </w:rPr>
              <w:t>Opportunities</w:t>
            </w:r>
          </w:p>
        </w:tc>
        <w:tc>
          <w:tcPr>
            <w:tcW w:w="0" w:type="auto"/>
            <w:hideMark/>
          </w:tcPr>
          <w:p w14:paraId="30BF40D6" w14:textId="65B65702" w:rsidR="001D176B" w:rsidRPr="00851E89" w:rsidRDefault="000D6B47" w:rsidP="001D176B">
            <w:pPr>
              <w:spacing w:line="480" w:lineRule="auto"/>
              <w:rPr>
                <w:rFonts w:ascii="Times New Roman" w:hAnsi="Times New Roman" w:cs="Times New Roman"/>
                <w:sz w:val="24"/>
                <w:szCs w:val="24"/>
              </w:rPr>
            </w:pPr>
            <w:r w:rsidRPr="00851E89">
              <w:rPr>
                <w:rFonts w:ascii="Times New Roman" w:hAnsi="Times New Roman" w:cs="Times New Roman"/>
                <w:sz w:val="24"/>
                <w:szCs w:val="24"/>
              </w:rPr>
              <w:t>The g</w:t>
            </w:r>
            <w:r w:rsidR="001D176B" w:rsidRPr="00851E89">
              <w:rPr>
                <w:rFonts w:ascii="Times New Roman" w:hAnsi="Times New Roman" w:cs="Times New Roman"/>
                <w:sz w:val="24"/>
                <w:szCs w:val="24"/>
              </w:rPr>
              <w:t>rowing trend of health-conscious dining, demand for sustainability</w:t>
            </w:r>
          </w:p>
        </w:tc>
        <w:tc>
          <w:tcPr>
            <w:tcW w:w="0" w:type="auto"/>
            <w:hideMark/>
          </w:tcPr>
          <w:p w14:paraId="342727FC" w14:textId="77777777" w:rsidR="001D176B" w:rsidRPr="00851E89" w:rsidRDefault="001D176B" w:rsidP="001D176B">
            <w:pPr>
              <w:spacing w:line="480" w:lineRule="auto"/>
              <w:rPr>
                <w:rFonts w:ascii="Times New Roman" w:hAnsi="Times New Roman" w:cs="Times New Roman"/>
                <w:sz w:val="24"/>
                <w:szCs w:val="24"/>
              </w:rPr>
            </w:pPr>
            <w:r w:rsidRPr="00851E89">
              <w:rPr>
                <w:rFonts w:ascii="Times New Roman" w:hAnsi="Times New Roman" w:cs="Times New Roman"/>
                <w:sz w:val="24"/>
                <w:szCs w:val="24"/>
              </w:rPr>
              <w:t>Collaborations with local suppliers, enhanced sustainability</w:t>
            </w:r>
          </w:p>
        </w:tc>
      </w:tr>
      <w:tr w:rsidR="00851E89" w:rsidRPr="00851E89" w14:paraId="4ABA2E70" w14:textId="77777777" w:rsidTr="009F3BAF">
        <w:tc>
          <w:tcPr>
            <w:tcW w:w="0" w:type="auto"/>
            <w:hideMark/>
          </w:tcPr>
          <w:p w14:paraId="73B9EB1C" w14:textId="77777777" w:rsidR="001D176B" w:rsidRPr="00851E89" w:rsidRDefault="001D176B" w:rsidP="001D176B">
            <w:pPr>
              <w:spacing w:line="480" w:lineRule="auto"/>
              <w:rPr>
                <w:rFonts w:ascii="Times New Roman" w:hAnsi="Times New Roman" w:cs="Times New Roman"/>
                <w:sz w:val="24"/>
                <w:szCs w:val="24"/>
              </w:rPr>
            </w:pPr>
            <w:r w:rsidRPr="00851E89">
              <w:rPr>
                <w:rFonts w:ascii="Times New Roman" w:hAnsi="Times New Roman" w:cs="Times New Roman"/>
                <w:b/>
                <w:bCs/>
                <w:sz w:val="24"/>
                <w:szCs w:val="24"/>
              </w:rPr>
              <w:t>Threats</w:t>
            </w:r>
          </w:p>
        </w:tc>
        <w:tc>
          <w:tcPr>
            <w:tcW w:w="0" w:type="auto"/>
            <w:hideMark/>
          </w:tcPr>
          <w:p w14:paraId="3E7D73C7" w14:textId="77777777" w:rsidR="001D176B" w:rsidRPr="00851E89" w:rsidRDefault="001D176B" w:rsidP="001D176B">
            <w:pPr>
              <w:spacing w:line="480" w:lineRule="auto"/>
              <w:rPr>
                <w:rFonts w:ascii="Times New Roman" w:hAnsi="Times New Roman" w:cs="Times New Roman"/>
                <w:sz w:val="24"/>
                <w:szCs w:val="24"/>
              </w:rPr>
            </w:pPr>
            <w:r w:rsidRPr="00851E89">
              <w:rPr>
                <w:rFonts w:ascii="Times New Roman" w:hAnsi="Times New Roman" w:cs="Times New Roman"/>
                <w:sz w:val="24"/>
                <w:szCs w:val="24"/>
              </w:rPr>
              <w:t>Intense competition, economic fluctuations</w:t>
            </w:r>
          </w:p>
        </w:tc>
        <w:tc>
          <w:tcPr>
            <w:tcW w:w="0" w:type="auto"/>
            <w:hideMark/>
          </w:tcPr>
          <w:p w14:paraId="6DCF74A1" w14:textId="77777777" w:rsidR="001D176B" w:rsidRPr="00851E89" w:rsidRDefault="001D176B" w:rsidP="001D176B">
            <w:pPr>
              <w:spacing w:line="480" w:lineRule="auto"/>
              <w:rPr>
                <w:rFonts w:ascii="Times New Roman" w:hAnsi="Times New Roman" w:cs="Times New Roman"/>
                <w:sz w:val="24"/>
                <w:szCs w:val="24"/>
              </w:rPr>
            </w:pPr>
            <w:r w:rsidRPr="00851E89">
              <w:rPr>
                <w:rFonts w:ascii="Times New Roman" w:hAnsi="Times New Roman" w:cs="Times New Roman"/>
                <w:sz w:val="24"/>
                <w:szCs w:val="24"/>
              </w:rPr>
              <w:t>Monitoring economic landscapes, competitive strategies</w:t>
            </w:r>
          </w:p>
        </w:tc>
      </w:tr>
    </w:tbl>
    <w:p w14:paraId="031C91D9" w14:textId="77777777" w:rsidR="009F3BAF" w:rsidRPr="00851E89" w:rsidRDefault="009F3BAF" w:rsidP="001D176B">
      <w:pPr>
        <w:spacing w:line="480" w:lineRule="auto"/>
        <w:rPr>
          <w:rFonts w:ascii="Times New Roman" w:hAnsi="Times New Roman" w:cs="Times New Roman"/>
          <w:sz w:val="24"/>
          <w:szCs w:val="24"/>
        </w:rPr>
      </w:pPr>
    </w:p>
    <w:p w14:paraId="4D859580" w14:textId="0464E23A" w:rsidR="00793F71" w:rsidRPr="00851E89" w:rsidRDefault="00E7247E" w:rsidP="001D176B">
      <w:pPr>
        <w:spacing w:line="480" w:lineRule="auto"/>
        <w:rPr>
          <w:rFonts w:ascii="Times New Roman" w:hAnsi="Times New Roman" w:cs="Times New Roman"/>
          <w:sz w:val="24"/>
          <w:szCs w:val="24"/>
        </w:rPr>
      </w:pPr>
      <w:r>
        <w:rPr>
          <w:rFonts w:ascii="Times New Roman" w:hAnsi="Times New Roman" w:cs="Times New Roman"/>
          <w:sz w:val="24"/>
          <w:szCs w:val="24"/>
        </w:rPr>
        <w:t>‘</w:t>
      </w:r>
      <w:r w:rsidR="00793F71" w:rsidRPr="00851E89">
        <w:rPr>
          <w:rFonts w:ascii="Times New Roman" w:hAnsi="Times New Roman" w:cs="Times New Roman"/>
          <w:sz w:val="24"/>
          <w:szCs w:val="24"/>
        </w:rPr>
        <w:t>Delicious</w:t>
      </w:r>
      <w:r>
        <w:rPr>
          <w:rFonts w:ascii="Times New Roman" w:hAnsi="Times New Roman" w:cs="Times New Roman"/>
          <w:sz w:val="24"/>
          <w:szCs w:val="24"/>
        </w:rPr>
        <w:t>’</w:t>
      </w:r>
      <w:r w:rsidR="00793F71" w:rsidRPr="00851E89">
        <w:rPr>
          <w:rFonts w:ascii="Times New Roman" w:hAnsi="Times New Roman" w:cs="Times New Roman"/>
          <w:sz w:val="24"/>
          <w:szCs w:val="24"/>
        </w:rPr>
        <w:t xml:space="preserve"> may strategically </w:t>
      </w:r>
      <w:r w:rsidR="00130576" w:rsidRPr="00851E89">
        <w:rPr>
          <w:rFonts w:ascii="Times New Roman" w:hAnsi="Times New Roman" w:cs="Times New Roman"/>
          <w:sz w:val="24"/>
          <w:szCs w:val="24"/>
        </w:rPr>
        <w:t>utili</w:t>
      </w:r>
      <w:r w:rsidR="00377418" w:rsidRPr="00851E89">
        <w:rPr>
          <w:rFonts w:ascii="Times New Roman" w:hAnsi="Times New Roman" w:cs="Times New Roman"/>
          <w:sz w:val="24"/>
          <w:szCs w:val="24"/>
        </w:rPr>
        <w:t>s</w:t>
      </w:r>
      <w:r w:rsidR="00130576" w:rsidRPr="00851E89">
        <w:rPr>
          <w:rFonts w:ascii="Times New Roman" w:hAnsi="Times New Roman" w:cs="Times New Roman"/>
          <w:sz w:val="24"/>
          <w:szCs w:val="24"/>
        </w:rPr>
        <w:t xml:space="preserve">e its </w:t>
      </w:r>
      <w:r w:rsidR="00793F71" w:rsidRPr="00851E89">
        <w:rPr>
          <w:rFonts w:ascii="Times New Roman" w:hAnsi="Times New Roman" w:cs="Times New Roman"/>
          <w:sz w:val="24"/>
          <w:szCs w:val="24"/>
        </w:rPr>
        <w:t xml:space="preserve">strengths, </w:t>
      </w:r>
      <w:r w:rsidR="00130576" w:rsidRPr="00851E89">
        <w:rPr>
          <w:rFonts w:ascii="Times New Roman" w:hAnsi="Times New Roman" w:cs="Times New Roman"/>
          <w:sz w:val="24"/>
          <w:szCs w:val="24"/>
        </w:rPr>
        <w:t xml:space="preserve">overcomes the inherent </w:t>
      </w:r>
      <w:r w:rsidR="00793F71" w:rsidRPr="00851E89">
        <w:rPr>
          <w:rFonts w:ascii="Times New Roman" w:hAnsi="Times New Roman" w:cs="Times New Roman"/>
          <w:sz w:val="24"/>
          <w:szCs w:val="24"/>
        </w:rPr>
        <w:t xml:space="preserve">weaknesses, seize opportunities, and reduce possible risks </w:t>
      </w:r>
      <w:r w:rsidR="00130576" w:rsidRPr="00851E89">
        <w:rPr>
          <w:rFonts w:ascii="Times New Roman" w:hAnsi="Times New Roman" w:cs="Times New Roman"/>
          <w:sz w:val="24"/>
          <w:szCs w:val="24"/>
        </w:rPr>
        <w:t xml:space="preserve">in order to ensure that it has </w:t>
      </w:r>
      <w:r w:rsidR="00793F71" w:rsidRPr="00851E89">
        <w:rPr>
          <w:rFonts w:ascii="Times New Roman" w:hAnsi="Times New Roman" w:cs="Times New Roman"/>
          <w:sz w:val="24"/>
          <w:szCs w:val="24"/>
        </w:rPr>
        <w:t xml:space="preserve">sustained development and success </w:t>
      </w:r>
      <w:r w:rsidR="00130576" w:rsidRPr="00851E89">
        <w:rPr>
          <w:rFonts w:ascii="Times New Roman" w:hAnsi="Times New Roman" w:cs="Times New Roman"/>
          <w:sz w:val="24"/>
          <w:szCs w:val="24"/>
        </w:rPr>
        <w:t xml:space="preserve">through incorporation an </w:t>
      </w:r>
      <w:r w:rsidR="00793F71" w:rsidRPr="00851E89">
        <w:rPr>
          <w:rFonts w:ascii="Times New Roman" w:hAnsi="Times New Roman" w:cs="Times New Roman"/>
          <w:sz w:val="24"/>
          <w:szCs w:val="24"/>
        </w:rPr>
        <w:t>awareness of these internal and external elements.</w:t>
      </w:r>
    </w:p>
    <w:p w14:paraId="30E15C05" w14:textId="56E691F5" w:rsidR="001D176B" w:rsidRPr="00003810" w:rsidRDefault="001D176B" w:rsidP="00003810">
      <w:pPr>
        <w:pStyle w:val="Heading1"/>
      </w:pPr>
      <w:bookmarkStart w:id="22" w:name="_Toc153011576"/>
      <w:r w:rsidRPr="00003810">
        <w:t xml:space="preserve">Evaluation of Strategic Options for </w:t>
      </w:r>
      <w:r w:rsidR="00E7247E" w:rsidRPr="00003810">
        <w:t>‘</w:t>
      </w:r>
      <w:r w:rsidRPr="00003810">
        <w:t>Delicious</w:t>
      </w:r>
      <w:bookmarkEnd w:id="22"/>
      <w:r w:rsidR="00E7247E" w:rsidRPr="00003810">
        <w:t>’</w:t>
      </w:r>
    </w:p>
    <w:p w14:paraId="11FEA63D" w14:textId="11F1BE24" w:rsidR="00793F71" w:rsidRPr="00851E89" w:rsidRDefault="008955BA" w:rsidP="004911DB">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Delicious</w:t>
      </w:r>
      <w:r w:rsidR="0000609F" w:rsidRPr="00851E89">
        <w:rPr>
          <w:rFonts w:ascii="Times New Roman" w:hAnsi="Times New Roman" w:cs="Times New Roman"/>
          <w:sz w:val="24"/>
          <w:szCs w:val="24"/>
        </w:rPr>
        <w:t xml:space="preserve"> needs to thoroughly evaluate all options in order to navigate a difficult environment of strategic decision-making and obtain a long-term competitive advantage. </w:t>
      </w:r>
      <w:r w:rsidR="00793F71" w:rsidRPr="00851E89">
        <w:rPr>
          <w:rFonts w:ascii="Times New Roman" w:hAnsi="Times New Roman" w:cs="Times New Roman"/>
          <w:sz w:val="24"/>
          <w:szCs w:val="24"/>
        </w:rPr>
        <w:t xml:space="preserve">Strategic alternatives encompass a broad variety of solutions that have the potential to </w:t>
      </w:r>
      <w:r w:rsidR="004911DB" w:rsidRPr="00851E89">
        <w:rPr>
          <w:rFonts w:ascii="Times New Roman" w:hAnsi="Times New Roman" w:cs="Times New Roman"/>
          <w:sz w:val="24"/>
          <w:szCs w:val="24"/>
        </w:rPr>
        <w:t>impact the company</w:t>
      </w:r>
      <w:r w:rsidR="00E7247E">
        <w:rPr>
          <w:rFonts w:ascii="Times New Roman" w:hAnsi="Times New Roman" w:cs="Times New Roman"/>
          <w:sz w:val="24"/>
          <w:szCs w:val="24"/>
        </w:rPr>
        <w:t>’</w:t>
      </w:r>
      <w:r w:rsidR="004911DB" w:rsidRPr="00851E89">
        <w:rPr>
          <w:rFonts w:ascii="Times New Roman" w:hAnsi="Times New Roman" w:cs="Times New Roman"/>
          <w:sz w:val="24"/>
          <w:szCs w:val="24"/>
        </w:rPr>
        <w:t>s trajectory profoundl</w:t>
      </w:r>
      <w:r w:rsidR="00793F71" w:rsidRPr="00851E89">
        <w:rPr>
          <w:rFonts w:ascii="Times New Roman" w:hAnsi="Times New Roman" w:cs="Times New Roman"/>
          <w:sz w:val="24"/>
          <w:szCs w:val="24"/>
        </w:rPr>
        <w:t xml:space="preserve">y. </w:t>
      </w:r>
      <w:r w:rsidRPr="00851E89">
        <w:rPr>
          <w:rFonts w:ascii="Times New Roman" w:hAnsi="Times New Roman" w:cs="Times New Roman"/>
          <w:sz w:val="24"/>
          <w:szCs w:val="24"/>
        </w:rPr>
        <w:t>Delicious</w:t>
      </w:r>
      <w:r w:rsidR="00793F71" w:rsidRPr="00851E89">
        <w:rPr>
          <w:rFonts w:ascii="Times New Roman" w:hAnsi="Times New Roman" w:cs="Times New Roman"/>
          <w:sz w:val="24"/>
          <w:szCs w:val="24"/>
        </w:rPr>
        <w:t xml:space="preserve"> intends to expand in the UK fast-food industry, thus these decisions are highly important. Selecting the best-fit strategy is crucial since it directly affects obtaining and maintaining a competitive advantage. This creates the foundation for a thorough examination of the strategic alternatives necessary for </w:t>
      </w:r>
      <w:r w:rsidR="00E7247E">
        <w:rPr>
          <w:rFonts w:ascii="Times New Roman" w:hAnsi="Times New Roman" w:cs="Times New Roman"/>
          <w:sz w:val="24"/>
          <w:szCs w:val="24"/>
        </w:rPr>
        <w:t>“</w:t>
      </w:r>
      <w:r w:rsidR="00793F71"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793F71" w:rsidRPr="00851E89">
        <w:rPr>
          <w:rFonts w:ascii="Times New Roman" w:hAnsi="Times New Roman" w:cs="Times New Roman"/>
          <w:sz w:val="24"/>
          <w:szCs w:val="24"/>
        </w:rPr>
        <w:t>s</w:t>
      </w:r>
      <w:r w:rsidR="00E7247E">
        <w:rPr>
          <w:rFonts w:ascii="Times New Roman" w:hAnsi="Times New Roman" w:cs="Times New Roman"/>
          <w:sz w:val="24"/>
          <w:szCs w:val="24"/>
        </w:rPr>
        <w:t>”</w:t>
      </w:r>
      <w:r w:rsidR="00793F71" w:rsidRPr="00851E89">
        <w:rPr>
          <w:rFonts w:ascii="Times New Roman" w:hAnsi="Times New Roman" w:cs="Times New Roman"/>
          <w:sz w:val="24"/>
          <w:szCs w:val="24"/>
        </w:rPr>
        <w:t xml:space="preserve"> long-term success.</w:t>
      </w:r>
    </w:p>
    <w:p w14:paraId="40A413FD" w14:textId="6DDB52A6" w:rsidR="00C21299" w:rsidRPr="00851E89" w:rsidRDefault="00C21299" w:rsidP="0013168D">
      <w:pPr>
        <w:pStyle w:val="Heading2"/>
      </w:pPr>
      <w:bookmarkStart w:id="23" w:name="_Toc153011577"/>
      <w:r w:rsidRPr="00851E89">
        <w:lastRenderedPageBreak/>
        <w:t>Market Expansion Strategies</w:t>
      </w:r>
      <w:bookmarkEnd w:id="23"/>
      <w:r w:rsidRPr="00851E89">
        <w:t xml:space="preserve"> </w:t>
      </w:r>
    </w:p>
    <w:p w14:paraId="67BD994E" w14:textId="59BBEFA4" w:rsidR="00103B8E" w:rsidRPr="00851E89" w:rsidRDefault="006A5D63" w:rsidP="004911DB">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To keep ahead of the competition,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must negotiate the complicated obstacles of market expansion with strategic finesse. Investigating possible local markets necessitates a thorough examination of </w:t>
      </w:r>
      <w:r w:rsidR="008955BA" w:rsidRPr="00851E89">
        <w:rPr>
          <w:rFonts w:ascii="Times New Roman" w:hAnsi="Times New Roman" w:cs="Times New Roman"/>
          <w:sz w:val="24"/>
          <w:szCs w:val="24"/>
        </w:rPr>
        <w:t>ideal</w:t>
      </w:r>
      <w:r w:rsidRPr="00851E89">
        <w:rPr>
          <w:rFonts w:ascii="Times New Roman" w:hAnsi="Times New Roman" w:cs="Times New Roman"/>
          <w:sz w:val="24"/>
          <w:szCs w:val="24"/>
        </w:rPr>
        <w:t xml:space="preserve"> locations. To proactively position itself for success, </w:t>
      </w:r>
      <w:r w:rsidR="008955BA" w:rsidRPr="00851E89">
        <w:rPr>
          <w:rFonts w:ascii="Times New Roman" w:hAnsi="Times New Roman" w:cs="Times New Roman"/>
          <w:sz w:val="24"/>
          <w:szCs w:val="24"/>
        </w:rPr>
        <w:t>Delicious</w:t>
      </w:r>
      <w:r w:rsidRPr="00851E89">
        <w:rPr>
          <w:rFonts w:ascii="Times New Roman" w:hAnsi="Times New Roman" w:cs="Times New Roman"/>
          <w:sz w:val="24"/>
          <w:szCs w:val="24"/>
        </w:rPr>
        <w:t xml:space="preserve"> may select sites with a strong demand for fast-casual meals as well as a desirable demographic profile (Barney &amp; Hesterly, 2015). In order to align with the brand</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s offers, this approach involves a careful study of aspects such as population density, economic situation, and cultural preferences of the specific location. Simultaneously, expanding into new sectors necessitates a thorough awareness of a wide range of client preferences. </w:t>
      </w:r>
      <w:r w:rsidR="008955BA" w:rsidRPr="00851E89">
        <w:rPr>
          <w:rFonts w:ascii="Times New Roman" w:hAnsi="Times New Roman" w:cs="Times New Roman"/>
          <w:sz w:val="24"/>
          <w:szCs w:val="24"/>
        </w:rPr>
        <w:t>Delicious</w:t>
      </w:r>
      <w:r w:rsidRPr="00851E89">
        <w:rPr>
          <w:rFonts w:ascii="Times New Roman" w:hAnsi="Times New Roman" w:cs="Times New Roman"/>
          <w:sz w:val="24"/>
          <w:szCs w:val="24"/>
        </w:rPr>
        <w:t xml:space="preserve"> may follow a personalised strategy by creating menu items that cater to particular demographic groups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individual interests and lifestyle choices (Gamble et al., 2015). Providing healthier menu alternatives to clients in certain locations, for example, can increase a brand</w:t>
      </w:r>
      <w:r w:rsidR="00E7247E">
        <w:rPr>
          <w:rFonts w:ascii="Times New Roman" w:hAnsi="Times New Roman" w:cs="Times New Roman"/>
          <w:sz w:val="24"/>
          <w:szCs w:val="24"/>
        </w:rPr>
        <w:t>’</w:t>
      </w:r>
      <w:r w:rsidRPr="00851E89">
        <w:rPr>
          <w:rFonts w:ascii="Times New Roman" w:hAnsi="Times New Roman" w:cs="Times New Roman"/>
          <w:sz w:val="24"/>
          <w:szCs w:val="24"/>
        </w:rPr>
        <w:t>s appeal and responsiveness to area preferences. To broaden one</w:t>
      </w:r>
      <w:r w:rsidR="00E7247E">
        <w:rPr>
          <w:rFonts w:ascii="Times New Roman" w:hAnsi="Times New Roman" w:cs="Times New Roman"/>
          <w:sz w:val="24"/>
          <w:szCs w:val="24"/>
        </w:rPr>
        <w:t>’</w:t>
      </w:r>
      <w:r w:rsidRPr="00851E89">
        <w:rPr>
          <w:rFonts w:ascii="Times New Roman" w:hAnsi="Times New Roman" w:cs="Times New Roman"/>
          <w:sz w:val="24"/>
          <w:szCs w:val="24"/>
        </w:rPr>
        <w:t>s national reach, use internet outlets with prudence. A complete digital strategy that incorporates user-friendly mobile applications, online delivery services, and targeted digital marketing campaigns is essential in today</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s company environment (Yang et al., 2020). </w:t>
      </w:r>
      <w:r w:rsidR="008955BA" w:rsidRPr="00851E89">
        <w:rPr>
          <w:rFonts w:ascii="Times New Roman" w:hAnsi="Times New Roman" w:cs="Times New Roman"/>
          <w:sz w:val="24"/>
          <w:szCs w:val="24"/>
        </w:rPr>
        <w:t>Delicious</w:t>
      </w:r>
      <w:r w:rsidRPr="00851E89">
        <w:rPr>
          <w:rFonts w:ascii="Times New Roman" w:hAnsi="Times New Roman" w:cs="Times New Roman"/>
          <w:sz w:val="24"/>
          <w:szCs w:val="24"/>
        </w:rPr>
        <w:t xml:space="preserve"> uses technology to make it easier for customers across the UK to access the brand, </w:t>
      </w:r>
      <w:r w:rsidR="008955BA" w:rsidRPr="00851E89">
        <w:rPr>
          <w:rFonts w:ascii="Times New Roman" w:hAnsi="Times New Roman" w:cs="Times New Roman"/>
          <w:sz w:val="24"/>
          <w:szCs w:val="24"/>
        </w:rPr>
        <w:t>speed up the purchasing process,</w:t>
      </w:r>
      <w:r w:rsidRPr="00851E89">
        <w:rPr>
          <w:rFonts w:ascii="Times New Roman" w:hAnsi="Times New Roman" w:cs="Times New Roman"/>
          <w:sz w:val="24"/>
          <w:szCs w:val="24"/>
        </w:rPr>
        <w:t xml:space="preserve"> and provide prompt delivery services.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has a reputation for being a technologically proficient and customer-focused company that uses its web presence to expand its consumer base.</w:t>
      </w:r>
    </w:p>
    <w:p w14:paraId="073D85D2" w14:textId="07A889DD" w:rsidR="003510A3" w:rsidRPr="00851E89" w:rsidRDefault="003510A3" w:rsidP="0013168D">
      <w:pPr>
        <w:pStyle w:val="Heading2"/>
      </w:pPr>
      <w:bookmarkStart w:id="24" w:name="_Toc153011578"/>
      <w:r w:rsidRPr="00851E89">
        <w:t>Product and Menu Innovations</w:t>
      </w:r>
      <w:bookmarkEnd w:id="24"/>
    </w:p>
    <w:p w14:paraId="6A4B6D58" w14:textId="51E993BB" w:rsidR="001A19D4" w:rsidRPr="00851E89" w:rsidRDefault="001A19D4" w:rsidP="00A119A5">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A determined focus on product and menu innovations is necessary to elevate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to new culinary heights. According to Whittington et al. (2020), showcasing unique culinary goods is crucial for capturing consumers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attention and delivering a sense of culinary adventure. </w:t>
      </w:r>
      <w:r w:rsidR="008955BA" w:rsidRPr="00851E89">
        <w:rPr>
          <w:rFonts w:ascii="Times New Roman" w:hAnsi="Times New Roman" w:cs="Times New Roman"/>
          <w:sz w:val="24"/>
          <w:szCs w:val="24"/>
        </w:rPr>
        <w:lastRenderedPageBreak/>
        <w:t>Delicious</w:t>
      </w:r>
      <w:r w:rsidRPr="00851E89">
        <w:rPr>
          <w:rFonts w:ascii="Times New Roman" w:hAnsi="Times New Roman" w:cs="Times New Roman"/>
          <w:sz w:val="24"/>
          <w:szCs w:val="24"/>
        </w:rPr>
        <w:t xml:space="preserve"> distinguishes itself from competitors in the fast-food sector by always researching inventive and original menu alternatives in order to keep its services fresh and innovative. As a consequence of this creative strategy that satisfies current customers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desires for distinctive eating experiences,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w:t>
      </w:r>
      <w:r w:rsidR="00A119A5" w:rsidRPr="00851E89">
        <w:rPr>
          <w:rFonts w:ascii="Times New Roman" w:hAnsi="Times New Roman" w:cs="Times New Roman"/>
          <w:sz w:val="24"/>
          <w:szCs w:val="24"/>
        </w:rPr>
        <w:t>has become</w:t>
      </w:r>
      <w:r w:rsidRPr="00851E89">
        <w:rPr>
          <w:rFonts w:ascii="Times New Roman" w:hAnsi="Times New Roman" w:cs="Times New Roman"/>
          <w:sz w:val="24"/>
          <w:szCs w:val="24"/>
        </w:rPr>
        <w:t xml:space="preserve"> an industry leader.</w:t>
      </w:r>
    </w:p>
    <w:p w14:paraId="59D8E606" w14:textId="7600882C" w:rsidR="00C74B92" w:rsidRPr="00851E89" w:rsidRDefault="001A19D4" w:rsidP="00A119A5">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Furthermore, as the emphasis on health-conscious dining grows, </w:t>
      </w:r>
      <w:r w:rsidR="008955BA" w:rsidRPr="00851E89">
        <w:rPr>
          <w:rFonts w:ascii="Times New Roman" w:hAnsi="Times New Roman" w:cs="Times New Roman"/>
          <w:sz w:val="24"/>
          <w:szCs w:val="24"/>
        </w:rPr>
        <w:t>Delicious</w:t>
      </w:r>
      <w:r w:rsidRPr="00851E89">
        <w:rPr>
          <w:rFonts w:ascii="Times New Roman" w:hAnsi="Times New Roman" w:cs="Times New Roman"/>
          <w:sz w:val="24"/>
          <w:szCs w:val="24"/>
        </w:rPr>
        <w:t xml:space="preserve"> may feature menu items that appeal to this expanding trend. Combining branded healthy and balanced choices displays a commitment to satisfy the different nutritional demands of customers (TM et al., 2021). This broadens the restaurant</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s allure and establishes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as a socially responsible brand concerned with its customers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well-being. Collaboration with local producers on seasonal delicacies increases the authenticity and freshness of the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menu. Local farmer and producer collaboration helps </w:t>
      </w:r>
      <w:r w:rsidR="00A119A5" w:rsidRPr="00851E89">
        <w:rPr>
          <w:rFonts w:ascii="Times New Roman" w:hAnsi="Times New Roman" w:cs="Times New Roman"/>
          <w:sz w:val="24"/>
          <w:szCs w:val="24"/>
        </w:rPr>
        <w:t>the community and en</w:t>
      </w:r>
      <w:r w:rsidRPr="00851E89">
        <w:rPr>
          <w:rFonts w:ascii="Times New Roman" w:hAnsi="Times New Roman" w:cs="Times New Roman"/>
          <w:sz w:val="24"/>
          <w:szCs w:val="24"/>
        </w:rPr>
        <w:t xml:space="preserve">sures a sustainable and traceable supply chain (Hill et al., 2017).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may benefit from the availability of fresh, locally produced items by offering seasonal discounts and developing a dynamic menu that appeals to clientele wanting variety and seasonal flavours. This </w:t>
      </w:r>
      <w:r w:rsidR="009F3BAF" w:rsidRPr="00851E89">
        <w:rPr>
          <w:rFonts w:ascii="Times New Roman" w:hAnsi="Times New Roman" w:cs="Times New Roman"/>
          <w:sz w:val="24"/>
          <w:szCs w:val="24"/>
        </w:rPr>
        <w:t>s</w:t>
      </w:r>
      <w:r w:rsidRPr="00851E89">
        <w:rPr>
          <w:rFonts w:ascii="Times New Roman" w:hAnsi="Times New Roman" w:cs="Times New Roman"/>
          <w:sz w:val="24"/>
          <w:szCs w:val="24"/>
        </w:rPr>
        <w:t xml:space="preserve">trategy not only broadens culinary options, but it also reflects current concerns about sustainability and ethical supply chain management. The addition of new culinary items on a regular basis, a focus on healthy food alternatives, and partnership with local suppliers for seasonal delicacies all contribute to a dynamic and exciting menu.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continually outperforms customer expectations, distinguishing itself as a culinary trendsetter in the ever-changing fast-food eating business.</w:t>
      </w:r>
    </w:p>
    <w:p w14:paraId="418DE1E7" w14:textId="61782965" w:rsidR="00524473" w:rsidRPr="00851E89" w:rsidRDefault="009A65C1" w:rsidP="0013168D">
      <w:pPr>
        <w:pStyle w:val="Heading2"/>
      </w:pPr>
      <w:bookmarkStart w:id="25" w:name="_Toc153011579"/>
      <w:r w:rsidRPr="00851E89">
        <w:t>Operational Efficiency and Supply Chain Enhancements</w:t>
      </w:r>
      <w:bookmarkEnd w:id="25"/>
    </w:p>
    <w:p w14:paraId="1C4E5963" w14:textId="1334C785" w:rsidR="00C74B92" w:rsidRPr="00851E89" w:rsidRDefault="00E7247E" w:rsidP="00A119A5">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w:t>
      </w:r>
      <w:r w:rsidR="00F77994" w:rsidRPr="00851E89">
        <w:rPr>
          <w:rFonts w:ascii="Times New Roman" w:hAnsi="Times New Roman" w:cs="Times New Roman"/>
          <w:sz w:val="24"/>
          <w:szCs w:val="24"/>
        </w:rPr>
        <w:t>Delicious</w:t>
      </w:r>
      <w:r>
        <w:rPr>
          <w:rFonts w:ascii="Times New Roman" w:hAnsi="Times New Roman" w:cs="Times New Roman"/>
          <w:sz w:val="24"/>
          <w:szCs w:val="24"/>
        </w:rPr>
        <w:t>’</w:t>
      </w:r>
      <w:r w:rsidR="00F77994" w:rsidRPr="00851E89">
        <w:rPr>
          <w:rFonts w:ascii="Times New Roman" w:hAnsi="Times New Roman" w:cs="Times New Roman"/>
          <w:sz w:val="24"/>
          <w:szCs w:val="24"/>
        </w:rPr>
        <w:t xml:space="preserve"> needs </w:t>
      </w:r>
      <w:r w:rsidR="00A119A5" w:rsidRPr="00851E89">
        <w:rPr>
          <w:rFonts w:ascii="Times New Roman" w:hAnsi="Times New Roman" w:cs="Times New Roman"/>
          <w:sz w:val="24"/>
          <w:szCs w:val="24"/>
        </w:rPr>
        <w:t xml:space="preserve">to </w:t>
      </w:r>
      <w:r w:rsidR="00F77994" w:rsidRPr="00851E89">
        <w:rPr>
          <w:rFonts w:ascii="Times New Roman" w:hAnsi="Times New Roman" w:cs="Times New Roman"/>
          <w:sz w:val="24"/>
          <w:szCs w:val="24"/>
        </w:rPr>
        <w:t xml:space="preserve">improve operational efficiency and supply chain management to sustain its competitive advantage. Increased efficiency and resource utilisation are determined by the ease with which operational procedures are simplified (Wheelen et al., 2018). Lean approaches, </w:t>
      </w:r>
      <w:r w:rsidR="00F77994" w:rsidRPr="00851E89">
        <w:rPr>
          <w:rFonts w:ascii="Times New Roman" w:hAnsi="Times New Roman" w:cs="Times New Roman"/>
          <w:sz w:val="24"/>
          <w:szCs w:val="24"/>
        </w:rPr>
        <w:lastRenderedPageBreak/>
        <w:t xml:space="preserve">efficient procedures, and a positive customer experience may help </w:t>
      </w:r>
      <w:r>
        <w:rPr>
          <w:rFonts w:ascii="Times New Roman" w:hAnsi="Times New Roman" w:cs="Times New Roman"/>
          <w:sz w:val="24"/>
          <w:szCs w:val="24"/>
        </w:rPr>
        <w:t>‘</w:t>
      </w:r>
      <w:r w:rsidR="00F77994" w:rsidRPr="00851E89">
        <w:rPr>
          <w:rFonts w:ascii="Times New Roman" w:hAnsi="Times New Roman" w:cs="Times New Roman"/>
          <w:sz w:val="24"/>
          <w:szCs w:val="24"/>
        </w:rPr>
        <w:t>Delicious</w:t>
      </w:r>
      <w:r>
        <w:rPr>
          <w:rFonts w:ascii="Times New Roman" w:hAnsi="Times New Roman" w:cs="Times New Roman"/>
          <w:sz w:val="24"/>
          <w:szCs w:val="24"/>
        </w:rPr>
        <w:t>’</w:t>
      </w:r>
      <w:r w:rsidR="00F77994" w:rsidRPr="00851E89">
        <w:rPr>
          <w:rFonts w:ascii="Times New Roman" w:hAnsi="Times New Roman" w:cs="Times New Roman"/>
          <w:sz w:val="24"/>
          <w:szCs w:val="24"/>
        </w:rPr>
        <w:t xml:space="preserve"> reduce operating expenses, accelerate service delivery, and improve quality. As a result, strategic alignment of the company</w:t>
      </w:r>
      <w:r>
        <w:rPr>
          <w:rFonts w:ascii="Times New Roman" w:hAnsi="Times New Roman" w:cs="Times New Roman"/>
          <w:sz w:val="24"/>
          <w:szCs w:val="24"/>
        </w:rPr>
        <w:t>’</w:t>
      </w:r>
      <w:r w:rsidR="00F77994" w:rsidRPr="00851E89">
        <w:rPr>
          <w:rFonts w:ascii="Times New Roman" w:hAnsi="Times New Roman" w:cs="Times New Roman"/>
          <w:sz w:val="24"/>
          <w:szCs w:val="24"/>
        </w:rPr>
        <w:t xml:space="preserve">s operations to consumer expectations is critical for exceeding fast-food industry standards. Diversification and the increase of supplier connections are also important elements in operational efficiency. By minimising reliance on a single source, a varied supply chain promotes resilience and flexibility (Gamble et al., 2015). For example, </w:t>
      </w:r>
      <w:r>
        <w:rPr>
          <w:rFonts w:ascii="Times New Roman" w:hAnsi="Times New Roman" w:cs="Times New Roman"/>
          <w:sz w:val="24"/>
          <w:szCs w:val="24"/>
        </w:rPr>
        <w:t>‘</w:t>
      </w:r>
      <w:r w:rsidR="00F77994" w:rsidRPr="00851E89">
        <w:rPr>
          <w:rFonts w:ascii="Times New Roman" w:hAnsi="Times New Roman" w:cs="Times New Roman"/>
          <w:sz w:val="24"/>
          <w:szCs w:val="24"/>
        </w:rPr>
        <w:t>Delicious</w:t>
      </w:r>
      <w:r>
        <w:rPr>
          <w:rFonts w:ascii="Times New Roman" w:hAnsi="Times New Roman" w:cs="Times New Roman"/>
          <w:sz w:val="24"/>
          <w:szCs w:val="24"/>
        </w:rPr>
        <w:t>’</w:t>
      </w:r>
      <w:r w:rsidR="00F77994" w:rsidRPr="00851E89">
        <w:rPr>
          <w:rFonts w:ascii="Times New Roman" w:hAnsi="Times New Roman" w:cs="Times New Roman"/>
          <w:sz w:val="24"/>
          <w:szCs w:val="24"/>
        </w:rPr>
        <w:t xml:space="preserve"> may employ seamless links with local or international suppliers to ensure high-quality ingredients are constantly accessible while avoiding delays. This strategy eliminates risks by allowing </w:t>
      </w:r>
      <w:r>
        <w:rPr>
          <w:rFonts w:ascii="Times New Roman" w:hAnsi="Times New Roman" w:cs="Times New Roman"/>
          <w:sz w:val="24"/>
          <w:szCs w:val="24"/>
        </w:rPr>
        <w:t>‘</w:t>
      </w:r>
      <w:r w:rsidR="00F77994" w:rsidRPr="00851E89">
        <w:rPr>
          <w:rFonts w:ascii="Times New Roman" w:hAnsi="Times New Roman" w:cs="Times New Roman"/>
          <w:sz w:val="24"/>
          <w:szCs w:val="24"/>
        </w:rPr>
        <w:t>Delicious</w:t>
      </w:r>
      <w:r>
        <w:rPr>
          <w:rFonts w:ascii="Times New Roman" w:hAnsi="Times New Roman" w:cs="Times New Roman"/>
          <w:sz w:val="24"/>
          <w:szCs w:val="24"/>
        </w:rPr>
        <w:t>’</w:t>
      </w:r>
      <w:r w:rsidR="00F77994" w:rsidRPr="00851E89">
        <w:rPr>
          <w:rFonts w:ascii="Times New Roman" w:hAnsi="Times New Roman" w:cs="Times New Roman"/>
          <w:sz w:val="24"/>
          <w:szCs w:val="24"/>
        </w:rPr>
        <w:t xml:space="preserve"> to have its own individual menu, allowing it to stand out in an increasingly competitive marketplace. Using technology to manage transportation and inventories might increase operational efficiency even more. By adopting automated tools and methods for order processing, the company </w:t>
      </w:r>
      <w:r>
        <w:rPr>
          <w:rFonts w:ascii="Times New Roman" w:hAnsi="Times New Roman" w:cs="Times New Roman"/>
          <w:sz w:val="24"/>
          <w:szCs w:val="24"/>
        </w:rPr>
        <w:t>‘</w:t>
      </w:r>
      <w:r w:rsidR="00F77994" w:rsidRPr="00851E89">
        <w:rPr>
          <w:rFonts w:ascii="Times New Roman" w:hAnsi="Times New Roman" w:cs="Times New Roman"/>
          <w:sz w:val="24"/>
          <w:szCs w:val="24"/>
        </w:rPr>
        <w:t>Delicious</w:t>
      </w:r>
      <w:r>
        <w:rPr>
          <w:rFonts w:ascii="Times New Roman" w:hAnsi="Times New Roman" w:cs="Times New Roman"/>
          <w:sz w:val="24"/>
          <w:szCs w:val="24"/>
        </w:rPr>
        <w:t>’</w:t>
      </w:r>
      <w:r w:rsidR="00F77994" w:rsidRPr="00851E89">
        <w:rPr>
          <w:rFonts w:ascii="Times New Roman" w:hAnsi="Times New Roman" w:cs="Times New Roman"/>
          <w:sz w:val="24"/>
          <w:szCs w:val="24"/>
        </w:rPr>
        <w:t xml:space="preserve"> can adapt quickly to fluctuations in demand and reduce waste. This technological integration is in line with contemporary business procedures and positions </w:t>
      </w:r>
      <w:r>
        <w:rPr>
          <w:rFonts w:ascii="Times New Roman" w:hAnsi="Times New Roman" w:cs="Times New Roman"/>
          <w:sz w:val="24"/>
          <w:szCs w:val="24"/>
        </w:rPr>
        <w:t>‘</w:t>
      </w:r>
      <w:r w:rsidR="00F77994" w:rsidRPr="00851E89">
        <w:rPr>
          <w:rFonts w:ascii="Times New Roman" w:hAnsi="Times New Roman" w:cs="Times New Roman"/>
          <w:sz w:val="24"/>
          <w:szCs w:val="24"/>
        </w:rPr>
        <w:t>Delicious</w:t>
      </w:r>
      <w:r>
        <w:rPr>
          <w:rFonts w:ascii="Times New Roman" w:hAnsi="Times New Roman" w:cs="Times New Roman"/>
          <w:sz w:val="24"/>
          <w:szCs w:val="24"/>
        </w:rPr>
        <w:t>’</w:t>
      </w:r>
      <w:r w:rsidR="00F77994" w:rsidRPr="00851E89">
        <w:rPr>
          <w:rFonts w:ascii="Times New Roman" w:hAnsi="Times New Roman" w:cs="Times New Roman"/>
          <w:sz w:val="24"/>
          <w:szCs w:val="24"/>
        </w:rPr>
        <w:t xml:space="preserve"> as a fast-food industry pioneer.</w:t>
      </w:r>
    </w:p>
    <w:p w14:paraId="7E8C8F4A" w14:textId="6CD757C0" w:rsidR="00702F74" w:rsidRPr="00851E89" w:rsidRDefault="00702F74" w:rsidP="0013168D">
      <w:pPr>
        <w:pStyle w:val="Heading2"/>
      </w:pPr>
      <w:bookmarkStart w:id="26" w:name="_Toc153011580"/>
      <w:r w:rsidRPr="00851E89">
        <w:t>Brand Positioning and Marketing Strategies</w:t>
      </w:r>
      <w:bookmarkEnd w:id="26"/>
    </w:p>
    <w:p w14:paraId="2794D400" w14:textId="34D093FB" w:rsidR="00944B96" w:rsidRPr="00851E89" w:rsidRDefault="00642ECA" w:rsidP="00851E89">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Delicious must update its brand and marketing in order to maintain a long-term competitive edge. In such a competitive market, it must build its own distinct brand image (Kapferer, 2012). This shows that </w:t>
      </w:r>
      <w:r w:rsidR="008955BA" w:rsidRPr="00851E89">
        <w:rPr>
          <w:rFonts w:ascii="Times New Roman" w:hAnsi="Times New Roman" w:cs="Times New Roman"/>
          <w:sz w:val="24"/>
          <w:szCs w:val="24"/>
        </w:rPr>
        <w:t>Delicious</w:t>
      </w:r>
      <w:r w:rsidRPr="00851E89">
        <w:rPr>
          <w:rFonts w:ascii="Times New Roman" w:hAnsi="Times New Roman" w:cs="Times New Roman"/>
          <w:sz w:val="24"/>
          <w:szCs w:val="24"/>
        </w:rPr>
        <w:t xml:space="preserve"> has the potential to create a magnificent, unforgettable brand identity that engages its target audience by building and providing a unique value proposition. This necessitates the development of a brand narrative that emphasises on the company</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s origins, values, and dedication to offering exceptional dining experiences. A distinctive brand image draws customers and builds loyalty by allowing them to identify with the values and experiences provided by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Brand positioning strategies are supported by marketing efforts. Delicious </w:t>
      </w:r>
      <w:r w:rsidRPr="00851E89">
        <w:rPr>
          <w:rFonts w:ascii="Times New Roman" w:hAnsi="Times New Roman" w:cs="Times New Roman"/>
          <w:sz w:val="24"/>
          <w:szCs w:val="24"/>
        </w:rPr>
        <w:lastRenderedPageBreak/>
        <w:t>may successfully adjust their marketing messaging by understanding their target consumers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issues and behaviours (Kotler et al., 2017). For instance, the restaurant may communicate with diverse audiences through digital media advertising, social media platforms such as Facebook, Instagram, X and so on. In particular, </w:t>
      </w:r>
      <w:r w:rsidR="008955BA" w:rsidRPr="00851E89">
        <w:rPr>
          <w:rFonts w:ascii="Times New Roman" w:hAnsi="Times New Roman" w:cs="Times New Roman"/>
          <w:sz w:val="24"/>
          <w:szCs w:val="24"/>
        </w:rPr>
        <w:t>Delicious</w:t>
      </w:r>
      <w:r w:rsidRPr="00851E89">
        <w:rPr>
          <w:rFonts w:ascii="Times New Roman" w:hAnsi="Times New Roman" w:cs="Times New Roman"/>
          <w:sz w:val="24"/>
          <w:szCs w:val="24"/>
        </w:rPr>
        <w:t xml:space="preserve"> distinguishes itself from other restaurants by providing guests with the option to try new flavours and having a lot to offer in terms of culinary innovation, attention to quality standards, and client focus.</w:t>
      </w:r>
    </w:p>
    <w:p w14:paraId="16A10E92" w14:textId="646F9430" w:rsidR="00926DE6" w:rsidRPr="00851E89" w:rsidRDefault="00926DE6" w:rsidP="0013168D">
      <w:pPr>
        <w:pStyle w:val="Heading2"/>
      </w:pPr>
      <w:bookmarkStart w:id="27" w:name="_Toc153011581"/>
      <w:r w:rsidRPr="00851E89">
        <w:t>Selection of the Best Fit Strategy</w:t>
      </w:r>
      <w:bookmarkEnd w:id="27"/>
    </w:p>
    <w:p w14:paraId="7C3A0D9A" w14:textId="232CFA35" w:rsidR="00C55D2C" w:rsidRPr="00851E89" w:rsidRDefault="00C55D2C" w:rsidP="00851E89">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Following a thorough evaluation and comparison of the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strategy options, the optimal route ahead is entirely focused on brand positioning and marketing. According to Gryphon and Pustay (2015), brand positioning has a major impact on customer perception and brand loyalty. As a result, the selected approach promotes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as a separate culinary brand in order to leverage on the changing tastes of its target market. Such strategic positioning aims for immediate commercial effect as well as long-term psychological influence on customers.</w:t>
      </w:r>
    </w:p>
    <w:p w14:paraId="44CB207B" w14:textId="70D69EB3" w:rsidR="00B51308" w:rsidRPr="00851E89" w:rsidRDefault="00004725" w:rsidP="00851E89">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While Hill et al. (2017) study the pillars of competitive advantage, they stress the importance of firms aligning their </w:t>
      </w:r>
      <w:r w:rsidR="009F3BAF" w:rsidRPr="00851E89">
        <w:rPr>
          <w:rFonts w:ascii="Times New Roman" w:hAnsi="Times New Roman" w:cs="Times New Roman"/>
          <w:sz w:val="24"/>
          <w:szCs w:val="24"/>
        </w:rPr>
        <w:t>s</w:t>
      </w:r>
      <w:r w:rsidRPr="00851E89">
        <w:rPr>
          <w:rFonts w:ascii="Times New Roman" w:hAnsi="Times New Roman" w:cs="Times New Roman"/>
          <w:sz w:val="24"/>
          <w:szCs w:val="24"/>
        </w:rPr>
        <w:t xml:space="preserve">trategy with industry developments. The chosen </w:t>
      </w:r>
      <w:r w:rsidR="009F3BAF" w:rsidRPr="00851E89">
        <w:rPr>
          <w:rFonts w:ascii="Times New Roman" w:hAnsi="Times New Roman" w:cs="Times New Roman"/>
          <w:sz w:val="24"/>
          <w:szCs w:val="24"/>
        </w:rPr>
        <w:t>s</w:t>
      </w:r>
      <w:r w:rsidRPr="00851E89">
        <w:rPr>
          <w:rFonts w:ascii="Times New Roman" w:hAnsi="Times New Roman" w:cs="Times New Roman"/>
          <w:sz w:val="24"/>
          <w:szCs w:val="24"/>
        </w:rPr>
        <w:t xml:space="preserve">trategy exemplifies the concept by focusing on advertising efforts that comply to social norms as well as evolving customer preferences. This strategic fit ensures that </w:t>
      </w:r>
      <w:r w:rsidR="008955BA" w:rsidRPr="00851E89">
        <w:rPr>
          <w:rFonts w:ascii="Times New Roman" w:hAnsi="Times New Roman" w:cs="Times New Roman"/>
          <w:sz w:val="24"/>
          <w:szCs w:val="24"/>
        </w:rPr>
        <w:t>Delicious</w:t>
      </w:r>
      <w:r w:rsidRPr="00851E89">
        <w:rPr>
          <w:rFonts w:ascii="Times New Roman" w:hAnsi="Times New Roman" w:cs="Times New Roman"/>
          <w:sz w:val="24"/>
          <w:szCs w:val="24"/>
        </w:rPr>
        <w:t xml:space="preserve"> adjusts to any changing culinary environment, keeping it current as well as adaptable for future development. The selected </w:t>
      </w:r>
      <w:r w:rsidR="009F3BAF" w:rsidRPr="00851E89">
        <w:rPr>
          <w:rFonts w:ascii="Times New Roman" w:hAnsi="Times New Roman" w:cs="Times New Roman"/>
          <w:sz w:val="24"/>
          <w:szCs w:val="24"/>
        </w:rPr>
        <w:t>s</w:t>
      </w:r>
      <w:r w:rsidRPr="00851E89">
        <w:rPr>
          <w:rFonts w:ascii="Times New Roman" w:hAnsi="Times New Roman" w:cs="Times New Roman"/>
          <w:sz w:val="24"/>
          <w:szCs w:val="24"/>
        </w:rPr>
        <w:t>trategy promotes sustainability and CSR activities, which is consistent with Lynch</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s (2018) commitment to CSR. In addition to financial success, this </w:t>
      </w:r>
      <w:r w:rsidR="009F3BAF" w:rsidRPr="00851E89">
        <w:rPr>
          <w:rFonts w:ascii="Times New Roman" w:hAnsi="Times New Roman" w:cs="Times New Roman"/>
          <w:sz w:val="24"/>
          <w:szCs w:val="24"/>
        </w:rPr>
        <w:t>s</w:t>
      </w:r>
      <w:r w:rsidRPr="00851E89">
        <w:rPr>
          <w:rFonts w:ascii="Times New Roman" w:hAnsi="Times New Roman" w:cs="Times New Roman"/>
          <w:sz w:val="24"/>
          <w:szCs w:val="24"/>
        </w:rPr>
        <w:t xml:space="preserve">trategy promotes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as a socially aware brand that leads the fast-casual dining sector. </w:t>
      </w:r>
      <w:r w:rsidR="00D3658D" w:rsidRPr="00851E89">
        <w:rPr>
          <w:rFonts w:ascii="Times New Roman" w:hAnsi="Times New Roman" w:cs="Times New Roman"/>
          <w:sz w:val="24"/>
          <w:szCs w:val="24"/>
        </w:rPr>
        <w:t>As a consequence, by integrating with contemporary expectations of socially responsible company operations, the strategy aims to boost the brand</w:t>
      </w:r>
      <w:r w:rsidR="00E7247E">
        <w:rPr>
          <w:rFonts w:ascii="Times New Roman" w:hAnsi="Times New Roman" w:cs="Times New Roman"/>
          <w:sz w:val="24"/>
          <w:szCs w:val="24"/>
        </w:rPr>
        <w:t>’</w:t>
      </w:r>
      <w:r w:rsidR="00D3658D" w:rsidRPr="00851E89">
        <w:rPr>
          <w:rFonts w:ascii="Times New Roman" w:hAnsi="Times New Roman" w:cs="Times New Roman"/>
          <w:sz w:val="24"/>
          <w:szCs w:val="24"/>
        </w:rPr>
        <w:t xml:space="preserve">s reputation and inspire consumer loyalty. According to Wheelen et al. (2018) and </w:t>
      </w:r>
      <w:r w:rsidR="00D3658D" w:rsidRPr="00851E89">
        <w:rPr>
          <w:rFonts w:ascii="Times New Roman" w:hAnsi="Times New Roman" w:cs="Times New Roman"/>
          <w:sz w:val="24"/>
          <w:szCs w:val="24"/>
        </w:rPr>
        <w:lastRenderedPageBreak/>
        <w:t xml:space="preserve">Whittington et al. (2020), the chosen strategy is a proactive effort to influence the future trajectory of </w:t>
      </w:r>
      <w:r w:rsidR="00E7247E">
        <w:rPr>
          <w:rFonts w:ascii="Times New Roman" w:hAnsi="Times New Roman" w:cs="Times New Roman"/>
          <w:sz w:val="24"/>
          <w:szCs w:val="24"/>
        </w:rPr>
        <w:t>‘</w:t>
      </w:r>
      <w:r w:rsidR="00D3658D"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D3658D" w:rsidRPr="00851E89">
        <w:rPr>
          <w:rFonts w:ascii="Times New Roman" w:hAnsi="Times New Roman" w:cs="Times New Roman"/>
          <w:sz w:val="24"/>
          <w:szCs w:val="24"/>
        </w:rPr>
        <w:t xml:space="preserve"> The argument for employing brand positioning and marketing methods, according to the abovementioned experts, extends beyond short-term profit, with the goal of building the basis for long-term success and durability in the ever-changing fast-food business. This strategic insight backs up the researchers</w:t>
      </w:r>
      <w:r w:rsidR="00E7247E">
        <w:rPr>
          <w:rFonts w:ascii="Times New Roman" w:hAnsi="Times New Roman" w:cs="Times New Roman"/>
          <w:sz w:val="24"/>
          <w:szCs w:val="24"/>
        </w:rPr>
        <w:t>’</w:t>
      </w:r>
      <w:r w:rsidR="00D3658D" w:rsidRPr="00851E89">
        <w:rPr>
          <w:rFonts w:ascii="Times New Roman" w:hAnsi="Times New Roman" w:cs="Times New Roman"/>
          <w:sz w:val="24"/>
          <w:szCs w:val="24"/>
        </w:rPr>
        <w:t xml:space="preserve"> results and establishes </w:t>
      </w:r>
      <w:r w:rsidR="00E7247E">
        <w:rPr>
          <w:rFonts w:ascii="Times New Roman" w:hAnsi="Times New Roman" w:cs="Times New Roman"/>
          <w:sz w:val="24"/>
          <w:szCs w:val="24"/>
        </w:rPr>
        <w:t>‘</w:t>
      </w:r>
      <w:r w:rsidR="00D3658D"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D3658D" w:rsidRPr="00851E89">
        <w:rPr>
          <w:rFonts w:ascii="Times New Roman" w:hAnsi="Times New Roman" w:cs="Times New Roman"/>
          <w:sz w:val="24"/>
          <w:szCs w:val="24"/>
        </w:rPr>
        <w:t xml:space="preserve"> as a forward-</w:t>
      </w:r>
      <w:r w:rsidR="00BD7AD9" w:rsidRPr="00851E89">
        <w:rPr>
          <w:rFonts w:ascii="Times New Roman" w:hAnsi="Times New Roman" w:cs="Times New Roman"/>
          <w:sz w:val="24"/>
          <w:szCs w:val="24"/>
        </w:rPr>
        <w:t>thinking competitor</w:t>
      </w:r>
      <w:r w:rsidR="00D3658D" w:rsidRPr="00851E89">
        <w:rPr>
          <w:rFonts w:ascii="Times New Roman" w:hAnsi="Times New Roman" w:cs="Times New Roman"/>
          <w:sz w:val="24"/>
          <w:szCs w:val="24"/>
        </w:rPr>
        <w:t xml:space="preserve"> in the </w:t>
      </w:r>
      <w:r w:rsidR="00F85A72" w:rsidRPr="00851E89">
        <w:rPr>
          <w:rFonts w:ascii="Times New Roman" w:hAnsi="Times New Roman" w:cs="Times New Roman"/>
          <w:sz w:val="24"/>
          <w:szCs w:val="24"/>
        </w:rPr>
        <w:t xml:space="preserve">dynamic </w:t>
      </w:r>
      <w:r w:rsidR="00D3658D" w:rsidRPr="00851E89">
        <w:rPr>
          <w:rFonts w:ascii="Times New Roman" w:hAnsi="Times New Roman" w:cs="Times New Roman"/>
          <w:sz w:val="24"/>
          <w:szCs w:val="24"/>
        </w:rPr>
        <w:t>fast-food market.</w:t>
      </w:r>
    </w:p>
    <w:p w14:paraId="034E6B41" w14:textId="439EB3DA" w:rsidR="00AB3CFC" w:rsidRPr="00851E89" w:rsidRDefault="00236A2B" w:rsidP="00003810">
      <w:pPr>
        <w:pStyle w:val="Heading1"/>
      </w:pPr>
      <w:bookmarkStart w:id="28" w:name="_Toc153011582"/>
      <w:r w:rsidRPr="00851E89">
        <w:t xml:space="preserve">Implementing </w:t>
      </w:r>
      <w:r w:rsidR="00851E89" w:rsidRPr="00851E89">
        <w:t>a</w:t>
      </w:r>
      <w:r w:rsidRPr="00851E89">
        <w:t xml:space="preserve">nd Executing the </w:t>
      </w:r>
      <w:r w:rsidR="00AB3CFC" w:rsidRPr="00851E89">
        <w:t>Strategy</w:t>
      </w:r>
      <w:bookmarkEnd w:id="28"/>
    </w:p>
    <w:p w14:paraId="6FE431AE" w14:textId="59521219" w:rsidR="00944B96" w:rsidRPr="00851E89" w:rsidRDefault="00A97925" w:rsidP="00851E89">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The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strategy is founded on focused marketing, brand positioning, and a strong commitment to sustainability and CSR. </w:t>
      </w:r>
      <w:r w:rsidR="00A14E81" w:rsidRPr="00851E89">
        <w:rPr>
          <w:rFonts w:ascii="Times New Roman" w:hAnsi="Times New Roman" w:cs="Times New Roman"/>
          <w:sz w:val="24"/>
          <w:szCs w:val="24"/>
        </w:rPr>
        <w:t>It recogni</w:t>
      </w:r>
      <w:r w:rsidR="00377418" w:rsidRPr="00851E89">
        <w:rPr>
          <w:rFonts w:ascii="Times New Roman" w:hAnsi="Times New Roman" w:cs="Times New Roman"/>
          <w:sz w:val="24"/>
          <w:szCs w:val="24"/>
        </w:rPr>
        <w:t>s</w:t>
      </w:r>
      <w:r w:rsidR="00A14E81" w:rsidRPr="00851E89">
        <w:rPr>
          <w:rFonts w:ascii="Times New Roman" w:hAnsi="Times New Roman" w:cs="Times New Roman"/>
          <w:sz w:val="24"/>
          <w:szCs w:val="24"/>
        </w:rPr>
        <w:t>es that a well-thought-out strategy must be smoothly incorporated into the organi</w:t>
      </w:r>
      <w:r w:rsidR="00377418" w:rsidRPr="00851E89">
        <w:rPr>
          <w:rFonts w:ascii="Times New Roman" w:hAnsi="Times New Roman" w:cs="Times New Roman"/>
          <w:sz w:val="24"/>
          <w:szCs w:val="24"/>
        </w:rPr>
        <w:t>s</w:t>
      </w:r>
      <w:r w:rsidR="00A14E81" w:rsidRPr="00851E89">
        <w:rPr>
          <w:rFonts w:ascii="Times New Roman" w:hAnsi="Times New Roman" w:cs="Times New Roman"/>
          <w:sz w:val="24"/>
          <w:szCs w:val="24"/>
        </w:rPr>
        <w:t>ational structure in order to have the desired effect. The theoretical foundations of implementation, including the McKinsey 7-S Framework and Kotter</w:t>
      </w:r>
      <w:r w:rsidR="00E7247E">
        <w:rPr>
          <w:rFonts w:ascii="Times New Roman" w:hAnsi="Times New Roman" w:cs="Times New Roman"/>
          <w:sz w:val="24"/>
          <w:szCs w:val="24"/>
        </w:rPr>
        <w:t>’</w:t>
      </w:r>
      <w:r w:rsidR="00A14E81" w:rsidRPr="00851E89">
        <w:rPr>
          <w:rFonts w:ascii="Times New Roman" w:hAnsi="Times New Roman" w:cs="Times New Roman"/>
          <w:sz w:val="24"/>
          <w:szCs w:val="24"/>
        </w:rPr>
        <w:t xml:space="preserve">s Eight-Step Change Model, are also covered. </w:t>
      </w:r>
      <w:r w:rsidR="00944B96" w:rsidRPr="00851E89">
        <w:rPr>
          <w:rFonts w:ascii="Times New Roman" w:hAnsi="Times New Roman" w:cs="Times New Roman"/>
          <w:sz w:val="24"/>
          <w:szCs w:val="24"/>
        </w:rPr>
        <w:t>These models provide the basic framework for the methodical and continuous implementation of the strategy plan, ensuring alignment with the dynamics of the business today and the developments in the fast-casual dining sector.</w:t>
      </w:r>
    </w:p>
    <w:p w14:paraId="33F149FD" w14:textId="6DFF22BA" w:rsidR="009753FC" w:rsidRPr="00851E89" w:rsidRDefault="009753FC" w:rsidP="0013168D">
      <w:pPr>
        <w:pStyle w:val="Heading2"/>
      </w:pPr>
      <w:bookmarkStart w:id="29" w:name="_Toc153011583"/>
      <w:r w:rsidRPr="00851E89">
        <w:t>Implementation Framework</w:t>
      </w:r>
      <w:bookmarkEnd w:id="29"/>
      <w:r w:rsidRPr="00851E89">
        <w:t xml:space="preserve"> </w:t>
      </w:r>
    </w:p>
    <w:p w14:paraId="4AB03950" w14:textId="0C79154F" w:rsidR="009753FC" w:rsidRPr="00851E89" w:rsidRDefault="009753FC" w:rsidP="001B5B19">
      <w:pPr>
        <w:pStyle w:val="Heading3"/>
        <w:rPr>
          <w:rFonts w:cs="Times New Roman"/>
        </w:rPr>
      </w:pPr>
      <w:bookmarkStart w:id="30" w:name="_Toc153011584"/>
      <w:r w:rsidRPr="00851E89">
        <w:rPr>
          <w:rFonts w:cs="Times New Roman"/>
        </w:rPr>
        <w:t>Kotter</w:t>
      </w:r>
      <w:r w:rsidR="00E7247E">
        <w:rPr>
          <w:rFonts w:cs="Times New Roman"/>
        </w:rPr>
        <w:t>’</w:t>
      </w:r>
      <w:r w:rsidRPr="00851E89">
        <w:rPr>
          <w:rFonts w:cs="Times New Roman"/>
        </w:rPr>
        <w:t>s Eight-Step Change Model:</w:t>
      </w:r>
      <w:bookmarkEnd w:id="30"/>
    </w:p>
    <w:p w14:paraId="740C749D" w14:textId="35528E2C" w:rsidR="00380F52" w:rsidRPr="00851E89" w:rsidRDefault="008955BA" w:rsidP="00851E89">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Delicious</w:t>
      </w:r>
      <w:r w:rsidR="00380F52" w:rsidRPr="00851E89">
        <w:rPr>
          <w:rFonts w:ascii="Times New Roman" w:hAnsi="Times New Roman" w:cs="Times New Roman"/>
          <w:sz w:val="24"/>
          <w:szCs w:val="24"/>
        </w:rPr>
        <w:t xml:space="preserve"> employs its brand positioning and market focused strategy within the framework of Kotter</w:t>
      </w:r>
      <w:r w:rsidR="00E7247E">
        <w:rPr>
          <w:rFonts w:ascii="Times New Roman" w:hAnsi="Times New Roman" w:cs="Times New Roman"/>
          <w:sz w:val="24"/>
          <w:szCs w:val="24"/>
        </w:rPr>
        <w:t>’</w:t>
      </w:r>
      <w:r w:rsidR="00380F52" w:rsidRPr="00851E89">
        <w:rPr>
          <w:rFonts w:ascii="Times New Roman" w:hAnsi="Times New Roman" w:cs="Times New Roman"/>
          <w:sz w:val="24"/>
          <w:szCs w:val="24"/>
        </w:rPr>
        <w:t>s Eight-Step Change Model. To start the strategic shift, it relies on reinforcing the brand</w:t>
      </w:r>
      <w:r w:rsidR="00E7247E">
        <w:rPr>
          <w:rFonts w:ascii="Times New Roman" w:hAnsi="Times New Roman" w:cs="Times New Roman"/>
          <w:sz w:val="24"/>
          <w:szCs w:val="24"/>
        </w:rPr>
        <w:t>’</w:t>
      </w:r>
      <w:r w:rsidR="00380F52" w:rsidRPr="00851E89">
        <w:rPr>
          <w:rFonts w:ascii="Times New Roman" w:hAnsi="Times New Roman" w:cs="Times New Roman"/>
          <w:sz w:val="24"/>
          <w:szCs w:val="24"/>
        </w:rPr>
        <w:t>s positioning and emphasi</w:t>
      </w:r>
      <w:r w:rsidR="00377418" w:rsidRPr="00851E89">
        <w:rPr>
          <w:rFonts w:ascii="Times New Roman" w:hAnsi="Times New Roman" w:cs="Times New Roman"/>
          <w:sz w:val="24"/>
          <w:szCs w:val="24"/>
        </w:rPr>
        <w:t>s</w:t>
      </w:r>
      <w:r w:rsidR="00380F52" w:rsidRPr="00851E89">
        <w:rPr>
          <w:rFonts w:ascii="Times New Roman" w:hAnsi="Times New Roman" w:cs="Times New Roman"/>
          <w:sz w:val="24"/>
          <w:szCs w:val="24"/>
        </w:rPr>
        <w:t xml:space="preserve">ing the importance of matching with the state of the market. According to Barney and Hesterly (2015), leadership is essential in hastening this change by bringing together an alliance in favor of the strategic direction. </w:t>
      </w:r>
      <w:r w:rsidRPr="00851E89">
        <w:rPr>
          <w:rFonts w:ascii="Times New Roman" w:hAnsi="Times New Roman" w:cs="Times New Roman"/>
          <w:sz w:val="24"/>
          <w:szCs w:val="24"/>
        </w:rPr>
        <w:t>Delicious</w:t>
      </w:r>
      <w:r w:rsidR="00380F52" w:rsidRPr="00851E89">
        <w:rPr>
          <w:rFonts w:ascii="Times New Roman" w:hAnsi="Times New Roman" w:cs="Times New Roman"/>
          <w:sz w:val="24"/>
          <w:szCs w:val="24"/>
        </w:rPr>
        <w:t xml:space="preserve"> embodies the fundamental elements of the </w:t>
      </w:r>
      <w:r w:rsidR="00380F52" w:rsidRPr="00851E89">
        <w:rPr>
          <w:rFonts w:ascii="Times New Roman" w:hAnsi="Times New Roman" w:cs="Times New Roman"/>
          <w:sz w:val="24"/>
          <w:szCs w:val="24"/>
        </w:rPr>
        <w:lastRenderedPageBreak/>
        <w:t>selected approach by promoting a collective dedication to sustainable practices and adopting a cooperative culture, as recommended by Grant (2018).</w:t>
      </w:r>
    </w:p>
    <w:p w14:paraId="6A8A3625" w14:textId="5EFB9192" w:rsidR="009753FC" w:rsidRPr="00851E89" w:rsidRDefault="009753FC" w:rsidP="001B5B19">
      <w:pPr>
        <w:pStyle w:val="Heading3"/>
        <w:rPr>
          <w:rFonts w:cs="Times New Roman"/>
        </w:rPr>
      </w:pPr>
      <w:bookmarkStart w:id="31" w:name="_Toc153011585"/>
      <w:r w:rsidRPr="00851E89">
        <w:rPr>
          <w:rFonts w:cs="Times New Roman"/>
        </w:rPr>
        <w:t>McKinsey 7-S Framework</w:t>
      </w:r>
      <w:bookmarkEnd w:id="31"/>
    </w:p>
    <w:p w14:paraId="60530163" w14:textId="52D62A93" w:rsidR="005A2421" w:rsidRPr="00851E89" w:rsidRDefault="00E7247E" w:rsidP="00851E8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w:t>
      </w:r>
      <w:r w:rsidR="005A2421" w:rsidRPr="00851E89">
        <w:rPr>
          <w:rFonts w:ascii="Times New Roman" w:hAnsi="Times New Roman" w:cs="Times New Roman"/>
          <w:sz w:val="24"/>
          <w:szCs w:val="24"/>
        </w:rPr>
        <w:t>Delicious</w:t>
      </w:r>
      <w:r>
        <w:rPr>
          <w:rFonts w:ascii="Times New Roman" w:hAnsi="Times New Roman" w:cs="Times New Roman"/>
          <w:sz w:val="24"/>
          <w:szCs w:val="24"/>
        </w:rPr>
        <w:t>’</w:t>
      </w:r>
      <w:r w:rsidR="005A2421" w:rsidRPr="00851E89">
        <w:rPr>
          <w:rFonts w:ascii="Times New Roman" w:hAnsi="Times New Roman" w:cs="Times New Roman"/>
          <w:sz w:val="24"/>
          <w:szCs w:val="24"/>
        </w:rPr>
        <w:t xml:space="preserve"> can utili</w:t>
      </w:r>
      <w:r w:rsidR="00377418" w:rsidRPr="00851E89">
        <w:rPr>
          <w:rFonts w:ascii="Times New Roman" w:hAnsi="Times New Roman" w:cs="Times New Roman"/>
          <w:sz w:val="24"/>
          <w:szCs w:val="24"/>
        </w:rPr>
        <w:t>s</w:t>
      </w:r>
      <w:r w:rsidR="005A2421" w:rsidRPr="00851E89">
        <w:rPr>
          <w:rFonts w:ascii="Times New Roman" w:hAnsi="Times New Roman" w:cs="Times New Roman"/>
          <w:sz w:val="24"/>
          <w:szCs w:val="24"/>
        </w:rPr>
        <w:t xml:space="preserve">e the McKinsey 7-S Framework to align with </w:t>
      </w:r>
      <w:r w:rsidR="00851E89" w:rsidRPr="00851E89">
        <w:rPr>
          <w:rFonts w:ascii="Times New Roman" w:hAnsi="Times New Roman" w:cs="Times New Roman"/>
          <w:sz w:val="24"/>
          <w:szCs w:val="24"/>
        </w:rPr>
        <w:t>its selected strategy,</w:t>
      </w:r>
      <w:r w:rsidR="00912E28" w:rsidRPr="00851E89">
        <w:rPr>
          <w:rFonts w:ascii="Times New Roman" w:hAnsi="Times New Roman" w:cs="Times New Roman"/>
          <w:sz w:val="24"/>
          <w:szCs w:val="24"/>
        </w:rPr>
        <w:t xml:space="preserve"> which involves brand positioning and focused marketing</w:t>
      </w:r>
      <w:r w:rsidR="005A2421" w:rsidRPr="00851E89">
        <w:rPr>
          <w:rFonts w:ascii="Times New Roman" w:hAnsi="Times New Roman" w:cs="Times New Roman"/>
          <w:sz w:val="24"/>
          <w:szCs w:val="24"/>
        </w:rPr>
        <w:t>. The utili</w:t>
      </w:r>
      <w:r w:rsidR="00377418" w:rsidRPr="00851E89">
        <w:rPr>
          <w:rFonts w:ascii="Times New Roman" w:hAnsi="Times New Roman" w:cs="Times New Roman"/>
          <w:sz w:val="24"/>
          <w:szCs w:val="24"/>
        </w:rPr>
        <w:t>s</w:t>
      </w:r>
      <w:r w:rsidR="005A2421" w:rsidRPr="00851E89">
        <w:rPr>
          <w:rFonts w:ascii="Times New Roman" w:hAnsi="Times New Roman" w:cs="Times New Roman"/>
          <w:sz w:val="24"/>
          <w:szCs w:val="24"/>
        </w:rPr>
        <w:t xml:space="preserve">ation of this paradigm </w:t>
      </w:r>
      <w:r w:rsidR="0051367E" w:rsidRPr="00851E89">
        <w:rPr>
          <w:rFonts w:ascii="Times New Roman" w:hAnsi="Times New Roman" w:cs="Times New Roman"/>
          <w:sz w:val="24"/>
          <w:szCs w:val="24"/>
        </w:rPr>
        <w:t xml:space="preserve">is very important in </w:t>
      </w:r>
      <w:r w:rsidR="005A2421" w:rsidRPr="00851E89">
        <w:rPr>
          <w:rFonts w:ascii="Times New Roman" w:hAnsi="Times New Roman" w:cs="Times New Roman"/>
          <w:sz w:val="24"/>
          <w:szCs w:val="24"/>
        </w:rPr>
        <w:t>incorporating the strategy into the organi</w:t>
      </w:r>
      <w:r w:rsidR="00377418" w:rsidRPr="00851E89">
        <w:rPr>
          <w:rFonts w:ascii="Times New Roman" w:hAnsi="Times New Roman" w:cs="Times New Roman"/>
          <w:sz w:val="24"/>
          <w:szCs w:val="24"/>
        </w:rPr>
        <w:t>s</w:t>
      </w:r>
      <w:r w:rsidR="005A2421" w:rsidRPr="00851E89">
        <w:rPr>
          <w:rFonts w:ascii="Times New Roman" w:hAnsi="Times New Roman" w:cs="Times New Roman"/>
          <w:sz w:val="24"/>
          <w:szCs w:val="24"/>
        </w:rPr>
        <w:t xml:space="preserve">ational structure since Hill et al. (2017) advocate for a holistic approach to shared values, structure, and strategy. </w:t>
      </w:r>
      <w:r w:rsidR="0051367E" w:rsidRPr="00851E89">
        <w:rPr>
          <w:rFonts w:ascii="Times New Roman" w:hAnsi="Times New Roman" w:cs="Times New Roman"/>
          <w:sz w:val="24"/>
          <w:szCs w:val="24"/>
        </w:rPr>
        <w:t>In essence, m</w:t>
      </w:r>
      <w:r w:rsidR="005A2421" w:rsidRPr="00851E89">
        <w:rPr>
          <w:rFonts w:ascii="Times New Roman" w:hAnsi="Times New Roman" w:cs="Times New Roman"/>
          <w:sz w:val="24"/>
          <w:szCs w:val="24"/>
        </w:rPr>
        <w:t>aking structural changes to the organi</w:t>
      </w:r>
      <w:r w:rsidR="00377418" w:rsidRPr="00851E89">
        <w:rPr>
          <w:rFonts w:ascii="Times New Roman" w:hAnsi="Times New Roman" w:cs="Times New Roman"/>
          <w:sz w:val="24"/>
          <w:szCs w:val="24"/>
        </w:rPr>
        <w:t>s</w:t>
      </w:r>
      <w:r w:rsidR="005A2421" w:rsidRPr="00851E89">
        <w:rPr>
          <w:rFonts w:ascii="Times New Roman" w:hAnsi="Times New Roman" w:cs="Times New Roman"/>
          <w:sz w:val="24"/>
          <w:szCs w:val="24"/>
        </w:rPr>
        <w:t>ation ensures that it supports strategic goals, especially those pertaining to targeted marketing and brand positioning</w:t>
      </w:r>
      <w:r w:rsidR="0051367E" w:rsidRPr="00851E89">
        <w:rPr>
          <w:rFonts w:ascii="Times New Roman" w:hAnsi="Times New Roman" w:cs="Times New Roman"/>
          <w:sz w:val="24"/>
          <w:szCs w:val="24"/>
        </w:rPr>
        <w:t xml:space="preserve"> to leverage the company and its aims</w:t>
      </w:r>
      <w:r w:rsidR="005A2421" w:rsidRPr="00851E89">
        <w:rPr>
          <w:rFonts w:ascii="Times New Roman" w:hAnsi="Times New Roman" w:cs="Times New Roman"/>
          <w:sz w:val="24"/>
          <w:szCs w:val="24"/>
        </w:rPr>
        <w:t xml:space="preserve">. </w:t>
      </w:r>
      <w:r w:rsidR="0051367E" w:rsidRPr="00851E89">
        <w:rPr>
          <w:rFonts w:ascii="Times New Roman" w:hAnsi="Times New Roman" w:cs="Times New Roman"/>
          <w:sz w:val="24"/>
          <w:szCs w:val="24"/>
        </w:rPr>
        <w:t>In such a sense, s</w:t>
      </w:r>
      <w:r w:rsidR="005A2421" w:rsidRPr="00851E89">
        <w:rPr>
          <w:rFonts w:ascii="Times New Roman" w:hAnsi="Times New Roman" w:cs="Times New Roman"/>
          <w:sz w:val="24"/>
          <w:szCs w:val="24"/>
        </w:rPr>
        <w:t>ustainability and corporate social responsibility are not optional aspects of the brand; rather, they are integral to its core values and the systems</w:t>
      </w:r>
      <w:r>
        <w:rPr>
          <w:rFonts w:ascii="Times New Roman" w:hAnsi="Times New Roman" w:cs="Times New Roman"/>
          <w:sz w:val="24"/>
          <w:szCs w:val="24"/>
        </w:rPr>
        <w:t>’</w:t>
      </w:r>
      <w:r w:rsidR="005A2421" w:rsidRPr="00851E89">
        <w:rPr>
          <w:rFonts w:ascii="Times New Roman" w:hAnsi="Times New Roman" w:cs="Times New Roman"/>
          <w:sz w:val="24"/>
          <w:szCs w:val="24"/>
        </w:rPr>
        <w:t xml:space="preserve"> component pieces. </w:t>
      </w:r>
      <w:r w:rsidR="0051367E" w:rsidRPr="00851E89">
        <w:rPr>
          <w:rFonts w:ascii="Times New Roman" w:hAnsi="Times New Roman" w:cs="Times New Roman"/>
          <w:sz w:val="24"/>
          <w:szCs w:val="24"/>
        </w:rPr>
        <w:t xml:space="preserve">Adhering to </w:t>
      </w:r>
      <w:r w:rsidR="0072710F" w:rsidRPr="00851E89">
        <w:rPr>
          <w:rFonts w:ascii="Times New Roman" w:hAnsi="Times New Roman" w:cs="Times New Roman"/>
          <w:sz w:val="24"/>
          <w:szCs w:val="24"/>
        </w:rPr>
        <w:t>the alignment</w:t>
      </w:r>
      <w:r w:rsidR="005A2421" w:rsidRPr="00851E89">
        <w:rPr>
          <w:rFonts w:ascii="Times New Roman" w:hAnsi="Times New Roman" w:cs="Times New Roman"/>
          <w:sz w:val="24"/>
          <w:szCs w:val="24"/>
        </w:rPr>
        <w:t xml:space="preserve"> </w:t>
      </w:r>
      <w:r w:rsidR="0051367E" w:rsidRPr="00851E89">
        <w:rPr>
          <w:rFonts w:ascii="Times New Roman" w:hAnsi="Times New Roman" w:cs="Times New Roman"/>
          <w:sz w:val="24"/>
          <w:szCs w:val="24"/>
        </w:rPr>
        <w:t>as mentioned above</w:t>
      </w:r>
      <w:r w:rsidR="00851E89" w:rsidRPr="00851E89">
        <w:rPr>
          <w:rFonts w:ascii="Times New Roman" w:hAnsi="Times New Roman" w:cs="Times New Roman"/>
          <w:sz w:val="24"/>
          <w:szCs w:val="24"/>
        </w:rPr>
        <w:t>,</w:t>
      </w:r>
      <w:r w:rsidR="0051367E" w:rsidRPr="00851E89">
        <w:rPr>
          <w:rFonts w:ascii="Times New Roman" w:hAnsi="Times New Roman" w:cs="Times New Roman"/>
          <w:sz w:val="24"/>
          <w:szCs w:val="24"/>
        </w:rPr>
        <w:t xml:space="preserve"> is an impetus for </w:t>
      </w:r>
      <w:r w:rsidR="005A2421" w:rsidRPr="00851E89">
        <w:rPr>
          <w:rFonts w:ascii="Times New Roman" w:hAnsi="Times New Roman" w:cs="Times New Roman"/>
          <w:sz w:val="24"/>
          <w:szCs w:val="24"/>
        </w:rPr>
        <w:t>guarante</w:t>
      </w:r>
      <w:r w:rsidR="0051367E" w:rsidRPr="00851E89">
        <w:rPr>
          <w:rFonts w:ascii="Times New Roman" w:hAnsi="Times New Roman" w:cs="Times New Roman"/>
          <w:sz w:val="24"/>
          <w:szCs w:val="24"/>
        </w:rPr>
        <w:t>eing</w:t>
      </w:r>
      <w:r w:rsidR="005A2421" w:rsidRPr="00851E89">
        <w:rPr>
          <w:rFonts w:ascii="Times New Roman" w:hAnsi="Times New Roman" w:cs="Times New Roman"/>
          <w:sz w:val="24"/>
          <w:szCs w:val="24"/>
        </w:rPr>
        <w:t xml:space="preserve"> that all aspects of </w:t>
      </w:r>
      <w:r w:rsidR="008955BA" w:rsidRPr="00851E89">
        <w:rPr>
          <w:rFonts w:ascii="Times New Roman" w:hAnsi="Times New Roman" w:cs="Times New Roman"/>
          <w:sz w:val="24"/>
          <w:szCs w:val="24"/>
        </w:rPr>
        <w:t>Delicious</w:t>
      </w:r>
      <w:r w:rsidR="005A2421" w:rsidRPr="00851E89">
        <w:rPr>
          <w:rFonts w:ascii="Times New Roman" w:hAnsi="Times New Roman" w:cs="Times New Roman"/>
          <w:sz w:val="24"/>
          <w:szCs w:val="24"/>
        </w:rPr>
        <w:t xml:space="preserve"> operations adhere to the planned </w:t>
      </w:r>
      <w:r w:rsidR="009F3BAF" w:rsidRPr="00851E89">
        <w:rPr>
          <w:rFonts w:ascii="Times New Roman" w:hAnsi="Times New Roman" w:cs="Times New Roman"/>
          <w:sz w:val="24"/>
          <w:szCs w:val="24"/>
        </w:rPr>
        <w:t>s</w:t>
      </w:r>
      <w:r w:rsidR="005A2421" w:rsidRPr="00851E89">
        <w:rPr>
          <w:rFonts w:ascii="Times New Roman" w:hAnsi="Times New Roman" w:cs="Times New Roman"/>
          <w:sz w:val="24"/>
          <w:szCs w:val="24"/>
        </w:rPr>
        <w:t>trategy.</w:t>
      </w:r>
    </w:p>
    <w:p w14:paraId="2A17A570" w14:textId="0C543FB2" w:rsidR="009753FC" w:rsidRPr="00851E89" w:rsidRDefault="009753FC" w:rsidP="001B5B19">
      <w:pPr>
        <w:pStyle w:val="Heading3"/>
        <w:rPr>
          <w:rFonts w:cs="Times New Roman"/>
        </w:rPr>
      </w:pPr>
      <w:bookmarkStart w:id="32" w:name="_Toc153011586"/>
      <w:r w:rsidRPr="00851E89">
        <w:rPr>
          <w:rFonts w:cs="Times New Roman"/>
        </w:rPr>
        <w:t>Organi</w:t>
      </w:r>
      <w:r w:rsidR="00377418" w:rsidRPr="00851E89">
        <w:rPr>
          <w:rFonts w:cs="Times New Roman"/>
        </w:rPr>
        <w:t>s</w:t>
      </w:r>
      <w:r w:rsidRPr="00851E89">
        <w:rPr>
          <w:rFonts w:cs="Times New Roman"/>
        </w:rPr>
        <w:t>ational Structure and Culture Alignment:</w:t>
      </w:r>
      <w:bookmarkEnd w:id="32"/>
    </w:p>
    <w:p w14:paraId="48B6F361" w14:textId="2375DA7F" w:rsidR="005A2421" w:rsidRPr="00851E89" w:rsidRDefault="00B15D04" w:rsidP="00851E89">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The implementation of the selected strategy is reliant on the meshwork of both the organi</w:t>
      </w:r>
      <w:r w:rsidR="00377418" w:rsidRPr="00851E89">
        <w:rPr>
          <w:rFonts w:ascii="Times New Roman" w:hAnsi="Times New Roman" w:cs="Times New Roman"/>
          <w:sz w:val="24"/>
          <w:szCs w:val="24"/>
        </w:rPr>
        <w:t>s</w:t>
      </w:r>
      <w:r w:rsidRPr="00851E89">
        <w:rPr>
          <w:rFonts w:ascii="Times New Roman" w:hAnsi="Times New Roman" w:cs="Times New Roman"/>
          <w:sz w:val="24"/>
          <w:szCs w:val="24"/>
        </w:rPr>
        <w:t xml:space="preserve">ational structure as well as its culture. </w:t>
      </w:r>
      <w:r w:rsidR="0072710F" w:rsidRPr="00851E89">
        <w:rPr>
          <w:rFonts w:ascii="Times New Roman" w:hAnsi="Times New Roman" w:cs="Times New Roman"/>
          <w:sz w:val="24"/>
          <w:szCs w:val="24"/>
        </w:rPr>
        <w:t xml:space="preserve">In complementing this assertions, </w:t>
      </w:r>
      <w:r w:rsidR="005A2421" w:rsidRPr="00851E89">
        <w:rPr>
          <w:rFonts w:ascii="Times New Roman" w:hAnsi="Times New Roman" w:cs="Times New Roman"/>
          <w:sz w:val="24"/>
          <w:szCs w:val="24"/>
        </w:rPr>
        <w:t xml:space="preserve">Lynch (2018) suggests </w:t>
      </w:r>
      <w:r w:rsidR="0072710F" w:rsidRPr="00851E89">
        <w:rPr>
          <w:rFonts w:ascii="Times New Roman" w:hAnsi="Times New Roman" w:cs="Times New Roman"/>
          <w:sz w:val="24"/>
          <w:szCs w:val="24"/>
        </w:rPr>
        <w:t xml:space="preserve">that the </w:t>
      </w:r>
      <w:r w:rsidR="005A2421" w:rsidRPr="00851E89">
        <w:rPr>
          <w:rFonts w:ascii="Times New Roman" w:hAnsi="Times New Roman" w:cs="Times New Roman"/>
          <w:sz w:val="24"/>
          <w:szCs w:val="24"/>
        </w:rPr>
        <w:t xml:space="preserve">McKinsey 7-S Framework </w:t>
      </w:r>
      <w:r w:rsidR="0072710F" w:rsidRPr="00851E89">
        <w:rPr>
          <w:rFonts w:ascii="Times New Roman" w:hAnsi="Times New Roman" w:cs="Times New Roman"/>
          <w:sz w:val="24"/>
          <w:szCs w:val="24"/>
        </w:rPr>
        <w:t>is pertinent in</w:t>
      </w:r>
      <w:r w:rsidR="005A2421" w:rsidRPr="00851E89">
        <w:rPr>
          <w:rFonts w:ascii="Times New Roman" w:hAnsi="Times New Roman" w:cs="Times New Roman"/>
          <w:sz w:val="24"/>
          <w:szCs w:val="24"/>
        </w:rPr>
        <w:t xml:space="preserve"> changing structural elements to take brand positioning and marketing strategies strategic shifts into consideration. </w:t>
      </w:r>
      <w:r w:rsidR="00851E89" w:rsidRPr="00851E89">
        <w:rPr>
          <w:rFonts w:ascii="Times New Roman" w:hAnsi="Times New Roman" w:cs="Times New Roman"/>
          <w:sz w:val="24"/>
          <w:szCs w:val="24"/>
        </w:rPr>
        <w:t>C</w:t>
      </w:r>
      <w:r w:rsidR="0072710F" w:rsidRPr="00851E89">
        <w:rPr>
          <w:rFonts w:ascii="Times New Roman" w:hAnsi="Times New Roman" w:cs="Times New Roman"/>
          <w:sz w:val="24"/>
          <w:szCs w:val="24"/>
        </w:rPr>
        <w:t>oncurrently, cultivating a culture that prioriti</w:t>
      </w:r>
      <w:r w:rsidR="00377418" w:rsidRPr="00851E89">
        <w:rPr>
          <w:rFonts w:ascii="Times New Roman" w:hAnsi="Times New Roman" w:cs="Times New Roman"/>
          <w:sz w:val="24"/>
          <w:szCs w:val="24"/>
        </w:rPr>
        <w:t>s</w:t>
      </w:r>
      <w:r w:rsidR="0072710F" w:rsidRPr="00851E89">
        <w:rPr>
          <w:rFonts w:ascii="Times New Roman" w:hAnsi="Times New Roman" w:cs="Times New Roman"/>
          <w:sz w:val="24"/>
          <w:szCs w:val="24"/>
        </w:rPr>
        <w:t xml:space="preserve">es sustainability corresponds with the results concerning leadership styles offered by Griffin and Pustay (2015). </w:t>
      </w:r>
      <w:r w:rsidR="008955BA" w:rsidRPr="00851E89">
        <w:rPr>
          <w:rFonts w:ascii="Times New Roman" w:hAnsi="Times New Roman" w:cs="Times New Roman"/>
          <w:sz w:val="24"/>
          <w:szCs w:val="24"/>
        </w:rPr>
        <w:t>Delicious</w:t>
      </w:r>
      <w:r w:rsidR="0072710F" w:rsidRPr="00851E89">
        <w:rPr>
          <w:rFonts w:ascii="Times New Roman" w:hAnsi="Times New Roman" w:cs="Times New Roman"/>
          <w:sz w:val="24"/>
          <w:szCs w:val="24"/>
        </w:rPr>
        <w:t xml:space="preserve"> assures that its cultural and structural features actively endorse the selected </w:t>
      </w:r>
      <w:r w:rsidR="009F3BAF" w:rsidRPr="00851E89">
        <w:rPr>
          <w:rFonts w:ascii="Times New Roman" w:hAnsi="Times New Roman" w:cs="Times New Roman"/>
          <w:sz w:val="24"/>
          <w:szCs w:val="24"/>
        </w:rPr>
        <w:t>s</w:t>
      </w:r>
      <w:r w:rsidR="0072710F" w:rsidRPr="00851E89">
        <w:rPr>
          <w:rFonts w:ascii="Times New Roman" w:hAnsi="Times New Roman" w:cs="Times New Roman"/>
          <w:sz w:val="24"/>
          <w:szCs w:val="24"/>
        </w:rPr>
        <w:t>trategy, rather than passively embracing these changes. The leadership of the organi</w:t>
      </w:r>
      <w:r w:rsidR="00377418" w:rsidRPr="00851E89">
        <w:rPr>
          <w:rFonts w:ascii="Times New Roman" w:hAnsi="Times New Roman" w:cs="Times New Roman"/>
          <w:sz w:val="24"/>
          <w:szCs w:val="24"/>
        </w:rPr>
        <w:t>s</w:t>
      </w:r>
      <w:r w:rsidR="0072710F" w:rsidRPr="00851E89">
        <w:rPr>
          <w:rFonts w:ascii="Times New Roman" w:hAnsi="Times New Roman" w:cs="Times New Roman"/>
          <w:sz w:val="24"/>
          <w:szCs w:val="24"/>
        </w:rPr>
        <w:t>ation carries the visions and the mission of the organi</w:t>
      </w:r>
      <w:r w:rsidR="00377418" w:rsidRPr="00851E89">
        <w:rPr>
          <w:rFonts w:ascii="Times New Roman" w:hAnsi="Times New Roman" w:cs="Times New Roman"/>
          <w:sz w:val="24"/>
          <w:szCs w:val="24"/>
        </w:rPr>
        <w:t>s</w:t>
      </w:r>
      <w:r w:rsidR="0072710F" w:rsidRPr="00851E89">
        <w:rPr>
          <w:rFonts w:ascii="Times New Roman" w:hAnsi="Times New Roman" w:cs="Times New Roman"/>
          <w:sz w:val="24"/>
          <w:szCs w:val="24"/>
        </w:rPr>
        <w:t xml:space="preserve">ation </w:t>
      </w:r>
      <w:r w:rsidR="0072710F" w:rsidRPr="00851E89">
        <w:rPr>
          <w:rFonts w:ascii="Times New Roman" w:hAnsi="Times New Roman" w:cs="Times New Roman"/>
          <w:sz w:val="24"/>
          <w:szCs w:val="24"/>
        </w:rPr>
        <w:lastRenderedPageBreak/>
        <w:t>hence they are also mandated as the first marketers of the selected strategy. This coordination is essential for developing an organi</w:t>
      </w:r>
      <w:r w:rsidR="00377418" w:rsidRPr="00851E89">
        <w:rPr>
          <w:rFonts w:ascii="Times New Roman" w:hAnsi="Times New Roman" w:cs="Times New Roman"/>
          <w:sz w:val="24"/>
          <w:szCs w:val="24"/>
        </w:rPr>
        <w:t>s</w:t>
      </w:r>
      <w:r w:rsidR="0072710F" w:rsidRPr="00851E89">
        <w:rPr>
          <w:rFonts w:ascii="Times New Roman" w:hAnsi="Times New Roman" w:cs="Times New Roman"/>
          <w:sz w:val="24"/>
          <w:szCs w:val="24"/>
        </w:rPr>
        <w:t>ational culture in which all workers understand the brand</w:t>
      </w:r>
      <w:r w:rsidR="00E7247E">
        <w:rPr>
          <w:rFonts w:ascii="Times New Roman" w:hAnsi="Times New Roman" w:cs="Times New Roman"/>
          <w:sz w:val="24"/>
          <w:szCs w:val="24"/>
        </w:rPr>
        <w:t>’</w:t>
      </w:r>
      <w:r w:rsidR="0072710F" w:rsidRPr="00851E89">
        <w:rPr>
          <w:rFonts w:ascii="Times New Roman" w:hAnsi="Times New Roman" w:cs="Times New Roman"/>
          <w:sz w:val="24"/>
          <w:szCs w:val="24"/>
        </w:rPr>
        <w:t>s positioning, marketing initiatives, and commitment to sustainability.</w:t>
      </w:r>
    </w:p>
    <w:p w14:paraId="7333832D" w14:textId="7DEEAEDB" w:rsidR="009753FC" w:rsidRPr="00851E89" w:rsidRDefault="009753FC" w:rsidP="001B5B19">
      <w:pPr>
        <w:pStyle w:val="Heading3"/>
        <w:rPr>
          <w:rFonts w:cs="Times New Roman"/>
        </w:rPr>
      </w:pPr>
      <w:bookmarkStart w:id="33" w:name="_Toc153011587"/>
      <w:r w:rsidRPr="00851E89">
        <w:rPr>
          <w:rFonts w:cs="Times New Roman"/>
        </w:rPr>
        <w:t>Cross-Functional Teams</w:t>
      </w:r>
      <w:bookmarkEnd w:id="33"/>
    </w:p>
    <w:p w14:paraId="4BE84738" w14:textId="2D9F1269" w:rsidR="005A2421" w:rsidRPr="00851E89" w:rsidRDefault="00615024" w:rsidP="00851E89">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According to Grant (2018), adopting the </w:t>
      </w:r>
      <w:r w:rsidR="009F3BAF" w:rsidRPr="00851E89">
        <w:rPr>
          <w:rFonts w:ascii="Times New Roman" w:hAnsi="Times New Roman" w:cs="Times New Roman"/>
          <w:sz w:val="24"/>
          <w:szCs w:val="24"/>
        </w:rPr>
        <w:t>s</w:t>
      </w:r>
      <w:r w:rsidRPr="00851E89">
        <w:rPr>
          <w:rFonts w:ascii="Times New Roman" w:hAnsi="Times New Roman" w:cs="Times New Roman"/>
          <w:sz w:val="24"/>
          <w:szCs w:val="24"/>
        </w:rPr>
        <w:t>trategy necessitates a strong emphasis on cross-functional collaboration. The utili</w:t>
      </w:r>
      <w:r w:rsidR="00377418" w:rsidRPr="00851E89">
        <w:rPr>
          <w:rFonts w:ascii="Times New Roman" w:hAnsi="Times New Roman" w:cs="Times New Roman"/>
          <w:sz w:val="24"/>
          <w:szCs w:val="24"/>
        </w:rPr>
        <w:t>s</w:t>
      </w:r>
      <w:r w:rsidRPr="00851E89">
        <w:rPr>
          <w:rFonts w:ascii="Times New Roman" w:hAnsi="Times New Roman" w:cs="Times New Roman"/>
          <w:sz w:val="24"/>
          <w:szCs w:val="24"/>
        </w:rPr>
        <w:t>ation of cross-functional teams has become a typical instance of a cultural transformation that supports Whittington et al.</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s (2020) concept of proactive market trend adaptation. The aforementioned groups act as conduits for the strategic vision, supporting member communication and collective activities to achieve sustainability and brand positioning. </w:t>
      </w:r>
      <w:r w:rsidR="005A2421" w:rsidRPr="00851E89">
        <w:rPr>
          <w:rFonts w:ascii="Times New Roman" w:hAnsi="Times New Roman" w:cs="Times New Roman"/>
          <w:sz w:val="24"/>
          <w:szCs w:val="24"/>
        </w:rPr>
        <w:t xml:space="preserve">In order to successfully implement the plan and to expand and adapt, </w:t>
      </w:r>
      <w:r w:rsidR="008955BA" w:rsidRPr="00851E89">
        <w:rPr>
          <w:rFonts w:ascii="Times New Roman" w:hAnsi="Times New Roman" w:cs="Times New Roman"/>
          <w:sz w:val="24"/>
          <w:szCs w:val="24"/>
        </w:rPr>
        <w:t>Delicious</w:t>
      </w:r>
      <w:r w:rsidR="005A2421" w:rsidRPr="00851E89">
        <w:rPr>
          <w:rFonts w:ascii="Times New Roman" w:hAnsi="Times New Roman" w:cs="Times New Roman"/>
          <w:sz w:val="24"/>
          <w:szCs w:val="24"/>
        </w:rPr>
        <w:t xml:space="preserve"> positions itself to ensure that sustainability and brand positioning remain crucial elements of its business operations in a market that is always shifting.</w:t>
      </w:r>
    </w:p>
    <w:p w14:paraId="546EE2FC" w14:textId="3AA44B44" w:rsidR="004B7DC9" w:rsidRPr="00851E89" w:rsidRDefault="0004028C" w:rsidP="00003810">
      <w:pPr>
        <w:pStyle w:val="Heading1"/>
      </w:pPr>
      <w:bookmarkStart w:id="34" w:name="_Toc153011588"/>
      <w:r w:rsidRPr="00851E89">
        <w:t>Execution Monitoring and Adaptation</w:t>
      </w:r>
      <w:bookmarkEnd w:id="34"/>
    </w:p>
    <w:p w14:paraId="47682F1C" w14:textId="11D6FD96" w:rsidR="004B7DC9" w:rsidRPr="00851E89" w:rsidRDefault="00634BDA" w:rsidP="00851E89">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According to Grant</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s (2018) strategic control perspective, implementing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plan demands constant </w:t>
      </w:r>
      <w:r w:rsidR="00851E89" w:rsidRPr="00851E89">
        <w:rPr>
          <w:rFonts w:ascii="Times New Roman" w:hAnsi="Times New Roman" w:cs="Times New Roman"/>
          <w:sz w:val="24"/>
          <w:szCs w:val="24"/>
        </w:rPr>
        <w:t>monitoring of key performance indicators (KPIs)</w:t>
      </w:r>
      <w:r w:rsidRPr="00851E89">
        <w:rPr>
          <w:rFonts w:ascii="Times New Roman" w:hAnsi="Times New Roman" w:cs="Times New Roman"/>
          <w:sz w:val="24"/>
          <w:szCs w:val="24"/>
        </w:rPr>
        <w:t>. Increased market share, focused marketing engagement, and long-term benefits are all relevant KPIs. According to Wheelen et al. (2018), specific targets should be established in order to track progress in areas such as consumer satisfaction and environmentally sustainable product development. The Deming Cycle promotes continuous improvement, which corresponds with Whittington et al.</w:t>
      </w:r>
      <w:r w:rsidR="00E7247E">
        <w:rPr>
          <w:rFonts w:ascii="Times New Roman" w:hAnsi="Times New Roman" w:cs="Times New Roman"/>
          <w:sz w:val="24"/>
          <w:szCs w:val="24"/>
        </w:rPr>
        <w:t>’</w:t>
      </w:r>
      <w:r w:rsidRPr="00851E89">
        <w:rPr>
          <w:rFonts w:ascii="Times New Roman" w:hAnsi="Times New Roman" w:cs="Times New Roman"/>
          <w:sz w:val="24"/>
          <w:szCs w:val="24"/>
        </w:rPr>
        <w:t>s (2020) adaptation focus. The plan-do-check-act method allows for strategic changes in response to information. Fostering flexibility, according to Lynch</w:t>
      </w:r>
      <w:r w:rsidR="00E7247E">
        <w:rPr>
          <w:rFonts w:ascii="Times New Roman" w:hAnsi="Times New Roman" w:cs="Times New Roman"/>
          <w:sz w:val="24"/>
          <w:szCs w:val="24"/>
        </w:rPr>
        <w:t>’</w:t>
      </w:r>
      <w:r w:rsidRPr="00851E89">
        <w:rPr>
          <w:rFonts w:ascii="Times New Roman" w:hAnsi="Times New Roman" w:cs="Times New Roman"/>
          <w:sz w:val="24"/>
          <w:szCs w:val="24"/>
        </w:rPr>
        <w:t>s (2018) cultural findings, results in a dynamic approach. Overcoming obstacles is based on Gryphon and Pustay</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s (2015) resistance </w:t>
      </w:r>
      <w:r w:rsidRPr="00851E89">
        <w:rPr>
          <w:rFonts w:ascii="Times New Roman" w:hAnsi="Times New Roman" w:cs="Times New Roman"/>
          <w:sz w:val="24"/>
          <w:szCs w:val="24"/>
        </w:rPr>
        <w:lastRenderedPageBreak/>
        <w:t xml:space="preserve">management principles. </w:t>
      </w:r>
      <w:r w:rsidR="00E7247E">
        <w:rPr>
          <w:rFonts w:ascii="Times New Roman" w:hAnsi="Times New Roman" w:cs="Times New Roman"/>
          <w:sz w:val="24"/>
          <w:szCs w:val="24"/>
        </w:rPr>
        <w:t>‘</w:t>
      </w:r>
      <w:r w:rsidR="005A2421"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5A2421" w:rsidRPr="00851E89">
        <w:rPr>
          <w:rFonts w:ascii="Times New Roman" w:hAnsi="Times New Roman" w:cs="Times New Roman"/>
          <w:sz w:val="24"/>
          <w:szCs w:val="24"/>
        </w:rPr>
        <w:t xml:space="preserve"> implements a risk-mitigation strategy through contingency planning, reali</w:t>
      </w:r>
      <w:r w:rsidR="00377418" w:rsidRPr="00851E89">
        <w:rPr>
          <w:rFonts w:ascii="Times New Roman" w:hAnsi="Times New Roman" w:cs="Times New Roman"/>
          <w:sz w:val="24"/>
          <w:szCs w:val="24"/>
        </w:rPr>
        <w:t>s</w:t>
      </w:r>
      <w:r w:rsidR="005A2421" w:rsidRPr="00851E89">
        <w:rPr>
          <w:rFonts w:ascii="Times New Roman" w:hAnsi="Times New Roman" w:cs="Times New Roman"/>
          <w:sz w:val="24"/>
          <w:szCs w:val="24"/>
        </w:rPr>
        <w:t>ing the likelihood of internal resistance to long-term and marketing adjustments.</w:t>
      </w:r>
      <w:r w:rsidR="00D6187B" w:rsidRPr="00851E89">
        <w:rPr>
          <w:rFonts w:ascii="Times New Roman" w:hAnsi="Times New Roman" w:cs="Times New Roman"/>
          <w:sz w:val="24"/>
          <w:szCs w:val="24"/>
        </w:rPr>
        <w:t xml:space="preserve"> </w:t>
      </w:r>
      <w:r w:rsidR="005A2421" w:rsidRPr="00851E89">
        <w:rPr>
          <w:rFonts w:ascii="Times New Roman" w:hAnsi="Times New Roman" w:cs="Times New Roman"/>
          <w:sz w:val="24"/>
          <w:szCs w:val="24"/>
        </w:rPr>
        <w:t xml:space="preserve">Due to a robust corporate culture, </w:t>
      </w:r>
      <w:r w:rsidR="008955BA" w:rsidRPr="00851E89">
        <w:rPr>
          <w:rFonts w:ascii="Times New Roman" w:hAnsi="Times New Roman" w:cs="Times New Roman"/>
          <w:sz w:val="24"/>
          <w:szCs w:val="24"/>
        </w:rPr>
        <w:t>Delicious</w:t>
      </w:r>
      <w:r w:rsidR="005A2421" w:rsidRPr="00851E89">
        <w:rPr>
          <w:rFonts w:ascii="Times New Roman" w:hAnsi="Times New Roman" w:cs="Times New Roman"/>
          <w:sz w:val="24"/>
          <w:szCs w:val="24"/>
        </w:rPr>
        <w:t xml:space="preserve"> is able to execute its plan with skill, allowing for the seamless integration of brand positioning, targeted marketing, and long-term sustainability. </w:t>
      </w:r>
      <w:r w:rsidR="0048303A" w:rsidRPr="00851E89">
        <w:rPr>
          <w:rFonts w:ascii="Times New Roman" w:hAnsi="Times New Roman" w:cs="Times New Roman"/>
          <w:sz w:val="24"/>
          <w:szCs w:val="24"/>
        </w:rPr>
        <w:t xml:space="preserve">The </w:t>
      </w:r>
      <w:r w:rsidR="00E7247E">
        <w:rPr>
          <w:rFonts w:ascii="Times New Roman" w:hAnsi="Times New Roman" w:cs="Times New Roman"/>
          <w:sz w:val="24"/>
          <w:szCs w:val="24"/>
        </w:rPr>
        <w:t>‘</w:t>
      </w:r>
      <w:r w:rsidR="0048303A"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0048303A" w:rsidRPr="00851E89">
        <w:rPr>
          <w:rFonts w:ascii="Times New Roman" w:hAnsi="Times New Roman" w:cs="Times New Roman"/>
          <w:sz w:val="24"/>
          <w:szCs w:val="24"/>
        </w:rPr>
        <w:t xml:space="preserve"> technique</w:t>
      </w:r>
      <w:r w:rsidR="00E7247E">
        <w:rPr>
          <w:rFonts w:ascii="Times New Roman" w:hAnsi="Times New Roman" w:cs="Times New Roman"/>
          <w:sz w:val="24"/>
          <w:szCs w:val="24"/>
        </w:rPr>
        <w:t>’</w:t>
      </w:r>
      <w:r w:rsidR="0048303A" w:rsidRPr="00851E89">
        <w:rPr>
          <w:rFonts w:ascii="Times New Roman" w:hAnsi="Times New Roman" w:cs="Times New Roman"/>
          <w:sz w:val="24"/>
          <w:szCs w:val="24"/>
        </w:rPr>
        <w:t>s success is dependent on its correct execution, constant monitoring, and adaptable response. The strategic plan</w:t>
      </w:r>
      <w:r w:rsidR="00E7247E">
        <w:rPr>
          <w:rFonts w:ascii="Times New Roman" w:hAnsi="Times New Roman" w:cs="Times New Roman"/>
          <w:sz w:val="24"/>
          <w:szCs w:val="24"/>
        </w:rPr>
        <w:t>’</w:t>
      </w:r>
      <w:r w:rsidR="0048303A" w:rsidRPr="00851E89">
        <w:rPr>
          <w:rFonts w:ascii="Times New Roman" w:hAnsi="Times New Roman" w:cs="Times New Roman"/>
          <w:sz w:val="24"/>
          <w:szCs w:val="24"/>
        </w:rPr>
        <w:t>s viability and longevity are enhanced by its distinctive marketing approach, unwavering dedication to sustainability, and relationship to market dynamics.</w:t>
      </w:r>
    </w:p>
    <w:p w14:paraId="37F150C6" w14:textId="37FBF277" w:rsidR="00202F96" w:rsidRPr="00851E89" w:rsidRDefault="00202F96" w:rsidP="00003810">
      <w:pPr>
        <w:pStyle w:val="Heading1"/>
      </w:pPr>
      <w:bookmarkStart w:id="35" w:name="_Toc153011589"/>
      <w:r w:rsidRPr="00851E89">
        <w:t xml:space="preserve">Application </w:t>
      </w:r>
      <w:r w:rsidR="00150B4D" w:rsidRPr="00851E89">
        <w:t>of different</w:t>
      </w:r>
      <w:r w:rsidRPr="00851E89">
        <w:t xml:space="preserve"> monitoring tools to monitor the </w:t>
      </w:r>
      <w:r w:rsidR="009F3BAF" w:rsidRPr="00851E89">
        <w:t>s</w:t>
      </w:r>
      <w:r w:rsidRPr="00851E89">
        <w:t>trategy</w:t>
      </w:r>
      <w:bookmarkEnd w:id="35"/>
    </w:p>
    <w:p w14:paraId="4DF985E6" w14:textId="2CAF8DD3" w:rsidR="00150B4D" w:rsidRPr="00851E89" w:rsidRDefault="006E2E5A" w:rsidP="00851E89">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Effective monitoring is required for the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strategy to be used and modified correctly. The restaurant will employ a number of monitoring measures to ensure that its sustainability, targeted marketing and brand positioning objectives are met. To do so, rely on credible sources such as Barney and Hesterly (2015), who stress the relevance of competitive advantage in strategic management. Daniels, Radebaugh, and Sullivan (2015) give global business climate insights to help </w:t>
      </w:r>
      <w:r w:rsidR="008955BA" w:rsidRPr="00851E89">
        <w:rPr>
          <w:rFonts w:ascii="Times New Roman" w:hAnsi="Times New Roman" w:cs="Times New Roman"/>
          <w:sz w:val="24"/>
          <w:szCs w:val="24"/>
        </w:rPr>
        <w:t>Delicious</w:t>
      </w:r>
      <w:r w:rsidRPr="00851E89">
        <w:rPr>
          <w:rFonts w:ascii="Times New Roman" w:hAnsi="Times New Roman" w:cs="Times New Roman"/>
          <w:sz w:val="24"/>
          <w:szCs w:val="24"/>
        </w:rPr>
        <w:t xml:space="preserve"> adjust to shifting market conditions. Grant (2018) offers a more appealing approach to contemporary strategy analysis, whereas et al. (2020) offer guidelines for strategic research in a developing country. Robots and artificial intelligence (AI) are also considered in the monitoring system, as are shifting trends in green practices (TM et al., 2021; Yang et al., 2020). Delicious</w:t>
      </w:r>
      <w:r w:rsidR="00E7247E">
        <w:rPr>
          <w:rFonts w:ascii="Times New Roman" w:hAnsi="Times New Roman" w:cs="Times New Roman"/>
          <w:sz w:val="24"/>
          <w:szCs w:val="24"/>
        </w:rPr>
        <w:t>’</w:t>
      </w:r>
      <w:r w:rsidRPr="00851E89">
        <w:rPr>
          <w:rFonts w:ascii="Times New Roman" w:hAnsi="Times New Roman" w:cs="Times New Roman"/>
          <w:sz w:val="24"/>
          <w:szCs w:val="24"/>
        </w:rPr>
        <w:t>s strategy adaption to the altering hospitality business is informed by a recent McKinsey &amp; Company report on meal delivery trends (Ahuja et al., 2021).</w:t>
      </w:r>
    </w:p>
    <w:p w14:paraId="48201AAB" w14:textId="1B3813D9" w:rsidR="007828B5" w:rsidRPr="00851E89" w:rsidRDefault="007828B5" w:rsidP="0013168D">
      <w:pPr>
        <w:pStyle w:val="Heading2"/>
      </w:pPr>
      <w:bookmarkStart w:id="36" w:name="_Toc153011590"/>
      <w:r w:rsidRPr="00851E89">
        <w:t>Monitoring Tools for Brand Positioning</w:t>
      </w:r>
      <w:bookmarkEnd w:id="36"/>
    </w:p>
    <w:p w14:paraId="6999840B" w14:textId="4204691A" w:rsidR="00150B4D" w:rsidRPr="00851E89" w:rsidRDefault="0099683A" w:rsidP="00851E89">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Regular monitoring and/or monitoring of the </w:t>
      </w:r>
      <w:r w:rsidR="008955BA" w:rsidRPr="00851E89">
        <w:rPr>
          <w:rFonts w:ascii="Times New Roman" w:hAnsi="Times New Roman" w:cs="Times New Roman"/>
          <w:sz w:val="24"/>
          <w:szCs w:val="24"/>
        </w:rPr>
        <w:t>Delicious</w:t>
      </w:r>
      <w:r w:rsidRPr="00851E89">
        <w:rPr>
          <w:rFonts w:ascii="Times New Roman" w:hAnsi="Times New Roman" w:cs="Times New Roman"/>
          <w:sz w:val="24"/>
          <w:szCs w:val="24"/>
        </w:rPr>
        <w:t xml:space="preserve"> brand positioning necessitates a range of ways. Focus groups and surveys are employed in line with Gryphon and Pustay</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s (2015) </w:t>
      </w:r>
      <w:r w:rsidRPr="00851E89">
        <w:rPr>
          <w:rFonts w:ascii="Times New Roman" w:hAnsi="Times New Roman" w:cs="Times New Roman"/>
          <w:sz w:val="24"/>
          <w:szCs w:val="24"/>
        </w:rPr>
        <w:lastRenderedPageBreak/>
        <w:t>emphasis on learning what customers want and perceive. The real-time input of this approach allows for flexibility in response to changing client requests. Social media analytics, according to Yang et al. (2020), are critical for monitoring online conversations, mentions, and sentiment analysis. This is similar to how technology is used to monitor a brand</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s health and change marketing strategies as appropriate. According to Grant (2018), using recognition surveys gives a quantitative baseline for analysing the success of </w:t>
      </w:r>
      <w:r w:rsidR="008955BA"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s marketing strategies in a competitive market. As a result of its stringent monitoring, </w:t>
      </w:r>
      <w:r w:rsidR="008955BA" w:rsidRPr="00851E89">
        <w:rPr>
          <w:rFonts w:ascii="Times New Roman" w:hAnsi="Times New Roman" w:cs="Times New Roman"/>
          <w:sz w:val="24"/>
          <w:szCs w:val="24"/>
        </w:rPr>
        <w:t>Delicious</w:t>
      </w:r>
      <w:r w:rsidRPr="00851E89">
        <w:rPr>
          <w:rFonts w:ascii="Times New Roman" w:hAnsi="Times New Roman" w:cs="Times New Roman"/>
          <w:sz w:val="24"/>
          <w:szCs w:val="24"/>
        </w:rPr>
        <w:t xml:space="preserve"> will retain its own brand identity in the fast-casual eating business.</w:t>
      </w:r>
    </w:p>
    <w:p w14:paraId="5A5571FE" w14:textId="77777777" w:rsidR="0019300C" w:rsidRPr="00851E89" w:rsidRDefault="00BF58DE" w:rsidP="0013168D">
      <w:pPr>
        <w:pStyle w:val="Heading2"/>
      </w:pPr>
      <w:bookmarkStart w:id="37" w:name="_Toc153011591"/>
      <w:r w:rsidRPr="00851E89">
        <w:t>Monitoring Tools for Targeted Marketing</w:t>
      </w:r>
      <w:bookmarkEnd w:id="37"/>
    </w:p>
    <w:p w14:paraId="08B775E5" w14:textId="553D7F76" w:rsidR="0099683A" w:rsidRPr="00851E89" w:rsidRDefault="0099683A" w:rsidP="00851E89">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Analytics and key performance indicators (KPIs) must be utilised to determine how well </w:t>
      </w:r>
      <w:r w:rsidR="008955BA" w:rsidRPr="00851E89">
        <w:rPr>
          <w:rFonts w:ascii="Times New Roman" w:hAnsi="Times New Roman" w:cs="Times New Roman"/>
          <w:sz w:val="24"/>
          <w:szCs w:val="24"/>
        </w:rPr>
        <w:t>Delicious</w:t>
      </w:r>
      <w:r w:rsidRPr="00851E89">
        <w:rPr>
          <w:rFonts w:ascii="Times New Roman" w:hAnsi="Times New Roman" w:cs="Times New Roman"/>
          <w:sz w:val="24"/>
          <w:szCs w:val="24"/>
        </w:rPr>
        <w:t xml:space="preserve"> is functioning with its targeted marketing initiatives. The use of web analytics tools is consistent with Whittington et al. (2020) emphasis on the use of technology in assessing the success of marketing operations.</w:t>
      </w:r>
      <w:r w:rsidR="00851E89" w:rsidRPr="00851E89">
        <w:rPr>
          <w:rFonts w:ascii="Times New Roman" w:hAnsi="Times New Roman" w:cs="Times New Roman"/>
          <w:sz w:val="24"/>
          <w:szCs w:val="24"/>
        </w:rPr>
        <w:t xml:space="preserve"> ‘</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may receive up-to-date information on the performance of internet initiatives by evaluating website traffic and conversion rates. Customer data analysis for customised marketing may benefit from the usage of Customer Relationship Management (CRM) software, according to Daniels et al. (2015). Furthermore, as suggested by Gryphon and Pustay (2015), evaluating email marketing data provides trustworthy information on how targeted communications are perceived by the target audience. This thorough plan guarantees that the targeted marketing efforts of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are increased and optimised.</w:t>
      </w:r>
    </w:p>
    <w:p w14:paraId="4D666FAA" w14:textId="796C810F" w:rsidR="00BF58DE" w:rsidRPr="00851E89" w:rsidRDefault="00DD7C30" w:rsidP="0013168D">
      <w:pPr>
        <w:pStyle w:val="Heading2"/>
      </w:pPr>
      <w:bookmarkStart w:id="38" w:name="_Toc153011592"/>
      <w:r w:rsidRPr="00851E89">
        <w:t>Monitoring Tools for Sustainability</w:t>
      </w:r>
      <w:bookmarkEnd w:id="38"/>
    </w:p>
    <w:p w14:paraId="1381AF86" w14:textId="6C7B96D0" w:rsidR="0099683A" w:rsidRPr="00851E89" w:rsidRDefault="0099683A" w:rsidP="00851E89">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To successfully track </w:t>
      </w:r>
      <w:r w:rsidR="008955BA"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s sustainability actions, specialised methodologies based on the concepts of sustainability researchers are necessary. According to Ahuja et al. (2021), </w:t>
      </w:r>
      <w:r w:rsidRPr="00851E89">
        <w:rPr>
          <w:rFonts w:ascii="Times New Roman" w:hAnsi="Times New Roman" w:cs="Times New Roman"/>
          <w:sz w:val="24"/>
          <w:szCs w:val="24"/>
        </w:rPr>
        <w:lastRenderedPageBreak/>
        <w:t xml:space="preserve">environmental impact assessments give a quantified estimate of the reduction in carbon footprint and the efficacy of waste management systems. According to Grant (2018), regularly assessing sustainable sourcing processes guarantees that moral and ecological standards are satisfied. The focus made by TM et al. (2021) on stakeholder engagement in sustainable practices is compatible with the use of consumer feedback devices like as surveys and comment cards. The many components of this technique allow for an in-depth examination of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commitment to sustainability and corporate social responsibility.</w:t>
      </w:r>
    </w:p>
    <w:p w14:paraId="24F3DC10" w14:textId="7116D1F6" w:rsidR="007223E5" w:rsidRPr="00851E89" w:rsidRDefault="009D2DA1" w:rsidP="0013168D">
      <w:pPr>
        <w:pStyle w:val="Heading2"/>
      </w:pPr>
      <w:bookmarkStart w:id="39" w:name="_Toc153011593"/>
      <w:r w:rsidRPr="00851E89">
        <w:t>Integrated Dashboard for Holistic Monitoring</w:t>
      </w:r>
      <w:bookmarkEnd w:id="39"/>
    </w:p>
    <w:p w14:paraId="009AEB3C" w14:textId="58794E56" w:rsidR="0099683A" w:rsidRPr="00851E89" w:rsidRDefault="0099683A" w:rsidP="00851E89">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Lynch (2018) and Whittington et al. (2020) provide strategic management insights associated with the deployment of an integrated dashboard. Lynch presents a compelling argument for an adaptive, flexible strategy, emphasising the use of real-time data in strategic decision-making. Likewise, Whittington et al. advocate for a holistic perspective of organisational success, as seen by the inclusion of many measures in the integrated dashboard. By combining financial metrics, key performance indicators, and customer feedback, </w:t>
      </w:r>
      <w:r w:rsidR="008955BA" w:rsidRPr="00851E89">
        <w:rPr>
          <w:rFonts w:ascii="Times New Roman" w:hAnsi="Times New Roman" w:cs="Times New Roman"/>
          <w:sz w:val="24"/>
          <w:szCs w:val="24"/>
        </w:rPr>
        <w:t>Delicious</w:t>
      </w:r>
      <w:r w:rsidRPr="00851E89">
        <w:rPr>
          <w:rFonts w:ascii="Times New Roman" w:hAnsi="Times New Roman" w:cs="Times New Roman"/>
          <w:sz w:val="24"/>
          <w:szCs w:val="24"/>
        </w:rPr>
        <w:t xml:space="preserve"> may be able to satisfy the researchers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requirements for a rigorous monitoring approach while allowing for quick changes and establishing a strategic environment that encourages long-term success.</w:t>
      </w:r>
    </w:p>
    <w:p w14:paraId="337FD85A" w14:textId="218EDC02" w:rsidR="008743ED" w:rsidRPr="00851E89" w:rsidRDefault="008743ED" w:rsidP="0013168D">
      <w:pPr>
        <w:pStyle w:val="Heading2"/>
      </w:pPr>
      <w:bookmarkStart w:id="40" w:name="_Toc153011594"/>
      <w:r w:rsidRPr="00851E89">
        <w:t>Employee Feedback Mechanisms</w:t>
      </w:r>
      <w:bookmarkEnd w:id="40"/>
    </w:p>
    <w:p w14:paraId="5C4A9C83" w14:textId="51848856" w:rsidR="00586FA0" w:rsidRPr="00851E89" w:rsidRDefault="00586FA0" w:rsidP="00851E89">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Employee input approaches, which are critical in implementation planning, are consistent with the organisational behaviour theories of Daniels, Radebaugh, and Sullivan (2015). The company</w:t>
      </w:r>
      <w:r w:rsidR="00E7247E">
        <w:rPr>
          <w:rFonts w:ascii="Times New Roman" w:hAnsi="Times New Roman" w:cs="Times New Roman"/>
          <w:sz w:val="24"/>
          <w:szCs w:val="24"/>
        </w:rPr>
        <w:t>’</w:t>
      </w:r>
      <w:r w:rsidRPr="00851E89">
        <w:rPr>
          <w:rFonts w:ascii="Times New Roman" w:hAnsi="Times New Roman" w:cs="Times New Roman"/>
          <w:sz w:val="24"/>
          <w:szCs w:val="24"/>
        </w:rPr>
        <w:t>s emphasis on internal stakeholder communication and engagement is consistent with the notion of using surveys and public forums to learn about the staff</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s thoughts at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w:t>
      </w:r>
      <w:bookmarkStart w:id="41" w:name="_Hlk153011436"/>
      <w:r w:rsidRPr="00851E89">
        <w:rPr>
          <w:rFonts w:ascii="Times New Roman" w:hAnsi="Times New Roman" w:cs="Times New Roman"/>
          <w:sz w:val="24"/>
          <w:szCs w:val="24"/>
        </w:rPr>
        <w:t xml:space="preserve">Gryphon and Pustay (2015) </w:t>
      </w:r>
      <w:bookmarkEnd w:id="41"/>
      <w:r w:rsidRPr="00851E89">
        <w:rPr>
          <w:rFonts w:ascii="Times New Roman" w:hAnsi="Times New Roman" w:cs="Times New Roman"/>
          <w:sz w:val="24"/>
          <w:szCs w:val="24"/>
        </w:rPr>
        <w:t xml:space="preserve">emphasise the importance of internal feedback channels as well as the </w:t>
      </w:r>
      <w:r w:rsidRPr="00851E89">
        <w:rPr>
          <w:rFonts w:ascii="Times New Roman" w:hAnsi="Times New Roman" w:cs="Times New Roman"/>
          <w:sz w:val="24"/>
          <w:szCs w:val="24"/>
        </w:rPr>
        <w:lastRenderedPageBreak/>
        <w:t xml:space="preserve">impact of engaged workers on overall strategy performance. By adopting the concepts of these experts, </w:t>
      </w:r>
      <w:r w:rsidR="00E7247E">
        <w:rPr>
          <w:rFonts w:ascii="Times New Roman" w:hAnsi="Times New Roman" w:cs="Times New Roman"/>
          <w:sz w:val="24"/>
          <w:szCs w:val="24"/>
        </w:rPr>
        <w:t>‘</w:t>
      </w:r>
      <w:r w:rsidRPr="00851E89">
        <w:rPr>
          <w:rFonts w:ascii="Times New Roman" w:hAnsi="Times New Roman" w:cs="Times New Roman"/>
          <w:sz w:val="24"/>
          <w:szCs w:val="24"/>
        </w:rPr>
        <w:t>Delicious</w:t>
      </w:r>
      <w:r w:rsidR="00E7247E">
        <w:rPr>
          <w:rFonts w:ascii="Times New Roman" w:hAnsi="Times New Roman" w:cs="Times New Roman"/>
          <w:sz w:val="24"/>
          <w:szCs w:val="24"/>
        </w:rPr>
        <w:t>’</w:t>
      </w:r>
      <w:r w:rsidRPr="00851E89">
        <w:rPr>
          <w:rFonts w:ascii="Times New Roman" w:hAnsi="Times New Roman" w:cs="Times New Roman"/>
          <w:sz w:val="24"/>
          <w:szCs w:val="24"/>
        </w:rPr>
        <w:t xml:space="preserve"> may be able to leverage employee feedback to strengthen its brand positioning, targeted marketing, and sustainability activities, therefore building a healthy and productive corporate culture.</w:t>
      </w:r>
    </w:p>
    <w:p w14:paraId="4771E5E0" w14:textId="4F827EE3" w:rsidR="00D93C14" w:rsidRPr="00851E89" w:rsidRDefault="00D93C14" w:rsidP="00003810">
      <w:pPr>
        <w:pStyle w:val="Heading1"/>
      </w:pPr>
      <w:bookmarkStart w:id="42" w:name="_Toc153011595"/>
      <w:r w:rsidRPr="00851E89">
        <w:t>Conclusion</w:t>
      </w:r>
      <w:bookmarkEnd w:id="42"/>
    </w:p>
    <w:p w14:paraId="21EAB144" w14:textId="4BA595B1" w:rsidR="00D93C14" w:rsidRPr="00851E89" w:rsidRDefault="006E6609" w:rsidP="00851E89">
      <w:pPr>
        <w:spacing w:line="480" w:lineRule="auto"/>
        <w:ind w:firstLine="720"/>
        <w:jc w:val="both"/>
        <w:rPr>
          <w:rFonts w:ascii="Times New Roman" w:hAnsi="Times New Roman" w:cs="Times New Roman"/>
          <w:sz w:val="24"/>
          <w:szCs w:val="24"/>
        </w:rPr>
      </w:pPr>
      <w:r w:rsidRPr="00851E89">
        <w:rPr>
          <w:rFonts w:ascii="Times New Roman" w:hAnsi="Times New Roman" w:cs="Times New Roman"/>
          <w:sz w:val="24"/>
          <w:szCs w:val="24"/>
        </w:rPr>
        <w:t xml:space="preserve">In </w:t>
      </w:r>
      <w:r w:rsidR="00E7247E">
        <w:rPr>
          <w:rFonts w:ascii="Times New Roman" w:hAnsi="Times New Roman" w:cs="Times New Roman"/>
          <w:sz w:val="24"/>
          <w:szCs w:val="24"/>
        </w:rPr>
        <w:t>summation</w:t>
      </w:r>
      <w:r w:rsidRPr="00851E89">
        <w:rPr>
          <w:rFonts w:ascii="Times New Roman" w:hAnsi="Times New Roman" w:cs="Times New Roman"/>
          <w:sz w:val="24"/>
          <w:szCs w:val="24"/>
        </w:rPr>
        <w:t xml:space="preserve">, </w:t>
      </w:r>
      <w:r w:rsidR="00E7247E">
        <w:rPr>
          <w:rFonts w:ascii="Times New Roman" w:hAnsi="Times New Roman" w:cs="Times New Roman"/>
          <w:sz w:val="24"/>
          <w:szCs w:val="24"/>
        </w:rPr>
        <w:t xml:space="preserve">we have proposed a </w:t>
      </w:r>
      <w:r w:rsidR="00D752EA" w:rsidRPr="00851E89">
        <w:rPr>
          <w:rFonts w:ascii="Times New Roman" w:hAnsi="Times New Roman" w:cs="Times New Roman"/>
          <w:sz w:val="24"/>
          <w:szCs w:val="24"/>
        </w:rPr>
        <w:t>well-defined strategic plan</w:t>
      </w:r>
      <w:r w:rsidR="00E7247E">
        <w:rPr>
          <w:rFonts w:ascii="Times New Roman" w:hAnsi="Times New Roman" w:cs="Times New Roman"/>
          <w:sz w:val="24"/>
          <w:szCs w:val="24"/>
        </w:rPr>
        <w:t xml:space="preserve"> for Delicious</w:t>
      </w:r>
      <w:r w:rsidR="00D752EA" w:rsidRPr="00851E89">
        <w:rPr>
          <w:rFonts w:ascii="Times New Roman" w:hAnsi="Times New Roman" w:cs="Times New Roman"/>
          <w:sz w:val="24"/>
          <w:szCs w:val="24"/>
        </w:rPr>
        <w:t xml:space="preserve"> that incorporates brand positioning, focused marketing, and a resolute dedication to sustainability and corporate social responsibility. The chosen course of action is based on the opinions of academics studying strategic management and is consistent with societal norms and market trends. Implementation is aided by models like the McKinsey 7-S Framework and Kotter</w:t>
      </w:r>
      <w:r w:rsidR="00E7247E">
        <w:rPr>
          <w:rFonts w:ascii="Times New Roman" w:hAnsi="Times New Roman" w:cs="Times New Roman"/>
          <w:sz w:val="24"/>
          <w:szCs w:val="24"/>
        </w:rPr>
        <w:t>’</w:t>
      </w:r>
      <w:r w:rsidR="00D752EA" w:rsidRPr="00851E89">
        <w:rPr>
          <w:rFonts w:ascii="Times New Roman" w:hAnsi="Times New Roman" w:cs="Times New Roman"/>
          <w:sz w:val="24"/>
          <w:szCs w:val="24"/>
        </w:rPr>
        <w:t xml:space="preserve">s Eight-Step Change Model, which are complemented </w:t>
      </w:r>
      <w:r w:rsidR="00851E89" w:rsidRPr="00851E89">
        <w:rPr>
          <w:rFonts w:ascii="Times New Roman" w:hAnsi="Times New Roman" w:cs="Times New Roman"/>
          <w:sz w:val="24"/>
          <w:szCs w:val="24"/>
        </w:rPr>
        <w:t>by</w:t>
      </w:r>
      <w:r w:rsidR="00D752EA" w:rsidRPr="00851E89">
        <w:rPr>
          <w:rFonts w:ascii="Times New Roman" w:hAnsi="Times New Roman" w:cs="Times New Roman"/>
          <w:sz w:val="24"/>
          <w:szCs w:val="24"/>
        </w:rPr>
        <w:t xml:space="preserve"> a proactive strategy to foresee the restaurant</w:t>
      </w:r>
      <w:r w:rsidR="00E7247E">
        <w:rPr>
          <w:rFonts w:ascii="Times New Roman" w:hAnsi="Times New Roman" w:cs="Times New Roman"/>
          <w:sz w:val="24"/>
          <w:szCs w:val="24"/>
        </w:rPr>
        <w:t>’</w:t>
      </w:r>
      <w:r w:rsidR="00D752EA" w:rsidRPr="00851E89">
        <w:rPr>
          <w:rFonts w:ascii="Times New Roman" w:hAnsi="Times New Roman" w:cs="Times New Roman"/>
          <w:sz w:val="24"/>
          <w:szCs w:val="24"/>
        </w:rPr>
        <w:t>s future course. Robust monitoring tools</w:t>
      </w:r>
      <w:r w:rsidR="00851E89" w:rsidRPr="00851E89">
        <w:rPr>
          <w:rFonts w:ascii="Times New Roman" w:hAnsi="Times New Roman" w:cs="Times New Roman"/>
          <w:sz w:val="24"/>
          <w:szCs w:val="24"/>
        </w:rPr>
        <w:t>,</w:t>
      </w:r>
      <w:r w:rsidR="00D752EA" w:rsidRPr="00851E89">
        <w:rPr>
          <w:rFonts w:ascii="Times New Roman" w:hAnsi="Times New Roman" w:cs="Times New Roman"/>
          <w:sz w:val="24"/>
          <w:szCs w:val="24"/>
        </w:rPr>
        <w:t xml:space="preserve"> including surveys, analytics, and employee feedback channels</w:t>
      </w:r>
      <w:r w:rsidR="00851E89" w:rsidRPr="00851E89">
        <w:rPr>
          <w:rFonts w:ascii="Times New Roman" w:hAnsi="Times New Roman" w:cs="Times New Roman"/>
          <w:sz w:val="24"/>
          <w:szCs w:val="24"/>
        </w:rPr>
        <w:t>,</w:t>
      </w:r>
      <w:r w:rsidR="00D752EA" w:rsidRPr="00851E89">
        <w:rPr>
          <w:rFonts w:ascii="Times New Roman" w:hAnsi="Times New Roman" w:cs="Times New Roman"/>
          <w:sz w:val="24"/>
          <w:szCs w:val="24"/>
        </w:rPr>
        <w:t xml:space="preserve"> improve implementation effectiveness. A thorough strategic plan is the outcome of long-term solutions being implemented together with ongoing learning and adaptation. </w:t>
      </w:r>
      <w:r w:rsidR="00943C6F" w:rsidRPr="00851E89">
        <w:rPr>
          <w:rFonts w:ascii="Times New Roman" w:hAnsi="Times New Roman" w:cs="Times New Roman"/>
          <w:sz w:val="24"/>
          <w:szCs w:val="24"/>
        </w:rPr>
        <w:t xml:space="preserve">With this comprehensive plan, </w:t>
      </w:r>
      <w:r w:rsidR="008955BA" w:rsidRPr="00851E89">
        <w:rPr>
          <w:rFonts w:ascii="Times New Roman" w:hAnsi="Times New Roman" w:cs="Times New Roman"/>
          <w:sz w:val="24"/>
          <w:szCs w:val="24"/>
        </w:rPr>
        <w:t>Delicious</w:t>
      </w:r>
      <w:r w:rsidR="00943C6F" w:rsidRPr="00851E89">
        <w:rPr>
          <w:rFonts w:ascii="Times New Roman" w:hAnsi="Times New Roman" w:cs="Times New Roman"/>
          <w:sz w:val="24"/>
          <w:szCs w:val="24"/>
        </w:rPr>
        <w:t xml:space="preserve"> is positioned for long-term profitability, resilience, and creating a lasting impact on the community as it navigates the quickly changing fast-food industry.</w:t>
      </w:r>
    </w:p>
    <w:p w14:paraId="7FB5AF51" w14:textId="77777777" w:rsidR="00CC7BCC" w:rsidRPr="00851E89" w:rsidRDefault="00CC7BCC" w:rsidP="004B7DC9">
      <w:pPr>
        <w:spacing w:line="480" w:lineRule="auto"/>
        <w:rPr>
          <w:rFonts w:ascii="Times New Roman" w:hAnsi="Times New Roman" w:cs="Times New Roman"/>
          <w:sz w:val="24"/>
          <w:szCs w:val="24"/>
        </w:rPr>
      </w:pPr>
    </w:p>
    <w:p w14:paraId="4FDB2C63" w14:textId="77777777" w:rsidR="0078566C" w:rsidRPr="00851E89" w:rsidRDefault="0078566C" w:rsidP="004B7DC9">
      <w:pPr>
        <w:spacing w:line="480" w:lineRule="auto"/>
        <w:rPr>
          <w:rFonts w:ascii="Times New Roman" w:hAnsi="Times New Roman" w:cs="Times New Roman"/>
          <w:sz w:val="24"/>
          <w:szCs w:val="24"/>
        </w:rPr>
      </w:pPr>
    </w:p>
    <w:p w14:paraId="3459850E" w14:textId="77777777" w:rsidR="0000714E" w:rsidRPr="00851E89" w:rsidRDefault="0000714E" w:rsidP="004B7DC9">
      <w:pPr>
        <w:spacing w:line="480" w:lineRule="auto"/>
        <w:rPr>
          <w:rFonts w:ascii="Times New Roman" w:hAnsi="Times New Roman" w:cs="Times New Roman"/>
          <w:sz w:val="24"/>
          <w:szCs w:val="24"/>
        </w:rPr>
      </w:pPr>
    </w:p>
    <w:p w14:paraId="4CF96CE0" w14:textId="77777777" w:rsidR="001B5B19" w:rsidRPr="00851E89" w:rsidRDefault="001B5B19" w:rsidP="004B7DC9">
      <w:pPr>
        <w:spacing w:line="480" w:lineRule="auto"/>
        <w:rPr>
          <w:rFonts w:ascii="Times New Roman" w:hAnsi="Times New Roman" w:cs="Times New Roman"/>
          <w:sz w:val="24"/>
          <w:szCs w:val="24"/>
        </w:rPr>
      </w:pPr>
    </w:p>
    <w:p w14:paraId="0399090C" w14:textId="77777777" w:rsidR="001B5B19" w:rsidRPr="00851E89" w:rsidRDefault="001B5B19" w:rsidP="004B7DC9">
      <w:pPr>
        <w:spacing w:line="480" w:lineRule="auto"/>
        <w:rPr>
          <w:rFonts w:ascii="Times New Roman" w:hAnsi="Times New Roman" w:cs="Times New Roman"/>
          <w:sz w:val="24"/>
          <w:szCs w:val="24"/>
        </w:rPr>
      </w:pPr>
    </w:p>
    <w:p w14:paraId="6A730BEE" w14:textId="0E2C65F6" w:rsidR="00CC7BCC" w:rsidRPr="00851E89" w:rsidRDefault="00CC7BCC" w:rsidP="00003810">
      <w:pPr>
        <w:pStyle w:val="Heading1"/>
      </w:pPr>
      <w:bookmarkStart w:id="43" w:name="_Toc153011596"/>
      <w:r w:rsidRPr="00851E89">
        <w:lastRenderedPageBreak/>
        <w:t>Bibliography</w:t>
      </w:r>
      <w:bookmarkEnd w:id="43"/>
    </w:p>
    <w:p w14:paraId="07CBFDE7" w14:textId="77777777" w:rsidR="002C6A58" w:rsidRPr="00851E89" w:rsidRDefault="002C6A58" w:rsidP="00CC7BCC">
      <w:pPr>
        <w:spacing w:line="480" w:lineRule="auto"/>
        <w:ind w:left="720" w:hanging="720"/>
        <w:rPr>
          <w:rFonts w:ascii="Times New Roman" w:hAnsi="Times New Roman" w:cs="Times New Roman"/>
          <w:sz w:val="24"/>
          <w:szCs w:val="24"/>
        </w:rPr>
      </w:pPr>
      <w:r w:rsidRPr="00851E89">
        <w:rPr>
          <w:rFonts w:ascii="Times New Roman" w:hAnsi="Times New Roman" w:cs="Times New Roman"/>
          <w:sz w:val="24"/>
          <w:szCs w:val="24"/>
        </w:rPr>
        <w:t>Ahuja, K., Chandra, V., Lord, V. and Peens, C., 2021. Ordering in: The rapid evolution of food delivery. </w:t>
      </w:r>
      <w:r w:rsidRPr="00851E89">
        <w:rPr>
          <w:rFonts w:ascii="Times New Roman" w:hAnsi="Times New Roman" w:cs="Times New Roman"/>
          <w:i/>
          <w:iCs/>
          <w:sz w:val="24"/>
          <w:szCs w:val="24"/>
        </w:rPr>
        <w:t>McKinsey &amp; Company</w:t>
      </w:r>
      <w:r w:rsidRPr="00851E89">
        <w:rPr>
          <w:rFonts w:ascii="Times New Roman" w:hAnsi="Times New Roman" w:cs="Times New Roman"/>
          <w:sz w:val="24"/>
          <w:szCs w:val="24"/>
        </w:rPr>
        <w:t>, </w:t>
      </w:r>
      <w:r w:rsidRPr="00851E89">
        <w:rPr>
          <w:rFonts w:ascii="Times New Roman" w:hAnsi="Times New Roman" w:cs="Times New Roman"/>
          <w:i/>
          <w:iCs/>
          <w:sz w:val="24"/>
          <w:szCs w:val="24"/>
        </w:rPr>
        <w:t>22</w:t>
      </w:r>
      <w:r w:rsidRPr="00851E89">
        <w:rPr>
          <w:rFonts w:ascii="Times New Roman" w:hAnsi="Times New Roman" w:cs="Times New Roman"/>
          <w:sz w:val="24"/>
          <w:szCs w:val="24"/>
        </w:rPr>
        <w:t>.</w:t>
      </w:r>
    </w:p>
    <w:p w14:paraId="37D8451C" w14:textId="77777777" w:rsidR="002C6A58" w:rsidRPr="00851E89" w:rsidRDefault="002C6A58" w:rsidP="00CC7BCC">
      <w:pPr>
        <w:spacing w:line="480" w:lineRule="auto"/>
        <w:ind w:left="720" w:hanging="720"/>
        <w:rPr>
          <w:rFonts w:ascii="Times New Roman" w:hAnsi="Times New Roman" w:cs="Times New Roman"/>
          <w:sz w:val="24"/>
          <w:szCs w:val="24"/>
        </w:rPr>
      </w:pPr>
      <w:r w:rsidRPr="00851E89">
        <w:rPr>
          <w:rFonts w:ascii="Times New Roman" w:hAnsi="Times New Roman" w:cs="Times New Roman"/>
          <w:sz w:val="24"/>
          <w:szCs w:val="24"/>
        </w:rPr>
        <w:t xml:space="preserve">Barney, J. B. &amp; Hesterly, W. S., 2015. </w:t>
      </w:r>
      <w:r w:rsidRPr="00851E89">
        <w:rPr>
          <w:rFonts w:ascii="Times New Roman" w:hAnsi="Times New Roman" w:cs="Times New Roman"/>
          <w:i/>
          <w:iCs/>
          <w:sz w:val="24"/>
          <w:szCs w:val="24"/>
        </w:rPr>
        <w:t>Strategic Management and Competitive Advantage: Concepts and Cases</w:t>
      </w:r>
      <w:r w:rsidRPr="00851E89">
        <w:rPr>
          <w:rFonts w:ascii="Times New Roman" w:hAnsi="Times New Roman" w:cs="Times New Roman"/>
          <w:sz w:val="24"/>
          <w:szCs w:val="24"/>
        </w:rPr>
        <w:t>. 5 ed. Essex: Pearson Education Limited.</w:t>
      </w:r>
    </w:p>
    <w:p w14:paraId="7EE013DE" w14:textId="77777777" w:rsidR="002C6A58" w:rsidRPr="00851E89" w:rsidRDefault="002C6A58" w:rsidP="00CC7BCC">
      <w:pPr>
        <w:spacing w:line="480" w:lineRule="auto"/>
        <w:ind w:left="720" w:hanging="720"/>
        <w:rPr>
          <w:rFonts w:ascii="Times New Roman" w:hAnsi="Times New Roman" w:cs="Times New Roman"/>
          <w:sz w:val="24"/>
          <w:szCs w:val="24"/>
        </w:rPr>
      </w:pPr>
      <w:r w:rsidRPr="00851E89">
        <w:rPr>
          <w:rFonts w:ascii="Times New Roman" w:hAnsi="Times New Roman" w:cs="Times New Roman"/>
          <w:sz w:val="24"/>
          <w:szCs w:val="24"/>
        </w:rPr>
        <w:t xml:space="preserve">Daniels, J. D., Radebaugh, L. H. &amp; Sullivan, D. P., 2015. </w:t>
      </w:r>
      <w:r w:rsidRPr="00851E89">
        <w:rPr>
          <w:rFonts w:ascii="Times New Roman" w:hAnsi="Times New Roman" w:cs="Times New Roman"/>
          <w:i/>
          <w:iCs/>
          <w:sz w:val="24"/>
          <w:szCs w:val="24"/>
        </w:rPr>
        <w:t>International Business: Environments and Operations</w:t>
      </w:r>
      <w:r w:rsidRPr="00851E89">
        <w:rPr>
          <w:rFonts w:ascii="Times New Roman" w:hAnsi="Times New Roman" w:cs="Times New Roman"/>
          <w:sz w:val="24"/>
          <w:szCs w:val="24"/>
        </w:rPr>
        <w:t>. 15 ed. Essex: Pearson Education Limited.</w:t>
      </w:r>
    </w:p>
    <w:p w14:paraId="75671D89" w14:textId="77777777" w:rsidR="002C6A58" w:rsidRPr="00851E89" w:rsidRDefault="002C6A58" w:rsidP="00CC7BCC">
      <w:pPr>
        <w:spacing w:line="480" w:lineRule="auto"/>
        <w:ind w:left="720" w:hanging="720"/>
        <w:rPr>
          <w:rFonts w:ascii="Times New Roman" w:hAnsi="Times New Roman" w:cs="Times New Roman"/>
          <w:sz w:val="24"/>
          <w:szCs w:val="24"/>
        </w:rPr>
      </w:pPr>
      <w:r w:rsidRPr="00851E89">
        <w:rPr>
          <w:rFonts w:ascii="Times New Roman" w:hAnsi="Times New Roman" w:cs="Times New Roman"/>
          <w:sz w:val="24"/>
          <w:szCs w:val="24"/>
        </w:rPr>
        <w:t xml:space="preserve">Gamble, J. E., Peteraf, M. A. &amp; Thompson Jr, A. A., 2015. </w:t>
      </w:r>
      <w:r w:rsidRPr="00851E89">
        <w:rPr>
          <w:rFonts w:ascii="Times New Roman" w:hAnsi="Times New Roman" w:cs="Times New Roman"/>
          <w:i/>
          <w:iCs/>
          <w:sz w:val="24"/>
          <w:szCs w:val="24"/>
        </w:rPr>
        <w:t xml:space="preserve">Essentials of Strategic Management: The Quest for Competitive Advantage. </w:t>
      </w:r>
      <w:r w:rsidRPr="00851E89">
        <w:rPr>
          <w:rFonts w:ascii="Times New Roman" w:hAnsi="Times New Roman" w:cs="Times New Roman"/>
          <w:sz w:val="24"/>
          <w:szCs w:val="24"/>
        </w:rPr>
        <w:t>4 ed. New York: McGraw-Hill Education.</w:t>
      </w:r>
    </w:p>
    <w:p w14:paraId="0FE51492" w14:textId="77777777" w:rsidR="002C6A58" w:rsidRPr="00851E89" w:rsidRDefault="002C6A58" w:rsidP="00CC7BCC">
      <w:pPr>
        <w:spacing w:line="480" w:lineRule="auto"/>
        <w:ind w:left="720" w:hanging="720"/>
        <w:rPr>
          <w:rFonts w:ascii="Times New Roman" w:hAnsi="Times New Roman" w:cs="Times New Roman"/>
          <w:sz w:val="24"/>
          <w:szCs w:val="24"/>
        </w:rPr>
      </w:pPr>
      <w:r w:rsidRPr="00851E89">
        <w:rPr>
          <w:rFonts w:ascii="Times New Roman" w:hAnsi="Times New Roman" w:cs="Times New Roman"/>
          <w:sz w:val="24"/>
          <w:szCs w:val="24"/>
        </w:rPr>
        <w:t xml:space="preserve">Grant, R. M., 2018. </w:t>
      </w:r>
      <w:r w:rsidRPr="00851E89">
        <w:rPr>
          <w:rFonts w:ascii="Times New Roman" w:hAnsi="Times New Roman" w:cs="Times New Roman"/>
          <w:i/>
          <w:iCs/>
          <w:sz w:val="24"/>
          <w:szCs w:val="24"/>
        </w:rPr>
        <w:t>Contemporary Strategy Analysis</w:t>
      </w:r>
      <w:r w:rsidRPr="00851E89">
        <w:rPr>
          <w:rFonts w:ascii="Times New Roman" w:hAnsi="Times New Roman" w:cs="Times New Roman"/>
          <w:sz w:val="24"/>
          <w:szCs w:val="24"/>
        </w:rPr>
        <w:t>. 10 ed. NJ: John Wiley &amp; Sons, Inc.</w:t>
      </w:r>
    </w:p>
    <w:p w14:paraId="6252EBFF" w14:textId="77777777" w:rsidR="002C6A58" w:rsidRPr="00851E89" w:rsidRDefault="002C6A58" w:rsidP="00CC7BCC">
      <w:pPr>
        <w:spacing w:line="480" w:lineRule="auto"/>
        <w:ind w:left="720" w:hanging="720"/>
        <w:rPr>
          <w:rFonts w:ascii="Times New Roman" w:hAnsi="Times New Roman" w:cs="Times New Roman"/>
          <w:sz w:val="24"/>
          <w:szCs w:val="24"/>
        </w:rPr>
      </w:pPr>
      <w:r w:rsidRPr="00851E89">
        <w:rPr>
          <w:rFonts w:ascii="Times New Roman" w:hAnsi="Times New Roman" w:cs="Times New Roman"/>
          <w:sz w:val="24"/>
          <w:szCs w:val="24"/>
        </w:rPr>
        <w:t xml:space="preserve">Griffin, R. W. &amp; Pustay, M. W., 2015. </w:t>
      </w:r>
      <w:r w:rsidRPr="00851E89">
        <w:rPr>
          <w:rFonts w:ascii="Times New Roman" w:hAnsi="Times New Roman" w:cs="Times New Roman"/>
          <w:i/>
          <w:iCs/>
          <w:sz w:val="24"/>
          <w:szCs w:val="24"/>
        </w:rPr>
        <w:t xml:space="preserve">International Business: A Managerial Perspective. </w:t>
      </w:r>
      <w:r w:rsidRPr="00851E89">
        <w:rPr>
          <w:rFonts w:ascii="Times New Roman" w:hAnsi="Times New Roman" w:cs="Times New Roman"/>
          <w:sz w:val="24"/>
          <w:szCs w:val="24"/>
        </w:rPr>
        <w:t>8 ed. Essex: Pearson Education Limited.</w:t>
      </w:r>
    </w:p>
    <w:p w14:paraId="22347001" w14:textId="77777777" w:rsidR="002C6A58" w:rsidRPr="00851E89" w:rsidRDefault="002C6A58" w:rsidP="00CC7BCC">
      <w:pPr>
        <w:spacing w:line="480" w:lineRule="auto"/>
        <w:ind w:left="720" w:hanging="720"/>
        <w:rPr>
          <w:rFonts w:ascii="Times New Roman" w:hAnsi="Times New Roman" w:cs="Times New Roman"/>
          <w:sz w:val="24"/>
          <w:szCs w:val="24"/>
        </w:rPr>
      </w:pPr>
      <w:r w:rsidRPr="00851E89">
        <w:rPr>
          <w:rFonts w:ascii="Times New Roman" w:hAnsi="Times New Roman" w:cs="Times New Roman"/>
          <w:sz w:val="24"/>
          <w:szCs w:val="24"/>
        </w:rPr>
        <w:t xml:space="preserve">Hill, C. W. L., Schilling, M. A. &amp; Jones, G. R., 2017. </w:t>
      </w:r>
      <w:r w:rsidRPr="00851E89">
        <w:rPr>
          <w:rFonts w:ascii="Times New Roman" w:hAnsi="Times New Roman" w:cs="Times New Roman"/>
          <w:i/>
          <w:iCs/>
          <w:sz w:val="24"/>
          <w:szCs w:val="24"/>
        </w:rPr>
        <w:t>Strategic Management, Theory</w:t>
      </w:r>
      <w:r w:rsidRPr="00851E89">
        <w:rPr>
          <w:rFonts w:ascii="Times New Roman" w:hAnsi="Times New Roman" w:cs="Times New Roman"/>
          <w:sz w:val="24"/>
          <w:szCs w:val="24"/>
        </w:rPr>
        <w:t>. 12 ed. Boston: Cengage Learning.</w:t>
      </w:r>
    </w:p>
    <w:p w14:paraId="50B98C16" w14:textId="77777777" w:rsidR="002C6A58" w:rsidRPr="00851E89" w:rsidRDefault="002C6A58" w:rsidP="00CC7BCC">
      <w:pPr>
        <w:spacing w:line="480" w:lineRule="auto"/>
        <w:ind w:left="720" w:hanging="720"/>
        <w:rPr>
          <w:rFonts w:ascii="Times New Roman" w:hAnsi="Times New Roman" w:cs="Times New Roman"/>
          <w:sz w:val="24"/>
          <w:szCs w:val="24"/>
        </w:rPr>
      </w:pPr>
      <w:r w:rsidRPr="00851E89">
        <w:rPr>
          <w:rFonts w:ascii="Times New Roman" w:hAnsi="Times New Roman" w:cs="Times New Roman"/>
          <w:sz w:val="24"/>
          <w:szCs w:val="24"/>
        </w:rPr>
        <w:t xml:space="preserve">Lynch, R., 2018. </w:t>
      </w:r>
      <w:r w:rsidRPr="00851E89">
        <w:rPr>
          <w:rFonts w:ascii="Times New Roman" w:hAnsi="Times New Roman" w:cs="Times New Roman"/>
          <w:i/>
          <w:iCs/>
          <w:sz w:val="24"/>
          <w:szCs w:val="24"/>
        </w:rPr>
        <w:t xml:space="preserve">Strategic Management. </w:t>
      </w:r>
      <w:r w:rsidRPr="00851E89">
        <w:rPr>
          <w:rFonts w:ascii="Times New Roman" w:hAnsi="Times New Roman" w:cs="Times New Roman"/>
          <w:sz w:val="24"/>
          <w:szCs w:val="24"/>
        </w:rPr>
        <w:t>8 ed. Harlow: Pearson Education Limited.</w:t>
      </w:r>
    </w:p>
    <w:p w14:paraId="79400AE5" w14:textId="77777777" w:rsidR="002C6A58" w:rsidRPr="00851E89" w:rsidRDefault="002C6A58" w:rsidP="00CC7BCC">
      <w:pPr>
        <w:spacing w:line="480" w:lineRule="auto"/>
        <w:ind w:left="720" w:hanging="720"/>
        <w:rPr>
          <w:rFonts w:ascii="Times New Roman" w:hAnsi="Times New Roman" w:cs="Times New Roman"/>
          <w:sz w:val="24"/>
          <w:szCs w:val="24"/>
        </w:rPr>
      </w:pPr>
      <w:r w:rsidRPr="00851E89">
        <w:rPr>
          <w:rFonts w:ascii="Times New Roman" w:hAnsi="Times New Roman" w:cs="Times New Roman"/>
          <w:sz w:val="24"/>
          <w:szCs w:val="24"/>
        </w:rPr>
        <w:t>Mintzberg, H., 1994. Rethinking strategic planning part I: Pitfalls and fallacies. </w:t>
      </w:r>
      <w:r w:rsidRPr="00851E89">
        <w:rPr>
          <w:rFonts w:ascii="Times New Roman" w:hAnsi="Times New Roman" w:cs="Times New Roman"/>
          <w:i/>
          <w:iCs/>
          <w:sz w:val="24"/>
          <w:szCs w:val="24"/>
        </w:rPr>
        <w:t>Long range planning</w:t>
      </w:r>
      <w:r w:rsidRPr="00851E89">
        <w:rPr>
          <w:rFonts w:ascii="Times New Roman" w:hAnsi="Times New Roman" w:cs="Times New Roman"/>
          <w:sz w:val="24"/>
          <w:szCs w:val="24"/>
        </w:rPr>
        <w:t>, </w:t>
      </w:r>
      <w:r w:rsidRPr="00851E89">
        <w:rPr>
          <w:rFonts w:ascii="Times New Roman" w:hAnsi="Times New Roman" w:cs="Times New Roman"/>
          <w:i/>
          <w:iCs/>
          <w:sz w:val="24"/>
          <w:szCs w:val="24"/>
        </w:rPr>
        <w:t>27</w:t>
      </w:r>
      <w:r w:rsidRPr="00851E89">
        <w:rPr>
          <w:rFonts w:ascii="Times New Roman" w:hAnsi="Times New Roman" w:cs="Times New Roman"/>
          <w:sz w:val="24"/>
          <w:szCs w:val="24"/>
        </w:rPr>
        <w:t>(3), pp.12-21.</w:t>
      </w:r>
    </w:p>
    <w:p w14:paraId="4E6634AD" w14:textId="77777777" w:rsidR="00851E89" w:rsidRPr="00851E89" w:rsidRDefault="00851E89" w:rsidP="00851E89">
      <w:pPr>
        <w:spacing w:line="480" w:lineRule="auto"/>
        <w:ind w:left="720" w:hanging="720"/>
        <w:rPr>
          <w:rFonts w:ascii="Times New Roman" w:hAnsi="Times New Roman" w:cs="Times New Roman"/>
          <w:sz w:val="24"/>
          <w:szCs w:val="24"/>
          <w:lang w:val="en-US"/>
        </w:rPr>
      </w:pPr>
      <w:r w:rsidRPr="00851E89">
        <w:rPr>
          <w:rFonts w:ascii="Times New Roman" w:hAnsi="Times New Roman" w:cs="Times New Roman"/>
          <w:sz w:val="24"/>
          <w:szCs w:val="24"/>
          <w:lang w:val="en-US"/>
        </w:rPr>
        <w:t xml:space="preserve">Peek, S. 2023. What is a vision statement? Business News Daily. </w:t>
      </w:r>
      <w:hyperlink r:id="rId12" w:history="1">
        <w:r w:rsidRPr="00851E89">
          <w:rPr>
            <w:rStyle w:val="Hyperlink"/>
            <w:rFonts w:ascii="Times New Roman" w:hAnsi="Times New Roman" w:cs="Times New Roman"/>
            <w:color w:val="auto"/>
            <w:sz w:val="24"/>
            <w:szCs w:val="24"/>
            <w:lang w:val="en-US"/>
          </w:rPr>
          <w:t>https://www.businessnewsdaily.com/3882-vision-statement.html</w:t>
        </w:r>
      </w:hyperlink>
      <w:r w:rsidRPr="00851E89">
        <w:rPr>
          <w:rFonts w:ascii="Times New Roman" w:hAnsi="Times New Roman" w:cs="Times New Roman"/>
          <w:sz w:val="24"/>
          <w:szCs w:val="24"/>
          <w:lang w:val="en-US"/>
        </w:rPr>
        <w:t xml:space="preserve"> </w:t>
      </w:r>
    </w:p>
    <w:p w14:paraId="41FF9E79" w14:textId="77777777" w:rsidR="00851E89" w:rsidRPr="00851E89" w:rsidRDefault="00851E89" w:rsidP="00851E89">
      <w:pPr>
        <w:spacing w:line="480" w:lineRule="auto"/>
        <w:ind w:left="720" w:hanging="720"/>
        <w:rPr>
          <w:rFonts w:ascii="Times New Roman" w:hAnsi="Times New Roman" w:cs="Times New Roman"/>
          <w:sz w:val="24"/>
          <w:szCs w:val="24"/>
          <w:lang w:val="en-US"/>
        </w:rPr>
      </w:pPr>
    </w:p>
    <w:p w14:paraId="28EEEA67" w14:textId="77777777" w:rsidR="002C6A58" w:rsidRPr="00851E89" w:rsidRDefault="002C6A58" w:rsidP="00CC7BCC">
      <w:pPr>
        <w:spacing w:line="480" w:lineRule="auto"/>
        <w:ind w:left="720" w:hanging="720"/>
        <w:rPr>
          <w:rFonts w:ascii="Times New Roman" w:hAnsi="Times New Roman" w:cs="Times New Roman"/>
          <w:sz w:val="24"/>
          <w:szCs w:val="24"/>
        </w:rPr>
      </w:pPr>
      <w:r w:rsidRPr="00851E89">
        <w:rPr>
          <w:rFonts w:ascii="Times New Roman" w:hAnsi="Times New Roman" w:cs="Times New Roman"/>
          <w:sz w:val="24"/>
          <w:szCs w:val="24"/>
        </w:rPr>
        <w:lastRenderedPageBreak/>
        <w:t>TM, A., Kaur, P., Ferraris, A. and Dhir, A., 2021. What motivates the adoption of green restaurant products and services? A systematic review and future research agenda. </w:t>
      </w:r>
      <w:r w:rsidRPr="00851E89">
        <w:rPr>
          <w:rFonts w:ascii="Times New Roman" w:hAnsi="Times New Roman" w:cs="Times New Roman"/>
          <w:i/>
          <w:iCs/>
          <w:sz w:val="24"/>
          <w:szCs w:val="24"/>
        </w:rPr>
        <w:t>Business Strategy and the Environment</w:t>
      </w:r>
      <w:r w:rsidRPr="00851E89">
        <w:rPr>
          <w:rFonts w:ascii="Times New Roman" w:hAnsi="Times New Roman" w:cs="Times New Roman"/>
          <w:sz w:val="24"/>
          <w:szCs w:val="24"/>
        </w:rPr>
        <w:t>, </w:t>
      </w:r>
      <w:r w:rsidRPr="00851E89">
        <w:rPr>
          <w:rFonts w:ascii="Times New Roman" w:hAnsi="Times New Roman" w:cs="Times New Roman"/>
          <w:i/>
          <w:iCs/>
          <w:sz w:val="24"/>
          <w:szCs w:val="24"/>
        </w:rPr>
        <w:t>30</w:t>
      </w:r>
      <w:r w:rsidRPr="00851E89">
        <w:rPr>
          <w:rFonts w:ascii="Times New Roman" w:hAnsi="Times New Roman" w:cs="Times New Roman"/>
          <w:sz w:val="24"/>
          <w:szCs w:val="24"/>
        </w:rPr>
        <w:t>(4), pp.2224-2240.</w:t>
      </w:r>
    </w:p>
    <w:p w14:paraId="70A34AF4" w14:textId="77777777" w:rsidR="002C6A58" w:rsidRPr="00851E89" w:rsidRDefault="002C6A58" w:rsidP="00CC7BCC">
      <w:pPr>
        <w:spacing w:line="480" w:lineRule="auto"/>
        <w:ind w:left="720" w:hanging="720"/>
        <w:rPr>
          <w:rFonts w:ascii="Times New Roman" w:hAnsi="Times New Roman" w:cs="Times New Roman"/>
          <w:sz w:val="24"/>
          <w:szCs w:val="24"/>
        </w:rPr>
      </w:pPr>
      <w:r w:rsidRPr="00851E89">
        <w:rPr>
          <w:rFonts w:ascii="Times New Roman" w:hAnsi="Times New Roman" w:cs="Times New Roman"/>
          <w:sz w:val="24"/>
          <w:szCs w:val="24"/>
        </w:rPr>
        <w:t xml:space="preserve">Wheelen, T. L., Hunger, J. D., Hoffman, A. N. &amp; Bamford, C. E., 2018. </w:t>
      </w:r>
      <w:r w:rsidRPr="00851E89">
        <w:rPr>
          <w:rFonts w:ascii="Times New Roman" w:hAnsi="Times New Roman" w:cs="Times New Roman"/>
          <w:i/>
          <w:iCs/>
          <w:sz w:val="24"/>
          <w:szCs w:val="24"/>
        </w:rPr>
        <w:t xml:space="preserve">Strategic Management and Business Policy: Globalization, Innovation and Sustainability. </w:t>
      </w:r>
      <w:r w:rsidRPr="00851E89">
        <w:rPr>
          <w:rFonts w:ascii="Times New Roman" w:hAnsi="Times New Roman" w:cs="Times New Roman"/>
          <w:sz w:val="24"/>
          <w:szCs w:val="24"/>
        </w:rPr>
        <w:t>15 ed. Harlow: Pearson Education.</w:t>
      </w:r>
    </w:p>
    <w:p w14:paraId="437F752A" w14:textId="77777777" w:rsidR="002C6A58" w:rsidRPr="00851E89" w:rsidRDefault="002C6A58" w:rsidP="00CC7BCC">
      <w:pPr>
        <w:spacing w:line="480" w:lineRule="auto"/>
        <w:ind w:left="720" w:hanging="720"/>
        <w:rPr>
          <w:rFonts w:ascii="Times New Roman" w:hAnsi="Times New Roman" w:cs="Times New Roman"/>
          <w:sz w:val="24"/>
          <w:szCs w:val="24"/>
        </w:rPr>
      </w:pPr>
      <w:r w:rsidRPr="00851E89">
        <w:rPr>
          <w:rFonts w:ascii="Times New Roman" w:hAnsi="Times New Roman" w:cs="Times New Roman"/>
          <w:sz w:val="24"/>
          <w:szCs w:val="24"/>
        </w:rPr>
        <w:t xml:space="preserve">Whittington, R. et al., 2020. </w:t>
      </w:r>
      <w:r w:rsidRPr="00851E89">
        <w:rPr>
          <w:rFonts w:ascii="Times New Roman" w:hAnsi="Times New Roman" w:cs="Times New Roman"/>
          <w:i/>
          <w:iCs/>
          <w:sz w:val="24"/>
          <w:szCs w:val="24"/>
        </w:rPr>
        <w:t>Exploring Strategy</w:t>
      </w:r>
      <w:r w:rsidRPr="00851E89">
        <w:rPr>
          <w:rFonts w:ascii="Times New Roman" w:hAnsi="Times New Roman" w:cs="Times New Roman"/>
          <w:sz w:val="24"/>
          <w:szCs w:val="24"/>
        </w:rPr>
        <w:t>. 12 ed. Harlow: Pearson Education Limited.</w:t>
      </w:r>
    </w:p>
    <w:p w14:paraId="0BBEB649" w14:textId="77777777" w:rsidR="002C6A58" w:rsidRPr="00851E89" w:rsidRDefault="002C6A58" w:rsidP="00CC7BCC">
      <w:pPr>
        <w:spacing w:line="480" w:lineRule="auto"/>
        <w:ind w:left="720" w:hanging="720"/>
        <w:rPr>
          <w:rFonts w:ascii="Times New Roman" w:hAnsi="Times New Roman" w:cs="Times New Roman"/>
          <w:sz w:val="24"/>
          <w:szCs w:val="24"/>
        </w:rPr>
      </w:pPr>
      <w:r w:rsidRPr="00851E89">
        <w:rPr>
          <w:rFonts w:ascii="Times New Roman" w:hAnsi="Times New Roman" w:cs="Times New Roman"/>
          <w:sz w:val="24"/>
          <w:szCs w:val="24"/>
        </w:rPr>
        <w:t>Yang, L., Henthorne, T.L. and George, B., 2020. Artificial intelligence and robotics technology in the hospitality industry: Current applications and future trends. </w:t>
      </w:r>
      <w:r w:rsidRPr="00851E89">
        <w:rPr>
          <w:rFonts w:ascii="Times New Roman" w:hAnsi="Times New Roman" w:cs="Times New Roman"/>
          <w:i/>
          <w:iCs/>
          <w:sz w:val="24"/>
          <w:szCs w:val="24"/>
        </w:rPr>
        <w:t>Digital transformation in business and society: Theory and cases</w:t>
      </w:r>
      <w:r w:rsidRPr="00851E89">
        <w:rPr>
          <w:rFonts w:ascii="Times New Roman" w:hAnsi="Times New Roman" w:cs="Times New Roman"/>
          <w:sz w:val="24"/>
          <w:szCs w:val="24"/>
        </w:rPr>
        <w:t>, pp.211-228.</w:t>
      </w:r>
    </w:p>
    <w:p w14:paraId="1742FF14" w14:textId="77777777" w:rsidR="00CC7BCC" w:rsidRPr="00851E89" w:rsidRDefault="00CC7BCC" w:rsidP="00CC7BCC">
      <w:pPr>
        <w:spacing w:line="480" w:lineRule="auto"/>
        <w:rPr>
          <w:rFonts w:ascii="Times New Roman" w:hAnsi="Times New Roman" w:cs="Times New Roman"/>
          <w:sz w:val="24"/>
          <w:szCs w:val="24"/>
        </w:rPr>
      </w:pPr>
    </w:p>
    <w:p w14:paraId="1C3113AA" w14:textId="77777777" w:rsidR="00CC7BCC" w:rsidRPr="00851E89" w:rsidRDefault="00CC7BCC" w:rsidP="004B7DC9">
      <w:pPr>
        <w:spacing w:line="480" w:lineRule="auto"/>
        <w:rPr>
          <w:rFonts w:ascii="Times New Roman" w:hAnsi="Times New Roman" w:cs="Times New Roman"/>
          <w:sz w:val="24"/>
          <w:szCs w:val="24"/>
        </w:rPr>
      </w:pPr>
    </w:p>
    <w:p w14:paraId="3BE521A4" w14:textId="77777777" w:rsidR="0004028C" w:rsidRPr="00851E89" w:rsidRDefault="0004028C" w:rsidP="0004028C">
      <w:pPr>
        <w:spacing w:line="480" w:lineRule="auto"/>
        <w:rPr>
          <w:rFonts w:ascii="Times New Roman" w:hAnsi="Times New Roman" w:cs="Times New Roman"/>
          <w:sz w:val="24"/>
          <w:szCs w:val="24"/>
        </w:rPr>
      </w:pPr>
    </w:p>
    <w:p w14:paraId="1A3AA446" w14:textId="77777777" w:rsidR="009753FC" w:rsidRPr="00851E89" w:rsidRDefault="009753FC" w:rsidP="00DE32CC">
      <w:pPr>
        <w:spacing w:line="480" w:lineRule="auto"/>
        <w:rPr>
          <w:rFonts w:ascii="Times New Roman" w:hAnsi="Times New Roman" w:cs="Times New Roman"/>
          <w:sz w:val="24"/>
          <w:szCs w:val="24"/>
        </w:rPr>
      </w:pPr>
    </w:p>
    <w:p w14:paraId="6EBF88F6" w14:textId="77777777" w:rsidR="00AB3CFC" w:rsidRPr="00851E89" w:rsidRDefault="00AB3CFC" w:rsidP="003D0CA9">
      <w:pPr>
        <w:spacing w:line="480" w:lineRule="auto"/>
        <w:rPr>
          <w:rFonts w:ascii="Times New Roman" w:hAnsi="Times New Roman" w:cs="Times New Roman"/>
          <w:sz w:val="24"/>
          <w:szCs w:val="24"/>
        </w:rPr>
      </w:pPr>
    </w:p>
    <w:p w14:paraId="5E96A727" w14:textId="77777777" w:rsidR="007E7B8F" w:rsidRPr="00851E89" w:rsidRDefault="007E7B8F" w:rsidP="003D0CA9">
      <w:pPr>
        <w:spacing w:line="480" w:lineRule="auto"/>
        <w:rPr>
          <w:rFonts w:ascii="Times New Roman" w:hAnsi="Times New Roman" w:cs="Times New Roman"/>
          <w:sz w:val="24"/>
          <w:szCs w:val="24"/>
        </w:rPr>
      </w:pPr>
    </w:p>
    <w:p w14:paraId="58347FC3" w14:textId="7EA6E568" w:rsidR="00926DE6" w:rsidRPr="00851E89" w:rsidRDefault="00926DE6" w:rsidP="00702F74">
      <w:pPr>
        <w:spacing w:line="480" w:lineRule="auto"/>
        <w:rPr>
          <w:rFonts w:ascii="Times New Roman" w:hAnsi="Times New Roman" w:cs="Times New Roman"/>
          <w:sz w:val="24"/>
          <w:szCs w:val="24"/>
        </w:rPr>
      </w:pPr>
    </w:p>
    <w:p w14:paraId="2096F5C1" w14:textId="77777777" w:rsidR="001B57D2" w:rsidRPr="00851E89" w:rsidRDefault="001B57D2" w:rsidP="00997344">
      <w:pPr>
        <w:spacing w:line="480" w:lineRule="auto"/>
        <w:rPr>
          <w:rFonts w:ascii="Times New Roman" w:hAnsi="Times New Roman" w:cs="Times New Roman"/>
          <w:sz w:val="24"/>
          <w:szCs w:val="24"/>
        </w:rPr>
      </w:pPr>
    </w:p>
    <w:p w14:paraId="1A9835D8" w14:textId="77777777" w:rsidR="001B57D2" w:rsidRPr="00851E89" w:rsidRDefault="001B57D2" w:rsidP="00997344">
      <w:pPr>
        <w:spacing w:line="480" w:lineRule="auto"/>
        <w:rPr>
          <w:rFonts w:ascii="Times New Roman" w:hAnsi="Times New Roman" w:cs="Times New Roman"/>
          <w:sz w:val="24"/>
          <w:szCs w:val="24"/>
        </w:rPr>
      </w:pPr>
    </w:p>
    <w:sectPr w:rsidR="001B57D2" w:rsidRPr="00851E89">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76519" w14:textId="77777777" w:rsidR="00881B96" w:rsidRDefault="00881B96" w:rsidP="00907D97">
      <w:pPr>
        <w:spacing w:after="0" w:line="240" w:lineRule="auto"/>
      </w:pPr>
      <w:r>
        <w:separator/>
      </w:r>
    </w:p>
  </w:endnote>
  <w:endnote w:type="continuationSeparator" w:id="0">
    <w:p w14:paraId="2AC16264" w14:textId="77777777" w:rsidR="00881B96" w:rsidRDefault="00881B96" w:rsidP="00907D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1623207"/>
      <w:docPartObj>
        <w:docPartGallery w:val="Page Numbers (Bottom of Page)"/>
        <w:docPartUnique/>
      </w:docPartObj>
    </w:sdtPr>
    <w:sdtEndPr/>
    <w:sdtContent>
      <w:p w14:paraId="14F9A3B5" w14:textId="1B725BD3" w:rsidR="00907D97" w:rsidRDefault="00907D97">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203ED181" w14:textId="77777777" w:rsidR="00907D97" w:rsidRDefault="00907D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A2BE5" w14:textId="77777777" w:rsidR="00881B96" w:rsidRDefault="00881B96" w:rsidP="00907D97">
      <w:pPr>
        <w:spacing w:after="0" w:line="240" w:lineRule="auto"/>
      </w:pPr>
      <w:r>
        <w:separator/>
      </w:r>
    </w:p>
  </w:footnote>
  <w:footnote w:type="continuationSeparator" w:id="0">
    <w:p w14:paraId="6B253F17" w14:textId="77777777" w:rsidR="00881B96" w:rsidRDefault="00881B96" w:rsidP="00907D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A6680A"/>
    <w:multiLevelType w:val="multilevel"/>
    <w:tmpl w:val="363040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552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MxNTM1NDAE0qamhko6SsGpxcWZ+XkgBSa1ADP0Q/wsAAAA"/>
  </w:docVars>
  <w:rsids>
    <w:rsidRoot w:val="00FA5C24"/>
    <w:rsid w:val="00003810"/>
    <w:rsid w:val="00003E1D"/>
    <w:rsid w:val="00004725"/>
    <w:rsid w:val="0000609F"/>
    <w:rsid w:val="0000714E"/>
    <w:rsid w:val="0004028C"/>
    <w:rsid w:val="00062948"/>
    <w:rsid w:val="00063661"/>
    <w:rsid w:val="00090896"/>
    <w:rsid w:val="000D039E"/>
    <w:rsid w:val="000D6B47"/>
    <w:rsid w:val="00100A71"/>
    <w:rsid w:val="00103B8E"/>
    <w:rsid w:val="00117CB7"/>
    <w:rsid w:val="00130576"/>
    <w:rsid w:val="0013168D"/>
    <w:rsid w:val="00135D68"/>
    <w:rsid w:val="00146E3B"/>
    <w:rsid w:val="00150B4D"/>
    <w:rsid w:val="0019300C"/>
    <w:rsid w:val="001A1074"/>
    <w:rsid w:val="001A19D4"/>
    <w:rsid w:val="001B57D2"/>
    <w:rsid w:val="001B5B19"/>
    <w:rsid w:val="001C3192"/>
    <w:rsid w:val="001D0688"/>
    <w:rsid w:val="001D176B"/>
    <w:rsid w:val="001E2CB8"/>
    <w:rsid w:val="00202A02"/>
    <w:rsid w:val="00202F96"/>
    <w:rsid w:val="00217C83"/>
    <w:rsid w:val="00223E63"/>
    <w:rsid w:val="00224455"/>
    <w:rsid w:val="00225CDA"/>
    <w:rsid w:val="00236A2B"/>
    <w:rsid w:val="0024167F"/>
    <w:rsid w:val="00255B28"/>
    <w:rsid w:val="002607F5"/>
    <w:rsid w:val="002634F7"/>
    <w:rsid w:val="00272F4B"/>
    <w:rsid w:val="002A4294"/>
    <w:rsid w:val="002A7B0C"/>
    <w:rsid w:val="002B69A1"/>
    <w:rsid w:val="002C6A58"/>
    <w:rsid w:val="002D0BED"/>
    <w:rsid w:val="00310CC5"/>
    <w:rsid w:val="003510A3"/>
    <w:rsid w:val="00377418"/>
    <w:rsid w:val="00377FA8"/>
    <w:rsid w:val="00380F52"/>
    <w:rsid w:val="00381AD1"/>
    <w:rsid w:val="00387C73"/>
    <w:rsid w:val="003D0CA9"/>
    <w:rsid w:val="003F499E"/>
    <w:rsid w:val="004210D6"/>
    <w:rsid w:val="004247F0"/>
    <w:rsid w:val="00437554"/>
    <w:rsid w:val="00444717"/>
    <w:rsid w:val="004666FC"/>
    <w:rsid w:val="0048303A"/>
    <w:rsid w:val="004911DB"/>
    <w:rsid w:val="004B7DC9"/>
    <w:rsid w:val="004D6AD1"/>
    <w:rsid w:val="00510703"/>
    <w:rsid w:val="0051367E"/>
    <w:rsid w:val="00524473"/>
    <w:rsid w:val="00540E8B"/>
    <w:rsid w:val="0055198C"/>
    <w:rsid w:val="00586FA0"/>
    <w:rsid w:val="00591C98"/>
    <w:rsid w:val="00593061"/>
    <w:rsid w:val="005A2421"/>
    <w:rsid w:val="005F3DA6"/>
    <w:rsid w:val="00615024"/>
    <w:rsid w:val="00621C2E"/>
    <w:rsid w:val="00630145"/>
    <w:rsid w:val="00634BDA"/>
    <w:rsid w:val="00636538"/>
    <w:rsid w:val="00642ECA"/>
    <w:rsid w:val="006433F2"/>
    <w:rsid w:val="006A393D"/>
    <w:rsid w:val="006A4365"/>
    <w:rsid w:val="006A5D63"/>
    <w:rsid w:val="006B1009"/>
    <w:rsid w:val="006E2E5A"/>
    <w:rsid w:val="006E6609"/>
    <w:rsid w:val="006F3C9C"/>
    <w:rsid w:val="00700673"/>
    <w:rsid w:val="00702F74"/>
    <w:rsid w:val="00704FEC"/>
    <w:rsid w:val="00707B1F"/>
    <w:rsid w:val="00707DB0"/>
    <w:rsid w:val="007223E5"/>
    <w:rsid w:val="0072710F"/>
    <w:rsid w:val="00743A73"/>
    <w:rsid w:val="00751EBB"/>
    <w:rsid w:val="00756BFD"/>
    <w:rsid w:val="007828B5"/>
    <w:rsid w:val="0078566C"/>
    <w:rsid w:val="00793F71"/>
    <w:rsid w:val="007B7FAA"/>
    <w:rsid w:val="007C40D0"/>
    <w:rsid w:val="007E5255"/>
    <w:rsid w:val="007E5838"/>
    <w:rsid w:val="007E7B8F"/>
    <w:rsid w:val="008015C7"/>
    <w:rsid w:val="00851E89"/>
    <w:rsid w:val="00861DD3"/>
    <w:rsid w:val="008743ED"/>
    <w:rsid w:val="00881B96"/>
    <w:rsid w:val="0088556D"/>
    <w:rsid w:val="00885FF6"/>
    <w:rsid w:val="008934AE"/>
    <w:rsid w:val="008955BA"/>
    <w:rsid w:val="008968C8"/>
    <w:rsid w:val="008A0608"/>
    <w:rsid w:val="008C6315"/>
    <w:rsid w:val="008D1EF2"/>
    <w:rsid w:val="008E5873"/>
    <w:rsid w:val="00907D97"/>
    <w:rsid w:val="00912E28"/>
    <w:rsid w:val="00926DE6"/>
    <w:rsid w:val="00943C6F"/>
    <w:rsid w:val="00944B96"/>
    <w:rsid w:val="00945020"/>
    <w:rsid w:val="00945F51"/>
    <w:rsid w:val="00947FBA"/>
    <w:rsid w:val="00950549"/>
    <w:rsid w:val="009753FC"/>
    <w:rsid w:val="0099683A"/>
    <w:rsid w:val="00997344"/>
    <w:rsid w:val="009A65C1"/>
    <w:rsid w:val="009A6FF0"/>
    <w:rsid w:val="009D2DA1"/>
    <w:rsid w:val="009E1A13"/>
    <w:rsid w:val="009F3BAF"/>
    <w:rsid w:val="00A119A5"/>
    <w:rsid w:val="00A14E81"/>
    <w:rsid w:val="00A31EF7"/>
    <w:rsid w:val="00A97925"/>
    <w:rsid w:val="00AB3CFC"/>
    <w:rsid w:val="00AB5E77"/>
    <w:rsid w:val="00AC5A79"/>
    <w:rsid w:val="00AC60BD"/>
    <w:rsid w:val="00AF4A1A"/>
    <w:rsid w:val="00B0333C"/>
    <w:rsid w:val="00B15D04"/>
    <w:rsid w:val="00B162B5"/>
    <w:rsid w:val="00B22882"/>
    <w:rsid w:val="00B245B0"/>
    <w:rsid w:val="00B36836"/>
    <w:rsid w:val="00B51308"/>
    <w:rsid w:val="00B71244"/>
    <w:rsid w:val="00B73F39"/>
    <w:rsid w:val="00B92A49"/>
    <w:rsid w:val="00BD7AD9"/>
    <w:rsid w:val="00BE5734"/>
    <w:rsid w:val="00BF58DE"/>
    <w:rsid w:val="00C1341A"/>
    <w:rsid w:val="00C177C5"/>
    <w:rsid w:val="00C21299"/>
    <w:rsid w:val="00C44890"/>
    <w:rsid w:val="00C55D2C"/>
    <w:rsid w:val="00C56592"/>
    <w:rsid w:val="00C74B92"/>
    <w:rsid w:val="00C86EE0"/>
    <w:rsid w:val="00CC4D1C"/>
    <w:rsid w:val="00CC7BCC"/>
    <w:rsid w:val="00D0344E"/>
    <w:rsid w:val="00D251D3"/>
    <w:rsid w:val="00D3658D"/>
    <w:rsid w:val="00D564E3"/>
    <w:rsid w:val="00D606CE"/>
    <w:rsid w:val="00D6187B"/>
    <w:rsid w:val="00D71E64"/>
    <w:rsid w:val="00D752EA"/>
    <w:rsid w:val="00D76C8F"/>
    <w:rsid w:val="00D8010F"/>
    <w:rsid w:val="00D93C14"/>
    <w:rsid w:val="00DB6C11"/>
    <w:rsid w:val="00DD7C30"/>
    <w:rsid w:val="00DE14C0"/>
    <w:rsid w:val="00DE21C4"/>
    <w:rsid w:val="00DE32CC"/>
    <w:rsid w:val="00DF27F8"/>
    <w:rsid w:val="00DF7E98"/>
    <w:rsid w:val="00E02BE7"/>
    <w:rsid w:val="00E33067"/>
    <w:rsid w:val="00E345E3"/>
    <w:rsid w:val="00E44F76"/>
    <w:rsid w:val="00E55EA7"/>
    <w:rsid w:val="00E71190"/>
    <w:rsid w:val="00E7247E"/>
    <w:rsid w:val="00E76886"/>
    <w:rsid w:val="00E9145C"/>
    <w:rsid w:val="00EA0614"/>
    <w:rsid w:val="00EC204B"/>
    <w:rsid w:val="00EE2130"/>
    <w:rsid w:val="00EE5976"/>
    <w:rsid w:val="00F03EE9"/>
    <w:rsid w:val="00F17F96"/>
    <w:rsid w:val="00F352E1"/>
    <w:rsid w:val="00F3799D"/>
    <w:rsid w:val="00F77994"/>
    <w:rsid w:val="00F85A72"/>
    <w:rsid w:val="00FA167E"/>
    <w:rsid w:val="00FA5C24"/>
    <w:rsid w:val="00FA7CCA"/>
    <w:rsid w:val="00FB2BF2"/>
    <w:rsid w:val="00FB6E6C"/>
    <w:rsid w:val="00FD2A4B"/>
    <w:rsid w:val="00FE2C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1A2FD"/>
  <w15:chartTrackingRefBased/>
  <w15:docId w15:val="{30F70233-770D-46ED-BA19-18414B51A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link w:val="Heading1Char"/>
    <w:autoRedefine/>
    <w:uiPriority w:val="9"/>
    <w:qFormat/>
    <w:rsid w:val="00003810"/>
    <w:pPr>
      <w:keepNext/>
      <w:keepLines/>
      <w:spacing w:before="360" w:after="120" w:line="480" w:lineRule="auto"/>
      <w:jc w:val="center"/>
      <w:outlineLvl w:val="0"/>
    </w:pPr>
    <w:rPr>
      <w:rFonts w:ascii="Times New Roman" w:eastAsiaTheme="majorEastAsia" w:hAnsi="Times New Roman" w:cs="Times New Roman"/>
      <w:b/>
      <w:sz w:val="24"/>
      <w:szCs w:val="24"/>
      <w:u w:val="single"/>
    </w:rPr>
  </w:style>
  <w:style w:type="paragraph" w:styleId="Heading2">
    <w:name w:val="heading 2"/>
    <w:basedOn w:val="Normal"/>
    <w:next w:val="Normal"/>
    <w:link w:val="Heading2Char"/>
    <w:autoRedefine/>
    <w:uiPriority w:val="9"/>
    <w:unhideWhenUsed/>
    <w:qFormat/>
    <w:rsid w:val="0013168D"/>
    <w:pPr>
      <w:keepNext/>
      <w:keepLines/>
      <w:spacing w:before="160" w:after="120" w:line="480" w:lineRule="auto"/>
      <w:outlineLvl w:val="1"/>
    </w:pPr>
    <w:rPr>
      <w:rFonts w:ascii="Times New Roman" w:eastAsiaTheme="majorEastAsia" w:hAnsi="Times New Roman" w:cstheme="majorBidi"/>
      <w:b/>
      <w:sz w:val="24"/>
      <w:szCs w:val="26"/>
      <w:u w:val="single"/>
    </w:rPr>
  </w:style>
  <w:style w:type="paragraph" w:styleId="Heading3">
    <w:name w:val="heading 3"/>
    <w:basedOn w:val="Normal"/>
    <w:next w:val="Normal"/>
    <w:link w:val="Heading3Char"/>
    <w:uiPriority w:val="9"/>
    <w:unhideWhenUsed/>
    <w:qFormat/>
    <w:rsid w:val="001B5B19"/>
    <w:pPr>
      <w:keepNext/>
      <w:keepLines/>
      <w:spacing w:before="160" w:after="120" w:line="480" w:lineRule="auto"/>
      <w:outlineLvl w:val="2"/>
    </w:pPr>
    <w:rPr>
      <w:rFonts w:ascii="Times New Roman" w:eastAsiaTheme="majorEastAsia" w:hAnsi="Times New Roman" w:cstheme="majorBidi"/>
      <w:b/>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D0CA9"/>
    <w:rPr>
      <w:rFonts w:ascii="Times New Roman" w:hAnsi="Times New Roman" w:cs="Times New Roman"/>
      <w:sz w:val="24"/>
      <w:szCs w:val="24"/>
    </w:rPr>
  </w:style>
  <w:style w:type="paragraph" w:styleId="Header">
    <w:name w:val="header"/>
    <w:basedOn w:val="Normal"/>
    <w:link w:val="HeaderChar"/>
    <w:uiPriority w:val="99"/>
    <w:unhideWhenUsed/>
    <w:rsid w:val="00907D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7D97"/>
    <w:rPr>
      <w:lang w:val="en-GB"/>
    </w:rPr>
  </w:style>
  <w:style w:type="paragraph" w:styleId="Footer">
    <w:name w:val="footer"/>
    <w:basedOn w:val="Normal"/>
    <w:link w:val="FooterChar"/>
    <w:uiPriority w:val="99"/>
    <w:unhideWhenUsed/>
    <w:rsid w:val="00907D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7D97"/>
    <w:rPr>
      <w:lang w:val="en-GB"/>
    </w:rPr>
  </w:style>
  <w:style w:type="character" w:customStyle="1" w:styleId="Heading1Char">
    <w:name w:val="Heading 1 Char"/>
    <w:basedOn w:val="DefaultParagraphFont"/>
    <w:link w:val="Heading1"/>
    <w:uiPriority w:val="9"/>
    <w:rsid w:val="00003810"/>
    <w:rPr>
      <w:rFonts w:ascii="Times New Roman" w:eastAsiaTheme="majorEastAsia" w:hAnsi="Times New Roman" w:cs="Times New Roman"/>
      <w:b/>
      <w:noProof/>
      <w:sz w:val="24"/>
      <w:szCs w:val="24"/>
      <w:u w:val="single"/>
      <w:lang w:val="en-GB"/>
    </w:rPr>
  </w:style>
  <w:style w:type="character" w:customStyle="1" w:styleId="Heading2Char">
    <w:name w:val="Heading 2 Char"/>
    <w:basedOn w:val="DefaultParagraphFont"/>
    <w:link w:val="Heading2"/>
    <w:uiPriority w:val="9"/>
    <w:rsid w:val="0013168D"/>
    <w:rPr>
      <w:rFonts w:ascii="Times New Roman" w:eastAsiaTheme="majorEastAsia" w:hAnsi="Times New Roman" w:cstheme="majorBidi"/>
      <w:b/>
      <w:noProof/>
      <w:sz w:val="24"/>
      <w:szCs w:val="26"/>
      <w:u w:val="single"/>
      <w:lang w:val="en-GB"/>
    </w:rPr>
  </w:style>
  <w:style w:type="character" w:customStyle="1" w:styleId="Heading3Char">
    <w:name w:val="Heading 3 Char"/>
    <w:basedOn w:val="DefaultParagraphFont"/>
    <w:link w:val="Heading3"/>
    <w:uiPriority w:val="9"/>
    <w:rsid w:val="001B5B19"/>
    <w:rPr>
      <w:rFonts w:ascii="Times New Roman" w:eastAsiaTheme="majorEastAsia" w:hAnsi="Times New Roman" w:cstheme="majorBidi"/>
      <w:b/>
      <w:i/>
      <w:noProof/>
      <w:sz w:val="24"/>
      <w:szCs w:val="24"/>
      <w:lang w:val="en-GB"/>
    </w:rPr>
  </w:style>
  <w:style w:type="paragraph" w:styleId="TOCHeading">
    <w:name w:val="TOC Heading"/>
    <w:basedOn w:val="Heading1"/>
    <w:next w:val="Normal"/>
    <w:uiPriority w:val="39"/>
    <w:unhideWhenUsed/>
    <w:qFormat/>
    <w:rsid w:val="0055198C"/>
    <w:pPr>
      <w:spacing w:before="240" w:after="0" w:line="259" w:lineRule="auto"/>
      <w:jc w:val="left"/>
      <w:outlineLvl w:val="9"/>
    </w:pPr>
    <w:rPr>
      <w:rFonts w:asciiTheme="majorHAnsi" w:hAnsiTheme="majorHAnsi"/>
      <w:b w:val="0"/>
      <w:noProof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5198C"/>
    <w:pPr>
      <w:spacing w:after="100"/>
    </w:pPr>
  </w:style>
  <w:style w:type="paragraph" w:styleId="TOC2">
    <w:name w:val="toc 2"/>
    <w:basedOn w:val="Normal"/>
    <w:next w:val="Normal"/>
    <w:autoRedefine/>
    <w:uiPriority w:val="39"/>
    <w:unhideWhenUsed/>
    <w:rsid w:val="0055198C"/>
    <w:pPr>
      <w:spacing w:after="100"/>
      <w:ind w:left="220"/>
    </w:pPr>
  </w:style>
  <w:style w:type="paragraph" w:styleId="TOC3">
    <w:name w:val="toc 3"/>
    <w:basedOn w:val="Normal"/>
    <w:next w:val="Normal"/>
    <w:autoRedefine/>
    <w:uiPriority w:val="39"/>
    <w:unhideWhenUsed/>
    <w:rsid w:val="0055198C"/>
    <w:pPr>
      <w:spacing w:after="100"/>
      <w:ind w:left="440"/>
    </w:pPr>
  </w:style>
  <w:style w:type="character" w:styleId="Hyperlink">
    <w:name w:val="Hyperlink"/>
    <w:basedOn w:val="DefaultParagraphFont"/>
    <w:uiPriority w:val="99"/>
    <w:unhideWhenUsed/>
    <w:rsid w:val="0055198C"/>
    <w:rPr>
      <w:color w:val="0563C1" w:themeColor="hyperlink"/>
      <w:u w:val="single"/>
    </w:rPr>
  </w:style>
  <w:style w:type="table" w:styleId="TableGrid">
    <w:name w:val="Table Grid"/>
    <w:basedOn w:val="TableNormal"/>
    <w:uiPriority w:val="39"/>
    <w:rsid w:val="009F3B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51E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261">
      <w:bodyDiv w:val="1"/>
      <w:marLeft w:val="0"/>
      <w:marRight w:val="0"/>
      <w:marTop w:val="0"/>
      <w:marBottom w:val="0"/>
      <w:divBdr>
        <w:top w:val="none" w:sz="0" w:space="0" w:color="auto"/>
        <w:left w:val="none" w:sz="0" w:space="0" w:color="auto"/>
        <w:bottom w:val="none" w:sz="0" w:space="0" w:color="auto"/>
        <w:right w:val="none" w:sz="0" w:space="0" w:color="auto"/>
      </w:divBdr>
    </w:div>
    <w:div w:id="86273021">
      <w:bodyDiv w:val="1"/>
      <w:marLeft w:val="0"/>
      <w:marRight w:val="0"/>
      <w:marTop w:val="0"/>
      <w:marBottom w:val="0"/>
      <w:divBdr>
        <w:top w:val="none" w:sz="0" w:space="0" w:color="auto"/>
        <w:left w:val="none" w:sz="0" w:space="0" w:color="auto"/>
        <w:bottom w:val="none" w:sz="0" w:space="0" w:color="auto"/>
        <w:right w:val="none" w:sz="0" w:space="0" w:color="auto"/>
      </w:divBdr>
    </w:div>
    <w:div w:id="105198261">
      <w:bodyDiv w:val="1"/>
      <w:marLeft w:val="0"/>
      <w:marRight w:val="0"/>
      <w:marTop w:val="0"/>
      <w:marBottom w:val="0"/>
      <w:divBdr>
        <w:top w:val="none" w:sz="0" w:space="0" w:color="auto"/>
        <w:left w:val="none" w:sz="0" w:space="0" w:color="auto"/>
        <w:bottom w:val="none" w:sz="0" w:space="0" w:color="auto"/>
        <w:right w:val="none" w:sz="0" w:space="0" w:color="auto"/>
      </w:divBdr>
    </w:div>
    <w:div w:id="253171702">
      <w:bodyDiv w:val="1"/>
      <w:marLeft w:val="0"/>
      <w:marRight w:val="0"/>
      <w:marTop w:val="0"/>
      <w:marBottom w:val="0"/>
      <w:divBdr>
        <w:top w:val="none" w:sz="0" w:space="0" w:color="auto"/>
        <w:left w:val="none" w:sz="0" w:space="0" w:color="auto"/>
        <w:bottom w:val="none" w:sz="0" w:space="0" w:color="auto"/>
        <w:right w:val="none" w:sz="0" w:space="0" w:color="auto"/>
      </w:divBdr>
    </w:div>
    <w:div w:id="539053964">
      <w:bodyDiv w:val="1"/>
      <w:marLeft w:val="0"/>
      <w:marRight w:val="0"/>
      <w:marTop w:val="0"/>
      <w:marBottom w:val="0"/>
      <w:divBdr>
        <w:top w:val="none" w:sz="0" w:space="0" w:color="auto"/>
        <w:left w:val="none" w:sz="0" w:space="0" w:color="auto"/>
        <w:bottom w:val="none" w:sz="0" w:space="0" w:color="auto"/>
        <w:right w:val="none" w:sz="0" w:space="0" w:color="auto"/>
      </w:divBdr>
    </w:div>
    <w:div w:id="693922956">
      <w:bodyDiv w:val="1"/>
      <w:marLeft w:val="0"/>
      <w:marRight w:val="0"/>
      <w:marTop w:val="0"/>
      <w:marBottom w:val="0"/>
      <w:divBdr>
        <w:top w:val="none" w:sz="0" w:space="0" w:color="auto"/>
        <w:left w:val="none" w:sz="0" w:space="0" w:color="auto"/>
        <w:bottom w:val="none" w:sz="0" w:space="0" w:color="auto"/>
        <w:right w:val="none" w:sz="0" w:space="0" w:color="auto"/>
      </w:divBdr>
    </w:div>
    <w:div w:id="767626510">
      <w:bodyDiv w:val="1"/>
      <w:marLeft w:val="0"/>
      <w:marRight w:val="0"/>
      <w:marTop w:val="0"/>
      <w:marBottom w:val="0"/>
      <w:divBdr>
        <w:top w:val="none" w:sz="0" w:space="0" w:color="auto"/>
        <w:left w:val="none" w:sz="0" w:space="0" w:color="auto"/>
        <w:bottom w:val="none" w:sz="0" w:space="0" w:color="auto"/>
        <w:right w:val="none" w:sz="0" w:space="0" w:color="auto"/>
      </w:divBdr>
    </w:div>
    <w:div w:id="849176151">
      <w:bodyDiv w:val="1"/>
      <w:marLeft w:val="0"/>
      <w:marRight w:val="0"/>
      <w:marTop w:val="0"/>
      <w:marBottom w:val="0"/>
      <w:divBdr>
        <w:top w:val="none" w:sz="0" w:space="0" w:color="auto"/>
        <w:left w:val="none" w:sz="0" w:space="0" w:color="auto"/>
        <w:bottom w:val="none" w:sz="0" w:space="0" w:color="auto"/>
        <w:right w:val="none" w:sz="0" w:space="0" w:color="auto"/>
      </w:divBdr>
    </w:div>
    <w:div w:id="871963402">
      <w:bodyDiv w:val="1"/>
      <w:marLeft w:val="0"/>
      <w:marRight w:val="0"/>
      <w:marTop w:val="0"/>
      <w:marBottom w:val="0"/>
      <w:divBdr>
        <w:top w:val="none" w:sz="0" w:space="0" w:color="auto"/>
        <w:left w:val="none" w:sz="0" w:space="0" w:color="auto"/>
        <w:bottom w:val="none" w:sz="0" w:space="0" w:color="auto"/>
        <w:right w:val="none" w:sz="0" w:space="0" w:color="auto"/>
      </w:divBdr>
    </w:div>
    <w:div w:id="1103376963">
      <w:bodyDiv w:val="1"/>
      <w:marLeft w:val="0"/>
      <w:marRight w:val="0"/>
      <w:marTop w:val="0"/>
      <w:marBottom w:val="0"/>
      <w:divBdr>
        <w:top w:val="none" w:sz="0" w:space="0" w:color="auto"/>
        <w:left w:val="none" w:sz="0" w:space="0" w:color="auto"/>
        <w:bottom w:val="none" w:sz="0" w:space="0" w:color="auto"/>
        <w:right w:val="none" w:sz="0" w:space="0" w:color="auto"/>
      </w:divBdr>
    </w:div>
    <w:div w:id="1266037669">
      <w:bodyDiv w:val="1"/>
      <w:marLeft w:val="0"/>
      <w:marRight w:val="0"/>
      <w:marTop w:val="0"/>
      <w:marBottom w:val="0"/>
      <w:divBdr>
        <w:top w:val="none" w:sz="0" w:space="0" w:color="auto"/>
        <w:left w:val="none" w:sz="0" w:space="0" w:color="auto"/>
        <w:bottom w:val="none" w:sz="0" w:space="0" w:color="auto"/>
        <w:right w:val="none" w:sz="0" w:space="0" w:color="auto"/>
      </w:divBdr>
    </w:div>
    <w:div w:id="1268586009">
      <w:bodyDiv w:val="1"/>
      <w:marLeft w:val="0"/>
      <w:marRight w:val="0"/>
      <w:marTop w:val="0"/>
      <w:marBottom w:val="0"/>
      <w:divBdr>
        <w:top w:val="none" w:sz="0" w:space="0" w:color="auto"/>
        <w:left w:val="none" w:sz="0" w:space="0" w:color="auto"/>
        <w:bottom w:val="none" w:sz="0" w:space="0" w:color="auto"/>
        <w:right w:val="none" w:sz="0" w:space="0" w:color="auto"/>
      </w:divBdr>
      <w:divsChild>
        <w:div w:id="825169551">
          <w:marLeft w:val="0"/>
          <w:marRight w:val="0"/>
          <w:marTop w:val="0"/>
          <w:marBottom w:val="0"/>
          <w:divBdr>
            <w:top w:val="single" w:sz="2" w:space="0" w:color="D9D9E3"/>
            <w:left w:val="single" w:sz="2" w:space="0" w:color="D9D9E3"/>
            <w:bottom w:val="single" w:sz="2" w:space="0" w:color="D9D9E3"/>
            <w:right w:val="single" w:sz="2" w:space="0" w:color="D9D9E3"/>
          </w:divBdr>
          <w:divsChild>
            <w:div w:id="500777576">
              <w:marLeft w:val="0"/>
              <w:marRight w:val="0"/>
              <w:marTop w:val="100"/>
              <w:marBottom w:val="100"/>
              <w:divBdr>
                <w:top w:val="single" w:sz="2" w:space="0" w:color="D9D9E3"/>
                <w:left w:val="single" w:sz="2" w:space="0" w:color="D9D9E3"/>
                <w:bottom w:val="single" w:sz="2" w:space="0" w:color="D9D9E3"/>
                <w:right w:val="single" w:sz="2" w:space="0" w:color="D9D9E3"/>
              </w:divBdr>
              <w:divsChild>
                <w:div w:id="375860314">
                  <w:marLeft w:val="0"/>
                  <w:marRight w:val="0"/>
                  <w:marTop w:val="0"/>
                  <w:marBottom w:val="0"/>
                  <w:divBdr>
                    <w:top w:val="single" w:sz="2" w:space="0" w:color="D9D9E3"/>
                    <w:left w:val="single" w:sz="2" w:space="0" w:color="D9D9E3"/>
                    <w:bottom w:val="single" w:sz="2" w:space="0" w:color="D9D9E3"/>
                    <w:right w:val="single" w:sz="2" w:space="0" w:color="D9D9E3"/>
                  </w:divBdr>
                  <w:divsChild>
                    <w:div w:id="927428359">
                      <w:marLeft w:val="0"/>
                      <w:marRight w:val="0"/>
                      <w:marTop w:val="0"/>
                      <w:marBottom w:val="0"/>
                      <w:divBdr>
                        <w:top w:val="single" w:sz="2" w:space="0" w:color="D9D9E3"/>
                        <w:left w:val="single" w:sz="2" w:space="0" w:color="D9D9E3"/>
                        <w:bottom w:val="single" w:sz="2" w:space="0" w:color="D9D9E3"/>
                        <w:right w:val="single" w:sz="2" w:space="0" w:color="D9D9E3"/>
                      </w:divBdr>
                      <w:divsChild>
                        <w:div w:id="840972597">
                          <w:marLeft w:val="0"/>
                          <w:marRight w:val="0"/>
                          <w:marTop w:val="0"/>
                          <w:marBottom w:val="0"/>
                          <w:divBdr>
                            <w:top w:val="single" w:sz="2" w:space="0" w:color="D9D9E3"/>
                            <w:left w:val="single" w:sz="2" w:space="0" w:color="D9D9E3"/>
                            <w:bottom w:val="single" w:sz="2" w:space="0" w:color="D9D9E3"/>
                            <w:right w:val="single" w:sz="2" w:space="0" w:color="D9D9E3"/>
                          </w:divBdr>
                          <w:divsChild>
                            <w:div w:id="1560482275">
                              <w:marLeft w:val="0"/>
                              <w:marRight w:val="0"/>
                              <w:marTop w:val="0"/>
                              <w:marBottom w:val="0"/>
                              <w:divBdr>
                                <w:top w:val="single" w:sz="2" w:space="0" w:color="D9D9E3"/>
                                <w:left w:val="single" w:sz="2" w:space="0" w:color="D9D9E3"/>
                                <w:bottom w:val="single" w:sz="2" w:space="0" w:color="D9D9E3"/>
                                <w:right w:val="single" w:sz="2" w:space="0" w:color="D9D9E3"/>
                              </w:divBdr>
                              <w:divsChild>
                                <w:div w:id="393050346">
                                  <w:marLeft w:val="0"/>
                                  <w:marRight w:val="0"/>
                                  <w:marTop w:val="0"/>
                                  <w:marBottom w:val="0"/>
                                  <w:divBdr>
                                    <w:top w:val="single" w:sz="2" w:space="0" w:color="D9D9E3"/>
                                    <w:left w:val="single" w:sz="2" w:space="0" w:color="D9D9E3"/>
                                    <w:bottom w:val="single" w:sz="2" w:space="0" w:color="D9D9E3"/>
                                    <w:right w:val="single" w:sz="2" w:space="0" w:color="D9D9E3"/>
                                  </w:divBdr>
                                  <w:divsChild>
                                    <w:div w:id="58676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19487037">
      <w:bodyDiv w:val="1"/>
      <w:marLeft w:val="0"/>
      <w:marRight w:val="0"/>
      <w:marTop w:val="0"/>
      <w:marBottom w:val="0"/>
      <w:divBdr>
        <w:top w:val="none" w:sz="0" w:space="0" w:color="auto"/>
        <w:left w:val="none" w:sz="0" w:space="0" w:color="auto"/>
        <w:bottom w:val="none" w:sz="0" w:space="0" w:color="auto"/>
        <w:right w:val="none" w:sz="0" w:space="0" w:color="auto"/>
      </w:divBdr>
    </w:div>
    <w:div w:id="1671713669">
      <w:bodyDiv w:val="1"/>
      <w:marLeft w:val="0"/>
      <w:marRight w:val="0"/>
      <w:marTop w:val="0"/>
      <w:marBottom w:val="0"/>
      <w:divBdr>
        <w:top w:val="none" w:sz="0" w:space="0" w:color="auto"/>
        <w:left w:val="none" w:sz="0" w:space="0" w:color="auto"/>
        <w:bottom w:val="none" w:sz="0" w:space="0" w:color="auto"/>
        <w:right w:val="none" w:sz="0" w:space="0" w:color="auto"/>
      </w:divBdr>
    </w:div>
    <w:div w:id="1737239713">
      <w:bodyDiv w:val="1"/>
      <w:marLeft w:val="0"/>
      <w:marRight w:val="0"/>
      <w:marTop w:val="0"/>
      <w:marBottom w:val="0"/>
      <w:divBdr>
        <w:top w:val="none" w:sz="0" w:space="0" w:color="auto"/>
        <w:left w:val="none" w:sz="0" w:space="0" w:color="auto"/>
        <w:bottom w:val="none" w:sz="0" w:space="0" w:color="auto"/>
        <w:right w:val="none" w:sz="0" w:space="0" w:color="auto"/>
      </w:divBdr>
    </w:div>
    <w:div w:id="1814105534">
      <w:bodyDiv w:val="1"/>
      <w:marLeft w:val="0"/>
      <w:marRight w:val="0"/>
      <w:marTop w:val="0"/>
      <w:marBottom w:val="0"/>
      <w:divBdr>
        <w:top w:val="none" w:sz="0" w:space="0" w:color="auto"/>
        <w:left w:val="none" w:sz="0" w:space="0" w:color="auto"/>
        <w:bottom w:val="none" w:sz="0" w:space="0" w:color="auto"/>
        <w:right w:val="none" w:sz="0" w:space="0" w:color="auto"/>
      </w:divBdr>
    </w:div>
    <w:div w:id="1891073482">
      <w:bodyDiv w:val="1"/>
      <w:marLeft w:val="0"/>
      <w:marRight w:val="0"/>
      <w:marTop w:val="0"/>
      <w:marBottom w:val="0"/>
      <w:divBdr>
        <w:top w:val="none" w:sz="0" w:space="0" w:color="auto"/>
        <w:left w:val="none" w:sz="0" w:space="0" w:color="auto"/>
        <w:bottom w:val="none" w:sz="0" w:space="0" w:color="auto"/>
        <w:right w:val="none" w:sz="0" w:space="0" w:color="auto"/>
      </w:divBdr>
    </w:div>
    <w:div w:id="2013684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usinessnewsdaily.com/3882-vision-statement.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4D79F03-54B7-4611-BB79-1C539211F894}">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12" ma:contentTypeDescription="Create a new document." ma:contentTypeScope="" ma:versionID="780fd1f56269833a1b453ea6cf7c12c1">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50567273c35dd6581381207a4707ae89"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3ca1d14-ddf3-4ca1-8493-d8f4afcd853b" xsi:nil="true"/>
  </documentManagement>
</p:properties>
</file>

<file path=customXml/itemProps1.xml><?xml version="1.0" encoding="utf-8"?>
<ds:datastoreItem xmlns:ds="http://schemas.openxmlformats.org/officeDocument/2006/customXml" ds:itemID="{254AF5C5-48CA-4541-ABD6-FB0AE8AB7F93}">
  <ds:schemaRefs>
    <ds:schemaRef ds:uri="http://schemas.openxmlformats.org/officeDocument/2006/bibliography"/>
  </ds:schemaRefs>
</ds:datastoreItem>
</file>

<file path=customXml/itemProps2.xml><?xml version="1.0" encoding="utf-8"?>
<ds:datastoreItem xmlns:ds="http://schemas.openxmlformats.org/officeDocument/2006/customXml" ds:itemID="{8FE9D59F-9CC5-4473-934F-5F6F4CF8CF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6B83E5-9735-4B95-AA9A-C0DB0AF75B87}">
  <ds:schemaRefs>
    <ds:schemaRef ds:uri="http://schemas.microsoft.com/sharepoint/v3/contenttype/forms"/>
  </ds:schemaRefs>
</ds:datastoreItem>
</file>

<file path=customXml/itemProps4.xml><?xml version="1.0" encoding="utf-8"?>
<ds:datastoreItem xmlns:ds="http://schemas.openxmlformats.org/officeDocument/2006/customXml" ds:itemID="{87405DE1-8B30-4A89-9A00-C0D91CEBA896}">
  <ds:schemaRef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62a70124-0e28-4118-a006-78dd1884dd46"/>
    <ds:schemaRef ds:uri="73ca1d14-ddf3-4ca1-8493-d8f4afcd853b"/>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6692</Words>
  <Characters>38148</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Lucien Honore Kadia Yao (1916224)</cp:lastModifiedBy>
  <cp:revision>2</cp:revision>
  <dcterms:created xsi:type="dcterms:W3CDTF">2023-12-12T13:11:00Z</dcterms:created>
  <dcterms:modified xsi:type="dcterms:W3CDTF">2023-12-12T13:11:00Z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