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9E71" w14:textId="293F4B97" w:rsidR="00E27A59" w:rsidRPr="00E27A59" w:rsidRDefault="00C30D96" w:rsidP="00E27A59">
      <w:pPr>
        <w:spacing w:line="360" w:lineRule="auto"/>
        <w:jc w:val="both"/>
        <w:rPr>
          <w:rFonts w:ascii="Arial" w:hAnsi="Arial" w:cs="Arial"/>
          <w:color w:val="FF0000"/>
          <w:lang w:val="en-US"/>
        </w:rPr>
      </w:pP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r>
        <w:rPr>
          <w:rFonts w:ascii="Arial" w:hAnsi="Arial" w:cs="Arial"/>
          <w:color w:val="FF0000"/>
          <w:lang w:val="en-US"/>
        </w:rPr>
        <w:softHyphen/>
      </w:r>
    </w:p>
    <w:p w14:paraId="3862577B" w14:textId="1369FB7F" w:rsidR="00C30D96" w:rsidRPr="00C90C7D" w:rsidRDefault="00C30D96" w:rsidP="00C90C7D">
      <w:pPr>
        <w:spacing w:line="360" w:lineRule="auto"/>
        <w:jc w:val="both"/>
        <w:rPr>
          <w:rFonts w:asciiTheme="minorBidi" w:hAnsiTheme="minorBidi" w:cstheme="minorBidi"/>
          <w:sz w:val="22"/>
          <w:szCs w:val="22"/>
          <w:u w:val="single"/>
          <w:lang w:val="en-US"/>
        </w:rPr>
      </w:pPr>
      <w:r w:rsidRPr="00C90C7D">
        <w:rPr>
          <w:rFonts w:asciiTheme="minorBidi" w:hAnsiTheme="minorBidi" w:cstheme="minorBidi"/>
          <w:sz w:val="22"/>
          <w:szCs w:val="22"/>
          <w:u w:val="single"/>
          <w:lang w:val="en-US"/>
        </w:rPr>
        <w:t xml:space="preserve">Section one: </w:t>
      </w:r>
    </w:p>
    <w:p w14:paraId="136B6C99" w14:textId="77777777" w:rsidR="00752D90" w:rsidRPr="00C90C7D" w:rsidRDefault="00752D90" w:rsidP="00C90C7D">
      <w:pPr>
        <w:spacing w:line="360" w:lineRule="auto"/>
        <w:jc w:val="both"/>
        <w:rPr>
          <w:rFonts w:asciiTheme="minorBidi" w:hAnsiTheme="minorBidi" w:cstheme="minorBidi"/>
          <w:sz w:val="22"/>
          <w:szCs w:val="22"/>
          <w:lang w:val="en-US"/>
        </w:rPr>
      </w:pPr>
    </w:p>
    <w:p w14:paraId="62829EA5" w14:textId="0AD51190" w:rsidR="00C30D96" w:rsidRPr="00C90C7D" w:rsidRDefault="00C30D96" w:rsidP="00C90C7D">
      <w:pPr>
        <w:spacing w:line="360" w:lineRule="auto"/>
        <w:jc w:val="both"/>
        <w:rPr>
          <w:rFonts w:asciiTheme="minorBidi" w:hAnsiTheme="minorBidi" w:cstheme="minorBidi"/>
          <w:color w:val="000000" w:themeColor="text1"/>
          <w:sz w:val="22"/>
          <w:szCs w:val="22"/>
          <w:lang w:val="en-US"/>
        </w:rPr>
      </w:pPr>
      <w:r w:rsidRPr="00C90C7D">
        <w:rPr>
          <w:rFonts w:asciiTheme="minorBidi" w:hAnsiTheme="minorBidi" w:cstheme="minorBidi"/>
          <w:sz w:val="22"/>
          <w:szCs w:val="22"/>
          <w:lang w:val="en-US"/>
        </w:rPr>
        <w:t xml:space="preserve">According to </w:t>
      </w:r>
      <w:r w:rsidRPr="00C90C7D">
        <w:rPr>
          <w:rFonts w:asciiTheme="minorBidi" w:hAnsiTheme="minorBidi" w:cstheme="minorBidi"/>
          <w:color w:val="000000" w:themeColor="text1"/>
          <w:sz w:val="22"/>
          <w:szCs w:val="22"/>
          <w:lang w:val="en-US"/>
        </w:rPr>
        <w:t xml:space="preserve">the BBC (2017), </w:t>
      </w:r>
      <w:r w:rsidRPr="00C90C7D">
        <w:rPr>
          <w:rFonts w:asciiTheme="minorBidi" w:hAnsiTheme="minorBidi" w:cstheme="minorBidi"/>
          <w:sz w:val="22"/>
          <w:szCs w:val="22"/>
          <w:lang w:val="en-US"/>
        </w:rPr>
        <w:t>the term ‘leadership’ is often associated with the misconception that individuals are born natural leaders</w:t>
      </w:r>
      <w:r w:rsidR="0046618C" w:rsidRPr="00C90C7D">
        <w:rPr>
          <w:rFonts w:asciiTheme="minorBidi" w:hAnsiTheme="minorBidi" w:cstheme="minorBidi"/>
          <w:sz w:val="22"/>
          <w:szCs w:val="22"/>
          <w:lang w:val="en-US"/>
        </w:rPr>
        <w:t>; e</w:t>
      </w:r>
      <w:r w:rsidRPr="00C90C7D">
        <w:rPr>
          <w:rFonts w:asciiTheme="minorBidi" w:hAnsiTheme="minorBidi" w:cstheme="minorBidi"/>
          <w:sz w:val="22"/>
          <w:szCs w:val="22"/>
          <w:lang w:val="en-US"/>
        </w:rPr>
        <w:t xml:space="preserve">veryone, however, has the ability to develop the leadership skills necessary to succeed through experience. </w:t>
      </w:r>
      <w:r w:rsidRPr="00C90C7D">
        <w:rPr>
          <w:rFonts w:asciiTheme="minorBidi" w:hAnsiTheme="minorBidi" w:cstheme="minorBidi"/>
          <w:color w:val="000000" w:themeColor="text1"/>
          <w:sz w:val="22"/>
          <w:szCs w:val="22"/>
          <w:lang w:val="en-US"/>
        </w:rPr>
        <w:t xml:space="preserve">There is another perspective that a leader is assigned a specific role which an individual has been appointed to (Northouse, 2021). This idea of leadership is one that McDowall Clark (2012) supports, as leadership often intertwines with power and an authoritative role. Despite the perception that leaders are often viewed as </w:t>
      </w:r>
      <w:r w:rsidR="00904DE5" w:rsidRPr="00C90C7D">
        <w:rPr>
          <w:rFonts w:asciiTheme="minorBidi" w:hAnsiTheme="minorBidi" w:cstheme="minorBidi"/>
          <w:color w:val="000000" w:themeColor="text1"/>
          <w:sz w:val="22"/>
          <w:szCs w:val="22"/>
          <w:lang w:val="en-US"/>
        </w:rPr>
        <w:t xml:space="preserve">in </w:t>
      </w:r>
      <w:r w:rsidRPr="00C90C7D">
        <w:rPr>
          <w:rFonts w:asciiTheme="minorBidi" w:hAnsiTheme="minorBidi" w:cstheme="minorBidi"/>
          <w:color w:val="000000" w:themeColor="text1"/>
          <w:sz w:val="22"/>
          <w:szCs w:val="22"/>
          <w:lang w:val="en-US"/>
        </w:rPr>
        <w:t xml:space="preserve">a position </w:t>
      </w:r>
      <w:r w:rsidR="00FC6F86" w:rsidRPr="00C90C7D">
        <w:rPr>
          <w:rFonts w:asciiTheme="minorBidi" w:hAnsiTheme="minorBidi" w:cstheme="minorBidi"/>
          <w:color w:val="000000" w:themeColor="text1"/>
          <w:sz w:val="22"/>
          <w:szCs w:val="22"/>
          <w:lang w:val="en-US"/>
        </w:rPr>
        <w:t>‘</w:t>
      </w:r>
      <w:r w:rsidRPr="00C90C7D">
        <w:rPr>
          <w:rFonts w:asciiTheme="minorBidi" w:hAnsiTheme="minorBidi" w:cstheme="minorBidi"/>
          <w:color w:val="000000" w:themeColor="text1"/>
          <w:sz w:val="22"/>
          <w:szCs w:val="22"/>
          <w:lang w:val="en-US"/>
        </w:rPr>
        <w:t>above</w:t>
      </w:r>
      <w:r w:rsidR="00FC6F86" w:rsidRPr="00C90C7D">
        <w:rPr>
          <w:rFonts w:asciiTheme="minorBidi" w:hAnsiTheme="minorBidi" w:cstheme="minorBidi"/>
          <w:color w:val="000000" w:themeColor="text1"/>
          <w:sz w:val="22"/>
          <w:szCs w:val="22"/>
          <w:lang w:val="en-US"/>
        </w:rPr>
        <w:t>’ or ‘in front’ of</w:t>
      </w:r>
      <w:r w:rsidRPr="00C90C7D">
        <w:rPr>
          <w:rFonts w:asciiTheme="minorBidi" w:hAnsiTheme="minorBidi" w:cstheme="minorBidi"/>
          <w:color w:val="000000" w:themeColor="text1"/>
          <w:sz w:val="22"/>
          <w:szCs w:val="22"/>
          <w:lang w:val="en-US"/>
        </w:rPr>
        <w:t xml:space="preserve"> other</w:t>
      </w:r>
      <w:r w:rsidR="00904DE5" w:rsidRPr="00C90C7D">
        <w:rPr>
          <w:rFonts w:asciiTheme="minorBidi" w:hAnsiTheme="minorBidi" w:cstheme="minorBidi"/>
          <w:color w:val="000000" w:themeColor="text1"/>
          <w:sz w:val="22"/>
          <w:szCs w:val="22"/>
          <w:lang w:val="en-US"/>
        </w:rPr>
        <w:t>s</w:t>
      </w:r>
      <w:r w:rsidR="00E274FD" w:rsidRPr="00C90C7D">
        <w:rPr>
          <w:rFonts w:asciiTheme="minorBidi" w:hAnsiTheme="minorBidi" w:cstheme="minorBidi"/>
          <w:color w:val="000000" w:themeColor="text1"/>
          <w:sz w:val="22"/>
          <w:szCs w:val="22"/>
          <w:lang w:val="en-US"/>
        </w:rPr>
        <w:t xml:space="preserve"> </w:t>
      </w:r>
      <w:r w:rsidRPr="00C90C7D">
        <w:rPr>
          <w:rFonts w:asciiTheme="minorBidi" w:hAnsiTheme="minorBidi" w:cstheme="minorBidi"/>
          <w:color w:val="000000" w:themeColor="text1"/>
          <w:sz w:val="22"/>
          <w:szCs w:val="22"/>
          <w:lang w:val="en-US"/>
        </w:rPr>
        <w:t>(</w:t>
      </w:r>
      <w:r w:rsidR="00CA3444" w:rsidRPr="00C90C7D">
        <w:rPr>
          <w:rFonts w:asciiTheme="minorBidi" w:hAnsiTheme="minorBidi" w:cstheme="minorBidi"/>
          <w:color w:val="000000" w:themeColor="text1"/>
          <w:sz w:val="22"/>
          <w:szCs w:val="22"/>
          <w:lang w:val="en-US"/>
        </w:rPr>
        <w:t>Siraji-Blatchford and Hallet, 2014, p.103</w:t>
      </w:r>
      <w:r w:rsidRPr="00C90C7D">
        <w:rPr>
          <w:rFonts w:asciiTheme="minorBidi" w:hAnsiTheme="minorBidi" w:cstheme="minorBidi"/>
          <w:color w:val="000000" w:themeColor="text1"/>
          <w:sz w:val="22"/>
          <w:szCs w:val="22"/>
          <w:lang w:val="en-US"/>
        </w:rPr>
        <w:t>), Nutbrown (2012) suggest</w:t>
      </w:r>
      <w:r w:rsidR="002B60C4" w:rsidRPr="00C90C7D">
        <w:rPr>
          <w:rFonts w:asciiTheme="minorBidi" w:hAnsiTheme="minorBidi" w:cstheme="minorBidi"/>
          <w:color w:val="000000" w:themeColor="text1"/>
          <w:sz w:val="22"/>
          <w:szCs w:val="22"/>
          <w:lang w:val="en-US"/>
        </w:rPr>
        <w:t>s</w:t>
      </w:r>
      <w:r w:rsidRPr="00C90C7D">
        <w:rPr>
          <w:rFonts w:asciiTheme="minorBidi" w:hAnsiTheme="minorBidi" w:cstheme="minorBidi"/>
          <w:color w:val="000000" w:themeColor="text1"/>
          <w:sz w:val="22"/>
          <w:szCs w:val="22"/>
          <w:lang w:val="en-US"/>
        </w:rPr>
        <w:t xml:space="preserve"> that all practitioners, regardless of their status level</w:t>
      </w:r>
      <w:r w:rsidR="002B60C4" w:rsidRPr="00C90C7D">
        <w:rPr>
          <w:rFonts w:asciiTheme="minorBidi" w:hAnsiTheme="minorBidi" w:cstheme="minorBidi"/>
          <w:color w:val="000000" w:themeColor="text1"/>
          <w:sz w:val="22"/>
          <w:szCs w:val="22"/>
          <w:lang w:val="en-US"/>
        </w:rPr>
        <w:t>,</w:t>
      </w:r>
      <w:r w:rsidRPr="00C90C7D">
        <w:rPr>
          <w:rFonts w:asciiTheme="minorBidi" w:hAnsiTheme="minorBidi" w:cstheme="minorBidi"/>
          <w:color w:val="000000" w:themeColor="text1"/>
          <w:sz w:val="22"/>
          <w:szCs w:val="22"/>
          <w:lang w:val="en-US"/>
        </w:rPr>
        <w:t xml:space="preserve"> should strive to use pedagogical leadership. </w:t>
      </w:r>
    </w:p>
    <w:p w14:paraId="74867A18" w14:textId="77777777" w:rsidR="00E01DD0" w:rsidRPr="00C90C7D" w:rsidRDefault="00E01DD0" w:rsidP="00C90C7D">
      <w:pPr>
        <w:spacing w:line="360" w:lineRule="auto"/>
        <w:jc w:val="both"/>
        <w:rPr>
          <w:rFonts w:asciiTheme="minorBidi" w:hAnsiTheme="minorBidi" w:cstheme="minorBidi"/>
          <w:color w:val="000000" w:themeColor="text1"/>
          <w:sz w:val="22"/>
          <w:szCs w:val="22"/>
          <w:lang w:val="en-US"/>
        </w:rPr>
      </w:pPr>
    </w:p>
    <w:p w14:paraId="2F2A456B" w14:textId="32B6B30F" w:rsidR="00E01DD0" w:rsidRPr="00C90C7D" w:rsidRDefault="002B60C4" w:rsidP="00C90C7D">
      <w:pPr>
        <w:spacing w:line="360" w:lineRule="auto"/>
        <w:jc w:val="both"/>
        <w:rPr>
          <w:rFonts w:asciiTheme="minorBidi" w:hAnsiTheme="minorBidi" w:cstheme="minorBidi"/>
          <w:color w:val="7030A0"/>
          <w:sz w:val="22"/>
          <w:szCs w:val="22"/>
        </w:rPr>
      </w:pPr>
      <w:r w:rsidRPr="00C90C7D">
        <w:rPr>
          <w:rFonts w:asciiTheme="minorBidi" w:hAnsiTheme="minorBidi" w:cstheme="minorBidi"/>
          <w:color w:val="000000" w:themeColor="text1"/>
          <w:sz w:val="22"/>
          <w:szCs w:val="22"/>
          <w:lang w:val="en-US"/>
        </w:rPr>
        <w:t xml:space="preserve">Kuglin (2017, p.1) suggests that </w:t>
      </w:r>
      <w:r w:rsidR="00C30D96" w:rsidRPr="00C90C7D">
        <w:rPr>
          <w:rFonts w:asciiTheme="minorBidi" w:hAnsiTheme="minorBidi" w:cstheme="minorBidi"/>
          <w:color w:val="000000" w:themeColor="text1"/>
          <w:sz w:val="22"/>
          <w:szCs w:val="22"/>
          <w:lang w:val="en-US"/>
        </w:rPr>
        <w:t xml:space="preserve">an individual who influences and motivates the best in </w:t>
      </w:r>
      <w:r w:rsidRPr="00C90C7D">
        <w:rPr>
          <w:rFonts w:asciiTheme="minorBidi" w:hAnsiTheme="minorBidi" w:cstheme="minorBidi"/>
          <w:color w:val="000000" w:themeColor="text1"/>
          <w:sz w:val="22"/>
          <w:szCs w:val="22"/>
          <w:lang w:val="en-US"/>
        </w:rPr>
        <w:t>others’</w:t>
      </w:r>
      <w:r w:rsidR="00C30D96" w:rsidRPr="00C90C7D">
        <w:rPr>
          <w:rFonts w:asciiTheme="minorBidi" w:hAnsiTheme="minorBidi" w:cstheme="minorBidi"/>
          <w:color w:val="000000" w:themeColor="text1"/>
          <w:sz w:val="22"/>
          <w:szCs w:val="22"/>
          <w:lang w:val="en-US"/>
        </w:rPr>
        <w:t xml:space="preserve"> vision to accomplish a common goal </w:t>
      </w:r>
      <w:r w:rsidRPr="00C90C7D">
        <w:rPr>
          <w:rFonts w:asciiTheme="minorBidi" w:hAnsiTheme="minorBidi" w:cstheme="minorBidi"/>
          <w:color w:val="000000" w:themeColor="text1"/>
          <w:sz w:val="22"/>
          <w:szCs w:val="22"/>
          <w:lang w:val="en-US"/>
        </w:rPr>
        <w:t xml:space="preserve">can be defined as a ‘catalytic leader’. </w:t>
      </w:r>
      <w:r w:rsidR="00C30D96" w:rsidRPr="00C90C7D">
        <w:rPr>
          <w:rFonts w:asciiTheme="minorBidi" w:hAnsiTheme="minorBidi" w:cstheme="minorBidi"/>
          <w:color w:val="000000" w:themeColor="text1"/>
          <w:sz w:val="22"/>
          <w:szCs w:val="22"/>
          <w:lang w:val="en-US"/>
        </w:rPr>
        <w:t xml:space="preserve">The term ‘catalyst’ is derived from the terminology of science, used to describe substances that speed up the rate of chemical reactions (Department of Energy, </w:t>
      </w:r>
      <w:r w:rsidR="006D4D81" w:rsidRPr="00C90C7D">
        <w:rPr>
          <w:rFonts w:asciiTheme="minorBidi" w:hAnsiTheme="minorBidi" w:cstheme="minorBidi"/>
          <w:color w:val="000000" w:themeColor="text1"/>
          <w:sz w:val="22"/>
          <w:szCs w:val="22"/>
          <w:lang w:val="en-US"/>
        </w:rPr>
        <w:t>N</w:t>
      </w:r>
      <w:r w:rsidR="00C30D96" w:rsidRPr="00C90C7D">
        <w:rPr>
          <w:rFonts w:asciiTheme="minorBidi" w:hAnsiTheme="minorBidi" w:cstheme="minorBidi"/>
          <w:color w:val="000000" w:themeColor="text1"/>
          <w:sz w:val="22"/>
          <w:szCs w:val="22"/>
          <w:lang w:val="en-US"/>
        </w:rPr>
        <w:t xml:space="preserve">o </w:t>
      </w:r>
      <w:r w:rsidR="006D4D81" w:rsidRPr="00C90C7D">
        <w:rPr>
          <w:rFonts w:asciiTheme="minorBidi" w:hAnsiTheme="minorBidi" w:cstheme="minorBidi"/>
          <w:color w:val="000000" w:themeColor="text1"/>
          <w:sz w:val="22"/>
          <w:szCs w:val="22"/>
          <w:lang w:val="en-US"/>
        </w:rPr>
        <w:t>D</w:t>
      </w:r>
      <w:r w:rsidR="00C30D96" w:rsidRPr="00C90C7D">
        <w:rPr>
          <w:rFonts w:asciiTheme="minorBidi" w:hAnsiTheme="minorBidi" w:cstheme="minorBidi"/>
          <w:color w:val="000000" w:themeColor="text1"/>
          <w:sz w:val="22"/>
          <w:szCs w:val="22"/>
          <w:lang w:val="en-US"/>
        </w:rPr>
        <w:t>ate)</w:t>
      </w:r>
      <w:r w:rsidRPr="00C90C7D">
        <w:rPr>
          <w:rFonts w:asciiTheme="minorBidi" w:hAnsiTheme="minorBidi" w:cstheme="minorBidi"/>
          <w:color w:val="000000" w:themeColor="text1"/>
          <w:sz w:val="22"/>
          <w:szCs w:val="22"/>
          <w:lang w:val="en-US"/>
        </w:rPr>
        <w:t>, g</w:t>
      </w:r>
      <w:r w:rsidR="00C30D96" w:rsidRPr="00C90C7D">
        <w:rPr>
          <w:rFonts w:asciiTheme="minorBidi" w:hAnsiTheme="minorBidi" w:cstheme="minorBidi"/>
          <w:color w:val="000000" w:themeColor="text1"/>
          <w:sz w:val="22"/>
          <w:szCs w:val="22"/>
          <w:lang w:val="en-US"/>
        </w:rPr>
        <w:t xml:space="preserve">iving the original materials the opportunity to become more than they are capable of becoming on their own (Zachery, 2011). </w:t>
      </w:r>
      <w:r w:rsidR="009510DC" w:rsidRPr="00C90C7D">
        <w:rPr>
          <w:rFonts w:asciiTheme="minorBidi" w:hAnsiTheme="minorBidi" w:cstheme="minorBidi"/>
          <w:color w:val="000000" w:themeColor="text1"/>
          <w:sz w:val="22"/>
          <w:szCs w:val="22"/>
          <w:lang w:val="en-US"/>
        </w:rPr>
        <w:t xml:space="preserve">Likewise, </w:t>
      </w:r>
      <w:r w:rsidR="00C30D96" w:rsidRPr="00C90C7D">
        <w:rPr>
          <w:rFonts w:asciiTheme="minorBidi" w:hAnsiTheme="minorBidi" w:cstheme="minorBidi"/>
          <w:color w:val="000000" w:themeColor="text1"/>
          <w:sz w:val="22"/>
          <w:szCs w:val="22"/>
          <w:lang w:val="en-US"/>
        </w:rPr>
        <w:t xml:space="preserve">a human catalyst has the ability to accelerate action towards achieving </w:t>
      </w:r>
      <w:r w:rsidR="002A613E" w:rsidRPr="00C90C7D">
        <w:rPr>
          <w:rFonts w:asciiTheme="minorBidi" w:hAnsiTheme="minorBidi" w:cstheme="minorBidi"/>
          <w:color w:val="000000" w:themeColor="text1"/>
          <w:sz w:val="22"/>
          <w:szCs w:val="22"/>
          <w:lang w:val="en-US"/>
        </w:rPr>
        <w:t xml:space="preserve">a </w:t>
      </w:r>
      <w:r w:rsidR="00C30D96" w:rsidRPr="00C90C7D">
        <w:rPr>
          <w:rFonts w:asciiTheme="minorBidi" w:hAnsiTheme="minorBidi" w:cstheme="minorBidi"/>
          <w:color w:val="000000" w:themeColor="text1"/>
          <w:sz w:val="22"/>
          <w:szCs w:val="22"/>
          <w:lang w:val="en-US"/>
        </w:rPr>
        <w:t xml:space="preserve">goal (Toomer </w:t>
      </w:r>
      <w:r w:rsidR="00C30D96" w:rsidRPr="00C90C7D">
        <w:rPr>
          <w:rFonts w:asciiTheme="minorBidi" w:hAnsiTheme="minorBidi" w:cstheme="minorBidi"/>
          <w:i/>
          <w:iCs/>
          <w:color w:val="000000" w:themeColor="text1"/>
          <w:sz w:val="22"/>
          <w:szCs w:val="22"/>
          <w:lang w:val="en-US"/>
        </w:rPr>
        <w:t>et al.,</w:t>
      </w:r>
      <w:r w:rsidR="00C30D96" w:rsidRPr="00C90C7D">
        <w:rPr>
          <w:rFonts w:asciiTheme="minorBidi" w:hAnsiTheme="minorBidi" w:cstheme="minorBidi"/>
          <w:color w:val="000000" w:themeColor="text1"/>
          <w:sz w:val="22"/>
          <w:szCs w:val="22"/>
          <w:lang w:val="en-US"/>
        </w:rPr>
        <w:t xml:space="preserve"> 2018)</w:t>
      </w:r>
      <w:r w:rsidR="002A613E" w:rsidRPr="00C90C7D">
        <w:rPr>
          <w:rFonts w:asciiTheme="minorBidi" w:hAnsiTheme="minorBidi" w:cstheme="minorBidi"/>
          <w:color w:val="000000" w:themeColor="text1"/>
          <w:sz w:val="22"/>
          <w:szCs w:val="22"/>
          <w:lang w:val="en-US"/>
        </w:rPr>
        <w:t xml:space="preserve"> by </w:t>
      </w:r>
      <w:r w:rsidR="008373BF" w:rsidRPr="00C90C7D">
        <w:rPr>
          <w:rFonts w:asciiTheme="minorBidi" w:hAnsiTheme="minorBidi" w:cstheme="minorBidi"/>
          <w:color w:val="000000" w:themeColor="text1"/>
          <w:sz w:val="22"/>
          <w:szCs w:val="22"/>
          <w:lang w:val="en-US"/>
        </w:rPr>
        <w:t>encourag</w:t>
      </w:r>
      <w:r w:rsidR="002A613E" w:rsidRPr="00C90C7D">
        <w:rPr>
          <w:rFonts w:asciiTheme="minorBidi" w:hAnsiTheme="minorBidi" w:cstheme="minorBidi"/>
          <w:color w:val="000000" w:themeColor="text1"/>
          <w:sz w:val="22"/>
          <w:szCs w:val="22"/>
          <w:lang w:val="en-US"/>
        </w:rPr>
        <w:t>in</w:t>
      </w:r>
      <w:r w:rsidR="009510DC" w:rsidRPr="00C90C7D">
        <w:rPr>
          <w:rFonts w:asciiTheme="minorBidi" w:hAnsiTheme="minorBidi" w:cstheme="minorBidi"/>
          <w:color w:val="000000" w:themeColor="text1"/>
          <w:sz w:val="22"/>
          <w:szCs w:val="22"/>
          <w:lang w:val="en-US"/>
        </w:rPr>
        <w:t xml:space="preserve">g </w:t>
      </w:r>
      <w:r w:rsidR="008373BF" w:rsidRPr="00C90C7D">
        <w:rPr>
          <w:rFonts w:asciiTheme="minorBidi" w:hAnsiTheme="minorBidi" w:cstheme="minorBidi"/>
          <w:color w:val="000000" w:themeColor="text1"/>
          <w:sz w:val="22"/>
          <w:szCs w:val="22"/>
          <w:lang w:val="en-US"/>
        </w:rPr>
        <w:t>others to take action</w:t>
      </w:r>
      <w:r w:rsidR="009510DC" w:rsidRPr="00C90C7D">
        <w:rPr>
          <w:rFonts w:asciiTheme="minorBidi" w:hAnsiTheme="minorBidi" w:cstheme="minorBidi"/>
          <w:color w:val="000000" w:themeColor="text1"/>
          <w:sz w:val="22"/>
          <w:szCs w:val="22"/>
          <w:lang w:val="en-US"/>
        </w:rPr>
        <w:t xml:space="preserve"> and improve their performance ability to become something beyond what they were capable of becoming by themselves</w:t>
      </w:r>
      <w:r w:rsidR="008373BF" w:rsidRPr="00C90C7D">
        <w:rPr>
          <w:rFonts w:asciiTheme="minorBidi" w:hAnsiTheme="minorBidi" w:cstheme="minorBidi"/>
          <w:color w:val="000000" w:themeColor="text1"/>
          <w:sz w:val="22"/>
          <w:szCs w:val="22"/>
          <w:lang w:val="en-US"/>
        </w:rPr>
        <w:t xml:space="preserve"> </w:t>
      </w:r>
      <w:r w:rsidR="00C30D96" w:rsidRPr="00C90C7D">
        <w:rPr>
          <w:rFonts w:asciiTheme="minorBidi" w:hAnsiTheme="minorBidi" w:cstheme="minorBidi"/>
          <w:color w:val="000000" w:themeColor="text1"/>
          <w:sz w:val="22"/>
          <w:szCs w:val="22"/>
          <w:lang w:val="en-US"/>
        </w:rPr>
        <w:t>(Zachery, 2011).</w:t>
      </w:r>
      <w:r w:rsidR="006B495D" w:rsidRPr="00C90C7D">
        <w:rPr>
          <w:rFonts w:asciiTheme="minorBidi" w:hAnsiTheme="minorBidi" w:cstheme="minorBidi"/>
          <w:color w:val="000000" w:themeColor="text1"/>
          <w:sz w:val="22"/>
          <w:szCs w:val="22"/>
          <w:lang w:val="en-US"/>
        </w:rPr>
        <w:t xml:space="preserve"> </w:t>
      </w:r>
    </w:p>
    <w:p w14:paraId="70325E6F" w14:textId="77777777" w:rsidR="00E01DD0" w:rsidRPr="00C90C7D" w:rsidRDefault="00E01DD0" w:rsidP="00C90C7D">
      <w:pPr>
        <w:spacing w:line="360" w:lineRule="auto"/>
        <w:jc w:val="both"/>
        <w:rPr>
          <w:rFonts w:asciiTheme="minorBidi" w:hAnsiTheme="minorBidi" w:cstheme="minorBidi"/>
          <w:color w:val="7030A0"/>
          <w:sz w:val="22"/>
          <w:szCs w:val="22"/>
        </w:rPr>
      </w:pPr>
    </w:p>
    <w:p w14:paraId="6C81CC12" w14:textId="357BFA5C" w:rsidR="00380957" w:rsidRPr="00C90C7D" w:rsidRDefault="00CE2654" w:rsidP="00D13A85">
      <w:pPr>
        <w:spacing w:line="360" w:lineRule="auto"/>
        <w:jc w:val="both"/>
        <w:rPr>
          <w:rFonts w:asciiTheme="minorBidi" w:hAnsiTheme="minorBidi" w:cstheme="minorBidi"/>
          <w:color w:val="000000" w:themeColor="text1"/>
          <w:sz w:val="22"/>
          <w:szCs w:val="22"/>
          <w:lang w:val="en-US"/>
        </w:rPr>
      </w:pPr>
      <w:r w:rsidRPr="00C90C7D">
        <w:rPr>
          <w:rFonts w:asciiTheme="minorBidi" w:hAnsiTheme="minorBidi" w:cstheme="minorBidi"/>
          <w:color w:val="000000" w:themeColor="text1"/>
          <w:sz w:val="22"/>
          <w:szCs w:val="22"/>
          <w:lang w:val="en-US"/>
        </w:rPr>
        <w:t xml:space="preserve">The idea of a catalytic leader, according to Toomer </w:t>
      </w:r>
      <w:r w:rsidRPr="00C90C7D">
        <w:rPr>
          <w:rFonts w:asciiTheme="minorBidi" w:hAnsiTheme="minorBidi" w:cstheme="minorBidi"/>
          <w:i/>
          <w:iCs/>
          <w:color w:val="000000" w:themeColor="text1"/>
          <w:sz w:val="22"/>
          <w:szCs w:val="22"/>
          <w:lang w:val="en-US"/>
        </w:rPr>
        <w:t>et al.,</w:t>
      </w:r>
      <w:r w:rsidRPr="00C90C7D">
        <w:rPr>
          <w:rFonts w:asciiTheme="minorBidi" w:hAnsiTheme="minorBidi" w:cstheme="minorBidi"/>
          <w:color w:val="000000" w:themeColor="text1"/>
          <w:sz w:val="22"/>
          <w:szCs w:val="22"/>
          <w:lang w:val="en-US"/>
        </w:rPr>
        <w:t xml:space="preserve"> (2018) is the skill that enables </w:t>
      </w:r>
      <w:r w:rsidR="006B495D" w:rsidRPr="00C90C7D">
        <w:rPr>
          <w:rFonts w:asciiTheme="minorBidi" w:hAnsiTheme="minorBidi" w:cstheme="minorBidi"/>
          <w:color w:val="000000" w:themeColor="text1"/>
          <w:sz w:val="22"/>
          <w:szCs w:val="22"/>
        </w:rPr>
        <w:t>practitioner</w:t>
      </w:r>
      <w:r w:rsidR="002B60C4" w:rsidRPr="00C90C7D">
        <w:rPr>
          <w:rFonts w:asciiTheme="minorBidi" w:hAnsiTheme="minorBidi" w:cstheme="minorBidi"/>
          <w:color w:val="000000" w:themeColor="text1"/>
          <w:sz w:val="22"/>
          <w:szCs w:val="22"/>
        </w:rPr>
        <w:t>s</w:t>
      </w:r>
      <w:r w:rsidR="006B495D" w:rsidRPr="00C90C7D">
        <w:rPr>
          <w:rFonts w:asciiTheme="minorBidi" w:hAnsiTheme="minorBidi" w:cstheme="minorBidi"/>
          <w:color w:val="000000" w:themeColor="text1"/>
          <w:sz w:val="22"/>
          <w:szCs w:val="22"/>
        </w:rPr>
        <w:t xml:space="preserve"> to inspire and achieve change within settings by looking beyond </w:t>
      </w:r>
      <w:r w:rsidR="003515AE" w:rsidRPr="00C90C7D">
        <w:rPr>
          <w:rFonts w:asciiTheme="minorBidi" w:hAnsiTheme="minorBidi" w:cstheme="minorBidi"/>
          <w:color w:val="000000" w:themeColor="text1"/>
          <w:sz w:val="22"/>
          <w:szCs w:val="22"/>
        </w:rPr>
        <w:t xml:space="preserve">expectations, </w:t>
      </w:r>
      <w:r w:rsidR="006B495D" w:rsidRPr="00C90C7D">
        <w:rPr>
          <w:rFonts w:asciiTheme="minorBidi" w:hAnsiTheme="minorBidi" w:cstheme="minorBidi"/>
          <w:color w:val="000000" w:themeColor="text1"/>
          <w:sz w:val="22"/>
          <w:szCs w:val="22"/>
        </w:rPr>
        <w:t>their immediate role and focusing on the larger picture</w:t>
      </w:r>
      <w:r w:rsidR="00F53A84" w:rsidRPr="00C90C7D">
        <w:rPr>
          <w:rFonts w:asciiTheme="minorBidi" w:hAnsiTheme="minorBidi" w:cstheme="minorBidi"/>
          <w:color w:val="000000" w:themeColor="text1"/>
          <w:sz w:val="22"/>
          <w:szCs w:val="22"/>
        </w:rPr>
        <w:t xml:space="preserve"> </w:t>
      </w:r>
      <w:r w:rsidR="006B495D" w:rsidRPr="00C90C7D">
        <w:rPr>
          <w:rFonts w:asciiTheme="minorBidi" w:hAnsiTheme="minorBidi" w:cstheme="minorBidi"/>
          <w:color w:val="000000" w:themeColor="text1"/>
          <w:sz w:val="22"/>
          <w:szCs w:val="22"/>
        </w:rPr>
        <w:t>– on the over</w:t>
      </w:r>
      <w:r w:rsidR="002B60C4" w:rsidRPr="00C90C7D">
        <w:rPr>
          <w:rFonts w:asciiTheme="minorBidi" w:hAnsiTheme="minorBidi" w:cstheme="minorBidi"/>
          <w:color w:val="000000" w:themeColor="text1"/>
          <w:sz w:val="22"/>
          <w:szCs w:val="22"/>
        </w:rPr>
        <w:t>rea</w:t>
      </w:r>
      <w:r w:rsidR="006B495D" w:rsidRPr="00C90C7D">
        <w:rPr>
          <w:rFonts w:asciiTheme="minorBidi" w:hAnsiTheme="minorBidi" w:cstheme="minorBidi"/>
          <w:color w:val="000000" w:themeColor="text1"/>
          <w:sz w:val="22"/>
          <w:szCs w:val="22"/>
        </w:rPr>
        <w:t>ching goals of the organisation or team rather than the end result</w:t>
      </w:r>
      <w:r w:rsidR="003515AE" w:rsidRPr="00C90C7D">
        <w:rPr>
          <w:rFonts w:asciiTheme="minorBidi" w:hAnsiTheme="minorBidi" w:cstheme="minorBidi"/>
          <w:color w:val="000000" w:themeColor="text1"/>
          <w:sz w:val="22"/>
          <w:szCs w:val="22"/>
        </w:rPr>
        <w:t xml:space="preserve"> (</w:t>
      </w:r>
      <w:proofErr w:type="spellStart"/>
      <w:r w:rsidR="003515AE" w:rsidRPr="00C90C7D">
        <w:rPr>
          <w:rFonts w:asciiTheme="minorBidi" w:hAnsiTheme="minorBidi" w:cstheme="minorBidi"/>
          <w:color w:val="000000" w:themeColor="text1"/>
          <w:sz w:val="22"/>
          <w:szCs w:val="22"/>
        </w:rPr>
        <w:t>Ankrum</w:t>
      </w:r>
      <w:proofErr w:type="spellEnd"/>
      <w:r w:rsidR="003515AE" w:rsidRPr="00C90C7D">
        <w:rPr>
          <w:rFonts w:asciiTheme="minorBidi" w:hAnsiTheme="minorBidi" w:cstheme="minorBidi"/>
          <w:color w:val="000000" w:themeColor="text1"/>
          <w:sz w:val="22"/>
          <w:szCs w:val="22"/>
        </w:rPr>
        <w:t xml:space="preserve">, 2016). </w:t>
      </w:r>
      <w:r w:rsidR="00AB1852" w:rsidRPr="00C90C7D">
        <w:rPr>
          <w:rFonts w:asciiTheme="minorBidi" w:hAnsiTheme="minorBidi" w:cstheme="minorBidi"/>
          <w:color w:val="000000" w:themeColor="text1"/>
          <w:sz w:val="22"/>
          <w:szCs w:val="22"/>
        </w:rPr>
        <w:t>For this to be achieved</w:t>
      </w:r>
      <w:r w:rsidR="006D2E6A" w:rsidRPr="00C90C7D">
        <w:rPr>
          <w:rFonts w:asciiTheme="minorBidi" w:hAnsiTheme="minorBidi" w:cstheme="minorBidi"/>
          <w:color w:val="000000" w:themeColor="text1"/>
          <w:sz w:val="22"/>
          <w:szCs w:val="22"/>
        </w:rPr>
        <w:t xml:space="preserve">, </w:t>
      </w:r>
      <w:r w:rsidR="00785F5D" w:rsidRPr="00C90C7D">
        <w:rPr>
          <w:rFonts w:asciiTheme="minorBidi" w:hAnsiTheme="minorBidi" w:cstheme="minorBidi"/>
          <w:color w:val="000000" w:themeColor="text1"/>
          <w:sz w:val="22"/>
          <w:szCs w:val="22"/>
        </w:rPr>
        <w:t>McDowall Clarke and Murray</w:t>
      </w:r>
      <w:r w:rsidR="00F53A84" w:rsidRPr="00C90C7D">
        <w:rPr>
          <w:rFonts w:asciiTheme="minorBidi" w:hAnsiTheme="minorBidi" w:cstheme="minorBidi"/>
          <w:color w:val="000000" w:themeColor="text1"/>
          <w:sz w:val="22"/>
          <w:szCs w:val="22"/>
          <w:lang w:val="en-US"/>
        </w:rPr>
        <w:t xml:space="preserve"> (20</w:t>
      </w:r>
      <w:r w:rsidR="00785F5D" w:rsidRPr="00C90C7D">
        <w:rPr>
          <w:rFonts w:asciiTheme="minorBidi" w:hAnsiTheme="minorBidi" w:cstheme="minorBidi"/>
          <w:color w:val="000000" w:themeColor="text1"/>
          <w:sz w:val="22"/>
          <w:szCs w:val="22"/>
          <w:lang w:val="en-US"/>
        </w:rPr>
        <w:t>1</w:t>
      </w:r>
      <w:r w:rsidR="00F53A84" w:rsidRPr="00C90C7D">
        <w:rPr>
          <w:rFonts w:asciiTheme="minorBidi" w:hAnsiTheme="minorBidi" w:cstheme="minorBidi"/>
          <w:color w:val="000000" w:themeColor="text1"/>
          <w:sz w:val="22"/>
          <w:szCs w:val="22"/>
          <w:lang w:val="en-US"/>
        </w:rPr>
        <w:t>2)</w:t>
      </w:r>
      <w:r w:rsidR="00C1069D" w:rsidRPr="00C90C7D">
        <w:rPr>
          <w:rFonts w:asciiTheme="minorBidi" w:hAnsiTheme="minorBidi" w:cstheme="minorBidi"/>
          <w:color w:val="000000" w:themeColor="text1"/>
          <w:sz w:val="22"/>
          <w:szCs w:val="22"/>
          <w:lang w:val="en-US"/>
        </w:rPr>
        <w:t xml:space="preserve"> </w:t>
      </w:r>
      <w:r w:rsidR="006D2E6A" w:rsidRPr="00C90C7D">
        <w:rPr>
          <w:rFonts w:asciiTheme="minorBidi" w:hAnsiTheme="minorBidi" w:cstheme="minorBidi"/>
          <w:color w:val="000000" w:themeColor="text1"/>
          <w:sz w:val="22"/>
          <w:szCs w:val="22"/>
          <w:lang w:val="en-US"/>
        </w:rPr>
        <w:t>state</w:t>
      </w:r>
      <w:r w:rsidR="00C10345" w:rsidRPr="00C90C7D">
        <w:rPr>
          <w:rFonts w:asciiTheme="minorBidi" w:hAnsiTheme="minorBidi" w:cstheme="minorBidi"/>
          <w:color w:val="000000" w:themeColor="text1"/>
          <w:sz w:val="22"/>
          <w:szCs w:val="22"/>
          <w:lang w:val="en-US"/>
        </w:rPr>
        <w:t xml:space="preserve"> that to be a </w:t>
      </w:r>
      <w:r w:rsidR="00C1069D" w:rsidRPr="00C90C7D">
        <w:rPr>
          <w:rFonts w:asciiTheme="minorBidi" w:hAnsiTheme="minorBidi" w:cstheme="minorBidi"/>
          <w:color w:val="000000" w:themeColor="text1"/>
          <w:sz w:val="22"/>
          <w:szCs w:val="22"/>
          <w:lang w:val="en-US"/>
        </w:rPr>
        <w:t>catalytic leader</w:t>
      </w:r>
      <w:r w:rsidR="003B3EED" w:rsidRPr="00C90C7D">
        <w:rPr>
          <w:rFonts w:asciiTheme="minorBidi" w:hAnsiTheme="minorBidi" w:cstheme="minorBidi"/>
          <w:color w:val="000000" w:themeColor="text1"/>
          <w:sz w:val="22"/>
          <w:szCs w:val="22"/>
          <w:lang w:val="en-US"/>
        </w:rPr>
        <w:t xml:space="preserve">, </w:t>
      </w:r>
      <w:r w:rsidR="00C10345" w:rsidRPr="00C90C7D">
        <w:rPr>
          <w:rFonts w:asciiTheme="minorBidi" w:hAnsiTheme="minorBidi" w:cstheme="minorBidi"/>
          <w:color w:val="000000" w:themeColor="text1"/>
          <w:sz w:val="22"/>
          <w:szCs w:val="22"/>
          <w:lang w:val="en-US"/>
        </w:rPr>
        <w:t xml:space="preserve">is one who </w:t>
      </w:r>
      <w:r w:rsidR="00BF328A" w:rsidRPr="00C90C7D">
        <w:rPr>
          <w:rFonts w:asciiTheme="minorBidi" w:hAnsiTheme="minorBidi" w:cstheme="minorBidi"/>
          <w:color w:val="000000" w:themeColor="text1"/>
          <w:sz w:val="22"/>
          <w:szCs w:val="22"/>
          <w:lang w:val="en-US"/>
        </w:rPr>
        <w:t>must be</w:t>
      </w:r>
      <w:r w:rsidR="00C10345" w:rsidRPr="00C90C7D">
        <w:rPr>
          <w:rFonts w:asciiTheme="minorBidi" w:hAnsiTheme="minorBidi" w:cstheme="minorBidi"/>
          <w:color w:val="000000" w:themeColor="text1"/>
          <w:sz w:val="22"/>
          <w:szCs w:val="22"/>
          <w:lang w:val="en-US"/>
        </w:rPr>
        <w:t xml:space="preserve"> passionate </w:t>
      </w:r>
      <w:r w:rsidR="00BF328A" w:rsidRPr="00C90C7D">
        <w:rPr>
          <w:rFonts w:asciiTheme="minorBidi" w:hAnsiTheme="minorBidi" w:cstheme="minorBidi"/>
          <w:color w:val="000000" w:themeColor="text1"/>
          <w:sz w:val="22"/>
          <w:szCs w:val="22"/>
          <w:lang w:val="en-US"/>
        </w:rPr>
        <w:t xml:space="preserve">to commit to making positive </w:t>
      </w:r>
      <w:r w:rsidR="006D4D81" w:rsidRPr="00C90C7D">
        <w:rPr>
          <w:rFonts w:asciiTheme="minorBidi" w:hAnsiTheme="minorBidi" w:cstheme="minorBidi"/>
          <w:color w:val="000000" w:themeColor="text1"/>
          <w:sz w:val="22"/>
          <w:szCs w:val="22"/>
          <w:lang w:val="en-US"/>
        </w:rPr>
        <w:t>difference’s</w:t>
      </w:r>
      <w:r w:rsidR="00BF328A" w:rsidRPr="00C90C7D">
        <w:rPr>
          <w:rFonts w:asciiTheme="minorBidi" w:hAnsiTheme="minorBidi" w:cstheme="minorBidi"/>
          <w:color w:val="000000" w:themeColor="text1"/>
          <w:sz w:val="22"/>
          <w:szCs w:val="22"/>
          <w:lang w:val="en-US"/>
        </w:rPr>
        <w:t xml:space="preserve"> about improving the lives of young children and their family. </w:t>
      </w:r>
      <w:r w:rsidR="003B3EED" w:rsidRPr="00C90C7D">
        <w:rPr>
          <w:rFonts w:asciiTheme="minorBidi" w:hAnsiTheme="minorBidi" w:cstheme="minorBidi"/>
          <w:color w:val="000000" w:themeColor="text1"/>
          <w:sz w:val="22"/>
          <w:szCs w:val="22"/>
          <w:lang w:val="en-US"/>
        </w:rPr>
        <w:t xml:space="preserve">However, individuals in authoritative roles can impose change because of their status </w:t>
      </w:r>
      <w:r w:rsidR="0039273D" w:rsidRPr="00C90C7D">
        <w:rPr>
          <w:rFonts w:asciiTheme="minorBidi" w:hAnsiTheme="minorBidi" w:cstheme="minorBidi"/>
          <w:color w:val="000000" w:themeColor="text1"/>
          <w:sz w:val="22"/>
          <w:szCs w:val="22"/>
          <w:lang w:val="en-US"/>
        </w:rPr>
        <w:t xml:space="preserve">(Reed and Canning, 2012, cited in, Siraji-Blatchford and Hallet, 2014, p. </w:t>
      </w:r>
      <w:r w:rsidR="00AB1852" w:rsidRPr="00C90C7D">
        <w:rPr>
          <w:rFonts w:asciiTheme="minorBidi" w:hAnsiTheme="minorBidi" w:cstheme="minorBidi"/>
          <w:color w:val="000000" w:themeColor="text1"/>
          <w:sz w:val="22"/>
          <w:szCs w:val="22"/>
          <w:lang w:val="en-US"/>
        </w:rPr>
        <w:t>103</w:t>
      </w:r>
      <w:r w:rsidR="0039273D" w:rsidRPr="00C90C7D">
        <w:rPr>
          <w:rFonts w:asciiTheme="minorBidi" w:hAnsiTheme="minorBidi" w:cstheme="minorBidi"/>
          <w:color w:val="000000" w:themeColor="text1"/>
          <w:sz w:val="22"/>
          <w:szCs w:val="22"/>
          <w:lang w:val="en-US"/>
        </w:rPr>
        <w:t xml:space="preserve">). </w:t>
      </w:r>
      <w:r w:rsidR="00D13A85">
        <w:rPr>
          <w:rFonts w:asciiTheme="minorBidi" w:hAnsiTheme="minorBidi" w:cstheme="minorBidi"/>
          <w:color w:val="000000" w:themeColor="text1"/>
          <w:sz w:val="22"/>
          <w:szCs w:val="22"/>
          <w:lang w:val="en-US"/>
        </w:rPr>
        <w:t>E</w:t>
      </w:r>
      <w:proofErr w:type="spellStart"/>
      <w:r w:rsidR="006952C4" w:rsidRPr="00C90C7D">
        <w:rPr>
          <w:rStyle w:val="issue-underline"/>
          <w:rFonts w:asciiTheme="minorBidi" w:hAnsiTheme="minorBidi" w:cstheme="minorBidi"/>
          <w:color w:val="000000"/>
          <w:sz w:val="22"/>
          <w:szCs w:val="22"/>
        </w:rPr>
        <w:t>arly</w:t>
      </w:r>
      <w:proofErr w:type="spellEnd"/>
      <w:r w:rsidR="006952C4" w:rsidRPr="00C90C7D">
        <w:rPr>
          <w:rStyle w:val="issue-underline"/>
          <w:rFonts w:asciiTheme="minorBidi" w:hAnsiTheme="minorBidi" w:cstheme="minorBidi"/>
          <w:color w:val="000000"/>
          <w:sz w:val="22"/>
          <w:szCs w:val="22"/>
        </w:rPr>
        <w:t xml:space="preserve"> on, practitioners may not be aware they are in a leadership role since they are not considered managers (Reed and Canning, 2011).</w:t>
      </w:r>
      <w:r w:rsidR="0004333A" w:rsidRPr="00C90C7D">
        <w:rPr>
          <w:rFonts w:asciiTheme="minorBidi" w:hAnsiTheme="minorBidi" w:cstheme="minorBidi"/>
          <w:color w:val="000000" w:themeColor="text1"/>
          <w:sz w:val="22"/>
          <w:szCs w:val="22"/>
          <w:lang w:val="en-US"/>
        </w:rPr>
        <w:t xml:space="preserve"> </w:t>
      </w:r>
      <w:r w:rsidR="00B7059D" w:rsidRPr="00C90C7D">
        <w:rPr>
          <w:rFonts w:asciiTheme="minorBidi" w:hAnsiTheme="minorBidi" w:cstheme="minorBidi"/>
          <w:color w:val="000000" w:themeColor="text1"/>
          <w:sz w:val="22"/>
          <w:szCs w:val="22"/>
          <w:lang w:val="en-US"/>
        </w:rPr>
        <w:t xml:space="preserve">Another </w:t>
      </w:r>
      <w:r w:rsidR="00380957" w:rsidRPr="00C90C7D">
        <w:rPr>
          <w:rFonts w:asciiTheme="minorBidi" w:hAnsiTheme="minorBidi" w:cstheme="minorBidi"/>
          <w:color w:val="000000" w:themeColor="text1"/>
          <w:sz w:val="22"/>
          <w:szCs w:val="22"/>
          <w:lang w:val="en-US"/>
        </w:rPr>
        <w:t>perspective</w:t>
      </w:r>
      <w:r w:rsidR="00B7059D" w:rsidRPr="00C90C7D">
        <w:rPr>
          <w:rFonts w:asciiTheme="minorBidi" w:hAnsiTheme="minorBidi" w:cstheme="minorBidi"/>
          <w:color w:val="000000" w:themeColor="text1"/>
          <w:sz w:val="22"/>
          <w:szCs w:val="22"/>
          <w:lang w:val="en-US"/>
        </w:rPr>
        <w:t xml:space="preserve"> is that </w:t>
      </w:r>
      <w:r w:rsidR="00B67426" w:rsidRPr="00C90C7D">
        <w:rPr>
          <w:rFonts w:asciiTheme="minorBidi" w:hAnsiTheme="minorBidi" w:cstheme="minorBidi"/>
          <w:color w:val="000000" w:themeColor="text1"/>
          <w:sz w:val="22"/>
          <w:szCs w:val="22"/>
          <w:lang w:val="en-US"/>
        </w:rPr>
        <w:t xml:space="preserve">leadership </w:t>
      </w:r>
      <w:r w:rsidR="00380957" w:rsidRPr="00C90C7D">
        <w:rPr>
          <w:rFonts w:asciiTheme="minorBidi" w:hAnsiTheme="minorBidi" w:cstheme="minorBidi"/>
          <w:color w:val="000000" w:themeColor="text1"/>
          <w:sz w:val="22"/>
          <w:szCs w:val="22"/>
          <w:lang w:val="en-US"/>
        </w:rPr>
        <w:t>can be seen as a</w:t>
      </w:r>
      <w:r w:rsidR="00B67426" w:rsidRPr="00C90C7D">
        <w:rPr>
          <w:rFonts w:asciiTheme="minorBidi" w:hAnsiTheme="minorBidi" w:cstheme="minorBidi"/>
          <w:color w:val="000000" w:themeColor="text1"/>
          <w:sz w:val="22"/>
          <w:szCs w:val="22"/>
          <w:lang w:val="en-US"/>
        </w:rPr>
        <w:t xml:space="preserve"> do</w:t>
      </w:r>
      <w:r w:rsidR="00BF328A" w:rsidRPr="00C90C7D">
        <w:rPr>
          <w:rFonts w:asciiTheme="minorBidi" w:hAnsiTheme="minorBidi" w:cstheme="minorBidi"/>
          <w:color w:val="000000" w:themeColor="text1"/>
          <w:sz w:val="22"/>
          <w:szCs w:val="22"/>
          <w:lang w:val="en-US"/>
        </w:rPr>
        <w:t xml:space="preserve">minant </w:t>
      </w:r>
      <w:r w:rsidR="00B67426" w:rsidRPr="00C90C7D">
        <w:rPr>
          <w:rFonts w:asciiTheme="minorBidi" w:hAnsiTheme="minorBidi" w:cstheme="minorBidi"/>
          <w:color w:val="000000" w:themeColor="text1"/>
          <w:sz w:val="22"/>
          <w:szCs w:val="22"/>
          <w:lang w:val="en-US"/>
        </w:rPr>
        <w:t>role</w:t>
      </w:r>
      <w:r w:rsidR="0004333A" w:rsidRPr="00C90C7D">
        <w:rPr>
          <w:rFonts w:asciiTheme="minorBidi" w:hAnsiTheme="minorBidi" w:cstheme="minorBidi"/>
          <w:color w:val="000000" w:themeColor="text1"/>
          <w:sz w:val="22"/>
          <w:szCs w:val="22"/>
          <w:lang w:val="en-US"/>
        </w:rPr>
        <w:t xml:space="preserve"> as individuals have a dominant personality (Kim </w:t>
      </w:r>
      <w:r w:rsidR="0004333A" w:rsidRPr="00C90C7D">
        <w:rPr>
          <w:rFonts w:asciiTheme="minorBidi" w:hAnsiTheme="minorBidi" w:cstheme="minorBidi"/>
          <w:i/>
          <w:iCs/>
          <w:color w:val="000000" w:themeColor="text1"/>
          <w:sz w:val="22"/>
          <w:szCs w:val="22"/>
          <w:lang w:val="en-US"/>
        </w:rPr>
        <w:t>et al.,</w:t>
      </w:r>
      <w:r w:rsidR="0004333A" w:rsidRPr="00C90C7D">
        <w:rPr>
          <w:rFonts w:asciiTheme="minorBidi" w:hAnsiTheme="minorBidi" w:cstheme="minorBidi"/>
          <w:color w:val="000000" w:themeColor="text1"/>
          <w:sz w:val="22"/>
          <w:szCs w:val="22"/>
          <w:lang w:val="en-US"/>
        </w:rPr>
        <w:t xml:space="preserve"> 2020)</w:t>
      </w:r>
      <w:r w:rsidR="006D4D81" w:rsidRPr="00C90C7D">
        <w:rPr>
          <w:rFonts w:asciiTheme="minorBidi" w:hAnsiTheme="minorBidi" w:cstheme="minorBidi"/>
          <w:color w:val="000000" w:themeColor="text1"/>
          <w:sz w:val="22"/>
          <w:szCs w:val="22"/>
          <w:lang w:val="en-US"/>
        </w:rPr>
        <w:t>. However,</w:t>
      </w:r>
      <w:r w:rsidR="00380957" w:rsidRPr="00C90C7D">
        <w:rPr>
          <w:rFonts w:asciiTheme="minorBidi" w:hAnsiTheme="minorBidi" w:cstheme="minorBidi"/>
          <w:color w:val="000000" w:themeColor="text1"/>
          <w:sz w:val="22"/>
          <w:szCs w:val="22"/>
          <w:lang w:val="en-US"/>
        </w:rPr>
        <w:t xml:space="preserve"> it is more the reflection on direction for </w:t>
      </w:r>
      <w:r w:rsidR="0004333A" w:rsidRPr="00C90C7D">
        <w:rPr>
          <w:rFonts w:asciiTheme="minorBidi" w:hAnsiTheme="minorBidi" w:cstheme="minorBidi"/>
          <w:color w:val="000000" w:themeColor="text1"/>
          <w:sz w:val="22"/>
          <w:szCs w:val="22"/>
          <w:lang w:val="en-US"/>
        </w:rPr>
        <w:t>example, what’s</w:t>
      </w:r>
      <w:r w:rsidR="00380957" w:rsidRPr="00C90C7D">
        <w:rPr>
          <w:rFonts w:asciiTheme="minorBidi" w:hAnsiTheme="minorBidi" w:cstheme="minorBidi"/>
          <w:color w:val="000000" w:themeColor="text1"/>
          <w:sz w:val="22"/>
          <w:szCs w:val="22"/>
          <w:lang w:val="en-US"/>
        </w:rPr>
        <w:t xml:space="preserve"> needs to be changed, how they assess, </w:t>
      </w:r>
      <w:r w:rsidR="00DF6E65" w:rsidRPr="00C90C7D">
        <w:rPr>
          <w:rFonts w:asciiTheme="minorBidi" w:hAnsiTheme="minorBidi" w:cstheme="minorBidi"/>
          <w:color w:val="000000" w:themeColor="text1"/>
          <w:sz w:val="22"/>
          <w:szCs w:val="22"/>
          <w:lang w:val="en-US"/>
        </w:rPr>
        <w:t xml:space="preserve">why they lead, </w:t>
      </w:r>
      <w:r w:rsidR="00B67426" w:rsidRPr="00C90C7D">
        <w:rPr>
          <w:rFonts w:asciiTheme="minorBidi" w:hAnsiTheme="minorBidi" w:cstheme="minorBidi"/>
          <w:color w:val="000000" w:themeColor="text1"/>
          <w:sz w:val="22"/>
          <w:szCs w:val="22"/>
          <w:lang w:val="en-US"/>
        </w:rPr>
        <w:t>and wh</w:t>
      </w:r>
      <w:r w:rsidR="00DF6E65" w:rsidRPr="00C90C7D">
        <w:rPr>
          <w:rFonts w:asciiTheme="minorBidi" w:hAnsiTheme="minorBidi" w:cstheme="minorBidi"/>
          <w:color w:val="000000" w:themeColor="text1"/>
          <w:sz w:val="22"/>
          <w:szCs w:val="22"/>
          <w:lang w:val="en-US"/>
        </w:rPr>
        <w:t xml:space="preserve">ere they can </w:t>
      </w:r>
      <w:r w:rsidR="00B67426" w:rsidRPr="00C90C7D">
        <w:rPr>
          <w:rFonts w:asciiTheme="minorBidi" w:hAnsiTheme="minorBidi" w:cstheme="minorBidi"/>
          <w:color w:val="000000" w:themeColor="text1"/>
          <w:sz w:val="22"/>
          <w:szCs w:val="22"/>
          <w:lang w:val="en-US"/>
        </w:rPr>
        <w:t>effective</w:t>
      </w:r>
      <w:r w:rsidR="00DF6E65" w:rsidRPr="00C90C7D">
        <w:rPr>
          <w:rFonts w:asciiTheme="minorBidi" w:hAnsiTheme="minorBidi" w:cstheme="minorBidi"/>
          <w:color w:val="000000" w:themeColor="text1"/>
          <w:sz w:val="22"/>
          <w:szCs w:val="22"/>
          <w:lang w:val="en-US"/>
        </w:rPr>
        <w:t>ly</w:t>
      </w:r>
      <w:r w:rsidR="00B67426" w:rsidRPr="00C90C7D">
        <w:rPr>
          <w:rFonts w:asciiTheme="minorBidi" w:hAnsiTheme="minorBidi" w:cstheme="minorBidi"/>
          <w:color w:val="000000" w:themeColor="text1"/>
          <w:sz w:val="22"/>
          <w:szCs w:val="22"/>
          <w:lang w:val="en-US"/>
        </w:rPr>
        <w:t xml:space="preserve"> communicat</w:t>
      </w:r>
      <w:r w:rsidR="00DF6E65" w:rsidRPr="00C90C7D">
        <w:rPr>
          <w:rFonts w:asciiTheme="minorBidi" w:hAnsiTheme="minorBidi" w:cstheme="minorBidi"/>
          <w:color w:val="000000" w:themeColor="text1"/>
          <w:sz w:val="22"/>
          <w:szCs w:val="22"/>
          <w:lang w:val="en-US"/>
        </w:rPr>
        <w:t>e</w:t>
      </w:r>
      <w:r w:rsidR="00B67426" w:rsidRPr="00C90C7D">
        <w:rPr>
          <w:rFonts w:asciiTheme="minorBidi" w:hAnsiTheme="minorBidi" w:cstheme="minorBidi"/>
          <w:color w:val="000000" w:themeColor="text1"/>
          <w:sz w:val="22"/>
          <w:szCs w:val="22"/>
          <w:lang w:val="en-US"/>
        </w:rPr>
        <w:t xml:space="preserve"> with others </w:t>
      </w:r>
      <w:r w:rsidR="00380957" w:rsidRPr="00C90C7D">
        <w:rPr>
          <w:rFonts w:asciiTheme="minorBidi" w:hAnsiTheme="minorBidi" w:cstheme="minorBidi"/>
          <w:color w:val="000000" w:themeColor="text1"/>
          <w:sz w:val="22"/>
          <w:szCs w:val="22"/>
          <w:lang w:val="en-US"/>
        </w:rPr>
        <w:t>(Zachery, 2011).</w:t>
      </w:r>
    </w:p>
    <w:p w14:paraId="28B0CDB4" w14:textId="4D8A250E" w:rsidR="00AB1852" w:rsidRPr="00C90C7D" w:rsidRDefault="00C2139E" w:rsidP="00C90C7D">
      <w:pPr>
        <w:pStyle w:val="NormalWeb"/>
        <w:spacing w:line="360" w:lineRule="auto"/>
        <w:rPr>
          <w:rFonts w:asciiTheme="minorBidi" w:hAnsiTheme="minorBidi" w:cstheme="minorBidi"/>
          <w:color w:val="000000"/>
          <w:sz w:val="22"/>
          <w:szCs w:val="22"/>
        </w:rPr>
      </w:pPr>
      <w:r w:rsidRPr="00C90C7D">
        <w:rPr>
          <w:rFonts w:asciiTheme="minorBidi" w:hAnsiTheme="minorBidi" w:cstheme="minorBidi"/>
          <w:color w:val="000000" w:themeColor="text1"/>
          <w:sz w:val="22"/>
          <w:szCs w:val="22"/>
          <w:lang w:val="en-US"/>
        </w:rPr>
        <w:lastRenderedPageBreak/>
        <w:t>Upon reflection, catalytic leaders will take a holistic view of decisions as they understand that every decision has</w:t>
      </w:r>
      <w:r w:rsidR="002C5C0E" w:rsidRPr="00C90C7D">
        <w:rPr>
          <w:rFonts w:asciiTheme="minorBidi" w:hAnsiTheme="minorBidi" w:cstheme="minorBidi"/>
          <w:color w:val="000000" w:themeColor="text1"/>
          <w:sz w:val="22"/>
          <w:szCs w:val="22"/>
          <w:lang w:val="en-US"/>
        </w:rPr>
        <w:t xml:space="preserve"> an</w:t>
      </w:r>
      <w:r w:rsidRPr="00C90C7D">
        <w:rPr>
          <w:rFonts w:asciiTheme="minorBidi" w:hAnsiTheme="minorBidi" w:cstheme="minorBidi"/>
          <w:color w:val="000000" w:themeColor="text1"/>
          <w:sz w:val="22"/>
          <w:szCs w:val="22"/>
          <w:lang w:val="en-US"/>
        </w:rPr>
        <w:t xml:space="preserve"> impact on someone; but also view change as a positive and should therefore be embraced (Cooperrider, 2020)</w:t>
      </w:r>
      <w:r w:rsidR="002C5C0E" w:rsidRPr="00C90C7D">
        <w:rPr>
          <w:rFonts w:asciiTheme="minorBidi" w:hAnsiTheme="minorBidi" w:cstheme="minorBidi"/>
          <w:color w:val="000000" w:themeColor="text1"/>
          <w:sz w:val="22"/>
          <w:szCs w:val="22"/>
          <w:lang w:val="en-US"/>
        </w:rPr>
        <w:t xml:space="preserve">. </w:t>
      </w:r>
      <w:r w:rsidR="006952C4" w:rsidRPr="00C90C7D">
        <w:rPr>
          <w:rFonts w:asciiTheme="minorBidi" w:hAnsiTheme="minorBidi" w:cstheme="minorBidi"/>
          <w:color w:val="000000"/>
          <w:sz w:val="22"/>
          <w:szCs w:val="22"/>
        </w:rPr>
        <w:t>Practitioners are able to realize that leadership does not require a position of power when they are able to take the lead and create change within the early years;</w:t>
      </w:r>
      <w:r w:rsidR="006952C4" w:rsidRPr="00C90C7D">
        <w:rPr>
          <w:rFonts w:asciiTheme="minorBidi" w:hAnsiTheme="minorBidi" w:cstheme="minorBidi"/>
          <w:color w:val="000000"/>
          <w:sz w:val="22"/>
          <w:szCs w:val="22"/>
        </w:rPr>
        <w:t xml:space="preserve"> </w:t>
      </w:r>
      <w:r w:rsidR="006D4D81" w:rsidRPr="00C90C7D">
        <w:rPr>
          <w:rFonts w:asciiTheme="minorBidi" w:hAnsiTheme="minorBidi" w:cstheme="minorBidi"/>
          <w:color w:val="000000" w:themeColor="text1"/>
          <w:sz w:val="22"/>
          <w:szCs w:val="22"/>
          <w:lang w:val="en-US"/>
        </w:rPr>
        <w:t xml:space="preserve">therefore, </w:t>
      </w:r>
      <w:r w:rsidR="006D2E6A" w:rsidRPr="00C90C7D">
        <w:rPr>
          <w:rFonts w:asciiTheme="minorBidi" w:hAnsiTheme="minorBidi" w:cstheme="minorBidi"/>
          <w:color w:val="000000" w:themeColor="text1"/>
          <w:sz w:val="22"/>
          <w:szCs w:val="22"/>
          <w:lang w:val="en-US"/>
        </w:rPr>
        <w:t xml:space="preserve">enabling </w:t>
      </w:r>
      <w:r w:rsidR="006D4D81" w:rsidRPr="00C90C7D">
        <w:rPr>
          <w:rFonts w:asciiTheme="minorBidi" w:hAnsiTheme="minorBidi" w:cstheme="minorBidi"/>
          <w:color w:val="000000" w:themeColor="text1"/>
          <w:sz w:val="22"/>
          <w:szCs w:val="22"/>
          <w:lang w:val="en-US"/>
        </w:rPr>
        <w:t>practitioner</w:t>
      </w:r>
      <w:r w:rsidR="00806D85" w:rsidRPr="00C90C7D">
        <w:rPr>
          <w:rFonts w:asciiTheme="minorBidi" w:hAnsiTheme="minorBidi" w:cstheme="minorBidi"/>
          <w:color w:val="000000" w:themeColor="text1"/>
          <w:sz w:val="22"/>
          <w:szCs w:val="22"/>
          <w:lang w:val="en-US"/>
        </w:rPr>
        <w:t>s</w:t>
      </w:r>
      <w:r w:rsidR="006D4D81" w:rsidRPr="00C90C7D">
        <w:rPr>
          <w:rFonts w:asciiTheme="minorBidi" w:hAnsiTheme="minorBidi" w:cstheme="minorBidi"/>
          <w:color w:val="000000" w:themeColor="text1"/>
          <w:sz w:val="22"/>
          <w:szCs w:val="22"/>
          <w:lang w:val="en-US"/>
        </w:rPr>
        <w:t xml:space="preserve"> </w:t>
      </w:r>
      <w:r w:rsidR="006D2E6A" w:rsidRPr="00C90C7D">
        <w:rPr>
          <w:rFonts w:asciiTheme="minorBidi" w:hAnsiTheme="minorBidi" w:cstheme="minorBidi"/>
          <w:color w:val="000000" w:themeColor="text1"/>
          <w:sz w:val="22"/>
          <w:szCs w:val="22"/>
          <w:lang w:val="en-US"/>
        </w:rPr>
        <w:t>to have a positive mindset and t</w:t>
      </w:r>
      <w:r w:rsidR="003B3EED" w:rsidRPr="00C90C7D">
        <w:rPr>
          <w:rFonts w:asciiTheme="minorBidi" w:hAnsiTheme="minorBidi" w:cstheme="minorBidi"/>
          <w:color w:val="000000" w:themeColor="text1"/>
          <w:sz w:val="22"/>
          <w:szCs w:val="22"/>
          <w:lang w:val="en-US"/>
        </w:rPr>
        <w:t>h</w:t>
      </w:r>
      <w:r w:rsidR="00407974" w:rsidRPr="00C90C7D">
        <w:rPr>
          <w:rFonts w:asciiTheme="minorBidi" w:hAnsiTheme="minorBidi" w:cstheme="minorBidi"/>
          <w:color w:val="000000" w:themeColor="text1"/>
          <w:sz w:val="22"/>
          <w:szCs w:val="22"/>
          <w:lang w:val="en-US"/>
        </w:rPr>
        <w:t xml:space="preserve">e </w:t>
      </w:r>
      <w:r w:rsidR="006D2E6A" w:rsidRPr="00C90C7D">
        <w:rPr>
          <w:rFonts w:asciiTheme="minorBidi" w:hAnsiTheme="minorBidi" w:cstheme="minorBidi"/>
          <w:color w:val="000000" w:themeColor="text1"/>
          <w:sz w:val="22"/>
          <w:szCs w:val="22"/>
          <w:lang w:val="en-US"/>
        </w:rPr>
        <w:t>focus to provide high-quality provisions, positive influences</w:t>
      </w:r>
      <w:r w:rsidR="002C5C0E" w:rsidRPr="00C90C7D">
        <w:rPr>
          <w:rFonts w:asciiTheme="minorBidi" w:hAnsiTheme="minorBidi" w:cstheme="minorBidi"/>
          <w:color w:val="000000" w:themeColor="text1"/>
          <w:sz w:val="22"/>
          <w:szCs w:val="22"/>
          <w:lang w:val="en-US"/>
        </w:rPr>
        <w:t xml:space="preserve">, </w:t>
      </w:r>
      <w:r w:rsidR="006D2E6A" w:rsidRPr="00C90C7D">
        <w:rPr>
          <w:rFonts w:asciiTheme="minorBidi" w:hAnsiTheme="minorBidi" w:cstheme="minorBidi"/>
          <w:color w:val="000000" w:themeColor="text1"/>
          <w:sz w:val="22"/>
          <w:szCs w:val="22"/>
          <w:lang w:val="en-US"/>
        </w:rPr>
        <w:t xml:space="preserve">ongoing progression for </w:t>
      </w:r>
      <w:r w:rsidR="003B3EED" w:rsidRPr="00C90C7D">
        <w:rPr>
          <w:rFonts w:asciiTheme="minorBidi" w:hAnsiTheme="minorBidi" w:cstheme="minorBidi"/>
          <w:color w:val="000000" w:themeColor="text1"/>
          <w:sz w:val="22"/>
          <w:szCs w:val="22"/>
          <w:lang w:val="en-US"/>
        </w:rPr>
        <w:t xml:space="preserve">children </w:t>
      </w:r>
      <w:r w:rsidR="002C5C0E" w:rsidRPr="00C90C7D">
        <w:rPr>
          <w:rFonts w:asciiTheme="minorBidi" w:hAnsiTheme="minorBidi" w:cstheme="minorBidi"/>
          <w:color w:val="000000" w:themeColor="text1"/>
          <w:sz w:val="22"/>
          <w:szCs w:val="22"/>
          <w:lang w:val="en-US"/>
        </w:rPr>
        <w:t xml:space="preserve">and being builders of the pedagogy </w:t>
      </w:r>
      <w:r w:rsidR="003B3EED" w:rsidRPr="00C90C7D">
        <w:rPr>
          <w:rFonts w:asciiTheme="minorBidi" w:hAnsiTheme="minorBidi" w:cstheme="minorBidi"/>
          <w:color w:val="000000" w:themeColor="text1"/>
          <w:sz w:val="22"/>
          <w:szCs w:val="22"/>
          <w:lang w:val="en-US"/>
        </w:rPr>
        <w:t>(</w:t>
      </w:r>
      <w:r w:rsidR="00CE2654" w:rsidRPr="00C90C7D">
        <w:rPr>
          <w:rFonts w:asciiTheme="minorBidi" w:hAnsiTheme="minorBidi" w:cstheme="minorBidi"/>
          <w:color w:val="000000" w:themeColor="text1"/>
          <w:sz w:val="22"/>
          <w:szCs w:val="22"/>
          <w:lang w:val="en-US"/>
        </w:rPr>
        <w:t>McDowall Clark, 2012).</w:t>
      </w:r>
      <w:r w:rsidR="003515AE" w:rsidRPr="00C90C7D">
        <w:rPr>
          <w:rFonts w:asciiTheme="minorBidi" w:hAnsiTheme="minorBidi" w:cstheme="minorBidi"/>
          <w:color w:val="000000" w:themeColor="text1"/>
          <w:sz w:val="22"/>
          <w:szCs w:val="22"/>
          <w:lang w:val="en-US"/>
        </w:rPr>
        <w:t xml:space="preserve"> </w:t>
      </w:r>
    </w:p>
    <w:p w14:paraId="730D8673" w14:textId="77777777" w:rsidR="00D13A85" w:rsidRDefault="001577A6" w:rsidP="00C90C7D">
      <w:pPr>
        <w:pStyle w:val="NormalWeb"/>
        <w:spacing w:line="360" w:lineRule="auto"/>
        <w:rPr>
          <w:rFonts w:asciiTheme="minorBidi" w:hAnsiTheme="minorBidi" w:cstheme="minorBidi"/>
          <w:color w:val="000000" w:themeColor="text1"/>
          <w:sz w:val="22"/>
          <w:szCs w:val="22"/>
        </w:rPr>
      </w:pPr>
      <w:r w:rsidRPr="00C90C7D">
        <w:rPr>
          <w:rFonts w:asciiTheme="minorBidi" w:hAnsiTheme="minorBidi" w:cstheme="minorBidi"/>
          <w:color w:val="000000" w:themeColor="text1"/>
          <w:sz w:val="22"/>
          <w:szCs w:val="22"/>
          <w:lang w:val="en-US"/>
        </w:rPr>
        <w:t>W</w:t>
      </w:r>
      <w:r w:rsidR="00E01DD0" w:rsidRPr="00C90C7D">
        <w:rPr>
          <w:rFonts w:asciiTheme="minorBidi" w:hAnsiTheme="minorBidi" w:cstheme="minorBidi"/>
          <w:color w:val="000000" w:themeColor="text1"/>
          <w:sz w:val="22"/>
          <w:szCs w:val="22"/>
          <w:lang w:val="en-US"/>
        </w:rPr>
        <w:t xml:space="preserve">ithin </w:t>
      </w:r>
      <w:r w:rsidRPr="00C90C7D">
        <w:rPr>
          <w:rFonts w:asciiTheme="minorBidi" w:hAnsiTheme="minorBidi" w:cstheme="minorBidi"/>
          <w:color w:val="000000" w:themeColor="text1"/>
          <w:sz w:val="22"/>
          <w:szCs w:val="22"/>
          <w:lang w:val="en-US"/>
        </w:rPr>
        <w:t>in the</w:t>
      </w:r>
      <w:r w:rsidR="00E01DD0" w:rsidRPr="00C90C7D">
        <w:rPr>
          <w:rFonts w:asciiTheme="minorBidi" w:hAnsiTheme="minorBidi" w:cstheme="minorBidi"/>
          <w:color w:val="000000" w:themeColor="text1"/>
          <w:sz w:val="22"/>
          <w:szCs w:val="22"/>
          <w:lang w:val="en-US"/>
        </w:rPr>
        <w:t xml:space="preserve"> Early Years</w:t>
      </w:r>
      <w:r w:rsidRPr="00C90C7D">
        <w:rPr>
          <w:rFonts w:asciiTheme="minorBidi" w:hAnsiTheme="minorBidi" w:cstheme="minorBidi"/>
          <w:color w:val="000000" w:themeColor="text1"/>
          <w:sz w:val="22"/>
          <w:szCs w:val="22"/>
          <w:lang w:val="en-US"/>
        </w:rPr>
        <w:t xml:space="preserve">, </w:t>
      </w:r>
      <w:r w:rsidR="002358EC" w:rsidRPr="00C90C7D">
        <w:rPr>
          <w:rFonts w:asciiTheme="minorBidi" w:hAnsiTheme="minorBidi" w:cstheme="minorBidi"/>
          <w:color w:val="000000" w:themeColor="text1"/>
          <w:sz w:val="22"/>
          <w:szCs w:val="22"/>
          <w:lang w:val="en-US"/>
        </w:rPr>
        <w:t xml:space="preserve">being a </w:t>
      </w:r>
      <w:r w:rsidRPr="00C90C7D">
        <w:rPr>
          <w:rFonts w:asciiTheme="minorBidi" w:hAnsiTheme="minorBidi" w:cstheme="minorBidi"/>
          <w:color w:val="000000" w:themeColor="text1"/>
          <w:sz w:val="22"/>
          <w:szCs w:val="22"/>
          <w:lang w:val="en-US"/>
        </w:rPr>
        <w:t xml:space="preserve">catalytic leader </w:t>
      </w:r>
      <w:r w:rsidR="002358EC" w:rsidRPr="00C90C7D">
        <w:rPr>
          <w:rFonts w:asciiTheme="minorBidi" w:hAnsiTheme="minorBidi" w:cstheme="minorBidi"/>
          <w:color w:val="000000" w:themeColor="text1"/>
          <w:sz w:val="22"/>
          <w:szCs w:val="22"/>
          <w:lang w:val="en-US"/>
        </w:rPr>
        <w:t xml:space="preserve">not only has </w:t>
      </w:r>
      <w:r w:rsidR="00E01DD0" w:rsidRPr="00C90C7D">
        <w:rPr>
          <w:rFonts w:asciiTheme="minorBidi" w:hAnsiTheme="minorBidi" w:cstheme="minorBidi"/>
          <w:color w:val="000000" w:themeColor="text1"/>
          <w:sz w:val="22"/>
          <w:szCs w:val="22"/>
          <w:lang w:val="en-US"/>
        </w:rPr>
        <w:t xml:space="preserve">benefits </w:t>
      </w:r>
      <w:r w:rsidRPr="00C90C7D">
        <w:rPr>
          <w:rFonts w:asciiTheme="minorBidi" w:hAnsiTheme="minorBidi" w:cstheme="minorBidi"/>
          <w:color w:val="000000" w:themeColor="text1"/>
          <w:sz w:val="22"/>
          <w:szCs w:val="22"/>
          <w:lang w:val="en-US"/>
        </w:rPr>
        <w:t xml:space="preserve">for </w:t>
      </w:r>
      <w:r w:rsidR="002358EC" w:rsidRPr="00C90C7D">
        <w:rPr>
          <w:rFonts w:asciiTheme="minorBidi" w:hAnsiTheme="minorBidi" w:cstheme="minorBidi"/>
          <w:color w:val="000000" w:themeColor="text1"/>
          <w:sz w:val="22"/>
          <w:szCs w:val="22"/>
          <w:lang w:val="en-US"/>
        </w:rPr>
        <w:t xml:space="preserve">a </w:t>
      </w:r>
      <w:r w:rsidR="00E01DD0" w:rsidRPr="00C90C7D">
        <w:rPr>
          <w:rFonts w:asciiTheme="minorBidi" w:hAnsiTheme="minorBidi" w:cstheme="minorBidi"/>
          <w:color w:val="000000" w:themeColor="text1"/>
          <w:sz w:val="22"/>
          <w:szCs w:val="22"/>
          <w:lang w:val="en-US"/>
        </w:rPr>
        <w:t xml:space="preserve">practitioner </w:t>
      </w:r>
      <w:r w:rsidR="002358EC" w:rsidRPr="00C90C7D">
        <w:rPr>
          <w:rFonts w:asciiTheme="minorBidi" w:hAnsiTheme="minorBidi" w:cstheme="minorBidi"/>
          <w:color w:val="000000" w:themeColor="text1"/>
          <w:sz w:val="22"/>
          <w:szCs w:val="22"/>
          <w:lang w:val="en-US"/>
        </w:rPr>
        <w:t xml:space="preserve">but also children and </w:t>
      </w:r>
      <w:r w:rsidR="00E01DD0" w:rsidRPr="00C90C7D">
        <w:rPr>
          <w:rFonts w:asciiTheme="minorBidi" w:hAnsiTheme="minorBidi" w:cstheme="minorBidi"/>
          <w:color w:val="000000" w:themeColor="text1"/>
          <w:sz w:val="22"/>
          <w:szCs w:val="22"/>
          <w:lang w:val="en-US"/>
        </w:rPr>
        <w:t>the</w:t>
      </w:r>
      <w:r w:rsidRPr="00C90C7D">
        <w:rPr>
          <w:rFonts w:asciiTheme="minorBidi" w:hAnsiTheme="minorBidi" w:cstheme="minorBidi"/>
          <w:color w:val="000000" w:themeColor="text1"/>
          <w:sz w:val="22"/>
          <w:szCs w:val="22"/>
          <w:lang w:val="en-US"/>
        </w:rPr>
        <w:t xml:space="preserve">ir </w:t>
      </w:r>
      <w:r w:rsidR="00E01DD0" w:rsidRPr="00C90C7D">
        <w:rPr>
          <w:rFonts w:asciiTheme="minorBidi" w:hAnsiTheme="minorBidi" w:cstheme="minorBidi"/>
          <w:color w:val="000000" w:themeColor="text1"/>
          <w:sz w:val="22"/>
          <w:szCs w:val="22"/>
          <w:lang w:val="en-US"/>
        </w:rPr>
        <w:t>families</w:t>
      </w:r>
      <w:r w:rsidRPr="00C90C7D">
        <w:rPr>
          <w:rFonts w:asciiTheme="minorBidi" w:hAnsiTheme="minorBidi" w:cstheme="minorBidi"/>
          <w:color w:val="000000" w:themeColor="text1"/>
          <w:sz w:val="22"/>
          <w:szCs w:val="22"/>
          <w:lang w:val="en-US"/>
        </w:rPr>
        <w:t xml:space="preserve">. </w:t>
      </w:r>
      <w:r w:rsidR="00BB6241" w:rsidRPr="00C90C7D">
        <w:rPr>
          <w:rFonts w:asciiTheme="minorBidi" w:hAnsiTheme="minorBidi" w:cstheme="minorBidi"/>
          <w:color w:val="000000" w:themeColor="text1"/>
          <w:sz w:val="22"/>
          <w:szCs w:val="22"/>
          <w:lang w:val="en-US"/>
        </w:rPr>
        <w:t>‘Families First’</w:t>
      </w:r>
      <w:r w:rsidR="00391DDE" w:rsidRPr="00C90C7D">
        <w:rPr>
          <w:rFonts w:asciiTheme="minorBidi" w:hAnsiTheme="minorBidi" w:cstheme="minorBidi"/>
          <w:color w:val="000000" w:themeColor="text1"/>
          <w:sz w:val="22"/>
          <w:szCs w:val="22"/>
          <w:lang w:val="en-US"/>
        </w:rPr>
        <w:t xml:space="preserve">, </w:t>
      </w:r>
      <w:r w:rsidR="00806D85" w:rsidRPr="00C90C7D">
        <w:rPr>
          <w:rFonts w:asciiTheme="minorBidi" w:hAnsiTheme="minorBidi" w:cstheme="minorBidi"/>
          <w:color w:val="000000" w:themeColor="text1"/>
          <w:sz w:val="22"/>
          <w:szCs w:val="22"/>
          <w:lang w:val="en-US"/>
        </w:rPr>
        <w:t xml:space="preserve">is </w:t>
      </w:r>
      <w:r w:rsidR="00391DDE" w:rsidRPr="00C90C7D">
        <w:rPr>
          <w:rFonts w:asciiTheme="minorBidi" w:hAnsiTheme="minorBidi" w:cstheme="minorBidi"/>
          <w:color w:val="000000" w:themeColor="text1"/>
          <w:sz w:val="22"/>
          <w:szCs w:val="22"/>
          <w:lang w:val="en-US"/>
        </w:rPr>
        <w:t>a publication</w:t>
      </w:r>
      <w:r w:rsidR="00806D85" w:rsidRPr="00C90C7D">
        <w:rPr>
          <w:rFonts w:asciiTheme="minorBidi" w:hAnsiTheme="minorBidi" w:cstheme="minorBidi"/>
          <w:color w:val="000000" w:themeColor="text1"/>
          <w:sz w:val="22"/>
          <w:szCs w:val="22"/>
          <w:lang w:val="en-US"/>
        </w:rPr>
        <w:t xml:space="preserve"> </w:t>
      </w:r>
      <w:r w:rsidR="00BB6241" w:rsidRPr="00C90C7D">
        <w:rPr>
          <w:rFonts w:asciiTheme="minorBidi" w:hAnsiTheme="minorBidi" w:cstheme="minorBidi"/>
          <w:color w:val="000000" w:themeColor="text1"/>
          <w:sz w:val="22"/>
          <w:szCs w:val="22"/>
          <w:lang w:val="en-US"/>
        </w:rPr>
        <w:t xml:space="preserve">by the Welsh Government </w:t>
      </w:r>
      <w:r w:rsidR="00906A62" w:rsidRPr="00C90C7D">
        <w:rPr>
          <w:rFonts w:asciiTheme="minorBidi" w:hAnsiTheme="minorBidi" w:cstheme="minorBidi"/>
          <w:color w:val="000000" w:themeColor="text1"/>
          <w:sz w:val="22"/>
          <w:szCs w:val="22"/>
          <w:lang w:val="en-US"/>
        </w:rPr>
        <w:t>(</w:t>
      </w:r>
      <w:r w:rsidR="00BB6241" w:rsidRPr="00C90C7D">
        <w:rPr>
          <w:rFonts w:asciiTheme="minorBidi" w:hAnsiTheme="minorBidi" w:cstheme="minorBidi"/>
          <w:color w:val="000000" w:themeColor="text1"/>
          <w:sz w:val="22"/>
          <w:szCs w:val="22"/>
          <w:lang w:val="en-US"/>
        </w:rPr>
        <w:t>2017</w:t>
      </w:r>
      <w:r w:rsidR="00906A62" w:rsidRPr="00C90C7D">
        <w:rPr>
          <w:rFonts w:asciiTheme="minorBidi" w:hAnsiTheme="minorBidi" w:cstheme="minorBidi"/>
          <w:color w:val="000000" w:themeColor="text1"/>
          <w:sz w:val="22"/>
          <w:szCs w:val="22"/>
          <w:lang w:val="en-US"/>
        </w:rPr>
        <w:t>)</w:t>
      </w:r>
      <w:r w:rsidR="00806D85" w:rsidRPr="00C90C7D">
        <w:rPr>
          <w:rFonts w:asciiTheme="minorBidi" w:hAnsiTheme="minorBidi" w:cstheme="minorBidi"/>
          <w:color w:val="000000" w:themeColor="text1"/>
          <w:sz w:val="22"/>
          <w:szCs w:val="22"/>
          <w:lang w:val="en-US"/>
        </w:rPr>
        <w:t xml:space="preserve"> that</w:t>
      </w:r>
      <w:r w:rsidR="00391DDE" w:rsidRPr="00C90C7D">
        <w:rPr>
          <w:rFonts w:asciiTheme="minorBidi" w:hAnsiTheme="minorBidi" w:cstheme="minorBidi"/>
          <w:color w:val="000000" w:themeColor="text1"/>
          <w:sz w:val="22"/>
          <w:szCs w:val="22"/>
          <w:lang w:val="en-US"/>
        </w:rPr>
        <w:t xml:space="preserve"> aims to offer support to families with a multitude of option</w:t>
      </w:r>
      <w:r w:rsidR="00806D85" w:rsidRPr="00C90C7D">
        <w:rPr>
          <w:rFonts w:asciiTheme="minorBidi" w:hAnsiTheme="minorBidi" w:cstheme="minorBidi"/>
          <w:color w:val="000000" w:themeColor="text1"/>
          <w:sz w:val="22"/>
          <w:szCs w:val="22"/>
          <w:lang w:val="en-US"/>
        </w:rPr>
        <w:t>s,</w:t>
      </w:r>
      <w:r w:rsidR="00391DDE" w:rsidRPr="00C90C7D">
        <w:rPr>
          <w:rFonts w:asciiTheme="minorBidi" w:hAnsiTheme="minorBidi" w:cstheme="minorBidi"/>
          <w:color w:val="000000" w:themeColor="text1"/>
          <w:sz w:val="22"/>
          <w:szCs w:val="22"/>
          <w:lang w:val="en-US"/>
        </w:rPr>
        <w:t xml:space="preserve"> in order to stop the cycle of poor outcomes that often repeat and </w:t>
      </w:r>
      <w:r w:rsidR="00806D85" w:rsidRPr="00C90C7D">
        <w:rPr>
          <w:rFonts w:asciiTheme="minorBidi" w:hAnsiTheme="minorBidi" w:cstheme="minorBidi"/>
          <w:color w:val="000000" w:themeColor="text1"/>
          <w:sz w:val="22"/>
          <w:szCs w:val="22"/>
          <w:lang w:val="en-US"/>
        </w:rPr>
        <w:t xml:space="preserve">accelerate </w:t>
      </w:r>
      <w:r w:rsidR="00391DDE" w:rsidRPr="00C90C7D">
        <w:rPr>
          <w:rFonts w:asciiTheme="minorBidi" w:hAnsiTheme="minorBidi" w:cstheme="minorBidi"/>
          <w:color w:val="000000" w:themeColor="text1"/>
          <w:sz w:val="22"/>
          <w:szCs w:val="22"/>
          <w:lang w:val="en-US"/>
        </w:rPr>
        <w:t>through generations</w:t>
      </w:r>
      <w:r w:rsidR="00806D85" w:rsidRPr="00C90C7D">
        <w:rPr>
          <w:rFonts w:asciiTheme="minorBidi" w:hAnsiTheme="minorBidi" w:cstheme="minorBidi"/>
          <w:color w:val="000000" w:themeColor="text1"/>
          <w:sz w:val="22"/>
          <w:szCs w:val="22"/>
          <w:lang w:val="en-US"/>
        </w:rPr>
        <w:t xml:space="preserve">, therefore </w:t>
      </w:r>
      <w:r w:rsidR="00391DDE" w:rsidRPr="00C90C7D">
        <w:rPr>
          <w:rFonts w:asciiTheme="minorBidi" w:hAnsiTheme="minorBidi" w:cstheme="minorBidi"/>
          <w:color w:val="000000" w:themeColor="text1"/>
          <w:sz w:val="22"/>
          <w:szCs w:val="22"/>
          <w:lang w:val="en-US"/>
        </w:rPr>
        <w:t xml:space="preserve">becoming more difficult to </w:t>
      </w:r>
      <w:r w:rsidR="00806D85" w:rsidRPr="00C90C7D">
        <w:rPr>
          <w:rFonts w:asciiTheme="minorBidi" w:hAnsiTheme="minorBidi" w:cstheme="minorBidi"/>
          <w:color w:val="000000" w:themeColor="text1"/>
          <w:sz w:val="22"/>
          <w:szCs w:val="22"/>
          <w:lang w:val="en-US"/>
        </w:rPr>
        <w:t>reverse. The</w:t>
      </w:r>
      <w:r w:rsidR="00A91CBB" w:rsidRPr="00C90C7D">
        <w:rPr>
          <w:rFonts w:asciiTheme="minorBidi" w:hAnsiTheme="minorBidi" w:cstheme="minorBidi"/>
          <w:color w:val="000000" w:themeColor="text1"/>
          <w:sz w:val="22"/>
          <w:szCs w:val="22"/>
          <w:lang w:val="en-US"/>
        </w:rPr>
        <w:t xml:space="preserve"> documentation provides a continuum of support </w:t>
      </w:r>
      <w:r w:rsidR="00A6473C" w:rsidRPr="00C90C7D">
        <w:rPr>
          <w:rFonts w:asciiTheme="minorBidi" w:hAnsiTheme="minorBidi" w:cstheme="minorBidi"/>
          <w:color w:val="000000" w:themeColor="text1"/>
          <w:sz w:val="22"/>
          <w:szCs w:val="22"/>
          <w:lang w:val="en-US"/>
        </w:rPr>
        <w:t xml:space="preserve">by providing practical, emotional and financial support to those who are experiencing cultural barriers, disability, </w:t>
      </w:r>
      <w:r w:rsidR="00A6473C" w:rsidRPr="00C90C7D">
        <w:rPr>
          <w:rFonts w:asciiTheme="minorBidi" w:hAnsiTheme="minorBidi" w:cstheme="minorBidi"/>
          <w:color w:val="000000" w:themeColor="text1"/>
          <w:sz w:val="22"/>
          <w:szCs w:val="22"/>
        </w:rPr>
        <w:t xml:space="preserve">house disruption, social isolation, poverty, alcohol or substance misuse or domestic violence (Welsh Government, 2017). </w:t>
      </w:r>
      <w:r w:rsidR="00F27AF1" w:rsidRPr="00C90C7D">
        <w:rPr>
          <w:rFonts w:asciiTheme="minorBidi" w:hAnsiTheme="minorBidi" w:cstheme="minorBidi"/>
          <w:color w:val="000000" w:themeColor="text1"/>
          <w:sz w:val="22"/>
          <w:szCs w:val="22"/>
        </w:rPr>
        <w:t>Additionally, this will enable a practitioner</w:t>
      </w:r>
      <w:r w:rsidR="002358EC" w:rsidRPr="00C90C7D">
        <w:rPr>
          <w:rFonts w:asciiTheme="minorBidi" w:hAnsiTheme="minorBidi" w:cstheme="minorBidi"/>
          <w:color w:val="000000" w:themeColor="text1"/>
          <w:sz w:val="22"/>
          <w:szCs w:val="22"/>
        </w:rPr>
        <w:t>s</w:t>
      </w:r>
      <w:r w:rsidR="00F27AF1" w:rsidRPr="00C90C7D">
        <w:rPr>
          <w:rFonts w:asciiTheme="minorBidi" w:hAnsiTheme="minorBidi" w:cstheme="minorBidi"/>
          <w:color w:val="000000" w:themeColor="text1"/>
          <w:sz w:val="22"/>
          <w:szCs w:val="22"/>
        </w:rPr>
        <w:t xml:space="preserve"> </w:t>
      </w:r>
      <w:r w:rsidR="002358EC" w:rsidRPr="00C90C7D">
        <w:rPr>
          <w:rFonts w:asciiTheme="minorBidi" w:hAnsiTheme="minorBidi" w:cstheme="minorBidi"/>
          <w:color w:val="000000" w:themeColor="text1"/>
          <w:sz w:val="22"/>
          <w:szCs w:val="22"/>
        </w:rPr>
        <w:t xml:space="preserve">to </w:t>
      </w:r>
      <w:r w:rsidR="00F27AF1" w:rsidRPr="00C90C7D">
        <w:rPr>
          <w:rFonts w:asciiTheme="minorBidi" w:hAnsiTheme="minorBidi" w:cstheme="minorBidi"/>
          <w:color w:val="000000" w:themeColor="text1"/>
          <w:sz w:val="22"/>
          <w:szCs w:val="22"/>
        </w:rPr>
        <w:t>pinpoint families in the right direction of supportive services such as</w:t>
      </w:r>
      <w:r w:rsidR="002358EC" w:rsidRPr="00C90C7D">
        <w:rPr>
          <w:rFonts w:asciiTheme="minorBidi" w:hAnsiTheme="minorBidi" w:cstheme="minorBidi"/>
          <w:color w:val="000000" w:themeColor="text1"/>
          <w:sz w:val="22"/>
          <w:szCs w:val="22"/>
        </w:rPr>
        <w:t xml:space="preserve"> </w:t>
      </w:r>
      <w:r w:rsidR="00F27AF1" w:rsidRPr="00C90C7D">
        <w:rPr>
          <w:rFonts w:asciiTheme="minorBidi" w:hAnsiTheme="minorBidi" w:cstheme="minorBidi"/>
          <w:color w:val="000000" w:themeColor="text1"/>
          <w:sz w:val="22"/>
          <w:szCs w:val="22"/>
        </w:rPr>
        <w:t>‘Flying Start’ which provide</w:t>
      </w:r>
      <w:r w:rsidR="002358EC" w:rsidRPr="00C90C7D">
        <w:rPr>
          <w:rFonts w:asciiTheme="minorBidi" w:hAnsiTheme="minorBidi" w:cstheme="minorBidi"/>
          <w:color w:val="000000" w:themeColor="text1"/>
          <w:sz w:val="22"/>
          <w:szCs w:val="22"/>
        </w:rPr>
        <w:t xml:space="preserve">s </w:t>
      </w:r>
      <w:r w:rsidR="00F27AF1" w:rsidRPr="00C90C7D">
        <w:rPr>
          <w:rFonts w:asciiTheme="minorBidi" w:hAnsiTheme="minorBidi" w:cstheme="minorBidi"/>
          <w:color w:val="000000" w:themeColor="text1"/>
          <w:sz w:val="22"/>
          <w:szCs w:val="22"/>
        </w:rPr>
        <w:t xml:space="preserve">families with the support of parenting </w:t>
      </w:r>
      <w:r w:rsidR="002358EC" w:rsidRPr="00C90C7D">
        <w:rPr>
          <w:rFonts w:asciiTheme="minorBidi" w:hAnsiTheme="minorBidi" w:cstheme="minorBidi"/>
          <w:color w:val="000000" w:themeColor="text1"/>
          <w:sz w:val="22"/>
          <w:szCs w:val="22"/>
        </w:rPr>
        <w:t xml:space="preserve">skills </w:t>
      </w:r>
      <w:r w:rsidR="00F27AF1" w:rsidRPr="00C90C7D">
        <w:rPr>
          <w:rFonts w:asciiTheme="minorBidi" w:hAnsiTheme="minorBidi" w:cstheme="minorBidi"/>
          <w:color w:val="000000" w:themeColor="text1"/>
          <w:sz w:val="22"/>
          <w:szCs w:val="22"/>
        </w:rPr>
        <w:t xml:space="preserve">and </w:t>
      </w:r>
      <w:r w:rsidR="00673431" w:rsidRPr="00C90C7D">
        <w:rPr>
          <w:rFonts w:asciiTheme="minorBidi" w:hAnsiTheme="minorBidi" w:cstheme="minorBidi"/>
          <w:color w:val="000000" w:themeColor="text1"/>
          <w:sz w:val="22"/>
          <w:szCs w:val="22"/>
        </w:rPr>
        <w:t xml:space="preserve">carry out </w:t>
      </w:r>
      <w:r w:rsidR="00F27AF1" w:rsidRPr="00C90C7D">
        <w:rPr>
          <w:rFonts w:asciiTheme="minorBidi" w:hAnsiTheme="minorBidi" w:cstheme="minorBidi"/>
          <w:color w:val="000000" w:themeColor="text1"/>
          <w:sz w:val="22"/>
          <w:szCs w:val="22"/>
        </w:rPr>
        <w:t xml:space="preserve">home visits (Welsh Government, 2017a). </w:t>
      </w:r>
    </w:p>
    <w:p w14:paraId="54DEE92D" w14:textId="70406FCA" w:rsidR="007C0C67" w:rsidRPr="00C90C7D" w:rsidRDefault="00F27AF1" w:rsidP="00C90C7D">
      <w:pPr>
        <w:pStyle w:val="NormalWeb"/>
        <w:spacing w:line="360" w:lineRule="auto"/>
        <w:rPr>
          <w:rFonts w:asciiTheme="minorBidi" w:hAnsiTheme="minorBidi" w:cstheme="minorBidi"/>
          <w:sz w:val="22"/>
          <w:szCs w:val="22"/>
        </w:rPr>
      </w:pPr>
      <w:r w:rsidRPr="00C90C7D">
        <w:rPr>
          <w:rFonts w:asciiTheme="minorBidi" w:hAnsiTheme="minorBidi" w:cstheme="minorBidi"/>
          <w:color w:val="000000" w:themeColor="text1"/>
          <w:sz w:val="22"/>
          <w:szCs w:val="22"/>
        </w:rPr>
        <w:t>Furthermore, i</w:t>
      </w:r>
      <w:r w:rsidR="005E3D8B" w:rsidRPr="00C90C7D">
        <w:rPr>
          <w:rFonts w:asciiTheme="minorBidi" w:hAnsiTheme="minorBidi" w:cstheme="minorBidi"/>
          <w:color w:val="000000" w:themeColor="text1"/>
          <w:sz w:val="22"/>
          <w:szCs w:val="22"/>
        </w:rPr>
        <w:t>t is imperative</w:t>
      </w:r>
      <w:r w:rsidR="00B7059D" w:rsidRPr="00C90C7D">
        <w:rPr>
          <w:rFonts w:asciiTheme="minorBidi" w:hAnsiTheme="minorBidi" w:cstheme="minorBidi"/>
          <w:color w:val="000000" w:themeColor="text1"/>
          <w:sz w:val="22"/>
          <w:szCs w:val="22"/>
        </w:rPr>
        <w:t xml:space="preserve"> for </w:t>
      </w:r>
      <w:r w:rsidR="002358EC" w:rsidRPr="00C90C7D">
        <w:rPr>
          <w:rFonts w:asciiTheme="minorBidi" w:hAnsiTheme="minorBidi" w:cstheme="minorBidi"/>
          <w:color w:val="000000" w:themeColor="text1"/>
          <w:sz w:val="22"/>
          <w:szCs w:val="22"/>
        </w:rPr>
        <w:t xml:space="preserve">a </w:t>
      </w:r>
      <w:r w:rsidR="00B7059D" w:rsidRPr="00C90C7D">
        <w:rPr>
          <w:rFonts w:asciiTheme="minorBidi" w:hAnsiTheme="minorBidi" w:cstheme="minorBidi"/>
          <w:color w:val="000000" w:themeColor="text1"/>
          <w:sz w:val="22"/>
          <w:szCs w:val="22"/>
        </w:rPr>
        <w:t xml:space="preserve">practitioner </w:t>
      </w:r>
      <w:r w:rsidR="00D57AD7" w:rsidRPr="00C90C7D">
        <w:rPr>
          <w:rFonts w:asciiTheme="minorBidi" w:hAnsiTheme="minorBidi" w:cstheme="minorBidi"/>
          <w:color w:val="000000" w:themeColor="text1"/>
          <w:sz w:val="22"/>
          <w:szCs w:val="22"/>
        </w:rPr>
        <w:t xml:space="preserve">to be aware of equality and diversity as Nicholson </w:t>
      </w:r>
      <w:r w:rsidR="00D57AD7" w:rsidRPr="00C90C7D">
        <w:rPr>
          <w:rFonts w:asciiTheme="minorBidi" w:hAnsiTheme="minorBidi" w:cstheme="minorBidi"/>
          <w:i/>
          <w:iCs/>
          <w:color w:val="000000" w:themeColor="text1"/>
          <w:sz w:val="22"/>
          <w:szCs w:val="22"/>
        </w:rPr>
        <w:t>et al.</w:t>
      </w:r>
      <w:r w:rsidR="002358EC" w:rsidRPr="00C90C7D">
        <w:rPr>
          <w:rFonts w:asciiTheme="minorBidi" w:hAnsiTheme="minorBidi" w:cstheme="minorBidi"/>
          <w:i/>
          <w:iCs/>
          <w:color w:val="000000" w:themeColor="text1"/>
          <w:sz w:val="22"/>
          <w:szCs w:val="22"/>
        </w:rPr>
        <w:t>,</w:t>
      </w:r>
      <w:r w:rsidR="00D57AD7" w:rsidRPr="00C90C7D">
        <w:rPr>
          <w:rFonts w:asciiTheme="minorBidi" w:hAnsiTheme="minorBidi" w:cstheme="minorBidi"/>
          <w:i/>
          <w:iCs/>
          <w:color w:val="000000" w:themeColor="text1"/>
          <w:sz w:val="22"/>
          <w:szCs w:val="22"/>
        </w:rPr>
        <w:t xml:space="preserve"> </w:t>
      </w:r>
      <w:r w:rsidR="00D57AD7" w:rsidRPr="00C90C7D">
        <w:rPr>
          <w:rFonts w:asciiTheme="minorBidi" w:hAnsiTheme="minorBidi" w:cstheme="minorBidi"/>
          <w:color w:val="000000" w:themeColor="text1"/>
          <w:sz w:val="22"/>
          <w:szCs w:val="22"/>
          <w:lang w:val="en-US"/>
        </w:rPr>
        <w:t xml:space="preserve">(2018, p. 4) </w:t>
      </w:r>
      <w:r w:rsidR="00D57AD7" w:rsidRPr="00C90C7D">
        <w:rPr>
          <w:rFonts w:asciiTheme="minorBidi" w:hAnsiTheme="minorBidi" w:cstheme="minorBidi"/>
          <w:sz w:val="22"/>
          <w:szCs w:val="22"/>
          <w:lang w:val="en-US"/>
        </w:rPr>
        <w:t xml:space="preserve">shares a viewpoint that practitioners should adopt an epistemological perspective to fully </w:t>
      </w:r>
      <w:r w:rsidR="006952C4" w:rsidRPr="00C90C7D">
        <w:rPr>
          <w:rFonts w:asciiTheme="minorBidi" w:hAnsiTheme="minorBidi" w:cstheme="minorBidi"/>
          <w:sz w:val="22"/>
          <w:szCs w:val="22"/>
          <w:lang w:val="en-US"/>
        </w:rPr>
        <w:t>comprehend</w:t>
      </w:r>
      <w:r w:rsidR="00D57AD7" w:rsidRPr="00C90C7D">
        <w:rPr>
          <w:rFonts w:asciiTheme="minorBidi" w:hAnsiTheme="minorBidi" w:cstheme="minorBidi"/>
          <w:sz w:val="22"/>
          <w:szCs w:val="22"/>
          <w:lang w:val="en-US"/>
        </w:rPr>
        <w:t xml:space="preserve"> the complexity of family</w:t>
      </w:r>
      <w:r w:rsidR="002358EC" w:rsidRPr="00C90C7D">
        <w:rPr>
          <w:rFonts w:asciiTheme="minorBidi" w:hAnsiTheme="minorBidi" w:cstheme="minorBidi"/>
          <w:sz w:val="22"/>
          <w:szCs w:val="22"/>
          <w:lang w:val="en-US"/>
        </w:rPr>
        <w:t xml:space="preserve"> </w:t>
      </w:r>
      <w:r w:rsidR="00D57AD7" w:rsidRPr="00C90C7D">
        <w:rPr>
          <w:rFonts w:asciiTheme="minorBidi" w:hAnsiTheme="minorBidi" w:cstheme="minorBidi"/>
          <w:sz w:val="22"/>
          <w:szCs w:val="22"/>
          <w:lang w:val="en-US"/>
        </w:rPr>
        <w:t>background</w:t>
      </w:r>
      <w:r w:rsidR="002358EC" w:rsidRPr="00C90C7D">
        <w:rPr>
          <w:rFonts w:asciiTheme="minorBidi" w:hAnsiTheme="minorBidi" w:cstheme="minorBidi"/>
          <w:sz w:val="22"/>
          <w:szCs w:val="22"/>
          <w:lang w:val="en-US"/>
        </w:rPr>
        <w:t>s</w:t>
      </w:r>
      <w:r w:rsidR="00D57AD7" w:rsidRPr="00C90C7D">
        <w:rPr>
          <w:rFonts w:asciiTheme="minorBidi" w:hAnsiTheme="minorBidi" w:cstheme="minorBidi"/>
          <w:sz w:val="22"/>
          <w:szCs w:val="22"/>
          <w:lang w:val="en-US"/>
        </w:rPr>
        <w:t xml:space="preserve"> in order for </w:t>
      </w:r>
      <w:r w:rsidR="00D57AD7" w:rsidRPr="00C90C7D">
        <w:rPr>
          <w:rFonts w:asciiTheme="minorBidi" w:hAnsiTheme="minorBidi" w:cstheme="minorBidi"/>
          <w:color w:val="000000" w:themeColor="text1"/>
          <w:sz w:val="22"/>
          <w:szCs w:val="22"/>
        </w:rPr>
        <w:t>individuals to thrive</w:t>
      </w:r>
      <w:r w:rsidR="006A0A86" w:rsidRPr="00C90C7D">
        <w:rPr>
          <w:rFonts w:asciiTheme="minorBidi" w:hAnsiTheme="minorBidi" w:cstheme="minorBidi"/>
          <w:color w:val="000000" w:themeColor="text1"/>
          <w:sz w:val="22"/>
          <w:szCs w:val="22"/>
        </w:rPr>
        <w:t xml:space="preserve"> and </w:t>
      </w:r>
      <w:r w:rsidR="00B7059D" w:rsidRPr="00C90C7D">
        <w:rPr>
          <w:rFonts w:asciiTheme="minorBidi" w:hAnsiTheme="minorBidi" w:cstheme="minorBidi"/>
          <w:color w:val="000000" w:themeColor="text1"/>
          <w:sz w:val="22"/>
          <w:szCs w:val="22"/>
        </w:rPr>
        <w:t>feel equally valued</w:t>
      </w:r>
      <w:r w:rsidR="006A0A86" w:rsidRPr="00C90C7D">
        <w:rPr>
          <w:rFonts w:asciiTheme="minorBidi" w:hAnsiTheme="minorBidi" w:cstheme="minorBidi"/>
          <w:color w:val="000000" w:themeColor="text1"/>
          <w:sz w:val="22"/>
          <w:szCs w:val="22"/>
        </w:rPr>
        <w:t xml:space="preserve">. </w:t>
      </w:r>
      <w:r w:rsidR="005718BB" w:rsidRPr="00C90C7D">
        <w:rPr>
          <w:rFonts w:asciiTheme="minorBidi" w:hAnsiTheme="minorBidi" w:cstheme="minorBidi"/>
          <w:sz w:val="22"/>
          <w:szCs w:val="22"/>
        </w:rPr>
        <w:t>In order to accomplish this, practitioners can use a catalytic approach to educate themselves</w:t>
      </w:r>
      <w:r w:rsidR="00DC2671" w:rsidRPr="00C90C7D">
        <w:rPr>
          <w:rFonts w:asciiTheme="minorBidi" w:hAnsiTheme="minorBidi" w:cstheme="minorBidi"/>
          <w:sz w:val="22"/>
          <w:szCs w:val="22"/>
        </w:rPr>
        <w:t xml:space="preserve">, </w:t>
      </w:r>
      <w:r w:rsidR="005718BB" w:rsidRPr="00C90C7D">
        <w:rPr>
          <w:rFonts w:asciiTheme="minorBidi" w:hAnsiTheme="minorBidi" w:cstheme="minorBidi"/>
          <w:sz w:val="22"/>
          <w:szCs w:val="22"/>
        </w:rPr>
        <w:t>motivate staff</w:t>
      </w:r>
      <w:r w:rsidR="00DC2671" w:rsidRPr="00C90C7D">
        <w:rPr>
          <w:rFonts w:asciiTheme="minorBidi" w:hAnsiTheme="minorBidi" w:cstheme="minorBidi"/>
          <w:sz w:val="22"/>
          <w:szCs w:val="22"/>
        </w:rPr>
        <w:t xml:space="preserve">, support other staff </w:t>
      </w:r>
      <w:r w:rsidR="005718BB" w:rsidRPr="00C90C7D">
        <w:rPr>
          <w:rFonts w:asciiTheme="minorBidi" w:hAnsiTheme="minorBidi" w:cstheme="minorBidi"/>
          <w:sz w:val="22"/>
          <w:szCs w:val="22"/>
        </w:rPr>
        <w:t xml:space="preserve">to improve sociological demands; by enhancing the lives of those involved within the setting, all participants </w:t>
      </w:r>
      <w:r w:rsidR="005718BB" w:rsidRPr="00C90C7D">
        <w:rPr>
          <w:rFonts w:asciiTheme="minorBidi" w:hAnsiTheme="minorBidi" w:cstheme="minorBidi"/>
          <w:sz w:val="22"/>
          <w:szCs w:val="22"/>
        </w:rPr>
        <w:t>may</w:t>
      </w:r>
      <w:r w:rsidR="005718BB" w:rsidRPr="00C90C7D">
        <w:rPr>
          <w:rFonts w:asciiTheme="minorBidi" w:hAnsiTheme="minorBidi" w:cstheme="minorBidi"/>
          <w:sz w:val="22"/>
          <w:szCs w:val="22"/>
        </w:rPr>
        <w:t xml:space="preserve"> </w:t>
      </w:r>
      <w:r w:rsidR="005718BB" w:rsidRPr="00C90C7D">
        <w:rPr>
          <w:rFonts w:asciiTheme="minorBidi" w:hAnsiTheme="minorBidi" w:cstheme="minorBidi"/>
          <w:sz w:val="22"/>
          <w:szCs w:val="22"/>
        </w:rPr>
        <w:t xml:space="preserve">then </w:t>
      </w:r>
      <w:r w:rsidR="005718BB" w:rsidRPr="00C90C7D">
        <w:rPr>
          <w:rFonts w:asciiTheme="minorBidi" w:hAnsiTheme="minorBidi" w:cstheme="minorBidi"/>
          <w:sz w:val="22"/>
          <w:szCs w:val="22"/>
        </w:rPr>
        <w:t>feel more comfortable (Welsh Government, 2015a</w:t>
      </w:r>
      <w:r w:rsidR="00DC2671" w:rsidRPr="00C90C7D">
        <w:rPr>
          <w:rFonts w:asciiTheme="minorBidi" w:hAnsiTheme="minorBidi" w:cstheme="minorBidi"/>
          <w:sz w:val="22"/>
          <w:szCs w:val="22"/>
        </w:rPr>
        <w:t xml:space="preserve">). </w:t>
      </w:r>
      <w:r w:rsidR="005718BB" w:rsidRPr="00C90C7D">
        <w:rPr>
          <w:rFonts w:asciiTheme="minorBidi" w:hAnsiTheme="minorBidi" w:cstheme="minorBidi"/>
          <w:color w:val="000000"/>
          <w:sz w:val="22"/>
          <w:szCs w:val="22"/>
        </w:rPr>
        <w:t>In addition, it can be further accomplished by demonstrating sensitivity and respect for the child while adhering to ethical and professional conduct (Solvason, 2017) thereby, acting in the</w:t>
      </w:r>
      <w:r w:rsidR="005718BB" w:rsidRPr="00C90C7D">
        <w:rPr>
          <w:rStyle w:val="apple-converted-space"/>
          <w:rFonts w:asciiTheme="minorBidi" w:hAnsiTheme="minorBidi" w:cstheme="minorBidi"/>
          <w:color w:val="000000"/>
          <w:sz w:val="22"/>
          <w:szCs w:val="22"/>
        </w:rPr>
        <w:t> </w:t>
      </w:r>
      <w:r w:rsidR="005718BB" w:rsidRPr="00C90C7D">
        <w:rPr>
          <w:rStyle w:val="issue-underline"/>
          <w:rFonts w:asciiTheme="minorBidi" w:hAnsiTheme="minorBidi" w:cstheme="minorBidi"/>
          <w:color w:val="000000"/>
          <w:sz w:val="22"/>
          <w:szCs w:val="22"/>
        </w:rPr>
        <w:t>best</w:t>
      </w:r>
      <w:r w:rsidR="005718BB" w:rsidRPr="00C90C7D">
        <w:rPr>
          <w:rStyle w:val="apple-converted-space"/>
          <w:rFonts w:asciiTheme="minorBidi" w:hAnsiTheme="minorBidi" w:cstheme="minorBidi"/>
          <w:color w:val="000000"/>
          <w:sz w:val="22"/>
          <w:szCs w:val="22"/>
        </w:rPr>
        <w:t> </w:t>
      </w:r>
      <w:r w:rsidR="005718BB" w:rsidRPr="00C90C7D">
        <w:rPr>
          <w:rFonts w:asciiTheme="minorBidi" w:hAnsiTheme="minorBidi" w:cstheme="minorBidi"/>
          <w:color w:val="000000"/>
          <w:sz w:val="22"/>
          <w:szCs w:val="22"/>
        </w:rPr>
        <w:t xml:space="preserve">interests of the child under </w:t>
      </w:r>
      <w:r w:rsidR="005718BB" w:rsidRPr="00C90C7D">
        <w:rPr>
          <w:rFonts w:asciiTheme="minorBidi" w:hAnsiTheme="minorBidi" w:cstheme="minorBidi"/>
          <w:color w:val="000000"/>
          <w:sz w:val="22"/>
          <w:szCs w:val="22"/>
        </w:rPr>
        <w:t>A</w:t>
      </w:r>
      <w:r w:rsidR="005718BB" w:rsidRPr="00C90C7D">
        <w:rPr>
          <w:rFonts w:asciiTheme="minorBidi" w:hAnsiTheme="minorBidi" w:cstheme="minorBidi"/>
          <w:color w:val="000000"/>
          <w:sz w:val="22"/>
          <w:szCs w:val="22"/>
        </w:rPr>
        <w:t>rticle 3 of the UNCRC</w:t>
      </w:r>
      <w:r w:rsidR="005718BB" w:rsidRPr="00C90C7D">
        <w:rPr>
          <w:rFonts w:asciiTheme="minorBidi" w:hAnsiTheme="minorBidi" w:cstheme="minorBidi"/>
          <w:color w:val="000000"/>
          <w:sz w:val="22"/>
          <w:szCs w:val="22"/>
        </w:rPr>
        <w:t xml:space="preserve"> (Unicef, No Date). </w:t>
      </w:r>
      <w:r w:rsidR="00BB33FF" w:rsidRPr="00C90C7D">
        <w:rPr>
          <w:rFonts w:asciiTheme="minorBidi" w:hAnsiTheme="minorBidi" w:cstheme="minorBidi"/>
          <w:color w:val="000000" w:themeColor="text1"/>
          <w:sz w:val="22"/>
          <w:szCs w:val="22"/>
        </w:rPr>
        <w:t xml:space="preserve">Likewise, Ang (2012) adds </w:t>
      </w:r>
      <w:r w:rsidR="007C0C67" w:rsidRPr="00C90C7D">
        <w:rPr>
          <w:rFonts w:asciiTheme="minorBidi" w:hAnsiTheme="minorBidi" w:cstheme="minorBidi"/>
          <w:color w:val="000000" w:themeColor="text1"/>
          <w:sz w:val="22"/>
          <w:szCs w:val="22"/>
        </w:rPr>
        <w:t>that good leadership and management contribute to the overall quality of the setting, as practitioner</w:t>
      </w:r>
      <w:r w:rsidR="00806D85" w:rsidRPr="00C90C7D">
        <w:rPr>
          <w:rFonts w:asciiTheme="minorBidi" w:hAnsiTheme="minorBidi" w:cstheme="minorBidi"/>
          <w:color w:val="000000" w:themeColor="text1"/>
          <w:sz w:val="22"/>
          <w:szCs w:val="22"/>
        </w:rPr>
        <w:t>’</w:t>
      </w:r>
      <w:r w:rsidR="007C0C67" w:rsidRPr="00C90C7D">
        <w:rPr>
          <w:rFonts w:asciiTheme="minorBidi" w:hAnsiTheme="minorBidi" w:cstheme="minorBidi"/>
          <w:color w:val="000000" w:themeColor="text1"/>
          <w:sz w:val="22"/>
          <w:szCs w:val="22"/>
        </w:rPr>
        <w:t xml:space="preserve">s share a common vision for the setting to always strive and consistently improve. </w:t>
      </w:r>
    </w:p>
    <w:p w14:paraId="1B8DCDCD" w14:textId="3AFCF0F6" w:rsidR="00F8570D" w:rsidRPr="00C90C7D" w:rsidRDefault="00C3162E" w:rsidP="00C90C7D">
      <w:pPr>
        <w:spacing w:line="360" w:lineRule="auto"/>
        <w:jc w:val="both"/>
        <w:rPr>
          <w:rFonts w:asciiTheme="minorBidi" w:hAnsiTheme="minorBidi" w:cstheme="minorBidi"/>
          <w:sz w:val="22"/>
          <w:szCs w:val="22"/>
          <w:lang w:val="en-US"/>
        </w:rPr>
      </w:pPr>
      <w:r w:rsidRPr="00C90C7D">
        <w:rPr>
          <w:rFonts w:asciiTheme="minorBidi" w:hAnsiTheme="minorBidi" w:cstheme="minorBidi"/>
          <w:sz w:val="22"/>
          <w:szCs w:val="22"/>
          <w:lang w:val="en-US"/>
        </w:rPr>
        <w:t>With an increase in inflationary pressure and no increase in staff wages</w:t>
      </w:r>
      <w:r w:rsidR="00F40DA8" w:rsidRPr="00C90C7D">
        <w:rPr>
          <w:rFonts w:asciiTheme="minorBidi" w:hAnsiTheme="minorBidi" w:cstheme="minorBidi"/>
          <w:sz w:val="22"/>
          <w:szCs w:val="22"/>
          <w:lang w:val="en-US"/>
        </w:rPr>
        <w:t>, e</w:t>
      </w:r>
      <w:r w:rsidR="00F40DA8" w:rsidRPr="00C90C7D">
        <w:rPr>
          <w:rFonts w:asciiTheme="minorBidi" w:hAnsiTheme="minorBidi" w:cstheme="minorBidi"/>
          <w:sz w:val="22"/>
          <w:szCs w:val="22"/>
          <w:lang w:val="en-US"/>
        </w:rPr>
        <w:t xml:space="preserve">arly </w:t>
      </w:r>
      <w:r w:rsidR="00F40DA8" w:rsidRPr="00C90C7D">
        <w:rPr>
          <w:rFonts w:asciiTheme="minorBidi" w:hAnsiTheme="minorBidi" w:cstheme="minorBidi"/>
          <w:sz w:val="22"/>
          <w:szCs w:val="22"/>
          <w:lang w:val="en-US"/>
        </w:rPr>
        <w:t>y</w:t>
      </w:r>
      <w:r w:rsidR="00F40DA8" w:rsidRPr="00C90C7D">
        <w:rPr>
          <w:rFonts w:asciiTheme="minorBidi" w:hAnsiTheme="minorBidi" w:cstheme="minorBidi"/>
          <w:sz w:val="22"/>
          <w:szCs w:val="22"/>
          <w:lang w:val="en-US"/>
        </w:rPr>
        <w:t xml:space="preserve">ears settings are experiencing difficulty recruiting and retaining staff (Haux </w:t>
      </w:r>
      <w:r w:rsidR="00F40DA8" w:rsidRPr="00C90C7D">
        <w:rPr>
          <w:rFonts w:asciiTheme="minorBidi" w:hAnsiTheme="minorBidi" w:cstheme="minorBidi"/>
          <w:i/>
          <w:iCs/>
          <w:sz w:val="22"/>
          <w:szCs w:val="22"/>
          <w:lang w:val="en-US"/>
        </w:rPr>
        <w:t>et al.,</w:t>
      </w:r>
      <w:r w:rsidR="00F40DA8" w:rsidRPr="00C90C7D">
        <w:rPr>
          <w:rFonts w:asciiTheme="minorBidi" w:hAnsiTheme="minorBidi" w:cstheme="minorBidi"/>
          <w:sz w:val="22"/>
          <w:szCs w:val="22"/>
          <w:lang w:val="en-US"/>
        </w:rPr>
        <w:t xml:space="preserve"> 2022).</w:t>
      </w:r>
      <w:r w:rsidR="007342B9" w:rsidRPr="00C90C7D">
        <w:rPr>
          <w:rFonts w:asciiTheme="minorBidi" w:hAnsiTheme="minorBidi" w:cstheme="minorBidi"/>
          <w:sz w:val="22"/>
          <w:szCs w:val="22"/>
          <w:lang w:val="en-US"/>
        </w:rPr>
        <w:t xml:space="preserve"> A</w:t>
      </w:r>
      <w:r w:rsidRPr="00C90C7D">
        <w:rPr>
          <w:rFonts w:asciiTheme="minorBidi" w:hAnsiTheme="minorBidi" w:cstheme="minorBidi"/>
          <w:sz w:val="22"/>
          <w:szCs w:val="22"/>
          <w:lang w:val="en-US"/>
        </w:rPr>
        <w:t>ccording to Drayton</w:t>
      </w:r>
      <w:r w:rsidR="00913EED" w:rsidRPr="00C90C7D">
        <w:rPr>
          <w:rFonts w:asciiTheme="minorBidi" w:hAnsiTheme="minorBidi" w:cstheme="minorBidi"/>
          <w:sz w:val="22"/>
          <w:szCs w:val="22"/>
          <w:lang w:val="en-US"/>
        </w:rPr>
        <w:t xml:space="preserve"> and</w:t>
      </w:r>
      <w:r w:rsidRPr="00C90C7D">
        <w:rPr>
          <w:rFonts w:asciiTheme="minorBidi" w:hAnsiTheme="minorBidi" w:cstheme="minorBidi"/>
          <w:sz w:val="22"/>
          <w:szCs w:val="22"/>
          <w:lang w:val="en-US"/>
        </w:rPr>
        <w:t xml:space="preserve"> Farquharson (2022), high inflation rates are returning to double digits for the first </w:t>
      </w:r>
      <w:r w:rsidRPr="00C90C7D">
        <w:rPr>
          <w:rFonts w:asciiTheme="minorBidi" w:hAnsiTheme="minorBidi" w:cstheme="minorBidi"/>
          <w:sz w:val="22"/>
          <w:szCs w:val="22"/>
          <w:lang w:val="en-US"/>
        </w:rPr>
        <w:lastRenderedPageBreak/>
        <w:t>time in forty years; and despite significant increases in core funding rates in the early years, even substantial increases in cash-terms rates will not suffice to meet rising costs.</w:t>
      </w:r>
      <w:r w:rsidR="00F40DA8" w:rsidRPr="00C90C7D">
        <w:rPr>
          <w:rFonts w:asciiTheme="minorBidi" w:hAnsiTheme="minorBidi" w:cstheme="minorBidi"/>
          <w:sz w:val="22"/>
          <w:szCs w:val="22"/>
          <w:lang w:val="en-US"/>
        </w:rPr>
        <w:t xml:space="preserve"> </w:t>
      </w:r>
      <w:r w:rsidRPr="00C90C7D">
        <w:rPr>
          <w:rFonts w:asciiTheme="minorBidi" w:hAnsiTheme="minorBidi" w:cstheme="minorBidi"/>
          <w:sz w:val="22"/>
          <w:szCs w:val="22"/>
          <w:lang w:val="en-US"/>
        </w:rPr>
        <w:t xml:space="preserve">The path of future inflation is still highly uncertain but there is this viewpoint that staff wages need to increase to keep highly skilled existing staff and encourage new staff into the sector; however, if staff wages </w:t>
      </w:r>
      <w:r w:rsidR="00587D06" w:rsidRPr="00C90C7D">
        <w:rPr>
          <w:rFonts w:asciiTheme="minorBidi" w:hAnsiTheme="minorBidi" w:cstheme="minorBidi"/>
          <w:sz w:val="22"/>
          <w:szCs w:val="22"/>
          <w:lang w:val="en-US"/>
        </w:rPr>
        <w:t xml:space="preserve">do not increase </w:t>
      </w:r>
      <w:r w:rsidRPr="00C90C7D">
        <w:rPr>
          <w:rFonts w:asciiTheme="minorBidi" w:hAnsiTheme="minorBidi" w:cstheme="minorBidi"/>
          <w:sz w:val="22"/>
          <w:szCs w:val="22"/>
          <w:lang w:val="en-US"/>
        </w:rPr>
        <w:t xml:space="preserve">this could put too much pressure on the finances and the settings sustainability (Haux </w:t>
      </w:r>
      <w:r w:rsidRPr="00C90C7D">
        <w:rPr>
          <w:rFonts w:asciiTheme="minorBidi" w:hAnsiTheme="minorBidi" w:cstheme="minorBidi"/>
          <w:i/>
          <w:iCs/>
          <w:sz w:val="22"/>
          <w:szCs w:val="22"/>
          <w:lang w:val="en-US"/>
        </w:rPr>
        <w:t>et al.,</w:t>
      </w:r>
      <w:r w:rsidRPr="00C90C7D">
        <w:rPr>
          <w:rFonts w:asciiTheme="minorBidi" w:hAnsiTheme="minorBidi" w:cstheme="minorBidi"/>
          <w:sz w:val="22"/>
          <w:szCs w:val="22"/>
          <w:lang w:val="en-US"/>
        </w:rPr>
        <w:t xml:space="preserve"> 2022).</w:t>
      </w:r>
      <w:r w:rsidR="00434189" w:rsidRPr="00C90C7D">
        <w:rPr>
          <w:rFonts w:asciiTheme="minorBidi" w:hAnsiTheme="minorBidi" w:cstheme="minorBidi"/>
          <w:sz w:val="22"/>
          <w:szCs w:val="22"/>
          <w:lang w:val="en-US"/>
        </w:rPr>
        <w:t xml:space="preserve"> There is a growing </w:t>
      </w:r>
      <w:r w:rsidR="00A31A3F" w:rsidRPr="00C90C7D">
        <w:rPr>
          <w:rFonts w:asciiTheme="minorBidi" w:hAnsiTheme="minorBidi" w:cstheme="minorBidi"/>
          <w:sz w:val="22"/>
          <w:szCs w:val="22"/>
          <w:lang w:val="en-US"/>
        </w:rPr>
        <w:t>tendency</w:t>
      </w:r>
      <w:r w:rsidR="00434189" w:rsidRPr="00C90C7D">
        <w:rPr>
          <w:rFonts w:asciiTheme="minorBidi" w:hAnsiTheme="minorBidi" w:cstheme="minorBidi"/>
          <w:sz w:val="22"/>
          <w:szCs w:val="22"/>
          <w:lang w:val="en-US"/>
        </w:rPr>
        <w:t xml:space="preserve"> in the </w:t>
      </w:r>
      <w:r w:rsidR="00E42D15" w:rsidRPr="00C90C7D">
        <w:rPr>
          <w:rFonts w:asciiTheme="minorBidi" w:hAnsiTheme="minorBidi" w:cstheme="minorBidi"/>
          <w:sz w:val="22"/>
          <w:szCs w:val="22"/>
          <w:lang w:val="en-US"/>
        </w:rPr>
        <w:t>e</w:t>
      </w:r>
      <w:r w:rsidR="00434189" w:rsidRPr="00C90C7D">
        <w:rPr>
          <w:rFonts w:asciiTheme="minorBidi" w:hAnsiTheme="minorBidi" w:cstheme="minorBidi"/>
          <w:sz w:val="22"/>
          <w:szCs w:val="22"/>
          <w:lang w:val="en-US"/>
        </w:rPr>
        <w:t xml:space="preserve">arly </w:t>
      </w:r>
      <w:r w:rsidR="00E42D15" w:rsidRPr="00C90C7D">
        <w:rPr>
          <w:rFonts w:asciiTheme="minorBidi" w:hAnsiTheme="minorBidi" w:cstheme="minorBidi"/>
          <w:sz w:val="22"/>
          <w:szCs w:val="22"/>
          <w:lang w:val="en-US"/>
        </w:rPr>
        <w:t>y</w:t>
      </w:r>
      <w:r w:rsidR="00434189" w:rsidRPr="00C90C7D">
        <w:rPr>
          <w:rFonts w:asciiTheme="minorBidi" w:hAnsiTheme="minorBidi" w:cstheme="minorBidi"/>
          <w:sz w:val="22"/>
          <w:szCs w:val="22"/>
          <w:lang w:val="en-US"/>
        </w:rPr>
        <w:t xml:space="preserve">ears settings and nurseries to pass on their rising costs to parents, </w:t>
      </w:r>
      <w:r w:rsidR="00A31A3F" w:rsidRPr="00C90C7D">
        <w:rPr>
          <w:rFonts w:asciiTheme="minorBidi" w:hAnsiTheme="minorBidi" w:cstheme="minorBidi"/>
          <w:sz w:val="22"/>
          <w:szCs w:val="22"/>
          <w:lang w:val="en-US"/>
        </w:rPr>
        <w:t>w</w:t>
      </w:r>
      <w:r w:rsidR="00434189" w:rsidRPr="00C90C7D">
        <w:rPr>
          <w:rFonts w:asciiTheme="minorBidi" w:hAnsiTheme="minorBidi" w:cstheme="minorBidi"/>
          <w:sz w:val="22"/>
          <w:szCs w:val="22"/>
          <w:lang w:val="en-US"/>
        </w:rPr>
        <w:t>hich is unsustainable for fam</w:t>
      </w:r>
      <w:r w:rsidR="00A31A3F" w:rsidRPr="00C90C7D">
        <w:rPr>
          <w:rFonts w:asciiTheme="minorBidi" w:hAnsiTheme="minorBidi" w:cstheme="minorBidi"/>
          <w:sz w:val="22"/>
          <w:szCs w:val="22"/>
          <w:lang w:val="en-US"/>
        </w:rPr>
        <w:t xml:space="preserve">ilies struggling to pay their own rising bills (Lepper, 2022). </w:t>
      </w:r>
      <w:r w:rsidR="00A66A77" w:rsidRPr="00C90C7D">
        <w:rPr>
          <w:rFonts w:asciiTheme="minorBidi" w:hAnsiTheme="minorBidi" w:cstheme="minorBidi"/>
          <w:color w:val="000000"/>
          <w:sz w:val="22"/>
          <w:szCs w:val="22"/>
        </w:rPr>
        <w:t>Through the</w:t>
      </w:r>
      <w:r w:rsidR="00A66A77" w:rsidRPr="00C90C7D">
        <w:rPr>
          <w:rStyle w:val="apple-converted-space"/>
          <w:rFonts w:asciiTheme="minorBidi" w:hAnsiTheme="minorBidi" w:cstheme="minorBidi"/>
          <w:color w:val="000000"/>
          <w:sz w:val="22"/>
          <w:szCs w:val="22"/>
        </w:rPr>
        <w:t> </w:t>
      </w:r>
      <w:r w:rsidR="00A66A77" w:rsidRPr="00C90C7D">
        <w:rPr>
          <w:rFonts w:asciiTheme="minorBidi" w:hAnsiTheme="minorBidi" w:cstheme="minorBidi"/>
          <w:color w:val="000000"/>
          <w:sz w:val="22"/>
          <w:szCs w:val="22"/>
        </w:rPr>
        <w:t>government's</w:t>
      </w:r>
      <w:r w:rsidR="00A66A77" w:rsidRPr="00C90C7D">
        <w:rPr>
          <w:rStyle w:val="apple-converted-space"/>
          <w:rFonts w:asciiTheme="minorBidi" w:hAnsiTheme="minorBidi" w:cstheme="minorBidi"/>
          <w:color w:val="000000"/>
          <w:sz w:val="22"/>
          <w:szCs w:val="22"/>
        </w:rPr>
        <w:t> </w:t>
      </w:r>
      <w:r w:rsidR="00A66A77" w:rsidRPr="00C90C7D">
        <w:rPr>
          <w:rFonts w:asciiTheme="minorBidi" w:hAnsiTheme="minorBidi" w:cstheme="minorBidi"/>
          <w:color w:val="000000"/>
          <w:sz w:val="22"/>
          <w:szCs w:val="22"/>
        </w:rPr>
        <w:t>delivery plan ‘free’ childcare entitlement, many early years practitioners felt luckily enough to stay afloat after the pandemic</w:t>
      </w:r>
      <w:r w:rsidR="00A66A77" w:rsidRPr="00C90C7D">
        <w:rPr>
          <w:rFonts w:asciiTheme="minorBidi" w:hAnsiTheme="minorBidi" w:cstheme="minorBidi"/>
          <w:color w:val="000000"/>
          <w:sz w:val="22"/>
          <w:szCs w:val="22"/>
        </w:rPr>
        <w:t xml:space="preserve"> </w:t>
      </w:r>
      <w:r w:rsidR="00A66A77" w:rsidRPr="00C90C7D">
        <w:rPr>
          <w:rFonts w:asciiTheme="minorBidi" w:hAnsiTheme="minorBidi" w:cstheme="minorBidi"/>
          <w:color w:val="000000"/>
          <w:sz w:val="22"/>
          <w:szCs w:val="22"/>
        </w:rPr>
        <w:t>(Reid,</w:t>
      </w:r>
      <w:r w:rsidR="00A66A77" w:rsidRPr="00C90C7D">
        <w:rPr>
          <w:rStyle w:val="apple-converted-space"/>
          <w:rFonts w:asciiTheme="minorBidi" w:hAnsiTheme="minorBidi" w:cstheme="minorBidi"/>
          <w:color w:val="000000"/>
          <w:sz w:val="22"/>
          <w:szCs w:val="22"/>
        </w:rPr>
        <w:t> </w:t>
      </w:r>
      <w:r w:rsidR="00A66A77" w:rsidRPr="00C90C7D">
        <w:rPr>
          <w:rFonts w:asciiTheme="minorBidi" w:hAnsiTheme="minorBidi" w:cstheme="minorBidi"/>
          <w:color w:val="000000"/>
          <w:sz w:val="22"/>
          <w:szCs w:val="22"/>
        </w:rPr>
        <w:t>2022)</w:t>
      </w:r>
      <w:r w:rsidR="00A66A77" w:rsidRPr="00C90C7D">
        <w:rPr>
          <w:rFonts w:asciiTheme="minorBidi" w:hAnsiTheme="minorBidi" w:cstheme="minorBidi"/>
          <w:color w:val="000000"/>
          <w:sz w:val="22"/>
          <w:szCs w:val="22"/>
        </w:rPr>
        <w:t>. B</w:t>
      </w:r>
      <w:r w:rsidR="00A66A77" w:rsidRPr="00C90C7D">
        <w:rPr>
          <w:rFonts w:asciiTheme="minorBidi" w:hAnsiTheme="minorBidi" w:cstheme="minorBidi"/>
          <w:color w:val="000000"/>
          <w:sz w:val="22"/>
          <w:szCs w:val="22"/>
        </w:rPr>
        <w:t>ut with the cost of living following on from the pandemic this may</w:t>
      </w:r>
      <w:r w:rsidR="00A66A77" w:rsidRPr="00C90C7D">
        <w:rPr>
          <w:rFonts w:asciiTheme="minorBidi" w:hAnsiTheme="minorBidi" w:cstheme="minorBidi"/>
          <w:color w:val="000000"/>
          <w:sz w:val="22"/>
          <w:szCs w:val="22"/>
        </w:rPr>
        <w:t xml:space="preserve"> </w:t>
      </w:r>
      <w:r w:rsidR="00A66A77" w:rsidRPr="00C90C7D">
        <w:rPr>
          <w:rFonts w:asciiTheme="minorBidi" w:hAnsiTheme="minorBidi" w:cstheme="minorBidi"/>
          <w:color w:val="000000"/>
          <w:sz w:val="22"/>
          <w:szCs w:val="22"/>
        </w:rPr>
        <w:t>result in possible delays in funding (Department for Education, 2022) leaving settings and</w:t>
      </w:r>
      <w:r w:rsidR="00A66A77" w:rsidRPr="00C90C7D">
        <w:rPr>
          <w:rStyle w:val="apple-converted-space"/>
          <w:rFonts w:asciiTheme="minorBidi" w:hAnsiTheme="minorBidi" w:cstheme="minorBidi"/>
          <w:color w:val="000000"/>
          <w:sz w:val="22"/>
          <w:szCs w:val="22"/>
        </w:rPr>
        <w:t> </w:t>
      </w:r>
      <w:r w:rsidR="00A66A77" w:rsidRPr="00C90C7D">
        <w:rPr>
          <w:rFonts w:asciiTheme="minorBidi" w:hAnsiTheme="minorBidi" w:cstheme="minorBidi"/>
          <w:color w:val="000000"/>
          <w:sz w:val="22"/>
          <w:szCs w:val="22"/>
        </w:rPr>
        <w:t>nurseries under the</w:t>
      </w:r>
      <w:r w:rsidR="00A66A77" w:rsidRPr="00C90C7D">
        <w:rPr>
          <w:rStyle w:val="apple-converted-space"/>
          <w:rFonts w:asciiTheme="minorBidi" w:hAnsiTheme="minorBidi" w:cstheme="minorBidi"/>
          <w:color w:val="000000"/>
          <w:sz w:val="22"/>
          <w:szCs w:val="22"/>
        </w:rPr>
        <w:t> </w:t>
      </w:r>
      <w:r w:rsidR="00A66A77" w:rsidRPr="00C90C7D">
        <w:rPr>
          <w:rFonts w:asciiTheme="minorBidi" w:hAnsiTheme="minorBidi" w:cstheme="minorBidi"/>
          <w:color w:val="000000"/>
          <w:sz w:val="22"/>
          <w:szCs w:val="22"/>
        </w:rPr>
        <w:t>threat of closure (Lepper, 222).</w:t>
      </w:r>
      <w:r w:rsidR="00A66A77" w:rsidRPr="00C90C7D">
        <w:rPr>
          <w:rStyle w:val="apple-converted-space"/>
          <w:rFonts w:asciiTheme="minorBidi" w:hAnsiTheme="minorBidi" w:cstheme="minorBidi"/>
          <w:color w:val="000000"/>
          <w:sz w:val="22"/>
          <w:szCs w:val="22"/>
        </w:rPr>
        <w:t> </w:t>
      </w:r>
      <w:r w:rsidR="00A66A77" w:rsidRPr="00C90C7D">
        <w:rPr>
          <w:rStyle w:val="apple-converted-space"/>
          <w:rFonts w:asciiTheme="minorBidi" w:hAnsiTheme="minorBidi" w:cstheme="minorBidi"/>
          <w:color w:val="000000"/>
          <w:sz w:val="22"/>
          <w:szCs w:val="22"/>
        </w:rPr>
        <w:t xml:space="preserve">Therefore, </w:t>
      </w:r>
      <w:r w:rsidR="00A66A77" w:rsidRPr="00C90C7D">
        <w:rPr>
          <w:rFonts w:asciiTheme="minorBidi" w:hAnsiTheme="minorBidi" w:cstheme="minorBidi"/>
          <w:color w:val="000000" w:themeColor="text1"/>
          <w:sz w:val="22"/>
          <w:szCs w:val="22"/>
          <w:lang w:val="en-US"/>
        </w:rPr>
        <w:t>t</w:t>
      </w:r>
      <w:r w:rsidR="00E75D58" w:rsidRPr="00C90C7D">
        <w:rPr>
          <w:rFonts w:asciiTheme="minorBidi" w:hAnsiTheme="minorBidi" w:cstheme="minorBidi"/>
          <w:color w:val="000000" w:themeColor="text1"/>
          <w:sz w:val="22"/>
          <w:szCs w:val="22"/>
          <w:lang w:val="en-US"/>
        </w:rPr>
        <w:t xml:space="preserve">his results in both </w:t>
      </w:r>
      <w:r w:rsidR="00A66A77" w:rsidRPr="00C90C7D">
        <w:rPr>
          <w:rFonts w:asciiTheme="minorBidi" w:hAnsiTheme="minorBidi" w:cstheme="minorBidi"/>
          <w:color w:val="000000" w:themeColor="text1"/>
          <w:sz w:val="22"/>
          <w:szCs w:val="22"/>
          <w:lang w:val="en-US"/>
        </w:rPr>
        <w:t xml:space="preserve">participants </w:t>
      </w:r>
      <w:r w:rsidR="00E75D58" w:rsidRPr="00C90C7D">
        <w:rPr>
          <w:rFonts w:asciiTheme="minorBidi" w:hAnsiTheme="minorBidi" w:cstheme="minorBidi"/>
          <w:color w:val="000000" w:themeColor="text1"/>
          <w:sz w:val="22"/>
          <w:szCs w:val="22"/>
          <w:lang w:val="en-US"/>
        </w:rPr>
        <w:t>to unful</w:t>
      </w:r>
      <w:r w:rsidR="003F55CD" w:rsidRPr="00C90C7D">
        <w:rPr>
          <w:rFonts w:asciiTheme="minorBidi" w:hAnsiTheme="minorBidi" w:cstheme="minorBidi"/>
          <w:color w:val="000000" w:themeColor="text1"/>
          <w:sz w:val="22"/>
          <w:szCs w:val="22"/>
          <w:lang w:val="en-US"/>
        </w:rPr>
        <w:t>fill</w:t>
      </w:r>
      <w:r w:rsidR="00E75D58" w:rsidRPr="00C90C7D">
        <w:rPr>
          <w:rFonts w:asciiTheme="minorBidi" w:hAnsiTheme="minorBidi" w:cstheme="minorBidi"/>
          <w:color w:val="000000" w:themeColor="text1"/>
          <w:sz w:val="22"/>
          <w:szCs w:val="22"/>
          <w:lang w:val="en-US"/>
        </w:rPr>
        <w:t xml:space="preserve"> a child’s </w:t>
      </w:r>
      <w:r w:rsidR="00FE59C6" w:rsidRPr="00C90C7D">
        <w:rPr>
          <w:rFonts w:asciiTheme="minorBidi" w:hAnsiTheme="minorBidi" w:cstheme="minorBidi"/>
          <w:color w:val="000000" w:themeColor="text1"/>
          <w:sz w:val="22"/>
          <w:szCs w:val="22"/>
          <w:lang w:val="en-US"/>
        </w:rPr>
        <w:t>right, ‘</w:t>
      </w:r>
      <w:r w:rsidR="00E75D58" w:rsidRPr="00C90C7D">
        <w:rPr>
          <w:rFonts w:asciiTheme="minorBidi" w:hAnsiTheme="minorBidi" w:cstheme="minorBidi"/>
          <w:color w:val="000000" w:themeColor="text1"/>
          <w:sz w:val="22"/>
          <w:szCs w:val="22"/>
          <w:lang w:val="en-US"/>
        </w:rPr>
        <w:t xml:space="preserve">The right to an education’ and ‘The right to an adequate standard of living’ </w:t>
      </w:r>
      <w:r w:rsidR="00FE59C6" w:rsidRPr="00C90C7D">
        <w:rPr>
          <w:rFonts w:asciiTheme="minorBidi" w:hAnsiTheme="minorBidi" w:cstheme="minorBidi"/>
          <w:color w:val="000000" w:themeColor="text1"/>
          <w:sz w:val="22"/>
          <w:szCs w:val="22"/>
          <w:lang w:val="en-US"/>
        </w:rPr>
        <w:t>although primary education is free</w:t>
      </w:r>
      <w:r w:rsidR="00A66A77" w:rsidRPr="00C90C7D">
        <w:rPr>
          <w:rFonts w:asciiTheme="minorBidi" w:hAnsiTheme="minorBidi" w:cstheme="minorBidi"/>
          <w:color w:val="000000" w:themeColor="text1"/>
          <w:sz w:val="22"/>
          <w:szCs w:val="22"/>
          <w:lang w:val="en-US"/>
        </w:rPr>
        <w:t>,</w:t>
      </w:r>
      <w:r w:rsidR="00FE59C6" w:rsidRPr="00C90C7D">
        <w:rPr>
          <w:rFonts w:asciiTheme="minorBidi" w:hAnsiTheme="minorBidi" w:cstheme="minorBidi"/>
          <w:color w:val="000000" w:themeColor="text1"/>
          <w:sz w:val="22"/>
          <w:szCs w:val="22"/>
          <w:lang w:val="en-US"/>
        </w:rPr>
        <w:t xml:space="preserve"> the government </w:t>
      </w:r>
      <w:r w:rsidR="00E75D58" w:rsidRPr="00C90C7D">
        <w:rPr>
          <w:rFonts w:asciiTheme="minorBidi" w:hAnsiTheme="minorBidi" w:cstheme="minorBidi"/>
          <w:color w:val="000000" w:themeColor="text1"/>
          <w:sz w:val="22"/>
          <w:szCs w:val="22"/>
          <w:lang w:val="en-US"/>
        </w:rPr>
        <w:t xml:space="preserve">must support and help families </w:t>
      </w:r>
      <w:r w:rsidR="00A66A77" w:rsidRPr="00C90C7D">
        <w:rPr>
          <w:rFonts w:asciiTheme="minorBidi" w:hAnsiTheme="minorBidi" w:cstheme="minorBidi"/>
          <w:color w:val="000000" w:themeColor="text1"/>
          <w:sz w:val="22"/>
          <w:szCs w:val="22"/>
          <w:lang w:val="en-US"/>
        </w:rPr>
        <w:t xml:space="preserve">to those who are unable </w:t>
      </w:r>
      <w:r w:rsidR="00E75D58" w:rsidRPr="00C90C7D">
        <w:rPr>
          <w:rFonts w:asciiTheme="minorBidi" w:hAnsiTheme="minorBidi" w:cstheme="minorBidi"/>
          <w:color w:val="000000" w:themeColor="text1"/>
          <w:sz w:val="22"/>
          <w:szCs w:val="22"/>
          <w:lang w:val="en-US"/>
        </w:rPr>
        <w:t>to provide this (U</w:t>
      </w:r>
      <w:r w:rsidR="001939AC" w:rsidRPr="00C90C7D">
        <w:rPr>
          <w:rFonts w:asciiTheme="minorBidi" w:hAnsiTheme="minorBidi" w:cstheme="minorBidi"/>
          <w:color w:val="000000" w:themeColor="text1"/>
          <w:sz w:val="22"/>
          <w:szCs w:val="22"/>
          <w:lang w:val="en-US"/>
        </w:rPr>
        <w:t>nicef</w:t>
      </w:r>
      <w:r w:rsidR="00E75D58" w:rsidRPr="00C90C7D">
        <w:rPr>
          <w:rFonts w:asciiTheme="minorBidi" w:hAnsiTheme="minorBidi" w:cstheme="minorBidi"/>
          <w:color w:val="000000" w:themeColor="text1"/>
          <w:sz w:val="22"/>
          <w:szCs w:val="22"/>
          <w:lang w:val="en-US"/>
        </w:rPr>
        <w:t xml:space="preserve">, No </w:t>
      </w:r>
      <w:r w:rsidR="003F55CD" w:rsidRPr="00C90C7D">
        <w:rPr>
          <w:rFonts w:asciiTheme="minorBidi" w:hAnsiTheme="minorBidi" w:cstheme="minorBidi"/>
          <w:color w:val="000000" w:themeColor="text1"/>
          <w:sz w:val="22"/>
          <w:szCs w:val="22"/>
          <w:lang w:val="en-US"/>
        </w:rPr>
        <w:t>D</w:t>
      </w:r>
      <w:r w:rsidR="00E75D58" w:rsidRPr="00C90C7D">
        <w:rPr>
          <w:rFonts w:asciiTheme="minorBidi" w:hAnsiTheme="minorBidi" w:cstheme="minorBidi"/>
          <w:color w:val="000000" w:themeColor="text1"/>
          <w:sz w:val="22"/>
          <w:szCs w:val="22"/>
          <w:lang w:val="en-US"/>
        </w:rPr>
        <w:t>ate)</w:t>
      </w:r>
      <w:r w:rsidR="00FE59C6" w:rsidRPr="00C90C7D">
        <w:rPr>
          <w:rFonts w:asciiTheme="minorBidi" w:hAnsiTheme="minorBidi" w:cstheme="minorBidi"/>
          <w:color w:val="000000" w:themeColor="text1"/>
          <w:sz w:val="22"/>
          <w:szCs w:val="22"/>
          <w:lang w:val="en-US"/>
        </w:rPr>
        <w:t xml:space="preserve">. </w:t>
      </w:r>
    </w:p>
    <w:p w14:paraId="3262861F" w14:textId="77777777" w:rsidR="00F8570D" w:rsidRPr="00C90C7D" w:rsidRDefault="00F8570D" w:rsidP="00C90C7D">
      <w:pPr>
        <w:spacing w:line="360" w:lineRule="auto"/>
        <w:jc w:val="both"/>
        <w:rPr>
          <w:rFonts w:asciiTheme="minorBidi" w:hAnsiTheme="minorBidi" w:cstheme="minorBidi"/>
          <w:color w:val="000000" w:themeColor="text1"/>
          <w:sz w:val="22"/>
          <w:szCs w:val="22"/>
          <w:lang w:val="en-US"/>
        </w:rPr>
      </w:pPr>
    </w:p>
    <w:p w14:paraId="45378AE7" w14:textId="46F551F1" w:rsidR="00C3162E" w:rsidRPr="00C90C7D" w:rsidRDefault="003953EB" w:rsidP="00C90C7D">
      <w:pPr>
        <w:spacing w:line="360" w:lineRule="auto"/>
        <w:jc w:val="both"/>
        <w:rPr>
          <w:rFonts w:asciiTheme="minorBidi" w:hAnsiTheme="minorBidi" w:cstheme="minorBidi"/>
          <w:color w:val="000000" w:themeColor="text1"/>
          <w:sz w:val="22"/>
          <w:szCs w:val="22"/>
          <w:lang w:val="en-US"/>
        </w:rPr>
      </w:pPr>
      <w:r w:rsidRPr="00C90C7D">
        <w:rPr>
          <w:rFonts w:asciiTheme="minorBidi" w:hAnsiTheme="minorBidi" w:cstheme="minorBidi"/>
          <w:color w:val="000000" w:themeColor="text1"/>
          <w:sz w:val="22"/>
          <w:szCs w:val="22"/>
          <w:lang w:val="en-US"/>
        </w:rPr>
        <w:t>Furthermore, t</w:t>
      </w:r>
      <w:r w:rsidR="000851D6" w:rsidRPr="00C90C7D">
        <w:rPr>
          <w:rFonts w:asciiTheme="minorBidi" w:hAnsiTheme="minorBidi" w:cstheme="minorBidi"/>
          <w:color w:val="000000" w:themeColor="text1"/>
          <w:sz w:val="22"/>
          <w:szCs w:val="22"/>
          <w:lang w:val="en-US"/>
        </w:rPr>
        <w:t xml:space="preserve">here is high levels of staff turnover which can pose a challenge to settings and prevent consistency for children who attend </w:t>
      </w:r>
      <w:r w:rsidR="00A66A77" w:rsidRPr="00C90C7D">
        <w:rPr>
          <w:rFonts w:asciiTheme="minorBidi" w:hAnsiTheme="minorBidi" w:cstheme="minorBidi"/>
          <w:color w:val="000000" w:themeColor="text1"/>
          <w:sz w:val="22"/>
          <w:szCs w:val="22"/>
          <w:lang w:val="en-US"/>
        </w:rPr>
        <w:t xml:space="preserve">settings </w:t>
      </w:r>
      <w:r w:rsidR="003F55CD" w:rsidRPr="00C90C7D">
        <w:rPr>
          <w:rFonts w:asciiTheme="minorBidi" w:hAnsiTheme="minorBidi" w:cstheme="minorBidi"/>
          <w:color w:val="000000" w:themeColor="text1"/>
          <w:sz w:val="22"/>
          <w:szCs w:val="22"/>
          <w:lang w:val="en-US"/>
        </w:rPr>
        <w:t>(</w:t>
      </w:r>
      <w:r w:rsidR="00A31A3F" w:rsidRPr="00C90C7D">
        <w:rPr>
          <w:rFonts w:asciiTheme="minorBidi" w:hAnsiTheme="minorBidi" w:cstheme="minorBidi"/>
          <w:color w:val="000000" w:themeColor="text1"/>
          <w:sz w:val="22"/>
          <w:szCs w:val="22"/>
          <w:lang w:val="en-US"/>
        </w:rPr>
        <w:t xml:space="preserve">Haux </w:t>
      </w:r>
      <w:r w:rsidR="00A31A3F" w:rsidRPr="00C90C7D">
        <w:rPr>
          <w:rFonts w:asciiTheme="minorBidi" w:hAnsiTheme="minorBidi" w:cstheme="minorBidi"/>
          <w:i/>
          <w:iCs/>
          <w:color w:val="000000" w:themeColor="text1"/>
          <w:sz w:val="22"/>
          <w:szCs w:val="22"/>
          <w:lang w:val="en-US"/>
        </w:rPr>
        <w:t>et al.,</w:t>
      </w:r>
      <w:r w:rsidR="00A31A3F" w:rsidRPr="00C90C7D">
        <w:rPr>
          <w:rFonts w:asciiTheme="minorBidi" w:hAnsiTheme="minorBidi" w:cstheme="minorBidi"/>
          <w:color w:val="000000" w:themeColor="text1"/>
          <w:sz w:val="22"/>
          <w:szCs w:val="22"/>
          <w:lang w:val="en-US"/>
        </w:rPr>
        <w:t xml:space="preserve"> 2022</w:t>
      </w:r>
      <w:r w:rsidR="003F55CD" w:rsidRPr="00C90C7D">
        <w:rPr>
          <w:rFonts w:asciiTheme="minorBidi" w:hAnsiTheme="minorBidi" w:cstheme="minorBidi"/>
          <w:color w:val="000000" w:themeColor="text1"/>
          <w:sz w:val="22"/>
          <w:szCs w:val="22"/>
          <w:lang w:val="en-US"/>
        </w:rPr>
        <w:t>).</w:t>
      </w:r>
      <w:r w:rsidR="000851D6" w:rsidRPr="00C90C7D">
        <w:rPr>
          <w:rFonts w:asciiTheme="minorBidi" w:hAnsiTheme="minorBidi" w:cstheme="minorBidi"/>
          <w:color w:val="000000" w:themeColor="text1"/>
          <w:sz w:val="22"/>
          <w:szCs w:val="22"/>
          <w:lang w:val="en-US"/>
        </w:rPr>
        <w:t xml:space="preserve"> </w:t>
      </w:r>
      <w:r w:rsidR="005C586B" w:rsidRPr="00C90C7D">
        <w:rPr>
          <w:rFonts w:asciiTheme="minorBidi" w:hAnsiTheme="minorBidi" w:cstheme="minorBidi"/>
          <w:color w:val="000000" w:themeColor="text1"/>
          <w:sz w:val="22"/>
          <w:szCs w:val="22"/>
          <w:lang w:val="en-US"/>
        </w:rPr>
        <w:t xml:space="preserve"> Consistency </w:t>
      </w:r>
      <w:r w:rsidR="002E6217" w:rsidRPr="00C90C7D">
        <w:rPr>
          <w:rFonts w:asciiTheme="minorBidi" w:hAnsiTheme="minorBidi" w:cstheme="minorBidi"/>
          <w:color w:val="000000" w:themeColor="text1"/>
          <w:sz w:val="22"/>
          <w:szCs w:val="22"/>
          <w:lang w:val="en-US"/>
        </w:rPr>
        <w:t xml:space="preserve">is essential to the success of every attachment, as it fosters a close, trusting relationship with the key person (Peyton, 2017). </w:t>
      </w:r>
      <w:r w:rsidR="00EE2D5A" w:rsidRPr="00C90C7D">
        <w:rPr>
          <w:rFonts w:asciiTheme="minorBidi" w:hAnsiTheme="minorBidi" w:cstheme="minorBidi"/>
          <w:color w:val="000000" w:themeColor="text1"/>
          <w:sz w:val="22"/>
          <w:szCs w:val="22"/>
          <w:lang w:val="en-US"/>
        </w:rPr>
        <w:t>T</w:t>
      </w:r>
      <w:r w:rsidR="00365D9C" w:rsidRPr="00C90C7D">
        <w:rPr>
          <w:rFonts w:asciiTheme="minorBidi" w:hAnsiTheme="minorBidi" w:cstheme="minorBidi"/>
          <w:color w:val="000000" w:themeColor="text1"/>
          <w:sz w:val="22"/>
          <w:szCs w:val="22"/>
          <w:lang w:val="en-US"/>
        </w:rPr>
        <w:t xml:space="preserve">herefore, when unexpected changes </w:t>
      </w:r>
      <w:r w:rsidR="004D0849" w:rsidRPr="00C90C7D">
        <w:rPr>
          <w:rFonts w:asciiTheme="minorBidi" w:hAnsiTheme="minorBidi" w:cstheme="minorBidi"/>
          <w:color w:val="000000" w:themeColor="text1"/>
          <w:sz w:val="22"/>
          <w:szCs w:val="22"/>
          <w:lang w:val="en-US"/>
        </w:rPr>
        <w:t>occur, a</w:t>
      </w:r>
      <w:r w:rsidR="00365D9C" w:rsidRPr="00C90C7D">
        <w:rPr>
          <w:rFonts w:asciiTheme="minorBidi" w:hAnsiTheme="minorBidi" w:cstheme="minorBidi"/>
          <w:color w:val="000000" w:themeColor="text1"/>
          <w:sz w:val="22"/>
          <w:szCs w:val="22"/>
          <w:lang w:val="en-US"/>
        </w:rPr>
        <w:t xml:space="preserve"> child’s safety and security</w:t>
      </w:r>
      <w:r w:rsidR="004D0849" w:rsidRPr="00C90C7D">
        <w:rPr>
          <w:rFonts w:asciiTheme="minorBidi" w:hAnsiTheme="minorBidi" w:cstheme="minorBidi"/>
          <w:color w:val="000000" w:themeColor="text1"/>
          <w:sz w:val="22"/>
          <w:szCs w:val="22"/>
          <w:lang w:val="en-US"/>
        </w:rPr>
        <w:t xml:space="preserve"> are affected due to their </w:t>
      </w:r>
      <w:r w:rsidR="00365D9C" w:rsidRPr="00C90C7D">
        <w:rPr>
          <w:rFonts w:asciiTheme="minorBidi" w:hAnsiTheme="minorBidi" w:cstheme="minorBidi"/>
          <w:color w:val="000000" w:themeColor="text1"/>
          <w:sz w:val="22"/>
          <w:szCs w:val="22"/>
          <w:lang w:val="en-US"/>
        </w:rPr>
        <w:t xml:space="preserve">early attachments </w:t>
      </w:r>
      <w:r w:rsidR="00A66A77" w:rsidRPr="00C90C7D">
        <w:rPr>
          <w:rFonts w:asciiTheme="minorBidi" w:hAnsiTheme="minorBidi" w:cstheme="minorBidi"/>
          <w:color w:val="000000" w:themeColor="text1"/>
          <w:sz w:val="22"/>
          <w:szCs w:val="22"/>
          <w:lang w:val="en-US"/>
        </w:rPr>
        <w:t xml:space="preserve">being </w:t>
      </w:r>
      <w:r w:rsidR="00365D9C" w:rsidRPr="00C90C7D">
        <w:rPr>
          <w:rFonts w:asciiTheme="minorBidi" w:hAnsiTheme="minorBidi" w:cstheme="minorBidi"/>
          <w:color w:val="000000" w:themeColor="text1"/>
          <w:sz w:val="22"/>
          <w:szCs w:val="22"/>
          <w:lang w:val="en-US"/>
        </w:rPr>
        <w:t>broken</w:t>
      </w:r>
      <w:r w:rsidR="004D0849" w:rsidRPr="00C90C7D">
        <w:rPr>
          <w:rFonts w:asciiTheme="minorBidi" w:hAnsiTheme="minorBidi" w:cstheme="minorBidi"/>
          <w:color w:val="000000" w:themeColor="text1"/>
          <w:sz w:val="22"/>
          <w:szCs w:val="22"/>
          <w:lang w:val="en-US"/>
        </w:rPr>
        <w:t xml:space="preserve"> and the </w:t>
      </w:r>
      <w:r w:rsidR="00365D9C" w:rsidRPr="00C90C7D">
        <w:rPr>
          <w:rFonts w:asciiTheme="minorBidi" w:hAnsiTheme="minorBidi" w:cstheme="minorBidi"/>
          <w:color w:val="000000" w:themeColor="text1"/>
          <w:sz w:val="22"/>
          <w:szCs w:val="22"/>
          <w:lang w:val="en-US"/>
        </w:rPr>
        <w:t>disruption of loss</w:t>
      </w:r>
      <w:r w:rsidR="004D0849" w:rsidRPr="00C90C7D">
        <w:rPr>
          <w:rFonts w:asciiTheme="minorBidi" w:hAnsiTheme="minorBidi" w:cstheme="minorBidi"/>
          <w:color w:val="000000" w:themeColor="text1"/>
          <w:sz w:val="22"/>
          <w:szCs w:val="22"/>
          <w:lang w:val="en-US"/>
        </w:rPr>
        <w:t xml:space="preserve"> can affect a child’s future relationship (</w:t>
      </w:r>
      <w:r w:rsidR="00217A92" w:rsidRPr="00C90C7D">
        <w:rPr>
          <w:rFonts w:asciiTheme="minorBidi" w:hAnsiTheme="minorBidi" w:cstheme="minorBidi"/>
          <w:color w:val="000000" w:themeColor="text1"/>
          <w:sz w:val="22"/>
          <w:szCs w:val="22"/>
          <w:lang w:val="en-US"/>
        </w:rPr>
        <w:t>NSPCC, 2021)</w:t>
      </w:r>
      <w:r w:rsidR="00EE2D5A" w:rsidRPr="00C90C7D">
        <w:rPr>
          <w:rFonts w:asciiTheme="minorBidi" w:hAnsiTheme="minorBidi" w:cstheme="minorBidi"/>
          <w:color w:val="000000" w:themeColor="text1"/>
          <w:sz w:val="22"/>
          <w:szCs w:val="22"/>
          <w:lang w:val="en-US"/>
        </w:rPr>
        <w:t>.</w:t>
      </w:r>
      <w:r w:rsidR="00217A92" w:rsidRPr="00C90C7D">
        <w:rPr>
          <w:rFonts w:asciiTheme="minorBidi" w:hAnsiTheme="minorBidi" w:cstheme="minorBidi"/>
          <w:color w:val="000000" w:themeColor="text1"/>
          <w:sz w:val="22"/>
          <w:szCs w:val="22"/>
          <w:lang w:val="en-US"/>
        </w:rPr>
        <w:t xml:space="preserve"> </w:t>
      </w:r>
      <w:r w:rsidR="004D0849" w:rsidRPr="00C90C7D">
        <w:rPr>
          <w:rFonts w:asciiTheme="minorBidi" w:hAnsiTheme="minorBidi" w:cstheme="minorBidi"/>
          <w:color w:val="000000" w:themeColor="text1"/>
          <w:sz w:val="22"/>
          <w:szCs w:val="22"/>
          <w:lang w:val="en-US"/>
        </w:rPr>
        <w:t xml:space="preserve">In addition to this, </w:t>
      </w:r>
      <w:r w:rsidR="00217A92" w:rsidRPr="00C90C7D">
        <w:rPr>
          <w:rFonts w:asciiTheme="minorBidi" w:hAnsiTheme="minorBidi" w:cstheme="minorBidi"/>
          <w:color w:val="000000" w:themeColor="text1"/>
          <w:sz w:val="22"/>
          <w:szCs w:val="22"/>
          <w:lang w:val="en-US"/>
        </w:rPr>
        <w:t>high turnovers</w:t>
      </w:r>
      <w:r w:rsidR="004D0849" w:rsidRPr="00C90C7D">
        <w:rPr>
          <w:rFonts w:asciiTheme="minorBidi" w:hAnsiTheme="minorBidi" w:cstheme="minorBidi"/>
          <w:color w:val="000000" w:themeColor="text1"/>
          <w:sz w:val="22"/>
          <w:szCs w:val="22"/>
          <w:lang w:val="en-US"/>
        </w:rPr>
        <w:t xml:space="preserve"> result in </w:t>
      </w:r>
      <w:r w:rsidR="00EE2D5A" w:rsidRPr="00C90C7D">
        <w:rPr>
          <w:rFonts w:asciiTheme="minorBidi" w:hAnsiTheme="minorBidi" w:cstheme="minorBidi"/>
          <w:color w:val="000000" w:themeColor="text1"/>
          <w:sz w:val="22"/>
          <w:szCs w:val="22"/>
          <w:lang w:val="en-US"/>
        </w:rPr>
        <w:t>high</w:t>
      </w:r>
      <w:r w:rsidR="004D0849" w:rsidRPr="00C90C7D">
        <w:rPr>
          <w:rFonts w:asciiTheme="minorBidi" w:hAnsiTheme="minorBidi" w:cstheme="minorBidi"/>
          <w:color w:val="000000" w:themeColor="text1"/>
          <w:sz w:val="22"/>
          <w:szCs w:val="22"/>
          <w:lang w:val="en-US"/>
        </w:rPr>
        <w:t>ly</w:t>
      </w:r>
      <w:r w:rsidR="00EE2D5A" w:rsidRPr="00C90C7D">
        <w:rPr>
          <w:rFonts w:asciiTheme="minorBidi" w:hAnsiTheme="minorBidi" w:cstheme="minorBidi"/>
          <w:color w:val="000000" w:themeColor="text1"/>
          <w:sz w:val="22"/>
          <w:szCs w:val="22"/>
          <w:lang w:val="en-US"/>
        </w:rPr>
        <w:t xml:space="preserve"> </w:t>
      </w:r>
      <w:r w:rsidR="00217A92" w:rsidRPr="00C90C7D">
        <w:rPr>
          <w:rFonts w:asciiTheme="minorBidi" w:hAnsiTheme="minorBidi" w:cstheme="minorBidi"/>
          <w:color w:val="000000" w:themeColor="text1"/>
          <w:sz w:val="22"/>
          <w:szCs w:val="22"/>
          <w:lang w:val="en-US"/>
        </w:rPr>
        <w:t xml:space="preserve">skilled </w:t>
      </w:r>
      <w:r w:rsidR="00365D9C" w:rsidRPr="00C90C7D">
        <w:rPr>
          <w:rFonts w:asciiTheme="minorBidi" w:hAnsiTheme="minorBidi" w:cstheme="minorBidi"/>
          <w:color w:val="000000" w:themeColor="text1"/>
          <w:sz w:val="22"/>
          <w:szCs w:val="22"/>
          <w:lang w:val="en-US"/>
        </w:rPr>
        <w:t>practitioners leav</w:t>
      </w:r>
      <w:r w:rsidR="004D0849" w:rsidRPr="00C90C7D">
        <w:rPr>
          <w:rFonts w:asciiTheme="minorBidi" w:hAnsiTheme="minorBidi" w:cstheme="minorBidi"/>
          <w:color w:val="000000" w:themeColor="text1"/>
          <w:sz w:val="22"/>
          <w:szCs w:val="22"/>
          <w:lang w:val="en-US"/>
        </w:rPr>
        <w:t>ing</w:t>
      </w:r>
      <w:r w:rsidR="00365D9C" w:rsidRPr="00C90C7D">
        <w:rPr>
          <w:rFonts w:asciiTheme="minorBidi" w:hAnsiTheme="minorBidi" w:cstheme="minorBidi"/>
          <w:color w:val="000000" w:themeColor="text1"/>
          <w:sz w:val="22"/>
          <w:szCs w:val="22"/>
          <w:lang w:val="en-US"/>
        </w:rPr>
        <w:t xml:space="preserve"> their profession</w:t>
      </w:r>
      <w:r w:rsidR="004D0849" w:rsidRPr="00C90C7D">
        <w:rPr>
          <w:rFonts w:asciiTheme="minorBidi" w:hAnsiTheme="minorBidi" w:cstheme="minorBidi"/>
          <w:color w:val="000000" w:themeColor="text1"/>
          <w:sz w:val="22"/>
          <w:szCs w:val="22"/>
          <w:lang w:val="en-US"/>
        </w:rPr>
        <w:t xml:space="preserve">; this is due to practitioners </w:t>
      </w:r>
      <w:r w:rsidR="00217A92" w:rsidRPr="00C90C7D">
        <w:rPr>
          <w:rFonts w:asciiTheme="minorBidi" w:hAnsiTheme="minorBidi" w:cstheme="minorBidi"/>
          <w:color w:val="000000" w:themeColor="text1"/>
          <w:sz w:val="22"/>
          <w:szCs w:val="22"/>
          <w:lang w:val="en-US"/>
        </w:rPr>
        <w:t xml:space="preserve">not getting the recognition they deserve in </w:t>
      </w:r>
      <w:r w:rsidR="004D0849" w:rsidRPr="00C90C7D">
        <w:rPr>
          <w:rFonts w:asciiTheme="minorBidi" w:hAnsiTheme="minorBidi" w:cstheme="minorBidi"/>
          <w:color w:val="000000" w:themeColor="text1"/>
          <w:sz w:val="22"/>
          <w:szCs w:val="22"/>
          <w:lang w:val="en-US"/>
        </w:rPr>
        <w:t xml:space="preserve">their salary </w:t>
      </w:r>
      <w:r w:rsidR="00365D9C" w:rsidRPr="00C90C7D">
        <w:rPr>
          <w:rFonts w:asciiTheme="minorBidi" w:hAnsiTheme="minorBidi" w:cstheme="minorBidi"/>
          <w:color w:val="000000" w:themeColor="text1"/>
          <w:sz w:val="22"/>
          <w:szCs w:val="22"/>
          <w:lang w:val="en-US"/>
        </w:rPr>
        <w:t>(</w:t>
      </w:r>
      <w:r w:rsidR="00217A92" w:rsidRPr="00C90C7D">
        <w:rPr>
          <w:rFonts w:asciiTheme="minorBidi" w:hAnsiTheme="minorBidi" w:cstheme="minorBidi"/>
          <w:color w:val="000000" w:themeColor="text1"/>
          <w:sz w:val="22"/>
          <w:szCs w:val="22"/>
          <w:lang w:val="en-US"/>
        </w:rPr>
        <w:t>Earlyyearscarers, 2016</w:t>
      </w:r>
      <w:r w:rsidR="00365D9C" w:rsidRPr="00C90C7D">
        <w:rPr>
          <w:rFonts w:asciiTheme="minorBidi" w:hAnsiTheme="minorBidi" w:cstheme="minorBidi"/>
          <w:color w:val="000000" w:themeColor="text1"/>
          <w:sz w:val="22"/>
          <w:szCs w:val="22"/>
          <w:lang w:val="en-US"/>
        </w:rPr>
        <w:t>)</w:t>
      </w:r>
      <w:r w:rsidR="00217A92" w:rsidRPr="00C90C7D">
        <w:rPr>
          <w:rFonts w:asciiTheme="minorBidi" w:hAnsiTheme="minorBidi" w:cstheme="minorBidi"/>
          <w:color w:val="000000" w:themeColor="text1"/>
          <w:sz w:val="22"/>
          <w:szCs w:val="22"/>
          <w:lang w:val="en-US"/>
        </w:rPr>
        <w:t>. It appears that, early years practitioners need to be given the best opportunity to become catalytic leaders by being rec</w:t>
      </w:r>
      <w:r w:rsidR="004D0849" w:rsidRPr="00C90C7D">
        <w:rPr>
          <w:rFonts w:asciiTheme="minorBidi" w:hAnsiTheme="minorBidi" w:cstheme="minorBidi"/>
          <w:color w:val="000000" w:themeColor="text1"/>
          <w:sz w:val="22"/>
          <w:szCs w:val="22"/>
          <w:lang w:val="en-US"/>
        </w:rPr>
        <w:t xml:space="preserve">ognised, </w:t>
      </w:r>
      <w:r w:rsidR="00217A92" w:rsidRPr="00C90C7D">
        <w:rPr>
          <w:rFonts w:asciiTheme="minorBidi" w:hAnsiTheme="minorBidi" w:cstheme="minorBidi"/>
          <w:color w:val="000000" w:themeColor="text1"/>
          <w:sz w:val="22"/>
          <w:szCs w:val="22"/>
          <w:lang w:val="en-US"/>
        </w:rPr>
        <w:t xml:space="preserve">encouraged, supported and </w:t>
      </w:r>
      <w:r w:rsidR="003F55CD" w:rsidRPr="00C90C7D">
        <w:rPr>
          <w:rFonts w:asciiTheme="minorBidi" w:hAnsiTheme="minorBidi" w:cstheme="minorBidi"/>
          <w:color w:val="000000" w:themeColor="text1"/>
          <w:sz w:val="22"/>
          <w:szCs w:val="22"/>
          <w:lang w:val="en-US"/>
        </w:rPr>
        <w:t>rewarded a fair wage (Pacey,</w:t>
      </w:r>
      <w:r w:rsidR="00022360" w:rsidRPr="00C90C7D">
        <w:rPr>
          <w:rFonts w:asciiTheme="minorBidi" w:hAnsiTheme="minorBidi" w:cstheme="minorBidi"/>
          <w:color w:val="000000" w:themeColor="text1"/>
          <w:sz w:val="22"/>
          <w:szCs w:val="22"/>
          <w:lang w:val="en-US"/>
        </w:rPr>
        <w:t xml:space="preserve"> 2021</w:t>
      </w:r>
      <w:r w:rsidR="003F55CD" w:rsidRPr="00C90C7D">
        <w:rPr>
          <w:rFonts w:asciiTheme="minorBidi" w:hAnsiTheme="minorBidi" w:cstheme="minorBidi"/>
          <w:color w:val="000000" w:themeColor="text1"/>
          <w:sz w:val="22"/>
          <w:szCs w:val="22"/>
          <w:lang w:val="en-US"/>
        </w:rPr>
        <w:t xml:space="preserve">). </w:t>
      </w:r>
    </w:p>
    <w:p w14:paraId="12B3DC86" w14:textId="191FCAF0" w:rsidR="00C3162E" w:rsidRPr="00C90C7D" w:rsidRDefault="00C3162E" w:rsidP="00C90C7D">
      <w:pPr>
        <w:spacing w:line="360" w:lineRule="auto"/>
        <w:jc w:val="both"/>
        <w:rPr>
          <w:rFonts w:asciiTheme="minorBidi" w:hAnsiTheme="minorBidi" w:cstheme="minorBidi"/>
          <w:color w:val="FF0000"/>
          <w:sz w:val="22"/>
          <w:szCs w:val="22"/>
        </w:rPr>
      </w:pPr>
    </w:p>
    <w:p w14:paraId="1B9B6586" w14:textId="45CA4D88" w:rsidR="00B41817" w:rsidRPr="00C90C7D" w:rsidRDefault="00506A8C" w:rsidP="00D13A85">
      <w:pPr>
        <w:spacing w:line="360" w:lineRule="auto"/>
        <w:jc w:val="both"/>
        <w:rPr>
          <w:rFonts w:asciiTheme="minorBidi" w:hAnsiTheme="minorBidi" w:cstheme="minorBidi"/>
          <w:sz w:val="22"/>
          <w:szCs w:val="22"/>
        </w:rPr>
      </w:pPr>
      <w:r w:rsidRPr="00C90C7D">
        <w:rPr>
          <w:rFonts w:asciiTheme="minorBidi" w:hAnsiTheme="minorBidi" w:cstheme="minorBidi"/>
          <w:color w:val="000000" w:themeColor="text1"/>
          <w:sz w:val="22"/>
          <w:szCs w:val="22"/>
        </w:rPr>
        <w:t>I</w:t>
      </w:r>
      <w:r w:rsidR="00DD722D" w:rsidRPr="00C90C7D">
        <w:rPr>
          <w:rFonts w:asciiTheme="minorBidi" w:hAnsiTheme="minorBidi" w:cstheme="minorBidi"/>
          <w:color w:val="000000" w:themeColor="text1"/>
          <w:sz w:val="22"/>
          <w:szCs w:val="22"/>
        </w:rPr>
        <w:t>t is the nation’s children who will suffer, particularly those in the most vulnerable circumstances (</w:t>
      </w:r>
      <w:r w:rsidR="000865AF" w:rsidRPr="00C90C7D">
        <w:rPr>
          <w:rFonts w:asciiTheme="minorBidi" w:hAnsiTheme="minorBidi" w:cstheme="minorBidi"/>
          <w:color w:val="000000" w:themeColor="text1"/>
          <w:sz w:val="22"/>
          <w:szCs w:val="22"/>
        </w:rPr>
        <w:t>Jones, 2022</w:t>
      </w:r>
      <w:r w:rsidR="00DD722D" w:rsidRPr="00C90C7D">
        <w:rPr>
          <w:rFonts w:asciiTheme="minorBidi" w:hAnsiTheme="minorBidi" w:cstheme="minorBidi"/>
          <w:color w:val="000000" w:themeColor="text1"/>
          <w:sz w:val="22"/>
          <w:szCs w:val="22"/>
        </w:rPr>
        <w:t>).</w:t>
      </w:r>
      <w:r w:rsidR="006979C7" w:rsidRPr="00C90C7D">
        <w:rPr>
          <w:rFonts w:asciiTheme="minorBidi" w:hAnsiTheme="minorBidi" w:cstheme="minorBidi"/>
          <w:color w:val="000000" w:themeColor="text1"/>
          <w:sz w:val="22"/>
          <w:szCs w:val="22"/>
        </w:rPr>
        <w:t xml:space="preserve"> </w:t>
      </w:r>
      <w:r w:rsidR="00340FAF" w:rsidRPr="00C90C7D">
        <w:rPr>
          <w:rFonts w:asciiTheme="minorBidi" w:hAnsiTheme="minorBidi" w:cstheme="minorBidi"/>
          <w:sz w:val="22"/>
          <w:szCs w:val="22"/>
        </w:rPr>
        <w:t>In the early years, managers hold a conflicted position, as they are part of strategies that address sociological factors</w:t>
      </w:r>
      <w:r w:rsidR="00340FAF" w:rsidRPr="00C90C7D">
        <w:rPr>
          <w:rFonts w:asciiTheme="minorBidi" w:hAnsiTheme="minorBidi" w:cstheme="minorBidi"/>
          <w:sz w:val="22"/>
          <w:szCs w:val="22"/>
        </w:rPr>
        <w:t xml:space="preserve">; </w:t>
      </w:r>
      <w:r w:rsidR="00340FAF" w:rsidRPr="00C90C7D">
        <w:rPr>
          <w:rFonts w:asciiTheme="minorBidi" w:hAnsiTheme="minorBidi" w:cstheme="minorBidi"/>
          <w:sz w:val="22"/>
          <w:szCs w:val="22"/>
        </w:rPr>
        <w:t>but may be pushing</w:t>
      </w:r>
      <w:r w:rsidR="00340FAF" w:rsidRPr="00C90C7D">
        <w:rPr>
          <w:rFonts w:asciiTheme="minorBidi" w:hAnsiTheme="minorBidi" w:cstheme="minorBidi"/>
          <w:sz w:val="22"/>
          <w:szCs w:val="22"/>
        </w:rPr>
        <w:t xml:space="preserve"> children and their families further into poverty as rising prices pile on the pressure </w:t>
      </w:r>
      <w:r w:rsidR="00340FAF" w:rsidRPr="00C90C7D">
        <w:rPr>
          <w:rFonts w:asciiTheme="minorBidi" w:hAnsiTheme="minorBidi" w:cstheme="minorBidi"/>
          <w:color w:val="000000"/>
          <w:sz w:val="22"/>
          <w:szCs w:val="22"/>
        </w:rPr>
        <w:t>(Schmuecker, 2021).</w:t>
      </w:r>
      <w:r w:rsidR="00D13A85">
        <w:rPr>
          <w:rFonts w:asciiTheme="minorBidi" w:hAnsiTheme="minorBidi" w:cstheme="minorBidi"/>
          <w:color w:val="000000"/>
          <w:sz w:val="22"/>
          <w:szCs w:val="22"/>
        </w:rPr>
        <w:t xml:space="preserve"> </w:t>
      </w:r>
      <w:r w:rsidRPr="00C90C7D">
        <w:rPr>
          <w:rFonts w:asciiTheme="minorBidi" w:hAnsiTheme="minorBidi" w:cstheme="minorBidi"/>
          <w:color w:val="000000" w:themeColor="text1"/>
          <w:sz w:val="22"/>
          <w:szCs w:val="22"/>
        </w:rPr>
        <w:t>Therefore,</w:t>
      </w:r>
      <w:r w:rsidR="00DD722D" w:rsidRPr="00C90C7D">
        <w:rPr>
          <w:rFonts w:asciiTheme="minorBidi" w:hAnsiTheme="minorBidi" w:cstheme="minorBidi"/>
          <w:color w:val="000000" w:themeColor="text1"/>
          <w:sz w:val="22"/>
          <w:szCs w:val="22"/>
        </w:rPr>
        <w:t xml:space="preserve"> </w:t>
      </w:r>
      <w:r w:rsidR="008559C2" w:rsidRPr="00C90C7D">
        <w:rPr>
          <w:rFonts w:asciiTheme="minorBidi" w:hAnsiTheme="minorBidi" w:cstheme="minorBidi"/>
          <w:sz w:val="22"/>
          <w:szCs w:val="22"/>
        </w:rPr>
        <w:t>remaining trapped in a cycle of poverty</w:t>
      </w:r>
      <w:r w:rsidR="00340FAF" w:rsidRPr="00C90C7D">
        <w:rPr>
          <w:rFonts w:asciiTheme="minorBidi" w:hAnsiTheme="minorBidi" w:cstheme="minorBidi"/>
          <w:sz w:val="22"/>
          <w:szCs w:val="22"/>
        </w:rPr>
        <w:t xml:space="preserve">, </w:t>
      </w:r>
      <w:r w:rsidRPr="00C90C7D">
        <w:rPr>
          <w:rFonts w:asciiTheme="minorBidi" w:hAnsiTheme="minorBidi" w:cstheme="minorBidi"/>
          <w:sz w:val="22"/>
          <w:szCs w:val="22"/>
        </w:rPr>
        <w:t>whilst also participating in a workforce that is</w:t>
      </w:r>
      <w:r w:rsidR="00340FAF" w:rsidRPr="00C90C7D">
        <w:rPr>
          <w:rFonts w:asciiTheme="minorBidi" w:hAnsiTheme="minorBidi" w:cstheme="minorBidi"/>
          <w:sz w:val="22"/>
          <w:szCs w:val="22"/>
        </w:rPr>
        <w:t xml:space="preserve"> </w:t>
      </w:r>
      <w:r w:rsidR="00B41817" w:rsidRPr="00C90C7D">
        <w:rPr>
          <w:rFonts w:asciiTheme="minorBidi" w:hAnsiTheme="minorBidi" w:cstheme="minorBidi"/>
          <w:sz w:val="22"/>
          <w:szCs w:val="22"/>
        </w:rPr>
        <w:t>highly gendered, low status and low paid</w:t>
      </w:r>
      <w:r w:rsidR="008559C2" w:rsidRPr="00C90C7D">
        <w:rPr>
          <w:rFonts w:asciiTheme="minorBidi" w:hAnsiTheme="minorBidi" w:cstheme="minorBidi"/>
          <w:sz w:val="22"/>
          <w:szCs w:val="22"/>
        </w:rPr>
        <w:t xml:space="preserve"> (Lyndon, 2018)</w:t>
      </w:r>
      <w:r w:rsidRPr="00C90C7D">
        <w:rPr>
          <w:rFonts w:asciiTheme="minorBidi" w:hAnsiTheme="minorBidi" w:cstheme="minorBidi"/>
          <w:sz w:val="22"/>
          <w:szCs w:val="22"/>
        </w:rPr>
        <w:t>. In order to be a catalytic leader, practitioners must be reflective about both discourses of high inflation and how potential influences of personal and professional experiences can impact poverty</w:t>
      </w:r>
      <w:r w:rsidR="000865AF" w:rsidRPr="00C90C7D">
        <w:rPr>
          <w:rFonts w:asciiTheme="minorBidi" w:hAnsiTheme="minorBidi" w:cstheme="minorBidi"/>
          <w:sz w:val="22"/>
          <w:szCs w:val="22"/>
        </w:rPr>
        <w:t>, implying the need for early childhood training and professional development (Lyndon, 2018).</w:t>
      </w:r>
      <w:r w:rsidR="00462F1F" w:rsidRPr="00C90C7D">
        <w:rPr>
          <w:rFonts w:asciiTheme="minorBidi" w:hAnsiTheme="minorBidi" w:cstheme="minorBidi"/>
          <w:sz w:val="22"/>
          <w:szCs w:val="22"/>
        </w:rPr>
        <w:t xml:space="preserve"> </w:t>
      </w:r>
    </w:p>
    <w:p w14:paraId="04A3413E" w14:textId="2CA1B8C9" w:rsidR="00B25F82" w:rsidRPr="00C90C7D" w:rsidRDefault="00B25F82" w:rsidP="00C90C7D">
      <w:pPr>
        <w:spacing w:line="360" w:lineRule="auto"/>
        <w:ind w:left="720"/>
        <w:jc w:val="both"/>
        <w:rPr>
          <w:rFonts w:asciiTheme="minorBidi" w:hAnsiTheme="minorBidi" w:cstheme="minorBidi"/>
          <w:sz w:val="22"/>
          <w:szCs w:val="22"/>
        </w:rPr>
      </w:pPr>
    </w:p>
    <w:p w14:paraId="19B82F58" w14:textId="07F31B5E" w:rsidR="00F90477" w:rsidRPr="00C90C7D" w:rsidRDefault="00820609" w:rsidP="00C90C7D">
      <w:pPr>
        <w:spacing w:line="360" w:lineRule="auto"/>
        <w:jc w:val="both"/>
        <w:rPr>
          <w:rFonts w:asciiTheme="minorBidi" w:hAnsiTheme="minorBidi" w:cstheme="minorBidi"/>
          <w:sz w:val="22"/>
          <w:szCs w:val="22"/>
          <w:lang w:val="en-US"/>
        </w:rPr>
      </w:pPr>
      <w:r w:rsidRPr="00C90C7D">
        <w:rPr>
          <w:rFonts w:asciiTheme="minorBidi" w:hAnsiTheme="minorBidi" w:cstheme="minorBidi"/>
          <w:color w:val="000000" w:themeColor="text1"/>
          <w:sz w:val="22"/>
          <w:szCs w:val="22"/>
        </w:rPr>
        <w:lastRenderedPageBreak/>
        <w:t>A central aspect of a government’s strategy, is making early</w:t>
      </w:r>
      <w:r w:rsidR="00EB6813" w:rsidRPr="00C90C7D">
        <w:rPr>
          <w:rFonts w:asciiTheme="minorBidi" w:hAnsiTheme="minorBidi" w:cstheme="minorBidi"/>
          <w:color w:val="000000" w:themeColor="text1"/>
          <w:sz w:val="22"/>
          <w:szCs w:val="22"/>
        </w:rPr>
        <w:t xml:space="preserve"> years</w:t>
      </w:r>
      <w:r w:rsidRPr="00C90C7D">
        <w:rPr>
          <w:rFonts w:asciiTheme="minorBidi" w:hAnsiTheme="minorBidi" w:cstheme="minorBidi"/>
          <w:color w:val="000000" w:themeColor="text1"/>
          <w:sz w:val="22"/>
          <w:szCs w:val="22"/>
        </w:rPr>
        <w:t xml:space="preserve"> practitioners become catalytic leaders, by strengthening the support, </w:t>
      </w:r>
      <w:r w:rsidR="00565601" w:rsidRPr="00C90C7D">
        <w:rPr>
          <w:rFonts w:asciiTheme="minorBidi" w:hAnsiTheme="minorBidi" w:cstheme="minorBidi"/>
          <w:color w:val="000000" w:themeColor="text1"/>
          <w:sz w:val="22"/>
          <w:szCs w:val="22"/>
        </w:rPr>
        <w:t xml:space="preserve">inspire </w:t>
      </w:r>
      <w:r w:rsidRPr="00C90C7D">
        <w:rPr>
          <w:rFonts w:asciiTheme="minorBidi" w:hAnsiTheme="minorBidi" w:cstheme="minorBidi"/>
          <w:color w:val="000000" w:themeColor="text1"/>
          <w:sz w:val="22"/>
          <w:szCs w:val="22"/>
        </w:rPr>
        <w:t>chang</w:t>
      </w:r>
      <w:r w:rsidR="00565601" w:rsidRPr="00C90C7D">
        <w:rPr>
          <w:rFonts w:asciiTheme="minorBidi" w:hAnsiTheme="minorBidi" w:cstheme="minorBidi"/>
          <w:color w:val="000000" w:themeColor="text1"/>
          <w:sz w:val="22"/>
          <w:szCs w:val="22"/>
        </w:rPr>
        <w:t>e within</w:t>
      </w:r>
      <w:r w:rsidRPr="00C90C7D">
        <w:rPr>
          <w:rFonts w:asciiTheme="minorBidi" w:hAnsiTheme="minorBidi" w:cstheme="minorBidi"/>
          <w:color w:val="000000" w:themeColor="text1"/>
          <w:sz w:val="22"/>
          <w:szCs w:val="22"/>
        </w:rPr>
        <w:t xml:space="preserve"> the settings and </w:t>
      </w:r>
      <w:r w:rsidR="00565601" w:rsidRPr="00C90C7D">
        <w:rPr>
          <w:rFonts w:asciiTheme="minorBidi" w:hAnsiTheme="minorBidi" w:cstheme="minorBidi"/>
          <w:color w:val="000000" w:themeColor="text1"/>
          <w:sz w:val="22"/>
          <w:szCs w:val="22"/>
        </w:rPr>
        <w:t xml:space="preserve">encourage </w:t>
      </w:r>
      <w:r w:rsidRPr="00C90C7D">
        <w:rPr>
          <w:rFonts w:asciiTheme="minorBidi" w:hAnsiTheme="minorBidi" w:cstheme="minorBidi"/>
          <w:color w:val="000000" w:themeColor="text1"/>
          <w:sz w:val="22"/>
          <w:szCs w:val="22"/>
        </w:rPr>
        <w:t xml:space="preserve">experiences </w:t>
      </w:r>
      <w:r w:rsidR="00565601" w:rsidRPr="00C90C7D">
        <w:rPr>
          <w:rFonts w:asciiTheme="minorBidi" w:hAnsiTheme="minorBidi" w:cstheme="minorBidi"/>
          <w:color w:val="000000" w:themeColor="text1"/>
          <w:sz w:val="22"/>
          <w:szCs w:val="22"/>
        </w:rPr>
        <w:t>for</w:t>
      </w:r>
      <w:r w:rsidRPr="00C90C7D">
        <w:rPr>
          <w:rFonts w:asciiTheme="minorBidi" w:hAnsiTheme="minorBidi" w:cstheme="minorBidi"/>
          <w:color w:val="000000" w:themeColor="text1"/>
          <w:sz w:val="22"/>
          <w:szCs w:val="22"/>
        </w:rPr>
        <w:t xml:space="preserve"> children</w:t>
      </w:r>
      <w:r w:rsidR="00EB6813" w:rsidRPr="00C90C7D">
        <w:rPr>
          <w:rFonts w:asciiTheme="minorBidi" w:hAnsiTheme="minorBidi" w:cstheme="minorBidi"/>
          <w:color w:val="000000" w:themeColor="text1"/>
          <w:sz w:val="22"/>
          <w:szCs w:val="22"/>
        </w:rPr>
        <w:t xml:space="preserve">; </w:t>
      </w:r>
      <w:r w:rsidRPr="00C90C7D">
        <w:rPr>
          <w:rFonts w:asciiTheme="minorBidi" w:hAnsiTheme="minorBidi" w:cstheme="minorBidi"/>
          <w:color w:val="000000" w:themeColor="text1"/>
          <w:sz w:val="22"/>
          <w:szCs w:val="22"/>
        </w:rPr>
        <w:t>so that every child gets the best start in life</w:t>
      </w:r>
      <w:r w:rsidR="00565601" w:rsidRPr="00C90C7D">
        <w:rPr>
          <w:rFonts w:asciiTheme="minorBidi" w:hAnsiTheme="minorBidi" w:cstheme="minorBidi"/>
          <w:color w:val="000000" w:themeColor="text1"/>
          <w:sz w:val="22"/>
          <w:szCs w:val="22"/>
        </w:rPr>
        <w:t xml:space="preserve"> (Bonetti</w:t>
      </w:r>
      <w:r w:rsidR="00562AE5" w:rsidRPr="00C90C7D">
        <w:rPr>
          <w:rFonts w:asciiTheme="minorBidi" w:hAnsiTheme="minorBidi" w:cstheme="minorBidi"/>
          <w:color w:val="000000" w:themeColor="text1"/>
          <w:sz w:val="22"/>
          <w:szCs w:val="22"/>
        </w:rPr>
        <w:t xml:space="preserve"> </w:t>
      </w:r>
      <w:r w:rsidR="00562AE5" w:rsidRPr="00C90C7D">
        <w:rPr>
          <w:rFonts w:asciiTheme="minorBidi" w:hAnsiTheme="minorBidi" w:cstheme="minorBidi"/>
          <w:i/>
          <w:iCs/>
          <w:color w:val="000000" w:themeColor="text1"/>
          <w:sz w:val="22"/>
          <w:szCs w:val="22"/>
        </w:rPr>
        <w:t>et al.,</w:t>
      </w:r>
      <w:r w:rsidR="00562AE5" w:rsidRPr="00C90C7D">
        <w:rPr>
          <w:rFonts w:asciiTheme="minorBidi" w:hAnsiTheme="minorBidi" w:cstheme="minorBidi"/>
          <w:color w:val="000000" w:themeColor="text1"/>
          <w:sz w:val="22"/>
          <w:szCs w:val="22"/>
        </w:rPr>
        <w:t xml:space="preserve"> </w:t>
      </w:r>
      <w:r w:rsidR="00565601" w:rsidRPr="00C90C7D">
        <w:rPr>
          <w:rFonts w:asciiTheme="minorBidi" w:hAnsiTheme="minorBidi" w:cstheme="minorBidi"/>
          <w:color w:val="000000" w:themeColor="text1"/>
          <w:sz w:val="22"/>
          <w:szCs w:val="22"/>
        </w:rPr>
        <w:t>2021).</w:t>
      </w:r>
      <w:r w:rsidR="00562AE5" w:rsidRPr="00C90C7D">
        <w:rPr>
          <w:rFonts w:asciiTheme="minorBidi" w:hAnsiTheme="minorBidi" w:cstheme="minorBidi"/>
          <w:color w:val="000000" w:themeColor="text1"/>
          <w:sz w:val="22"/>
          <w:szCs w:val="22"/>
        </w:rPr>
        <w:t xml:space="preserve"> It is encouraged that practitioners continue their professional development in order to support the current workforce, raise standards and improve their skills </w:t>
      </w:r>
      <w:r w:rsidR="006979C7" w:rsidRPr="00C90C7D">
        <w:rPr>
          <w:rFonts w:asciiTheme="minorBidi" w:hAnsiTheme="minorBidi" w:cstheme="minorBidi"/>
          <w:sz w:val="22"/>
          <w:szCs w:val="22"/>
          <w:lang w:val="en-US"/>
        </w:rPr>
        <w:t>(Care Council for Wales, 2016)</w:t>
      </w:r>
      <w:r w:rsidR="00562AE5" w:rsidRPr="00C90C7D">
        <w:rPr>
          <w:rFonts w:asciiTheme="minorBidi" w:hAnsiTheme="minorBidi" w:cstheme="minorBidi"/>
          <w:sz w:val="22"/>
          <w:szCs w:val="22"/>
          <w:lang w:val="en-US"/>
        </w:rPr>
        <w:t xml:space="preserve">, since great leadership is the foundation of an excellent education system (Bonetti </w:t>
      </w:r>
      <w:r w:rsidR="00562AE5" w:rsidRPr="00C90C7D">
        <w:rPr>
          <w:rFonts w:asciiTheme="minorBidi" w:hAnsiTheme="minorBidi" w:cstheme="minorBidi"/>
          <w:i/>
          <w:iCs/>
          <w:sz w:val="22"/>
          <w:szCs w:val="22"/>
          <w:lang w:val="en-US"/>
        </w:rPr>
        <w:t>et al.,</w:t>
      </w:r>
      <w:r w:rsidR="00562AE5" w:rsidRPr="00C90C7D">
        <w:rPr>
          <w:rFonts w:asciiTheme="minorBidi" w:hAnsiTheme="minorBidi" w:cstheme="minorBidi"/>
          <w:sz w:val="22"/>
          <w:szCs w:val="22"/>
          <w:lang w:val="en-US"/>
        </w:rPr>
        <w:t xml:space="preserve"> 2021). </w:t>
      </w:r>
      <w:r w:rsidR="00F06891" w:rsidRPr="00C90C7D">
        <w:rPr>
          <w:rFonts w:asciiTheme="minorBidi" w:hAnsiTheme="minorBidi" w:cstheme="minorBidi"/>
          <w:sz w:val="22"/>
          <w:szCs w:val="22"/>
        </w:rPr>
        <w:t>In spite of this, practitioners are still unable to continue their professional development due to time and cost limitations; as local authorities cut their training budgets, practitioners are increasingly deprived of essential training</w:t>
      </w:r>
      <w:r w:rsidR="00EB6813" w:rsidRPr="00C90C7D">
        <w:rPr>
          <w:rFonts w:asciiTheme="minorBidi" w:hAnsiTheme="minorBidi" w:cstheme="minorBidi"/>
          <w:sz w:val="22"/>
          <w:szCs w:val="22"/>
        </w:rPr>
        <w:t>,</w:t>
      </w:r>
      <w:r w:rsidR="00F06891" w:rsidRPr="00C90C7D">
        <w:rPr>
          <w:rFonts w:asciiTheme="minorBidi" w:hAnsiTheme="minorBidi" w:cstheme="minorBidi"/>
          <w:sz w:val="22"/>
          <w:szCs w:val="22"/>
        </w:rPr>
        <w:t xml:space="preserve"> </w:t>
      </w:r>
      <w:r w:rsidR="00EB6813" w:rsidRPr="00C90C7D">
        <w:rPr>
          <w:rFonts w:asciiTheme="minorBidi" w:hAnsiTheme="minorBidi" w:cstheme="minorBidi"/>
          <w:sz w:val="22"/>
          <w:szCs w:val="22"/>
        </w:rPr>
        <w:t xml:space="preserve">thereby </w:t>
      </w:r>
      <w:r w:rsidR="00F06891" w:rsidRPr="00C90C7D">
        <w:rPr>
          <w:rFonts w:asciiTheme="minorBidi" w:hAnsiTheme="minorBidi" w:cstheme="minorBidi"/>
          <w:sz w:val="22"/>
          <w:szCs w:val="22"/>
          <w:lang w:val="en-US"/>
        </w:rPr>
        <w:t>causing a significant impact on the progression of career opportunities and recruitment in the early years</w:t>
      </w:r>
      <w:r w:rsidR="00EB6813" w:rsidRPr="00C90C7D">
        <w:rPr>
          <w:rFonts w:asciiTheme="minorBidi" w:hAnsiTheme="minorBidi" w:cstheme="minorBidi"/>
          <w:sz w:val="22"/>
          <w:szCs w:val="22"/>
          <w:lang w:val="en-US"/>
        </w:rPr>
        <w:t xml:space="preserve"> resulting in </w:t>
      </w:r>
      <w:r w:rsidR="00F06891" w:rsidRPr="00C90C7D">
        <w:rPr>
          <w:rFonts w:asciiTheme="minorBidi" w:hAnsiTheme="minorBidi" w:cstheme="minorBidi"/>
          <w:sz w:val="22"/>
          <w:szCs w:val="22"/>
          <w:lang w:val="en-US"/>
        </w:rPr>
        <w:t xml:space="preserve"> training </w:t>
      </w:r>
      <w:r w:rsidR="00EB6813" w:rsidRPr="00C90C7D">
        <w:rPr>
          <w:rFonts w:asciiTheme="minorBidi" w:hAnsiTheme="minorBidi" w:cstheme="minorBidi"/>
          <w:sz w:val="22"/>
          <w:szCs w:val="22"/>
          <w:lang w:val="en-US"/>
        </w:rPr>
        <w:t xml:space="preserve">to </w:t>
      </w:r>
      <w:r w:rsidR="00F06891" w:rsidRPr="00C90C7D">
        <w:rPr>
          <w:rFonts w:asciiTheme="minorBidi" w:hAnsiTheme="minorBidi" w:cstheme="minorBidi"/>
          <w:sz w:val="22"/>
          <w:szCs w:val="22"/>
          <w:lang w:val="en-US"/>
        </w:rPr>
        <w:t xml:space="preserve">delivered by senior practitioners via online or in-house training (Education and training foundation, No Date).  </w:t>
      </w:r>
      <w:r w:rsidR="00F06891" w:rsidRPr="00C90C7D">
        <w:rPr>
          <w:rFonts w:asciiTheme="minorBidi" w:hAnsiTheme="minorBidi" w:cstheme="minorBidi"/>
          <w:color w:val="000000" w:themeColor="text1"/>
          <w:sz w:val="22"/>
          <w:szCs w:val="22"/>
          <w:lang w:val="en-US"/>
        </w:rPr>
        <w:t xml:space="preserve">However, </w:t>
      </w:r>
      <w:r w:rsidR="00F90477" w:rsidRPr="00C90C7D">
        <w:rPr>
          <w:rFonts w:asciiTheme="minorBidi" w:hAnsiTheme="minorBidi" w:cstheme="minorBidi"/>
          <w:color w:val="000000" w:themeColor="text1"/>
          <w:sz w:val="22"/>
          <w:szCs w:val="22"/>
          <w:lang w:val="en-US"/>
        </w:rPr>
        <w:t xml:space="preserve">based on the idea of ‘imposter syndrome’ practitioners may feel hesitant and incompetent in excelling as leaders </w:t>
      </w:r>
      <w:r w:rsidR="002D2B9B" w:rsidRPr="00C90C7D">
        <w:rPr>
          <w:rFonts w:asciiTheme="minorBidi" w:hAnsiTheme="minorBidi" w:cstheme="minorBidi"/>
          <w:color w:val="000000" w:themeColor="text1"/>
          <w:sz w:val="22"/>
          <w:szCs w:val="22"/>
          <w:lang w:val="en-US"/>
        </w:rPr>
        <w:t xml:space="preserve">(Menon </w:t>
      </w:r>
      <w:r w:rsidR="002D2B9B" w:rsidRPr="00C90C7D">
        <w:rPr>
          <w:rFonts w:asciiTheme="minorBidi" w:hAnsiTheme="minorBidi" w:cstheme="minorBidi"/>
          <w:i/>
          <w:iCs/>
          <w:color w:val="000000" w:themeColor="text1"/>
          <w:sz w:val="22"/>
          <w:szCs w:val="22"/>
          <w:lang w:val="en-US"/>
        </w:rPr>
        <w:t>et al.,</w:t>
      </w:r>
      <w:r w:rsidR="002D2B9B" w:rsidRPr="00C90C7D">
        <w:rPr>
          <w:rFonts w:asciiTheme="minorBidi" w:hAnsiTheme="minorBidi" w:cstheme="minorBidi"/>
          <w:color w:val="000000" w:themeColor="text1"/>
          <w:sz w:val="22"/>
          <w:szCs w:val="22"/>
          <w:lang w:val="en-US"/>
        </w:rPr>
        <w:t xml:space="preserve"> 2020) </w:t>
      </w:r>
      <w:r w:rsidR="00F90477" w:rsidRPr="00C90C7D">
        <w:rPr>
          <w:rFonts w:asciiTheme="minorBidi" w:hAnsiTheme="minorBidi" w:cstheme="minorBidi"/>
          <w:color w:val="000000" w:themeColor="text1"/>
          <w:sz w:val="22"/>
          <w:szCs w:val="22"/>
          <w:lang w:val="en-US"/>
        </w:rPr>
        <w:t>thereby, preventing sufficient training and lowering expectations</w:t>
      </w:r>
      <w:r w:rsidR="00EB6813" w:rsidRPr="00C90C7D">
        <w:rPr>
          <w:rFonts w:asciiTheme="minorBidi" w:hAnsiTheme="minorBidi" w:cstheme="minorBidi"/>
          <w:color w:val="000000" w:themeColor="text1"/>
          <w:sz w:val="22"/>
          <w:szCs w:val="22"/>
          <w:lang w:val="en-US"/>
        </w:rPr>
        <w:t xml:space="preserve"> - </w:t>
      </w:r>
      <w:r w:rsidR="00F90477" w:rsidRPr="00C90C7D">
        <w:rPr>
          <w:rFonts w:asciiTheme="minorBidi" w:hAnsiTheme="minorBidi" w:cstheme="minorBidi"/>
          <w:color w:val="000000" w:themeColor="text1"/>
          <w:sz w:val="22"/>
          <w:szCs w:val="22"/>
          <w:lang w:val="en-US"/>
        </w:rPr>
        <w:t xml:space="preserve">perhaps this is also why practitioners now teach online and from home. </w:t>
      </w:r>
    </w:p>
    <w:p w14:paraId="096D3ABE" w14:textId="77777777" w:rsidR="00F90477" w:rsidRPr="00C90C7D" w:rsidRDefault="00F90477" w:rsidP="00C90C7D">
      <w:pPr>
        <w:spacing w:line="360" w:lineRule="auto"/>
        <w:jc w:val="both"/>
        <w:rPr>
          <w:rFonts w:asciiTheme="minorBidi" w:hAnsiTheme="minorBidi" w:cstheme="minorBidi"/>
          <w:color w:val="FF0000"/>
          <w:sz w:val="22"/>
          <w:szCs w:val="22"/>
          <w:lang w:val="en-US"/>
        </w:rPr>
      </w:pPr>
    </w:p>
    <w:p w14:paraId="567A3EF8" w14:textId="7D0D3631" w:rsidR="002415DD" w:rsidRPr="00C90C7D" w:rsidRDefault="00B44C28" w:rsidP="00D13A85">
      <w:pPr>
        <w:spacing w:line="360" w:lineRule="auto"/>
        <w:jc w:val="both"/>
        <w:rPr>
          <w:rFonts w:asciiTheme="minorBidi" w:hAnsiTheme="minorBidi" w:cstheme="minorBidi"/>
          <w:sz w:val="22"/>
          <w:szCs w:val="22"/>
        </w:rPr>
      </w:pPr>
      <w:r w:rsidRPr="00C90C7D">
        <w:rPr>
          <w:rFonts w:asciiTheme="minorBidi" w:hAnsiTheme="minorBidi" w:cstheme="minorBidi"/>
          <w:sz w:val="22"/>
          <w:szCs w:val="22"/>
        </w:rPr>
        <w:t xml:space="preserve">Early </w:t>
      </w:r>
      <w:r w:rsidR="00EB6813" w:rsidRPr="00C90C7D">
        <w:rPr>
          <w:rFonts w:asciiTheme="minorBidi" w:hAnsiTheme="minorBidi" w:cstheme="minorBidi"/>
          <w:sz w:val="22"/>
          <w:szCs w:val="22"/>
        </w:rPr>
        <w:t>y</w:t>
      </w:r>
      <w:r w:rsidRPr="00C90C7D">
        <w:rPr>
          <w:rFonts w:asciiTheme="minorBidi" w:hAnsiTheme="minorBidi" w:cstheme="minorBidi"/>
          <w:sz w:val="22"/>
          <w:szCs w:val="22"/>
        </w:rPr>
        <w:t xml:space="preserve">ears graduates </w:t>
      </w:r>
      <w:r w:rsidR="00BA2185" w:rsidRPr="00C90C7D">
        <w:rPr>
          <w:rFonts w:asciiTheme="minorBidi" w:hAnsiTheme="minorBidi" w:cstheme="minorBidi"/>
          <w:sz w:val="22"/>
          <w:szCs w:val="22"/>
        </w:rPr>
        <w:t xml:space="preserve">and COVID-19 are </w:t>
      </w:r>
      <w:r w:rsidRPr="00C90C7D">
        <w:rPr>
          <w:rFonts w:asciiTheme="minorBidi" w:hAnsiTheme="minorBidi" w:cstheme="minorBidi"/>
          <w:sz w:val="22"/>
          <w:szCs w:val="22"/>
        </w:rPr>
        <w:t>catalysts for change within the early years sector</w:t>
      </w:r>
      <w:r w:rsidR="00BA2185" w:rsidRPr="00C90C7D">
        <w:rPr>
          <w:rFonts w:asciiTheme="minorBidi" w:hAnsiTheme="minorBidi" w:cstheme="minorBidi"/>
          <w:sz w:val="22"/>
          <w:szCs w:val="22"/>
        </w:rPr>
        <w:t xml:space="preserve">, as it represents and opportunity to rethink </w:t>
      </w:r>
      <w:r w:rsidR="00E64EF9" w:rsidRPr="00C90C7D">
        <w:rPr>
          <w:rFonts w:asciiTheme="minorBidi" w:hAnsiTheme="minorBidi" w:cstheme="minorBidi"/>
          <w:sz w:val="22"/>
          <w:szCs w:val="22"/>
        </w:rPr>
        <w:t>education</w:t>
      </w:r>
      <w:r w:rsidR="00BA2185" w:rsidRPr="00C90C7D">
        <w:rPr>
          <w:rFonts w:asciiTheme="minorBidi" w:hAnsiTheme="minorBidi" w:cstheme="minorBidi"/>
          <w:sz w:val="22"/>
          <w:szCs w:val="22"/>
        </w:rPr>
        <w:t xml:space="preserve"> (Zahao, 2020)</w:t>
      </w:r>
      <w:r w:rsidR="0055560A" w:rsidRPr="00C90C7D">
        <w:rPr>
          <w:rFonts w:asciiTheme="minorBidi" w:hAnsiTheme="minorBidi" w:cstheme="minorBidi"/>
          <w:sz w:val="22"/>
          <w:szCs w:val="22"/>
        </w:rPr>
        <w:t xml:space="preserve"> and government policy (Siraji- Blatchford </w:t>
      </w:r>
      <w:r w:rsidR="0055560A" w:rsidRPr="00C90C7D">
        <w:rPr>
          <w:rFonts w:asciiTheme="minorBidi" w:hAnsiTheme="minorBidi" w:cstheme="minorBidi"/>
          <w:i/>
          <w:iCs/>
          <w:sz w:val="22"/>
          <w:szCs w:val="22"/>
        </w:rPr>
        <w:t>et al.,</w:t>
      </w:r>
      <w:r w:rsidR="0055560A" w:rsidRPr="00C90C7D">
        <w:rPr>
          <w:rFonts w:asciiTheme="minorBidi" w:hAnsiTheme="minorBidi" w:cstheme="minorBidi"/>
          <w:sz w:val="22"/>
          <w:szCs w:val="22"/>
        </w:rPr>
        <w:t xml:space="preserve"> 201</w:t>
      </w:r>
      <w:r w:rsidR="000632BB" w:rsidRPr="00C90C7D">
        <w:rPr>
          <w:rFonts w:asciiTheme="minorBidi" w:hAnsiTheme="minorBidi" w:cstheme="minorBidi"/>
          <w:sz w:val="22"/>
          <w:szCs w:val="22"/>
        </w:rPr>
        <w:t>0</w:t>
      </w:r>
      <w:r w:rsidR="0055560A" w:rsidRPr="00C90C7D">
        <w:rPr>
          <w:rFonts w:asciiTheme="minorBidi" w:hAnsiTheme="minorBidi" w:cstheme="minorBidi"/>
          <w:sz w:val="22"/>
          <w:szCs w:val="22"/>
        </w:rPr>
        <w:t>)</w:t>
      </w:r>
      <w:r w:rsidR="00D375A9" w:rsidRPr="00C90C7D">
        <w:rPr>
          <w:rFonts w:asciiTheme="minorBidi" w:hAnsiTheme="minorBidi" w:cstheme="minorBidi"/>
          <w:sz w:val="22"/>
          <w:szCs w:val="22"/>
        </w:rPr>
        <w:t>. As a result, gra</w:t>
      </w:r>
      <w:r w:rsidR="00232243" w:rsidRPr="00C90C7D">
        <w:rPr>
          <w:rFonts w:asciiTheme="minorBidi" w:hAnsiTheme="minorBidi" w:cstheme="minorBidi"/>
          <w:sz w:val="22"/>
          <w:szCs w:val="22"/>
        </w:rPr>
        <w:t>duates can develop into transformational leaders</w:t>
      </w:r>
      <w:r w:rsidR="00EB6813" w:rsidRPr="00C90C7D">
        <w:rPr>
          <w:rFonts w:asciiTheme="minorBidi" w:hAnsiTheme="minorBidi" w:cstheme="minorBidi"/>
          <w:sz w:val="22"/>
          <w:szCs w:val="22"/>
        </w:rPr>
        <w:t>,</w:t>
      </w:r>
      <w:r w:rsidR="00232243" w:rsidRPr="00C90C7D">
        <w:rPr>
          <w:rFonts w:asciiTheme="minorBidi" w:hAnsiTheme="minorBidi" w:cstheme="minorBidi"/>
          <w:sz w:val="22"/>
          <w:szCs w:val="22"/>
        </w:rPr>
        <w:t xml:space="preserve"> by </w:t>
      </w:r>
      <w:r w:rsidR="00D375A9" w:rsidRPr="00C90C7D">
        <w:rPr>
          <w:rFonts w:asciiTheme="minorBidi" w:hAnsiTheme="minorBidi" w:cstheme="minorBidi"/>
          <w:sz w:val="22"/>
          <w:szCs w:val="22"/>
        </w:rPr>
        <w:t xml:space="preserve">becoming </w:t>
      </w:r>
      <w:r w:rsidR="00E64EF9" w:rsidRPr="00C90C7D">
        <w:rPr>
          <w:rFonts w:asciiTheme="minorBidi" w:hAnsiTheme="minorBidi" w:cstheme="minorBidi"/>
          <w:sz w:val="22"/>
          <w:szCs w:val="22"/>
        </w:rPr>
        <w:t>‘changing age</w:t>
      </w:r>
      <w:r w:rsidR="004344B4" w:rsidRPr="00C90C7D">
        <w:rPr>
          <w:rFonts w:asciiTheme="minorBidi" w:hAnsiTheme="minorBidi" w:cstheme="minorBidi"/>
          <w:sz w:val="22"/>
          <w:szCs w:val="22"/>
        </w:rPr>
        <w:t>n</w:t>
      </w:r>
      <w:r w:rsidR="00E64EF9" w:rsidRPr="00C90C7D">
        <w:rPr>
          <w:rFonts w:asciiTheme="minorBidi" w:hAnsiTheme="minorBidi" w:cstheme="minorBidi"/>
          <w:sz w:val="22"/>
          <w:szCs w:val="22"/>
        </w:rPr>
        <w:t xml:space="preserve">ts’ </w:t>
      </w:r>
      <w:r w:rsidR="00232243" w:rsidRPr="00C90C7D">
        <w:rPr>
          <w:rFonts w:asciiTheme="minorBidi" w:hAnsiTheme="minorBidi" w:cstheme="minorBidi"/>
          <w:sz w:val="22"/>
          <w:szCs w:val="22"/>
        </w:rPr>
        <w:t>through their willingness to share their diverse viewpoints and approaches to change</w:t>
      </w:r>
      <w:r w:rsidR="00EB6813" w:rsidRPr="00C90C7D">
        <w:rPr>
          <w:rFonts w:asciiTheme="minorBidi" w:hAnsiTheme="minorBidi" w:cstheme="minorBidi"/>
          <w:sz w:val="22"/>
          <w:szCs w:val="22"/>
        </w:rPr>
        <w:t xml:space="preserve">, which may </w:t>
      </w:r>
      <w:r w:rsidR="00232243" w:rsidRPr="00C90C7D">
        <w:rPr>
          <w:rFonts w:asciiTheme="minorBidi" w:hAnsiTheme="minorBidi" w:cstheme="minorBidi"/>
          <w:sz w:val="22"/>
          <w:szCs w:val="22"/>
        </w:rPr>
        <w:t>shape and improv</w:t>
      </w:r>
      <w:r w:rsidR="00EB6813" w:rsidRPr="00C90C7D">
        <w:rPr>
          <w:rFonts w:asciiTheme="minorBidi" w:hAnsiTheme="minorBidi" w:cstheme="minorBidi"/>
          <w:sz w:val="22"/>
          <w:szCs w:val="22"/>
        </w:rPr>
        <w:t xml:space="preserve">e </w:t>
      </w:r>
      <w:r w:rsidR="00232243" w:rsidRPr="00C90C7D">
        <w:rPr>
          <w:rFonts w:asciiTheme="minorBidi" w:hAnsiTheme="minorBidi" w:cstheme="minorBidi"/>
          <w:sz w:val="22"/>
          <w:szCs w:val="22"/>
        </w:rPr>
        <w:t xml:space="preserve">the practice </w:t>
      </w:r>
      <w:r w:rsidR="00E64EF9" w:rsidRPr="00C90C7D">
        <w:rPr>
          <w:rFonts w:asciiTheme="minorBidi" w:hAnsiTheme="minorBidi" w:cstheme="minorBidi"/>
          <w:sz w:val="22"/>
          <w:szCs w:val="22"/>
        </w:rPr>
        <w:t>CWCD, 2006 cited in, Hallet, 2013, p</w:t>
      </w:r>
      <w:r w:rsidR="00EB6813" w:rsidRPr="00C90C7D">
        <w:rPr>
          <w:rFonts w:asciiTheme="minorBidi" w:hAnsiTheme="minorBidi" w:cstheme="minorBidi"/>
          <w:sz w:val="22"/>
          <w:szCs w:val="22"/>
        </w:rPr>
        <w:t>.</w:t>
      </w:r>
      <w:r w:rsidR="00E64EF9" w:rsidRPr="00C90C7D">
        <w:rPr>
          <w:rFonts w:asciiTheme="minorBidi" w:hAnsiTheme="minorBidi" w:cstheme="minorBidi"/>
          <w:sz w:val="22"/>
          <w:szCs w:val="22"/>
        </w:rPr>
        <w:t xml:space="preserve"> 1). </w:t>
      </w:r>
      <w:r w:rsidR="006952C4" w:rsidRPr="00C90C7D">
        <w:rPr>
          <w:rFonts w:asciiTheme="minorBidi" w:hAnsiTheme="minorBidi" w:cstheme="minorBidi"/>
          <w:sz w:val="22"/>
          <w:szCs w:val="22"/>
        </w:rPr>
        <w:t xml:space="preserve">It should be noted, however, that this does not mean </w:t>
      </w:r>
      <w:r w:rsidR="00F87EF4" w:rsidRPr="00C90C7D">
        <w:rPr>
          <w:rFonts w:asciiTheme="minorBidi" w:hAnsiTheme="minorBidi" w:cstheme="minorBidi"/>
          <w:sz w:val="22"/>
          <w:szCs w:val="22"/>
        </w:rPr>
        <w:t xml:space="preserve">the only </w:t>
      </w:r>
      <w:r w:rsidR="002415DD" w:rsidRPr="00C90C7D">
        <w:rPr>
          <w:rFonts w:asciiTheme="minorBidi" w:hAnsiTheme="minorBidi" w:cstheme="minorBidi"/>
          <w:sz w:val="22"/>
          <w:szCs w:val="22"/>
        </w:rPr>
        <w:t xml:space="preserve">graduates are </w:t>
      </w:r>
      <w:r w:rsidR="00F87EF4" w:rsidRPr="00C90C7D">
        <w:rPr>
          <w:rFonts w:asciiTheme="minorBidi" w:hAnsiTheme="minorBidi" w:cstheme="minorBidi"/>
          <w:sz w:val="22"/>
          <w:szCs w:val="22"/>
        </w:rPr>
        <w:t xml:space="preserve">capable of being catalytic leaders, </w:t>
      </w:r>
      <w:r w:rsidR="002415DD" w:rsidRPr="00C90C7D">
        <w:rPr>
          <w:rFonts w:asciiTheme="minorBidi" w:hAnsiTheme="minorBidi" w:cstheme="minorBidi"/>
          <w:sz w:val="22"/>
          <w:szCs w:val="22"/>
        </w:rPr>
        <w:t>as this approach can discourage those who are already working in the early years sector</w:t>
      </w:r>
      <w:r w:rsidR="00EB6813" w:rsidRPr="00C90C7D">
        <w:rPr>
          <w:rFonts w:asciiTheme="minorBidi" w:hAnsiTheme="minorBidi" w:cstheme="minorBidi"/>
          <w:sz w:val="22"/>
          <w:szCs w:val="22"/>
        </w:rPr>
        <w:t xml:space="preserve">; and </w:t>
      </w:r>
      <w:r w:rsidR="002415DD" w:rsidRPr="00C90C7D">
        <w:rPr>
          <w:rFonts w:asciiTheme="minorBidi" w:hAnsiTheme="minorBidi" w:cstheme="minorBidi"/>
          <w:sz w:val="22"/>
          <w:szCs w:val="22"/>
        </w:rPr>
        <w:t>despite their knowledge and experience, practitioners may feel powerless and may believe graduates are overlooking their value of knowledge (Dyer, 2018). Therefore, power dynamics could arise</w:t>
      </w:r>
      <w:r w:rsidR="00EB6813" w:rsidRPr="00C90C7D">
        <w:rPr>
          <w:rFonts w:asciiTheme="minorBidi" w:hAnsiTheme="minorBidi" w:cstheme="minorBidi"/>
          <w:sz w:val="22"/>
          <w:szCs w:val="22"/>
        </w:rPr>
        <w:t xml:space="preserve"> as a barrier</w:t>
      </w:r>
      <w:r w:rsidR="002415DD" w:rsidRPr="00C90C7D">
        <w:rPr>
          <w:rFonts w:asciiTheme="minorBidi" w:hAnsiTheme="minorBidi" w:cstheme="minorBidi"/>
          <w:sz w:val="22"/>
          <w:szCs w:val="22"/>
        </w:rPr>
        <w:t xml:space="preserve">, </w:t>
      </w:r>
      <w:r w:rsidR="00EB6813" w:rsidRPr="00C90C7D">
        <w:rPr>
          <w:rFonts w:asciiTheme="minorBidi" w:hAnsiTheme="minorBidi" w:cstheme="minorBidi"/>
          <w:sz w:val="22"/>
          <w:szCs w:val="22"/>
        </w:rPr>
        <w:t xml:space="preserve">as </w:t>
      </w:r>
      <w:r w:rsidR="002415DD" w:rsidRPr="00C90C7D">
        <w:rPr>
          <w:rFonts w:asciiTheme="minorBidi" w:hAnsiTheme="minorBidi" w:cstheme="minorBidi"/>
          <w:sz w:val="22"/>
          <w:szCs w:val="22"/>
        </w:rPr>
        <w:t xml:space="preserve">practitioners draw their power from their usefulness as autonomy is lost (Saks, 2012, cited in Dyer, 2018, p.5). </w:t>
      </w:r>
    </w:p>
    <w:p w14:paraId="7B9C5A4B" w14:textId="77777777" w:rsidR="00EB6813" w:rsidRPr="00C90C7D" w:rsidRDefault="00EB6813" w:rsidP="00C90C7D">
      <w:pPr>
        <w:spacing w:line="360" w:lineRule="auto"/>
        <w:jc w:val="both"/>
        <w:rPr>
          <w:rFonts w:asciiTheme="minorBidi" w:hAnsiTheme="minorBidi" w:cstheme="minorBidi"/>
          <w:sz w:val="22"/>
          <w:szCs w:val="22"/>
        </w:rPr>
      </w:pPr>
    </w:p>
    <w:p w14:paraId="3674BE8C" w14:textId="77777777" w:rsidR="00EB6813" w:rsidRPr="00C90C7D" w:rsidRDefault="00156F02" w:rsidP="00C90C7D">
      <w:pPr>
        <w:spacing w:line="360" w:lineRule="auto"/>
        <w:jc w:val="both"/>
        <w:rPr>
          <w:rFonts w:asciiTheme="minorBidi" w:hAnsiTheme="minorBidi" w:cstheme="minorBidi"/>
          <w:color w:val="000000" w:themeColor="text1"/>
          <w:sz w:val="22"/>
          <w:szCs w:val="22"/>
          <w:u w:val="single"/>
        </w:rPr>
      </w:pPr>
      <w:r w:rsidRPr="00C90C7D">
        <w:rPr>
          <w:rFonts w:asciiTheme="minorBidi" w:hAnsiTheme="minorBidi" w:cstheme="minorBidi"/>
          <w:color w:val="000000" w:themeColor="text1"/>
          <w:sz w:val="22"/>
          <w:szCs w:val="22"/>
          <w:u w:val="single"/>
        </w:rPr>
        <w:t xml:space="preserve">Section </w:t>
      </w:r>
      <w:r w:rsidR="008E2EF2" w:rsidRPr="00C90C7D">
        <w:rPr>
          <w:rFonts w:asciiTheme="minorBidi" w:hAnsiTheme="minorBidi" w:cstheme="minorBidi"/>
          <w:color w:val="000000" w:themeColor="text1"/>
          <w:sz w:val="22"/>
          <w:szCs w:val="22"/>
          <w:u w:val="single"/>
        </w:rPr>
        <w:t>Two</w:t>
      </w:r>
      <w:r w:rsidRPr="00C90C7D">
        <w:rPr>
          <w:rFonts w:asciiTheme="minorBidi" w:hAnsiTheme="minorBidi" w:cstheme="minorBidi"/>
          <w:color w:val="000000" w:themeColor="text1"/>
          <w:sz w:val="22"/>
          <w:szCs w:val="22"/>
          <w:u w:val="single"/>
        </w:rPr>
        <w:t xml:space="preserve">: </w:t>
      </w:r>
    </w:p>
    <w:p w14:paraId="2F3D9DAF" w14:textId="77777777" w:rsidR="00EB6813" w:rsidRPr="00C90C7D" w:rsidRDefault="00EB6813" w:rsidP="00C90C7D">
      <w:pPr>
        <w:spacing w:line="360" w:lineRule="auto"/>
        <w:jc w:val="both"/>
        <w:rPr>
          <w:rFonts w:asciiTheme="minorBidi" w:hAnsiTheme="minorBidi" w:cstheme="minorBidi"/>
          <w:color w:val="000000" w:themeColor="text1"/>
          <w:sz w:val="22"/>
          <w:szCs w:val="22"/>
          <w:u w:val="single"/>
        </w:rPr>
      </w:pPr>
    </w:p>
    <w:p w14:paraId="3EE1C83A" w14:textId="3A540D73" w:rsidR="00156F02" w:rsidRPr="00C90C7D" w:rsidRDefault="00156F02" w:rsidP="00C90C7D">
      <w:pPr>
        <w:spacing w:line="360" w:lineRule="auto"/>
        <w:jc w:val="both"/>
        <w:rPr>
          <w:rFonts w:asciiTheme="minorBidi" w:hAnsiTheme="minorBidi" w:cstheme="minorBidi"/>
          <w:color w:val="000000" w:themeColor="text1"/>
          <w:sz w:val="22"/>
          <w:szCs w:val="22"/>
          <w:u w:val="single"/>
        </w:rPr>
      </w:pPr>
      <w:r w:rsidRPr="00C90C7D">
        <w:rPr>
          <w:rFonts w:asciiTheme="minorBidi" w:hAnsiTheme="minorBidi" w:cstheme="minorBidi"/>
          <w:color w:val="000000" w:themeColor="text1"/>
          <w:sz w:val="22"/>
          <w:szCs w:val="22"/>
          <w:lang w:val="en-US"/>
        </w:rPr>
        <w:t xml:space="preserve">Currently there are 196 countries that have endorsed the United Nations Convention on the Rights of the Child (Save the Children, No Date). </w:t>
      </w:r>
      <w:r w:rsidRPr="00C90C7D">
        <w:rPr>
          <w:rFonts w:asciiTheme="minorBidi" w:hAnsiTheme="minorBidi" w:cstheme="minorBidi"/>
          <w:color w:val="000000"/>
          <w:sz w:val="22"/>
          <w:szCs w:val="22"/>
        </w:rPr>
        <w:t>While the current child protection system dates back to the 1880s (U</w:t>
      </w:r>
      <w:r w:rsidR="001939AC" w:rsidRPr="00C90C7D">
        <w:rPr>
          <w:rFonts w:asciiTheme="minorBidi" w:hAnsiTheme="minorBidi" w:cstheme="minorBidi"/>
          <w:color w:val="000000"/>
          <w:sz w:val="22"/>
          <w:szCs w:val="22"/>
        </w:rPr>
        <w:t>ncief</w:t>
      </w:r>
      <w:r w:rsidRPr="00C90C7D">
        <w:rPr>
          <w:rFonts w:asciiTheme="minorBidi" w:hAnsiTheme="minorBidi" w:cstheme="minorBidi"/>
          <w:color w:val="000000"/>
          <w:sz w:val="22"/>
          <w:szCs w:val="22"/>
        </w:rPr>
        <w:t xml:space="preserve">, </w:t>
      </w:r>
      <w:r w:rsidR="001939AC" w:rsidRPr="00C90C7D">
        <w:rPr>
          <w:rFonts w:asciiTheme="minorBidi" w:hAnsiTheme="minorBidi" w:cstheme="minorBidi"/>
          <w:color w:val="000000"/>
          <w:sz w:val="22"/>
          <w:szCs w:val="22"/>
        </w:rPr>
        <w:t>N</w:t>
      </w:r>
      <w:r w:rsidRPr="00C90C7D">
        <w:rPr>
          <w:rFonts w:asciiTheme="minorBidi" w:hAnsiTheme="minorBidi" w:cstheme="minorBidi"/>
          <w:color w:val="000000"/>
          <w:sz w:val="22"/>
          <w:szCs w:val="22"/>
        </w:rPr>
        <w:t xml:space="preserve">o </w:t>
      </w:r>
      <w:r w:rsidR="001939AC" w:rsidRPr="00C90C7D">
        <w:rPr>
          <w:rFonts w:asciiTheme="minorBidi" w:hAnsiTheme="minorBidi" w:cstheme="minorBidi"/>
          <w:color w:val="000000"/>
          <w:sz w:val="22"/>
          <w:szCs w:val="22"/>
        </w:rPr>
        <w:t>D</w:t>
      </w:r>
      <w:r w:rsidRPr="00C90C7D">
        <w:rPr>
          <w:rFonts w:asciiTheme="minorBidi" w:hAnsiTheme="minorBidi" w:cstheme="minorBidi"/>
          <w:color w:val="000000"/>
          <w:sz w:val="22"/>
          <w:szCs w:val="22"/>
        </w:rPr>
        <w:t>ate</w:t>
      </w:r>
      <w:r w:rsidR="001939AC" w:rsidRPr="00C90C7D">
        <w:rPr>
          <w:rFonts w:asciiTheme="minorBidi" w:hAnsiTheme="minorBidi" w:cstheme="minorBidi"/>
          <w:color w:val="000000"/>
          <w:sz w:val="22"/>
          <w:szCs w:val="22"/>
        </w:rPr>
        <w:t xml:space="preserve"> a</w:t>
      </w:r>
      <w:r w:rsidRPr="00C90C7D">
        <w:rPr>
          <w:rFonts w:asciiTheme="minorBidi" w:hAnsiTheme="minorBidi" w:cstheme="minorBidi"/>
          <w:color w:val="000000"/>
          <w:sz w:val="22"/>
          <w:szCs w:val="22"/>
        </w:rPr>
        <w:t>)</w:t>
      </w:r>
      <w:r w:rsidR="00FF7D37" w:rsidRPr="00C90C7D">
        <w:rPr>
          <w:rFonts w:asciiTheme="minorBidi" w:hAnsiTheme="minorBidi" w:cstheme="minorBidi"/>
          <w:color w:val="000000"/>
          <w:sz w:val="22"/>
          <w:szCs w:val="22"/>
        </w:rPr>
        <w:t xml:space="preserve"> </w:t>
      </w:r>
      <w:r w:rsidRPr="00C90C7D">
        <w:rPr>
          <w:rFonts w:asciiTheme="minorBidi" w:hAnsiTheme="minorBidi" w:cstheme="minorBidi"/>
          <w:color w:val="000000"/>
          <w:sz w:val="22"/>
          <w:szCs w:val="22"/>
        </w:rPr>
        <w:t>many historical events and high-profile</w:t>
      </w:r>
      <w:r w:rsidRPr="00C90C7D">
        <w:rPr>
          <w:rStyle w:val="apple-converted-space"/>
          <w:rFonts w:asciiTheme="minorBidi" w:hAnsiTheme="minorBidi" w:cstheme="minorBidi"/>
          <w:color w:val="000000"/>
          <w:sz w:val="22"/>
          <w:szCs w:val="22"/>
        </w:rPr>
        <w:t> </w:t>
      </w:r>
      <w:r w:rsidRPr="00C90C7D">
        <w:rPr>
          <w:rFonts w:asciiTheme="minorBidi" w:hAnsiTheme="minorBidi" w:cstheme="minorBidi"/>
          <w:color w:val="000000"/>
          <w:sz w:val="22"/>
          <w:szCs w:val="22"/>
        </w:rPr>
        <w:t>tragedies</w:t>
      </w:r>
      <w:r w:rsidRPr="00C90C7D">
        <w:rPr>
          <w:rStyle w:val="apple-converted-space"/>
          <w:rFonts w:asciiTheme="minorBidi" w:hAnsiTheme="minorBidi" w:cstheme="minorBidi"/>
          <w:color w:val="000000"/>
          <w:sz w:val="22"/>
          <w:szCs w:val="22"/>
        </w:rPr>
        <w:t> </w:t>
      </w:r>
      <w:r w:rsidRPr="00C90C7D">
        <w:rPr>
          <w:rFonts w:asciiTheme="minorBidi" w:hAnsiTheme="minorBidi" w:cstheme="minorBidi"/>
          <w:color w:val="000000"/>
          <w:sz w:val="22"/>
          <w:szCs w:val="22"/>
        </w:rPr>
        <w:t>such as the death of Victoria Climbie</w:t>
      </w:r>
      <w:r w:rsidRPr="00C90C7D">
        <w:rPr>
          <w:rStyle w:val="apple-converted-space"/>
          <w:rFonts w:asciiTheme="minorBidi" w:hAnsiTheme="minorBidi" w:cstheme="minorBidi"/>
          <w:color w:val="000000"/>
          <w:sz w:val="22"/>
          <w:szCs w:val="22"/>
        </w:rPr>
        <w:t> </w:t>
      </w:r>
      <w:r w:rsidRPr="00C90C7D">
        <w:rPr>
          <w:rFonts w:asciiTheme="minorBidi" w:hAnsiTheme="minorBidi" w:cstheme="minorBidi"/>
          <w:color w:val="000000"/>
          <w:sz w:val="22"/>
          <w:szCs w:val="22"/>
        </w:rPr>
        <w:t>have</w:t>
      </w:r>
      <w:r w:rsidRPr="00C90C7D">
        <w:rPr>
          <w:rStyle w:val="apple-converted-space"/>
          <w:rFonts w:asciiTheme="minorBidi" w:hAnsiTheme="minorBidi" w:cstheme="minorBidi"/>
          <w:color w:val="000000"/>
          <w:sz w:val="22"/>
          <w:szCs w:val="22"/>
        </w:rPr>
        <w:t> </w:t>
      </w:r>
      <w:r w:rsidRPr="00C90C7D">
        <w:rPr>
          <w:rFonts w:asciiTheme="minorBidi" w:hAnsiTheme="minorBidi" w:cstheme="minorBidi"/>
          <w:color w:val="000000"/>
          <w:sz w:val="22"/>
          <w:szCs w:val="22"/>
        </w:rPr>
        <w:t>led to today's child protection system (Children's Commissioner</w:t>
      </w:r>
      <w:r w:rsidR="00CD3F33" w:rsidRPr="00C90C7D">
        <w:rPr>
          <w:rFonts w:asciiTheme="minorBidi" w:hAnsiTheme="minorBidi" w:cstheme="minorBidi"/>
          <w:color w:val="000000"/>
          <w:sz w:val="22"/>
          <w:szCs w:val="22"/>
        </w:rPr>
        <w:t xml:space="preserve"> for Wales</w:t>
      </w:r>
      <w:r w:rsidRPr="00C90C7D">
        <w:rPr>
          <w:rFonts w:asciiTheme="minorBidi" w:hAnsiTheme="minorBidi" w:cstheme="minorBidi"/>
          <w:color w:val="000000"/>
          <w:sz w:val="22"/>
          <w:szCs w:val="22"/>
        </w:rPr>
        <w:t>, 202</w:t>
      </w:r>
      <w:r w:rsidR="00322707" w:rsidRPr="00C90C7D">
        <w:rPr>
          <w:rFonts w:asciiTheme="minorBidi" w:hAnsiTheme="minorBidi" w:cstheme="minorBidi"/>
          <w:color w:val="000000"/>
          <w:sz w:val="22"/>
          <w:szCs w:val="22"/>
        </w:rPr>
        <w:t>3</w:t>
      </w:r>
      <w:r w:rsidRPr="00C90C7D">
        <w:rPr>
          <w:rFonts w:asciiTheme="minorBidi" w:hAnsiTheme="minorBidi" w:cstheme="minorBidi"/>
          <w:color w:val="000000"/>
          <w:sz w:val="22"/>
          <w:szCs w:val="22"/>
        </w:rPr>
        <w:t xml:space="preserve">). </w:t>
      </w:r>
      <w:r w:rsidR="008E2EF2" w:rsidRPr="00C90C7D">
        <w:rPr>
          <w:rFonts w:asciiTheme="minorBidi" w:hAnsiTheme="minorBidi" w:cstheme="minorBidi"/>
          <w:sz w:val="22"/>
          <w:szCs w:val="22"/>
          <w:lang w:val="en-US"/>
        </w:rPr>
        <w:t>Uncief</w:t>
      </w:r>
      <w:r w:rsidRPr="00C90C7D">
        <w:rPr>
          <w:rFonts w:asciiTheme="minorBidi" w:hAnsiTheme="minorBidi" w:cstheme="minorBidi"/>
          <w:sz w:val="22"/>
          <w:szCs w:val="22"/>
          <w:lang w:val="en-US"/>
        </w:rPr>
        <w:t xml:space="preserve"> (No Date</w:t>
      </w:r>
      <w:r w:rsidR="001939AC" w:rsidRPr="00C90C7D">
        <w:rPr>
          <w:rFonts w:asciiTheme="minorBidi" w:hAnsiTheme="minorBidi" w:cstheme="minorBidi"/>
          <w:sz w:val="22"/>
          <w:szCs w:val="22"/>
          <w:lang w:val="en-US"/>
        </w:rPr>
        <w:t xml:space="preserve"> a</w:t>
      </w:r>
      <w:r w:rsidRPr="00C90C7D">
        <w:rPr>
          <w:rFonts w:asciiTheme="minorBidi" w:hAnsiTheme="minorBidi" w:cstheme="minorBidi"/>
          <w:sz w:val="22"/>
          <w:szCs w:val="22"/>
          <w:lang w:val="en-US"/>
        </w:rPr>
        <w:t xml:space="preserve">) reports that children’s </w:t>
      </w:r>
      <w:r w:rsidRPr="00C90C7D">
        <w:rPr>
          <w:rFonts w:asciiTheme="minorBidi" w:hAnsiTheme="minorBidi" w:cstheme="minorBidi"/>
          <w:sz w:val="22"/>
          <w:szCs w:val="22"/>
          <w:lang w:val="en-US"/>
        </w:rPr>
        <w:lastRenderedPageBreak/>
        <w:t>rights were not protected in the early twentieth century</w:t>
      </w:r>
      <w:r w:rsidR="00FF7D37" w:rsidRPr="00C90C7D">
        <w:rPr>
          <w:rFonts w:asciiTheme="minorBidi" w:hAnsiTheme="minorBidi" w:cstheme="minorBidi"/>
          <w:sz w:val="22"/>
          <w:szCs w:val="22"/>
          <w:lang w:val="en-US"/>
        </w:rPr>
        <w:t xml:space="preserve"> </w:t>
      </w:r>
      <w:r w:rsidRPr="00C90C7D">
        <w:rPr>
          <w:rFonts w:asciiTheme="minorBidi" w:hAnsiTheme="minorBidi" w:cstheme="minorBidi"/>
          <w:sz w:val="22"/>
          <w:szCs w:val="22"/>
          <w:lang w:val="en-US"/>
        </w:rPr>
        <w:t xml:space="preserve">and would often work alongside adults in unsafe and unsanitary conditions without the consideration of their health. </w:t>
      </w:r>
    </w:p>
    <w:p w14:paraId="757B50A1" w14:textId="6E69BDFA" w:rsidR="008D44E8" w:rsidRPr="009B2726" w:rsidRDefault="00156F02" w:rsidP="009B2726">
      <w:pPr>
        <w:pStyle w:val="NormalWeb"/>
        <w:spacing w:line="360" w:lineRule="auto"/>
        <w:rPr>
          <w:rFonts w:asciiTheme="minorBidi" w:hAnsiTheme="minorBidi" w:cstheme="minorBidi"/>
          <w:color w:val="000000" w:themeColor="text1"/>
          <w:sz w:val="22"/>
          <w:szCs w:val="22"/>
          <w:lang w:val="en-US"/>
        </w:rPr>
      </w:pPr>
      <w:r w:rsidRPr="00C90C7D">
        <w:rPr>
          <w:rFonts w:asciiTheme="minorBidi" w:hAnsiTheme="minorBidi" w:cstheme="minorBidi"/>
          <w:color w:val="000000" w:themeColor="text1"/>
          <w:sz w:val="22"/>
          <w:szCs w:val="22"/>
          <w:lang w:val="en-US"/>
        </w:rPr>
        <w:t xml:space="preserve">Although the first </w:t>
      </w:r>
      <w:r w:rsidR="00115FC6" w:rsidRPr="00C90C7D">
        <w:rPr>
          <w:rFonts w:asciiTheme="minorBidi" w:hAnsiTheme="minorBidi" w:cstheme="minorBidi"/>
          <w:color w:val="000000" w:themeColor="text1"/>
          <w:sz w:val="22"/>
          <w:szCs w:val="22"/>
          <w:lang w:val="en-US"/>
        </w:rPr>
        <w:t>C</w:t>
      </w:r>
      <w:r w:rsidRPr="00C90C7D">
        <w:rPr>
          <w:rFonts w:asciiTheme="minorBidi" w:hAnsiTheme="minorBidi" w:cstheme="minorBidi"/>
          <w:color w:val="000000" w:themeColor="text1"/>
          <w:sz w:val="22"/>
          <w:szCs w:val="22"/>
          <w:lang w:val="en-US"/>
        </w:rPr>
        <w:t xml:space="preserve">hildren’s </w:t>
      </w:r>
      <w:r w:rsidR="00115FC6" w:rsidRPr="00C90C7D">
        <w:rPr>
          <w:rFonts w:asciiTheme="minorBidi" w:hAnsiTheme="minorBidi" w:cstheme="minorBidi"/>
          <w:color w:val="000000" w:themeColor="text1"/>
          <w:sz w:val="22"/>
          <w:szCs w:val="22"/>
          <w:lang w:val="en-US"/>
        </w:rPr>
        <w:t>C</w:t>
      </w:r>
      <w:r w:rsidRPr="00C90C7D">
        <w:rPr>
          <w:rFonts w:asciiTheme="minorBidi" w:hAnsiTheme="minorBidi" w:cstheme="minorBidi"/>
          <w:color w:val="000000" w:themeColor="text1"/>
          <w:sz w:val="22"/>
          <w:szCs w:val="22"/>
          <w:lang w:val="en-US"/>
        </w:rPr>
        <w:t xml:space="preserve">ommissioner was established in Norway in 1981 (Freeman, 2018), Wales became the first country in the United Kingdom to appoint a </w:t>
      </w:r>
      <w:r w:rsidR="00115FC6" w:rsidRPr="00C90C7D">
        <w:rPr>
          <w:rFonts w:asciiTheme="minorBidi" w:hAnsiTheme="minorBidi" w:cstheme="minorBidi"/>
          <w:color w:val="000000" w:themeColor="text1"/>
          <w:sz w:val="22"/>
          <w:szCs w:val="22"/>
          <w:lang w:val="en-US"/>
        </w:rPr>
        <w:t>C</w:t>
      </w:r>
      <w:r w:rsidRPr="00C90C7D">
        <w:rPr>
          <w:rFonts w:asciiTheme="minorBidi" w:hAnsiTheme="minorBidi" w:cstheme="minorBidi"/>
          <w:color w:val="000000" w:themeColor="text1"/>
          <w:sz w:val="22"/>
          <w:szCs w:val="22"/>
          <w:lang w:val="en-US"/>
        </w:rPr>
        <w:t xml:space="preserve">hildren’s </w:t>
      </w:r>
      <w:r w:rsidR="00115FC6" w:rsidRPr="009B2726">
        <w:rPr>
          <w:rFonts w:asciiTheme="minorBidi" w:hAnsiTheme="minorBidi" w:cstheme="minorBidi"/>
          <w:color w:val="000000" w:themeColor="text1"/>
          <w:sz w:val="22"/>
          <w:szCs w:val="22"/>
          <w:lang w:val="en-US"/>
        </w:rPr>
        <w:t>C</w:t>
      </w:r>
      <w:r w:rsidRPr="009B2726">
        <w:rPr>
          <w:rFonts w:asciiTheme="minorBidi" w:hAnsiTheme="minorBidi" w:cstheme="minorBidi"/>
          <w:color w:val="000000" w:themeColor="text1"/>
          <w:sz w:val="22"/>
          <w:szCs w:val="22"/>
          <w:lang w:val="en-US"/>
        </w:rPr>
        <w:t>ommissioner (</w:t>
      </w:r>
      <w:r w:rsidR="001A449F" w:rsidRPr="009B2726">
        <w:rPr>
          <w:rFonts w:asciiTheme="minorBidi" w:hAnsiTheme="minorBidi" w:cstheme="minorBidi"/>
          <w:color w:val="000000" w:themeColor="text1"/>
          <w:sz w:val="22"/>
          <w:szCs w:val="22"/>
          <w:lang w:val="en-US"/>
        </w:rPr>
        <w:t>Children</w:t>
      </w:r>
      <w:r w:rsidR="001A449F" w:rsidRPr="00C90C7D">
        <w:rPr>
          <w:rFonts w:asciiTheme="minorBidi" w:hAnsiTheme="minorBidi" w:cstheme="minorBidi"/>
          <w:color w:val="000000" w:themeColor="text1"/>
          <w:sz w:val="22"/>
          <w:szCs w:val="22"/>
          <w:lang w:val="en-US"/>
        </w:rPr>
        <w:t xml:space="preserve"> in Wales, 2021</w:t>
      </w:r>
      <w:r w:rsidRPr="00C90C7D">
        <w:rPr>
          <w:rFonts w:asciiTheme="minorBidi" w:hAnsiTheme="minorBidi" w:cstheme="minorBidi"/>
          <w:color w:val="000000" w:themeColor="text1"/>
          <w:sz w:val="22"/>
          <w:szCs w:val="22"/>
          <w:lang w:val="en-US"/>
        </w:rPr>
        <w:t xml:space="preserve">). As a result of Wales </w:t>
      </w:r>
      <w:r w:rsidR="001A449F" w:rsidRPr="00C90C7D">
        <w:rPr>
          <w:rFonts w:asciiTheme="minorBidi" w:hAnsiTheme="minorBidi" w:cstheme="minorBidi"/>
          <w:color w:val="000000" w:themeColor="text1"/>
          <w:sz w:val="22"/>
          <w:szCs w:val="22"/>
          <w:lang w:val="en-US"/>
        </w:rPr>
        <w:t xml:space="preserve">setting out an ambition </w:t>
      </w:r>
      <w:r w:rsidRPr="00C90C7D">
        <w:rPr>
          <w:rFonts w:asciiTheme="minorBidi" w:hAnsiTheme="minorBidi" w:cstheme="minorBidi"/>
          <w:color w:val="000000" w:themeColor="text1"/>
          <w:sz w:val="22"/>
          <w:szCs w:val="22"/>
          <w:lang w:val="en-US"/>
        </w:rPr>
        <w:t>to become a better nation (Welsh Government, 2019) this meant as a country they recog</w:t>
      </w:r>
      <w:r w:rsidR="00FF7D37" w:rsidRPr="00C90C7D">
        <w:rPr>
          <w:rFonts w:asciiTheme="minorBidi" w:hAnsiTheme="minorBidi" w:cstheme="minorBidi"/>
          <w:color w:val="000000" w:themeColor="text1"/>
          <w:sz w:val="22"/>
          <w:szCs w:val="22"/>
          <w:lang w:val="en-US"/>
        </w:rPr>
        <w:t>n</w:t>
      </w:r>
      <w:r w:rsidRPr="00C90C7D">
        <w:rPr>
          <w:rFonts w:asciiTheme="minorBidi" w:hAnsiTheme="minorBidi" w:cstheme="minorBidi"/>
          <w:color w:val="000000" w:themeColor="text1"/>
          <w:sz w:val="22"/>
          <w:szCs w:val="22"/>
          <w:lang w:val="en-US"/>
        </w:rPr>
        <w:t xml:space="preserve">ised the importance to give children the best start in life and ensure they lead lives </w:t>
      </w:r>
      <w:r w:rsidRPr="00C90C7D">
        <w:rPr>
          <w:rFonts w:asciiTheme="minorBidi" w:hAnsiTheme="minorBidi" w:cstheme="minorBidi"/>
          <w:color w:val="000000" w:themeColor="text1"/>
          <w:sz w:val="22"/>
          <w:szCs w:val="22"/>
        </w:rPr>
        <w:t>where</w:t>
      </w:r>
      <w:r w:rsidRPr="00C90C7D">
        <w:rPr>
          <w:rFonts w:asciiTheme="minorBidi" w:hAnsiTheme="minorBidi" w:cstheme="minorBidi"/>
          <w:color w:val="000000" w:themeColor="text1"/>
          <w:sz w:val="22"/>
          <w:szCs w:val="22"/>
          <w:lang w:val="en-US"/>
        </w:rPr>
        <w:t xml:space="preserve"> children can be valued Welsh Government (2022). </w:t>
      </w:r>
      <w:r w:rsidRPr="00C90C7D">
        <w:rPr>
          <w:rFonts w:asciiTheme="minorBidi" w:hAnsiTheme="minorBidi" w:cstheme="minorBidi"/>
          <w:sz w:val="22"/>
          <w:szCs w:val="22"/>
          <w:lang w:val="en-US"/>
        </w:rPr>
        <w:t>Therefore, in 2004 the Welsh Government adopted the UNCRC as the basis for all policy making (Welsh Government, 2019</w:t>
      </w:r>
      <w:r w:rsidR="001939AC" w:rsidRPr="00C90C7D">
        <w:rPr>
          <w:rFonts w:asciiTheme="minorBidi" w:hAnsiTheme="minorBidi" w:cstheme="minorBidi"/>
          <w:sz w:val="22"/>
          <w:szCs w:val="22"/>
          <w:lang w:val="en-US"/>
        </w:rPr>
        <w:t>a</w:t>
      </w:r>
      <w:r w:rsidRPr="00C90C7D">
        <w:rPr>
          <w:rFonts w:asciiTheme="minorBidi" w:hAnsiTheme="minorBidi" w:cstheme="minorBidi"/>
          <w:sz w:val="22"/>
          <w:szCs w:val="22"/>
          <w:lang w:val="en-US"/>
        </w:rPr>
        <w:t>)</w:t>
      </w:r>
      <w:r w:rsidR="008E1155" w:rsidRPr="00C90C7D">
        <w:rPr>
          <w:rFonts w:asciiTheme="minorBidi" w:hAnsiTheme="minorBidi" w:cstheme="minorBidi"/>
          <w:sz w:val="22"/>
          <w:szCs w:val="22"/>
          <w:lang w:val="en-US"/>
        </w:rPr>
        <w:t xml:space="preserve">. </w:t>
      </w:r>
      <w:r w:rsidR="007C4F71" w:rsidRPr="00C90C7D">
        <w:rPr>
          <w:rFonts w:asciiTheme="minorBidi" w:hAnsiTheme="minorBidi" w:cstheme="minorBidi"/>
          <w:sz w:val="22"/>
          <w:szCs w:val="22"/>
          <w:lang w:val="en-US"/>
        </w:rPr>
        <w:t>T</w:t>
      </w:r>
      <w:r w:rsidR="008E1155" w:rsidRPr="00C90C7D">
        <w:rPr>
          <w:rFonts w:asciiTheme="minorBidi" w:hAnsiTheme="minorBidi" w:cstheme="minorBidi"/>
          <w:sz w:val="22"/>
          <w:szCs w:val="22"/>
        </w:rPr>
        <w:t xml:space="preserve">he Welsh Government also legislated </w:t>
      </w:r>
      <w:r w:rsidR="00500E47" w:rsidRPr="00C90C7D">
        <w:rPr>
          <w:rFonts w:asciiTheme="minorBidi" w:hAnsiTheme="minorBidi" w:cstheme="minorBidi"/>
          <w:sz w:val="22"/>
          <w:szCs w:val="22"/>
        </w:rPr>
        <w:t>‘</w:t>
      </w:r>
      <w:r w:rsidR="008E1155" w:rsidRPr="00C90C7D">
        <w:rPr>
          <w:rFonts w:asciiTheme="minorBidi" w:hAnsiTheme="minorBidi" w:cstheme="minorBidi"/>
          <w:i/>
          <w:iCs/>
          <w:sz w:val="22"/>
          <w:szCs w:val="22"/>
        </w:rPr>
        <w:t>Right</w:t>
      </w:r>
      <w:r w:rsidR="00500E47" w:rsidRPr="00C90C7D">
        <w:rPr>
          <w:rFonts w:asciiTheme="minorBidi" w:hAnsiTheme="minorBidi" w:cstheme="minorBidi"/>
          <w:i/>
          <w:iCs/>
          <w:sz w:val="22"/>
          <w:szCs w:val="22"/>
        </w:rPr>
        <w:t>s of</w:t>
      </w:r>
      <w:r w:rsidR="008E1155" w:rsidRPr="00C90C7D">
        <w:rPr>
          <w:rFonts w:asciiTheme="minorBidi" w:hAnsiTheme="minorBidi" w:cstheme="minorBidi"/>
          <w:i/>
          <w:iCs/>
          <w:sz w:val="22"/>
          <w:szCs w:val="22"/>
        </w:rPr>
        <w:t xml:space="preserve"> Children and Young Persons (Wales) Measure 2011</w:t>
      </w:r>
      <w:r w:rsidR="00500E47" w:rsidRPr="00C90C7D">
        <w:rPr>
          <w:rFonts w:asciiTheme="minorBidi" w:hAnsiTheme="minorBidi" w:cstheme="minorBidi"/>
          <w:i/>
          <w:iCs/>
          <w:sz w:val="22"/>
          <w:szCs w:val="22"/>
        </w:rPr>
        <w:t>’</w:t>
      </w:r>
      <w:r w:rsidR="008E1155" w:rsidRPr="00C90C7D">
        <w:rPr>
          <w:rFonts w:asciiTheme="minorBidi" w:hAnsiTheme="minorBidi" w:cstheme="minorBidi"/>
          <w:i/>
          <w:iCs/>
          <w:sz w:val="22"/>
          <w:szCs w:val="22"/>
        </w:rPr>
        <w:t xml:space="preserve"> </w:t>
      </w:r>
      <w:r w:rsidR="008E1155" w:rsidRPr="00C90C7D">
        <w:rPr>
          <w:rFonts w:asciiTheme="minorBidi" w:hAnsiTheme="minorBidi" w:cstheme="minorBidi"/>
          <w:sz w:val="22"/>
          <w:szCs w:val="22"/>
        </w:rPr>
        <w:t>in order to ensure that the UNCRC is adhered to (</w:t>
      </w:r>
      <w:r w:rsidR="008E1155" w:rsidRPr="00C90C7D">
        <w:rPr>
          <w:rFonts w:asciiTheme="minorBidi" w:hAnsiTheme="minorBidi" w:cstheme="minorBidi"/>
          <w:sz w:val="22"/>
          <w:szCs w:val="22"/>
          <w:lang w:val="en-US"/>
        </w:rPr>
        <w:t>Welsh Government, 2019</w:t>
      </w:r>
      <w:r w:rsidR="001939AC" w:rsidRPr="00C90C7D">
        <w:rPr>
          <w:rFonts w:asciiTheme="minorBidi" w:hAnsiTheme="minorBidi" w:cstheme="minorBidi"/>
          <w:sz w:val="22"/>
          <w:szCs w:val="22"/>
          <w:lang w:val="en-US"/>
        </w:rPr>
        <w:t>a</w:t>
      </w:r>
      <w:r w:rsidR="008E1155" w:rsidRPr="00C90C7D">
        <w:rPr>
          <w:rFonts w:asciiTheme="minorBidi" w:hAnsiTheme="minorBidi" w:cstheme="minorBidi"/>
          <w:sz w:val="22"/>
          <w:szCs w:val="22"/>
          <w:lang w:val="en-US"/>
        </w:rPr>
        <w:t>)</w:t>
      </w:r>
      <w:r w:rsidR="008E1155" w:rsidRPr="00C90C7D">
        <w:rPr>
          <w:rFonts w:asciiTheme="minorBidi" w:hAnsiTheme="minorBidi" w:cstheme="minorBidi"/>
          <w:sz w:val="22"/>
          <w:szCs w:val="22"/>
        </w:rPr>
        <w:t xml:space="preserve"> for example, ensuring children have the right to </w:t>
      </w:r>
      <w:r w:rsidR="00500E47" w:rsidRPr="00C90C7D">
        <w:rPr>
          <w:rFonts w:asciiTheme="minorBidi" w:hAnsiTheme="minorBidi" w:cstheme="minorBidi"/>
          <w:sz w:val="22"/>
          <w:szCs w:val="22"/>
        </w:rPr>
        <w:t>play, an education while being healthy, happy and safe</w:t>
      </w:r>
      <w:r w:rsidR="008E1155" w:rsidRPr="00C90C7D">
        <w:rPr>
          <w:rFonts w:asciiTheme="minorBidi" w:hAnsiTheme="minorBidi" w:cstheme="minorBidi"/>
          <w:sz w:val="22"/>
          <w:szCs w:val="22"/>
        </w:rPr>
        <w:t xml:space="preserve"> (Uncief, No Date).</w:t>
      </w:r>
      <w:r w:rsidR="00500E47" w:rsidRPr="00C90C7D">
        <w:rPr>
          <w:rFonts w:asciiTheme="minorBidi" w:hAnsiTheme="minorBidi" w:cstheme="minorBidi"/>
          <w:sz w:val="22"/>
          <w:szCs w:val="22"/>
          <w:lang w:val="en-US"/>
        </w:rPr>
        <w:t xml:space="preserve"> </w:t>
      </w:r>
      <w:r w:rsidRPr="00C90C7D">
        <w:rPr>
          <w:rFonts w:asciiTheme="minorBidi" w:hAnsiTheme="minorBidi" w:cstheme="minorBidi"/>
          <w:sz w:val="22"/>
          <w:szCs w:val="22"/>
        </w:rPr>
        <w:t xml:space="preserve">Furthermore, </w:t>
      </w:r>
      <w:r w:rsidRPr="00C90C7D">
        <w:rPr>
          <w:rFonts w:asciiTheme="minorBidi" w:hAnsiTheme="minorBidi" w:cstheme="minorBidi"/>
          <w:color w:val="000000"/>
          <w:sz w:val="22"/>
          <w:szCs w:val="22"/>
        </w:rPr>
        <w:t xml:space="preserve">under the </w:t>
      </w:r>
      <w:r w:rsidR="00500E47" w:rsidRPr="00C90C7D">
        <w:rPr>
          <w:rFonts w:asciiTheme="minorBidi" w:hAnsiTheme="minorBidi" w:cstheme="minorBidi"/>
          <w:color w:val="000000"/>
          <w:sz w:val="22"/>
          <w:szCs w:val="22"/>
        </w:rPr>
        <w:t>‘</w:t>
      </w:r>
      <w:r w:rsidRPr="00C90C7D">
        <w:rPr>
          <w:rFonts w:asciiTheme="minorBidi" w:hAnsiTheme="minorBidi" w:cstheme="minorBidi"/>
          <w:i/>
          <w:iCs/>
          <w:color w:val="000000"/>
          <w:sz w:val="22"/>
          <w:szCs w:val="22"/>
        </w:rPr>
        <w:t>Children Act 2004</w:t>
      </w:r>
      <w:r w:rsidR="00500E47" w:rsidRPr="00C90C7D">
        <w:rPr>
          <w:rFonts w:asciiTheme="minorBidi" w:hAnsiTheme="minorBidi" w:cstheme="minorBidi"/>
          <w:i/>
          <w:iCs/>
          <w:color w:val="000000"/>
          <w:sz w:val="22"/>
          <w:szCs w:val="22"/>
        </w:rPr>
        <w:t>’</w:t>
      </w:r>
      <w:r w:rsidRPr="00C90C7D">
        <w:rPr>
          <w:rFonts w:asciiTheme="minorBidi" w:hAnsiTheme="minorBidi" w:cstheme="minorBidi"/>
          <w:color w:val="000000"/>
          <w:sz w:val="22"/>
          <w:szCs w:val="22"/>
        </w:rPr>
        <w:t xml:space="preserve"> the post of </w:t>
      </w:r>
      <w:r w:rsidR="00500E47" w:rsidRPr="00C90C7D">
        <w:rPr>
          <w:rFonts w:asciiTheme="minorBidi" w:hAnsiTheme="minorBidi" w:cstheme="minorBidi"/>
          <w:color w:val="000000"/>
          <w:sz w:val="22"/>
          <w:szCs w:val="22"/>
        </w:rPr>
        <w:t xml:space="preserve">a </w:t>
      </w:r>
      <w:r w:rsidR="00115FC6" w:rsidRPr="00C90C7D">
        <w:rPr>
          <w:rFonts w:asciiTheme="minorBidi" w:hAnsiTheme="minorBidi" w:cstheme="minorBidi"/>
          <w:color w:val="000000"/>
          <w:sz w:val="22"/>
          <w:szCs w:val="22"/>
        </w:rPr>
        <w:t>C</w:t>
      </w:r>
      <w:r w:rsidRPr="00C90C7D">
        <w:rPr>
          <w:rFonts w:asciiTheme="minorBidi" w:hAnsiTheme="minorBidi" w:cstheme="minorBidi"/>
          <w:color w:val="000000"/>
          <w:sz w:val="22"/>
          <w:szCs w:val="22"/>
        </w:rPr>
        <w:t>hildren</w:t>
      </w:r>
      <w:r w:rsidR="00115FC6" w:rsidRPr="00C90C7D">
        <w:rPr>
          <w:rFonts w:asciiTheme="minorBidi" w:hAnsiTheme="minorBidi" w:cstheme="minorBidi"/>
          <w:color w:val="000000"/>
          <w:sz w:val="22"/>
          <w:szCs w:val="22"/>
        </w:rPr>
        <w:t>’s</w:t>
      </w:r>
      <w:r w:rsidRPr="00C90C7D">
        <w:rPr>
          <w:rFonts w:asciiTheme="minorBidi" w:hAnsiTheme="minorBidi" w:cstheme="minorBidi"/>
          <w:color w:val="000000"/>
          <w:sz w:val="22"/>
          <w:szCs w:val="22"/>
        </w:rPr>
        <w:t xml:space="preserve"> </w:t>
      </w:r>
      <w:r w:rsidR="00115FC6" w:rsidRPr="00C90C7D">
        <w:rPr>
          <w:rFonts w:asciiTheme="minorBidi" w:hAnsiTheme="minorBidi" w:cstheme="minorBidi"/>
          <w:color w:val="000000"/>
          <w:sz w:val="22"/>
          <w:szCs w:val="22"/>
        </w:rPr>
        <w:t>C</w:t>
      </w:r>
      <w:r w:rsidRPr="00C90C7D">
        <w:rPr>
          <w:rFonts w:asciiTheme="minorBidi" w:hAnsiTheme="minorBidi" w:cstheme="minorBidi"/>
          <w:color w:val="000000"/>
          <w:sz w:val="22"/>
          <w:szCs w:val="22"/>
        </w:rPr>
        <w:t>ommissioner was created</w:t>
      </w:r>
      <w:r w:rsidR="00500E47" w:rsidRPr="00C90C7D">
        <w:rPr>
          <w:rFonts w:asciiTheme="minorBidi" w:hAnsiTheme="minorBidi" w:cstheme="minorBidi"/>
          <w:color w:val="000000"/>
          <w:sz w:val="22"/>
          <w:szCs w:val="22"/>
        </w:rPr>
        <w:t>,</w:t>
      </w:r>
      <w:r w:rsidRPr="00C90C7D">
        <w:rPr>
          <w:rFonts w:asciiTheme="minorBidi" w:hAnsiTheme="minorBidi" w:cstheme="minorBidi"/>
          <w:color w:val="000000"/>
          <w:sz w:val="22"/>
          <w:szCs w:val="22"/>
        </w:rPr>
        <w:t xml:space="preserve"> with </w:t>
      </w:r>
      <w:r w:rsidR="00500E47" w:rsidRPr="00C90C7D">
        <w:rPr>
          <w:rFonts w:asciiTheme="minorBidi" w:hAnsiTheme="minorBidi" w:cstheme="minorBidi"/>
          <w:color w:val="000000"/>
          <w:sz w:val="22"/>
          <w:szCs w:val="22"/>
        </w:rPr>
        <w:t>a</w:t>
      </w:r>
      <w:r w:rsidRPr="00C90C7D">
        <w:rPr>
          <w:rFonts w:asciiTheme="minorBidi" w:hAnsiTheme="minorBidi" w:cstheme="minorBidi"/>
          <w:color w:val="000000"/>
          <w:sz w:val="22"/>
          <w:szCs w:val="22"/>
        </w:rPr>
        <w:t xml:space="preserve"> purpose of raising awareness of children's views and interests; this responsibility was later strengthened by the </w:t>
      </w:r>
      <w:r w:rsidR="00115FC6" w:rsidRPr="00C90C7D">
        <w:rPr>
          <w:rFonts w:asciiTheme="minorBidi" w:hAnsiTheme="minorBidi" w:cstheme="minorBidi"/>
          <w:color w:val="000000"/>
          <w:sz w:val="22"/>
          <w:szCs w:val="22"/>
        </w:rPr>
        <w:t>‘</w:t>
      </w:r>
      <w:r w:rsidRPr="00C90C7D">
        <w:rPr>
          <w:rFonts w:asciiTheme="minorBidi" w:hAnsiTheme="minorBidi" w:cstheme="minorBidi"/>
          <w:i/>
          <w:iCs/>
          <w:color w:val="000000"/>
          <w:sz w:val="22"/>
          <w:szCs w:val="22"/>
        </w:rPr>
        <w:t>Children and Families Act 2014</w:t>
      </w:r>
      <w:r w:rsidR="00115FC6" w:rsidRPr="00C90C7D">
        <w:rPr>
          <w:rFonts w:asciiTheme="minorBidi" w:hAnsiTheme="minorBidi" w:cstheme="minorBidi"/>
          <w:i/>
          <w:iCs/>
          <w:color w:val="000000"/>
          <w:sz w:val="22"/>
          <w:szCs w:val="22"/>
        </w:rPr>
        <w:t>’</w:t>
      </w:r>
      <w:r w:rsidRPr="00C90C7D">
        <w:rPr>
          <w:rFonts w:asciiTheme="minorBidi" w:hAnsiTheme="minorBidi" w:cstheme="minorBidi"/>
          <w:color w:val="000000"/>
          <w:sz w:val="22"/>
          <w:szCs w:val="22"/>
        </w:rPr>
        <w:t xml:space="preserve"> which empowered the </w:t>
      </w:r>
      <w:r w:rsidR="00115FC6" w:rsidRPr="00C90C7D">
        <w:rPr>
          <w:rFonts w:asciiTheme="minorBidi" w:hAnsiTheme="minorBidi" w:cstheme="minorBidi"/>
          <w:color w:val="000000"/>
          <w:sz w:val="22"/>
          <w:szCs w:val="22"/>
        </w:rPr>
        <w:t>C</w:t>
      </w:r>
      <w:r w:rsidRPr="00C90C7D">
        <w:rPr>
          <w:rFonts w:asciiTheme="minorBidi" w:hAnsiTheme="minorBidi" w:cstheme="minorBidi"/>
          <w:color w:val="000000"/>
          <w:sz w:val="22"/>
          <w:szCs w:val="22"/>
        </w:rPr>
        <w:t xml:space="preserve">hildren's </w:t>
      </w:r>
      <w:r w:rsidR="00115FC6" w:rsidRPr="00C90C7D">
        <w:rPr>
          <w:rFonts w:asciiTheme="minorBidi" w:hAnsiTheme="minorBidi" w:cstheme="minorBidi"/>
          <w:color w:val="000000"/>
          <w:sz w:val="22"/>
          <w:szCs w:val="22"/>
        </w:rPr>
        <w:t>C</w:t>
      </w:r>
      <w:r w:rsidRPr="00C90C7D">
        <w:rPr>
          <w:rFonts w:asciiTheme="minorBidi" w:hAnsiTheme="minorBidi" w:cstheme="minorBidi"/>
          <w:color w:val="000000"/>
          <w:sz w:val="22"/>
          <w:szCs w:val="22"/>
        </w:rPr>
        <w:t>ommissioner to protect the rights of children in and out of care, living away from home, or receiving social care services (</w:t>
      </w:r>
      <w:r w:rsidR="00CD3F33" w:rsidRPr="00C90C7D">
        <w:rPr>
          <w:rFonts w:asciiTheme="minorBidi" w:hAnsiTheme="minorBidi" w:cstheme="minorBidi"/>
          <w:color w:val="000000"/>
          <w:sz w:val="22"/>
          <w:szCs w:val="22"/>
        </w:rPr>
        <w:t>CCfW</w:t>
      </w:r>
      <w:r w:rsidRPr="00C90C7D">
        <w:rPr>
          <w:rFonts w:asciiTheme="minorBidi" w:hAnsiTheme="minorBidi" w:cstheme="minorBidi"/>
          <w:color w:val="000000"/>
          <w:sz w:val="22"/>
          <w:szCs w:val="22"/>
        </w:rPr>
        <w:t>, 202</w:t>
      </w:r>
      <w:r w:rsidR="006559D9" w:rsidRPr="00C90C7D">
        <w:rPr>
          <w:rFonts w:asciiTheme="minorBidi" w:hAnsiTheme="minorBidi" w:cstheme="minorBidi"/>
          <w:color w:val="000000"/>
          <w:sz w:val="22"/>
          <w:szCs w:val="22"/>
        </w:rPr>
        <w:t>3</w:t>
      </w:r>
      <w:r w:rsidRPr="00C90C7D">
        <w:rPr>
          <w:rFonts w:asciiTheme="minorBidi" w:hAnsiTheme="minorBidi" w:cstheme="minorBidi"/>
          <w:color w:val="000000"/>
          <w:sz w:val="22"/>
          <w:szCs w:val="22"/>
        </w:rPr>
        <w:t>)</w:t>
      </w:r>
      <w:r w:rsidR="008D44E8" w:rsidRPr="00C90C7D">
        <w:rPr>
          <w:rFonts w:asciiTheme="minorBidi" w:hAnsiTheme="minorBidi" w:cstheme="minorBidi"/>
          <w:color w:val="000000"/>
          <w:sz w:val="22"/>
          <w:szCs w:val="22"/>
        </w:rPr>
        <w:t xml:space="preserve">. </w:t>
      </w:r>
    </w:p>
    <w:p w14:paraId="7B8B326A" w14:textId="6A77D15C" w:rsidR="00C70A22" w:rsidRPr="00C90C7D" w:rsidRDefault="00F87EF4" w:rsidP="00C90C7D">
      <w:pPr>
        <w:pStyle w:val="NormalWeb"/>
        <w:spacing w:line="360" w:lineRule="auto"/>
        <w:rPr>
          <w:rFonts w:asciiTheme="minorBidi" w:hAnsiTheme="minorBidi" w:cstheme="minorBidi"/>
          <w:sz w:val="22"/>
          <w:szCs w:val="22"/>
          <w:lang w:val="en-US"/>
        </w:rPr>
      </w:pPr>
      <w:r w:rsidRPr="00C90C7D">
        <w:rPr>
          <w:rFonts w:asciiTheme="minorBidi" w:hAnsiTheme="minorBidi" w:cstheme="minorBidi"/>
          <w:sz w:val="22"/>
          <w:szCs w:val="22"/>
          <w:lang w:val="en-US"/>
        </w:rPr>
        <w:t xml:space="preserve">This first Children’s Commissioner for Wales was appointed by Peter Clarke </w:t>
      </w:r>
      <w:r w:rsidR="002D112A" w:rsidRPr="00C90C7D">
        <w:rPr>
          <w:rFonts w:asciiTheme="minorBidi" w:hAnsiTheme="minorBidi" w:cstheme="minorBidi"/>
          <w:sz w:val="22"/>
          <w:szCs w:val="22"/>
          <w:lang w:val="en-US"/>
        </w:rPr>
        <w:t xml:space="preserve">with a </w:t>
      </w:r>
      <w:r w:rsidR="00FA5E63" w:rsidRPr="00C90C7D">
        <w:rPr>
          <w:rFonts w:asciiTheme="minorBidi" w:hAnsiTheme="minorBidi" w:cstheme="minorBidi"/>
          <w:sz w:val="22"/>
          <w:szCs w:val="22"/>
          <w:lang w:val="en-US"/>
        </w:rPr>
        <w:t>main focus on implementing a ban on smacking children (Wales Online,</w:t>
      </w:r>
      <w:r w:rsidR="00DD15E0" w:rsidRPr="00C90C7D">
        <w:rPr>
          <w:rFonts w:asciiTheme="minorBidi" w:hAnsiTheme="minorBidi" w:cstheme="minorBidi"/>
          <w:sz w:val="22"/>
          <w:szCs w:val="22"/>
          <w:lang w:val="en-US"/>
        </w:rPr>
        <w:t xml:space="preserve"> 2006</w:t>
      </w:r>
      <w:r w:rsidR="00FA5E63" w:rsidRPr="00C90C7D">
        <w:rPr>
          <w:rFonts w:asciiTheme="minorBidi" w:hAnsiTheme="minorBidi" w:cstheme="minorBidi"/>
          <w:sz w:val="22"/>
          <w:szCs w:val="22"/>
          <w:lang w:val="en-US"/>
        </w:rPr>
        <w:t xml:space="preserve">). However, the third Children’s </w:t>
      </w:r>
      <w:r w:rsidR="00115FC6" w:rsidRPr="00C90C7D">
        <w:rPr>
          <w:rFonts w:asciiTheme="minorBidi" w:hAnsiTheme="minorBidi" w:cstheme="minorBidi"/>
          <w:sz w:val="22"/>
          <w:szCs w:val="22"/>
          <w:lang w:val="en-US"/>
        </w:rPr>
        <w:t>C</w:t>
      </w:r>
      <w:r w:rsidR="00FA5E63" w:rsidRPr="00C90C7D">
        <w:rPr>
          <w:rFonts w:asciiTheme="minorBidi" w:hAnsiTheme="minorBidi" w:cstheme="minorBidi"/>
          <w:sz w:val="22"/>
          <w:szCs w:val="22"/>
          <w:lang w:val="en-US"/>
        </w:rPr>
        <w:t>ommissioner for Wales</w:t>
      </w:r>
      <w:r w:rsidRPr="00C90C7D">
        <w:rPr>
          <w:rFonts w:asciiTheme="minorBidi" w:hAnsiTheme="minorBidi" w:cstheme="minorBidi"/>
          <w:sz w:val="22"/>
          <w:szCs w:val="22"/>
          <w:lang w:val="en-US"/>
        </w:rPr>
        <w:t xml:space="preserve">, </w:t>
      </w:r>
      <w:r w:rsidRPr="00C90C7D">
        <w:rPr>
          <w:rFonts w:asciiTheme="minorBidi" w:hAnsiTheme="minorBidi" w:cstheme="minorBidi"/>
          <w:sz w:val="22"/>
          <w:szCs w:val="22"/>
          <w:lang w:val="en-US"/>
        </w:rPr>
        <w:t xml:space="preserve">Sally Holland, </w:t>
      </w:r>
      <w:r w:rsidR="00FA5E63" w:rsidRPr="00C90C7D">
        <w:rPr>
          <w:rFonts w:asciiTheme="minorBidi" w:hAnsiTheme="minorBidi" w:cstheme="minorBidi"/>
          <w:sz w:val="22"/>
          <w:szCs w:val="22"/>
          <w:lang w:val="en-US"/>
        </w:rPr>
        <w:t xml:space="preserve">continued this pledge and states that all forms of physical punishment </w:t>
      </w:r>
      <w:r w:rsidRPr="00C90C7D">
        <w:rPr>
          <w:rFonts w:asciiTheme="minorBidi" w:hAnsiTheme="minorBidi" w:cstheme="minorBidi"/>
          <w:sz w:val="22"/>
          <w:szCs w:val="22"/>
          <w:lang w:val="en-US"/>
        </w:rPr>
        <w:t xml:space="preserve">on children should be not tolerated </w:t>
      </w:r>
      <w:r w:rsidR="00DD15E0" w:rsidRPr="00C90C7D">
        <w:rPr>
          <w:rFonts w:asciiTheme="minorBidi" w:hAnsiTheme="minorBidi" w:cstheme="minorBidi"/>
          <w:sz w:val="22"/>
          <w:szCs w:val="22"/>
          <w:lang w:val="en-US"/>
        </w:rPr>
        <w:t xml:space="preserve">as it is a basic injustice against children (Wales Online, 2015). As a result, </w:t>
      </w:r>
      <w:r w:rsidRPr="00C90C7D">
        <w:rPr>
          <w:rFonts w:asciiTheme="minorBidi" w:hAnsiTheme="minorBidi" w:cstheme="minorBidi"/>
          <w:sz w:val="22"/>
          <w:szCs w:val="22"/>
          <w:lang w:val="en-US"/>
        </w:rPr>
        <w:t xml:space="preserve">the Welsh Government has now committed to ending physical punishment of children in 2022, joining more than 6o countries across the world </w:t>
      </w:r>
      <w:r w:rsidR="00DD15E0" w:rsidRPr="00C90C7D">
        <w:rPr>
          <w:rFonts w:asciiTheme="minorBidi" w:hAnsiTheme="minorBidi" w:cstheme="minorBidi"/>
          <w:sz w:val="22"/>
          <w:szCs w:val="22"/>
          <w:lang w:val="en-US"/>
        </w:rPr>
        <w:t>(Welsh Government, 2022a)</w:t>
      </w:r>
      <w:r w:rsidR="002903DB" w:rsidRPr="00C90C7D">
        <w:rPr>
          <w:rFonts w:asciiTheme="minorBidi" w:hAnsiTheme="minorBidi" w:cstheme="minorBidi"/>
          <w:sz w:val="22"/>
          <w:szCs w:val="22"/>
          <w:lang w:val="en-US"/>
        </w:rPr>
        <w:t xml:space="preserve">. Keith Towler, the second </w:t>
      </w:r>
      <w:r w:rsidR="00115FC6" w:rsidRPr="00C90C7D">
        <w:rPr>
          <w:rFonts w:asciiTheme="minorBidi" w:hAnsiTheme="minorBidi" w:cstheme="minorBidi"/>
          <w:sz w:val="22"/>
          <w:szCs w:val="22"/>
          <w:lang w:val="en-US"/>
        </w:rPr>
        <w:t>C</w:t>
      </w:r>
      <w:r w:rsidR="002903DB" w:rsidRPr="00C90C7D">
        <w:rPr>
          <w:rFonts w:asciiTheme="minorBidi" w:hAnsiTheme="minorBidi" w:cstheme="minorBidi"/>
          <w:sz w:val="22"/>
          <w:szCs w:val="22"/>
          <w:lang w:val="en-US"/>
        </w:rPr>
        <w:t xml:space="preserve">hildren’s </w:t>
      </w:r>
      <w:r w:rsidR="00115FC6" w:rsidRPr="00C90C7D">
        <w:rPr>
          <w:rFonts w:asciiTheme="minorBidi" w:hAnsiTheme="minorBidi" w:cstheme="minorBidi"/>
          <w:sz w:val="22"/>
          <w:szCs w:val="22"/>
          <w:lang w:val="en-US"/>
        </w:rPr>
        <w:t>C</w:t>
      </w:r>
      <w:r w:rsidR="002903DB" w:rsidRPr="00C90C7D">
        <w:rPr>
          <w:rFonts w:asciiTheme="minorBidi" w:hAnsiTheme="minorBidi" w:cstheme="minorBidi"/>
          <w:sz w:val="22"/>
          <w:szCs w:val="22"/>
          <w:lang w:val="en-US"/>
        </w:rPr>
        <w:t xml:space="preserve">ommissioner for Wales, aimed to combat high levels of poverty </w:t>
      </w:r>
      <w:r w:rsidR="0035185E" w:rsidRPr="00C90C7D">
        <w:rPr>
          <w:rFonts w:asciiTheme="minorBidi" w:hAnsiTheme="minorBidi" w:cstheme="minorBidi"/>
          <w:sz w:val="22"/>
          <w:szCs w:val="22"/>
          <w:lang w:val="en-US"/>
        </w:rPr>
        <w:t>(</w:t>
      </w:r>
      <w:r w:rsidR="00CD3F33" w:rsidRPr="00C90C7D">
        <w:rPr>
          <w:rFonts w:asciiTheme="minorBidi" w:hAnsiTheme="minorBidi" w:cstheme="minorBidi"/>
          <w:sz w:val="22"/>
          <w:szCs w:val="22"/>
          <w:lang w:val="en-US"/>
        </w:rPr>
        <w:t>C</w:t>
      </w:r>
      <w:r w:rsidR="0035185E" w:rsidRPr="00C90C7D">
        <w:rPr>
          <w:rFonts w:asciiTheme="minorBidi" w:hAnsiTheme="minorBidi" w:cstheme="minorBidi"/>
          <w:sz w:val="22"/>
          <w:szCs w:val="22"/>
          <w:lang w:val="en-US"/>
        </w:rPr>
        <w:t>C</w:t>
      </w:r>
      <w:r w:rsidR="00CD3F33" w:rsidRPr="00C90C7D">
        <w:rPr>
          <w:rFonts w:asciiTheme="minorBidi" w:hAnsiTheme="minorBidi" w:cstheme="minorBidi"/>
          <w:sz w:val="22"/>
          <w:szCs w:val="22"/>
          <w:lang w:val="en-US"/>
        </w:rPr>
        <w:t>f</w:t>
      </w:r>
      <w:r w:rsidR="0035185E" w:rsidRPr="00C90C7D">
        <w:rPr>
          <w:rFonts w:asciiTheme="minorBidi" w:hAnsiTheme="minorBidi" w:cstheme="minorBidi"/>
          <w:sz w:val="22"/>
          <w:szCs w:val="22"/>
          <w:lang w:val="en-US"/>
        </w:rPr>
        <w:t>W, 2012)</w:t>
      </w:r>
      <w:r w:rsidR="002D112A" w:rsidRPr="00C90C7D">
        <w:rPr>
          <w:rFonts w:asciiTheme="minorBidi" w:hAnsiTheme="minorBidi" w:cstheme="minorBidi"/>
          <w:sz w:val="22"/>
          <w:szCs w:val="22"/>
          <w:lang w:val="en-US"/>
        </w:rPr>
        <w:t xml:space="preserve">. However, as poverty is primarily the result of low wages </w:t>
      </w:r>
      <w:r w:rsidR="000375E3" w:rsidRPr="00C90C7D">
        <w:rPr>
          <w:rFonts w:asciiTheme="minorBidi" w:hAnsiTheme="minorBidi" w:cstheme="minorBidi"/>
          <w:sz w:val="22"/>
          <w:szCs w:val="22"/>
          <w:lang w:val="en-US"/>
        </w:rPr>
        <w:t>and lack</w:t>
      </w:r>
      <w:r w:rsidR="002D112A" w:rsidRPr="00C90C7D">
        <w:rPr>
          <w:rFonts w:asciiTheme="minorBidi" w:hAnsiTheme="minorBidi" w:cstheme="minorBidi"/>
          <w:sz w:val="22"/>
          <w:szCs w:val="22"/>
          <w:lang w:val="en-US"/>
        </w:rPr>
        <w:t xml:space="preserve"> of employment opportunities (WCPP, 2016), </w:t>
      </w:r>
      <w:r w:rsidR="007C4F71" w:rsidRPr="00C90C7D">
        <w:rPr>
          <w:rFonts w:asciiTheme="minorBidi" w:hAnsiTheme="minorBidi" w:cstheme="minorBidi"/>
          <w:sz w:val="22"/>
          <w:szCs w:val="22"/>
          <w:lang w:val="en-US"/>
        </w:rPr>
        <w:t xml:space="preserve">neither the </w:t>
      </w:r>
      <w:r w:rsidR="00115FC6" w:rsidRPr="00C90C7D">
        <w:rPr>
          <w:rFonts w:asciiTheme="minorBidi" w:hAnsiTheme="minorBidi" w:cstheme="minorBidi"/>
          <w:sz w:val="22"/>
          <w:szCs w:val="22"/>
          <w:lang w:val="en-US"/>
        </w:rPr>
        <w:t>C</w:t>
      </w:r>
      <w:r w:rsidR="007C4F71" w:rsidRPr="00C90C7D">
        <w:rPr>
          <w:rFonts w:asciiTheme="minorBidi" w:hAnsiTheme="minorBidi" w:cstheme="minorBidi"/>
          <w:sz w:val="22"/>
          <w:szCs w:val="22"/>
          <w:lang w:val="en-US"/>
        </w:rPr>
        <w:t xml:space="preserve">ommissioner or </w:t>
      </w:r>
      <w:r w:rsidR="002D112A" w:rsidRPr="00C90C7D">
        <w:rPr>
          <w:rFonts w:asciiTheme="minorBidi" w:hAnsiTheme="minorBidi" w:cstheme="minorBidi"/>
          <w:sz w:val="22"/>
          <w:szCs w:val="22"/>
          <w:lang w:val="en-US"/>
        </w:rPr>
        <w:t xml:space="preserve">the Welsh Government </w:t>
      </w:r>
      <w:r w:rsidR="007C4F71" w:rsidRPr="00C90C7D">
        <w:rPr>
          <w:rFonts w:asciiTheme="minorBidi" w:hAnsiTheme="minorBidi" w:cstheme="minorBidi"/>
          <w:sz w:val="22"/>
          <w:szCs w:val="22"/>
          <w:lang w:val="en-US"/>
        </w:rPr>
        <w:t xml:space="preserve">have the </w:t>
      </w:r>
      <w:r w:rsidR="002D112A" w:rsidRPr="00C90C7D">
        <w:rPr>
          <w:rFonts w:asciiTheme="minorBidi" w:hAnsiTheme="minorBidi" w:cstheme="minorBidi"/>
          <w:sz w:val="22"/>
          <w:szCs w:val="22"/>
          <w:lang w:val="en-US"/>
        </w:rPr>
        <w:t xml:space="preserve">control </w:t>
      </w:r>
      <w:r w:rsidR="007C4F71" w:rsidRPr="00C90C7D">
        <w:rPr>
          <w:rFonts w:asciiTheme="minorBidi" w:hAnsiTheme="minorBidi" w:cstheme="minorBidi"/>
          <w:sz w:val="22"/>
          <w:szCs w:val="22"/>
          <w:lang w:val="en-US"/>
        </w:rPr>
        <w:t xml:space="preserve">over the level of </w:t>
      </w:r>
      <w:r w:rsidR="002D112A" w:rsidRPr="00C90C7D">
        <w:rPr>
          <w:rFonts w:asciiTheme="minorBidi" w:hAnsiTheme="minorBidi" w:cstheme="minorBidi"/>
          <w:sz w:val="22"/>
          <w:szCs w:val="22"/>
          <w:lang w:val="en-US"/>
        </w:rPr>
        <w:t>income taxed</w:t>
      </w:r>
      <w:r w:rsidR="002A098D" w:rsidRPr="00C90C7D">
        <w:rPr>
          <w:rFonts w:asciiTheme="minorBidi" w:hAnsiTheme="minorBidi" w:cstheme="minorBidi"/>
          <w:sz w:val="22"/>
          <w:szCs w:val="22"/>
          <w:lang w:val="en-US"/>
        </w:rPr>
        <w:t xml:space="preserve"> </w:t>
      </w:r>
      <w:r w:rsidR="002D112A" w:rsidRPr="00C90C7D">
        <w:rPr>
          <w:rFonts w:asciiTheme="minorBidi" w:hAnsiTheme="minorBidi" w:cstheme="minorBidi"/>
          <w:sz w:val="22"/>
          <w:szCs w:val="22"/>
          <w:lang w:val="en-US"/>
        </w:rPr>
        <w:t>or from benefits received by households (C</w:t>
      </w:r>
      <w:r w:rsidR="00CD3F33" w:rsidRPr="00C90C7D">
        <w:rPr>
          <w:rFonts w:asciiTheme="minorBidi" w:hAnsiTheme="minorBidi" w:cstheme="minorBidi"/>
          <w:sz w:val="22"/>
          <w:szCs w:val="22"/>
          <w:lang w:val="en-US"/>
        </w:rPr>
        <w:t>CfW</w:t>
      </w:r>
      <w:r w:rsidR="002D112A" w:rsidRPr="00C90C7D">
        <w:rPr>
          <w:rFonts w:asciiTheme="minorBidi" w:hAnsiTheme="minorBidi" w:cstheme="minorBidi"/>
          <w:sz w:val="22"/>
          <w:szCs w:val="22"/>
          <w:lang w:val="en-US"/>
        </w:rPr>
        <w:t xml:space="preserve">, 2012) therefore </w:t>
      </w:r>
      <w:r w:rsidR="002A098D" w:rsidRPr="00C90C7D">
        <w:rPr>
          <w:rFonts w:asciiTheme="minorBidi" w:hAnsiTheme="minorBidi" w:cstheme="minorBidi"/>
          <w:sz w:val="22"/>
          <w:szCs w:val="22"/>
          <w:lang w:val="en-US"/>
        </w:rPr>
        <w:t>p</w:t>
      </w:r>
      <w:r w:rsidR="002A098D" w:rsidRPr="00C90C7D">
        <w:rPr>
          <w:rFonts w:asciiTheme="minorBidi" w:hAnsiTheme="minorBidi" w:cstheme="minorBidi"/>
          <w:sz w:val="22"/>
          <w:szCs w:val="22"/>
        </w:rPr>
        <w:t xml:space="preserve">overty in Wales is affected by factors which lie outside of the control of the Welsh Government (Welsh Government, 2015, p.6). </w:t>
      </w:r>
    </w:p>
    <w:p w14:paraId="6B38D405" w14:textId="7160F26B" w:rsidR="00322707" w:rsidRPr="00C90C7D" w:rsidRDefault="00E65E7D" w:rsidP="00C90C7D">
      <w:pPr>
        <w:pStyle w:val="NormalWeb"/>
        <w:spacing w:line="360" w:lineRule="auto"/>
        <w:rPr>
          <w:rFonts w:asciiTheme="minorBidi" w:hAnsiTheme="minorBidi" w:cstheme="minorBidi"/>
          <w:sz w:val="22"/>
          <w:szCs w:val="22"/>
          <w:lang w:val="en-US"/>
        </w:rPr>
      </w:pPr>
      <w:r w:rsidRPr="00C90C7D">
        <w:rPr>
          <w:rFonts w:asciiTheme="minorBidi" w:hAnsiTheme="minorBidi" w:cstheme="minorBidi"/>
          <w:sz w:val="22"/>
          <w:szCs w:val="22"/>
          <w:lang w:val="en-US"/>
        </w:rPr>
        <w:t>The Welsh Children’s Commissioner holds a very important role in advocating for the rights of children in Wales, and in monitoring the effects of the decision of public bodies such as the Welsh Government (</w:t>
      </w:r>
      <w:r w:rsidR="00CD3F33" w:rsidRPr="00C90C7D">
        <w:rPr>
          <w:rFonts w:asciiTheme="minorBidi" w:hAnsiTheme="minorBidi" w:cstheme="minorBidi"/>
          <w:sz w:val="22"/>
          <w:szCs w:val="22"/>
          <w:lang w:val="en-US"/>
        </w:rPr>
        <w:t>C</w:t>
      </w:r>
      <w:r w:rsidR="00793D43" w:rsidRPr="00C90C7D">
        <w:rPr>
          <w:rFonts w:asciiTheme="minorBidi" w:hAnsiTheme="minorBidi" w:cstheme="minorBidi"/>
          <w:sz w:val="22"/>
          <w:szCs w:val="22"/>
          <w:lang w:val="en-US"/>
        </w:rPr>
        <w:t>Cf</w:t>
      </w:r>
      <w:r w:rsidR="00CD3F33" w:rsidRPr="00C90C7D">
        <w:rPr>
          <w:rFonts w:asciiTheme="minorBidi" w:hAnsiTheme="minorBidi" w:cstheme="minorBidi"/>
          <w:sz w:val="22"/>
          <w:szCs w:val="22"/>
          <w:lang w:val="en-US"/>
        </w:rPr>
        <w:t>W,</w:t>
      </w:r>
      <w:r w:rsidR="00793D43" w:rsidRPr="00C90C7D">
        <w:rPr>
          <w:rFonts w:asciiTheme="minorBidi" w:hAnsiTheme="minorBidi" w:cstheme="minorBidi"/>
          <w:sz w:val="22"/>
          <w:szCs w:val="22"/>
          <w:lang w:val="en-US"/>
        </w:rPr>
        <w:t>2023</w:t>
      </w:r>
      <w:r w:rsidR="0076713D" w:rsidRPr="00C90C7D">
        <w:rPr>
          <w:rFonts w:asciiTheme="minorBidi" w:hAnsiTheme="minorBidi" w:cstheme="minorBidi"/>
          <w:sz w:val="22"/>
          <w:szCs w:val="22"/>
          <w:lang w:val="en-US"/>
        </w:rPr>
        <w:t>a</w:t>
      </w:r>
      <w:r w:rsidRPr="00C90C7D">
        <w:rPr>
          <w:rFonts w:asciiTheme="minorBidi" w:hAnsiTheme="minorBidi" w:cstheme="minorBidi"/>
          <w:sz w:val="22"/>
          <w:szCs w:val="22"/>
          <w:lang w:val="en-US"/>
        </w:rPr>
        <w:t xml:space="preserve">). The role of the Children’s Commissioner is an extremely important role for Rocio Cifuentes, more so than the other previous </w:t>
      </w:r>
      <w:r w:rsidRPr="00C90C7D">
        <w:rPr>
          <w:rFonts w:asciiTheme="minorBidi" w:hAnsiTheme="minorBidi" w:cstheme="minorBidi"/>
          <w:sz w:val="22"/>
          <w:szCs w:val="22"/>
          <w:lang w:val="en-US"/>
        </w:rPr>
        <w:lastRenderedPageBreak/>
        <w:t>commissioner’s due to the pandemic and the huge disruption it left behind (Welsh Government, 2022</w:t>
      </w:r>
      <w:r w:rsidR="00DC2671" w:rsidRPr="00C90C7D">
        <w:rPr>
          <w:rFonts w:asciiTheme="minorBidi" w:hAnsiTheme="minorBidi" w:cstheme="minorBidi"/>
          <w:sz w:val="22"/>
          <w:szCs w:val="22"/>
          <w:lang w:val="en-US"/>
        </w:rPr>
        <w:t>b</w:t>
      </w:r>
      <w:r w:rsidRPr="00C90C7D">
        <w:rPr>
          <w:rFonts w:asciiTheme="minorBidi" w:hAnsiTheme="minorBidi" w:cstheme="minorBidi"/>
          <w:sz w:val="22"/>
          <w:szCs w:val="22"/>
          <w:lang w:val="en-US"/>
        </w:rPr>
        <w:t xml:space="preserve">). </w:t>
      </w:r>
      <w:r w:rsidR="00B35117" w:rsidRPr="00C90C7D">
        <w:rPr>
          <w:rFonts w:asciiTheme="minorBidi" w:hAnsiTheme="minorBidi" w:cstheme="minorBidi"/>
          <w:sz w:val="22"/>
          <w:szCs w:val="22"/>
          <w:lang w:val="en-US"/>
        </w:rPr>
        <w:t>The coronavirus has shaped the lives of an entire generation of children, and Roccio Cifuentes role will help shape their future (</w:t>
      </w:r>
      <w:r w:rsidRPr="00C90C7D">
        <w:rPr>
          <w:rFonts w:asciiTheme="minorBidi" w:hAnsiTheme="minorBidi" w:cstheme="minorBidi"/>
          <w:sz w:val="22"/>
          <w:szCs w:val="22"/>
          <w:lang w:val="en-US"/>
        </w:rPr>
        <w:t>Welsh Government, 2022</w:t>
      </w:r>
      <w:r w:rsidR="00DC2671" w:rsidRPr="00C90C7D">
        <w:rPr>
          <w:rFonts w:asciiTheme="minorBidi" w:hAnsiTheme="minorBidi" w:cstheme="minorBidi"/>
          <w:sz w:val="22"/>
          <w:szCs w:val="22"/>
          <w:lang w:val="en-US"/>
        </w:rPr>
        <w:t>b</w:t>
      </w:r>
      <w:r w:rsidRPr="00C90C7D">
        <w:rPr>
          <w:rFonts w:asciiTheme="minorBidi" w:hAnsiTheme="minorBidi" w:cstheme="minorBidi"/>
          <w:sz w:val="22"/>
          <w:szCs w:val="22"/>
          <w:lang w:val="en-US"/>
        </w:rPr>
        <w:t>)</w:t>
      </w:r>
      <w:r w:rsidR="00793D43" w:rsidRPr="00C90C7D">
        <w:rPr>
          <w:rFonts w:asciiTheme="minorBidi" w:hAnsiTheme="minorBidi" w:cstheme="minorBidi"/>
          <w:sz w:val="22"/>
          <w:szCs w:val="22"/>
          <w:lang w:val="en-US"/>
        </w:rPr>
        <w:t xml:space="preserve">. </w:t>
      </w:r>
      <w:r w:rsidR="00F954FA" w:rsidRPr="00C90C7D">
        <w:rPr>
          <w:rFonts w:asciiTheme="minorBidi" w:hAnsiTheme="minorBidi" w:cstheme="minorBidi"/>
          <w:sz w:val="22"/>
          <w:szCs w:val="22"/>
        </w:rPr>
        <w:t>Therefore</w:t>
      </w:r>
      <w:r w:rsidR="00F954FA" w:rsidRPr="00C90C7D">
        <w:rPr>
          <w:rFonts w:asciiTheme="minorBidi" w:hAnsiTheme="minorBidi" w:cstheme="minorBidi"/>
          <w:sz w:val="22"/>
          <w:szCs w:val="22"/>
        </w:rPr>
        <w:t>, it is the role of the Children's Commissioner to listen to children and find out what matters to them, advise them if they feel they have been treated unfairly, and monitor their progress; however, with the Children's Commissioner's powers, they can influence the Welsh Government and other organisations to make a difference to children, and continue their duty by advocating for children in Wales</w:t>
      </w:r>
      <w:r w:rsidR="00F954FA" w:rsidRPr="00C90C7D">
        <w:rPr>
          <w:rFonts w:asciiTheme="minorBidi" w:hAnsiTheme="minorBidi" w:cstheme="minorBidi"/>
          <w:sz w:val="22"/>
          <w:szCs w:val="22"/>
        </w:rPr>
        <w:t xml:space="preserve"> </w:t>
      </w:r>
      <w:r w:rsidR="001F4B31" w:rsidRPr="00C90C7D">
        <w:rPr>
          <w:rFonts w:asciiTheme="minorBidi" w:hAnsiTheme="minorBidi" w:cstheme="minorBidi"/>
          <w:sz w:val="22"/>
          <w:szCs w:val="22"/>
          <w:lang w:val="en-US"/>
        </w:rPr>
        <w:t>(C</w:t>
      </w:r>
      <w:r w:rsidR="00CD3F33" w:rsidRPr="00C90C7D">
        <w:rPr>
          <w:rFonts w:asciiTheme="minorBidi" w:hAnsiTheme="minorBidi" w:cstheme="minorBidi"/>
          <w:sz w:val="22"/>
          <w:szCs w:val="22"/>
          <w:lang w:val="en-US"/>
        </w:rPr>
        <w:t>CfW</w:t>
      </w:r>
      <w:r w:rsidR="00412AFD" w:rsidRPr="00C90C7D">
        <w:rPr>
          <w:rFonts w:asciiTheme="minorBidi" w:hAnsiTheme="minorBidi" w:cstheme="minorBidi"/>
          <w:sz w:val="22"/>
          <w:szCs w:val="22"/>
          <w:lang w:val="en-US"/>
        </w:rPr>
        <w:t>,</w:t>
      </w:r>
      <w:r w:rsidR="001F4B31" w:rsidRPr="00C90C7D">
        <w:rPr>
          <w:rFonts w:asciiTheme="minorBidi" w:hAnsiTheme="minorBidi" w:cstheme="minorBidi"/>
          <w:sz w:val="22"/>
          <w:szCs w:val="22"/>
          <w:lang w:val="en-US"/>
        </w:rPr>
        <w:t xml:space="preserve"> 2023</w:t>
      </w:r>
      <w:r w:rsidR="0076713D" w:rsidRPr="00C90C7D">
        <w:rPr>
          <w:rFonts w:asciiTheme="minorBidi" w:hAnsiTheme="minorBidi" w:cstheme="minorBidi"/>
          <w:sz w:val="22"/>
          <w:szCs w:val="22"/>
          <w:lang w:val="en-US"/>
        </w:rPr>
        <w:t>a</w:t>
      </w:r>
      <w:r w:rsidR="001F4B31" w:rsidRPr="00C90C7D">
        <w:rPr>
          <w:rFonts w:asciiTheme="minorBidi" w:hAnsiTheme="minorBidi" w:cstheme="minorBidi"/>
          <w:sz w:val="22"/>
          <w:szCs w:val="22"/>
          <w:lang w:val="en-US"/>
        </w:rPr>
        <w:t xml:space="preserve">). </w:t>
      </w:r>
      <w:r w:rsidR="00F954FA" w:rsidRPr="00C90C7D">
        <w:rPr>
          <w:rFonts w:asciiTheme="minorBidi" w:hAnsiTheme="minorBidi" w:cstheme="minorBidi"/>
          <w:sz w:val="22"/>
          <w:szCs w:val="22"/>
          <w:lang w:val="en-US"/>
        </w:rPr>
        <w:t xml:space="preserve">Although </w:t>
      </w:r>
      <w:r w:rsidR="001F4B31" w:rsidRPr="00C90C7D">
        <w:rPr>
          <w:rFonts w:asciiTheme="minorBidi" w:hAnsiTheme="minorBidi" w:cstheme="minorBidi"/>
          <w:sz w:val="22"/>
          <w:szCs w:val="22"/>
          <w:lang w:val="en-US"/>
        </w:rPr>
        <w:t>they have the influence and power to make representations to the Welsh Government about any matters affecting a child’s right</w:t>
      </w:r>
      <w:r w:rsidR="005E1391" w:rsidRPr="00C90C7D">
        <w:rPr>
          <w:rFonts w:asciiTheme="minorBidi" w:hAnsiTheme="minorBidi" w:cstheme="minorBidi"/>
          <w:sz w:val="22"/>
          <w:szCs w:val="22"/>
          <w:lang w:val="en-US"/>
        </w:rPr>
        <w:t>,</w:t>
      </w:r>
      <w:r w:rsidR="001F4B31" w:rsidRPr="00C90C7D">
        <w:rPr>
          <w:rFonts w:asciiTheme="minorBidi" w:hAnsiTheme="minorBidi" w:cstheme="minorBidi"/>
          <w:sz w:val="22"/>
          <w:szCs w:val="22"/>
          <w:lang w:val="en-US"/>
        </w:rPr>
        <w:t xml:space="preserve"> the role of the Children’s Commissioner does not have the power to act on immigration, asylum, children in the military </w:t>
      </w:r>
      <w:r w:rsidR="00F954FA" w:rsidRPr="00C90C7D">
        <w:rPr>
          <w:rFonts w:asciiTheme="minorBidi" w:hAnsiTheme="minorBidi" w:cstheme="minorBidi"/>
          <w:sz w:val="22"/>
          <w:szCs w:val="22"/>
          <w:lang w:val="en-US"/>
        </w:rPr>
        <w:t xml:space="preserve">or </w:t>
      </w:r>
      <w:r w:rsidR="001F4B31" w:rsidRPr="00C90C7D">
        <w:rPr>
          <w:rFonts w:asciiTheme="minorBidi" w:hAnsiTheme="minorBidi" w:cstheme="minorBidi"/>
          <w:sz w:val="22"/>
          <w:szCs w:val="22"/>
          <w:lang w:val="en-US"/>
        </w:rPr>
        <w:t>policing (C</w:t>
      </w:r>
      <w:r w:rsidR="00CD3F33" w:rsidRPr="00C90C7D">
        <w:rPr>
          <w:rFonts w:asciiTheme="minorBidi" w:hAnsiTheme="minorBidi" w:cstheme="minorBidi"/>
          <w:sz w:val="22"/>
          <w:szCs w:val="22"/>
          <w:lang w:val="en-US"/>
        </w:rPr>
        <w:t xml:space="preserve">CfW, </w:t>
      </w:r>
      <w:r w:rsidR="001F4B31" w:rsidRPr="00C90C7D">
        <w:rPr>
          <w:rFonts w:asciiTheme="minorBidi" w:hAnsiTheme="minorBidi" w:cstheme="minorBidi"/>
          <w:sz w:val="22"/>
          <w:szCs w:val="22"/>
          <w:lang w:val="en-US"/>
        </w:rPr>
        <w:t>2023</w:t>
      </w:r>
      <w:r w:rsidR="0076713D" w:rsidRPr="00C90C7D">
        <w:rPr>
          <w:rFonts w:asciiTheme="minorBidi" w:hAnsiTheme="minorBidi" w:cstheme="minorBidi"/>
          <w:sz w:val="22"/>
          <w:szCs w:val="22"/>
          <w:lang w:val="en-US"/>
        </w:rPr>
        <w:t>b</w:t>
      </w:r>
      <w:r w:rsidR="001F4B31" w:rsidRPr="00C90C7D">
        <w:rPr>
          <w:rFonts w:asciiTheme="minorBidi" w:hAnsiTheme="minorBidi" w:cstheme="minorBidi"/>
          <w:sz w:val="22"/>
          <w:szCs w:val="22"/>
          <w:lang w:val="en-US"/>
        </w:rPr>
        <w:t xml:space="preserve">). </w:t>
      </w:r>
    </w:p>
    <w:p w14:paraId="0B82BCF6" w14:textId="77777777" w:rsidR="00D13A85" w:rsidRDefault="00F954FA" w:rsidP="00D13A85">
      <w:pPr>
        <w:pStyle w:val="NormalWeb"/>
        <w:spacing w:line="360" w:lineRule="auto"/>
        <w:rPr>
          <w:rFonts w:asciiTheme="minorBidi" w:hAnsiTheme="minorBidi" w:cstheme="minorBidi"/>
          <w:color w:val="000000" w:themeColor="text1"/>
          <w:sz w:val="22"/>
          <w:szCs w:val="22"/>
        </w:rPr>
      </w:pPr>
      <w:r w:rsidRPr="00C90C7D">
        <w:rPr>
          <w:rFonts w:asciiTheme="minorBidi" w:hAnsiTheme="minorBidi" w:cstheme="minorBidi"/>
          <w:color w:val="000000"/>
          <w:sz w:val="22"/>
          <w:szCs w:val="22"/>
        </w:rPr>
        <w:t xml:space="preserve">As part of </w:t>
      </w:r>
      <w:r w:rsidRPr="00C90C7D">
        <w:rPr>
          <w:rFonts w:asciiTheme="minorBidi" w:hAnsiTheme="minorBidi" w:cstheme="minorBidi"/>
          <w:color w:val="000000"/>
          <w:sz w:val="22"/>
          <w:szCs w:val="22"/>
        </w:rPr>
        <w:t xml:space="preserve">their </w:t>
      </w:r>
      <w:r w:rsidRPr="00C90C7D">
        <w:rPr>
          <w:rFonts w:asciiTheme="minorBidi" w:hAnsiTheme="minorBidi" w:cstheme="minorBidi"/>
          <w:color w:val="000000"/>
          <w:sz w:val="22"/>
          <w:szCs w:val="22"/>
        </w:rPr>
        <w:t xml:space="preserve">mission to ensure that those working with children put the UNCRC at the </w:t>
      </w:r>
      <w:r w:rsidRPr="00C90C7D">
        <w:rPr>
          <w:rFonts w:asciiTheme="minorBidi" w:hAnsiTheme="minorBidi" w:cstheme="minorBidi"/>
          <w:color w:val="000000"/>
          <w:sz w:val="22"/>
          <w:szCs w:val="22"/>
        </w:rPr>
        <w:t>centre</w:t>
      </w:r>
      <w:r w:rsidRPr="00C90C7D">
        <w:rPr>
          <w:rFonts w:asciiTheme="minorBidi" w:hAnsiTheme="minorBidi" w:cstheme="minorBidi"/>
          <w:color w:val="000000"/>
          <w:sz w:val="22"/>
          <w:szCs w:val="22"/>
        </w:rPr>
        <w:t xml:space="preserve"> of planning</w:t>
      </w:r>
      <w:r w:rsidRPr="00C90C7D">
        <w:rPr>
          <w:rFonts w:asciiTheme="minorBidi" w:hAnsiTheme="minorBidi" w:cstheme="minorBidi"/>
          <w:color w:val="000000"/>
          <w:sz w:val="22"/>
          <w:szCs w:val="22"/>
        </w:rPr>
        <w:t xml:space="preserve">, </w:t>
      </w:r>
      <w:r w:rsidRPr="00C90C7D">
        <w:rPr>
          <w:rFonts w:asciiTheme="minorBidi" w:hAnsiTheme="minorBidi" w:cstheme="minorBidi"/>
          <w:color w:val="000000"/>
          <w:sz w:val="22"/>
          <w:szCs w:val="22"/>
        </w:rPr>
        <w:t xml:space="preserve">the Children's Commissioner for Wales publishes reports, such as </w:t>
      </w:r>
      <w:r w:rsidRPr="00C90C7D">
        <w:rPr>
          <w:rFonts w:asciiTheme="minorBidi" w:hAnsiTheme="minorBidi" w:cstheme="minorBidi"/>
          <w:color w:val="000000"/>
          <w:sz w:val="22"/>
          <w:szCs w:val="22"/>
        </w:rPr>
        <w:t>‘</w:t>
      </w:r>
      <w:r w:rsidRPr="00C90C7D">
        <w:rPr>
          <w:rFonts w:asciiTheme="minorBidi" w:hAnsiTheme="minorBidi" w:cstheme="minorBidi"/>
          <w:i/>
          <w:iCs/>
          <w:color w:val="000000"/>
          <w:sz w:val="22"/>
          <w:szCs w:val="22"/>
        </w:rPr>
        <w:t xml:space="preserve">The Right Way - A Children's Right Approach in </w:t>
      </w:r>
      <w:r w:rsidRPr="00C90C7D">
        <w:rPr>
          <w:rFonts w:asciiTheme="minorBidi" w:hAnsiTheme="minorBidi" w:cstheme="minorBidi"/>
          <w:i/>
          <w:iCs/>
          <w:color w:val="000000"/>
          <w:sz w:val="22"/>
          <w:szCs w:val="22"/>
        </w:rPr>
        <w:t>Wales 2017</w:t>
      </w:r>
      <w:r w:rsidRPr="00C90C7D">
        <w:rPr>
          <w:rFonts w:asciiTheme="minorBidi" w:hAnsiTheme="minorBidi" w:cstheme="minorBidi"/>
          <w:color w:val="000000"/>
          <w:sz w:val="22"/>
          <w:szCs w:val="22"/>
        </w:rPr>
        <w:t xml:space="preserve"> ’ to ensure a child’s quality of life is improved and that</w:t>
      </w:r>
      <w:r w:rsidRPr="00C90C7D">
        <w:rPr>
          <w:rFonts w:asciiTheme="minorBidi" w:hAnsiTheme="minorBidi" w:cstheme="minorBidi"/>
          <w:color w:val="000000"/>
          <w:sz w:val="22"/>
          <w:szCs w:val="22"/>
        </w:rPr>
        <w:t xml:space="preserve"> settings and organizations must be held accountable for all the outcomes that affect children throughout their lives (CCfW, 2017).</w:t>
      </w:r>
      <w:r w:rsidR="004E4F52" w:rsidRPr="00C90C7D">
        <w:rPr>
          <w:rFonts w:asciiTheme="minorBidi" w:hAnsiTheme="minorBidi" w:cstheme="minorBidi"/>
          <w:color w:val="000000" w:themeColor="text1"/>
          <w:sz w:val="22"/>
          <w:szCs w:val="22"/>
        </w:rPr>
        <w:t xml:space="preserve">The Children’s Commissioner for Wales pledged a project </w:t>
      </w:r>
      <w:r w:rsidRPr="00C90C7D">
        <w:rPr>
          <w:rFonts w:asciiTheme="minorBidi" w:hAnsiTheme="minorBidi" w:cstheme="minorBidi"/>
          <w:color w:val="000000" w:themeColor="text1"/>
          <w:sz w:val="22"/>
          <w:szCs w:val="22"/>
        </w:rPr>
        <w:t xml:space="preserve">called </w:t>
      </w:r>
      <w:r w:rsidR="004E4F52" w:rsidRPr="00C90C7D">
        <w:rPr>
          <w:rFonts w:asciiTheme="minorBidi" w:hAnsiTheme="minorBidi" w:cstheme="minorBidi"/>
          <w:i/>
          <w:iCs/>
          <w:color w:val="000000" w:themeColor="text1"/>
          <w:sz w:val="22"/>
          <w:szCs w:val="22"/>
        </w:rPr>
        <w:t>‘A charter for change: Protecting Welsh Children from the impact of poverty</w:t>
      </w:r>
      <w:r w:rsidR="00DC0AAC" w:rsidRPr="00C90C7D">
        <w:rPr>
          <w:rFonts w:asciiTheme="minorBidi" w:hAnsiTheme="minorBidi" w:cstheme="minorBidi"/>
          <w:i/>
          <w:iCs/>
          <w:color w:val="000000" w:themeColor="text1"/>
          <w:sz w:val="22"/>
          <w:szCs w:val="22"/>
        </w:rPr>
        <w:t xml:space="preserve"> 2019</w:t>
      </w:r>
      <w:r w:rsidR="004E4F52" w:rsidRPr="00C90C7D">
        <w:rPr>
          <w:rFonts w:asciiTheme="minorBidi" w:hAnsiTheme="minorBidi" w:cstheme="minorBidi"/>
          <w:i/>
          <w:iCs/>
          <w:color w:val="000000" w:themeColor="text1"/>
          <w:sz w:val="22"/>
          <w:szCs w:val="22"/>
        </w:rPr>
        <w:t>’</w:t>
      </w:r>
      <w:r w:rsidR="006C356B" w:rsidRPr="00C90C7D">
        <w:rPr>
          <w:rFonts w:asciiTheme="minorBidi" w:hAnsiTheme="minorBidi" w:cstheme="minorBidi"/>
          <w:i/>
          <w:iCs/>
          <w:color w:val="000000" w:themeColor="text1"/>
          <w:sz w:val="22"/>
          <w:szCs w:val="22"/>
        </w:rPr>
        <w:t xml:space="preserve"> </w:t>
      </w:r>
      <w:r w:rsidR="006C356B" w:rsidRPr="00C90C7D">
        <w:rPr>
          <w:rFonts w:asciiTheme="minorBidi" w:hAnsiTheme="minorBidi" w:cstheme="minorBidi"/>
          <w:color w:val="000000" w:themeColor="text1"/>
          <w:sz w:val="22"/>
          <w:szCs w:val="22"/>
        </w:rPr>
        <w:t>which aims to own up to the issues of poverty</w:t>
      </w:r>
      <w:r w:rsidR="00473E88" w:rsidRPr="00C90C7D">
        <w:rPr>
          <w:rFonts w:asciiTheme="minorBidi" w:hAnsiTheme="minorBidi" w:cstheme="minorBidi"/>
          <w:color w:val="000000" w:themeColor="text1"/>
          <w:sz w:val="22"/>
          <w:szCs w:val="22"/>
        </w:rPr>
        <w:t xml:space="preserve"> </w:t>
      </w:r>
      <w:r w:rsidR="006C356B" w:rsidRPr="00C90C7D">
        <w:rPr>
          <w:rFonts w:asciiTheme="minorBidi" w:hAnsiTheme="minorBidi" w:cstheme="minorBidi"/>
          <w:color w:val="000000" w:themeColor="text1"/>
          <w:sz w:val="22"/>
          <w:szCs w:val="22"/>
        </w:rPr>
        <w:t xml:space="preserve">and </w:t>
      </w:r>
      <w:r w:rsidR="005E1391" w:rsidRPr="00C90C7D">
        <w:rPr>
          <w:rFonts w:asciiTheme="minorBidi" w:hAnsiTheme="minorBidi" w:cstheme="minorBidi"/>
          <w:color w:val="000000" w:themeColor="text1"/>
          <w:sz w:val="22"/>
          <w:szCs w:val="22"/>
        </w:rPr>
        <w:t xml:space="preserve">advises </w:t>
      </w:r>
      <w:r w:rsidR="004E4F52" w:rsidRPr="00C90C7D">
        <w:rPr>
          <w:rFonts w:asciiTheme="minorBidi" w:hAnsiTheme="minorBidi" w:cstheme="minorBidi"/>
          <w:color w:val="000000" w:themeColor="text1"/>
          <w:sz w:val="22"/>
          <w:szCs w:val="22"/>
        </w:rPr>
        <w:t xml:space="preserve">the Welsh Government to </w:t>
      </w:r>
      <w:r w:rsidR="00B35117" w:rsidRPr="00C90C7D">
        <w:rPr>
          <w:rFonts w:asciiTheme="minorBidi" w:hAnsiTheme="minorBidi" w:cstheme="minorBidi"/>
          <w:color w:val="000000" w:themeColor="text1"/>
          <w:sz w:val="22"/>
          <w:szCs w:val="22"/>
        </w:rPr>
        <w:t xml:space="preserve">set out some goals to work towards a better support system for children and their families living in poverty </w:t>
      </w:r>
      <w:r w:rsidR="004E4F52" w:rsidRPr="00C90C7D">
        <w:rPr>
          <w:rFonts w:asciiTheme="minorBidi" w:hAnsiTheme="minorBidi" w:cstheme="minorBidi"/>
          <w:color w:val="000000" w:themeColor="text1"/>
          <w:sz w:val="22"/>
          <w:szCs w:val="22"/>
        </w:rPr>
        <w:t xml:space="preserve"> (CCfW,</w:t>
      </w:r>
      <w:r w:rsidR="00B05292" w:rsidRPr="00C90C7D">
        <w:rPr>
          <w:rFonts w:asciiTheme="minorBidi" w:hAnsiTheme="minorBidi" w:cstheme="minorBidi"/>
          <w:color w:val="000000" w:themeColor="text1"/>
          <w:sz w:val="22"/>
          <w:szCs w:val="22"/>
        </w:rPr>
        <w:t xml:space="preserve"> 2019</w:t>
      </w:r>
      <w:r w:rsidR="004E4F52" w:rsidRPr="00C90C7D">
        <w:rPr>
          <w:rFonts w:asciiTheme="minorBidi" w:hAnsiTheme="minorBidi" w:cstheme="minorBidi"/>
          <w:color w:val="000000" w:themeColor="text1"/>
          <w:sz w:val="22"/>
          <w:szCs w:val="22"/>
        </w:rPr>
        <w:t xml:space="preserve">). In response, the Welsh Government then developed a </w:t>
      </w:r>
      <w:r w:rsidRPr="00C90C7D">
        <w:rPr>
          <w:rFonts w:asciiTheme="minorBidi" w:hAnsiTheme="minorBidi" w:cstheme="minorBidi"/>
          <w:color w:val="000000" w:themeColor="text1"/>
          <w:sz w:val="22"/>
          <w:szCs w:val="22"/>
        </w:rPr>
        <w:t>‘</w:t>
      </w:r>
      <w:r w:rsidR="004E4F52" w:rsidRPr="00C90C7D">
        <w:rPr>
          <w:rFonts w:asciiTheme="minorBidi" w:hAnsiTheme="minorBidi" w:cstheme="minorBidi"/>
          <w:i/>
          <w:iCs/>
          <w:color w:val="000000" w:themeColor="text1"/>
          <w:sz w:val="22"/>
          <w:szCs w:val="22"/>
        </w:rPr>
        <w:t>Child Poverty Strategy for Wales</w:t>
      </w:r>
      <w:r w:rsidR="009A0359" w:rsidRPr="00C90C7D">
        <w:rPr>
          <w:rFonts w:asciiTheme="minorBidi" w:hAnsiTheme="minorBidi" w:cstheme="minorBidi"/>
          <w:i/>
          <w:iCs/>
          <w:color w:val="000000" w:themeColor="text1"/>
          <w:sz w:val="22"/>
          <w:szCs w:val="22"/>
        </w:rPr>
        <w:t xml:space="preserve"> </w:t>
      </w:r>
      <w:r w:rsidR="00D50A65" w:rsidRPr="00C90C7D">
        <w:rPr>
          <w:rFonts w:asciiTheme="minorBidi" w:hAnsiTheme="minorBidi" w:cstheme="minorBidi"/>
          <w:i/>
          <w:iCs/>
          <w:color w:val="000000" w:themeColor="text1"/>
          <w:sz w:val="22"/>
          <w:szCs w:val="22"/>
        </w:rPr>
        <w:t>2015</w:t>
      </w:r>
      <w:r w:rsidR="00DC0AAC" w:rsidRPr="00C90C7D">
        <w:rPr>
          <w:rFonts w:asciiTheme="minorBidi" w:hAnsiTheme="minorBidi" w:cstheme="minorBidi"/>
          <w:i/>
          <w:iCs/>
          <w:color w:val="000000" w:themeColor="text1"/>
          <w:sz w:val="22"/>
          <w:szCs w:val="22"/>
        </w:rPr>
        <w:t xml:space="preserve"> </w:t>
      </w:r>
      <w:r w:rsidRPr="00C90C7D">
        <w:rPr>
          <w:rFonts w:asciiTheme="minorBidi" w:hAnsiTheme="minorBidi" w:cstheme="minorBidi"/>
          <w:i/>
          <w:iCs/>
          <w:color w:val="000000" w:themeColor="text1"/>
          <w:sz w:val="22"/>
          <w:szCs w:val="22"/>
        </w:rPr>
        <w:t xml:space="preserve">’ </w:t>
      </w:r>
      <w:r w:rsidR="004E4F52" w:rsidRPr="00C90C7D">
        <w:rPr>
          <w:rFonts w:asciiTheme="minorBidi" w:hAnsiTheme="minorBidi" w:cstheme="minorBidi"/>
          <w:color w:val="000000" w:themeColor="text1"/>
          <w:sz w:val="22"/>
          <w:szCs w:val="22"/>
        </w:rPr>
        <w:t xml:space="preserve">placing </w:t>
      </w:r>
      <w:r w:rsidR="00DC0AAC" w:rsidRPr="00C90C7D">
        <w:rPr>
          <w:rFonts w:asciiTheme="minorBidi" w:hAnsiTheme="minorBidi" w:cstheme="minorBidi"/>
          <w:color w:val="000000" w:themeColor="text1"/>
          <w:sz w:val="22"/>
          <w:szCs w:val="22"/>
        </w:rPr>
        <w:t>children’s</w:t>
      </w:r>
      <w:r w:rsidR="004E4F52" w:rsidRPr="00C90C7D">
        <w:rPr>
          <w:rFonts w:asciiTheme="minorBidi" w:hAnsiTheme="minorBidi" w:cstheme="minorBidi"/>
          <w:color w:val="000000" w:themeColor="text1"/>
          <w:sz w:val="22"/>
          <w:szCs w:val="22"/>
        </w:rPr>
        <w:t xml:space="preserve"> right</w:t>
      </w:r>
      <w:r w:rsidR="00DC0AAC" w:rsidRPr="00C90C7D">
        <w:rPr>
          <w:rFonts w:asciiTheme="minorBidi" w:hAnsiTheme="minorBidi" w:cstheme="minorBidi"/>
          <w:color w:val="000000" w:themeColor="text1"/>
          <w:sz w:val="22"/>
          <w:szCs w:val="22"/>
        </w:rPr>
        <w:t xml:space="preserve">s </w:t>
      </w:r>
      <w:r w:rsidR="004E4F52" w:rsidRPr="00C90C7D">
        <w:rPr>
          <w:rFonts w:asciiTheme="minorBidi" w:hAnsiTheme="minorBidi" w:cstheme="minorBidi"/>
          <w:color w:val="000000" w:themeColor="text1"/>
          <w:sz w:val="22"/>
          <w:szCs w:val="22"/>
        </w:rPr>
        <w:t>at the forefront (</w:t>
      </w:r>
      <w:r w:rsidR="006C356B" w:rsidRPr="00C90C7D">
        <w:rPr>
          <w:rFonts w:asciiTheme="minorBidi" w:hAnsiTheme="minorBidi" w:cstheme="minorBidi"/>
          <w:color w:val="000000" w:themeColor="text1"/>
          <w:sz w:val="22"/>
          <w:szCs w:val="22"/>
        </w:rPr>
        <w:t>Welsh Government, 2015</w:t>
      </w:r>
      <w:r w:rsidR="004E4F52" w:rsidRPr="00C90C7D">
        <w:rPr>
          <w:rFonts w:asciiTheme="minorBidi" w:hAnsiTheme="minorBidi" w:cstheme="minorBidi"/>
          <w:color w:val="000000" w:themeColor="text1"/>
          <w:sz w:val="22"/>
          <w:szCs w:val="22"/>
        </w:rPr>
        <w:t xml:space="preserve">). </w:t>
      </w:r>
    </w:p>
    <w:p w14:paraId="5CFEEC3A" w14:textId="4295E519" w:rsidR="00D50A65" w:rsidRPr="00D13A85" w:rsidRDefault="006C356B" w:rsidP="00D13A85">
      <w:pPr>
        <w:pStyle w:val="NormalWeb"/>
        <w:spacing w:line="360" w:lineRule="auto"/>
        <w:rPr>
          <w:rFonts w:asciiTheme="minorBidi" w:hAnsiTheme="minorBidi" w:cstheme="minorBidi"/>
          <w:color w:val="000000"/>
          <w:sz w:val="22"/>
          <w:szCs w:val="22"/>
        </w:rPr>
      </w:pPr>
      <w:r w:rsidRPr="00C90C7D">
        <w:rPr>
          <w:rFonts w:asciiTheme="minorBidi" w:hAnsiTheme="minorBidi" w:cstheme="minorBidi"/>
          <w:color w:val="000000" w:themeColor="text1"/>
          <w:sz w:val="22"/>
          <w:szCs w:val="22"/>
        </w:rPr>
        <w:t>Both of these publications are in place to protect children and their rights, such as those stated in Article 3 of the UNCRC, to keep the best interests of a child,</w:t>
      </w:r>
      <w:r w:rsidRPr="00C90C7D">
        <w:rPr>
          <w:rFonts w:asciiTheme="minorBidi" w:hAnsiTheme="minorBidi" w:cstheme="minorBidi"/>
          <w:color w:val="FF0000"/>
          <w:sz w:val="22"/>
          <w:szCs w:val="22"/>
        </w:rPr>
        <w:t xml:space="preserve"> </w:t>
      </w:r>
      <w:r w:rsidR="00443665" w:rsidRPr="00C90C7D">
        <w:rPr>
          <w:rFonts w:asciiTheme="minorBidi" w:hAnsiTheme="minorBidi" w:cstheme="minorBidi"/>
          <w:color w:val="000000" w:themeColor="text1"/>
          <w:sz w:val="22"/>
          <w:szCs w:val="22"/>
        </w:rPr>
        <w:t xml:space="preserve">alongside </w:t>
      </w:r>
      <w:r w:rsidRPr="00C90C7D">
        <w:rPr>
          <w:rFonts w:asciiTheme="minorBidi" w:hAnsiTheme="minorBidi" w:cstheme="minorBidi"/>
          <w:color w:val="000000" w:themeColor="text1"/>
          <w:sz w:val="22"/>
          <w:szCs w:val="22"/>
        </w:rPr>
        <w:t>Article 6</w:t>
      </w:r>
      <w:r w:rsidR="00443665" w:rsidRPr="00C90C7D">
        <w:rPr>
          <w:rFonts w:asciiTheme="minorBidi" w:hAnsiTheme="minorBidi" w:cstheme="minorBidi"/>
          <w:color w:val="000000" w:themeColor="text1"/>
          <w:sz w:val="22"/>
          <w:szCs w:val="22"/>
        </w:rPr>
        <w:t>, children have the right to live, grow up with everything they need; making the Welsh Government ensure that they are doing everything in their power to protect that child’s life</w:t>
      </w:r>
      <w:r w:rsidRPr="00C90C7D">
        <w:rPr>
          <w:rFonts w:asciiTheme="minorBidi" w:hAnsiTheme="minorBidi" w:cstheme="minorBidi"/>
          <w:color w:val="FF0000"/>
          <w:sz w:val="22"/>
          <w:szCs w:val="22"/>
        </w:rPr>
        <w:t xml:space="preserve"> </w:t>
      </w:r>
      <w:r w:rsidRPr="00C90C7D">
        <w:rPr>
          <w:rFonts w:asciiTheme="minorBidi" w:hAnsiTheme="minorBidi" w:cstheme="minorBidi"/>
          <w:color w:val="000000" w:themeColor="text1"/>
          <w:sz w:val="22"/>
          <w:szCs w:val="22"/>
        </w:rPr>
        <w:t xml:space="preserve">(Unicef, </w:t>
      </w:r>
      <w:r w:rsidR="00443665" w:rsidRPr="00C90C7D">
        <w:rPr>
          <w:rFonts w:asciiTheme="minorBidi" w:hAnsiTheme="minorBidi" w:cstheme="minorBidi"/>
          <w:color w:val="000000" w:themeColor="text1"/>
          <w:sz w:val="22"/>
          <w:szCs w:val="22"/>
        </w:rPr>
        <w:t>No Date</w:t>
      </w:r>
      <w:r w:rsidRPr="00C90C7D">
        <w:rPr>
          <w:rFonts w:asciiTheme="minorBidi" w:hAnsiTheme="minorBidi" w:cstheme="minorBidi"/>
          <w:color w:val="000000" w:themeColor="text1"/>
          <w:sz w:val="22"/>
          <w:szCs w:val="22"/>
        </w:rPr>
        <w:t xml:space="preserve">). </w:t>
      </w:r>
      <w:r w:rsidR="00443665" w:rsidRPr="00C90C7D">
        <w:rPr>
          <w:rFonts w:asciiTheme="minorBidi" w:hAnsiTheme="minorBidi" w:cstheme="minorBidi"/>
          <w:color w:val="000000" w:themeColor="text1"/>
          <w:sz w:val="22"/>
          <w:szCs w:val="22"/>
        </w:rPr>
        <w:t>Additionally, Article 6 is intertwined with Article 27</w:t>
      </w:r>
      <w:r w:rsidR="00DC0AAC" w:rsidRPr="00C90C7D">
        <w:rPr>
          <w:rFonts w:asciiTheme="minorBidi" w:hAnsiTheme="minorBidi" w:cstheme="minorBidi"/>
          <w:color w:val="000000" w:themeColor="text1"/>
          <w:sz w:val="22"/>
          <w:szCs w:val="22"/>
        </w:rPr>
        <w:t xml:space="preserve"> of the UNCRC,</w:t>
      </w:r>
      <w:r w:rsidR="00443665" w:rsidRPr="00C90C7D">
        <w:rPr>
          <w:rFonts w:asciiTheme="minorBidi" w:hAnsiTheme="minorBidi" w:cstheme="minorBidi"/>
          <w:color w:val="000000" w:themeColor="text1"/>
          <w:sz w:val="22"/>
          <w:szCs w:val="22"/>
        </w:rPr>
        <w:t xml:space="preserve"> in that every child has a right to a standard of living that is sufficient to meet their social and physical </w:t>
      </w:r>
      <w:r w:rsidR="00992803" w:rsidRPr="00C90C7D">
        <w:rPr>
          <w:rFonts w:asciiTheme="minorBidi" w:hAnsiTheme="minorBidi" w:cstheme="minorBidi"/>
          <w:color w:val="000000" w:themeColor="text1"/>
          <w:sz w:val="22"/>
          <w:szCs w:val="22"/>
        </w:rPr>
        <w:t>development’s</w:t>
      </w:r>
      <w:r w:rsidR="00443665" w:rsidRPr="00C90C7D">
        <w:rPr>
          <w:rFonts w:asciiTheme="minorBidi" w:hAnsiTheme="minorBidi" w:cstheme="minorBidi"/>
          <w:color w:val="000000" w:themeColor="text1"/>
          <w:sz w:val="22"/>
          <w:szCs w:val="22"/>
        </w:rPr>
        <w:t xml:space="preserve"> needs, </w:t>
      </w:r>
      <w:r w:rsidR="00992803" w:rsidRPr="00C90C7D">
        <w:rPr>
          <w:rFonts w:asciiTheme="minorBidi" w:hAnsiTheme="minorBidi" w:cstheme="minorBidi"/>
          <w:color w:val="000000" w:themeColor="text1"/>
          <w:sz w:val="22"/>
          <w:szCs w:val="22"/>
        </w:rPr>
        <w:t xml:space="preserve">and in accordance with article 26, the Welsh Government </w:t>
      </w:r>
      <w:r w:rsidR="00B35117" w:rsidRPr="00C90C7D">
        <w:rPr>
          <w:rFonts w:asciiTheme="minorBidi" w:hAnsiTheme="minorBidi" w:cstheme="minorBidi"/>
          <w:color w:val="000000" w:themeColor="text1"/>
          <w:sz w:val="22"/>
          <w:szCs w:val="22"/>
        </w:rPr>
        <w:t>must help children and families in need to provide financial support or additional benefits</w:t>
      </w:r>
      <w:r w:rsidR="00992803" w:rsidRPr="00C90C7D">
        <w:rPr>
          <w:rFonts w:asciiTheme="minorBidi" w:hAnsiTheme="minorBidi" w:cstheme="minorBidi"/>
          <w:color w:val="000000" w:themeColor="text1"/>
          <w:sz w:val="22"/>
          <w:szCs w:val="22"/>
        </w:rPr>
        <w:t xml:space="preserve"> (Unicef, No Date).</w:t>
      </w:r>
      <w:r w:rsidR="00992803" w:rsidRPr="00C90C7D">
        <w:rPr>
          <w:rFonts w:asciiTheme="minorBidi" w:hAnsiTheme="minorBidi" w:cstheme="minorBidi"/>
          <w:sz w:val="22"/>
          <w:szCs w:val="22"/>
        </w:rPr>
        <w:t xml:space="preserve"> </w:t>
      </w:r>
      <w:r w:rsidR="00D50A65" w:rsidRPr="00C90C7D">
        <w:rPr>
          <w:rFonts w:asciiTheme="minorBidi" w:hAnsiTheme="minorBidi" w:cstheme="minorBidi"/>
          <w:sz w:val="22"/>
          <w:szCs w:val="22"/>
        </w:rPr>
        <w:t xml:space="preserve">According to the British Medical Association (2017) poverty can adversely affect health and </w:t>
      </w:r>
      <w:r w:rsidR="00DC0AAC" w:rsidRPr="00C90C7D">
        <w:rPr>
          <w:rFonts w:asciiTheme="minorBidi" w:hAnsiTheme="minorBidi" w:cstheme="minorBidi"/>
          <w:sz w:val="22"/>
          <w:szCs w:val="22"/>
        </w:rPr>
        <w:t xml:space="preserve">the </w:t>
      </w:r>
      <w:r w:rsidR="00D50A65" w:rsidRPr="00C90C7D">
        <w:rPr>
          <w:rFonts w:asciiTheme="minorBidi" w:hAnsiTheme="minorBidi" w:cstheme="minorBidi"/>
          <w:sz w:val="22"/>
          <w:szCs w:val="22"/>
        </w:rPr>
        <w:t xml:space="preserve">development of </w:t>
      </w:r>
      <w:r w:rsidR="00DC0AAC" w:rsidRPr="00C90C7D">
        <w:rPr>
          <w:rFonts w:asciiTheme="minorBidi" w:hAnsiTheme="minorBidi" w:cstheme="minorBidi"/>
          <w:sz w:val="22"/>
          <w:szCs w:val="22"/>
        </w:rPr>
        <w:t xml:space="preserve">a </w:t>
      </w:r>
      <w:r w:rsidR="00D50A65" w:rsidRPr="00C90C7D">
        <w:rPr>
          <w:rFonts w:asciiTheme="minorBidi" w:hAnsiTheme="minorBidi" w:cstheme="minorBidi"/>
          <w:sz w:val="22"/>
          <w:szCs w:val="22"/>
        </w:rPr>
        <w:t xml:space="preserve">child as well as hinder parents in providing a supportive environment where can children grow up. </w:t>
      </w:r>
    </w:p>
    <w:p w14:paraId="75B072F6" w14:textId="77777777" w:rsidR="00D50A65" w:rsidRPr="00C90C7D" w:rsidRDefault="00D50A65" w:rsidP="00C90C7D">
      <w:pPr>
        <w:pBdr>
          <w:bottom w:val="single" w:sz="12" w:space="1" w:color="auto"/>
        </w:pBdr>
        <w:spacing w:line="360" w:lineRule="auto"/>
        <w:jc w:val="both"/>
        <w:rPr>
          <w:rFonts w:asciiTheme="minorBidi" w:hAnsiTheme="minorBidi" w:cstheme="minorBidi"/>
          <w:sz w:val="22"/>
          <w:szCs w:val="22"/>
        </w:rPr>
      </w:pPr>
    </w:p>
    <w:p w14:paraId="6B09C8DA" w14:textId="2DDF407A" w:rsidR="009B3CD6" w:rsidRPr="00C90C7D" w:rsidRDefault="00473E88" w:rsidP="00C90C7D">
      <w:pPr>
        <w:pBdr>
          <w:bottom w:val="single" w:sz="12" w:space="1" w:color="auto"/>
        </w:pBdr>
        <w:spacing w:line="360" w:lineRule="auto"/>
        <w:jc w:val="both"/>
        <w:rPr>
          <w:rFonts w:asciiTheme="minorBidi" w:hAnsiTheme="minorBidi" w:cstheme="minorBidi"/>
          <w:color w:val="000000" w:themeColor="text1"/>
          <w:sz w:val="22"/>
          <w:szCs w:val="22"/>
        </w:rPr>
      </w:pPr>
      <w:r w:rsidRPr="00C90C7D">
        <w:rPr>
          <w:rFonts w:asciiTheme="minorBidi" w:hAnsiTheme="minorBidi" w:cstheme="minorBidi"/>
          <w:sz w:val="22"/>
          <w:szCs w:val="22"/>
        </w:rPr>
        <w:lastRenderedPageBreak/>
        <w:t xml:space="preserve">Evidence from the publication </w:t>
      </w:r>
      <w:r w:rsidRPr="00C90C7D">
        <w:rPr>
          <w:rFonts w:asciiTheme="minorBidi" w:hAnsiTheme="minorBidi" w:cstheme="minorBidi"/>
          <w:i/>
          <w:iCs/>
          <w:sz w:val="22"/>
          <w:szCs w:val="22"/>
        </w:rPr>
        <w:t>‘</w:t>
      </w:r>
      <w:r w:rsidRPr="00C90C7D">
        <w:rPr>
          <w:rFonts w:asciiTheme="minorBidi" w:hAnsiTheme="minorBidi" w:cstheme="minorBidi"/>
          <w:i/>
          <w:iCs/>
          <w:color w:val="000000" w:themeColor="text1"/>
          <w:sz w:val="22"/>
          <w:szCs w:val="22"/>
        </w:rPr>
        <w:t>A charter for change: Protecting Welsh Children from the impact of poverty</w:t>
      </w:r>
      <w:r w:rsidR="00DC0AAC" w:rsidRPr="00C90C7D">
        <w:rPr>
          <w:rFonts w:asciiTheme="minorBidi" w:hAnsiTheme="minorBidi" w:cstheme="minorBidi"/>
          <w:i/>
          <w:iCs/>
          <w:color w:val="000000" w:themeColor="text1"/>
          <w:sz w:val="22"/>
          <w:szCs w:val="22"/>
        </w:rPr>
        <w:t xml:space="preserve"> 2019 </w:t>
      </w:r>
      <w:r w:rsidRPr="00C90C7D">
        <w:rPr>
          <w:rFonts w:asciiTheme="minorBidi" w:hAnsiTheme="minorBidi" w:cstheme="minorBidi"/>
          <w:i/>
          <w:iCs/>
          <w:color w:val="000000" w:themeColor="text1"/>
          <w:sz w:val="22"/>
          <w:szCs w:val="22"/>
        </w:rPr>
        <w:t xml:space="preserve">’ </w:t>
      </w:r>
      <w:r w:rsidRPr="00C90C7D">
        <w:rPr>
          <w:rFonts w:asciiTheme="minorBidi" w:hAnsiTheme="minorBidi" w:cstheme="minorBidi"/>
          <w:color w:val="000000" w:themeColor="text1"/>
          <w:sz w:val="22"/>
          <w:szCs w:val="22"/>
        </w:rPr>
        <w:t xml:space="preserve">provides detail as to how </w:t>
      </w:r>
      <w:r w:rsidR="00DC0AAC" w:rsidRPr="00C90C7D">
        <w:rPr>
          <w:rFonts w:asciiTheme="minorBidi" w:hAnsiTheme="minorBidi" w:cstheme="minorBidi"/>
          <w:color w:val="000000" w:themeColor="text1"/>
          <w:sz w:val="22"/>
          <w:szCs w:val="22"/>
        </w:rPr>
        <w:t>holiday hunger is d</w:t>
      </w:r>
      <w:r w:rsidRPr="00C90C7D">
        <w:rPr>
          <w:rFonts w:asciiTheme="minorBidi" w:hAnsiTheme="minorBidi" w:cstheme="minorBidi"/>
          <w:color w:val="000000" w:themeColor="text1"/>
          <w:sz w:val="22"/>
          <w:szCs w:val="22"/>
        </w:rPr>
        <w:t>epriv</w:t>
      </w:r>
      <w:r w:rsidR="00DC0AAC" w:rsidRPr="00C90C7D">
        <w:rPr>
          <w:rFonts w:asciiTheme="minorBidi" w:hAnsiTheme="minorBidi" w:cstheme="minorBidi"/>
          <w:color w:val="000000" w:themeColor="text1"/>
          <w:sz w:val="22"/>
          <w:szCs w:val="22"/>
        </w:rPr>
        <w:t xml:space="preserve">ing children </w:t>
      </w:r>
      <w:r w:rsidRPr="00C90C7D">
        <w:rPr>
          <w:rFonts w:asciiTheme="minorBidi" w:hAnsiTheme="minorBidi" w:cstheme="minorBidi"/>
          <w:color w:val="000000" w:themeColor="text1"/>
          <w:sz w:val="22"/>
          <w:szCs w:val="22"/>
        </w:rPr>
        <w:t xml:space="preserve">from their right </w:t>
      </w:r>
      <w:r w:rsidR="00DC0AAC" w:rsidRPr="00C90C7D">
        <w:rPr>
          <w:rFonts w:asciiTheme="minorBidi" w:hAnsiTheme="minorBidi" w:cstheme="minorBidi"/>
          <w:color w:val="000000" w:themeColor="text1"/>
          <w:sz w:val="22"/>
          <w:szCs w:val="22"/>
        </w:rPr>
        <w:t>(</w:t>
      </w:r>
      <w:r w:rsidR="00DC0AAC" w:rsidRPr="00C90C7D">
        <w:rPr>
          <w:rFonts w:asciiTheme="minorBidi" w:hAnsiTheme="minorBidi" w:cstheme="minorBidi"/>
          <w:color w:val="000000" w:themeColor="text1"/>
          <w:sz w:val="22"/>
          <w:szCs w:val="22"/>
        </w:rPr>
        <w:t>CCfW,</w:t>
      </w:r>
      <w:r w:rsidR="00DC0AAC" w:rsidRPr="00C90C7D">
        <w:rPr>
          <w:rFonts w:asciiTheme="minorBidi" w:hAnsiTheme="minorBidi" w:cstheme="minorBidi"/>
          <w:color w:val="000000" w:themeColor="text1"/>
          <w:sz w:val="22"/>
          <w:szCs w:val="22"/>
        </w:rPr>
        <w:t>2019</w:t>
      </w:r>
      <w:r w:rsidR="00DC0AAC" w:rsidRPr="00C90C7D">
        <w:rPr>
          <w:rFonts w:asciiTheme="minorBidi" w:hAnsiTheme="minorBidi" w:cstheme="minorBidi"/>
          <w:color w:val="000000" w:themeColor="text1"/>
          <w:sz w:val="22"/>
          <w:szCs w:val="22"/>
        </w:rPr>
        <w:t xml:space="preserve">) </w:t>
      </w:r>
      <w:r w:rsidRPr="00C90C7D">
        <w:rPr>
          <w:rFonts w:asciiTheme="minorBidi" w:hAnsiTheme="minorBidi" w:cstheme="minorBidi"/>
          <w:color w:val="000000" w:themeColor="text1"/>
          <w:sz w:val="22"/>
          <w:szCs w:val="22"/>
        </w:rPr>
        <w:t>under Article 24 of the UNCRC,</w:t>
      </w:r>
      <w:r w:rsidRPr="00C90C7D">
        <w:rPr>
          <w:rFonts w:asciiTheme="minorBidi" w:hAnsiTheme="minorBidi" w:cstheme="minorBidi"/>
          <w:i/>
          <w:iCs/>
          <w:color w:val="000000" w:themeColor="text1"/>
          <w:sz w:val="22"/>
          <w:szCs w:val="22"/>
        </w:rPr>
        <w:t xml:space="preserve"> </w:t>
      </w:r>
      <w:r w:rsidRPr="00C90C7D">
        <w:rPr>
          <w:rFonts w:asciiTheme="minorBidi" w:hAnsiTheme="minorBidi" w:cstheme="minorBidi"/>
          <w:color w:val="000000" w:themeColor="text1"/>
          <w:sz w:val="22"/>
          <w:szCs w:val="22"/>
        </w:rPr>
        <w:t xml:space="preserve">the </w:t>
      </w:r>
      <w:r w:rsidR="000B1BEB" w:rsidRPr="00C90C7D">
        <w:rPr>
          <w:rFonts w:asciiTheme="minorBidi" w:hAnsiTheme="minorBidi" w:cstheme="minorBidi"/>
          <w:color w:val="000000" w:themeColor="text1"/>
          <w:sz w:val="22"/>
          <w:szCs w:val="22"/>
        </w:rPr>
        <w:t xml:space="preserve">right to access adequate, nutritious food and clean water </w:t>
      </w:r>
      <w:r w:rsidRPr="00C90C7D">
        <w:rPr>
          <w:rFonts w:asciiTheme="minorBidi" w:hAnsiTheme="minorBidi" w:cstheme="minorBidi"/>
          <w:color w:val="000000" w:themeColor="text1"/>
          <w:sz w:val="22"/>
          <w:szCs w:val="22"/>
        </w:rPr>
        <w:t xml:space="preserve">Therefore, as part of the </w:t>
      </w:r>
      <w:r w:rsidR="00DC0AAC" w:rsidRPr="00C90C7D">
        <w:rPr>
          <w:rFonts w:asciiTheme="minorBidi" w:hAnsiTheme="minorBidi" w:cstheme="minorBidi"/>
          <w:color w:val="000000" w:themeColor="text1"/>
          <w:sz w:val="22"/>
          <w:szCs w:val="22"/>
        </w:rPr>
        <w:t xml:space="preserve">Children’s </w:t>
      </w:r>
      <w:r w:rsidRPr="00C90C7D">
        <w:rPr>
          <w:rFonts w:asciiTheme="minorBidi" w:hAnsiTheme="minorBidi" w:cstheme="minorBidi"/>
          <w:color w:val="000000" w:themeColor="text1"/>
          <w:sz w:val="22"/>
          <w:szCs w:val="22"/>
        </w:rPr>
        <w:t>Commissioner</w:t>
      </w:r>
      <w:r w:rsidR="00DC0AAC" w:rsidRPr="00C90C7D">
        <w:rPr>
          <w:rFonts w:asciiTheme="minorBidi" w:hAnsiTheme="minorBidi" w:cstheme="minorBidi"/>
          <w:color w:val="000000" w:themeColor="text1"/>
          <w:sz w:val="22"/>
          <w:szCs w:val="22"/>
        </w:rPr>
        <w:t>’s</w:t>
      </w:r>
      <w:r w:rsidRPr="00C90C7D">
        <w:rPr>
          <w:rFonts w:asciiTheme="minorBidi" w:hAnsiTheme="minorBidi" w:cstheme="minorBidi"/>
          <w:color w:val="000000" w:themeColor="text1"/>
          <w:sz w:val="22"/>
          <w:szCs w:val="22"/>
        </w:rPr>
        <w:t xml:space="preserve"> publication, some practices have been implemented to address the issue of poverty, </w:t>
      </w:r>
      <w:r w:rsidR="00284704" w:rsidRPr="00C90C7D">
        <w:rPr>
          <w:rFonts w:asciiTheme="minorBidi" w:hAnsiTheme="minorBidi" w:cstheme="minorBidi"/>
          <w:color w:val="000000" w:themeColor="text1"/>
          <w:sz w:val="22"/>
          <w:szCs w:val="22"/>
        </w:rPr>
        <w:t xml:space="preserve">and </w:t>
      </w:r>
      <w:r w:rsidR="00DC0AAC" w:rsidRPr="00C90C7D">
        <w:rPr>
          <w:rFonts w:asciiTheme="minorBidi" w:hAnsiTheme="minorBidi" w:cstheme="minorBidi"/>
          <w:color w:val="000000" w:themeColor="text1"/>
          <w:sz w:val="22"/>
          <w:szCs w:val="22"/>
        </w:rPr>
        <w:t>have a</w:t>
      </w:r>
      <w:r w:rsidR="009A0359" w:rsidRPr="00C90C7D">
        <w:rPr>
          <w:rFonts w:asciiTheme="minorBidi" w:hAnsiTheme="minorBidi" w:cstheme="minorBidi"/>
          <w:color w:val="000000" w:themeColor="text1"/>
          <w:sz w:val="22"/>
          <w:szCs w:val="22"/>
        </w:rPr>
        <w:t>dvise</w:t>
      </w:r>
      <w:r w:rsidR="00DC0AAC" w:rsidRPr="00C90C7D">
        <w:rPr>
          <w:rFonts w:asciiTheme="minorBidi" w:hAnsiTheme="minorBidi" w:cstheme="minorBidi"/>
          <w:color w:val="000000" w:themeColor="text1"/>
          <w:sz w:val="22"/>
          <w:szCs w:val="22"/>
        </w:rPr>
        <w:t xml:space="preserve">d that the number of food banks should increase </w:t>
      </w:r>
      <w:r w:rsidR="009A0359" w:rsidRPr="00C90C7D">
        <w:rPr>
          <w:rFonts w:asciiTheme="minorBidi" w:hAnsiTheme="minorBidi" w:cstheme="minorBidi"/>
          <w:color w:val="000000" w:themeColor="text1"/>
          <w:sz w:val="22"/>
          <w:szCs w:val="22"/>
        </w:rPr>
        <w:t xml:space="preserve"> </w:t>
      </w:r>
      <w:r w:rsidR="00DC0AAC" w:rsidRPr="00C90C7D">
        <w:rPr>
          <w:rFonts w:asciiTheme="minorBidi" w:hAnsiTheme="minorBidi" w:cstheme="minorBidi"/>
          <w:color w:val="000000" w:themeColor="text1"/>
          <w:sz w:val="22"/>
          <w:szCs w:val="22"/>
        </w:rPr>
        <w:t xml:space="preserve">in </w:t>
      </w:r>
      <w:r w:rsidRPr="00C90C7D">
        <w:rPr>
          <w:rFonts w:asciiTheme="minorBidi" w:hAnsiTheme="minorBidi" w:cstheme="minorBidi"/>
          <w:color w:val="000000" w:themeColor="text1"/>
          <w:sz w:val="22"/>
          <w:szCs w:val="22"/>
        </w:rPr>
        <w:t>order to combat holiday hunger</w:t>
      </w:r>
      <w:r w:rsidR="00DC0AAC" w:rsidRPr="00C90C7D">
        <w:rPr>
          <w:rFonts w:asciiTheme="minorBidi" w:hAnsiTheme="minorBidi" w:cstheme="minorBidi"/>
          <w:color w:val="000000" w:themeColor="text1"/>
          <w:sz w:val="22"/>
          <w:szCs w:val="22"/>
        </w:rPr>
        <w:t xml:space="preserve"> </w:t>
      </w:r>
      <w:r w:rsidR="00DC0AAC" w:rsidRPr="00C90C7D">
        <w:rPr>
          <w:rFonts w:asciiTheme="minorBidi" w:hAnsiTheme="minorBidi" w:cstheme="minorBidi"/>
          <w:color w:val="000000" w:themeColor="text1"/>
          <w:sz w:val="22"/>
          <w:szCs w:val="22"/>
        </w:rPr>
        <w:t>(CCfW,</w:t>
      </w:r>
      <w:r w:rsidR="00DC0AAC" w:rsidRPr="00C90C7D">
        <w:rPr>
          <w:rFonts w:asciiTheme="minorBidi" w:hAnsiTheme="minorBidi" w:cstheme="minorBidi"/>
          <w:color w:val="000000" w:themeColor="text1"/>
          <w:sz w:val="22"/>
          <w:szCs w:val="22"/>
        </w:rPr>
        <w:t xml:space="preserve"> 2019</w:t>
      </w:r>
      <w:r w:rsidR="00DC0AAC" w:rsidRPr="00C90C7D">
        <w:rPr>
          <w:rFonts w:asciiTheme="minorBidi" w:hAnsiTheme="minorBidi" w:cstheme="minorBidi"/>
          <w:color w:val="000000" w:themeColor="text1"/>
          <w:sz w:val="22"/>
          <w:szCs w:val="22"/>
        </w:rPr>
        <w:t>).</w:t>
      </w:r>
      <w:r w:rsidR="00DC0AAC" w:rsidRPr="00C90C7D">
        <w:rPr>
          <w:rFonts w:asciiTheme="minorBidi" w:hAnsiTheme="minorBidi" w:cstheme="minorBidi"/>
          <w:color w:val="000000" w:themeColor="text1"/>
          <w:sz w:val="22"/>
          <w:szCs w:val="22"/>
        </w:rPr>
        <w:t xml:space="preserve"> I</w:t>
      </w:r>
      <w:r w:rsidRPr="00C90C7D">
        <w:rPr>
          <w:rFonts w:asciiTheme="minorBidi" w:hAnsiTheme="minorBidi" w:cstheme="minorBidi"/>
          <w:color w:val="000000" w:themeColor="text1"/>
          <w:sz w:val="22"/>
          <w:szCs w:val="22"/>
        </w:rPr>
        <w:t xml:space="preserve">t was reported that </w:t>
      </w:r>
      <w:r w:rsidR="00B35117" w:rsidRPr="00C90C7D">
        <w:rPr>
          <w:rFonts w:asciiTheme="minorBidi" w:hAnsiTheme="minorBidi" w:cstheme="minorBidi"/>
          <w:color w:val="000000" w:themeColor="text1"/>
          <w:sz w:val="22"/>
          <w:szCs w:val="22"/>
        </w:rPr>
        <w:t>Wales has the highest proportion of households spending over a quarter of their disposable income on food compared to the rest of the UK at 31.6%</w:t>
      </w:r>
      <w:r w:rsidRPr="00C90C7D">
        <w:rPr>
          <w:rFonts w:asciiTheme="minorBidi" w:hAnsiTheme="minorBidi" w:cstheme="minorBidi"/>
          <w:color w:val="000000" w:themeColor="text1"/>
          <w:sz w:val="22"/>
          <w:szCs w:val="22"/>
        </w:rPr>
        <w:t xml:space="preserve"> (CCfW,</w:t>
      </w:r>
      <w:r w:rsidR="00DC0AAC" w:rsidRPr="00C90C7D">
        <w:rPr>
          <w:rFonts w:asciiTheme="minorBidi" w:hAnsiTheme="minorBidi" w:cstheme="minorBidi"/>
          <w:color w:val="000000" w:themeColor="text1"/>
          <w:sz w:val="22"/>
          <w:szCs w:val="22"/>
        </w:rPr>
        <w:t xml:space="preserve"> 2019</w:t>
      </w:r>
      <w:r w:rsidRPr="00C90C7D">
        <w:rPr>
          <w:rFonts w:asciiTheme="minorBidi" w:hAnsiTheme="minorBidi" w:cstheme="minorBidi"/>
          <w:color w:val="000000" w:themeColor="text1"/>
          <w:sz w:val="22"/>
          <w:szCs w:val="22"/>
        </w:rPr>
        <w:t>).</w:t>
      </w:r>
      <w:r w:rsidR="008E2EF2" w:rsidRPr="00C90C7D">
        <w:rPr>
          <w:rFonts w:asciiTheme="minorBidi" w:hAnsiTheme="minorBidi" w:cstheme="minorBidi"/>
          <w:color w:val="000000" w:themeColor="text1"/>
          <w:sz w:val="22"/>
          <w:szCs w:val="22"/>
        </w:rPr>
        <w:t xml:space="preserve"> As a result</w:t>
      </w:r>
      <w:r w:rsidR="005E1391" w:rsidRPr="00C90C7D">
        <w:rPr>
          <w:rFonts w:asciiTheme="minorBidi" w:hAnsiTheme="minorBidi" w:cstheme="minorBidi"/>
          <w:color w:val="000000" w:themeColor="text1"/>
          <w:sz w:val="22"/>
          <w:szCs w:val="22"/>
        </w:rPr>
        <w:t xml:space="preserve"> of the </w:t>
      </w:r>
      <w:r w:rsidR="00DC0AAC" w:rsidRPr="00C90C7D">
        <w:rPr>
          <w:rFonts w:asciiTheme="minorBidi" w:hAnsiTheme="minorBidi" w:cstheme="minorBidi"/>
          <w:color w:val="000000" w:themeColor="text1"/>
          <w:sz w:val="22"/>
          <w:szCs w:val="22"/>
        </w:rPr>
        <w:t>Children’s C</w:t>
      </w:r>
      <w:r w:rsidR="005E1391" w:rsidRPr="00C90C7D">
        <w:rPr>
          <w:rFonts w:asciiTheme="minorBidi" w:hAnsiTheme="minorBidi" w:cstheme="minorBidi"/>
          <w:color w:val="000000" w:themeColor="text1"/>
          <w:sz w:val="22"/>
          <w:szCs w:val="22"/>
        </w:rPr>
        <w:t>ommissioner</w:t>
      </w:r>
      <w:r w:rsidR="00DC0AAC" w:rsidRPr="00C90C7D">
        <w:rPr>
          <w:rFonts w:asciiTheme="minorBidi" w:hAnsiTheme="minorBidi" w:cstheme="minorBidi"/>
          <w:color w:val="000000" w:themeColor="text1"/>
          <w:sz w:val="22"/>
          <w:szCs w:val="22"/>
        </w:rPr>
        <w:t xml:space="preserve">’s </w:t>
      </w:r>
      <w:r w:rsidR="005E1391" w:rsidRPr="00C90C7D">
        <w:rPr>
          <w:rFonts w:asciiTheme="minorBidi" w:hAnsiTheme="minorBidi" w:cstheme="minorBidi"/>
          <w:color w:val="000000" w:themeColor="text1"/>
          <w:sz w:val="22"/>
          <w:szCs w:val="22"/>
        </w:rPr>
        <w:t xml:space="preserve">influence, </w:t>
      </w:r>
      <w:r w:rsidR="00FA1868" w:rsidRPr="00C90C7D">
        <w:rPr>
          <w:rFonts w:asciiTheme="minorBidi" w:hAnsiTheme="minorBidi" w:cstheme="minorBidi"/>
          <w:color w:val="000000" w:themeColor="text1"/>
          <w:sz w:val="22"/>
          <w:szCs w:val="22"/>
        </w:rPr>
        <w:t>h</w:t>
      </w:r>
      <w:r w:rsidR="008E2EF2" w:rsidRPr="00C90C7D">
        <w:rPr>
          <w:rFonts w:asciiTheme="minorBidi" w:hAnsiTheme="minorBidi" w:cstheme="minorBidi"/>
          <w:color w:val="000000" w:themeColor="text1"/>
          <w:sz w:val="22"/>
          <w:szCs w:val="22"/>
        </w:rPr>
        <w:t xml:space="preserve">oliday hunger schemes were implemented which meant children </w:t>
      </w:r>
      <w:r w:rsidR="00DC0AAC" w:rsidRPr="00C90C7D">
        <w:rPr>
          <w:rFonts w:asciiTheme="minorBidi" w:hAnsiTheme="minorBidi" w:cstheme="minorBidi"/>
          <w:color w:val="000000" w:themeColor="text1"/>
          <w:sz w:val="22"/>
          <w:szCs w:val="22"/>
        </w:rPr>
        <w:t xml:space="preserve">should </w:t>
      </w:r>
      <w:r w:rsidR="008E2EF2" w:rsidRPr="00C90C7D">
        <w:rPr>
          <w:rFonts w:asciiTheme="minorBidi" w:hAnsiTheme="minorBidi" w:cstheme="minorBidi"/>
          <w:color w:val="000000" w:themeColor="text1"/>
          <w:sz w:val="22"/>
          <w:szCs w:val="22"/>
        </w:rPr>
        <w:t>have the access to food throughout the summer</w:t>
      </w:r>
      <w:r w:rsidR="00FA1868" w:rsidRPr="00C90C7D">
        <w:rPr>
          <w:rFonts w:asciiTheme="minorBidi" w:hAnsiTheme="minorBidi" w:cstheme="minorBidi"/>
          <w:color w:val="000000" w:themeColor="text1"/>
          <w:sz w:val="22"/>
          <w:szCs w:val="22"/>
        </w:rPr>
        <w:t xml:space="preserve"> (</w:t>
      </w:r>
      <w:r w:rsidR="009B3CD6" w:rsidRPr="00C90C7D">
        <w:rPr>
          <w:rFonts w:asciiTheme="minorBidi" w:hAnsiTheme="minorBidi" w:cstheme="minorBidi"/>
          <w:color w:val="000000" w:themeColor="text1"/>
          <w:sz w:val="22"/>
          <w:szCs w:val="22"/>
        </w:rPr>
        <w:t>CCfW,</w:t>
      </w:r>
      <w:r w:rsidR="00DC0AAC" w:rsidRPr="00C90C7D">
        <w:rPr>
          <w:rFonts w:asciiTheme="minorBidi" w:hAnsiTheme="minorBidi" w:cstheme="minorBidi"/>
          <w:color w:val="000000" w:themeColor="text1"/>
          <w:sz w:val="22"/>
          <w:szCs w:val="22"/>
        </w:rPr>
        <w:t xml:space="preserve"> 2019</w:t>
      </w:r>
      <w:r w:rsidR="00FA1868" w:rsidRPr="00C90C7D">
        <w:rPr>
          <w:rFonts w:asciiTheme="minorBidi" w:hAnsiTheme="minorBidi" w:cstheme="minorBidi"/>
          <w:color w:val="000000" w:themeColor="text1"/>
          <w:sz w:val="22"/>
          <w:szCs w:val="22"/>
        </w:rPr>
        <w:t xml:space="preserve">). </w:t>
      </w:r>
      <w:r w:rsidR="009B3CD6" w:rsidRPr="00C90C7D">
        <w:rPr>
          <w:rFonts w:asciiTheme="minorBidi" w:hAnsiTheme="minorBidi" w:cstheme="minorBidi"/>
          <w:sz w:val="22"/>
          <w:szCs w:val="22"/>
        </w:rPr>
        <w:t xml:space="preserve">There is, however, a barrier for other children, as the holiday hunger scheme is not available in every region of Wales yet; therefore, </w:t>
      </w:r>
      <w:r w:rsidR="008E2EF2" w:rsidRPr="00C90C7D">
        <w:rPr>
          <w:rFonts w:asciiTheme="minorBidi" w:hAnsiTheme="minorBidi" w:cstheme="minorBidi"/>
          <w:color w:val="000000" w:themeColor="text1"/>
          <w:sz w:val="22"/>
          <w:szCs w:val="22"/>
        </w:rPr>
        <w:t>the Children’s Commissioner call</w:t>
      </w:r>
      <w:r w:rsidR="00FA1868" w:rsidRPr="00C90C7D">
        <w:rPr>
          <w:rFonts w:asciiTheme="minorBidi" w:hAnsiTheme="minorBidi" w:cstheme="minorBidi"/>
          <w:color w:val="000000" w:themeColor="text1"/>
          <w:sz w:val="22"/>
          <w:szCs w:val="22"/>
        </w:rPr>
        <w:t>s</w:t>
      </w:r>
      <w:r w:rsidR="008E2EF2" w:rsidRPr="00C90C7D">
        <w:rPr>
          <w:rFonts w:asciiTheme="minorBidi" w:hAnsiTheme="minorBidi" w:cstheme="minorBidi"/>
          <w:color w:val="000000" w:themeColor="text1"/>
          <w:sz w:val="22"/>
          <w:szCs w:val="22"/>
        </w:rPr>
        <w:t xml:space="preserve"> on the Welsh Government </w:t>
      </w:r>
      <w:r w:rsidR="009B3CD6" w:rsidRPr="00C90C7D">
        <w:rPr>
          <w:rFonts w:asciiTheme="minorBidi" w:hAnsiTheme="minorBidi" w:cstheme="minorBidi"/>
          <w:color w:val="000000" w:themeColor="text1"/>
          <w:sz w:val="22"/>
          <w:szCs w:val="22"/>
        </w:rPr>
        <w:t xml:space="preserve">again </w:t>
      </w:r>
      <w:r w:rsidR="008E2EF2" w:rsidRPr="00C90C7D">
        <w:rPr>
          <w:rFonts w:asciiTheme="minorBidi" w:hAnsiTheme="minorBidi" w:cstheme="minorBidi"/>
          <w:color w:val="000000" w:themeColor="text1"/>
          <w:sz w:val="22"/>
          <w:szCs w:val="22"/>
        </w:rPr>
        <w:t xml:space="preserve">to ensure that holiday hunger schemes are widely known </w:t>
      </w:r>
      <w:r w:rsidR="00286727" w:rsidRPr="00C90C7D">
        <w:rPr>
          <w:rFonts w:asciiTheme="minorBidi" w:hAnsiTheme="minorBidi" w:cstheme="minorBidi"/>
          <w:color w:val="000000" w:themeColor="text1"/>
          <w:sz w:val="22"/>
          <w:szCs w:val="22"/>
        </w:rPr>
        <w:t xml:space="preserve">and reach as far as possible across Wales </w:t>
      </w:r>
      <w:r w:rsidR="008E2EF2" w:rsidRPr="00C90C7D">
        <w:rPr>
          <w:rFonts w:asciiTheme="minorBidi" w:hAnsiTheme="minorBidi" w:cstheme="minorBidi"/>
          <w:color w:val="000000" w:themeColor="text1"/>
          <w:sz w:val="22"/>
          <w:szCs w:val="22"/>
        </w:rPr>
        <w:t>to those families that need it most</w:t>
      </w:r>
      <w:r w:rsidR="009B3CD6" w:rsidRPr="00C90C7D">
        <w:rPr>
          <w:rFonts w:asciiTheme="minorBidi" w:hAnsiTheme="minorBidi" w:cstheme="minorBidi"/>
          <w:color w:val="000000" w:themeColor="text1"/>
          <w:sz w:val="22"/>
          <w:szCs w:val="22"/>
        </w:rPr>
        <w:t xml:space="preserve"> (CCfW,</w:t>
      </w:r>
      <w:r w:rsidR="00286727" w:rsidRPr="00C90C7D">
        <w:rPr>
          <w:rFonts w:asciiTheme="minorBidi" w:hAnsiTheme="minorBidi" w:cstheme="minorBidi"/>
          <w:color w:val="000000" w:themeColor="text1"/>
          <w:sz w:val="22"/>
          <w:szCs w:val="22"/>
        </w:rPr>
        <w:t>2019</w:t>
      </w:r>
      <w:r w:rsidR="009B3CD6" w:rsidRPr="00C90C7D">
        <w:rPr>
          <w:rFonts w:asciiTheme="minorBidi" w:hAnsiTheme="minorBidi" w:cstheme="minorBidi"/>
          <w:color w:val="000000" w:themeColor="text1"/>
          <w:sz w:val="22"/>
          <w:szCs w:val="22"/>
        </w:rPr>
        <w:t xml:space="preserve">). However, with the plan of making the holiday hunger scheme a larger scale, sourcing food suppliers could be a challenge, as more funding would </w:t>
      </w:r>
      <w:r w:rsidR="000C0DBD" w:rsidRPr="00C90C7D">
        <w:rPr>
          <w:rFonts w:asciiTheme="minorBidi" w:hAnsiTheme="minorBidi" w:cstheme="minorBidi"/>
          <w:color w:val="000000" w:themeColor="text1"/>
          <w:sz w:val="22"/>
          <w:szCs w:val="22"/>
        </w:rPr>
        <w:t>mean</w:t>
      </w:r>
      <w:r w:rsidR="009B3CD6" w:rsidRPr="00C90C7D">
        <w:rPr>
          <w:rFonts w:asciiTheme="minorBidi" w:hAnsiTheme="minorBidi" w:cstheme="minorBidi"/>
          <w:color w:val="000000" w:themeColor="text1"/>
          <w:sz w:val="22"/>
          <w:szCs w:val="22"/>
        </w:rPr>
        <w:t xml:space="preserve"> larger and better activities to offer this opportunity to more children </w:t>
      </w:r>
      <w:r w:rsidR="00BA5946" w:rsidRPr="00C90C7D">
        <w:rPr>
          <w:rFonts w:asciiTheme="minorBidi" w:hAnsiTheme="minorBidi" w:cstheme="minorBidi"/>
          <w:color w:val="000000" w:themeColor="text1"/>
          <w:sz w:val="22"/>
          <w:szCs w:val="22"/>
        </w:rPr>
        <w:t>(Welsh Government, 2019</w:t>
      </w:r>
      <w:r w:rsidR="001939AC" w:rsidRPr="00C90C7D">
        <w:rPr>
          <w:rFonts w:asciiTheme="minorBidi" w:hAnsiTheme="minorBidi" w:cstheme="minorBidi"/>
          <w:color w:val="000000" w:themeColor="text1"/>
          <w:sz w:val="22"/>
          <w:szCs w:val="22"/>
        </w:rPr>
        <w:t>b</w:t>
      </w:r>
      <w:r w:rsidR="00BA5946" w:rsidRPr="00C90C7D">
        <w:rPr>
          <w:rFonts w:asciiTheme="minorBidi" w:hAnsiTheme="minorBidi" w:cstheme="minorBidi"/>
          <w:color w:val="000000" w:themeColor="text1"/>
          <w:sz w:val="22"/>
          <w:szCs w:val="22"/>
        </w:rPr>
        <w:t>)</w:t>
      </w:r>
    </w:p>
    <w:p w14:paraId="03059FCA" w14:textId="77777777" w:rsidR="00284704" w:rsidRPr="00C90C7D" w:rsidRDefault="00284704" w:rsidP="00C90C7D">
      <w:pPr>
        <w:pBdr>
          <w:bottom w:val="single" w:sz="12" w:space="1" w:color="auto"/>
        </w:pBdr>
        <w:spacing w:line="360" w:lineRule="auto"/>
        <w:jc w:val="both"/>
        <w:rPr>
          <w:rFonts w:asciiTheme="minorBidi" w:hAnsiTheme="minorBidi" w:cstheme="minorBidi"/>
          <w:color w:val="000000" w:themeColor="text1"/>
          <w:sz w:val="22"/>
          <w:szCs w:val="22"/>
        </w:rPr>
      </w:pPr>
    </w:p>
    <w:p w14:paraId="3B6D49F9" w14:textId="4009AAF8" w:rsidR="009A0359" w:rsidRPr="00C90C7D" w:rsidRDefault="009A0359" w:rsidP="00C90C7D">
      <w:pPr>
        <w:pBdr>
          <w:bottom w:val="single" w:sz="12" w:space="1" w:color="auto"/>
        </w:pBdr>
        <w:spacing w:line="360" w:lineRule="auto"/>
        <w:jc w:val="both"/>
        <w:rPr>
          <w:rFonts w:asciiTheme="minorBidi" w:hAnsiTheme="minorBidi" w:cstheme="minorBidi"/>
          <w:color w:val="000000" w:themeColor="text1"/>
          <w:sz w:val="22"/>
          <w:szCs w:val="22"/>
        </w:rPr>
      </w:pPr>
      <w:r w:rsidRPr="00C90C7D">
        <w:rPr>
          <w:rFonts w:asciiTheme="minorBidi" w:hAnsiTheme="minorBidi" w:cstheme="minorBidi"/>
          <w:i/>
          <w:iCs/>
          <w:color w:val="000000" w:themeColor="text1"/>
          <w:sz w:val="22"/>
          <w:szCs w:val="22"/>
        </w:rPr>
        <w:t xml:space="preserve"> </w:t>
      </w:r>
      <w:r w:rsidR="00473E88" w:rsidRPr="00C90C7D">
        <w:rPr>
          <w:rFonts w:asciiTheme="minorBidi" w:hAnsiTheme="minorBidi" w:cstheme="minorBidi"/>
          <w:color w:val="000000" w:themeColor="text1"/>
          <w:sz w:val="22"/>
          <w:szCs w:val="22"/>
        </w:rPr>
        <w:t xml:space="preserve">Furthermore, the publication </w:t>
      </w:r>
      <w:r w:rsidR="00FA1868" w:rsidRPr="00C90C7D">
        <w:rPr>
          <w:rFonts w:asciiTheme="minorBidi" w:hAnsiTheme="minorBidi" w:cstheme="minorBidi"/>
          <w:color w:val="000000" w:themeColor="text1"/>
          <w:sz w:val="22"/>
          <w:szCs w:val="22"/>
        </w:rPr>
        <w:t>‘</w:t>
      </w:r>
      <w:r w:rsidR="00473E88" w:rsidRPr="00C90C7D">
        <w:rPr>
          <w:rFonts w:asciiTheme="minorBidi" w:hAnsiTheme="minorBidi" w:cstheme="minorBidi"/>
          <w:i/>
          <w:iCs/>
          <w:color w:val="000000" w:themeColor="text1"/>
          <w:sz w:val="22"/>
          <w:szCs w:val="22"/>
        </w:rPr>
        <w:t>A charter for change: Protecting Welsh Children from the impact of poverty</w:t>
      </w:r>
      <w:r w:rsidR="000C0DBD" w:rsidRPr="00C90C7D">
        <w:rPr>
          <w:rFonts w:asciiTheme="minorBidi" w:hAnsiTheme="minorBidi" w:cstheme="minorBidi"/>
          <w:i/>
          <w:iCs/>
          <w:color w:val="000000" w:themeColor="text1"/>
          <w:sz w:val="22"/>
          <w:szCs w:val="22"/>
        </w:rPr>
        <w:t xml:space="preserve"> 2019</w:t>
      </w:r>
      <w:r w:rsidR="00473E88" w:rsidRPr="00C90C7D">
        <w:rPr>
          <w:rFonts w:asciiTheme="minorBidi" w:hAnsiTheme="minorBidi" w:cstheme="minorBidi"/>
          <w:i/>
          <w:iCs/>
          <w:color w:val="000000" w:themeColor="text1"/>
          <w:sz w:val="22"/>
          <w:szCs w:val="22"/>
        </w:rPr>
        <w:t xml:space="preserve">’ </w:t>
      </w:r>
      <w:r w:rsidR="00473E88" w:rsidRPr="00C90C7D">
        <w:rPr>
          <w:rFonts w:asciiTheme="minorBidi" w:hAnsiTheme="minorBidi" w:cstheme="minorBidi"/>
          <w:color w:val="000000" w:themeColor="text1"/>
          <w:sz w:val="22"/>
          <w:szCs w:val="22"/>
        </w:rPr>
        <w:t xml:space="preserve">had a strong role in linking up some of the </w:t>
      </w:r>
      <w:r w:rsidR="00D060B8" w:rsidRPr="00C90C7D">
        <w:rPr>
          <w:rFonts w:asciiTheme="minorBidi" w:hAnsiTheme="minorBidi" w:cstheme="minorBidi"/>
          <w:color w:val="000000" w:themeColor="text1"/>
          <w:sz w:val="22"/>
          <w:szCs w:val="22"/>
        </w:rPr>
        <w:t>initiatives</w:t>
      </w:r>
      <w:r w:rsidR="00D060B8" w:rsidRPr="00C90C7D">
        <w:rPr>
          <w:rFonts w:asciiTheme="minorBidi" w:hAnsiTheme="minorBidi" w:cstheme="minorBidi"/>
          <w:color w:val="000000" w:themeColor="text1"/>
          <w:sz w:val="22"/>
          <w:szCs w:val="22"/>
        </w:rPr>
        <w:t xml:space="preserve"> </w:t>
      </w:r>
      <w:r w:rsidR="00473E88" w:rsidRPr="00C90C7D">
        <w:rPr>
          <w:rFonts w:asciiTheme="minorBidi" w:hAnsiTheme="minorBidi" w:cstheme="minorBidi"/>
          <w:color w:val="000000" w:themeColor="text1"/>
          <w:sz w:val="22"/>
          <w:szCs w:val="22"/>
        </w:rPr>
        <w:t xml:space="preserve">such as the use of </w:t>
      </w:r>
      <w:r w:rsidR="000C0DBD" w:rsidRPr="00C90C7D">
        <w:rPr>
          <w:rFonts w:asciiTheme="minorBidi" w:hAnsiTheme="minorBidi" w:cstheme="minorBidi"/>
          <w:color w:val="000000" w:themeColor="text1"/>
          <w:sz w:val="22"/>
          <w:szCs w:val="22"/>
        </w:rPr>
        <w:t>f</w:t>
      </w:r>
      <w:r w:rsidR="00473E88" w:rsidRPr="00C90C7D">
        <w:rPr>
          <w:rFonts w:asciiTheme="minorBidi" w:hAnsiTheme="minorBidi" w:cstheme="minorBidi"/>
          <w:color w:val="000000" w:themeColor="text1"/>
          <w:sz w:val="22"/>
          <w:szCs w:val="22"/>
        </w:rPr>
        <w:t xml:space="preserve">ree school </w:t>
      </w:r>
      <w:r w:rsidR="00D060B8" w:rsidRPr="00C90C7D">
        <w:rPr>
          <w:rFonts w:asciiTheme="minorBidi" w:hAnsiTheme="minorBidi" w:cstheme="minorBidi"/>
          <w:color w:val="000000" w:themeColor="text1"/>
          <w:sz w:val="22"/>
          <w:szCs w:val="22"/>
        </w:rPr>
        <w:t>m</w:t>
      </w:r>
      <w:r w:rsidR="00473E88" w:rsidRPr="00C90C7D">
        <w:rPr>
          <w:rFonts w:asciiTheme="minorBidi" w:hAnsiTheme="minorBidi" w:cstheme="minorBidi"/>
          <w:color w:val="000000" w:themeColor="text1"/>
          <w:sz w:val="22"/>
          <w:szCs w:val="22"/>
        </w:rPr>
        <w:t>eals</w:t>
      </w:r>
      <w:r w:rsidR="00D060B8" w:rsidRPr="00C90C7D">
        <w:rPr>
          <w:rFonts w:asciiTheme="minorBidi" w:hAnsiTheme="minorBidi" w:cstheme="minorBidi"/>
          <w:color w:val="000000" w:themeColor="text1"/>
          <w:sz w:val="22"/>
          <w:szCs w:val="22"/>
        </w:rPr>
        <w:t xml:space="preserve">; </w:t>
      </w:r>
      <w:r w:rsidRPr="00C90C7D">
        <w:rPr>
          <w:rFonts w:asciiTheme="minorBidi" w:hAnsiTheme="minorBidi" w:cstheme="minorBidi"/>
          <w:color w:val="000000" w:themeColor="text1"/>
          <w:sz w:val="22"/>
          <w:szCs w:val="22"/>
        </w:rPr>
        <w:t>it was reported that those who qualified for free school meals</w:t>
      </w:r>
      <w:r w:rsidR="00284704" w:rsidRPr="00C90C7D">
        <w:rPr>
          <w:rFonts w:asciiTheme="minorBidi" w:hAnsiTheme="minorBidi" w:cstheme="minorBidi"/>
          <w:color w:val="000000" w:themeColor="text1"/>
          <w:sz w:val="22"/>
          <w:szCs w:val="22"/>
        </w:rPr>
        <w:t xml:space="preserve"> </w:t>
      </w:r>
      <w:r w:rsidR="00B835D5" w:rsidRPr="00C90C7D">
        <w:rPr>
          <w:rFonts w:asciiTheme="minorBidi" w:hAnsiTheme="minorBidi" w:cstheme="minorBidi"/>
          <w:color w:val="000000" w:themeColor="text1"/>
          <w:sz w:val="22"/>
          <w:szCs w:val="22"/>
        </w:rPr>
        <w:t>were unable to pay for a nutritious meal, despite the fact</w:t>
      </w:r>
      <w:r w:rsidR="00D060B8" w:rsidRPr="00C90C7D">
        <w:rPr>
          <w:rFonts w:asciiTheme="minorBidi" w:hAnsiTheme="minorBidi" w:cstheme="minorBidi"/>
          <w:color w:val="000000" w:themeColor="text1"/>
          <w:sz w:val="22"/>
          <w:szCs w:val="22"/>
        </w:rPr>
        <w:t>,</w:t>
      </w:r>
      <w:r w:rsidR="00B835D5" w:rsidRPr="00C90C7D">
        <w:rPr>
          <w:rFonts w:asciiTheme="minorBidi" w:hAnsiTheme="minorBidi" w:cstheme="minorBidi"/>
          <w:color w:val="000000" w:themeColor="text1"/>
          <w:sz w:val="22"/>
          <w:szCs w:val="22"/>
        </w:rPr>
        <w:t xml:space="preserve"> this initiative was often praised, it was often noted that children’s allowance did not cover the cost of their meal, which meant that the initiative was not adequate to fuel children during the school day (CCfW,</w:t>
      </w:r>
      <w:r w:rsidR="000C0DBD" w:rsidRPr="00C90C7D">
        <w:rPr>
          <w:rFonts w:asciiTheme="minorBidi" w:hAnsiTheme="minorBidi" w:cstheme="minorBidi"/>
          <w:color w:val="000000" w:themeColor="text1"/>
          <w:sz w:val="22"/>
          <w:szCs w:val="22"/>
        </w:rPr>
        <w:t>2019</w:t>
      </w:r>
      <w:r w:rsidR="00B835D5" w:rsidRPr="00C90C7D">
        <w:rPr>
          <w:rFonts w:asciiTheme="minorBidi" w:hAnsiTheme="minorBidi" w:cstheme="minorBidi"/>
          <w:color w:val="000000" w:themeColor="text1"/>
          <w:sz w:val="22"/>
          <w:szCs w:val="22"/>
        </w:rPr>
        <w:t xml:space="preserve">). In light of this, the publication recommends that the Welsh </w:t>
      </w:r>
      <w:r w:rsidR="00D060B8" w:rsidRPr="00C90C7D">
        <w:rPr>
          <w:rFonts w:asciiTheme="minorBidi" w:hAnsiTheme="minorBidi" w:cstheme="minorBidi"/>
          <w:color w:val="000000" w:themeColor="text1"/>
          <w:sz w:val="22"/>
          <w:szCs w:val="22"/>
        </w:rPr>
        <w:t>G</w:t>
      </w:r>
      <w:r w:rsidR="00B835D5" w:rsidRPr="00C90C7D">
        <w:rPr>
          <w:rFonts w:asciiTheme="minorBidi" w:hAnsiTheme="minorBidi" w:cstheme="minorBidi"/>
          <w:color w:val="000000" w:themeColor="text1"/>
          <w:sz w:val="22"/>
          <w:szCs w:val="22"/>
        </w:rPr>
        <w:t xml:space="preserve">overnment should </w:t>
      </w:r>
      <w:r w:rsidR="00811B54" w:rsidRPr="00C90C7D">
        <w:rPr>
          <w:rFonts w:asciiTheme="minorBidi" w:hAnsiTheme="minorBidi" w:cstheme="minorBidi"/>
          <w:color w:val="000000" w:themeColor="text1"/>
          <w:sz w:val="22"/>
          <w:szCs w:val="22"/>
        </w:rPr>
        <w:t xml:space="preserve">reconsider </w:t>
      </w:r>
      <w:r w:rsidR="00B835D5" w:rsidRPr="00C90C7D">
        <w:rPr>
          <w:rFonts w:asciiTheme="minorBidi" w:hAnsiTheme="minorBidi" w:cstheme="minorBidi"/>
          <w:color w:val="000000" w:themeColor="text1"/>
          <w:sz w:val="22"/>
          <w:szCs w:val="22"/>
        </w:rPr>
        <w:t xml:space="preserve">their eligibility criteria with the view of expanding the eligibly </w:t>
      </w:r>
      <w:r w:rsidR="00811B54" w:rsidRPr="00C90C7D">
        <w:rPr>
          <w:rFonts w:asciiTheme="minorBidi" w:hAnsiTheme="minorBidi" w:cstheme="minorBidi"/>
          <w:color w:val="000000" w:themeColor="text1"/>
          <w:sz w:val="22"/>
          <w:szCs w:val="22"/>
        </w:rPr>
        <w:t xml:space="preserve">to include more families (CCfW, </w:t>
      </w:r>
      <w:r w:rsidR="000C0DBD" w:rsidRPr="00C90C7D">
        <w:rPr>
          <w:rFonts w:asciiTheme="minorBidi" w:hAnsiTheme="minorBidi" w:cstheme="minorBidi"/>
          <w:color w:val="000000" w:themeColor="text1"/>
          <w:sz w:val="22"/>
          <w:szCs w:val="22"/>
        </w:rPr>
        <w:t xml:space="preserve">2019). </w:t>
      </w:r>
      <w:r w:rsidR="00811B54" w:rsidRPr="00C90C7D">
        <w:rPr>
          <w:rFonts w:asciiTheme="minorBidi" w:hAnsiTheme="minorBidi" w:cstheme="minorBidi"/>
          <w:color w:val="000000" w:themeColor="text1"/>
          <w:sz w:val="22"/>
          <w:szCs w:val="22"/>
        </w:rPr>
        <w:t>As a result, t</w:t>
      </w:r>
      <w:r w:rsidR="008E2EF2" w:rsidRPr="00C90C7D">
        <w:rPr>
          <w:rFonts w:asciiTheme="minorBidi" w:hAnsiTheme="minorBidi" w:cstheme="minorBidi"/>
          <w:color w:val="000000" w:themeColor="text1"/>
          <w:sz w:val="22"/>
          <w:szCs w:val="22"/>
        </w:rPr>
        <w:t xml:space="preserve">his recommendation has had </w:t>
      </w:r>
      <w:r w:rsidR="00284704" w:rsidRPr="00C90C7D">
        <w:rPr>
          <w:rFonts w:asciiTheme="minorBidi" w:hAnsiTheme="minorBidi" w:cstheme="minorBidi"/>
          <w:color w:val="000000" w:themeColor="text1"/>
          <w:sz w:val="22"/>
          <w:szCs w:val="22"/>
        </w:rPr>
        <w:t xml:space="preserve">an impact </w:t>
      </w:r>
      <w:r w:rsidR="00D060B8" w:rsidRPr="00C90C7D">
        <w:rPr>
          <w:rFonts w:asciiTheme="minorBidi" w:hAnsiTheme="minorBidi" w:cstheme="minorBidi"/>
          <w:color w:val="000000" w:themeColor="text1"/>
          <w:sz w:val="22"/>
          <w:szCs w:val="22"/>
        </w:rPr>
        <w:t xml:space="preserve">on </w:t>
      </w:r>
      <w:r w:rsidR="00284704" w:rsidRPr="00C90C7D">
        <w:rPr>
          <w:rFonts w:asciiTheme="minorBidi" w:hAnsiTheme="minorBidi" w:cstheme="minorBidi"/>
          <w:color w:val="000000" w:themeColor="text1"/>
          <w:sz w:val="22"/>
          <w:szCs w:val="22"/>
        </w:rPr>
        <w:t xml:space="preserve">the Welsh Government </w:t>
      </w:r>
      <w:r w:rsidR="00D060B8" w:rsidRPr="00C90C7D">
        <w:rPr>
          <w:rFonts w:asciiTheme="minorBidi" w:hAnsiTheme="minorBidi" w:cstheme="minorBidi"/>
          <w:color w:val="000000" w:themeColor="text1"/>
          <w:sz w:val="22"/>
          <w:szCs w:val="22"/>
        </w:rPr>
        <w:t xml:space="preserve">as they now </w:t>
      </w:r>
      <w:r w:rsidR="00284704" w:rsidRPr="00C90C7D">
        <w:rPr>
          <w:rFonts w:asciiTheme="minorBidi" w:hAnsiTheme="minorBidi" w:cstheme="minorBidi"/>
          <w:color w:val="000000" w:themeColor="text1"/>
          <w:sz w:val="22"/>
          <w:szCs w:val="22"/>
        </w:rPr>
        <w:t xml:space="preserve">strive to make all primary </w:t>
      </w:r>
      <w:r w:rsidR="008E2EF2" w:rsidRPr="00C90C7D">
        <w:rPr>
          <w:rFonts w:asciiTheme="minorBidi" w:hAnsiTheme="minorBidi" w:cstheme="minorBidi"/>
          <w:color w:val="000000" w:themeColor="text1"/>
          <w:sz w:val="22"/>
          <w:szCs w:val="22"/>
        </w:rPr>
        <w:t xml:space="preserve">school meals free for all children </w:t>
      </w:r>
      <w:r w:rsidR="00D060B8" w:rsidRPr="00C90C7D">
        <w:rPr>
          <w:rFonts w:asciiTheme="minorBidi" w:hAnsiTheme="minorBidi" w:cstheme="minorBidi"/>
          <w:color w:val="000000" w:themeColor="text1"/>
          <w:sz w:val="22"/>
          <w:szCs w:val="22"/>
        </w:rPr>
        <w:t xml:space="preserve">in Wales </w:t>
      </w:r>
      <w:r w:rsidR="008E2EF2" w:rsidRPr="00C90C7D">
        <w:rPr>
          <w:rFonts w:asciiTheme="minorBidi" w:hAnsiTheme="minorBidi" w:cstheme="minorBidi"/>
          <w:color w:val="000000" w:themeColor="text1"/>
          <w:sz w:val="22"/>
          <w:szCs w:val="22"/>
        </w:rPr>
        <w:t>by 2024 (</w:t>
      </w:r>
      <w:r w:rsidR="00811B54" w:rsidRPr="00C90C7D">
        <w:rPr>
          <w:rFonts w:asciiTheme="minorBidi" w:hAnsiTheme="minorBidi" w:cstheme="minorBidi"/>
          <w:color w:val="000000" w:themeColor="text1"/>
          <w:sz w:val="22"/>
          <w:szCs w:val="22"/>
        </w:rPr>
        <w:t>Welsh Government, 2022</w:t>
      </w:r>
      <w:r w:rsidR="00DC2671" w:rsidRPr="00C90C7D">
        <w:rPr>
          <w:rFonts w:asciiTheme="minorBidi" w:hAnsiTheme="minorBidi" w:cstheme="minorBidi"/>
          <w:color w:val="000000" w:themeColor="text1"/>
          <w:sz w:val="22"/>
          <w:szCs w:val="22"/>
        </w:rPr>
        <w:t>c</w:t>
      </w:r>
      <w:r w:rsidR="008E2EF2" w:rsidRPr="00C90C7D">
        <w:rPr>
          <w:rFonts w:asciiTheme="minorBidi" w:hAnsiTheme="minorBidi" w:cstheme="minorBidi"/>
          <w:color w:val="000000" w:themeColor="text1"/>
          <w:sz w:val="22"/>
          <w:szCs w:val="22"/>
        </w:rPr>
        <w:t xml:space="preserve">). </w:t>
      </w:r>
    </w:p>
    <w:p w14:paraId="5714846E" w14:textId="77777777" w:rsidR="00550B96" w:rsidRPr="00C90C7D" w:rsidRDefault="00550B96" w:rsidP="00C90C7D">
      <w:pPr>
        <w:pBdr>
          <w:bottom w:val="single" w:sz="12" w:space="1" w:color="auto"/>
        </w:pBdr>
        <w:spacing w:line="360" w:lineRule="auto"/>
        <w:jc w:val="both"/>
        <w:rPr>
          <w:rFonts w:asciiTheme="minorBidi" w:hAnsiTheme="minorBidi" w:cstheme="minorBidi"/>
          <w:color w:val="000000" w:themeColor="text1"/>
          <w:sz w:val="22"/>
          <w:szCs w:val="22"/>
        </w:rPr>
      </w:pPr>
    </w:p>
    <w:p w14:paraId="1D5C4007" w14:textId="77777777" w:rsidR="000B1BEB" w:rsidRPr="00C90C7D" w:rsidRDefault="000B1BEB" w:rsidP="00C90C7D">
      <w:pPr>
        <w:pBdr>
          <w:bottom w:val="single" w:sz="12" w:space="1" w:color="auto"/>
        </w:pBdr>
        <w:spacing w:line="360" w:lineRule="auto"/>
        <w:jc w:val="both"/>
        <w:rPr>
          <w:rFonts w:asciiTheme="minorBidi" w:hAnsiTheme="minorBidi" w:cstheme="minorBidi"/>
          <w:color w:val="000000" w:themeColor="text1"/>
          <w:sz w:val="22"/>
          <w:szCs w:val="22"/>
        </w:rPr>
      </w:pPr>
    </w:p>
    <w:p w14:paraId="1ECC6555" w14:textId="49E3D9B7" w:rsidR="00FA1868" w:rsidRPr="00C90C7D" w:rsidRDefault="00D50A65" w:rsidP="00C90C7D">
      <w:pPr>
        <w:pBdr>
          <w:bottom w:val="single" w:sz="12" w:space="1" w:color="auto"/>
        </w:pBdr>
        <w:spacing w:line="360" w:lineRule="auto"/>
        <w:jc w:val="both"/>
        <w:rPr>
          <w:rFonts w:asciiTheme="minorBidi" w:hAnsiTheme="minorBidi" w:cstheme="minorBidi"/>
          <w:color w:val="000000" w:themeColor="text1"/>
          <w:sz w:val="22"/>
          <w:szCs w:val="22"/>
          <w:u w:val="single"/>
        </w:rPr>
      </w:pPr>
      <w:r w:rsidRPr="00C90C7D">
        <w:rPr>
          <w:rFonts w:asciiTheme="minorBidi" w:hAnsiTheme="minorBidi" w:cstheme="minorBidi"/>
          <w:color w:val="000000" w:themeColor="text1"/>
          <w:sz w:val="22"/>
          <w:szCs w:val="22"/>
          <w:u w:val="single"/>
        </w:rPr>
        <w:t xml:space="preserve">Section three: </w:t>
      </w:r>
    </w:p>
    <w:p w14:paraId="4743259E" w14:textId="77777777" w:rsidR="00D95E15" w:rsidRPr="00C90C7D" w:rsidRDefault="00D95E15" w:rsidP="00C90C7D">
      <w:pPr>
        <w:pBdr>
          <w:bottom w:val="single" w:sz="12" w:space="1" w:color="auto"/>
        </w:pBdr>
        <w:spacing w:line="360" w:lineRule="auto"/>
        <w:jc w:val="both"/>
        <w:rPr>
          <w:rFonts w:asciiTheme="minorBidi" w:hAnsiTheme="minorBidi" w:cstheme="minorBidi"/>
          <w:color w:val="000000" w:themeColor="text1"/>
          <w:sz w:val="22"/>
          <w:szCs w:val="22"/>
        </w:rPr>
      </w:pPr>
    </w:p>
    <w:p w14:paraId="04384701" w14:textId="04484664" w:rsidR="008D3634" w:rsidRPr="00C90C7D" w:rsidRDefault="008D3634" w:rsidP="00C90C7D">
      <w:pPr>
        <w:pBdr>
          <w:bottom w:val="single" w:sz="12" w:space="1" w:color="auto"/>
        </w:pBdr>
        <w:spacing w:line="360" w:lineRule="auto"/>
        <w:jc w:val="both"/>
        <w:rPr>
          <w:rFonts w:asciiTheme="minorBidi" w:hAnsiTheme="minorBidi" w:cstheme="minorBidi"/>
          <w:color w:val="000000" w:themeColor="text1"/>
          <w:sz w:val="22"/>
          <w:szCs w:val="22"/>
          <w:lang w:val="en-US"/>
        </w:rPr>
      </w:pPr>
      <w:r w:rsidRPr="00C90C7D">
        <w:rPr>
          <w:rFonts w:asciiTheme="minorBidi" w:hAnsiTheme="minorBidi" w:cstheme="minorBidi"/>
          <w:color w:val="000000" w:themeColor="text1"/>
          <w:sz w:val="22"/>
          <w:szCs w:val="22"/>
          <w:lang w:val="en-US"/>
        </w:rPr>
        <w:t xml:space="preserve">Poverty is one of many sociological factors that can contribute to children experiencing challenges in life (Child Poverty Action Group, 2023). In their research, Unicef (No Date </w:t>
      </w:r>
      <w:r w:rsidR="001939AC" w:rsidRPr="00C90C7D">
        <w:rPr>
          <w:rFonts w:asciiTheme="minorBidi" w:hAnsiTheme="minorBidi" w:cstheme="minorBidi"/>
          <w:color w:val="000000" w:themeColor="text1"/>
          <w:sz w:val="22"/>
          <w:szCs w:val="22"/>
          <w:lang w:val="en-US"/>
        </w:rPr>
        <w:t>b</w:t>
      </w:r>
      <w:r w:rsidRPr="00C90C7D">
        <w:rPr>
          <w:rFonts w:asciiTheme="minorBidi" w:hAnsiTheme="minorBidi" w:cstheme="minorBidi"/>
          <w:color w:val="000000" w:themeColor="text1"/>
          <w:sz w:val="22"/>
          <w:szCs w:val="22"/>
          <w:lang w:val="en-US"/>
        </w:rPr>
        <w:t xml:space="preserve">) estimates that approximately 1 billion children live in multidimensional poverty, while 356 million children live in extreme poverty. However, the pandemic has also bought poverty to an </w:t>
      </w:r>
      <w:r w:rsidRPr="00C90C7D">
        <w:rPr>
          <w:rFonts w:asciiTheme="minorBidi" w:hAnsiTheme="minorBidi" w:cstheme="minorBidi"/>
          <w:color w:val="000000" w:themeColor="text1"/>
          <w:sz w:val="22"/>
          <w:szCs w:val="22"/>
          <w:lang w:val="en-US"/>
        </w:rPr>
        <w:lastRenderedPageBreak/>
        <w:t xml:space="preserve">additional 100 million children (Unicef, No Date </w:t>
      </w:r>
      <w:r w:rsidR="001939AC" w:rsidRPr="00C90C7D">
        <w:rPr>
          <w:rFonts w:asciiTheme="minorBidi" w:hAnsiTheme="minorBidi" w:cstheme="minorBidi"/>
          <w:color w:val="000000" w:themeColor="text1"/>
          <w:sz w:val="22"/>
          <w:szCs w:val="22"/>
          <w:lang w:val="en-US"/>
        </w:rPr>
        <w:t>b</w:t>
      </w:r>
      <w:r w:rsidRPr="00C90C7D">
        <w:rPr>
          <w:rFonts w:asciiTheme="minorBidi" w:hAnsiTheme="minorBidi" w:cstheme="minorBidi"/>
          <w:color w:val="000000" w:themeColor="text1"/>
          <w:sz w:val="22"/>
          <w:szCs w:val="22"/>
          <w:lang w:val="en-US"/>
        </w:rPr>
        <w:t>). The</w:t>
      </w:r>
      <w:r w:rsidR="000B6F34" w:rsidRPr="00C90C7D">
        <w:rPr>
          <w:rFonts w:asciiTheme="minorBidi" w:hAnsiTheme="minorBidi" w:cstheme="minorBidi"/>
          <w:color w:val="000000" w:themeColor="text1"/>
          <w:sz w:val="22"/>
          <w:szCs w:val="22"/>
          <w:lang w:val="en-US"/>
        </w:rPr>
        <w:t xml:space="preserve">re is an </w:t>
      </w:r>
      <w:r w:rsidRPr="00C90C7D">
        <w:rPr>
          <w:rFonts w:asciiTheme="minorBidi" w:hAnsiTheme="minorBidi" w:cstheme="minorBidi"/>
          <w:color w:val="000000" w:themeColor="text1"/>
          <w:sz w:val="22"/>
          <w:szCs w:val="22"/>
          <w:lang w:val="en-US"/>
        </w:rPr>
        <w:t>estimate that 34% of children in Wales are living in povert</w:t>
      </w:r>
      <w:r w:rsidR="000B6F34" w:rsidRPr="00C90C7D">
        <w:rPr>
          <w:rFonts w:asciiTheme="minorBidi" w:hAnsiTheme="minorBidi" w:cstheme="minorBidi"/>
          <w:color w:val="000000" w:themeColor="text1"/>
          <w:sz w:val="22"/>
          <w:szCs w:val="22"/>
          <w:lang w:val="en-US"/>
        </w:rPr>
        <w:t>y (Children in Wales, 2021</w:t>
      </w:r>
      <w:r w:rsidR="00B05292" w:rsidRPr="00C90C7D">
        <w:rPr>
          <w:rFonts w:asciiTheme="minorBidi" w:hAnsiTheme="minorBidi" w:cstheme="minorBidi"/>
          <w:color w:val="000000" w:themeColor="text1"/>
          <w:sz w:val="22"/>
          <w:szCs w:val="22"/>
          <w:lang w:val="en-US"/>
        </w:rPr>
        <w:t>a</w:t>
      </w:r>
      <w:r w:rsidR="000B6F34" w:rsidRPr="00C90C7D">
        <w:rPr>
          <w:rFonts w:asciiTheme="minorBidi" w:hAnsiTheme="minorBidi" w:cstheme="minorBidi"/>
          <w:color w:val="000000" w:themeColor="text1"/>
          <w:sz w:val="22"/>
          <w:szCs w:val="22"/>
          <w:lang w:val="en-US"/>
        </w:rPr>
        <w:t>)</w:t>
      </w:r>
    </w:p>
    <w:p w14:paraId="09668ED3" w14:textId="3CB52414" w:rsidR="009A3AFF" w:rsidRPr="00C90C7D" w:rsidRDefault="009A3AFF" w:rsidP="00C90C7D">
      <w:pPr>
        <w:pBdr>
          <w:bottom w:val="single" w:sz="12" w:space="1" w:color="auto"/>
        </w:pBdr>
        <w:spacing w:line="360" w:lineRule="auto"/>
        <w:jc w:val="both"/>
        <w:rPr>
          <w:rFonts w:asciiTheme="minorBidi" w:hAnsiTheme="minorBidi" w:cstheme="minorBidi"/>
          <w:color w:val="000000" w:themeColor="text1"/>
          <w:sz w:val="22"/>
          <w:szCs w:val="22"/>
          <w:lang w:val="en-US"/>
        </w:rPr>
      </w:pPr>
    </w:p>
    <w:p w14:paraId="7244184B" w14:textId="324DA044" w:rsidR="00752D90" w:rsidRPr="00C90C7D" w:rsidRDefault="00414471" w:rsidP="00C90C7D">
      <w:pPr>
        <w:pBdr>
          <w:bottom w:val="single" w:sz="12" w:space="1" w:color="auto"/>
        </w:pBdr>
        <w:spacing w:line="360" w:lineRule="auto"/>
        <w:jc w:val="both"/>
        <w:rPr>
          <w:rFonts w:asciiTheme="minorBidi" w:hAnsiTheme="minorBidi" w:cstheme="minorBidi"/>
          <w:color w:val="000000" w:themeColor="text1"/>
          <w:sz w:val="22"/>
          <w:szCs w:val="22"/>
          <w:lang w:val="en-US"/>
        </w:rPr>
      </w:pPr>
      <w:r w:rsidRPr="00C90C7D">
        <w:rPr>
          <w:rFonts w:asciiTheme="minorBidi" w:hAnsiTheme="minorBidi" w:cstheme="minorBidi"/>
          <w:color w:val="000000" w:themeColor="text1"/>
          <w:sz w:val="22"/>
          <w:szCs w:val="22"/>
          <w:lang w:val="en-US"/>
        </w:rPr>
        <w:t>Early exposure to poverty in the earlier years of a child’s development can be highly damaging (Nuffield Foundation, 2021).</w:t>
      </w:r>
      <w:r w:rsidRPr="00C90C7D">
        <w:rPr>
          <w:rFonts w:asciiTheme="minorBidi" w:hAnsiTheme="minorBidi" w:cstheme="minorBidi"/>
          <w:sz w:val="22"/>
          <w:szCs w:val="22"/>
          <w:lang w:val="en-US"/>
        </w:rPr>
        <w:t xml:space="preserve"> </w:t>
      </w:r>
      <w:r w:rsidR="00B9464D" w:rsidRPr="00C90C7D">
        <w:rPr>
          <w:rFonts w:asciiTheme="minorBidi" w:hAnsiTheme="minorBidi" w:cstheme="minorBidi"/>
          <w:color w:val="000000" w:themeColor="text1"/>
          <w:sz w:val="22"/>
          <w:szCs w:val="22"/>
          <w:lang w:val="en-US"/>
        </w:rPr>
        <w:t xml:space="preserve">Blair and Raver </w:t>
      </w:r>
      <w:r w:rsidRPr="00C90C7D">
        <w:rPr>
          <w:rFonts w:asciiTheme="minorBidi" w:hAnsiTheme="minorBidi" w:cstheme="minorBidi"/>
          <w:color w:val="000000" w:themeColor="text1"/>
          <w:sz w:val="22"/>
          <w:szCs w:val="22"/>
          <w:lang w:val="en-US"/>
        </w:rPr>
        <w:t>(201</w:t>
      </w:r>
      <w:r w:rsidR="00B9464D" w:rsidRPr="00C90C7D">
        <w:rPr>
          <w:rFonts w:asciiTheme="minorBidi" w:hAnsiTheme="minorBidi" w:cstheme="minorBidi"/>
          <w:color w:val="000000" w:themeColor="text1"/>
          <w:sz w:val="22"/>
          <w:szCs w:val="22"/>
          <w:lang w:val="en-US"/>
        </w:rPr>
        <w:t>6</w:t>
      </w:r>
      <w:r w:rsidRPr="00C90C7D">
        <w:rPr>
          <w:rFonts w:asciiTheme="minorBidi" w:hAnsiTheme="minorBidi" w:cstheme="minorBidi"/>
          <w:color w:val="000000" w:themeColor="text1"/>
          <w:sz w:val="22"/>
          <w:szCs w:val="22"/>
          <w:lang w:val="en-US"/>
        </w:rPr>
        <w:t>)</w:t>
      </w:r>
      <w:r w:rsidR="00B9464D" w:rsidRPr="00C90C7D">
        <w:rPr>
          <w:rFonts w:asciiTheme="minorBidi" w:hAnsiTheme="minorBidi" w:cstheme="minorBidi"/>
          <w:color w:val="000000" w:themeColor="text1"/>
          <w:sz w:val="22"/>
          <w:szCs w:val="22"/>
          <w:lang w:val="en-US"/>
        </w:rPr>
        <w:t xml:space="preserve"> found that the effects of </w:t>
      </w:r>
      <w:r w:rsidRPr="00C90C7D">
        <w:rPr>
          <w:rFonts w:asciiTheme="minorBidi" w:hAnsiTheme="minorBidi" w:cstheme="minorBidi"/>
          <w:color w:val="000000" w:themeColor="text1"/>
          <w:sz w:val="22"/>
          <w:szCs w:val="22"/>
          <w:lang w:val="en-US"/>
        </w:rPr>
        <w:t xml:space="preserve">socio-economic </w:t>
      </w:r>
      <w:r w:rsidR="00D060B8" w:rsidRPr="00C90C7D">
        <w:rPr>
          <w:rFonts w:asciiTheme="minorBidi" w:hAnsiTheme="minorBidi" w:cstheme="minorBidi"/>
          <w:color w:val="000000" w:themeColor="text1"/>
          <w:sz w:val="22"/>
          <w:szCs w:val="22"/>
          <w:lang w:val="en-US"/>
        </w:rPr>
        <w:t xml:space="preserve">may </w:t>
      </w:r>
      <w:r w:rsidR="00B9464D" w:rsidRPr="00C90C7D">
        <w:rPr>
          <w:rFonts w:asciiTheme="minorBidi" w:hAnsiTheme="minorBidi" w:cstheme="minorBidi"/>
          <w:color w:val="000000" w:themeColor="text1"/>
          <w:sz w:val="22"/>
          <w:szCs w:val="22"/>
          <w:lang w:val="en-US"/>
        </w:rPr>
        <w:t xml:space="preserve">affect a child’s brain structure. </w:t>
      </w:r>
      <w:r w:rsidR="000B568B" w:rsidRPr="00C90C7D">
        <w:rPr>
          <w:rFonts w:asciiTheme="minorBidi" w:hAnsiTheme="minorBidi" w:cstheme="minorBidi"/>
          <w:color w:val="000000" w:themeColor="text1"/>
          <w:sz w:val="22"/>
          <w:szCs w:val="22"/>
          <w:lang w:val="en-US"/>
        </w:rPr>
        <w:t>It was also acknowledged that poverty could possibly alter how the brain develops and grows, which could be associated with behavioral problems in children</w:t>
      </w:r>
      <w:r w:rsidR="00D060B8" w:rsidRPr="00C90C7D">
        <w:rPr>
          <w:rFonts w:asciiTheme="minorBidi" w:hAnsiTheme="minorBidi" w:cstheme="minorBidi"/>
          <w:color w:val="000000" w:themeColor="text1"/>
          <w:sz w:val="22"/>
          <w:szCs w:val="22"/>
          <w:lang w:val="en-US"/>
        </w:rPr>
        <w:t>,</w:t>
      </w:r>
      <w:r w:rsidR="000B568B" w:rsidRPr="00C90C7D">
        <w:rPr>
          <w:rFonts w:asciiTheme="minorBidi" w:hAnsiTheme="minorBidi" w:cstheme="minorBidi"/>
          <w:color w:val="000000" w:themeColor="text1"/>
          <w:sz w:val="22"/>
          <w:szCs w:val="22"/>
          <w:lang w:val="en-US"/>
        </w:rPr>
        <w:t xml:space="preserve"> that may cause implications for later adulthood (Institute for Research on Poverty, No Date). </w:t>
      </w:r>
      <w:r w:rsidR="00752D90" w:rsidRPr="00C90C7D">
        <w:rPr>
          <w:rFonts w:asciiTheme="minorBidi" w:hAnsiTheme="minorBidi" w:cstheme="minorBidi"/>
          <w:color w:val="000000" w:themeColor="text1"/>
          <w:sz w:val="22"/>
          <w:szCs w:val="22"/>
          <w:lang w:val="en-US"/>
        </w:rPr>
        <w:t xml:space="preserve">In support of this, </w:t>
      </w:r>
      <w:r w:rsidR="00D060B8" w:rsidRPr="00C90C7D">
        <w:rPr>
          <w:rFonts w:asciiTheme="minorBidi" w:hAnsiTheme="minorBidi" w:cstheme="minorBidi"/>
          <w:color w:val="000000" w:themeColor="text1"/>
          <w:sz w:val="22"/>
          <w:szCs w:val="22"/>
          <w:lang w:val="en-US"/>
        </w:rPr>
        <w:t>t</w:t>
      </w:r>
      <w:r w:rsidR="00752D90" w:rsidRPr="00C90C7D">
        <w:rPr>
          <w:rFonts w:asciiTheme="minorBidi" w:hAnsiTheme="minorBidi" w:cstheme="minorBidi"/>
          <w:color w:val="000000" w:themeColor="text1"/>
          <w:sz w:val="22"/>
          <w:szCs w:val="22"/>
          <w:lang w:val="en-US"/>
        </w:rPr>
        <w:t xml:space="preserve">he Robertson Trust (2023) </w:t>
      </w:r>
      <w:r w:rsidR="00752D90" w:rsidRPr="00C90C7D">
        <w:rPr>
          <w:rFonts w:asciiTheme="minorBidi" w:hAnsiTheme="minorBidi" w:cstheme="minorBidi"/>
          <w:color w:val="000000" w:themeColor="text1"/>
          <w:sz w:val="22"/>
          <w:szCs w:val="22"/>
          <w:lang w:val="en-US"/>
        </w:rPr>
        <w:t xml:space="preserve">mentions that there is growing evidence that poverty is closely related to </w:t>
      </w:r>
      <w:r w:rsidR="00752D90" w:rsidRPr="00C90C7D">
        <w:rPr>
          <w:rFonts w:asciiTheme="minorBidi" w:hAnsiTheme="minorBidi" w:cstheme="minorBidi"/>
          <w:color w:val="000000" w:themeColor="text1"/>
          <w:sz w:val="22"/>
          <w:szCs w:val="22"/>
          <w:lang w:val="en-US"/>
        </w:rPr>
        <w:t>Adverse Childhood Experiences (ACE’s)</w:t>
      </w:r>
      <w:r w:rsidR="00752D90" w:rsidRPr="00C90C7D">
        <w:rPr>
          <w:rFonts w:asciiTheme="minorBidi" w:hAnsiTheme="minorBidi" w:cstheme="minorBidi"/>
          <w:color w:val="000000" w:themeColor="text1"/>
          <w:sz w:val="22"/>
          <w:szCs w:val="22"/>
          <w:lang w:val="en-US"/>
        </w:rPr>
        <w:t xml:space="preserve">, which can adversely affect young people; and especially those who are more likely to experience </w:t>
      </w:r>
      <w:proofErr w:type="gramStart"/>
      <w:r w:rsidR="00752D90" w:rsidRPr="00C90C7D">
        <w:rPr>
          <w:rFonts w:asciiTheme="minorBidi" w:hAnsiTheme="minorBidi" w:cstheme="minorBidi"/>
          <w:color w:val="000000" w:themeColor="text1"/>
          <w:sz w:val="22"/>
          <w:szCs w:val="22"/>
          <w:lang w:val="en-US"/>
        </w:rPr>
        <w:t>ACE’s</w:t>
      </w:r>
      <w:proofErr w:type="gramEnd"/>
      <w:r w:rsidR="00752D90" w:rsidRPr="00C90C7D">
        <w:rPr>
          <w:rFonts w:asciiTheme="minorBidi" w:hAnsiTheme="minorBidi" w:cstheme="minorBidi"/>
          <w:color w:val="000000" w:themeColor="text1"/>
          <w:sz w:val="22"/>
          <w:szCs w:val="22"/>
          <w:lang w:val="en-US"/>
        </w:rPr>
        <w:t xml:space="preserve"> are more than likely to experience poverty as an adult</w:t>
      </w:r>
      <w:r w:rsidR="00D060B8" w:rsidRPr="00C90C7D">
        <w:rPr>
          <w:rFonts w:asciiTheme="minorBidi" w:hAnsiTheme="minorBidi" w:cstheme="minorBidi"/>
          <w:color w:val="000000" w:themeColor="text1"/>
          <w:sz w:val="22"/>
          <w:szCs w:val="22"/>
          <w:lang w:val="en-US"/>
        </w:rPr>
        <w:t>.</w:t>
      </w:r>
      <w:r w:rsidR="00752D90" w:rsidRPr="00C90C7D">
        <w:rPr>
          <w:rFonts w:asciiTheme="minorBidi" w:hAnsiTheme="minorBidi" w:cstheme="minorBidi"/>
          <w:color w:val="000000" w:themeColor="text1"/>
          <w:sz w:val="22"/>
          <w:szCs w:val="22"/>
          <w:lang w:val="en-US"/>
        </w:rPr>
        <w:t xml:space="preserve"> </w:t>
      </w:r>
    </w:p>
    <w:p w14:paraId="7A15E3BB" w14:textId="3964F440" w:rsidR="00752D90" w:rsidRPr="00C90C7D" w:rsidRDefault="00752D90" w:rsidP="00C90C7D">
      <w:pPr>
        <w:pBdr>
          <w:bottom w:val="single" w:sz="12" w:space="1" w:color="auto"/>
        </w:pBdr>
        <w:spacing w:line="360" w:lineRule="auto"/>
        <w:jc w:val="both"/>
        <w:rPr>
          <w:rFonts w:asciiTheme="minorBidi" w:hAnsiTheme="minorBidi" w:cstheme="minorBidi"/>
          <w:color w:val="000000" w:themeColor="text1"/>
          <w:sz w:val="22"/>
          <w:szCs w:val="22"/>
          <w:lang w:val="en-US"/>
        </w:rPr>
      </w:pPr>
    </w:p>
    <w:p w14:paraId="30B38E61" w14:textId="498B3CF6" w:rsidR="00414471" w:rsidRPr="00C90C7D" w:rsidRDefault="00734160" w:rsidP="00C90C7D">
      <w:pPr>
        <w:pBdr>
          <w:bottom w:val="single" w:sz="12" w:space="1" w:color="auto"/>
        </w:pBdr>
        <w:spacing w:line="360" w:lineRule="auto"/>
        <w:jc w:val="both"/>
        <w:rPr>
          <w:rFonts w:asciiTheme="minorBidi" w:hAnsiTheme="minorBidi" w:cstheme="minorBidi"/>
          <w:color w:val="000000" w:themeColor="text1"/>
          <w:sz w:val="22"/>
          <w:szCs w:val="22"/>
        </w:rPr>
      </w:pPr>
      <w:r w:rsidRPr="00C90C7D">
        <w:rPr>
          <w:rFonts w:asciiTheme="minorBidi" w:hAnsiTheme="minorBidi" w:cstheme="minorBidi"/>
          <w:color w:val="000000" w:themeColor="text1"/>
          <w:sz w:val="22"/>
          <w:szCs w:val="22"/>
          <w:shd w:val="clear" w:color="auto" w:fill="FFFFFF"/>
        </w:rPr>
        <w:t>C</w:t>
      </w:r>
      <w:r w:rsidR="00601677" w:rsidRPr="00C90C7D">
        <w:rPr>
          <w:rFonts w:asciiTheme="minorBidi" w:hAnsiTheme="minorBidi" w:cstheme="minorBidi"/>
          <w:color w:val="000000" w:themeColor="text1"/>
          <w:sz w:val="22"/>
          <w:szCs w:val="22"/>
          <w:shd w:val="clear" w:color="auto" w:fill="FFFFFF"/>
        </w:rPr>
        <w:t xml:space="preserve">hildren living in poverty </w:t>
      </w:r>
      <w:r w:rsidRPr="00C90C7D">
        <w:rPr>
          <w:rFonts w:asciiTheme="minorBidi" w:hAnsiTheme="minorBidi" w:cstheme="minorBidi"/>
          <w:color w:val="000000" w:themeColor="text1"/>
          <w:sz w:val="22"/>
          <w:szCs w:val="22"/>
          <w:shd w:val="clear" w:color="auto" w:fill="FFFFFF"/>
        </w:rPr>
        <w:t xml:space="preserve">can also </w:t>
      </w:r>
      <w:r w:rsidR="00601677" w:rsidRPr="00C90C7D">
        <w:rPr>
          <w:rFonts w:asciiTheme="minorBidi" w:hAnsiTheme="minorBidi" w:cstheme="minorBidi"/>
          <w:color w:val="000000" w:themeColor="text1"/>
          <w:sz w:val="22"/>
          <w:szCs w:val="22"/>
          <w:shd w:val="clear" w:color="auto" w:fill="FFFFFF"/>
        </w:rPr>
        <w:t xml:space="preserve">experience the daily impacts such as hunger, illness, instability and insecurity (Haynie, 2014) but are also likely to experience low academic achievement, </w:t>
      </w:r>
      <w:r w:rsidR="00B828E7" w:rsidRPr="00C90C7D">
        <w:rPr>
          <w:rFonts w:asciiTheme="minorBidi" w:hAnsiTheme="minorBidi" w:cstheme="minorBidi"/>
          <w:color w:val="000000" w:themeColor="text1"/>
          <w:sz w:val="22"/>
          <w:szCs w:val="22"/>
        </w:rPr>
        <w:t xml:space="preserve">educational attainment, school engagement, low </w:t>
      </w:r>
      <w:r w:rsidR="00601677" w:rsidRPr="00C90C7D">
        <w:rPr>
          <w:rFonts w:asciiTheme="minorBidi" w:hAnsiTheme="minorBidi" w:cstheme="minorBidi"/>
          <w:color w:val="000000" w:themeColor="text1"/>
          <w:sz w:val="22"/>
          <w:szCs w:val="22"/>
        </w:rPr>
        <w:t>s</w:t>
      </w:r>
      <w:r w:rsidR="00B828E7" w:rsidRPr="00C90C7D">
        <w:rPr>
          <w:rFonts w:asciiTheme="minorBidi" w:hAnsiTheme="minorBidi" w:cstheme="minorBidi"/>
          <w:color w:val="000000" w:themeColor="text1"/>
          <w:sz w:val="22"/>
          <w:szCs w:val="22"/>
        </w:rPr>
        <w:t xml:space="preserve">atisfaction and possibly health behaviours (Economic and Social Research Institute, 2021). </w:t>
      </w:r>
      <w:r w:rsidR="004D62EB" w:rsidRPr="00C90C7D">
        <w:rPr>
          <w:rFonts w:asciiTheme="minorBidi" w:hAnsiTheme="minorBidi" w:cstheme="minorBidi"/>
          <w:color w:val="000000" w:themeColor="text1"/>
          <w:sz w:val="22"/>
          <w:szCs w:val="22"/>
        </w:rPr>
        <w:t xml:space="preserve">While at the risk of poverty, it can also be associated with children being abused and neglected according to the Nuffield Foundation (2022). </w:t>
      </w:r>
      <w:r w:rsidRPr="00C90C7D">
        <w:rPr>
          <w:rFonts w:asciiTheme="minorBidi" w:hAnsiTheme="minorBidi" w:cstheme="minorBidi"/>
          <w:color w:val="000000" w:themeColor="text1"/>
          <w:sz w:val="22"/>
          <w:szCs w:val="22"/>
        </w:rPr>
        <w:t xml:space="preserve">Similarly, the NSPCC (2023) can support this as they note that families living in poverty are unable to support their child emotionally and practically, which can result in neglect. </w:t>
      </w:r>
      <w:r w:rsidR="00686B16" w:rsidRPr="00C90C7D">
        <w:rPr>
          <w:rFonts w:asciiTheme="minorBidi" w:hAnsiTheme="minorBidi" w:cstheme="minorBidi"/>
          <w:color w:val="000000" w:themeColor="text1"/>
          <w:sz w:val="22"/>
          <w:szCs w:val="22"/>
        </w:rPr>
        <w:t xml:space="preserve">However, </w:t>
      </w:r>
      <w:r w:rsidR="000A5D34" w:rsidRPr="00C90C7D">
        <w:rPr>
          <w:rFonts w:asciiTheme="minorBidi" w:hAnsiTheme="minorBidi" w:cstheme="minorBidi"/>
          <w:color w:val="000000" w:themeColor="text1"/>
          <w:sz w:val="22"/>
          <w:szCs w:val="22"/>
        </w:rPr>
        <w:t>the Nuffield Foundation (2022</w:t>
      </w:r>
      <w:r w:rsidR="00237FCA" w:rsidRPr="00C90C7D">
        <w:rPr>
          <w:rFonts w:asciiTheme="minorBidi" w:hAnsiTheme="minorBidi" w:cstheme="minorBidi"/>
          <w:color w:val="000000" w:themeColor="text1"/>
          <w:sz w:val="22"/>
          <w:szCs w:val="22"/>
        </w:rPr>
        <w:t>a</w:t>
      </w:r>
      <w:r w:rsidR="000A5D34" w:rsidRPr="00C90C7D">
        <w:rPr>
          <w:rFonts w:asciiTheme="minorBidi" w:hAnsiTheme="minorBidi" w:cstheme="minorBidi"/>
          <w:color w:val="000000" w:themeColor="text1"/>
          <w:sz w:val="22"/>
          <w:szCs w:val="22"/>
        </w:rPr>
        <w:t>) also reported more children will continuously fall into poverty, leading more children to feel abuse</w:t>
      </w:r>
      <w:r w:rsidR="00D060B8" w:rsidRPr="00C90C7D">
        <w:rPr>
          <w:rFonts w:asciiTheme="minorBidi" w:hAnsiTheme="minorBidi" w:cstheme="minorBidi"/>
          <w:color w:val="000000" w:themeColor="text1"/>
          <w:sz w:val="22"/>
          <w:szCs w:val="22"/>
        </w:rPr>
        <w:t>d</w:t>
      </w:r>
      <w:r w:rsidR="000A5D34" w:rsidRPr="00C90C7D">
        <w:rPr>
          <w:rFonts w:asciiTheme="minorBidi" w:hAnsiTheme="minorBidi" w:cstheme="minorBidi"/>
          <w:color w:val="000000" w:themeColor="text1"/>
          <w:sz w:val="22"/>
          <w:szCs w:val="22"/>
        </w:rPr>
        <w:t xml:space="preserve"> and neglect as parents squeeze on local authority budgets </w:t>
      </w:r>
      <w:r w:rsidR="0040647C" w:rsidRPr="00C90C7D">
        <w:rPr>
          <w:rFonts w:asciiTheme="minorBidi" w:hAnsiTheme="minorBidi" w:cstheme="minorBidi"/>
          <w:color w:val="000000" w:themeColor="text1"/>
          <w:sz w:val="22"/>
          <w:szCs w:val="22"/>
        </w:rPr>
        <w:t xml:space="preserve">as a result of stress from high inflation, </w:t>
      </w:r>
      <w:r w:rsidR="00C52E66" w:rsidRPr="00C90C7D">
        <w:rPr>
          <w:rFonts w:asciiTheme="minorBidi" w:hAnsiTheme="minorBidi" w:cstheme="minorBidi"/>
          <w:color w:val="000000" w:themeColor="text1"/>
          <w:sz w:val="22"/>
          <w:szCs w:val="22"/>
        </w:rPr>
        <w:t>particularly</w:t>
      </w:r>
      <w:r w:rsidR="0040647C" w:rsidRPr="00C90C7D">
        <w:rPr>
          <w:rFonts w:asciiTheme="minorBidi" w:hAnsiTheme="minorBidi" w:cstheme="minorBidi"/>
          <w:color w:val="000000" w:themeColor="text1"/>
          <w:sz w:val="22"/>
          <w:szCs w:val="22"/>
        </w:rPr>
        <w:t xml:space="preserve"> housing costs and social inequalities (Featherstone</w:t>
      </w:r>
      <w:r w:rsidR="00237FCA" w:rsidRPr="00C90C7D">
        <w:rPr>
          <w:rFonts w:asciiTheme="minorBidi" w:hAnsiTheme="minorBidi" w:cstheme="minorBidi"/>
          <w:color w:val="000000" w:themeColor="text1"/>
          <w:sz w:val="22"/>
          <w:szCs w:val="22"/>
        </w:rPr>
        <w:t xml:space="preserve"> and Morris</w:t>
      </w:r>
      <w:r w:rsidR="0040647C" w:rsidRPr="00C90C7D">
        <w:rPr>
          <w:rFonts w:asciiTheme="minorBidi" w:hAnsiTheme="minorBidi" w:cstheme="minorBidi"/>
          <w:color w:val="000000" w:themeColor="text1"/>
          <w:sz w:val="22"/>
          <w:szCs w:val="22"/>
        </w:rPr>
        <w:t xml:space="preserve"> 2021). </w:t>
      </w:r>
      <w:r w:rsidR="00414471" w:rsidRPr="00C90C7D">
        <w:rPr>
          <w:rFonts w:asciiTheme="minorBidi" w:hAnsiTheme="minorBidi" w:cstheme="minorBidi"/>
          <w:color w:val="000000" w:themeColor="text1"/>
          <w:sz w:val="22"/>
          <w:szCs w:val="22"/>
        </w:rPr>
        <w:t xml:space="preserve">According to Article 19 of the UNCRC (Unicef, </w:t>
      </w:r>
      <w:r w:rsidR="00D060B8" w:rsidRPr="00C90C7D">
        <w:rPr>
          <w:rFonts w:asciiTheme="minorBidi" w:hAnsiTheme="minorBidi" w:cstheme="minorBidi"/>
          <w:color w:val="000000" w:themeColor="text1"/>
          <w:sz w:val="22"/>
          <w:szCs w:val="22"/>
        </w:rPr>
        <w:t>N</w:t>
      </w:r>
      <w:r w:rsidR="00414471" w:rsidRPr="00C90C7D">
        <w:rPr>
          <w:rFonts w:asciiTheme="minorBidi" w:hAnsiTheme="minorBidi" w:cstheme="minorBidi"/>
          <w:color w:val="000000" w:themeColor="text1"/>
          <w:sz w:val="22"/>
          <w:szCs w:val="22"/>
        </w:rPr>
        <w:t xml:space="preserve">o </w:t>
      </w:r>
      <w:r w:rsidR="00D060B8" w:rsidRPr="00C90C7D">
        <w:rPr>
          <w:rFonts w:asciiTheme="minorBidi" w:hAnsiTheme="minorBidi" w:cstheme="minorBidi"/>
          <w:color w:val="000000" w:themeColor="text1"/>
          <w:sz w:val="22"/>
          <w:szCs w:val="22"/>
        </w:rPr>
        <w:t>D</w:t>
      </w:r>
      <w:r w:rsidR="00414471" w:rsidRPr="00C90C7D">
        <w:rPr>
          <w:rFonts w:asciiTheme="minorBidi" w:hAnsiTheme="minorBidi" w:cstheme="minorBidi"/>
          <w:color w:val="000000" w:themeColor="text1"/>
          <w:sz w:val="22"/>
          <w:szCs w:val="22"/>
        </w:rPr>
        <w:t>ate) every child has an entitlement to be</w:t>
      </w:r>
      <w:r w:rsidR="00D060B8" w:rsidRPr="00C90C7D">
        <w:rPr>
          <w:rFonts w:asciiTheme="minorBidi" w:hAnsiTheme="minorBidi" w:cstheme="minorBidi"/>
          <w:color w:val="000000" w:themeColor="text1"/>
          <w:sz w:val="22"/>
          <w:szCs w:val="22"/>
        </w:rPr>
        <w:t xml:space="preserve"> </w:t>
      </w:r>
      <w:r w:rsidR="00414471" w:rsidRPr="00C90C7D">
        <w:rPr>
          <w:rFonts w:asciiTheme="minorBidi" w:hAnsiTheme="minorBidi" w:cstheme="minorBidi"/>
          <w:color w:val="000000" w:themeColor="text1"/>
          <w:sz w:val="22"/>
          <w:szCs w:val="22"/>
        </w:rPr>
        <w:t xml:space="preserve">protected from violence, abuse and neglect and the </w:t>
      </w:r>
      <w:r w:rsidR="00D060B8" w:rsidRPr="00C90C7D">
        <w:rPr>
          <w:rFonts w:asciiTheme="minorBidi" w:hAnsiTheme="minorBidi" w:cstheme="minorBidi"/>
          <w:color w:val="000000" w:themeColor="text1"/>
          <w:sz w:val="22"/>
          <w:szCs w:val="22"/>
        </w:rPr>
        <w:t>Welsh Government must ensure</w:t>
      </w:r>
      <w:r w:rsidR="00414471" w:rsidRPr="00C90C7D">
        <w:rPr>
          <w:rFonts w:asciiTheme="minorBidi" w:hAnsiTheme="minorBidi" w:cstheme="minorBidi"/>
          <w:color w:val="000000" w:themeColor="text1"/>
          <w:sz w:val="22"/>
          <w:szCs w:val="22"/>
        </w:rPr>
        <w:t xml:space="preserve"> that these rights are respected</w:t>
      </w:r>
      <w:r w:rsidR="00930FBB" w:rsidRPr="00C90C7D">
        <w:rPr>
          <w:rFonts w:asciiTheme="minorBidi" w:hAnsiTheme="minorBidi" w:cstheme="minorBidi"/>
          <w:color w:val="000000" w:themeColor="text1"/>
          <w:sz w:val="22"/>
          <w:szCs w:val="22"/>
        </w:rPr>
        <w:t>;</w:t>
      </w:r>
      <w:r w:rsidR="00414471" w:rsidRPr="00C90C7D">
        <w:rPr>
          <w:rFonts w:asciiTheme="minorBidi" w:hAnsiTheme="minorBidi" w:cstheme="minorBidi"/>
          <w:color w:val="000000" w:themeColor="text1"/>
          <w:sz w:val="22"/>
          <w:szCs w:val="22"/>
        </w:rPr>
        <w:t xml:space="preserve"> by ensuring children are protected as much as possible.</w:t>
      </w:r>
      <w:r w:rsidR="00930FBB" w:rsidRPr="00C90C7D">
        <w:rPr>
          <w:rFonts w:asciiTheme="minorBidi" w:hAnsiTheme="minorBidi" w:cstheme="minorBidi"/>
          <w:color w:val="000000" w:themeColor="text1"/>
          <w:sz w:val="22"/>
          <w:szCs w:val="22"/>
        </w:rPr>
        <w:t xml:space="preserve"> </w:t>
      </w:r>
      <w:r w:rsidR="00EF2428" w:rsidRPr="00C90C7D">
        <w:rPr>
          <w:rFonts w:asciiTheme="minorBidi" w:hAnsiTheme="minorBidi" w:cstheme="minorBidi"/>
          <w:color w:val="000000" w:themeColor="text1"/>
          <w:sz w:val="22"/>
          <w:szCs w:val="22"/>
        </w:rPr>
        <w:t>Therefore, in order to understand practices in child protection, Munro (2011, cited in Featherstone</w:t>
      </w:r>
      <w:r w:rsidR="00237FCA" w:rsidRPr="00C90C7D">
        <w:rPr>
          <w:rFonts w:asciiTheme="minorBidi" w:hAnsiTheme="minorBidi" w:cstheme="minorBidi"/>
          <w:color w:val="000000" w:themeColor="text1"/>
          <w:sz w:val="22"/>
          <w:szCs w:val="22"/>
        </w:rPr>
        <w:t xml:space="preserve"> and Morris</w:t>
      </w:r>
      <w:r w:rsidR="00EF2428" w:rsidRPr="00C90C7D">
        <w:rPr>
          <w:rFonts w:asciiTheme="minorBidi" w:hAnsiTheme="minorBidi" w:cstheme="minorBidi"/>
          <w:color w:val="000000" w:themeColor="text1"/>
          <w:sz w:val="22"/>
          <w:szCs w:val="22"/>
        </w:rPr>
        <w:t>, 2021, p.</w:t>
      </w:r>
      <w:r w:rsidR="00930FBB" w:rsidRPr="00C90C7D">
        <w:rPr>
          <w:rFonts w:asciiTheme="minorBidi" w:hAnsiTheme="minorBidi" w:cstheme="minorBidi"/>
          <w:color w:val="000000" w:themeColor="text1"/>
          <w:sz w:val="22"/>
          <w:szCs w:val="22"/>
        </w:rPr>
        <w:t xml:space="preserve"> </w:t>
      </w:r>
      <w:r w:rsidR="00EF2428" w:rsidRPr="00C90C7D">
        <w:rPr>
          <w:rFonts w:asciiTheme="minorBidi" w:hAnsiTheme="minorBidi" w:cstheme="minorBidi"/>
          <w:color w:val="000000" w:themeColor="text1"/>
          <w:sz w:val="22"/>
          <w:szCs w:val="22"/>
        </w:rPr>
        <w:t xml:space="preserve">21) claims that addressing poverty and inequality requires a multi-layered approach </w:t>
      </w:r>
      <w:r w:rsidR="00414471" w:rsidRPr="00C90C7D">
        <w:rPr>
          <w:rFonts w:asciiTheme="minorBidi" w:hAnsiTheme="minorBidi" w:cstheme="minorBidi"/>
          <w:color w:val="000000" w:themeColor="text1"/>
          <w:sz w:val="22"/>
          <w:szCs w:val="22"/>
        </w:rPr>
        <w:t xml:space="preserve">as changing work practices alone may not have a significant impact, due to practitioners being part of a complex </w:t>
      </w:r>
      <w:r w:rsidR="00752D90" w:rsidRPr="00C90C7D">
        <w:rPr>
          <w:rFonts w:asciiTheme="minorBidi" w:hAnsiTheme="minorBidi" w:cstheme="minorBidi"/>
          <w:color w:val="000000" w:themeColor="text1"/>
          <w:sz w:val="22"/>
          <w:szCs w:val="22"/>
        </w:rPr>
        <w:t>chang</w:t>
      </w:r>
      <w:r w:rsidR="00414471" w:rsidRPr="00C90C7D">
        <w:rPr>
          <w:rFonts w:asciiTheme="minorBidi" w:hAnsiTheme="minorBidi" w:cstheme="minorBidi"/>
          <w:color w:val="000000" w:themeColor="text1"/>
          <w:sz w:val="22"/>
          <w:szCs w:val="22"/>
        </w:rPr>
        <w:t xml:space="preserve">e </w:t>
      </w:r>
      <w:r w:rsidR="00752D90" w:rsidRPr="00C90C7D">
        <w:rPr>
          <w:rFonts w:asciiTheme="minorBidi" w:hAnsiTheme="minorBidi" w:cstheme="minorBidi"/>
          <w:color w:val="000000" w:themeColor="text1"/>
          <w:sz w:val="22"/>
          <w:szCs w:val="22"/>
        </w:rPr>
        <w:t xml:space="preserve">which </w:t>
      </w:r>
      <w:r w:rsidR="00414471" w:rsidRPr="00C90C7D">
        <w:rPr>
          <w:rFonts w:asciiTheme="minorBidi" w:hAnsiTheme="minorBidi" w:cstheme="minorBidi"/>
          <w:color w:val="000000" w:themeColor="text1"/>
          <w:sz w:val="22"/>
          <w:szCs w:val="22"/>
        </w:rPr>
        <w:t xml:space="preserve">also requires them to change. </w:t>
      </w:r>
    </w:p>
    <w:p w14:paraId="0AD67231" w14:textId="77777777" w:rsidR="00EF2428" w:rsidRPr="00C90C7D" w:rsidRDefault="00EF2428" w:rsidP="00C90C7D">
      <w:pPr>
        <w:pBdr>
          <w:bottom w:val="single" w:sz="12" w:space="1" w:color="auto"/>
        </w:pBdr>
        <w:spacing w:line="360" w:lineRule="auto"/>
        <w:jc w:val="both"/>
        <w:rPr>
          <w:rFonts w:asciiTheme="minorBidi" w:hAnsiTheme="minorBidi" w:cstheme="minorBidi"/>
          <w:color w:val="000000" w:themeColor="text1"/>
          <w:sz w:val="22"/>
          <w:szCs w:val="22"/>
          <w:lang w:val="en-US"/>
        </w:rPr>
      </w:pPr>
    </w:p>
    <w:p w14:paraId="77285AA1" w14:textId="181A9E8B" w:rsidR="002B1961" w:rsidRPr="00C90C7D" w:rsidRDefault="005D682A" w:rsidP="00C90C7D">
      <w:pPr>
        <w:pBdr>
          <w:bottom w:val="single" w:sz="12" w:space="1" w:color="auto"/>
        </w:pBdr>
        <w:spacing w:line="360" w:lineRule="auto"/>
        <w:rPr>
          <w:rFonts w:asciiTheme="minorBidi" w:hAnsiTheme="minorBidi" w:cstheme="minorBidi"/>
          <w:color w:val="000000" w:themeColor="text1"/>
          <w:sz w:val="22"/>
          <w:szCs w:val="22"/>
          <w:shd w:val="clear" w:color="auto" w:fill="FFFFFF"/>
        </w:rPr>
      </w:pPr>
      <w:r w:rsidRPr="00C90C7D">
        <w:rPr>
          <w:rFonts w:asciiTheme="minorBidi" w:hAnsiTheme="minorBidi" w:cstheme="minorBidi"/>
          <w:color w:val="000000" w:themeColor="text1"/>
          <w:sz w:val="22"/>
          <w:szCs w:val="22"/>
          <w:shd w:val="clear" w:color="auto" w:fill="FFFFFF"/>
        </w:rPr>
        <w:t>Welsh Government (</w:t>
      </w:r>
      <w:r w:rsidR="002B1961" w:rsidRPr="00C90C7D">
        <w:rPr>
          <w:rFonts w:asciiTheme="minorBidi" w:hAnsiTheme="minorBidi" w:cstheme="minorBidi"/>
          <w:color w:val="000000" w:themeColor="text1"/>
          <w:sz w:val="22"/>
          <w:szCs w:val="22"/>
          <w:shd w:val="clear" w:color="auto" w:fill="FFFFFF"/>
        </w:rPr>
        <w:t>No Date</w:t>
      </w:r>
      <w:r w:rsidRPr="00C90C7D">
        <w:rPr>
          <w:rFonts w:asciiTheme="minorBidi" w:hAnsiTheme="minorBidi" w:cstheme="minorBidi"/>
          <w:color w:val="000000" w:themeColor="text1"/>
          <w:sz w:val="22"/>
          <w:szCs w:val="22"/>
          <w:shd w:val="clear" w:color="auto" w:fill="FFFFFF"/>
        </w:rPr>
        <w:t>) provide</w:t>
      </w:r>
      <w:r w:rsidR="00930FBB" w:rsidRPr="00C90C7D">
        <w:rPr>
          <w:rFonts w:asciiTheme="minorBidi" w:hAnsiTheme="minorBidi" w:cstheme="minorBidi"/>
          <w:color w:val="000000" w:themeColor="text1"/>
          <w:sz w:val="22"/>
          <w:szCs w:val="22"/>
          <w:shd w:val="clear" w:color="auto" w:fill="FFFFFF"/>
        </w:rPr>
        <w:t>s</w:t>
      </w:r>
      <w:r w:rsidRPr="00C90C7D">
        <w:rPr>
          <w:rFonts w:asciiTheme="minorBidi" w:hAnsiTheme="minorBidi" w:cstheme="minorBidi"/>
          <w:color w:val="000000" w:themeColor="text1"/>
          <w:sz w:val="22"/>
          <w:szCs w:val="22"/>
          <w:shd w:val="clear" w:color="auto" w:fill="FFFFFF"/>
        </w:rPr>
        <w:t xml:space="preserve"> a free programme called Flying Start which is </w:t>
      </w:r>
      <w:r w:rsidR="002B1961" w:rsidRPr="00C90C7D">
        <w:rPr>
          <w:rFonts w:asciiTheme="minorBidi" w:hAnsiTheme="minorBidi" w:cstheme="minorBidi"/>
          <w:color w:val="000000" w:themeColor="text1"/>
          <w:sz w:val="22"/>
          <w:szCs w:val="22"/>
          <w:shd w:val="clear" w:color="auto" w:fill="FFFFFF"/>
        </w:rPr>
        <w:t>directed</w:t>
      </w:r>
      <w:r w:rsidRPr="00C90C7D">
        <w:rPr>
          <w:rFonts w:asciiTheme="minorBidi" w:hAnsiTheme="minorBidi" w:cstheme="minorBidi"/>
          <w:color w:val="000000" w:themeColor="text1"/>
          <w:sz w:val="22"/>
          <w:szCs w:val="22"/>
          <w:shd w:val="clear" w:color="auto" w:fill="FFFFFF"/>
        </w:rPr>
        <w:t xml:space="preserve"> at young children </w:t>
      </w:r>
      <w:r w:rsidR="002B1961" w:rsidRPr="00C90C7D">
        <w:rPr>
          <w:rFonts w:asciiTheme="minorBidi" w:hAnsiTheme="minorBidi" w:cstheme="minorBidi"/>
          <w:color w:val="000000" w:themeColor="text1"/>
          <w:sz w:val="22"/>
          <w:szCs w:val="22"/>
          <w:shd w:val="clear" w:color="auto" w:fill="FFFFFF"/>
        </w:rPr>
        <w:t>under the age of 4 years old living in the most</w:t>
      </w:r>
    </w:p>
    <w:p w14:paraId="7C0912AF" w14:textId="11E44400" w:rsidR="00D165D2" w:rsidRPr="00C90C7D" w:rsidRDefault="005D682A" w:rsidP="00C90C7D">
      <w:pPr>
        <w:pBdr>
          <w:bottom w:val="single" w:sz="12" w:space="1" w:color="auto"/>
        </w:pBdr>
        <w:spacing w:line="360" w:lineRule="auto"/>
        <w:rPr>
          <w:rFonts w:asciiTheme="minorBidi" w:hAnsiTheme="minorBidi" w:cstheme="minorBidi"/>
          <w:color w:val="000000" w:themeColor="text1"/>
          <w:sz w:val="22"/>
          <w:szCs w:val="22"/>
          <w:shd w:val="clear" w:color="auto" w:fill="FFFFFF"/>
        </w:rPr>
      </w:pPr>
      <w:r w:rsidRPr="00C90C7D">
        <w:rPr>
          <w:rFonts w:asciiTheme="minorBidi" w:hAnsiTheme="minorBidi" w:cstheme="minorBidi"/>
          <w:color w:val="000000" w:themeColor="text1"/>
          <w:sz w:val="22"/>
          <w:szCs w:val="22"/>
          <w:shd w:val="clear" w:color="auto" w:fill="FFFFFF"/>
        </w:rPr>
        <w:t xml:space="preserve">disadvantaged areas of Wales. </w:t>
      </w:r>
      <w:r w:rsidR="002B1961" w:rsidRPr="00C90C7D">
        <w:rPr>
          <w:rFonts w:asciiTheme="minorBidi" w:hAnsiTheme="minorBidi" w:cstheme="minorBidi"/>
          <w:color w:val="000000" w:themeColor="text1"/>
          <w:sz w:val="22"/>
          <w:szCs w:val="22"/>
          <w:shd w:val="clear" w:color="auto" w:fill="FFFFFF"/>
        </w:rPr>
        <w:t>Fly</w:t>
      </w:r>
      <w:r w:rsidR="00930FBB" w:rsidRPr="00C90C7D">
        <w:rPr>
          <w:rFonts w:asciiTheme="minorBidi" w:hAnsiTheme="minorBidi" w:cstheme="minorBidi"/>
          <w:color w:val="000000" w:themeColor="text1"/>
          <w:sz w:val="22"/>
          <w:szCs w:val="22"/>
          <w:shd w:val="clear" w:color="auto" w:fill="FFFFFF"/>
        </w:rPr>
        <w:t>i</w:t>
      </w:r>
      <w:r w:rsidR="002B1961" w:rsidRPr="00C90C7D">
        <w:rPr>
          <w:rFonts w:asciiTheme="minorBidi" w:hAnsiTheme="minorBidi" w:cstheme="minorBidi"/>
          <w:color w:val="000000" w:themeColor="text1"/>
          <w:sz w:val="22"/>
          <w:szCs w:val="22"/>
          <w:shd w:val="clear" w:color="auto" w:fill="FFFFFF"/>
        </w:rPr>
        <w:t>ng Star</w:t>
      </w:r>
      <w:r w:rsidR="00930FBB" w:rsidRPr="00C90C7D">
        <w:rPr>
          <w:rFonts w:asciiTheme="minorBidi" w:hAnsiTheme="minorBidi" w:cstheme="minorBidi"/>
          <w:color w:val="000000" w:themeColor="text1"/>
          <w:sz w:val="22"/>
          <w:szCs w:val="22"/>
          <w:shd w:val="clear" w:color="auto" w:fill="FFFFFF"/>
        </w:rPr>
        <w:t>t</w:t>
      </w:r>
      <w:r w:rsidR="002B1961" w:rsidRPr="00C90C7D">
        <w:rPr>
          <w:rFonts w:asciiTheme="minorBidi" w:hAnsiTheme="minorBidi" w:cstheme="minorBidi"/>
          <w:color w:val="000000" w:themeColor="text1"/>
          <w:sz w:val="22"/>
          <w:szCs w:val="22"/>
          <w:shd w:val="clear" w:color="auto" w:fill="FFFFFF"/>
        </w:rPr>
        <w:t xml:space="preserve"> works in partnership with health visitors to ensure children and families are receiving the support and providing interventions where needed </w:t>
      </w:r>
      <w:r w:rsidR="007342B9" w:rsidRPr="00C90C7D">
        <w:rPr>
          <w:rFonts w:asciiTheme="minorBidi" w:hAnsiTheme="minorBidi" w:cstheme="minorBidi"/>
          <w:color w:val="000000" w:themeColor="text1"/>
          <w:sz w:val="22"/>
          <w:szCs w:val="22"/>
          <w:shd w:val="clear" w:color="auto" w:fill="FFFFFF"/>
        </w:rPr>
        <w:t>(Welsh Government, 2017</w:t>
      </w:r>
      <w:r w:rsidR="00DC2671" w:rsidRPr="00C90C7D">
        <w:rPr>
          <w:rFonts w:asciiTheme="minorBidi" w:hAnsiTheme="minorBidi" w:cstheme="minorBidi"/>
          <w:color w:val="000000" w:themeColor="text1"/>
          <w:sz w:val="22"/>
          <w:szCs w:val="22"/>
          <w:shd w:val="clear" w:color="auto" w:fill="FFFFFF"/>
        </w:rPr>
        <w:t>b</w:t>
      </w:r>
      <w:r w:rsidR="007342B9" w:rsidRPr="00C90C7D">
        <w:rPr>
          <w:rFonts w:asciiTheme="minorBidi" w:hAnsiTheme="minorBidi" w:cstheme="minorBidi"/>
          <w:color w:val="000000" w:themeColor="text1"/>
          <w:sz w:val="22"/>
          <w:szCs w:val="22"/>
          <w:shd w:val="clear" w:color="auto" w:fill="FFFFFF"/>
        </w:rPr>
        <w:t>)</w:t>
      </w:r>
      <w:r w:rsidR="007342B9" w:rsidRPr="00C90C7D">
        <w:rPr>
          <w:rFonts w:asciiTheme="minorBidi" w:hAnsiTheme="minorBidi" w:cstheme="minorBidi"/>
          <w:color w:val="000000" w:themeColor="text1"/>
          <w:sz w:val="22"/>
          <w:szCs w:val="22"/>
          <w:shd w:val="clear" w:color="auto" w:fill="FFFFFF"/>
        </w:rPr>
        <w:t xml:space="preserve"> </w:t>
      </w:r>
      <w:r w:rsidR="002B1961" w:rsidRPr="00C90C7D">
        <w:rPr>
          <w:rFonts w:asciiTheme="minorBidi" w:hAnsiTheme="minorBidi" w:cstheme="minorBidi"/>
          <w:color w:val="000000" w:themeColor="text1"/>
          <w:sz w:val="22"/>
          <w:szCs w:val="22"/>
          <w:shd w:val="clear" w:color="auto" w:fill="FFFFFF"/>
        </w:rPr>
        <w:t xml:space="preserve">and are therefore abiding the UNCRC rights. There is </w:t>
      </w:r>
      <w:r w:rsidR="002B1961" w:rsidRPr="00C90C7D">
        <w:rPr>
          <w:rFonts w:asciiTheme="minorBidi" w:hAnsiTheme="minorBidi" w:cstheme="minorBidi"/>
          <w:color w:val="000000" w:themeColor="text1"/>
          <w:sz w:val="22"/>
          <w:szCs w:val="22"/>
          <w:shd w:val="clear" w:color="auto" w:fill="FFFFFF"/>
        </w:rPr>
        <w:lastRenderedPageBreak/>
        <w:t xml:space="preserve">also a focus on parenting schemes in order to promote positive parenting and for parents to be caring, confident and competent in their parenting </w:t>
      </w:r>
      <w:r w:rsidR="00930FBB" w:rsidRPr="00C90C7D">
        <w:rPr>
          <w:rFonts w:asciiTheme="minorBidi" w:hAnsiTheme="minorBidi" w:cstheme="minorBidi"/>
          <w:color w:val="000000" w:themeColor="text1"/>
          <w:sz w:val="22"/>
          <w:szCs w:val="22"/>
          <w:shd w:val="clear" w:color="auto" w:fill="FFFFFF"/>
        </w:rPr>
        <w:t xml:space="preserve">skill </w:t>
      </w:r>
      <w:r w:rsidR="002B1961" w:rsidRPr="00C90C7D">
        <w:rPr>
          <w:rFonts w:asciiTheme="minorBidi" w:hAnsiTheme="minorBidi" w:cstheme="minorBidi"/>
          <w:color w:val="000000" w:themeColor="text1"/>
          <w:sz w:val="22"/>
          <w:szCs w:val="22"/>
          <w:shd w:val="clear" w:color="auto" w:fill="FFFFFF"/>
        </w:rPr>
        <w:t>(Welsh Government</w:t>
      </w:r>
      <w:r w:rsidR="00351DC9" w:rsidRPr="00C90C7D">
        <w:rPr>
          <w:rFonts w:asciiTheme="minorBidi" w:hAnsiTheme="minorBidi" w:cstheme="minorBidi"/>
          <w:color w:val="000000" w:themeColor="text1"/>
          <w:sz w:val="22"/>
          <w:szCs w:val="22"/>
          <w:shd w:val="clear" w:color="auto" w:fill="FFFFFF"/>
        </w:rPr>
        <w:t>, 2017</w:t>
      </w:r>
      <w:r w:rsidR="00DC2671" w:rsidRPr="00C90C7D">
        <w:rPr>
          <w:rFonts w:asciiTheme="minorBidi" w:hAnsiTheme="minorBidi" w:cstheme="minorBidi"/>
          <w:color w:val="000000" w:themeColor="text1"/>
          <w:sz w:val="22"/>
          <w:szCs w:val="22"/>
          <w:shd w:val="clear" w:color="auto" w:fill="FFFFFF"/>
        </w:rPr>
        <w:t>b</w:t>
      </w:r>
      <w:r w:rsidR="00351DC9" w:rsidRPr="00C90C7D">
        <w:rPr>
          <w:rFonts w:asciiTheme="minorBidi" w:hAnsiTheme="minorBidi" w:cstheme="minorBidi"/>
          <w:color w:val="000000" w:themeColor="text1"/>
          <w:sz w:val="22"/>
          <w:szCs w:val="22"/>
          <w:shd w:val="clear" w:color="auto" w:fill="FFFFFF"/>
        </w:rPr>
        <w:t>)</w:t>
      </w:r>
      <w:r w:rsidR="002B1961" w:rsidRPr="00C90C7D">
        <w:rPr>
          <w:rFonts w:asciiTheme="minorBidi" w:hAnsiTheme="minorBidi" w:cstheme="minorBidi"/>
          <w:color w:val="000000" w:themeColor="text1"/>
          <w:sz w:val="22"/>
          <w:szCs w:val="22"/>
          <w:shd w:val="clear" w:color="auto" w:fill="FFFFFF"/>
        </w:rPr>
        <w:t>. However, the UNCRC (Unicef, No Date) also state</w:t>
      </w:r>
      <w:r w:rsidR="00930FBB" w:rsidRPr="00C90C7D">
        <w:rPr>
          <w:rFonts w:asciiTheme="minorBidi" w:hAnsiTheme="minorBidi" w:cstheme="minorBidi"/>
          <w:color w:val="000000" w:themeColor="text1"/>
          <w:sz w:val="22"/>
          <w:szCs w:val="22"/>
          <w:shd w:val="clear" w:color="auto" w:fill="FFFFFF"/>
        </w:rPr>
        <w:t>s</w:t>
      </w:r>
      <w:r w:rsidR="002B1961" w:rsidRPr="00C90C7D">
        <w:rPr>
          <w:rFonts w:asciiTheme="minorBidi" w:hAnsiTheme="minorBidi" w:cstheme="minorBidi"/>
          <w:color w:val="000000" w:themeColor="text1"/>
          <w:sz w:val="22"/>
          <w:szCs w:val="22"/>
          <w:shd w:val="clear" w:color="auto" w:fill="FFFFFF"/>
        </w:rPr>
        <w:t xml:space="preserve"> in Article 5</w:t>
      </w:r>
      <w:r w:rsidR="005718BB" w:rsidRPr="00C90C7D">
        <w:rPr>
          <w:rFonts w:asciiTheme="minorBidi" w:hAnsiTheme="minorBidi" w:cstheme="minorBidi"/>
          <w:color w:val="000000" w:themeColor="text1"/>
          <w:sz w:val="22"/>
          <w:szCs w:val="22"/>
          <w:shd w:val="clear" w:color="auto" w:fill="FFFFFF"/>
        </w:rPr>
        <w:t xml:space="preserve"> and Article 18</w:t>
      </w:r>
      <w:r w:rsidR="002B1961" w:rsidRPr="00C90C7D">
        <w:rPr>
          <w:rFonts w:asciiTheme="minorBidi" w:hAnsiTheme="minorBidi" w:cstheme="minorBidi"/>
          <w:color w:val="000000" w:themeColor="text1"/>
          <w:sz w:val="22"/>
          <w:szCs w:val="22"/>
          <w:shd w:val="clear" w:color="auto" w:fill="FFFFFF"/>
        </w:rPr>
        <w:t>, it is about finding that right balance to respect a parent’s right and responsibility to their child as they grow up</w:t>
      </w:r>
      <w:r w:rsidR="005718BB" w:rsidRPr="00C90C7D">
        <w:rPr>
          <w:rFonts w:asciiTheme="minorBidi" w:hAnsiTheme="minorBidi" w:cstheme="minorBidi"/>
          <w:color w:val="000000" w:themeColor="text1"/>
          <w:sz w:val="22"/>
          <w:szCs w:val="22"/>
          <w:shd w:val="clear" w:color="auto" w:fill="FFFFFF"/>
        </w:rPr>
        <w:t xml:space="preserve"> and therefore create services that help the child and their family</w:t>
      </w:r>
      <w:r w:rsidR="002B1961" w:rsidRPr="00C90C7D">
        <w:rPr>
          <w:rFonts w:asciiTheme="minorBidi" w:hAnsiTheme="minorBidi" w:cstheme="minorBidi"/>
          <w:color w:val="000000" w:themeColor="text1"/>
          <w:sz w:val="22"/>
          <w:szCs w:val="22"/>
          <w:shd w:val="clear" w:color="auto" w:fill="FFFFFF"/>
        </w:rPr>
        <w:t xml:space="preserve">. </w:t>
      </w:r>
      <w:r w:rsidR="00351DC9" w:rsidRPr="00C90C7D">
        <w:rPr>
          <w:rFonts w:asciiTheme="minorBidi" w:hAnsiTheme="minorBidi" w:cstheme="minorBidi"/>
          <w:color w:val="000000" w:themeColor="text1"/>
          <w:sz w:val="22"/>
          <w:szCs w:val="22"/>
          <w:shd w:val="clear" w:color="auto" w:fill="FFFFFF"/>
        </w:rPr>
        <w:t>The Flying</w:t>
      </w:r>
      <w:r w:rsidR="00930FBB" w:rsidRPr="00C90C7D">
        <w:rPr>
          <w:rFonts w:asciiTheme="minorBidi" w:hAnsiTheme="minorBidi" w:cstheme="minorBidi"/>
          <w:color w:val="000000" w:themeColor="text1"/>
          <w:sz w:val="22"/>
          <w:szCs w:val="22"/>
          <w:shd w:val="clear" w:color="auto" w:fill="FFFFFF"/>
        </w:rPr>
        <w:t xml:space="preserve"> S</w:t>
      </w:r>
      <w:r w:rsidR="00351DC9" w:rsidRPr="00C90C7D">
        <w:rPr>
          <w:rFonts w:asciiTheme="minorBidi" w:hAnsiTheme="minorBidi" w:cstheme="minorBidi"/>
          <w:color w:val="000000" w:themeColor="text1"/>
          <w:sz w:val="22"/>
          <w:szCs w:val="22"/>
          <w:shd w:val="clear" w:color="auto" w:fill="FFFFFF"/>
        </w:rPr>
        <w:t xml:space="preserve">tart scheme is also in place to aid a </w:t>
      </w:r>
      <w:r w:rsidR="00930FBB" w:rsidRPr="00C90C7D">
        <w:rPr>
          <w:rFonts w:asciiTheme="minorBidi" w:hAnsiTheme="minorBidi" w:cstheme="minorBidi"/>
          <w:color w:val="000000" w:themeColor="text1"/>
          <w:sz w:val="22"/>
          <w:szCs w:val="22"/>
          <w:shd w:val="clear" w:color="auto" w:fill="FFFFFF"/>
        </w:rPr>
        <w:t>child’s</w:t>
      </w:r>
      <w:r w:rsidR="00351DC9" w:rsidRPr="00C90C7D">
        <w:rPr>
          <w:rFonts w:asciiTheme="minorBidi" w:hAnsiTheme="minorBidi" w:cstheme="minorBidi"/>
          <w:color w:val="000000" w:themeColor="text1"/>
          <w:sz w:val="22"/>
          <w:szCs w:val="22"/>
          <w:shd w:val="clear" w:color="auto" w:fill="FFFFFF"/>
        </w:rPr>
        <w:t xml:space="preserve"> cognitive development</w:t>
      </w:r>
      <w:r w:rsidR="00930FBB" w:rsidRPr="00C90C7D">
        <w:rPr>
          <w:rFonts w:asciiTheme="minorBidi" w:hAnsiTheme="minorBidi" w:cstheme="minorBidi"/>
          <w:color w:val="000000" w:themeColor="text1"/>
          <w:sz w:val="22"/>
          <w:szCs w:val="22"/>
          <w:shd w:val="clear" w:color="auto" w:fill="FFFFFF"/>
        </w:rPr>
        <w:t xml:space="preserve">, </w:t>
      </w:r>
      <w:r w:rsidR="00351DC9" w:rsidRPr="00C90C7D">
        <w:rPr>
          <w:rFonts w:asciiTheme="minorBidi" w:hAnsiTheme="minorBidi" w:cstheme="minorBidi"/>
          <w:color w:val="000000" w:themeColor="text1"/>
          <w:sz w:val="22"/>
          <w:szCs w:val="22"/>
          <w:shd w:val="clear" w:color="auto" w:fill="FFFFFF"/>
        </w:rPr>
        <w:t>but to ensure a commitment to safeguard the</w:t>
      </w:r>
      <w:r w:rsidR="00930FBB" w:rsidRPr="00C90C7D">
        <w:rPr>
          <w:rFonts w:asciiTheme="minorBidi" w:hAnsiTheme="minorBidi" w:cstheme="minorBidi"/>
          <w:color w:val="000000" w:themeColor="text1"/>
          <w:sz w:val="22"/>
          <w:szCs w:val="22"/>
          <w:shd w:val="clear" w:color="auto" w:fill="FFFFFF"/>
        </w:rPr>
        <w:t xml:space="preserve">ir </w:t>
      </w:r>
      <w:r w:rsidR="00351DC9" w:rsidRPr="00C90C7D">
        <w:rPr>
          <w:rFonts w:asciiTheme="minorBidi" w:hAnsiTheme="minorBidi" w:cstheme="minorBidi"/>
          <w:color w:val="000000" w:themeColor="text1"/>
          <w:sz w:val="22"/>
          <w:szCs w:val="22"/>
          <w:shd w:val="clear" w:color="auto" w:fill="FFFFFF"/>
        </w:rPr>
        <w:t>health, wellbeing and welfare of children (Welsh Government, 2017</w:t>
      </w:r>
      <w:r w:rsidR="00DC2671" w:rsidRPr="00C90C7D">
        <w:rPr>
          <w:rFonts w:asciiTheme="minorBidi" w:hAnsiTheme="minorBidi" w:cstheme="minorBidi"/>
          <w:color w:val="000000" w:themeColor="text1"/>
          <w:sz w:val="22"/>
          <w:szCs w:val="22"/>
          <w:shd w:val="clear" w:color="auto" w:fill="FFFFFF"/>
        </w:rPr>
        <w:t>b</w:t>
      </w:r>
      <w:r w:rsidR="00351DC9" w:rsidRPr="00C90C7D">
        <w:rPr>
          <w:rFonts w:asciiTheme="minorBidi" w:hAnsiTheme="minorBidi" w:cstheme="minorBidi"/>
          <w:color w:val="000000" w:themeColor="text1"/>
          <w:sz w:val="22"/>
          <w:szCs w:val="22"/>
          <w:shd w:val="clear" w:color="auto" w:fill="FFFFFF"/>
        </w:rPr>
        <w:t xml:space="preserve">). </w:t>
      </w:r>
      <w:r w:rsidR="00D411A5" w:rsidRPr="00C90C7D">
        <w:rPr>
          <w:rFonts w:asciiTheme="minorBidi" w:hAnsiTheme="minorBidi" w:cstheme="minorBidi"/>
          <w:color w:val="000000" w:themeColor="text1"/>
          <w:sz w:val="22"/>
          <w:szCs w:val="22"/>
          <w:shd w:val="clear" w:color="auto" w:fill="FFFFFF"/>
        </w:rPr>
        <w:t xml:space="preserve">However, the initiative is also </w:t>
      </w:r>
      <w:r w:rsidR="00D165D2" w:rsidRPr="00C90C7D">
        <w:rPr>
          <w:rFonts w:asciiTheme="minorBidi" w:hAnsiTheme="minorBidi" w:cstheme="minorBidi"/>
          <w:color w:val="000000" w:themeColor="text1"/>
          <w:sz w:val="22"/>
          <w:szCs w:val="22"/>
          <w:shd w:val="clear" w:color="auto" w:fill="FFFFFF"/>
        </w:rPr>
        <w:t>there</w:t>
      </w:r>
      <w:r w:rsidR="00D411A5" w:rsidRPr="00C90C7D">
        <w:rPr>
          <w:rFonts w:asciiTheme="minorBidi" w:hAnsiTheme="minorBidi" w:cstheme="minorBidi"/>
          <w:color w:val="000000" w:themeColor="text1"/>
          <w:sz w:val="22"/>
          <w:szCs w:val="22"/>
          <w:shd w:val="clear" w:color="auto" w:fill="FFFFFF"/>
        </w:rPr>
        <w:t xml:space="preserve"> </w:t>
      </w:r>
      <w:r w:rsidR="00D165D2" w:rsidRPr="00C90C7D">
        <w:rPr>
          <w:rFonts w:asciiTheme="minorBidi" w:hAnsiTheme="minorBidi" w:cstheme="minorBidi"/>
          <w:color w:val="000000" w:themeColor="text1"/>
          <w:sz w:val="22"/>
          <w:szCs w:val="22"/>
          <w:shd w:val="clear" w:color="auto" w:fill="FFFFFF"/>
        </w:rPr>
        <w:t xml:space="preserve">to </w:t>
      </w:r>
      <w:r w:rsidR="00D411A5" w:rsidRPr="00C90C7D">
        <w:rPr>
          <w:rFonts w:asciiTheme="minorBidi" w:hAnsiTheme="minorBidi" w:cstheme="minorBidi"/>
          <w:color w:val="000000" w:themeColor="text1"/>
          <w:sz w:val="22"/>
          <w:szCs w:val="22"/>
          <w:shd w:val="clear" w:color="auto" w:fill="FFFFFF"/>
        </w:rPr>
        <w:t xml:space="preserve">support families </w:t>
      </w:r>
      <w:r w:rsidR="00D411A5" w:rsidRPr="00C90C7D">
        <w:rPr>
          <w:rFonts w:asciiTheme="minorBidi" w:hAnsiTheme="minorBidi" w:cstheme="minorBidi"/>
          <w:color w:val="000000" w:themeColor="text1"/>
          <w:sz w:val="22"/>
          <w:szCs w:val="22"/>
          <w:shd w:val="clear" w:color="auto" w:fill="FFFFFF"/>
        </w:rPr>
        <w:t>through their parenting journey</w:t>
      </w:r>
      <w:r w:rsidR="00930FBB" w:rsidRPr="00C90C7D">
        <w:rPr>
          <w:rFonts w:asciiTheme="minorBidi" w:hAnsiTheme="minorBidi" w:cstheme="minorBidi"/>
          <w:color w:val="000000" w:themeColor="text1"/>
          <w:sz w:val="22"/>
          <w:szCs w:val="22"/>
          <w:shd w:val="clear" w:color="auto" w:fill="FFFFFF"/>
        </w:rPr>
        <w:t xml:space="preserve">, </w:t>
      </w:r>
      <w:r w:rsidR="00D411A5" w:rsidRPr="00C90C7D">
        <w:rPr>
          <w:rFonts w:asciiTheme="minorBidi" w:hAnsiTheme="minorBidi" w:cstheme="minorBidi"/>
          <w:color w:val="000000" w:themeColor="text1"/>
          <w:sz w:val="22"/>
          <w:szCs w:val="22"/>
          <w:shd w:val="clear" w:color="auto" w:fill="FFFFFF"/>
        </w:rPr>
        <w:t xml:space="preserve">as young children can be challenging (Swansea Council, 2022). </w:t>
      </w:r>
      <w:r w:rsidRPr="00C90C7D">
        <w:rPr>
          <w:rFonts w:asciiTheme="minorBidi" w:hAnsiTheme="minorBidi" w:cstheme="minorBidi"/>
          <w:color w:val="000000" w:themeColor="text1"/>
          <w:sz w:val="22"/>
          <w:szCs w:val="22"/>
          <w:shd w:val="clear" w:color="auto" w:fill="FFFFFF"/>
        </w:rPr>
        <w:t>They offer programmes to help support parents in various aspects such as</w:t>
      </w:r>
      <w:r w:rsidR="00D165D2" w:rsidRPr="00C90C7D">
        <w:rPr>
          <w:rFonts w:asciiTheme="minorBidi" w:hAnsiTheme="minorBidi" w:cstheme="minorBidi"/>
          <w:color w:val="000000" w:themeColor="text1"/>
          <w:sz w:val="22"/>
          <w:szCs w:val="22"/>
          <w:shd w:val="clear" w:color="auto" w:fill="FFFFFF"/>
        </w:rPr>
        <w:t xml:space="preserve"> establishing routines, management of sleep, supporting children transition in school and toilet training (Welsh Government, 2017</w:t>
      </w:r>
      <w:r w:rsidR="00DC2671" w:rsidRPr="00C90C7D">
        <w:rPr>
          <w:rFonts w:asciiTheme="minorBidi" w:hAnsiTheme="minorBidi" w:cstheme="minorBidi"/>
          <w:color w:val="000000" w:themeColor="text1"/>
          <w:sz w:val="22"/>
          <w:szCs w:val="22"/>
          <w:shd w:val="clear" w:color="auto" w:fill="FFFFFF"/>
        </w:rPr>
        <w:t>b</w:t>
      </w:r>
      <w:r w:rsidR="00D165D2" w:rsidRPr="00C90C7D">
        <w:rPr>
          <w:rFonts w:asciiTheme="minorBidi" w:hAnsiTheme="minorBidi" w:cstheme="minorBidi"/>
          <w:color w:val="000000" w:themeColor="text1"/>
          <w:sz w:val="22"/>
          <w:szCs w:val="22"/>
          <w:shd w:val="clear" w:color="auto" w:fill="FFFFFF"/>
        </w:rPr>
        <w:t>).</w:t>
      </w:r>
    </w:p>
    <w:p w14:paraId="4EDC1485" w14:textId="77777777" w:rsidR="00D165D2" w:rsidRPr="00C90C7D" w:rsidRDefault="00D165D2" w:rsidP="00C90C7D">
      <w:pPr>
        <w:pBdr>
          <w:bottom w:val="single" w:sz="12" w:space="1" w:color="auto"/>
        </w:pBdr>
        <w:spacing w:line="360" w:lineRule="auto"/>
        <w:rPr>
          <w:rFonts w:asciiTheme="minorBidi" w:hAnsiTheme="minorBidi" w:cstheme="minorBidi"/>
          <w:color w:val="FF0000"/>
          <w:sz w:val="22"/>
          <w:szCs w:val="22"/>
          <w:shd w:val="clear" w:color="auto" w:fill="FFFFFF"/>
        </w:rPr>
      </w:pPr>
    </w:p>
    <w:p w14:paraId="2B6D768E" w14:textId="0BE2D153" w:rsidR="001329D2" w:rsidRPr="00C90C7D" w:rsidRDefault="00D165D2" w:rsidP="00C90C7D">
      <w:pPr>
        <w:pBdr>
          <w:bottom w:val="single" w:sz="12" w:space="1" w:color="auto"/>
        </w:pBdr>
        <w:spacing w:line="360" w:lineRule="auto"/>
        <w:rPr>
          <w:rFonts w:asciiTheme="minorBidi" w:hAnsiTheme="minorBidi" w:cstheme="minorBidi"/>
          <w:color w:val="000000" w:themeColor="text1"/>
          <w:sz w:val="22"/>
          <w:szCs w:val="22"/>
          <w:shd w:val="clear" w:color="auto" w:fill="FFFFFF"/>
        </w:rPr>
      </w:pPr>
      <w:r w:rsidRPr="00C90C7D">
        <w:rPr>
          <w:rFonts w:asciiTheme="minorBidi" w:hAnsiTheme="minorBidi" w:cstheme="minorBidi"/>
          <w:color w:val="000000" w:themeColor="text1"/>
          <w:sz w:val="22"/>
          <w:szCs w:val="22"/>
          <w:shd w:val="clear" w:color="auto" w:fill="FFFFFF"/>
        </w:rPr>
        <w:t xml:space="preserve"> </w:t>
      </w:r>
      <w:r w:rsidRPr="00C90C7D">
        <w:rPr>
          <w:rFonts w:asciiTheme="minorBidi" w:hAnsiTheme="minorBidi" w:cstheme="minorBidi"/>
          <w:i/>
          <w:iCs/>
          <w:color w:val="000000" w:themeColor="text1"/>
          <w:sz w:val="22"/>
          <w:szCs w:val="22"/>
          <w:shd w:val="clear" w:color="auto" w:fill="FFFFFF"/>
        </w:rPr>
        <w:t>Knibbs et al.,</w:t>
      </w:r>
      <w:r w:rsidRPr="00C90C7D">
        <w:rPr>
          <w:rFonts w:asciiTheme="minorBidi" w:hAnsiTheme="minorBidi" w:cstheme="minorBidi"/>
          <w:color w:val="000000" w:themeColor="text1"/>
          <w:sz w:val="22"/>
          <w:szCs w:val="22"/>
          <w:shd w:val="clear" w:color="auto" w:fill="FFFFFF"/>
        </w:rPr>
        <w:t xml:space="preserve"> (2013) carried out a </w:t>
      </w:r>
      <w:r w:rsidR="00930FBB" w:rsidRPr="00C90C7D">
        <w:rPr>
          <w:rFonts w:asciiTheme="minorBidi" w:hAnsiTheme="minorBidi" w:cstheme="minorBidi"/>
          <w:i/>
          <w:iCs/>
          <w:color w:val="000000" w:themeColor="text1"/>
          <w:sz w:val="22"/>
          <w:szCs w:val="22"/>
          <w:shd w:val="clear" w:color="auto" w:fill="FFFFFF"/>
        </w:rPr>
        <w:t>‘</w:t>
      </w:r>
      <w:r w:rsidRPr="00C90C7D">
        <w:rPr>
          <w:rFonts w:asciiTheme="minorBidi" w:hAnsiTheme="minorBidi" w:cstheme="minorBidi"/>
          <w:i/>
          <w:iCs/>
          <w:color w:val="000000" w:themeColor="text1"/>
          <w:sz w:val="22"/>
          <w:szCs w:val="22"/>
          <w:shd w:val="clear" w:color="auto" w:fill="FFFFFF"/>
        </w:rPr>
        <w:t xml:space="preserve">National Evaluation of Flying </w:t>
      </w:r>
      <w:r w:rsidR="00930FBB" w:rsidRPr="00C90C7D">
        <w:rPr>
          <w:rFonts w:asciiTheme="minorBidi" w:hAnsiTheme="minorBidi" w:cstheme="minorBidi"/>
          <w:i/>
          <w:iCs/>
          <w:color w:val="000000" w:themeColor="text1"/>
          <w:sz w:val="22"/>
          <w:szCs w:val="22"/>
          <w:shd w:val="clear" w:color="auto" w:fill="FFFFFF"/>
        </w:rPr>
        <w:t>S</w:t>
      </w:r>
      <w:r w:rsidRPr="00C90C7D">
        <w:rPr>
          <w:rFonts w:asciiTheme="minorBidi" w:hAnsiTheme="minorBidi" w:cstheme="minorBidi"/>
          <w:i/>
          <w:iCs/>
          <w:color w:val="000000" w:themeColor="text1"/>
          <w:sz w:val="22"/>
          <w:szCs w:val="22"/>
          <w:shd w:val="clear" w:color="auto" w:fill="FFFFFF"/>
        </w:rPr>
        <w:t>tart</w:t>
      </w:r>
      <w:r w:rsidR="00930FBB" w:rsidRPr="00C90C7D">
        <w:rPr>
          <w:rFonts w:asciiTheme="minorBidi" w:hAnsiTheme="minorBidi" w:cstheme="minorBidi"/>
          <w:i/>
          <w:iCs/>
          <w:color w:val="000000" w:themeColor="text1"/>
          <w:sz w:val="22"/>
          <w:szCs w:val="22"/>
          <w:shd w:val="clear" w:color="auto" w:fill="FFFFFF"/>
        </w:rPr>
        <w:t>’</w:t>
      </w:r>
      <w:r w:rsidRPr="00C90C7D">
        <w:rPr>
          <w:rFonts w:asciiTheme="minorBidi" w:hAnsiTheme="minorBidi" w:cstheme="minorBidi"/>
          <w:color w:val="000000" w:themeColor="text1"/>
          <w:sz w:val="22"/>
          <w:szCs w:val="22"/>
          <w:shd w:val="clear" w:color="auto" w:fill="FFFFFF"/>
        </w:rPr>
        <w:t xml:space="preserve"> </w:t>
      </w:r>
      <w:r w:rsidR="00C05F73" w:rsidRPr="00C90C7D">
        <w:rPr>
          <w:rFonts w:asciiTheme="minorBidi" w:hAnsiTheme="minorBidi" w:cstheme="minorBidi"/>
          <w:color w:val="000000" w:themeColor="text1"/>
          <w:sz w:val="22"/>
          <w:szCs w:val="22"/>
          <w:shd w:val="clear" w:color="auto" w:fill="FFFFFF"/>
        </w:rPr>
        <w:t>stating that a</w:t>
      </w:r>
      <w:r w:rsidR="00C05F73" w:rsidRPr="00C90C7D">
        <w:rPr>
          <w:rFonts w:asciiTheme="minorBidi" w:hAnsiTheme="minorBidi" w:cstheme="minorBidi"/>
          <w:color w:val="000000" w:themeColor="text1"/>
          <w:sz w:val="22"/>
          <w:szCs w:val="22"/>
          <w:shd w:val="clear" w:color="auto" w:fill="FFFFFF"/>
        </w:rPr>
        <w:t>lthough the programme was found to have gained a larger engagement by increasing awareness</w:t>
      </w:r>
      <w:r w:rsidR="00C05F73" w:rsidRPr="00C90C7D">
        <w:rPr>
          <w:rFonts w:asciiTheme="minorBidi" w:hAnsiTheme="minorBidi" w:cstheme="minorBidi"/>
          <w:color w:val="000000" w:themeColor="text1"/>
          <w:sz w:val="22"/>
          <w:szCs w:val="22"/>
          <w:shd w:val="clear" w:color="auto" w:fill="FFFFFF"/>
        </w:rPr>
        <w:t xml:space="preserve">, </w:t>
      </w:r>
      <w:r w:rsidR="00C05F73" w:rsidRPr="00C90C7D">
        <w:rPr>
          <w:rFonts w:asciiTheme="minorBidi" w:hAnsiTheme="minorBidi" w:cstheme="minorBidi"/>
          <w:color w:val="000000" w:themeColor="text1"/>
          <w:sz w:val="22"/>
          <w:szCs w:val="22"/>
          <w:shd w:val="clear" w:color="auto" w:fill="FFFFFF"/>
        </w:rPr>
        <w:t>there was no statistically significant difference in the take-up of these services; meaning there was no difference in parent referrals or to contact the professionals</w:t>
      </w:r>
      <w:r w:rsidR="00C05F73" w:rsidRPr="00C90C7D">
        <w:rPr>
          <w:rFonts w:asciiTheme="minorBidi" w:hAnsiTheme="minorBidi" w:cstheme="minorBidi"/>
          <w:color w:val="000000" w:themeColor="text1"/>
          <w:sz w:val="22"/>
          <w:szCs w:val="22"/>
          <w:shd w:val="clear" w:color="auto" w:fill="FFFFFF"/>
        </w:rPr>
        <w:t xml:space="preserve">. </w:t>
      </w:r>
      <w:r w:rsidR="00D17A05" w:rsidRPr="00C90C7D">
        <w:rPr>
          <w:rFonts w:asciiTheme="minorBidi" w:hAnsiTheme="minorBidi" w:cstheme="minorBidi"/>
          <w:color w:val="000000" w:themeColor="text1"/>
          <w:sz w:val="22"/>
          <w:szCs w:val="22"/>
          <w:shd w:val="clear" w:color="auto" w:fill="FFFFFF"/>
        </w:rPr>
        <w:t xml:space="preserve">However, parents may feel stigmatized as one, they feel judge and two, they may feel as if they </w:t>
      </w:r>
      <w:r w:rsidR="00930FBB" w:rsidRPr="00C90C7D">
        <w:rPr>
          <w:rFonts w:asciiTheme="minorBidi" w:hAnsiTheme="minorBidi" w:cstheme="minorBidi"/>
          <w:color w:val="000000" w:themeColor="text1"/>
          <w:sz w:val="22"/>
          <w:szCs w:val="22"/>
          <w:shd w:val="clear" w:color="auto" w:fill="FFFFFF"/>
        </w:rPr>
        <w:t xml:space="preserve">are </w:t>
      </w:r>
      <w:r w:rsidR="00D17A05" w:rsidRPr="00C90C7D">
        <w:rPr>
          <w:rFonts w:asciiTheme="minorBidi" w:hAnsiTheme="minorBidi" w:cstheme="minorBidi"/>
          <w:color w:val="000000" w:themeColor="text1"/>
          <w:sz w:val="22"/>
          <w:szCs w:val="22"/>
          <w:shd w:val="clear" w:color="auto" w:fill="FFFFFF"/>
        </w:rPr>
        <w:t xml:space="preserve">open to open criticism; but in actual fact, the programme is not intended to criticise or judge parenting skills, but this misconception alone can discourage </w:t>
      </w:r>
      <w:r w:rsidR="001329D2" w:rsidRPr="00C90C7D">
        <w:rPr>
          <w:rFonts w:asciiTheme="minorBidi" w:hAnsiTheme="minorBidi" w:cstheme="minorBidi"/>
          <w:color w:val="000000" w:themeColor="text1"/>
          <w:sz w:val="22"/>
          <w:szCs w:val="22"/>
          <w:shd w:val="clear" w:color="auto" w:fill="FFFFFF"/>
        </w:rPr>
        <w:t>some eligibly</w:t>
      </w:r>
      <w:r w:rsidR="00D17A05" w:rsidRPr="00C90C7D">
        <w:rPr>
          <w:rFonts w:asciiTheme="minorBidi" w:hAnsiTheme="minorBidi" w:cstheme="minorBidi"/>
          <w:color w:val="000000" w:themeColor="text1"/>
          <w:sz w:val="22"/>
          <w:szCs w:val="22"/>
          <w:shd w:val="clear" w:color="auto" w:fill="FFFFFF"/>
        </w:rPr>
        <w:t xml:space="preserve"> individuals to join the programme (Welsh Government, 2009). </w:t>
      </w:r>
      <w:r w:rsidR="001329D2" w:rsidRPr="00C90C7D">
        <w:rPr>
          <w:rFonts w:asciiTheme="minorBidi" w:hAnsiTheme="minorBidi" w:cstheme="minorBidi"/>
          <w:color w:val="000000" w:themeColor="text1"/>
          <w:sz w:val="22"/>
          <w:szCs w:val="22"/>
          <w:shd w:val="clear" w:color="auto" w:fill="FFFFFF"/>
        </w:rPr>
        <w:t xml:space="preserve">Therefore, </w:t>
      </w:r>
      <w:r w:rsidR="00D17A05" w:rsidRPr="00C90C7D">
        <w:rPr>
          <w:rFonts w:asciiTheme="minorBidi" w:hAnsiTheme="minorBidi" w:cstheme="minorBidi"/>
          <w:i/>
          <w:iCs/>
          <w:color w:val="000000" w:themeColor="text1"/>
          <w:sz w:val="22"/>
          <w:szCs w:val="22"/>
          <w:shd w:val="clear" w:color="auto" w:fill="FFFFFF"/>
        </w:rPr>
        <w:t>Knibbs et al.,</w:t>
      </w:r>
      <w:r w:rsidR="00D17A05" w:rsidRPr="00C90C7D">
        <w:rPr>
          <w:rFonts w:asciiTheme="minorBidi" w:hAnsiTheme="minorBidi" w:cstheme="minorBidi"/>
          <w:color w:val="000000" w:themeColor="text1"/>
          <w:sz w:val="22"/>
          <w:szCs w:val="22"/>
          <w:shd w:val="clear" w:color="auto" w:fill="FFFFFF"/>
        </w:rPr>
        <w:t xml:space="preserve"> (2013)</w:t>
      </w:r>
      <w:r w:rsidR="00D17A05" w:rsidRPr="00C90C7D">
        <w:rPr>
          <w:rFonts w:asciiTheme="minorBidi" w:hAnsiTheme="minorBidi" w:cstheme="minorBidi"/>
          <w:color w:val="000000" w:themeColor="text1"/>
          <w:sz w:val="22"/>
          <w:szCs w:val="22"/>
          <w:shd w:val="clear" w:color="auto" w:fill="FFFFFF"/>
        </w:rPr>
        <w:t xml:space="preserve"> </w:t>
      </w:r>
      <w:r w:rsidR="001329D2" w:rsidRPr="00C90C7D">
        <w:rPr>
          <w:rFonts w:asciiTheme="minorBidi" w:hAnsiTheme="minorBidi" w:cstheme="minorBidi"/>
          <w:color w:val="000000" w:themeColor="text1"/>
          <w:sz w:val="22"/>
          <w:szCs w:val="22"/>
          <w:shd w:val="clear" w:color="auto" w:fill="FFFFFF"/>
        </w:rPr>
        <w:t xml:space="preserve">concludes that children in the </w:t>
      </w:r>
      <w:r w:rsidR="00930FBB" w:rsidRPr="00C90C7D">
        <w:rPr>
          <w:rFonts w:asciiTheme="minorBidi" w:hAnsiTheme="minorBidi" w:cstheme="minorBidi"/>
          <w:color w:val="000000" w:themeColor="text1"/>
          <w:sz w:val="22"/>
          <w:szCs w:val="22"/>
          <w:shd w:val="clear" w:color="auto" w:fill="FFFFFF"/>
        </w:rPr>
        <w:t>F</w:t>
      </w:r>
      <w:r w:rsidR="001329D2" w:rsidRPr="00C90C7D">
        <w:rPr>
          <w:rFonts w:asciiTheme="minorBidi" w:hAnsiTheme="minorBidi" w:cstheme="minorBidi"/>
          <w:color w:val="000000" w:themeColor="text1"/>
          <w:sz w:val="22"/>
          <w:szCs w:val="22"/>
          <w:shd w:val="clear" w:color="auto" w:fill="FFFFFF"/>
        </w:rPr>
        <w:t xml:space="preserve">lying </w:t>
      </w:r>
      <w:r w:rsidR="00930FBB" w:rsidRPr="00C90C7D">
        <w:rPr>
          <w:rFonts w:asciiTheme="minorBidi" w:hAnsiTheme="minorBidi" w:cstheme="minorBidi"/>
          <w:color w:val="000000" w:themeColor="text1"/>
          <w:sz w:val="22"/>
          <w:szCs w:val="22"/>
          <w:shd w:val="clear" w:color="auto" w:fill="FFFFFF"/>
        </w:rPr>
        <w:t>S</w:t>
      </w:r>
      <w:r w:rsidR="001329D2" w:rsidRPr="00C90C7D">
        <w:rPr>
          <w:rFonts w:asciiTheme="minorBidi" w:hAnsiTheme="minorBidi" w:cstheme="minorBidi"/>
          <w:color w:val="000000" w:themeColor="text1"/>
          <w:sz w:val="22"/>
          <w:szCs w:val="22"/>
          <w:shd w:val="clear" w:color="auto" w:fill="FFFFFF"/>
        </w:rPr>
        <w:t xml:space="preserve">tart area are no more likely to receive professional assistance then those matched in comparison areas. </w:t>
      </w:r>
    </w:p>
    <w:p w14:paraId="76233C30" w14:textId="77777777" w:rsidR="001329D2" w:rsidRPr="00C90C7D" w:rsidRDefault="001329D2" w:rsidP="00C90C7D">
      <w:pPr>
        <w:pBdr>
          <w:bottom w:val="single" w:sz="12" w:space="1" w:color="auto"/>
        </w:pBdr>
        <w:spacing w:line="360" w:lineRule="auto"/>
        <w:rPr>
          <w:rFonts w:asciiTheme="minorBidi" w:hAnsiTheme="minorBidi" w:cstheme="minorBidi"/>
          <w:color w:val="000000" w:themeColor="text1"/>
          <w:sz w:val="22"/>
          <w:szCs w:val="22"/>
          <w:shd w:val="clear" w:color="auto" w:fill="FFFFFF"/>
        </w:rPr>
      </w:pPr>
    </w:p>
    <w:p w14:paraId="471AD11C" w14:textId="50C988B3" w:rsidR="006D4D81" w:rsidRPr="00C90C7D" w:rsidRDefault="001329D2" w:rsidP="00C90C7D">
      <w:pPr>
        <w:pBdr>
          <w:bottom w:val="single" w:sz="12" w:space="1" w:color="auto"/>
        </w:pBdr>
        <w:spacing w:line="360" w:lineRule="auto"/>
        <w:jc w:val="both"/>
        <w:rPr>
          <w:rFonts w:asciiTheme="minorBidi" w:hAnsiTheme="minorBidi" w:cstheme="minorBidi"/>
          <w:sz w:val="22"/>
          <w:szCs w:val="22"/>
        </w:rPr>
      </w:pPr>
      <w:r w:rsidRPr="00C90C7D">
        <w:rPr>
          <w:rFonts w:asciiTheme="minorBidi" w:hAnsiTheme="minorBidi" w:cstheme="minorBidi"/>
          <w:sz w:val="22"/>
          <w:szCs w:val="22"/>
        </w:rPr>
        <w:t>In conclusion, p</w:t>
      </w:r>
      <w:r w:rsidRPr="00C90C7D">
        <w:rPr>
          <w:rFonts w:asciiTheme="minorBidi" w:hAnsiTheme="minorBidi" w:cstheme="minorBidi"/>
          <w:sz w:val="22"/>
          <w:szCs w:val="22"/>
        </w:rPr>
        <w:t xml:space="preserve">overty is </w:t>
      </w:r>
      <w:r w:rsidR="00550B96" w:rsidRPr="00C90C7D">
        <w:rPr>
          <w:rFonts w:asciiTheme="minorBidi" w:hAnsiTheme="minorBidi" w:cstheme="minorBidi"/>
          <w:sz w:val="22"/>
          <w:szCs w:val="22"/>
        </w:rPr>
        <w:t xml:space="preserve">a continuing </w:t>
      </w:r>
      <w:r w:rsidRPr="00C90C7D">
        <w:rPr>
          <w:rFonts w:asciiTheme="minorBidi" w:hAnsiTheme="minorBidi" w:cstheme="minorBidi"/>
          <w:sz w:val="22"/>
          <w:szCs w:val="22"/>
        </w:rPr>
        <w:t xml:space="preserve">issue in Wales that affects a large </w:t>
      </w:r>
      <w:r w:rsidR="00550B96" w:rsidRPr="00C90C7D">
        <w:rPr>
          <w:rFonts w:asciiTheme="minorBidi" w:hAnsiTheme="minorBidi" w:cstheme="minorBidi"/>
          <w:sz w:val="22"/>
          <w:szCs w:val="22"/>
        </w:rPr>
        <w:t xml:space="preserve">quantity </w:t>
      </w:r>
      <w:r w:rsidRPr="00C90C7D">
        <w:rPr>
          <w:rFonts w:asciiTheme="minorBidi" w:hAnsiTheme="minorBidi" w:cstheme="minorBidi"/>
          <w:sz w:val="22"/>
          <w:szCs w:val="22"/>
        </w:rPr>
        <w:t>of the population.</w:t>
      </w:r>
      <w:r w:rsidRPr="00C90C7D">
        <w:rPr>
          <w:rFonts w:asciiTheme="minorBidi" w:hAnsiTheme="minorBidi" w:cstheme="minorBidi"/>
          <w:sz w:val="22"/>
          <w:szCs w:val="22"/>
        </w:rPr>
        <w:t xml:space="preserve"> There are, however, implementations in place to support children and their families living in poverty so that their future is not adversely affected. Children can benefit greatly from interventions offered, but due to misconceptions, many children remain unincluded and are potentially even at risk of experiencing ACE’s. </w:t>
      </w:r>
      <w:r w:rsidR="006D4D81" w:rsidRPr="00C90C7D">
        <w:rPr>
          <w:rFonts w:asciiTheme="minorBidi" w:hAnsiTheme="minorBidi" w:cstheme="minorBidi"/>
          <w:sz w:val="22"/>
          <w:szCs w:val="22"/>
        </w:rPr>
        <w:t>It is clear that despite the efforts of the Children's Commissioner for Wales and the Welsh Government to eradicate poverty, significant barriers remain, and the pandemic still poses constant challenges to children.</w:t>
      </w:r>
    </w:p>
    <w:p w14:paraId="09F11C47" w14:textId="77777777" w:rsidR="006D4D81" w:rsidRDefault="006D4D81" w:rsidP="006D4D81">
      <w:pPr>
        <w:pBdr>
          <w:bottom w:val="single" w:sz="12" w:space="1" w:color="auto"/>
        </w:pBdr>
        <w:spacing w:line="360" w:lineRule="auto"/>
        <w:jc w:val="both"/>
        <w:rPr>
          <w:rFonts w:asciiTheme="minorBidi" w:hAnsiTheme="minorBidi" w:cstheme="minorBidi"/>
        </w:rPr>
      </w:pPr>
    </w:p>
    <w:p w14:paraId="48143FE5" w14:textId="4BE41213" w:rsidR="001329D2" w:rsidRDefault="001329D2" w:rsidP="00B828E7">
      <w:pPr>
        <w:pBdr>
          <w:bottom w:val="single" w:sz="12" w:space="1" w:color="auto"/>
        </w:pBdr>
        <w:spacing w:line="360" w:lineRule="auto"/>
        <w:jc w:val="both"/>
        <w:rPr>
          <w:rFonts w:asciiTheme="minorBidi" w:hAnsiTheme="minorBidi" w:cstheme="minorBidi"/>
        </w:rPr>
      </w:pPr>
    </w:p>
    <w:p w14:paraId="07965399" w14:textId="2D11CF41" w:rsidR="001329D2" w:rsidRDefault="001329D2" w:rsidP="00B828E7">
      <w:pPr>
        <w:pBdr>
          <w:bottom w:val="single" w:sz="12" w:space="1" w:color="auto"/>
        </w:pBdr>
        <w:spacing w:line="360" w:lineRule="auto"/>
        <w:jc w:val="both"/>
        <w:rPr>
          <w:rFonts w:asciiTheme="minorBidi" w:hAnsiTheme="minorBidi" w:cstheme="minorBidi"/>
        </w:rPr>
      </w:pPr>
    </w:p>
    <w:p w14:paraId="1F48ACB5" w14:textId="42166928" w:rsidR="001329D2" w:rsidRDefault="001329D2" w:rsidP="00B828E7">
      <w:pPr>
        <w:pBdr>
          <w:bottom w:val="single" w:sz="12" w:space="1" w:color="auto"/>
        </w:pBdr>
        <w:spacing w:line="360" w:lineRule="auto"/>
        <w:jc w:val="both"/>
        <w:rPr>
          <w:rFonts w:asciiTheme="minorBidi" w:hAnsiTheme="minorBidi" w:cstheme="minorBidi"/>
        </w:rPr>
      </w:pPr>
    </w:p>
    <w:p w14:paraId="7467B4AB" w14:textId="48993C01" w:rsidR="00FA1868" w:rsidRDefault="00FA1868" w:rsidP="00172FA8">
      <w:pPr>
        <w:pBdr>
          <w:bottom w:val="single" w:sz="12" w:space="1" w:color="auto"/>
        </w:pBdr>
        <w:spacing w:line="360" w:lineRule="auto"/>
        <w:jc w:val="both"/>
        <w:rPr>
          <w:rFonts w:ascii="Arial" w:hAnsi="Arial" w:cs="Arial"/>
          <w:color w:val="000000" w:themeColor="text1"/>
          <w:lang w:val="en-US"/>
        </w:rPr>
      </w:pPr>
    </w:p>
    <w:p w14:paraId="6FAD902F" w14:textId="70815B46"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D97848B" w14:textId="28C48291"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54279D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Reference List: </w:t>
      </w:r>
    </w:p>
    <w:p w14:paraId="224937F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BBC2F6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Ang, L. (2012) ‘Leading and Managing in the Early Years: A Study of the Impact of a NCSL Programme on Children’s Centre Leaders’, </w:t>
      </w:r>
      <w:r w:rsidRPr="00D63849">
        <w:rPr>
          <w:rFonts w:asciiTheme="minorBidi" w:hAnsiTheme="minorBidi" w:cstheme="minorBidi"/>
          <w:i/>
          <w:iCs/>
          <w:color w:val="000000" w:themeColor="text1"/>
          <w:sz w:val="15"/>
          <w:szCs w:val="15"/>
        </w:rPr>
        <w:t xml:space="preserve">Perceptions of Leadership and Practice, Educational Management Administration and Leadership, </w:t>
      </w:r>
      <w:r w:rsidRPr="00D63849">
        <w:rPr>
          <w:rFonts w:asciiTheme="minorBidi" w:hAnsiTheme="minorBidi" w:cstheme="minorBidi"/>
          <w:color w:val="000000" w:themeColor="text1"/>
          <w:sz w:val="15"/>
          <w:szCs w:val="15"/>
        </w:rPr>
        <w:t xml:space="preserve">40(3), pp. 289-304. Available at: </w:t>
      </w:r>
      <w:hyperlink r:id="rId8" w:history="1">
        <w:r w:rsidRPr="00D63849">
          <w:rPr>
            <w:rStyle w:val="Hyperlink"/>
            <w:rFonts w:asciiTheme="minorBidi" w:hAnsiTheme="minorBidi" w:cstheme="minorBidi"/>
            <w:sz w:val="15"/>
            <w:szCs w:val="15"/>
          </w:rPr>
          <w:t>Leading and Managing in the Early Years: A Study of the Impact of a NCSL Programme on Children’s Centre Leaders’ Perceptions of Leadership and Practice - Lynn Ang, 2012 (sagepub.com)</w:t>
        </w:r>
      </w:hyperlink>
      <w:r w:rsidRPr="00D63849">
        <w:rPr>
          <w:rFonts w:asciiTheme="minorBidi" w:hAnsiTheme="minorBidi" w:cstheme="minorBidi"/>
          <w:color w:val="000000" w:themeColor="text1"/>
          <w:sz w:val="15"/>
          <w:szCs w:val="15"/>
        </w:rPr>
        <w:t xml:space="preserve"> (Accessed: 16 February 2023).</w:t>
      </w:r>
    </w:p>
    <w:p w14:paraId="0D725304"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5E76B7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roofErr w:type="spellStart"/>
      <w:r w:rsidRPr="00D63849">
        <w:rPr>
          <w:rFonts w:asciiTheme="minorBidi" w:hAnsiTheme="minorBidi" w:cstheme="minorBidi"/>
          <w:color w:val="000000" w:themeColor="text1"/>
          <w:sz w:val="15"/>
          <w:szCs w:val="15"/>
          <w:lang w:val="en-US"/>
        </w:rPr>
        <w:t>Ankrum</w:t>
      </w:r>
      <w:proofErr w:type="spellEnd"/>
      <w:r w:rsidRPr="00D63849">
        <w:rPr>
          <w:rFonts w:asciiTheme="minorBidi" w:hAnsiTheme="minorBidi" w:cstheme="minorBidi"/>
          <w:color w:val="000000" w:themeColor="text1"/>
          <w:sz w:val="15"/>
          <w:szCs w:val="15"/>
          <w:lang w:val="en-US"/>
        </w:rPr>
        <w:t xml:space="preserve">, R. J. (2016) ‘Utilizing Teacher Leadership as a Catalyst for Change in Schools’, </w:t>
      </w:r>
      <w:r w:rsidRPr="00D63849">
        <w:rPr>
          <w:rFonts w:asciiTheme="minorBidi" w:hAnsiTheme="minorBidi" w:cstheme="minorBidi"/>
          <w:i/>
          <w:iCs/>
          <w:color w:val="000000" w:themeColor="text1"/>
          <w:sz w:val="15"/>
          <w:szCs w:val="15"/>
          <w:lang w:val="en-US"/>
        </w:rPr>
        <w:t xml:space="preserve">Journal of Educational Issues, </w:t>
      </w:r>
      <w:r w:rsidRPr="00D63849">
        <w:rPr>
          <w:rFonts w:asciiTheme="minorBidi" w:hAnsiTheme="minorBidi" w:cstheme="minorBidi"/>
          <w:color w:val="000000" w:themeColor="text1"/>
          <w:sz w:val="15"/>
          <w:szCs w:val="15"/>
          <w:lang w:val="en-US"/>
        </w:rPr>
        <w:t xml:space="preserve">2(1), pp. 151-165. Available at: </w:t>
      </w:r>
      <w:hyperlink r:id="rId9" w:history="1">
        <w:r w:rsidRPr="00D63849">
          <w:rPr>
            <w:rStyle w:val="Hyperlink"/>
            <w:rFonts w:asciiTheme="minorBidi" w:hAnsiTheme="minorBidi" w:cstheme="minorBidi"/>
            <w:sz w:val="15"/>
            <w:szCs w:val="15"/>
          </w:rPr>
          <w:t>ERIC - EJ1127536 - Utilizing Teacher Leadership as a Catalyst for Change in Schools, Journal of Educational Issues, 2016</w:t>
        </w:r>
      </w:hyperlink>
      <w:r w:rsidRPr="00D63849">
        <w:rPr>
          <w:rFonts w:asciiTheme="minorBidi" w:hAnsiTheme="minorBidi" w:cstheme="minorBidi"/>
          <w:color w:val="000000" w:themeColor="text1"/>
          <w:sz w:val="15"/>
          <w:szCs w:val="15"/>
        </w:rPr>
        <w:t xml:space="preserve"> (Accessed: 15 February 2023). </w:t>
      </w:r>
    </w:p>
    <w:p w14:paraId="4A1271B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0A28B2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BBC (2017) </w:t>
      </w:r>
      <w:r w:rsidRPr="00D63849">
        <w:rPr>
          <w:rFonts w:asciiTheme="minorBidi" w:hAnsiTheme="minorBidi" w:cstheme="minorBidi"/>
          <w:i/>
          <w:iCs/>
          <w:color w:val="000000" w:themeColor="text1"/>
          <w:sz w:val="15"/>
          <w:szCs w:val="15"/>
        </w:rPr>
        <w:t>The 10 biggest misconceptions about being a leader.</w:t>
      </w:r>
      <w:r w:rsidRPr="00D63849">
        <w:rPr>
          <w:rFonts w:asciiTheme="minorBidi" w:hAnsiTheme="minorBidi" w:cstheme="minorBidi"/>
          <w:color w:val="000000" w:themeColor="text1"/>
          <w:sz w:val="15"/>
          <w:szCs w:val="15"/>
        </w:rPr>
        <w:t xml:space="preserve"> Available at: </w:t>
      </w:r>
      <w:hyperlink r:id="rId10" w:history="1">
        <w:r w:rsidRPr="00D63849">
          <w:rPr>
            <w:rStyle w:val="Hyperlink"/>
            <w:rFonts w:asciiTheme="minorBidi" w:hAnsiTheme="minorBidi" w:cstheme="minorBidi"/>
            <w:sz w:val="15"/>
            <w:szCs w:val="15"/>
          </w:rPr>
          <w:t>https://www.bbc.com/worklife/article/20171018-the-10-biggest-misconceptions-about-being-a-leader</w:t>
        </w:r>
      </w:hyperlink>
      <w:r w:rsidRPr="00D63849">
        <w:rPr>
          <w:rFonts w:asciiTheme="minorBidi" w:hAnsiTheme="minorBidi" w:cstheme="minorBidi"/>
          <w:color w:val="000000" w:themeColor="text1"/>
          <w:sz w:val="15"/>
          <w:szCs w:val="15"/>
        </w:rPr>
        <w:t xml:space="preserve"> (Accessed: 15 February 2023). </w:t>
      </w:r>
    </w:p>
    <w:p w14:paraId="36C1E835"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7F60F3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Blair, C. and Raver, C.C. (2016) ‘Poverty, Stress, and Brain Development: New Directions for Prevention and Intervention’, </w:t>
      </w:r>
      <w:r w:rsidRPr="00D63849">
        <w:rPr>
          <w:rFonts w:asciiTheme="minorBidi" w:hAnsiTheme="minorBidi" w:cstheme="minorBidi"/>
          <w:i/>
          <w:iCs/>
          <w:color w:val="000000" w:themeColor="text1"/>
          <w:sz w:val="15"/>
          <w:szCs w:val="15"/>
        </w:rPr>
        <w:t>National Library of Medicine</w:t>
      </w:r>
      <w:r w:rsidRPr="00D63849">
        <w:rPr>
          <w:rFonts w:asciiTheme="minorBidi" w:hAnsiTheme="minorBidi" w:cstheme="minorBidi"/>
          <w:color w:val="000000" w:themeColor="text1"/>
          <w:sz w:val="15"/>
          <w:szCs w:val="15"/>
        </w:rPr>
        <w:t xml:space="preserve">, 16 (3), pp. 1. Available at: </w:t>
      </w:r>
      <w:hyperlink r:id="rId11" w:history="1">
        <w:r w:rsidRPr="00D63849">
          <w:rPr>
            <w:rStyle w:val="Hyperlink"/>
            <w:rFonts w:asciiTheme="minorBidi" w:hAnsiTheme="minorBidi" w:cstheme="minorBidi"/>
            <w:sz w:val="15"/>
            <w:szCs w:val="15"/>
          </w:rPr>
          <w:t>https://www.ncbi.nlm.nih.gov/pmc/articles/PMC5765853/</w:t>
        </w:r>
      </w:hyperlink>
      <w:r w:rsidRPr="00D63849">
        <w:rPr>
          <w:rFonts w:asciiTheme="minorBidi" w:hAnsiTheme="minorBidi" w:cstheme="minorBidi"/>
          <w:color w:val="000000" w:themeColor="text1"/>
          <w:sz w:val="15"/>
          <w:szCs w:val="15"/>
        </w:rPr>
        <w:t xml:space="preserve"> (Accessed: 9 March 2023). </w:t>
      </w:r>
    </w:p>
    <w:p w14:paraId="45B1D81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17BE1810" w14:textId="01C6BF28" w:rsidR="00D63849"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Bonetti, S. </w:t>
      </w:r>
      <w:r w:rsidRPr="00D63849">
        <w:rPr>
          <w:rFonts w:asciiTheme="minorBidi" w:hAnsiTheme="minorBidi" w:cstheme="minorBidi"/>
          <w:i/>
          <w:iCs/>
          <w:color w:val="000000" w:themeColor="text1"/>
          <w:sz w:val="15"/>
          <w:szCs w:val="15"/>
        </w:rPr>
        <w:t xml:space="preserve">et al. </w:t>
      </w:r>
      <w:r w:rsidRPr="00D63849">
        <w:rPr>
          <w:rFonts w:asciiTheme="minorBidi" w:hAnsiTheme="minorBidi" w:cstheme="minorBidi"/>
          <w:color w:val="000000" w:themeColor="text1"/>
          <w:sz w:val="15"/>
          <w:szCs w:val="15"/>
        </w:rPr>
        <w:t>(2021)</w:t>
      </w:r>
      <w:r w:rsidRPr="00D63849">
        <w:rPr>
          <w:rFonts w:asciiTheme="minorBidi" w:hAnsiTheme="minorBidi" w:cstheme="minorBidi"/>
          <w:i/>
          <w:iCs/>
          <w:color w:val="000000" w:themeColor="text1"/>
          <w:sz w:val="15"/>
          <w:szCs w:val="15"/>
        </w:rPr>
        <w:t xml:space="preserve"> National Professional Qualification (NQP); Early Years Leadership Framework</w:t>
      </w:r>
      <w:r w:rsidRPr="00C90C7D">
        <w:rPr>
          <w:rFonts w:asciiTheme="minorBidi" w:hAnsiTheme="minorBidi" w:cstheme="minorBidi"/>
          <w:i/>
          <w:iCs/>
          <w:color w:val="000000" w:themeColor="text1"/>
          <w:sz w:val="15"/>
          <w:szCs w:val="15"/>
        </w:rPr>
        <w:t xml:space="preserve">. Available at: </w:t>
      </w:r>
    </w:p>
    <w:p w14:paraId="52BCC067" w14:textId="40A00A98" w:rsidR="00D63849"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hyperlink r:id="rId12" w:history="1">
        <w:r w:rsidRPr="00D63849">
          <w:rPr>
            <w:rStyle w:val="Hyperlink"/>
            <w:rFonts w:asciiTheme="minorBidi" w:hAnsiTheme="minorBidi" w:cstheme="minorBidi"/>
            <w:i/>
            <w:iCs/>
            <w:sz w:val="15"/>
            <w:szCs w:val="15"/>
          </w:rPr>
          <w:t>https://assets.publishing.service.gov.uk/government/uploads/system/uploads/attachment_data/file/1126003/National_Professional_Qualification_for_Early_Years_Leadership_ref.pdf</w:t>
        </w:r>
      </w:hyperlink>
      <w:r w:rsidRPr="00D63849">
        <w:rPr>
          <w:rFonts w:asciiTheme="minorBidi" w:hAnsiTheme="minorBidi" w:cstheme="minorBidi"/>
          <w:i/>
          <w:iCs/>
          <w:color w:val="000000" w:themeColor="text1"/>
          <w:sz w:val="15"/>
          <w:szCs w:val="15"/>
        </w:rPr>
        <w:t xml:space="preserve"> (Accessed: 20 February 2023).</w:t>
      </w:r>
    </w:p>
    <w:p w14:paraId="52018D69" w14:textId="209AD667" w:rsidR="00D63849"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p>
    <w:p w14:paraId="68A1304F" w14:textId="0AC72D0E" w:rsidR="00624F03"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British Medical Association (2017)</w:t>
      </w:r>
      <w:r w:rsidR="00624F03" w:rsidRPr="00C90C7D">
        <w:rPr>
          <w:rFonts w:asciiTheme="minorBidi" w:hAnsiTheme="minorBidi" w:cstheme="minorBidi"/>
          <w:color w:val="000000" w:themeColor="text1"/>
          <w:sz w:val="15"/>
          <w:szCs w:val="15"/>
        </w:rPr>
        <w:t xml:space="preserve"> </w:t>
      </w:r>
      <w:r w:rsidRPr="00D63849">
        <w:rPr>
          <w:rFonts w:asciiTheme="minorBidi" w:hAnsiTheme="minorBidi" w:cstheme="minorBidi"/>
          <w:i/>
          <w:iCs/>
          <w:color w:val="000000" w:themeColor="text1"/>
          <w:sz w:val="15"/>
          <w:szCs w:val="15"/>
        </w:rPr>
        <w:t>Health at a price: Reducing the impact of poverty.</w:t>
      </w:r>
      <w:r w:rsidRPr="00D63849">
        <w:rPr>
          <w:rFonts w:asciiTheme="minorBidi" w:hAnsiTheme="minorBidi" w:cstheme="minorBidi"/>
          <w:color w:val="000000" w:themeColor="text1"/>
          <w:sz w:val="15"/>
          <w:szCs w:val="15"/>
        </w:rPr>
        <w:t xml:space="preserve"> Available at:</w:t>
      </w:r>
    </w:p>
    <w:p w14:paraId="2E2E1087" w14:textId="1E4C1A7F"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C90C7D">
        <w:rPr>
          <w:rFonts w:asciiTheme="minorBidi" w:hAnsiTheme="minorBidi" w:cstheme="minorBidi"/>
          <w:color w:val="000000" w:themeColor="text1"/>
          <w:sz w:val="15"/>
          <w:szCs w:val="15"/>
        </w:rPr>
        <w:t xml:space="preserve"> </w:t>
      </w:r>
      <w:r w:rsidRPr="00D63849">
        <w:rPr>
          <w:rFonts w:asciiTheme="minorBidi" w:hAnsiTheme="minorBidi" w:cstheme="minorBidi"/>
          <w:color w:val="000000" w:themeColor="text1"/>
          <w:sz w:val="15"/>
          <w:szCs w:val="15"/>
        </w:rPr>
        <w:t xml:space="preserve"> </w:t>
      </w:r>
      <w:hyperlink r:id="rId13" w:history="1">
        <w:r w:rsidRPr="00C90C7D">
          <w:rPr>
            <w:rStyle w:val="Hyperlink"/>
            <w:rFonts w:asciiTheme="minorBidi" w:hAnsiTheme="minorBidi" w:cstheme="minorBidi"/>
            <w:sz w:val="15"/>
            <w:szCs w:val="15"/>
          </w:rPr>
          <w:t>https://www.bma.org.uk/media/2084/health-at-a-price-2017.pdf</w:t>
        </w:r>
      </w:hyperlink>
      <w:r w:rsidRPr="00C90C7D">
        <w:rPr>
          <w:rFonts w:asciiTheme="minorBidi" w:hAnsiTheme="minorBidi" w:cstheme="minorBidi"/>
          <w:color w:val="000000" w:themeColor="text1"/>
          <w:sz w:val="15"/>
          <w:szCs w:val="15"/>
        </w:rPr>
        <w:t xml:space="preserve"> </w:t>
      </w:r>
      <w:r w:rsidRPr="00D63849">
        <w:rPr>
          <w:rFonts w:asciiTheme="minorBidi" w:hAnsiTheme="minorBidi" w:cstheme="minorBidi"/>
          <w:color w:val="000000" w:themeColor="text1"/>
          <w:sz w:val="15"/>
          <w:szCs w:val="15"/>
        </w:rPr>
        <w:t>(Accessed:7 March 2023).</w:t>
      </w:r>
    </w:p>
    <w:p w14:paraId="48B914B3"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83CCE1B" w14:textId="70279209"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Care Council for Wales (2016) </w:t>
      </w:r>
      <w:r w:rsidRPr="00D63849">
        <w:rPr>
          <w:rFonts w:asciiTheme="minorBidi" w:hAnsiTheme="minorBidi" w:cstheme="minorBidi"/>
          <w:i/>
          <w:iCs/>
          <w:color w:val="000000" w:themeColor="text1"/>
          <w:sz w:val="15"/>
          <w:szCs w:val="15"/>
          <w:lang w:val="en-US"/>
        </w:rPr>
        <w:t>Continuing Professional Development Principles for the early years and childcare workforce in Wales.</w:t>
      </w:r>
      <w:r w:rsidRPr="00D63849">
        <w:rPr>
          <w:rFonts w:asciiTheme="minorBidi" w:hAnsiTheme="minorBidi" w:cstheme="minorBidi"/>
          <w:color w:val="000000" w:themeColor="text1"/>
          <w:sz w:val="15"/>
          <w:szCs w:val="15"/>
          <w:lang w:val="en-US"/>
        </w:rPr>
        <w:t xml:space="preserve"> Available at: </w:t>
      </w:r>
      <w:hyperlink r:id="rId14" w:history="1">
        <w:r w:rsidRPr="00D63849">
          <w:rPr>
            <w:rStyle w:val="Hyperlink"/>
            <w:rFonts w:asciiTheme="minorBidi" w:hAnsiTheme="minorBidi" w:cstheme="minorBidi"/>
            <w:sz w:val="15"/>
            <w:szCs w:val="15"/>
            <w:lang w:val="en-US"/>
          </w:rPr>
          <w:t>https://socialcare.wales/cms-assets/documents/Early-years-CPD-principles.pdf</w:t>
        </w:r>
      </w:hyperlink>
      <w:r w:rsidRPr="00D63849">
        <w:rPr>
          <w:rFonts w:asciiTheme="minorBidi" w:hAnsiTheme="minorBidi" w:cstheme="minorBidi"/>
          <w:color w:val="000000" w:themeColor="text1"/>
          <w:sz w:val="15"/>
          <w:szCs w:val="15"/>
          <w:lang w:val="en-US"/>
        </w:rPr>
        <w:t xml:space="preserve"> (Accessed: 22 February 2023). </w:t>
      </w:r>
    </w:p>
    <w:p w14:paraId="391A504A" w14:textId="41870BD0"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0FBBAB17" w14:textId="3762EF95"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Children’s Commissioner for Wales (2023</w:t>
      </w:r>
      <w:r w:rsidR="00286727" w:rsidRPr="00C90C7D">
        <w:rPr>
          <w:rFonts w:asciiTheme="minorBidi" w:hAnsiTheme="minorBidi" w:cstheme="minorBidi"/>
          <w:color w:val="000000" w:themeColor="text1"/>
          <w:sz w:val="15"/>
          <w:szCs w:val="15"/>
          <w:lang w:val="en-US"/>
        </w:rPr>
        <w:t>a</w:t>
      </w:r>
      <w:r w:rsidRPr="00D63849">
        <w:rPr>
          <w:rFonts w:asciiTheme="minorBidi" w:hAnsiTheme="minorBidi" w:cstheme="minorBidi"/>
          <w:color w:val="000000" w:themeColor="text1"/>
          <w:sz w:val="15"/>
          <w:szCs w:val="15"/>
          <w:lang w:val="en-US"/>
        </w:rPr>
        <w:t xml:space="preserve">) </w:t>
      </w:r>
      <w:r w:rsidRPr="00D63849">
        <w:rPr>
          <w:rFonts w:asciiTheme="minorBidi" w:hAnsiTheme="minorBidi" w:cstheme="minorBidi"/>
          <w:i/>
          <w:iCs/>
          <w:color w:val="000000" w:themeColor="text1"/>
          <w:sz w:val="15"/>
          <w:szCs w:val="15"/>
          <w:lang w:val="en-US"/>
        </w:rPr>
        <w:t>About Us.</w:t>
      </w:r>
      <w:r w:rsidRPr="00D63849">
        <w:rPr>
          <w:rFonts w:asciiTheme="minorBidi" w:hAnsiTheme="minorBidi" w:cstheme="minorBidi"/>
          <w:color w:val="000000" w:themeColor="text1"/>
          <w:sz w:val="15"/>
          <w:szCs w:val="15"/>
          <w:lang w:val="en-US"/>
        </w:rPr>
        <w:t xml:space="preserve"> Available at: </w:t>
      </w:r>
      <w:hyperlink r:id="rId15" w:history="1">
        <w:r w:rsidRPr="00D63849">
          <w:rPr>
            <w:rStyle w:val="Hyperlink"/>
            <w:rFonts w:asciiTheme="minorBidi" w:hAnsiTheme="minorBidi" w:cstheme="minorBidi"/>
            <w:sz w:val="15"/>
            <w:szCs w:val="15"/>
            <w:lang w:val="en-US"/>
          </w:rPr>
          <w:t>https://www.childcomwales.org.uk/about-us/</w:t>
        </w:r>
      </w:hyperlink>
      <w:r w:rsidRPr="00D63849">
        <w:rPr>
          <w:rFonts w:asciiTheme="minorBidi" w:hAnsiTheme="minorBidi" w:cstheme="minorBidi"/>
          <w:color w:val="000000" w:themeColor="text1"/>
          <w:sz w:val="15"/>
          <w:szCs w:val="15"/>
          <w:lang w:val="en-US"/>
        </w:rPr>
        <w:t xml:space="preserve"> (Accessed: 7 March 2023). </w:t>
      </w:r>
    </w:p>
    <w:p w14:paraId="6F9F5817"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2D9F5D8F" w14:textId="60953180"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Children’s Commissioner for Wales (</w:t>
      </w:r>
      <w:r w:rsidR="00286727" w:rsidRPr="00C90C7D">
        <w:rPr>
          <w:rFonts w:asciiTheme="minorBidi" w:hAnsiTheme="minorBidi" w:cstheme="minorBidi"/>
          <w:color w:val="000000" w:themeColor="text1"/>
          <w:sz w:val="15"/>
          <w:szCs w:val="15"/>
          <w:lang w:val="en-US"/>
        </w:rPr>
        <w:t>2019</w:t>
      </w:r>
      <w:r w:rsidRPr="00D63849">
        <w:rPr>
          <w:rFonts w:asciiTheme="minorBidi" w:hAnsiTheme="minorBidi" w:cstheme="minorBidi"/>
          <w:color w:val="000000" w:themeColor="text1"/>
          <w:sz w:val="15"/>
          <w:szCs w:val="15"/>
          <w:lang w:val="en-US"/>
        </w:rPr>
        <w:t xml:space="preserve">) </w:t>
      </w:r>
      <w:r w:rsidRPr="00D63849">
        <w:rPr>
          <w:rFonts w:asciiTheme="minorBidi" w:hAnsiTheme="minorBidi" w:cstheme="minorBidi"/>
          <w:i/>
          <w:iCs/>
          <w:color w:val="000000" w:themeColor="text1"/>
          <w:sz w:val="15"/>
          <w:szCs w:val="15"/>
        </w:rPr>
        <w:t xml:space="preserve">‘A charter for change: Protecting Welsh Children from the impact of poverty.’ </w:t>
      </w:r>
      <w:r w:rsidRPr="00D63849">
        <w:rPr>
          <w:rFonts w:asciiTheme="minorBidi" w:hAnsiTheme="minorBidi" w:cstheme="minorBidi"/>
          <w:color w:val="000000" w:themeColor="text1"/>
          <w:sz w:val="15"/>
          <w:szCs w:val="15"/>
        </w:rPr>
        <w:t xml:space="preserve">Available at: </w:t>
      </w:r>
      <w:hyperlink r:id="rId16" w:history="1">
        <w:r w:rsidRPr="00D63849">
          <w:rPr>
            <w:rStyle w:val="Hyperlink"/>
            <w:rFonts w:asciiTheme="minorBidi" w:hAnsiTheme="minorBidi" w:cstheme="minorBidi"/>
            <w:sz w:val="15"/>
            <w:szCs w:val="15"/>
          </w:rPr>
          <w:t>https://www.childcomwales.org.uk/wp-content/uploads/2019/04/A-Charter-for-Change-Protecting-Welsh-Children-from-the-Impact-of-Poverty.pdf</w:t>
        </w:r>
      </w:hyperlink>
      <w:r w:rsidRPr="00D63849">
        <w:rPr>
          <w:rFonts w:asciiTheme="minorBidi" w:hAnsiTheme="minorBidi" w:cstheme="minorBidi"/>
          <w:color w:val="000000" w:themeColor="text1"/>
          <w:sz w:val="15"/>
          <w:szCs w:val="15"/>
        </w:rPr>
        <w:t xml:space="preserve">  </w:t>
      </w:r>
      <w:r w:rsidR="00624F03" w:rsidRPr="00C90C7D">
        <w:rPr>
          <w:rFonts w:asciiTheme="minorBidi" w:hAnsiTheme="minorBidi" w:cstheme="minorBidi"/>
          <w:color w:val="000000" w:themeColor="text1"/>
          <w:sz w:val="15"/>
          <w:szCs w:val="15"/>
        </w:rPr>
        <w:t xml:space="preserve">(Accessed: 7 March 2023). </w:t>
      </w:r>
    </w:p>
    <w:p w14:paraId="5FD9ED7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C6D927A" w14:textId="02992844"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Children’s Commissioner for Wales (2012) </w:t>
      </w:r>
      <w:r w:rsidRPr="00D63849">
        <w:rPr>
          <w:rFonts w:asciiTheme="minorBidi" w:hAnsiTheme="minorBidi" w:cstheme="minorBidi"/>
          <w:i/>
          <w:iCs/>
          <w:color w:val="000000" w:themeColor="text1"/>
          <w:sz w:val="15"/>
          <w:szCs w:val="15"/>
        </w:rPr>
        <w:t>Child Poverty Strategy.</w:t>
      </w:r>
      <w:r w:rsidRPr="00D63849">
        <w:rPr>
          <w:rFonts w:asciiTheme="minorBidi" w:hAnsiTheme="minorBidi" w:cstheme="minorBidi"/>
          <w:color w:val="000000" w:themeColor="text1"/>
          <w:sz w:val="15"/>
          <w:szCs w:val="15"/>
        </w:rPr>
        <w:t xml:space="preserve"> Available at:</w:t>
      </w:r>
    </w:p>
    <w:p w14:paraId="55D5065F" w14:textId="158F1036"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17" w:history="1">
        <w:r w:rsidRPr="00D63849">
          <w:rPr>
            <w:rStyle w:val="Hyperlink"/>
            <w:rFonts w:asciiTheme="minorBidi" w:hAnsiTheme="minorBidi" w:cstheme="minorBidi"/>
            <w:sz w:val="15"/>
            <w:szCs w:val="15"/>
          </w:rPr>
          <w:t>https://www.childcomwales.org.uk/wp-content/uploads/2016/04/CCfW-Child-Poverty-Strategy-2012-e.pdf</w:t>
        </w:r>
      </w:hyperlink>
      <w:r w:rsidRPr="00D63849">
        <w:rPr>
          <w:rFonts w:asciiTheme="minorBidi" w:hAnsiTheme="minorBidi" w:cstheme="minorBidi"/>
          <w:color w:val="000000" w:themeColor="text1"/>
          <w:sz w:val="15"/>
          <w:szCs w:val="15"/>
        </w:rPr>
        <w:t xml:space="preserve"> (Accessed: 6 March 2023). </w:t>
      </w:r>
    </w:p>
    <w:p w14:paraId="68625907"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429E3FC" w14:textId="761C1223" w:rsidR="00624F03"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Children’s Commissioner for Wales (2023) </w:t>
      </w:r>
      <w:r w:rsidRPr="00D63849">
        <w:rPr>
          <w:rFonts w:asciiTheme="minorBidi" w:hAnsiTheme="minorBidi" w:cstheme="minorBidi"/>
          <w:i/>
          <w:iCs/>
          <w:color w:val="000000" w:themeColor="text1"/>
          <w:sz w:val="15"/>
          <w:szCs w:val="15"/>
        </w:rPr>
        <w:t>History of the Children’s Commissioner.</w:t>
      </w:r>
      <w:r w:rsidRPr="00D63849">
        <w:rPr>
          <w:rFonts w:asciiTheme="minorBidi" w:hAnsiTheme="minorBidi" w:cstheme="minorBidi"/>
          <w:color w:val="000000" w:themeColor="text1"/>
          <w:sz w:val="15"/>
          <w:szCs w:val="15"/>
        </w:rPr>
        <w:t xml:space="preserve"> Available at:</w:t>
      </w:r>
    </w:p>
    <w:p w14:paraId="1FFE5EAD" w14:textId="0E030029"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18" w:history="1">
        <w:r w:rsidRPr="00D63849">
          <w:rPr>
            <w:rStyle w:val="Hyperlink"/>
            <w:rFonts w:asciiTheme="minorBidi" w:hAnsiTheme="minorBidi" w:cstheme="minorBidi"/>
            <w:sz w:val="15"/>
            <w:szCs w:val="15"/>
          </w:rPr>
          <w:t>https://www.childrenscommissioner.gov.uk/about-us/the-history-of-the-childrens-commissioner/</w:t>
        </w:r>
      </w:hyperlink>
      <w:r w:rsidRPr="00D63849">
        <w:rPr>
          <w:rFonts w:asciiTheme="minorBidi" w:hAnsiTheme="minorBidi" w:cstheme="minorBidi"/>
          <w:color w:val="000000" w:themeColor="text1"/>
          <w:sz w:val="15"/>
          <w:szCs w:val="15"/>
        </w:rPr>
        <w:t xml:space="preserve"> (Accessed: 6 March 2023). </w:t>
      </w:r>
    </w:p>
    <w:p w14:paraId="7C82D35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07F37682" w14:textId="289BEBBA"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Children’s Commissioner for Wales (2023</w:t>
      </w:r>
      <w:r w:rsidR="00286727" w:rsidRPr="00C90C7D">
        <w:rPr>
          <w:rFonts w:asciiTheme="minorBidi" w:hAnsiTheme="minorBidi" w:cstheme="minorBidi"/>
          <w:color w:val="000000" w:themeColor="text1"/>
          <w:sz w:val="15"/>
          <w:szCs w:val="15"/>
          <w:lang w:val="en-US"/>
        </w:rPr>
        <w:t>b</w:t>
      </w:r>
      <w:r w:rsidRPr="00D63849">
        <w:rPr>
          <w:rFonts w:asciiTheme="minorBidi" w:hAnsiTheme="minorBidi" w:cstheme="minorBidi"/>
          <w:color w:val="000000" w:themeColor="text1"/>
          <w:sz w:val="15"/>
          <w:szCs w:val="15"/>
          <w:lang w:val="en-US"/>
        </w:rPr>
        <w:t xml:space="preserve">) </w:t>
      </w:r>
      <w:r w:rsidRPr="00D63849">
        <w:rPr>
          <w:rFonts w:asciiTheme="minorBidi" w:hAnsiTheme="minorBidi" w:cstheme="minorBidi"/>
          <w:i/>
          <w:iCs/>
          <w:color w:val="000000" w:themeColor="text1"/>
          <w:sz w:val="15"/>
          <w:szCs w:val="15"/>
          <w:lang w:val="en-US"/>
        </w:rPr>
        <w:t>Legal Powers</w:t>
      </w:r>
      <w:r w:rsidRPr="00D63849">
        <w:rPr>
          <w:rFonts w:asciiTheme="minorBidi" w:hAnsiTheme="minorBidi" w:cstheme="minorBidi"/>
          <w:color w:val="000000" w:themeColor="text1"/>
          <w:sz w:val="15"/>
          <w:szCs w:val="15"/>
          <w:lang w:val="en-US"/>
        </w:rPr>
        <w:t xml:space="preserve">.  Available at: </w:t>
      </w:r>
      <w:hyperlink r:id="rId19" w:history="1">
        <w:r w:rsidRPr="00D63849">
          <w:rPr>
            <w:rStyle w:val="Hyperlink"/>
            <w:rFonts w:asciiTheme="minorBidi" w:hAnsiTheme="minorBidi" w:cstheme="minorBidi"/>
            <w:sz w:val="15"/>
            <w:szCs w:val="15"/>
          </w:rPr>
          <w:t>https://www.childcomwales.org.uk/about-us/legal-powers/</w:t>
        </w:r>
      </w:hyperlink>
      <w:r w:rsidRPr="00D63849">
        <w:rPr>
          <w:rFonts w:asciiTheme="minorBidi" w:hAnsiTheme="minorBidi" w:cstheme="minorBidi"/>
          <w:color w:val="000000" w:themeColor="text1"/>
          <w:sz w:val="15"/>
          <w:szCs w:val="15"/>
        </w:rPr>
        <w:t xml:space="preserve"> (Accessed: 7 March 2023). </w:t>
      </w:r>
    </w:p>
    <w:p w14:paraId="5541145A"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0FDFD91" w14:textId="3A9D5F2F"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 xml:space="preserve">Children’s Commissioner for Wales (2017) </w:t>
      </w:r>
      <w:r w:rsidRPr="00D63849">
        <w:rPr>
          <w:rFonts w:asciiTheme="minorBidi" w:hAnsiTheme="minorBidi" w:cstheme="minorBidi"/>
          <w:i/>
          <w:iCs/>
          <w:color w:val="000000" w:themeColor="text1"/>
          <w:sz w:val="15"/>
          <w:szCs w:val="15"/>
        </w:rPr>
        <w:t>The Right Way – A Children’s Right Approach in Wales</w:t>
      </w:r>
      <w:r w:rsidRPr="00D63849">
        <w:rPr>
          <w:rFonts w:asciiTheme="minorBidi" w:hAnsiTheme="minorBidi" w:cstheme="minorBidi"/>
          <w:color w:val="000000" w:themeColor="text1"/>
          <w:sz w:val="15"/>
          <w:szCs w:val="15"/>
        </w:rPr>
        <w:t xml:space="preserve">. Available at: </w:t>
      </w:r>
      <w:hyperlink r:id="rId20" w:history="1">
        <w:r w:rsidRPr="00D63849">
          <w:rPr>
            <w:rStyle w:val="Hyperlink"/>
            <w:rFonts w:asciiTheme="minorBidi" w:hAnsiTheme="minorBidi" w:cstheme="minorBidi"/>
            <w:sz w:val="15"/>
            <w:szCs w:val="15"/>
          </w:rPr>
          <w:t>https://www.childcomwales.org.uk/wp-content/uploads/2017/04/The-Right-Way.pdf\</w:t>
        </w:r>
      </w:hyperlink>
      <w:r w:rsidR="00624F03" w:rsidRPr="00C90C7D">
        <w:rPr>
          <w:rFonts w:asciiTheme="minorBidi" w:hAnsiTheme="minorBidi" w:cstheme="minorBidi"/>
          <w:color w:val="000000" w:themeColor="text1"/>
          <w:sz w:val="15"/>
          <w:szCs w:val="15"/>
        </w:rPr>
        <w:t xml:space="preserve"> (Accessed: 7 March 2023). </w:t>
      </w:r>
    </w:p>
    <w:p w14:paraId="2A7608EE"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6AF57139" w14:textId="27CC5675"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Children in Wales (2021</w:t>
      </w:r>
      <w:r w:rsidR="00B05292" w:rsidRPr="00C90C7D">
        <w:rPr>
          <w:rFonts w:asciiTheme="minorBidi" w:hAnsiTheme="minorBidi" w:cstheme="minorBidi"/>
          <w:color w:val="000000" w:themeColor="text1"/>
          <w:sz w:val="15"/>
          <w:szCs w:val="15"/>
        </w:rPr>
        <w:t>a</w:t>
      </w:r>
      <w:r w:rsidRPr="00D63849">
        <w:rPr>
          <w:rFonts w:asciiTheme="minorBidi" w:hAnsiTheme="minorBidi" w:cstheme="minorBidi"/>
          <w:color w:val="000000" w:themeColor="text1"/>
          <w:sz w:val="15"/>
          <w:szCs w:val="15"/>
        </w:rPr>
        <w:t xml:space="preserve">) </w:t>
      </w:r>
      <w:r w:rsidRPr="00D63849">
        <w:rPr>
          <w:rFonts w:asciiTheme="minorBidi" w:hAnsiTheme="minorBidi" w:cstheme="minorBidi"/>
          <w:i/>
          <w:iCs/>
          <w:color w:val="000000" w:themeColor="text1"/>
          <w:sz w:val="15"/>
          <w:szCs w:val="15"/>
        </w:rPr>
        <w:t>Child Poverty</w:t>
      </w:r>
      <w:r w:rsidRPr="00D63849">
        <w:rPr>
          <w:rFonts w:asciiTheme="minorBidi" w:hAnsiTheme="minorBidi" w:cstheme="minorBidi"/>
          <w:color w:val="000000" w:themeColor="text1"/>
          <w:sz w:val="15"/>
          <w:szCs w:val="15"/>
        </w:rPr>
        <w:t xml:space="preserve">. Available at: </w:t>
      </w:r>
      <w:hyperlink r:id="rId21" w:history="1">
        <w:r w:rsidRPr="00D63849">
          <w:rPr>
            <w:rStyle w:val="Hyperlink"/>
            <w:rFonts w:asciiTheme="minorBidi" w:hAnsiTheme="minorBidi" w:cstheme="minorBidi"/>
            <w:sz w:val="15"/>
            <w:szCs w:val="15"/>
          </w:rPr>
          <w:t>https://www.childreninwales.org.uk/professionals/our-work/child-poverty/</w:t>
        </w:r>
      </w:hyperlink>
      <w:r w:rsidRPr="00D63849">
        <w:rPr>
          <w:rFonts w:asciiTheme="minorBidi" w:hAnsiTheme="minorBidi" w:cstheme="minorBidi"/>
          <w:color w:val="000000" w:themeColor="text1"/>
          <w:sz w:val="15"/>
          <w:szCs w:val="15"/>
        </w:rPr>
        <w:t xml:space="preserve"> (Accessed: 9 March 2023). </w:t>
      </w:r>
    </w:p>
    <w:p w14:paraId="3DF62DAB"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39BDBF6" w14:textId="7F39B48D"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Children In Wales (2021) </w:t>
      </w:r>
      <w:r w:rsidRPr="00D63849">
        <w:rPr>
          <w:rFonts w:asciiTheme="minorBidi" w:hAnsiTheme="minorBidi" w:cstheme="minorBidi"/>
          <w:i/>
          <w:iCs/>
          <w:color w:val="000000" w:themeColor="text1"/>
          <w:sz w:val="15"/>
          <w:szCs w:val="15"/>
        </w:rPr>
        <w:t>Our History</w:t>
      </w:r>
      <w:r w:rsidRPr="00D63849">
        <w:rPr>
          <w:rFonts w:asciiTheme="minorBidi" w:hAnsiTheme="minorBidi" w:cstheme="minorBidi"/>
          <w:color w:val="000000" w:themeColor="text1"/>
          <w:sz w:val="15"/>
          <w:szCs w:val="15"/>
        </w:rPr>
        <w:t xml:space="preserve">. Available at: </w:t>
      </w:r>
      <w:hyperlink r:id="rId22" w:history="1">
        <w:r w:rsidR="00D4753A" w:rsidRPr="00D63849">
          <w:rPr>
            <w:rStyle w:val="Hyperlink"/>
            <w:rFonts w:asciiTheme="minorBidi" w:hAnsiTheme="minorBidi" w:cstheme="minorBidi"/>
            <w:sz w:val="15"/>
            <w:szCs w:val="15"/>
          </w:rPr>
          <w:t>https://www.childreninwales.org.uk/about-us/our-history/</w:t>
        </w:r>
      </w:hyperlink>
      <w:r w:rsidRPr="00D63849">
        <w:rPr>
          <w:rFonts w:asciiTheme="minorBidi" w:hAnsiTheme="minorBidi" w:cstheme="minorBidi"/>
          <w:color w:val="000000" w:themeColor="text1"/>
          <w:sz w:val="15"/>
          <w:szCs w:val="15"/>
        </w:rPr>
        <w:t xml:space="preserve"> (Accessed: 6 March 2023). </w:t>
      </w:r>
    </w:p>
    <w:p w14:paraId="2D521F8B"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290F3A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lastRenderedPageBreak/>
        <w:t xml:space="preserve">Child Poverty Action Group (2023) </w:t>
      </w:r>
      <w:r w:rsidRPr="00D63849">
        <w:rPr>
          <w:rFonts w:asciiTheme="minorBidi" w:hAnsiTheme="minorBidi" w:cstheme="minorBidi"/>
          <w:i/>
          <w:iCs/>
          <w:color w:val="000000" w:themeColor="text1"/>
          <w:sz w:val="15"/>
          <w:szCs w:val="15"/>
        </w:rPr>
        <w:t>The Effects of Poverty.</w:t>
      </w:r>
      <w:r w:rsidRPr="00D63849">
        <w:rPr>
          <w:rFonts w:asciiTheme="minorBidi" w:hAnsiTheme="minorBidi" w:cstheme="minorBidi"/>
          <w:color w:val="000000" w:themeColor="text1"/>
          <w:sz w:val="15"/>
          <w:szCs w:val="15"/>
        </w:rPr>
        <w:t xml:space="preserve"> Available at: </w:t>
      </w:r>
      <w:hyperlink r:id="rId23" w:history="1">
        <w:r w:rsidRPr="00D63849">
          <w:rPr>
            <w:rStyle w:val="Hyperlink"/>
            <w:rFonts w:asciiTheme="minorBidi" w:hAnsiTheme="minorBidi" w:cstheme="minorBidi"/>
            <w:sz w:val="15"/>
            <w:szCs w:val="15"/>
          </w:rPr>
          <w:t>https://cpag.org.uk/child-poverty/effects-poverty</w:t>
        </w:r>
      </w:hyperlink>
      <w:r w:rsidRPr="00D63849">
        <w:rPr>
          <w:rFonts w:asciiTheme="minorBidi" w:hAnsiTheme="minorBidi" w:cstheme="minorBidi"/>
          <w:color w:val="000000" w:themeColor="text1"/>
          <w:sz w:val="15"/>
          <w:szCs w:val="15"/>
        </w:rPr>
        <w:t xml:space="preserve"> (Accessed: 9 March 2023). </w:t>
      </w:r>
    </w:p>
    <w:p w14:paraId="4DE05DE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37F5A0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Cooperrider, D. (2020) </w:t>
      </w:r>
      <w:r w:rsidRPr="00D63849">
        <w:rPr>
          <w:rFonts w:asciiTheme="minorBidi" w:hAnsiTheme="minorBidi" w:cstheme="minorBidi"/>
          <w:i/>
          <w:iCs/>
          <w:color w:val="000000" w:themeColor="text1"/>
          <w:sz w:val="15"/>
          <w:szCs w:val="15"/>
          <w:lang w:val="en-US"/>
        </w:rPr>
        <w:t>‘Leadership as a catalyst for change’</w:t>
      </w:r>
      <w:r w:rsidRPr="00D63849">
        <w:rPr>
          <w:rFonts w:asciiTheme="minorBidi" w:hAnsiTheme="minorBidi" w:cstheme="minorBidi"/>
          <w:color w:val="000000" w:themeColor="text1"/>
          <w:sz w:val="15"/>
          <w:szCs w:val="15"/>
          <w:lang w:val="en-US"/>
        </w:rPr>
        <w:t xml:space="preserve">, [blog]. 17 March. Available at: </w:t>
      </w:r>
      <w:hyperlink r:id="rId24" w:history="1">
        <w:r w:rsidRPr="00D63849">
          <w:rPr>
            <w:rStyle w:val="Hyperlink"/>
            <w:rFonts w:asciiTheme="minorBidi" w:hAnsiTheme="minorBidi" w:cstheme="minorBidi"/>
            <w:sz w:val="15"/>
            <w:szCs w:val="15"/>
            <w:lang w:val="en-US"/>
          </w:rPr>
          <w:t>https://davidcooperriderai.co/leadership-as-a-catalyst-for-change/</w:t>
        </w:r>
      </w:hyperlink>
      <w:r w:rsidRPr="00D63849">
        <w:rPr>
          <w:rFonts w:asciiTheme="minorBidi" w:hAnsiTheme="minorBidi" w:cstheme="minorBidi"/>
          <w:color w:val="000000" w:themeColor="text1"/>
          <w:sz w:val="15"/>
          <w:szCs w:val="15"/>
          <w:lang w:val="en-US"/>
        </w:rPr>
        <w:t xml:space="preserve"> (Accessed: 15</w:t>
      </w:r>
      <w:r w:rsidRPr="00D63849">
        <w:rPr>
          <w:rFonts w:asciiTheme="minorBidi" w:hAnsiTheme="minorBidi" w:cstheme="minorBidi"/>
          <w:color w:val="000000" w:themeColor="text1"/>
          <w:sz w:val="15"/>
          <w:szCs w:val="15"/>
          <w:vertAlign w:val="superscript"/>
          <w:lang w:val="en-US"/>
        </w:rPr>
        <w:t xml:space="preserve"> </w:t>
      </w:r>
      <w:r w:rsidRPr="00D63849">
        <w:rPr>
          <w:rFonts w:asciiTheme="minorBidi" w:hAnsiTheme="minorBidi" w:cstheme="minorBidi"/>
          <w:color w:val="000000" w:themeColor="text1"/>
          <w:sz w:val="15"/>
          <w:szCs w:val="15"/>
          <w:lang w:val="en-US"/>
        </w:rPr>
        <w:t xml:space="preserve">February 2023). </w:t>
      </w:r>
    </w:p>
    <w:p w14:paraId="37ACD891"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5876C25C" w14:textId="78D38B4E"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Department for Education (2022) </w:t>
      </w:r>
      <w:r w:rsidRPr="00D63849">
        <w:rPr>
          <w:rFonts w:asciiTheme="minorBidi" w:hAnsiTheme="minorBidi" w:cstheme="minorBidi"/>
          <w:i/>
          <w:iCs/>
          <w:color w:val="000000" w:themeColor="text1"/>
          <w:sz w:val="15"/>
          <w:szCs w:val="15"/>
        </w:rPr>
        <w:t>Early Years Funding formulae.</w:t>
      </w:r>
      <w:r w:rsidR="00A11421" w:rsidRPr="00C90C7D">
        <w:rPr>
          <w:rFonts w:asciiTheme="minorBidi" w:hAnsiTheme="minorBidi" w:cstheme="minorBidi"/>
          <w:i/>
          <w:iCs/>
          <w:color w:val="000000" w:themeColor="text1"/>
          <w:sz w:val="15"/>
          <w:szCs w:val="15"/>
        </w:rPr>
        <w:t xml:space="preserve"> </w:t>
      </w:r>
      <w:r w:rsidRPr="00D63849">
        <w:rPr>
          <w:rFonts w:asciiTheme="minorBidi" w:hAnsiTheme="minorBidi" w:cstheme="minorBidi"/>
          <w:color w:val="000000" w:themeColor="text1"/>
          <w:sz w:val="15"/>
          <w:szCs w:val="15"/>
        </w:rPr>
        <w:t>Available</w:t>
      </w:r>
      <w:r w:rsidR="00A11421" w:rsidRPr="00C90C7D">
        <w:rPr>
          <w:rFonts w:asciiTheme="minorBidi" w:hAnsiTheme="minorBidi" w:cstheme="minorBidi"/>
          <w:color w:val="000000" w:themeColor="text1"/>
          <w:sz w:val="15"/>
          <w:szCs w:val="15"/>
        </w:rPr>
        <w:t xml:space="preserve"> at:</w:t>
      </w:r>
    </w:p>
    <w:p w14:paraId="7CFD0458" w14:textId="0DFB32AB" w:rsidR="00D63849" w:rsidRPr="00D63849"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hyperlink r:id="rId25" w:history="1">
        <w:r w:rsidRPr="00D63849">
          <w:rPr>
            <w:rStyle w:val="Hyperlink"/>
            <w:rFonts w:asciiTheme="minorBidi" w:hAnsiTheme="minorBidi" w:cstheme="minorBidi"/>
            <w:sz w:val="15"/>
            <w:szCs w:val="15"/>
          </w:rPr>
          <w:t>https://assets.publishing.service.gov.uk/government/uploads/system/uploads/atta</w:t>
        </w:r>
        <w:r w:rsidRPr="00D63849">
          <w:rPr>
            <w:rStyle w:val="Hyperlink"/>
            <w:rFonts w:asciiTheme="minorBidi" w:hAnsiTheme="minorBidi" w:cstheme="minorBidi"/>
            <w:sz w:val="15"/>
            <w:szCs w:val="15"/>
          </w:rPr>
          <w:t>c</w:t>
        </w:r>
        <w:r w:rsidRPr="00D63849">
          <w:rPr>
            <w:rStyle w:val="Hyperlink"/>
            <w:rFonts w:asciiTheme="minorBidi" w:hAnsiTheme="minorBidi" w:cstheme="minorBidi"/>
            <w:sz w:val="15"/>
            <w:szCs w:val="15"/>
          </w:rPr>
          <w:t>hment_data/file/1124890/Early_years_funding_formulae_consultation_government_response.pdf</w:t>
        </w:r>
      </w:hyperlink>
      <w:r w:rsidRPr="00D63849">
        <w:rPr>
          <w:rFonts w:asciiTheme="minorBidi" w:hAnsiTheme="minorBidi" w:cstheme="minorBidi"/>
          <w:color w:val="000000" w:themeColor="text1"/>
          <w:sz w:val="15"/>
          <w:szCs w:val="15"/>
        </w:rPr>
        <w:t xml:space="preserve"> (Accessed: 18 February 2023). </w:t>
      </w:r>
    </w:p>
    <w:p w14:paraId="119CA3BA"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141BE8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Department of Energy (No Date) </w:t>
      </w:r>
      <w:r w:rsidRPr="00D63849">
        <w:rPr>
          <w:rFonts w:asciiTheme="minorBidi" w:hAnsiTheme="minorBidi" w:cstheme="minorBidi"/>
          <w:i/>
          <w:iCs/>
          <w:color w:val="000000" w:themeColor="text1"/>
          <w:sz w:val="15"/>
          <w:szCs w:val="15"/>
        </w:rPr>
        <w:t>DOE Explains… Catalysts.</w:t>
      </w:r>
      <w:r w:rsidRPr="00D63849">
        <w:rPr>
          <w:rFonts w:asciiTheme="minorBidi" w:hAnsiTheme="minorBidi" w:cstheme="minorBidi"/>
          <w:color w:val="000000" w:themeColor="text1"/>
          <w:sz w:val="15"/>
          <w:szCs w:val="15"/>
        </w:rPr>
        <w:t xml:space="preserve"> Available at: </w:t>
      </w:r>
      <w:hyperlink r:id="rId26" w:history="1">
        <w:r w:rsidRPr="00D63849">
          <w:rPr>
            <w:rStyle w:val="Hyperlink"/>
            <w:rFonts w:asciiTheme="minorBidi" w:hAnsiTheme="minorBidi" w:cstheme="minorBidi"/>
            <w:sz w:val="15"/>
            <w:szCs w:val="15"/>
          </w:rPr>
          <w:t>https://www.energy.gov/science/doe-explainscatalysts</w:t>
        </w:r>
      </w:hyperlink>
      <w:r w:rsidRPr="00D63849">
        <w:rPr>
          <w:rFonts w:asciiTheme="minorBidi" w:hAnsiTheme="minorBidi" w:cstheme="minorBidi"/>
          <w:color w:val="000000" w:themeColor="text1"/>
          <w:sz w:val="15"/>
          <w:szCs w:val="15"/>
        </w:rPr>
        <w:t xml:space="preserve"> (Accessed: 15 February 2023).  </w:t>
      </w:r>
    </w:p>
    <w:p w14:paraId="123653F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93F592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Drayton, E. and Farquharson, C. (2022) </w:t>
      </w:r>
      <w:r w:rsidRPr="00D63849">
        <w:rPr>
          <w:rFonts w:asciiTheme="minorBidi" w:hAnsiTheme="minorBidi" w:cstheme="minorBidi"/>
          <w:i/>
          <w:iCs/>
          <w:color w:val="000000" w:themeColor="text1"/>
          <w:sz w:val="15"/>
          <w:szCs w:val="15"/>
          <w:lang w:val="en-US"/>
        </w:rPr>
        <w:t>Early years spending update: The impact of inflation.</w:t>
      </w:r>
      <w:r w:rsidRPr="00D63849">
        <w:rPr>
          <w:rFonts w:asciiTheme="minorBidi" w:hAnsiTheme="minorBidi" w:cstheme="minorBidi"/>
          <w:color w:val="000000" w:themeColor="text1"/>
          <w:sz w:val="15"/>
          <w:szCs w:val="15"/>
          <w:lang w:val="en-US"/>
        </w:rPr>
        <w:t xml:space="preserve"> Available at: </w:t>
      </w:r>
      <w:hyperlink r:id="rId27" w:history="1">
        <w:r w:rsidRPr="00D63849">
          <w:rPr>
            <w:rStyle w:val="Hyperlink"/>
            <w:rFonts w:asciiTheme="minorBidi" w:hAnsiTheme="minorBidi" w:cstheme="minorBidi"/>
            <w:sz w:val="15"/>
            <w:szCs w:val="15"/>
            <w:lang w:val="en-US"/>
          </w:rPr>
          <w:t>https://ifs.org.uk/sites/default/files/2022-11/Early-years-spending-update-the-impact-of-inflation-R229.pdf</w:t>
        </w:r>
      </w:hyperlink>
      <w:r w:rsidRPr="00D63849">
        <w:rPr>
          <w:rFonts w:asciiTheme="minorBidi" w:hAnsiTheme="minorBidi" w:cstheme="minorBidi"/>
          <w:color w:val="000000" w:themeColor="text1"/>
          <w:sz w:val="15"/>
          <w:szCs w:val="15"/>
          <w:lang w:val="en-US"/>
        </w:rPr>
        <w:t xml:space="preserve"> (Accessed: 17 February 2023). </w:t>
      </w:r>
    </w:p>
    <w:p w14:paraId="1E4B4E9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5E18D111" w14:textId="340F5B88"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Dyer, A. (2018) </w:t>
      </w:r>
      <w:r w:rsidRPr="00D63849">
        <w:rPr>
          <w:rFonts w:asciiTheme="minorBidi" w:hAnsiTheme="minorBidi" w:cstheme="minorBidi"/>
          <w:i/>
          <w:iCs/>
          <w:color w:val="000000" w:themeColor="text1"/>
          <w:sz w:val="15"/>
          <w:szCs w:val="15"/>
        </w:rPr>
        <w:t>Being a professional or practising professionally’, European Early Childhood Education Research Journal, 26(3), pp.347-361.Available at:</w:t>
      </w:r>
    </w:p>
    <w:p w14:paraId="4A1387AB" w14:textId="66943096" w:rsidR="00D63849" w:rsidRPr="00D63849"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i/>
          <w:iCs/>
          <w:color w:val="000000" w:themeColor="text1"/>
          <w:sz w:val="15"/>
          <w:szCs w:val="15"/>
        </w:rPr>
        <w:t xml:space="preserve"> </w:t>
      </w:r>
      <w:hyperlink r:id="rId28" w:history="1">
        <w:r w:rsidRPr="00D63849">
          <w:rPr>
            <w:rStyle w:val="Hyperlink"/>
            <w:rFonts w:asciiTheme="minorBidi" w:hAnsiTheme="minorBidi" w:cstheme="minorBidi"/>
            <w:i/>
            <w:iCs/>
            <w:sz w:val="15"/>
            <w:szCs w:val="15"/>
          </w:rPr>
          <w:t>https://www-tandfonline-com.ezproxy.uwtsd.ac.uk/doi/pdf/10.1080/1350293X.2018.1462999?needAccess=true&amp;</w:t>
        </w:r>
      </w:hyperlink>
      <w:r w:rsidRPr="00D63849">
        <w:rPr>
          <w:rFonts w:asciiTheme="minorBidi" w:hAnsiTheme="minorBidi" w:cstheme="minorBidi"/>
          <w:i/>
          <w:iCs/>
          <w:color w:val="000000" w:themeColor="text1"/>
          <w:sz w:val="15"/>
          <w:szCs w:val="15"/>
        </w:rPr>
        <w:t xml:space="preserve"> (Accessed: 22 February 2023). </w:t>
      </w:r>
    </w:p>
    <w:p w14:paraId="6A489285"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5A13DB98" w14:textId="42FEBE7E"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Early Years Careers (2016) </w:t>
      </w:r>
      <w:r w:rsidRPr="00D63849">
        <w:rPr>
          <w:rFonts w:asciiTheme="minorBidi" w:hAnsiTheme="minorBidi" w:cstheme="minorBidi"/>
          <w:i/>
          <w:iCs/>
          <w:color w:val="000000" w:themeColor="text1"/>
          <w:sz w:val="15"/>
          <w:szCs w:val="15"/>
        </w:rPr>
        <w:t>High turnover of staff affecting children’s development.</w:t>
      </w:r>
      <w:r w:rsidR="00C90C7D" w:rsidRPr="00C90C7D">
        <w:rPr>
          <w:rFonts w:asciiTheme="minorBidi" w:hAnsiTheme="minorBidi" w:cstheme="minorBidi"/>
          <w:i/>
          <w:iCs/>
          <w:color w:val="000000" w:themeColor="text1"/>
          <w:sz w:val="15"/>
          <w:szCs w:val="15"/>
        </w:rPr>
        <w:t xml:space="preserve"> </w:t>
      </w:r>
      <w:r w:rsidRPr="00D63849">
        <w:rPr>
          <w:rFonts w:asciiTheme="minorBidi" w:hAnsiTheme="minorBidi" w:cstheme="minorBidi"/>
          <w:color w:val="000000" w:themeColor="text1"/>
          <w:sz w:val="15"/>
          <w:szCs w:val="15"/>
        </w:rPr>
        <w:t>Available at:</w:t>
      </w:r>
    </w:p>
    <w:p w14:paraId="7D29EBA1" w14:textId="4EBD9542"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29" w:history="1">
        <w:r w:rsidRPr="00D63849">
          <w:rPr>
            <w:rStyle w:val="Hyperlink"/>
            <w:rFonts w:asciiTheme="minorBidi" w:hAnsiTheme="minorBidi" w:cstheme="minorBidi"/>
            <w:sz w:val="15"/>
            <w:szCs w:val="15"/>
          </w:rPr>
          <w:t>https://www.earlyyearscareers.com/eyc/latest-news/high-turnover-staff-affecting-childrens-development/</w:t>
        </w:r>
      </w:hyperlink>
      <w:r w:rsidRPr="00D63849">
        <w:rPr>
          <w:rFonts w:asciiTheme="minorBidi" w:hAnsiTheme="minorBidi" w:cstheme="minorBidi"/>
          <w:color w:val="000000" w:themeColor="text1"/>
          <w:sz w:val="15"/>
          <w:szCs w:val="15"/>
        </w:rPr>
        <w:t xml:space="preserve"> (Accessed: 20 February 2023).</w:t>
      </w:r>
    </w:p>
    <w:p w14:paraId="4C416E3B"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052EB942" w14:textId="32B66DD2"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Economic and Social Research Institute (2021) </w:t>
      </w:r>
      <w:r w:rsidRPr="00D63849">
        <w:rPr>
          <w:rFonts w:asciiTheme="minorBidi" w:hAnsiTheme="minorBidi" w:cstheme="minorBidi"/>
          <w:i/>
          <w:iCs/>
          <w:color w:val="000000" w:themeColor="text1"/>
          <w:sz w:val="15"/>
          <w:szCs w:val="15"/>
          <w:lang w:val="en-US"/>
        </w:rPr>
        <w:t>Children and young people experiencing persistent poverty have worse health and wellbeing.</w:t>
      </w:r>
      <w:r w:rsidRPr="00D63849">
        <w:rPr>
          <w:rFonts w:asciiTheme="minorBidi" w:hAnsiTheme="minorBidi" w:cstheme="minorBidi"/>
          <w:color w:val="000000" w:themeColor="text1"/>
          <w:sz w:val="15"/>
          <w:szCs w:val="15"/>
          <w:lang w:val="en-US"/>
        </w:rPr>
        <w:t xml:space="preserve"> Available at: </w:t>
      </w:r>
      <w:hyperlink r:id="rId30" w:history="1">
        <w:r w:rsidRPr="00D63849">
          <w:rPr>
            <w:rStyle w:val="Hyperlink"/>
            <w:rFonts w:asciiTheme="minorBidi" w:hAnsiTheme="minorBidi" w:cstheme="minorBidi"/>
            <w:sz w:val="15"/>
            <w:szCs w:val="15"/>
            <w:lang w:val="en-US"/>
          </w:rPr>
          <w:t>https://www.esri.ie/news/children-and-young-people-experiencing-persistent-poverty-have-worse-health-and-wellbeing</w:t>
        </w:r>
      </w:hyperlink>
      <w:r w:rsidRPr="00D63849">
        <w:rPr>
          <w:rFonts w:asciiTheme="minorBidi" w:hAnsiTheme="minorBidi" w:cstheme="minorBidi"/>
          <w:color w:val="000000" w:themeColor="text1"/>
          <w:sz w:val="15"/>
          <w:szCs w:val="15"/>
          <w:lang w:val="en-US"/>
        </w:rPr>
        <w:t xml:space="preserve"> (Accessed: 9 March 2023). </w:t>
      </w:r>
    </w:p>
    <w:p w14:paraId="1B9FDA1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398C6FF1" w14:textId="77777777" w:rsidR="00D4753A"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 xml:space="preserve">Education &amp; Training Foundation (No Date) </w:t>
      </w:r>
      <w:r w:rsidRPr="00D63849">
        <w:rPr>
          <w:rFonts w:asciiTheme="minorBidi" w:hAnsiTheme="minorBidi" w:cstheme="minorBidi"/>
          <w:i/>
          <w:iCs/>
          <w:color w:val="000000" w:themeColor="text1"/>
          <w:sz w:val="15"/>
          <w:szCs w:val="15"/>
        </w:rPr>
        <w:t>Early Years Leaners, Tutors and Practitioners.</w:t>
      </w:r>
      <w:r w:rsidR="00D4753A" w:rsidRPr="00C90C7D">
        <w:rPr>
          <w:rFonts w:asciiTheme="minorBidi" w:hAnsiTheme="minorBidi" w:cstheme="minorBidi"/>
          <w:color w:val="000000" w:themeColor="text1"/>
          <w:sz w:val="15"/>
          <w:szCs w:val="15"/>
        </w:rPr>
        <w:t xml:space="preserve"> </w:t>
      </w:r>
      <w:r w:rsidRPr="00D63849">
        <w:rPr>
          <w:rFonts w:asciiTheme="minorBidi" w:hAnsiTheme="minorBidi" w:cstheme="minorBidi"/>
          <w:color w:val="000000" w:themeColor="text1"/>
          <w:sz w:val="15"/>
          <w:szCs w:val="15"/>
        </w:rPr>
        <w:t>Available at</w:t>
      </w:r>
      <w:r w:rsidR="00D4753A" w:rsidRPr="00C90C7D">
        <w:rPr>
          <w:rFonts w:asciiTheme="minorBidi" w:hAnsiTheme="minorBidi" w:cstheme="minorBidi"/>
          <w:color w:val="000000" w:themeColor="text1"/>
          <w:sz w:val="15"/>
          <w:szCs w:val="15"/>
        </w:rPr>
        <w:t>:</w:t>
      </w:r>
    </w:p>
    <w:p w14:paraId="75AB7E58" w14:textId="77777777" w:rsidR="00D4753A" w:rsidRPr="00C90C7D"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hyperlink r:id="rId31" w:history="1">
        <w:r w:rsidRPr="00C90C7D">
          <w:rPr>
            <w:rStyle w:val="Hyperlink"/>
            <w:rFonts w:asciiTheme="minorBidi" w:hAnsiTheme="minorBidi" w:cstheme="minorBidi"/>
            <w:sz w:val="15"/>
            <w:szCs w:val="15"/>
          </w:rPr>
          <w:t>https://www.et-foundation.co.uk/wp-content/uploads/2018/06/ETF18003_EarlyYears_38PP_DIGITAL_FINAL.pdf</w:t>
        </w:r>
      </w:hyperlink>
      <w:r w:rsidRPr="00C90C7D">
        <w:rPr>
          <w:rFonts w:asciiTheme="minorBidi" w:hAnsiTheme="minorBidi" w:cstheme="minorBidi"/>
          <w:color w:val="000000" w:themeColor="text1"/>
          <w:sz w:val="15"/>
          <w:szCs w:val="15"/>
        </w:rPr>
        <w:t xml:space="preserve"> </w:t>
      </w:r>
    </w:p>
    <w:p w14:paraId="6C85DB10" w14:textId="7AD26CF9"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(Accessed: 20 February 2023).</w:t>
      </w:r>
    </w:p>
    <w:p w14:paraId="612AA19A"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EA53B10" w14:textId="4509A0FE" w:rsidR="00D4753A"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Featherstone, B. and Morris, K. </w:t>
      </w:r>
      <w:r w:rsidR="00A11421" w:rsidRPr="00C90C7D">
        <w:rPr>
          <w:rFonts w:asciiTheme="minorBidi" w:hAnsiTheme="minorBidi" w:cstheme="minorBidi"/>
          <w:color w:val="000000" w:themeColor="text1"/>
          <w:sz w:val="15"/>
          <w:szCs w:val="15"/>
        </w:rPr>
        <w:t xml:space="preserve">(2021) </w:t>
      </w:r>
      <w:r w:rsidRPr="00D63849">
        <w:rPr>
          <w:rFonts w:asciiTheme="minorBidi" w:hAnsiTheme="minorBidi" w:cstheme="minorBidi"/>
          <w:i/>
          <w:iCs/>
          <w:color w:val="000000" w:themeColor="text1"/>
          <w:sz w:val="15"/>
          <w:szCs w:val="15"/>
        </w:rPr>
        <w:t>Poverty, inequality, child abuse and neglect: changing the conversation across the UK in child protection?</w:t>
      </w:r>
      <w:r w:rsidRPr="00D63849">
        <w:rPr>
          <w:rFonts w:asciiTheme="minorBidi" w:hAnsiTheme="minorBidi" w:cstheme="minorBidi"/>
          <w:color w:val="000000" w:themeColor="text1"/>
          <w:sz w:val="15"/>
          <w:szCs w:val="15"/>
        </w:rPr>
        <w:t xml:space="preserve"> Available at:</w:t>
      </w:r>
    </w:p>
    <w:p w14:paraId="6631D698" w14:textId="460013D4" w:rsidR="00D63849"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hyperlink r:id="rId32" w:history="1">
        <w:r w:rsidRPr="00D63849">
          <w:rPr>
            <w:rStyle w:val="Hyperlink"/>
            <w:rFonts w:asciiTheme="minorBidi" w:hAnsiTheme="minorBidi" w:cstheme="minorBidi"/>
            <w:sz w:val="15"/>
            <w:szCs w:val="15"/>
          </w:rPr>
          <w:t>https://eprints.whiterose.ac.uk/115243/14/Morris%2C%20K%20-%20Poverty%2C%20inequality%2C%20child%20abuse%20and%20neglect%20-%20AFC%202017-04-19.pdf</w:t>
        </w:r>
      </w:hyperlink>
      <w:r w:rsidR="00D63849" w:rsidRPr="00D63849">
        <w:rPr>
          <w:rFonts w:asciiTheme="minorBidi" w:hAnsiTheme="minorBidi" w:cstheme="minorBidi"/>
          <w:color w:val="000000" w:themeColor="text1"/>
          <w:sz w:val="15"/>
          <w:szCs w:val="15"/>
        </w:rPr>
        <w:t xml:space="preserve"> (Accessed: 9 March 2023).  </w:t>
      </w:r>
    </w:p>
    <w:p w14:paraId="210260B5"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344D14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Freeman, M. (2018) </w:t>
      </w:r>
      <w:r w:rsidRPr="00D63849">
        <w:rPr>
          <w:rFonts w:asciiTheme="minorBidi" w:hAnsiTheme="minorBidi" w:cstheme="minorBidi"/>
          <w:i/>
          <w:iCs/>
          <w:color w:val="000000" w:themeColor="text1"/>
          <w:sz w:val="15"/>
          <w:szCs w:val="15"/>
        </w:rPr>
        <w:t xml:space="preserve">Children’s Rights: New Issues, New Themes, New Perspectives. </w:t>
      </w:r>
      <w:r w:rsidRPr="00D63849">
        <w:rPr>
          <w:rFonts w:asciiTheme="minorBidi" w:hAnsiTheme="minorBidi" w:cstheme="minorBidi"/>
          <w:color w:val="000000" w:themeColor="text1"/>
          <w:sz w:val="15"/>
          <w:szCs w:val="15"/>
        </w:rPr>
        <w:t xml:space="preserve">Boston: Verlag Ferdinand Schoningh. </w:t>
      </w:r>
    </w:p>
    <w:p w14:paraId="321D5C3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5CB9220" w14:textId="6F0C9DEE"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Hallet, E. (2013) ‘We all share a common vision and passion: Early years professionals reflect upon their leadership of practice role’, </w:t>
      </w:r>
      <w:r w:rsidRPr="00D63849">
        <w:rPr>
          <w:rFonts w:asciiTheme="minorBidi" w:hAnsiTheme="minorBidi" w:cstheme="minorBidi"/>
          <w:i/>
          <w:iCs/>
          <w:color w:val="000000" w:themeColor="text1"/>
          <w:sz w:val="15"/>
          <w:szCs w:val="15"/>
        </w:rPr>
        <w:t xml:space="preserve">Journal of Early Childhood Research, </w:t>
      </w:r>
      <w:r w:rsidRPr="00D63849">
        <w:rPr>
          <w:rFonts w:asciiTheme="minorBidi" w:hAnsiTheme="minorBidi" w:cstheme="minorBidi"/>
          <w:color w:val="000000" w:themeColor="text1"/>
          <w:sz w:val="15"/>
          <w:szCs w:val="15"/>
        </w:rPr>
        <w:t>11(3), pp. 312</w:t>
      </w:r>
      <w:r w:rsidR="00A11421" w:rsidRPr="00C90C7D">
        <w:rPr>
          <w:rFonts w:asciiTheme="minorBidi" w:hAnsiTheme="minorBidi" w:cstheme="minorBidi"/>
          <w:color w:val="000000" w:themeColor="text1"/>
          <w:sz w:val="15"/>
          <w:szCs w:val="15"/>
        </w:rPr>
        <w:t>-</w:t>
      </w:r>
      <w:r w:rsidRPr="00D63849">
        <w:rPr>
          <w:rFonts w:asciiTheme="minorBidi" w:hAnsiTheme="minorBidi" w:cstheme="minorBidi"/>
          <w:color w:val="000000" w:themeColor="text1"/>
          <w:sz w:val="15"/>
          <w:szCs w:val="15"/>
        </w:rPr>
        <w:t>325. Available at:</w:t>
      </w:r>
    </w:p>
    <w:p w14:paraId="2B68B36E" w14:textId="2CB34E32"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33" w:history="1">
        <w:r w:rsidRPr="00D63849">
          <w:rPr>
            <w:rStyle w:val="Hyperlink"/>
            <w:rFonts w:asciiTheme="minorBidi" w:hAnsiTheme="minorBidi" w:cstheme="minorBidi"/>
            <w:sz w:val="15"/>
            <w:szCs w:val="15"/>
          </w:rPr>
          <w:t>https://journals-sagepub-com.ezproxy.uwtsd.ac.uk/doi/epub/10.1177/1476718X13490889</w:t>
        </w:r>
      </w:hyperlink>
      <w:r w:rsidRPr="00D63849">
        <w:rPr>
          <w:rFonts w:asciiTheme="minorBidi" w:hAnsiTheme="minorBidi" w:cstheme="minorBidi"/>
          <w:color w:val="000000" w:themeColor="text1"/>
          <w:sz w:val="15"/>
          <w:szCs w:val="15"/>
        </w:rPr>
        <w:t xml:space="preserve"> (Accessed: 22 February 2023). </w:t>
      </w:r>
    </w:p>
    <w:p w14:paraId="6AB854E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55815951" w14:textId="226C59DB"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Haux, T. </w:t>
      </w:r>
      <w:r w:rsidRPr="00D63849">
        <w:rPr>
          <w:rFonts w:asciiTheme="minorBidi" w:hAnsiTheme="minorBidi" w:cstheme="minorBidi"/>
          <w:i/>
          <w:iCs/>
          <w:color w:val="000000" w:themeColor="text1"/>
          <w:sz w:val="15"/>
          <w:szCs w:val="15"/>
        </w:rPr>
        <w:t xml:space="preserve">et al. </w:t>
      </w:r>
      <w:r w:rsidRPr="00D63849">
        <w:rPr>
          <w:rFonts w:asciiTheme="minorBidi" w:hAnsiTheme="minorBidi" w:cstheme="minorBidi"/>
          <w:color w:val="000000" w:themeColor="text1"/>
          <w:sz w:val="15"/>
          <w:szCs w:val="15"/>
        </w:rPr>
        <w:t xml:space="preserve">(2022) </w:t>
      </w:r>
      <w:r w:rsidRPr="00D63849">
        <w:rPr>
          <w:rFonts w:asciiTheme="minorBidi" w:hAnsiTheme="minorBidi" w:cstheme="minorBidi"/>
          <w:i/>
          <w:iCs/>
          <w:color w:val="000000" w:themeColor="text1"/>
          <w:sz w:val="15"/>
          <w:szCs w:val="15"/>
        </w:rPr>
        <w:t>Department for Education: The early years work force recruitment, retention, and business planning.</w:t>
      </w:r>
      <w:r w:rsidRPr="00D63849">
        <w:rPr>
          <w:rFonts w:asciiTheme="minorBidi" w:hAnsiTheme="minorBidi" w:cstheme="minorBidi"/>
          <w:color w:val="000000" w:themeColor="text1"/>
          <w:sz w:val="15"/>
          <w:szCs w:val="15"/>
        </w:rPr>
        <w:t xml:space="preserve"> </w:t>
      </w:r>
      <w:r w:rsidRPr="00C90C7D">
        <w:rPr>
          <w:rFonts w:asciiTheme="minorBidi" w:hAnsiTheme="minorBidi" w:cstheme="minorBidi"/>
          <w:color w:val="000000" w:themeColor="text1"/>
          <w:sz w:val="15"/>
          <w:szCs w:val="15"/>
        </w:rPr>
        <w:t xml:space="preserve">Available at: </w:t>
      </w:r>
    </w:p>
    <w:p w14:paraId="3C9F23B9" w14:textId="31BFEF1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hyperlink r:id="rId34" w:history="1">
        <w:r w:rsidRPr="00D63849">
          <w:rPr>
            <w:rStyle w:val="Hyperlink"/>
            <w:rFonts w:asciiTheme="minorBidi" w:hAnsiTheme="minorBidi" w:cstheme="minorBidi"/>
            <w:sz w:val="15"/>
            <w:szCs w:val="15"/>
          </w:rPr>
          <w:t>https://assets.publishing.service.gov.uk/government/uploads/system/uploads/attachment_data/file/1072062/SCEYP_thematic_report-_April_2022.pdf</w:t>
        </w:r>
      </w:hyperlink>
      <w:r w:rsidRPr="00D63849">
        <w:rPr>
          <w:rFonts w:asciiTheme="minorBidi" w:hAnsiTheme="minorBidi" w:cstheme="minorBidi"/>
          <w:color w:val="000000" w:themeColor="text1"/>
          <w:sz w:val="15"/>
          <w:szCs w:val="15"/>
        </w:rPr>
        <w:t xml:space="preserve"> (Accessed: 17 February 2023). </w:t>
      </w:r>
    </w:p>
    <w:p w14:paraId="402A545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2F14E51" w14:textId="5C9D00F9"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Haynie (2014) </w:t>
      </w:r>
      <w:r w:rsidRPr="00D63849">
        <w:rPr>
          <w:rFonts w:asciiTheme="minorBidi" w:hAnsiTheme="minorBidi" w:cstheme="minorBidi"/>
          <w:i/>
          <w:iCs/>
          <w:color w:val="000000" w:themeColor="text1"/>
          <w:sz w:val="15"/>
          <w:szCs w:val="15"/>
          <w:lang w:val="en-US"/>
        </w:rPr>
        <w:t>Childhood poverty, living below the line.</w:t>
      </w:r>
      <w:r w:rsidR="00D4753A" w:rsidRPr="00C90C7D">
        <w:rPr>
          <w:rFonts w:asciiTheme="minorBidi" w:hAnsiTheme="minorBidi" w:cstheme="minorBidi"/>
          <w:color w:val="000000" w:themeColor="text1"/>
          <w:sz w:val="15"/>
          <w:szCs w:val="15"/>
          <w:lang w:val="en-US"/>
        </w:rPr>
        <w:t xml:space="preserve"> </w:t>
      </w:r>
      <w:r w:rsidRPr="00D63849">
        <w:rPr>
          <w:rFonts w:asciiTheme="minorBidi" w:hAnsiTheme="minorBidi" w:cstheme="minorBidi"/>
          <w:color w:val="000000" w:themeColor="text1"/>
          <w:sz w:val="15"/>
          <w:szCs w:val="15"/>
          <w:lang w:val="en-US"/>
        </w:rPr>
        <w:t>Available at:</w:t>
      </w:r>
      <w:hyperlink r:id="rId35" w:history="1">
        <w:r w:rsidR="00A11421" w:rsidRPr="00D63849">
          <w:rPr>
            <w:rStyle w:val="Hyperlink"/>
            <w:rFonts w:asciiTheme="minorBidi" w:hAnsiTheme="minorBidi" w:cstheme="minorBidi"/>
            <w:sz w:val="15"/>
            <w:szCs w:val="15"/>
            <w:lang w:val="en-US"/>
          </w:rPr>
          <w:t>https://www.apa.org/pi/ses/resources/indicator/2014/06/childhood-poverty</w:t>
        </w:r>
      </w:hyperlink>
      <w:r w:rsidRPr="00D63849">
        <w:rPr>
          <w:rFonts w:asciiTheme="minorBidi" w:hAnsiTheme="minorBidi" w:cstheme="minorBidi"/>
          <w:color w:val="000000" w:themeColor="text1"/>
          <w:sz w:val="15"/>
          <w:szCs w:val="15"/>
          <w:lang w:val="en-US"/>
        </w:rPr>
        <w:t xml:space="preserve"> (Accessed: 9 March 2023). </w:t>
      </w:r>
    </w:p>
    <w:p w14:paraId="6E56375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2CFAD180" w14:textId="77777777" w:rsidR="00A11421" w:rsidRPr="00C90C7D" w:rsidRDefault="00A11421"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16C34772" w14:textId="2D43F454"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Institute for Research on Poverty (No Date) Brain Drain: A Child’s Brain on Poverty. </w:t>
      </w:r>
    </w:p>
    <w:p w14:paraId="7C94F99C" w14:textId="57CA374B"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C90C7D">
        <w:rPr>
          <w:rFonts w:asciiTheme="minorBidi" w:hAnsiTheme="minorBidi" w:cstheme="minorBidi"/>
          <w:color w:val="000000" w:themeColor="text1"/>
          <w:sz w:val="15"/>
          <w:szCs w:val="15"/>
          <w:lang w:val="en-US"/>
        </w:rPr>
        <w:t xml:space="preserve">Available at: </w:t>
      </w:r>
      <w:hyperlink r:id="rId36" w:history="1">
        <w:r w:rsidR="00A11421" w:rsidRPr="00D63849">
          <w:rPr>
            <w:rStyle w:val="Hyperlink"/>
            <w:rFonts w:asciiTheme="minorBidi" w:hAnsiTheme="minorBidi" w:cstheme="minorBidi"/>
            <w:sz w:val="15"/>
            <w:szCs w:val="15"/>
            <w:lang w:val="en-US"/>
          </w:rPr>
          <w:t>https://morgridge.wisc.edu/wp-content/uploads/sites/4/2017/02/Brain_Drain_A_Childs_Brain_on_Poverty.pdf</w:t>
        </w:r>
      </w:hyperlink>
      <w:r w:rsidRPr="00D63849">
        <w:rPr>
          <w:rFonts w:asciiTheme="minorBidi" w:hAnsiTheme="minorBidi" w:cstheme="minorBidi"/>
          <w:color w:val="000000" w:themeColor="text1"/>
          <w:sz w:val="15"/>
          <w:szCs w:val="15"/>
          <w:lang w:val="en-US"/>
        </w:rPr>
        <w:t xml:space="preserve"> (Accessed: 9 March 2023). </w:t>
      </w:r>
    </w:p>
    <w:p w14:paraId="7A38D81E" w14:textId="77777777" w:rsidR="00D63849" w:rsidRPr="00D63849" w:rsidRDefault="00D63849" w:rsidP="00C90C7D">
      <w:pPr>
        <w:pBdr>
          <w:bottom w:val="single" w:sz="12" w:space="1" w:color="auto"/>
        </w:pBdr>
        <w:spacing w:line="360" w:lineRule="auto"/>
        <w:jc w:val="both"/>
        <w:rPr>
          <w:rFonts w:asciiTheme="minorBidi" w:hAnsiTheme="minorBidi" w:cstheme="minorBidi"/>
          <w:b/>
          <w:bCs/>
          <w:color w:val="000000" w:themeColor="text1"/>
          <w:sz w:val="15"/>
          <w:szCs w:val="15"/>
          <w:lang w:val="en-US"/>
        </w:rPr>
      </w:pPr>
    </w:p>
    <w:p w14:paraId="71C8003D"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Jones, S.K. (2022) </w:t>
      </w:r>
      <w:r w:rsidRPr="00D63849">
        <w:rPr>
          <w:rFonts w:asciiTheme="minorBidi" w:hAnsiTheme="minorBidi" w:cstheme="minorBidi"/>
          <w:i/>
          <w:iCs/>
          <w:color w:val="000000" w:themeColor="text1"/>
          <w:sz w:val="15"/>
          <w:szCs w:val="15"/>
        </w:rPr>
        <w:t>How the cost-of-living crisis could lead to more children in care.</w:t>
      </w:r>
      <w:r w:rsidRPr="00D63849">
        <w:rPr>
          <w:rFonts w:asciiTheme="minorBidi" w:hAnsiTheme="minorBidi" w:cstheme="minorBidi"/>
          <w:color w:val="000000" w:themeColor="text1"/>
          <w:sz w:val="15"/>
          <w:szCs w:val="15"/>
        </w:rPr>
        <w:t xml:space="preserve"> Available at: </w:t>
      </w:r>
      <w:hyperlink r:id="rId37" w:history="1">
        <w:r w:rsidRPr="00D63849">
          <w:rPr>
            <w:rStyle w:val="Hyperlink"/>
            <w:rFonts w:asciiTheme="minorBidi" w:hAnsiTheme="minorBidi" w:cstheme="minorBidi"/>
            <w:sz w:val="15"/>
            <w:szCs w:val="15"/>
          </w:rPr>
          <w:t>https://becomecharity.org.uk/the-cost-of-living-crisis-and-its-devastating-impact-on-children-in-care/</w:t>
        </w:r>
      </w:hyperlink>
      <w:r w:rsidRPr="00D63849">
        <w:rPr>
          <w:rFonts w:asciiTheme="minorBidi" w:hAnsiTheme="minorBidi" w:cstheme="minorBidi"/>
          <w:color w:val="000000" w:themeColor="text1"/>
          <w:sz w:val="15"/>
          <w:szCs w:val="15"/>
        </w:rPr>
        <w:t xml:space="preserve"> (Accessed: 20 February 2023). </w:t>
      </w:r>
    </w:p>
    <w:p w14:paraId="20BE226B"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6109B50A" w14:textId="7A83D3A8" w:rsidR="00D4753A"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Kim, Y. J. </w:t>
      </w:r>
      <w:r w:rsidRPr="00D63849">
        <w:rPr>
          <w:rFonts w:asciiTheme="minorBidi" w:hAnsiTheme="minorBidi" w:cstheme="minorBidi"/>
          <w:i/>
          <w:iCs/>
          <w:color w:val="000000" w:themeColor="text1"/>
          <w:sz w:val="15"/>
          <w:szCs w:val="15"/>
        </w:rPr>
        <w:t>et al.</w:t>
      </w:r>
      <w:r w:rsidRPr="00D63849">
        <w:rPr>
          <w:rFonts w:asciiTheme="minorBidi" w:hAnsiTheme="minorBidi" w:cstheme="minorBidi"/>
          <w:color w:val="000000" w:themeColor="text1"/>
          <w:sz w:val="15"/>
          <w:szCs w:val="15"/>
        </w:rPr>
        <w:t xml:space="preserve"> (2020) </w:t>
      </w:r>
      <w:r w:rsidRPr="00D63849">
        <w:rPr>
          <w:rFonts w:asciiTheme="minorBidi" w:hAnsiTheme="minorBidi" w:cstheme="minorBidi"/>
          <w:i/>
          <w:iCs/>
          <w:color w:val="000000" w:themeColor="text1"/>
          <w:sz w:val="15"/>
          <w:szCs w:val="15"/>
        </w:rPr>
        <w:t>Leadership perceptions, gender, and dominant personality: The role of normality evaluations.</w:t>
      </w:r>
      <w:r w:rsidRPr="00D63849">
        <w:rPr>
          <w:rFonts w:asciiTheme="minorBidi" w:hAnsiTheme="minorBidi" w:cstheme="minorBidi"/>
          <w:color w:val="000000" w:themeColor="text1"/>
          <w:sz w:val="15"/>
          <w:szCs w:val="15"/>
        </w:rPr>
        <w:t xml:space="preserve"> Available at:</w:t>
      </w:r>
    </w:p>
    <w:p w14:paraId="393B18E5" w14:textId="3DE6F9CB"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38" w:history="1">
        <w:r w:rsidRPr="00D63849">
          <w:rPr>
            <w:rStyle w:val="Hyperlink"/>
            <w:rFonts w:asciiTheme="minorBidi" w:hAnsiTheme="minorBidi" w:cstheme="minorBidi"/>
            <w:sz w:val="15"/>
            <w:szCs w:val="15"/>
          </w:rPr>
          <w:t>https://www-sciencedirect-com.ezproxy.uwtsd.ac.uk/journal/journal-of-research-in-personality/vol/87/suppl/C</w:t>
        </w:r>
      </w:hyperlink>
      <w:r w:rsidRPr="00D63849">
        <w:rPr>
          <w:rFonts w:asciiTheme="minorBidi" w:hAnsiTheme="minorBidi" w:cstheme="minorBidi"/>
          <w:color w:val="000000" w:themeColor="text1"/>
          <w:sz w:val="15"/>
          <w:szCs w:val="15"/>
        </w:rPr>
        <w:t xml:space="preserve"> (Accessed: 17 February 2023).  </w:t>
      </w:r>
    </w:p>
    <w:p w14:paraId="2B36E19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379DE0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i/>
          <w:iCs/>
          <w:color w:val="000000" w:themeColor="text1"/>
          <w:sz w:val="15"/>
          <w:szCs w:val="15"/>
        </w:rPr>
        <w:t>Knibbs et al.,</w:t>
      </w:r>
      <w:r w:rsidRPr="00D63849">
        <w:rPr>
          <w:rFonts w:asciiTheme="minorBidi" w:hAnsiTheme="minorBidi" w:cstheme="minorBidi"/>
          <w:color w:val="000000" w:themeColor="text1"/>
          <w:sz w:val="15"/>
          <w:szCs w:val="15"/>
        </w:rPr>
        <w:t xml:space="preserve"> (2013) </w:t>
      </w:r>
      <w:r w:rsidRPr="00D63849">
        <w:rPr>
          <w:rFonts w:asciiTheme="minorBidi" w:hAnsiTheme="minorBidi" w:cstheme="minorBidi"/>
          <w:i/>
          <w:iCs/>
          <w:color w:val="000000" w:themeColor="text1"/>
          <w:sz w:val="15"/>
          <w:szCs w:val="15"/>
        </w:rPr>
        <w:t>National Evaluation of Flying Start: Impact Report</w:t>
      </w:r>
      <w:r w:rsidRPr="00D63849">
        <w:rPr>
          <w:rFonts w:asciiTheme="minorBidi" w:hAnsiTheme="minorBidi" w:cstheme="minorBidi"/>
          <w:color w:val="000000" w:themeColor="text1"/>
          <w:sz w:val="15"/>
          <w:szCs w:val="15"/>
        </w:rPr>
        <w:t xml:space="preserve">. Available at: </w:t>
      </w:r>
      <w:hyperlink r:id="rId39" w:history="1">
        <w:r w:rsidRPr="00D63849">
          <w:rPr>
            <w:rStyle w:val="Hyperlink"/>
            <w:rFonts w:asciiTheme="minorBidi" w:hAnsiTheme="minorBidi" w:cstheme="minorBidi"/>
            <w:sz w:val="15"/>
            <w:szCs w:val="15"/>
          </w:rPr>
          <w:t>https://dera.ioe.ac.uk/19094/1/131205-national-evaluation-flying-start-impact-report-en.pdf</w:t>
        </w:r>
      </w:hyperlink>
      <w:r w:rsidRPr="00D63849">
        <w:rPr>
          <w:rFonts w:asciiTheme="minorBidi" w:hAnsiTheme="minorBidi" w:cstheme="minorBidi"/>
          <w:color w:val="000000" w:themeColor="text1"/>
          <w:sz w:val="15"/>
          <w:szCs w:val="15"/>
        </w:rPr>
        <w:t xml:space="preserve"> (Accessed: 9 March 2023). </w:t>
      </w:r>
    </w:p>
    <w:p w14:paraId="2547DA3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508BF70E" w14:textId="0699BC02"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Kuglin, T. (2017) </w:t>
      </w:r>
      <w:r w:rsidRPr="00D63849">
        <w:rPr>
          <w:rFonts w:asciiTheme="minorBidi" w:hAnsiTheme="minorBidi" w:cstheme="minorBidi"/>
          <w:i/>
          <w:iCs/>
          <w:color w:val="000000" w:themeColor="text1"/>
          <w:sz w:val="15"/>
          <w:szCs w:val="15"/>
        </w:rPr>
        <w:t>The driving force behind Catalyst Leadership.</w:t>
      </w:r>
      <w:r w:rsidRPr="00D63849">
        <w:rPr>
          <w:rFonts w:asciiTheme="minorBidi" w:hAnsiTheme="minorBidi" w:cstheme="minorBidi"/>
          <w:color w:val="000000" w:themeColor="text1"/>
          <w:sz w:val="15"/>
          <w:szCs w:val="15"/>
        </w:rPr>
        <w:t xml:space="preserve"> Available at: </w:t>
      </w:r>
      <w:hyperlink r:id="rId40" w:history="1">
        <w:r w:rsidRPr="00D63849">
          <w:rPr>
            <w:rStyle w:val="Hyperlink"/>
            <w:rFonts w:asciiTheme="minorBidi" w:hAnsiTheme="minorBidi" w:cstheme="minorBidi"/>
            <w:sz w:val="15"/>
            <w:szCs w:val="15"/>
          </w:rPr>
          <w:t>https://www.iafc.org/iCHIEFS/iCHIEFS-article/the-driving-force-behind-catalyst-leadership</w:t>
        </w:r>
      </w:hyperlink>
      <w:r w:rsidRPr="00D63849">
        <w:rPr>
          <w:rFonts w:asciiTheme="minorBidi" w:hAnsiTheme="minorBidi" w:cstheme="minorBidi"/>
          <w:color w:val="000000" w:themeColor="text1"/>
          <w:sz w:val="15"/>
          <w:szCs w:val="15"/>
        </w:rPr>
        <w:t xml:space="preserve">(Accessed: 15 February 2023). </w:t>
      </w:r>
    </w:p>
    <w:p w14:paraId="2491A3F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D5267FF" w14:textId="77777777"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Lepper, J. (2022)</w:t>
      </w:r>
      <w:r w:rsidR="00A11421" w:rsidRPr="00C90C7D">
        <w:rPr>
          <w:rFonts w:asciiTheme="minorBidi" w:hAnsiTheme="minorBidi" w:cstheme="minorBidi"/>
          <w:color w:val="000000" w:themeColor="text1"/>
          <w:sz w:val="15"/>
          <w:szCs w:val="15"/>
        </w:rPr>
        <w:t xml:space="preserve"> </w:t>
      </w:r>
      <w:r w:rsidRPr="00D63849">
        <w:rPr>
          <w:rFonts w:asciiTheme="minorBidi" w:hAnsiTheme="minorBidi" w:cstheme="minorBidi"/>
          <w:color w:val="000000" w:themeColor="text1"/>
          <w:sz w:val="15"/>
          <w:szCs w:val="15"/>
        </w:rPr>
        <w:t>Early years providers struggling to keep costs down and aimed record inflation</w:t>
      </w:r>
      <w:r w:rsidR="00A11421" w:rsidRPr="00C90C7D">
        <w:rPr>
          <w:rFonts w:asciiTheme="minorBidi" w:hAnsiTheme="minorBidi" w:cstheme="minorBidi"/>
          <w:color w:val="000000" w:themeColor="text1"/>
          <w:sz w:val="15"/>
          <w:szCs w:val="15"/>
        </w:rPr>
        <w:t xml:space="preserve">. </w:t>
      </w:r>
    </w:p>
    <w:p w14:paraId="024BDFF9" w14:textId="3D6BF4DB"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Available</w:t>
      </w:r>
      <w:r w:rsidR="00A11421" w:rsidRPr="00C90C7D">
        <w:rPr>
          <w:rFonts w:asciiTheme="minorBidi" w:hAnsiTheme="minorBidi" w:cstheme="minorBidi"/>
          <w:color w:val="000000" w:themeColor="text1"/>
          <w:sz w:val="15"/>
          <w:szCs w:val="15"/>
        </w:rPr>
        <w:t xml:space="preserve"> </w:t>
      </w:r>
      <w:r w:rsidRPr="00D63849">
        <w:rPr>
          <w:rFonts w:asciiTheme="minorBidi" w:hAnsiTheme="minorBidi" w:cstheme="minorBidi"/>
          <w:color w:val="000000" w:themeColor="text1"/>
          <w:sz w:val="15"/>
          <w:szCs w:val="15"/>
        </w:rPr>
        <w:t>at</w:t>
      </w:r>
      <w:r w:rsidR="00A11421" w:rsidRPr="00C90C7D">
        <w:rPr>
          <w:rFonts w:asciiTheme="minorBidi" w:hAnsiTheme="minorBidi" w:cstheme="minorBidi"/>
          <w:color w:val="000000" w:themeColor="text1"/>
          <w:sz w:val="15"/>
          <w:szCs w:val="15"/>
        </w:rPr>
        <w:t>:</w:t>
      </w:r>
      <w:r w:rsidRPr="00D63849">
        <w:rPr>
          <w:rFonts w:asciiTheme="minorBidi" w:hAnsiTheme="minorBidi" w:cstheme="minorBidi"/>
          <w:color w:val="000000" w:themeColor="text1"/>
          <w:sz w:val="15"/>
          <w:szCs w:val="15"/>
        </w:rPr>
        <w:t xml:space="preserve"> </w:t>
      </w:r>
      <w:hyperlink r:id="rId41" w:history="1">
        <w:r w:rsidRPr="00D63849">
          <w:rPr>
            <w:rStyle w:val="Hyperlink"/>
            <w:rFonts w:asciiTheme="minorBidi" w:hAnsiTheme="minorBidi" w:cstheme="minorBidi"/>
            <w:sz w:val="15"/>
            <w:szCs w:val="15"/>
          </w:rPr>
          <w:t>https://www.cy</w:t>
        </w:r>
        <w:r w:rsidRPr="00D63849">
          <w:rPr>
            <w:rStyle w:val="Hyperlink"/>
            <w:rFonts w:asciiTheme="minorBidi" w:hAnsiTheme="minorBidi" w:cstheme="minorBidi"/>
            <w:sz w:val="15"/>
            <w:szCs w:val="15"/>
          </w:rPr>
          <w:t>p</w:t>
        </w:r>
        <w:r w:rsidRPr="00D63849">
          <w:rPr>
            <w:rStyle w:val="Hyperlink"/>
            <w:rFonts w:asciiTheme="minorBidi" w:hAnsiTheme="minorBidi" w:cstheme="minorBidi"/>
            <w:sz w:val="15"/>
            <w:szCs w:val="15"/>
          </w:rPr>
          <w:t>now.co.uk/news/article/early-years-providers-struggling-to-keep-costs-down-amid-record-inflation</w:t>
        </w:r>
      </w:hyperlink>
      <w:r w:rsidRPr="00D63849">
        <w:rPr>
          <w:rFonts w:asciiTheme="minorBidi" w:hAnsiTheme="minorBidi" w:cstheme="minorBidi"/>
          <w:color w:val="000000" w:themeColor="text1"/>
          <w:sz w:val="15"/>
          <w:szCs w:val="15"/>
        </w:rPr>
        <w:t xml:space="preserve"> (Accessed: 17 February 2023). </w:t>
      </w:r>
    </w:p>
    <w:p w14:paraId="33DC118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1C981E44"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Lydon, J.S. (2018) </w:t>
      </w:r>
      <w:r w:rsidRPr="00D63849">
        <w:rPr>
          <w:rFonts w:asciiTheme="minorBidi" w:hAnsiTheme="minorBidi" w:cstheme="minorBidi"/>
          <w:i/>
          <w:iCs/>
          <w:color w:val="000000" w:themeColor="text1"/>
          <w:sz w:val="15"/>
          <w:szCs w:val="15"/>
        </w:rPr>
        <w:t xml:space="preserve">Early years practitioners narrative of poverty in early childhood. </w:t>
      </w:r>
      <w:r w:rsidRPr="00D63849">
        <w:rPr>
          <w:rFonts w:asciiTheme="minorBidi" w:hAnsiTheme="minorBidi" w:cstheme="minorBidi"/>
          <w:color w:val="000000" w:themeColor="text1"/>
          <w:sz w:val="15"/>
          <w:szCs w:val="15"/>
        </w:rPr>
        <w:t xml:space="preserve">Available at: </w:t>
      </w:r>
      <w:hyperlink r:id="rId42" w:history="1">
        <w:r w:rsidRPr="00D63849">
          <w:rPr>
            <w:rStyle w:val="Hyperlink"/>
            <w:rFonts w:asciiTheme="minorBidi" w:hAnsiTheme="minorBidi" w:cstheme="minorBidi"/>
            <w:sz w:val="15"/>
            <w:szCs w:val="15"/>
          </w:rPr>
          <w:t>https://core.ac.uk/download/pdf/189348612.pdf</w:t>
        </w:r>
      </w:hyperlink>
      <w:r w:rsidRPr="00D63849">
        <w:rPr>
          <w:rFonts w:asciiTheme="minorBidi" w:hAnsiTheme="minorBidi" w:cstheme="minorBidi"/>
          <w:color w:val="000000" w:themeColor="text1"/>
          <w:sz w:val="15"/>
          <w:szCs w:val="15"/>
        </w:rPr>
        <w:t xml:space="preserve"> (Accessed: 20 February 2023). </w:t>
      </w:r>
    </w:p>
    <w:p w14:paraId="12CDDB1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E5BBB27"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McDowall Clark, R. and Murray, J. (2012) </w:t>
      </w:r>
      <w:r w:rsidRPr="00D63849">
        <w:rPr>
          <w:rFonts w:asciiTheme="minorBidi" w:hAnsiTheme="minorBidi" w:cstheme="minorBidi"/>
          <w:i/>
          <w:iCs/>
          <w:color w:val="000000" w:themeColor="text1"/>
          <w:sz w:val="15"/>
          <w:szCs w:val="15"/>
        </w:rPr>
        <w:t>Reconceptualizing Leadership in the Early Years.</w:t>
      </w:r>
      <w:r w:rsidRPr="00D63849">
        <w:rPr>
          <w:rFonts w:asciiTheme="minorBidi" w:hAnsiTheme="minorBidi" w:cstheme="minorBidi"/>
          <w:color w:val="000000" w:themeColor="text1"/>
          <w:sz w:val="15"/>
          <w:szCs w:val="15"/>
        </w:rPr>
        <w:t xml:space="preserve"> Maidenhead: Open University Press.</w:t>
      </w:r>
    </w:p>
    <w:p w14:paraId="2027BC4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F6EEC66" w14:textId="77777777" w:rsidR="00D63849" w:rsidRPr="00D63849" w:rsidRDefault="00D63849" w:rsidP="00C90C7D">
      <w:pPr>
        <w:pBdr>
          <w:bottom w:val="single" w:sz="12" w:space="1" w:color="auto"/>
        </w:pBdr>
        <w:spacing w:line="360" w:lineRule="auto"/>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McDowall Clark, R. (2012) ‘‘I’ve never thought of myself as a leader but…’’: the Early Years Professional and catalytic leadership’, </w:t>
      </w:r>
      <w:r w:rsidRPr="00D63849">
        <w:rPr>
          <w:rFonts w:asciiTheme="minorBidi" w:hAnsiTheme="minorBidi" w:cstheme="minorBidi"/>
          <w:i/>
          <w:iCs/>
          <w:color w:val="000000" w:themeColor="text1"/>
          <w:sz w:val="15"/>
          <w:szCs w:val="15"/>
        </w:rPr>
        <w:t xml:space="preserve">European Early Childhood Education Research Journal, </w:t>
      </w:r>
      <w:r w:rsidRPr="00D63849">
        <w:rPr>
          <w:rFonts w:asciiTheme="minorBidi" w:hAnsiTheme="minorBidi" w:cstheme="minorBidi"/>
          <w:color w:val="000000" w:themeColor="text1"/>
          <w:sz w:val="15"/>
          <w:szCs w:val="15"/>
        </w:rPr>
        <w:t xml:space="preserve">20(3), pp. 391-401. DOI: </w:t>
      </w:r>
      <w:hyperlink r:id="rId43" w:history="1">
        <w:r w:rsidRPr="00D63849">
          <w:rPr>
            <w:rStyle w:val="Hyperlink"/>
            <w:rFonts w:asciiTheme="minorBidi" w:hAnsiTheme="minorBidi" w:cstheme="minorBidi"/>
            <w:sz w:val="15"/>
            <w:szCs w:val="15"/>
          </w:rPr>
          <w:t>https://doi.org/10.1080/1350293X.2012.704762</w:t>
        </w:r>
      </w:hyperlink>
    </w:p>
    <w:p w14:paraId="4D6FE184" w14:textId="77777777" w:rsidR="00D63849" w:rsidRPr="00D63849" w:rsidRDefault="00D63849" w:rsidP="00C90C7D">
      <w:pPr>
        <w:pBdr>
          <w:bottom w:val="single" w:sz="12" w:space="1" w:color="auto"/>
        </w:pBdr>
        <w:spacing w:line="360" w:lineRule="auto"/>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(Accessed: 15 February 2023).</w:t>
      </w:r>
    </w:p>
    <w:p w14:paraId="582B645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AD39BE7" w14:textId="17E00040"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Menon, P. </w:t>
      </w:r>
      <w:r w:rsidRPr="00D63849">
        <w:rPr>
          <w:rFonts w:asciiTheme="minorBidi" w:hAnsiTheme="minorBidi" w:cstheme="minorBidi"/>
          <w:i/>
          <w:iCs/>
          <w:color w:val="000000" w:themeColor="text1"/>
          <w:sz w:val="15"/>
          <w:szCs w:val="15"/>
        </w:rPr>
        <w:t xml:space="preserve">et al. </w:t>
      </w:r>
      <w:r w:rsidRPr="00D63849">
        <w:rPr>
          <w:rFonts w:asciiTheme="minorBidi" w:hAnsiTheme="minorBidi" w:cstheme="minorBidi"/>
          <w:color w:val="000000" w:themeColor="text1"/>
          <w:sz w:val="15"/>
          <w:szCs w:val="15"/>
        </w:rPr>
        <w:t>(2020) ‘Impostor Syndrome: An Integrative Framework of its Antecedents, Consequences and Moderating Factors on Sustainable Leader Behaviours’,</w:t>
      </w:r>
      <w:r w:rsidRPr="00D63849">
        <w:rPr>
          <w:rFonts w:asciiTheme="minorBidi" w:hAnsiTheme="minorBidi" w:cstheme="minorBidi"/>
          <w:i/>
          <w:iCs/>
          <w:color w:val="000000" w:themeColor="text1"/>
          <w:sz w:val="15"/>
          <w:szCs w:val="15"/>
        </w:rPr>
        <w:t xml:space="preserve"> European Journal of Training and Development.</w:t>
      </w:r>
      <w:r w:rsidR="00A11421" w:rsidRPr="00C90C7D">
        <w:rPr>
          <w:rFonts w:asciiTheme="minorBidi" w:hAnsiTheme="minorBidi" w:cstheme="minorBidi"/>
          <w:i/>
          <w:iCs/>
          <w:color w:val="000000" w:themeColor="text1"/>
          <w:sz w:val="15"/>
          <w:szCs w:val="15"/>
        </w:rPr>
        <w:t xml:space="preserve"> Available at:</w:t>
      </w:r>
    </w:p>
    <w:p w14:paraId="13B519DA" w14:textId="4DC57C8A" w:rsidR="00D63849" w:rsidRPr="00D63849" w:rsidRDefault="00D63849" w:rsidP="00C90C7D">
      <w:pPr>
        <w:pBdr>
          <w:bottom w:val="single" w:sz="12" w:space="1" w:color="auto"/>
        </w:pBdr>
        <w:spacing w:line="360" w:lineRule="auto"/>
        <w:jc w:val="both"/>
        <w:rPr>
          <w:rFonts w:asciiTheme="minorBidi" w:hAnsiTheme="minorBidi" w:cstheme="minorBidi"/>
          <w:b/>
          <w:bCs/>
          <w:color w:val="000000" w:themeColor="text1"/>
          <w:sz w:val="15"/>
          <w:szCs w:val="15"/>
        </w:rPr>
      </w:pPr>
      <w:hyperlink r:id="rId44" w:history="1">
        <w:r w:rsidRPr="00D63849">
          <w:rPr>
            <w:rStyle w:val="Hyperlink"/>
            <w:rFonts w:asciiTheme="minorBidi" w:hAnsiTheme="minorBidi" w:cstheme="minorBidi"/>
            <w:sz w:val="15"/>
            <w:szCs w:val="15"/>
          </w:rPr>
          <w:t>https://www.researchgate.net/publication/339984968_Impostor_Syndrome_An_Integrative_Framework_of_its_Antecedents_Consequences_and_Moderating_Factors_on_Sustainable_Leader_Behaviors</w:t>
        </w:r>
      </w:hyperlink>
      <w:r w:rsidRPr="00D63849">
        <w:rPr>
          <w:rFonts w:asciiTheme="minorBidi" w:hAnsiTheme="minorBidi" w:cstheme="minorBidi"/>
          <w:color w:val="000000" w:themeColor="text1"/>
          <w:sz w:val="15"/>
          <w:szCs w:val="15"/>
        </w:rPr>
        <w:t xml:space="preserve"> (Accessed: 16 February 2023). </w:t>
      </w:r>
      <w:r w:rsidRPr="00D63849">
        <w:rPr>
          <w:rFonts w:asciiTheme="minorBidi" w:hAnsiTheme="minorBidi" w:cstheme="minorBidi"/>
          <w:b/>
          <w:bCs/>
          <w:color w:val="000000" w:themeColor="text1"/>
          <w:sz w:val="15"/>
          <w:szCs w:val="15"/>
        </w:rPr>
        <w:t xml:space="preserve"> </w:t>
      </w:r>
    </w:p>
    <w:p w14:paraId="25AD752C" w14:textId="77777777" w:rsidR="00D63849" w:rsidRPr="00D63849" w:rsidRDefault="00D63849" w:rsidP="00C90C7D">
      <w:pPr>
        <w:pBdr>
          <w:bottom w:val="single" w:sz="12" w:space="1" w:color="auto"/>
        </w:pBdr>
        <w:spacing w:line="360" w:lineRule="auto"/>
        <w:jc w:val="both"/>
        <w:rPr>
          <w:rFonts w:asciiTheme="minorBidi" w:hAnsiTheme="minorBidi" w:cstheme="minorBidi"/>
          <w:b/>
          <w:bCs/>
          <w:color w:val="000000" w:themeColor="text1"/>
          <w:sz w:val="15"/>
          <w:szCs w:val="15"/>
        </w:rPr>
      </w:pPr>
    </w:p>
    <w:p w14:paraId="0A74DC9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Nicholson, J. </w:t>
      </w:r>
      <w:r w:rsidRPr="00D63849">
        <w:rPr>
          <w:rFonts w:asciiTheme="minorBidi" w:hAnsiTheme="minorBidi" w:cstheme="minorBidi"/>
          <w:i/>
          <w:iCs/>
          <w:color w:val="000000" w:themeColor="text1"/>
          <w:sz w:val="15"/>
          <w:szCs w:val="15"/>
        </w:rPr>
        <w:t xml:space="preserve">et al. </w:t>
      </w:r>
      <w:r w:rsidRPr="00D63849">
        <w:rPr>
          <w:rFonts w:asciiTheme="minorBidi" w:hAnsiTheme="minorBidi" w:cstheme="minorBidi"/>
          <w:color w:val="000000" w:themeColor="text1"/>
          <w:sz w:val="15"/>
          <w:szCs w:val="15"/>
        </w:rPr>
        <w:t xml:space="preserve">(2018) ‘A review of the literature on leadership in early childhood: examining epistemological foundations and considerations of social justice’, </w:t>
      </w:r>
      <w:r w:rsidRPr="00D63849">
        <w:rPr>
          <w:rFonts w:asciiTheme="minorBidi" w:hAnsiTheme="minorBidi" w:cstheme="minorBidi"/>
          <w:i/>
          <w:iCs/>
          <w:color w:val="000000" w:themeColor="text1"/>
          <w:sz w:val="15"/>
          <w:szCs w:val="15"/>
        </w:rPr>
        <w:t xml:space="preserve">Early Child Development and Care, </w:t>
      </w:r>
      <w:r w:rsidRPr="00D63849">
        <w:rPr>
          <w:rFonts w:asciiTheme="minorBidi" w:hAnsiTheme="minorBidi" w:cstheme="minorBidi"/>
          <w:color w:val="000000" w:themeColor="text1"/>
          <w:sz w:val="15"/>
          <w:szCs w:val="15"/>
        </w:rPr>
        <w:t xml:space="preserve">190(3), pp. 1-32. Available at: </w:t>
      </w:r>
      <w:hyperlink r:id="rId45" w:history="1">
        <w:r w:rsidRPr="00D63849">
          <w:rPr>
            <w:rStyle w:val="Hyperlink"/>
            <w:rFonts w:asciiTheme="minorBidi" w:hAnsiTheme="minorBidi" w:cstheme="minorBidi"/>
            <w:sz w:val="15"/>
            <w:szCs w:val="15"/>
          </w:rPr>
          <w:t>A review of the literature on leadership in early childhood: examining epistemological foundations and considerations of social justice: Early Child Development and Care: Vol 190, No 2 (tandfonline.com)</w:t>
        </w:r>
      </w:hyperlink>
      <w:r w:rsidRPr="00D63849">
        <w:rPr>
          <w:rFonts w:asciiTheme="minorBidi" w:hAnsiTheme="minorBidi" w:cstheme="minorBidi"/>
          <w:color w:val="000000" w:themeColor="text1"/>
          <w:sz w:val="15"/>
          <w:szCs w:val="15"/>
        </w:rPr>
        <w:t xml:space="preserve"> (Accessed: 16 February 2023).</w:t>
      </w:r>
    </w:p>
    <w:p w14:paraId="403EA0B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DA92204"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Northouse, P. (2021) </w:t>
      </w:r>
      <w:r w:rsidRPr="00D63849">
        <w:rPr>
          <w:rFonts w:asciiTheme="minorBidi" w:hAnsiTheme="minorBidi" w:cstheme="minorBidi"/>
          <w:i/>
          <w:iCs/>
          <w:color w:val="000000" w:themeColor="text1"/>
          <w:sz w:val="15"/>
          <w:szCs w:val="15"/>
        </w:rPr>
        <w:t xml:space="preserve">Leadership: Theory and Practice. </w:t>
      </w:r>
      <w:r w:rsidRPr="00D63849">
        <w:rPr>
          <w:rFonts w:asciiTheme="minorBidi" w:hAnsiTheme="minorBidi" w:cstheme="minorBidi"/>
          <w:color w:val="000000" w:themeColor="text1"/>
          <w:sz w:val="15"/>
          <w:szCs w:val="15"/>
        </w:rPr>
        <w:t>Sage Publications.</w:t>
      </w:r>
      <w:r w:rsidRPr="00D63849">
        <w:rPr>
          <w:rFonts w:asciiTheme="minorBidi" w:hAnsiTheme="minorBidi" w:cstheme="minorBidi"/>
          <w:i/>
          <w:iCs/>
          <w:color w:val="000000" w:themeColor="text1"/>
          <w:sz w:val="15"/>
          <w:szCs w:val="15"/>
        </w:rPr>
        <w:t xml:space="preserve"> </w:t>
      </w:r>
    </w:p>
    <w:p w14:paraId="1C8AC581"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12C7955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 xml:space="preserve">NSPCC (2023) </w:t>
      </w:r>
      <w:r w:rsidRPr="00D63849">
        <w:rPr>
          <w:rFonts w:asciiTheme="minorBidi" w:hAnsiTheme="minorBidi" w:cstheme="minorBidi"/>
          <w:i/>
          <w:iCs/>
          <w:color w:val="000000" w:themeColor="text1"/>
          <w:sz w:val="15"/>
          <w:szCs w:val="15"/>
          <w:lang w:val="en-US"/>
        </w:rPr>
        <w:t>Neglect.</w:t>
      </w:r>
      <w:r w:rsidRPr="00D63849">
        <w:rPr>
          <w:rFonts w:asciiTheme="minorBidi" w:hAnsiTheme="minorBidi" w:cstheme="minorBidi"/>
          <w:color w:val="000000" w:themeColor="text1"/>
          <w:sz w:val="15"/>
          <w:szCs w:val="15"/>
          <w:lang w:val="en-US"/>
        </w:rPr>
        <w:t xml:space="preserve"> Available at: </w:t>
      </w:r>
      <w:hyperlink r:id="rId46" w:history="1">
        <w:r w:rsidRPr="00D63849">
          <w:rPr>
            <w:rStyle w:val="Hyperlink"/>
            <w:rFonts w:asciiTheme="minorBidi" w:hAnsiTheme="minorBidi" w:cstheme="minorBidi"/>
            <w:sz w:val="15"/>
            <w:szCs w:val="15"/>
            <w:lang w:val="en-US"/>
          </w:rPr>
          <w:t>https://www.nspcc.org.uk/what-is-child-abuse/types-of-abuse/neglect/</w:t>
        </w:r>
      </w:hyperlink>
      <w:r w:rsidRPr="00D63849">
        <w:rPr>
          <w:rFonts w:asciiTheme="minorBidi" w:hAnsiTheme="minorBidi" w:cstheme="minorBidi"/>
          <w:color w:val="000000" w:themeColor="text1"/>
          <w:sz w:val="15"/>
          <w:szCs w:val="15"/>
          <w:lang w:val="en-US"/>
        </w:rPr>
        <w:t xml:space="preserve"> (Accessed: 9 March 2023).</w:t>
      </w:r>
    </w:p>
    <w:p w14:paraId="0DBA172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371640FA"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NSPCC (2021) </w:t>
      </w:r>
      <w:r w:rsidRPr="00D63849">
        <w:rPr>
          <w:rFonts w:asciiTheme="minorBidi" w:hAnsiTheme="minorBidi" w:cstheme="minorBidi"/>
          <w:i/>
          <w:iCs/>
          <w:color w:val="000000" w:themeColor="text1"/>
          <w:sz w:val="15"/>
          <w:szCs w:val="15"/>
        </w:rPr>
        <w:t>What is attachment theory and why is it important?</w:t>
      </w:r>
      <w:r w:rsidRPr="00D63849">
        <w:rPr>
          <w:rFonts w:asciiTheme="minorBidi" w:hAnsiTheme="minorBidi" w:cstheme="minorBidi"/>
          <w:color w:val="000000" w:themeColor="text1"/>
          <w:sz w:val="15"/>
          <w:szCs w:val="15"/>
        </w:rPr>
        <w:t xml:space="preserve"> Available at: </w:t>
      </w:r>
      <w:hyperlink r:id="rId47" w:history="1">
        <w:r w:rsidRPr="00D63849">
          <w:rPr>
            <w:rStyle w:val="Hyperlink"/>
            <w:rFonts w:asciiTheme="minorBidi" w:hAnsiTheme="minorBidi" w:cstheme="minorBidi"/>
            <w:sz w:val="15"/>
            <w:szCs w:val="15"/>
          </w:rPr>
          <w:t>https://learning.nspcc.org.uk/child-health-development/attachment-early-years</w:t>
        </w:r>
      </w:hyperlink>
      <w:r w:rsidRPr="00D63849">
        <w:rPr>
          <w:rFonts w:asciiTheme="minorBidi" w:hAnsiTheme="minorBidi" w:cstheme="minorBidi"/>
          <w:color w:val="000000" w:themeColor="text1"/>
          <w:sz w:val="15"/>
          <w:szCs w:val="15"/>
        </w:rPr>
        <w:t xml:space="preserve"> (Accessed: 20 February 2023). </w:t>
      </w:r>
    </w:p>
    <w:p w14:paraId="6BC7978D"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2FB715E" w14:textId="77777777"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Nuffield Foundation (2021) </w:t>
      </w:r>
      <w:r w:rsidRPr="00D63849">
        <w:rPr>
          <w:rFonts w:asciiTheme="minorBidi" w:hAnsiTheme="minorBidi" w:cstheme="minorBidi"/>
          <w:i/>
          <w:iCs/>
          <w:color w:val="000000" w:themeColor="text1"/>
          <w:sz w:val="15"/>
          <w:szCs w:val="15"/>
          <w:lang w:val="en-US"/>
        </w:rPr>
        <w:t>Changing Patterns of poverty in early childhood.</w:t>
      </w:r>
      <w:r w:rsidRPr="00D63849">
        <w:rPr>
          <w:rFonts w:asciiTheme="minorBidi" w:hAnsiTheme="minorBidi" w:cstheme="minorBidi"/>
          <w:color w:val="000000" w:themeColor="text1"/>
          <w:sz w:val="15"/>
          <w:szCs w:val="15"/>
          <w:lang w:val="en-US"/>
        </w:rPr>
        <w:t xml:space="preserve"> Available at: </w:t>
      </w:r>
    </w:p>
    <w:p w14:paraId="630DE92B" w14:textId="29034149" w:rsidR="00D63849" w:rsidRPr="00D63849" w:rsidRDefault="00A11421"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hyperlink r:id="rId48" w:history="1">
        <w:r w:rsidRPr="00D63849">
          <w:rPr>
            <w:rStyle w:val="Hyperlink"/>
            <w:rFonts w:asciiTheme="minorBidi" w:hAnsiTheme="minorBidi" w:cstheme="minorBidi"/>
            <w:sz w:val="15"/>
            <w:szCs w:val="15"/>
            <w:lang w:val="en-US"/>
          </w:rPr>
          <w:t>https://www.nuffieldfoundation.org/publications/changing-patterns-of-poverty-in-early-childhood</w:t>
        </w:r>
      </w:hyperlink>
      <w:r w:rsidR="00D63849" w:rsidRPr="00D63849">
        <w:rPr>
          <w:rFonts w:asciiTheme="minorBidi" w:hAnsiTheme="minorBidi" w:cstheme="minorBidi"/>
          <w:color w:val="000000" w:themeColor="text1"/>
          <w:sz w:val="15"/>
          <w:szCs w:val="15"/>
          <w:lang w:val="en-US"/>
        </w:rPr>
        <w:t xml:space="preserve"> (Accessed: 9 March 2023). </w:t>
      </w:r>
    </w:p>
    <w:p w14:paraId="27B6F4A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30D4A94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 xml:space="preserve">Nuffield Foundation (2022a) </w:t>
      </w:r>
      <w:r w:rsidRPr="00D63849">
        <w:rPr>
          <w:rFonts w:asciiTheme="minorBidi" w:hAnsiTheme="minorBidi" w:cstheme="minorBidi"/>
          <w:i/>
          <w:iCs/>
          <w:color w:val="000000" w:themeColor="text1"/>
          <w:sz w:val="15"/>
          <w:szCs w:val="15"/>
          <w:lang w:val="en-US"/>
        </w:rPr>
        <w:t xml:space="preserve">A new evidence review published today provides stronger evidence that links poverty to child abuse and neglect. </w:t>
      </w:r>
      <w:r w:rsidRPr="00D63849">
        <w:rPr>
          <w:rFonts w:asciiTheme="minorBidi" w:hAnsiTheme="minorBidi" w:cstheme="minorBidi"/>
          <w:color w:val="000000" w:themeColor="text1"/>
          <w:sz w:val="15"/>
          <w:szCs w:val="15"/>
          <w:lang w:val="en-US"/>
        </w:rPr>
        <w:t xml:space="preserve">Available at: </w:t>
      </w:r>
      <w:hyperlink r:id="rId49" w:history="1">
        <w:r w:rsidRPr="00D63849">
          <w:rPr>
            <w:rStyle w:val="Hyperlink"/>
            <w:rFonts w:asciiTheme="minorBidi" w:hAnsiTheme="minorBidi" w:cstheme="minorBidi"/>
            <w:sz w:val="15"/>
            <w:szCs w:val="15"/>
            <w:lang w:val="en-US"/>
          </w:rPr>
          <w:t>https://www.nuffieldfoundation.org/news/relationship-between-poverty-and-child-abuse-and-neglect</w:t>
        </w:r>
      </w:hyperlink>
      <w:r w:rsidRPr="00D63849">
        <w:rPr>
          <w:rFonts w:asciiTheme="minorBidi" w:hAnsiTheme="minorBidi" w:cstheme="minorBidi"/>
          <w:color w:val="000000" w:themeColor="text1"/>
          <w:sz w:val="15"/>
          <w:szCs w:val="15"/>
          <w:lang w:val="en-US"/>
        </w:rPr>
        <w:t xml:space="preserve"> (Accessed: 9 March 2023). </w:t>
      </w:r>
    </w:p>
    <w:p w14:paraId="696FA16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1DBA83E6" w14:textId="77777777"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lang w:val="en-US"/>
        </w:rPr>
      </w:pPr>
      <w:r w:rsidRPr="00D63849">
        <w:rPr>
          <w:rFonts w:asciiTheme="minorBidi" w:hAnsiTheme="minorBidi" w:cstheme="minorBidi"/>
          <w:color w:val="000000" w:themeColor="text1"/>
          <w:sz w:val="15"/>
          <w:szCs w:val="15"/>
          <w:lang w:val="en-US"/>
        </w:rPr>
        <w:t xml:space="preserve">Nuffield Foundation (2022) </w:t>
      </w:r>
      <w:r w:rsidRPr="00D63849">
        <w:rPr>
          <w:rFonts w:asciiTheme="minorBidi" w:hAnsiTheme="minorBidi" w:cstheme="minorBidi"/>
          <w:i/>
          <w:iCs/>
          <w:color w:val="000000" w:themeColor="text1"/>
          <w:sz w:val="15"/>
          <w:szCs w:val="15"/>
          <w:lang w:val="en-US"/>
        </w:rPr>
        <w:t xml:space="preserve">The relationship between poverty and child abuse and neglect: new evidence. </w:t>
      </w:r>
    </w:p>
    <w:p w14:paraId="7A8FA942" w14:textId="58B11D36"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Available at: </w:t>
      </w:r>
      <w:hyperlink r:id="rId50" w:history="1">
        <w:r w:rsidRPr="00D63849">
          <w:rPr>
            <w:rStyle w:val="Hyperlink"/>
            <w:rFonts w:asciiTheme="minorBidi" w:hAnsiTheme="minorBidi" w:cstheme="minorBidi"/>
            <w:sz w:val="15"/>
            <w:szCs w:val="15"/>
            <w:lang w:val="en-US"/>
          </w:rPr>
          <w:t>https://www.nuffieldfoundation.org/wp-content/uploads/2022/03/Full-report-relationship-between-poverty-child-abuse-and-neglect.pdf</w:t>
        </w:r>
      </w:hyperlink>
      <w:r w:rsidRPr="00D63849">
        <w:rPr>
          <w:rFonts w:asciiTheme="minorBidi" w:hAnsiTheme="minorBidi" w:cstheme="minorBidi"/>
          <w:color w:val="000000" w:themeColor="text1"/>
          <w:sz w:val="15"/>
          <w:szCs w:val="15"/>
          <w:lang w:val="en-US"/>
        </w:rPr>
        <w:t xml:space="preserve"> (Accessed: 9 March 2023). </w:t>
      </w:r>
    </w:p>
    <w:p w14:paraId="745D35B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0587A123" w14:textId="38D73BB5"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Nutbrown, C. (2012) </w:t>
      </w:r>
      <w:r w:rsidRPr="00D63849">
        <w:rPr>
          <w:rFonts w:asciiTheme="minorBidi" w:hAnsiTheme="minorBidi" w:cstheme="minorBidi"/>
          <w:i/>
          <w:iCs/>
          <w:color w:val="000000" w:themeColor="text1"/>
          <w:sz w:val="15"/>
          <w:szCs w:val="15"/>
        </w:rPr>
        <w:t xml:space="preserve">Foundations for Quality. </w:t>
      </w:r>
      <w:r w:rsidRPr="00D63849">
        <w:rPr>
          <w:rFonts w:asciiTheme="minorBidi" w:hAnsiTheme="minorBidi" w:cstheme="minorBidi"/>
          <w:color w:val="000000" w:themeColor="text1"/>
          <w:sz w:val="15"/>
          <w:szCs w:val="15"/>
        </w:rPr>
        <w:t>Available at:</w:t>
      </w:r>
    </w:p>
    <w:p w14:paraId="36E1DD15" w14:textId="151B08A2" w:rsidR="00D63849" w:rsidRPr="00D63849" w:rsidRDefault="00A11421"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hyperlink r:id="rId51" w:history="1">
        <w:r w:rsidRPr="00D63849">
          <w:rPr>
            <w:rStyle w:val="Hyperlink"/>
            <w:rFonts w:asciiTheme="minorBidi" w:hAnsiTheme="minorBidi" w:cstheme="minorBidi"/>
            <w:sz w:val="15"/>
            <w:szCs w:val="15"/>
          </w:rPr>
          <w:t>https://assets.publishing.service.gov.uk/government/uploads/system/uploads/attachment_data/file/175463/Nutbrown-Review.pdf</w:t>
        </w:r>
      </w:hyperlink>
      <w:r w:rsidR="00D63849" w:rsidRPr="00D63849">
        <w:rPr>
          <w:rFonts w:asciiTheme="minorBidi" w:hAnsiTheme="minorBidi" w:cstheme="minorBidi"/>
          <w:color w:val="000000" w:themeColor="text1"/>
          <w:sz w:val="15"/>
          <w:szCs w:val="15"/>
        </w:rPr>
        <w:t xml:space="preserve">  (Accessed: 15 February 2023). </w:t>
      </w:r>
    </w:p>
    <w:p w14:paraId="11EB4C5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03FAFB0B" w14:textId="7C75C42E"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Pacey (2021) </w:t>
      </w:r>
      <w:r w:rsidRPr="00D63849">
        <w:rPr>
          <w:rFonts w:asciiTheme="minorBidi" w:hAnsiTheme="minorBidi" w:cstheme="minorBidi"/>
          <w:i/>
          <w:iCs/>
          <w:color w:val="000000" w:themeColor="text1"/>
          <w:sz w:val="15"/>
          <w:szCs w:val="15"/>
        </w:rPr>
        <w:t>A workforce in crisis: Saving Our Early Years.</w:t>
      </w:r>
      <w:r w:rsidRPr="00D63849">
        <w:rPr>
          <w:rFonts w:asciiTheme="minorBidi" w:hAnsiTheme="minorBidi" w:cstheme="minorBidi"/>
          <w:color w:val="000000" w:themeColor="text1"/>
          <w:sz w:val="15"/>
          <w:szCs w:val="15"/>
        </w:rPr>
        <w:t xml:space="preserve"> Available at:</w:t>
      </w:r>
    </w:p>
    <w:p w14:paraId="0ADD6E8B" w14:textId="4E7D9549"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rPr>
        <w:t xml:space="preserve"> </w:t>
      </w:r>
      <w:hyperlink r:id="rId52" w:history="1">
        <w:r w:rsidRPr="00D63849">
          <w:rPr>
            <w:rStyle w:val="Hyperlink"/>
            <w:rFonts w:asciiTheme="minorBidi" w:hAnsiTheme="minorBidi" w:cstheme="minorBidi"/>
            <w:sz w:val="15"/>
            <w:szCs w:val="15"/>
          </w:rPr>
          <w:t>https://www.pacey.org.uk/Pacey/media/Website-files/Non-PACEY%20documents%20(PDFs)/a-workforce-in-crisis-saving-our-early-years.pdf</w:t>
        </w:r>
      </w:hyperlink>
      <w:r w:rsidRPr="00D63849">
        <w:rPr>
          <w:rFonts w:asciiTheme="minorBidi" w:hAnsiTheme="minorBidi" w:cstheme="minorBidi"/>
          <w:color w:val="000000" w:themeColor="text1"/>
          <w:sz w:val="15"/>
          <w:szCs w:val="15"/>
        </w:rPr>
        <w:t xml:space="preserve">  (Accessed at: 20 February 2023).</w:t>
      </w:r>
    </w:p>
    <w:p w14:paraId="6BE68D6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06CBB07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Peyton, L. (2017) ‘Consistency, Communication and Collaboration in the Early Years services’, </w:t>
      </w:r>
      <w:r w:rsidRPr="00D63849">
        <w:rPr>
          <w:rFonts w:asciiTheme="minorBidi" w:hAnsiTheme="minorBidi" w:cstheme="minorBidi"/>
          <w:i/>
          <w:iCs/>
          <w:color w:val="000000" w:themeColor="text1"/>
          <w:sz w:val="15"/>
          <w:szCs w:val="15"/>
        </w:rPr>
        <w:t>Children Care in Practice,</w:t>
      </w:r>
      <w:r w:rsidRPr="00D63849">
        <w:rPr>
          <w:rFonts w:asciiTheme="minorBidi" w:hAnsiTheme="minorBidi" w:cstheme="minorBidi"/>
          <w:color w:val="000000" w:themeColor="text1"/>
          <w:sz w:val="15"/>
          <w:szCs w:val="15"/>
        </w:rPr>
        <w:t xml:space="preserve"> 23(2), pp. 123-125. DOI: </w:t>
      </w:r>
      <w:hyperlink r:id="rId53" w:history="1">
        <w:r w:rsidRPr="00D63849">
          <w:rPr>
            <w:rStyle w:val="Hyperlink"/>
            <w:rFonts w:asciiTheme="minorBidi" w:hAnsiTheme="minorBidi" w:cstheme="minorBidi"/>
            <w:sz w:val="15"/>
            <w:szCs w:val="15"/>
          </w:rPr>
          <w:t>https://doi.org/10.1080/13575279.2017.1308103</w:t>
        </w:r>
      </w:hyperlink>
      <w:r w:rsidRPr="00D63849">
        <w:rPr>
          <w:rFonts w:asciiTheme="minorBidi" w:hAnsiTheme="minorBidi" w:cstheme="minorBidi"/>
          <w:color w:val="000000" w:themeColor="text1"/>
          <w:sz w:val="15"/>
          <w:szCs w:val="15"/>
        </w:rPr>
        <w:t xml:space="preserve"> (Accessed: 20 February 2023). </w:t>
      </w:r>
    </w:p>
    <w:p w14:paraId="4F3E7FDB"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BBBC33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Reed, M. and Canning, N. (2011) </w:t>
      </w:r>
      <w:r w:rsidRPr="00D63849">
        <w:rPr>
          <w:rFonts w:asciiTheme="minorBidi" w:hAnsiTheme="minorBidi" w:cstheme="minorBidi"/>
          <w:i/>
          <w:iCs/>
          <w:color w:val="000000" w:themeColor="text1"/>
          <w:sz w:val="15"/>
          <w:szCs w:val="15"/>
        </w:rPr>
        <w:t>Implementing Quality and Change in the Early Years</w:t>
      </w:r>
      <w:r w:rsidRPr="00D63849">
        <w:rPr>
          <w:rFonts w:asciiTheme="minorBidi" w:hAnsiTheme="minorBidi" w:cstheme="minorBidi"/>
          <w:color w:val="000000" w:themeColor="text1"/>
          <w:sz w:val="15"/>
          <w:szCs w:val="15"/>
        </w:rPr>
        <w:t xml:space="preserve">. London: Sage Publications. </w:t>
      </w:r>
    </w:p>
    <w:p w14:paraId="5D3DA3F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0C94741"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Reid, C. (2022) </w:t>
      </w:r>
      <w:r w:rsidRPr="00D63849">
        <w:rPr>
          <w:rFonts w:asciiTheme="minorBidi" w:hAnsiTheme="minorBidi" w:cstheme="minorBidi"/>
          <w:i/>
          <w:iCs/>
          <w:color w:val="000000" w:themeColor="text1"/>
          <w:sz w:val="15"/>
          <w:szCs w:val="15"/>
        </w:rPr>
        <w:t xml:space="preserve">Government action needs to happen to tackle early years underfunding crisis. </w:t>
      </w:r>
      <w:r w:rsidRPr="00D63849">
        <w:rPr>
          <w:rFonts w:asciiTheme="minorBidi" w:hAnsiTheme="minorBidi" w:cstheme="minorBidi"/>
          <w:color w:val="000000" w:themeColor="text1"/>
          <w:sz w:val="15"/>
          <w:szCs w:val="15"/>
        </w:rPr>
        <w:t xml:space="preserve">Available at: </w:t>
      </w:r>
      <w:hyperlink r:id="rId54" w:history="1">
        <w:r w:rsidRPr="00D63849">
          <w:rPr>
            <w:rStyle w:val="Hyperlink"/>
            <w:rFonts w:asciiTheme="minorBidi" w:hAnsiTheme="minorBidi" w:cstheme="minorBidi"/>
            <w:sz w:val="15"/>
            <w:szCs w:val="15"/>
          </w:rPr>
          <w:t>https://nmt-magazine.co.uk/feature/connect-childcare/</w:t>
        </w:r>
      </w:hyperlink>
      <w:r w:rsidRPr="00D63849">
        <w:rPr>
          <w:rFonts w:asciiTheme="minorBidi" w:hAnsiTheme="minorBidi" w:cstheme="minorBidi"/>
          <w:color w:val="000000" w:themeColor="text1"/>
          <w:sz w:val="15"/>
          <w:szCs w:val="15"/>
        </w:rPr>
        <w:t xml:space="preserve"> (Accessed: 18 February 2023). </w:t>
      </w:r>
    </w:p>
    <w:p w14:paraId="64BF4561"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18D57FF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Save the Children (No Date) </w:t>
      </w:r>
      <w:r w:rsidRPr="00D63849">
        <w:rPr>
          <w:rFonts w:asciiTheme="minorBidi" w:hAnsiTheme="minorBidi" w:cstheme="minorBidi"/>
          <w:i/>
          <w:iCs/>
          <w:color w:val="000000" w:themeColor="text1"/>
          <w:sz w:val="15"/>
          <w:szCs w:val="15"/>
        </w:rPr>
        <w:t>UNCRC.</w:t>
      </w:r>
      <w:r w:rsidRPr="00D63849">
        <w:rPr>
          <w:rFonts w:asciiTheme="minorBidi" w:hAnsiTheme="minorBidi" w:cstheme="minorBidi"/>
          <w:color w:val="000000" w:themeColor="text1"/>
          <w:sz w:val="15"/>
          <w:szCs w:val="15"/>
        </w:rPr>
        <w:t xml:space="preserve"> Available at: </w:t>
      </w:r>
      <w:hyperlink r:id="rId55" w:history="1">
        <w:r w:rsidRPr="00D63849">
          <w:rPr>
            <w:rStyle w:val="Hyperlink"/>
            <w:rFonts w:asciiTheme="minorBidi" w:hAnsiTheme="minorBidi" w:cstheme="minorBidi"/>
            <w:sz w:val="15"/>
            <w:szCs w:val="15"/>
          </w:rPr>
          <w:t>https://www.savethechildren.org.uk/what-we-do/childrens-rights/united-nations-convention-of-the-rights-of-the-child</w:t>
        </w:r>
      </w:hyperlink>
      <w:r w:rsidRPr="00D63849">
        <w:rPr>
          <w:rFonts w:asciiTheme="minorBidi" w:hAnsiTheme="minorBidi" w:cstheme="minorBidi"/>
          <w:color w:val="000000" w:themeColor="text1"/>
          <w:sz w:val="15"/>
          <w:szCs w:val="15"/>
        </w:rPr>
        <w:t xml:space="preserve"> (Accessed: 6 March 2023).</w:t>
      </w:r>
    </w:p>
    <w:p w14:paraId="519C006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68C73931" w14:textId="435585E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rPr>
        <w:t xml:space="preserve">Schmuecker, K. (2021) </w:t>
      </w:r>
      <w:r w:rsidRPr="00D63849">
        <w:rPr>
          <w:rFonts w:asciiTheme="minorBidi" w:hAnsiTheme="minorBidi" w:cstheme="minorBidi"/>
          <w:i/>
          <w:iCs/>
          <w:color w:val="000000" w:themeColor="text1"/>
          <w:sz w:val="15"/>
          <w:szCs w:val="15"/>
        </w:rPr>
        <w:t xml:space="preserve">‘Inflation is pushing people deeper Into poverty’, </w:t>
      </w:r>
      <w:r w:rsidRPr="00D63849">
        <w:rPr>
          <w:rFonts w:asciiTheme="minorBidi" w:hAnsiTheme="minorBidi" w:cstheme="minorBidi"/>
          <w:color w:val="000000" w:themeColor="text1"/>
          <w:sz w:val="15"/>
          <w:szCs w:val="15"/>
        </w:rPr>
        <w:t xml:space="preserve">[blog]. 15 December. Available at: </w:t>
      </w:r>
      <w:hyperlink r:id="rId56" w:history="1">
        <w:r w:rsidRPr="00D63849">
          <w:rPr>
            <w:rStyle w:val="Hyperlink"/>
            <w:rFonts w:asciiTheme="minorBidi" w:hAnsiTheme="minorBidi" w:cstheme="minorBidi"/>
            <w:sz w:val="15"/>
            <w:szCs w:val="15"/>
          </w:rPr>
          <w:t>https://www.jrf.org.uk/blog/inflation-pushing-people-deeper-poverty</w:t>
        </w:r>
      </w:hyperlink>
      <w:r w:rsidRPr="00D63849">
        <w:rPr>
          <w:rFonts w:asciiTheme="minorBidi" w:hAnsiTheme="minorBidi" w:cstheme="minorBidi"/>
          <w:color w:val="000000" w:themeColor="text1"/>
          <w:sz w:val="15"/>
          <w:szCs w:val="15"/>
        </w:rPr>
        <w:t xml:space="preserve"> </w:t>
      </w:r>
      <w:r w:rsidRPr="00D63849">
        <w:rPr>
          <w:rFonts w:asciiTheme="minorBidi" w:hAnsiTheme="minorBidi" w:cstheme="minorBidi"/>
          <w:color w:val="000000" w:themeColor="text1"/>
          <w:sz w:val="15"/>
          <w:szCs w:val="15"/>
          <w:lang w:val="en-US"/>
        </w:rPr>
        <w:t>(Accessed: 20</w:t>
      </w:r>
      <w:r w:rsidRPr="00D63849">
        <w:rPr>
          <w:rFonts w:asciiTheme="minorBidi" w:hAnsiTheme="minorBidi" w:cstheme="minorBidi"/>
          <w:color w:val="000000" w:themeColor="text1"/>
          <w:sz w:val="15"/>
          <w:szCs w:val="15"/>
          <w:vertAlign w:val="superscript"/>
          <w:lang w:val="en-US"/>
        </w:rPr>
        <w:t xml:space="preserve"> </w:t>
      </w:r>
      <w:r w:rsidR="00C90C7D" w:rsidRPr="00C90C7D">
        <w:rPr>
          <w:rFonts w:asciiTheme="minorBidi" w:hAnsiTheme="minorBidi" w:cstheme="minorBidi"/>
          <w:color w:val="000000" w:themeColor="text1"/>
          <w:sz w:val="15"/>
          <w:szCs w:val="15"/>
          <w:vertAlign w:val="superscript"/>
          <w:lang w:val="en-US"/>
        </w:rPr>
        <w:t xml:space="preserve"> </w:t>
      </w:r>
      <w:r w:rsidRPr="00D63849">
        <w:rPr>
          <w:rFonts w:asciiTheme="minorBidi" w:hAnsiTheme="minorBidi" w:cstheme="minorBidi"/>
          <w:color w:val="000000" w:themeColor="text1"/>
          <w:sz w:val="15"/>
          <w:szCs w:val="15"/>
          <w:lang w:val="en-US"/>
        </w:rPr>
        <w:t>February 2023).</w:t>
      </w:r>
    </w:p>
    <w:p w14:paraId="3DE9F03B" w14:textId="77777777" w:rsidR="00D63849" w:rsidRPr="00D63849" w:rsidRDefault="00D63849" w:rsidP="00C90C7D">
      <w:pPr>
        <w:pBdr>
          <w:bottom w:val="single" w:sz="12" w:space="1" w:color="auto"/>
        </w:pBdr>
        <w:spacing w:line="360" w:lineRule="auto"/>
        <w:jc w:val="both"/>
        <w:rPr>
          <w:rFonts w:asciiTheme="minorBidi" w:hAnsiTheme="minorBidi" w:cstheme="minorBidi"/>
          <w:b/>
          <w:bCs/>
          <w:color w:val="000000" w:themeColor="text1"/>
          <w:sz w:val="15"/>
          <w:szCs w:val="15"/>
          <w:lang w:val="en-US"/>
        </w:rPr>
      </w:pPr>
    </w:p>
    <w:p w14:paraId="52B1E2B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Siraj-Blatchford, I. and Hallet, E. (2014) </w:t>
      </w:r>
      <w:r w:rsidRPr="00D63849">
        <w:rPr>
          <w:rFonts w:asciiTheme="minorBidi" w:hAnsiTheme="minorBidi" w:cstheme="minorBidi"/>
          <w:i/>
          <w:iCs/>
          <w:color w:val="000000" w:themeColor="text1"/>
          <w:sz w:val="15"/>
          <w:szCs w:val="15"/>
        </w:rPr>
        <w:t xml:space="preserve">Effective and Caring Leadership in the Early Years. </w:t>
      </w:r>
      <w:r w:rsidRPr="00D63849">
        <w:rPr>
          <w:rFonts w:asciiTheme="minorBidi" w:hAnsiTheme="minorBidi" w:cstheme="minorBidi"/>
          <w:color w:val="000000" w:themeColor="text1"/>
          <w:sz w:val="15"/>
          <w:szCs w:val="15"/>
        </w:rPr>
        <w:t>London: SAGE Publications.</w:t>
      </w:r>
    </w:p>
    <w:p w14:paraId="0D52A9A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67D3131" w14:textId="1A0F4BDD"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Siraji-Blatchford, I. et al. (2010) </w:t>
      </w:r>
      <w:r w:rsidRPr="00D63849">
        <w:rPr>
          <w:rFonts w:asciiTheme="minorBidi" w:hAnsiTheme="minorBidi" w:cstheme="minorBidi"/>
          <w:i/>
          <w:iCs/>
          <w:color w:val="000000" w:themeColor="text1"/>
          <w:sz w:val="15"/>
          <w:szCs w:val="15"/>
        </w:rPr>
        <w:t>Evaluation of the graduate fund</w:t>
      </w:r>
      <w:r w:rsidR="00A11421" w:rsidRPr="00C90C7D">
        <w:rPr>
          <w:rFonts w:asciiTheme="minorBidi" w:hAnsiTheme="minorBidi" w:cstheme="minorBidi"/>
          <w:i/>
          <w:iCs/>
          <w:color w:val="000000" w:themeColor="text1"/>
          <w:sz w:val="15"/>
          <w:szCs w:val="15"/>
        </w:rPr>
        <w:t>.</w:t>
      </w:r>
      <w:r w:rsidR="00A11421" w:rsidRPr="00C90C7D">
        <w:rPr>
          <w:rFonts w:asciiTheme="minorBidi" w:hAnsiTheme="minorBidi" w:cstheme="minorBidi"/>
          <w:color w:val="000000" w:themeColor="text1"/>
          <w:sz w:val="15"/>
          <w:szCs w:val="15"/>
        </w:rPr>
        <w:t xml:space="preserve"> Available at:</w:t>
      </w:r>
    </w:p>
    <w:p w14:paraId="3742F6C2" w14:textId="7FF33AF4"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hyperlink r:id="rId57" w:history="1">
        <w:r w:rsidRPr="00D63849">
          <w:rPr>
            <w:rStyle w:val="Hyperlink"/>
            <w:rFonts w:asciiTheme="minorBidi" w:hAnsiTheme="minorBidi" w:cstheme="minorBidi"/>
            <w:sz w:val="15"/>
            <w:szCs w:val="15"/>
          </w:rPr>
          <w:t>https://assets.publishing.service.gov.uk/government/uploads/system/uploads/attachment_data/file/181484/DFE-RR144d.pdf</w:t>
        </w:r>
      </w:hyperlink>
      <w:r w:rsidRPr="00D63849">
        <w:rPr>
          <w:rFonts w:asciiTheme="minorBidi" w:hAnsiTheme="minorBidi" w:cstheme="minorBidi"/>
          <w:color w:val="000000" w:themeColor="text1"/>
          <w:sz w:val="15"/>
          <w:szCs w:val="15"/>
        </w:rPr>
        <w:t xml:space="preserve"> (Accessed: 22 February 2022). </w:t>
      </w:r>
    </w:p>
    <w:p w14:paraId="1F0145D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0EE05ED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Solvason, C. (2017) </w:t>
      </w:r>
      <w:r w:rsidRPr="00D63849">
        <w:rPr>
          <w:rFonts w:asciiTheme="minorBidi" w:hAnsiTheme="minorBidi" w:cstheme="minorBidi"/>
          <w:i/>
          <w:iCs/>
          <w:color w:val="000000" w:themeColor="text1"/>
          <w:sz w:val="15"/>
          <w:szCs w:val="15"/>
        </w:rPr>
        <w:t>Ethics – do the right thing</w:t>
      </w:r>
      <w:r w:rsidRPr="00D63849">
        <w:rPr>
          <w:rFonts w:asciiTheme="minorBidi" w:hAnsiTheme="minorBidi" w:cstheme="minorBidi"/>
          <w:color w:val="000000" w:themeColor="text1"/>
          <w:sz w:val="15"/>
          <w:szCs w:val="15"/>
        </w:rPr>
        <w:t xml:space="preserve">. Available at: </w:t>
      </w:r>
      <w:hyperlink r:id="rId58" w:history="1">
        <w:r w:rsidRPr="00D63849">
          <w:rPr>
            <w:rStyle w:val="Hyperlink"/>
            <w:rFonts w:asciiTheme="minorBidi" w:hAnsiTheme="minorBidi" w:cstheme="minorBidi"/>
            <w:sz w:val="15"/>
            <w:szCs w:val="15"/>
          </w:rPr>
          <w:t>https://www.nurseryworld.co.uk/features/article/ethics-do-the-right-thing</w:t>
        </w:r>
      </w:hyperlink>
      <w:r w:rsidRPr="00D63849">
        <w:rPr>
          <w:rFonts w:asciiTheme="minorBidi" w:hAnsiTheme="minorBidi" w:cstheme="minorBidi"/>
          <w:color w:val="000000" w:themeColor="text1"/>
          <w:sz w:val="15"/>
          <w:szCs w:val="15"/>
        </w:rPr>
        <w:t xml:space="preserve"> (Accessed: 9 March 2023). </w:t>
      </w:r>
    </w:p>
    <w:p w14:paraId="50A3E20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A232B04"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Swansea Council (2022) </w:t>
      </w:r>
      <w:r w:rsidRPr="00D63849">
        <w:rPr>
          <w:rFonts w:asciiTheme="minorBidi" w:hAnsiTheme="minorBidi" w:cstheme="minorBidi"/>
          <w:i/>
          <w:iCs/>
          <w:color w:val="000000" w:themeColor="text1"/>
          <w:sz w:val="15"/>
          <w:szCs w:val="15"/>
        </w:rPr>
        <w:t>Parenting.</w:t>
      </w:r>
      <w:r w:rsidRPr="00D63849">
        <w:rPr>
          <w:rFonts w:asciiTheme="minorBidi" w:hAnsiTheme="minorBidi" w:cstheme="minorBidi"/>
          <w:color w:val="000000" w:themeColor="text1"/>
          <w:sz w:val="15"/>
          <w:szCs w:val="15"/>
        </w:rPr>
        <w:t xml:space="preserve"> Available at: </w:t>
      </w:r>
      <w:hyperlink r:id="rId59" w:history="1">
        <w:r w:rsidRPr="00D63849">
          <w:rPr>
            <w:rStyle w:val="Hyperlink"/>
            <w:rFonts w:asciiTheme="minorBidi" w:hAnsiTheme="minorBidi" w:cstheme="minorBidi"/>
            <w:sz w:val="15"/>
            <w:szCs w:val="15"/>
          </w:rPr>
          <w:t>https://www.swansea.gov.uk/parenting</w:t>
        </w:r>
      </w:hyperlink>
      <w:r w:rsidRPr="00D63849">
        <w:rPr>
          <w:rFonts w:asciiTheme="minorBidi" w:hAnsiTheme="minorBidi" w:cstheme="minorBidi"/>
          <w:color w:val="000000" w:themeColor="text1"/>
          <w:sz w:val="15"/>
          <w:szCs w:val="15"/>
        </w:rPr>
        <w:t xml:space="preserve"> (Accessed: 9 March 2023). </w:t>
      </w:r>
    </w:p>
    <w:p w14:paraId="723617A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0378F9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The Robison Trust (2023) </w:t>
      </w:r>
      <w:r w:rsidRPr="00D63849">
        <w:rPr>
          <w:rFonts w:asciiTheme="minorBidi" w:hAnsiTheme="minorBidi" w:cstheme="minorBidi"/>
          <w:i/>
          <w:iCs/>
          <w:color w:val="000000" w:themeColor="text1"/>
          <w:sz w:val="15"/>
          <w:szCs w:val="15"/>
          <w:lang w:val="en-US"/>
        </w:rPr>
        <w:t>About poverty and trauma.</w:t>
      </w:r>
      <w:r w:rsidRPr="00D63849">
        <w:rPr>
          <w:rFonts w:asciiTheme="minorBidi" w:hAnsiTheme="minorBidi" w:cstheme="minorBidi"/>
          <w:color w:val="000000" w:themeColor="text1"/>
          <w:sz w:val="15"/>
          <w:szCs w:val="15"/>
          <w:lang w:val="en-US"/>
        </w:rPr>
        <w:t xml:space="preserve"> Available at: </w:t>
      </w:r>
      <w:hyperlink r:id="rId60" w:history="1">
        <w:r w:rsidRPr="00D63849">
          <w:rPr>
            <w:rStyle w:val="Hyperlink"/>
            <w:rFonts w:asciiTheme="minorBidi" w:hAnsiTheme="minorBidi" w:cstheme="minorBidi"/>
            <w:sz w:val="15"/>
            <w:szCs w:val="15"/>
            <w:lang w:val="en-US"/>
          </w:rPr>
          <w:t>https://www.therobertsontrust.org.uk/about-us/about-poverty-and-trauma/</w:t>
        </w:r>
      </w:hyperlink>
      <w:r w:rsidRPr="00D63849">
        <w:rPr>
          <w:rFonts w:asciiTheme="minorBidi" w:hAnsiTheme="minorBidi" w:cstheme="minorBidi"/>
          <w:color w:val="000000" w:themeColor="text1"/>
          <w:sz w:val="15"/>
          <w:szCs w:val="15"/>
          <w:lang w:val="en-US"/>
        </w:rPr>
        <w:t xml:space="preserve"> (Accessed: 9 March 2023). </w:t>
      </w:r>
    </w:p>
    <w:p w14:paraId="0E8D110B" w14:textId="77777777" w:rsidR="00D63849" w:rsidRPr="00D63849" w:rsidRDefault="00D63849" w:rsidP="00C90C7D">
      <w:pPr>
        <w:pBdr>
          <w:bottom w:val="single" w:sz="12" w:space="1" w:color="auto"/>
        </w:pBdr>
        <w:spacing w:line="360" w:lineRule="auto"/>
        <w:jc w:val="both"/>
        <w:rPr>
          <w:rFonts w:asciiTheme="minorBidi" w:hAnsiTheme="minorBidi" w:cstheme="minorBidi"/>
          <w:b/>
          <w:bCs/>
          <w:color w:val="000000" w:themeColor="text1"/>
          <w:sz w:val="15"/>
          <w:szCs w:val="15"/>
        </w:rPr>
      </w:pPr>
    </w:p>
    <w:p w14:paraId="54D37D6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Toomer, J. </w:t>
      </w:r>
      <w:r w:rsidRPr="00D63849">
        <w:rPr>
          <w:rFonts w:asciiTheme="minorBidi" w:hAnsiTheme="minorBidi" w:cstheme="minorBidi"/>
          <w:i/>
          <w:iCs/>
          <w:color w:val="000000" w:themeColor="text1"/>
          <w:sz w:val="15"/>
          <w:szCs w:val="15"/>
          <w:lang w:val="en-US"/>
        </w:rPr>
        <w:t xml:space="preserve">et al. </w:t>
      </w:r>
      <w:r w:rsidRPr="00D63849">
        <w:rPr>
          <w:rFonts w:asciiTheme="minorBidi" w:hAnsiTheme="minorBidi" w:cstheme="minorBidi"/>
          <w:color w:val="000000" w:themeColor="text1"/>
          <w:sz w:val="15"/>
          <w:szCs w:val="15"/>
          <w:lang w:val="en-US"/>
        </w:rPr>
        <w:t xml:space="preserve">(2018) </w:t>
      </w:r>
      <w:r w:rsidRPr="00D63849">
        <w:rPr>
          <w:rFonts w:asciiTheme="minorBidi" w:hAnsiTheme="minorBidi" w:cstheme="minorBidi"/>
          <w:i/>
          <w:iCs/>
          <w:color w:val="000000" w:themeColor="text1"/>
          <w:sz w:val="15"/>
          <w:szCs w:val="15"/>
          <w:lang w:val="en-US"/>
        </w:rPr>
        <w:t xml:space="preserve">The Catalyst Effect: 12 Skills and Behaviors to Boost your Impact and Elevate Team Performance. </w:t>
      </w:r>
      <w:r w:rsidRPr="00D63849">
        <w:rPr>
          <w:rFonts w:asciiTheme="minorBidi" w:hAnsiTheme="minorBidi" w:cstheme="minorBidi"/>
          <w:color w:val="000000" w:themeColor="text1"/>
          <w:sz w:val="15"/>
          <w:szCs w:val="15"/>
          <w:lang w:val="en-US"/>
        </w:rPr>
        <w:t>Bingley: Emerald Publishing.</w:t>
      </w:r>
    </w:p>
    <w:p w14:paraId="507ED147"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2C2F6A1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rPr>
        <w:t xml:space="preserve">UNICEF (No Date) </w:t>
      </w:r>
      <w:r w:rsidRPr="00D63849">
        <w:rPr>
          <w:rFonts w:asciiTheme="minorBidi" w:hAnsiTheme="minorBidi" w:cstheme="minorBidi"/>
          <w:i/>
          <w:iCs/>
          <w:color w:val="000000" w:themeColor="text1"/>
          <w:sz w:val="15"/>
          <w:szCs w:val="15"/>
        </w:rPr>
        <w:t xml:space="preserve">A summary of the UN Convention on the Rights of the Child. </w:t>
      </w:r>
      <w:r w:rsidRPr="00D63849">
        <w:rPr>
          <w:rFonts w:asciiTheme="minorBidi" w:hAnsiTheme="minorBidi" w:cstheme="minorBidi"/>
          <w:color w:val="000000" w:themeColor="text1"/>
          <w:sz w:val="15"/>
          <w:szCs w:val="15"/>
        </w:rPr>
        <w:t xml:space="preserve">Available at: </w:t>
      </w:r>
      <w:hyperlink r:id="rId61" w:history="1">
        <w:r w:rsidRPr="00D63849">
          <w:rPr>
            <w:rStyle w:val="Hyperlink"/>
            <w:rFonts w:asciiTheme="minorBidi" w:hAnsiTheme="minorBidi" w:cstheme="minorBidi"/>
            <w:sz w:val="15"/>
            <w:szCs w:val="15"/>
          </w:rPr>
          <w:t>UNCRC_summary-1_1.pdf (unicef.org.uk)</w:t>
        </w:r>
      </w:hyperlink>
      <w:r w:rsidRPr="00D63849">
        <w:rPr>
          <w:rFonts w:asciiTheme="minorBidi" w:hAnsiTheme="minorBidi" w:cstheme="minorBidi"/>
          <w:color w:val="000000" w:themeColor="text1"/>
          <w:sz w:val="15"/>
          <w:szCs w:val="15"/>
        </w:rPr>
        <w:t xml:space="preserve"> (Accessed: 16 February 2023).</w:t>
      </w:r>
    </w:p>
    <w:p w14:paraId="32067B6E"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DB9FAD6" w14:textId="31299A4D"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rPr>
        <w:t>UNCIEF (No Date</w:t>
      </w:r>
      <w:r w:rsidR="001939AC" w:rsidRPr="00C90C7D">
        <w:rPr>
          <w:rFonts w:asciiTheme="minorBidi" w:hAnsiTheme="minorBidi" w:cstheme="minorBidi"/>
          <w:color w:val="000000" w:themeColor="text1"/>
          <w:sz w:val="15"/>
          <w:szCs w:val="15"/>
        </w:rPr>
        <w:t xml:space="preserve"> a </w:t>
      </w:r>
      <w:r w:rsidRPr="00D63849">
        <w:rPr>
          <w:rFonts w:asciiTheme="minorBidi" w:hAnsiTheme="minorBidi" w:cstheme="minorBidi"/>
          <w:color w:val="000000" w:themeColor="text1"/>
          <w:sz w:val="15"/>
          <w:szCs w:val="15"/>
        </w:rPr>
        <w:t xml:space="preserve">) </w:t>
      </w:r>
      <w:r w:rsidRPr="00D63849">
        <w:rPr>
          <w:rFonts w:asciiTheme="minorBidi" w:hAnsiTheme="minorBidi" w:cstheme="minorBidi"/>
          <w:i/>
          <w:iCs/>
          <w:color w:val="000000" w:themeColor="text1"/>
          <w:sz w:val="15"/>
          <w:szCs w:val="15"/>
        </w:rPr>
        <w:t>History of child rights.</w:t>
      </w:r>
      <w:r w:rsidRPr="00D63849">
        <w:rPr>
          <w:rFonts w:asciiTheme="minorBidi" w:hAnsiTheme="minorBidi" w:cstheme="minorBidi"/>
          <w:color w:val="000000" w:themeColor="text1"/>
          <w:sz w:val="15"/>
          <w:szCs w:val="15"/>
        </w:rPr>
        <w:t xml:space="preserve"> Available at: </w:t>
      </w:r>
      <w:hyperlink r:id="rId62" w:history="1">
        <w:r w:rsidRPr="00D63849">
          <w:rPr>
            <w:rStyle w:val="Hyperlink"/>
            <w:rFonts w:asciiTheme="minorBidi" w:hAnsiTheme="minorBidi" w:cstheme="minorBidi"/>
            <w:sz w:val="15"/>
            <w:szCs w:val="15"/>
          </w:rPr>
          <w:t>https://www.unicef.org/child-rights-convention/history-child-rights</w:t>
        </w:r>
      </w:hyperlink>
      <w:r w:rsidRPr="00D63849">
        <w:rPr>
          <w:rFonts w:asciiTheme="minorBidi" w:hAnsiTheme="minorBidi" w:cstheme="minorBidi"/>
          <w:color w:val="000000" w:themeColor="text1"/>
          <w:sz w:val="15"/>
          <w:szCs w:val="15"/>
        </w:rPr>
        <w:t xml:space="preserve"> (Accessed: 6 March 2023). </w:t>
      </w:r>
    </w:p>
    <w:p w14:paraId="22D8AF59"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6DCBA75F" w14:textId="241158F6"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Unicef (No Date </w:t>
      </w:r>
      <w:r w:rsidR="001939AC" w:rsidRPr="00C90C7D">
        <w:rPr>
          <w:rFonts w:asciiTheme="minorBidi" w:hAnsiTheme="minorBidi" w:cstheme="minorBidi"/>
          <w:color w:val="000000" w:themeColor="text1"/>
          <w:sz w:val="15"/>
          <w:szCs w:val="15"/>
          <w:lang w:val="en-US"/>
        </w:rPr>
        <w:t xml:space="preserve">b) </w:t>
      </w:r>
      <w:r w:rsidRPr="00D63849">
        <w:rPr>
          <w:rFonts w:asciiTheme="minorBidi" w:hAnsiTheme="minorBidi" w:cstheme="minorBidi"/>
          <w:i/>
          <w:iCs/>
          <w:color w:val="000000" w:themeColor="text1"/>
          <w:sz w:val="15"/>
          <w:szCs w:val="15"/>
          <w:lang w:val="en-US"/>
        </w:rPr>
        <w:t>Child Poverty</w:t>
      </w:r>
      <w:r w:rsidRPr="00D63849">
        <w:rPr>
          <w:rFonts w:asciiTheme="minorBidi" w:hAnsiTheme="minorBidi" w:cstheme="minorBidi"/>
          <w:color w:val="000000" w:themeColor="text1"/>
          <w:sz w:val="15"/>
          <w:szCs w:val="15"/>
          <w:lang w:val="en-US"/>
        </w:rPr>
        <w:t xml:space="preserve">. Available at: </w:t>
      </w:r>
      <w:hyperlink r:id="rId63" w:history="1">
        <w:r w:rsidRPr="00D63849">
          <w:rPr>
            <w:rStyle w:val="Hyperlink"/>
            <w:rFonts w:asciiTheme="minorBidi" w:hAnsiTheme="minorBidi" w:cstheme="minorBidi"/>
            <w:sz w:val="15"/>
            <w:szCs w:val="15"/>
            <w:lang w:val="en-US"/>
          </w:rPr>
          <w:t>https://www.unicef.org/social-policy/child-poverty</w:t>
        </w:r>
      </w:hyperlink>
      <w:r w:rsidRPr="00D63849">
        <w:rPr>
          <w:rFonts w:asciiTheme="minorBidi" w:hAnsiTheme="minorBidi" w:cstheme="minorBidi"/>
          <w:color w:val="000000" w:themeColor="text1"/>
          <w:sz w:val="15"/>
          <w:szCs w:val="15"/>
          <w:lang w:val="en-US"/>
        </w:rPr>
        <w:t xml:space="preserve"> (Accessed: 9 March 2023). </w:t>
      </w:r>
    </w:p>
    <w:p w14:paraId="38E0D0A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2188DC99" w14:textId="1D7DB06C" w:rsidR="00A11421" w:rsidRPr="00C90C7D"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lang w:val="en-US"/>
        </w:rPr>
      </w:pPr>
      <w:r w:rsidRPr="00D63849">
        <w:rPr>
          <w:rFonts w:asciiTheme="minorBidi" w:hAnsiTheme="minorBidi" w:cstheme="minorBidi"/>
          <w:color w:val="000000" w:themeColor="text1"/>
          <w:sz w:val="15"/>
          <w:szCs w:val="15"/>
          <w:lang w:val="en-US"/>
        </w:rPr>
        <w:t xml:space="preserve">Wales Centre for the Public Policy (2016) </w:t>
      </w:r>
      <w:r w:rsidRPr="00D63849">
        <w:rPr>
          <w:rFonts w:asciiTheme="minorBidi" w:hAnsiTheme="minorBidi" w:cstheme="minorBidi"/>
          <w:i/>
          <w:iCs/>
          <w:color w:val="000000" w:themeColor="text1"/>
          <w:sz w:val="15"/>
          <w:szCs w:val="15"/>
          <w:lang w:val="en-US"/>
        </w:rPr>
        <w:t>Rural Poverty in Wales.</w:t>
      </w:r>
      <w:r w:rsidR="00A11421" w:rsidRPr="00C90C7D">
        <w:rPr>
          <w:rFonts w:asciiTheme="minorBidi" w:hAnsiTheme="minorBidi" w:cstheme="minorBidi"/>
          <w:i/>
          <w:iCs/>
          <w:color w:val="000000" w:themeColor="text1"/>
          <w:sz w:val="15"/>
          <w:szCs w:val="15"/>
          <w:lang w:val="en-US"/>
        </w:rPr>
        <w:t xml:space="preserve"> </w:t>
      </w:r>
      <w:r w:rsidR="00A11421" w:rsidRPr="00C90C7D">
        <w:rPr>
          <w:rFonts w:asciiTheme="minorBidi" w:hAnsiTheme="minorBidi" w:cstheme="minorBidi"/>
          <w:color w:val="000000" w:themeColor="text1"/>
          <w:sz w:val="15"/>
          <w:szCs w:val="15"/>
          <w:lang w:val="en-US"/>
        </w:rPr>
        <w:t>Available at:</w:t>
      </w:r>
      <w:r w:rsidR="00A11421" w:rsidRPr="00C90C7D">
        <w:rPr>
          <w:rFonts w:asciiTheme="minorBidi" w:hAnsiTheme="minorBidi" w:cstheme="minorBidi"/>
          <w:i/>
          <w:iCs/>
          <w:color w:val="000000" w:themeColor="text1"/>
          <w:sz w:val="15"/>
          <w:szCs w:val="15"/>
          <w:lang w:val="en-US"/>
        </w:rPr>
        <w:t xml:space="preserve"> </w:t>
      </w:r>
    </w:p>
    <w:p w14:paraId="23B0D110" w14:textId="0EA64490"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r w:rsidRPr="00D63849">
        <w:rPr>
          <w:rFonts w:asciiTheme="minorBidi" w:hAnsiTheme="minorBidi" w:cstheme="minorBidi"/>
          <w:color w:val="000000" w:themeColor="text1"/>
          <w:sz w:val="15"/>
          <w:szCs w:val="15"/>
          <w:lang w:val="en-US"/>
        </w:rPr>
        <w:t xml:space="preserve"> </w:t>
      </w:r>
      <w:hyperlink r:id="rId64" w:history="1">
        <w:r w:rsidRPr="00D63849">
          <w:rPr>
            <w:rStyle w:val="Hyperlink"/>
            <w:rFonts w:asciiTheme="minorBidi" w:hAnsiTheme="minorBidi" w:cstheme="minorBidi"/>
            <w:sz w:val="15"/>
            <w:szCs w:val="15"/>
            <w:lang w:val="en-US"/>
          </w:rPr>
          <w:t>https://www.wcpp.org.uk/publication/rural-poverty-in-wales/</w:t>
        </w:r>
      </w:hyperlink>
      <w:r w:rsidRPr="00D63849">
        <w:rPr>
          <w:rFonts w:asciiTheme="minorBidi" w:hAnsiTheme="minorBidi" w:cstheme="minorBidi"/>
          <w:color w:val="000000" w:themeColor="text1"/>
          <w:sz w:val="15"/>
          <w:szCs w:val="15"/>
          <w:lang w:val="en-US"/>
        </w:rPr>
        <w:t xml:space="preserve"> (Accessed: 6 March 2023). </w:t>
      </w:r>
    </w:p>
    <w:p w14:paraId="4DDB693F"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lang w:val="en-US"/>
        </w:rPr>
      </w:pPr>
    </w:p>
    <w:p w14:paraId="4B718F52" w14:textId="338F35E9" w:rsidR="00A11421"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Welsh Government (2015</w:t>
      </w:r>
      <w:r w:rsidRPr="00D63849">
        <w:rPr>
          <w:rFonts w:asciiTheme="minorBidi" w:hAnsiTheme="minorBidi" w:cstheme="minorBidi"/>
          <w:i/>
          <w:iCs/>
          <w:color w:val="000000" w:themeColor="text1"/>
          <w:sz w:val="15"/>
          <w:szCs w:val="15"/>
        </w:rPr>
        <w:t>) Child Poverty Strategy for Wales</w:t>
      </w:r>
      <w:r w:rsidRPr="00D63849">
        <w:rPr>
          <w:rFonts w:asciiTheme="minorBidi" w:hAnsiTheme="minorBidi" w:cstheme="minorBidi"/>
          <w:color w:val="000000" w:themeColor="text1"/>
          <w:sz w:val="15"/>
          <w:szCs w:val="15"/>
        </w:rPr>
        <w:t xml:space="preserve">. </w:t>
      </w:r>
      <w:r w:rsidR="00A11421" w:rsidRPr="00C90C7D">
        <w:rPr>
          <w:rFonts w:asciiTheme="minorBidi" w:hAnsiTheme="minorBidi" w:cstheme="minorBidi"/>
          <w:color w:val="000000" w:themeColor="text1"/>
          <w:sz w:val="15"/>
          <w:szCs w:val="15"/>
        </w:rPr>
        <w:t>Available at:</w:t>
      </w:r>
    </w:p>
    <w:p w14:paraId="5151101A" w14:textId="38574328"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65" w:history="1">
        <w:r w:rsidRPr="00D63849">
          <w:rPr>
            <w:rStyle w:val="Hyperlink"/>
            <w:rFonts w:asciiTheme="minorBidi" w:hAnsiTheme="minorBidi" w:cstheme="minorBidi"/>
            <w:sz w:val="15"/>
            <w:szCs w:val="15"/>
          </w:rPr>
          <w:t>https://www.gov.wales/sites/default/files/publications/2019-06/child-poverty-strategy-for-wales-easy-read-version.pdf</w:t>
        </w:r>
      </w:hyperlink>
      <w:r w:rsidRPr="00D63849">
        <w:rPr>
          <w:rFonts w:asciiTheme="minorBidi" w:hAnsiTheme="minorBidi" w:cstheme="minorBidi"/>
          <w:color w:val="000000" w:themeColor="text1"/>
          <w:sz w:val="15"/>
          <w:szCs w:val="15"/>
        </w:rPr>
        <w:t xml:space="preserve">  (Accessed: 7 March 2023). </w:t>
      </w:r>
    </w:p>
    <w:p w14:paraId="3524EE76"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DE3A59D"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(2019a) </w:t>
      </w:r>
      <w:r w:rsidRPr="00D63849">
        <w:rPr>
          <w:rFonts w:asciiTheme="minorBidi" w:hAnsiTheme="minorBidi" w:cstheme="minorBidi"/>
          <w:i/>
          <w:iCs/>
          <w:color w:val="000000" w:themeColor="text1"/>
          <w:sz w:val="15"/>
          <w:szCs w:val="15"/>
        </w:rPr>
        <w:t>Children’s Rights in Wales.</w:t>
      </w:r>
      <w:r w:rsidRPr="00D63849">
        <w:rPr>
          <w:rFonts w:asciiTheme="minorBidi" w:hAnsiTheme="minorBidi" w:cstheme="minorBidi"/>
          <w:color w:val="000000" w:themeColor="text1"/>
          <w:sz w:val="15"/>
          <w:szCs w:val="15"/>
        </w:rPr>
        <w:t xml:space="preserve"> Available at: </w:t>
      </w:r>
    </w:p>
    <w:p w14:paraId="11554EA8"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hyperlink r:id="rId66" w:history="1">
        <w:r w:rsidRPr="00D63849">
          <w:rPr>
            <w:rStyle w:val="Hyperlink"/>
            <w:rFonts w:asciiTheme="minorBidi" w:hAnsiTheme="minorBidi" w:cstheme="minorBidi"/>
            <w:sz w:val="15"/>
            <w:szCs w:val="15"/>
          </w:rPr>
          <w:t>https://www.gov.wales/childrens-rights-in-wales</w:t>
        </w:r>
      </w:hyperlink>
      <w:r w:rsidRPr="00D63849">
        <w:rPr>
          <w:rFonts w:asciiTheme="minorBidi" w:hAnsiTheme="minorBidi" w:cstheme="minorBidi"/>
          <w:color w:val="000000" w:themeColor="text1"/>
          <w:sz w:val="15"/>
          <w:szCs w:val="15"/>
        </w:rPr>
        <w:t xml:space="preserve">  (Accessed: 6 March 2023).</w:t>
      </w:r>
    </w:p>
    <w:p w14:paraId="10B7359C"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5F906C73" w14:textId="64DCEAA0"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(2017) </w:t>
      </w:r>
      <w:r w:rsidRPr="00D63849">
        <w:rPr>
          <w:rFonts w:asciiTheme="minorBidi" w:hAnsiTheme="minorBidi" w:cstheme="minorBidi"/>
          <w:i/>
          <w:iCs/>
          <w:color w:val="000000" w:themeColor="text1"/>
          <w:sz w:val="15"/>
          <w:szCs w:val="15"/>
        </w:rPr>
        <w:t>Families First.</w:t>
      </w:r>
      <w:r w:rsidRPr="00D63849">
        <w:rPr>
          <w:rFonts w:asciiTheme="minorBidi" w:hAnsiTheme="minorBidi" w:cstheme="minorBidi"/>
          <w:color w:val="000000" w:themeColor="text1"/>
          <w:sz w:val="15"/>
          <w:szCs w:val="15"/>
        </w:rPr>
        <w:t xml:space="preserve"> Available at: </w:t>
      </w:r>
      <w:hyperlink r:id="rId67" w:history="1">
        <w:r w:rsidRPr="00D63849">
          <w:rPr>
            <w:rStyle w:val="Hyperlink"/>
            <w:rFonts w:asciiTheme="minorBidi" w:hAnsiTheme="minorBidi" w:cstheme="minorBidi"/>
            <w:sz w:val="15"/>
            <w:szCs w:val="15"/>
          </w:rPr>
          <w:t>https://www.gov.wales/sites/default/files/publications/2019-07/families-first-guidance-for-local-authorities_0.pdf</w:t>
        </w:r>
      </w:hyperlink>
      <w:r w:rsidRPr="00D63849">
        <w:rPr>
          <w:rFonts w:asciiTheme="minorBidi" w:hAnsiTheme="minorBidi" w:cstheme="minorBidi"/>
          <w:color w:val="000000" w:themeColor="text1"/>
          <w:sz w:val="15"/>
          <w:szCs w:val="15"/>
        </w:rPr>
        <w:t xml:space="preserve"> Accessed: 15 February 2023). </w:t>
      </w:r>
    </w:p>
    <w:p w14:paraId="0A21DA17"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29D5C42" w14:textId="771429AF"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(2017a) </w:t>
      </w:r>
      <w:r w:rsidRPr="00D63849">
        <w:rPr>
          <w:rFonts w:asciiTheme="minorBidi" w:hAnsiTheme="minorBidi" w:cstheme="minorBidi"/>
          <w:i/>
          <w:iCs/>
          <w:color w:val="000000" w:themeColor="text1"/>
          <w:sz w:val="15"/>
          <w:szCs w:val="15"/>
        </w:rPr>
        <w:t>Flying start – Annex.</w:t>
      </w:r>
      <w:r w:rsidRPr="00D63849">
        <w:rPr>
          <w:rFonts w:asciiTheme="minorBidi" w:hAnsiTheme="minorBidi" w:cstheme="minorBidi"/>
          <w:color w:val="000000" w:themeColor="text1"/>
          <w:sz w:val="15"/>
          <w:szCs w:val="15"/>
        </w:rPr>
        <w:t xml:space="preserve"> Available at: </w:t>
      </w:r>
      <w:hyperlink r:id="rId68" w:history="1">
        <w:r w:rsidRPr="00D63849">
          <w:rPr>
            <w:rStyle w:val="Hyperlink"/>
            <w:rFonts w:asciiTheme="minorBidi" w:hAnsiTheme="minorBidi" w:cstheme="minorBidi"/>
            <w:sz w:val="15"/>
            <w:szCs w:val="15"/>
          </w:rPr>
          <w:t>https://www.gov.wales/sites/default/files/publications/2019-07/flying-start-parenting-support-guidance.pdf</w:t>
        </w:r>
      </w:hyperlink>
      <w:r w:rsidRPr="00D63849">
        <w:rPr>
          <w:rFonts w:asciiTheme="minorBidi" w:hAnsiTheme="minorBidi" w:cstheme="minorBidi"/>
          <w:color w:val="000000" w:themeColor="text1"/>
          <w:sz w:val="15"/>
          <w:szCs w:val="15"/>
        </w:rPr>
        <w:t xml:space="preserve">  (Accessed: 15 February 202</w:t>
      </w:r>
      <w:r w:rsidR="00C90C7D" w:rsidRPr="00C90C7D">
        <w:rPr>
          <w:rFonts w:asciiTheme="minorBidi" w:hAnsiTheme="minorBidi" w:cstheme="minorBidi"/>
          <w:color w:val="000000" w:themeColor="text1"/>
          <w:sz w:val="15"/>
          <w:szCs w:val="15"/>
        </w:rPr>
        <w:t>3</w:t>
      </w:r>
      <w:r w:rsidRPr="00D63849">
        <w:rPr>
          <w:rFonts w:asciiTheme="minorBidi" w:hAnsiTheme="minorBidi" w:cstheme="minorBidi"/>
          <w:color w:val="000000" w:themeColor="text1"/>
          <w:sz w:val="15"/>
          <w:szCs w:val="15"/>
        </w:rPr>
        <w:t xml:space="preserve">). </w:t>
      </w:r>
    </w:p>
    <w:p w14:paraId="6CC6A6CB"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DD7DF59" w14:textId="73C9A76E" w:rsidR="00D4753A"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(2017) </w:t>
      </w:r>
      <w:r w:rsidRPr="00D63849">
        <w:rPr>
          <w:rFonts w:asciiTheme="minorBidi" w:hAnsiTheme="minorBidi" w:cstheme="minorBidi"/>
          <w:i/>
          <w:iCs/>
          <w:color w:val="000000" w:themeColor="text1"/>
          <w:sz w:val="15"/>
          <w:szCs w:val="15"/>
        </w:rPr>
        <w:t>Flying Start Health Programme Guidance</w:t>
      </w:r>
      <w:r w:rsidRPr="00D63849">
        <w:rPr>
          <w:rFonts w:asciiTheme="minorBidi" w:hAnsiTheme="minorBidi" w:cstheme="minorBidi"/>
          <w:color w:val="000000" w:themeColor="text1"/>
          <w:sz w:val="15"/>
          <w:szCs w:val="15"/>
        </w:rPr>
        <w:t>. Available</w:t>
      </w:r>
      <w:r w:rsidR="00D4753A" w:rsidRPr="00C90C7D">
        <w:rPr>
          <w:rFonts w:asciiTheme="minorBidi" w:hAnsiTheme="minorBidi" w:cstheme="minorBidi"/>
          <w:color w:val="000000" w:themeColor="text1"/>
          <w:sz w:val="15"/>
          <w:szCs w:val="15"/>
        </w:rPr>
        <w:t xml:space="preserve"> at:</w:t>
      </w:r>
    </w:p>
    <w:p w14:paraId="29E919B5" w14:textId="46E2976C"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69" w:history="1">
        <w:r w:rsidRPr="00D63849">
          <w:rPr>
            <w:rStyle w:val="Hyperlink"/>
            <w:rFonts w:asciiTheme="minorBidi" w:hAnsiTheme="minorBidi" w:cstheme="minorBidi"/>
            <w:sz w:val="15"/>
            <w:szCs w:val="15"/>
          </w:rPr>
          <w:t>https://www.gov.wales/sites/default/files/publications/2019-07/flying-start-health-programme-guidance_0.pdf</w:t>
        </w:r>
      </w:hyperlink>
      <w:r w:rsidRPr="00D63849">
        <w:rPr>
          <w:rFonts w:asciiTheme="minorBidi" w:hAnsiTheme="minorBidi" w:cstheme="minorBidi"/>
          <w:color w:val="000000" w:themeColor="text1"/>
          <w:sz w:val="15"/>
          <w:szCs w:val="15"/>
        </w:rPr>
        <w:t xml:space="preserve"> (Accessed: 9 March 2023). </w:t>
      </w:r>
    </w:p>
    <w:p w14:paraId="6E8C0466"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0C91C07B"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(No Date) </w:t>
      </w:r>
      <w:r w:rsidRPr="00D63849">
        <w:rPr>
          <w:rFonts w:asciiTheme="minorBidi" w:hAnsiTheme="minorBidi" w:cstheme="minorBidi"/>
          <w:i/>
          <w:iCs/>
          <w:color w:val="000000" w:themeColor="text1"/>
          <w:sz w:val="15"/>
          <w:szCs w:val="15"/>
        </w:rPr>
        <w:t>Get help from Flying start.</w:t>
      </w:r>
      <w:r w:rsidRPr="00D63849">
        <w:rPr>
          <w:rFonts w:asciiTheme="minorBidi" w:hAnsiTheme="minorBidi" w:cstheme="minorBidi"/>
          <w:color w:val="000000" w:themeColor="text1"/>
          <w:sz w:val="15"/>
          <w:szCs w:val="15"/>
        </w:rPr>
        <w:t xml:space="preserve"> Available at: </w:t>
      </w:r>
      <w:hyperlink r:id="rId70" w:history="1">
        <w:r w:rsidRPr="00D63849">
          <w:rPr>
            <w:rStyle w:val="Hyperlink"/>
            <w:rFonts w:asciiTheme="minorBidi" w:hAnsiTheme="minorBidi" w:cstheme="minorBidi"/>
            <w:sz w:val="15"/>
            <w:szCs w:val="15"/>
          </w:rPr>
          <w:t>https://www.gov.wales/get-hel</w:t>
        </w:r>
        <w:r w:rsidRPr="00D63849">
          <w:rPr>
            <w:rStyle w:val="Hyperlink"/>
            <w:rFonts w:asciiTheme="minorBidi" w:hAnsiTheme="minorBidi" w:cstheme="minorBidi"/>
            <w:sz w:val="15"/>
            <w:szCs w:val="15"/>
          </w:rPr>
          <w:t>p</w:t>
        </w:r>
        <w:r w:rsidRPr="00D63849">
          <w:rPr>
            <w:rStyle w:val="Hyperlink"/>
            <w:rFonts w:asciiTheme="minorBidi" w:hAnsiTheme="minorBidi" w:cstheme="minorBidi"/>
            <w:sz w:val="15"/>
            <w:szCs w:val="15"/>
          </w:rPr>
          <w:t>-flying-start</w:t>
        </w:r>
      </w:hyperlink>
      <w:r w:rsidRPr="00D63849">
        <w:rPr>
          <w:rFonts w:asciiTheme="minorBidi" w:hAnsiTheme="minorBidi" w:cstheme="minorBidi"/>
          <w:color w:val="000000" w:themeColor="text1"/>
          <w:sz w:val="15"/>
          <w:szCs w:val="15"/>
        </w:rPr>
        <w:t xml:space="preserve"> (Accessed: 9 March 2023). </w:t>
      </w:r>
    </w:p>
    <w:p w14:paraId="4E91F93D"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0A5CA63" w14:textId="0EED2F25"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Welsh Government (2019</w:t>
      </w:r>
      <w:r w:rsidR="001939AC" w:rsidRPr="00C90C7D">
        <w:rPr>
          <w:rFonts w:asciiTheme="minorBidi" w:hAnsiTheme="minorBidi" w:cstheme="minorBidi"/>
          <w:color w:val="000000" w:themeColor="text1"/>
          <w:sz w:val="15"/>
          <w:szCs w:val="15"/>
        </w:rPr>
        <w:t>b</w:t>
      </w:r>
      <w:r w:rsidRPr="00D63849">
        <w:rPr>
          <w:rFonts w:asciiTheme="minorBidi" w:hAnsiTheme="minorBidi" w:cstheme="minorBidi"/>
          <w:color w:val="000000" w:themeColor="text1"/>
          <w:sz w:val="15"/>
          <w:szCs w:val="15"/>
        </w:rPr>
        <w:t xml:space="preserve">) </w:t>
      </w:r>
      <w:r w:rsidRPr="00D63849">
        <w:rPr>
          <w:rFonts w:asciiTheme="minorBidi" w:hAnsiTheme="minorBidi" w:cstheme="minorBidi"/>
          <w:i/>
          <w:iCs/>
          <w:color w:val="000000" w:themeColor="text1"/>
          <w:sz w:val="15"/>
          <w:szCs w:val="15"/>
        </w:rPr>
        <w:t>Holiday Hunger Playworks Pilot 2019 Evaluation.</w:t>
      </w:r>
      <w:r w:rsidRPr="00D63849">
        <w:rPr>
          <w:rFonts w:asciiTheme="minorBidi" w:hAnsiTheme="minorBidi" w:cstheme="minorBidi"/>
          <w:color w:val="000000" w:themeColor="text1"/>
          <w:sz w:val="15"/>
          <w:szCs w:val="15"/>
        </w:rPr>
        <w:t xml:space="preserve"> Available at: </w:t>
      </w:r>
      <w:hyperlink r:id="rId71" w:history="1">
        <w:r w:rsidRPr="00D63849">
          <w:rPr>
            <w:rStyle w:val="Hyperlink"/>
            <w:rFonts w:asciiTheme="minorBidi" w:hAnsiTheme="minorBidi" w:cstheme="minorBidi"/>
            <w:sz w:val="15"/>
            <w:szCs w:val="15"/>
          </w:rPr>
          <w:t>https://www.gov.wales/sites/default/files/statistics-and-research/2020-02/holiday-hunger-playworks-pilot-</w:t>
        </w:r>
        <w:r w:rsidRPr="00D63849">
          <w:rPr>
            <w:rStyle w:val="Hyperlink"/>
            <w:rFonts w:asciiTheme="minorBidi" w:hAnsiTheme="minorBidi" w:cstheme="minorBidi"/>
            <w:sz w:val="15"/>
            <w:szCs w:val="15"/>
          </w:rPr>
          <w:t>2</w:t>
        </w:r>
        <w:r w:rsidRPr="00D63849">
          <w:rPr>
            <w:rStyle w:val="Hyperlink"/>
            <w:rFonts w:asciiTheme="minorBidi" w:hAnsiTheme="minorBidi" w:cstheme="minorBidi"/>
            <w:sz w:val="15"/>
            <w:szCs w:val="15"/>
          </w:rPr>
          <w:t>019-evaluation_0.pdf</w:t>
        </w:r>
      </w:hyperlink>
      <w:r w:rsidRPr="00D63849">
        <w:rPr>
          <w:rFonts w:asciiTheme="minorBidi" w:hAnsiTheme="minorBidi" w:cstheme="minorBidi"/>
          <w:color w:val="000000" w:themeColor="text1"/>
          <w:sz w:val="15"/>
          <w:szCs w:val="15"/>
        </w:rPr>
        <w:t xml:space="preserve"> (Accessed: 7 March 2023).</w:t>
      </w:r>
    </w:p>
    <w:p w14:paraId="3D9A0097"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3522CDB" w14:textId="581579A5"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(2019) </w:t>
      </w:r>
      <w:r w:rsidRPr="00D63849">
        <w:rPr>
          <w:rFonts w:asciiTheme="minorBidi" w:hAnsiTheme="minorBidi" w:cstheme="minorBidi"/>
          <w:i/>
          <w:iCs/>
          <w:color w:val="000000" w:themeColor="text1"/>
          <w:sz w:val="15"/>
          <w:szCs w:val="15"/>
        </w:rPr>
        <w:t xml:space="preserve">“ I want the world to know that Wales is a truly globally – responsible nation.” </w:t>
      </w:r>
      <w:r w:rsidRPr="00D63849">
        <w:rPr>
          <w:rFonts w:asciiTheme="minorBidi" w:hAnsiTheme="minorBidi" w:cstheme="minorBidi"/>
          <w:color w:val="000000" w:themeColor="text1"/>
          <w:sz w:val="15"/>
          <w:szCs w:val="15"/>
        </w:rPr>
        <w:t xml:space="preserve">Available at: </w:t>
      </w:r>
      <w:hyperlink r:id="rId72" w:history="1">
        <w:r w:rsidRPr="00D63849">
          <w:rPr>
            <w:rStyle w:val="Hyperlink"/>
            <w:rFonts w:asciiTheme="minorBidi" w:hAnsiTheme="minorBidi" w:cstheme="minorBidi"/>
            <w:sz w:val="15"/>
            <w:szCs w:val="15"/>
          </w:rPr>
          <w:t>https://www.gov.wales/i-want-the-world-to-know-that-wales-is-a-truly-globally-responsible-nation-eluned-morgan</w:t>
        </w:r>
      </w:hyperlink>
      <w:r w:rsidRPr="00D63849">
        <w:rPr>
          <w:rFonts w:asciiTheme="minorBidi" w:hAnsiTheme="minorBidi" w:cstheme="minorBidi"/>
          <w:color w:val="000000" w:themeColor="text1"/>
          <w:sz w:val="15"/>
          <w:szCs w:val="15"/>
        </w:rPr>
        <w:t xml:space="preserve"> (Accessed: 6 March 2023). </w:t>
      </w:r>
    </w:p>
    <w:p w14:paraId="4AE89225"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28F8ED3" w14:textId="28E6337F"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lang w:val="en-US"/>
        </w:rPr>
        <w:t>Welsh Government (2022</w:t>
      </w:r>
      <w:r w:rsidR="00DC2671" w:rsidRPr="00C90C7D">
        <w:rPr>
          <w:rFonts w:asciiTheme="minorBidi" w:hAnsiTheme="minorBidi" w:cstheme="minorBidi"/>
          <w:color w:val="000000" w:themeColor="text1"/>
          <w:sz w:val="15"/>
          <w:szCs w:val="15"/>
          <w:lang w:val="en-US"/>
        </w:rPr>
        <w:t>b</w:t>
      </w:r>
      <w:r w:rsidRPr="00D63849">
        <w:rPr>
          <w:rFonts w:asciiTheme="minorBidi" w:hAnsiTheme="minorBidi" w:cstheme="minorBidi"/>
          <w:color w:val="000000" w:themeColor="text1"/>
          <w:sz w:val="15"/>
          <w:szCs w:val="15"/>
          <w:lang w:val="en-US"/>
        </w:rPr>
        <w:t xml:space="preserve">) </w:t>
      </w:r>
      <w:r w:rsidRPr="00D63849">
        <w:rPr>
          <w:rFonts w:asciiTheme="minorBidi" w:hAnsiTheme="minorBidi" w:cstheme="minorBidi"/>
          <w:i/>
          <w:iCs/>
          <w:color w:val="000000" w:themeColor="text1"/>
          <w:sz w:val="15"/>
          <w:szCs w:val="15"/>
          <w:lang w:val="en-US"/>
        </w:rPr>
        <w:t>New children’s commissioner for Wales announced.</w:t>
      </w:r>
      <w:r w:rsidRPr="00D63849">
        <w:rPr>
          <w:rFonts w:asciiTheme="minorBidi" w:hAnsiTheme="minorBidi" w:cstheme="minorBidi"/>
          <w:color w:val="000000" w:themeColor="text1"/>
          <w:sz w:val="15"/>
          <w:szCs w:val="15"/>
          <w:lang w:val="en-US"/>
        </w:rPr>
        <w:t xml:space="preserve"> </w:t>
      </w:r>
      <w:r w:rsidRPr="00D63849">
        <w:rPr>
          <w:rFonts w:asciiTheme="minorBidi" w:hAnsiTheme="minorBidi" w:cstheme="minorBidi"/>
          <w:color w:val="000000" w:themeColor="text1"/>
          <w:sz w:val="15"/>
          <w:szCs w:val="15"/>
        </w:rPr>
        <w:t xml:space="preserve">Available at: </w:t>
      </w:r>
    </w:p>
    <w:p w14:paraId="7866F024" w14:textId="573B8229"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73" w:history="1">
        <w:r w:rsidRPr="00D63849">
          <w:rPr>
            <w:rStyle w:val="Hyperlink"/>
            <w:rFonts w:asciiTheme="minorBidi" w:hAnsiTheme="minorBidi" w:cstheme="minorBidi"/>
            <w:sz w:val="15"/>
            <w:szCs w:val="15"/>
          </w:rPr>
          <w:t>https://www.gov.wales/new-childrens-commissioner-for-wales-announced</w:t>
        </w:r>
      </w:hyperlink>
      <w:r w:rsidRPr="00D63849">
        <w:rPr>
          <w:rFonts w:asciiTheme="minorBidi" w:hAnsiTheme="minorBidi" w:cstheme="minorBidi"/>
          <w:color w:val="000000" w:themeColor="text1"/>
          <w:sz w:val="15"/>
          <w:szCs w:val="15"/>
        </w:rPr>
        <w:t xml:space="preserve"> (Accessed: 6 March 2023). </w:t>
      </w:r>
    </w:p>
    <w:p w14:paraId="20FD4E3D"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0179DD3" w14:textId="497933AE"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(2022a) </w:t>
      </w:r>
      <w:r w:rsidRPr="00D63849">
        <w:rPr>
          <w:rFonts w:asciiTheme="minorBidi" w:hAnsiTheme="minorBidi" w:cstheme="minorBidi"/>
          <w:i/>
          <w:iCs/>
          <w:color w:val="000000" w:themeColor="text1"/>
          <w:sz w:val="15"/>
          <w:szCs w:val="15"/>
        </w:rPr>
        <w:t>Physically punishing children becomes illegal in Wales.</w:t>
      </w:r>
      <w:r w:rsidRPr="00D63849">
        <w:rPr>
          <w:rFonts w:asciiTheme="minorBidi" w:hAnsiTheme="minorBidi" w:cstheme="minorBidi"/>
          <w:color w:val="000000" w:themeColor="text1"/>
          <w:sz w:val="15"/>
          <w:szCs w:val="15"/>
        </w:rPr>
        <w:t xml:space="preserve"> Available at: </w:t>
      </w:r>
      <w:hyperlink r:id="rId74" w:history="1">
        <w:r w:rsidRPr="00D63849">
          <w:rPr>
            <w:rStyle w:val="Hyperlink"/>
            <w:rFonts w:asciiTheme="minorBidi" w:hAnsiTheme="minorBidi" w:cstheme="minorBidi"/>
            <w:sz w:val="15"/>
            <w:szCs w:val="15"/>
          </w:rPr>
          <w:t>https://www.gov.wales/physically-punishing-children-becomes-illegal-wales</w:t>
        </w:r>
      </w:hyperlink>
      <w:r w:rsidRPr="00D63849">
        <w:rPr>
          <w:rFonts w:asciiTheme="minorBidi" w:hAnsiTheme="minorBidi" w:cstheme="minorBidi"/>
          <w:color w:val="000000" w:themeColor="text1"/>
          <w:sz w:val="15"/>
          <w:szCs w:val="15"/>
        </w:rPr>
        <w:t xml:space="preserve"> (Accessed: 6 March 2023)</w:t>
      </w:r>
      <w:r w:rsidR="00C90C7D" w:rsidRPr="00C90C7D">
        <w:rPr>
          <w:rFonts w:asciiTheme="minorBidi" w:hAnsiTheme="minorBidi" w:cstheme="minorBidi"/>
          <w:color w:val="000000" w:themeColor="text1"/>
          <w:sz w:val="15"/>
          <w:szCs w:val="15"/>
        </w:rPr>
        <w:t>.</w:t>
      </w:r>
    </w:p>
    <w:p w14:paraId="50BD9B1A" w14:textId="77777777" w:rsidR="00D4753A" w:rsidRPr="00D63849" w:rsidRDefault="00D4753A"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50E6E29" w14:textId="3D41839A"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(2015a) </w:t>
      </w:r>
      <w:r w:rsidRPr="00D63849">
        <w:rPr>
          <w:rFonts w:asciiTheme="minorBidi" w:hAnsiTheme="minorBidi" w:cstheme="minorBidi"/>
          <w:i/>
          <w:iCs/>
          <w:color w:val="000000" w:themeColor="text1"/>
          <w:sz w:val="15"/>
          <w:szCs w:val="15"/>
        </w:rPr>
        <w:t xml:space="preserve">Theme 1 – Leadership for a self-improving system, Resources 1-7. </w:t>
      </w:r>
      <w:r w:rsidR="00C90C7D" w:rsidRPr="00C90C7D">
        <w:rPr>
          <w:rFonts w:asciiTheme="minorBidi" w:hAnsiTheme="minorBidi" w:cstheme="minorBidi"/>
          <w:color w:val="000000" w:themeColor="text1"/>
          <w:sz w:val="15"/>
          <w:szCs w:val="15"/>
        </w:rPr>
        <w:t xml:space="preserve">Available at: </w:t>
      </w:r>
      <w:hyperlink r:id="rId75" w:history="1">
        <w:r w:rsidR="00C90C7D" w:rsidRPr="00C90C7D">
          <w:rPr>
            <w:rStyle w:val="Hyperlink"/>
            <w:rFonts w:asciiTheme="minorBidi" w:hAnsiTheme="minorBidi" w:cstheme="minorBidi"/>
            <w:sz w:val="15"/>
            <w:szCs w:val="15"/>
          </w:rPr>
          <w:t>https://www.gov.wales/sites/default/files/publications/2018-12/theme-1-leadership-for-a-self-improving-system-resources-1-7.pdf</w:t>
        </w:r>
      </w:hyperlink>
      <w:r w:rsidR="00C90C7D" w:rsidRPr="00C90C7D">
        <w:rPr>
          <w:rFonts w:asciiTheme="minorBidi" w:hAnsiTheme="minorBidi" w:cstheme="minorBidi"/>
          <w:color w:val="000000" w:themeColor="text1"/>
          <w:sz w:val="15"/>
          <w:szCs w:val="15"/>
        </w:rPr>
        <w:t xml:space="preserve"> (Accessed: 20 February 2023). </w:t>
      </w:r>
    </w:p>
    <w:p w14:paraId="55A4F1C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3DD870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(2022)  </w:t>
      </w:r>
      <w:r w:rsidRPr="00D63849">
        <w:rPr>
          <w:rFonts w:asciiTheme="minorBidi" w:hAnsiTheme="minorBidi" w:cstheme="minorBidi"/>
          <w:i/>
          <w:iCs/>
          <w:color w:val="000000" w:themeColor="text1"/>
          <w:sz w:val="15"/>
          <w:szCs w:val="15"/>
        </w:rPr>
        <w:t>United Nation’s Convention on the Rights of the Child (UNCRC) report.</w:t>
      </w:r>
      <w:r w:rsidRPr="00D63849">
        <w:rPr>
          <w:rFonts w:asciiTheme="minorBidi" w:hAnsiTheme="minorBidi" w:cstheme="minorBidi"/>
          <w:color w:val="000000" w:themeColor="text1"/>
          <w:sz w:val="15"/>
          <w:szCs w:val="15"/>
        </w:rPr>
        <w:t xml:space="preserve"> Available at: </w:t>
      </w:r>
    </w:p>
    <w:p w14:paraId="54915EBF"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hyperlink r:id="rId76" w:history="1">
        <w:r w:rsidRPr="00D63849">
          <w:rPr>
            <w:rStyle w:val="Hyperlink"/>
            <w:rFonts w:asciiTheme="minorBidi" w:hAnsiTheme="minorBidi" w:cstheme="minorBidi"/>
            <w:sz w:val="15"/>
            <w:szCs w:val="15"/>
          </w:rPr>
          <w:t>https://www.gov.wales/sites/default/files/publications/2022-09/un-convention-rights-child-welsh-government-report-2022.pdf</w:t>
        </w:r>
      </w:hyperlink>
      <w:r w:rsidRPr="00D63849">
        <w:rPr>
          <w:rFonts w:asciiTheme="minorBidi" w:hAnsiTheme="minorBidi" w:cstheme="minorBidi"/>
          <w:color w:val="000000" w:themeColor="text1"/>
          <w:sz w:val="15"/>
          <w:szCs w:val="15"/>
        </w:rPr>
        <w:t xml:space="preserve"> (Accessed: 6 March 2023). </w:t>
      </w:r>
    </w:p>
    <w:p w14:paraId="67ECAB5D"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D76F0CA" w14:textId="3F2E56DD"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Welsh Government (2022</w:t>
      </w:r>
      <w:r w:rsidR="00DC2671" w:rsidRPr="00C90C7D">
        <w:rPr>
          <w:rFonts w:asciiTheme="minorBidi" w:hAnsiTheme="minorBidi" w:cstheme="minorBidi"/>
          <w:color w:val="000000" w:themeColor="text1"/>
          <w:sz w:val="15"/>
          <w:szCs w:val="15"/>
        </w:rPr>
        <w:t>c</w:t>
      </w:r>
      <w:r w:rsidRPr="00D63849">
        <w:rPr>
          <w:rFonts w:asciiTheme="minorBidi" w:hAnsiTheme="minorBidi" w:cstheme="minorBidi"/>
          <w:color w:val="000000" w:themeColor="text1"/>
          <w:sz w:val="15"/>
          <w:szCs w:val="15"/>
        </w:rPr>
        <w:t xml:space="preserve">) </w:t>
      </w:r>
      <w:r w:rsidRPr="00D63849">
        <w:rPr>
          <w:rFonts w:asciiTheme="minorBidi" w:hAnsiTheme="minorBidi" w:cstheme="minorBidi"/>
          <w:i/>
          <w:iCs/>
          <w:color w:val="000000" w:themeColor="text1"/>
          <w:sz w:val="15"/>
          <w:szCs w:val="15"/>
        </w:rPr>
        <w:t>Universal primary free school meals</w:t>
      </w:r>
      <w:r w:rsidRPr="00D63849">
        <w:rPr>
          <w:rFonts w:asciiTheme="minorBidi" w:hAnsiTheme="minorBidi" w:cstheme="minorBidi"/>
          <w:color w:val="000000" w:themeColor="text1"/>
          <w:sz w:val="15"/>
          <w:szCs w:val="15"/>
        </w:rPr>
        <w:t xml:space="preserve">. Available at: </w:t>
      </w:r>
      <w:hyperlink r:id="rId77" w:history="1">
        <w:r w:rsidRPr="00D63849">
          <w:rPr>
            <w:rStyle w:val="Hyperlink"/>
            <w:rFonts w:asciiTheme="minorBidi" w:hAnsiTheme="minorBidi" w:cstheme="minorBidi"/>
            <w:sz w:val="15"/>
            <w:szCs w:val="15"/>
          </w:rPr>
          <w:t>https://www.gov.wales/universal-primary-free-school-meals-upfsm</w:t>
        </w:r>
      </w:hyperlink>
      <w:r w:rsidRPr="00D63849">
        <w:rPr>
          <w:rFonts w:asciiTheme="minorBidi" w:hAnsiTheme="minorBidi" w:cstheme="minorBidi"/>
          <w:color w:val="000000" w:themeColor="text1"/>
          <w:sz w:val="15"/>
          <w:szCs w:val="15"/>
        </w:rPr>
        <w:t xml:space="preserve"> (Accessed: 7 March 2023).</w:t>
      </w:r>
    </w:p>
    <w:p w14:paraId="570065B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454A68A8" w14:textId="553B4D49"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Wales Online (2006) </w:t>
      </w:r>
      <w:r w:rsidRPr="00D63849">
        <w:rPr>
          <w:rFonts w:asciiTheme="minorBidi" w:hAnsiTheme="minorBidi" w:cstheme="minorBidi"/>
          <w:i/>
          <w:iCs/>
          <w:color w:val="000000" w:themeColor="text1"/>
          <w:sz w:val="15"/>
          <w:szCs w:val="15"/>
        </w:rPr>
        <w:t>Children’s champ hits out at ‘respect’ policy.</w:t>
      </w:r>
      <w:r w:rsidRPr="00D63849">
        <w:rPr>
          <w:rFonts w:asciiTheme="minorBidi" w:hAnsiTheme="minorBidi" w:cstheme="minorBidi"/>
          <w:color w:val="000000" w:themeColor="text1"/>
          <w:sz w:val="15"/>
          <w:szCs w:val="15"/>
        </w:rPr>
        <w:t xml:space="preserve"> Available at: </w:t>
      </w:r>
      <w:hyperlink r:id="rId78" w:history="1">
        <w:r w:rsidRPr="00D63849">
          <w:rPr>
            <w:rStyle w:val="Hyperlink"/>
            <w:rFonts w:asciiTheme="minorBidi" w:hAnsiTheme="minorBidi" w:cstheme="minorBidi"/>
            <w:sz w:val="15"/>
            <w:szCs w:val="15"/>
          </w:rPr>
          <w:t>https://www.walesonline.co.uk/news/wales-news/childrens-champ-hits-out-respect-2353841</w:t>
        </w:r>
      </w:hyperlink>
      <w:r w:rsidRPr="00D63849">
        <w:rPr>
          <w:rFonts w:asciiTheme="minorBidi" w:hAnsiTheme="minorBidi" w:cstheme="minorBidi"/>
          <w:color w:val="000000" w:themeColor="text1"/>
          <w:sz w:val="15"/>
          <w:szCs w:val="15"/>
        </w:rPr>
        <w:t xml:space="preserve"> (Accessed: 6 March 2023).</w:t>
      </w:r>
    </w:p>
    <w:p w14:paraId="20A4F7C9" w14:textId="77777777" w:rsidR="00C90C7D" w:rsidRPr="00C90C7D" w:rsidRDefault="00C90C7D" w:rsidP="00C90C7D">
      <w:pPr>
        <w:pBdr>
          <w:bottom w:val="single" w:sz="12" w:space="1" w:color="auto"/>
        </w:pBdr>
        <w:spacing w:line="360" w:lineRule="auto"/>
        <w:jc w:val="both"/>
        <w:rPr>
          <w:rFonts w:asciiTheme="minorBidi" w:hAnsiTheme="minorBidi" w:cstheme="minorBidi"/>
          <w:color w:val="000000" w:themeColor="text1"/>
          <w:sz w:val="15"/>
          <w:szCs w:val="15"/>
        </w:rPr>
      </w:pPr>
    </w:p>
    <w:p w14:paraId="74B4B715" w14:textId="5F10C00F" w:rsidR="00D4753A" w:rsidRPr="00D63849" w:rsidRDefault="00D63849" w:rsidP="00C90C7D">
      <w:pPr>
        <w:pBdr>
          <w:bottom w:val="single" w:sz="12" w:space="1" w:color="auto"/>
        </w:pBdr>
        <w:spacing w:line="360" w:lineRule="auto"/>
        <w:jc w:val="both"/>
        <w:rPr>
          <w:rFonts w:asciiTheme="minorBidi" w:hAnsiTheme="minorBidi" w:cstheme="minorBidi"/>
          <w:i/>
          <w:iCs/>
          <w:color w:val="000000" w:themeColor="text1"/>
          <w:sz w:val="15"/>
          <w:szCs w:val="15"/>
        </w:rPr>
      </w:pPr>
      <w:r w:rsidRPr="00D63849">
        <w:rPr>
          <w:rFonts w:asciiTheme="minorBidi" w:hAnsiTheme="minorBidi" w:cstheme="minorBidi"/>
          <w:color w:val="000000" w:themeColor="text1"/>
          <w:sz w:val="15"/>
          <w:szCs w:val="15"/>
        </w:rPr>
        <w:t xml:space="preserve">Wales Online (2015) </w:t>
      </w:r>
      <w:r w:rsidRPr="00D63849">
        <w:rPr>
          <w:rFonts w:asciiTheme="minorBidi" w:hAnsiTheme="minorBidi" w:cstheme="minorBidi"/>
          <w:i/>
          <w:iCs/>
          <w:color w:val="000000" w:themeColor="text1"/>
          <w:sz w:val="15"/>
          <w:szCs w:val="15"/>
        </w:rPr>
        <w:t>Children’s Commissioner pledges to ban smoking in Wales as the world marks Universal Children’s day.</w:t>
      </w:r>
    </w:p>
    <w:p w14:paraId="6ADD9E22"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Available at: </w:t>
      </w:r>
      <w:hyperlink r:id="rId79" w:history="1">
        <w:r w:rsidRPr="00D63849">
          <w:rPr>
            <w:rStyle w:val="Hyperlink"/>
            <w:rFonts w:asciiTheme="minorBidi" w:hAnsiTheme="minorBidi" w:cstheme="minorBidi"/>
            <w:sz w:val="15"/>
            <w:szCs w:val="15"/>
          </w:rPr>
          <w:t>https://www.walesonline.co.uk/news/politics/childrens-commissioner-pledges-ban-smacking-10467680</w:t>
        </w:r>
      </w:hyperlink>
      <w:r w:rsidRPr="00D63849">
        <w:rPr>
          <w:rFonts w:asciiTheme="minorBidi" w:hAnsiTheme="minorBidi" w:cstheme="minorBidi"/>
          <w:color w:val="000000" w:themeColor="text1"/>
          <w:sz w:val="15"/>
          <w:szCs w:val="15"/>
        </w:rPr>
        <w:t xml:space="preserve">  (Accessed: 6 March 2023).</w:t>
      </w:r>
    </w:p>
    <w:p w14:paraId="53086813"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55E7DF56" w14:textId="3B6FC22E" w:rsidR="00C90C7D"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Welsh Government (2009) </w:t>
      </w:r>
      <w:r w:rsidRPr="00D63849">
        <w:rPr>
          <w:rFonts w:asciiTheme="minorBidi" w:hAnsiTheme="minorBidi" w:cstheme="minorBidi"/>
          <w:i/>
          <w:iCs/>
          <w:color w:val="000000" w:themeColor="text1"/>
          <w:sz w:val="15"/>
          <w:szCs w:val="15"/>
        </w:rPr>
        <w:t>Qualitative Evaluation of Flying Start</w:t>
      </w:r>
      <w:r w:rsidRPr="00D63849">
        <w:rPr>
          <w:rFonts w:asciiTheme="minorBidi" w:hAnsiTheme="minorBidi" w:cstheme="minorBidi"/>
          <w:color w:val="000000" w:themeColor="text1"/>
          <w:sz w:val="15"/>
          <w:szCs w:val="15"/>
        </w:rPr>
        <w:t>. Available at:</w:t>
      </w:r>
    </w:p>
    <w:p w14:paraId="048D8622" w14:textId="3A6BD56F"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 </w:t>
      </w:r>
      <w:hyperlink r:id="rId80" w:history="1">
        <w:r w:rsidRPr="00D63849">
          <w:rPr>
            <w:rStyle w:val="Hyperlink"/>
            <w:rFonts w:asciiTheme="minorBidi" w:hAnsiTheme="minorBidi" w:cstheme="minorBidi"/>
            <w:sz w:val="15"/>
            <w:szCs w:val="15"/>
          </w:rPr>
          <w:t>https://dera.ioe.ac.uk/527/7/091221qualitativeevalflyingstarten_Redacted.pdf</w:t>
        </w:r>
      </w:hyperlink>
      <w:r w:rsidRPr="00D63849">
        <w:rPr>
          <w:rFonts w:asciiTheme="minorBidi" w:hAnsiTheme="minorBidi" w:cstheme="minorBidi"/>
          <w:color w:val="000000" w:themeColor="text1"/>
          <w:sz w:val="15"/>
          <w:szCs w:val="15"/>
        </w:rPr>
        <w:t xml:space="preserve"> (Accessed: 9 March 2023). </w:t>
      </w:r>
    </w:p>
    <w:p w14:paraId="445F890A"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20191170"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t xml:space="preserve">Zachery, K. (2011) ‘The leadership Catalyst: A new paradigm for helping leadership in organizations’, </w:t>
      </w:r>
      <w:r w:rsidRPr="00D63849">
        <w:rPr>
          <w:rFonts w:asciiTheme="minorBidi" w:hAnsiTheme="minorBidi" w:cstheme="minorBidi"/>
          <w:i/>
          <w:iCs/>
          <w:color w:val="000000" w:themeColor="text1"/>
          <w:sz w:val="15"/>
          <w:szCs w:val="15"/>
        </w:rPr>
        <w:t>Neuroscience and Leadership Development</w:t>
      </w:r>
      <w:r w:rsidRPr="00D63849">
        <w:rPr>
          <w:rFonts w:asciiTheme="minorBidi" w:hAnsiTheme="minorBidi" w:cstheme="minorBidi"/>
          <w:color w:val="000000" w:themeColor="text1"/>
          <w:sz w:val="15"/>
          <w:szCs w:val="15"/>
        </w:rPr>
        <w:t xml:space="preserve">, 5 (1), pp.1 -267. Available at: </w:t>
      </w:r>
      <w:hyperlink r:id="rId81" w:history="1">
        <w:r w:rsidRPr="00D63849">
          <w:rPr>
            <w:rStyle w:val="Hyperlink"/>
            <w:rFonts w:asciiTheme="minorBidi" w:hAnsiTheme="minorBidi" w:cstheme="minorBidi"/>
            <w:sz w:val="15"/>
            <w:szCs w:val="15"/>
          </w:rPr>
          <w:t>https://www.researchgate.net/publication/268255787</w:t>
        </w:r>
      </w:hyperlink>
      <w:r w:rsidRPr="00D63849">
        <w:rPr>
          <w:rFonts w:asciiTheme="minorBidi" w:hAnsiTheme="minorBidi" w:cstheme="minorBidi"/>
          <w:color w:val="000000" w:themeColor="text1"/>
          <w:sz w:val="15"/>
          <w:szCs w:val="15"/>
        </w:rPr>
        <w:t xml:space="preserve"> (Accessed: 15 February 2023).</w:t>
      </w:r>
    </w:p>
    <w:p w14:paraId="7CBEB021"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3A77D5E7" w14:textId="77777777" w:rsidR="00D63849" w:rsidRPr="00D63849"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r w:rsidRPr="00D63849">
        <w:rPr>
          <w:rFonts w:asciiTheme="minorBidi" w:hAnsiTheme="minorBidi" w:cstheme="minorBidi"/>
          <w:color w:val="000000" w:themeColor="text1"/>
          <w:sz w:val="15"/>
          <w:szCs w:val="15"/>
        </w:rPr>
        <w:lastRenderedPageBreak/>
        <w:t xml:space="preserve">Zahao, Y. (2020) </w:t>
      </w:r>
      <w:r w:rsidRPr="00D63849">
        <w:rPr>
          <w:rFonts w:asciiTheme="minorBidi" w:hAnsiTheme="minorBidi" w:cstheme="minorBidi"/>
          <w:i/>
          <w:iCs/>
          <w:color w:val="000000" w:themeColor="text1"/>
          <w:sz w:val="15"/>
          <w:szCs w:val="15"/>
        </w:rPr>
        <w:t xml:space="preserve">COVID- 19 as a catalyst for educational change. </w:t>
      </w:r>
      <w:r w:rsidRPr="00D63849">
        <w:rPr>
          <w:rFonts w:asciiTheme="minorBidi" w:hAnsiTheme="minorBidi" w:cstheme="minorBidi"/>
          <w:color w:val="000000" w:themeColor="text1"/>
          <w:sz w:val="15"/>
          <w:szCs w:val="15"/>
        </w:rPr>
        <w:t>Available at:</w:t>
      </w:r>
      <w:r w:rsidRPr="00D63849">
        <w:rPr>
          <w:rFonts w:asciiTheme="minorBidi" w:hAnsiTheme="minorBidi" w:cstheme="minorBidi"/>
          <w:i/>
          <w:iCs/>
          <w:color w:val="000000" w:themeColor="text1"/>
          <w:sz w:val="15"/>
          <w:szCs w:val="15"/>
        </w:rPr>
        <w:t xml:space="preserve"> </w:t>
      </w:r>
      <w:hyperlink r:id="rId82" w:anchor="citeas" w:history="1">
        <w:r w:rsidRPr="00D63849">
          <w:rPr>
            <w:rStyle w:val="Hyperlink"/>
            <w:rFonts w:asciiTheme="minorBidi" w:hAnsiTheme="minorBidi" w:cstheme="minorBidi"/>
            <w:i/>
            <w:iCs/>
            <w:sz w:val="15"/>
            <w:szCs w:val="15"/>
          </w:rPr>
          <w:t>https://link.springer.com/article/10.1007/s11125-020-09477-y#citeas</w:t>
        </w:r>
      </w:hyperlink>
      <w:r w:rsidRPr="00D63849">
        <w:rPr>
          <w:rFonts w:asciiTheme="minorBidi" w:hAnsiTheme="minorBidi" w:cstheme="minorBidi"/>
          <w:i/>
          <w:iCs/>
          <w:color w:val="000000" w:themeColor="text1"/>
          <w:sz w:val="15"/>
          <w:szCs w:val="15"/>
        </w:rPr>
        <w:t xml:space="preserve"> (Accessed: 22 February 2023). </w:t>
      </w:r>
    </w:p>
    <w:p w14:paraId="15D1C5C0" w14:textId="2B9C1EC2" w:rsidR="00D63849" w:rsidRPr="00C90C7D" w:rsidRDefault="00D63849" w:rsidP="00C90C7D">
      <w:pPr>
        <w:pBdr>
          <w:bottom w:val="single" w:sz="12" w:space="1" w:color="auto"/>
        </w:pBdr>
        <w:spacing w:line="360" w:lineRule="auto"/>
        <w:jc w:val="both"/>
        <w:rPr>
          <w:rFonts w:asciiTheme="minorBidi" w:hAnsiTheme="minorBidi" w:cstheme="minorBidi"/>
          <w:color w:val="000000" w:themeColor="text1"/>
          <w:sz w:val="15"/>
          <w:szCs w:val="15"/>
        </w:rPr>
      </w:pPr>
    </w:p>
    <w:p w14:paraId="1F54C14F" w14:textId="1188BC75"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5B2964A" w14:textId="6F3C8127"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F33A110" w14:textId="7AB6D23A"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52ABFF2B" w14:textId="2B68F774"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4E9E704" w14:textId="4C508867"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488DAC50" w14:textId="7E184B2E"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050926EA" w14:textId="4B269495"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221EED1A" w14:textId="77777777"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7A68BC5C" w14:textId="1A291F86" w:rsidR="00D63849" w:rsidRDefault="00D63849" w:rsidP="00172FA8">
      <w:pPr>
        <w:pBdr>
          <w:bottom w:val="single" w:sz="12" w:space="1" w:color="auto"/>
        </w:pBdr>
        <w:spacing w:line="360" w:lineRule="auto"/>
        <w:jc w:val="both"/>
        <w:rPr>
          <w:rFonts w:ascii="Arial" w:hAnsi="Arial" w:cs="Arial"/>
          <w:color w:val="000000" w:themeColor="text1"/>
          <w:lang w:val="en-US"/>
        </w:rPr>
      </w:pPr>
    </w:p>
    <w:p w14:paraId="36AB1532" w14:textId="5C58FDDF"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5D1044A1" w14:textId="5425AE8D"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44A63DCD" w14:textId="389DAE80"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143C33DA" w14:textId="649DF362"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1A8ED17E" w14:textId="74078EE9"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1026D10" w14:textId="351EF8B9"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003898FE" w14:textId="1651FC34"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24505A5" w14:textId="0CF68057"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7A636C9" w14:textId="6E90AB29"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F03448C" w14:textId="7B69840D"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19FBD4B8" w14:textId="6D1C633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75165286" w14:textId="7468C51B"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725E8255" w14:textId="2EBAFBE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565DAA19" w14:textId="6253663C"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485EDE1" w14:textId="1103A1AA"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535DB0D4" w14:textId="4C558616"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0805E85E" w14:textId="65B0009D"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2C147628" w14:textId="28059E52"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7A9775B2" w14:textId="1F8B1990"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3660725E" w14:textId="2D105DCF"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67EBA9FC" w14:textId="56E515F1" w:rsidR="00D4753A" w:rsidRDefault="00D4753A" w:rsidP="00172FA8">
      <w:pPr>
        <w:pBdr>
          <w:bottom w:val="single" w:sz="12" w:space="1" w:color="auto"/>
        </w:pBdr>
        <w:spacing w:line="360" w:lineRule="auto"/>
        <w:jc w:val="both"/>
        <w:rPr>
          <w:rFonts w:ascii="Arial" w:hAnsi="Arial" w:cs="Arial"/>
          <w:color w:val="000000" w:themeColor="text1"/>
          <w:lang w:val="en-US"/>
        </w:rPr>
      </w:pPr>
    </w:p>
    <w:p w14:paraId="48CC2BC0" w14:textId="62AE6E17" w:rsidR="00FA1868" w:rsidRDefault="00FA1868">
      <w:pPr>
        <w:spacing w:line="360" w:lineRule="auto"/>
        <w:jc w:val="both"/>
        <w:rPr>
          <w:rFonts w:ascii="Arial" w:hAnsi="Arial" w:cs="Arial"/>
          <w:color w:val="000000" w:themeColor="text1"/>
          <w:lang w:val="en-US"/>
        </w:rPr>
      </w:pPr>
    </w:p>
    <w:p w14:paraId="58C260C4" w14:textId="77777777" w:rsidR="00065A3D" w:rsidRDefault="00065A3D">
      <w:pPr>
        <w:spacing w:line="360" w:lineRule="auto"/>
        <w:jc w:val="both"/>
        <w:rPr>
          <w:rFonts w:ascii="Arial" w:hAnsi="Arial" w:cs="Arial"/>
          <w:color w:val="000000" w:themeColor="text1"/>
          <w:lang w:val="en-US"/>
        </w:rPr>
      </w:pPr>
    </w:p>
    <w:p w14:paraId="1A91B3E1" w14:textId="77777777" w:rsidR="00065A3D" w:rsidRPr="006979C7" w:rsidRDefault="00065A3D">
      <w:pPr>
        <w:spacing w:line="360" w:lineRule="auto"/>
        <w:jc w:val="both"/>
        <w:rPr>
          <w:rFonts w:asciiTheme="minorBidi" w:hAnsiTheme="minorBidi" w:cstheme="minorBidi"/>
          <w:color w:val="FF0000"/>
          <w:lang w:val="en-US"/>
        </w:rPr>
      </w:pPr>
    </w:p>
    <w:sectPr w:rsidR="00065A3D" w:rsidRPr="006979C7">
      <w:headerReference w:type="default" r:id="rId83"/>
      <w:footerReference w:type="even" r:id="rId84"/>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D9418" w14:textId="77777777" w:rsidR="000F1379" w:rsidRDefault="000F1379" w:rsidP="00C30D96">
      <w:r>
        <w:separator/>
      </w:r>
    </w:p>
  </w:endnote>
  <w:endnote w:type="continuationSeparator" w:id="0">
    <w:p w14:paraId="6D689524" w14:textId="77777777" w:rsidR="000F1379" w:rsidRDefault="000F1379" w:rsidP="00C30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0726626"/>
      <w:docPartObj>
        <w:docPartGallery w:val="Page Numbers (Bottom of Page)"/>
        <w:docPartUnique/>
      </w:docPartObj>
    </w:sdtPr>
    <w:sdtContent>
      <w:p w14:paraId="2ED6C812" w14:textId="77777777" w:rsidR="00C30D96" w:rsidRDefault="00C30D96" w:rsidP="00CA1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C6173C" w14:textId="77777777" w:rsidR="00C30D96" w:rsidRDefault="00C30D96" w:rsidP="00C30D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022151"/>
      <w:docPartObj>
        <w:docPartGallery w:val="Page Numbers (Bottom of Page)"/>
        <w:docPartUnique/>
      </w:docPartObj>
    </w:sdtPr>
    <w:sdtContent>
      <w:p w14:paraId="2E7F6292" w14:textId="77777777" w:rsidR="00C30D96" w:rsidRDefault="00C30D96" w:rsidP="00CA1F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53615" w14:textId="77777777" w:rsidR="00C30D96" w:rsidRDefault="00C30D96" w:rsidP="00C30D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4C8F5" w14:textId="77777777" w:rsidR="000F1379" w:rsidRDefault="000F1379" w:rsidP="00C30D96">
      <w:r>
        <w:separator/>
      </w:r>
    </w:p>
  </w:footnote>
  <w:footnote w:type="continuationSeparator" w:id="0">
    <w:p w14:paraId="7710B4AF" w14:textId="77777777" w:rsidR="000F1379" w:rsidRDefault="000F1379" w:rsidP="00C30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0E2B0" w14:textId="66D717A7" w:rsidR="00C30D96" w:rsidRPr="00C30D96" w:rsidRDefault="00C30D96" w:rsidP="00C30D96">
    <w:pPr>
      <w:pStyle w:val="Header"/>
      <w:spacing w:line="360" w:lineRule="auto"/>
      <w:rPr>
        <w:rFonts w:asciiTheme="minorBidi" w:hAnsiTheme="minorBidi" w:cstheme="minorBidi"/>
      </w:rPr>
    </w:pPr>
    <w:r w:rsidRPr="00C30D96">
      <w:rPr>
        <w:rFonts w:asciiTheme="minorBidi" w:hAnsiTheme="minorBidi" w:cstheme="minorBidi"/>
      </w:rPr>
      <w:t>2011593</w:t>
    </w:r>
    <w:r w:rsidRPr="00C30D96">
      <w:rPr>
        <w:rFonts w:asciiTheme="minorBidi" w:hAnsiTheme="minorBidi" w:cstheme="minorBidi"/>
      </w:rPr>
      <w:ptab w:relativeTo="margin" w:alignment="center" w:leader="none"/>
    </w:r>
    <w:r w:rsidRPr="00C30D96">
      <w:rPr>
        <w:rFonts w:asciiTheme="minorBidi" w:hAnsiTheme="minorBidi" w:cstheme="minorBidi"/>
      </w:rPr>
      <w:t xml:space="preserve">ECEY6009 </w:t>
    </w:r>
    <w:r w:rsidRPr="00C30D96">
      <w:rPr>
        <w:rFonts w:asciiTheme="minorBidi" w:hAnsiTheme="minorBidi" w:cstheme="minorBidi"/>
      </w:rPr>
      <w:ptab w:relativeTo="margin" w:alignment="right" w:leader="none"/>
    </w:r>
    <w:r w:rsidRPr="00C30D96">
      <w:rPr>
        <w:rFonts w:asciiTheme="minorBidi" w:hAnsiTheme="minorBidi" w:cstheme="minorBidi"/>
      </w:rPr>
      <w:t xml:space="preserve">Word Count: </w:t>
    </w:r>
    <w:r w:rsidR="00C90C7D">
      <w:rPr>
        <w:rFonts w:asciiTheme="minorBidi" w:hAnsiTheme="minorBidi" w:cstheme="minorBidi"/>
      </w:rPr>
      <w:t>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61F46"/>
    <w:multiLevelType w:val="hybridMultilevel"/>
    <w:tmpl w:val="E6B43ABA"/>
    <w:lvl w:ilvl="0" w:tplc="69E4DF92">
      <w:start w:val="1"/>
      <w:numFmt w:val="bullet"/>
      <w:lvlText w:val="•"/>
      <w:lvlJc w:val="left"/>
      <w:pPr>
        <w:tabs>
          <w:tab w:val="num" w:pos="720"/>
        </w:tabs>
        <w:ind w:left="720" w:hanging="360"/>
      </w:pPr>
      <w:rPr>
        <w:rFonts w:ascii="Arial" w:hAnsi="Arial" w:hint="default"/>
      </w:rPr>
    </w:lvl>
    <w:lvl w:ilvl="1" w:tplc="7EA29BB4" w:tentative="1">
      <w:start w:val="1"/>
      <w:numFmt w:val="bullet"/>
      <w:lvlText w:val="•"/>
      <w:lvlJc w:val="left"/>
      <w:pPr>
        <w:tabs>
          <w:tab w:val="num" w:pos="1440"/>
        </w:tabs>
        <w:ind w:left="1440" w:hanging="360"/>
      </w:pPr>
      <w:rPr>
        <w:rFonts w:ascii="Arial" w:hAnsi="Arial" w:hint="default"/>
      </w:rPr>
    </w:lvl>
    <w:lvl w:ilvl="2" w:tplc="D5DCCF82" w:tentative="1">
      <w:start w:val="1"/>
      <w:numFmt w:val="bullet"/>
      <w:lvlText w:val="•"/>
      <w:lvlJc w:val="left"/>
      <w:pPr>
        <w:tabs>
          <w:tab w:val="num" w:pos="2160"/>
        </w:tabs>
        <w:ind w:left="2160" w:hanging="360"/>
      </w:pPr>
      <w:rPr>
        <w:rFonts w:ascii="Arial" w:hAnsi="Arial" w:hint="default"/>
      </w:rPr>
    </w:lvl>
    <w:lvl w:ilvl="3" w:tplc="55FC22D6" w:tentative="1">
      <w:start w:val="1"/>
      <w:numFmt w:val="bullet"/>
      <w:lvlText w:val="•"/>
      <w:lvlJc w:val="left"/>
      <w:pPr>
        <w:tabs>
          <w:tab w:val="num" w:pos="2880"/>
        </w:tabs>
        <w:ind w:left="2880" w:hanging="360"/>
      </w:pPr>
      <w:rPr>
        <w:rFonts w:ascii="Arial" w:hAnsi="Arial" w:hint="default"/>
      </w:rPr>
    </w:lvl>
    <w:lvl w:ilvl="4" w:tplc="EB6ACEC2" w:tentative="1">
      <w:start w:val="1"/>
      <w:numFmt w:val="bullet"/>
      <w:lvlText w:val="•"/>
      <w:lvlJc w:val="left"/>
      <w:pPr>
        <w:tabs>
          <w:tab w:val="num" w:pos="3600"/>
        </w:tabs>
        <w:ind w:left="3600" w:hanging="360"/>
      </w:pPr>
      <w:rPr>
        <w:rFonts w:ascii="Arial" w:hAnsi="Arial" w:hint="default"/>
      </w:rPr>
    </w:lvl>
    <w:lvl w:ilvl="5" w:tplc="8E280438" w:tentative="1">
      <w:start w:val="1"/>
      <w:numFmt w:val="bullet"/>
      <w:lvlText w:val="•"/>
      <w:lvlJc w:val="left"/>
      <w:pPr>
        <w:tabs>
          <w:tab w:val="num" w:pos="4320"/>
        </w:tabs>
        <w:ind w:left="4320" w:hanging="360"/>
      </w:pPr>
      <w:rPr>
        <w:rFonts w:ascii="Arial" w:hAnsi="Arial" w:hint="default"/>
      </w:rPr>
    </w:lvl>
    <w:lvl w:ilvl="6" w:tplc="407C4892" w:tentative="1">
      <w:start w:val="1"/>
      <w:numFmt w:val="bullet"/>
      <w:lvlText w:val="•"/>
      <w:lvlJc w:val="left"/>
      <w:pPr>
        <w:tabs>
          <w:tab w:val="num" w:pos="5040"/>
        </w:tabs>
        <w:ind w:left="5040" w:hanging="360"/>
      </w:pPr>
      <w:rPr>
        <w:rFonts w:ascii="Arial" w:hAnsi="Arial" w:hint="default"/>
      </w:rPr>
    </w:lvl>
    <w:lvl w:ilvl="7" w:tplc="8A681CA2" w:tentative="1">
      <w:start w:val="1"/>
      <w:numFmt w:val="bullet"/>
      <w:lvlText w:val="•"/>
      <w:lvlJc w:val="left"/>
      <w:pPr>
        <w:tabs>
          <w:tab w:val="num" w:pos="5760"/>
        </w:tabs>
        <w:ind w:left="5760" w:hanging="360"/>
      </w:pPr>
      <w:rPr>
        <w:rFonts w:ascii="Arial" w:hAnsi="Arial" w:hint="default"/>
      </w:rPr>
    </w:lvl>
    <w:lvl w:ilvl="8" w:tplc="CB425E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870898"/>
    <w:multiLevelType w:val="hybridMultilevel"/>
    <w:tmpl w:val="D6003EC8"/>
    <w:lvl w:ilvl="0" w:tplc="023896E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86C50"/>
    <w:multiLevelType w:val="hybridMultilevel"/>
    <w:tmpl w:val="1DAA628E"/>
    <w:lvl w:ilvl="0" w:tplc="061CC3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0910C67"/>
    <w:multiLevelType w:val="hybridMultilevel"/>
    <w:tmpl w:val="1D5E2548"/>
    <w:lvl w:ilvl="0" w:tplc="25126B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60F6D"/>
    <w:multiLevelType w:val="hybridMultilevel"/>
    <w:tmpl w:val="9E90912C"/>
    <w:lvl w:ilvl="0" w:tplc="0F2A1CD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92C69"/>
    <w:multiLevelType w:val="hybridMultilevel"/>
    <w:tmpl w:val="30F6DB1C"/>
    <w:lvl w:ilvl="0" w:tplc="660E98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72418C"/>
    <w:multiLevelType w:val="hybridMultilevel"/>
    <w:tmpl w:val="AB1491A2"/>
    <w:lvl w:ilvl="0" w:tplc="8C9EFA08">
      <w:start w:val="1"/>
      <w:numFmt w:val="bullet"/>
      <w:lvlText w:val="•"/>
      <w:lvlJc w:val="left"/>
      <w:pPr>
        <w:tabs>
          <w:tab w:val="num" w:pos="720"/>
        </w:tabs>
        <w:ind w:left="720" w:hanging="360"/>
      </w:pPr>
      <w:rPr>
        <w:rFonts w:ascii="Arial" w:hAnsi="Arial" w:hint="default"/>
      </w:rPr>
    </w:lvl>
    <w:lvl w:ilvl="1" w:tplc="AA56411C" w:tentative="1">
      <w:start w:val="1"/>
      <w:numFmt w:val="bullet"/>
      <w:lvlText w:val="•"/>
      <w:lvlJc w:val="left"/>
      <w:pPr>
        <w:tabs>
          <w:tab w:val="num" w:pos="1440"/>
        </w:tabs>
        <w:ind w:left="1440" w:hanging="360"/>
      </w:pPr>
      <w:rPr>
        <w:rFonts w:ascii="Arial" w:hAnsi="Arial" w:hint="default"/>
      </w:rPr>
    </w:lvl>
    <w:lvl w:ilvl="2" w:tplc="233C411C" w:tentative="1">
      <w:start w:val="1"/>
      <w:numFmt w:val="bullet"/>
      <w:lvlText w:val="•"/>
      <w:lvlJc w:val="left"/>
      <w:pPr>
        <w:tabs>
          <w:tab w:val="num" w:pos="2160"/>
        </w:tabs>
        <w:ind w:left="2160" w:hanging="360"/>
      </w:pPr>
      <w:rPr>
        <w:rFonts w:ascii="Arial" w:hAnsi="Arial" w:hint="default"/>
      </w:rPr>
    </w:lvl>
    <w:lvl w:ilvl="3" w:tplc="5A26EDEA" w:tentative="1">
      <w:start w:val="1"/>
      <w:numFmt w:val="bullet"/>
      <w:lvlText w:val="•"/>
      <w:lvlJc w:val="left"/>
      <w:pPr>
        <w:tabs>
          <w:tab w:val="num" w:pos="2880"/>
        </w:tabs>
        <w:ind w:left="2880" w:hanging="360"/>
      </w:pPr>
      <w:rPr>
        <w:rFonts w:ascii="Arial" w:hAnsi="Arial" w:hint="default"/>
      </w:rPr>
    </w:lvl>
    <w:lvl w:ilvl="4" w:tplc="F0B4BE0A" w:tentative="1">
      <w:start w:val="1"/>
      <w:numFmt w:val="bullet"/>
      <w:lvlText w:val="•"/>
      <w:lvlJc w:val="left"/>
      <w:pPr>
        <w:tabs>
          <w:tab w:val="num" w:pos="3600"/>
        </w:tabs>
        <w:ind w:left="3600" w:hanging="360"/>
      </w:pPr>
      <w:rPr>
        <w:rFonts w:ascii="Arial" w:hAnsi="Arial" w:hint="default"/>
      </w:rPr>
    </w:lvl>
    <w:lvl w:ilvl="5" w:tplc="00086F40" w:tentative="1">
      <w:start w:val="1"/>
      <w:numFmt w:val="bullet"/>
      <w:lvlText w:val="•"/>
      <w:lvlJc w:val="left"/>
      <w:pPr>
        <w:tabs>
          <w:tab w:val="num" w:pos="4320"/>
        </w:tabs>
        <w:ind w:left="4320" w:hanging="360"/>
      </w:pPr>
      <w:rPr>
        <w:rFonts w:ascii="Arial" w:hAnsi="Arial" w:hint="default"/>
      </w:rPr>
    </w:lvl>
    <w:lvl w:ilvl="6" w:tplc="85B637A8" w:tentative="1">
      <w:start w:val="1"/>
      <w:numFmt w:val="bullet"/>
      <w:lvlText w:val="•"/>
      <w:lvlJc w:val="left"/>
      <w:pPr>
        <w:tabs>
          <w:tab w:val="num" w:pos="5040"/>
        </w:tabs>
        <w:ind w:left="5040" w:hanging="360"/>
      </w:pPr>
      <w:rPr>
        <w:rFonts w:ascii="Arial" w:hAnsi="Arial" w:hint="default"/>
      </w:rPr>
    </w:lvl>
    <w:lvl w:ilvl="7" w:tplc="8160A4C2" w:tentative="1">
      <w:start w:val="1"/>
      <w:numFmt w:val="bullet"/>
      <w:lvlText w:val="•"/>
      <w:lvlJc w:val="left"/>
      <w:pPr>
        <w:tabs>
          <w:tab w:val="num" w:pos="5760"/>
        </w:tabs>
        <w:ind w:left="5760" w:hanging="360"/>
      </w:pPr>
      <w:rPr>
        <w:rFonts w:ascii="Arial" w:hAnsi="Arial" w:hint="default"/>
      </w:rPr>
    </w:lvl>
    <w:lvl w:ilvl="8" w:tplc="270AEE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38F1F6E"/>
    <w:multiLevelType w:val="hybridMultilevel"/>
    <w:tmpl w:val="4B06A912"/>
    <w:lvl w:ilvl="0" w:tplc="9640AD1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55E8F"/>
    <w:multiLevelType w:val="hybridMultilevel"/>
    <w:tmpl w:val="B75CC40A"/>
    <w:lvl w:ilvl="0" w:tplc="B3B6C67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F4EAC"/>
    <w:multiLevelType w:val="hybridMultilevel"/>
    <w:tmpl w:val="FCB07A4C"/>
    <w:lvl w:ilvl="0" w:tplc="FA0EAAAC">
      <w:start w:val="3"/>
      <w:numFmt w:val="bullet"/>
      <w:lvlText w:val="-"/>
      <w:lvlJc w:val="left"/>
      <w:pPr>
        <w:ind w:left="720" w:hanging="360"/>
      </w:pPr>
      <w:rPr>
        <w:rFonts w:ascii="Arial" w:eastAsia="Times New Roman" w:hAnsi="Arial" w:cs="Arial" w:hint="default"/>
        <w:color w:val="000000" w:themeColor="text1"/>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96646"/>
    <w:multiLevelType w:val="hybridMultilevel"/>
    <w:tmpl w:val="A0601738"/>
    <w:lvl w:ilvl="0" w:tplc="1EF01CB8">
      <w:start w:val="1"/>
      <w:numFmt w:val="bullet"/>
      <w:lvlText w:val="•"/>
      <w:lvlJc w:val="left"/>
      <w:pPr>
        <w:tabs>
          <w:tab w:val="num" w:pos="720"/>
        </w:tabs>
        <w:ind w:left="720" w:hanging="360"/>
      </w:pPr>
      <w:rPr>
        <w:rFonts w:ascii="Arial" w:hAnsi="Arial" w:hint="default"/>
      </w:rPr>
    </w:lvl>
    <w:lvl w:ilvl="1" w:tplc="3930506C" w:tentative="1">
      <w:start w:val="1"/>
      <w:numFmt w:val="bullet"/>
      <w:lvlText w:val="•"/>
      <w:lvlJc w:val="left"/>
      <w:pPr>
        <w:tabs>
          <w:tab w:val="num" w:pos="1440"/>
        </w:tabs>
        <w:ind w:left="1440" w:hanging="360"/>
      </w:pPr>
      <w:rPr>
        <w:rFonts w:ascii="Arial" w:hAnsi="Arial" w:hint="default"/>
      </w:rPr>
    </w:lvl>
    <w:lvl w:ilvl="2" w:tplc="B894A684" w:tentative="1">
      <w:start w:val="1"/>
      <w:numFmt w:val="bullet"/>
      <w:lvlText w:val="•"/>
      <w:lvlJc w:val="left"/>
      <w:pPr>
        <w:tabs>
          <w:tab w:val="num" w:pos="2160"/>
        </w:tabs>
        <w:ind w:left="2160" w:hanging="360"/>
      </w:pPr>
      <w:rPr>
        <w:rFonts w:ascii="Arial" w:hAnsi="Arial" w:hint="default"/>
      </w:rPr>
    </w:lvl>
    <w:lvl w:ilvl="3" w:tplc="B178D67C" w:tentative="1">
      <w:start w:val="1"/>
      <w:numFmt w:val="bullet"/>
      <w:lvlText w:val="•"/>
      <w:lvlJc w:val="left"/>
      <w:pPr>
        <w:tabs>
          <w:tab w:val="num" w:pos="2880"/>
        </w:tabs>
        <w:ind w:left="2880" w:hanging="360"/>
      </w:pPr>
      <w:rPr>
        <w:rFonts w:ascii="Arial" w:hAnsi="Arial" w:hint="default"/>
      </w:rPr>
    </w:lvl>
    <w:lvl w:ilvl="4" w:tplc="D54E9552" w:tentative="1">
      <w:start w:val="1"/>
      <w:numFmt w:val="bullet"/>
      <w:lvlText w:val="•"/>
      <w:lvlJc w:val="left"/>
      <w:pPr>
        <w:tabs>
          <w:tab w:val="num" w:pos="3600"/>
        </w:tabs>
        <w:ind w:left="3600" w:hanging="360"/>
      </w:pPr>
      <w:rPr>
        <w:rFonts w:ascii="Arial" w:hAnsi="Arial" w:hint="default"/>
      </w:rPr>
    </w:lvl>
    <w:lvl w:ilvl="5" w:tplc="F5F2C7E4" w:tentative="1">
      <w:start w:val="1"/>
      <w:numFmt w:val="bullet"/>
      <w:lvlText w:val="•"/>
      <w:lvlJc w:val="left"/>
      <w:pPr>
        <w:tabs>
          <w:tab w:val="num" w:pos="4320"/>
        </w:tabs>
        <w:ind w:left="4320" w:hanging="360"/>
      </w:pPr>
      <w:rPr>
        <w:rFonts w:ascii="Arial" w:hAnsi="Arial" w:hint="default"/>
      </w:rPr>
    </w:lvl>
    <w:lvl w:ilvl="6" w:tplc="134CCCF4" w:tentative="1">
      <w:start w:val="1"/>
      <w:numFmt w:val="bullet"/>
      <w:lvlText w:val="•"/>
      <w:lvlJc w:val="left"/>
      <w:pPr>
        <w:tabs>
          <w:tab w:val="num" w:pos="5040"/>
        </w:tabs>
        <w:ind w:left="5040" w:hanging="360"/>
      </w:pPr>
      <w:rPr>
        <w:rFonts w:ascii="Arial" w:hAnsi="Arial" w:hint="default"/>
      </w:rPr>
    </w:lvl>
    <w:lvl w:ilvl="7" w:tplc="42EA946C" w:tentative="1">
      <w:start w:val="1"/>
      <w:numFmt w:val="bullet"/>
      <w:lvlText w:val="•"/>
      <w:lvlJc w:val="left"/>
      <w:pPr>
        <w:tabs>
          <w:tab w:val="num" w:pos="5760"/>
        </w:tabs>
        <w:ind w:left="5760" w:hanging="360"/>
      </w:pPr>
      <w:rPr>
        <w:rFonts w:ascii="Arial" w:hAnsi="Arial" w:hint="default"/>
      </w:rPr>
    </w:lvl>
    <w:lvl w:ilvl="8" w:tplc="9B5A6DE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84013EB"/>
    <w:multiLevelType w:val="hybridMultilevel"/>
    <w:tmpl w:val="B0B2150C"/>
    <w:lvl w:ilvl="0" w:tplc="D69EEDA8">
      <w:start w:val="1"/>
      <w:numFmt w:val="bullet"/>
      <w:lvlText w:val="•"/>
      <w:lvlJc w:val="left"/>
      <w:pPr>
        <w:tabs>
          <w:tab w:val="num" w:pos="720"/>
        </w:tabs>
        <w:ind w:left="720" w:hanging="360"/>
      </w:pPr>
      <w:rPr>
        <w:rFonts w:ascii="Arial" w:hAnsi="Arial" w:hint="default"/>
      </w:rPr>
    </w:lvl>
    <w:lvl w:ilvl="1" w:tplc="CF28D09A" w:tentative="1">
      <w:start w:val="1"/>
      <w:numFmt w:val="bullet"/>
      <w:lvlText w:val="•"/>
      <w:lvlJc w:val="left"/>
      <w:pPr>
        <w:tabs>
          <w:tab w:val="num" w:pos="1440"/>
        </w:tabs>
        <w:ind w:left="1440" w:hanging="360"/>
      </w:pPr>
      <w:rPr>
        <w:rFonts w:ascii="Arial" w:hAnsi="Arial" w:hint="default"/>
      </w:rPr>
    </w:lvl>
    <w:lvl w:ilvl="2" w:tplc="54C2E9AC" w:tentative="1">
      <w:start w:val="1"/>
      <w:numFmt w:val="bullet"/>
      <w:lvlText w:val="•"/>
      <w:lvlJc w:val="left"/>
      <w:pPr>
        <w:tabs>
          <w:tab w:val="num" w:pos="2160"/>
        </w:tabs>
        <w:ind w:left="2160" w:hanging="360"/>
      </w:pPr>
      <w:rPr>
        <w:rFonts w:ascii="Arial" w:hAnsi="Arial" w:hint="default"/>
      </w:rPr>
    </w:lvl>
    <w:lvl w:ilvl="3" w:tplc="0B10B854" w:tentative="1">
      <w:start w:val="1"/>
      <w:numFmt w:val="bullet"/>
      <w:lvlText w:val="•"/>
      <w:lvlJc w:val="left"/>
      <w:pPr>
        <w:tabs>
          <w:tab w:val="num" w:pos="2880"/>
        </w:tabs>
        <w:ind w:left="2880" w:hanging="360"/>
      </w:pPr>
      <w:rPr>
        <w:rFonts w:ascii="Arial" w:hAnsi="Arial" w:hint="default"/>
      </w:rPr>
    </w:lvl>
    <w:lvl w:ilvl="4" w:tplc="2438F12E" w:tentative="1">
      <w:start w:val="1"/>
      <w:numFmt w:val="bullet"/>
      <w:lvlText w:val="•"/>
      <w:lvlJc w:val="left"/>
      <w:pPr>
        <w:tabs>
          <w:tab w:val="num" w:pos="3600"/>
        </w:tabs>
        <w:ind w:left="3600" w:hanging="360"/>
      </w:pPr>
      <w:rPr>
        <w:rFonts w:ascii="Arial" w:hAnsi="Arial" w:hint="default"/>
      </w:rPr>
    </w:lvl>
    <w:lvl w:ilvl="5" w:tplc="1F1CE30E" w:tentative="1">
      <w:start w:val="1"/>
      <w:numFmt w:val="bullet"/>
      <w:lvlText w:val="•"/>
      <w:lvlJc w:val="left"/>
      <w:pPr>
        <w:tabs>
          <w:tab w:val="num" w:pos="4320"/>
        </w:tabs>
        <w:ind w:left="4320" w:hanging="360"/>
      </w:pPr>
      <w:rPr>
        <w:rFonts w:ascii="Arial" w:hAnsi="Arial" w:hint="default"/>
      </w:rPr>
    </w:lvl>
    <w:lvl w:ilvl="6" w:tplc="28BADA3E" w:tentative="1">
      <w:start w:val="1"/>
      <w:numFmt w:val="bullet"/>
      <w:lvlText w:val="•"/>
      <w:lvlJc w:val="left"/>
      <w:pPr>
        <w:tabs>
          <w:tab w:val="num" w:pos="5040"/>
        </w:tabs>
        <w:ind w:left="5040" w:hanging="360"/>
      </w:pPr>
      <w:rPr>
        <w:rFonts w:ascii="Arial" w:hAnsi="Arial" w:hint="default"/>
      </w:rPr>
    </w:lvl>
    <w:lvl w:ilvl="7" w:tplc="F76CB3E4" w:tentative="1">
      <w:start w:val="1"/>
      <w:numFmt w:val="bullet"/>
      <w:lvlText w:val="•"/>
      <w:lvlJc w:val="left"/>
      <w:pPr>
        <w:tabs>
          <w:tab w:val="num" w:pos="5760"/>
        </w:tabs>
        <w:ind w:left="5760" w:hanging="360"/>
      </w:pPr>
      <w:rPr>
        <w:rFonts w:ascii="Arial" w:hAnsi="Arial" w:hint="default"/>
      </w:rPr>
    </w:lvl>
    <w:lvl w:ilvl="8" w:tplc="CBFC2ADC" w:tentative="1">
      <w:start w:val="1"/>
      <w:numFmt w:val="bullet"/>
      <w:lvlText w:val="•"/>
      <w:lvlJc w:val="left"/>
      <w:pPr>
        <w:tabs>
          <w:tab w:val="num" w:pos="6480"/>
        </w:tabs>
        <w:ind w:left="6480" w:hanging="360"/>
      </w:pPr>
      <w:rPr>
        <w:rFonts w:ascii="Arial" w:hAnsi="Arial" w:hint="default"/>
      </w:rPr>
    </w:lvl>
  </w:abstractNum>
  <w:num w:numId="1" w16cid:durableId="163739062">
    <w:abstractNumId w:val="11"/>
  </w:num>
  <w:num w:numId="2" w16cid:durableId="178128465">
    <w:abstractNumId w:val="7"/>
  </w:num>
  <w:num w:numId="3" w16cid:durableId="608704556">
    <w:abstractNumId w:val="12"/>
  </w:num>
  <w:num w:numId="4" w16cid:durableId="1483618210">
    <w:abstractNumId w:val="10"/>
  </w:num>
  <w:num w:numId="5" w16cid:durableId="359935908">
    <w:abstractNumId w:val="9"/>
  </w:num>
  <w:num w:numId="6" w16cid:durableId="679621875">
    <w:abstractNumId w:val="1"/>
  </w:num>
  <w:num w:numId="7" w16cid:durableId="1233544555">
    <w:abstractNumId w:val="5"/>
  </w:num>
  <w:num w:numId="8" w16cid:durableId="229535235">
    <w:abstractNumId w:val="8"/>
  </w:num>
  <w:num w:numId="9" w16cid:durableId="1098864534">
    <w:abstractNumId w:val="0"/>
  </w:num>
  <w:num w:numId="10" w16cid:durableId="89549240">
    <w:abstractNumId w:val="2"/>
  </w:num>
  <w:num w:numId="11" w16cid:durableId="857278571">
    <w:abstractNumId w:val="6"/>
  </w:num>
  <w:num w:numId="12" w16cid:durableId="512574769">
    <w:abstractNumId w:val="3"/>
  </w:num>
  <w:num w:numId="13" w16cid:durableId="65425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D96"/>
    <w:rsid w:val="000021EA"/>
    <w:rsid w:val="00022360"/>
    <w:rsid w:val="00034231"/>
    <w:rsid w:val="000375E3"/>
    <w:rsid w:val="0004333A"/>
    <w:rsid w:val="00051B99"/>
    <w:rsid w:val="000551CF"/>
    <w:rsid w:val="000632BB"/>
    <w:rsid w:val="00065A3D"/>
    <w:rsid w:val="000851D6"/>
    <w:rsid w:val="000865AF"/>
    <w:rsid w:val="000A5D34"/>
    <w:rsid w:val="000B1BEB"/>
    <w:rsid w:val="000B568B"/>
    <w:rsid w:val="000B6F34"/>
    <w:rsid w:val="000C0DBD"/>
    <w:rsid w:val="000D6A3C"/>
    <w:rsid w:val="000E67B5"/>
    <w:rsid w:val="000E6D26"/>
    <w:rsid w:val="000F1379"/>
    <w:rsid w:val="00102323"/>
    <w:rsid w:val="00103EAA"/>
    <w:rsid w:val="00115FC6"/>
    <w:rsid w:val="00122D9A"/>
    <w:rsid w:val="001329D2"/>
    <w:rsid w:val="00137EB6"/>
    <w:rsid w:val="001408BD"/>
    <w:rsid w:val="00156F02"/>
    <w:rsid w:val="001577A6"/>
    <w:rsid w:val="00170EC0"/>
    <w:rsid w:val="00172FA8"/>
    <w:rsid w:val="00176DCB"/>
    <w:rsid w:val="001939AC"/>
    <w:rsid w:val="001A449F"/>
    <w:rsid w:val="001C7947"/>
    <w:rsid w:val="001F28B5"/>
    <w:rsid w:val="001F4B31"/>
    <w:rsid w:val="00202A8E"/>
    <w:rsid w:val="00206894"/>
    <w:rsid w:val="00215608"/>
    <w:rsid w:val="00217A92"/>
    <w:rsid w:val="0022116C"/>
    <w:rsid w:val="00232243"/>
    <w:rsid w:val="002327D6"/>
    <w:rsid w:val="002358EC"/>
    <w:rsid w:val="00237FCA"/>
    <w:rsid w:val="002415DD"/>
    <w:rsid w:val="00260A13"/>
    <w:rsid w:val="002616B5"/>
    <w:rsid w:val="00265BF9"/>
    <w:rsid w:val="00274488"/>
    <w:rsid w:val="002816BA"/>
    <w:rsid w:val="00284704"/>
    <w:rsid w:val="00286727"/>
    <w:rsid w:val="002903DB"/>
    <w:rsid w:val="00290FBA"/>
    <w:rsid w:val="00291A8C"/>
    <w:rsid w:val="002A098D"/>
    <w:rsid w:val="002A613E"/>
    <w:rsid w:val="002B1961"/>
    <w:rsid w:val="002B1B34"/>
    <w:rsid w:val="002B50F4"/>
    <w:rsid w:val="002B5EB2"/>
    <w:rsid w:val="002B60C4"/>
    <w:rsid w:val="002C509A"/>
    <w:rsid w:val="002C5C0E"/>
    <w:rsid w:val="002C70AA"/>
    <w:rsid w:val="002D112A"/>
    <w:rsid w:val="002D2B9B"/>
    <w:rsid w:val="002D685F"/>
    <w:rsid w:val="002D6F01"/>
    <w:rsid w:val="002E1D44"/>
    <w:rsid w:val="002E6217"/>
    <w:rsid w:val="003126A4"/>
    <w:rsid w:val="00322707"/>
    <w:rsid w:val="0032446A"/>
    <w:rsid w:val="00331CFB"/>
    <w:rsid w:val="00340FAF"/>
    <w:rsid w:val="003515AE"/>
    <w:rsid w:val="0035185E"/>
    <w:rsid w:val="00351DC9"/>
    <w:rsid w:val="00351EBC"/>
    <w:rsid w:val="003538A6"/>
    <w:rsid w:val="00365D9C"/>
    <w:rsid w:val="00370FCE"/>
    <w:rsid w:val="0037602D"/>
    <w:rsid w:val="00380957"/>
    <w:rsid w:val="00391DDE"/>
    <w:rsid w:val="0039273D"/>
    <w:rsid w:val="003953EB"/>
    <w:rsid w:val="003973CE"/>
    <w:rsid w:val="003B0410"/>
    <w:rsid w:val="003B3EED"/>
    <w:rsid w:val="003F55CD"/>
    <w:rsid w:val="00401C8C"/>
    <w:rsid w:val="00402998"/>
    <w:rsid w:val="0040647C"/>
    <w:rsid w:val="00407974"/>
    <w:rsid w:val="00412AFD"/>
    <w:rsid w:val="00414471"/>
    <w:rsid w:val="00434189"/>
    <w:rsid w:val="004344B4"/>
    <w:rsid w:val="00443665"/>
    <w:rsid w:val="004465E5"/>
    <w:rsid w:val="00460D04"/>
    <w:rsid w:val="00462F1F"/>
    <w:rsid w:val="0046618C"/>
    <w:rsid w:val="00467444"/>
    <w:rsid w:val="00470C4D"/>
    <w:rsid w:val="00473E88"/>
    <w:rsid w:val="00483B7C"/>
    <w:rsid w:val="00490333"/>
    <w:rsid w:val="004907A2"/>
    <w:rsid w:val="004B23BD"/>
    <w:rsid w:val="004D0849"/>
    <w:rsid w:val="004D62EB"/>
    <w:rsid w:val="004E4F52"/>
    <w:rsid w:val="00500E47"/>
    <w:rsid w:val="00503762"/>
    <w:rsid w:val="00506A8C"/>
    <w:rsid w:val="005320CB"/>
    <w:rsid w:val="00532401"/>
    <w:rsid w:val="00550B96"/>
    <w:rsid w:val="005515D0"/>
    <w:rsid w:val="0055541A"/>
    <w:rsid w:val="0055560A"/>
    <w:rsid w:val="00562AE5"/>
    <w:rsid w:val="00565601"/>
    <w:rsid w:val="005718BB"/>
    <w:rsid w:val="00587D06"/>
    <w:rsid w:val="005975DA"/>
    <w:rsid w:val="005A213C"/>
    <w:rsid w:val="005C43DA"/>
    <w:rsid w:val="005C586B"/>
    <w:rsid w:val="005C6B5B"/>
    <w:rsid w:val="005D53D8"/>
    <w:rsid w:val="005D682A"/>
    <w:rsid w:val="005E1391"/>
    <w:rsid w:val="005E3D8B"/>
    <w:rsid w:val="005F6B4D"/>
    <w:rsid w:val="005F6D2B"/>
    <w:rsid w:val="00601677"/>
    <w:rsid w:val="006057FD"/>
    <w:rsid w:val="006160FB"/>
    <w:rsid w:val="00624F03"/>
    <w:rsid w:val="00627F93"/>
    <w:rsid w:val="00650813"/>
    <w:rsid w:val="00654A31"/>
    <w:rsid w:val="006559D9"/>
    <w:rsid w:val="00673431"/>
    <w:rsid w:val="00685C68"/>
    <w:rsid w:val="00686B16"/>
    <w:rsid w:val="006952C4"/>
    <w:rsid w:val="006979C7"/>
    <w:rsid w:val="006A0A86"/>
    <w:rsid w:val="006A28BB"/>
    <w:rsid w:val="006B495D"/>
    <w:rsid w:val="006C356B"/>
    <w:rsid w:val="006C3EF3"/>
    <w:rsid w:val="006D2E6A"/>
    <w:rsid w:val="006D4D81"/>
    <w:rsid w:val="006E370A"/>
    <w:rsid w:val="006F2DFC"/>
    <w:rsid w:val="00724695"/>
    <w:rsid w:val="00734160"/>
    <w:rsid w:val="007342B9"/>
    <w:rsid w:val="00752D90"/>
    <w:rsid w:val="007533DD"/>
    <w:rsid w:val="00764612"/>
    <w:rsid w:val="0076713D"/>
    <w:rsid w:val="0076799B"/>
    <w:rsid w:val="00770808"/>
    <w:rsid w:val="0077690F"/>
    <w:rsid w:val="00785F5D"/>
    <w:rsid w:val="00793D43"/>
    <w:rsid w:val="007A4433"/>
    <w:rsid w:val="007C0863"/>
    <w:rsid w:val="007C0C67"/>
    <w:rsid w:val="007C3881"/>
    <w:rsid w:val="007C4F71"/>
    <w:rsid w:val="00806AE5"/>
    <w:rsid w:val="00806D85"/>
    <w:rsid w:val="00811B54"/>
    <w:rsid w:val="00816842"/>
    <w:rsid w:val="00820609"/>
    <w:rsid w:val="0083370E"/>
    <w:rsid w:val="008373BF"/>
    <w:rsid w:val="008559C2"/>
    <w:rsid w:val="00870E09"/>
    <w:rsid w:val="00873922"/>
    <w:rsid w:val="008B6D55"/>
    <w:rsid w:val="008D3634"/>
    <w:rsid w:val="008D44E8"/>
    <w:rsid w:val="008D56F2"/>
    <w:rsid w:val="008E1155"/>
    <w:rsid w:val="008E2EF2"/>
    <w:rsid w:val="008F02C3"/>
    <w:rsid w:val="008F6B62"/>
    <w:rsid w:val="0090113D"/>
    <w:rsid w:val="00904DE5"/>
    <w:rsid w:val="00906A62"/>
    <w:rsid w:val="00913EED"/>
    <w:rsid w:val="00930FBB"/>
    <w:rsid w:val="009510DC"/>
    <w:rsid w:val="009737CA"/>
    <w:rsid w:val="00975489"/>
    <w:rsid w:val="00992803"/>
    <w:rsid w:val="009976B4"/>
    <w:rsid w:val="009A0359"/>
    <w:rsid w:val="009A3AFF"/>
    <w:rsid w:val="009A469F"/>
    <w:rsid w:val="009A4A1E"/>
    <w:rsid w:val="009B2726"/>
    <w:rsid w:val="009B399C"/>
    <w:rsid w:val="009B3CD6"/>
    <w:rsid w:val="009C38E0"/>
    <w:rsid w:val="009C62EB"/>
    <w:rsid w:val="009C7568"/>
    <w:rsid w:val="00A11421"/>
    <w:rsid w:val="00A31A3F"/>
    <w:rsid w:val="00A60B14"/>
    <w:rsid w:val="00A618E0"/>
    <w:rsid w:val="00A6473C"/>
    <w:rsid w:val="00A66A77"/>
    <w:rsid w:val="00A86E77"/>
    <w:rsid w:val="00A90A1D"/>
    <w:rsid w:val="00A91CBB"/>
    <w:rsid w:val="00A97B65"/>
    <w:rsid w:val="00AA59ED"/>
    <w:rsid w:val="00AA5CC7"/>
    <w:rsid w:val="00AB1852"/>
    <w:rsid w:val="00AE1406"/>
    <w:rsid w:val="00AF7AEB"/>
    <w:rsid w:val="00B05292"/>
    <w:rsid w:val="00B079D3"/>
    <w:rsid w:val="00B2099B"/>
    <w:rsid w:val="00B25F82"/>
    <w:rsid w:val="00B35117"/>
    <w:rsid w:val="00B41817"/>
    <w:rsid w:val="00B44C28"/>
    <w:rsid w:val="00B45508"/>
    <w:rsid w:val="00B67426"/>
    <w:rsid w:val="00B7059D"/>
    <w:rsid w:val="00B828E7"/>
    <w:rsid w:val="00B835D5"/>
    <w:rsid w:val="00B83947"/>
    <w:rsid w:val="00B9464D"/>
    <w:rsid w:val="00BA2185"/>
    <w:rsid w:val="00BA5946"/>
    <w:rsid w:val="00BB33FF"/>
    <w:rsid w:val="00BB6241"/>
    <w:rsid w:val="00BF328A"/>
    <w:rsid w:val="00BF660B"/>
    <w:rsid w:val="00C03CF9"/>
    <w:rsid w:val="00C05F73"/>
    <w:rsid w:val="00C10345"/>
    <w:rsid w:val="00C1069D"/>
    <w:rsid w:val="00C160F3"/>
    <w:rsid w:val="00C2139E"/>
    <w:rsid w:val="00C21AB4"/>
    <w:rsid w:val="00C30D96"/>
    <w:rsid w:val="00C3162E"/>
    <w:rsid w:val="00C52E66"/>
    <w:rsid w:val="00C70A22"/>
    <w:rsid w:val="00C90C7D"/>
    <w:rsid w:val="00C93C24"/>
    <w:rsid w:val="00CA3444"/>
    <w:rsid w:val="00CC0235"/>
    <w:rsid w:val="00CD3F33"/>
    <w:rsid w:val="00CE2654"/>
    <w:rsid w:val="00CE6B78"/>
    <w:rsid w:val="00D060B8"/>
    <w:rsid w:val="00D13A85"/>
    <w:rsid w:val="00D165D2"/>
    <w:rsid w:val="00D17A05"/>
    <w:rsid w:val="00D3721A"/>
    <w:rsid w:val="00D375A9"/>
    <w:rsid w:val="00D411A5"/>
    <w:rsid w:val="00D4753A"/>
    <w:rsid w:val="00D50A65"/>
    <w:rsid w:val="00D57AD7"/>
    <w:rsid w:val="00D63849"/>
    <w:rsid w:val="00D95E15"/>
    <w:rsid w:val="00DA7FC7"/>
    <w:rsid w:val="00DB535E"/>
    <w:rsid w:val="00DC0AAC"/>
    <w:rsid w:val="00DC2671"/>
    <w:rsid w:val="00DC2AD7"/>
    <w:rsid w:val="00DC4124"/>
    <w:rsid w:val="00DD15E0"/>
    <w:rsid w:val="00DD722D"/>
    <w:rsid w:val="00DE297B"/>
    <w:rsid w:val="00DF4B4B"/>
    <w:rsid w:val="00DF6E65"/>
    <w:rsid w:val="00E01DD0"/>
    <w:rsid w:val="00E2388E"/>
    <w:rsid w:val="00E253BD"/>
    <w:rsid w:val="00E274FD"/>
    <w:rsid w:val="00E27A59"/>
    <w:rsid w:val="00E42D15"/>
    <w:rsid w:val="00E43B9E"/>
    <w:rsid w:val="00E56044"/>
    <w:rsid w:val="00E577DE"/>
    <w:rsid w:val="00E64EF9"/>
    <w:rsid w:val="00E65293"/>
    <w:rsid w:val="00E65E7D"/>
    <w:rsid w:val="00E72A83"/>
    <w:rsid w:val="00E75D58"/>
    <w:rsid w:val="00E76EBF"/>
    <w:rsid w:val="00EB566C"/>
    <w:rsid w:val="00EB6813"/>
    <w:rsid w:val="00ED587E"/>
    <w:rsid w:val="00EE2D5A"/>
    <w:rsid w:val="00EF0857"/>
    <w:rsid w:val="00EF2428"/>
    <w:rsid w:val="00F02B7B"/>
    <w:rsid w:val="00F06891"/>
    <w:rsid w:val="00F1206B"/>
    <w:rsid w:val="00F27AF1"/>
    <w:rsid w:val="00F40DA8"/>
    <w:rsid w:val="00F41814"/>
    <w:rsid w:val="00F4645A"/>
    <w:rsid w:val="00F53A84"/>
    <w:rsid w:val="00F8570D"/>
    <w:rsid w:val="00F863DC"/>
    <w:rsid w:val="00F87EF4"/>
    <w:rsid w:val="00F90477"/>
    <w:rsid w:val="00F954FA"/>
    <w:rsid w:val="00FA1868"/>
    <w:rsid w:val="00FA5E63"/>
    <w:rsid w:val="00FB628B"/>
    <w:rsid w:val="00FC6F86"/>
    <w:rsid w:val="00FE59C6"/>
    <w:rsid w:val="00FF4A0B"/>
    <w:rsid w:val="00FF7D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5CBC"/>
  <w15:chartTrackingRefBased/>
  <w15:docId w15:val="{11A8A3E7-8CD1-AC45-A2B3-FBE4C15B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D96"/>
    <w:rPr>
      <w:rFonts w:ascii="Times New Roman" w:eastAsia="Times New Roman" w:hAnsi="Times New Roman" w:cs="Times New Roman"/>
    </w:rPr>
  </w:style>
  <w:style w:type="paragraph" w:styleId="Heading1">
    <w:name w:val="heading 1"/>
    <w:basedOn w:val="Normal"/>
    <w:link w:val="Heading1Char"/>
    <w:uiPriority w:val="9"/>
    <w:qFormat/>
    <w:rsid w:val="00C160F3"/>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0D96"/>
    <w:pPr>
      <w:spacing w:before="100" w:beforeAutospacing="1" w:after="100" w:afterAutospacing="1"/>
    </w:pPr>
  </w:style>
  <w:style w:type="paragraph" w:styleId="Header">
    <w:name w:val="header"/>
    <w:basedOn w:val="Normal"/>
    <w:link w:val="HeaderChar"/>
    <w:uiPriority w:val="99"/>
    <w:unhideWhenUsed/>
    <w:rsid w:val="00C30D96"/>
    <w:pPr>
      <w:tabs>
        <w:tab w:val="center" w:pos="4513"/>
        <w:tab w:val="right" w:pos="9026"/>
      </w:tabs>
    </w:pPr>
  </w:style>
  <w:style w:type="character" w:customStyle="1" w:styleId="HeaderChar">
    <w:name w:val="Header Char"/>
    <w:basedOn w:val="DefaultParagraphFont"/>
    <w:link w:val="Header"/>
    <w:uiPriority w:val="99"/>
    <w:rsid w:val="00C30D96"/>
    <w:rPr>
      <w:rFonts w:ascii="Times New Roman" w:eastAsia="Times New Roman" w:hAnsi="Times New Roman" w:cs="Times New Roman"/>
    </w:rPr>
  </w:style>
  <w:style w:type="paragraph" w:styleId="Footer">
    <w:name w:val="footer"/>
    <w:basedOn w:val="Normal"/>
    <w:link w:val="FooterChar"/>
    <w:uiPriority w:val="99"/>
    <w:unhideWhenUsed/>
    <w:rsid w:val="00C30D96"/>
    <w:pPr>
      <w:tabs>
        <w:tab w:val="center" w:pos="4513"/>
        <w:tab w:val="right" w:pos="9026"/>
      </w:tabs>
    </w:pPr>
  </w:style>
  <w:style w:type="character" w:customStyle="1" w:styleId="FooterChar">
    <w:name w:val="Footer Char"/>
    <w:basedOn w:val="DefaultParagraphFont"/>
    <w:link w:val="Footer"/>
    <w:uiPriority w:val="99"/>
    <w:rsid w:val="00C30D96"/>
    <w:rPr>
      <w:rFonts w:ascii="Times New Roman" w:eastAsia="Times New Roman" w:hAnsi="Times New Roman" w:cs="Times New Roman"/>
    </w:rPr>
  </w:style>
  <w:style w:type="character" w:styleId="PageNumber">
    <w:name w:val="page number"/>
    <w:basedOn w:val="DefaultParagraphFont"/>
    <w:uiPriority w:val="99"/>
    <w:semiHidden/>
    <w:unhideWhenUsed/>
    <w:rsid w:val="00C30D96"/>
  </w:style>
  <w:style w:type="paragraph" w:styleId="ListParagraph">
    <w:name w:val="List Paragraph"/>
    <w:basedOn w:val="Normal"/>
    <w:uiPriority w:val="34"/>
    <w:qFormat/>
    <w:rsid w:val="00102323"/>
    <w:pPr>
      <w:ind w:left="720"/>
      <w:contextualSpacing/>
    </w:pPr>
  </w:style>
  <w:style w:type="character" w:styleId="CommentReference">
    <w:name w:val="annotation reference"/>
    <w:basedOn w:val="DefaultParagraphFont"/>
    <w:uiPriority w:val="99"/>
    <w:semiHidden/>
    <w:unhideWhenUsed/>
    <w:rsid w:val="00C3162E"/>
    <w:rPr>
      <w:sz w:val="16"/>
      <w:szCs w:val="16"/>
    </w:rPr>
  </w:style>
  <w:style w:type="paragraph" w:styleId="CommentText">
    <w:name w:val="annotation text"/>
    <w:basedOn w:val="Normal"/>
    <w:link w:val="CommentTextChar"/>
    <w:uiPriority w:val="99"/>
    <w:semiHidden/>
    <w:unhideWhenUsed/>
    <w:rsid w:val="00C3162E"/>
    <w:rPr>
      <w:sz w:val="20"/>
      <w:szCs w:val="20"/>
    </w:rPr>
  </w:style>
  <w:style w:type="character" w:customStyle="1" w:styleId="CommentTextChar">
    <w:name w:val="Comment Text Char"/>
    <w:basedOn w:val="DefaultParagraphFont"/>
    <w:link w:val="CommentText"/>
    <w:uiPriority w:val="99"/>
    <w:semiHidden/>
    <w:rsid w:val="00C3162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3162E"/>
    <w:rPr>
      <w:b/>
      <w:bCs/>
    </w:rPr>
  </w:style>
  <w:style w:type="character" w:customStyle="1" w:styleId="CommentSubjectChar">
    <w:name w:val="Comment Subject Char"/>
    <w:basedOn w:val="CommentTextChar"/>
    <w:link w:val="CommentSubject"/>
    <w:uiPriority w:val="99"/>
    <w:semiHidden/>
    <w:rsid w:val="00C3162E"/>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3973CE"/>
  </w:style>
  <w:style w:type="character" w:styleId="Hyperlink">
    <w:name w:val="Hyperlink"/>
    <w:basedOn w:val="DefaultParagraphFont"/>
    <w:uiPriority w:val="99"/>
    <w:unhideWhenUsed/>
    <w:rsid w:val="0055560A"/>
    <w:rPr>
      <w:color w:val="0563C1" w:themeColor="hyperlink"/>
      <w:u w:val="single"/>
    </w:rPr>
  </w:style>
  <w:style w:type="character" w:styleId="UnresolvedMention">
    <w:name w:val="Unresolved Mention"/>
    <w:basedOn w:val="DefaultParagraphFont"/>
    <w:uiPriority w:val="99"/>
    <w:semiHidden/>
    <w:unhideWhenUsed/>
    <w:rsid w:val="0055560A"/>
    <w:rPr>
      <w:color w:val="605E5C"/>
      <w:shd w:val="clear" w:color="auto" w:fill="E1DFDD"/>
    </w:rPr>
  </w:style>
  <w:style w:type="character" w:customStyle="1" w:styleId="r-search-result">
    <w:name w:val="r-search-result"/>
    <w:basedOn w:val="DefaultParagraphFont"/>
    <w:rsid w:val="00E64EF9"/>
  </w:style>
  <w:style w:type="character" w:styleId="FollowedHyperlink">
    <w:name w:val="FollowedHyperlink"/>
    <w:basedOn w:val="DefaultParagraphFont"/>
    <w:uiPriority w:val="99"/>
    <w:semiHidden/>
    <w:unhideWhenUsed/>
    <w:rsid w:val="000632BB"/>
    <w:rPr>
      <w:color w:val="954F72" w:themeColor="followedHyperlink"/>
      <w:u w:val="single"/>
    </w:rPr>
  </w:style>
  <w:style w:type="character" w:customStyle="1" w:styleId="Heading1Char">
    <w:name w:val="Heading 1 Char"/>
    <w:basedOn w:val="DefaultParagraphFont"/>
    <w:link w:val="Heading1"/>
    <w:uiPriority w:val="9"/>
    <w:rsid w:val="00C160F3"/>
    <w:rPr>
      <w:rFonts w:ascii="Times New Roman" w:eastAsia="Times New Roman" w:hAnsi="Times New Roman" w:cs="Times New Roman"/>
      <w:b/>
      <w:bCs/>
      <w:kern w:val="36"/>
      <w:sz w:val="48"/>
      <w:szCs w:val="48"/>
    </w:rPr>
  </w:style>
  <w:style w:type="paragraph" w:customStyle="1" w:styleId="paragraph">
    <w:name w:val="paragraph"/>
    <w:basedOn w:val="Normal"/>
    <w:rsid w:val="008D3634"/>
    <w:pPr>
      <w:spacing w:before="100" w:beforeAutospacing="1" w:after="100" w:afterAutospacing="1"/>
    </w:pPr>
  </w:style>
  <w:style w:type="character" w:customStyle="1" w:styleId="eop">
    <w:name w:val="eop"/>
    <w:basedOn w:val="DefaultParagraphFont"/>
    <w:rsid w:val="008D3634"/>
  </w:style>
  <w:style w:type="character" w:styleId="Emphasis">
    <w:name w:val="Emphasis"/>
    <w:basedOn w:val="DefaultParagraphFont"/>
    <w:uiPriority w:val="20"/>
    <w:qFormat/>
    <w:rsid w:val="00370FCE"/>
    <w:rPr>
      <w:i/>
      <w:iCs/>
    </w:rPr>
  </w:style>
  <w:style w:type="character" w:customStyle="1" w:styleId="issue-underline">
    <w:name w:val="issue-underline"/>
    <w:basedOn w:val="DefaultParagraphFont"/>
    <w:rsid w:val="00571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51913">
      <w:bodyDiv w:val="1"/>
      <w:marLeft w:val="0"/>
      <w:marRight w:val="0"/>
      <w:marTop w:val="0"/>
      <w:marBottom w:val="0"/>
      <w:divBdr>
        <w:top w:val="none" w:sz="0" w:space="0" w:color="auto"/>
        <w:left w:val="none" w:sz="0" w:space="0" w:color="auto"/>
        <w:bottom w:val="none" w:sz="0" w:space="0" w:color="auto"/>
        <w:right w:val="none" w:sz="0" w:space="0" w:color="auto"/>
      </w:divBdr>
    </w:div>
    <w:div w:id="224267902">
      <w:bodyDiv w:val="1"/>
      <w:marLeft w:val="0"/>
      <w:marRight w:val="0"/>
      <w:marTop w:val="0"/>
      <w:marBottom w:val="0"/>
      <w:divBdr>
        <w:top w:val="none" w:sz="0" w:space="0" w:color="auto"/>
        <w:left w:val="none" w:sz="0" w:space="0" w:color="auto"/>
        <w:bottom w:val="none" w:sz="0" w:space="0" w:color="auto"/>
        <w:right w:val="none" w:sz="0" w:space="0" w:color="auto"/>
      </w:divBdr>
    </w:div>
    <w:div w:id="351228366">
      <w:bodyDiv w:val="1"/>
      <w:marLeft w:val="0"/>
      <w:marRight w:val="0"/>
      <w:marTop w:val="0"/>
      <w:marBottom w:val="0"/>
      <w:divBdr>
        <w:top w:val="none" w:sz="0" w:space="0" w:color="auto"/>
        <w:left w:val="none" w:sz="0" w:space="0" w:color="auto"/>
        <w:bottom w:val="none" w:sz="0" w:space="0" w:color="auto"/>
        <w:right w:val="none" w:sz="0" w:space="0" w:color="auto"/>
      </w:divBdr>
    </w:div>
    <w:div w:id="653140528">
      <w:bodyDiv w:val="1"/>
      <w:marLeft w:val="0"/>
      <w:marRight w:val="0"/>
      <w:marTop w:val="0"/>
      <w:marBottom w:val="0"/>
      <w:divBdr>
        <w:top w:val="none" w:sz="0" w:space="0" w:color="auto"/>
        <w:left w:val="none" w:sz="0" w:space="0" w:color="auto"/>
        <w:bottom w:val="none" w:sz="0" w:space="0" w:color="auto"/>
        <w:right w:val="none" w:sz="0" w:space="0" w:color="auto"/>
      </w:divBdr>
      <w:divsChild>
        <w:div w:id="145365865">
          <w:marLeft w:val="360"/>
          <w:marRight w:val="0"/>
          <w:marTop w:val="200"/>
          <w:marBottom w:val="0"/>
          <w:divBdr>
            <w:top w:val="none" w:sz="0" w:space="0" w:color="auto"/>
            <w:left w:val="none" w:sz="0" w:space="0" w:color="auto"/>
            <w:bottom w:val="none" w:sz="0" w:space="0" w:color="auto"/>
            <w:right w:val="none" w:sz="0" w:space="0" w:color="auto"/>
          </w:divBdr>
        </w:div>
      </w:divsChild>
    </w:div>
    <w:div w:id="704719894">
      <w:bodyDiv w:val="1"/>
      <w:marLeft w:val="0"/>
      <w:marRight w:val="0"/>
      <w:marTop w:val="0"/>
      <w:marBottom w:val="0"/>
      <w:divBdr>
        <w:top w:val="none" w:sz="0" w:space="0" w:color="auto"/>
        <w:left w:val="none" w:sz="0" w:space="0" w:color="auto"/>
        <w:bottom w:val="none" w:sz="0" w:space="0" w:color="auto"/>
        <w:right w:val="none" w:sz="0" w:space="0" w:color="auto"/>
      </w:divBdr>
    </w:div>
    <w:div w:id="932204088">
      <w:bodyDiv w:val="1"/>
      <w:marLeft w:val="0"/>
      <w:marRight w:val="0"/>
      <w:marTop w:val="0"/>
      <w:marBottom w:val="0"/>
      <w:divBdr>
        <w:top w:val="none" w:sz="0" w:space="0" w:color="auto"/>
        <w:left w:val="none" w:sz="0" w:space="0" w:color="auto"/>
        <w:bottom w:val="none" w:sz="0" w:space="0" w:color="auto"/>
        <w:right w:val="none" w:sz="0" w:space="0" w:color="auto"/>
      </w:divBdr>
      <w:divsChild>
        <w:div w:id="1252272336">
          <w:marLeft w:val="360"/>
          <w:marRight w:val="0"/>
          <w:marTop w:val="200"/>
          <w:marBottom w:val="0"/>
          <w:divBdr>
            <w:top w:val="none" w:sz="0" w:space="0" w:color="auto"/>
            <w:left w:val="none" w:sz="0" w:space="0" w:color="auto"/>
            <w:bottom w:val="none" w:sz="0" w:space="0" w:color="auto"/>
            <w:right w:val="none" w:sz="0" w:space="0" w:color="auto"/>
          </w:divBdr>
        </w:div>
        <w:div w:id="1510679584">
          <w:marLeft w:val="360"/>
          <w:marRight w:val="0"/>
          <w:marTop w:val="200"/>
          <w:marBottom w:val="0"/>
          <w:divBdr>
            <w:top w:val="none" w:sz="0" w:space="0" w:color="auto"/>
            <w:left w:val="none" w:sz="0" w:space="0" w:color="auto"/>
            <w:bottom w:val="none" w:sz="0" w:space="0" w:color="auto"/>
            <w:right w:val="none" w:sz="0" w:space="0" w:color="auto"/>
          </w:divBdr>
        </w:div>
        <w:div w:id="1456093837">
          <w:marLeft w:val="360"/>
          <w:marRight w:val="0"/>
          <w:marTop w:val="200"/>
          <w:marBottom w:val="0"/>
          <w:divBdr>
            <w:top w:val="none" w:sz="0" w:space="0" w:color="auto"/>
            <w:left w:val="none" w:sz="0" w:space="0" w:color="auto"/>
            <w:bottom w:val="none" w:sz="0" w:space="0" w:color="auto"/>
            <w:right w:val="none" w:sz="0" w:space="0" w:color="auto"/>
          </w:divBdr>
        </w:div>
        <w:div w:id="112941033">
          <w:marLeft w:val="360"/>
          <w:marRight w:val="0"/>
          <w:marTop w:val="200"/>
          <w:marBottom w:val="0"/>
          <w:divBdr>
            <w:top w:val="none" w:sz="0" w:space="0" w:color="auto"/>
            <w:left w:val="none" w:sz="0" w:space="0" w:color="auto"/>
            <w:bottom w:val="none" w:sz="0" w:space="0" w:color="auto"/>
            <w:right w:val="none" w:sz="0" w:space="0" w:color="auto"/>
          </w:divBdr>
        </w:div>
      </w:divsChild>
    </w:div>
    <w:div w:id="1001663113">
      <w:bodyDiv w:val="1"/>
      <w:marLeft w:val="0"/>
      <w:marRight w:val="0"/>
      <w:marTop w:val="0"/>
      <w:marBottom w:val="0"/>
      <w:divBdr>
        <w:top w:val="none" w:sz="0" w:space="0" w:color="auto"/>
        <w:left w:val="none" w:sz="0" w:space="0" w:color="auto"/>
        <w:bottom w:val="none" w:sz="0" w:space="0" w:color="auto"/>
        <w:right w:val="none" w:sz="0" w:space="0" w:color="auto"/>
      </w:divBdr>
      <w:divsChild>
        <w:div w:id="61605920">
          <w:marLeft w:val="0"/>
          <w:marRight w:val="0"/>
          <w:marTop w:val="0"/>
          <w:marBottom w:val="0"/>
          <w:divBdr>
            <w:top w:val="none" w:sz="0" w:space="0" w:color="auto"/>
            <w:left w:val="none" w:sz="0" w:space="0" w:color="auto"/>
            <w:bottom w:val="none" w:sz="0" w:space="0" w:color="auto"/>
            <w:right w:val="none" w:sz="0" w:space="0" w:color="auto"/>
          </w:divBdr>
          <w:divsChild>
            <w:div w:id="1458992433">
              <w:marLeft w:val="0"/>
              <w:marRight w:val="0"/>
              <w:marTop w:val="0"/>
              <w:marBottom w:val="0"/>
              <w:divBdr>
                <w:top w:val="none" w:sz="0" w:space="0" w:color="auto"/>
                <w:left w:val="none" w:sz="0" w:space="0" w:color="auto"/>
                <w:bottom w:val="none" w:sz="0" w:space="0" w:color="auto"/>
                <w:right w:val="none" w:sz="0" w:space="0" w:color="auto"/>
              </w:divBdr>
              <w:divsChild>
                <w:div w:id="119960096">
                  <w:marLeft w:val="0"/>
                  <w:marRight w:val="0"/>
                  <w:marTop w:val="0"/>
                  <w:marBottom w:val="0"/>
                  <w:divBdr>
                    <w:top w:val="none" w:sz="0" w:space="0" w:color="auto"/>
                    <w:left w:val="none" w:sz="0" w:space="0" w:color="auto"/>
                    <w:bottom w:val="none" w:sz="0" w:space="0" w:color="auto"/>
                    <w:right w:val="none" w:sz="0" w:space="0" w:color="auto"/>
                  </w:divBdr>
                  <w:divsChild>
                    <w:div w:id="1951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638324">
      <w:bodyDiv w:val="1"/>
      <w:marLeft w:val="0"/>
      <w:marRight w:val="0"/>
      <w:marTop w:val="0"/>
      <w:marBottom w:val="0"/>
      <w:divBdr>
        <w:top w:val="none" w:sz="0" w:space="0" w:color="auto"/>
        <w:left w:val="none" w:sz="0" w:space="0" w:color="auto"/>
        <w:bottom w:val="none" w:sz="0" w:space="0" w:color="auto"/>
        <w:right w:val="none" w:sz="0" w:space="0" w:color="auto"/>
      </w:divBdr>
      <w:divsChild>
        <w:div w:id="1619095578">
          <w:marLeft w:val="0"/>
          <w:marRight w:val="0"/>
          <w:marTop w:val="0"/>
          <w:marBottom w:val="0"/>
          <w:divBdr>
            <w:top w:val="none" w:sz="0" w:space="0" w:color="auto"/>
            <w:left w:val="none" w:sz="0" w:space="0" w:color="auto"/>
            <w:bottom w:val="none" w:sz="0" w:space="0" w:color="auto"/>
            <w:right w:val="none" w:sz="0" w:space="0" w:color="auto"/>
          </w:divBdr>
          <w:divsChild>
            <w:div w:id="192159278">
              <w:marLeft w:val="0"/>
              <w:marRight w:val="0"/>
              <w:marTop w:val="0"/>
              <w:marBottom w:val="0"/>
              <w:divBdr>
                <w:top w:val="none" w:sz="0" w:space="0" w:color="auto"/>
                <w:left w:val="none" w:sz="0" w:space="0" w:color="auto"/>
                <w:bottom w:val="none" w:sz="0" w:space="0" w:color="auto"/>
                <w:right w:val="none" w:sz="0" w:space="0" w:color="auto"/>
              </w:divBdr>
              <w:divsChild>
                <w:div w:id="9012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935615">
      <w:bodyDiv w:val="1"/>
      <w:marLeft w:val="0"/>
      <w:marRight w:val="0"/>
      <w:marTop w:val="0"/>
      <w:marBottom w:val="0"/>
      <w:divBdr>
        <w:top w:val="none" w:sz="0" w:space="0" w:color="auto"/>
        <w:left w:val="none" w:sz="0" w:space="0" w:color="auto"/>
        <w:bottom w:val="none" w:sz="0" w:space="0" w:color="auto"/>
        <w:right w:val="none" w:sz="0" w:space="0" w:color="auto"/>
      </w:divBdr>
    </w:div>
    <w:div w:id="1168015281">
      <w:bodyDiv w:val="1"/>
      <w:marLeft w:val="0"/>
      <w:marRight w:val="0"/>
      <w:marTop w:val="0"/>
      <w:marBottom w:val="0"/>
      <w:divBdr>
        <w:top w:val="none" w:sz="0" w:space="0" w:color="auto"/>
        <w:left w:val="none" w:sz="0" w:space="0" w:color="auto"/>
        <w:bottom w:val="none" w:sz="0" w:space="0" w:color="auto"/>
        <w:right w:val="none" w:sz="0" w:space="0" w:color="auto"/>
      </w:divBdr>
    </w:div>
    <w:div w:id="1230076191">
      <w:bodyDiv w:val="1"/>
      <w:marLeft w:val="0"/>
      <w:marRight w:val="0"/>
      <w:marTop w:val="0"/>
      <w:marBottom w:val="0"/>
      <w:divBdr>
        <w:top w:val="none" w:sz="0" w:space="0" w:color="auto"/>
        <w:left w:val="none" w:sz="0" w:space="0" w:color="auto"/>
        <w:bottom w:val="none" w:sz="0" w:space="0" w:color="auto"/>
        <w:right w:val="none" w:sz="0" w:space="0" w:color="auto"/>
      </w:divBdr>
    </w:div>
    <w:div w:id="1380662845">
      <w:bodyDiv w:val="1"/>
      <w:marLeft w:val="0"/>
      <w:marRight w:val="0"/>
      <w:marTop w:val="0"/>
      <w:marBottom w:val="0"/>
      <w:divBdr>
        <w:top w:val="none" w:sz="0" w:space="0" w:color="auto"/>
        <w:left w:val="none" w:sz="0" w:space="0" w:color="auto"/>
        <w:bottom w:val="none" w:sz="0" w:space="0" w:color="auto"/>
        <w:right w:val="none" w:sz="0" w:space="0" w:color="auto"/>
      </w:divBdr>
    </w:div>
    <w:div w:id="1568104358">
      <w:bodyDiv w:val="1"/>
      <w:marLeft w:val="0"/>
      <w:marRight w:val="0"/>
      <w:marTop w:val="0"/>
      <w:marBottom w:val="0"/>
      <w:divBdr>
        <w:top w:val="none" w:sz="0" w:space="0" w:color="auto"/>
        <w:left w:val="none" w:sz="0" w:space="0" w:color="auto"/>
        <w:bottom w:val="none" w:sz="0" w:space="0" w:color="auto"/>
        <w:right w:val="none" w:sz="0" w:space="0" w:color="auto"/>
      </w:divBdr>
    </w:div>
    <w:div w:id="1575509507">
      <w:bodyDiv w:val="1"/>
      <w:marLeft w:val="0"/>
      <w:marRight w:val="0"/>
      <w:marTop w:val="0"/>
      <w:marBottom w:val="0"/>
      <w:divBdr>
        <w:top w:val="none" w:sz="0" w:space="0" w:color="auto"/>
        <w:left w:val="none" w:sz="0" w:space="0" w:color="auto"/>
        <w:bottom w:val="none" w:sz="0" w:space="0" w:color="auto"/>
        <w:right w:val="none" w:sz="0" w:space="0" w:color="auto"/>
      </w:divBdr>
      <w:divsChild>
        <w:div w:id="995913821">
          <w:marLeft w:val="360"/>
          <w:marRight w:val="0"/>
          <w:marTop w:val="200"/>
          <w:marBottom w:val="0"/>
          <w:divBdr>
            <w:top w:val="none" w:sz="0" w:space="0" w:color="auto"/>
            <w:left w:val="none" w:sz="0" w:space="0" w:color="auto"/>
            <w:bottom w:val="none" w:sz="0" w:space="0" w:color="auto"/>
            <w:right w:val="none" w:sz="0" w:space="0" w:color="auto"/>
          </w:divBdr>
        </w:div>
        <w:div w:id="1457991060">
          <w:marLeft w:val="360"/>
          <w:marRight w:val="0"/>
          <w:marTop w:val="200"/>
          <w:marBottom w:val="0"/>
          <w:divBdr>
            <w:top w:val="none" w:sz="0" w:space="0" w:color="auto"/>
            <w:left w:val="none" w:sz="0" w:space="0" w:color="auto"/>
            <w:bottom w:val="none" w:sz="0" w:space="0" w:color="auto"/>
            <w:right w:val="none" w:sz="0" w:space="0" w:color="auto"/>
          </w:divBdr>
        </w:div>
        <w:div w:id="336621721">
          <w:marLeft w:val="360"/>
          <w:marRight w:val="0"/>
          <w:marTop w:val="200"/>
          <w:marBottom w:val="0"/>
          <w:divBdr>
            <w:top w:val="none" w:sz="0" w:space="0" w:color="auto"/>
            <w:left w:val="none" w:sz="0" w:space="0" w:color="auto"/>
            <w:bottom w:val="none" w:sz="0" w:space="0" w:color="auto"/>
            <w:right w:val="none" w:sz="0" w:space="0" w:color="auto"/>
          </w:divBdr>
        </w:div>
        <w:div w:id="1225290282">
          <w:marLeft w:val="360"/>
          <w:marRight w:val="0"/>
          <w:marTop w:val="200"/>
          <w:marBottom w:val="0"/>
          <w:divBdr>
            <w:top w:val="none" w:sz="0" w:space="0" w:color="auto"/>
            <w:left w:val="none" w:sz="0" w:space="0" w:color="auto"/>
            <w:bottom w:val="none" w:sz="0" w:space="0" w:color="auto"/>
            <w:right w:val="none" w:sz="0" w:space="0" w:color="auto"/>
          </w:divBdr>
        </w:div>
      </w:divsChild>
    </w:div>
    <w:div w:id="1651515728">
      <w:bodyDiv w:val="1"/>
      <w:marLeft w:val="0"/>
      <w:marRight w:val="0"/>
      <w:marTop w:val="0"/>
      <w:marBottom w:val="0"/>
      <w:divBdr>
        <w:top w:val="none" w:sz="0" w:space="0" w:color="auto"/>
        <w:left w:val="none" w:sz="0" w:space="0" w:color="auto"/>
        <w:bottom w:val="none" w:sz="0" w:space="0" w:color="auto"/>
        <w:right w:val="none" w:sz="0" w:space="0" w:color="auto"/>
      </w:divBdr>
      <w:divsChild>
        <w:div w:id="1692680519">
          <w:marLeft w:val="0"/>
          <w:marRight w:val="0"/>
          <w:marTop w:val="0"/>
          <w:marBottom w:val="0"/>
          <w:divBdr>
            <w:top w:val="none" w:sz="0" w:space="0" w:color="auto"/>
            <w:left w:val="none" w:sz="0" w:space="0" w:color="auto"/>
            <w:bottom w:val="none" w:sz="0" w:space="0" w:color="auto"/>
            <w:right w:val="none" w:sz="0" w:space="0" w:color="auto"/>
          </w:divBdr>
          <w:divsChild>
            <w:div w:id="572666956">
              <w:marLeft w:val="0"/>
              <w:marRight w:val="0"/>
              <w:marTop w:val="0"/>
              <w:marBottom w:val="0"/>
              <w:divBdr>
                <w:top w:val="none" w:sz="0" w:space="0" w:color="auto"/>
                <w:left w:val="none" w:sz="0" w:space="0" w:color="auto"/>
                <w:bottom w:val="none" w:sz="0" w:space="0" w:color="auto"/>
                <w:right w:val="none" w:sz="0" w:space="0" w:color="auto"/>
              </w:divBdr>
              <w:divsChild>
                <w:div w:id="8556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3587">
      <w:bodyDiv w:val="1"/>
      <w:marLeft w:val="0"/>
      <w:marRight w:val="0"/>
      <w:marTop w:val="0"/>
      <w:marBottom w:val="0"/>
      <w:divBdr>
        <w:top w:val="none" w:sz="0" w:space="0" w:color="auto"/>
        <w:left w:val="none" w:sz="0" w:space="0" w:color="auto"/>
        <w:bottom w:val="none" w:sz="0" w:space="0" w:color="auto"/>
        <w:right w:val="none" w:sz="0" w:space="0" w:color="auto"/>
      </w:divBdr>
    </w:div>
    <w:div w:id="1989816798">
      <w:bodyDiv w:val="1"/>
      <w:marLeft w:val="0"/>
      <w:marRight w:val="0"/>
      <w:marTop w:val="0"/>
      <w:marBottom w:val="0"/>
      <w:divBdr>
        <w:top w:val="none" w:sz="0" w:space="0" w:color="auto"/>
        <w:left w:val="none" w:sz="0" w:space="0" w:color="auto"/>
        <w:bottom w:val="none" w:sz="0" w:space="0" w:color="auto"/>
        <w:right w:val="none" w:sz="0" w:space="0" w:color="auto"/>
      </w:divBdr>
      <w:divsChild>
        <w:div w:id="1591961377">
          <w:marLeft w:val="360"/>
          <w:marRight w:val="0"/>
          <w:marTop w:val="200"/>
          <w:marBottom w:val="0"/>
          <w:divBdr>
            <w:top w:val="none" w:sz="0" w:space="0" w:color="auto"/>
            <w:left w:val="none" w:sz="0" w:space="0" w:color="auto"/>
            <w:bottom w:val="none" w:sz="0" w:space="0" w:color="auto"/>
            <w:right w:val="none" w:sz="0" w:space="0" w:color="auto"/>
          </w:divBdr>
        </w:div>
        <w:div w:id="1588729537">
          <w:marLeft w:val="360"/>
          <w:marRight w:val="0"/>
          <w:marTop w:val="200"/>
          <w:marBottom w:val="0"/>
          <w:divBdr>
            <w:top w:val="none" w:sz="0" w:space="0" w:color="auto"/>
            <w:left w:val="none" w:sz="0" w:space="0" w:color="auto"/>
            <w:bottom w:val="none" w:sz="0" w:space="0" w:color="auto"/>
            <w:right w:val="none" w:sz="0" w:space="0" w:color="auto"/>
          </w:divBdr>
        </w:div>
      </w:divsChild>
    </w:div>
    <w:div w:id="2039113319">
      <w:bodyDiv w:val="1"/>
      <w:marLeft w:val="0"/>
      <w:marRight w:val="0"/>
      <w:marTop w:val="0"/>
      <w:marBottom w:val="0"/>
      <w:divBdr>
        <w:top w:val="none" w:sz="0" w:space="0" w:color="auto"/>
        <w:left w:val="none" w:sz="0" w:space="0" w:color="auto"/>
        <w:bottom w:val="none" w:sz="0" w:space="0" w:color="auto"/>
        <w:right w:val="none" w:sz="0" w:space="0" w:color="auto"/>
      </w:divBdr>
      <w:divsChild>
        <w:div w:id="131218716">
          <w:marLeft w:val="0"/>
          <w:marRight w:val="0"/>
          <w:marTop w:val="0"/>
          <w:marBottom w:val="0"/>
          <w:divBdr>
            <w:top w:val="none" w:sz="0" w:space="0" w:color="auto"/>
            <w:left w:val="none" w:sz="0" w:space="0" w:color="auto"/>
            <w:bottom w:val="none" w:sz="0" w:space="0" w:color="auto"/>
            <w:right w:val="none" w:sz="0" w:space="0" w:color="auto"/>
          </w:divBdr>
          <w:divsChild>
            <w:div w:id="1624145452">
              <w:marLeft w:val="0"/>
              <w:marRight w:val="0"/>
              <w:marTop w:val="0"/>
              <w:marBottom w:val="0"/>
              <w:divBdr>
                <w:top w:val="none" w:sz="0" w:space="0" w:color="auto"/>
                <w:left w:val="none" w:sz="0" w:space="0" w:color="auto"/>
                <w:bottom w:val="none" w:sz="0" w:space="0" w:color="auto"/>
                <w:right w:val="none" w:sz="0" w:space="0" w:color="auto"/>
              </w:divBdr>
              <w:divsChild>
                <w:div w:id="16560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nergy.gov/science/doe-explainscatalysts" TargetMode="External"/><Relationship Id="rId21" Type="http://schemas.openxmlformats.org/officeDocument/2006/relationships/hyperlink" Target="https://www.childreninwales.org.uk/professionals/our-work/child-poverty/" TargetMode="External"/><Relationship Id="rId42" Type="http://schemas.openxmlformats.org/officeDocument/2006/relationships/hyperlink" Target="https://core.ac.uk/download/pdf/189348612.pdf" TargetMode="External"/><Relationship Id="rId47" Type="http://schemas.openxmlformats.org/officeDocument/2006/relationships/hyperlink" Target="https://learning.nspcc.org.uk/child-health-development/attachment-early-years" TargetMode="External"/><Relationship Id="rId63" Type="http://schemas.openxmlformats.org/officeDocument/2006/relationships/hyperlink" Target="https://www.unicef.org/social-policy/child-poverty" TargetMode="External"/><Relationship Id="rId68" Type="http://schemas.openxmlformats.org/officeDocument/2006/relationships/hyperlink" Target="https://www.gov.wales/sites/default/files/publications/2019-07/flying-start-parenting-support-guidance.pdf" TargetMode="External"/><Relationship Id="rId84" Type="http://schemas.openxmlformats.org/officeDocument/2006/relationships/footer" Target="footer1.xml"/><Relationship Id="rId16" Type="http://schemas.openxmlformats.org/officeDocument/2006/relationships/hyperlink" Target="https://www.childcomwales.org.uk/wp-content/uploads/2019/04/A-Charter-for-Change-Protecting-Welsh-Children-from-the-Impact-of-Poverty.pdf" TargetMode="External"/><Relationship Id="rId11" Type="http://schemas.openxmlformats.org/officeDocument/2006/relationships/hyperlink" Target="https://www.ncbi.nlm.nih.gov/pmc/articles/PMC5765853/" TargetMode="External"/><Relationship Id="rId32" Type="http://schemas.openxmlformats.org/officeDocument/2006/relationships/hyperlink" Target="https://eprints.whiterose.ac.uk/115243/14/Morris%2C%20K%20-%20Poverty%2C%20inequality%2C%20child%20abuse%20and%20neglect%20-%20AFC%202017-04-19.pdf" TargetMode="External"/><Relationship Id="rId37" Type="http://schemas.openxmlformats.org/officeDocument/2006/relationships/hyperlink" Target="https://becomecharity.org.uk/the-cost-of-living-crisis-and-its-devastating-impact-on-children-in-care/" TargetMode="External"/><Relationship Id="rId53" Type="http://schemas.openxmlformats.org/officeDocument/2006/relationships/hyperlink" Target="https://doi.org/10.1080/13575279.2017.1308103" TargetMode="External"/><Relationship Id="rId58" Type="http://schemas.openxmlformats.org/officeDocument/2006/relationships/hyperlink" Target="https://www.nurseryworld.co.uk/features/article/ethics-do-the-right-thing" TargetMode="External"/><Relationship Id="rId74" Type="http://schemas.openxmlformats.org/officeDocument/2006/relationships/hyperlink" Target="https://www.gov.wales/physically-punishing-children-becomes-illegal-wales" TargetMode="External"/><Relationship Id="rId79" Type="http://schemas.openxmlformats.org/officeDocument/2006/relationships/hyperlink" Target="https://www.walesonline.co.uk/news/politics/childrens-commissioner-pledges-ban-smacking-10467680" TargetMode="External"/><Relationship Id="rId5" Type="http://schemas.openxmlformats.org/officeDocument/2006/relationships/webSettings" Target="webSettings.xml"/><Relationship Id="rId19" Type="http://schemas.openxmlformats.org/officeDocument/2006/relationships/hyperlink" Target="https://www.childcomwales.org.uk/about-us/legal-powers/" TargetMode="External"/><Relationship Id="rId14" Type="http://schemas.openxmlformats.org/officeDocument/2006/relationships/hyperlink" Target="https://socialcare.wales/cms-assets/documents/Early-years-CPD-principles.pdf" TargetMode="External"/><Relationship Id="rId22" Type="http://schemas.openxmlformats.org/officeDocument/2006/relationships/hyperlink" Target="https://www.childreninwales.org.uk/about-us/our-history/" TargetMode="External"/><Relationship Id="rId27" Type="http://schemas.openxmlformats.org/officeDocument/2006/relationships/hyperlink" Target="https://ifs.org.uk/sites/default/files/2022-11/Early-years-spending-update-the-impact-of-inflation-R229.pdf" TargetMode="External"/><Relationship Id="rId30" Type="http://schemas.openxmlformats.org/officeDocument/2006/relationships/hyperlink" Target="https://www.esri.ie/news/children-and-young-people-experiencing-persistent-poverty-have-worse-health-and-wellbeing" TargetMode="External"/><Relationship Id="rId35" Type="http://schemas.openxmlformats.org/officeDocument/2006/relationships/hyperlink" Target="https://www.apa.org/pi/ses/resources/indicator/2014/06/childhood-poverty" TargetMode="External"/><Relationship Id="rId43" Type="http://schemas.openxmlformats.org/officeDocument/2006/relationships/hyperlink" Target="https://doi.org/10.1080/1350293X.2012.704762" TargetMode="External"/><Relationship Id="rId48" Type="http://schemas.openxmlformats.org/officeDocument/2006/relationships/hyperlink" Target="https://www.nuffieldfoundation.org/publications/changing-patterns-of-poverty-in-early-childhood" TargetMode="External"/><Relationship Id="rId56" Type="http://schemas.openxmlformats.org/officeDocument/2006/relationships/hyperlink" Target="https://www.jrf.org.uk/blog/inflation-pushing-people-deeper-poverty" TargetMode="External"/><Relationship Id="rId64" Type="http://schemas.openxmlformats.org/officeDocument/2006/relationships/hyperlink" Target="https://www.wcpp.org.uk/publication/rural-poverty-in-wales/" TargetMode="External"/><Relationship Id="rId69" Type="http://schemas.openxmlformats.org/officeDocument/2006/relationships/hyperlink" Target="https://www.gov.wales/sites/default/files/publications/2019-07/flying-start-health-programme-guidance_0.pdf" TargetMode="External"/><Relationship Id="rId77" Type="http://schemas.openxmlformats.org/officeDocument/2006/relationships/hyperlink" Target="https://www.gov.wales/universal-primary-free-school-meals-upfsm" TargetMode="External"/><Relationship Id="rId8" Type="http://schemas.openxmlformats.org/officeDocument/2006/relationships/hyperlink" Target="https://journals.sagepub.com/doi/full/10.1177/1741143212436960" TargetMode="External"/><Relationship Id="rId51" Type="http://schemas.openxmlformats.org/officeDocument/2006/relationships/hyperlink" Target="https://assets.publishing.service.gov.uk/government/uploads/system/uploads/attachment_data/file/175463/Nutbrown-Review.pdf" TargetMode="External"/><Relationship Id="rId72" Type="http://schemas.openxmlformats.org/officeDocument/2006/relationships/hyperlink" Target="https://www.gov.wales/i-want-the-world-to-know-that-wales-is-a-truly-globally-responsible-nation-eluned-morgan" TargetMode="External"/><Relationship Id="rId80" Type="http://schemas.openxmlformats.org/officeDocument/2006/relationships/hyperlink" Target="https://dera.ioe.ac.uk/527/7/091221qualitativeevalflyingstarten_Redacted.pdf" TargetMode="External"/><Relationship Id="rId85"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126003/National_Professional_Qualification_for_Early_Years_Leadership_ref.pdf" TargetMode="External"/><Relationship Id="rId17" Type="http://schemas.openxmlformats.org/officeDocument/2006/relationships/hyperlink" Target="https://www.childcomwales.org.uk/wp-content/uploads/2016/04/CCfW-Child-Poverty-Strategy-2012-e.pdf" TargetMode="External"/><Relationship Id="rId25" Type="http://schemas.openxmlformats.org/officeDocument/2006/relationships/hyperlink" Target="https://assets.publishing.service.gov.uk/government/uploads/system/uploads/attachment_data/file/1124890/Early_years_funding_formulae_consultation_government_response.pdf" TargetMode="External"/><Relationship Id="rId33" Type="http://schemas.openxmlformats.org/officeDocument/2006/relationships/hyperlink" Target="https://journals-sagepub-com.ezproxy.uwtsd.ac.uk/doi/epub/10.1177/1476718X13490889" TargetMode="External"/><Relationship Id="rId38" Type="http://schemas.openxmlformats.org/officeDocument/2006/relationships/hyperlink" Target="https://www-sciencedirect-com.ezproxy.uwtsd.ac.uk/journal/journal-of-research-in-personality/vol/87/suppl/C" TargetMode="External"/><Relationship Id="rId46" Type="http://schemas.openxmlformats.org/officeDocument/2006/relationships/hyperlink" Target="https://www.nspcc.org.uk/what-is-child-abuse/types-of-abuse/neglect/" TargetMode="External"/><Relationship Id="rId59" Type="http://schemas.openxmlformats.org/officeDocument/2006/relationships/hyperlink" Target="https://www.swansea.gov.uk/parenting" TargetMode="External"/><Relationship Id="rId67" Type="http://schemas.openxmlformats.org/officeDocument/2006/relationships/hyperlink" Target="https://www.gov.wales/sites/default/files/publications/2019-07/families-first-guidance-for-local-authorities_0.pdf" TargetMode="External"/><Relationship Id="rId20" Type="http://schemas.openxmlformats.org/officeDocument/2006/relationships/hyperlink" Target="https://www.childcomwales.org.uk/wp-content/uploads/2017/04/The-Right-Way.pdf\" TargetMode="External"/><Relationship Id="rId41" Type="http://schemas.openxmlformats.org/officeDocument/2006/relationships/hyperlink" Target="https://www.cypnow.co.uk/news/article/early-years-providers-struggling-to-keep-costs-down-amid-record-inflation" TargetMode="External"/><Relationship Id="rId54" Type="http://schemas.openxmlformats.org/officeDocument/2006/relationships/hyperlink" Target="https://nmt-magazine.co.uk/feature/connect-childcare/" TargetMode="External"/><Relationship Id="rId62" Type="http://schemas.openxmlformats.org/officeDocument/2006/relationships/hyperlink" Target="https://www.unicef.org/child-rights-convention/history-child-rights" TargetMode="External"/><Relationship Id="rId70" Type="http://schemas.openxmlformats.org/officeDocument/2006/relationships/hyperlink" Target="https://www.gov.wales/get-help-flying-start" TargetMode="External"/><Relationship Id="rId75" Type="http://schemas.openxmlformats.org/officeDocument/2006/relationships/hyperlink" Target="https://www.gov.wales/sites/default/files/publications/2018-12/theme-1-leadership-for-a-self-improving-system-resources-1-7.pdf"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hildcomwales.org.uk/about-us/" TargetMode="External"/><Relationship Id="rId23" Type="http://schemas.openxmlformats.org/officeDocument/2006/relationships/hyperlink" Target="https://cpag.org.uk/child-poverty/effects-poverty" TargetMode="External"/><Relationship Id="rId28" Type="http://schemas.openxmlformats.org/officeDocument/2006/relationships/hyperlink" Target="https://www-tandfonline-com.ezproxy.uwtsd.ac.uk/doi/pdf/10.1080/1350293X.2018.1462999?needAccess=true&amp;" TargetMode="External"/><Relationship Id="rId36" Type="http://schemas.openxmlformats.org/officeDocument/2006/relationships/hyperlink" Target="https://morgridge.wisc.edu/wp-content/uploads/sites/4/2017/02/Brain_Drain_A_Childs_Brain_on_Poverty.pdf" TargetMode="External"/><Relationship Id="rId49" Type="http://schemas.openxmlformats.org/officeDocument/2006/relationships/hyperlink" Target="https://www.nuffieldfoundation.org/news/relationship-between-poverty-and-child-abuse-and-neglect" TargetMode="External"/><Relationship Id="rId57" Type="http://schemas.openxmlformats.org/officeDocument/2006/relationships/hyperlink" Target="https://assets.publishing.service.gov.uk/government/uploads/system/uploads/attachment_data/file/181484/DFE-RR144d.pdf" TargetMode="External"/><Relationship Id="rId10" Type="http://schemas.openxmlformats.org/officeDocument/2006/relationships/hyperlink" Target="https://www.bbc.com/worklife/article/20171018-the-10-biggest-misconceptions-about-being-a-leader" TargetMode="External"/><Relationship Id="rId31" Type="http://schemas.openxmlformats.org/officeDocument/2006/relationships/hyperlink" Target="https://www.et-foundation.co.uk/wp-content/uploads/2018/06/ETF18003_EarlyYears_38PP_DIGITAL_FINAL.pdf" TargetMode="External"/><Relationship Id="rId44" Type="http://schemas.openxmlformats.org/officeDocument/2006/relationships/hyperlink" Target="https://www.researchgate.net/publication/339984968_Impostor_Syndrome_An_Integrative_Framework_of_its_Antecedents_Consequences_and_Moderating_Factors_on_Sustainable_Leader_Behaviors" TargetMode="External"/><Relationship Id="rId52" Type="http://schemas.openxmlformats.org/officeDocument/2006/relationships/hyperlink" Target="https://www.pacey.org.uk/Pacey/media/Website-files/Non-PACEY%20documents%20(PDFs)/a-workforce-in-crisis-saving-our-early-years.pdf" TargetMode="External"/><Relationship Id="rId60" Type="http://schemas.openxmlformats.org/officeDocument/2006/relationships/hyperlink" Target="https://www.therobertsontrust.org.uk/about-us/about-poverty-and-trauma/" TargetMode="External"/><Relationship Id="rId65" Type="http://schemas.openxmlformats.org/officeDocument/2006/relationships/hyperlink" Target="https://www.gov.wales/sites/default/files/publications/2019-06/child-poverty-strategy-for-wales-easy-read-version.pdf" TargetMode="External"/><Relationship Id="rId73" Type="http://schemas.openxmlformats.org/officeDocument/2006/relationships/hyperlink" Target="https://www.gov.wales/new-childrens-commissioner-for-wales-announced" TargetMode="External"/><Relationship Id="rId78" Type="http://schemas.openxmlformats.org/officeDocument/2006/relationships/hyperlink" Target="https://www.walesonline.co.uk/news/wales-news/childrens-champ-hits-out-respect-2353841" TargetMode="External"/><Relationship Id="rId81" Type="http://schemas.openxmlformats.org/officeDocument/2006/relationships/hyperlink" Target="https://www.researchgate.net/publication/268255787"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ric.ed.gov/?id=EJ1127536" TargetMode="External"/><Relationship Id="rId13" Type="http://schemas.openxmlformats.org/officeDocument/2006/relationships/hyperlink" Target="https://www.bma.org.uk/media/2084/health-at-a-price-2017.pdf" TargetMode="External"/><Relationship Id="rId18" Type="http://schemas.openxmlformats.org/officeDocument/2006/relationships/hyperlink" Target="https://www.childrenscommissioner.gov.uk/about-us/the-history-of-the-childrens-commissioner/" TargetMode="External"/><Relationship Id="rId39" Type="http://schemas.openxmlformats.org/officeDocument/2006/relationships/hyperlink" Target="https://dera.ioe.ac.uk/19094/1/131205-national-evaluation-flying-start-impact-report-en.pdf" TargetMode="External"/><Relationship Id="rId34" Type="http://schemas.openxmlformats.org/officeDocument/2006/relationships/hyperlink" Target="https://assets.publishing.service.gov.uk/government/uploads/system/uploads/attachment_data/file/1072062/SCEYP_thematic_report-_April_2022.pdf" TargetMode="External"/><Relationship Id="rId50" Type="http://schemas.openxmlformats.org/officeDocument/2006/relationships/hyperlink" Target="https://www.nuffieldfoundation.org/wp-content/uploads/2022/03/Full-report-relationship-between-poverty-child-abuse-and-neglect.pdf" TargetMode="External"/><Relationship Id="rId55" Type="http://schemas.openxmlformats.org/officeDocument/2006/relationships/hyperlink" Target="https://www.savethechildren.org.uk/what-we-do/childrens-rights/united-nations-convention-of-the-rights-of-the-child" TargetMode="External"/><Relationship Id="rId76" Type="http://schemas.openxmlformats.org/officeDocument/2006/relationships/hyperlink" Target="https://www.gov.wales/sites/default/files/publications/2022-09/un-convention-rights-child-welsh-government-report-2022.pdf" TargetMode="External"/><Relationship Id="rId7" Type="http://schemas.openxmlformats.org/officeDocument/2006/relationships/endnotes" Target="endnotes.xml"/><Relationship Id="rId71" Type="http://schemas.openxmlformats.org/officeDocument/2006/relationships/hyperlink" Target="https://www.gov.wales/sites/default/files/statistics-and-research/2020-02/holiday-hunger-playworks-pilot-2019-evaluation_0.pdf" TargetMode="External"/><Relationship Id="rId2" Type="http://schemas.openxmlformats.org/officeDocument/2006/relationships/numbering" Target="numbering.xml"/><Relationship Id="rId29" Type="http://schemas.openxmlformats.org/officeDocument/2006/relationships/hyperlink" Target="https://www.earlyyearscareers.com/eyc/latest-news/high-turnover-staff-affecting-childrens-development/" TargetMode="External"/><Relationship Id="rId24" Type="http://schemas.openxmlformats.org/officeDocument/2006/relationships/hyperlink" Target="https://davidcooperriderai.co/leadership-as-a-catalyst-for-change/" TargetMode="External"/><Relationship Id="rId40" Type="http://schemas.openxmlformats.org/officeDocument/2006/relationships/hyperlink" Target="https://www.iafc.org/iCHIEFS/iCHIEFS-article/the-driving-force-behind-catalyst-leadership" TargetMode="External"/><Relationship Id="rId45" Type="http://schemas.openxmlformats.org/officeDocument/2006/relationships/hyperlink" Target="https://www.tandfonline.com/doi/abs/10.1080/03004430.2018.1455036" TargetMode="External"/><Relationship Id="rId66" Type="http://schemas.openxmlformats.org/officeDocument/2006/relationships/hyperlink" Target="https://www.gov.wales/childrens-rights-in-wales" TargetMode="External"/><Relationship Id="rId87" Type="http://schemas.openxmlformats.org/officeDocument/2006/relationships/theme" Target="theme/theme1.xml"/><Relationship Id="rId61" Type="http://schemas.openxmlformats.org/officeDocument/2006/relationships/hyperlink" Target="https://downloads.unicef.org.uk/wp-content/uploads/2019/10/UNCRC_summary-1_1.pdf?_adal_sd=www.unicef.org.uk.1646563946117&amp;_adal_ca=so%3DLive%26me%3Dorganic%26ca%3D(not%2520set)%26co%3D(not%2520set)%26ke%3D(not%2520set).1646563946117&amp;_adal_cw=1646563940012.1646563946117&amp;_adal_id=941af5fc-f1ea-40ca-b363-8a955b747b8f.1602085649.13.1646563940.1645196684.7a3680b9-3791-45b4-81f9-756c3a112cc9.1646563946117&amp;_ga=2.245013957.1731949396.1646563939-1400654250.1584200325" TargetMode="External"/><Relationship Id="rId82" Type="http://schemas.openxmlformats.org/officeDocument/2006/relationships/hyperlink" Target="https://link.springer.com/article/10.1007/s11125-020-09477-y"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61A2D-506E-D246-B0C9-344F4AB2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7712</Words>
  <Characters>43964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2</cp:revision>
  <dcterms:created xsi:type="dcterms:W3CDTF">2023-03-11T00:27:00Z</dcterms:created>
  <dcterms:modified xsi:type="dcterms:W3CDTF">2023-03-11T00:27:00Z</dcterms:modified>
</cp:coreProperties>
</file>