
<file path=[Content_Types].xml><?xml version="1.0" encoding="utf-8"?>
<Types xmlns="http://schemas.openxmlformats.org/package/2006/content-types">
  <Default Extension="glb" ContentType="model/gltf.binary"/>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B0DBE" w:rsidRPr="008E6803" w:rsidRDefault="00E1067E" w:rsidP="00893CFD">
      <w:pPr>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mc:AlternateContent>
          <mc:Choice Requires="wps">
            <w:drawing>
              <wp:anchor distT="0" distB="0" distL="114300" distR="114300" simplePos="0" relativeHeight="251663360" behindDoc="0" locked="0" layoutInCell="1" allowOverlap="1">
                <wp:simplePos x="0" y="0"/>
                <wp:positionH relativeFrom="column">
                  <wp:posOffset>-2557055</wp:posOffset>
                </wp:positionH>
                <wp:positionV relativeFrom="paragraph">
                  <wp:posOffset>9182690</wp:posOffset>
                </wp:positionV>
                <wp:extent cx="3361055" cy="450850"/>
                <wp:effectExtent l="0" t="0" r="4445" b="6350"/>
                <wp:wrapNone/>
                <wp:docPr id="15" name="Скругленный прямоугольник 15"/>
                <wp:cNvGraphicFramePr/>
                <a:graphic xmlns:a="http://schemas.openxmlformats.org/drawingml/2006/main">
                  <a:graphicData uri="http://schemas.microsoft.com/office/word/2010/wordprocessingShape">
                    <wps:wsp>
                      <wps:cNvSpPr/>
                      <wps:spPr>
                        <a:xfrm>
                          <a:off x="0" y="0"/>
                          <a:ext cx="3361055" cy="450850"/>
                        </a:xfrm>
                        <a:prstGeom prst="roundRect">
                          <a:avLst>
                            <a:gd name="adj" fmla="val 50000"/>
                          </a:avLst>
                        </a:prstGeom>
                        <a:ln>
                          <a:noFill/>
                        </a:ln>
                      </wps:spPr>
                      <wps:style>
                        <a:lnRef idx="3">
                          <a:schemeClr val="lt1"/>
                        </a:lnRef>
                        <a:fillRef idx="1">
                          <a:schemeClr val="accent4"/>
                        </a:fillRef>
                        <a:effectRef idx="1">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14CC32" id="Скругленный прямоугольник 15" o:spid="_x0000_s1026" style="position:absolute;margin-left:-201.35pt;margin-top:723.05pt;width:264.65pt;height:3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" fillcolor="#ffc000 [3207]" stroked="f" strokeweight="1.5pt">
                <v:stroke joinstyle="miter"/>
              </v:roundrect>
            </w:pict>
          </mc:Fallback>
        </mc:AlternateContent>
      </w:r>
    </w:p>
    <w:tbl>
      <w:tblPr>
        <w:tblStyle w:val="af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0"/>
      </w:tblGrid>
      <w:tr w:rsidR="00BD4D9E" w:rsidRPr="008E6803" w:rsidTr="00E1067E">
        <w:tc>
          <w:tcPr>
            <w:tcW w:w="9010" w:type="dxa"/>
            <w:shd w:val="clear" w:color="auto" w:fill="FFC000" w:themeFill="accent4"/>
          </w:tcPr>
          <w:p w:rsidR="004B12E8" w:rsidRPr="008E6803" w:rsidRDefault="004B12E8" w:rsidP="00893CFD">
            <w:pPr>
              <w:spacing w:line="360" w:lineRule="auto"/>
              <w:jc w:val="both"/>
              <w:rPr>
                <w:rFonts w:ascii="Cambria" w:hAnsi="Cambria"/>
                <w:noProof/>
                <w:color w:val="000000" w:themeColor="text1"/>
                <w:lang w:val="en-GB"/>
              </w:rPr>
            </w:pPr>
          </w:p>
          <w:p w:rsidR="005B0DBE" w:rsidRPr="008E6803" w:rsidRDefault="004B12E8" w:rsidP="00893CFD">
            <w:pPr>
              <w:spacing w:line="360" w:lineRule="auto"/>
              <w:jc w:val="both"/>
              <w:rPr>
                <w:rFonts w:ascii="Cambria" w:hAnsi="Cambria"/>
                <w:noProof/>
                <w:color w:val="000000" w:themeColor="text1"/>
                <w:lang w:val="en-GB"/>
              </w:rPr>
            </w:pPr>
            <w:r w:rsidRPr="008E6803">
              <w:rPr>
                <w:rFonts w:ascii="Cambria" w:hAnsi="Cambria"/>
                <w:noProof/>
                <w:color w:val="000000" w:themeColor="text1"/>
                <w:lang w:val="en-GB"/>
                <w14:props3d w14:extrusionH="57150" w14:contourW="12700" w14:prstMaterial="none">
                  <w14:extrusionClr>
                    <w14:schemeClr w14:val="tx1"/>
                  </w14:extrusionClr>
                  <w14:contourClr>
                    <w14:schemeClr w14:val="tx1"/>
                  </w14:contourClr>
                </w14:props3d>
              </w:rPr>
              <w:drawing>
                <wp:inline distT="0" distB="0" distL="0" distR="0" wp14:anchorId="6B122800" wp14:editId="329589B4">
                  <wp:extent cx="2180493" cy="1219878"/>
                  <wp:effectExtent l="0" t="0" r="4445" b="0"/>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iversity-of-wales-Logo.jpg"/>
                          <pic:cNvPicPr/>
                        </pic:nvPicPr>
                        <pic:blipFill rotWithShape="1">
                          <a:blip r:embed="rId8">
                            <a:extLst>
                              <a:ext uri="{28A0092B-C50C-407E-A947-70E740481C1C}">
                                <a14:useLocalDpi xmlns:a14="http://schemas.microsoft.com/office/drawing/2010/main" val="0"/>
                              </a:ext>
                            </a:extLst>
                          </a:blip>
                          <a:srcRect l="7200" t="18182" r="5600" b="18909"/>
                          <a:stretch/>
                        </pic:blipFill>
                        <pic:spPr bwMode="auto">
                          <a:xfrm>
                            <a:off x="0" y="0"/>
                            <a:ext cx="2209676" cy="1236205"/>
                          </a:xfrm>
                          <a:prstGeom prst="rect">
                            <a:avLst/>
                          </a:prstGeom>
                          <a:ln>
                            <a:noFill/>
                          </a:ln>
                          <a:extLst>
                            <a:ext uri="{53640926-AAD7-44D8-BBD7-CCE9431645EC}">
                              <a14:shadowObscured xmlns:a14="http://schemas.microsoft.com/office/drawing/2010/main"/>
                            </a:ext>
                          </a:extLst>
                        </pic:spPr>
                      </pic:pic>
                    </a:graphicData>
                  </a:graphic>
                </wp:inline>
              </w:drawing>
            </w:r>
          </w:p>
          <w:p w:rsidR="005B0DBE" w:rsidRPr="008E6803" w:rsidRDefault="005B0DBE" w:rsidP="00893CFD">
            <w:pPr>
              <w:spacing w:line="360" w:lineRule="auto"/>
              <w:jc w:val="both"/>
              <w:rPr>
                <w:rFonts w:ascii="Cambria" w:hAnsi="Cambria"/>
                <w:noProof/>
                <w:color w:val="000000" w:themeColor="text1"/>
                <w:lang w:val="en-GB"/>
              </w:rPr>
            </w:pPr>
          </w:p>
          <w:p w:rsidR="005B0DBE" w:rsidRPr="008E6803" w:rsidRDefault="005B0DBE" w:rsidP="00893CFD">
            <w:pPr>
              <w:spacing w:line="360" w:lineRule="auto"/>
              <w:jc w:val="both"/>
              <w:rPr>
                <w:rFonts w:ascii="Cambria" w:hAnsi="Cambria"/>
                <w:noProof/>
                <w:color w:val="000000" w:themeColor="text1"/>
                <w:lang w:val="en-GB"/>
              </w:rPr>
            </w:pPr>
          </w:p>
          <w:p w:rsidR="005B0DBE" w:rsidRPr="008E6803" w:rsidRDefault="004B12E8" w:rsidP="00AE3359">
            <w:pPr>
              <w:spacing w:line="360" w:lineRule="auto"/>
              <w:jc w:val="center"/>
              <w:rPr>
                <w:rFonts w:ascii="Cambria" w:hAnsi="Cambria"/>
                <w:b/>
                <w:bCs/>
                <w:noProof/>
                <w:color w:val="000000" w:themeColor="text1"/>
                <w:sz w:val="44"/>
                <w:szCs w:val="44"/>
                <w:lang w:val="en-GB"/>
              </w:rPr>
            </w:pPr>
            <w:r w:rsidRPr="008E6803">
              <w:rPr>
                <w:rFonts w:ascii="Cambria" w:hAnsi="Cambria"/>
                <w:b/>
                <w:bCs/>
                <w:noProof/>
                <w:color w:val="000000" w:themeColor="text1"/>
                <w:sz w:val="44"/>
                <w:szCs w:val="44"/>
                <w:lang w:val="en-GB"/>
              </w:rPr>
              <w:t>ENTREPRENEURIAL UNIVERSITY</w:t>
            </w:r>
          </w:p>
          <w:p w:rsidR="005B0DBE" w:rsidRPr="008E6803" w:rsidRDefault="00D12EC3" w:rsidP="00AE3359">
            <w:pPr>
              <w:spacing w:line="360" w:lineRule="auto"/>
              <w:jc w:val="center"/>
              <w:rPr>
                <w:rFonts w:ascii="Cambria" w:hAnsi="Cambria"/>
                <w:b/>
                <w:bCs/>
                <w:noProof/>
                <w:color w:val="000000" w:themeColor="text1"/>
                <w:sz w:val="44"/>
                <w:szCs w:val="44"/>
                <w:lang w:val="en-GB"/>
              </w:rPr>
            </w:pPr>
            <w:r w:rsidRPr="008E6803">
              <w:rPr>
                <w:rFonts w:ascii="Cambria" w:hAnsi="Cambria"/>
                <w:b/>
                <w:bCs/>
                <w:noProof/>
                <w:color w:val="000000" w:themeColor="text1"/>
                <w:sz w:val="44"/>
                <w:szCs w:val="44"/>
                <w:lang w:val="en-GB"/>
              </w:rPr>
              <w:t>Proposal Work</w:t>
            </w:r>
          </w:p>
          <w:p w:rsidR="005B0DBE" w:rsidRPr="008E6803" w:rsidRDefault="005B0DBE" w:rsidP="00893CFD">
            <w:pPr>
              <w:spacing w:line="360" w:lineRule="auto"/>
              <w:jc w:val="both"/>
              <w:rPr>
                <w:rFonts w:ascii="Cambria" w:hAnsi="Cambria"/>
                <w:noProof/>
                <w:color w:val="000000" w:themeColor="text1"/>
                <w:lang w:val="en-GB"/>
              </w:rPr>
            </w:pPr>
          </w:p>
          <w:p w:rsidR="005B0DBE" w:rsidRPr="008E6803" w:rsidRDefault="005B0DBE" w:rsidP="00893CFD">
            <w:pPr>
              <w:spacing w:line="360" w:lineRule="auto"/>
              <w:jc w:val="both"/>
              <w:rPr>
                <w:rFonts w:ascii="Cambria" w:hAnsi="Cambria"/>
                <w:noProof/>
                <w:color w:val="000000" w:themeColor="text1"/>
                <w:lang w:val="en-GB"/>
              </w:rPr>
            </w:pPr>
          </w:p>
          <w:p w:rsidR="005B0DBE" w:rsidRPr="008E6803" w:rsidRDefault="005B0DBE" w:rsidP="00893CFD">
            <w:pPr>
              <w:spacing w:line="360" w:lineRule="auto"/>
              <w:jc w:val="both"/>
              <w:rPr>
                <w:rFonts w:ascii="Cambria" w:hAnsi="Cambria"/>
                <w:noProof/>
                <w:color w:val="000000" w:themeColor="text1"/>
                <w:lang w:val="en-GB"/>
              </w:rPr>
            </w:pPr>
          </w:p>
        </w:tc>
      </w:tr>
      <w:tr w:rsidR="005B0DBE" w:rsidRPr="008E6803" w:rsidTr="00E1067E">
        <w:tc>
          <w:tcPr>
            <w:tcW w:w="9010" w:type="dxa"/>
          </w:tcPr>
          <w:p w:rsidR="005B0DBE" w:rsidRPr="008E6803" w:rsidRDefault="00226F09" w:rsidP="00893CFD">
            <w:pPr>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mc:AlternateContent>
                <mc:Choice Requires="am3d">
                  <w:drawing>
                    <wp:anchor distT="0" distB="0" distL="114300" distR="114300" simplePos="0" relativeHeight="251664384" behindDoc="0" locked="0" layoutInCell="1" allowOverlap="1">
                      <wp:simplePos x="0" y="0"/>
                      <wp:positionH relativeFrom="column">
                        <wp:posOffset>1778635</wp:posOffset>
                      </wp:positionH>
                      <wp:positionV relativeFrom="paragraph">
                        <wp:posOffset>149763</wp:posOffset>
                      </wp:positionV>
                      <wp:extent cx="2234565" cy="1701165"/>
                      <wp:effectExtent l="0" t="0" r="0" b="0"/>
                      <wp:wrapNone/>
                      <wp:docPr id="18" name="Трехмерная модель 18" descr="Группа"/>
                      <wp:cNvGraphicFramePr>
                        <a:graphicFrameLocks xmlns:a="http://schemas.openxmlformats.org/drawingml/2006/main" noChangeAspect="1"/>
                      </wp:cNvGraphicFramePr>
                      <a:graphic xmlns:a="http://schemas.openxmlformats.org/drawingml/2006/main">
                        <a:graphicData uri="http://schemas.microsoft.com/office/drawing/2017/model3d">
                          <am3d:model3d r:embed="rId9">
                            <am3d:spPr>
                              <a:xfrm>
                                <a:off x="0" y="0"/>
                                <a:ext cx="2234565" cy="1701165"/>
                              </a:xfrm>
                              <a:prstGeom prst="rect">
                                <a:avLst/>
                              </a:prstGeom>
                            </am3d:spPr>
                            <am3d:camera>
                              <am3d:pos x="0" y="0" z="67562836"/>
                              <am3d:up dx="0" dy="36000000" dz="0"/>
                              <am3d:lookAt x="0" y="0" z="0"/>
                              <am3d:perspective fov="2700000"/>
                            </am3d:camera>
                            <am3d:trans>
                              <am3d:meterPerModelUnit n="117406" d="1000000"/>
                              <am3d:preTrans dx="0" dy="-4526626" dz="0"/>
                              <am3d:scale>
                                <am3d:sx n="1000000" d="1000000"/>
                                <am3d:sy n="1000000" d="1000000"/>
                                <am3d:sz n="1000000" d="1000000"/>
                              </am3d:scale>
                              <am3d:rot ax="1517234" ay="-47301" az="-22342"/>
                              <am3d:postTrans dx="0" dy="0" dz="0"/>
                            </am3d:trans>
                            <am3d:raster rName="Office3DRenderer" rVer="16.0.8326">
                              <am3d:blip r:embed="rId10"/>
                            </am3d:raster>
                            <am3d:objViewport viewportSz="3199206"/>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4384" behindDoc="0" locked="0" layoutInCell="1" allowOverlap="1">
                      <wp:simplePos x="0" y="0"/>
                      <wp:positionH relativeFrom="column">
                        <wp:posOffset>1778635</wp:posOffset>
                      </wp:positionH>
                      <wp:positionV relativeFrom="paragraph">
                        <wp:posOffset>149763</wp:posOffset>
                      </wp:positionV>
                      <wp:extent cx="2234565" cy="1701165"/>
                      <wp:effectExtent l="0" t="0" r="0" b="0"/>
                      <wp:wrapNone/>
                      <wp:docPr id="18" name="Трехмерная модель 18" descr="Группа"/>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8" name="Трехмерная модель 18" descr="Группа"/>
                              <pic:cNvPicPr>
                                <a:picLocks noGrp="1" noRot="1" noChangeAspect="1" noMove="1" noResize="1" noEditPoints="1" noAdjustHandles="1" noChangeArrowheads="1" noChangeShapeType="1" noCrop="1"/>
                              </pic:cNvPicPr>
                            </pic:nvPicPr>
                            <pic:blipFill>
                              <a:blip r:embed="rId10"/>
                              <a:stretch>
                                <a:fillRect/>
                              </a:stretch>
                            </pic:blipFill>
                            <pic:spPr>
                              <a:xfrm>
                                <a:off x="0" y="0"/>
                                <a:ext cx="2234565" cy="170116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933EAF" w:rsidRPr="008E6803">
              <w:rPr>
                <w:rFonts w:ascii="Cambria" w:hAnsi="Cambria"/>
                <w:noProof/>
                <w:color w:val="000000" w:themeColor="text1"/>
                <w:lang w:val="en-GB"/>
              </w:rPr>
              <mc:AlternateContent>
                <mc:Choice Requires="wps">
                  <w:drawing>
                    <wp:anchor distT="0" distB="0" distL="114300" distR="114300" simplePos="0" relativeHeight="251662336" behindDoc="0" locked="0" layoutInCell="1" allowOverlap="1">
                      <wp:simplePos x="0" y="0"/>
                      <wp:positionH relativeFrom="column">
                        <wp:posOffset>-50658</wp:posOffset>
                      </wp:positionH>
                      <wp:positionV relativeFrom="paragraph">
                        <wp:posOffset>157173</wp:posOffset>
                      </wp:positionV>
                      <wp:extent cx="5690759" cy="2647998"/>
                      <wp:effectExtent l="0" t="0" r="0" b="6350"/>
                      <wp:wrapNone/>
                      <wp:docPr id="5" name="Треугольник 5"/>
                      <wp:cNvGraphicFramePr/>
                      <a:graphic xmlns:a="http://schemas.openxmlformats.org/drawingml/2006/main">
                        <a:graphicData uri="http://schemas.microsoft.com/office/word/2010/wordprocessingShape">
                          <wps:wsp>
                            <wps:cNvSpPr/>
                            <wps:spPr>
                              <a:xfrm rot="10800000">
                                <a:off x="0" y="0"/>
                                <a:ext cx="5690759" cy="2647998"/>
                              </a:xfrm>
                              <a:prstGeom prst="triangle">
                                <a:avLst>
                                  <a:gd name="adj" fmla="val 49760"/>
                                </a:avLst>
                              </a:prstGeom>
                              <a:ln>
                                <a:noFill/>
                              </a:ln>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22965A"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Треугольник 5" o:spid="_x0000_s1026" type="#_x0000_t5" style="position:absolute;margin-left:-4pt;margin-top:12.4pt;width:448.1pt;height:208.5pt;rotation:18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" adj="10748" fillcolor="#ffc000 [3207]" stroked="f" strokeweight="1pt"/>
                  </w:pict>
                </mc:Fallback>
              </mc:AlternateContent>
            </w:r>
          </w:p>
          <w:p w:rsidR="005B0DBE" w:rsidRPr="008E6803" w:rsidRDefault="005B0DBE" w:rsidP="00893CFD">
            <w:pPr>
              <w:spacing w:line="360" w:lineRule="auto"/>
              <w:jc w:val="both"/>
              <w:rPr>
                <w:rFonts w:ascii="Cambria" w:hAnsi="Cambria"/>
                <w:noProof/>
                <w:color w:val="000000" w:themeColor="text1"/>
                <w:lang w:val="en-GB"/>
              </w:rPr>
            </w:pPr>
          </w:p>
          <w:p w:rsidR="005B0DBE" w:rsidRPr="008E6803" w:rsidRDefault="005B0DBE" w:rsidP="00893CFD">
            <w:pPr>
              <w:spacing w:line="360" w:lineRule="auto"/>
              <w:jc w:val="both"/>
              <w:rPr>
                <w:rFonts w:ascii="Cambria" w:hAnsi="Cambria"/>
                <w:noProof/>
                <w:color w:val="000000" w:themeColor="text1"/>
                <w:lang w:val="en-GB"/>
              </w:rPr>
            </w:pPr>
          </w:p>
          <w:p w:rsidR="00933EAF" w:rsidRPr="008E6803" w:rsidRDefault="00933EAF" w:rsidP="00893CFD">
            <w:pPr>
              <w:spacing w:line="360" w:lineRule="auto"/>
              <w:jc w:val="both"/>
              <w:rPr>
                <w:rFonts w:ascii="Cambria" w:hAnsi="Cambria"/>
                <w:noProof/>
                <w:color w:val="000000" w:themeColor="text1"/>
                <w:lang w:val="en-GB"/>
              </w:rPr>
            </w:pPr>
          </w:p>
          <w:p w:rsidR="00933EAF" w:rsidRPr="008E6803" w:rsidRDefault="00933EAF" w:rsidP="00893CFD">
            <w:pPr>
              <w:spacing w:line="360" w:lineRule="auto"/>
              <w:jc w:val="both"/>
              <w:rPr>
                <w:rFonts w:ascii="Cambria" w:hAnsi="Cambria"/>
                <w:noProof/>
                <w:color w:val="000000" w:themeColor="text1"/>
                <w:lang w:val="en-GB"/>
              </w:rPr>
            </w:pPr>
          </w:p>
          <w:p w:rsidR="00933EAF" w:rsidRPr="008E6803" w:rsidRDefault="00E1067E" w:rsidP="00893CFD">
            <w:pPr>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mc:AlternateContent>
                <mc:Choice Requires="wps">
                  <w:drawing>
                    <wp:anchor distT="0" distB="0" distL="114300" distR="114300" simplePos="0" relativeHeight="251661312" behindDoc="0" locked="0" layoutInCell="1" allowOverlap="1">
                      <wp:simplePos x="0" y="0"/>
                      <wp:positionH relativeFrom="column">
                        <wp:posOffset>1956945</wp:posOffset>
                      </wp:positionH>
                      <wp:positionV relativeFrom="paragraph">
                        <wp:posOffset>47905</wp:posOffset>
                      </wp:positionV>
                      <wp:extent cx="4692650" cy="2661920"/>
                      <wp:effectExtent l="0" t="635" r="5715" b="5715"/>
                      <wp:wrapNone/>
                      <wp:docPr id="7" name="Треугольник 7"/>
                      <wp:cNvGraphicFramePr/>
                      <a:graphic xmlns:a="http://schemas.openxmlformats.org/drawingml/2006/main">
                        <a:graphicData uri="http://schemas.microsoft.com/office/word/2010/wordprocessingShape">
                          <wps:wsp>
                            <wps:cNvSpPr/>
                            <wps:spPr>
                              <a:xfrm rot="16200000">
                                <a:off x="0" y="0"/>
                                <a:ext cx="4692650" cy="2661920"/>
                              </a:xfrm>
                              <a:prstGeom prst="triangle">
                                <a:avLst>
                                  <a:gd name="adj" fmla="val 44945"/>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72D5C" id="Треугольник 7" o:spid="_x0000_s1026" type="#_x0000_t5" style="position:absolute;margin-left:154.1pt;margin-top:3.75pt;width:369.5pt;height:209.6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" adj="9708" fillcolor="#4472c4 [3204]" stroked="f" strokeweight="1pt"/>
                  </w:pict>
                </mc:Fallback>
              </mc:AlternateContent>
            </w:r>
          </w:p>
          <w:p w:rsidR="00933EAF" w:rsidRPr="008E6803" w:rsidRDefault="00933EAF" w:rsidP="00893CFD">
            <w:pPr>
              <w:spacing w:line="360" w:lineRule="auto"/>
              <w:jc w:val="both"/>
              <w:rPr>
                <w:rFonts w:ascii="Cambria" w:hAnsi="Cambria"/>
                <w:noProof/>
                <w:color w:val="000000" w:themeColor="text1"/>
                <w:lang w:val="en-GB"/>
              </w:rPr>
            </w:pPr>
          </w:p>
          <w:p w:rsidR="004B12E8" w:rsidRPr="008E6803" w:rsidRDefault="004B12E8" w:rsidP="00893CFD">
            <w:pPr>
              <w:spacing w:line="360" w:lineRule="auto"/>
              <w:jc w:val="both"/>
              <w:rPr>
                <w:rFonts w:ascii="Cambria" w:hAnsi="Cambria"/>
                <w:noProof/>
                <w:color w:val="000000" w:themeColor="text1"/>
                <w:lang w:val="en-GB"/>
              </w:rPr>
            </w:pPr>
          </w:p>
          <w:p w:rsidR="004B12E8" w:rsidRPr="008E6803" w:rsidRDefault="004B12E8" w:rsidP="00893CFD">
            <w:pPr>
              <w:spacing w:line="360" w:lineRule="auto"/>
              <w:jc w:val="both"/>
              <w:rPr>
                <w:rFonts w:ascii="Cambria" w:hAnsi="Cambria"/>
                <w:noProof/>
                <w:color w:val="000000" w:themeColor="text1"/>
                <w:lang w:val="en-GB"/>
              </w:rPr>
            </w:pPr>
          </w:p>
          <w:p w:rsidR="004B12E8" w:rsidRPr="008E6803" w:rsidRDefault="004B12E8" w:rsidP="00893CFD">
            <w:pPr>
              <w:spacing w:line="360" w:lineRule="auto"/>
              <w:jc w:val="both"/>
              <w:rPr>
                <w:rFonts w:ascii="Cambria" w:hAnsi="Cambria"/>
                <w:noProof/>
                <w:color w:val="000000" w:themeColor="text1"/>
                <w:lang w:val="en-GB"/>
              </w:rPr>
            </w:pPr>
          </w:p>
          <w:p w:rsidR="00933EAF" w:rsidRPr="008E6803" w:rsidRDefault="00933EAF" w:rsidP="00893CFD">
            <w:pPr>
              <w:spacing w:line="360" w:lineRule="auto"/>
              <w:jc w:val="both"/>
              <w:rPr>
                <w:rFonts w:ascii="Cambria" w:hAnsi="Cambria"/>
                <w:noProof/>
                <w:color w:val="000000" w:themeColor="text1"/>
                <w:lang w:val="en-GB"/>
              </w:rPr>
            </w:pPr>
          </w:p>
          <w:p w:rsidR="00933EAF" w:rsidRPr="008E6803" w:rsidRDefault="00933EAF" w:rsidP="00893CFD">
            <w:pPr>
              <w:spacing w:line="360" w:lineRule="auto"/>
              <w:jc w:val="both"/>
              <w:rPr>
                <w:rFonts w:ascii="Cambria" w:hAnsi="Cambria"/>
                <w:noProof/>
                <w:color w:val="000000" w:themeColor="text1"/>
                <w:lang w:val="en-GB"/>
              </w:rPr>
            </w:pPr>
          </w:p>
          <w:p w:rsidR="00933EAF" w:rsidRPr="008E6803" w:rsidRDefault="00933EAF" w:rsidP="00893CFD">
            <w:pPr>
              <w:spacing w:line="360" w:lineRule="auto"/>
              <w:jc w:val="both"/>
              <w:rPr>
                <w:rFonts w:ascii="Cambria" w:hAnsi="Cambria"/>
                <w:noProof/>
                <w:color w:val="000000" w:themeColor="text1"/>
                <w:lang w:val="en-GB"/>
              </w:rPr>
            </w:pPr>
          </w:p>
          <w:p w:rsidR="00933EAF" w:rsidRPr="008E6803" w:rsidRDefault="004B12E8" w:rsidP="00893CFD">
            <w:pPr>
              <w:spacing w:line="360" w:lineRule="auto"/>
              <w:jc w:val="both"/>
              <w:rPr>
                <w:rFonts w:ascii="Cambria" w:hAnsi="Cambria"/>
                <w:b/>
                <w:bCs/>
                <w:noProof/>
                <w:color w:val="000000" w:themeColor="text1"/>
                <w:lang w:val="en-GB"/>
              </w:rPr>
            </w:pPr>
            <w:r w:rsidRPr="008E6803">
              <w:rPr>
                <w:rFonts w:ascii="Cambria" w:hAnsi="Cambria"/>
                <w:b/>
                <w:bCs/>
                <w:noProof/>
                <w:color w:val="000000" w:themeColor="text1"/>
                <w:lang w:val="en-GB"/>
              </w:rPr>
              <w:t xml:space="preserve">INORA ABDURAKHMANOVA </w:t>
            </w:r>
          </w:p>
          <w:p w:rsidR="004B12E8" w:rsidRPr="008E6803" w:rsidRDefault="004B12E8" w:rsidP="00893CFD">
            <w:pPr>
              <w:spacing w:line="360" w:lineRule="auto"/>
              <w:jc w:val="both"/>
              <w:rPr>
                <w:rFonts w:ascii="Cambria" w:hAnsi="Cambria"/>
                <w:b/>
                <w:bCs/>
                <w:noProof/>
                <w:color w:val="000000" w:themeColor="text1"/>
                <w:lang w:val="en-GB"/>
              </w:rPr>
            </w:pPr>
            <w:r w:rsidRPr="008E6803">
              <w:rPr>
                <w:rFonts w:ascii="Cambria" w:hAnsi="Cambria"/>
                <w:b/>
                <w:bCs/>
                <w:noProof/>
                <w:color w:val="000000" w:themeColor="text1"/>
                <w:lang w:val="en-GB"/>
              </w:rPr>
              <w:t>1903913</w:t>
            </w:r>
          </w:p>
          <w:p w:rsidR="00933EAF" w:rsidRPr="008E6803" w:rsidRDefault="004B12E8" w:rsidP="00893CFD">
            <w:pPr>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 xml:space="preserve"> </w:t>
            </w:r>
          </w:p>
          <w:p w:rsidR="004B12E8" w:rsidRPr="008E6803" w:rsidRDefault="004B12E8" w:rsidP="00893CFD">
            <w:pPr>
              <w:spacing w:line="360" w:lineRule="auto"/>
              <w:jc w:val="both"/>
              <w:rPr>
                <w:rFonts w:ascii="Cambria" w:hAnsi="Cambria"/>
                <w:noProof/>
                <w:color w:val="000000" w:themeColor="text1"/>
                <w:lang w:val="en-GB"/>
              </w:rPr>
            </w:pPr>
          </w:p>
          <w:p w:rsidR="00933EAF" w:rsidRPr="008E6803" w:rsidRDefault="00933EAF" w:rsidP="00893CFD">
            <w:pPr>
              <w:spacing w:line="360" w:lineRule="auto"/>
              <w:jc w:val="both"/>
              <w:rPr>
                <w:rFonts w:ascii="Cambria" w:hAnsi="Cambria"/>
                <w:noProof/>
                <w:color w:val="000000" w:themeColor="text1"/>
                <w:lang w:val="en-GB"/>
              </w:rPr>
            </w:pPr>
          </w:p>
          <w:p w:rsidR="00E1067E" w:rsidRPr="008E6803" w:rsidRDefault="00E1067E" w:rsidP="00893CFD">
            <w:pPr>
              <w:spacing w:line="360" w:lineRule="auto"/>
              <w:jc w:val="both"/>
              <w:rPr>
                <w:rFonts w:ascii="Cambria" w:hAnsi="Cambria"/>
                <w:noProof/>
                <w:color w:val="000000" w:themeColor="text1"/>
                <w:lang w:val="en-GB"/>
              </w:rPr>
            </w:pPr>
          </w:p>
        </w:tc>
      </w:tr>
    </w:tbl>
    <w:p w:rsidR="005B0DBE" w:rsidRPr="008E6803" w:rsidRDefault="005B0DBE" w:rsidP="00893CFD">
      <w:pPr>
        <w:spacing w:line="360" w:lineRule="auto"/>
        <w:jc w:val="both"/>
        <w:rPr>
          <w:rFonts w:ascii="Cambria" w:hAnsi="Cambria"/>
          <w:noProof/>
          <w:color w:val="000000" w:themeColor="text1"/>
          <w:lang w:val="en-GB"/>
        </w:rPr>
      </w:pPr>
    </w:p>
    <w:tbl>
      <w:tblPr>
        <w:tblStyle w:val="af0"/>
        <w:tblW w:w="9865" w:type="dxa"/>
        <w:tblInd w:w="-44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
        <w:gridCol w:w="281"/>
        <w:gridCol w:w="7799"/>
        <w:gridCol w:w="1075"/>
      </w:tblGrid>
      <w:tr w:rsidR="00BD4D9E" w:rsidRPr="008E6803" w:rsidTr="00BD4D9E">
        <w:tc>
          <w:tcPr>
            <w:tcW w:w="710" w:type="dxa"/>
          </w:tcPr>
          <w:p w:rsidR="004E7B7C" w:rsidRPr="008E6803" w:rsidRDefault="004E7B7C" w:rsidP="00CE61FA">
            <w:pPr>
              <w:spacing w:line="360" w:lineRule="auto"/>
              <w:contextualSpacing/>
              <w:jc w:val="both"/>
              <w:rPr>
                <w:rFonts w:ascii="Cambria" w:hAnsi="Cambria"/>
                <w:noProof/>
                <w:color w:val="000000" w:themeColor="text1"/>
                <w:lang w:val="en-GB"/>
              </w:rPr>
            </w:pPr>
          </w:p>
        </w:tc>
        <w:tc>
          <w:tcPr>
            <w:tcW w:w="8080" w:type="dxa"/>
            <w:gridSpan w:val="2"/>
          </w:tcPr>
          <w:p w:rsidR="004E7B7C" w:rsidRPr="008E6803" w:rsidRDefault="004E7B7C" w:rsidP="00CE61FA">
            <w:pPr>
              <w:pStyle w:val="a4"/>
              <w:spacing w:line="360" w:lineRule="auto"/>
              <w:contextualSpacing/>
              <w:jc w:val="center"/>
              <w:rPr>
                <w:rFonts w:ascii="Cambria" w:hAnsi="Cambria" w:cstheme="majorHAnsi"/>
                <w:b/>
                <w:bCs/>
                <w:noProof/>
                <w:color w:val="000000" w:themeColor="text1"/>
                <w:lang w:val="en-GB"/>
              </w:rPr>
            </w:pPr>
            <w:r w:rsidRPr="008E6803">
              <w:rPr>
                <w:rFonts w:ascii="Cambria" w:hAnsi="Cambria" w:cstheme="majorHAnsi"/>
                <w:b/>
                <w:bCs/>
                <w:noProof/>
                <w:color w:val="000000" w:themeColor="text1"/>
                <w:lang w:val="en-GB"/>
              </w:rPr>
              <w:t>TABLE OF CONTENTS</w:t>
            </w:r>
          </w:p>
        </w:tc>
        <w:tc>
          <w:tcPr>
            <w:tcW w:w="1075" w:type="dxa"/>
          </w:tcPr>
          <w:p w:rsidR="004E7B7C" w:rsidRPr="008E6803" w:rsidRDefault="004E7B7C" w:rsidP="00CE61FA">
            <w:pPr>
              <w:spacing w:line="360" w:lineRule="auto"/>
              <w:contextualSpacing/>
              <w:jc w:val="both"/>
              <w:rPr>
                <w:rFonts w:ascii="Cambria" w:hAnsi="Cambria"/>
                <w:noProof/>
                <w:color w:val="000000" w:themeColor="text1"/>
                <w:lang w:val="en-GB"/>
              </w:rPr>
            </w:pPr>
          </w:p>
        </w:tc>
      </w:tr>
      <w:tr w:rsidR="00BD4D9E" w:rsidRPr="008E6803" w:rsidTr="00BD4D9E">
        <w:tc>
          <w:tcPr>
            <w:tcW w:w="710" w:type="dxa"/>
          </w:tcPr>
          <w:p w:rsidR="00C04391" w:rsidRPr="008E6803" w:rsidRDefault="005F1AD3"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w:t>
            </w:r>
          </w:p>
        </w:tc>
        <w:tc>
          <w:tcPr>
            <w:tcW w:w="8080" w:type="dxa"/>
            <w:gridSpan w:val="2"/>
          </w:tcPr>
          <w:p w:rsidR="00C04391" w:rsidRPr="008E6803" w:rsidRDefault="009D5646" w:rsidP="00CE61FA">
            <w:pPr>
              <w:pStyle w:val="a4"/>
              <w:spacing w:line="360" w:lineRule="auto"/>
              <w:contextualSpacing/>
              <w:jc w:val="both"/>
              <w:rPr>
                <w:rFonts w:ascii="Cambria" w:hAnsi="Cambria" w:cstheme="majorHAnsi"/>
                <w:b/>
                <w:bCs/>
                <w:noProof/>
                <w:color w:val="000000" w:themeColor="text1"/>
                <w:lang w:val="en-GB"/>
              </w:rPr>
            </w:pPr>
            <w:r w:rsidRPr="008E6803">
              <w:rPr>
                <w:rFonts w:ascii="Cambria" w:hAnsi="Cambria" w:cstheme="majorHAnsi"/>
                <w:b/>
                <w:bCs/>
                <w:noProof/>
                <w:color w:val="000000" w:themeColor="text1"/>
                <w:lang w:val="en-GB"/>
              </w:rPr>
              <w:t xml:space="preserve">INTRODUCTION </w:t>
            </w:r>
          </w:p>
        </w:tc>
        <w:tc>
          <w:tcPr>
            <w:tcW w:w="1075" w:type="dxa"/>
          </w:tcPr>
          <w:p w:rsidR="00C04391"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3</w:t>
            </w:r>
          </w:p>
        </w:tc>
      </w:tr>
      <w:tr w:rsidR="00BD4D9E" w:rsidRPr="008E6803" w:rsidTr="00BD4D9E">
        <w:tc>
          <w:tcPr>
            <w:tcW w:w="991" w:type="dxa"/>
            <w:gridSpan w:val="2"/>
          </w:tcPr>
          <w:p w:rsidR="00C04391" w:rsidRPr="008E6803" w:rsidRDefault="005F1AD3"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1.1</w:t>
            </w:r>
          </w:p>
        </w:tc>
        <w:tc>
          <w:tcPr>
            <w:tcW w:w="7799" w:type="dxa"/>
          </w:tcPr>
          <w:p w:rsidR="00C04391" w:rsidRPr="008E6803" w:rsidRDefault="009A0E3C" w:rsidP="00CE61FA">
            <w:pPr>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Background </w:t>
            </w:r>
          </w:p>
        </w:tc>
        <w:tc>
          <w:tcPr>
            <w:tcW w:w="1075" w:type="dxa"/>
          </w:tcPr>
          <w:p w:rsidR="00C04391"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3</w:t>
            </w:r>
          </w:p>
        </w:tc>
      </w:tr>
      <w:tr w:rsidR="00BD4D9E" w:rsidRPr="008E6803" w:rsidTr="00BD4D9E">
        <w:tc>
          <w:tcPr>
            <w:tcW w:w="991" w:type="dxa"/>
            <w:gridSpan w:val="2"/>
          </w:tcPr>
          <w:p w:rsidR="00C04391" w:rsidRPr="008E6803" w:rsidRDefault="005F1AD3"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1.2</w:t>
            </w:r>
          </w:p>
        </w:tc>
        <w:tc>
          <w:tcPr>
            <w:tcW w:w="7799" w:type="dxa"/>
          </w:tcPr>
          <w:p w:rsidR="00C04391" w:rsidRPr="008E6803" w:rsidRDefault="009A0E3C" w:rsidP="00CE61FA">
            <w:pPr>
              <w:pStyle w:val="a4"/>
              <w:spacing w:line="360" w:lineRule="auto"/>
              <w:contextualSpacing/>
              <w:jc w:val="both"/>
              <w:rPr>
                <w:rFonts w:ascii="Cambria" w:hAnsi="Cambria" w:cstheme="majorHAnsi"/>
                <w:b/>
                <w:bCs/>
                <w:i/>
                <w:iCs/>
                <w:noProof/>
                <w:color w:val="000000" w:themeColor="text1"/>
                <w:lang w:val="en-GB"/>
              </w:rPr>
            </w:pPr>
            <w:r w:rsidRPr="008E6803">
              <w:rPr>
                <w:rFonts w:ascii="Cambria" w:hAnsi="Cambria" w:cstheme="majorHAnsi"/>
                <w:b/>
                <w:bCs/>
                <w:i/>
                <w:iCs/>
                <w:noProof/>
                <w:color w:val="000000" w:themeColor="text1"/>
                <w:lang w:val="en-GB"/>
              </w:rPr>
              <w:t xml:space="preserve">Research gap </w:t>
            </w:r>
          </w:p>
        </w:tc>
        <w:tc>
          <w:tcPr>
            <w:tcW w:w="1075" w:type="dxa"/>
          </w:tcPr>
          <w:p w:rsidR="00C04391"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w:t>
            </w:r>
          </w:p>
        </w:tc>
      </w:tr>
      <w:tr w:rsidR="00BD4D9E" w:rsidRPr="008E6803" w:rsidTr="00BD4D9E">
        <w:tc>
          <w:tcPr>
            <w:tcW w:w="991" w:type="dxa"/>
            <w:gridSpan w:val="2"/>
          </w:tcPr>
          <w:p w:rsidR="00C04391" w:rsidRPr="008E6803" w:rsidRDefault="005F1AD3"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1.3</w:t>
            </w:r>
          </w:p>
        </w:tc>
        <w:tc>
          <w:tcPr>
            <w:tcW w:w="7799" w:type="dxa"/>
          </w:tcPr>
          <w:p w:rsidR="00C04391" w:rsidRPr="008E6803" w:rsidRDefault="009A0E3C" w:rsidP="00CE61FA">
            <w:pPr>
              <w:pStyle w:val="a4"/>
              <w:spacing w:line="360" w:lineRule="auto"/>
              <w:contextualSpacing/>
              <w:jc w:val="both"/>
              <w:rPr>
                <w:rFonts w:ascii="Cambria" w:hAnsi="Cambria" w:cstheme="majorHAnsi"/>
                <w:b/>
                <w:bCs/>
                <w:i/>
                <w:iCs/>
                <w:noProof/>
                <w:color w:val="000000" w:themeColor="text1"/>
                <w:lang w:val="en-GB"/>
              </w:rPr>
            </w:pPr>
            <w:r w:rsidRPr="008E6803">
              <w:rPr>
                <w:rFonts w:ascii="Cambria" w:hAnsi="Cambria" w:cstheme="majorHAnsi"/>
                <w:b/>
                <w:bCs/>
                <w:i/>
                <w:iCs/>
                <w:noProof/>
                <w:color w:val="000000" w:themeColor="text1"/>
                <w:lang w:val="en-GB"/>
              </w:rPr>
              <w:t>Research purpose</w:t>
            </w:r>
          </w:p>
        </w:tc>
        <w:tc>
          <w:tcPr>
            <w:tcW w:w="1075" w:type="dxa"/>
          </w:tcPr>
          <w:p w:rsidR="00C04391"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w:t>
            </w:r>
          </w:p>
        </w:tc>
      </w:tr>
      <w:tr w:rsidR="00BD4D9E" w:rsidRPr="008E6803" w:rsidTr="00BD4D9E">
        <w:tc>
          <w:tcPr>
            <w:tcW w:w="991" w:type="dxa"/>
            <w:gridSpan w:val="2"/>
          </w:tcPr>
          <w:p w:rsidR="00C04391" w:rsidRPr="008E6803" w:rsidRDefault="00226F09"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1.4</w:t>
            </w:r>
          </w:p>
        </w:tc>
        <w:tc>
          <w:tcPr>
            <w:tcW w:w="7799" w:type="dxa"/>
          </w:tcPr>
          <w:p w:rsidR="00C04391" w:rsidRPr="008E6803" w:rsidRDefault="009A0E3C" w:rsidP="00CE61FA">
            <w:pPr>
              <w:pStyle w:val="a4"/>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Research questions </w:t>
            </w:r>
          </w:p>
        </w:tc>
        <w:tc>
          <w:tcPr>
            <w:tcW w:w="1075" w:type="dxa"/>
          </w:tcPr>
          <w:p w:rsidR="00C04391"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5</w:t>
            </w:r>
          </w:p>
        </w:tc>
      </w:tr>
      <w:tr w:rsidR="00BD4D9E" w:rsidRPr="008E6803" w:rsidTr="00BD4D9E">
        <w:tc>
          <w:tcPr>
            <w:tcW w:w="991" w:type="dxa"/>
            <w:gridSpan w:val="2"/>
          </w:tcPr>
          <w:p w:rsidR="00C04391" w:rsidRPr="008E6803" w:rsidRDefault="00226F09"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1.5</w:t>
            </w:r>
          </w:p>
        </w:tc>
        <w:tc>
          <w:tcPr>
            <w:tcW w:w="7799" w:type="dxa"/>
          </w:tcPr>
          <w:p w:rsidR="00C04391" w:rsidRPr="008E6803" w:rsidRDefault="009A0E3C" w:rsidP="00CE61FA">
            <w:pPr>
              <w:pStyle w:val="a4"/>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Research objectives </w:t>
            </w:r>
          </w:p>
        </w:tc>
        <w:tc>
          <w:tcPr>
            <w:tcW w:w="1075" w:type="dxa"/>
          </w:tcPr>
          <w:p w:rsidR="00C04391"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5</w:t>
            </w:r>
          </w:p>
        </w:tc>
      </w:tr>
      <w:tr w:rsidR="00BD4D9E" w:rsidRPr="008E6803" w:rsidTr="00BD4D9E">
        <w:tc>
          <w:tcPr>
            <w:tcW w:w="991" w:type="dxa"/>
            <w:gridSpan w:val="2"/>
          </w:tcPr>
          <w:p w:rsidR="00C04391" w:rsidRPr="008E6803" w:rsidRDefault="00226F09"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1.6</w:t>
            </w:r>
          </w:p>
        </w:tc>
        <w:tc>
          <w:tcPr>
            <w:tcW w:w="7799" w:type="dxa"/>
          </w:tcPr>
          <w:p w:rsidR="00C04391" w:rsidRPr="008E6803" w:rsidRDefault="009A0E3C" w:rsidP="00CE61FA">
            <w:pPr>
              <w:pStyle w:val="a4"/>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Conceptual framework </w:t>
            </w:r>
          </w:p>
        </w:tc>
        <w:tc>
          <w:tcPr>
            <w:tcW w:w="1075" w:type="dxa"/>
          </w:tcPr>
          <w:p w:rsidR="00C04391"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5</w:t>
            </w:r>
          </w:p>
        </w:tc>
      </w:tr>
      <w:tr w:rsidR="00BD4D9E" w:rsidRPr="008E6803" w:rsidTr="00BD4D9E">
        <w:tc>
          <w:tcPr>
            <w:tcW w:w="710" w:type="dxa"/>
          </w:tcPr>
          <w:p w:rsidR="00226F09" w:rsidRPr="008E6803" w:rsidRDefault="00226F09"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2</w:t>
            </w:r>
          </w:p>
        </w:tc>
        <w:tc>
          <w:tcPr>
            <w:tcW w:w="8080" w:type="dxa"/>
            <w:gridSpan w:val="2"/>
          </w:tcPr>
          <w:p w:rsidR="00226F09" w:rsidRPr="008E6803" w:rsidRDefault="00226F09" w:rsidP="00CE61FA">
            <w:pPr>
              <w:pStyle w:val="a4"/>
              <w:spacing w:line="360" w:lineRule="auto"/>
              <w:contextualSpacing/>
              <w:jc w:val="both"/>
              <w:rPr>
                <w:rFonts w:ascii="Cambria" w:hAnsi="Cambria" w:cstheme="majorHAnsi"/>
                <w:b/>
                <w:bCs/>
                <w:noProof/>
                <w:color w:val="000000" w:themeColor="text1"/>
                <w:lang w:val="en-GB"/>
              </w:rPr>
            </w:pPr>
            <w:r w:rsidRPr="008E6803">
              <w:rPr>
                <w:rFonts w:ascii="Cambria" w:hAnsi="Cambria" w:cstheme="majorHAnsi"/>
                <w:b/>
                <w:bCs/>
                <w:noProof/>
                <w:color w:val="000000" w:themeColor="text1"/>
                <w:lang w:val="en-GB"/>
              </w:rPr>
              <w:t>THEORETICAL FRAMEWORK</w:t>
            </w:r>
          </w:p>
        </w:tc>
        <w:tc>
          <w:tcPr>
            <w:tcW w:w="1075" w:type="dxa"/>
          </w:tcPr>
          <w:p w:rsidR="00226F09"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6</w:t>
            </w:r>
          </w:p>
        </w:tc>
      </w:tr>
      <w:tr w:rsidR="00BD4D9E" w:rsidRPr="008E6803" w:rsidTr="00BD4D9E">
        <w:tc>
          <w:tcPr>
            <w:tcW w:w="991" w:type="dxa"/>
            <w:gridSpan w:val="2"/>
          </w:tcPr>
          <w:p w:rsidR="00226F09" w:rsidRPr="008E6803" w:rsidRDefault="00226F09"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2.1</w:t>
            </w:r>
          </w:p>
        </w:tc>
        <w:tc>
          <w:tcPr>
            <w:tcW w:w="7799" w:type="dxa"/>
          </w:tcPr>
          <w:p w:rsidR="00226F09" w:rsidRPr="008E6803" w:rsidRDefault="00226F09" w:rsidP="00CE61FA">
            <w:pPr>
              <w:pStyle w:val="a4"/>
              <w:shd w:val="clear" w:color="auto" w:fill="FFFFFF"/>
              <w:spacing w:line="360" w:lineRule="auto"/>
              <w:contextualSpacing/>
              <w:jc w:val="both"/>
              <w:textAlignment w:val="baseline"/>
              <w:rPr>
                <w:rFonts w:ascii="Cambria" w:hAnsi="Cambria" w:cstheme="majorHAnsi"/>
                <w:b/>
                <w:bCs/>
                <w:i/>
                <w:iCs/>
                <w:noProof/>
                <w:color w:val="000000" w:themeColor="text1"/>
                <w:lang w:val="en-GB"/>
              </w:rPr>
            </w:pPr>
            <w:r w:rsidRPr="008E6803">
              <w:rPr>
                <w:rFonts w:ascii="Cambria" w:hAnsi="Cambria" w:cstheme="majorHAnsi"/>
                <w:b/>
                <w:bCs/>
                <w:i/>
                <w:iCs/>
                <w:noProof/>
                <w:color w:val="000000" w:themeColor="text1"/>
                <w:lang w:val="en-GB"/>
              </w:rPr>
              <w:t>Innovation Theory</w:t>
            </w:r>
          </w:p>
        </w:tc>
        <w:tc>
          <w:tcPr>
            <w:tcW w:w="1075" w:type="dxa"/>
          </w:tcPr>
          <w:p w:rsidR="00226F09"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6</w:t>
            </w:r>
          </w:p>
        </w:tc>
      </w:tr>
      <w:tr w:rsidR="00BD4D9E" w:rsidRPr="008E6803" w:rsidTr="00BD4D9E">
        <w:tc>
          <w:tcPr>
            <w:tcW w:w="991" w:type="dxa"/>
            <w:gridSpan w:val="2"/>
          </w:tcPr>
          <w:p w:rsidR="00226F09" w:rsidRPr="008E6803" w:rsidRDefault="00226F09"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2.2</w:t>
            </w:r>
          </w:p>
        </w:tc>
        <w:tc>
          <w:tcPr>
            <w:tcW w:w="7799" w:type="dxa"/>
          </w:tcPr>
          <w:p w:rsidR="00226F09" w:rsidRPr="008E6803" w:rsidRDefault="00226F09" w:rsidP="00CE61FA">
            <w:pPr>
              <w:pStyle w:val="a4"/>
              <w:shd w:val="clear" w:color="auto" w:fill="FFFFFF"/>
              <w:spacing w:before="0" w:beforeAutospacing="0" w:after="0" w:afterAutospacing="0" w:line="360" w:lineRule="auto"/>
              <w:contextualSpacing/>
              <w:jc w:val="both"/>
              <w:textAlignment w:val="baseline"/>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Theory of Systematic Innovation </w:t>
            </w:r>
          </w:p>
        </w:tc>
        <w:tc>
          <w:tcPr>
            <w:tcW w:w="1075" w:type="dxa"/>
          </w:tcPr>
          <w:p w:rsidR="00226F09"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6</w:t>
            </w:r>
          </w:p>
        </w:tc>
      </w:tr>
      <w:tr w:rsidR="00BD4D9E" w:rsidRPr="008E6803" w:rsidTr="00BD4D9E">
        <w:tc>
          <w:tcPr>
            <w:tcW w:w="991" w:type="dxa"/>
            <w:gridSpan w:val="2"/>
          </w:tcPr>
          <w:p w:rsidR="00226F09" w:rsidRPr="008E6803" w:rsidRDefault="00382E66"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2.3</w:t>
            </w:r>
          </w:p>
        </w:tc>
        <w:tc>
          <w:tcPr>
            <w:tcW w:w="7799" w:type="dxa"/>
          </w:tcPr>
          <w:p w:rsidR="00226F09" w:rsidRPr="008E6803" w:rsidRDefault="00226F09" w:rsidP="00CE61FA">
            <w:pPr>
              <w:pStyle w:val="a4"/>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Learning Theories</w:t>
            </w:r>
          </w:p>
        </w:tc>
        <w:tc>
          <w:tcPr>
            <w:tcW w:w="1075" w:type="dxa"/>
          </w:tcPr>
          <w:p w:rsidR="00226F09"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7</w:t>
            </w:r>
          </w:p>
        </w:tc>
      </w:tr>
      <w:tr w:rsidR="00BD4D9E" w:rsidRPr="008E6803" w:rsidTr="00BD4D9E">
        <w:tc>
          <w:tcPr>
            <w:tcW w:w="991" w:type="dxa"/>
            <w:gridSpan w:val="2"/>
          </w:tcPr>
          <w:p w:rsidR="00226F09" w:rsidRPr="008E6803" w:rsidRDefault="00382E66"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2.4</w:t>
            </w:r>
          </w:p>
        </w:tc>
        <w:tc>
          <w:tcPr>
            <w:tcW w:w="7799" w:type="dxa"/>
          </w:tcPr>
          <w:p w:rsidR="00226F09" w:rsidRPr="008E6803" w:rsidRDefault="00382E66" w:rsidP="00CE61FA">
            <w:pPr>
              <w:pStyle w:val="a4"/>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Resource-based View Model</w:t>
            </w:r>
          </w:p>
        </w:tc>
        <w:tc>
          <w:tcPr>
            <w:tcW w:w="1075" w:type="dxa"/>
          </w:tcPr>
          <w:p w:rsidR="00226F09"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7</w:t>
            </w:r>
          </w:p>
        </w:tc>
      </w:tr>
      <w:tr w:rsidR="00BD4D9E" w:rsidRPr="008E6803" w:rsidTr="00BD4D9E">
        <w:tc>
          <w:tcPr>
            <w:tcW w:w="991" w:type="dxa"/>
            <w:gridSpan w:val="2"/>
          </w:tcPr>
          <w:p w:rsidR="00226F09" w:rsidRPr="008E6803" w:rsidRDefault="00382E66"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2.5</w:t>
            </w:r>
          </w:p>
        </w:tc>
        <w:tc>
          <w:tcPr>
            <w:tcW w:w="7799" w:type="dxa"/>
          </w:tcPr>
          <w:p w:rsidR="00226F09" w:rsidRPr="008E6803" w:rsidRDefault="00382E66" w:rsidP="00CE61FA">
            <w:pPr>
              <w:pStyle w:val="a4"/>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Timmons Model of Entrepreneurial Process </w:t>
            </w:r>
          </w:p>
        </w:tc>
        <w:tc>
          <w:tcPr>
            <w:tcW w:w="1075" w:type="dxa"/>
          </w:tcPr>
          <w:p w:rsidR="00226F09"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7</w:t>
            </w:r>
          </w:p>
        </w:tc>
      </w:tr>
      <w:tr w:rsidR="00BD4D9E" w:rsidRPr="008E6803" w:rsidTr="00BD4D9E">
        <w:tc>
          <w:tcPr>
            <w:tcW w:w="991" w:type="dxa"/>
            <w:gridSpan w:val="2"/>
          </w:tcPr>
          <w:p w:rsidR="00226F09" w:rsidRPr="008E6803" w:rsidRDefault="00382E66"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2.6</w:t>
            </w:r>
          </w:p>
        </w:tc>
        <w:tc>
          <w:tcPr>
            <w:tcW w:w="7799" w:type="dxa"/>
          </w:tcPr>
          <w:p w:rsidR="00226F09" w:rsidRPr="008E6803" w:rsidRDefault="00382E66" w:rsidP="00CE61FA">
            <w:pPr>
              <w:pStyle w:val="a4"/>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Triple Helix Model</w:t>
            </w:r>
          </w:p>
        </w:tc>
        <w:tc>
          <w:tcPr>
            <w:tcW w:w="1075" w:type="dxa"/>
          </w:tcPr>
          <w:p w:rsidR="00226F09" w:rsidRPr="008E6803" w:rsidRDefault="00EA047F"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8</w:t>
            </w:r>
          </w:p>
        </w:tc>
      </w:tr>
      <w:tr w:rsidR="00BD4D9E" w:rsidRPr="008E6803" w:rsidTr="00BD4D9E">
        <w:tc>
          <w:tcPr>
            <w:tcW w:w="710" w:type="dxa"/>
          </w:tcPr>
          <w:p w:rsidR="00226F09" w:rsidRPr="008E6803" w:rsidRDefault="00382E66"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3.</w:t>
            </w:r>
          </w:p>
        </w:tc>
        <w:tc>
          <w:tcPr>
            <w:tcW w:w="8080" w:type="dxa"/>
            <w:gridSpan w:val="2"/>
          </w:tcPr>
          <w:p w:rsidR="00226F09" w:rsidRPr="008E6803" w:rsidRDefault="00CE61FA" w:rsidP="00CE61FA">
            <w:pPr>
              <w:pStyle w:val="a4"/>
              <w:spacing w:line="360" w:lineRule="auto"/>
              <w:contextualSpacing/>
              <w:jc w:val="both"/>
              <w:rPr>
                <w:rFonts w:ascii="Cambria" w:hAnsi="Cambria"/>
                <w:b/>
                <w:bCs/>
                <w:noProof/>
                <w:color w:val="000000" w:themeColor="text1"/>
                <w:lang w:val="en-GB"/>
              </w:rPr>
            </w:pPr>
            <w:r w:rsidRPr="008E6803">
              <w:rPr>
                <w:rFonts w:ascii="Cambria" w:hAnsi="Cambria"/>
                <w:b/>
                <w:bCs/>
                <w:noProof/>
                <w:color w:val="000000" w:themeColor="text1"/>
                <w:lang w:val="en-GB"/>
              </w:rPr>
              <w:t xml:space="preserve">RESEARCH </w:t>
            </w:r>
            <w:r w:rsidR="00382E66" w:rsidRPr="008E6803">
              <w:rPr>
                <w:rFonts w:ascii="Cambria" w:hAnsi="Cambria"/>
                <w:b/>
                <w:bCs/>
                <w:noProof/>
                <w:color w:val="000000" w:themeColor="text1"/>
                <w:lang w:val="en-GB"/>
              </w:rPr>
              <w:t xml:space="preserve">METHODOLOGY  </w:t>
            </w:r>
          </w:p>
        </w:tc>
        <w:tc>
          <w:tcPr>
            <w:tcW w:w="1075" w:type="dxa"/>
          </w:tcPr>
          <w:p w:rsidR="00226F09"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9</w:t>
            </w:r>
          </w:p>
        </w:tc>
      </w:tr>
      <w:tr w:rsidR="00BD4D9E" w:rsidRPr="008E6803" w:rsidTr="00BD4D9E">
        <w:tc>
          <w:tcPr>
            <w:tcW w:w="991" w:type="dxa"/>
            <w:gridSpan w:val="2"/>
          </w:tcPr>
          <w:p w:rsidR="000843CE" w:rsidRPr="008E6803" w:rsidRDefault="000843CE"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3.1</w:t>
            </w:r>
          </w:p>
        </w:tc>
        <w:tc>
          <w:tcPr>
            <w:tcW w:w="7799" w:type="dxa"/>
          </w:tcPr>
          <w:p w:rsidR="000843CE" w:rsidRPr="008E6803" w:rsidRDefault="000843CE" w:rsidP="00CE61FA">
            <w:pPr>
              <w:pStyle w:val="a4"/>
              <w:shd w:val="clear" w:color="auto" w:fill="FFFFFF"/>
              <w:spacing w:line="360" w:lineRule="auto"/>
              <w:contextualSpacing/>
              <w:jc w:val="both"/>
              <w:textAlignment w:val="baseline"/>
              <w:rPr>
                <w:rFonts w:ascii="Cambria" w:hAnsi="Cambria"/>
                <w:i/>
                <w:iCs/>
                <w:noProof/>
                <w:color w:val="000000" w:themeColor="text1"/>
                <w:lang w:val="en-GB"/>
              </w:rPr>
            </w:pPr>
            <w:r w:rsidRPr="008E6803">
              <w:rPr>
                <w:rFonts w:ascii="Cambria" w:hAnsi="Cambria"/>
                <w:b/>
                <w:bCs/>
                <w:i/>
                <w:iCs/>
                <w:noProof/>
                <w:color w:val="000000" w:themeColor="text1"/>
                <w:lang w:val="en-GB"/>
              </w:rPr>
              <w:t xml:space="preserve">Research Philosophy </w:t>
            </w:r>
          </w:p>
        </w:tc>
        <w:tc>
          <w:tcPr>
            <w:tcW w:w="1075" w:type="dxa"/>
          </w:tcPr>
          <w:p w:rsidR="000843CE"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9</w:t>
            </w:r>
          </w:p>
        </w:tc>
      </w:tr>
      <w:tr w:rsidR="00BD4D9E" w:rsidRPr="008E6803" w:rsidTr="00BD4D9E">
        <w:tc>
          <w:tcPr>
            <w:tcW w:w="991" w:type="dxa"/>
            <w:gridSpan w:val="2"/>
          </w:tcPr>
          <w:p w:rsidR="000843CE" w:rsidRPr="008E6803" w:rsidRDefault="000843CE"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3.2</w:t>
            </w:r>
          </w:p>
        </w:tc>
        <w:tc>
          <w:tcPr>
            <w:tcW w:w="7799" w:type="dxa"/>
          </w:tcPr>
          <w:p w:rsidR="000843CE" w:rsidRPr="008E6803" w:rsidRDefault="000843CE" w:rsidP="00CE61FA">
            <w:pPr>
              <w:pStyle w:val="a4"/>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Research Approach </w:t>
            </w:r>
          </w:p>
        </w:tc>
        <w:tc>
          <w:tcPr>
            <w:tcW w:w="1075" w:type="dxa"/>
          </w:tcPr>
          <w:p w:rsidR="000843CE"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9</w:t>
            </w:r>
          </w:p>
        </w:tc>
      </w:tr>
      <w:tr w:rsidR="00BD4D9E" w:rsidRPr="008E6803" w:rsidTr="00BD4D9E">
        <w:tc>
          <w:tcPr>
            <w:tcW w:w="991" w:type="dxa"/>
            <w:gridSpan w:val="2"/>
          </w:tcPr>
          <w:p w:rsidR="000843CE" w:rsidRPr="008E6803" w:rsidRDefault="000843CE"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3.3</w:t>
            </w:r>
          </w:p>
        </w:tc>
        <w:tc>
          <w:tcPr>
            <w:tcW w:w="7799" w:type="dxa"/>
          </w:tcPr>
          <w:p w:rsidR="000843CE" w:rsidRPr="008E6803" w:rsidRDefault="000843CE" w:rsidP="00CE61FA">
            <w:pPr>
              <w:spacing w:before="100" w:beforeAutospacing="1" w:after="100" w:afterAutospacing="1" w:line="360" w:lineRule="auto"/>
              <w:contextualSpacing/>
              <w:jc w:val="both"/>
              <w:rPr>
                <w:rFonts w:ascii="Cambria" w:hAnsi="Cambria"/>
                <w:i/>
                <w:iCs/>
                <w:color w:val="000000" w:themeColor="text1"/>
                <w:lang w:val="en-US"/>
              </w:rPr>
            </w:pPr>
            <w:r w:rsidRPr="008E6803">
              <w:rPr>
                <w:rFonts w:ascii="Cambria" w:hAnsi="Cambria"/>
                <w:b/>
                <w:bCs/>
                <w:i/>
                <w:iCs/>
                <w:noProof/>
                <w:color w:val="000000" w:themeColor="text1"/>
                <w:lang w:val="en-GB"/>
              </w:rPr>
              <w:t xml:space="preserve">Research Method </w:t>
            </w:r>
          </w:p>
        </w:tc>
        <w:tc>
          <w:tcPr>
            <w:tcW w:w="1075" w:type="dxa"/>
          </w:tcPr>
          <w:p w:rsidR="000843CE"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10</w:t>
            </w:r>
          </w:p>
        </w:tc>
      </w:tr>
      <w:tr w:rsidR="00BD4D9E" w:rsidRPr="008E6803" w:rsidTr="00BD4D9E">
        <w:tc>
          <w:tcPr>
            <w:tcW w:w="710"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w:t>
            </w:r>
          </w:p>
        </w:tc>
        <w:tc>
          <w:tcPr>
            <w:tcW w:w="8080" w:type="dxa"/>
            <w:gridSpan w:val="2"/>
          </w:tcPr>
          <w:p w:rsidR="00CE61FA" w:rsidRPr="008E6803" w:rsidRDefault="00CE61FA" w:rsidP="00CE61FA">
            <w:pPr>
              <w:spacing w:line="360" w:lineRule="auto"/>
              <w:contextualSpacing/>
              <w:jc w:val="both"/>
              <w:rPr>
                <w:rFonts w:ascii="Cambria" w:hAnsi="Cambria"/>
                <w:b/>
                <w:bCs/>
                <w:noProof/>
                <w:color w:val="000000" w:themeColor="text1"/>
                <w:lang w:val="en-GB"/>
              </w:rPr>
            </w:pPr>
            <w:r w:rsidRPr="008E6803">
              <w:rPr>
                <w:rFonts w:ascii="Cambria" w:hAnsi="Cambria"/>
                <w:b/>
                <w:bCs/>
                <w:noProof/>
                <w:color w:val="000000" w:themeColor="text1"/>
                <w:lang w:val="en-GB"/>
              </w:rPr>
              <w:t>LITERATURE REVIEW</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11</w:t>
            </w:r>
          </w:p>
        </w:tc>
      </w:tr>
      <w:tr w:rsidR="00BD4D9E" w:rsidRPr="008E6803" w:rsidTr="00BD4D9E">
        <w:tc>
          <w:tcPr>
            <w:tcW w:w="991" w:type="dxa"/>
            <w:gridSpan w:val="2"/>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4.1</w:t>
            </w:r>
          </w:p>
        </w:tc>
        <w:tc>
          <w:tcPr>
            <w:tcW w:w="7799" w:type="dxa"/>
          </w:tcPr>
          <w:p w:rsidR="00CE61FA" w:rsidRPr="008E6803" w:rsidRDefault="00CE61FA" w:rsidP="00CE61FA">
            <w:pPr>
              <w:pStyle w:val="a6"/>
              <w:spacing w:line="360" w:lineRule="auto"/>
              <w:contextualSpacing/>
              <w:jc w:val="both"/>
              <w:rPr>
                <w:rFonts w:ascii="Cambria" w:eastAsiaTheme="majorEastAsia" w:hAnsi="Cambria" w:cs="Arial"/>
                <w:b/>
                <w:bCs/>
                <w:i/>
                <w:iCs/>
                <w:noProof/>
                <w:color w:val="000000" w:themeColor="text1"/>
                <w:sz w:val="24"/>
                <w:szCs w:val="24"/>
              </w:rPr>
            </w:pPr>
            <w:r w:rsidRPr="008E6803">
              <w:rPr>
                <w:rFonts w:ascii="Cambria" w:eastAsiaTheme="majorEastAsia" w:hAnsi="Cambria" w:cs="Arial"/>
                <w:b/>
                <w:bCs/>
                <w:i/>
                <w:iCs/>
                <w:noProof/>
                <w:color w:val="000000" w:themeColor="text1"/>
                <w:sz w:val="24"/>
                <w:szCs w:val="24"/>
              </w:rPr>
              <w:t>What is the Entrepreneurial University?</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11</w:t>
            </w:r>
          </w:p>
        </w:tc>
      </w:tr>
      <w:tr w:rsidR="00BD4D9E" w:rsidRPr="008E6803" w:rsidTr="00BD4D9E">
        <w:tc>
          <w:tcPr>
            <w:tcW w:w="991" w:type="dxa"/>
            <w:gridSpan w:val="2"/>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4.2</w:t>
            </w:r>
          </w:p>
        </w:tc>
        <w:tc>
          <w:tcPr>
            <w:tcW w:w="7799" w:type="dxa"/>
          </w:tcPr>
          <w:p w:rsidR="00CE61FA" w:rsidRPr="008E6803" w:rsidRDefault="00CE61FA" w:rsidP="00CE61FA">
            <w:pPr>
              <w:spacing w:after="120"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The Institutional Environment</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11</w:t>
            </w:r>
          </w:p>
        </w:tc>
      </w:tr>
      <w:tr w:rsidR="00BD4D9E" w:rsidRPr="008E6803" w:rsidTr="00BD4D9E">
        <w:tc>
          <w:tcPr>
            <w:tcW w:w="991" w:type="dxa"/>
            <w:gridSpan w:val="2"/>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4.3</w:t>
            </w:r>
          </w:p>
        </w:tc>
        <w:tc>
          <w:tcPr>
            <w:tcW w:w="7799" w:type="dxa"/>
          </w:tcPr>
          <w:p w:rsidR="00CE61FA" w:rsidRPr="008E6803" w:rsidRDefault="00CE61FA" w:rsidP="00CE61FA">
            <w:pPr>
              <w:spacing w:after="120" w:line="360" w:lineRule="auto"/>
              <w:contextualSpacing/>
              <w:jc w:val="both"/>
              <w:rPr>
                <w:rFonts w:ascii="Cambria" w:hAnsi="Cambria" w:cs="Arial"/>
                <w:b/>
                <w:bCs/>
                <w:i/>
                <w:iCs/>
                <w:noProof/>
                <w:color w:val="000000" w:themeColor="text1"/>
                <w:lang w:val="en-GB"/>
              </w:rPr>
            </w:pPr>
            <w:r w:rsidRPr="008E6803">
              <w:rPr>
                <w:rFonts w:ascii="Cambria" w:hAnsi="Cambria" w:cs="Arial"/>
                <w:b/>
                <w:bCs/>
                <w:i/>
                <w:iCs/>
                <w:noProof/>
                <w:color w:val="000000" w:themeColor="text1"/>
                <w:lang w:val="en-GB"/>
              </w:rPr>
              <w:t>Entrepreneurial Impact</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12</w:t>
            </w:r>
          </w:p>
        </w:tc>
      </w:tr>
      <w:tr w:rsidR="00BD4D9E" w:rsidRPr="008E6803" w:rsidTr="00BD4D9E">
        <w:tc>
          <w:tcPr>
            <w:tcW w:w="991" w:type="dxa"/>
            <w:gridSpan w:val="2"/>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4.4</w:t>
            </w:r>
          </w:p>
        </w:tc>
        <w:tc>
          <w:tcPr>
            <w:tcW w:w="7799" w:type="dxa"/>
          </w:tcPr>
          <w:p w:rsidR="00CE61FA" w:rsidRPr="008E6803" w:rsidRDefault="00CE61FA" w:rsidP="00CE61FA">
            <w:pPr>
              <w:pStyle w:val="2"/>
              <w:spacing w:before="0" w:after="120" w:line="360" w:lineRule="auto"/>
              <w:contextualSpacing/>
              <w:jc w:val="both"/>
              <w:rPr>
                <w:rFonts w:ascii="Cambria" w:hAnsi="Cambria"/>
                <w:i/>
                <w:iCs/>
                <w:noProof/>
                <w:color w:val="000000" w:themeColor="text1"/>
                <w:sz w:val="24"/>
                <w:szCs w:val="24"/>
              </w:rPr>
            </w:pPr>
            <w:r w:rsidRPr="008E6803">
              <w:rPr>
                <w:rFonts w:ascii="Cambria" w:hAnsi="Cambria"/>
                <w:i/>
                <w:iCs/>
                <w:noProof/>
                <w:color w:val="000000" w:themeColor="text1"/>
                <w:sz w:val="24"/>
                <w:szCs w:val="24"/>
              </w:rPr>
              <w:t>University’s structures in industry collaboration</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12</w:t>
            </w:r>
          </w:p>
        </w:tc>
      </w:tr>
      <w:tr w:rsidR="00BD4D9E" w:rsidRPr="008E6803" w:rsidTr="00BD4D9E">
        <w:tc>
          <w:tcPr>
            <w:tcW w:w="991" w:type="dxa"/>
            <w:gridSpan w:val="2"/>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4.5</w:t>
            </w:r>
          </w:p>
        </w:tc>
        <w:tc>
          <w:tcPr>
            <w:tcW w:w="7799" w:type="dxa"/>
          </w:tcPr>
          <w:p w:rsidR="00CE61FA" w:rsidRPr="008E6803" w:rsidRDefault="00CE61FA" w:rsidP="00CE61FA">
            <w:pPr>
              <w:spacing w:after="120"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Imperial College London</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13</w:t>
            </w:r>
          </w:p>
        </w:tc>
      </w:tr>
      <w:tr w:rsidR="00BD4D9E" w:rsidRPr="008E6803" w:rsidTr="00BD4D9E">
        <w:tc>
          <w:tcPr>
            <w:tcW w:w="991" w:type="dxa"/>
            <w:gridSpan w:val="2"/>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4.6</w:t>
            </w:r>
          </w:p>
        </w:tc>
        <w:tc>
          <w:tcPr>
            <w:tcW w:w="7799" w:type="dxa"/>
          </w:tcPr>
          <w:p w:rsidR="00CE61FA" w:rsidRPr="008E6803" w:rsidRDefault="00CE61FA" w:rsidP="00CE61FA">
            <w:pPr>
              <w:pStyle w:val="a4"/>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Simplifying spin-off and start-up activities</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14</w:t>
            </w:r>
          </w:p>
        </w:tc>
      </w:tr>
      <w:tr w:rsidR="00BD4D9E" w:rsidRPr="008E6803" w:rsidTr="00BD4D9E">
        <w:tc>
          <w:tcPr>
            <w:tcW w:w="991" w:type="dxa"/>
            <w:gridSpan w:val="2"/>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4.7</w:t>
            </w:r>
          </w:p>
        </w:tc>
        <w:tc>
          <w:tcPr>
            <w:tcW w:w="7799" w:type="dxa"/>
          </w:tcPr>
          <w:p w:rsidR="00CE61FA" w:rsidRPr="008E6803" w:rsidRDefault="00CE61FA" w:rsidP="00CE61FA">
            <w:pPr>
              <w:pStyle w:val="a4"/>
              <w:shd w:val="clear" w:color="auto" w:fill="FFFFFF"/>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Entrepreneurial University Model </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16</w:t>
            </w:r>
          </w:p>
        </w:tc>
      </w:tr>
      <w:tr w:rsidR="00BD4D9E" w:rsidRPr="008E6803" w:rsidTr="00BD4D9E">
        <w:tc>
          <w:tcPr>
            <w:tcW w:w="991" w:type="dxa"/>
            <w:gridSpan w:val="2"/>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4.8</w:t>
            </w:r>
          </w:p>
        </w:tc>
        <w:tc>
          <w:tcPr>
            <w:tcW w:w="7799" w:type="dxa"/>
          </w:tcPr>
          <w:p w:rsidR="00CE61FA" w:rsidRPr="008E6803" w:rsidRDefault="00CE61FA" w:rsidP="00CE61FA">
            <w:pPr>
              <w:pStyle w:val="a4"/>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Architecture of Entrepreneurial University and Institutional Theory</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16</w:t>
            </w:r>
          </w:p>
        </w:tc>
      </w:tr>
      <w:tr w:rsidR="00BD4D9E" w:rsidRPr="008E6803" w:rsidTr="00BD4D9E">
        <w:tc>
          <w:tcPr>
            <w:tcW w:w="991" w:type="dxa"/>
            <w:gridSpan w:val="2"/>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4.9</w:t>
            </w:r>
          </w:p>
        </w:tc>
        <w:tc>
          <w:tcPr>
            <w:tcW w:w="7799" w:type="dxa"/>
          </w:tcPr>
          <w:p w:rsidR="00CE61FA" w:rsidRPr="008E6803" w:rsidRDefault="00CE61FA" w:rsidP="00CE61FA">
            <w:pPr>
              <w:pStyle w:val="a4"/>
              <w:spacing w:line="360" w:lineRule="auto"/>
              <w:contextualSpacing/>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The entrepreneurial departments within higher education sector </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17</w:t>
            </w:r>
          </w:p>
        </w:tc>
      </w:tr>
      <w:tr w:rsidR="00BD4D9E" w:rsidRPr="008E6803" w:rsidTr="00BD4D9E">
        <w:tc>
          <w:tcPr>
            <w:tcW w:w="710"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5.</w:t>
            </w:r>
          </w:p>
        </w:tc>
        <w:tc>
          <w:tcPr>
            <w:tcW w:w="8080" w:type="dxa"/>
            <w:gridSpan w:val="2"/>
          </w:tcPr>
          <w:p w:rsidR="00CE61FA" w:rsidRPr="008E6803" w:rsidRDefault="00CE61FA" w:rsidP="00CE61FA">
            <w:pPr>
              <w:spacing w:before="100" w:beforeAutospacing="1" w:after="100" w:afterAutospacing="1" w:line="360" w:lineRule="auto"/>
              <w:contextualSpacing/>
              <w:jc w:val="both"/>
              <w:rPr>
                <w:rFonts w:ascii="Cambria" w:hAnsi="Cambria"/>
                <w:b/>
                <w:bCs/>
                <w:noProof/>
                <w:color w:val="000000" w:themeColor="text1"/>
                <w:lang w:val="en-GB"/>
              </w:rPr>
            </w:pPr>
            <w:r w:rsidRPr="008E6803">
              <w:rPr>
                <w:rFonts w:ascii="Cambria" w:hAnsi="Cambria"/>
                <w:b/>
                <w:bCs/>
                <w:noProof/>
                <w:color w:val="000000" w:themeColor="text1"/>
                <w:lang w:val="en-GB"/>
              </w:rPr>
              <w:t xml:space="preserve">CONCLUSIONS </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18</w:t>
            </w:r>
          </w:p>
        </w:tc>
      </w:tr>
      <w:tr w:rsidR="00BD4D9E" w:rsidRPr="008E6803" w:rsidTr="00BD4D9E">
        <w:tc>
          <w:tcPr>
            <w:tcW w:w="710"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6.</w:t>
            </w:r>
          </w:p>
        </w:tc>
        <w:tc>
          <w:tcPr>
            <w:tcW w:w="8080" w:type="dxa"/>
            <w:gridSpan w:val="2"/>
          </w:tcPr>
          <w:p w:rsidR="00CE61FA" w:rsidRPr="008E6803" w:rsidRDefault="00CE61FA" w:rsidP="00CE61FA">
            <w:pPr>
              <w:pStyle w:val="1"/>
              <w:spacing w:before="0" w:after="120" w:line="360" w:lineRule="auto"/>
              <w:contextualSpacing/>
              <w:jc w:val="both"/>
              <w:rPr>
                <w:rFonts w:ascii="Cambria" w:hAnsi="Cambria"/>
                <w:b/>
                <w:bCs/>
                <w:noProof/>
                <w:color w:val="000000" w:themeColor="text1"/>
                <w:sz w:val="24"/>
                <w:szCs w:val="24"/>
                <w:lang w:val="en-GB"/>
              </w:rPr>
            </w:pPr>
            <w:r w:rsidRPr="008E6803">
              <w:rPr>
                <w:rFonts w:ascii="Cambria" w:hAnsi="Cambria"/>
                <w:b/>
                <w:bCs/>
                <w:noProof/>
                <w:color w:val="000000" w:themeColor="text1"/>
                <w:sz w:val="24"/>
                <w:szCs w:val="24"/>
                <w:lang w:val="en-GB"/>
              </w:rPr>
              <w:t xml:space="preserve">REFERENCES </w:t>
            </w:r>
          </w:p>
        </w:tc>
        <w:tc>
          <w:tcPr>
            <w:tcW w:w="1075" w:type="dxa"/>
          </w:tcPr>
          <w:p w:rsidR="00CE61FA" w:rsidRPr="008E6803" w:rsidRDefault="00CE61FA" w:rsidP="00CE61FA">
            <w:pPr>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19</w:t>
            </w:r>
          </w:p>
        </w:tc>
      </w:tr>
    </w:tbl>
    <w:p w:rsidR="00BD4D9E" w:rsidRPr="008E6803" w:rsidRDefault="00BD4D9E" w:rsidP="00893CFD">
      <w:pPr>
        <w:pStyle w:val="a4"/>
        <w:spacing w:line="360" w:lineRule="auto"/>
        <w:jc w:val="both"/>
        <w:rPr>
          <w:rFonts w:ascii="Cambria" w:hAnsi="Cambria" w:cstheme="majorHAnsi"/>
          <w:b/>
          <w:bCs/>
          <w:noProof/>
          <w:color w:val="000000" w:themeColor="text1"/>
          <w:lang w:val="en-GB"/>
        </w:rPr>
      </w:pPr>
    </w:p>
    <w:p w:rsidR="00223022" w:rsidRPr="008E6803" w:rsidRDefault="00223022" w:rsidP="00BD4D9E">
      <w:pPr>
        <w:pStyle w:val="a4"/>
        <w:spacing w:line="360" w:lineRule="auto"/>
        <w:jc w:val="center"/>
        <w:rPr>
          <w:rFonts w:ascii="Cambria" w:hAnsi="Cambria" w:cstheme="majorHAnsi"/>
          <w:b/>
          <w:bCs/>
          <w:noProof/>
          <w:color w:val="000000" w:themeColor="text1"/>
          <w:lang w:val="en-GB"/>
        </w:rPr>
      </w:pPr>
      <w:r w:rsidRPr="008E6803">
        <w:rPr>
          <w:rFonts w:ascii="Cambria" w:hAnsi="Cambria" w:cstheme="majorHAnsi"/>
          <w:b/>
          <w:bCs/>
          <w:noProof/>
          <w:color w:val="000000" w:themeColor="text1"/>
          <w:lang w:val="en-GB"/>
        </w:rPr>
        <w:lastRenderedPageBreak/>
        <w:t>INTRODUCTION</w:t>
      </w:r>
    </w:p>
    <w:p w:rsidR="005F1AD3" w:rsidRPr="008E6803" w:rsidRDefault="009A0E3C"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Background</w:t>
      </w:r>
    </w:p>
    <w:p w:rsidR="00907F74" w:rsidRDefault="00E25656"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B</w:t>
      </w:r>
      <w:r w:rsidR="00223022" w:rsidRPr="008E6803">
        <w:rPr>
          <w:rFonts w:ascii="Cambria" w:hAnsi="Cambria"/>
          <w:noProof/>
          <w:color w:val="000000" w:themeColor="text1"/>
          <w:lang w:val="en-GB"/>
        </w:rPr>
        <w:t xml:space="preserve">usiness industries </w:t>
      </w:r>
      <w:r w:rsidRPr="008E6803">
        <w:rPr>
          <w:rFonts w:ascii="Cambria" w:hAnsi="Cambria"/>
          <w:noProof/>
          <w:color w:val="000000" w:themeColor="text1"/>
          <w:lang w:val="en-GB"/>
        </w:rPr>
        <w:t xml:space="preserve">are </w:t>
      </w:r>
      <w:r w:rsidR="00223022" w:rsidRPr="008E6803">
        <w:rPr>
          <w:rFonts w:ascii="Cambria" w:hAnsi="Cambria"/>
          <w:noProof/>
          <w:color w:val="000000" w:themeColor="text1"/>
          <w:lang w:val="en-GB"/>
        </w:rPr>
        <w:t xml:space="preserve">experiencing major challenges in the form of economic crises, societal disparity and environmental degradations. The founder of advanced knowledge 'University' is setting </w:t>
      </w:r>
      <w:r w:rsidRPr="008E6803">
        <w:rPr>
          <w:rFonts w:ascii="Cambria" w:hAnsi="Cambria"/>
          <w:noProof/>
          <w:color w:val="000000" w:themeColor="text1"/>
          <w:lang w:val="en-GB"/>
        </w:rPr>
        <w:t xml:space="preserve">out the </w:t>
      </w:r>
      <w:r w:rsidR="00223022" w:rsidRPr="008E6803">
        <w:rPr>
          <w:rFonts w:ascii="Cambria" w:hAnsi="Cambria"/>
          <w:noProof/>
          <w:color w:val="000000" w:themeColor="text1"/>
          <w:lang w:val="en-GB"/>
        </w:rPr>
        <w:t>tremendous works in the transformation of education system and perspectives of education organizations in respon</w:t>
      </w:r>
      <w:r w:rsidR="00907F74">
        <w:rPr>
          <w:rFonts w:ascii="Cambria" w:hAnsi="Cambria"/>
          <w:noProof/>
          <w:color w:val="000000" w:themeColor="text1"/>
          <w:lang w:val="en-US"/>
        </w:rPr>
        <w:t>se</w:t>
      </w:r>
      <w:r w:rsidR="00223022" w:rsidRPr="008E6803">
        <w:rPr>
          <w:rFonts w:ascii="Cambria" w:hAnsi="Cambria"/>
          <w:noProof/>
          <w:color w:val="000000" w:themeColor="text1"/>
          <w:lang w:val="en-GB"/>
        </w:rPr>
        <w:t xml:space="preserve"> of students and community demands. The ‘Entrepreneurial University’ is a new tool of the higher education system</w:t>
      </w:r>
      <w:r w:rsidR="00907F74">
        <w:rPr>
          <w:rFonts w:ascii="Cambria" w:hAnsi="Cambria"/>
          <w:noProof/>
          <w:color w:val="000000" w:themeColor="text1"/>
          <w:lang w:val="en-GB"/>
        </w:rPr>
        <w:t xml:space="preserve"> that has been formed </w:t>
      </w:r>
      <w:r w:rsidR="00223022" w:rsidRPr="008E6803">
        <w:rPr>
          <w:rFonts w:ascii="Cambria" w:hAnsi="Cambria"/>
          <w:noProof/>
          <w:color w:val="000000" w:themeColor="text1"/>
          <w:lang w:val="en-GB"/>
        </w:rPr>
        <w:t>to meet the</w:t>
      </w:r>
      <w:r w:rsidRPr="008E6803">
        <w:rPr>
          <w:rFonts w:ascii="Cambria" w:hAnsi="Cambria"/>
          <w:noProof/>
          <w:color w:val="000000" w:themeColor="text1"/>
          <w:lang w:val="en-GB"/>
        </w:rPr>
        <w:t>se</w:t>
      </w:r>
      <w:r w:rsidR="00223022" w:rsidRPr="008E6803">
        <w:rPr>
          <w:rFonts w:ascii="Cambria" w:hAnsi="Cambria"/>
          <w:noProof/>
          <w:color w:val="000000" w:themeColor="text1"/>
          <w:lang w:val="en-GB"/>
        </w:rPr>
        <w:t xml:space="preserve"> needs, where</w:t>
      </w:r>
      <w:r w:rsidRPr="008E6803">
        <w:rPr>
          <w:rFonts w:ascii="Cambria" w:hAnsi="Cambria"/>
          <w:noProof/>
          <w:color w:val="000000" w:themeColor="text1"/>
          <w:lang w:val="en-GB"/>
        </w:rPr>
        <w:t>by</w:t>
      </w:r>
      <w:r w:rsidR="00223022" w:rsidRPr="008E6803">
        <w:rPr>
          <w:rFonts w:ascii="Cambria" w:hAnsi="Cambria"/>
          <w:noProof/>
          <w:color w:val="000000" w:themeColor="text1"/>
          <w:lang w:val="en-GB"/>
        </w:rPr>
        <w:t xml:space="preserve"> the university is a foundation </w:t>
      </w:r>
      <w:r w:rsidR="00BB716D" w:rsidRPr="008E6803">
        <w:rPr>
          <w:rFonts w:ascii="Cambria" w:hAnsi="Cambria"/>
          <w:noProof/>
          <w:color w:val="000000" w:themeColor="text1"/>
          <w:lang w:val="en-GB"/>
        </w:rPr>
        <w:t>in building intellectual entrepreneurs, financially independ</w:t>
      </w:r>
      <w:r w:rsidR="00907F74">
        <w:rPr>
          <w:rFonts w:ascii="Cambria" w:hAnsi="Cambria"/>
          <w:noProof/>
          <w:color w:val="000000" w:themeColor="text1"/>
          <w:lang w:val="en-GB"/>
        </w:rPr>
        <w:t>ance</w:t>
      </w:r>
      <w:r w:rsidR="00BB716D" w:rsidRPr="008E6803">
        <w:rPr>
          <w:rFonts w:ascii="Cambria" w:hAnsi="Cambria"/>
          <w:noProof/>
          <w:color w:val="000000" w:themeColor="text1"/>
          <w:lang w:val="en-GB"/>
        </w:rPr>
        <w:t xml:space="preserve">, and with strong network resources </w:t>
      </w:r>
      <w:r w:rsidR="006772AF" w:rsidRPr="008E6803">
        <w:rPr>
          <w:rFonts w:ascii="Cambria" w:hAnsi="Cambria"/>
          <w:noProof/>
          <w:color w:val="000000" w:themeColor="text1"/>
          <w:lang w:val="en-GB"/>
        </w:rPr>
        <w:t>(</w:t>
      </w:r>
      <w:r w:rsidR="006772AF" w:rsidRPr="008E6803">
        <w:rPr>
          <w:rFonts w:ascii="Cambria" w:hAnsi="Cambria" w:cstheme="majorHAnsi"/>
          <w:noProof/>
          <w:color w:val="000000" w:themeColor="text1"/>
          <w:lang w:val="en-GB"/>
        </w:rPr>
        <w:t>Savetpanuvong and Pankasem, 2014</w:t>
      </w:r>
      <w:r w:rsidR="006772AF" w:rsidRPr="008E6803">
        <w:rPr>
          <w:rFonts w:ascii="Cambria" w:hAnsi="Cambria"/>
          <w:noProof/>
          <w:color w:val="000000" w:themeColor="text1"/>
          <w:lang w:val="en-GB"/>
        </w:rPr>
        <w:t>)</w:t>
      </w:r>
      <w:r w:rsidR="00223022" w:rsidRPr="008E6803">
        <w:rPr>
          <w:rFonts w:ascii="Cambria" w:hAnsi="Cambria"/>
          <w:noProof/>
          <w:color w:val="000000" w:themeColor="text1"/>
          <w:lang w:val="en-GB"/>
        </w:rPr>
        <w:t>. Scholar communit</w:t>
      </w:r>
      <w:r w:rsidRPr="008E6803">
        <w:rPr>
          <w:rFonts w:ascii="Cambria" w:hAnsi="Cambria"/>
          <w:noProof/>
          <w:color w:val="000000" w:themeColor="text1"/>
          <w:lang w:val="en-GB"/>
        </w:rPr>
        <w:t>ies from across the</w:t>
      </w:r>
      <w:r w:rsidR="00223022" w:rsidRPr="008E6803">
        <w:rPr>
          <w:rFonts w:ascii="Cambria" w:hAnsi="Cambria"/>
          <w:noProof/>
          <w:color w:val="000000" w:themeColor="text1"/>
          <w:lang w:val="en-GB"/>
        </w:rPr>
        <w:t xml:space="preserve"> whole of the world are concentrated on entrepreneurial education systems. </w:t>
      </w:r>
      <w:r w:rsidR="00907F74">
        <w:rPr>
          <w:rFonts w:ascii="Cambria" w:hAnsi="Cambria"/>
          <w:noProof/>
          <w:color w:val="000000" w:themeColor="text1"/>
          <w:lang w:val="en-GB"/>
        </w:rPr>
        <w:t xml:space="preserve">They </w:t>
      </w:r>
      <w:r w:rsidRPr="008E6803">
        <w:rPr>
          <w:rFonts w:ascii="Cambria" w:hAnsi="Cambria"/>
          <w:noProof/>
          <w:color w:val="000000" w:themeColor="text1"/>
          <w:lang w:val="en-GB"/>
        </w:rPr>
        <w:t>are focusing on</w:t>
      </w:r>
      <w:r w:rsidR="00223022" w:rsidRPr="008E6803">
        <w:rPr>
          <w:rFonts w:ascii="Cambria" w:hAnsi="Cambria"/>
          <w:noProof/>
          <w:color w:val="000000" w:themeColor="text1"/>
          <w:lang w:val="en-GB"/>
        </w:rPr>
        <w:t xml:space="preserve"> this concentrated demand is environmental changes in the business industry, in the forms of organizational innovations, industry transformations, global competitions, technological revolutions and societal changes</w:t>
      </w:r>
      <w:r w:rsidR="00907F74">
        <w:rPr>
          <w:rFonts w:ascii="Cambria" w:hAnsi="Cambria"/>
          <w:noProof/>
          <w:color w:val="000000" w:themeColor="text1"/>
          <w:lang w:val="en-GB"/>
        </w:rPr>
        <w:t>,</w:t>
      </w:r>
      <w:r w:rsidR="00223022" w:rsidRPr="008E6803">
        <w:rPr>
          <w:rFonts w:ascii="Cambria" w:hAnsi="Cambria"/>
          <w:noProof/>
          <w:color w:val="000000" w:themeColor="text1"/>
          <w:lang w:val="en-GB"/>
        </w:rPr>
        <w:t xml:space="preserve"> </w:t>
      </w:r>
      <w:r w:rsidR="00907F74">
        <w:rPr>
          <w:rFonts w:ascii="Cambria" w:hAnsi="Cambria"/>
          <w:noProof/>
          <w:color w:val="000000" w:themeColor="text1"/>
          <w:lang w:val="en-GB"/>
        </w:rPr>
        <w:t>w</w:t>
      </w:r>
      <w:r w:rsidR="00223022" w:rsidRPr="008E6803">
        <w:rPr>
          <w:rFonts w:ascii="Cambria" w:hAnsi="Cambria"/>
          <w:noProof/>
          <w:color w:val="000000" w:themeColor="text1"/>
          <w:lang w:val="en-GB"/>
        </w:rPr>
        <w:t>here</w:t>
      </w:r>
      <w:r w:rsidR="00907F74">
        <w:rPr>
          <w:rFonts w:ascii="Cambria" w:hAnsi="Cambria"/>
          <w:noProof/>
          <w:color w:val="000000" w:themeColor="text1"/>
          <w:lang w:val="en-GB"/>
        </w:rPr>
        <w:t xml:space="preserve"> the</w:t>
      </w:r>
      <w:r w:rsidR="00223022" w:rsidRPr="008E6803">
        <w:rPr>
          <w:rFonts w:ascii="Cambria" w:hAnsi="Cambria"/>
          <w:noProof/>
          <w:color w:val="000000" w:themeColor="text1"/>
          <w:lang w:val="en-GB"/>
        </w:rPr>
        <w:t xml:space="preserve"> higher education sector </w:t>
      </w:r>
      <w:r w:rsidRPr="008E6803">
        <w:rPr>
          <w:rFonts w:ascii="Cambria" w:hAnsi="Cambria"/>
          <w:noProof/>
          <w:color w:val="000000" w:themeColor="text1"/>
          <w:lang w:val="en-GB"/>
        </w:rPr>
        <w:t xml:space="preserve">are </w:t>
      </w:r>
      <w:r w:rsidR="00223022" w:rsidRPr="008E6803">
        <w:rPr>
          <w:rFonts w:ascii="Cambria" w:hAnsi="Cambria"/>
          <w:noProof/>
          <w:color w:val="000000" w:themeColor="text1"/>
          <w:lang w:val="en-GB"/>
        </w:rPr>
        <w:t xml:space="preserve">experiencing changes in generating new knowledge and experienced labours. </w:t>
      </w:r>
    </w:p>
    <w:p w:rsidR="00223022" w:rsidRPr="008E6803" w:rsidRDefault="00223022"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The current demand of university is to convert</w:t>
      </w:r>
      <w:r w:rsidR="00907F74">
        <w:rPr>
          <w:rFonts w:ascii="Cambria" w:hAnsi="Cambria"/>
          <w:noProof/>
          <w:color w:val="000000" w:themeColor="text1"/>
          <w:lang w:val="en-GB"/>
        </w:rPr>
        <w:t xml:space="preserve"> the</w:t>
      </w:r>
      <w:r w:rsidRPr="008E6803">
        <w:rPr>
          <w:rFonts w:ascii="Cambria" w:hAnsi="Cambria"/>
          <w:noProof/>
          <w:color w:val="000000" w:themeColor="text1"/>
          <w:lang w:val="en-GB"/>
        </w:rPr>
        <w:t xml:space="preserve"> old bureaucratical corporate system into </w:t>
      </w:r>
      <w:r w:rsidR="00907F74">
        <w:rPr>
          <w:rFonts w:ascii="Cambria" w:hAnsi="Cambria"/>
          <w:noProof/>
          <w:color w:val="000000" w:themeColor="text1"/>
          <w:lang w:val="en-GB"/>
        </w:rPr>
        <w:t>a</w:t>
      </w:r>
      <w:r w:rsidRPr="008E6803">
        <w:rPr>
          <w:rFonts w:ascii="Cambria" w:hAnsi="Cambria"/>
          <w:noProof/>
          <w:color w:val="000000" w:themeColor="text1"/>
          <w:lang w:val="en-GB"/>
        </w:rPr>
        <w:t xml:space="preserve"> multidisciplinary and entrepreneurial organization to manage innovations to the society. Constant changes in the industrial market </w:t>
      </w:r>
      <w:r w:rsidR="00E25656" w:rsidRPr="008E6803">
        <w:rPr>
          <w:rFonts w:ascii="Cambria" w:hAnsi="Cambria"/>
          <w:noProof/>
          <w:color w:val="000000" w:themeColor="text1"/>
          <w:lang w:val="en-GB"/>
        </w:rPr>
        <w:t xml:space="preserve">place </w:t>
      </w:r>
      <w:r w:rsidRPr="008E6803">
        <w:rPr>
          <w:rFonts w:ascii="Cambria" w:hAnsi="Cambria"/>
          <w:noProof/>
          <w:color w:val="000000" w:themeColor="text1"/>
          <w:lang w:val="en-GB"/>
        </w:rPr>
        <w:t>and society</w:t>
      </w:r>
      <w:r w:rsidR="00907F74">
        <w:rPr>
          <w:rFonts w:ascii="Cambria" w:hAnsi="Cambria"/>
          <w:noProof/>
          <w:color w:val="000000" w:themeColor="text1"/>
          <w:lang w:val="en-GB"/>
        </w:rPr>
        <w:t>,</w:t>
      </w:r>
      <w:r w:rsidRPr="008E6803">
        <w:rPr>
          <w:rFonts w:ascii="Cambria" w:hAnsi="Cambria"/>
          <w:noProof/>
          <w:color w:val="000000" w:themeColor="text1"/>
          <w:lang w:val="en-GB"/>
        </w:rPr>
        <w:t xml:space="preserve"> innovations</w:t>
      </w:r>
      <w:r w:rsidR="00907F74">
        <w:rPr>
          <w:rFonts w:ascii="Cambria" w:hAnsi="Cambria"/>
          <w:noProof/>
          <w:color w:val="000000" w:themeColor="text1"/>
          <w:lang w:val="en-GB"/>
        </w:rPr>
        <w:t xml:space="preserve"> in </w:t>
      </w:r>
      <w:r w:rsidRPr="008E6803">
        <w:rPr>
          <w:rFonts w:ascii="Cambria" w:hAnsi="Cambria"/>
          <w:noProof/>
          <w:color w:val="000000" w:themeColor="text1"/>
          <w:lang w:val="en-GB"/>
        </w:rPr>
        <w:t>new products and services, business models are</w:t>
      </w:r>
      <w:r w:rsidR="00E25656" w:rsidRPr="008E6803">
        <w:rPr>
          <w:rFonts w:ascii="Cambria" w:hAnsi="Cambria"/>
          <w:noProof/>
          <w:color w:val="000000" w:themeColor="text1"/>
          <w:lang w:val="en-GB"/>
        </w:rPr>
        <w:t xml:space="preserve"> being</w:t>
      </w:r>
      <w:r w:rsidRPr="008E6803">
        <w:rPr>
          <w:rFonts w:ascii="Cambria" w:hAnsi="Cambria"/>
          <w:noProof/>
          <w:color w:val="000000" w:themeColor="text1"/>
          <w:lang w:val="en-GB"/>
        </w:rPr>
        <w:t xml:space="preserve"> implemented by skilled entrepreneurs. However, some entrepreneurs end up by giving up the formal educations due to irrelevancy of </w:t>
      </w:r>
      <w:r w:rsidR="00907F74">
        <w:rPr>
          <w:rFonts w:ascii="Cambria" w:hAnsi="Cambria"/>
          <w:noProof/>
          <w:color w:val="000000" w:themeColor="text1"/>
          <w:lang w:val="en-GB"/>
        </w:rPr>
        <w:t xml:space="preserve">the </w:t>
      </w:r>
      <w:r w:rsidRPr="008E6803">
        <w:rPr>
          <w:rFonts w:ascii="Cambria" w:hAnsi="Cambria"/>
          <w:noProof/>
          <w:color w:val="000000" w:themeColor="text1"/>
          <w:lang w:val="en-GB"/>
        </w:rPr>
        <w:t xml:space="preserve">education in </w:t>
      </w:r>
      <w:r w:rsidR="00907F74">
        <w:rPr>
          <w:rFonts w:ascii="Cambria" w:hAnsi="Cambria"/>
          <w:noProof/>
          <w:color w:val="000000" w:themeColor="text1"/>
          <w:lang w:val="en-GB"/>
        </w:rPr>
        <w:t>their</w:t>
      </w:r>
      <w:r w:rsidRPr="008E6803">
        <w:rPr>
          <w:rFonts w:ascii="Cambria" w:hAnsi="Cambria"/>
          <w:noProof/>
          <w:color w:val="000000" w:themeColor="text1"/>
          <w:lang w:val="en-GB"/>
        </w:rPr>
        <w:t xml:space="preserve"> entrepreneurial career. As a result, it generates sceptic</w:t>
      </w:r>
      <w:r w:rsidR="00E25656" w:rsidRPr="008E6803">
        <w:rPr>
          <w:rFonts w:ascii="Cambria" w:hAnsi="Cambria"/>
          <w:noProof/>
          <w:color w:val="000000" w:themeColor="text1"/>
          <w:lang w:val="en-GB"/>
        </w:rPr>
        <w:t>al</w:t>
      </w:r>
      <w:r w:rsidRPr="008E6803">
        <w:rPr>
          <w:rFonts w:ascii="Cambria" w:hAnsi="Cambria"/>
          <w:noProof/>
          <w:color w:val="000000" w:themeColor="text1"/>
          <w:lang w:val="en-GB"/>
        </w:rPr>
        <w:t xml:space="preserve"> opinions regarding education capabilities</w:t>
      </w:r>
      <w:r w:rsidR="00907F74">
        <w:rPr>
          <w:rFonts w:ascii="Cambria" w:hAnsi="Cambria"/>
          <w:noProof/>
          <w:color w:val="000000" w:themeColor="text1"/>
          <w:lang w:val="en-GB"/>
        </w:rPr>
        <w:t xml:space="preserve"> and</w:t>
      </w:r>
      <w:r w:rsidRPr="008E6803">
        <w:rPr>
          <w:rFonts w:ascii="Cambria" w:hAnsi="Cambria"/>
          <w:noProof/>
          <w:color w:val="000000" w:themeColor="text1"/>
          <w:lang w:val="en-GB"/>
        </w:rPr>
        <w:t xml:space="preserve"> whether universities </w:t>
      </w:r>
      <w:r w:rsidR="00E25656" w:rsidRPr="008E6803">
        <w:rPr>
          <w:rFonts w:ascii="Cambria" w:hAnsi="Cambria"/>
          <w:noProof/>
          <w:color w:val="000000" w:themeColor="text1"/>
          <w:lang w:val="en-GB"/>
        </w:rPr>
        <w:t xml:space="preserve">are </w:t>
      </w:r>
      <w:r w:rsidRPr="008E6803">
        <w:rPr>
          <w:rFonts w:ascii="Cambria" w:hAnsi="Cambria"/>
          <w:noProof/>
          <w:color w:val="000000" w:themeColor="text1"/>
          <w:lang w:val="en-GB"/>
        </w:rPr>
        <w:t>able to provide</w:t>
      </w:r>
      <w:r w:rsidR="00907F74">
        <w:rPr>
          <w:rFonts w:ascii="Cambria" w:hAnsi="Cambria"/>
          <w:noProof/>
          <w:color w:val="000000" w:themeColor="text1"/>
          <w:lang w:val="en-GB"/>
        </w:rPr>
        <w:t xml:space="preserve"> the</w:t>
      </w:r>
      <w:r w:rsidRPr="008E6803">
        <w:rPr>
          <w:rFonts w:ascii="Cambria" w:hAnsi="Cambria"/>
          <w:noProof/>
          <w:color w:val="000000" w:themeColor="text1"/>
          <w:lang w:val="en-GB"/>
        </w:rPr>
        <w:t xml:space="preserve"> relevant knowledge to foster corporate professionals and entrepreneurs as well.  Therefore, the concept of entrepreneurial universities </w:t>
      </w:r>
      <w:r w:rsidR="00E25656" w:rsidRPr="008E6803">
        <w:rPr>
          <w:rFonts w:ascii="Cambria" w:hAnsi="Cambria"/>
          <w:noProof/>
          <w:color w:val="000000" w:themeColor="text1"/>
          <w:lang w:val="en-GB"/>
        </w:rPr>
        <w:t xml:space="preserve">has </w:t>
      </w:r>
      <w:r w:rsidRPr="008E6803">
        <w:rPr>
          <w:rFonts w:ascii="Cambria" w:hAnsi="Cambria"/>
          <w:noProof/>
          <w:color w:val="000000" w:themeColor="text1"/>
          <w:lang w:val="en-GB"/>
        </w:rPr>
        <w:t xml:space="preserve">emerged, the main responsibilities of the university are traditional teaching and research, knowledge and technological transformations that </w:t>
      </w:r>
      <w:r w:rsidR="00E25656" w:rsidRPr="008E6803">
        <w:rPr>
          <w:rFonts w:ascii="Cambria" w:hAnsi="Cambria"/>
          <w:noProof/>
          <w:color w:val="000000" w:themeColor="text1"/>
          <w:lang w:val="en-GB"/>
        </w:rPr>
        <w:t xml:space="preserve">help to </w:t>
      </w:r>
      <w:r w:rsidRPr="008E6803">
        <w:rPr>
          <w:rFonts w:ascii="Cambria" w:hAnsi="Cambria"/>
          <w:noProof/>
          <w:color w:val="000000" w:themeColor="text1"/>
          <w:lang w:val="en-GB"/>
        </w:rPr>
        <w:t>develop the new business startups, risk funds and commercial products</w:t>
      </w:r>
      <w:r w:rsidR="00907F74">
        <w:rPr>
          <w:rFonts w:ascii="Cambria" w:hAnsi="Cambria"/>
          <w:noProof/>
          <w:color w:val="000000" w:themeColor="text1"/>
          <w:lang w:val="en-GB"/>
        </w:rPr>
        <w:t xml:space="preserve"> and </w:t>
      </w:r>
      <w:r w:rsidRPr="008E6803">
        <w:rPr>
          <w:rFonts w:ascii="Cambria" w:hAnsi="Cambria"/>
          <w:noProof/>
          <w:color w:val="000000" w:themeColor="text1"/>
          <w:lang w:val="en-GB"/>
        </w:rPr>
        <w:t xml:space="preserve">the entrepreneurial thinking within the academic community (Fayolle, Redford, </w:t>
      </w:r>
      <w:r w:rsidRPr="008E6803">
        <w:rPr>
          <w:rFonts w:ascii="Cambria" w:hAnsi="Cambria" w:cs="Arial"/>
          <w:noProof/>
          <w:color w:val="000000" w:themeColor="text1"/>
          <w:shd w:val="clear" w:color="auto" w:fill="FFFFFF"/>
          <w:lang w:val="en-GB"/>
        </w:rPr>
        <w:t>Audretsch,</w:t>
      </w:r>
      <w:r w:rsidRPr="008E6803">
        <w:rPr>
          <w:rFonts w:ascii="Cambria" w:hAnsi="Cambria"/>
          <w:noProof/>
          <w:color w:val="000000" w:themeColor="text1"/>
          <w:lang w:val="en-GB"/>
        </w:rPr>
        <w:t xml:space="preserve"> 2014).</w:t>
      </w:r>
    </w:p>
    <w:p w:rsidR="00223022" w:rsidRPr="008E6803" w:rsidRDefault="00BB716D" w:rsidP="00893CFD">
      <w:pPr>
        <w:spacing w:before="100" w:beforeAutospacing="1" w:after="100" w:afterAutospacing="1" w:line="360" w:lineRule="auto"/>
        <w:jc w:val="both"/>
        <w:rPr>
          <w:rFonts w:ascii="Cambria" w:hAnsi="Cambria"/>
          <w:noProof/>
          <w:color w:val="000000" w:themeColor="text1"/>
          <w:lang w:val="en-GB"/>
        </w:rPr>
      </w:pPr>
      <w:r w:rsidRPr="008E6803">
        <w:rPr>
          <w:rFonts w:ascii="Cambria" w:hAnsi="Cambria"/>
          <w:noProof/>
          <w:color w:val="000000" w:themeColor="text1"/>
          <w:lang w:val="en-GB"/>
        </w:rPr>
        <w:t xml:space="preserve">The entrepreneurial university is deemed the academic community to start and manage the  student's own businesses, </w:t>
      </w:r>
      <w:r w:rsidR="00223022" w:rsidRPr="008E6803">
        <w:rPr>
          <w:rFonts w:ascii="Cambria" w:hAnsi="Cambria"/>
          <w:noProof/>
          <w:color w:val="000000" w:themeColor="text1"/>
          <w:lang w:val="en-GB"/>
        </w:rPr>
        <w:t>to follow the practices and values of the business world and/or to commerciali</w:t>
      </w:r>
      <w:r w:rsidR="00E25656" w:rsidRPr="008E6803">
        <w:rPr>
          <w:rFonts w:ascii="Cambria" w:hAnsi="Cambria"/>
          <w:noProof/>
          <w:color w:val="000000" w:themeColor="text1"/>
          <w:lang w:val="en-GB"/>
        </w:rPr>
        <w:t>z</w:t>
      </w:r>
      <w:r w:rsidR="00223022" w:rsidRPr="008E6803">
        <w:rPr>
          <w:rFonts w:ascii="Cambria" w:hAnsi="Cambria"/>
          <w:noProof/>
          <w:color w:val="000000" w:themeColor="text1"/>
          <w:lang w:val="en-GB"/>
        </w:rPr>
        <w:t xml:space="preserve">e research results successfully. Moreover, the </w:t>
      </w:r>
      <w:r w:rsidRPr="008E6803">
        <w:rPr>
          <w:rFonts w:ascii="Cambria" w:hAnsi="Cambria"/>
          <w:noProof/>
          <w:color w:val="000000" w:themeColor="text1"/>
          <w:lang w:val="en-GB"/>
        </w:rPr>
        <w:t>title</w:t>
      </w:r>
      <w:r w:rsidR="00223022" w:rsidRPr="008E6803">
        <w:rPr>
          <w:rFonts w:ascii="Cambria" w:hAnsi="Cambria"/>
          <w:noProof/>
          <w:color w:val="000000" w:themeColor="text1"/>
          <w:lang w:val="en-GB"/>
        </w:rPr>
        <w:t xml:space="preserve"> </w:t>
      </w:r>
      <w:r w:rsidR="00223022" w:rsidRPr="008E6803">
        <w:rPr>
          <w:rFonts w:ascii="Cambria" w:hAnsi="Cambria"/>
          <w:noProof/>
          <w:color w:val="000000" w:themeColor="text1"/>
          <w:lang w:val="en-GB"/>
        </w:rPr>
        <w:lastRenderedPageBreak/>
        <w:t xml:space="preserve">entrepreneurial university </w:t>
      </w:r>
      <w:r w:rsidR="00907F74">
        <w:rPr>
          <w:rFonts w:ascii="Cambria" w:hAnsi="Cambria"/>
          <w:noProof/>
          <w:color w:val="000000" w:themeColor="text1"/>
          <w:lang w:val="en-GB"/>
        </w:rPr>
        <w:t xml:space="preserve">is </w:t>
      </w:r>
      <w:r w:rsidR="00223022" w:rsidRPr="008E6803">
        <w:rPr>
          <w:rFonts w:ascii="Cambria" w:hAnsi="Cambria"/>
          <w:noProof/>
          <w:color w:val="000000" w:themeColor="text1"/>
          <w:lang w:val="en-GB"/>
        </w:rPr>
        <w:t>classif</w:t>
      </w:r>
      <w:r w:rsidR="00907F74">
        <w:rPr>
          <w:rFonts w:ascii="Cambria" w:hAnsi="Cambria"/>
          <w:noProof/>
          <w:color w:val="000000" w:themeColor="text1"/>
          <w:lang w:val="en-GB"/>
        </w:rPr>
        <w:t>ied</w:t>
      </w:r>
      <w:r w:rsidR="00223022" w:rsidRPr="008E6803">
        <w:rPr>
          <w:rFonts w:ascii="Cambria" w:hAnsi="Cambria"/>
          <w:noProof/>
          <w:color w:val="000000" w:themeColor="text1"/>
          <w:lang w:val="en-GB"/>
        </w:rPr>
        <w:t xml:space="preserve"> as 'a social system' that updates its business with innovations and transform the organisational character to achieve higher positions in the industry (Clark, 1998a). In addition, </w:t>
      </w:r>
      <w:r w:rsidR="00E25656" w:rsidRPr="008E6803">
        <w:rPr>
          <w:rFonts w:ascii="Cambria" w:hAnsi="Cambria"/>
          <w:noProof/>
          <w:color w:val="000000" w:themeColor="text1"/>
          <w:lang w:val="en-GB"/>
        </w:rPr>
        <w:t xml:space="preserve">with </w:t>
      </w:r>
      <w:r w:rsidR="00223022" w:rsidRPr="008E6803">
        <w:rPr>
          <w:rFonts w:ascii="Cambria" w:hAnsi="Cambria"/>
          <w:noProof/>
          <w:color w:val="000000" w:themeColor="text1"/>
          <w:lang w:val="en-GB"/>
        </w:rPr>
        <w:t xml:space="preserve">a modern knowledge-based economy that acknowledges innovations in social and economic development is the main and essential role of modern entrepreneurial universities along with </w:t>
      </w:r>
      <w:r w:rsidR="00907F74">
        <w:rPr>
          <w:rFonts w:ascii="Cambria" w:hAnsi="Cambria"/>
          <w:noProof/>
          <w:color w:val="000000" w:themeColor="text1"/>
          <w:lang w:val="en-GB"/>
        </w:rPr>
        <w:t xml:space="preserve">its </w:t>
      </w:r>
      <w:r w:rsidR="00223022" w:rsidRPr="008E6803">
        <w:rPr>
          <w:rFonts w:ascii="Cambria" w:hAnsi="Cambria"/>
          <w:noProof/>
          <w:color w:val="000000" w:themeColor="text1"/>
          <w:lang w:val="en-GB"/>
        </w:rPr>
        <w:t>traditional research and teaching missions (Fayolle and Redford, 2014).</w:t>
      </w:r>
    </w:p>
    <w:p w:rsidR="00341A1C" w:rsidRPr="008E6803" w:rsidRDefault="009A0E3C"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Research gap </w:t>
      </w:r>
    </w:p>
    <w:p w:rsidR="00341A1C" w:rsidRPr="008E6803" w:rsidRDefault="00341A1C"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 xml:space="preserve">The concept of </w:t>
      </w:r>
      <w:r w:rsidR="00E25656" w:rsidRPr="008E6803">
        <w:rPr>
          <w:rFonts w:ascii="Cambria" w:hAnsi="Cambria"/>
          <w:noProof/>
          <w:color w:val="000000" w:themeColor="text1"/>
          <w:lang w:val="en-GB"/>
        </w:rPr>
        <w:t xml:space="preserve">an </w:t>
      </w:r>
      <w:r w:rsidRPr="008E6803">
        <w:rPr>
          <w:rFonts w:ascii="Cambria" w:hAnsi="Cambria"/>
          <w:noProof/>
          <w:color w:val="000000" w:themeColor="text1"/>
          <w:lang w:val="en-GB"/>
        </w:rPr>
        <w:t xml:space="preserve">entrepreneurial university is commonly known </w:t>
      </w:r>
      <w:r w:rsidR="00907F74">
        <w:rPr>
          <w:rFonts w:ascii="Cambria" w:hAnsi="Cambria"/>
          <w:noProof/>
          <w:color w:val="000000" w:themeColor="text1"/>
          <w:lang w:val="en-GB"/>
        </w:rPr>
        <w:t>for</w:t>
      </w:r>
      <w:r w:rsidRPr="008E6803">
        <w:rPr>
          <w:rFonts w:ascii="Cambria" w:hAnsi="Cambria"/>
          <w:noProof/>
          <w:color w:val="000000" w:themeColor="text1"/>
          <w:lang w:val="en-GB"/>
        </w:rPr>
        <w:t xml:space="preserve"> </w:t>
      </w:r>
      <w:r w:rsidR="00E25656" w:rsidRPr="008E6803">
        <w:rPr>
          <w:rFonts w:ascii="Cambria" w:hAnsi="Cambria"/>
          <w:noProof/>
          <w:color w:val="000000" w:themeColor="text1"/>
          <w:lang w:val="en-GB"/>
        </w:rPr>
        <w:t xml:space="preserve">providing </w:t>
      </w:r>
      <w:r w:rsidRPr="008E6803">
        <w:rPr>
          <w:rFonts w:ascii="Cambria" w:hAnsi="Cambria"/>
          <w:noProof/>
          <w:color w:val="000000" w:themeColor="text1"/>
          <w:lang w:val="en-GB"/>
        </w:rPr>
        <w:t>knowledge-based innovations</w:t>
      </w:r>
      <w:r w:rsidR="00E25656" w:rsidRPr="008E6803">
        <w:rPr>
          <w:rFonts w:ascii="Cambria" w:hAnsi="Cambria"/>
          <w:noProof/>
          <w:color w:val="000000" w:themeColor="text1"/>
          <w:lang w:val="en-GB"/>
        </w:rPr>
        <w:t xml:space="preserve"> and for providing</w:t>
      </w:r>
      <w:r w:rsidRPr="008E6803">
        <w:rPr>
          <w:rFonts w:ascii="Cambria" w:hAnsi="Cambria"/>
          <w:noProof/>
          <w:color w:val="000000" w:themeColor="text1"/>
          <w:lang w:val="en-GB"/>
        </w:rPr>
        <w:t xml:space="preserve"> stimulation in the economic sector of modern industry (Mian, 2011). Research results in economic development reveal the universitie</w:t>
      </w:r>
      <w:r w:rsidR="00907F74">
        <w:rPr>
          <w:rFonts w:ascii="Cambria" w:hAnsi="Cambria"/>
          <w:noProof/>
          <w:color w:val="000000" w:themeColor="text1"/>
          <w:lang w:val="en-GB"/>
        </w:rPr>
        <w:t>’</w:t>
      </w:r>
      <w:r w:rsidRPr="008E6803">
        <w:rPr>
          <w:rFonts w:ascii="Cambria" w:hAnsi="Cambria"/>
          <w:noProof/>
          <w:color w:val="000000" w:themeColor="text1"/>
          <w:lang w:val="en-GB"/>
        </w:rPr>
        <w:t xml:space="preserve">s passions in an entrepreneurial position and </w:t>
      </w:r>
      <w:r w:rsidR="00E25656" w:rsidRPr="008E6803">
        <w:rPr>
          <w:rFonts w:ascii="Cambria" w:hAnsi="Cambria"/>
          <w:noProof/>
          <w:color w:val="000000" w:themeColor="text1"/>
          <w:lang w:val="en-GB"/>
        </w:rPr>
        <w:t>in</w:t>
      </w:r>
      <w:r w:rsidRPr="008E6803">
        <w:rPr>
          <w:rFonts w:ascii="Cambria" w:hAnsi="Cambria"/>
          <w:noProof/>
          <w:color w:val="000000" w:themeColor="text1"/>
          <w:lang w:val="en-GB"/>
        </w:rPr>
        <w:t xml:space="preserve"> build</w:t>
      </w:r>
      <w:r w:rsidR="00E25656" w:rsidRPr="008E6803">
        <w:rPr>
          <w:rFonts w:ascii="Cambria" w:hAnsi="Cambria"/>
          <w:noProof/>
          <w:color w:val="000000" w:themeColor="text1"/>
          <w:lang w:val="en-GB"/>
        </w:rPr>
        <w:t>ing</w:t>
      </w:r>
      <w:r w:rsidRPr="008E6803">
        <w:rPr>
          <w:rFonts w:ascii="Cambria" w:hAnsi="Cambria"/>
          <w:noProof/>
          <w:color w:val="000000" w:themeColor="text1"/>
          <w:lang w:val="en-GB"/>
        </w:rPr>
        <w:t xml:space="preserve"> confident networks and communications in regions </w:t>
      </w:r>
      <w:r w:rsidR="00907F74">
        <w:rPr>
          <w:rFonts w:ascii="Cambria" w:hAnsi="Cambria"/>
          <w:noProof/>
          <w:color w:val="000000" w:themeColor="text1"/>
          <w:lang w:val="en-GB"/>
        </w:rPr>
        <w:t>as well as</w:t>
      </w:r>
      <w:r w:rsidRPr="008E6803">
        <w:rPr>
          <w:rFonts w:ascii="Cambria" w:hAnsi="Cambria"/>
          <w:noProof/>
          <w:color w:val="000000" w:themeColor="text1"/>
          <w:lang w:val="en-GB"/>
        </w:rPr>
        <w:t xml:space="preserve"> </w:t>
      </w:r>
      <w:r w:rsidR="00E25656" w:rsidRPr="008E6803">
        <w:rPr>
          <w:rFonts w:ascii="Cambria" w:hAnsi="Cambria"/>
          <w:noProof/>
          <w:color w:val="000000" w:themeColor="text1"/>
          <w:lang w:val="en-GB"/>
        </w:rPr>
        <w:t xml:space="preserve">to </w:t>
      </w:r>
      <w:r w:rsidRPr="008E6803">
        <w:rPr>
          <w:rFonts w:ascii="Cambria" w:hAnsi="Cambria"/>
          <w:noProof/>
          <w:color w:val="000000" w:themeColor="text1"/>
          <w:lang w:val="en-GB"/>
        </w:rPr>
        <w:t>engage licensing, spin-</w:t>
      </w:r>
      <w:r w:rsidR="00E25656" w:rsidRPr="008E6803">
        <w:rPr>
          <w:rFonts w:ascii="Cambria" w:hAnsi="Cambria"/>
          <w:noProof/>
          <w:color w:val="000000" w:themeColor="text1"/>
          <w:lang w:val="en-GB"/>
        </w:rPr>
        <w:t>off’s</w:t>
      </w:r>
      <w:r w:rsidRPr="008E6803">
        <w:rPr>
          <w:rFonts w:ascii="Cambria" w:hAnsi="Cambria"/>
          <w:noProof/>
          <w:color w:val="000000" w:themeColor="text1"/>
          <w:lang w:val="en-GB"/>
        </w:rPr>
        <w:t xml:space="preserve"> and knowledge transfer (Johnstone &amp; Huggins, 2016). Consequently, it's apparent from research results that there</w:t>
      </w:r>
      <w:r w:rsidR="00E25656" w:rsidRPr="008E6803">
        <w:rPr>
          <w:rFonts w:ascii="Cambria" w:hAnsi="Cambria"/>
          <w:noProof/>
          <w:color w:val="000000" w:themeColor="text1"/>
          <w:lang w:val="en-GB"/>
        </w:rPr>
        <w:t xml:space="preserve"> i</w:t>
      </w:r>
      <w:r w:rsidRPr="008E6803">
        <w:rPr>
          <w:rFonts w:ascii="Cambria" w:hAnsi="Cambria"/>
          <w:noProof/>
          <w:color w:val="000000" w:themeColor="text1"/>
          <w:lang w:val="en-GB"/>
        </w:rPr>
        <w:t xml:space="preserve">s a lack of information about academic entrepreneurship departments and its connections with regional industries and what techniques are applied in assistance of entrepreneurial universities; neither acknowledged the measurement of economic influences (Bramwell &amp; Wolfe, 2008; Larty et al., 2016). The proposed research work will </w:t>
      </w:r>
      <w:r w:rsidR="00E25656" w:rsidRPr="008E6803">
        <w:rPr>
          <w:rFonts w:ascii="Cambria" w:hAnsi="Cambria"/>
          <w:noProof/>
          <w:color w:val="000000" w:themeColor="text1"/>
          <w:lang w:val="en-GB"/>
        </w:rPr>
        <w:t>aim</w:t>
      </w:r>
      <w:r w:rsidRPr="008E6803">
        <w:rPr>
          <w:rFonts w:ascii="Cambria" w:hAnsi="Cambria"/>
          <w:noProof/>
          <w:color w:val="000000" w:themeColor="text1"/>
          <w:lang w:val="en-GB"/>
        </w:rPr>
        <w:t xml:space="preserve"> to fill the gap in knowledge formation of entrepreneurial universities and its departmental functions in regional economic development.</w:t>
      </w:r>
    </w:p>
    <w:p w:rsidR="00B47E56" w:rsidRPr="008E6803" w:rsidRDefault="009A0E3C" w:rsidP="00893CFD">
      <w:pPr>
        <w:pStyle w:val="a4"/>
        <w:spacing w:line="360" w:lineRule="auto"/>
        <w:jc w:val="both"/>
        <w:rPr>
          <w:rFonts w:ascii="Cambria" w:hAnsi="Cambria" w:cstheme="majorHAnsi"/>
          <w:b/>
          <w:bCs/>
          <w:i/>
          <w:iCs/>
          <w:noProof/>
          <w:color w:val="000000" w:themeColor="text1"/>
          <w:lang w:val="en-GB"/>
        </w:rPr>
      </w:pPr>
      <w:r w:rsidRPr="008E6803">
        <w:rPr>
          <w:rFonts w:ascii="Cambria" w:hAnsi="Cambria" w:cstheme="majorHAnsi"/>
          <w:b/>
          <w:bCs/>
          <w:i/>
          <w:iCs/>
          <w:noProof/>
          <w:color w:val="000000" w:themeColor="text1"/>
          <w:lang w:val="en-GB"/>
        </w:rPr>
        <w:t>Research purpose</w:t>
      </w:r>
    </w:p>
    <w:p w:rsidR="00CE61FA" w:rsidRPr="00B71B16" w:rsidRDefault="00223022"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According to Audretsch (2014)</w:t>
      </w:r>
      <w:r w:rsidR="00907F74">
        <w:rPr>
          <w:rFonts w:ascii="Cambria" w:hAnsi="Cambria"/>
          <w:noProof/>
          <w:color w:val="000000" w:themeColor="text1"/>
          <w:lang w:val="en-GB"/>
        </w:rPr>
        <w:t xml:space="preserve"> who</w:t>
      </w:r>
      <w:r w:rsidRPr="008E6803">
        <w:rPr>
          <w:rFonts w:ascii="Cambria" w:hAnsi="Cambria"/>
          <w:noProof/>
          <w:color w:val="000000" w:themeColor="text1"/>
          <w:lang w:val="en-GB"/>
        </w:rPr>
        <w:t xml:space="preserve"> stated that the universities transformed its roles as a contributor and provide</w:t>
      </w:r>
      <w:r w:rsidR="00E25656" w:rsidRPr="008E6803">
        <w:rPr>
          <w:rFonts w:ascii="Cambria" w:hAnsi="Cambria"/>
          <w:noProof/>
          <w:color w:val="000000" w:themeColor="text1"/>
          <w:lang w:val="en-GB"/>
        </w:rPr>
        <w:t>d</w:t>
      </w:r>
      <w:r w:rsidRPr="008E6803">
        <w:rPr>
          <w:rFonts w:ascii="Cambria" w:hAnsi="Cambria"/>
          <w:noProof/>
          <w:color w:val="000000" w:themeColor="text1"/>
          <w:lang w:val="en-GB"/>
        </w:rPr>
        <w:t xml:space="preserve"> entrepreneurial leaders with innovative and creative viewpoints and entrepreneurial capital. Moreover, the recent research works by (Dada, Jack, &amp; George, 2015; Larty et al., 2016; Rose, Decter, Robinson, Jack, &amp; Lockett, 2012) w</w:t>
      </w:r>
      <w:r w:rsidR="00E25656" w:rsidRPr="008E6803">
        <w:rPr>
          <w:rFonts w:ascii="Cambria" w:hAnsi="Cambria"/>
          <w:noProof/>
          <w:color w:val="000000" w:themeColor="text1"/>
          <w:lang w:val="en-GB"/>
        </w:rPr>
        <w:t>h</w:t>
      </w:r>
      <w:r w:rsidRPr="008E6803">
        <w:rPr>
          <w:rFonts w:ascii="Cambria" w:hAnsi="Cambria"/>
          <w:noProof/>
          <w:color w:val="000000" w:themeColor="text1"/>
          <w:lang w:val="en-GB"/>
        </w:rPr>
        <w:t>ere</w:t>
      </w:r>
      <w:r w:rsidR="00E25656" w:rsidRPr="008E6803">
        <w:rPr>
          <w:rFonts w:ascii="Cambria" w:hAnsi="Cambria"/>
          <w:noProof/>
          <w:color w:val="000000" w:themeColor="text1"/>
          <w:lang w:val="en-GB"/>
        </w:rPr>
        <w:t xml:space="preserve"> it</w:t>
      </w:r>
      <w:r w:rsidRPr="008E6803">
        <w:rPr>
          <w:rFonts w:ascii="Cambria" w:hAnsi="Cambria"/>
          <w:noProof/>
          <w:color w:val="000000" w:themeColor="text1"/>
          <w:lang w:val="en-GB"/>
        </w:rPr>
        <w:t xml:space="preserve"> </w:t>
      </w:r>
      <w:r w:rsidR="00907F74">
        <w:rPr>
          <w:rFonts w:ascii="Cambria" w:hAnsi="Cambria"/>
          <w:noProof/>
          <w:color w:val="000000" w:themeColor="text1"/>
          <w:lang w:val="en-GB"/>
        </w:rPr>
        <w:t xml:space="preserve">was </w:t>
      </w:r>
      <w:r w:rsidRPr="008E6803">
        <w:rPr>
          <w:rFonts w:ascii="Cambria" w:hAnsi="Cambria"/>
          <w:noProof/>
          <w:color w:val="000000" w:themeColor="text1"/>
          <w:lang w:val="en-GB"/>
        </w:rPr>
        <w:t xml:space="preserve">identified that university members communication with regional industries has </w:t>
      </w:r>
      <w:r w:rsidR="00E25656" w:rsidRPr="008E6803">
        <w:rPr>
          <w:rFonts w:ascii="Cambria" w:hAnsi="Cambria"/>
          <w:noProof/>
          <w:color w:val="000000" w:themeColor="text1"/>
          <w:lang w:val="en-GB"/>
        </w:rPr>
        <w:t>been</w:t>
      </w:r>
      <w:r w:rsidRPr="008E6803">
        <w:rPr>
          <w:rFonts w:ascii="Cambria" w:hAnsi="Cambria"/>
          <w:noProof/>
          <w:color w:val="000000" w:themeColor="text1"/>
          <w:lang w:val="en-GB"/>
        </w:rPr>
        <w:t xml:space="preserve"> significan</w:t>
      </w:r>
      <w:r w:rsidR="00E25656" w:rsidRPr="008E6803">
        <w:rPr>
          <w:rFonts w:ascii="Cambria" w:hAnsi="Cambria"/>
          <w:noProof/>
          <w:color w:val="000000" w:themeColor="text1"/>
          <w:lang w:val="en-GB"/>
        </w:rPr>
        <w:t>t</w:t>
      </w:r>
      <w:r w:rsidRPr="008E6803">
        <w:rPr>
          <w:rFonts w:ascii="Cambria" w:hAnsi="Cambria"/>
          <w:noProof/>
          <w:color w:val="000000" w:themeColor="text1"/>
          <w:lang w:val="en-GB"/>
        </w:rPr>
        <w:t xml:space="preserve"> in building entrepreneurial activity and improvements in the global field. Therefore, within the comprehensive recognition of universitie</w:t>
      </w:r>
      <w:r w:rsidR="00907F74">
        <w:rPr>
          <w:rFonts w:ascii="Cambria" w:hAnsi="Cambria"/>
          <w:noProof/>
          <w:color w:val="000000" w:themeColor="text1"/>
          <w:lang w:val="en-GB"/>
        </w:rPr>
        <w:t>’</w:t>
      </w:r>
      <w:r w:rsidRPr="008E6803">
        <w:rPr>
          <w:rFonts w:ascii="Cambria" w:hAnsi="Cambria"/>
          <w:noProof/>
          <w:color w:val="000000" w:themeColor="text1"/>
          <w:lang w:val="en-GB"/>
        </w:rPr>
        <w:t>s roles and venture</w:t>
      </w:r>
      <w:r w:rsidR="00E25656" w:rsidRPr="008E6803">
        <w:rPr>
          <w:rFonts w:ascii="Cambria" w:hAnsi="Cambria"/>
          <w:noProof/>
          <w:color w:val="000000" w:themeColor="text1"/>
          <w:lang w:val="en-GB"/>
        </w:rPr>
        <w:t>s</w:t>
      </w:r>
      <w:r w:rsidRPr="008E6803">
        <w:rPr>
          <w:rFonts w:ascii="Cambria" w:hAnsi="Cambria"/>
          <w:noProof/>
          <w:color w:val="000000" w:themeColor="text1"/>
          <w:lang w:val="en-GB"/>
        </w:rPr>
        <w:t xml:space="preserve">, particularly </w:t>
      </w:r>
      <w:r w:rsidR="00E25656" w:rsidRPr="008E6803">
        <w:rPr>
          <w:rFonts w:ascii="Cambria" w:hAnsi="Cambria"/>
          <w:noProof/>
          <w:color w:val="000000" w:themeColor="text1"/>
          <w:lang w:val="en-GB"/>
        </w:rPr>
        <w:t xml:space="preserve">in </w:t>
      </w:r>
      <w:r w:rsidRPr="008E6803">
        <w:rPr>
          <w:rFonts w:ascii="Cambria" w:hAnsi="Cambria"/>
          <w:noProof/>
          <w:color w:val="000000" w:themeColor="text1"/>
          <w:lang w:val="en-GB"/>
        </w:rPr>
        <w:t xml:space="preserve">the engagement of entrepreneurial universities in the regional context identified the aim of the proposed research work. The main area of </w:t>
      </w:r>
      <w:r w:rsidR="00E25656" w:rsidRPr="008E6803">
        <w:rPr>
          <w:rFonts w:ascii="Cambria" w:hAnsi="Cambria"/>
          <w:noProof/>
          <w:color w:val="000000" w:themeColor="text1"/>
          <w:lang w:val="en-GB"/>
        </w:rPr>
        <w:t xml:space="preserve">focus </w:t>
      </w:r>
      <w:r w:rsidRPr="008E6803">
        <w:rPr>
          <w:rFonts w:ascii="Cambria" w:hAnsi="Cambria"/>
          <w:noProof/>
          <w:color w:val="000000" w:themeColor="text1"/>
          <w:lang w:val="en-GB"/>
        </w:rPr>
        <w:t xml:space="preserve">and the </w:t>
      </w:r>
      <w:r w:rsidR="00BB716D" w:rsidRPr="008E6803">
        <w:rPr>
          <w:rFonts w:ascii="Cambria" w:hAnsi="Cambria"/>
          <w:noProof/>
          <w:color w:val="000000" w:themeColor="text1"/>
          <w:lang w:val="en-GB"/>
        </w:rPr>
        <w:t>aim</w:t>
      </w:r>
      <w:r w:rsidRPr="008E6803">
        <w:rPr>
          <w:rFonts w:ascii="Cambria" w:hAnsi="Cambria"/>
          <w:noProof/>
          <w:color w:val="000000" w:themeColor="text1"/>
          <w:lang w:val="en-GB"/>
        </w:rPr>
        <w:t xml:space="preserve"> of the research work is to </w:t>
      </w:r>
      <w:r w:rsidR="00BB716D" w:rsidRPr="008E6803">
        <w:rPr>
          <w:rFonts w:ascii="Cambria" w:hAnsi="Cambria"/>
          <w:noProof/>
          <w:color w:val="000000" w:themeColor="text1"/>
          <w:lang w:val="en-GB"/>
        </w:rPr>
        <w:t>determine</w:t>
      </w:r>
      <w:r w:rsidRPr="008E6803">
        <w:rPr>
          <w:rFonts w:ascii="Cambria" w:hAnsi="Cambria"/>
          <w:noProof/>
          <w:color w:val="000000" w:themeColor="text1"/>
          <w:lang w:val="en-GB"/>
        </w:rPr>
        <w:t xml:space="preserve"> how the entrepreneurial university adopts the management style of entrepreneurship and classify the entrepreneurial community within the academic field (Klofsten &amp; Jones-Evans, 2000).</w:t>
      </w:r>
    </w:p>
    <w:p w:rsidR="00223022" w:rsidRPr="008E6803" w:rsidRDefault="009A0E3C"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lastRenderedPageBreak/>
        <w:t xml:space="preserve">Research questions </w:t>
      </w:r>
    </w:p>
    <w:p w:rsidR="00223022" w:rsidRPr="008E6803" w:rsidRDefault="00223022" w:rsidP="00893CFD">
      <w:pPr>
        <w:pStyle w:val="a4"/>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What are the key characteristics of entrepreneurial universities?</w:t>
      </w:r>
    </w:p>
    <w:p w:rsidR="00223022" w:rsidRPr="008E6803" w:rsidRDefault="00223022" w:rsidP="00893CFD">
      <w:pPr>
        <w:pStyle w:val="a4"/>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What are the main activities and techniques of academic entrepreneurship departments and connections with regional industries in economic measurement?</w:t>
      </w:r>
    </w:p>
    <w:p w:rsidR="00223022" w:rsidRPr="008E6803" w:rsidRDefault="00223022" w:rsidP="00893CFD">
      <w:pPr>
        <w:pStyle w:val="a4"/>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How can Higher Education institutions foster and develop an academic curriculum with entrepreneurial strategies?</w:t>
      </w:r>
    </w:p>
    <w:p w:rsidR="00D418DA" w:rsidRPr="008E6803" w:rsidRDefault="00223022" w:rsidP="00893CFD">
      <w:pPr>
        <w:pStyle w:val="a4"/>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How the measurement of efficiency and productivity of entrepreneurial universities will be assessed in the business industry?</w:t>
      </w:r>
    </w:p>
    <w:p w:rsidR="00D418DA" w:rsidRPr="008E6803" w:rsidRDefault="00D418DA" w:rsidP="00893CFD">
      <w:pPr>
        <w:pStyle w:val="a4"/>
        <w:spacing w:line="360" w:lineRule="auto"/>
        <w:contextualSpacing/>
        <w:jc w:val="both"/>
        <w:rPr>
          <w:rFonts w:ascii="Cambria" w:hAnsi="Cambria"/>
          <w:noProof/>
          <w:color w:val="000000" w:themeColor="text1"/>
          <w:lang w:val="en-GB"/>
        </w:rPr>
      </w:pPr>
    </w:p>
    <w:p w:rsidR="00223022" w:rsidRPr="008E6803" w:rsidRDefault="009A0E3C"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Research objectives </w:t>
      </w:r>
    </w:p>
    <w:p w:rsidR="00223022" w:rsidRPr="008E6803" w:rsidRDefault="00223022" w:rsidP="00893CFD">
      <w:pPr>
        <w:pStyle w:val="a4"/>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Analyze knowledge formation of entrepreneurial universities and its departmental functions in regional economic development.</w:t>
      </w:r>
    </w:p>
    <w:p w:rsidR="00223022" w:rsidRPr="008E6803" w:rsidRDefault="00223022" w:rsidP="00893CFD">
      <w:pPr>
        <w:pStyle w:val="a4"/>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Identify how the entrepreneurial university adopts the management style of entrepreneurship and classify in the entrepreneurial community</w:t>
      </w:r>
    </w:p>
    <w:p w:rsidR="00223022" w:rsidRPr="008E6803" w:rsidRDefault="00223022" w:rsidP="00893CFD">
      <w:pPr>
        <w:pStyle w:val="a4"/>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 xml:space="preserve">Evaluate the efficiency and productivity of entrepreneurial universities in the business world. </w:t>
      </w:r>
    </w:p>
    <w:p w:rsidR="00D418DA" w:rsidRPr="008E6803" w:rsidRDefault="00D418DA" w:rsidP="00893CFD">
      <w:pPr>
        <w:pStyle w:val="a4"/>
        <w:spacing w:line="360" w:lineRule="auto"/>
        <w:contextualSpacing/>
        <w:jc w:val="both"/>
        <w:rPr>
          <w:rFonts w:ascii="Cambria" w:hAnsi="Cambria"/>
          <w:noProof/>
          <w:color w:val="000000" w:themeColor="text1"/>
          <w:lang w:val="en-GB"/>
        </w:rPr>
      </w:pPr>
    </w:p>
    <w:p w:rsidR="000D0B41" w:rsidRPr="008E6803" w:rsidRDefault="009A0E3C"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Conceptual framework </w:t>
      </w:r>
    </w:p>
    <w:p w:rsidR="000D3FFB" w:rsidRPr="008E6803" w:rsidRDefault="00F46123" w:rsidP="00893CFD">
      <w:pPr>
        <w:pStyle w:val="a4"/>
        <w:spacing w:line="360" w:lineRule="auto"/>
        <w:jc w:val="both"/>
        <w:rPr>
          <w:rFonts w:ascii="Cambria" w:hAnsi="Cambria" w:cstheme="majorHAnsi"/>
          <w:noProof/>
          <w:color w:val="000000" w:themeColor="text1"/>
          <w:lang w:val="en-GB"/>
        </w:rPr>
      </w:pPr>
      <w:r w:rsidRPr="008E6803">
        <w:rPr>
          <w:rFonts w:ascii="Cambria" w:hAnsi="Cambria" w:cstheme="majorHAnsi"/>
          <w:noProof/>
          <w:color w:val="000000" w:themeColor="text1"/>
          <w:lang w:val="en-GB"/>
        </w:rPr>
        <w:drawing>
          <wp:inline distT="0" distB="0" distL="0" distR="0">
            <wp:extent cx="5724525" cy="3591099"/>
            <wp:effectExtent l="0" t="0" r="3175" b="3175"/>
            <wp:docPr id="12" name="Рисунок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png"/>
                    <pic:cNvPicPr/>
                  </pic:nvPicPr>
                  <pic:blipFill>
                    <a:blip r:embed="rId11" cstate="print">
                      <a:extLst>
                        <a:ext uri="{BEBA8EAE-BF5A-486C-A8C5-ECC9F3942E4B}">
                          <a14:imgProps xmlns:a14="http://schemas.microsoft.com/office/drawing/2010/main">
                            <a14:imgLayer r:embed="rId12">
                              <a14:imgEffect>
                                <a14:colorTemperature colorTemp="5900"/>
                              </a14:imgEffect>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5754264" cy="3609755"/>
                    </a:xfrm>
                    <a:prstGeom prst="rect">
                      <a:avLst/>
                    </a:prstGeom>
                  </pic:spPr>
                </pic:pic>
              </a:graphicData>
            </a:graphic>
          </wp:inline>
        </w:drawing>
      </w:r>
    </w:p>
    <w:p w:rsidR="00172401" w:rsidRPr="008E6803" w:rsidRDefault="00D418DA" w:rsidP="00CE61FA">
      <w:pPr>
        <w:pStyle w:val="a4"/>
        <w:spacing w:line="360" w:lineRule="auto"/>
        <w:jc w:val="center"/>
        <w:rPr>
          <w:rFonts w:ascii="Cambria" w:hAnsi="Cambria"/>
          <w:b/>
          <w:bCs/>
          <w:noProof/>
          <w:color w:val="000000" w:themeColor="text1"/>
          <w:lang w:val="en-GB"/>
        </w:rPr>
      </w:pPr>
      <w:r w:rsidRPr="008E6803">
        <w:rPr>
          <w:rFonts w:ascii="Cambria" w:hAnsi="Cambria"/>
          <w:b/>
          <w:bCs/>
          <w:noProof/>
          <w:color w:val="000000" w:themeColor="text1"/>
          <w:lang w:val="en-GB"/>
        </w:rPr>
        <w:lastRenderedPageBreak/>
        <w:t>THEORETICAL FRAMEWORK</w:t>
      </w:r>
    </w:p>
    <w:p w:rsidR="003908A3" w:rsidRPr="008E6803" w:rsidRDefault="003908A3" w:rsidP="00893CFD">
      <w:pPr>
        <w:pStyle w:val="a4"/>
        <w:shd w:val="clear" w:color="auto" w:fill="FFFFFF"/>
        <w:spacing w:line="360" w:lineRule="auto"/>
        <w:jc w:val="both"/>
        <w:textAlignment w:val="baseline"/>
        <w:rPr>
          <w:rStyle w:val="aa"/>
          <w:rFonts w:ascii="Cambria" w:eastAsiaTheme="majorEastAsia" w:hAnsi="Cambria"/>
          <w:i w:val="0"/>
          <w:iCs w:val="0"/>
          <w:noProof/>
          <w:color w:val="000000" w:themeColor="text1"/>
          <w:bdr w:val="none" w:sz="0" w:space="0" w:color="auto" w:frame="1"/>
          <w:lang w:val="en-GB"/>
        </w:rPr>
      </w:pPr>
      <w:r w:rsidRPr="008E6803">
        <w:rPr>
          <w:rStyle w:val="aa"/>
          <w:rFonts w:ascii="Cambria" w:eastAsiaTheme="majorEastAsia" w:hAnsi="Cambria"/>
          <w:i w:val="0"/>
          <w:iCs w:val="0"/>
          <w:noProof/>
          <w:color w:val="000000" w:themeColor="text1"/>
          <w:bdr w:val="none" w:sz="0" w:space="0" w:color="auto" w:frame="1"/>
          <w:lang w:val="en-GB"/>
        </w:rPr>
        <w:t xml:space="preserve">According to Aparna, (2019) entrepreneurship is essential in economic development where the role of an entrepreneur is a risk-taker and </w:t>
      </w:r>
      <w:r w:rsidR="00FD0421" w:rsidRPr="008E6803">
        <w:rPr>
          <w:rStyle w:val="aa"/>
          <w:rFonts w:ascii="Cambria" w:eastAsiaTheme="majorEastAsia" w:hAnsi="Cambria"/>
          <w:i w:val="0"/>
          <w:iCs w:val="0"/>
          <w:noProof/>
          <w:color w:val="000000" w:themeColor="text1"/>
          <w:bdr w:val="none" w:sz="0" w:space="0" w:color="auto" w:frame="1"/>
          <w:lang w:val="en-GB"/>
        </w:rPr>
        <w:t>work</w:t>
      </w:r>
      <w:r w:rsidR="00640AFC">
        <w:rPr>
          <w:rStyle w:val="aa"/>
          <w:rFonts w:ascii="Cambria" w:eastAsiaTheme="majorEastAsia" w:hAnsi="Cambria"/>
          <w:i w:val="0"/>
          <w:iCs w:val="0"/>
          <w:noProof/>
          <w:color w:val="000000" w:themeColor="text1"/>
          <w:bdr w:val="none" w:sz="0" w:space="0" w:color="auto" w:frame="1"/>
          <w:lang w:val="en-GB"/>
        </w:rPr>
        <w:t>s</w:t>
      </w:r>
      <w:r w:rsidR="00FD0421" w:rsidRPr="008E6803">
        <w:rPr>
          <w:rStyle w:val="aa"/>
          <w:rFonts w:ascii="Cambria" w:eastAsiaTheme="majorEastAsia" w:hAnsi="Cambria"/>
          <w:i w:val="0"/>
          <w:iCs w:val="0"/>
          <w:noProof/>
          <w:color w:val="000000" w:themeColor="text1"/>
          <w:bdr w:val="none" w:sz="0" w:space="0" w:color="auto" w:frame="1"/>
          <w:lang w:val="en-GB"/>
        </w:rPr>
        <w:t xml:space="preserve"> in indeterminacy</w:t>
      </w:r>
      <w:r w:rsidRPr="008E6803">
        <w:rPr>
          <w:rStyle w:val="aa"/>
          <w:rFonts w:ascii="Cambria" w:eastAsiaTheme="majorEastAsia" w:hAnsi="Cambria"/>
          <w:i w:val="0"/>
          <w:iCs w:val="0"/>
          <w:noProof/>
          <w:color w:val="000000" w:themeColor="text1"/>
          <w:bdr w:val="none" w:sz="0" w:space="0" w:color="auto" w:frame="1"/>
          <w:lang w:val="en-GB"/>
        </w:rPr>
        <w:t xml:space="preserve">. </w:t>
      </w:r>
      <w:r w:rsidR="00795004" w:rsidRPr="008E6803">
        <w:rPr>
          <w:rStyle w:val="aa"/>
          <w:rFonts w:ascii="Cambria" w:eastAsiaTheme="majorEastAsia" w:hAnsi="Cambria"/>
          <w:i w:val="0"/>
          <w:iCs w:val="0"/>
          <w:noProof/>
          <w:color w:val="000000" w:themeColor="text1"/>
          <w:bdr w:val="none" w:sz="0" w:space="0" w:color="auto" w:frame="1"/>
          <w:lang w:val="en-GB"/>
        </w:rPr>
        <w:t xml:space="preserve">There are three significant aspects of the theoretical hypotheses of entrepreneurship, that are opportunities, entrepreneurs and decision-making framework. </w:t>
      </w:r>
      <w:r w:rsidRPr="008E6803">
        <w:rPr>
          <w:rStyle w:val="aa"/>
          <w:rFonts w:ascii="Cambria" w:eastAsiaTheme="majorEastAsia" w:hAnsi="Cambria"/>
          <w:i w:val="0"/>
          <w:iCs w:val="0"/>
          <w:noProof/>
          <w:color w:val="000000" w:themeColor="text1"/>
          <w:bdr w:val="none" w:sz="0" w:space="0" w:color="auto" w:frame="1"/>
          <w:lang w:val="en-GB"/>
        </w:rPr>
        <w:t xml:space="preserve">Whereas, </w:t>
      </w:r>
      <w:r w:rsidR="00640AFC" w:rsidRPr="00640AFC">
        <w:rPr>
          <w:rStyle w:val="aa"/>
          <w:rFonts w:ascii="Cambria" w:eastAsiaTheme="majorEastAsia" w:hAnsi="Cambria"/>
          <w:i w:val="0"/>
          <w:iCs w:val="0"/>
          <w:noProof/>
          <w:color w:val="000000" w:themeColor="text1"/>
          <w:bdr w:val="none" w:sz="0" w:space="0" w:color="auto" w:frame="1"/>
          <w:lang w:val="en-GB"/>
        </w:rPr>
        <w:t>the consistency</w:t>
      </w:r>
      <w:r w:rsidR="00640AFC" w:rsidRPr="00640AFC">
        <w:rPr>
          <w:rStyle w:val="aa"/>
          <w:rFonts w:ascii="Cambria" w:eastAsiaTheme="majorEastAsia" w:hAnsi="Cambria"/>
          <w:i w:val="0"/>
          <w:iCs w:val="0"/>
          <w:noProof/>
          <w:color w:val="000000" w:themeColor="text1"/>
          <w:bdr w:val="none" w:sz="0" w:space="0" w:color="auto" w:frame="1"/>
          <w:lang w:val="en-GB"/>
        </w:rPr>
        <w:t xml:space="preserve"> </w:t>
      </w:r>
      <w:r w:rsidRPr="008E6803">
        <w:rPr>
          <w:rStyle w:val="aa"/>
          <w:rFonts w:ascii="Cambria" w:eastAsiaTheme="majorEastAsia" w:hAnsi="Cambria"/>
          <w:i w:val="0"/>
          <w:iCs w:val="0"/>
          <w:noProof/>
          <w:color w:val="000000" w:themeColor="text1"/>
          <w:bdr w:val="none" w:sz="0" w:space="0" w:color="auto" w:frame="1"/>
          <w:lang w:val="en-GB"/>
        </w:rPr>
        <w:t xml:space="preserve">of the theories are discovery and creative theories (Aparna, 2019). Theories of Entrepreneurship are cultural, </w:t>
      </w:r>
      <w:r w:rsidR="00BB716D" w:rsidRPr="008E6803">
        <w:rPr>
          <w:rStyle w:val="aa"/>
          <w:rFonts w:ascii="Cambria" w:eastAsiaTheme="majorEastAsia" w:hAnsi="Cambria"/>
          <w:i w:val="0"/>
          <w:iCs w:val="0"/>
          <w:noProof/>
          <w:color w:val="000000" w:themeColor="text1"/>
          <w:bdr w:val="none" w:sz="0" w:space="0" w:color="auto" w:frame="1"/>
          <w:lang w:val="en-GB"/>
        </w:rPr>
        <w:t>sociological</w:t>
      </w:r>
      <w:r w:rsidRPr="008E6803">
        <w:rPr>
          <w:rStyle w:val="aa"/>
          <w:rFonts w:ascii="Cambria" w:eastAsiaTheme="majorEastAsia" w:hAnsi="Cambria"/>
          <w:i w:val="0"/>
          <w:iCs w:val="0"/>
          <w:noProof/>
          <w:color w:val="000000" w:themeColor="text1"/>
          <w:bdr w:val="none" w:sz="0" w:space="0" w:color="auto" w:frame="1"/>
          <w:lang w:val="en-GB"/>
        </w:rPr>
        <w:t xml:space="preserve">, </w:t>
      </w:r>
      <w:r w:rsidR="00BB716D" w:rsidRPr="008E6803">
        <w:rPr>
          <w:rStyle w:val="aa"/>
          <w:rFonts w:ascii="Cambria" w:eastAsiaTheme="majorEastAsia" w:hAnsi="Cambria"/>
          <w:i w:val="0"/>
          <w:iCs w:val="0"/>
          <w:noProof/>
          <w:color w:val="000000" w:themeColor="text1"/>
          <w:bdr w:val="none" w:sz="0" w:space="0" w:color="auto" w:frame="1"/>
          <w:lang w:val="en-GB"/>
        </w:rPr>
        <w:t xml:space="preserve">economic </w:t>
      </w:r>
      <w:r w:rsidRPr="008E6803">
        <w:rPr>
          <w:rStyle w:val="aa"/>
          <w:rFonts w:ascii="Cambria" w:eastAsiaTheme="majorEastAsia" w:hAnsi="Cambria"/>
          <w:i w:val="0"/>
          <w:iCs w:val="0"/>
          <w:noProof/>
          <w:color w:val="000000" w:themeColor="text1"/>
          <w:bdr w:val="none" w:sz="0" w:space="0" w:color="auto" w:frame="1"/>
          <w:lang w:val="en-GB"/>
        </w:rPr>
        <w:t>and psychological. Traditional entrepreneurs organise factor inputs and productivity activities altogether similar</w:t>
      </w:r>
      <w:r w:rsidR="00CC7AB5" w:rsidRPr="008E6803">
        <w:rPr>
          <w:rStyle w:val="aa"/>
          <w:rFonts w:ascii="Cambria" w:eastAsiaTheme="majorEastAsia" w:hAnsi="Cambria"/>
          <w:i w:val="0"/>
          <w:iCs w:val="0"/>
          <w:noProof/>
          <w:color w:val="000000" w:themeColor="text1"/>
          <w:bdr w:val="none" w:sz="0" w:space="0" w:color="auto" w:frame="1"/>
          <w:lang w:val="en-GB"/>
        </w:rPr>
        <w:t xml:space="preserve"> to a </w:t>
      </w:r>
      <w:r w:rsidRPr="008E6803">
        <w:rPr>
          <w:rStyle w:val="aa"/>
          <w:rFonts w:ascii="Cambria" w:eastAsiaTheme="majorEastAsia" w:hAnsi="Cambria"/>
          <w:i w:val="0"/>
          <w:iCs w:val="0"/>
          <w:noProof/>
          <w:color w:val="000000" w:themeColor="text1"/>
          <w:bdr w:val="none" w:sz="0" w:space="0" w:color="auto" w:frame="1"/>
          <w:lang w:val="en-GB"/>
        </w:rPr>
        <w:t xml:space="preserve"> managerial function. </w:t>
      </w:r>
      <w:r w:rsidR="00FD0421" w:rsidRPr="008E6803">
        <w:rPr>
          <w:rStyle w:val="aa"/>
          <w:rFonts w:ascii="Cambria" w:eastAsiaTheme="majorEastAsia" w:hAnsi="Cambria"/>
          <w:i w:val="0"/>
          <w:iCs w:val="0"/>
          <w:noProof/>
          <w:color w:val="000000" w:themeColor="text1"/>
          <w:bdr w:val="none" w:sz="0" w:space="0" w:color="auto" w:frame="1"/>
          <w:lang w:val="en-GB"/>
        </w:rPr>
        <w:t>The ‘technical change’ and ‘coefficient of ignorance’ are entrepreneurial residual in term of education, educational institutions, development technology and entrepreneurship (Aparna, 2019).</w:t>
      </w:r>
    </w:p>
    <w:p w:rsidR="003908A3" w:rsidRPr="008E6803" w:rsidRDefault="003908A3" w:rsidP="00893CFD">
      <w:pPr>
        <w:pStyle w:val="a4"/>
        <w:shd w:val="clear" w:color="auto" w:fill="FFFFFF"/>
        <w:spacing w:line="360" w:lineRule="auto"/>
        <w:jc w:val="both"/>
        <w:textAlignment w:val="baseline"/>
        <w:rPr>
          <w:rFonts w:ascii="Cambria" w:hAnsi="Cambria" w:cstheme="majorHAnsi"/>
          <w:b/>
          <w:bCs/>
          <w:i/>
          <w:iCs/>
          <w:noProof/>
          <w:color w:val="000000" w:themeColor="text1"/>
          <w:lang w:val="en-GB"/>
        </w:rPr>
      </w:pPr>
      <w:r w:rsidRPr="008E6803">
        <w:rPr>
          <w:rFonts w:ascii="Cambria" w:hAnsi="Cambria" w:cstheme="majorHAnsi"/>
          <w:b/>
          <w:bCs/>
          <w:i/>
          <w:iCs/>
          <w:noProof/>
          <w:color w:val="000000" w:themeColor="text1"/>
          <w:lang w:val="en-GB"/>
        </w:rPr>
        <w:t>Innovation Theory</w:t>
      </w:r>
    </w:p>
    <w:p w:rsidR="000D0B41" w:rsidRPr="008E6803" w:rsidRDefault="003908A3" w:rsidP="00893CFD">
      <w:pPr>
        <w:pStyle w:val="a4"/>
        <w:shd w:val="clear" w:color="auto" w:fill="FFFFFF"/>
        <w:spacing w:line="360" w:lineRule="auto"/>
        <w:jc w:val="both"/>
        <w:textAlignment w:val="baseline"/>
        <w:rPr>
          <w:rFonts w:ascii="Cambria" w:eastAsiaTheme="majorEastAsia" w:hAnsi="Cambria"/>
          <w:noProof/>
          <w:color w:val="000000" w:themeColor="text1"/>
          <w:bdr w:val="none" w:sz="0" w:space="0" w:color="auto" w:frame="1"/>
          <w:lang w:val="en-GB"/>
        </w:rPr>
      </w:pPr>
      <w:r w:rsidRPr="008E6803">
        <w:rPr>
          <w:rStyle w:val="aa"/>
          <w:rFonts w:ascii="Cambria" w:eastAsiaTheme="majorEastAsia" w:hAnsi="Cambria"/>
          <w:i w:val="0"/>
          <w:iCs w:val="0"/>
          <w:noProof/>
          <w:color w:val="000000" w:themeColor="text1"/>
          <w:bdr w:val="none" w:sz="0" w:space="0" w:color="auto" w:frame="1"/>
          <w:lang w:val="en-GB"/>
        </w:rPr>
        <w:t>Theory of Innovation by Schumpeter (</w:t>
      </w:r>
      <w:r w:rsidR="000119DD" w:rsidRPr="008E6803">
        <w:rPr>
          <w:rStyle w:val="aa"/>
          <w:rFonts w:ascii="Cambria" w:eastAsiaTheme="majorEastAsia" w:hAnsi="Cambria"/>
          <w:i w:val="0"/>
          <w:iCs w:val="0"/>
          <w:noProof/>
          <w:color w:val="000000" w:themeColor="text1"/>
          <w:bdr w:val="none" w:sz="0" w:space="0" w:color="auto" w:frame="1"/>
          <w:lang w:val="en-GB"/>
        </w:rPr>
        <w:t>Gallouj, 1997</w:t>
      </w:r>
      <w:r w:rsidRPr="008E6803">
        <w:rPr>
          <w:rStyle w:val="aa"/>
          <w:rFonts w:ascii="Cambria" w:eastAsiaTheme="majorEastAsia" w:hAnsi="Cambria"/>
          <w:i w:val="0"/>
          <w:iCs w:val="0"/>
          <w:noProof/>
          <w:color w:val="000000" w:themeColor="text1"/>
          <w:bdr w:val="none" w:sz="0" w:space="0" w:color="auto" w:frame="1"/>
          <w:lang w:val="en-GB"/>
        </w:rPr>
        <w:t xml:space="preserve">) stated that entrepreneurs are innovators who introduce new combinations. The innovation theory covers five aspects, </w:t>
      </w:r>
      <w:r w:rsidR="00CC7AB5" w:rsidRPr="008E6803">
        <w:rPr>
          <w:rStyle w:val="aa"/>
          <w:rFonts w:ascii="Cambria" w:eastAsiaTheme="majorEastAsia" w:hAnsi="Cambria"/>
          <w:i w:val="0"/>
          <w:iCs w:val="0"/>
          <w:noProof/>
          <w:color w:val="000000" w:themeColor="text1"/>
          <w:bdr w:val="none" w:sz="0" w:space="0" w:color="auto" w:frame="1"/>
          <w:lang w:val="en-GB"/>
        </w:rPr>
        <w:t>these are;</w:t>
      </w:r>
      <w:r w:rsidRPr="008E6803">
        <w:rPr>
          <w:rStyle w:val="aa"/>
          <w:rFonts w:ascii="Cambria" w:eastAsiaTheme="majorEastAsia" w:hAnsi="Cambria"/>
          <w:i w:val="0"/>
          <w:iCs w:val="0"/>
          <w:noProof/>
          <w:color w:val="000000" w:themeColor="text1"/>
          <w:bdr w:val="none" w:sz="0" w:space="0" w:color="auto" w:frame="1"/>
          <w:lang w:val="en-GB"/>
        </w:rPr>
        <w:t xml:space="preserve"> introducing new goods, </w:t>
      </w:r>
      <w:r w:rsidR="00A96411" w:rsidRPr="008E6803">
        <w:rPr>
          <w:rStyle w:val="aa"/>
          <w:rFonts w:ascii="Cambria" w:eastAsiaTheme="majorEastAsia" w:hAnsi="Cambria"/>
          <w:i w:val="0"/>
          <w:iCs w:val="0"/>
          <w:noProof/>
          <w:color w:val="000000" w:themeColor="text1"/>
          <w:bdr w:val="none" w:sz="0" w:space="0" w:color="auto" w:frame="1"/>
          <w:lang w:val="en-GB"/>
        </w:rPr>
        <w:t>innovative techniques</w:t>
      </w:r>
      <w:r w:rsidRPr="008E6803">
        <w:rPr>
          <w:rStyle w:val="aa"/>
          <w:rFonts w:ascii="Cambria" w:eastAsiaTheme="majorEastAsia" w:hAnsi="Cambria"/>
          <w:i w:val="0"/>
          <w:iCs w:val="0"/>
          <w:noProof/>
          <w:color w:val="000000" w:themeColor="text1"/>
          <w:bdr w:val="none" w:sz="0" w:space="0" w:color="auto" w:frame="1"/>
          <w:lang w:val="en-GB"/>
        </w:rPr>
        <w:t xml:space="preserve">of productions, </w:t>
      </w:r>
      <w:r w:rsidR="00A96411" w:rsidRPr="008E6803">
        <w:rPr>
          <w:rStyle w:val="aa"/>
          <w:rFonts w:ascii="Cambria" w:eastAsiaTheme="majorEastAsia" w:hAnsi="Cambria"/>
          <w:i w:val="0"/>
          <w:iCs w:val="0"/>
          <w:noProof/>
          <w:color w:val="000000" w:themeColor="text1"/>
          <w:bdr w:val="none" w:sz="0" w:space="0" w:color="auto" w:frame="1"/>
          <w:lang w:val="en-GB"/>
        </w:rPr>
        <w:t xml:space="preserve">new techniques of production, launching a new business, the conquering of a unique source of supply and implement a new organization. </w:t>
      </w:r>
      <w:r w:rsidRPr="008E6803">
        <w:rPr>
          <w:rStyle w:val="aa"/>
          <w:rFonts w:ascii="Cambria" w:eastAsiaTheme="majorEastAsia" w:hAnsi="Cambria"/>
          <w:i w:val="0"/>
          <w:iCs w:val="0"/>
          <w:noProof/>
          <w:color w:val="000000" w:themeColor="text1"/>
          <w:bdr w:val="none" w:sz="0" w:space="0" w:color="auto" w:frame="1"/>
          <w:lang w:val="en-GB"/>
        </w:rPr>
        <w:t xml:space="preserve">In economic development and improvement, the entrepreneurs defined the essential role of innovations and development as a whole. </w:t>
      </w:r>
      <w:r w:rsidR="00A96411" w:rsidRPr="008E6803">
        <w:rPr>
          <w:rStyle w:val="aa"/>
          <w:rFonts w:ascii="Cambria" w:eastAsiaTheme="majorEastAsia" w:hAnsi="Cambria"/>
          <w:i w:val="0"/>
          <w:iCs w:val="0"/>
          <w:noProof/>
          <w:color w:val="000000" w:themeColor="text1"/>
          <w:bdr w:val="none" w:sz="0" w:space="0" w:color="auto" w:frame="1"/>
          <w:lang w:val="en-GB"/>
        </w:rPr>
        <w:t xml:space="preserve">Schumpeter theory focused on innovations that can be applied as the foundation of the latest techniques of productions and </w:t>
      </w:r>
      <w:r w:rsidR="00640AFC">
        <w:rPr>
          <w:rStyle w:val="aa"/>
          <w:rFonts w:ascii="Cambria" w:eastAsiaTheme="majorEastAsia" w:hAnsi="Cambria"/>
          <w:i w:val="0"/>
          <w:iCs w:val="0"/>
          <w:noProof/>
          <w:color w:val="000000" w:themeColor="text1"/>
          <w:bdr w:val="none" w:sz="0" w:space="0" w:color="auto" w:frame="1"/>
          <w:lang w:val="en-GB"/>
        </w:rPr>
        <w:t xml:space="preserve">for </w:t>
      </w:r>
      <w:r w:rsidR="00A96411" w:rsidRPr="008E6803">
        <w:rPr>
          <w:rStyle w:val="aa"/>
          <w:rFonts w:ascii="Cambria" w:eastAsiaTheme="majorEastAsia" w:hAnsi="Cambria"/>
          <w:i w:val="0"/>
          <w:iCs w:val="0"/>
          <w:noProof/>
          <w:color w:val="000000" w:themeColor="text1"/>
          <w:bdr w:val="none" w:sz="0" w:space="0" w:color="auto" w:frame="1"/>
          <w:lang w:val="en-GB"/>
        </w:rPr>
        <w:t xml:space="preserve">launching new businesses in the education sector by rearranging management prospects </w:t>
      </w:r>
      <w:r w:rsidR="00640AFC">
        <w:rPr>
          <w:rStyle w:val="aa"/>
          <w:rFonts w:ascii="Cambria" w:eastAsiaTheme="majorEastAsia" w:hAnsi="Cambria"/>
          <w:i w:val="0"/>
          <w:iCs w:val="0"/>
          <w:noProof/>
          <w:color w:val="000000" w:themeColor="text1"/>
          <w:bdr w:val="none" w:sz="0" w:space="0" w:color="auto" w:frame="1"/>
          <w:lang w:val="en-GB"/>
        </w:rPr>
        <w:t>in</w:t>
      </w:r>
      <w:r w:rsidR="00A96411" w:rsidRPr="008E6803">
        <w:rPr>
          <w:rStyle w:val="aa"/>
          <w:rFonts w:ascii="Cambria" w:eastAsiaTheme="majorEastAsia" w:hAnsi="Cambria"/>
          <w:i w:val="0"/>
          <w:iCs w:val="0"/>
          <w:noProof/>
          <w:color w:val="000000" w:themeColor="text1"/>
          <w:bdr w:val="none" w:sz="0" w:space="0" w:color="auto" w:frame="1"/>
          <w:lang w:val="en-GB"/>
        </w:rPr>
        <w:t xml:space="preserve"> higher education management into entrepreneurial universities</w:t>
      </w:r>
      <w:r w:rsidRPr="008E6803">
        <w:rPr>
          <w:rStyle w:val="aa"/>
          <w:rFonts w:ascii="Cambria" w:eastAsiaTheme="majorEastAsia" w:hAnsi="Cambria"/>
          <w:i w:val="0"/>
          <w:iCs w:val="0"/>
          <w:noProof/>
          <w:color w:val="000000" w:themeColor="text1"/>
          <w:bdr w:val="none" w:sz="0" w:space="0" w:color="auto" w:frame="1"/>
          <w:lang w:val="en-GB"/>
        </w:rPr>
        <w:t>. This may increase the quality of the education sector and achieve higher results in academic and professional perspectives.</w:t>
      </w:r>
    </w:p>
    <w:p w:rsidR="00172401" w:rsidRPr="008E6803" w:rsidRDefault="00172401" w:rsidP="00893CFD">
      <w:pPr>
        <w:pStyle w:val="a4"/>
        <w:shd w:val="clear" w:color="auto" w:fill="FFFFFF"/>
        <w:spacing w:before="0" w:beforeAutospacing="0" w:after="288" w:afterAutospacing="0" w:line="360" w:lineRule="auto"/>
        <w:jc w:val="both"/>
        <w:textAlignment w:val="baseline"/>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Theory of Systematic Innovation </w:t>
      </w:r>
    </w:p>
    <w:p w:rsidR="00172401" w:rsidRPr="008E6803" w:rsidRDefault="00A96411" w:rsidP="00893CFD">
      <w:pPr>
        <w:spacing w:line="360" w:lineRule="auto"/>
        <w:jc w:val="both"/>
        <w:rPr>
          <w:rFonts w:ascii="Cambria" w:hAnsi="Cambria"/>
          <w:noProof/>
          <w:color w:val="000000" w:themeColor="text1"/>
          <w:bdr w:val="none" w:sz="0" w:space="0" w:color="auto" w:frame="1"/>
          <w:lang w:val="en-GB"/>
        </w:rPr>
      </w:pPr>
      <w:r w:rsidRPr="008E6803">
        <w:rPr>
          <w:rFonts w:ascii="Cambria" w:hAnsi="Cambria"/>
          <w:noProof/>
          <w:color w:val="000000" w:themeColor="text1"/>
          <w:bdr w:val="none" w:sz="0" w:space="0" w:color="auto" w:frame="1"/>
          <w:lang w:val="en-GB"/>
        </w:rPr>
        <w:t xml:space="preserve">In addition, Peter Drucker’s theory of systematic innovation based on determined and systematic research of development in the systematic investigation of opportunities which will result in improvement in financial-economic and social modernisation (Drucker 2006). </w:t>
      </w:r>
      <w:r w:rsidR="00172401" w:rsidRPr="008E6803">
        <w:rPr>
          <w:rFonts w:ascii="Cambria" w:hAnsi="Cambria"/>
          <w:noProof/>
          <w:color w:val="000000" w:themeColor="text1"/>
          <w:bdr w:val="none" w:sz="0" w:space="0" w:color="auto" w:frame="1"/>
          <w:lang w:val="en-GB"/>
        </w:rPr>
        <w:t xml:space="preserve">Drucker’s systematic innovation </w:t>
      </w:r>
      <w:r w:rsidR="00640AFC">
        <w:rPr>
          <w:rFonts w:ascii="Cambria" w:hAnsi="Cambria"/>
          <w:noProof/>
          <w:color w:val="000000" w:themeColor="text1"/>
          <w:bdr w:val="none" w:sz="0" w:space="0" w:color="auto" w:frame="1"/>
          <w:lang w:val="en-GB"/>
        </w:rPr>
        <w:t xml:space="preserve">was </w:t>
      </w:r>
      <w:r w:rsidR="00172401" w:rsidRPr="008E6803">
        <w:rPr>
          <w:rFonts w:ascii="Cambria" w:hAnsi="Cambria"/>
          <w:noProof/>
          <w:color w:val="000000" w:themeColor="text1"/>
          <w:bdr w:val="none" w:sz="0" w:space="0" w:color="auto" w:frame="1"/>
          <w:lang w:val="en-GB"/>
        </w:rPr>
        <w:t xml:space="preserve">based on </w:t>
      </w:r>
      <w:r w:rsidR="00CC7AB5" w:rsidRPr="008E6803">
        <w:rPr>
          <w:rFonts w:ascii="Cambria" w:hAnsi="Cambria"/>
          <w:noProof/>
          <w:color w:val="000000" w:themeColor="text1"/>
          <w:bdr w:val="none" w:sz="0" w:space="0" w:color="auto" w:frame="1"/>
          <w:lang w:val="en-GB"/>
        </w:rPr>
        <w:t xml:space="preserve">the </w:t>
      </w:r>
      <w:r w:rsidR="00172401" w:rsidRPr="008E6803">
        <w:rPr>
          <w:rFonts w:ascii="Cambria" w:hAnsi="Cambria"/>
          <w:noProof/>
          <w:color w:val="000000" w:themeColor="text1"/>
          <w:bdr w:val="none" w:sz="0" w:space="0" w:color="auto" w:frame="1"/>
          <w:lang w:val="en-GB"/>
        </w:rPr>
        <w:t>innovative opportunity sources within business enterprises,</w:t>
      </w:r>
      <w:r w:rsidR="008D0EE9" w:rsidRPr="008E6803">
        <w:rPr>
          <w:rFonts w:ascii="Cambria" w:hAnsi="Cambria"/>
          <w:noProof/>
          <w:color w:val="000000" w:themeColor="text1"/>
          <w:bdr w:val="none" w:sz="0" w:space="0" w:color="auto" w:frame="1"/>
          <w:lang w:val="en-GB"/>
        </w:rPr>
        <w:t xml:space="preserve"> </w:t>
      </w:r>
      <w:r w:rsidR="00172401" w:rsidRPr="008E6803">
        <w:rPr>
          <w:rFonts w:ascii="Cambria" w:hAnsi="Cambria"/>
          <w:noProof/>
          <w:color w:val="000000" w:themeColor="text1"/>
          <w:bdr w:val="none" w:sz="0" w:space="0" w:color="auto" w:frame="1"/>
          <w:lang w:val="en-GB"/>
        </w:rPr>
        <w:t xml:space="preserve">public service organizations and industry and </w:t>
      </w:r>
      <w:r w:rsidR="00CC7AB5" w:rsidRPr="008E6803">
        <w:rPr>
          <w:rFonts w:ascii="Cambria" w:hAnsi="Cambria"/>
          <w:noProof/>
          <w:color w:val="000000" w:themeColor="text1"/>
          <w:bdr w:val="none" w:sz="0" w:space="0" w:color="auto" w:frame="1"/>
          <w:lang w:val="en-GB"/>
        </w:rPr>
        <w:t xml:space="preserve">the </w:t>
      </w:r>
      <w:r w:rsidR="00172401" w:rsidRPr="008E6803">
        <w:rPr>
          <w:rFonts w:ascii="Cambria" w:hAnsi="Cambria"/>
          <w:noProof/>
          <w:color w:val="000000" w:themeColor="text1"/>
          <w:bdr w:val="none" w:sz="0" w:space="0" w:color="auto" w:frame="1"/>
          <w:lang w:val="en-GB"/>
        </w:rPr>
        <w:t xml:space="preserve">service sectors. These sources can </w:t>
      </w:r>
      <w:r w:rsidR="00CC7AB5" w:rsidRPr="008E6803">
        <w:rPr>
          <w:rFonts w:ascii="Cambria" w:hAnsi="Cambria"/>
          <w:noProof/>
          <w:color w:val="000000" w:themeColor="text1"/>
          <w:bdr w:val="none" w:sz="0" w:space="0" w:color="auto" w:frame="1"/>
          <w:lang w:val="en-GB"/>
        </w:rPr>
        <w:t>have</w:t>
      </w:r>
      <w:r w:rsidR="00172401" w:rsidRPr="008E6803">
        <w:rPr>
          <w:rFonts w:ascii="Cambria" w:hAnsi="Cambria"/>
          <w:noProof/>
          <w:color w:val="000000" w:themeColor="text1"/>
          <w:bdr w:val="none" w:sz="0" w:space="0" w:color="auto" w:frame="1"/>
          <w:lang w:val="en-GB"/>
        </w:rPr>
        <w:t xml:space="preserve"> unexpected successful events or failures, incongruity reality.</w:t>
      </w:r>
      <w:r w:rsidR="008E2C39" w:rsidRPr="008E6803">
        <w:rPr>
          <w:rFonts w:ascii="Cambria" w:hAnsi="Cambria"/>
          <w:noProof/>
          <w:color w:val="000000" w:themeColor="text1"/>
          <w:bdr w:val="none" w:sz="0" w:space="0" w:color="auto" w:frame="1"/>
          <w:lang w:val="en-GB"/>
        </w:rPr>
        <w:t xml:space="preserve"> </w:t>
      </w:r>
      <w:r w:rsidR="003D5692" w:rsidRPr="008E6803">
        <w:rPr>
          <w:rFonts w:ascii="Cambria" w:hAnsi="Cambria"/>
          <w:noProof/>
          <w:color w:val="000000" w:themeColor="text1"/>
          <w:lang w:val="en-GB"/>
        </w:rPr>
        <w:t xml:space="preserve">In addition, there are innovative opportunity sources beyond </w:t>
      </w:r>
      <w:r w:rsidR="003D5692" w:rsidRPr="008E6803">
        <w:rPr>
          <w:rFonts w:ascii="Cambria" w:hAnsi="Cambria"/>
          <w:noProof/>
          <w:color w:val="000000" w:themeColor="text1"/>
          <w:lang w:val="en-GB"/>
        </w:rPr>
        <w:lastRenderedPageBreak/>
        <w:t>the enterprise industry, which are demographic</w:t>
      </w:r>
      <w:r w:rsidR="00640AFC">
        <w:rPr>
          <w:rFonts w:ascii="Cambria" w:hAnsi="Cambria"/>
          <w:noProof/>
          <w:color w:val="000000" w:themeColor="text1"/>
          <w:lang w:val="en-GB"/>
        </w:rPr>
        <w:t>al</w:t>
      </w:r>
      <w:r w:rsidR="003D5692" w:rsidRPr="008E6803">
        <w:rPr>
          <w:rFonts w:ascii="Cambria" w:hAnsi="Cambria"/>
          <w:noProof/>
          <w:color w:val="000000" w:themeColor="text1"/>
          <w:lang w:val="en-GB"/>
        </w:rPr>
        <w:t xml:space="preserve"> </w:t>
      </w:r>
      <w:r w:rsidR="00640AFC" w:rsidRPr="008E6803">
        <w:rPr>
          <w:rFonts w:ascii="Cambria" w:hAnsi="Cambria"/>
          <w:noProof/>
          <w:color w:val="000000" w:themeColor="text1"/>
          <w:lang w:val="en-GB"/>
        </w:rPr>
        <w:t>shifts</w:t>
      </w:r>
      <w:r w:rsidR="00640AFC" w:rsidRPr="008E6803">
        <w:rPr>
          <w:rFonts w:ascii="Cambria" w:hAnsi="Cambria"/>
          <w:noProof/>
          <w:color w:val="000000" w:themeColor="text1"/>
          <w:lang w:val="en-GB"/>
        </w:rPr>
        <w:t xml:space="preserve"> </w:t>
      </w:r>
      <w:r w:rsidR="003D5692" w:rsidRPr="008E6803">
        <w:rPr>
          <w:rFonts w:ascii="Cambria" w:hAnsi="Cambria"/>
          <w:noProof/>
          <w:color w:val="000000" w:themeColor="text1"/>
          <w:lang w:val="en-GB"/>
        </w:rPr>
        <w:t>in society, perception changes and new scientific and non-scientific knowledge (Drucker 2006).</w:t>
      </w:r>
    </w:p>
    <w:p w:rsidR="00172401" w:rsidRPr="008E6803" w:rsidRDefault="00172401"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Learning Theories</w:t>
      </w:r>
    </w:p>
    <w:p w:rsidR="005B798F" w:rsidRPr="008E6803" w:rsidRDefault="005B798F" w:rsidP="00893CFD">
      <w:pPr>
        <w:pStyle w:val="a4"/>
        <w:spacing w:line="360" w:lineRule="auto"/>
        <w:jc w:val="both"/>
        <w:rPr>
          <w:rFonts w:ascii="Cambria" w:hAnsi="Cambria"/>
          <w:noProof/>
          <w:color w:val="000000" w:themeColor="text1"/>
          <w:bdr w:val="none" w:sz="0" w:space="0" w:color="auto" w:frame="1"/>
          <w:lang w:val="en-GB"/>
        </w:rPr>
      </w:pPr>
      <w:r w:rsidRPr="008E6803">
        <w:rPr>
          <w:rFonts w:ascii="Cambria" w:hAnsi="Cambria"/>
          <w:noProof/>
          <w:color w:val="000000" w:themeColor="text1"/>
          <w:bdr w:val="none" w:sz="0" w:space="0" w:color="auto" w:frame="1"/>
          <w:lang w:val="en-GB"/>
        </w:rPr>
        <w:t>The higher educational organization</w:t>
      </w:r>
      <w:r w:rsidR="00CC7AB5" w:rsidRPr="008E6803">
        <w:rPr>
          <w:rFonts w:ascii="Cambria" w:hAnsi="Cambria"/>
          <w:noProof/>
          <w:color w:val="000000" w:themeColor="text1"/>
          <w:bdr w:val="none" w:sz="0" w:space="0" w:color="auto" w:frame="1"/>
          <w:lang w:val="en-GB"/>
        </w:rPr>
        <w:t>s</w:t>
      </w:r>
      <w:r w:rsidRPr="008E6803">
        <w:rPr>
          <w:rFonts w:ascii="Cambria" w:hAnsi="Cambria"/>
          <w:noProof/>
          <w:color w:val="000000" w:themeColor="text1"/>
          <w:bdr w:val="none" w:sz="0" w:space="0" w:color="auto" w:frame="1"/>
          <w:lang w:val="en-GB"/>
        </w:rPr>
        <w:t xml:space="preserve"> </w:t>
      </w:r>
      <w:r w:rsidR="00CC7AB5" w:rsidRPr="008E6803">
        <w:rPr>
          <w:rFonts w:ascii="Cambria" w:hAnsi="Cambria"/>
          <w:noProof/>
          <w:color w:val="000000" w:themeColor="text1"/>
          <w:bdr w:val="none" w:sz="0" w:space="0" w:color="auto" w:frame="1"/>
          <w:lang w:val="en-GB"/>
        </w:rPr>
        <w:t>are</w:t>
      </w:r>
      <w:r w:rsidRPr="008E6803">
        <w:rPr>
          <w:rFonts w:ascii="Cambria" w:hAnsi="Cambria"/>
          <w:noProof/>
          <w:color w:val="000000" w:themeColor="text1"/>
          <w:bdr w:val="none" w:sz="0" w:space="0" w:color="auto" w:frame="1"/>
          <w:lang w:val="en-GB"/>
        </w:rPr>
        <w:t xml:space="preserve"> the main producers of knowledge and provider to students and academics and </w:t>
      </w:r>
      <w:r w:rsidR="00CC7AB5" w:rsidRPr="008E6803">
        <w:rPr>
          <w:rFonts w:ascii="Cambria" w:hAnsi="Cambria"/>
          <w:noProof/>
          <w:color w:val="000000" w:themeColor="text1"/>
          <w:bdr w:val="none" w:sz="0" w:space="0" w:color="auto" w:frame="1"/>
          <w:lang w:val="en-GB"/>
        </w:rPr>
        <w:t xml:space="preserve">to </w:t>
      </w:r>
      <w:r w:rsidRPr="008E6803">
        <w:rPr>
          <w:rFonts w:ascii="Cambria" w:hAnsi="Cambria"/>
          <w:noProof/>
          <w:color w:val="000000" w:themeColor="text1"/>
          <w:bdr w:val="none" w:sz="0" w:space="0" w:color="auto" w:frame="1"/>
          <w:lang w:val="en-GB"/>
        </w:rPr>
        <w:t>society. The theory of Knowledge Management (by Nonaka, 1997) refer</w:t>
      </w:r>
      <w:r w:rsidR="00CC7AB5" w:rsidRPr="008E6803">
        <w:rPr>
          <w:rFonts w:ascii="Cambria" w:hAnsi="Cambria"/>
          <w:noProof/>
          <w:color w:val="000000" w:themeColor="text1"/>
          <w:bdr w:val="none" w:sz="0" w:space="0" w:color="auto" w:frame="1"/>
          <w:lang w:val="en-GB"/>
        </w:rPr>
        <w:t>s</w:t>
      </w:r>
      <w:r w:rsidRPr="008E6803">
        <w:rPr>
          <w:rFonts w:ascii="Cambria" w:hAnsi="Cambria"/>
          <w:noProof/>
          <w:color w:val="000000" w:themeColor="text1"/>
          <w:bdr w:val="none" w:sz="0" w:space="0" w:color="auto" w:frame="1"/>
          <w:lang w:val="en-GB"/>
        </w:rPr>
        <w:t xml:space="preserve"> to knowledge management in higher education which can be transformed into </w:t>
      </w:r>
      <w:r w:rsidR="009E7B4A" w:rsidRPr="008E6803">
        <w:rPr>
          <w:rFonts w:ascii="Cambria" w:hAnsi="Cambria"/>
          <w:noProof/>
          <w:color w:val="000000" w:themeColor="text1"/>
          <w:bdr w:val="none" w:sz="0" w:space="0" w:color="auto" w:frame="1"/>
          <w:lang w:val="en-GB"/>
        </w:rPr>
        <w:t>specific</w:t>
      </w:r>
      <w:r w:rsidRPr="008E6803">
        <w:rPr>
          <w:rFonts w:ascii="Cambria" w:hAnsi="Cambria"/>
          <w:noProof/>
          <w:color w:val="000000" w:themeColor="text1"/>
          <w:bdr w:val="none" w:sz="0" w:space="0" w:color="auto" w:frame="1"/>
          <w:lang w:val="en-GB"/>
        </w:rPr>
        <w:t xml:space="preserve"> knowledge structures through socialization externalization, codification, and internalization. In addition, Learning Organization (Senge, </w:t>
      </w:r>
      <w:r w:rsidR="00B51649" w:rsidRPr="008E6803">
        <w:rPr>
          <w:rFonts w:ascii="Cambria" w:hAnsi="Cambria"/>
          <w:noProof/>
          <w:color w:val="000000" w:themeColor="text1"/>
          <w:bdr w:val="none" w:sz="0" w:space="0" w:color="auto" w:frame="1"/>
          <w:lang w:val="en-GB"/>
        </w:rPr>
        <w:t>2014</w:t>
      </w:r>
      <w:r w:rsidRPr="008E6803">
        <w:rPr>
          <w:rFonts w:ascii="Cambria" w:hAnsi="Cambria"/>
          <w:noProof/>
          <w:color w:val="000000" w:themeColor="text1"/>
          <w:bdr w:val="none" w:sz="0" w:space="0" w:color="auto" w:frame="1"/>
          <w:lang w:val="en-GB"/>
        </w:rPr>
        <w:t xml:space="preserve">) theories with five </w:t>
      </w:r>
      <w:r w:rsidR="00CC7AB5" w:rsidRPr="008E6803">
        <w:rPr>
          <w:rFonts w:ascii="Cambria" w:hAnsi="Cambria"/>
          <w:noProof/>
          <w:color w:val="000000" w:themeColor="text1"/>
          <w:bdr w:val="none" w:sz="0" w:space="0" w:color="auto" w:frame="1"/>
          <w:lang w:val="en-GB"/>
        </w:rPr>
        <w:t xml:space="preserve">main </w:t>
      </w:r>
      <w:r w:rsidRPr="008E6803">
        <w:rPr>
          <w:rFonts w:ascii="Cambria" w:hAnsi="Cambria"/>
          <w:noProof/>
          <w:color w:val="000000" w:themeColor="text1"/>
          <w:bdr w:val="none" w:sz="0" w:space="0" w:color="auto" w:frame="1"/>
          <w:lang w:val="en-GB"/>
        </w:rPr>
        <w:t>characteristics</w:t>
      </w:r>
      <w:r w:rsidR="00CC7AB5" w:rsidRPr="008E6803">
        <w:rPr>
          <w:rFonts w:ascii="Cambria" w:hAnsi="Cambria"/>
          <w:noProof/>
          <w:color w:val="000000" w:themeColor="text1"/>
          <w:bdr w:val="none" w:sz="0" w:space="0" w:color="auto" w:frame="1"/>
          <w:lang w:val="en-GB"/>
        </w:rPr>
        <w:t xml:space="preserve"> of </w:t>
      </w:r>
      <w:r w:rsidRPr="008E6803">
        <w:rPr>
          <w:rFonts w:ascii="Cambria" w:hAnsi="Cambria"/>
          <w:noProof/>
          <w:color w:val="000000" w:themeColor="text1"/>
          <w:bdr w:val="none" w:sz="0" w:space="0" w:color="auto" w:frame="1"/>
          <w:lang w:val="en-GB"/>
        </w:rPr>
        <w:t xml:space="preserve">systems thinking, personal mastery, mental models, a shared vision, and team learning, will </w:t>
      </w:r>
      <w:r w:rsidR="00CC7AB5" w:rsidRPr="008E6803">
        <w:rPr>
          <w:rFonts w:ascii="Cambria" w:hAnsi="Cambria"/>
          <w:noProof/>
          <w:color w:val="000000" w:themeColor="text1"/>
          <w:bdr w:val="none" w:sz="0" w:space="0" w:color="auto" w:frame="1"/>
          <w:lang w:val="en-GB"/>
        </w:rPr>
        <w:t xml:space="preserve">all </w:t>
      </w:r>
      <w:r w:rsidRPr="008E6803">
        <w:rPr>
          <w:rFonts w:ascii="Cambria" w:hAnsi="Cambria"/>
          <w:noProof/>
          <w:color w:val="000000" w:themeColor="text1"/>
          <w:bdr w:val="none" w:sz="0" w:space="0" w:color="auto" w:frame="1"/>
          <w:lang w:val="en-GB"/>
        </w:rPr>
        <w:t xml:space="preserve">be considered in the proposed research analysis. All </w:t>
      </w:r>
      <w:r w:rsidR="00CC7AB5" w:rsidRPr="008E6803">
        <w:rPr>
          <w:rFonts w:ascii="Cambria" w:hAnsi="Cambria"/>
          <w:noProof/>
          <w:color w:val="000000" w:themeColor="text1"/>
          <w:bdr w:val="none" w:sz="0" w:space="0" w:color="auto" w:frame="1"/>
          <w:lang w:val="en-GB"/>
        </w:rPr>
        <w:t xml:space="preserve">the </w:t>
      </w:r>
      <w:r w:rsidRPr="008E6803">
        <w:rPr>
          <w:rFonts w:ascii="Cambria" w:hAnsi="Cambria"/>
          <w:noProof/>
          <w:color w:val="000000" w:themeColor="text1"/>
          <w:bdr w:val="none" w:sz="0" w:space="0" w:color="auto" w:frame="1"/>
          <w:lang w:val="en-GB"/>
        </w:rPr>
        <w:t xml:space="preserve">above-mentioned theories </w:t>
      </w:r>
      <w:r w:rsidR="00640AFC">
        <w:rPr>
          <w:rFonts w:ascii="Cambria" w:hAnsi="Cambria"/>
          <w:noProof/>
          <w:color w:val="000000" w:themeColor="text1"/>
          <w:bdr w:val="none" w:sz="0" w:space="0" w:color="auto" w:frame="1"/>
          <w:lang w:val="en-GB"/>
        </w:rPr>
        <w:t>of</w:t>
      </w:r>
      <w:r w:rsidRPr="008E6803">
        <w:rPr>
          <w:rFonts w:ascii="Cambria" w:hAnsi="Cambria"/>
          <w:noProof/>
          <w:color w:val="000000" w:themeColor="text1"/>
          <w:bdr w:val="none" w:sz="0" w:space="0" w:color="auto" w:frame="1"/>
          <w:lang w:val="en-GB"/>
        </w:rPr>
        <w:t xml:space="preserve"> focus </w:t>
      </w:r>
      <w:r w:rsidR="00CC7AB5" w:rsidRPr="008E6803">
        <w:rPr>
          <w:rFonts w:ascii="Cambria" w:hAnsi="Cambria"/>
          <w:noProof/>
          <w:color w:val="000000" w:themeColor="text1"/>
          <w:bdr w:val="none" w:sz="0" w:space="0" w:color="auto" w:frame="1"/>
          <w:lang w:val="en-GB"/>
        </w:rPr>
        <w:t xml:space="preserve">will be used </w:t>
      </w:r>
      <w:r w:rsidRPr="008E6803">
        <w:rPr>
          <w:rFonts w:ascii="Cambria" w:hAnsi="Cambria"/>
          <w:noProof/>
          <w:color w:val="000000" w:themeColor="text1"/>
          <w:bdr w:val="none" w:sz="0" w:space="0" w:color="auto" w:frame="1"/>
          <w:lang w:val="en-GB"/>
        </w:rPr>
        <w:t>to answer the definition, characteristics, and processes of entrepreneurial universities (Savetpanuvong and Pankasem ,2014).</w:t>
      </w:r>
    </w:p>
    <w:p w:rsidR="00172401" w:rsidRPr="008E6803" w:rsidRDefault="00172401"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Resource-</w:t>
      </w:r>
      <w:r w:rsidR="00CC7AB5" w:rsidRPr="008E6803">
        <w:rPr>
          <w:rFonts w:ascii="Cambria" w:hAnsi="Cambria"/>
          <w:b/>
          <w:bCs/>
          <w:i/>
          <w:iCs/>
          <w:noProof/>
          <w:color w:val="000000" w:themeColor="text1"/>
          <w:lang w:val="en-GB"/>
        </w:rPr>
        <w:t>B</w:t>
      </w:r>
      <w:r w:rsidRPr="008E6803">
        <w:rPr>
          <w:rFonts w:ascii="Cambria" w:hAnsi="Cambria"/>
          <w:b/>
          <w:bCs/>
          <w:i/>
          <w:iCs/>
          <w:noProof/>
          <w:color w:val="000000" w:themeColor="text1"/>
          <w:lang w:val="en-GB"/>
        </w:rPr>
        <w:t xml:space="preserve">ased View </w:t>
      </w:r>
      <w:r w:rsidR="005B798F" w:rsidRPr="008E6803">
        <w:rPr>
          <w:rFonts w:ascii="Cambria" w:hAnsi="Cambria"/>
          <w:b/>
          <w:bCs/>
          <w:i/>
          <w:iCs/>
          <w:noProof/>
          <w:color w:val="000000" w:themeColor="text1"/>
          <w:lang w:val="en-GB"/>
        </w:rPr>
        <w:t>Model</w:t>
      </w:r>
    </w:p>
    <w:p w:rsidR="00172401" w:rsidRPr="008E6803" w:rsidRDefault="00172401"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 xml:space="preserve">Resource predisposition develops the opportunity of </w:t>
      </w:r>
      <w:r w:rsidR="00CC7AB5" w:rsidRPr="008E6803">
        <w:rPr>
          <w:rFonts w:ascii="Cambria" w:hAnsi="Cambria"/>
          <w:noProof/>
          <w:color w:val="000000" w:themeColor="text1"/>
          <w:lang w:val="en-GB"/>
        </w:rPr>
        <w:t xml:space="preserve">a </w:t>
      </w:r>
      <w:r w:rsidRPr="008E6803">
        <w:rPr>
          <w:rFonts w:ascii="Cambria" w:hAnsi="Cambria"/>
          <w:noProof/>
          <w:color w:val="000000" w:themeColor="text1"/>
          <w:lang w:val="en-GB"/>
        </w:rPr>
        <w:t>viable entrepreneurial business. Similarly, the universiti</w:t>
      </w:r>
      <w:r w:rsidR="00640AFC">
        <w:rPr>
          <w:rFonts w:ascii="Cambria" w:hAnsi="Cambria"/>
          <w:noProof/>
          <w:color w:val="000000" w:themeColor="text1"/>
          <w:lang w:val="en-GB"/>
        </w:rPr>
        <w:t>y’</w:t>
      </w:r>
      <w:r w:rsidRPr="008E6803">
        <w:rPr>
          <w:rFonts w:ascii="Cambria" w:hAnsi="Cambria"/>
          <w:noProof/>
          <w:color w:val="000000" w:themeColor="text1"/>
          <w:lang w:val="en-GB"/>
        </w:rPr>
        <w:t>s classif</w:t>
      </w:r>
      <w:r w:rsidR="00CC7AB5" w:rsidRPr="008E6803">
        <w:rPr>
          <w:rFonts w:ascii="Cambria" w:hAnsi="Cambria"/>
          <w:noProof/>
          <w:color w:val="000000" w:themeColor="text1"/>
          <w:lang w:val="en-GB"/>
        </w:rPr>
        <w:t>y</w:t>
      </w:r>
      <w:r w:rsidRPr="008E6803">
        <w:rPr>
          <w:rFonts w:ascii="Cambria" w:hAnsi="Cambria"/>
          <w:noProof/>
          <w:color w:val="000000" w:themeColor="text1"/>
          <w:lang w:val="en-GB"/>
        </w:rPr>
        <w:t xml:space="preserve"> into tangible</w:t>
      </w:r>
      <w:r w:rsidR="00CC7AB5" w:rsidRPr="008E6803">
        <w:rPr>
          <w:rFonts w:ascii="Cambria" w:hAnsi="Cambria"/>
          <w:noProof/>
          <w:color w:val="000000" w:themeColor="text1"/>
          <w:lang w:val="en-GB"/>
        </w:rPr>
        <w:t>s</w:t>
      </w:r>
      <w:r w:rsidRPr="008E6803">
        <w:rPr>
          <w:rFonts w:ascii="Cambria" w:hAnsi="Cambria"/>
          <w:noProof/>
          <w:color w:val="000000" w:themeColor="text1"/>
          <w:lang w:val="en-GB"/>
        </w:rPr>
        <w:t xml:space="preserve"> which are finance, physical and technological resources and </w:t>
      </w:r>
      <w:r w:rsidR="00CC7AB5" w:rsidRPr="008E6803">
        <w:rPr>
          <w:rFonts w:ascii="Cambria" w:hAnsi="Cambria"/>
          <w:noProof/>
          <w:color w:val="000000" w:themeColor="text1"/>
          <w:lang w:val="en-GB"/>
        </w:rPr>
        <w:t xml:space="preserve">the </w:t>
      </w:r>
      <w:r w:rsidRPr="008E6803">
        <w:rPr>
          <w:rFonts w:ascii="Cambria" w:hAnsi="Cambria"/>
          <w:noProof/>
          <w:color w:val="000000" w:themeColor="text1"/>
          <w:lang w:val="en-GB"/>
        </w:rPr>
        <w:t xml:space="preserve">intangible that </w:t>
      </w:r>
      <w:r w:rsidR="00CC7AB5" w:rsidRPr="008E6803">
        <w:rPr>
          <w:rFonts w:ascii="Cambria" w:hAnsi="Cambria"/>
          <w:noProof/>
          <w:color w:val="000000" w:themeColor="text1"/>
          <w:lang w:val="en-GB"/>
        </w:rPr>
        <w:t>are</w:t>
      </w:r>
      <w:r w:rsidRPr="008E6803">
        <w:rPr>
          <w:rFonts w:ascii="Cambria" w:hAnsi="Cambria"/>
          <w:noProof/>
          <w:color w:val="000000" w:themeColor="text1"/>
          <w:lang w:val="en-GB"/>
        </w:rPr>
        <w:t xml:space="preserve"> human, innovation and reputable resources. Peter Drucker (1998) stated that entrepreneur</w:t>
      </w:r>
      <w:r w:rsidR="00640AFC">
        <w:rPr>
          <w:rFonts w:ascii="Cambria" w:hAnsi="Cambria"/>
          <w:noProof/>
          <w:color w:val="000000" w:themeColor="text1"/>
          <w:lang w:val="en-GB"/>
        </w:rPr>
        <w:t>’</w:t>
      </w:r>
      <w:r w:rsidRPr="008E6803">
        <w:rPr>
          <w:rFonts w:ascii="Cambria" w:hAnsi="Cambria"/>
          <w:noProof/>
          <w:color w:val="000000" w:themeColor="text1"/>
          <w:lang w:val="en-GB"/>
        </w:rPr>
        <w:t>s resources are suppl</w:t>
      </w:r>
      <w:r w:rsidR="00CC7AB5" w:rsidRPr="008E6803">
        <w:rPr>
          <w:rFonts w:ascii="Cambria" w:hAnsi="Cambria"/>
          <w:noProof/>
          <w:color w:val="000000" w:themeColor="text1"/>
          <w:lang w:val="en-GB"/>
        </w:rPr>
        <w:t>ing</w:t>
      </w:r>
      <w:r w:rsidRPr="008E6803">
        <w:rPr>
          <w:rFonts w:ascii="Cambria" w:hAnsi="Cambria"/>
          <w:noProof/>
          <w:color w:val="000000" w:themeColor="text1"/>
          <w:lang w:val="en-GB"/>
        </w:rPr>
        <w:t xml:space="preserve"> new capacity to create capital with the help of innovative instruments </w:t>
      </w:r>
      <w:r w:rsidRPr="008E6803">
        <w:rPr>
          <w:rFonts w:ascii="Cambria" w:hAnsi="Cambria"/>
          <w:noProof/>
          <w:color w:val="000000" w:themeColor="text1"/>
          <w:bdr w:val="none" w:sz="0" w:space="0" w:color="auto" w:frame="1"/>
          <w:lang w:val="en-GB"/>
        </w:rPr>
        <w:t>(</w:t>
      </w:r>
      <w:r w:rsidRPr="008E6803">
        <w:rPr>
          <w:rFonts w:ascii="Cambria" w:hAnsi="Cambria" w:cs="Arial"/>
          <w:noProof/>
          <w:color w:val="000000" w:themeColor="text1"/>
          <w:lang w:val="en-GB"/>
        </w:rPr>
        <w:t>Savetpanuvong and Pankasem ,2014)</w:t>
      </w:r>
      <w:r w:rsidRPr="008E6803">
        <w:rPr>
          <w:rFonts w:ascii="Cambria" w:hAnsi="Cambria"/>
          <w:noProof/>
          <w:color w:val="000000" w:themeColor="text1"/>
          <w:lang w:val="en-GB"/>
        </w:rPr>
        <w:t>.</w:t>
      </w:r>
    </w:p>
    <w:p w:rsidR="00172401" w:rsidRPr="008E6803" w:rsidRDefault="00172401"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Timmons Model of Entrepreneurial Process </w:t>
      </w:r>
    </w:p>
    <w:p w:rsidR="00382E66" w:rsidRPr="008E6803" w:rsidRDefault="005B798F"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Timmons Model of entrepreneurial process considers balancing three main elements that consist of opportunity, resources and team. It</w:t>
      </w:r>
      <w:r w:rsidR="00CC7AB5" w:rsidRPr="008E6803">
        <w:rPr>
          <w:rFonts w:ascii="Cambria" w:hAnsi="Cambria"/>
          <w:noProof/>
          <w:color w:val="000000" w:themeColor="text1"/>
          <w:lang w:val="en-GB"/>
        </w:rPr>
        <w:t xml:space="preserve"> i</w:t>
      </w:r>
      <w:r w:rsidRPr="008E6803">
        <w:rPr>
          <w:rFonts w:ascii="Cambria" w:hAnsi="Cambria"/>
          <w:noProof/>
          <w:color w:val="000000" w:themeColor="text1"/>
          <w:lang w:val="en-GB"/>
        </w:rPr>
        <w:t>s</w:t>
      </w:r>
      <w:r w:rsidR="00CC7AB5" w:rsidRPr="008E6803">
        <w:rPr>
          <w:rFonts w:ascii="Cambria" w:hAnsi="Cambria"/>
          <w:noProof/>
          <w:color w:val="000000" w:themeColor="text1"/>
          <w:lang w:val="en-GB"/>
        </w:rPr>
        <w:t xml:space="preserve"> a</w:t>
      </w:r>
      <w:r w:rsidRPr="008E6803">
        <w:rPr>
          <w:rFonts w:ascii="Cambria" w:hAnsi="Cambria"/>
          <w:noProof/>
          <w:color w:val="000000" w:themeColor="text1"/>
          <w:lang w:val="en-GB"/>
        </w:rPr>
        <w:t xml:space="preserve"> successful framework which assists to identify the opportunities and it</w:t>
      </w:r>
      <w:r w:rsidR="00CC7AB5" w:rsidRPr="008E6803">
        <w:rPr>
          <w:rFonts w:ascii="Cambria" w:hAnsi="Cambria"/>
          <w:noProof/>
          <w:color w:val="000000" w:themeColor="text1"/>
          <w:lang w:val="en-GB"/>
        </w:rPr>
        <w:t xml:space="preserve"> i</w:t>
      </w:r>
      <w:r w:rsidRPr="008E6803">
        <w:rPr>
          <w:rFonts w:ascii="Cambria" w:hAnsi="Cambria"/>
          <w:noProof/>
          <w:color w:val="000000" w:themeColor="text1"/>
          <w:lang w:val="en-GB"/>
        </w:rPr>
        <w:t xml:space="preserve">s essential to identify the creative and </w:t>
      </w:r>
      <w:r w:rsidR="000E096F" w:rsidRPr="008E6803">
        <w:rPr>
          <w:rFonts w:ascii="Cambria" w:hAnsi="Cambria"/>
          <w:noProof/>
          <w:color w:val="000000" w:themeColor="text1"/>
          <w:lang w:val="en-GB"/>
        </w:rPr>
        <w:t xml:space="preserve">collaborative </w:t>
      </w:r>
      <w:r w:rsidRPr="008E6803">
        <w:rPr>
          <w:rFonts w:ascii="Cambria" w:hAnsi="Cambria"/>
          <w:noProof/>
          <w:color w:val="000000" w:themeColor="text1"/>
          <w:lang w:val="en-GB"/>
        </w:rPr>
        <w:t>team, that handle the market and society appropriately (Savetpanuvong and Pankasem, 2014).</w:t>
      </w:r>
    </w:p>
    <w:p w:rsidR="00172401" w:rsidRPr="008E6803" w:rsidRDefault="00172401"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Triple Helix Model</w:t>
      </w:r>
    </w:p>
    <w:p w:rsidR="005B798F" w:rsidRPr="008E6803" w:rsidRDefault="005B798F"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 xml:space="preserve">The concept of the Triple Helix model is the framework for universities to interact with government and industry in </w:t>
      </w:r>
      <w:r w:rsidR="00CC7AB5" w:rsidRPr="008E6803">
        <w:rPr>
          <w:rFonts w:ascii="Cambria" w:hAnsi="Cambria"/>
          <w:noProof/>
          <w:color w:val="000000" w:themeColor="text1"/>
          <w:lang w:val="en-GB"/>
        </w:rPr>
        <w:t>a way that enables it</w:t>
      </w:r>
      <w:r w:rsidRPr="008E6803">
        <w:rPr>
          <w:rFonts w:ascii="Cambria" w:hAnsi="Cambria"/>
          <w:noProof/>
          <w:color w:val="000000" w:themeColor="text1"/>
          <w:lang w:val="en-GB"/>
        </w:rPr>
        <w:t xml:space="preserve"> to create innovation for a knowledge-</w:t>
      </w:r>
      <w:r w:rsidRPr="008E6803">
        <w:rPr>
          <w:rFonts w:ascii="Cambria" w:hAnsi="Cambria"/>
          <w:noProof/>
          <w:color w:val="000000" w:themeColor="text1"/>
          <w:lang w:val="en-GB"/>
        </w:rPr>
        <w:lastRenderedPageBreak/>
        <w:t xml:space="preserve">based society. There are three main elements of the model; first is the prominent role of the university/entrepreneurial university in </w:t>
      </w:r>
      <w:r w:rsidR="00CC7AB5" w:rsidRPr="008E6803">
        <w:rPr>
          <w:rFonts w:ascii="Cambria" w:hAnsi="Cambria"/>
          <w:noProof/>
          <w:color w:val="000000" w:themeColor="text1"/>
          <w:lang w:val="en-GB"/>
        </w:rPr>
        <w:t xml:space="preserve">being able to provide </w:t>
      </w:r>
      <w:r w:rsidRPr="008E6803">
        <w:rPr>
          <w:rFonts w:ascii="Cambria" w:hAnsi="Cambria"/>
          <w:noProof/>
          <w:color w:val="000000" w:themeColor="text1"/>
          <w:lang w:val="en-GB"/>
        </w:rPr>
        <w:t>innovation, along with government institutions; the second element is a movement to</w:t>
      </w:r>
      <w:r w:rsidR="00CC7AB5" w:rsidRPr="008E6803">
        <w:rPr>
          <w:rFonts w:ascii="Cambria" w:hAnsi="Cambria"/>
          <w:noProof/>
          <w:color w:val="000000" w:themeColor="text1"/>
          <w:lang w:val="en-GB"/>
        </w:rPr>
        <w:t>wards</w:t>
      </w:r>
      <w:r w:rsidRPr="008E6803">
        <w:rPr>
          <w:rFonts w:ascii="Cambria" w:hAnsi="Cambria"/>
          <w:noProof/>
          <w:color w:val="000000" w:themeColor="text1"/>
          <w:lang w:val="en-GB"/>
        </w:rPr>
        <w:t xml:space="preserve"> collaboration where innovation policy is the result of interactions; the </w:t>
      </w:r>
      <w:r w:rsidR="00CC7AB5" w:rsidRPr="008E6803">
        <w:rPr>
          <w:rFonts w:ascii="Cambria" w:hAnsi="Cambria"/>
          <w:noProof/>
          <w:color w:val="000000" w:themeColor="text1"/>
          <w:lang w:val="en-GB"/>
        </w:rPr>
        <w:t>final</w:t>
      </w:r>
      <w:r w:rsidRPr="008E6803">
        <w:rPr>
          <w:rFonts w:ascii="Cambria" w:hAnsi="Cambria"/>
          <w:noProof/>
          <w:color w:val="000000" w:themeColor="text1"/>
          <w:lang w:val="en-GB"/>
        </w:rPr>
        <w:t xml:space="preserve"> element, except traditional functions</w:t>
      </w:r>
      <w:r w:rsidR="00CC7AB5" w:rsidRPr="008E6803">
        <w:rPr>
          <w:rFonts w:ascii="Cambria" w:hAnsi="Cambria"/>
          <w:noProof/>
          <w:color w:val="000000" w:themeColor="text1"/>
          <w:lang w:val="en-GB"/>
        </w:rPr>
        <w:t xml:space="preserve"> and for </w:t>
      </w:r>
      <w:r w:rsidRPr="008E6803">
        <w:rPr>
          <w:rFonts w:ascii="Cambria" w:hAnsi="Cambria"/>
          <w:noProof/>
          <w:color w:val="000000" w:themeColor="text1"/>
          <w:lang w:val="en-GB"/>
        </w:rPr>
        <w:t>the institutional</w:t>
      </w:r>
      <w:r w:rsidR="00CC7AB5" w:rsidRPr="008E6803">
        <w:rPr>
          <w:rFonts w:ascii="Cambria" w:hAnsi="Cambria"/>
          <w:noProof/>
          <w:color w:val="000000" w:themeColor="text1"/>
          <w:lang w:val="en-GB"/>
        </w:rPr>
        <w:t xml:space="preserve"> to</w:t>
      </w:r>
      <w:r w:rsidRPr="008E6803">
        <w:rPr>
          <w:rFonts w:ascii="Cambria" w:hAnsi="Cambria"/>
          <w:noProof/>
          <w:color w:val="000000" w:themeColor="text1"/>
          <w:lang w:val="en-GB"/>
        </w:rPr>
        <w:t xml:space="preserve"> perform additional new roles. Therefore, technological transformations, collaborations and conflict management, collaborative leadership</w:t>
      </w:r>
      <w:r w:rsidR="00CC7AB5" w:rsidRPr="008E6803">
        <w:rPr>
          <w:rFonts w:ascii="Cambria" w:hAnsi="Cambria"/>
          <w:noProof/>
          <w:color w:val="000000" w:themeColor="text1"/>
          <w:lang w:val="en-GB"/>
        </w:rPr>
        <w:t>,</w:t>
      </w:r>
      <w:r w:rsidR="00640AFC">
        <w:rPr>
          <w:rFonts w:ascii="Cambria" w:hAnsi="Cambria"/>
          <w:noProof/>
          <w:color w:val="000000" w:themeColor="text1"/>
          <w:lang w:val="en-GB"/>
        </w:rPr>
        <w:t xml:space="preserve"> </w:t>
      </w:r>
      <w:r w:rsidRPr="008E6803">
        <w:rPr>
          <w:rFonts w:ascii="Cambria" w:hAnsi="Cambria"/>
          <w:noProof/>
          <w:color w:val="000000" w:themeColor="text1"/>
          <w:lang w:val="en-GB"/>
        </w:rPr>
        <w:t>substitutions and networking</w:t>
      </w:r>
      <w:r w:rsidR="00DB6CCC">
        <w:rPr>
          <w:rFonts w:ascii="Cambria" w:hAnsi="Cambria"/>
          <w:noProof/>
          <w:color w:val="000000" w:themeColor="text1"/>
          <w:lang w:val="en-GB"/>
        </w:rPr>
        <w:t>,</w:t>
      </w:r>
      <w:r w:rsidRPr="008E6803">
        <w:rPr>
          <w:rFonts w:ascii="Cambria" w:hAnsi="Cambria"/>
          <w:noProof/>
          <w:color w:val="000000" w:themeColor="text1"/>
          <w:lang w:val="en-GB"/>
        </w:rPr>
        <w:t xml:space="preserve"> create the system innovation into these elements (Savetpanuvong and Pankasem, 2014).</w:t>
      </w:r>
    </w:p>
    <w:p w:rsidR="005B798F" w:rsidRPr="008E6803" w:rsidRDefault="005B798F"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Consequently, the proposed innovation theory, systematic innovation and learning theories as well as integrated models such as Resource-based views</w:t>
      </w:r>
      <w:r w:rsidR="00CC7AB5" w:rsidRPr="008E6803">
        <w:rPr>
          <w:rFonts w:ascii="Cambria" w:hAnsi="Cambria"/>
          <w:noProof/>
          <w:color w:val="000000" w:themeColor="text1"/>
          <w:lang w:val="en-GB"/>
        </w:rPr>
        <w:t xml:space="preserve"> using the </w:t>
      </w:r>
      <w:r w:rsidRPr="008E6803">
        <w:rPr>
          <w:rFonts w:ascii="Cambria" w:hAnsi="Cambria"/>
          <w:noProof/>
          <w:color w:val="000000" w:themeColor="text1"/>
          <w:lang w:val="en-GB"/>
        </w:rPr>
        <w:t>Timmons Model of Entrepreneurial processes and Triple Helix Model, will identify, define characteristics and evaluate processes of entrepreneurial universities.</w:t>
      </w:r>
    </w:p>
    <w:p w:rsidR="000B5E76" w:rsidRPr="008E6803" w:rsidRDefault="000B5E76" w:rsidP="00893CFD">
      <w:pPr>
        <w:pStyle w:val="a4"/>
        <w:spacing w:line="360" w:lineRule="auto"/>
        <w:jc w:val="both"/>
        <w:rPr>
          <w:rFonts w:ascii="Cambria" w:hAnsi="Cambria"/>
          <w:b/>
          <w:bCs/>
          <w:noProof/>
          <w:color w:val="000000" w:themeColor="text1"/>
          <w:lang w:val="en-GB"/>
        </w:rPr>
      </w:pPr>
    </w:p>
    <w:p w:rsidR="000B5E76" w:rsidRPr="008E6803" w:rsidRDefault="000B5E76" w:rsidP="00893CFD">
      <w:pPr>
        <w:pStyle w:val="a4"/>
        <w:spacing w:line="360" w:lineRule="auto"/>
        <w:jc w:val="both"/>
        <w:rPr>
          <w:rFonts w:ascii="Cambria" w:hAnsi="Cambria"/>
          <w:b/>
          <w:bCs/>
          <w:noProof/>
          <w:color w:val="000000" w:themeColor="text1"/>
          <w:lang w:val="en-GB"/>
        </w:rPr>
      </w:pPr>
    </w:p>
    <w:p w:rsidR="000B5E76" w:rsidRPr="008E6803" w:rsidRDefault="000B5E76" w:rsidP="00893CFD">
      <w:pPr>
        <w:pStyle w:val="a4"/>
        <w:spacing w:line="360" w:lineRule="auto"/>
        <w:jc w:val="both"/>
        <w:rPr>
          <w:rFonts w:ascii="Cambria" w:hAnsi="Cambria"/>
          <w:b/>
          <w:bCs/>
          <w:noProof/>
          <w:color w:val="000000" w:themeColor="text1"/>
          <w:lang w:val="en-GB"/>
        </w:rPr>
      </w:pPr>
    </w:p>
    <w:p w:rsidR="000B5E76" w:rsidRPr="008E6803" w:rsidRDefault="000B5E76" w:rsidP="00893CFD">
      <w:pPr>
        <w:pStyle w:val="a4"/>
        <w:spacing w:line="360" w:lineRule="auto"/>
        <w:jc w:val="both"/>
        <w:rPr>
          <w:rFonts w:ascii="Cambria" w:hAnsi="Cambria"/>
          <w:b/>
          <w:bCs/>
          <w:noProof/>
          <w:color w:val="000000" w:themeColor="text1"/>
          <w:lang w:val="en-GB"/>
        </w:rPr>
      </w:pPr>
    </w:p>
    <w:p w:rsidR="000B5E76" w:rsidRPr="008E6803" w:rsidRDefault="000B5E76" w:rsidP="00893CFD">
      <w:pPr>
        <w:pStyle w:val="a4"/>
        <w:spacing w:line="360" w:lineRule="auto"/>
        <w:jc w:val="both"/>
        <w:rPr>
          <w:rFonts w:ascii="Cambria" w:hAnsi="Cambria"/>
          <w:b/>
          <w:bCs/>
          <w:noProof/>
          <w:color w:val="000000" w:themeColor="text1"/>
          <w:lang w:val="en-GB"/>
        </w:rPr>
      </w:pPr>
    </w:p>
    <w:p w:rsidR="009E7B4A" w:rsidRPr="008E6803" w:rsidRDefault="009E7B4A" w:rsidP="00893CFD">
      <w:pPr>
        <w:pStyle w:val="a4"/>
        <w:spacing w:line="360" w:lineRule="auto"/>
        <w:jc w:val="both"/>
        <w:rPr>
          <w:rFonts w:ascii="Cambria" w:hAnsi="Cambria"/>
          <w:b/>
          <w:bCs/>
          <w:noProof/>
          <w:color w:val="000000" w:themeColor="text1"/>
          <w:lang w:val="en-GB"/>
        </w:rPr>
      </w:pPr>
    </w:p>
    <w:p w:rsidR="009E7B4A" w:rsidRPr="008E6803" w:rsidRDefault="009E7B4A" w:rsidP="00893CFD">
      <w:pPr>
        <w:pStyle w:val="a4"/>
        <w:spacing w:line="360" w:lineRule="auto"/>
        <w:jc w:val="both"/>
        <w:rPr>
          <w:rFonts w:ascii="Cambria" w:hAnsi="Cambria"/>
          <w:b/>
          <w:bCs/>
          <w:noProof/>
          <w:color w:val="000000" w:themeColor="text1"/>
          <w:lang w:val="en-GB"/>
        </w:rPr>
      </w:pPr>
    </w:p>
    <w:p w:rsidR="009E7B4A" w:rsidRPr="008E6803" w:rsidRDefault="009E7B4A" w:rsidP="00893CFD">
      <w:pPr>
        <w:pStyle w:val="a4"/>
        <w:spacing w:line="360" w:lineRule="auto"/>
        <w:jc w:val="both"/>
        <w:rPr>
          <w:rFonts w:ascii="Cambria" w:hAnsi="Cambria"/>
          <w:b/>
          <w:bCs/>
          <w:noProof/>
          <w:color w:val="000000" w:themeColor="text1"/>
          <w:lang w:val="en-GB"/>
        </w:rPr>
      </w:pPr>
    </w:p>
    <w:p w:rsidR="009E7B4A" w:rsidRPr="008E6803" w:rsidRDefault="009E7B4A" w:rsidP="00893CFD">
      <w:pPr>
        <w:pStyle w:val="a4"/>
        <w:spacing w:line="360" w:lineRule="auto"/>
        <w:jc w:val="both"/>
        <w:rPr>
          <w:rFonts w:ascii="Cambria" w:hAnsi="Cambria"/>
          <w:b/>
          <w:bCs/>
          <w:noProof/>
          <w:color w:val="000000" w:themeColor="text1"/>
          <w:lang w:val="en-GB"/>
        </w:rPr>
      </w:pPr>
    </w:p>
    <w:p w:rsidR="009E7B4A" w:rsidRPr="008E6803" w:rsidRDefault="009E7B4A" w:rsidP="00893CFD">
      <w:pPr>
        <w:pStyle w:val="a4"/>
        <w:spacing w:line="360" w:lineRule="auto"/>
        <w:jc w:val="both"/>
        <w:rPr>
          <w:rFonts w:ascii="Cambria" w:hAnsi="Cambria"/>
          <w:b/>
          <w:bCs/>
          <w:noProof/>
          <w:color w:val="000000" w:themeColor="text1"/>
          <w:lang w:val="en-GB"/>
        </w:rPr>
      </w:pPr>
    </w:p>
    <w:p w:rsidR="009E7B4A" w:rsidRPr="008E6803" w:rsidRDefault="009E7B4A" w:rsidP="00893CFD">
      <w:pPr>
        <w:pStyle w:val="a4"/>
        <w:spacing w:line="360" w:lineRule="auto"/>
        <w:jc w:val="both"/>
        <w:rPr>
          <w:rFonts w:ascii="Cambria" w:hAnsi="Cambria"/>
          <w:b/>
          <w:bCs/>
          <w:noProof/>
          <w:color w:val="000000" w:themeColor="text1"/>
          <w:lang w:val="en-GB"/>
        </w:rPr>
      </w:pPr>
    </w:p>
    <w:p w:rsidR="009E7B4A" w:rsidRPr="008E6803" w:rsidRDefault="009E7B4A" w:rsidP="00893CFD">
      <w:pPr>
        <w:pStyle w:val="a4"/>
        <w:spacing w:line="360" w:lineRule="auto"/>
        <w:jc w:val="both"/>
        <w:rPr>
          <w:rFonts w:ascii="Cambria" w:hAnsi="Cambria"/>
          <w:b/>
          <w:bCs/>
          <w:noProof/>
          <w:color w:val="000000" w:themeColor="text1"/>
          <w:lang w:val="en-GB"/>
        </w:rPr>
      </w:pPr>
    </w:p>
    <w:p w:rsidR="003D5692" w:rsidRPr="008E6803" w:rsidRDefault="003D5692" w:rsidP="009E7B4A">
      <w:pPr>
        <w:pStyle w:val="a4"/>
        <w:spacing w:line="360" w:lineRule="auto"/>
        <w:jc w:val="center"/>
        <w:rPr>
          <w:rFonts w:ascii="Cambria" w:hAnsi="Cambria"/>
          <w:b/>
          <w:bCs/>
          <w:noProof/>
          <w:color w:val="000000" w:themeColor="text1"/>
          <w:lang w:val="en-GB"/>
        </w:rPr>
      </w:pPr>
    </w:p>
    <w:p w:rsidR="00F265F4" w:rsidRPr="008E6803" w:rsidRDefault="00973CB2" w:rsidP="009E7B4A">
      <w:pPr>
        <w:pStyle w:val="a4"/>
        <w:spacing w:line="360" w:lineRule="auto"/>
        <w:jc w:val="center"/>
        <w:rPr>
          <w:rFonts w:ascii="Cambria" w:hAnsi="Cambria"/>
          <w:b/>
          <w:bCs/>
          <w:noProof/>
          <w:color w:val="000000" w:themeColor="text1"/>
          <w:lang w:val="en-GB"/>
        </w:rPr>
      </w:pPr>
      <w:r w:rsidRPr="008E6803">
        <w:rPr>
          <w:rFonts w:ascii="Cambria" w:hAnsi="Cambria"/>
          <w:b/>
          <w:bCs/>
          <w:noProof/>
          <w:color w:val="000000" w:themeColor="text1"/>
          <w:lang w:val="en-GB"/>
        </w:rPr>
        <w:lastRenderedPageBreak/>
        <w:t xml:space="preserve">RESEARCH </w:t>
      </w:r>
      <w:r w:rsidR="00F265F4" w:rsidRPr="008E6803">
        <w:rPr>
          <w:rFonts w:ascii="Cambria" w:hAnsi="Cambria"/>
          <w:b/>
          <w:bCs/>
          <w:noProof/>
          <w:color w:val="000000" w:themeColor="text1"/>
          <w:lang w:val="en-GB"/>
        </w:rPr>
        <w:t>METHODOLOGY</w:t>
      </w:r>
    </w:p>
    <w:p w:rsidR="005B00D6" w:rsidRPr="008E6803" w:rsidRDefault="00C748AF" w:rsidP="005B00D6">
      <w:pPr>
        <w:pStyle w:val="a4"/>
        <w:shd w:val="clear" w:color="auto" w:fill="FFFFFF"/>
        <w:spacing w:line="360" w:lineRule="auto"/>
        <w:contextualSpacing/>
        <w:jc w:val="both"/>
        <w:textAlignment w:val="baseline"/>
        <w:rPr>
          <w:rFonts w:ascii="Cambria" w:hAnsi="Cambria"/>
          <w:noProof/>
          <w:color w:val="000000" w:themeColor="text1"/>
          <w:lang w:val="en-GB"/>
        </w:rPr>
      </w:pPr>
      <w:r w:rsidRPr="008E6803">
        <w:rPr>
          <w:rFonts w:ascii="Cambria" w:hAnsi="Cambria"/>
          <w:noProof/>
          <w:color w:val="000000" w:themeColor="text1"/>
          <w:lang w:val="en-GB"/>
        </w:rPr>
        <w:t>Science of a systematic way of resolving a problem is called research methodology. The research methodology is the procedures of describing, explaining and predicting research phenomena and aims to provide a work plan of the research work (</w:t>
      </w:r>
      <w:r w:rsidR="002D3DE0" w:rsidRPr="008E6803">
        <w:rPr>
          <w:rFonts w:ascii="Cambria" w:hAnsi="Cambria"/>
          <w:noProof/>
          <w:color w:val="000000" w:themeColor="text1"/>
          <w:lang w:val="en-GB"/>
        </w:rPr>
        <w:t>Goundar, 2013</w:t>
      </w:r>
      <w:r w:rsidRPr="008E6803">
        <w:rPr>
          <w:rFonts w:ascii="Cambria" w:hAnsi="Cambria"/>
          <w:noProof/>
          <w:color w:val="000000" w:themeColor="text1"/>
          <w:lang w:val="en-GB"/>
        </w:rPr>
        <w:t>).</w:t>
      </w:r>
      <w:r w:rsidR="00F07E52" w:rsidRPr="008E6803">
        <w:rPr>
          <w:rFonts w:ascii="Cambria" w:hAnsi="Cambria"/>
          <w:noProof/>
          <w:color w:val="000000" w:themeColor="text1"/>
          <w:lang w:val="en-GB"/>
        </w:rPr>
        <w:t xml:space="preserve"> The research methodology includes research design, data gathering and data analysis and classified as organised, a methodical, objective scientific autopsy of research issue to address the classifications  (Sekaran et al., 2010).</w:t>
      </w:r>
      <w:r w:rsidR="008224C0" w:rsidRPr="008E6803">
        <w:rPr>
          <w:rFonts w:ascii="Cambria" w:hAnsi="Cambria"/>
          <w:noProof/>
          <w:color w:val="000000" w:themeColor="text1"/>
          <w:lang w:val="en-GB"/>
        </w:rPr>
        <w:t xml:space="preserve"> There are two different research methodologies quantitative and qualitative, the main aim of research methodologies </w:t>
      </w:r>
      <w:r w:rsidR="00DB6CCC">
        <w:rPr>
          <w:rFonts w:ascii="Cambria" w:hAnsi="Cambria"/>
          <w:noProof/>
          <w:color w:val="000000" w:themeColor="text1"/>
          <w:lang w:val="en-GB"/>
        </w:rPr>
        <w:t xml:space="preserve">is </w:t>
      </w:r>
      <w:r w:rsidR="008224C0" w:rsidRPr="008E6803">
        <w:rPr>
          <w:rFonts w:ascii="Cambria" w:hAnsi="Cambria"/>
          <w:noProof/>
          <w:color w:val="000000" w:themeColor="text1"/>
          <w:lang w:val="en-GB"/>
        </w:rPr>
        <w:t xml:space="preserve">to test hypotheses and/or theories. The research design ensures validity and test hypothesis in </w:t>
      </w:r>
      <w:r w:rsidR="00DB6CCC">
        <w:rPr>
          <w:rFonts w:ascii="Cambria" w:hAnsi="Cambria"/>
          <w:noProof/>
          <w:color w:val="000000" w:themeColor="text1"/>
          <w:lang w:val="en-GB"/>
        </w:rPr>
        <w:t>a</w:t>
      </w:r>
      <w:r w:rsidR="008224C0" w:rsidRPr="008E6803">
        <w:rPr>
          <w:rFonts w:ascii="Cambria" w:hAnsi="Cambria"/>
          <w:noProof/>
          <w:color w:val="000000" w:themeColor="text1"/>
          <w:lang w:val="en-GB"/>
        </w:rPr>
        <w:t xml:space="preserve"> consistent yield (Goundar, 2013). Consequently, the research as an “onion” due to several processes and steps that</w:t>
      </w:r>
      <w:r w:rsidR="00DB6CCC">
        <w:rPr>
          <w:rFonts w:ascii="Cambria" w:hAnsi="Cambria"/>
          <w:noProof/>
          <w:color w:val="000000" w:themeColor="text1"/>
          <w:lang w:val="en-GB"/>
        </w:rPr>
        <w:t xml:space="preserve"> the</w:t>
      </w:r>
      <w:r w:rsidR="008224C0" w:rsidRPr="008E6803">
        <w:rPr>
          <w:rFonts w:ascii="Cambria" w:hAnsi="Cambria"/>
          <w:noProof/>
          <w:color w:val="000000" w:themeColor="text1"/>
          <w:lang w:val="en-GB"/>
        </w:rPr>
        <w:t xml:space="preserve"> researcher endeavour to explore new information in systematic ways (Saunders, et al. 2012).</w:t>
      </w:r>
      <w:r w:rsidR="00CE61FA" w:rsidRPr="008E6803">
        <w:rPr>
          <w:rFonts w:ascii="Cambria" w:hAnsi="Cambria"/>
          <w:noProof/>
          <w:color w:val="000000" w:themeColor="text1"/>
          <w:lang w:val="en-GB"/>
        </w:rPr>
        <w:t xml:space="preserve"> </w:t>
      </w:r>
      <w:r w:rsidR="005B798F" w:rsidRPr="008E6803">
        <w:rPr>
          <w:rFonts w:ascii="Cambria" w:hAnsi="Cambria"/>
          <w:noProof/>
          <w:color w:val="000000" w:themeColor="text1"/>
          <w:lang w:val="en-GB"/>
        </w:rPr>
        <w:t xml:space="preserve">The proposed research work will be based on the exploratory case study, to distinguish entrepreneurship departments and evaluate data sources and methods. </w:t>
      </w:r>
    </w:p>
    <w:p w:rsidR="005B00D6" w:rsidRPr="008E6803" w:rsidRDefault="005B00D6" w:rsidP="005B00D6">
      <w:pPr>
        <w:pStyle w:val="a4"/>
        <w:shd w:val="clear" w:color="auto" w:fill="FFFFFF"/>
        <w:spacing w:line="360" w:lineRule="auto"/>
        <w:contextualSpacing/>
        <w:jc w:val="both"/>
        <w:textAlignment w:val="baseline"/>
        <w:rPr>
          <w:rFonts w:ascii="Cambria" w:hAnsi="Cambria"/>
          <w:noProof/>
          <w:color w:val="000000" w:themeColor="text1"/>
          <w:lang w:val="en-GB"/>
        </w:rPr>
      </w:pPr>
    </w:p>
    <w:p w:rsidR="00893CFD" w:rsidRPr="008E6803" w:rsidRDefault="009E7B4A" w:rsidP="005B00D6">
      <w:pPr>
        <w:pStyle w:val="a4"/>
        <w:shd w:val="clear" w:color="auto" w:fill="FFFFFF"/>
        <w:spacing w:line="360" w:lineRule="auto"/>
        <w:contextualSpacing/>
        <w:jc w:val="both"/>
        <w:textAlignment w:val="baseline"/>
        <w:rPr>
          <w:rFonts w:ascii="Cambria" w:hAnsi="Cambria"/>
          <w:i/>
          <w:iCs/>
          <w:noProof/>
          <w:color w:val="000000" w:themeColor="text1"/>
          <w:lang w:val="en-GB"/>
        </w:rPr>
      </w:pPr>
      <w:r w:rsidRPr="008E6803">
        <w:rPr>
          <w:rFonts w:ascii="Cambria" w:hAnsi="Cambria"/>
          <w:b/>
          <w:bCs/>
          <w:i/>
          <w:iCs/>
          <w:noProof/>
          <w:color w:val="000000" w:themeColor="text1"/>
          <w:lang w:val="en-GB"/>
        </w:rPr>
        <w:t xml:space="preserve">Research Philosophy </w:t>
      </w:r>
    </w:p>
    <w:p w:rsidR="00893CFD" w:rsidRPr="008E6803" w:rsidRDefault="00F637D3" w:rsidP="00F36DA9">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 xml:space="preserve">The most essential layer of the research onion is considered to be research philosophy, it reflects beliefs and concepts of data collections, review and </w:t>
      </w:r>
      <w:r w:rsidR="00DB6CCC">
        <w:rPr>
          <w:rFonts w:ascii="Cambria" w:hAnsi="Cambria"/>
          <w:noProof/>
          <w:color w:val="000000" w:themeColor="text1"/>
          <w:lang w:val="en-GB"/>
        </w:rPr>
        <w:t xml:space="preserve">an </w:t>
      </w:r>
      <w:r w:rsidRPr="008E6803">
        <w:rPr>
          <w:rFonts w:ascii="Cambria" w:hAnsi="Cambria"/>
          <w:noProof/>
          <w:color w:val="000000" w:themeColor="text1"/>
          <w:lang w:val="en-GB"/>
        </w:rPr>
        <w:t>assessment of gathered informative data and improvement of perception and understandings of the new knowledge (Zefeiti and Mohamad, 2015).</w:t>
      </w:r>
      <w:r w:rsidR="00214928" w:rsidRPr="008E6803">
        <w:rPr>
          <w:rFonts w:ascii="Cambria" w:hAnsi="Cambria"/>
          <w:noProof/>
          <w:color w:val="000000" w:themeColor="text1"/>
          <w:lang w:val="en-GB"/>
        </w:rPr>
        <w:t xml:space="preserve"> In</w:t>
      </w:r>
      <w:r w:rsidR="00DB6CCC">
        <w:rPr>
          <w:rFonts w:ascii="Cambria" w:hAnsi="Cambria"/>
          <w:noProof/>
          <w:color w:val="000000" w:themeColor="text1"/>
          <w:lang w:val="en-GB"/>
        </w:rPr>
        <w:t xml:space="preserve"> the</w:t>
      </w:r>
      <w:r w:rsidR="00214928" w:rsidRPr="008E6803">
        <w:rPr>
          <w:rFonts w:ascii="Cambria" w:hAnsi="Cambria"/>
          <w:noProof/>
          <w:color w:val="000000" w:themeColor="text1"/>
          <w:lang w:val="en-GB"/>
        </w:rPr>
        <w:t xml:space="preserve"> primar</w:t>
      </w:r>
      <w:r w:rsidR="00DB6CCC">
        <w:rPr>
          <w:rFonts w:ascii="Cambria" w:hAnsi="Cambria"/>
          <w:noProof/>
          <w:color w:val="000000" w:themeColor="text1"/>
          <w:lang w:val="en-GB"/>
        </w:rPr>
        <w:t>y</w:t>
      </w:r>
      <w:r w:rsidR="00214928" w:rsidRPr="008E6803">
        <w:rPr>
          <w:rFonts w:ascii="Cambria" w:hAnsi="Cambria"/>
          <w:noProof/>
          <w:color w:val="000000" w:themeColor="text1"/>
          <w:lang w:val="en-GB"/>
        </w:rPr>
        <w:t xml:space="preserve"> stage, the author’s viewpoints, observations, knowledge, skills and perseption of the world will take the main conciderations in research philosophy (</w:t>
      </w:r>
      <w:r w:rsidR="00214928" w:rsidRPr="008E6803">
        <w:rPr>
          <w:rFonts w:ascii="Cambria" w:hAnsi="Cambria"/>
          <w:color w:val="000000" w:themeColor="text1"/>
        </w:rPr>
        <w:t>Simpson</w:t>
      </w:r>
      <w:r w:rsidR="00214928" w:rsidRPr="008E6803">
        <w:rPr>
          <w:rFonts w:ascii="Cambria" w:hAnsi="Cambria"/>
          <w:color w:val="000000" w:themeColor="text1"/>
          <w:lang w:val="en-US"/>
        </w:rPr>
        <w:t xml:space="preserve">, </w:t>
      </w:r>
      <w:r w:rsidR="00214928" w:rsidRPr="008E6803">
        <w:rPr>
          <w:rFonts w:ascii="Cambria" w:hAnsi="Cambria"/>
          <w:color w:val="000000" w:themeColor="text1"/>
        </w:rPr>
        <w:t>2009</w:t>
      </w:r>
      <w:r w:rsidR="00214928" w:rsidRPr="008E6803">
        <w:rPr>
          <w:rFonts w:ascii="Cambria" w:hAnsi="Cambria"/>
          <w:color w:val="000000" w:themeColor="text1"/>
          <w:lang w:val="en-US"/>
        </w:rPr>
        <w:t xml:space="preserve">; </w:t>
      </w:r>
      <w:r w:rsidR="00214928" w:rsidRPr="008E6803">
        <w:rPr>
          <w:rFonts w:ascii="Cambria" w:hAnsi="Cambria"/>
          <w:color w:val="000000" w:themeColor="text1"/>
        </w:rPr>
        <w:t>Sauders, et al., 2012)</w:t>
      </w:r>
      <w:r w:rsidR="00214928" w:rsidRPr="008E6803">
        <w:rPr>
          <w:rFonts w:ascii="Cambria" w:hAnsi="Cambria"/>
          <w:noProof/>
          <w:color w:val="000000" w:themeColor="text1"/>
          <w:lang w:val="en-GB"/>
        </w:rPr>
        <w:t xml:space="preserve">. </w:t>
      </w:r>
      <w:r w:rsidR="00DB6CCC">
        <w:rPr>
          <w:rFonts w:ascii="Cambria" w:hAnsi="Cambria"/>
          <w:noProof/>
          <w:color w:val="000000" w:themeColor="text1"/>
          <w:lang w:val="en-GB"/>
        </w:rPr>
        <w:t>The f</w:t>
      </w:r>
      <w:r w:rsidR="00214928" w:rsidRPr="008E6803">
        <w:rPr>
          <w:rFonts w:ascii="Cambria" w:hAnsi="Cambria"/>
          <w:noProof/>
          <w:color w:val="000000" w:themeColor="text1"/>
          <w:lang w:val="en-GB"/>
        </w:rPr>
        <w:t xml:space="preserve">irst layer of the research process </w:t>
      </w:r>
      <w:r w:rsidR="00DB6CCC">
        <w:rPr>
          <w:rFonts w:ascii="Cambria" w:hAnsi="Cambria"/>
          <w:noProof/>
          <w:color w:val="000000" w:themeColor="text1"/>
          <w:lang w:val="en-GB"/>
        </w:rPr>
        <w:t xml:space="preserve">is </w:t>
      </w:r>
      <w:r w:rsidR="00214928" w:rsidRPr="008E6803">
        <w:rPr>
          <w:rFonts w:ascii="Cambria" w:hAnsi="Cambria"/>
          <w:noProof/>
          <w:color w:val="000000" w:themeColor="text1"/>
          <w:lang w:val="en-GB"/>
        </w:rPr>
        <w:t xml:space="preserve">essential in strateging the research plans and tools of the research studies. </w:t>
      </w:r>
      <w:r w:rsidR="00DF329B" w:rsidRPr="008E6803">
        <w:rPr>
          <w:rFonts w:ascii="Cambria" w:hAnsi="Cambria"/>
          <w:color w:val="000000" w:themeColor="text1"/>
          <w:lang w:val="en-US"/>
        </w:rPr>
        <w:t xml:space="preserve">The research philosophy classifies into </w:t>
      </w:r>
      <w:r w:rsidR="00DF329B" w:rsidRPr="008E6803">
        <w:rPr>
          <w:rFonts w:ascii="Cambria" w:hAnsi="Cambria"/>
          <w:color w:val="000000" w:themeColor="text1"/>
        </w:rPr>
        <w:t>positivism, realism, interpretivism and pragmatism</w:t>
      </w:r>
      <w:r w:rsidR="00971B83" w:rsidRPr="008E6803">
        <w:rPr>
          <w:rFonts w:ascii="Cambria" w:hAnsi="Cambria"/>
          <w:color w:val="000000" w:themeColor="text1"/>
          <w:lang w:val="en-US"/>
        </w:rPr>
        <w:t xml:space="preserve"> </w:t>
      </w:r>
      <w:r w:rsidR="00971B83" w:rsidRPr="008E6803">
        <w:rPr>
          <w:rFonts w:ascii="Cambria" w:hAnsi="Cambria"/>
          <w:noProof/>
          <w:color w:val="000000" w:themeColor="text1"/>
          <w:lang w:val="en-GB"/>
        </w:rPr>
        <w:t>(</w:t>
      </w:r>
      <w:r w:rsidR="00971B83" w:rsidRPr="008E6803">
        <w:rPr>
          <w:rFonts w:ascii="Cambria" w:hAnsi="Cambria"/>
          <w:color w:val="000000" w:themeColor="text1"/>
        </w:rPr>
        <w:t>Sauders, et al., 2012)</w:t>
      </w:r>
      <w:r w:rsidR="00DF329B" w:rsidRPr="008E6803">
        <w:rPr>
          <w:rFonts w:ascii="Cambria" w:hAnsi="Cambria"/>
          <w:color w:val="000000" w:themeColor="text1"/>
          <w:lang w:val="en-US"/>
        </w:rPr>
        <w:t>.</w:t>
      </w:r>
      <w:r w:rsidR="00971B83" w:rsidRPr="008E6803">
        <w:rPr>
          <w:rFonts w:ascii="Cambria" w:hAnsi="Cambria"/>
          <w:color w:val="000000" w:themeColor="text1"/>
          <w:lang w:val="en-US"/>
        </w:rPr>
        <w:t xml:space="preserve"> The interpretivism philosophy encourage individuals to develop and pursue its knowledge. Therefore, proposed research work will apply interpretivism philosophy to investigate and analyze the impact of entrepreneurship in education sectors.</w:t>
      </w:r>
    </w:p>
    <w:p w:rsidR="00893CFD" w:rsidRPr="008E6803" w:rsidRDefault="009E7B4A" w:rsidP="00962C5B">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Research Approach </w:t>
      </w:r>
    </w:p>
    <w:p w:rsidR="009C395F" w:rsidRPr="008E6803" w:rsidRDefault="00D034D0" w:rsidP="009C395F">
      <w:pPr>
        <w:spacing w:before="100" w:beforeAutospacing="1" w:after="100" w:afterAutospacing="1" w:line="360" w:lineRule="auto"/>
        <w:jc w:val="both"/>
        <w:rPr>
          <w:rFonts w:ascii="Cambria" w:hAnsi="Cambria"/>
          <w:color w:val="000000" w:themeColor="text1"/>
          <w:lang w:val="en-US"/>
        </w:rPr>
      </w:pPr>
      <w:r w:rsidRPr="008E6803">
        <w:rPr>
          <w:rFonts w:ascii="Cambria" w:hAnsi="Cambria"/>
          <w:color w:val="000000" w:themeColor="text1"/>
          <w:lang w:val="en-US"/>
        </w:rPr>
        <w:t xml:space="preserve">The second layer of research </w:t>
      </w:r>
      <w:r w:rsidR="00DB6CCC">
        <w:rPr>
          <w:rFonts w:ascii="Cambria" w:hAnsi="Cambria"/>
          <w:color w:val="000000" w:themeColor="text1"/>
          <w:lang w:val="en-US"/>
        </w:rPr>
        <w:t xml:space="preserve">the </w:t>
      </w:r>
      <w:r w:rsidRPr="008E6803">
        <w:rPr>
          <w:rFonts w:ascii="Cambria" w:hAnsi="Cambria"/>
          <w:color w:val="000000" w:themeColor="text1"/>
          <w:lang w:val="en-US"/>
        </w:rPr>
        <w:t xml:space="preserve">onion approaches, which </w:t>
      </w:r>
      <w:r w:rsidR="00DB6CCC">
        <w:rPr>
          <w:rFonts w:ascii="Cambria" w:hAnsi="Cambria"/>
          <w:color w:val="000000" w:themeColor="text1"/>
          <w:lang w:val="en-US"/>
        </w:rPr>
        <w:t>is</w:t>
      </w:r>
      <w:r w:rsidRPr="008E6803">
        <w:rPr>
          <w:rFonts w:ascii="Cambria" w:hAnsi="Cambria"/>
          <w:color w:val="000000" w:themeColor="text1"/>
          <w:lang w:val="en-US"/>
        </w:rPr>
        <w:t xml:space="preserve"> inductive, deductive and abductive. </w:t>
      </w:r>
      <w:r w:rsidR="00F36DA9" w:rsidRPr="008E6803">
        <w:rPr>
          <w:rFonts w:ascii="Cambria" w:hAnsi="Cambria"/>
          <w:color w:val="000000" w:themeColor="text1"/>
          <w:lang w:val="en-US"/>
        </w:rPr>
        <w:t>Inductive research approach will be applied, which build theor</w:t>
      </w:r>
      <w:r w:rsidR="00DB6CCC">
        <w:rPr>
          <w:rFonts w:ascii="Cambria" w:hAnsi="Cambria"/>
          <w:color w:val="000000" w:themeColor="text1"/>
          <w:lang w:val="en-US"/>
        </w:rPr>
        <w:t>etical</w:t>
      </w:r>
      <w:r w:rsidR="00F36DA9" w:rsidRPr="008E6803">
        <w:rPr>
          <w:rFonts w:ascii="Cambria" w:hAnsi="Cambria"/>
          <w:color w:val="000000" w:themeColor="text1"/>
          <w:lang w:val="en-US"/>
        </w:rPr>
        <w:t xml:space="preserve"> analyses of entrepreneurial universities and rely on </w:t>
      </w:r>
      <w:r w:rsidR="00DB6CCC">
        <w:rPr>
          <w:rFonts w:ascii="Cambria" w:hAnsi="Cambria"/>
          <w:color w:val="000000" w:themeColor="text1"/>
          <w:lang w:val="en-US"/>
        </w:rPr>
        <w:t xml:space="preserve">the </w:t>
      </w:r>
      <w:r w:rsidR="00F36DA9" w:rsidRPr="008E6803">
        <w:rPr>
          <w:rFonts w:ascii="Cambria" w:hAnsi="Cambria"/>
          <w:color w:val="000000" w:themeColor="text1"/>
          <w:lang w:val="en-US"/>
        </w:rPr>
        <w:t xml:space="preserve">results of data analyses (Bryman, et al., 2015). </w:t>
      </w:r>
    </w:p>
    <w:p w:rsidR="001B77E3" w:rsidRPr="008E6803" w:rsidRDefault="009E7B4A" w:rsidP="009C395F">
      <w:pPr>
        <w:spacing w:before="100" w:beforeAutospacing="1" w:after="100" w:afterAutospacing="1" w:line="360" w:lineRule="auto"/>
        <w:jc w:val="both"/>
        <w:rPr>
          <w:rFonts w:ascii="Cambria" w:hAnsi="Cambria"/>
          <w:i/>
          <w:iCs/>
          <w:color w:val="000000" w:themeColor="text1"/>
          <w:lang w:val="en-US"/>
        </w:rPr>
      </w:pPr>
      <w:r w:rsidRPr="008E6803">
        <w:rPr>
          <w:rFonts w:ascii="Cambria" w:hAnsi="Cambria"/>
          <w:b/>
          <w:bCs/>
          <w:i/>
          <w:iCs/>
          <w:noProof/>
          <w:color w:val="000000" w:themeColor="text1"/>
          <w:lang w:val="en-GB"/>
        </w:rPr>
        <w:lastRenderedPageBreak/>
        <w:t xml:space="preserve">Research Method </w:t>
      </w:r>
    </w:p>
    <w:p w:rsidR="005B00D6" w:rsidRPr="008E6803" w:rsidRDefault="001B77E3" w:rsidP="005B00D6">
      <w:pPr>
        <w:spacing w:before="100" w:beforeAutospacing="1" w:after="100" w:afterAutospacing="1" w:line="360" w:lineRule="auto"/>
        <w:jc w:val="both"/>
        <w:rPr>
          <w:rFonts w:ascii="Cambria" w:hAnsi="Cambria"/>
          <w:noProof/>
          <w:color w:val="000000" w:themeColor="text1"/>
          <w:lang w:val="en-GB"/>
        </w:rPr>
      </w:pPr>
      <w:r w:rsidRPr="008E6803">
        <w:rPr>
          <w:rFonts w:ascii="Cambria" w:hAnsi="Cambria"/>
          <w:color w:val="000000" w:themeColor="text1"/>
          <w:lang w:val="en-US"/>
        </w:rPr>
        <w:t xml:space="preserve">According to the following onion layers, there are three types of key research methods, qualitative, quantitative and mixed methods </w:t>
      </w:r>
      <w:r w:rsidR="00893CFD" w:rsidRPr="008E6803">
        <w:rPr>
          <w:rFonts w:ascii="Cambria" w:hAnsi="Cambria"/>
          <w:color w:val="000000" w:themeColor="text1"/>
        </w:rPr>
        <w:t>(Petty, et al., 2012).</w:t>
      </w:r>
      <w:r w:rsidR="005B00D6" w:rsidRPr="008E6803">
        <w:rPr>
          <w:rFonts w:ascii="Cambria" w:hAnsi="Cambria"/>
          <w:color w:val="000000" w:themeColor="text1"/>
          <w:lang w:val="en-US"/>
        </w:rPr>
        <w:t xml:space="preserve"> </w:t>
      </w:r>
      <w:r w:rsidR="009C395F" w:rsidRPr="008E6803">
        <w:rPr>
          <w:rFonts w:ascii="Cambria" w:hAnsi="Cambria"/>
          <w:color w:val="000000" w:themeColor="text1"/>
          <w:lang w:val="en-US"/>
        </w:rPr>
        <w:t>The research questions, objectives and purpose of the research work</w:t>
      </w:r>
      <w:r w:rsidR="00DB6CCC">
        <w:rPr>
          <w:rFonts w:ascii="Cambria" w:hAnsi="Cambria"/>
          <w:color w:val="000000" w:themeColor="text1"/>
          <w:lang w:val="en-US"/>
        </w:rPr>
        <w:t xml:space="preserve"> </w:t>
      </w:r>
      <w:r w:rsidR="005B00D6" w:rsidRPr="008E6803">
        <w:rPr>
          <w:rFonts w:ascii="Cambria" w:hAnsi="Cambria"/>
          <w:color w:val="000000" w:themeColor="text1"/>
          <w:lang w:val="en-US"/>
        </w:rPr>
        <w:t xml:space="preserve">specify the research methods. </w:t>
      </w:r>
      <w:r w:rsidR="005B00D6" w:rsidRPr="008E6803">
        <w:rPr>
          <w:rFonts w:ascii="Cambria" w:hAnsi="Cambria"/>
          <w:noProof/>
          <w:color w:val="000000" w:themeColor="text1"/>
          <w:lang w:val="en-GB"/>
        </w:rPr>
        <w:t xml:space="preserve">The structure of the proposed research work will apply qualitative research methods to conceptualize the roles of regional economic development in the entrepreneurial university. </w:t>
      </w:r>
      <w:r w:rsidR="005B00D6" w:rsidRPr="008E6803">
        <w:rPr>
          <w:rFonts w:ascii="Cambria" w:hAnsi="Cambria"/>
          <w:color w:val="000000" w:themeColor="text1"/>
          <w:lang w:val="en-US"/>
        </w:rPr>
        <w:t xml:space="preserve">The qualitative research method is </w:t>
      </w:r>
      <w:r w:rsidR="00DB6CCC">
        <w:rPr>
          <w:rFonts w:ascii="Cambria" w:hAnsi="Cambria"/>
          <w:color w:val="000000" w:themeColor="text1"/>
          <w:lang w:val="en-US"/>
        </w:rPr>
        <w:t>mainly</w:t>
      </w:r>
      <w:r w:rsidR="005B00D6" w:rsidRPr="008E6803">
        <w:rPr>
          <w:rFonts w:ascii="Cambria" w:hAnsi="Cambria"/>
          <w:color w:val="000000" w:themeColor="text1"/>
          <w:lang w:val="en-US"/>
        </w:rPr>
        <w:t xml:space="preserve"> based on the collection of data from interviews and focus groups. It</w:t>
      </w:r>
      <w:r w:rsidR="00DB6CCC">
        <w:rPr>
          <w:rFonts w:ascii="Cambria" w:hAnsi="Cambria"/>
          <w:color w:val="000000" w:themeColor="text1"/>
          <w:lang w:val="en-US"/>
        </w:rPr>
        <w:t xml:space="preserve"> i</w:t>
      </w:r>
      <w:r w:rsidR="005B00D6" w:rsidRPr="008E6803">
        <w:rPr>
          <w:rFonts w:ascii="Cambria" w:hAnsi="Cambria"/>
          <w:color w:val="000000" w:themeColor="text1"/>
          <w:lang w:val="en-US"/>
        </w:rPr>
        <w:t>s</w:t>
      </w:r>
      <w:r w:rsidR="00DB6CCC">
        <w:rPr>
          <w:rFonts w:ascii="Cambria" w:hAnsi="Cambria"/>
          <w:color w:val="000000" w:themeColor="text1"/>
          <w:lang w:val="en-US"/>
        </w:rPr>
        <w:t xml:space="preserve"> an</w:t>
      </w:r>
      <w:r w:rsidR="005B00D6" w:rsidRPr="008E6803">
        <w:rPr>
          <w:rFonts w:ascii="Cambria" w:hAnsi="Cambria"/>
          <w:color w:val="000000" w:themeColor="text1"/>
          <w:lang w:val="en-US"/>
        </w:rPr>
        <w:t xml:space="preserve"> explanatory method of research which explore the opinions, standpoints, ideas of interviewees (</w:t>
      </w:r>
      <w:proofErr w:type="spellStart"/>
      <w:r w:rsidR="005B00D6" w:rsidRPr="008E6803">
        <w:rPr>
          <w:rFonts w:ascii="Cambria" w:hAnsi="Cambria"/>
          <w:color w:val="000000" w:themeColor="text1"/>
          <w:lang w:val="en-US"/>
        </w:rPr>
        <w:t>Jogulu</w:t>
      </w:r>
      <w:proofErr w:type="spellEnd"/>
      <w:r w:rsidR="005B00D6" w:rsidRPr="008E6803">
        <w:rPr>
          <w:rFonts w:ascii="Cambria" w:hAnsi="Cambria"/>
          <w:color w:val="000000" w:themeColor="text1"/>
          <w:lang w:val="en-US"/>
        </w:rPr>
        <w:t xml:space="preserve"> &amp; </w:t>
      </w:r>
      <w:proofErr w:type="spellStart"/>
      <w:r w:rsidR="005B00D6" w:rsidRPr="008E6803">
        <w:rPr>
          <w:rFonts w:ascii="Cambria" w:hAnsi="Cambria"/>
          <w:color w:val="000000" w:themeColor="text1"/>
          <w:lang w:val="en-US"/>
        </w:rPr>
        <w:t>Pansiri</w:t>
      </w:r>
      <w:proofErr w:type="spellEnd"/>
      <w:r w:rsidR="005B00D6" w:rsidRPr="008E6803">
        <w:rPr>
          <w:rFonts w:ascii="Cambria" w:hAnsi="Cambria"/>
          <w:color w:val="000000" w:themeColor="text1"/>
          <w:lang w:val="en-US"/>
        </w:rPr>
        <w:t xml:space="preserve">, 2011). </w:t>
      </w:r>
      <w:r w:rsidR="005B00D6" w:rsidRPr="008E6803">
        <w:rPr>
          <w:rFonts w:ascii="Cambria" w:hAnsi="Cambria"/>
          <w:noProof/>
          <w:color w:val="000000" w:themeColor="text1"/>
          <w:lang w:val="en-GB"/>
        </w:rPr>
        <w:t xml:space="preserve">Data collection will be based on primary and secondary data collection which will assure a deeper analyses of the research work undertaken. It will analyse entrepreneurial universities of the UK, analyse </w:t>
      </w:r>
      <w:r w:rsidR="00DB6CCC">
        <w:rPr>
          <w:rFonts w:ascii="Cambria" w:hAnsi="Cambria"/>
          <w:noProof/>
          <w:color w:val="000000" w:themeColor="text1"/>
          <w:lang w:val="en-GB"/>
        </w:rPr>
        <w:t xml:space="preserve">these </w:t>
      </w:r>
      <w:r w:rsidR="005B00D6" w:rsidRPr="008E6803">
        <w:rPr>
          <w:rFonts w:ascii="Cambria" w:hAnsi="Cambria"/>
          <w:noProof/>
          <w:color w:val="000000" w:themeColor="text1"/>
          <w:lang w:val="en-GB"/>
        </w:rPr>
        <w:t>entrepreneurial departments and their cooperation with business industries with</w:t>
      </w:r>
      <w:r w:rsidR="00DB6CCC">
        <w:rPr>
          <w:rFonts w:ascii="Cambria" w:hAnsi="Cambria"/>
          <w:noProof/>
          <w:color w:val="000000" w:themeColor="text1"/>
          <w:lang w:val="en-GB"/>
        </w:rPr>
        <w:t>in</w:t>
      </w:r>
      <w:r w:rsidR="005B00D6" w:rsidRPr="008E6803">
        <w:rPr>
          <w:rFonts w:ascii="Cambria" w:hAnsi="Cambria"/>
          <w:noProof/>
          <w:color w:val="000000" w:themeColor="text1"/>
          <w:lang w:val="en-GB"/>
        </w:rPr>
        <w:t xml:space="preserve"> the entrepreneurial agenda in the form of case studies. The main focus of the research work is to evaluate and compare entrepreneurial universities in the UK, the rate of success, contributions and common similarities in research approaches, education and communication with local business industries and the broader community. As stated by Yin (2003), two case studies are necessary and designed to compare and contrast the results. This will include in-depth interviews with academic’s professionals in entrepreneurship</w:t>
      </w:r>
      <w:r w:rsidR="00DB6CCC">
        <w:rPr>
          <w:rFonts w:ascii="Cambria" w:hAnsi="Cambria"/>
          <w:noProof/>
          <w:color w:val="000000" w:themeColor="text1"/>
          <w:lang w:val="en-GB"/>
        </w:rPr>
        <w:t>,</w:t>
      </w:r>
      <w:r w:rsidR="005B00D6" w:rsidRPr="008E6803">
        <w:rPr>
          <w:rFonts w:ascii="Cambria" w:hAnsi="Cambria"/>
          <w:noProof/>
          <w:color w:val="000000" w:themeColor="text1"/>
          <w:lang w:val="en-GB"/>
        </w:rPr>
        <w:t xml:space="preserve"> business entrepreneurs</w:t>
      </w:r>
      <w:r w:rsidR="00DB6CCC">
        <w:rPr>
          <w:rFonts w:ascii="Cambria" w:hAnsi="Cambria"/>
          <w:noProof/>
          <w:color w:val="000000" w:themeColor="text1"/>
          <w:lang w:val="en-GB"/>
        </w:rPr>
        <w:t xml:space="preserve"> and</w:t>
      </w:r>
      <w:r w:rsidR="005B00D6" w:rsidRPr="008E6803">
        <w:rPr>
          <w:rFonts w:ascii="Cambria" w:hAnsi="Cambria"/>
          <w:noProof/>
          <w:color w:val="000000" w:themeColor="text1"/>
          <w:lang w:val="en-GB"/>
        </w:rPr>
        <w:t xml:space="preserve"> will explore and compare opportunities of entrepreneurial universities, entrepreneurial students, teachers, staffs, government, community and their industry connections and perspectives. Observation approach, interviews and analyses will be the main approaches of the proposed research work to ensure the reliability and validity of the findings collated. The obtained results will be analysed using NVivo software.</w:t>
      </w:r>
    </w:p>
    <w:p w:rsidR="005B00D6" w:rsidRPr="008E6803" w:rsidRDefault="005B00D6" w:rsidP="00893CFD">
      <w:pPr>
        <w:pStyle w:val="a4"/>
        <w:spacing w:line="360" w:lineRule="auto"/>
        <w:jc w:val="both"/>
        <w:rPr>
          <w:rFonts w:ascii="Cambria" w:hAnsi="Cambria"/>
          <w:color w:val="000000" w:themeColor="text1"/>
        </w:rPr>
      </w:pPr>
    </w:p>
    <w:p w:rsidR="005B00D6" w:rsidRPr="008E6803" w:rsidRDefault="005B00D6" w:rsidP="00893CFD">
      <w:pPr>
        <w:pStyle w:val="a4"/>
        <w:spacing w:line="360" w:lineRule="auto"/>
        <w:jc w:val="both"/>
        <w:rPr>
          <w:rFonts w:ascii="Cambria" w:hAnsi="Cambria"/>
          <w:color w:val="000000" w:themeColor="text1"/>
        </w:rPr>
      </w:pPr>
    </w:p>
    <w:p w:rsidR="005B00D6" w:rsidRPr="008E6803" w:rsidRDefault="005B00D6" w:rsidP="00893CFD">
      <w:pPr>
        <w:pStyle w:val="a4"/>
        <w:spacing w:line="360" w:lineRule="auto"/>
        <w:jc w:val="both"/>
        <w:rPr>
          <w:rFonts w:ascii="Cambria" w:hAnsi="Cambria"/>
          <w:color w:val="000000" w:themeColor="text1"/>
        </w:rPr>
      </w:pPr>
    </w:p>
    <w:p w:rsidR="000843CE" w:rsidRPr="008E6803" w:rsidRDefault="000843CE" w:rsidP="00893CFD">
      <w:pPr>
        <w:pStyle w:val="a4"/>
        <w:spacing w:line="360" w:lineRule="auto"/>
        <w:jc w:val="both"/>
        <w:rPr>
          <w:rFonts w:ascii="Cambria" w:hAnsi="Cambria"/>
          <w:color w:val="000000" w:themeColor="text1"/>
        </w:rPr>
      </w:pPr>
    </w:p>
    <w:p w:rsidR="005B00D6" w:rsidRPr="008E6803" w:rsidRDefault="005B00D6" w:rsidP="00893CFD">
      <w:pPr>
        <w:pStyle w:val="a4"/>
        <w:spacing w:line="360" w:lineRule="auto"/>
        <w:jc w:val="both"/>
        <w:rPr>
          <w:rFonts w:ascii="Cambria" w:hAnsi="Cambria"/>
          <w:color w:val="000000" w:themeColor="text1"/>
        </w:rPr>
      </w:pPr>
    </w:p>
    <w:p w:rsidR="005B00D6" w:rsidRPr="008E6803" w:rsidRDefault="005B00D6" w:rsidP="00893CFD">
      <w:pPr>
        <w:pStyle w:val="a4"/>
        <w:spacing w:line="360" w:lineRule="auto"/>
        <w:jc w:val="both"/>
        <w:rPr>
          <w:rFonts w:ascii="Cambria" w:hAnsi="Cambria"/>
          <w:color w:val="000000" w:themeColor="text1"/>
        </w:rPr>
      </w:pPr>
    </w:p>
    <w:p w:rsidR="00032BAC" w:rsidRPr="008E6803" w:rsidRDefault="0094118D" w:rsidP="009E7B4A">
      <w:pPr>
        <w:pStyle w:val="a4"/>
        <w:spacing w:line="360" w:lineRule="auto"/>
        <w:jc w:val="center"/>
        <w:rPr>
          <w:rFonts w:ascii="Cambria" w:hAnsi="Cambria" w:cstheme="majorHAnsi"/>
          <w:b/>
          <w:bCs/>
          <w:noProof/>
          <w:color w:val="000000" w:themeColor="text1"/>
          <w:lang w:val="en-GB"/>
        </w:rPr>
      </w:pPr>
      <w:r w:rsidRPr="008E6803">
        <w:rPr>
          <w:rFonts w:ascii="Cambria" w:hAnsi="Cambria" w:cstheme="majorHAnsi"/>
          <w:b/>
          <w:bCs/>
          <w:noProof/>
          <w:color w:val="000000" w:themeColor="text1"/>
          <w:lang w:val="en-GB"/>
        </w:rPr>
        <w:lastRenderedPageBreak/>
        <w:t>LITERATURE REVIEW</w:t>
      </w:r>
    </w:p>
    <w:p w:rsidR="00032BAC" w:rsidRPr="008E6803" w:rsidRDefault="00032BAC" w:rsidP="00893CFD">
      <w:pPr>
        <w:pStyle w:val="a6"/>
        <w:spacing w:line="360" w:lineRule="auto"/>
        <w:jc w:val="both"/>
        <w:rPr>
          <w:rFonts w:ascii="Cambria" w:eastAsiaTheme="majorEastAsia" w:hAnsi="Cambria" w:cs="Arial"/>
          <w:b/>
          <w:bCs/>
          <w:i/>
          <w:iCs/>
          <w:noProof/>
          <w:color w:val="000000" w:themeColor="text1"/>
          <w:sz w:val="24"/>
          <w:szCs w:val="24"/>
        </w:rPr>
      </w:pPr>
      <w:r w:rsidRPr="008E6803">
        <w:rPr>
          <w:rFonts w:ascii="Cambria" w:eastAsiaTheme="majorEastAsia" w:hAnsi="Cambria" w:cs="Arial"/>
          <w:b/>
          <w:bCs/>
          <w:i/>
          <w:iCs/>
          <w:noProof/>
          <w:color w:val="000000" w:themeColor="text1"/>
          <w:sz w:val="24"/>
          <w:szCs w:val="24"/>
        </w:rPr>
        <w:t>What is the Entrepreneurial University?</w:t>
      </w:r>
    </w:p>
    <w:p w:rsidR="00E16073" w:rsidRPr="008E6803" w:rsidRDefault="00E16073" w:rsidP="00893CFD">
      <w:pPr>
        <w:widowControl w:val="0"/>
        <w:autoSpaceDE w:val="0"/>
        <w:autoSpaceDN w:val="0"/>
        <w:adjustRightInd w:val="0"/>
        <w:spacing w:line="360" w:lineRule="auto"/>
        <w:jc w:val="both"/>
        <w:rPr>
          <w:rFonts w:ascii="Cambria" w:hAnsi="Cambria" w:cs="Arial"/>
          <w:noProof/>
          <w:color w:val="000000" w:themeColor="text1"/>
          <w:lang w:val="en-GB"/>
        </w:rPr>
      </w:pPr>
      <w:r w:rsidRPr="008E6803">
        <w:rPr>
          <w:rFonts w:ascii="Cambria" w:hAnsi="Cambria" w:cs="Arial"/>
          <w:noProof/>
          <w:color w:val="000000" w:themeColor="text1"/>
          <w:lang w:val="en-GB"/>
        </w:rPr>
        <w:t>Entrepreneurial universities are based on entrepreneurship, where academics, enterprise entrepreneurs and university leaders invest and embed entrepreneurship knowledge to institutions life.</w:t>
      </w:r>
      <w:r w:rsidR="0076098A" w:rsidRPr="008E6803">
        <w:rPr>
          <w:rFonts w:ascii="Cambria" w:hAnsi="Cambria" w:cs="Arial"/>
          <w:noProof/>
          <w:color w:val="000000" w:themeColor="text1"/>
          <w:lang w:val="en-GB"/>
        </w:rPr>
        <w:t xml:space="preserve"> An Entrepreneurial University determines and encourages strong leadership and </w:t>
      </w:r>
      <w:r w:rsidR="0009306C" w:rsidRPr="008E6803">
        <w:rPr>
          <w:rFonts w:ascii="Cambria" w:hAnsi="Cambria" w:cs="Arial"/>
          <w:noProof/>
          <w:color w:val="000000" w:themeColor="text1"/>
          <w:lang w:val="en-GB"/>
        </w:rPr>
        <w:t xml:space="preserve">provides that </w:t>
      </w:r>
      <w:r w:rsidR="0076098A" w:rsidRPr="008E6803">
        <w:rPr>
          <w:rFonts w:ascii="Cambria" w:hAnsi="Cambria" w:cs="Arial"/>
          <w:noProof/>
          <w:color w:val="000000" w:themeColor="text1"/>
          <w:lang w:val="en-GB"/>
        </w:rPr>
        <w:t xml:space="preserve">entrepreneurial potential </w:t>
      </w:r>
      <w:r w:rsidR="0009306C" w:rsidRPr="008E6803">
        <w:rPr>
          <w:rFonts w:ascii="Cambria" w:hAnsi="Cambria" w:cs="Arial"/>
          <w:noProof/>
          <w:color w:val="000000" w:themeColor="text1"/>
          <w:lang w:val="en-GB"/>
        </w:rPr>
        <w:t>for</w:t>
      </w:r>
      <w:r w:rsidR="0076098A" w:rsidRPr="008E6803">
        <w:rPr>
          <w:rFonts w:ascii="Cambria" w:hAnsi="Cambria" w:cs="Arial"/>
          <w:noProof/>
          <w:color w:val="000000" w:themeColor="text1"/>
          <w:lang w:val="en-GB"/>
        </w:rPr>
        <w:t xml:space="preserve"> students and employees of the university. The study relationships with stakeholders have valuable ties </w:t>
      </w:r>
      <w:r w:rsidR="000E096F" w:rsidRPr="008E6803">
        <w:rPr>
          <w:rFonts w:ascii="Cambria" w:hAnsi="Cambria" w:cs="Arial"/>
          <w:noProof/>
          <w:color w:val="000000" w:themeColor="text1"/>
          <w:lang w:val="en-GB"/>
        </w:rPr>
        <w:t>with</w:t>
      </w:r>
      <w:r w:rsidR="0076098A" w:rsidRPr="008E6803">
        <w:rPr>
          <w:rFonts w:ascii="Cambria" w:hAnsi="Cambria" w:cs="Arial"/>
          <w:noProof/>
          <w:color w:val="000000" w:themeColor="text1"/>
          <w:lang w:val="en-GB"/>
        </w:rPr>
        <w:t xml:space="preserve"> an entrepreneurial influence on </w:t>
      </w:r>
      <w:r w:rsidR="000E096F" w:rsidRPr="008E6803">
        <w:rPr>
          <w:rFonts w:ascii="Cambria" w:hAnsi="Cambria" w:cs="Arial"/>
          <w:noProof/>
          <w:color w:val="000000" w:themeColor="text1"/>
          <w:lang w:val="en-GB"/>
        </w:rPr>
        <w:t xml:space="preserve">the </w:t>
      </w:r>
      <w:r w:rsidR="0076098A" w:rsidRPr="008E6803">
        <w:rPr>
          <w:rFonts w:ascii="Cambria" w:hAnsi="Cambria" w:cs="Arial"/>
          <w:noProof/>
          <w:color w:val="000000" w:themeColor="text1"/>
          <w:lang w:val="en-GB"/>
        </w:rPr>
        <w:t xml:space="preserve">individuals and </w:t>
      </w:r>
      <w:r w:rsidR="000E096F" w:rsidRPr="008E6803">
        <w:rPr>
          <w:rFonts w:ascii="Cambria" w:hAnsi="Cambria" w:cs="Arial"/>
          <w:noProof/>
          <w:color w:val="000000" w:themeColor="text1"/>
          <w:lang w:val="en-GB"/>
        </w:rPr>
        <w:t xml:space="preserve">the </w:t>
      </w:r>
      <w:r w:rsidR="0076098A" w:rsidRPr="008E6803">
        <w:rPr>
          <w:rFonts w:ascii="Cambria" w:hAnsi="Cambria" w:cs="Arial"/>
          <w:noProof/>
          <w:color w:val="000000" w:themeColor="text1"/>
          <w:lang w:val="en-GB"/>
        </w:rPr>
        <w:t>organisation value</w:t>
      </w:r>
      <w:r w:rsidR="000E096F" w:rsidRPr="008E6803">
        <w:rPr>
          <w:rFonts w:ascii="Cambria" w:hAnsi="Cambria" w:cs="Arial"/>
          <w:noProof/>
          <w:color w:val="000000" w:themeColor="text1"/>
          <w:lang w:val="en-GB"/>
        </w:rPr>
        <w:t>s</w:t>
      </w:r>
      <w:r w:rsidR="0076098A" w:rsidRPr="008E6803">
        <w:rPr>
          <w:rFonts w:ascii="Cambria" w:hAnsi="Cambria" w:cs="Arial"/>
          <w:noProof/>
          <w:color w:val="000000" w:themeColor="text1"/>
          <w:lang w:val="en-GB"/>
        </w:rPr>
        <w:t xml:space="preserve">. Entrepreneurial innovative teaching and learning techniques </w:t>
      </w:r>
      <w:r w:rsidR="0009306C" w:rsidRPr="008E6803">
        <w:rPr>
          <w:rFonts w:ascii="Cambria" w:hAnsi="Cambria" w:cs="Arial"/>
          <w:noProof/>
          <w:color w:val="000000" w:themeColor="text1"/>
          <w:lang w:val="en-GB"/>
        </w:rPr>
        <w:t>increase</w:t>
      </w:r>
      <w:r w:rsidR="0076098A" w:rsidRPr="008E6803">
        <w:rPr>
          <w:rFonts w:ascii="Cambria" w:hAnsi="Cambria" w:cs="Arial"/>
          <w:noProof/>
          <w:color w:val="000000" w:themeColor="text1"/>
          <w:lang w:val="en-GB"/>
        </w:rPr>
        <w:t xml:space="preserve"> the opportunities and inspire efficient progress of knowledge among organizations and </w:t>
      </w:r>
      <w:r w:rsidR="0009306C" w:rsidRPr="008E6803">
        <w:rPr>
          <w:rFonts w:ascii="Cambria" w:hAnsi="Cambria" w:cs="Arial"/>
          <w:noProof/>
          <w:color w:val="000000" w:themeColor="text1"/>
          <w:lang w:val="en-GB"/>
        </w:rPr>
        <w:t xml:space="preserve">enharness </w:t>
      </w:r>
      <w:r w:rsidR="0076098A" w:rsidRPr="008E6803">
        <w:rPr>
          <w:rFonts w:ascii="Cambria" w:hAnsi="Cambria" w:cs="Arial"/>
          <w:noProof/>
          <w:color w:val="000000" w:themeColor="text1"/>
          <w:lang w:val="en-GB"/>
        </w:rPr>
        <w:t>the real-world experience in resolving multifaceted world challenges</w:t>
      </w:r>
      <w:r w:rsidR="0077422D" w:rsidRPr="008E6803">
        <w:rPr>
          <w:rFonts w:ascii="Cambria" w:hAnsi="Cambria" w:cs="Arial"/>
          <w:noProof/>
          <w:color w:val="000000" w:themeColor="text1"/>
          <w:lang w:val="en-GB"/>
        </w:rPr>
        <w:t xml:space="preserve"> (</w:t>
      </w:r>
      <w:r w:rsidR="0077422D" w:rsidRPr="008E6803">
        <w:rPr>
          <w:rFonts w:ascii="Cambria" w:hAnsi="Cambria" w:cs="Arial"/>
          <w:noProof/>
          <w:color w:val="000000" w:themeColor="text1"/>
          <w:shd w:val="clear" w:color="auto" w:fill="FFFFFF"/>
          <w:lang w:val="en-GB"/>
        </w:rPr>
        <w:t xml:space="preserve">Gibson-Sweet, 2009). </w:t>
      </w:r>
    </w:p>
    <w:p w:rsidR="00011B94" w:rsidRPr="008E6803" w:rsidRDefault="00011B94" w:rsidP="00893CFD">
      <w:pPr>
        <w:widowControl w:val="0"/>
        <w:autoSpaceDE w:val="0"/>
        <w:autoSpaceDN w:val="0"/>
        <w:adjustRightInd w:val="0"/>
        <w:spacing w:line="360" w:lineRule="auto"/>
        <w:jc w:val="both"/>
        <w:rPr>
          <w:rFonts w:ascii="Cambria" w:hAnsi="Cambria" w:cs="Arial"/>
          <w:noProof/>
          <w:color w:val="000000" w:themeColor="text1"/>
          <w:lang w:val="en-GB"/>
        </w:rPr>
      </w:pPr>
    </w:p>
    <w:p w:rsidR="00231E11" w:rsidRPr="008E6803" w:rsidRDefault="00011B94" w:rsidP="00893CFD">
      <w:pPr>
        <w:widowControl w:val="0"/>
        <w:autoSpaceDE w:val="0"/>
        <w:autoSpaceDN w:val="0"/>
        <w:adjustRightInd w:val="0"/>
        <w:spacing w:line="360" w:lineRule="auto"/>
        <w:jc w:val="both"/>
        <w:rPr>
          <w:rFonts w:ascii="Cambria" w:hAnsi="Cambria" w:cs="Arial"/>
          <w:noProof/>
          <w:color w:val="000000" w:themeColor="text1"/>
          <w:lang w:val="en-GB"/>
        </w:rPr>
      </w:pPr>
      <w:r w:rsidRPr="008E6803">
        <w:rPr>
          <w:rFonts w:ascii="Cambria" w:hAnsi="Cambria" w:cs="Arial"/>
          <w:noProof/>
          <w:color w:val="000000" w:themeColor="text1"/>
          <w:lang w:val="en-GB"/>
        </w:rPr>
        <w:t xml:space="preserve">Professor Allan Gibb OBE, NCGE’s Academic Adviser, </w:t>
      </w:r>
      <w:r w:rsidR="00981F55" w:rsidRPr="008E6803">
        <w:rPr>
          <w:rFonts w:ascii="Cambria" w:hAnsi="Cambria" w:cs="Arial"/>
          <w:noProof/>
          <w:color w:val="000000" w:themeColor="text1"/>
          <w:lang w:val="en-GB"/>
        </w:rPr>
        <w:t>(</w:t>
      </w:r>
      <w:r w:rsidR="0077422D" w:rsidRPr="008E6803">
        <w:rPr>
          <w:rFonts w:ascii="Cambria" w:hAnsi="Cambria" w:cs="Arial"/>
          <w:noProof/>
          <w:color w:val="000000" w:themeColor="text1"/>
          <w:lang w:val="en-GB"/>
        </w:rPr>
        <w:t>2012</w:t>
      </w:r>
      <w:r w:rsidR="00981F55" w:rsidRPr="008E6803">
        <w:rPr>
          <w:rFonts w:ascii="Cambria" w:hAnsi="Cambria" w:cs="Arial"/>
          <w:noProof/>
          <w:color w:val="000000" w:themeColor="text1"/>
          <w:lang w:val="en-GB"/>
        </w:rPr>
        <w:t xml:space="preserve">) </w:t>
      </w:r>
      <w:r w:rsidRPr="008E6803">
        <w:rPr>
          <w:rFonts w:ascii="Cambria" w:hAnsi="Cambria" w:cs="Arial"/>
          <w:noProof/>
          <w:color w:val="000000" w:themeColor="text1"/>
          <w:lang w:val="en-GB"/>
        </w:rPr>
        <w:t>found and inspire</w:t>
      </w:r>
      <w:r w:rsidR="00DB6CCC">
        <w:rPr>
          <w:rFonts w:ascii="Cambria" w:hAnsi="Cambria" w:cs="Arial"/>
          <w:noProof/>
          <w:color w:val="000000" w:themeColor="text1"/>
          <w:lang w:val="en-GB"/>
        </w:rPr>
        <w:t>d</w:t>
      </w:r>
      <w:r w:rsidRPr="008E6803">
        <w:rPr>
          <w:rFonts w:ascii="Cambria" w:hAnsi="Cambria" w:cs="Arial"/>
          <w:noProof/>
          <w:color w:val="000000" w:themeColor="text1"/>
          <w:lang w:val="en-GB"/>
        </w:rPr>
        <w:t xml:space="preserve"> with the concept of ‘entrepreneurial university’ by influential work Towards The Entrepreneurial University was published by the NCGE in 2005.</w:t>
      </w:r>
      <w:r w:rsidR="00981F55" w:rsidRPr="008E6803">
        <w:rPr>
          <w:rFonts w:ascii="Cambria" w:hAnsi="Cambria" w:cs="Arial"/>
          <w:noProof/>
          <w:color w:val="000000" w:themeColor="text1"/>
          <w:lang w:val="en-GB"/>
        </w:rPr>
        <w:t xml:space="preserve"> </w:t>
      </w:r>
      <w:r w:rsidRPr="008E6803">
        <w:rPr>
          <w:rFonts w:ascii="Cambria" w:hAnsi="Cambria" w:cs="Arial"/>
          <w:noProof/>
          <w:color w:val="000000" w:themeColor="text1"/>
          <w:lang w:val="en-GB"/>
        </w:rPr>
        <w:t xml:space="preserve">NCGE has cooperated with higher education organizations, Government bodies, business enterprises and key stakeholders in the transformation of ‘the entrepreneurial university’. The entrepreneurial university is </w:t>
      </w:r>
      <w:r w:rsidR="0009306C" w:rsidRPr="008E6803">
        <w:rPr>
          <w:rFonts w:ascii="Cambria" w:hAnsi="Cambria" w:cs="Arial"/>
          <w:noProof/>
          <w:color w:val="000000" w:themeColor="text1"/>
          <w:lang w:val="en-GB"/>
        </w:rPr>
        <w:t xml:space="preserve">providing </w:t>
      </w:r>
      <w:r w:rsidRPr="008E6803">
        <w:rPr>
          <w:rFonts w:ascii="Cambria" w:hAnsi="Cambria" w:cs="Arial"/>
          <w:noProof/>
          <w:color w:val="000000" w:themeColor="text1"/>
          <w:lang w:val="en-GB"/>
        </w:rPr>
        <w:t xml:space="preserve">innovation and evolution </w:t>
      </w:r>
      <w:r w:rsidR="0009306C" w:rsidRPr="008E6803">
        <w:rPr>
          <w:rFonts w:ascii="Cambria" w:hAnsi="Cambria" w:cs="Arial"/>
          <w:noProof/>
          <w:color w:val="000000" w:themeColor="text1"/>
          <w:lang w:val="en-GB"/>
        </w:rPr>
        <w:t>to</w:t>
      </w:r>
      <w:r w:rsidRPr="008E6803">
        <w:rPr>
          <w:rFonts w:ascii="Cambria" w:hAnsi="Cambria" w:cs="Arial"/>
          <w:noProof/>
          <w:color w:val="000000" w:themeColor="text1"/>
          <w:lang w:val="en-GB"/>
        </w:rPr>
        <w:t xml:space="preserve"> Higher Education that facilitate </w:t>
      </w:r>
      <w:r w:rsidR="0009306C" w:rsidRPr="008E6803">
        <w:rPr>
          <w:rFonts w:ascii="Cambria" w:hAnsi="Cambria" w:cs="Arial"/>
          <w:noProof/>
          <w:color w:val="000000" w:themeColor="text1"/>
          <w:lang w:val="en-GB"/>
        </w:rPr>
        <w:t>the</w:t>
      </w:r>
      <w:r w:rsidRPr="008E6803">
        <w:rPr>
          <w:rFonts w:ascii="Cambria" w:hAnsi="Cambria" w:cs="Arial"/>
          <w:noProof/>
          <w:color w:val="000000" w:themeColor="text1"/>
          <w:lang w:val="en-GB"/>
        </w:rPr>
        <w:t xml:space="preserve"> distribut</w:t>
      </w:r>
      <w:r w:rsidR="0009306C" w:rsidRPr="008E6803">
        <w:rPr>
          <w:rFonts w:ascii="Cambria" w:hAnsi="Cambria" w:cs="Arial"/>
          <w:noProof/>
          <w:color w:val="000000" w:themeColor="text1"/>
          <w:lang w:val="en-GB"/>
        </w:rPr>
        <w:t>ion of</w:t>
      </w:r>
      <w:r w:rsidRPr="008E6803">
        <w:rPr>
          <w:rFonts w:ascii="Cambria" w:hAnsi="Cambria" w:cs="Arial"/>
          <w:noProof/>
          <w:color w:val="000000" w:themeColor="text1"/>
          <w:lang w:val="en-GB"/>
        </w:rPr>
        <w:t xml:space="preserve"> internationally practical experiences. Its construction of pedagogy based on entrepreneurship education perspectives throughout universities. </w:t>
      </w:r>
      <w:r w:rsidR="00345D83" w:rsidRPr="008E6803">
        <w:rPr>
          <w:rFonts w:ascii="Cambria" w:hAnsi="Cambria" w:cs="Arial"/>
          <w:noProof/>
          <w:color w:val="000000" w:themeColor="text1"/>
          <w:lang w:val="en-GB"/>
        </w:rPr>
        <w:t xml:space="preserve">In addition, </w:t>
      </w:r>
      <w:r w:rsidR="00AD2348">
        <w:rPr>
          <w:rFonts w:ascii="Cambria" w:hAnsi="Cambria" w:cs="Arial"/>
          <w:noProof/>
          <w:color w:val="000000" w:themeColor="text1"/>
          <w:lang w:val="en-GB"/>
        </w:rPr>
        <w:t xml:space="preserve">enhanced </w:t>
      </w:r>
      <w:r w:rsidR="00345D83" w:rsidRPr="008E6803">
        <w:rPr>
          <w:rFonts w:ascii="Cambria" w:hAnsi="Cambria" w:cs="Arial"/>
          <w:noProof/>
          <w:color w:val="000000" w:themeColor="text1"/>
          <w:lang w:val="en-GB"/>
        </w:rPr>
        <w:t>n</w:t>
      </w:r>
      <w:r w:rsidRPr="008E6803">
        <w:rPr>
          <w:rFonts w:ascii="Cambria" w:hAnsi="Cambria" w:cs="Arial"/>
          <w:noProof/>
          <w:color w:val="000000" w:themeColor="text1"/>
          <w:lang w:val="en-GB"/>
        </w:rPr>
        <w:t>ational polic</w:t>
      </w:r>
      <w:r w:rsidR="00345D83" w:rsidRPr="008E6803">
        <w:rPr>
          <w:rFonts w:ascii="Cambria" w:hAnsi="Cambria" w:cs="Arial"/>
          <w:noProof/>
          <w:color w:val="000000" w:themeColor="text1"/>
          <w:lang w:val="en-GB"/>
        </w:rPr>
        <w:t>ies</w:t>
      </w:r>
      <w:r w:rsidRPr="008E6803">
        <w:rPr>
          <w:rFonts w:ascii="Cambria" w:hAnsi="Cambria" w:cs="Arial"/>
          <w:noProof/>
          <w:color w:val="000000" w:themeColor="text1"/>
          <w:lang w:val="en-GB"/>
        </w:rPr>
        <w:t xml:space="preserve"> and strateg</w:t>
      </w:r>
      <w:r w:rsidR="00345D83" w:rsidRPr="008E6803">
        <w:rPr>
          <w:rFonts w:ascii="Cambria" w:hAnsi="Cambria" w:cs="Arial"/>
          <w:noProof/>
          <w:color w:val="000000" w:themeColor="text1"/>
          <w:lang w:val="en-GB"/>
        </w:rPr>
        <w:t>ies</w:t>
      </w:r>
      <w:r w:rsidRPr="008E6803">
        <w:rPr>
          <w:rFonts w:ascii="Cambria" w:hAnsi="Cambria" w:cs="Arial"/>
          <w:noProof/>
          <w:color w:val="000000" w:themeColor="text1"/>
          <w:lang w:val="en-GB"/>
        </w:rPr>
        <w:t xml:space="preserve"> </w:t>
      </w:r>
      <w:r w:rsidR="00AD2348">
        <w:rPr>
          <w:rFonts w:ascii="Cambria" w:hAnsi="Cambria" w:cs="Arial"/>
          <w:noProof/>
          <w:color w:val="000000" w:themeColor="text1"/>
          <w:lang w:val="en-GB"/>
        </w:rPr>
        <w:t>in the</w:t>
      </w:r>
      <w:r w:rsidRPr="008E6803">
        <w:rPr>
          <w:rFonts w:ascii="Cambria" w:hAnsi="Cambria" w:cs="Arial"/>
          <w:noProof/>
          <w:color w:val="000000" w:themeColor="text1"/>
          <w:lang w:val="en-GB"/>
        </w:rPr>
        <w:t xml:space="preserve"> develop</w:t>
      </w:r>
      <w:r w:rsidR="00AD2348">
        <w:rPr>
          <w:rFonts w:ascii="Cambria" w:hAnsi="Cambria" w:cs="Arial"/>
          <w:noProof/>
          <w:color w:val="000000" w:themeColor="text1"/>
          <w:lang w:val="en-GB"/>
        </w:rPr>
        <w:t>ment of</w:t>
      </w:r>
      <w:r w:rsidRPr="008E6803">
        <w:rPr>
          <w:rFonts w:ascii="Cambria" w:hAnsi="Cambria" w:cs="Arial"/>
          <w:noProof/>
          <w:color w:val="000000" w:themeColor="text1"/>
          <w:lang w:val="en-GB"/>
        </w:rPr>
        <w:t xml:space="preserve"> a robust evidence</w:t>
      </w:r>
      <w:r w:rsidR="00345D83" w:rsidRPr="008E6803">
        <w:rPr>
          <w:rFonts w:ascii="Cambria" w:hAnsi="Cambria" w:cs="Arial"/>
          <w:noProof/>
          <w:color w:val="000000" w:themeColor="text1"/>
          <w:lang w:val="en-GB"/>
        </w:rPr>
        <w:t>d</w:t>
      </w:r>
      <w:r w:rsidRPr="008E6803">
        <w:rPr>
          <w:rFonts w:ascii="Cambria" w:hAnsi="Cambria" w:cs="Arial"/>
          <w:noProof/>
          <w:color w:val="000000" w:themeColor="text1"/>
          <w:lang w:val="en-GB"/>
        </w:rPr>
        <w:t xml:space="preserve"> base</w:t>
      </w:r>
      <w:r w:rsidR="000E096F" w:rsidRPr="008E6803">
        <w:rPr>
          <w:rFonts w:ascii="Cambria" w:hAnsi="Cambria" w:cs="Arial"/>
          <w:noProof/>
          <w:color w:val="000000" w:themeColor="text1"/>
          <w:lang w:val="en-GB"/>
        </w:rPr>
        <w:t>d</w:t>
      </w:r>
      <w:r w:rsidRPr="008E6803">
        <w:rPr>
          <w:rFonts w:ascii="Cambria" w:hAnsi="Cambria" w:cs="Arial"/>
          <w:noProof/>
          <w:color w:val="000000" w:themeColor="text1"/>
          <w:lang w:val="en-GB"/>
        </w:rPr>
        <w:t xml:space="preserve"> of research and comprehensive maps of the enterprise are </w:t>
      </w:r>
      <w:r w:rsidR="000E096F" w:rsidRPr="008E6803">
        <w:rPr>
          <w:rFonts w:ascii="Cambria" w:hAnsi="Cambria" w:cs="Arial"/>
          <w:noProof/>
          <w:color w:val="000000" w:themeColor="text1"/>
          <w:lang w:val="en-GB"/>
        </w:rPr>
        <w:t xml:space="preserve">the </w:t>
      </w:r>
      <w:r w:rsidRPr="008E6803">
        <w:rPr>
          <w:rFonts w:ascii="Cambria" w:hAnsi="Cambria" w:cs="Arial"/>
          <w:noProof/>
          <w:color w:val="000000" w:themeColor="text1"/>
          <w:lang w:val="en-GB"/>
        </w:rPr>
        <w:t>bases of entrepreneurship in higher education</w:t>
      </w:r>
      <w:r w:rsidR="0077422D" w:rsidRPr="008E6803">
        <w:rPr>
          <w:rFonts w:ascii="Cambria" w:hAnsi="Cambria" w:cs="Arial"/>
          <w:noProof/>
          <w:color w:val="000000" w:themeColor="text1"/>
          <w:lang w:val="en-GB"/>
        </w:rPr>
        <w:t xml:space="preserve"> (</w:t>
      </w:r>
      <w:r w:rsidR="0077422D" w:rsidRPr="008E6803">
        <w:rPr>
          <w:rFonts w:ascii="Cambria" w:hAnsi="Cambria" w:cs="Arial"/>
          <w:noProof/>
          <w:color w:val="000000" w:themeColor="text1"/>
          <w:shd w:val="clear" w:color="auto" w:fill="FFFFFF"/>
          <w:lang w:val="en-GB"/>
        </w:rPr>
        <w:t>Gibson-Sweet, 2009)</w:t>
      </w:r>
      <w:r w:rsidRPr="008E6803">
        <w:rPr>
          <w:rFonts w:ascii="Cambria" w:hAnsi="Cambria" w:cs="Arial"/>
          <w:noProof/>
          <w:color w:val="000000" w:themeColor="text1"/>
          <w:lang w:val="en-GB"/>
        </w:rPr>
        <w:t>.</w:t>
      </w:r>
    </w:p>
    <w:p w:rsidR="00A879B5" w:rsidRPr="008E6803" w:rsidRDefault="00A879B5" w:rsidP="00893CFD">
      <w:pPr>
        <w:widowControl w:val="0"/>
        <w:autoSpaceDE w:val="0"/>
        <w:autoSpaceDN w:val="0"/>
        <w:adjustRightInd w:val="0"/>
        <w:spacing w:line="360" w:lineRule="auto"/>
        <w:jc w:val="both"/>
        <w:rPr>
          <w:rFonts w:ascii="Cambria" w:hAnsi="Cambria"/>
          <w:b/>
          <w:bCs/>
          <w:i/>
          <w:iCs/>
          <w:noProof/>
          <w:color w:val="000000" w:themeColor="text1"/>
          <w:lang w:val="en-GB"/>
        </w:rPr>
      </w:pPr>
    </w:p>
    <w:p w:rsidR="00FB0717" w:rsidRPr="008E6803" w:rsidRDefault="00FB0717" w:rsidP="00893CFD">
      <w:pPr>
        <w:spacing w:after="120"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The Institutional Environment</w:t>
      </w:r>
    </w:p>
    <w:p w:rsidR="00382E66" w:rsidRPr="008E6803" w:rsidRDefault="00FB0717" w:rsidP="00893CFD">
      <w:pPr>
        <w:spacing w:line="360" w:lineRule="auto"/>
        <w:jc w:val="both"/>
        <w:rPr>
          <w:rFonts w:ascii="Cambria" w:hAnsi="Cambria" w:cs="Arial"/>
          <w:noProof/>
          <w:color w:val="000000" w:themeColor="text1"/>
          <w:lang w:val="en-GB"/>
        </w:rPr>
      </w:pPr>
      <w:r w:rsidRPr="008E6803">
        <w:rPr>
          <w:rFonts w:ascii="Cambria" w:hAnsi="Cambria" w:cs="Arial"/>
          <w:noProof/>
          <w:color w:val="000000" w:themeColor="text1"/>
          <w:lang w:val="en-GB"/>
        </w:rPr>
        <w:t xml:space="preserve">According to Gibb, (2005) </w:t>
      </w:r>
      <w:r w:rsidR="00AD2348">
        <w:rPr>
          <w:rFonts w:ascii="Cambria" w:hAnsi="Cambria" w:cs="Arial"/>
          <w:noProof/>
          <w:color w:val="000000" w:themeColor="text1"/>
          <w:lang w:val="en-GB"/>
        </w:rPr>
        <w:t xml:space="preserve">it </w:t>
      </w:r>
      <w:r w:rsidRPr="008E6803">
        <w:rPr>
          <w:rFonts w:ascii="Cambria" w:hAnsi="Cambria" w:cs="Arial"/>
          <w:noProof/>
          <w:color w:val="000000" w:themeColor="text1"/>
          <w:lang w:val="en-GB"/>
        </w:rPr>
        <w:t>stated that entrepreneurial behaviours, skills and attributes are essential models of Entrepreneurial Universities. Most of the educational organizations recognise the importance of entrepreneurial behaviours from perspectives of business the organisation, individual</w:t>
      </w:r>
      <w:r w:rsidR="00AD2348">
        <w:rPr>
          <w:rFonts w:ascii="Cambria" w:hAnsi="Cambria" w:cs="Arial"/>
          <w:noProof/>
          <w:color w:val="000000" w:themeColor="text1"/>
          <w:lang w:val="en-GB"/>
        </w:rPr>
        <w:t>s</w:t>
      </w:r>
      <w:r w:rsidRPr="008E6803">
        <w:rPr>
          <w:rFonts w:ascii="Cambria" w:hAnsi="Cambria" w:cs="Arial"/>
          <w:noProof/>
          <w:color w:val="000000" w:themeColor="text1"/>
          <w:lang w:val="en-GB"/>
        </w:rPr>
        <w:t xml:space="preserve"> as a worker, consumer and family community member</w:t>
      </w:r>
      <w:r w:rsidR="0009306C" w:rsidRPr="008E6803">
        <w:rPr>
          <w:rFonts w:ascii="Cambria" w:hAnsi="Cambria" w:cs="Arial"/>
          <w:noProof/>
          <w:color w:val="000000" w:themeColor="text1"/>
          <w:lang w:val="en-GB"/>
        </w:rPr>
        <w:t>s</w:t>
      </w:r>
      <w:r w:rsidRPr="008E6803">
        <w:rPr>
          <w:rFonts w:ascii="Cambria" w:hAnsi="Cambria" w:cs="Arial"/>
          <w:noProof/>
          <w:color w:val="000000" w:themeColor="text1"/>
          <w:lang w:val="en-GB"/>
        </w:rPr>
        <w:t>. Social entrepreneurs are pure contributors to communities by contributing to social cohesion and tackle</w:t>
      </w:r>
      <w:r w:rsidR="00AD2348">
        <w:rPr>
          <w:rFonts w:ascii="Cambria" w:hAnsi="Cambria" w:cs="Arial"/>
          <w:noProof/>
          <w:color w:val="000000" w:themeColor="text1"/>
          <w:lang w:val="en-GB"/>
        </w:rPr>
        <w:t xml:space="preserve"> the</w:t>
      </w:r>
      <w:r w:rsidRPr="008E6803">
        <w:rPr>
          <w:rFonts w:ascii="Cambria" w:hAnsi="Cambria" w:cs="Arial"/>
          <w:noProof/>
          <w:color w:val="000000" w:themeColor="text1"/>
          <w:lang w:val="en-GB"/>
        </w:rPr>
        <w:t xml:space="preserve"> difficulties. </w:t>
      </w:r>
      <w:r w:rsidR="0009306C" w:rsidRPr="008E6803">
        <w:rPr>
          <w:rFonts w:ascii="Cambria" w:hAnsi="Cambria" w:cs="Arial"/>
          <w:noProof/>
          <w:color w:val="000000" w:themeColor="text1"/>
          <w:lang w:val="en-GB"/>
        </w:rPr>
        <w:t>This</w:t>
      </w:r>
      <w:r w:rsidRPr="008E6803">
        <w:rPr>
          <w:rFonts w:ascii="Cambria" w:hAnsi="Cambria" w:cs="Arial"/>
          <w:noProof/>
          <w:color w:val="000000" w:themeColor="text1"/>
          <w:lang w:val="en-GB"/>
        </w:rPr>
        <w:t xml:space="preserve"> aligns firmly with the core aims and values of the higher education system which is to develop a successful individual, to inspire willingness and </w:t>
      </w:r>
      <w:r w:rsidR="0009306C" w:rsidRPr="008E6803">
        <w:rPr>
          <w:rFonts w:ascii="Cambria" w:hAnsi="Cambria" w:cs="Arial"/>
          <w:noProof/>
          <w:color w:val="000000" w:themeColor="text1"/>
          <w:lang w:val="en-GB"/>
        </w:rPr>
        <w:t xml:space="preserve">the </w:t>
      </w:r>
      <w:r w:rsidRPr="008E6803">
        <w:rPr>
          <w:rFonts w:ascii="Cambria" w:hAnsi="Cambria" w:cs="Arial"/>
          <w:noProof/>
          <w:color w:val="000000" w:themeColor="text1"/>
          <w:lang w:val="en-GB"/>
        </w:rPr>
        <w:t>abilit</w:t>
      </w:r>
      <w:r w:rsidR="0009306C" w:rsidRPr="008E6803">
        <w:rPr>
          <w:rFonts w:ascii="Cambria" w:hAnsi="Cambria" w:cs="Arial"/>
          <w:noProof/>
          <w:color w:val="000000" w:themeColor="text1"/>
          <w:lang w:val="en-GB"/>
        </w:rPr>
        <w:t>y</w:t>
      </w:r>
      <w:r w:rsidRPr="008E6803">
        <w:rPr>
          <w:rFonts w:ascii="Cambria" w:hAnsi="Cambria" w:cs="Arial"/>
          <w:noProof/>
          <w:color w:val="000000" w:themeColor="text1"/>
          <w:lang w:val="en-GB"/>
        </w:rPr>
        <w:t xml:space="preserve"> to contribute to the civil society in the perspectives of economic development. </w:t>
      </w:r>
      <w:r w:rsidR="0009306C" w:rsidRPr="008E6803">
        <w:rPr>
          <w:rFonts w:ascii="Cambria" w:hAnsi="Cambria" w:cs="Arial"/>
          <w:noProof/>
          <w:color w:val="000000" w:themeColor="text1"/>
          <w:lang w:val="en-GB"/>
        </w:rPr>
        <w:t xml:space="preserve">The </w:t>
      </w:r>
      <w:r w:rsidRPr="008E6803">
        <w:rPr>
          <w:rFonts w:ascii="Cambria" w:hAnsi="Cambria" w:cs="Arial"/>
          <w:noProof/>
          <w:color w:val="000000" w:themeColor="text1"/>
          <w:lang w:val="en-GB"/>
        </w:rPr>
        <w:t xml:space="preserve">Pro-Vice-Chancellor is a leader of entrepreneurship in </w:t>
      </w:r>
      <w:r w:rsidRPr="008E6803">
        <w:rPr>
          <w:rFonts w:ascii="Cambria" w:hAnsi="Cambria" w:cs="Arial"/>
          <w:noProof/>
          <w:color w:val="000000" w:themeColor="text1"/>
          <w:lang w:val="en-GB"/>
        </w:rPr>
        <w:lastRenderedPageBreak/>
        <w:t>university life, the</w:t>
      </w:r>
      <w:r w:rsidR="0009306C" w:rsidRPr="008E6803">
        <w:rPr>
          <w:rFonts w:ascii="Cambria" w:hAnsi="Cambria" w:cs="Arial"/>
          <w:noProof/>
          <w:color w:val="000000" w:themeColor="text1"/>
          <w:lang w:val="en-GB"/>
        </w:rPr>
        <w:t>re role is to provide the</w:t>
      </w:r>
      <w:r w:rsidRPr="008E6803">
        <w:rPr>
          <w:rFonts w:ascii="Cambria" w:hAnsi="Cambria" w:cs="Arial"/>
          <w:noProof/>
          <w:color w:val="000000" w:themeColor="text1"/>
          <w:lang w:val="en-GB"/>
        </w:rPr>
        <w:t xml:space="preserve"> strategic objectives and leadership style of governance </w:t>
      </w:r>
      <w:r w:rsidR="0009306C" w:rsidRPr="008E6803">
        <w:rPr>
          <w:rFonts w:ascii="Cambria" w:hAnsi="Cambria" w:cs="Arial"/>
          <w:noProof/>
          <w:color w:val="000000" w:themeColor="text1"/>
          <w:lang w:val="en-GB"/>
        </w:rPr>
        <w:t xml:space="preserve">that </w:t>
      </w:r>
      <w:r w:rsidRPr="008E6803">
        <w:rPr>
          <w:rFonts w:ascii="Cambria" w:hAnsi="Cambria" w:cs="Arial"/>
          <w:noProof/>
          <w:color w:val="000000" w:themeColor="text1"/>
          <w:lang w:val="en-GB"/>
        </w:rPr>
        <w:t xml:space="preserve">promote organisational changes to </w:t>
      </w:r>
      <w:r w:rsidR="0009306C" w:rsidRPr="008E6803">
        <w:rPr>
          <w:rFonts w:ascii="Cambria" w:hAnsi="Cambria" w:cs="Arial"/>
          <w:noProof/>
          <w:color w:val="000000" w:themeColor="text1"/>
          <w:lang w:val="en-GB"/>
        </w:rPr>
        <w:t xml:space="preserve">enable to </w:t>
      </w:r>
      <w:r w:rsidRPr="008E6803">
        <w:rPr>
          <w:rFonts w:ascii="Cambria" w:hAnsi="Cambria" w:cs="Arial"/>
          <w:noProof/>
          <w:color w:val="000000" w:themeColor="text1"/>
          <w:lang w:val="en-GB"/>
        </w:rPr>
        <w:t>develop</w:t>
      </w:r>
      <w:r w:rsidR="0009306C" w:rsidRPr="008E6803">
        <w:rPr>
          <w:rFonts w:ascii="Cambria" w:hAnsi="Cambria" w:cs="Arial"/>
          <w:noProof/>
          <w:color w:val="000000" w:themeColor="text1"/>
          <w:lang w:val="en-GB"/>
        </w:rPr>
        <w:t>ment</w:t>
      </w:r>
      <w:r w:rsidRPr="008E6803">
        <w:rPr>
          <w:rFonts w:ascii="Cambria" w:hAnsi="Cambria" w:cs="Arial"/>
          <w:noProof/>
          <w:color w:val="000000" w:themeColor="text1"/>
          <w:lang w:val="en-GB"/>
        </w:rPr>
        <w:t xml:space="preserve"> potentials and opportunities for entrepreneurship education, and </w:t>
      </w:r>
      <w:r w:rsidR="0009306C" w:rsidRPr="008E6803">
        <w:rPr>
          <w:rFonts w:ascii="Cambria" w:hAnsi="Cambria" w:cs="Arial"/>
          <w:noProof/>
          <w:color w:val="000000" w:themeColor="text1"/>
          <w:lang w:val="en-GB"/>
        </w:rPr>
        <w:t xml:space="preserve">to </w:t>
      </w:r>
      <w:r w:rsidRPr="008E6803">
        <w:rPr>
          <w:rFonts w:ascii="Cambria" w:hAnsi="Cambria" w:cs="Arial"/>
          <w:noProof/>
          <w:color w:val="000000" w:themeColor="text1"/>
          <w:lang w:val="en-GB"/>
        </w:rPr>
        <w:t>sponsor innovative collaborations with business and external stakeholders</w:t>
      </w:r>
      <w:r w:rsidR="0077422D" w:rsidRPr="008E6803">
        <w:rPr>
          <w:rFonts w:ascii="Cambria" w:hAnsi="Cambria" w:cs="Arial"/>
          <w:noProof/>
          <w:color w:val="000000" w:themeColor="text1"/>
          <w:lang w:val="en-GB"/>
        </w:rPr>
        <w:t xml:space="preserve"> (</w:t>
      </w:r>
      <w:r w:rsidR="0077422D" w:rsidRPr="008E6803">
        <w:rPr>
          <w:rFonts w:ascii="Cambria" w:hAnsi="Cambria" w:cs="Arial"/>
          <w:noProof/>
          <w:color w:val="000000" w:themeColor="text1"/>
          <w:shd w:val="clear" w:color="auto" w:fill="FFFFFF"/>
          <w:lang w:val="en-GB"/>
        </w:rPr>
        <w:t>Gibson-Sweet, 2009)</w:t>
      </w:r>
      <w:r w:rsidRPr="008E6803">
        <w:rPr>
          <w:rFonts w:ascii="Cambria" w:hAnsi="Cambria" w:cs="Arial"/>
          <w:noProof/>
          <w:color w:val="000000" w:themeColor="text1"/>
          <w:lang w:val="en-GB"/>
        </w:rPr>
        <w:t>.</w:t>
      </w:r>
    </w:p>
    <w:p w:rsidR="00382E66" w:rsidRPr="008E6803" w:rsidRDefault="00382E66" w:rsidP="00893CFD">
      <w:pPr>
        <w:spacing w:line="360" w:lineRule="auto"/>
        <w:jc w:val="both"/>
        <w:rPr>
          <w:rFonts w:ascii="Cambria" w:hAnsi="Cambria" w:cs="Arial"/>
          <w:noProof/>
          <w:color w:val="000000" w:themeColor="text1"/>
          <w:lang w:val="en-GB"/>
        </w:rPr>
      </w:pPr>
    </w:p>
    <w:p w:rsidR="00FB0717" w:rsidRPr="008E6803" w:rsidRDefault="00FB0717" w:rsidP="00893CFD">
      <w:pPr>
        <w:spacing w:after="120" w:line="360" w:lineRule="auto"/>
        <w:jc w:val="both"/>
        <w:rPr>
          <w:rFonts w:ascii="Cambria" w:hAnsi="Cambria" w:cs="Arial"/>
          <w:b/>
          <w:bCs/>
          <w:i/>
          <w:iCs/>
          <w:noProof/>
          <w:color w:val="000000" w:themeColor="text1"/>
          <w:lang w:val="en-GB"/>
        </w:rPr>
      </w:pPr>
      <w:r w:rsidRPr="008E6803">
        <w:rPr>
          <w:rFonts w:ascii="Cambria" w:hAnsi="Cambria" w:cs="Arial"/>
          <w:b/>
          <w:bCs/>
          <w:i/>
          <w:iCs/>
          <w:noProof/>
          <w:color w:val="000000" w:themeColor="text1"/>
          <w:lang w:val="en-GB"/>
        </w:rPr>
        <w:t>Entrepreneurial Impact</w:t>
      </w:r>
    </w:p>
    <w:p w:rsidR="00FB0717" w:rsidRPr="008E6803" w:rsidRDefault="00FB0717" w:rsidP="00893CFD">
      <w:pPr>
        <w:spacing w:line="360" w:lineRule="auto"/>
        <w:jc w:val="both"/>
        <w:rPr>
          <w:rFonts w:ascii="Cambria" w:hAnsi="Cambria" w:cs="Arial"/>
          <w:noProof/>
          <w:color w:val="000000" w:themeColor="text1"/>
          <w:lang w:val="en-GB"/>
        </w:rPr>
      </w:pPr>
      <w:r w:rsidRPr="008E6803">
        <w:rPr>
          <w:rFonts w:ascii="Cambria" w:hAnsi="Cambria" w:cs="Arial"/>
          <w:noProof/>
          <w:color w:val="000000" w:themeColor="text1"/>
          <w:lang w:val="en-GB"/>
        </w:rPr>
        <w:t xml:space="preserve">There are three main questions of accomplishment </w:t>
      </w:r>
      <w:r w:rsidR="0009306C" w:rsidRPr="008E6803">
        <w:rPr>
          <w:rFonts w:ascii="Cambria" w:hAnsi="Cambria" w:cs="Arial"/>
          <w:noProof/>
          <w:color w:val="000000" w:themeColor="text1"/>
          <w:lang w:val="en-GB"/>
        </w:rPr>
        <w:t>in a</w:t>
      </w:r>
      <w:r w:rsidRPr="008E6803">
        <w:rPr>
          <w:rFonts w:ascii="Cambria" w:hAnsi="Cambria" w:cs="Arial"/>
          <w:noProof/>
          <w:color w:val="000000" w:themeColor="text1"/>
          <w:lang w:val="en-GB"/>
        </w:rPr>
        <w:t xml:space="preserve"> </w:t>
      </w:r>
      <w:r w:rsidR="00AD2348">
        <w:rPr>
          <w:rFonts w:ascii="Cambria" w:hAnsi="Cambria" w:cs="Arial"/>
          <w:noProof/>
          <w:color w:val="000000" w:themeColor="text1"/>
          <w:lang w:val="en-GB"/>
        </w:rPr>
        <w:t>e</w:t>
      </w:r>
      <w:r w:rsidRPr="008E6803">
        <w:rPr>
          <w:rFonts w:ascii="Cambria" w:hAnsi="Cambria" w:cs="Arial"/>
          <w:noProof/>
          <w:color w:val="000000" w:themeColor="text1"/>
          <w:lang w:val="en-GB"/>
        </w:rPr>
        <w:t xml:space="preserve">ntrepreneurial university; How entrepreneurial university will impact on employees, students and graduates; What step-changes have been performed from entrepreneurship goals perspectives; How entrepreneurial university </w:t>
      </w:r>
      <w:r w:rsidR="00AD2348">
        <w:rPr>
          <w:rFonts w:ascii="Cambria" w:hAnsi="Cambria" w:cs="Arial"/>
          <w:noProof/>
          <w:color w:val="000000" w:themeColor="text1"/>
          <w:lang w:val="en-GB"/>
        </w:rPr>
        <w:t xml:space="preserve">are </w:t>
      </w:r>
      <w:r w:rsidRPr="008E6803">
        <w:rPr>
          <w:rFonts w:ascii="Cambria" w:hAnsi="Cambria" w:cs="Arial"/>
          <w:noProof/>
          <w:color w:val="000000" w:themeColor="text1"/>
          <w:lang w:val="en-GB"/>
        </w:rPr>
        <w:t>effective</w:t>
      </w:r>
      <w:r w:rsidR="0009306C" w:rsidRPr="008E6803">
        <w:rPr>
          <w:rFonts w:ascii="Cambria" w:hAnsi="Cambria" w:cs="Arial"/>
          <w:noProof/>
          <w:color w:val="000000" w:themeColor="text1"/>
          <w:lang w:val="en-GB"/>
        </w:rPr>
        <w:t xml:space="preserve"> are</w:t>
      </w:r>
      <w:r w:rsidRPr="008E6803">
        <w:rPr>
          <w:rFonts w:ascii="Cambria" w:hAnsi="Cambria" w:cs="Arial"/>
          <w:noProof/>
          <w:color w:val="000000" w:themeColor="text1"/>
          <w:lang w:val="en-GB"/>
        </w:rPr>
        <w:t xml:space="preserve"> in practical and </w:t>
      </w:r>
      <w:r w:rsidR="0009306C" w:rsidRPr="008E6803">
        <w:rPr>
          <w:rFonts w:ascii="Cambria" w:hAnsi="Cambria" w:cs="Arial"/>
          <w:noProof/>
          <w:color w:val="000000" w:themeColor="text1"/>
          <w:lang w:val="en-GB"/>
        </w:rPr>
        <w:t xml:space="preserve">its </w:t>
      </w:r>
      <w:r w:rsidRPr="008E6803">
        <w:rPr>
          <w:rFonts w:ascii="Cambria" w:hAnsi="Cambria" w:cs="Arial"/>
          <w:noProof/>
          <w:color w:val="000000" w:themeColor="text1"/>
          <w:lang w:val="en-GB"/>
        </w:rPr>
        <w:t>policy perspectives</w:t>
      </w:r>
      <w:r w:rsidR="0077422D" w:rsidRPr="008E6803">
        <w:rPr>
          <w:rFonts w:ascii="Cambria" w:hAnsi="Cambria" w:cs="Arial"/>
          <w:noProof/>
          <w:color w:val="000000" w:themeColor="text1"/>
          <w:lang w:val="en-GB"/>
        </w:rPr>
        <w:t xml:space="preserve"> (</w:t>
      </w:r>
      <w:r w:rsidR="0077422D" w:rsidRPr="008E6803">
        <w:rPr>
          <w:rFonts w:ascii="Cambria" w:hAnsi="Cambria" w:cs="Arial"/>
          <w:noProof/>
          <w:color w:val="000000" w:themeColor="text1"/>
          <w:shd w:val="clear" w:color="auto" w:fill="FFFFFF"/>
          <w:lang w:val="en-GB"/>
        </w:rPr>
        <w:t>Gibson-Sweet, 2009)</w:t>
      </w:r>
      <w:r w:rsidRPr="008E6803">
        <w:rPr>
          <w:rFonts w:ascii="Cambria" w:hAnsi="Cambria" w:cs="Arial"/>
          <w:noProof/>
          <w:color w:val="000000" w:themeColor="text1"/>
          <w:lang w:val="en-GB"/>
        </w:rPr>
        <w:t xml:space="preserve">. </w:t>
      </w:r>
    </w:p>
    <w:p w:rsidR="00FB0717" w:rsidRPr="008E6803" w:rsidRDefault="00FB0717" w:rsidP="00893CFD">
      <w:pPr>
        <w:spacing w:line="360" w:lineRule="auto"/>
        <w:jc w:val="both"/>
        <w:rPr>
          <w:rFonts w:ascii="Cambria" w:hAnsi="Cambria" w:cs="Arial"/>
          <w:noProof/>
          <w:color w:val="000000" w:themeColor="text1"/>
          <w:lang w:val="en-GB"/>
        </w:rPr>
      </w:pPr>
      <w:r w:rsidRPr="008E6803">
        <w:rPr>
          <w:rFonts w:ascii="Cambria" w:hAnsi="Cambria" w:cs="Arial"/>
          <w:noProof/>
          <w:color w:val="000000" w:themeColor="text1"/>
          <w:lang w:val="en-GB"/>
        </w:rPr>
        <w:t xml:space="preserve">Inspirational and ambitious, forward-thinking entrepreneurial university inspires </w:t>
      </w:r>
      <w:r w:rsidR="0009306C" w:rsidRPr="008E6803">
        <w:rPr>
          <w:rFonts w:ascii="Cambria" w:hAnsi="Cambria" w:cs="Arial"/>
          <w:noProof/>
          <w:color w:val="000000" w:themeColor="text1"/>
          <w:lang w:val="en-GB"/>
        </w:rPr>
        <w:t xml:space="preserve">the </w:t>
      </w:r>
      <w:r w:rsidRPr="008E6803">
        <w:rPr>
          <w:rFonts w:ascii="Cambria" w:hAnsi="Cambria" w:cs="Arial"/>
          <w:noProof/>
          <w:color w:val="000000" w:themeColor="text1"/>
          <w:lang w:val="en-GB"/>
        </w:rPr>
        <w:t>prospects of</w:t>
      </w:r>
      <w:r w:rsidR="00AD2348">
        <w:rPr>
          <w:rFonts w:ascii="Cambria" w:hAnsi="Cambria" w:cs="Arial"/>
          <w:noProof/>
          <w:color w:val="000000" w:themeColor="text1"/>
          <w:lang w:val="en-GB"/>
        </w:rPr>
        <w:t xml:space="preserve"> their</w:t>
      </w:r>
      <w:r w:rsidRPr="008E6803">
        <w:rPr>
          <w:rFonts w:ascii="Cambria" w:hAnsi="Cambria" w:cs="Arial"/>
          <w:noProof/>
          <w:color w:val="000000" w:themeColor="text1"/>
          <w:lang w:val="en-GB"/>
        </w:rPr>
        <w:t xml:space="preserve"> staff and students in the</w:t>
      </w:r>
      <w:r w:rsidR="0009306C" w:rsidRPr="008E6803">
        <w:rPr>
          <w:rFonts w:ascii="Cambria" w:hAnsi="Cambria" w:cs="Arial"/>
          <w:noProof/>
          <w:color w:val="000000" w:themeColor="text1"/>
          <w:lang w:val="en-GB"/>
        </w:rPr>
        <w:t>re</w:t>
      </w:r>
      <w:r w:rsidRPr="008E6803">
        <w:rPr>
          <w:rFonts w:ascii="Cambria" w:hAnsi="Cambria" w:cs="Arial"/>
          <w:noProof/>
          <w:color w:val="000000" w:themeColor="text1"/>
          <w:lang w:val="en-GB"/>
        </w:rPr>
        <w:t xml:space="preserve"> achievement of success with a collective 'can-do'</w:t>
      </w:r>
      <w:r w:rsidR="00AD2348">
        <w:rPr>
          <w:rFonts w:ascii="Cambria" w:hAnsi="Cambria" w:cs="Arial"/>
          <w:noProof/>
          <w:color w:val="000000" w:themeColor="text1"/>
          <w:lang w:val="en-GB"/>
        </w:rPr>
        <w:t xml:space="preserve"> attitude</w:t>
      </w:r>
      <w:r w:rsidRPr="008E6803">
        <w:rPr>
          <w:rFonts w:ascii="Cambria" w:hAnsi="Cambria" w:cs="Arial"/>
          <w:noProof/>
          <w:color w:val="000000" w:themeColor="text1"/>
          <w:lang w:val="en-GB"/>
        </w:rPr>
        <w:t xml:space="preserve">. From </w:t>
      </w:r>
      <w:r w:rsidR="0009306C" w:rsidRPr="008E6803">
        <w:rPr>
          <w:rFonts w:ascii="Cambria" w:hAnsi="Cambria" w:cs="Arial"/>
          <w:noProof/>
          <w:color w:val="000000" w:themeColor="text1"/>
          <w:lang w:val="en-GB"/>
        </w:rPr>
        <w:t>a</w:t>
      </w:r>
      <w:r w:rsidRPr="008E6803">
        <w:rPr>
          <w:rFonts w:ascii="Cambria" w:hAnsi="Cambria" w:cs="Arial"/>
          <w:noProof/>
          <w:color w:val="000000" w:themeColor="text1"/>
          <w:lang w:val="en-GB"/>
        </w:rPr>
        <w:t>partners</w:t>
      </w:r>
      <w:r w:rsidR="0009306C" w:rsidRPr="008E6803">
        <w:rPr>
          <w:rFonts w:ascii="Cambria" w:hAnsi="Cambria" w:cs="Arial"/>
          <w:noProof/>
          <w:color w:val="000000" w:themeColor="text1"/>
          <w:lang w:val="en-GB"/>
        </w:rPr>
        <w:t>hip</w:t>
      </w:r>
      <w:r w:rsidRPr="008E6803">
        <w:rPr>
          <w:rFonts w:ascii="Cambria" w:hAnsi="Cambria" w:cs="Arial"/>
          <w:noProof/>
          <w:color w:val="000000" w:themeColor="text1"/>
          <w:lang w:val="en-GB"/>
        </w:rPr>
        <w:t xml:space="preserve"> perspective, entrepreneurial universities are confident</w:t>
      </w:r>
      <w:r w:rsidR="00AD2348">
        <w:rPr>
          <w:rFonts w:ascii="Cambria" w:hAnsi="Cambria" w:cs="Arial"/>
          <w:noProof/>
          <w:color w:val="000000" w:themeColor="text1"/>
          <w:lang w:val="en-GB"/>
        </w:rPr>
        <w:t xml:space="preserve">, </w:t>
      </w:r>
      <w:r w:rsidRPr="008E6803">
        <w:rPr>
          <w:rFonts w:ascii="Cambria" w:hAnsi="Cambria" w:cs="Arial"/>
          <w:noProof/>
          <w:color w:val="000000" w:themeColor="text1"/>
          <w:lang w:val="en-GB"/>
        </w:rPr>
        <w:t>trust</w:t>
      </w:r>
      <w:r w:rsidR="00AD2348">
        <w:rPr>
          <w:rFonts w:ascii="Cambria" w:hAnsi="Cambria" w:cs="Arial"/>
          <w:noProof/>
          <w:color w:val="000000" w:themeColor="text1"/>
          <w:lang w:val="en-GB"/>
        </w:rPr>
        <w:t>worthy and have</w:t>
      </w:r>
      <w:r w:rsidRPr="008E6803">
        <w:rPr>
          <w:rFonts w:ascii="Cambria" w:hAnsi="Cambria" w:cs="Arial"/>
          <w:noProof/>
          <w:color w:val="000000" w:themeColor="text1"/>
          <w:lang w:val="en-GB"/>
        </w:rPr>
        <w:t xml:space="preserve"> strong connections with the regional and national/international economy</w:t>
      </w:r>
      <w:r w:rsidR="0009306C" w:rsidRPr="008E6803">
        <w:rPr>
          <w:rFonts w:ascii="Cambria" w:hAnsi="Cambria" w:cs="Arial"/>
          <w:noProof/>
          <w:color w:val="000000" w:themeColor="text1"/>
          <w:lang w:val="en-GB"/>
        </w:rPr>
        <w:t xml:space="preserve"> and organisations</w:t>
      </w:r>
      <w:r w:rsidRPr="008E6803">
        <w:rPr>
          <w:rFonts w:ascii="Cambria" w:hAnsi="Cambria" w:cs="Arial"/>
          <w:noProof/>
          <w:color w:val="000000" w:themeColor="text1"/>
          <w:lang w:val="en-GB"/>
        </w:rPr>
        <w:t>.</w:t>
      </w:r>
      <w:r w:rsidR="0009306C" w:rsidRPr="008E6803">
        <w:rPr>
          <w:rFonts w:ascii="Cambria" w:hAnsi="Cambria" w:cs="Arial"/>
          <w:noProof/>
          <w:color w:val="000000" w:themeColor="text1"/>
          <w:lang w:val="en-GB"/>
        </w:rPr>
        <w:t xml:space="preserve"> They are w</w:t>
      </w:r>
      <w:r w:rsidRPr="008E6803">
        <w:rPr>
          <w:rFonts w:ascii="Cambria" w:hAnsi="Cambria" w:cs="Arial"/>
          <w:noProof/>
          <w:color w:val="000000" w:themeColor="text1"/>
          <w:lang w:val="en-GB"/>
        </w:rPr>
        <w:t xml:space="preserve">ell organized performance monitored and </w:t>
      </w:r>
      <w:r w:rsidR="0009306C" w:rsidRPr="008E6803">
        <w:rPr>
          <w:rFonts w:ascii="Cambria" w:hAnsi="Cambria" w:cs="Arial"/>
          <w:noProof/>
          <w:color w:val="000000" w:themeColor="text1"/>
          <w:lang w:val="en-GB"/>
        </w:rPr>
        <w:t xml:space="preserve">assessed </w:t>
      </w:r>
      <w:r w:rsidRPr="008E6803">
        <w:rPr>
          <w:rFonts w:ascii="Cambria" w:hAnsi="Cambria" w:cs="Arial"/>
          <w:noProof/>
          <w:color w:val="000000" w:themeColor="text1"/>
          <w:lang w:val="en-GB"/>
        </w:rPr>
        <w:t xml:space="preserve">against competitors, employees and department targets </w:t>
      </w:r>
      <w:r w:rsidR="00AD2348">
        <w:rPr>
          <w:rFonts w:ascii="Cambria" w:hAnsi="Cambria" w:cs="Arial"/>
          <w:noProof/>
          <w:color w:val="000000" w:themeColor="text1"/>
          <w:lang w:val="en-GB"/>
        </w:rPr>
        <w:t>are</w:t>
      </w:r>
      <w:r w:rsidRPr="008E6803">
        <w:rPr>
          <w:rFonts w:ascii="Cambria" w:hAnsi="Cambria" w:cs="Arial"/>
          <w:noProof/>
          <w:color w:val="000000" w:themeColor="text1"/>
          <w:lang w:val="en-GB"/>
        </w:rPr>
        <w:t xml:space="preserve"> </w:t>
      </w:r>
      <w:r w:rsidR="00747D23" w:rsidRPr="008E6803">
        <w:rPr>
          <w:rFonts w:ascii="Cambria" w:hAnsi="Cambria" w:cs="Arial"/>
          <w:noProof/>
          <w:color w:val="000000" w:themeColor="text1"/>
          <w:lang w:val="en-GB"/>
        </w:rPr>
        <w:t>incentiv</w:t>
      </w:r>
      <w:r w:rsidR="00AD2348">
        <w:rPr>
          <w:rFonts w:ascii="Cambria" w:hAnsi="Cambria" w:cs="Arial"/>
          <w:noProof/>
          <w:color w:val="000000" w:themeColor="text1"/>
          <w:lang w:val="en-GB"/>
        </w:rPr>
        <w:t>ised</w:t>
      </w:r>
      <w:r w:rsidRPr="008E6803">
        <w:rPr>
          <w:rFonts w:ascii="Cambria" w:hAnsi="Cambria" w:cs="Arial"/>
          <w:noProof/>
          <w:color w:val="000000" w:themeColor="text1"/>
          <w:lang w:val="en-GB"/>
        </w:rPr>
        <w:t xml:space="preserve"> to encourage enterprise activities.</w:t>
      </w:r>
    </w:p>
    <w:p w:rsidR="00463A66" w:rsidRPr="008E6803" w:rsidRDefault="00FB0717" w:rsidP="00893CFD">
      <w:pPr>
        <w:spacing w:line="360" w:lineRule="auto"/>
        <w:jc w:val="both"/>
        <w:rPr>
          <w:rFonts w:ascii="Cambria" w:hAnsi="Cambria" w:cs="Arial"/>
          <w:noProof/>
          <w:color w:val="000000" w:themeColor="text1"/>
          <w:lang w:val="en-GB"/>
        </w:rPr>
      </w:pPr>
      <w:r w:rsidRPr="008E6803">
        <w:rPr>
          <w:rFonts w:ascii="Cambria" w:hAnsi="Cambria" w:cs="Arial"/>
          <w:noProof/>
          <w:color w:val="000000" w:themeColor="text1"/>
          <w:lang w:val="en-GB"/>
        </w:rPr>
        <w:t>Entrepreneurial universities enthusiastically share</w:t>
      </w:r>
      <w:r w:rsidR="00747D23" w:rsidRPr="008E6803">
        <w:rPr>
          <w:rFonts w:ascii="Cambria" w:hAnsi="Cambria" w:cs="Arial"/>
          <w:noProof/>
          <w:color w:val="000000" w:themeColor="text1"/>
          <w:lang w:val="en-GB"/>
        </w:rPr>
        <w:t>s</w:t>
      </w:r>
      <w:r w:rsidRPr="008E6803">
        <w:rPr>
          <w:rFonts w:ascii="Cambria" w:hAnsi="Cambria" w:cs="Arial"/>
          <w:noProof/>
          <w:color w:val="000000" w:themeColor="text1"/>
          <w:lang w:val="en-GB"/>
        </w:rPr>
        <w:t xml:space="preserve"> </w:t>
      </w:r>
      <w:r w:rsidR="00AD2348">
        <w:rPr>
          <w:rFonts w:ascii="Cambria" w:hAnsi="Cambria" w:cs="Arial"/>
          <w:noProof/>
          <w:color w:val="000000" w:themeColor="text1"/>
          <w:lang w:val="en-GB"/>
        </w:rPr>
        <w:t>their</w:t>
      </w:r>
      <w:r w:rsidRPr="008E6803">
        <w:rPr>
          <w:rFonts w:ascii="Cambria" w:hAnsi="Cambria" w:cs="Arial"/>
          <w:noProof/>
          <w:color w:val="000000" w:themeColor="text1"/>
          <w:lang w:val="en-GB"/>
        </w:rPr>
        <w:t xml:space="preserve"> practices ‘Open boundaries’ with the Academic Development Programme (IEEP) and the International Entrepreneurship Educators Conference (IEEC</w:t>
      </w:r>
      <w:r w:rsidR="0077422D" w:rsidRPr="008E6803">
        <w:rPr>
          <w:rFonts w:ascii="Cambria" w:hAnsi="Cambria" w:cs="Arial"/>
          <w:noProof/>
          <w:color w:val="000000" w:themeColor="text1"/>
          <w:lang w:val="en-GB"/>
        </w:rPr>
        <w:t>,</w:t>
      </w:r>
      <w:r w:rsidRPr="008E6803">
        <w:rPr>
          <w:rFonts w:ascii="Cambria" w:hAnsi="Cambria" w:cs="Arial"/>
          <w:noProof/>
          <w:color w:val="000000" w:themeColor="text1"/>
          <w:lang w:val="en-GB"/>
        </w:rPr>
        <w:t xml:space="preserve"> 2009</w:t>
      </w:r>
      <w:r w:rsidR="0077422D" w:rsidRPr="008E6803">
        <w:rPr>
          <w:rFonts w:ascii="Cambria" w:hAnsi="Cambria" w:cs="Arial"/>
          <w:noProof/>
          <w:color w:val="000000" w:themeColor="text1"/>
          <w:lang w:val="en-GB"/>
        </w:rPr>
        <w:t>)</w:t>
      </w:r>
      <w:r w:rsidRPr="008E6803">
        <w:rPr>
          <w:rFonts w:ascii="Cambria" w:hAnsi="Cambria" w:cs="Arial"/>
          <w:noProof/>
          <w:color w:val="000000" w:themeColor="text1"/>
          <w:lang w:val="en-GB"/>
        </w:rPr>
        <w:t>.</w:t>
      </w:r>
      <w:r w:rsidR="00D418DA" w:rsidRPr="008E6803">
        <w:rPr>
          <w:rFonts w:ascii="Cambria" w:hAnsi="Cambria" w:cs="Arial"/>
          <w:noProof/>
          <w:color w:val="000000" w:themeColor="text1"/>
          <w:lang w:val="en-GB"/>
        </w:rPr>
        <w:t xml:space="preserve"> </w:t>
      </w:r>
      <w:r w:rsidR="00463A66" w:rsidRPr="008E6803">
        <w:rPr>
          <w:rFonts w:ascii="Cambria" w:hAnsi="Cambria" w:cs="Arial"/>
          <w:noProof/>
          <w:color w:val="000000" w:themeColor="text1"/>
          <w:lang w:val="en-GB"/>
        </w:rPr>
        <w:t>Partnerships between universities and business industries are mutually beneficial</w:t>
      </w:r>
      <w:r w:rsidR="00747D23" w:rsidRPr="008E6803">
        <w:rPr>
          <w:rFonts w:ascii="Cambria" w:hAnsi="Cambria" w:cs="Arial"/>
          <w:noProof/>
          <w:color w:val="000000" w:themeColor="text1"/>
          <w:lang w:val="en-GB"/>
        </w:rPr>
        <w:t xml:space="preserve"> to both</w:t>
      </w:r>
      <w:r w:rsidR="00463A66" w:rsidRPr="008E6803">
        <w:rPr>
          <w:rFonts w:ascii="Cambria" w:hAnsi="Cambria" w:cs="Arial"/>
          <w:noProof/>
          <w:color w:val="000000" w:themeColor="text1"/>
          <w:lang w:val="en-GB"/>
        </w:rPr>
        <w:t xml:space="preserve">, yet it's challenging to </w:t>
      </w:r>
      <w:r w:rsidR="00747D23" w:rsidRPr="008E6803">
        <w:rPr>
          <w:rFonts w:ascii="Cambria" w:hAnsi="Cambria" w:cs="Arial"/>
          <w:noProof/>
          <w:color w:val="000000" w:themeColor="text1"/>
          <w:lang w:val="en-GB"/>
        </w:rPr>
        <w:t xml:space="preserve">acquire and inlist </w:t>
      </w:r>
      <w:r w:rsidR="00463A66" w:rsidRPr="008E6803">
        <w:rPr>
          <w:rFonts w:ascii="Cambria" w:hAnsi="Cambria" w:cs="Arial"/>
          <w:noProof/>
          <w:color w:val="000000" w:themeColor="text1"/>
          <w:lang w:val="en-GB"/>
        </w:rPr>
        <w:t>partnerships.</w:t>
      </w:r>
      <w:r w:rsidR="002E30CB" w:rsidRPr="008E6803">
        <w:rPr>
          <w:rFonts w:ascii="Cambria" w:hAnsi="Cambria" w:cs="Arial"/>
          <w:noProof/>
          <w:color w:val="000000" w:themeColor="text1"/>
          <w:lang w:val="en-GB"/>
        </w:rPr>
        <w:t xml:space="preserve"> </w:t>
      </w:r>
      <w:r w:rsidR="00463A66" w:rsidRPr="008E6803">
        <w:rPr>
          <w:rFonts w:ascii="Cambria" w:hAnsi="Cambria" w:cs="Arial"/>
          <w:noProof/>
          <w:color w:val="000000" w:themeColor="text1"/>
          <w:lang w:val="en-GB"/>
        </w:rPr>
        <w:t xml:space="preserve">The structured collaborative framework of the university with common values, flexibility and intelligent start-ups programmes are the main success of the entrepreneurial universities partnerships.  </w:t>
      </w:r>
    </w:p>
    <w:p w:rsidR="00BA4920" w:rsidRPr="008E6803" w:rsidRDefault="00BA4920" w:rsidP="00893CFD">
      <w:pPr>
        <w:spacing w:line="360" w:lineRule="auto"/>
        <w:jc w:val="both"/>
        <w:rPr>
          <w:rFonts w:ascii="Cambria" w:eastAsiaTheme="majorEastAsia" w:hAnsi="Cambria" w:cstheme="majorBidi"/>
          <w:b/>
          <w:bCs/>
          <w:i/>
          <w:iCs/>
          <w:noProof/>
          <w:color w:val="000000" w:themeColor="text1"/>
          <w:lang w:val="en-GB" w:eastAsia="en-GB"/>
        </w:rPr>
      </w:pPr>
    </w:p>
    <w:p w:rsidR="00BA4920" w:rsidRPr="008E6803" w:rsidRDefault="00BA4920" w:rsidP="00893CFD">
      <w:pPr>
        <w:spacing w:line="360" w:lineRule="auto"/>
        <w:jc w:val="both"/>
        <w:rPr>
          <w:rFonts w:ascii="Cambria" w:eastAsiaTheme="majorEastAsia" w:hAnsi="Cambria" w:cstheme="majorBidi"/>
          <w:b/>
          <w:bCs/>
          <w:i/>
          <w:iCs/>
          <w:noProof/>
          <w:color w:val="000000" w:themeColor="text1"/>
          <w:lang w:val="en-GB" w:eastAsia="en-GB"/>
        </w:rPr>
      </w:pPr>
      <w:r w:rsidRPr="008E6803">
        <w:rPr>
          <w:rFonts w:ascii="Cambria" w:eastAsiaTheme="majorEastAsia" w:hAnsi="Cambria" w:cstheme="majorBidi"/>
          <w:b/>
          <w:bCs/>
          <w:i/>
          <w:iCs/>
          <w:noProof/>
          <w:color w:val="000000" w:themeColor="text1"/>
          <w:lang w:val="en-GB" w:eastAsia="en-GB"/>
        </w:rPr>
        <w:t>University’s structures in industry collaboration</w:t>
      </w:r>
    </w:p>
    <w:p w:rsidR="0077422D" w:rsidRPr="008E6803" w:rsidRDefault="002E30CB" w:rsidP="00893CFD">
      <w:pPr>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 xml:space="preserve">Business industry associates in collaboration with education organizations find it challenging. Commonly, the partnership streamlines are often siloed, which require </w:t>
      </w:r>
      <w:r w:rsidR="00747D23" w:rsidRPr="008E6803">
        <w:rPr>
          <w:rFonts w:ascii="Cambria" w:hAnsi="Cambria"/>
          <w:noProof/>
          <w:color w:val="000000" w:themeColor="text1"/>
          <w:lang w:val="en-GB"/>
        </w:rPr>
        <w:t xml:space="preserve">them </w:t>
      </w:r>
      <w:r w:rsidRPr="008E6803">
        <w:rPr>
          <w:rFonts w:ascii="Cambria" w:hAnsi="Cambria"/>
          <w:noProof/>
          <w:color w:val="000000" w:themeColor="text1"/>
          <w:lang w:val="en-GB"/>
        </w:rPr>
        <w:t xml:space="preserve"> cooperate </w:t>
      </w:r>
      <w:r w:rsidR="00747D23" w:rsidRPr="008E6803">
        <w:rPr>
          <w:rFonts w:ascii="Cambria" w:hAnsi="Cambria"/>
          <w:noProof/>
          <w:color w:val="000000" w:themeColor="text1"/>
          <w:lang w:val="en-GB"/>
        </w:rPr>
        <w:t xml:space="preserve">in </w:t>
      </w:r>
      <w:r w:rsidRPr="008E6803">
        <w:rPr>
          <w:rFonts w:ascii="Cambria" w:hAnsi="Cambria"/>
          <w:noProof/>
          <w:color w:val="000000" w:themeColor="text1"/>
          <w:lang w:val="en-GB"/>
        </w:rPr>
        <w:t>separate ma</w:t>
      </w:r>
      <w:r w:rsidR="00AD2348">
        <w:rPr>
          <w:rFonts w:ascii="Cambria" w:hAnsi="Cambria"/>
          <w:noProof/>
          <w:color w:val="000000" w:themeColor="text1"/>
          <w:lang w:val="en-GB"/>
        </w:rPr>
        <w:t>tt</w:t>
      </w:r>
      <w:r w:rsidRPr="008E6803">
        <w:rPr>
          <w:rFonts w:ascii="Cambria" w:hAnsi="Cambria"/>
          <w:noProof/>
          <w:color w:val="000000" w:themeColor="text1"/>
          <w:lang w:val="en-GB"/>
        </w:rPr>
        <w:t xml:space="preserve">ers </w:t>
      </w:r>
      <w:r w:rsidR="00747D23" w:rsidRPr="008E6803">
        <w:rPr>
          <w:rFonts w:ascii="Cambria" w:hAnsi="Cambria"/>
          <w:noProof/>
          <w:color w:val="000000" w:themeColor="text1"/>
          <w:lang w:val="en-GB"/>
        </w:rPr>
        <w:t>with</w:t>
      </w:r>
      <w:r w:rsidRPr="008E6803">
        <w:rPr>
          <w:rFonts w:ascii="Cambria" w:hAnsi="Cambria"/>
          <w:noProof/>
          <w:color w:val="000000" w:themeColor="text1"/>
          <w:lang w:val="en-GB"/>
        </w:rPr>
        <w:t xml:space="preserve"> different parts of education institutions</w:t>
      </w:r>
      <w:r w:rsidR="0077422D" w:rsidRPr="008E6803">
        <w:rPr>
          <w:rFonts w:ascii="Cambria" w:hAnsi="Cambria"/>
          <w:noProof/>
          <w:color w:val="000000" w:themeColor="text1"/>
          <w:lang w:val="en-GB"/>
        </w:rPr>
        <w:t xml:space="preserve"> (Rybnicek and Königsgruber 2019)</w:t>
      </w:r>
      <w:r w:rsidRPr="008E6803">
        <w:rPr>
          <w:rFonts w:ascii="Cambria" w:hAnsi="Cambria"/>
          <w:noProof/>
          <w:color w:val="000000" w:themeColor="text1"/>
          <w:lang w:val="en-GB"/>
        </w:rPr>
        <w:t>.</w:t>
      </w:r>
      <w:r w:rsidR="0077422D" w:rsidRPr="008E6803">
        <w:rPr>
          <w:rFonts w:ascii="Cambria" w:hAnsi="Cambria"/>
          <w:noProof/>
          <w:color w:val="000000" w:themeColor="text1"/>
          <w:lang w:val="en-GB"/>
        </w:rPr>
        <w:t xml:space="preserve"> </w:t>
      </w:r>
      <w:r w:rsidR="005033AC" w:rsidRPr="008E6803">
        <w:rPr>
          <w:rFonts w:ascii="Cambria" w:hAnsi="Cambria"/>
          <w:noProof/>
          <w:color w:val="000000" w:themeColor="text1"/>
          <w:lang w:val="en-GB"/>
        </w:rPr>
        <w:t xml:space="preserve">In collaboration </w:t>
      </w:r>
      <w:r w:rsidR="00747D23" w:rsidRPr="008E6803">
        <w:rPr>
          <w:rFonts w:ascii="Cambria" w:hAnsi="Cambria"/>
          <w:noProof/>
          <w:color w:val="000000" w:themeColor="text1"/>
          <w:lang w:val="en-GB"/>
        </w:rPr>
        <w:t>with</w:t>
      </w:r>
      <w:r w:rsidR="005033AC" w:rsidRPr="008E6803">
        <w:rPr>
          <w:rFonts w:ascii="Cambria" w:hAnsi="Cambria"/>
          <w:noProof/>
          <w:color w:val="000000" w:themeColor="text1"/>
          <w:lang w:val="en-GB"/>
        </w:rPr>
        <w:t xml:space="preserve"> business industry and educational organization, the structure and employees are essential factors of partnership success, furthermore, educational organizations must nurture a university culture for successful collaborations of the business industry (Rybnicek and Königsgruber 2019). </w:t>
      </w:r>
    </w:p>
    <w:p w:rsidR="001C04C3" w:rsidRPr="008E6803" w:rsidRDefault="00B71B32"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lastRenderedPageBreak/>
        <w:t xml:space="preserve">The industry partnership is based on the transparent framework partnership by designating a dedicated coordinator within the university, to represent university </w:t>
      </w:r>
      <w:r w:rsidR="0096053F" w:rsidRPr="008E6803">
        <w:rPr>
          <w:rFonts w:ascii="Cambria" w:hAnsi="Cambria"/>
          <w:noProof/>
          <w:color w:val="000000" w:themeColor="text1"/>
          <w:lang w:val="en-GB"/>
        </w:rPr>
        <w:t xml:space="preserve">in the methods and progressions of collaboration </w:t>
      </w:r>
      <w:r w:rsidR="00747D23" w:rsidRPr="008E6803">
        <w:rPr>
          <w:rFonts w:ascii="Cambria" w:hAnsi="Cambria"/>
          <w:noProof/>
          <w:color w:val="000000" w:themeColor="text1"/>
          <w:lang w:val="en-GB"/>
        </w:rPr>
        <w:t>as well as guiding the required</w:t>
      </w:r>
      <w:r w:rsidRPr="008E6803">
        <w:rPr>
          <w:rFonts w:ascii="Cambria" w:hAnsi="Cambria"/>
          <w:noProof/>
          <w:color w:val="000000" w:themeColor="text1"/>
          <w:lang w:val="en-GB"/>
        </w:rPr>
        <w:t xml:space="preserve"> transitions changes within the university</w:t>
      </w:r>
      <w:r w:rsidR="0077422D" w:rsidRPr="008E6803">
        <w:rPr>
          <w:rFonts w:ascii="Cambria" w:hAnsi="Cambria"/>
          <w:noProof/>
          <w:color w:val="000000" w:themeColor="text1"/>
          <w:lang w:val="en-GB"/>
        </w:rPr>
        <w:t xml:space="preserve"> (Rybnicek and Königsgruber 2019)</w:t>
      </w:r>
      <w:r w:rsidRPr="008E6803">
        <w:rPr>
          <w:rFonts w:ascii="Cambria" w:hAnsi="Cambria"/>
          <w:noProof/>
          <w:color w:val="000000" w:themeColor="text1"/>
          <w:lang w:val="en-GB"/>
        </w:rPr>
        <w:t>.</w:t>
      </w:r>
      <w:r w:rsidR="005B3610" w:rsidRPr="008E6803">
        <w:rPr>
          <w:rFonts w:ascii="Cambria" w:hAnsi="Cambria"/>
          <w:noProof/>
          <w:color w:val="000000" w:themeColor="text1"/>
          <w:lang w:val="en-GB"/>
        </w:rPr>
        <w:t xml:space="preserve"> </w:t>
      </w:r>
      <w:r w:rsidR="00345D83" w:rsidRPr="008E6803">
        <w:rPr>
          <w:rFonts w:ascii="Cambria" w:hAnsi="Cambria"/>
          <w:noProof/>
          <w:color w:val="000000" w:themeColor="text1"/>
          <w:lang w:val="en-GB"/>
        </w:rPr>
        <w:t>For</w:t>
      </w:r>
      <w:r w:rsidR="004241E2" w:rsidRPr="008E6803">
        <w:rPr>
          <w:rFonts w:ascii="Cambria" w:hAnsi="Cambria"/>
          <w:noProof/>
          <w:color w:val="000000" w:themeColor="text1"/>
          <w:lang w:val="en-GB"/>
        </w:rPr>
        <w:t xml:space="preserve"> instance, the  development of university and</w:t>
      </w:r>
      <w:r w:rsidR="00747D23" w:rsidRPr="008E6803">
        <w:rPr>
          <w:rFonts w:ascii="Cambria" w:hAnsi="Cambria"/>
          <w:noProof/>
          <w:color w:val="000000" w:themeColor="text1"/>
          <w:lang w:val="en-GB"/>
        </w:rPr>
        <w:t xml:space="preserve"> the</w:t>
      </w:r>
      <w:r w:rsidR="004241E2" w:rsidRPr="008E6803">
        <w:rPr>
          <w:rFonts w:ascii="Cambria" w:hAnsi="Cambria"/>
          <w:noProof/>
          <w:color w:val="000000" w:themeColor="text1"/>
          <w:lang w:val="en-GB"/>
        </w:rPr>
        <w:t xml:space="preserve"> business industr</w:t>
      </w:r>
      <w:r w:rsidR="00747D23" w:rsidRPr="008E6803">
        <w:rPr>
          <w:rFonts w:ascii="Cambria" w:hAnsi="Cambria"/>
          <w:noProof/>
          <w:color w:val="000000" w:themeColor="text1"/>
          <w:lang w:val="en-GB"/>
        </w:rPr>
        <w:t>y</w:t>
      </w:r>
      <w:r w:rsidR="004241E2" w:rsidRPr="008E6803">
        <w:rPr>
          <w:rFonts w:ascii="Cambria" w:hAnsi="Cambria"/>
          <w:noProof/>
          <w:color w:val="000000" w:themeColor="text1"/>
          <w:lang w:val="en-GB"/>
        </w:rPr>
        <w:t xml:space="preserve"> cooperation in the UK is </w:t>
      </w:r>
      <w:r w:rsidR="00747D23" w:rsidRPr="008E6803">
        <w:rPr>
          <w:rFonts w:ascii="Cambria" w:hAnsi="Cambria"/>
          <w:noProof/>
          <w:color w:val="000000" w:themeColor="text1"/>
          <w:lang w:val="en-GB"/>
        </w:rPr>
        <w:t xml:space="preserve">vitially </w:t>
      </w:r>
      <w:r w:rsidR="004241E2" w:rsidRPr="008E6803">
        <w:rPr>
          <w:rFonts w:ascii="Cambria" w:hAnsi="Cambria"/>
          <w:noProof/>
          <w:color w:val="000000" w:themeColor="text1"/>
          <w:lang w:val="en-GB"/>
        </w:rPr>
        <w:t>essential</w:t>
      </w:r>
      <w:r w:rsidR="009F34CA" w:rsidRPr="008E6803">
        <w:rPr>
          <w:rFonts w:ascii="Cambria" w:hAnsi="Cambria"/>
          <w:noProof/>
          <w:color w:val="000000" w:themeColor="text1"/>
          <w:lang w:val="en-GB"/>
        </w:rPr>
        <w:t xml:space="preserve">. </w:t>
      </w:r>
      <w:r w:rsidR="00747D23" w:rsidRPr="008E6803">
        <w:rPr>
          <w:rFonts w:ascii="Cambria" w:hAnsi="Cambria"/>
          <w:noProof/>
          <w:color w:val="000000" w:themeColor="text1"/>
          <w:lang w:val="en-GB"/>
        </w:rPr>
        <w:t>An example of the</w:t>
      </w:r>
      <w:r w:rsidR="004241E2" w:rsidRPr="008E6803">
        <w:rPr>
          <w:rFonts w:ascii="Cambria" w:hAnsi="Cambria"/>
          <w:noProof/>
          <w:color w:val="000000" w:themeColor="text1"/>
          <w:lang w:val="en-GB"/>
        </w:rPr>
        <w:t xml:space="preserve"> main funding </w:t>
      </w:r>
      <w:r w:rsidR="00747D23" w:rsidRPr="008E6803">
        <w:rPr>
          <w:rFonts w:ascii="Cambria" w:hAnsi="Cambria"/>
          <w:noProof/>
          <w:color w:val="000000" w:themeColor="text1"/>
          <w:lang w:val="en-GB"/>
        </w:rPr>
        <w:t xml:space="preserve">working </w:t>
      </w:r>
      <w:r w:rsidR="004241E2" w:rsidRPr="008E6803">
        <w:rPr>
          <w:rFonts w:ascii="Cambria" w:hAnsi="Cambria"/>
          <w:noProof/>
          <w:color w:val="000000" w:themeColor="text1"/>
          <w:lang w:val="en-GB"/>
        </w:rPr>
        <w:t xml:space="preserve">in collaborative programmes </w:t>
      </w:r>
      <w:r w:rsidR="00747D23" w:rsidRPr="008E6803">
        <w:rPr>
          <w:rFonts w:ascii="Cambria" w:hAnsi="Cambria"/>
          <w:noProof/>
          <w:color w:val="000000" w:themeColor="text1"/>
          <w:lang w:val="en-GB"/>
        </w:rPr>
        <w:t>i</w:t>
      </w:r>
      <w:r w:rsidR="004241E2" w:rsidRPr="008E6803">
        <w:rPr>
          <w:rFonts w:ascii="Cambria" w:hAnsi="Cambria"/>
          <w:noProof/>
          <w:color w:val="000000" w:themeColor="text1"/>
          <w:lang w:val="en-GB"/>
        </w:rPr>
        <w:t xml:space="preserve">s the Innovative Manufacturing Initiative </w:t>
      </w:r>
      <w:r w:rsidR="00747D23" w:rsidRPr="008E6803">
        <w:rPr>
          <w:rFonts w:ascii="Cambria" w:hAnsi="Cambria"/>
          <w:noProof/>
          <w:color w:val="000000" w:themeColor="text1"/>
          <w:lang w:val="en-GB"/>
        </w:rPr>
        <w:t xml:space="preserve">which </w:t>
      </w:r>
      <w:r w:rsidR="004241E2" w:rsidRPr="008E6803">
        <w:rPr>
          <w:rFonts w:ascii="Cambria" w:hAnsi="Cambria"/>
          <w:noProof/>
          <w:color w:val="000000" w:themeColor="text1"/>
          <w:lang w:val="en-GB"/>
        </w:rPr>
        <w:t xml:space="preserve">has resulted in </w:t>
      </w:r>
      <w:r w:rsidR="00747D23" w:rsidRPr="008E6803">
        <w:rPr>
          <w:rFonts w:ascii="Cambria" w:hAnsi="Cambria"/>
          <w:noProof/>
          <w:color w:val="000000" w:themeColor="text1"/>
          <w:lang w:val="en-GB"/>
        </w:rPr>
        <w:t xml:space="preserve">many </w:t>
      </w:r>
      <w:r w:rsidR="004241E2" w:rsidRPr="008E6803">
        <w:rPr>
          <w:rFonts w:ascii="Cambria" w:hAnsi="Cambria"/>
          <w:noProof/>
          <w:color w:val="000000" w:themeColor="text1"/>
          <w:lang w:val="en-GB"/>
        </w:rPr>
        <w:t xml:space="preserve">new research-industry collaborations. </w:t>
      </w:r>
      <w:r w:rsidR="009F34CA" w:rsidRPr="008E6803">
        <w:rPr>
          <w:rFonts w:ascii="Cambria" w:hAnsi="Cambria"/>
          <w:noProof/>
          <w:color w:val="000000" w:themeColor="text1"/>
          <w:lang w:val="en-GB"/>
        </w:rPr>
        <w:t xml:space="preserve">According to the current UK policy, the universities influence </w:t>
      </w:r>
      <w:r w:rsidR="0096053F" w:rsidRPr="008E6803">
        <w:rPr>
          <w:rFonts w:ascii="Cambria" w:hAnsi="Cambria"/>
          <w:noProof/>
          <w:color w:val="000000" w:themeColor="text1"/>
          <w:lang w:val="en-GB"/>
        </w:rPr>
        <w:t xml:space="preserve">on community and economy has progressed </w:t>
      </w:r>
      <w:r w:rsidR="00747D23" w:rsidRPr="008E6803">
        <w:rPr>
          <w:rFonts w:ascii="Cambria" w:hAnsi="Cambria"/>
          <w:noProof/>
          <w:color w:val="000000" w:themeColor="text1"/>
          <w:lang w:val="en-GB"/>
        </w:rPr>
        <w:t>the</w:t>
      </w:r>
      <w:r w:rsidR="009F34CA" w:rsidRPr="008E6803">
        <w:rPr>
          <w:rFonts w:ascii="Cambria" w:hAnsi="Cambria"/>
          <w:noProof/>
          <w:color w:val="000000" w:themeColor="text1"/>
          <w:lang w:val="en-GB"/>
        </w:rPr>
        <w:t xml:space="preserve"> importance in transformational knowledge of the Knowledge Excellence Framework</w:t>
      </w:r>
      <w:r w:rsidR="0077422D" w:rsidRPr="008E6803">
        <w:rPr>
          <w:rFonts w:ascii="Cambria" w:hAnsi="Cambria"/>
          <w:noProof/>
          <w:color w:val="000000" w:themeColor="text1"/>
          <w:lang w:val="en-GB"/>
        </w:rPr>
        <w:t xml:space="preserve"> (Rybnicek and Königsgruber 2019)</w:t>
      </w:r>
      <w:r w:rsidR="009F34CA" w:rsidRPr="008E6803">
        <w:rPr>
          <w:rFonts w:ascii="Cambria" w:hAnsi="Cambria"/>
          <w:noProof/>
          <w:color w:val="000000" w:themeColor="text1"/>
          <w:lang w:val="en-GB"/>
        </w:rPr>
        <w:t>.</w:t>
      </w:r>
      <w:r w:rsidRPr="008E6803">
        <w:rPr>
          <w:rFonts w:ascii="Cambria" w:hAnsi="Cambria"/>
          <w:noProof/>
          <w:color w:val="000000" w:themeColor="text1"/>
          <w:lang w:val="en-GB"/>
        </w:rPr>
        <w:t xml:space="preserve"> </w:t>
      </w:r>
    </w:p>
    <w:p w:rsidR="001C04C3" w:rsidRPr="008E6803" w:rsidRDefault="001C04C3" w:rsidP="00893CFD">
      <w:pPr>
        <w:spacing w:after="120"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Imperial College Lo</w:t>
      </w:r>
      <w:r w:rsidR="00382E66" w:rsidRPr="008E6803">
        <w:rPr>
          <w:rFonts w:ascii="Cambria" w:hAnsi="Cambria"/>
          <w:b/>
          <w:bCs/>
          <w:i/>
          <w:iCs/>
          <w:noProof/>
          <w:color w:val="000000" w:themeColor="text1"/>
          <w:lang w:val="en-GB"/>
        </w:rPr>
        <w:t>ndon</w:t>
      </w:r>
    </w:p>
    <w:p w:rsidR="00E10E3A" w:rsidRPr="008E6803" w:rsidRDefault="001C04C3" w:rsidP="00893CFD">
      <w:pPr>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Imperial College London promot</w:t>
      </w:r>
      <w:r w:rsidR="00747D23" w:rsidRPr="008E6803">
        <w:rPr>
          <w:rFonts w:ascii="Cambria" w:hAnsi="Cambria"/>
          <w:noProof/>
          <w:color w:val="000000" w:themeColor="text1"/>
          <w:lang w:val="en-GB"/>
        </w:rPr>
        <w:t>es</w:t>
      </w:r>
      <w:r w:rsidRPr="008E6803">
        <w:rPr>
          <w:rFonts w:ascii="Cambria" w:hAnsi="Cambria"/>
          <w:noProof/>
          <w:color w:val="000000" w:themeColor="text1"/>
          <w:lang w:val="en-GB"/>
        </w:rPr>
        <w:t xml:space="preserve"> extensive partnerships with industry, </w:t>
      </w:r>
      <w:r w:rsidR="00396EAD" w:rsidRPr="008E6803">
        <w:rPr>
          <w:rFonts w:ascii="Cambria" w:hAnsi="Cambria"/>
          <w:noProof/>
          <w:color w:val="000000" w:themeColor="text1"/>
          <w:lang w:val="en-GB"/>
        </w:rPr>
        <w:t xml:space="preserve">with over 500 technological associates contributing important contribution to the research. </w:t>
      </w:r>
      <w:r w:rsidR="00D22F6E" w:rsidRPr="008E6803">
        <w:rPr>
          <w:rFonts w:ascii="Cambria" w:hAnsi="Cambria"/>
          <w:noProof/>
          <w:color w:val="000000" w:themeColor="text1"/>
          <w:lang w:val="en-GB"/>
        </w:rPr>
        <w:t xml:space="preserve">Industrial management within universities has brought effective results and benefits in research collaborations, one of the best improvements in the education sector, in the form of fostering cooperation of high skilled students, academics, </w:t>
      </w:r>
      <w:r w:rsidR="00AD2348">
        <w:rPr>
          <w:rFonts w:ascii="Cambria" w:hAnsi="Cambria"/>
          <w:noProof/>
          <w:color w:val="000000" w:themeColor="text1"/>
          <w:lang w:val="en-GB"/>
        </w:rPr>
        <w:t xml:space="preserve">providing </w:t>
      </w:r>
      <w:r w:rsidR="00D22F6E" w:rsidRPr="008E6803">
        <w:rPr>
          <w:rFonts w:ascii="Cambria" w:hAnsi="Cambria"/>
          <w:noProof/>
          <w:color w:val="000000" w:themeColor="text1"/>
          <w:lang w:val="en-GB"/>
        </w:rPr>
        <w:t xml:space="preserve">encouragement and support for start-ups, provisions of corporate funds, involvement in community activities, </w:t>
      </w:r>
      <w:r w:rsidR="00AD2348">
        <w:rPr>
          <w:rFonts w:ascii="Cambria" w:hAnsi="Cambria"/>
          <w:noProof/>
          <w:color w:val="000000" w:themeColor="text1"/>
          <w:lang w:val="en-GB"/>
        </w:rPr>
        <w:t xml:space="preserve">working within the fields </w:t>
      </w:r>
      <w:r w:rsidR="00D22F6E" w:rsidRPr="008E6803">
        <w:rPr>
          <w:rFonts w:ascii="Cambria" w:hAnsi="Cambria"/>
          <w:noProof/>
          <w:color w:val="000000" w:themeColor="text1"/>
          <w:lang w:val="en-GB"/>
        </w:rPr>
        <w:t>of science, medicine, engineering and the arts.</w:t>
      </w:r>
      <w:r w:rsidR="00BA4920" w:rsidRPr="008E6803">
        <w:rPr>
          <w:rFonts w:ascii="Cambria" w:hAnsi="Cambria"/>
          <w:noProof/>
          <w:color w:val="000000" w:themeColor="text1"/>
          <w:lang w:val="en-GB"/>
        </w:rPr>
        <w:t xml:space="preserve"> </w:t>
      </w:r>
      <w:r w:rsidRPr="008E6803">
        <w:rPr>
          <w:rFonts w:ascii="Cambria" w:hAnsi="Cambria"/>
          <w:noProof/>
          <w:color w:val="000000" w:themeColor="text1"/>
          <w:lang w:val="en-GB"/>
        </w:rPr>
        <w:t xml:space="preserve">As a result, it </w:t>
      </w:r>
      <w:r w:rsidR="00747D23" w:rsidRPr="008E6803">
        <w:rPr>
          <w:rFonts w:ascii="Cambria" w:hAnsi="Cambria"/>
          <w:noProof/>
          <w:color w:val="000000" w:themeColor="text1"/>
          <w:lang w:val="en-GB"/>
        </w:rPr>
        <w:t xml:space="preserve">has </w:t>
      </w:r>
      <w:r w:rsidRPr="008E6803">
        <w:rPr>
          <w:rFonts w:ascii="Cambria" w:hAnsi="Cambria"/>
          <w:noProof/>
          <w:color w:val="000000" w:themeColor="text1"/>
          <w:lang w:val="en-GB"/>
        </w:rPr>
        <w:t xml:space="preserve">prompted in </w:t>
      </w:r>
      <w:r w:rsidR="00747D23" w:rsidRPr="008E6803">
        <w:rPr>
          <w:rFonts w:ascii="Cambria" w:hAnsi="Cambria"/>
          <w:noProof/>
          <w:color w:val="000000" w:themeColor="text1"/>
          <w:lang w:val="en-GB"/>
        </w:rPr>
        <w:t xml:space="preserve">its </w:t>
      </w:r>
      <w:r w:rsidRPr="008E6803">
        <w:rPr>
          <w:rFonts w:ascii="Cambria" w:hAnsi="Cambria"/>
          <w:noProof/>
          <w:color w:val="000000" w:themeColor="text1"/>
          <w:lang w:val="en-GB"/>
        </w:rPr>
        <w:t xml:space="preserve">development and strengthen </w:t>
      </w:r>
      <w:r w:rsidR="00747D23" w:rsidRPr="008E6803">
        <w:rPr>
          <w:rFonts w:ascii="Cambria" w:hAnsi="Cambria"/>
          <w:noProof/>
          <w:color w:val="000000" w:themeColor="text1"/>
          <w:lang w:val="en-GB"/>
        </w:rPr>
        <w:t xml:space="preserve">to provide </w:t>
      </w:r>
      <w:r w:rsidRPr="008E6803">
        <w:rPr>
          <w:rFonts w:ascii="Cambria" w:hAnsi="Cambria"/>
          <w:noProof/>
          <w:color w:val="000000" w:themeColor="text1"/>
          <w:lang w:val="en-GB"/>
        </w:rPr>
        <w:t>more sophisticated mechanisms of universities collaborations</w:t>
      </w:r>
      <w:r w:rsidR="004C1BE8" w:rsidRPr="008E6803">
        <w:rPr>
          <w:rFonts w:ascii="Cambria" w:hAnsi="Cambria"/>
          <w:noProof/>
          <w:color w:val="000000" w:themeColor="text1"/>
          <w:lang w:val="en-GB"/>
        </w:rPr>
        <w:t xml:space="preserve"> </w:t>
      </w:r>
      <w:r w:rsidR="00F145EE" w:rsidRPr="008E6803">
        <w:rPr>
          <w:rFonts w:ascii="Cambria" w:hAnsi="Cambria"/>
          <w:noProof/>
          <w:color w:val="000000" w:themeColor="text1"/>
          <w:lang w:val="en-GB"/>
        </w:rPr>
        <w:t>(Rybnicek and Königsgruber 2019).</w:t>
      </w:r>
    </w:p>
    <w:p w:rsidR="004C1BE8" w:rsidRPr="008E6803" w:rsidRDefault="004C1BE8" w:rsidP="00893CFD">
      <w:pPr>
        <w:spacing w:line="360" w:lineRule="auto"/>
        <w:jc w:val="both"/>
        <w:rPr>
          <w:rFonts w:ascii="Cambria" w:eastAsiaTheme="majorEastAsia" w:hAnsi="Cambria" w:cstheme="majorBidi"/>
          <w:noProof/>
          <w:color w:val="000000" w:themeColor="text1"/>
          <w:lang w:val="en-GB" w:eastAsia="en-GB"/>
        </w:rPr>
      </w:pPr>
      <w:r w:rsidRPr="008E6803">
        <w:rPr>
          <w:rFonts w:ascii="Cambria" w:eastAsiaTheme="majorEastAsia" w:hAnsi="Cambria" w:cstheme="majorBidi"/>
          <w:noProof/>
          <w:color w:val="000000" w:themeColor="text1"/>
          <w:lang w:val="en-GB" w:eastAsia="en-GB"/>
        </w:rPr>
        <w:t xml:space="preserve">The complementary assets and shared values of both collaborating parties are essential in </w:t>
      </w:r>
      <w:r w:rsidR="00747D23" w:rsidRPr="008E6803">
        <w:rPr>
          <w:rFonts w:ascii="Cambria" w:eastAsiaTheme="majorEastAsia" w:hAnsi="Cambria" w:cstheme="majorBidi"/>
          <w:noProof/>
          <w:color w:val="000000" w:themeColor="text1"/>
          <w:lang w:val="en-GB" w:eastAsia="en-GB"/>
        </w:rPr>
        <w:t xml:space="preserve">a </w:t>
      </w:r>
      <w:r w:rsidRPr="008E6803">
        <w:rPr>
          <w:rFonts w:ascii="Cambria" w:eastAsiaTheme="majorEastAsia" w:hAnsi="Cambria" w:cstheme="majorBidi"/>
          <w:noProof/>
          <w:color w:val="000000" w:themeColor="text1"/>
          <w:lang w:val="en-GB" w:eastAsia="en-GB"/>
        </w:rPr>
        <w:t xml:space="preserve">business partnership success. Collaborating parties must know how they can create collective synergy and derive the value of </w:t>
      </w:r>
      <w:r w:rsidR="00A879B5" w:rsidRPr="008E6803">
        <w:rPr>
          <w:rFonts w:ascii="Cambria" w:eastAsiaTheme="majorEastAsia" w:hAnsi="Cambria" w:cstheme="majorBidi"/>
          <w:noProof/>
          <w:color w:val="000000" w:themeColor="text1"/>
          <w:lang w:val="en-GB" w:eastAsia="en-GB"/>
        </w:rPr>
        <w:t>cooperation</w:t>
      </w:r>
      <w:r w:rsidRPr="008E6803">
        <w:rPr>
          <w:rFonts w:ascii="Cambria" w:eastAsiaTheme="majorEastAsia" w:hAnsi="Cambria" w:cstheme="majorBidi"/>
          <w:noProof/>
          <w:color w:val="000000" w:themeColor="text1"/>
          <w:lang w:val="en-GB" w:eastAsia="en-GB"/>
        </w:rPr>
        <w:t xml:space="preserve"> before establishing a partnership.</w:t>
      </w:r>
      <w:r w:rsidR="005B3610" w:rsidRPr="008E6803">
        <w:rPr>
          <w:rFonts w:ascii="Cambria" w:eastAsiaTheme="majorEastAsia" w:hAnsi="Cambria" w:cstheme="majorBidi"/>
          <w:noProof/>
          <w:color w:val="000000" w:themeColor="text1"/>
          <w:lang w:val="en-GB" w:eastAsia="en-GB"/>
        </w:rPr>
        <w:t xml:space="preserve"> </w:t>
      </w:r>
      <w:r w:rsidRPr="008E6803">
        <w:rPr>
          <w:rFonts w:ascii="Cambria" w:eastAsiaTheme="majorEastAsia" w:hAnsi="Cambria" w:cstheme="majorBidi"/>
          <w:noProof/>
          <w:color w:val="000000" w:themeColor="text1"/>
          <w:lang w:val="en-GB" w:eastAsia="en-GB"/>
        </w:rPr>
        <w:t>However, sometimes collaborations experienc</w:t>
      </w:r>
      <w:r w:rsidR="00747D23" w:rsidRPr="008E6803">
        <w:rPr>
          <w:rFonts w:ascii="Cambria" w:eastAsiaTheme="majorEastAsia" w:hAnsi="Cambria" w:cstheme="majorBidi"/>
          <w:noProof/>
          <w:color w:val="000000" w:themeColor="text1"/>
          <w:lang w:val="en-GB" w:eastAsia="en-GB"/>
        </w:rPr>
        <w:t>e</w:t>
      </w:r>
      <w:r w:rsidRPr="008E6803">
        <w:rPr>
          <w:rFonts w:ascii="Cambria" w:eastAsiaTheme="majorEastAsia" w:hAnsi="Cambria" w:cstheme="majorBidi"/>
          <w:noProof/>
          <w:color w:val="000000" w:themeColor="text1"/>
          <w:lang w:val="en-GB" w:eastAsia="en-GB"/>
        </w:rPr>
        <w:t xml:space="preserve"> failure due to in differences of partnership </w:t>
      </w:r>
      <w:r w:rsidR="00747D23" w:rsidRPr="008E6803">
        <w:rPr>
          <w:rFonts w:ascii="Cambria" w:eastAsiaTheme="majorEastAsia" w:hAnsi="Cambria" w:cstheme="majorBidi"/>
          <w:noProof/>
          <w:color w:val="000000" w:themeColor="text1"/>
          <w:lang w:val="en-GB" w:eastAsia="en-GB"/>
        </w:rPr>
        <w:t xml:space="preserve">unachievable </w:t>
      </w:r>
      <w:r w:rsidRPr="008E6803">
        <w:rPr>
          <w:rFonts w:ascii="Cambria" w:eastAsiaTheme="majorEastAsia" w:hAnsi="Cambria" w:cstheme="majorBidi"/>
          <w:noProof/>
          <w:color w:val="000000" w:themeColor="text1"/>
          <w:lang w:val="en-GB" w:eastAsia="en-GB"/>
        </w:rPr>
        <w:t xml:space="preserve">expectations, </w:t>
      </w:r>
      <w:r w:rsidR="00AD2348">
        <w:rPr>
          <w:rFonts w:ascii="Cambria" w:eastAsiaTheme="majorEastAsia" w:hAnsi="Cambria" w:cstheme="majorBidi"/>
          <w:noProof/>
          <w:color w:val="000000" w:themeColor="text1"/>
          <w:lang w:val="en-GB" w:eastAsia="en-GB"/>
        </w:rPr>
        <w:t xml:space="preserve">in the </w:t>
      </w:r>
      <w:r w:rsidRPr="008E6803">
        <w:rPr>
          <w:rFonts w:ascii="Cambria" w:eastAsiaTheme="majorEastAsia" w:hAnsi="Cambria" w:cstheme="majorBidi"/>
          <w:noProof/>
          <w:color w:val="000000" w:themeColor="text1"/>
          <w:lang w:val="en-GB" w:eastAsia="en-GB"/>
        </w:rPr>
        <w:t xml:space="preserve">timing </w:t>
      </w:r>
      <w:r w:rsidR="00747D23" w:rsidRPr="008E6803">
        <w:rPr>
          <w:rFonts w:ascii="Cambria" w:eastAsiaTheme="majorEastAsia" w:hAnsi="Cambria" w:cstheme="majorBidi"/>
          <w:noProof/>
          <w:color w:val="000000" w:themeColor="text1"/>
          <w:lang w:val="en-GB" w:eastAsia="en-GB"/>
        </w:rPr>
        <w:t xml:space="preserve">of expectations </w:t>
      </w:r>
      <w:r w:rsidRPr="008E6803">
        <w:rPr>
          <w:rFonts w:ascii="Cambria" w:eastAsiaTheme="majorEastAsia" w:hAnsi="Cambria" w:cstheme="majorBidi"/>
          <w:noProof/>
          <w:color w:val="000000" w:themeColor="text1"/>
          <w:lang w:val="en-GB" w:eastAsia="en-GB"/>
        </w:rPr>
        <w:t xml:space="preserve">and </w:t>
      </w:r>
      <w:r w:rsidR="00747D23" w:rsidRPr="008E6803">
        <w:rPr>
          <w:rFonts w:ascii="Cambria" w:eastAsiaTheme="majorEastAsia" w:hAnsi="Cambria" w:cstheme="majorBidi"/>
          <w:noProof/>
          <w:color w:val="000000" w:themeColor="text1"/>
          <w:lang w:val="en-GB" w:eastAsia="en-GB"/>
        </w:rPr>
        <w:t xml:space="preserve">insuficent or incorrectly assigned </w:t>
      </w:r>
      <w:r w:rsidRPr="008E6803">
        <w:rPr>
          <w:rFonts w:ascii="Cambria" w:eastAsiaTheme="majorEastAsia" w:hAnsi="Cambria" w:cstheme="majorBidi"/>
          <w:noProof/>
          <w:color w:val="000000" w:themeColor="text1"/>
          <w:lang w:val="en-GB" w:eastAsia="en-GB"/>
        </w:rPr>
        <w:t xml:space="preserve">investment. </w:t>
      </w:r>
    </w:p>
    <w:p w:rsidR="00D418DA" w:rsidRPr="008E6803" w:rsidRDefault="00BA4920" w:rsidP="00893CFD">
      <w:pPr>
        <w:spacing w:line="360" w:lineRule="auto"/>
        <w:jc w:val="both"/>
        <w:rPr>
          <w:rFonts w:ascii="Cambria" w:eastAsiaTheme="majorEastAsia" w:hAnsi="Cambria" w:cstheme="majorBidi"/>
          <w:noProof/>
          <w:color w:val="000000" w:themeColor="text1"/>
          <w:lang w:val="en-GB" w:eastAsia="en-GB"/>
        </w:rPr>
      </w:pPr>
      <w:r w:rsidRPr="008E6803">
        <w:rPr>
          <w:rFonts w:ascii="Cambria" w:eastAsiaTheme="majorEastAsia" w:hAnsi="Cambria" w:cstheme="majorBidi"/>
          <w:noProof/>
          <w:color w:val="000000" w:themeColor="text1"/>
          <w:lang w:val="en-GB" w:eastAsia="en-GB"/>
        </w:rPr>
        <w:t>To avoid these failure experiences, it is essential to establish a general plan of collaboration early in the partnership, with clear and concise methods of communication and measurable milestones, the desired future results</w:t>
      </w:r>
      <w:r w:rsidR="00AD2348">
        <w:rPr>
          <w:rFonts w:ascii="Cambria" w:eastAsiaTheme="majorEastAsia" w:hAnsi="Cambria" w:cstheme="majorBidi"/>
          <w:noProof/>
          <w:color w:val="000000" w:themeColor="text1"/>
          <w:lang w:val="en-GB" w:eastAsia="en-GB"/>
        </w:rPr>
        <w:t xml:space="preserve"> expected</w:t>
      </w:r>
      <w:r w:rsidRPr="008E6803">
        <w:rPr>
          <w:rFonts w:ascii="Cambria" w:eastAsiaTheme="majorEastAsia" w:hAnsi="Cambria" w:cstheme="majorBidi"/>
          <w:noProof/>
          <w:color w:val="000000" w:themeColor="text1"/>
          <w:lang w:val="en-GB" w:eastAsia="en-GB"/>
        </w:rPr>
        <w:t xml:space="preserve">, </w:t>
      </w:r>
      <w:r w:rsidR="00AD2348">
        <w:rPr>
          <w:rFonts w:ascii="Cambria" w:eastAsiaTheme="majorEastAsia" w:hAnsi="Cambria" w:cstheme="majorBidi"/>
          <w:noProof/>
          <w:color w:val="000000" w:themeColor="text1"/>
          <w:lang w:val="en-GB" w:eastAsia="en-GB"/>
        </w:rPr>
        <w:t xml:space="preserve">the structure of </w:t>
      </w:r>
      <w:r w:rsidRPr="008E6803">
        <w:rPr>
          <w:rFonts w:ascii="Cambria" w:eastAsiaTheme="majorEastAsia" w:hAnsi="Cambria" w:cstheme="majorBidi"/>
          <w:noProof/>
          <w:color w:val="000000" w:themeColor="text1"/>
          <w:lang w:val="en-GB" w:eastAsia="en-GB"/>
        </w:rPr>
        <w:t xml:space="preserve">financing and agreed regulations. </w:t>
      </w:r>
      <w:r w:rsidR="004C1BE8" w:rsidRPr="008E6803">
        <w:rPr>
          <w:rFonts w:ascii="Cambria" w:eastAsiaTheme="majorEastAsia" w:hAnsi="Cambria" w:cstheme="majorBidi"/>
          <w:noProof/>
          <w:color w:val="000000" w:themeColor="text1"/>
          <w:lang w:val="en-GB" w:eastAsia="en-GB"/>
        </w:rPr>
        <w:t>Moreover, this commitment guarantees a common vision</w:t>
      </w:r>
      <w:r w:rsidR="000F72F8" w:rsidRPr="008E6803">
        <w:rPr>
          <w:rFonts w:ascii="Cambria" w:eastAsiaTheme="majorEastAsia" w:hAnsi="Cambria" w:cstheme="majorBidi"/>
          <w:noProof/>
          <w:color w:val="000000" w:themeColor="text1"/>
          <w:lang w:val="en-GB" w:eastAsia="en-GB"/>
        </w:rPr>
        <w:t xml:space="preserve"> and expectation between the </w:t>
      </w:r>
      <w:r w:rsidR="004C1BE8" w:rsidRPr="008E6803">
        <w:rPr>
          <w:rFonts w:ascii="Cambria" w:eastAsiaTheme="majorEastAsia" w:hAnsi="Cambria" w:cstheme="majorBidi"/>
          <w:noProof/>
          <w:color w:val="000000" w:themeColor="text1"/>
          <w:lang w:val="en-GB" w:eastAsia="en-GB"/>
        </w:rPr>
        <w:t xml:space="preserve">university and </w:t>
      </w:r>
      <w:r w:rsidR="00AD2348">
        <w:rPr>
          <w:rFonts w:ascii="Cambria" w:eastAsiaTheme="majorEastAsia" w:hAnsi="Cambria" w:cstheme="majorBidi"/>
          <w:noProof/>
          <w:color w:val="000000" w:themeColor="text1"/>
          <w:lang w:val="en-GB" w:eastAsia="en-GB"/>
        </w:rPr>
        <w:t xml:space="preserve">the </w:t>
      </w:r>
      <w:r w:rsidR="004C1BE8" w:rsidRPr="008E6803">
        <w:rPr>
          <w:rFonts w:ascii="Cambria" w:eastAsiaTheme="majorEastAsia" w:hAnsi="Cambria" w:cstheme="majorBidi"/>
          <w:noProof/>
          <w:color w:val="000000" w:themeColor="text1"/>
          <w:lang w:val="en-GB" w:eastAsia="en-GB"/>
        </w:rPr>
        <w:t>industry collaborat</w:t>
      </w:r>
      <w:r w:rsidR="00AD2348">
        <w:rPr>
          <w:rFonts w:ascii="Cambria" w:eastAsiaTheme="majorEastAsia" w:hAnsi="Cambria" w:cstheme="majorBidi"/>
          <w:noProof/>
          <w:color w:val="000000" w:themeColor="text1"/>
          <w:lang w:val="en-GB" w:eastAsia="en-GB"/>
        </w:rPr>
        <w:t>ors</w:t>
      </w:r>
      <w:r w:rsidR="004C1BE8" w:rsidRPr="008E6803">
        <w:rPr>
          <w:rFonts w:ascii="Cambria" w:eastAsiaTheme="majorEastAsia" w:hAnsi="Cambria" w:cstheme="majorBidi"/>
          <w:noProof/>
          <w:color w:val="000000" w:themeColor="text1"/>
          <w:lang w:val="en-GB" w:eastAsia="en-GB"/>
        </w:rPr>
        <w:t>, in addition, consider</w:t>
      </w:r>
      <w:r w:rsidR="00747D23" w:rsidRPr="008E6803">
        <w:rPr>
          <w:rFonts w:ascii="Cambria" w:eastAsiaTheme="majorEastAsia" w:hAnsi="Cambria" w:cstheme="majorBidi"/>
          <w:noProof/>
          <w:color w:val="000000" w:themeColor="text1"/>
          <w:lang w:val="en-GB" w:eastAsia="en-GB"/>
        </w:rPr>
        <w:t>ation of</w:t>
      </w:r>
      <w:r w:rsidR="004C1BE8" w:rsidRPr="008E6803">
        <w:rPr>
          <w:rFonts w:ascii="Cambria" w:eastAsiaTheme="majorEastAsia" w:hAnsi="Cambria" w:cstheme="majorBidi"/>
          <w:noProof/>
          <w:color w:val="000000" w:themeColor="text1"/>
          <w:lang w:val="en-GB" w:eastAsia="en-GB"/>
        </w:rPr>
        <w:t xml:space="preserve"> the external factors </w:t>
      </w:r>
      <w:r w:rsidR="00345D83" w:rsidRPr="008E6803">
        <w:rPr>
          <w:rFonts w:ascii="Cambria" w:eastAsiaTheme="majorEastAsia" w:hAnsi="Cambria" w:cstheme="majorBidi"/>
          <w:noProof/>
          <w:color w:val="000000" w:themeColor="text1"/>
          <w:lang w:val="en-GB" w:eastAsia="en-GB"/>
        </w:rPr>
        <w:t xml:space="preserve">governing outcomes </w:t>
      </w:r>
      <w:r w:rsidR="004C1BE8" w:rsidRPr="008E6803">
        <w:rPr>
          <w:rFonts w:ascii="Cambria" w:eastAsiaTheme="majorEastAsia" w:hAnsi="Cambria" w:cstheme="majorBidi"/>
          <w:noProof/>
          <w:color w:val="000000" w:themeColor="text1"/>
          <w:lang w:val="en-GB" w:eastAsia="en-GB"/>
        </w:rPr>
        <w:t xml:space="preserve">and </w:t>
      </w:r>
      <w:r w:rsidR="00AD2348">
        <w:rPr>
          <w:rFonts w:ascii="Cambria" w:eastAsiaTheme="majorEastAsia" w:hAnsi="Cambria" w:cstheme="majorBidi"/>
          <w:noProof/>
          <w:color w:val="000000" w:themeColor="text1"/>
          <w:lang w:val="en-GB" w:eastAsia="en-GB"/>
        </w:rPr>
        <w:t xml:space="preserve">but also </w:t>
      </w:r>
      <w:r w:rsidR="004C1BE8" w:rsidRPr="008E6803">
        <w:rPr>
          <w:rFonts w:ascii="Cambria" w:eastAsiaTheme="majorEastAsia" w:hAnsi="Cambria" w:cstheme="majorBidi"/>
          <w:noProof/>
          <w:color w:val="000000" w:themeColor="text1"/>
          <w:lang w:val="en-GB" w:eastAsia="en-GB"/>
        </w:rPr>
        <w:t>remaining flexible and adaptable is essential for both sides respectively.</w:t>
      </w:r>
      <w:r w:rsidR="00E10E3A" w:rsidRPr="008E6803">
        <w:rPr>
          <w:rFonts w:ascii="Cambria" w:eastAsiaTheme="majorEastAsia" w:hAnsi="Cambria" w:cstheme="majorBidi"/>
          <w:noProof/>
          <w:color w:val="000000" w:themeColor="text1"/>
          <w:lang w:val="en-GB" w:eastAsia="en-GB"/>
        </w:rPr>
        <w:t xml:space="preserve"> </w:t>
      </w:r>
      <w:r w:rsidR="00D72178" w:rsidRPr="008E6803">
        <w:rPr>
          <w:rFonts w:ascii="Cambria" w:eastAsiaTheme="majorEastAsia" w:hAnsi="Cambria" w:cstheme="majorBidi"/>
          <w:noProof/>
          <w:color w:val="000000" w:themeColor="text1"/>
          <w:lang w:val="en-GB" w:eastAsia="en-GB"/>
        </w:rPr>
        <w:t xml:space="preserve">Agility is central to successful collaborations, in cases where unforeseen outcomes which may direct businesses in </w:t>
      </w:r>
      <w:r w:rsidR="00D72178" w:rsidRPr="008E6803">
        <w:rPr>
          <w:rFonts w:ascii="Cambria" w:eastAsiaTheme="majorEastAsia" w:hAnsi="Cambria" w:cstheme="majorBidi"/>
          <w:noProof/>
          <w:color w:val="000000" w:themeColor="text1"/>
          <w:lang w:val="en-GB" w:eastAsia="en-GB"/>
        </w:rPr>
        <w:lastRenderedPageBreak/>
        <w:t xml:space="preserve">different directions. </w:t>
      </w:r>
      <w:r w:rsidR="004C1BE8" w:rsidRPr="008E6803">
        <w:rPr>
          <w:rFonts w:ascii="Cambria" w:eastAsiaTheme="majorEastAsia" w:hAnsi="Cambria" w:cstheme="majorBidi"/>
          <w:noProof/>
          <w:color w:val="000000" w:themeColor="text1"/>
          <w:lang w:val="en-GB" w:eastAsia="en-GB"/>
        </w:rPr>
        <w:t>Besides, industrial changes, it may</w:t>
      </w:r>
      <w:r w:rsidR="00E10E3A" w:rsidRPr="008E6803">
        <w:rPr>
          <w:rFonts w:ascii="Cambria" w:eastAsiaTheme="majorEastAsia" w:hAnsi="Cambria" w:cstheme="majorBidi"/>
          <w:noProof/>
          <w:color w:val="000000" w:themeColor="text1"/>
          <w:lang w:val="en-GB" w:eastAsia="en-GB"/>
        </w:rPr>
        <w:t xml:space="preserve"> </w:t>
      </w:r>
      <w:r w:rsidR="009B74D3" w:rsidRPr="008E6803">
        <w:rPr>
          <w:rFonts w:ascii="Cambria" w:eastAsiaTheme="majorEastAsia" w:hAnsi="Cambria" w:cstheme="majorBidi"/>
          <w:noProof/>
          <w:color w:val="000000" w:themeColor="text1"/>
          <w:lang w:val="en-GB" w:eastAsia="en-GB"/>
        </w:rPr>
        <w:t xml:space="preserve">be </w:t>
      </w:r>
      <w:r w:rsidR="004C1BE8" w:rsidRPr="008E6803">
        <w:rPr>
          <w:rFonts w:ascii="Cambria" w:eastAsiaTheme="majorEastAsia" w:hAnsi="Cambria" w:cstheme="majorBidi"/>
          <w:noProof/>
          <w:color w:val="000000" w:themeColor="text1"/>
          <w:lang w:val="en-GB" w:eastAsia="en-GB"/>
        </w:rPr>
        <w:t>require</w:t>
      </w:r>
      <w:r w:rsidR="00AD2348">
        <w:rPr>
          <w:rFonts w:ascii="Cambria" w:eastAsiaTheme="majorEastAsia" w:hAnsi="Cambria" w:cstheme="majorBidi"/>
          <w:noProof/>
          <w:color w:val="000000" w:themeColor="text1"/>
          <w:lang w:val="en-GB" w:eastAsia="en-GB"/>
        </w:rPr>
        <w:t>d</w:t>
      </w:r>
      <w:r w:rsidR="004C1BE8" w:rsidRPr="008E6803">
        <w:rPr>
          <w:rFonts w:ascii="Cambria" w:eastAsiaTheme="majorEastAsia" w:hAnsi="Cambria" w:cstheme="majorBidi"/>
          <w:noProof/>
          <w:color w:val="000000" w:themeColor="text1"/>
          <w:lang w:val="en-GB" w:eastAsia="en-GB"/>
        </w:rPr>
        <w:t xml:space="preserve"> to adapt </w:t>
      </w:r>
      <w:r w:rsidR="00AD2348">
        <w:rPr>
          <w:rFonts w:ascii="Cambria" w:eastAsiaTheme="majorEastAsia" w:hAnsi="Cambria" w:cstheme="majorBidi"/>
          <w:noProof/>
          <w:color w:val="000000" w:themeColor="text1"/>
          <w:lang w:val="en-GB" w:eastAsia="en-GB"/>
        </w:rPr>
        <w:t xml:space="preserve">its </w:t>
      </w:r>
      <w:r w:rsidR="004C1BE8" w:rsidRPr="008E6803">
        <w:rPr>
          <w:rFonts w:ascii="Cambria" w:eastAsiaTheme="majorEastAsia" w:hAnsi="Cambria" w:cstheme="majorBidi"/>
          <w:noProof/>
          <w:color w:val="000000" w:themeColor="text1"/>
          <w:lang w:val="en-GB" w:eastAsia="en-GB"/>
        </w:rPr>
        <w:t>plans of collaboration in a rapid and flexible manner</w:t>
      </w:r>
      <w:r w:rsidR="00E10E3A" w:rsidRPr="008E6803">
        <w:rPr>
          <w:rFonts w:ascii="Cambria" w:eastAsiaTheme="majorEastAsia" w:hAnsi="Cambria" w:cstheme="majorBidi"/>
          <w:noProof/>
          <w:color w:val="000000" w:themeColor="text1"/>
          <w:lang w:val="en-GB" w:eastAsia="en-GB"/>
        </w:rPr>
        <w:t>.</w:t>
      </w:r>
    </w:p>
    <w:p w:rsidR="001D563C" w:rsidRPr="008E6803" w:rsidRDefault="001D563C" w:rsidP="00893CFD">
      <w:pPr>
        <w:spacing w:line="360" w:lineRule="auto"/>
        <w:jc w:val="both"/>
        <w:rPr>
          <w:rFonts w:ascii="Cambria" w:eastAsiaTheme="majorEastAsia" w:hAnsi="Cambria" w:cstheme="majorBidi"/>
          <w:noProof/>
          <w:color w:val="000000" w:themeColor="text1"/>
          <w:lang w:val="en-GB" w:eastAsia="en-GB"/>
        </w:rPr>
      </w:pPr>
      <w:r w:rsidRPr="008E6803">
        <w:rPr>
          <w:rFonts w:ascii="Cambria" w:hAnsi="Cambria"/>
          <w:noProof/>
          <w:color w:val="000000" w:themeColor="text1"/>
          <w:lang w:val="en-GB"/>
        </w:rPr>
        <w:drawing>
          <wp:inline distT="0" distB="0" distL="0" distR="0">
            <wp:extent cx="6085840" cy="3816985"/>
            <wp:effectExtent l="0" t="0" r="0" b="5715"/>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1.png"/>
                    <pic:cNvPicPr/>
                  </pic:nvPicPr>
                  <pic:blipFill rotWithShape="1">
                    <a:blip r:embed="rId13" cstate="print">
                      <a:extLst>
                        <a:ext uri="{BEBA8EAE-BF5A-486C-A8C5-ECC9F3942E4B}">
                          <a14:imgProps xmlns:a14="http://schemas.microsoft.com/office/drawing/2010/main">
                            <a14:imgLayer r:embed="rId14">
                              <a14:imgEffect>
                                <a14:saturation sat="400000"/>
                              </a14:imgEffect>
                            </a14:imgLayer>
                          </a14:imgProps>
                        </a:ext>
                        <a:ext uri="{28A0092B-C50C-407E-A947-70E740481C1C}">
                          <a14:useLocalDpi xmlns:a14="http://schemas.microsoft.com/office/drawing/2010/main" val="0"/>
                        </a:ext>
                      </a:extLst>
                    </a:blip>
                    <a:srcRect l="5502" t="3018" r="7180" b="4952"/>
                    <a:stretch/>
                  </pic:blipFill>
                  <pic:spPr bwMode="auto">
                    <a:xfrm>
                      <a:off x="0" y="0"/>
                      <a:ext cx="6108286" cy="3831063"/>
                    </a:xfrm>
                    <a:prstGeom prst="rect">
                      <a:avLst/>
                    </a:prstGeom>
                    <a:ln>
                      <a:noFill/>
                    </a:ln>
                    <a:extLst>
                      <a:ext uri="{53640926-AAD7-44D8-BBD7-CCE9431645EC}">
                        <a14:shadowObscured xmlns:a14="http://schemas.microsoft.com/office/drawing/2010/main"/>
                      </a:ext>
                    </a:extLst>
                  </pic:spPr>
                </pic:pic>
              </a:graphicData>
            </a:graphic>
          </wp:inline>
        </w:drawing>
      </w:r>
    </w:p>
    <w:p w:rsidR="005E26FD" w:rsidRPr="008E6803" w:rsidRDefault="005E26FD" w:rsidP="005E26FD">
      <w:pPr>
        <w:pStyle w:val="2"/>
        <w:spacing w:line="360" w:lineRule="auto"/>
        <w:jc w:val="center"/>
        <w:rPr>
          <w:rFonts w:ascii="Cambria" w:eastAsia="Times New Roman" w:hAnsi="Cambria" w:cs="Times New Roman"/>
          <w:b w:val="0"/>
          <w:bCs w:val="0"/>
          <w:noProof/>
          <w:color w:val="000000" w:themeColor="text1"/>
          <w:sz w:val="24"/>
          <w:szCs w:val="24"/>
          <w:lang w:eastAsia="ru-RU"/>
        </w:rPr>
      </w:pPr>
      <w:r w:rsidRPr="008E6803">
        <w:rPr>
          <w:rFonts w:ascii="Cambria" w:eastAsia="Times New Roman" w:hAnsi="Cambria" w:cs="Times New Roman"/>
          <w:b w:val="0"/>
          <w:bCs w:val="0"/>
          <w:noProof/>
          <w:color w:val="000000" w:themeColor="text1"/>
          <w:sz w:val="24"/>
          <w:szCs w:val="24"/>
          <w:lang w:eastAsia="ru-RU"/>
        </w:rPr>
        <w:t>Fig.2 Knowledge Exchange Activites</w:t>
      </w:r>
    </w:p>
    <w:p w:rsidR="00B338FB" w:rsidRPr="008E6803" w:rsidRDefault="000E1EB0" w:rsidP="00893CFD">
      <w:pPr>
        <w:pStyle w:val="2"/>
        <w:spacing w:line="360" w:lineRule="auto"/>
        <w:jc w:val="both"/>
        <w:rPr>
          <w:rFonts w:ascii="Cambria" w:eastAsia="Times New Roman" w:hAnsi="Cambria" w:cs="Times New Roman"/>
          <w:b w:val="0"/>
          <w:bCs w:val="0"/>
          <w:noProof/>
          <w:color w:val="000000" w:themeColor="text1"/>
          <w:sz w:val="24"/>
          <w:szCs w:val="24"/>
          <w:lang w:eastAsia="ru-RU"/>
        </w:rPr>
      </w:pPr>
      <w:r w:rsidRPr="008E6803">
        <w:rPr>
          <w:rFonts w:ascii="Cambria" w:eastAsia="Times New Roman" w:hAnsi="Cambria" w:cs="Times New Roman"/>
          <w:b w:val="0"/>
          <w:bCs w:val="0"/>
          <w:noProof/>
          <w:color w:val="000000" w:themeColor="text1"/>
          <w:sz w:val="24"/>
          <w:szCs w:val="24"/>
          <w:lang w:eastAsia="ru-RU"/>
        </w:rPr>
        <w:t xml:space="preserve">A robust relationship of partnership with </w:t>
      </w:r>
      <w:r w:rsidR="009B74D3" w:rsidRPr="008E6803">
        <w:rPr>
          <w:rFonts w:ascii="Cambria" w:eastAsia="Times New Roman" w:hAnsi="Cambria" w:cs="Times New Roman"/>
          <w:b w:val="0"/>
          <w:bCs w:val="0"/>
          <w:noProof/>
          <w:color w:val="000000" w:themeColor="text1"/>
          <w:sz w:val="24"/>
          <w:szCs w:val="24"/>
          <w:lang w:eastAsia="ru-RU"/>
        </w:rPr>
        <w:t xml:space="preserve">a </w:t>
      </w:r>
      <w:r w:rsidR="0090368F" w:rsidRPr="008E6803">
        <w:rPr>
          <w:rFonts w:ascii="Cambria" w:eastAsia="Times New Roman" w:hAnsi="Cambria" w:cs="Times New Roman"/>
          <w:b w:val="0"/>
          <w:bCs w:val="0"/>
          <w:noProof/>
          <w:color w:val="000000" w:themeColor="text1"/>
          <w:sz w:val="24"/>
          <w:szCs w:val="24"/>
          <w:lang w:eastAsia="ru-RU"/>
        </w:rPr>
        <w:t xml:space="preserve">trust </w:t>
      </w:r>
      <w:r w:rsidR="009B74D3" w:rsidRPr="008E6803">
        <w:rPr>
          <w:rFonts w:ascii="Cambria" w:eastAsia="Times New Roman" w:hAnsi="Cambria" w:cs="Times New Roman"/>
          <w:b w:val="0"/>
          <w:bCs w:val="0"/>
          <w:noProof/>
          <w:color w:val="000000" w:themeColor="text1"/>
          <w:sz w:val="24"/>
          <w:szCs w:val="24"/>
          <w:lang w:eastAsia="ru-RU"/>
        </w:rPr>
        <w:t xml:space="preserve">based </w:t>
      </w:r>
      <w:r w:rsidRPr="008E6803">
        <w:rPr>
          <w:rFonts w:ascii="Cambria" w:eastAsia="Times New Roman" w:hAnsi="Cambria" w:cs="Times New Roman"/>
          <w:b w:val="0"/>
          <w:bCs w:val="0"/>
          <w:noProof/>
          <w:color w:val="000000" w:themeColor="text1"/>
          <w:sz w:val="24"/>
          <w:szCs w:val="24"/>
          <w:lang w:eastAsia="ru-RU"/>
        </w:rPr>
        <w:t>foundations and mutual understanding of interest</w:t>
      </w:r>
      <w:r w:rsidR="00EC2CCA" w:rsidRPr="008E6803">
        <w:rPr>
          <w:rFonts w:ascii="Cambria" w:eastAsia="Times New Roman" w:hAnsi="Cambria" w:cs="Times New Roman"/>
          <w:b w:val="0"/>
          <w:bCs w:val="0"/>
          <w:noProof/>
          <w:color w:val="000000" w:themeColor="text1"/>
          <w:sz w:val="24"/>
          <w:szCs w:val="24"/>
          <w:lang w:eastAsia="ru-RU"/>
        </w:rPr>
        <w:t>s</w:t>
      </w:r>
      <w:r w:rsidRPr="008E6803">
        <w:rPr>
          <w:rFonts w:ascii="Cambria" w:eastAsia="Times New Roman" w:hAnsi="Cambria" w:cs="Times New Roman"/>
          <w:b w:val="0"/>
          <w:bCs w:val="0"/>
          <w:noProof/>
          <w:color w:val="000000" w:themeColor="text1"/>
          <w:sz w:val="24"/>
          <w:szCs w:val="24"/>
          <w:lang w:eastAsia="ru-RU"/>
        </w:rPr>
        <w:t xml:space="preserve"> is essential between stakeholders.</w:t>
      </w:r>
      <w:r w:rsidR="00721CCB" w:rsidRPr="008E6803">
        <w:rPr>
          <w:rFonts w:ascii="Cambria" w:eastAsia="Times New Roman" w:hAnsi="Cambria" w:cs="Times New Roman"/>
          <w:b w:val="0"/>
          <w:bCs w:val="0"/>
          <w:noProof/>
          <w:color w:val="000000" w:themeColor="text1"/>
          <w:sz w:val="24"/>
          <w:szCs w:val="24"/>
          <w:lang w:eastAsia="ru-RU"/>
        </w:rPr>
        <w:t xml:space="preserve"> </w:t>
      </w:r>
      <w:r w:rsidR="00BA4920" w:rsidRPr="008E6803">
        <w:rPr>
          <w:rFonts w:ascii="Cambria" w:eastAsia="Times New Roman" w:hAnsi="Cambria" w:cs="Times New Roman"/>
          <w:b w:val="0"/>
          <w:bCs w:val="0"/>
          <w:noProof/>
          <w:color w:val="000000" w:themeColor="text1"/>
          <w:sz w:val="24"/>
          <w:szCs w:val="24"/>
          <w:lang w:eastAsia="ru-RU"/>
        </w:rPr>
        <w:t>Moreover, strategic agreement</w:t>
      </w:r>
      <w:r w:rsidR="0090368F">
        <w:rPr>
          <w:rFonts w:ascii="Cambria" w:eastAsia="Times New Roman" w:hAnsi="Cambria" w:cs="Times New Roman"/>
          <w:b w:val="0"/>
          <w:bCs w:val="0"/>
          <w:noProof/>
          <w:color w:val="000000" w:themeColor="text1"/>
          <w:sz w:val="24"/>
          <w:szCs w:val="24"/>
          <w:lang w:eastAsia="ru-RU"/>
        </w:rPr>
        <w:t>s</w:t>
      </w:r>
      <w:r w:rsidR="00BA4920" w:rsidRPr="008E6803">
        <w:rPr>
          <w:rFonts w:ascii="Cambria" w:eastAsia="Times New Roman" w:hAnsi="Cambria" w:cs="Times New Roman"/>
          <w:b w:val="0"/>
          <w:bCs w:val="0"/>
          <w:noProof/>
          <w:color w:val="000000" w:themeColor="text1"/>
          <w:sz w:val="24"/>
          <w:szCs w:val="24"/>
          <w:lang w:eastAsia="ru-RU"/>
        </w:rPr>
        <w:t xml:space="preserve"> maintains the bases of mutual purposes and reinforce</w:t>
      </w:r>
      <w:r w:rsidR="0090368F">
        <w:rPr>
          <w:rFonts w:ascii="Cambria" w:eastAsia="Times New Roman" w:hAnsi="Cambria" w:cs="Times New Roman"/>
          <w:b w:val="0"/>
          <w:bCs w:val="0"/>
          <w:noProof/>
          <w:color w:val="000000" w:themeColor="text1"/>
          <w:sz w:val="24"/>
          <w:szCs w:val="24"/>
          <w:lang w:eastAsia="ru-RU"/>
        </w:rPr>
        <w:t>s</w:t>
      </w:r>
      <w:r w:rsidR="00BA4920" w:rsidRPr="008E6803">
        <w:rPr>
          <w:rFonts w:ascii="Cambria" w:eastAsia="Times New Roman" w:hAnsi="Cambria" w:cs="Times New Roman"/>
          <w:b w:val="0"/>
          <w:bCs w:val="0"/>
          <w:noProof/>
          <w:color w:val="000000" w:themeColor="text1"/>
          <w:sz w:val="24"/>
          <w:szCs w:val="24"/>
          <w:lang w:eastAsia="ru-RU"/>
        </w:rPr>
        <w:t xml:space="preserve"> the relationship throughout its partnership, </w:t>
      </w:r>
      <w:r w:rsidR="0090368F">
        <w:rPr>
          <w:rFonts w:ascii="Cambria" w:eastAsia="Times New Roman" w:hAnsi="Cambria" w:cs="Times New Roman"/>
          <w:b w:val="0"/>
          <w:bCs w:val="0"/>
          <w:noProof/>
          <w:color w:val="000000" w:themeColor="text1"/>
          <w:sz w:val="24"/>
          <w:szCs w:val="24"/>
          <w:lang w:eastAsia="ru-RU"/>
        </w:rPr>
        <w:t xml:space="preserve">the </w:t>
      </w:r>
      <w:r w:rsidR="00BA4920" w:rsidRPr="008E6803">
        <w:rPr>
          <w:rFonts w:ascii="Cambria" w:eastAsia="Times New Roman" w:hAnsi="Cambria" w:cs="Times New Roman"/>
          <w:b w:val="0"/>
          <w:bCs w:val="0"/>
          <w:noProof/>
          <w:color w:val="000000" w:themeColor="text1"/>
          <w:sz w:val="24"/>
          <w:szCs w:val="24"/>
          <w:lang w:eastAsia="ru-RU"/>
        </w:rPr>
        <w:t xml:space="preserve"> purpose of</w:t>
      </w:r>
      <w:r w:rsidR="0090368F">
        <w:rPr>
          <w:rFonts w:ascii="Cambria" w:eastAsia="Times New Roman" w:hAnsi="Cambria" w:cs="Times New Roman"/>
          <w:b w:val="0"/>
          <w:bCs w:val="0"/>
          <w:noProof/>
          <w:color w:val="000000" w:themeColor="text1"/>
          <w:sz w:val="24"/>
          <w:szCs w:val="24"/>
          <w:lang w:eastAsia="ru-RU"/>
        </w:rPr>
        <w:t xml:space="preserve"> this is to</w:t>
      </w:r>
      <w:r w:rsidR="00BA4920" w:rsidRPr="008E6803">
        <w:rPr>
          <w:rFonts w:ascii="Cambria" w:eastAsia="Times New Roman" w:hAnsi="Cambria" w:cs="Times New Roman"/>
          <w:b w:val="0"/>
          <w:bCs w:val="0"/>
          <w:noProof/>
          <w:color w:val="000000" w:themeColor="text1"/>
          <w:sz w:val="24"/>
          <w:szCs w:val="24"/>
          <w:lang w:eastAsia="ru-RU"/>
        </w:rPr>
        <w:t xml:space="preserve"> avoid of any future changes</w:t>
      </w:r>
      <w:r w:rsidR="0090368F">
        <w:rPr>
          <w:rFonts w:ascii="Cambria" w:eastAsia="Times New Roman" w:hAnsi="Cambria" w:cs="Times New Roman"/>
          <w:b w:val="0"/>
          <w:bCs w:val="0"/>
          <w:noProof/>
          <w:color w:val="000000" w:themeColor="text1"/>
          <w:sz w:val="24"/>
          <w:szCs w:val="24"/>
          <w:lang w:eastAsia="ru-RU"/>
        </w:rPr>
        <w:t xml:space="preserve"> and having to</w:t>
      </w:r>
      <w:r w:rsidR="00BA4920" w:rsidRPr="008E6803">
        <w:rPr>
          <w:rFonts w:ascii="Cambria" w:eastAsia="Times New Roman" w:hAnsi="Cambria" w:cs="Times New Roman"/>
          <w:b w:val="0"/>
          <w:bCs w:val="0"/>
          <w:noProof/>
          <w:color w:val="000000" w:themeColor="text1"/>
          <w:sz w:val="24"/>
          <w:szCs w:val="24"/>
          <w:lang w:eastAsia="ru-RU"/>
        </w:rPr>
        <w:t xml:space="preserve"> re-establishing the liability, trust and remodel the aims </w:t>
      </w:r>
      <w:r w:rsidR="0090368F">
        <w:rPr>
          <w:rFonts w:ascii="Cambria" w:eastAsia="Times New Roman" w:hAnsi="Cambria" w:cs="Times New Roman"/>
          <w:b w:val="0"/>
          <w:bCs w:val="0"/>
          <w:noProof/>
          <w:color w:val="000000" w:themeColor="text1"/>
          <w:sz w:val="24"/>
          <w:szCs w:val="24"/>
          <w:lang w:eastAsia="ru-RU"/>
        </w:rPr>
        <w:t>is</w:t>
      </w:r>
      <w:r w:rsidR="00BA4920" w:rsidRPr="008E6803">
        <w:rPr>
          <w:rFonts w:ascii="Cambria" w:eastAsia="Times New Roman" w:hAnsi="Cambria" w:cs="Times New Roman"/>
          <w:b w:val="0"/>
          <w:bCs w:val="0"/>
          <w:noProof/>
          <w:color w:val="000000" w:themeColor="text1"/>
          <w:sz w:val="24"/>
          <w:szCs w:val="24"/>
          <w:lang w:eastAsia="ru-RU"/>
        </w:rPr>
        <w:t xml:space="preserve"> the </w:t>
      </w:r>
      <w:r w:rsidR="0090368F">
        <w:rPr>
          <w:rFonts w:ascii="Cambria" w:eastAsia="Times New Roman" w:hAnsi="Cambria" w:cs="Times New Roman"/>
          <w:b w:val="0"/>
          <w:bCs w:val="0"/>
          <w:noProof/>
          <w:color w:val="000000" w:themeColor="text1"/>
          <w:sz w:val="24"/>
          <w:szCs w:val="24"/>
          <w:lang w:eastAsia="ru-RU"/>
        </w:rPr>
        <w:t xml:space="preserve">roles of </w:t>
      </w:r>
      <w:r w:rsidR="00BA4920" w:rsidRPr="008E6803">
        <w:rPr>
          <w:rFonts w:ascii="Cambria" w:eastAsia="Times New Roman" w:hAnsi="Cambria" w:cs="Times New Roman"/>
          <w:b w:val="0"/>
          <w:bCs w:val="0"/>
          <w:noProof/>
          <w:color w:val="000000" w:themeColor="text1"/>
          <w:sz w:val="24"/>
          <w:szCs w:val="24"/>
          <w:lang w:eastAsia="ru-RU"/>
        </w:rPr>
        <w:t xml:space="preserve">leadership of each organization respectively </w:t>
      </w:r>
      <w:r w:rsidR="001D563C" w:rsidRPr="008E6803">
        <w:rPr>
          <w:rFonts w:ascii="Cambria" w:eastAsia="Times New Roman" w:hAnsi="Cambria" w:cs="Times New Roman"/>
          <w:b w:val="0"/>
          <w:bCs w:val="0"/>
          <w:noProof/>
          <w:color w:val="000000" w:themeColor="text1"/>
          <w:sz w:val="24"/>
          <w:szCs w:val="24"/>
          <w:lang w:eastAsia="ru-RU"/>
        </w:rPr>
        <w:t>(</w:t>
      </w:r>
      <w:r w:rsidR="001D563C" w:rsidRPr="008E6803">
        <w:rPr>
          <w:rFonts w:ascii="Cambria" w:hAnsi="Cambria" w:cs="Calibri"/>
          <w:b w:val="0"/>
          <w:bCs w:val="0"/>
          <w:noProof/>
          <w:color w:val="000000" w:themeColor="text1"/>
          <w:sz w:val="24"/>
          <w:szCs w:val="24"/>
        </w:rPr>
        <w:t>Hughes and Martin, 2012)</w:t>
      </w:r>
      <w:r w:rsidRPr="008E6803">
        <w:rPr>
          <w:rFonts w:ascii="Cambria" w:eastAsia="Times New Roman" w:hAnsi="Cambria" w:cs="Times New Roman"/>
          <w:b w:val="0"/>
          <w:bCs w:val="0"/>
          <w:noProof/>
          <w:color w:val="000000" w:themeColor="text1"/>
          <w:sz w:val="24"/>
          <w:szCs w:val="24"/>
          <w:lang w:eastAsia="ru-RU"/>
        </w:rPr>
        <w:t xml:space="preserve">. </w:t>
      </w:r>
      <w:r w:rsidR="00BA4920" w:rsidRPr="008E6803">
        <w:rPr>
          <w:rFonts w:ascii="Cambria" w:eastAsia="Times New Roman" w:hAnsi="Cambria" w:cs="Times New Roman"/>
          <w:b w:val="0"/>
          <w:bCs w:val="0"/>
          <w:noProof/>
          <w:color w:val="000000" w:themeColor="text1"/>
          <w:sz w:val="24"/>
          <w:szCs w:val="24"/>
          <w:lang w:eastAsia="ru-RU"/>
        </w:rPr>
        <w:t>‘</w:t>
      </w:r>
      <w:r w:rsidRPr="008E6803">
        <w:rPr>
          <w:rFonts w:ascii="Cambria" w:eastAsia="Times New Roman" w:hAnsi="Cambria" w:cs="Times New Roman"/>
          <w:b w:val="0"/>
          <w:bCs w:val="0"/>
          <w:noProof/>
          <w:color w:val="000000" w:themeColor="text1"/>
          <w:sz w:val="24"/>
          <w:szCs w:val="24"/>
          <w:lang w:eastAsia="ru-RU"/>
        </w:rPr>
        <w:t>MIT’s Industrial Liaison Programme</w:t>
      </w:r>
      <w:r w:rsidR="00BA4920" w:rsidRPr="008E6803">
        <w:rPr>
          <w:rFonts w:ascii="Cambria" w:eastAsia="Times New Roman" w:hAnsi="Cambria" w:cs="Times New Roman"/>
          <w:b w:val="0"/>
          <w:bCs w:val="0"/>
          <w:noProof/>
          <w:color w:val="000000" w:themeColor="text1"/>
          <w:sz w:val="24"/>
          <w:szCs w:val="24"/>
          <w:lang w:eastAsia="ru-RU"/>
        </w:rPr>
        <w:t>’</w:t>
      </w:r>
      <w:r w:rsidRPr="008E6803">
        <w:rPr>
          <w:rFonts w:ascii="Cambria" w:eastAsia="Times New Roman" w:hAnsi="Cambria" w:cs="Times New Roman"/>
          <w:b w:val="0"/>
          <w:bCs w:val="0"/>
          <w:noProof/>
          <w:color w:val="000000" w:themeColor="text1"/>
          <w:sz w:val="24"/>
          <w:szCs w:val="24"/>
          <w:lang w:eastAsia="ru-RU"/>
        </w:rPr>
        <w:t xml:space="preserve"> and </w:t>
      </w:r>
      <w:r w:rsidR="00BA4920" w:rsidRPr="008E6803">
        <w:rPr>
          <w:rFonts w:ascii="Cambria" w:eastAsia="Times New Roman" w:hAnsi="Cambria" w:cs="Times New Roman"/>
          <w:b w:val="0"/>
          <w:bCs w:val="0"/>
          <w:noProof/>
          <w:color w:val="000000" w:themeColor="text1"/>
          <w:sz w:val="24"/>
          <w:szCs w:val="24"/>
          <w:lang w:eastAsia="ru-RU"/>
        </w:rPr>
        <w:t>‘</w:t>
      </w:r>
      <w:r w:rsidRPr="008E6803">
        <w:rPr>
          <w:rFonts w:ascii="Cambria" w:eastAsia="Times New Roman" w:hAnsi="Cambria" w:cs="Times New Roman"/>
          <w:b w:val="0"/>
          <w:bCs w:val="0"/>
          <w:noProof/>
          <w:color w:val="000000" w:themeColor="text1"/>
          <w:sz w:val="24"/>
          <w:szCs w:val="24"/>
          <w:lang w:eastAsia="ru-RU"/>
        </w:rPr>
        <w:t>Imperial College’s Business Partners Club</w:t>
      </w:r>
      <w:r w:rsidR="00BA4920" w:rsidRPr="008E6803">
        <w:rPr>
          <w:rFonts w:ascii="Cambria" w:eastAsia="Times New Roman" w:hAnsi="Cambria" w:cs="Times New Roman"/>
          <w:b w:val="0"/>
          <w:bCs w:val="0"/>
          <w:noProof/>
          <w:color w:val="000000" w:themeColor="text1"/>
          <w:sz w:val="24"/>
          <w:szCs w:val="24"/>
          <w:lang w:eastAsia="ru-RU"/>
        </w:rPr>
        <w:t>’</w:t>
      </w:r>
      <w:r w:rsidRPr="008E6803">
        <w:rPr>
          <w:rFonts w:ascii="Cambria" w:eastAsia="Times New Roman" w:hAnsi="Cambria" w:cs="Times New Roman"/>
          <w:b w:val="0"/>
          <w:bCs w:val="0"/>
          <w:noProof/>
          <w:color w:val="000000" w:themeColor="text1"/>
          <w:sz w:val="24"/>
          <w:szCs w:val="24"/>
          <w:lang w:eastAsia="ru-RU"/>
        </w:rPr>
        <w:t xml:space="preserve"> are good models.</w:t>
      </w:r>
      <w:r w:rsidR="00721CCB" w:rsidRPr="008E6803">
        <w:rPr>
          <w:rFonts w:ascii="Cambria" w:eastAsia="Times New Roman" w:hAnsi="Cambria" w:cs="Times New Roman"/>
          <w:b w:val="0"/>
          <w:bCs w:val="0"/>
          <w:noProof/>
          <w:color w:val="000000" w:themeColor="text1"/>
          <w:sz w:val="24"/>
          <w:szCs w:val="24"/>
          <w:lang w:eastAsia="ru-RU"/>
        </w:rPr>
        <w:t xml:space="preserve"> </w:t>
      </w:r>
      <w:r w:rsidRPr="008E6803">
        <w:rPr>
          <w:rFonts w:ascii="Cambria" w:eastAsia="Times New Roman" w:hAnsi="Cambria" w:cs="Times New Roman"/>
          <w:b w:val="0"/>
          <w:bCs w:val="0"/>
          <w:noProof/>
          <w:color w:val="000000" w:themeColor="text1"/>
          <w:sz w:val="24"/>
          <w:szCs w:val="24"/>
          <w:lang w:eastAsia="ru-RU"/>
        </w:rPr>
        <w:t xml:space="preserve">Every partnership between university and industry is the results of </w:t>
      </w:r>
      <w:r w:rsidR="00EC2CCA" w:rsidRPr="008E6803">
        <w:rPr>
          <w:rFonts w:ascii="Cambria" w:eastAsia="Times New Roman" w:hAnsi="Cambria" w:cs="Times New Roman"/>
          <w:b w:val="0"/>
          <w:bCs w:val="0"/>
          <w:noProof/>
          <w:color w:val="000000" w:themeColor="text1"/>
          <w:sz w:val="24"/>
          <w:szCs w:val="24"/>
          <w:lang w:eastAsia="ru-RU"/>
        </w:rPr>
        <w:t xml:space="preserve">a </w:t>
      </w:r>
      <w:r w:rsidRPr="008E6803">
        <w:rPr>
          <w:rFonts w:ascii="Cambria" w:eastAsia="Times New Roman" w:hAnsi="Cambria" w:cs="Times New Roman"/>
          <w:b w:val="0"/>
          <w:bCs w:val="0"/>
          <w:noProof/>
          <w:color w:val="000000" w:themeColor="text1"/>
          <w:sz w:val="24"/>
          <w:szCs w:val="24"/>
          <w:lang w:eastAsia="ru-RU"/>
        </w:rPr>
        <w:t>learning experiences. Successes and failures or unmet targets are essential in refining and transforming further collaborations into long term enduring cooperation of relationships</w:t>
      </w:r>
      <w:r w:rsidR="001D563C" w:rsidRPr="008E6803">
        <w:rPr>
          <w:rFonts w:ascii="Cambria" w:eastAsia="Times New Roman" w:hAnsi="Cambria" w:cs="Times New Roman"/>
          <w:b w:val="0"/>
          <w:bCs w:val="0"/>
          <w:noProof/>
          <w:color w:val="000000" w:themeColor="text1"/>
          <w:sz w:val="24"/>
          <w:szCs w:val="24"/>
          <w:lang w:eastAsia="ru-RU"/>
        </w:rPr>
        <w:t xml:space="preserve"> (</w:t>
      </w:r>
      <w:r w:rsidR="001D563C" w:rsidRPr="008E6803">
        <w:rPr>
          <w:rFonts w:ascii="Cambria" w:hAnsi="Cambria" w:cs="Calibri"/>
          <w:b w:val="0"/>
          <w:bCs w:val="0"/>
          <w:noProof/>
          <w:color w:val="000000" w:themeColor="text1"/>
          <w:sz w:val="24"/>
          <w:szCs w:val="24"/>
        </w:rPr>
        <w:t>Hughes and Martin, 2012)</w:t>
      </w:r>
      <w:r w:rsidRPr="008E6803">
        <w:rPr>
          <w:rFonts w:ascii="Cambria" w:eastAsia="Times New Roman" w:hAnsi="Cambria" w:cs="Times New Roman"/>
          <w:b w:val="0"/>
          <w:bCs w:val="0"/>
          <w:noProof/>
          <w:color w:val="000000" w:themeColor="text1"/>
          <w:sz w:val="24"/>
          <w:szCs w:val="24"/>
          <w:lang w:eastAsia="ru-RU"/>
        </w:rPr>
        <w:t>.</w:t>
      </w:r>
    </w:p>
    <w:p w:rsidR="001518BC" w:rsidRPr="008E6803" w:rsidRDefault="001518BC"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Simplifying spin-off and start-up activities</w:t>
      </w:r>
    </w:p>
    <w:p w:rsidR="001518BC" w:rsidRPr="008E6803" w:rsidRDefault="00592B07"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According to Nesta's (2016) university administration</w:t>
      </w:r>
      <w:r w:rsidR="0090368F">
        <w:rPr>
          <w:rFonts w:ascii="Cambria" w:hAnsi="Cambria"/>
          <w:noProof/>
          <w:color w:val="000000" w:themeColor="text1"/>
          <w:lang w:val="en-GB"/>
        </w:rPr>
        <w:t>s are</w:t>
      </w:r>
      <w:r w:rsidRPr="008E6803">
        <w:rPr>
          <w:rFonts w:ascii="Cambria" w:hAnsi="Cambria"/>
          <w:noProof/>
          <w:color w:val="000000" w:themeColor="text1"/>
          <w:lang w:val="en-GB"/>
        </w:rPr>
        <w:t xml:space="preserve"> require</w:t>
      </w:r>
      <w:r w:rsidR="0090368F">
        <w:rPr>
          <w:rFonts w:ascii="Cambria" w:hAnsi="Cambria"/>
          <w:noProof/>
          <w:color w:val="000000" w:themeColor="text1"/>
          <w:lang w:val="en-GB"/>
        </w:rPr>
        <w:t>d</w:t>
      </w:r>
      <w:r w:rsidRPr="008E6803">
        <w:rPr>
          <w:rFonts w:ascii="Cambria" w:hAnsi="Cambria"/>
          <w:noProof/>
          <w:color w:val="000000" w:themeColor="text1"/>
          <w:lang w:val="en-GB"/>
        </w:rPr>
        <w:t xml:space="preserve"> to innovate and concentrate on building student's skills and experiences to resolute real-world hurdles. </w:t>
      </w:r>
      <w:r w:rsidR="001518BC" w:rsidRPr="008E6803">
        <w:rPr>
          <w:rFonts w:ascii="Cambria" w:hAnsi="Cambria"/>
          <w:noProof/>
          <w:color w:val="000000" w:themeColor="text1"/>
          <w:lang w:val="en-GB"/>
        </w:rPr>
        <w:t xml:space="preserve">Meanwhile, high interest in start-ups and venture capital funding </w:t>
      </w:r>
      <w:r w:rsidR="00EC2CCA" w:rsidRPr="008E6803">
        <w:rPr>
          <w:rFonts w:ascii="Cambria" w:hAnsi="Cambria"/>
          <w:noProof/>
          <w:color w:val="000000" w:themeColor="text1"/>
          <w:lang w:val="en-GB"/>
        </w:rPr>
        <w:t xml:space="preserve">has </w:t>
      </w:r>
      <w:r w:rsidR="001518BC" w:rsidRPr="008E6803">
        <w:rPr>
          <w:rFonts w:ascii="Cambria" w:hAnsi="Cambria"/>
          <w:noProof/>
          <w:color w:val="000000" w:themeColor="text1"/>
          <w:lang w:val="en-GB"/>
        </w:rPr>
        <w:t xml:space="preserve">increased the </w:t>
      </w:r>
      <w:r w:rsidR="001518BC" w:rsidRPr="008E6803">
        <w:rPr>
          <w:rFonts w:ascii="Cambria" w:hAnsi="Cambria"/>
          <w:noProof/>
          <w:color w:val="000000" w:themeColor="text1"/>
          <w:lang w:val="en-GB"/>
        </w:rPr>
        <w:lastRenderedPageBreak/>
        <w:t>number of students who attempt to develop entrepreneurial careers within the university.</w:t>
      </w:r>
      <w:r w:rsidR="00721CCB" w:rsidRPr="008E6803">
        <w:rPr>
          <w:rFonts w:ascii="Cambria" w:hAnsi="Cambria"/>
          <w:noProof/>
          <w:color w:val="000000" w:themeColor="text1"/>
          <w:lang w:val="en-GB"/>
        </w:rPr>
        <w:t xml:space="preserve"> </w:t>
      </w:r>
      <w:r w:rsidRPr="008E6803">
        <w:rPr>
          <w:rFonts w:ascii="Cambria" w:hAnsi="Cambria"/>
          <w:noProof/>
          <w:color w:val="000000" w:themeColor="text1"/>
          <w:lang w:val="en-GB"/>
        </w:rPr>
        <w:t xml:space="preserve">Start-ups within university life may experience challenges in the face of team members and advisors, intellectual property rights and assistance in resolutions of proposed challenges. </w:t>
      </w:r>
      <w:r w:rsidR="001518BC" w:rsidRPr="008E6803">
        <w:rPr>
          <w:rFonts w:ascii="Cambria" w:hAnsi="Cambria"/>
          <w:noProof/>
          <w:color w:val="000000" w:themeColor="text1"/>
          <w:lang w:val="en-GB"/>
        </w:rPr>
        <w:t>While universitie</w:t>
      </w:r>
      <w:r w:rsidR="00EC2CCA" w:rsidRPr="008E6803">
        <w:rPr>
          <w:rFonts w:ascii="Cambria" w:hAnsi="Cambria"/>
          <w:noProof/>
          <w:color w:val="000000" w:themeColor="text1"/>
          <w:lang w:val="en-GB"/>
        </w:rPr>
        <w:t>’</w:t>
      </w:r>
      <w:r w:rsidR="001518BC" w:rsidRPr="008E6803">
        <w:rPr>
          <w:rFonts w:ascii="Cambria" w:hAnsi="Cambria"/>
          <w:noProof/>
          <w:color w:val="000000" w:themeColor="text1"/>
          <w:lang w:val="en-GB"/>
        </w:rPr>
        <w:t>s mentorship opportunities may assist the student in their difficulties.</w:t>
      </w:r>
      <w:r w:rsidR="00721CCB" w:rsidRPr="008E6803">
        <w:rPr>
          <w:rFonts w:ascii="Cambria" w:hAnsi="Cambria"/>
          <w:noProof/>
          <w:color w:val="000000" w:themeColor="text1"/>
          <w:lang w:val="en-GB"/>
        </w:rPr>
        <w:t xml:space="preserve"> </w:t>
      </w:r>
      <w:r w:rsidR="001518BC" w:rsidRPr="008E6803">
        <w:rPr>
          <w:rFonts w:ascii="Cambria" w:hAnsi="Cambria"/>
          <w:noProof/>
          <w:color w:val="000000" w:themeColor="text1"/>
          <w:lang w:val="en-GB"/>
        </w:rPr>
        <w:t xml:space="preserve">In </w:t>
      </w:r>
      <w:r w:rsidR="00EC2CCA" w:rsidRPr="008E6803">
        <w:rPr>
          <w:rFonts w:ascii="Cambria" w:hAnsi="Cambria"/>
          <w:noProof/>
          <w:color w:val="000000" w:themeColor="text1"/>
          <w:lang w:val="en-GB"/>
        </w:rPr>
        <w:t xml:space="preserve">one </w:t>
      </w:r>
      <w:r w:rsidR="001518BC" w:rsidRPr="008E6803">
        <w:rPr>
          <w:rFonts w:ascii="Cambria" w:hAnsi="Cambria"/>
          <w:noProof/>
          <w:color w:val="000000" w:themeColor="text1"/>
          <w:lang w:val="en-GB"/>
        </w:rPr>
        <w:t xml:space="preserve">instance, the MIT alum and </w:t>
      </w:r>
      <w:r w:rsidR="00BF1153" w:rsidRPr="008E6803">
        <w:rPr>
          <w:rFonts w:ascii="Cambria" w:hAnsi="Cambria"/>
          <w:noProof/>
          <w:color w:val="000000" w:themeColor="text1"/>
          <w:lang w:val="en-GB"/>
        </w:rPr>
        <w:t>academic</w:t>
      </w:r>
      <w:r w:rsidR="001518BC" w:rsidRPr="008E6803">
        <w:rPr>
          <w:rFonts w:ascii="Cambria" w:hAnsi="Cambria"/>
          <w:noProof/>
          <w:color w:val="000000" w:themeColor="text1"/>
          <w:lang w:val="en-GB"/>
        </w:rPr>
        <w:t xml:space="preserve"> founded MIT Venture Mentoring Services in 2000, with</w:t>
      </w:r>
      <w:r w:rsidR="00EC2CCA" w:rsidRPr="008E6803">
        <w:rPr>
          <w:rFonts w:ascii="Cambria" w:hAnsi="Cambria"/>
          <w:noProof/>
          <w:color w:val="000000" w:themeColor="text1"/>
          <w:lang w:val="en-GB"/>
        </w:rPr>
        <w:t xml:space="preserve"> an aim of providing</w:t>
      </w:r>
      <w:r w:rsidR="001518BC" w:rsidRPr="008E6803">
        <w:rPr>
          <w:rFonts w:ascii="Cambria" w:hAnsi="Cambria"/>
          <w:noProof/>
          <w:color w:val="000000" w:themeColor="text1"/>
          <w:lang w:val="en-GB"/>
        </w:rPr>
        <w:t xml:space="preserve"> mentoring to advise on the concept and product development and </w:t>
      </w:r>
      <w:r w:rsidR="00BF1153" w:rsidRPr="008E6803">
        <w:rPr>
          <w:rFonts w:ascii="Cambria" w:hAnsi="Cambria"/>
          <w:noProof/>
          <w:color w:val="000000" w:themeColor="text1"/>
          <w:lang w:val="en-GB"/>
        </w:rPr>
        <w:t>in addition, contributed to student-entrepreneurs access to design administration</w:t>
      </w:r>
      <w:r w:rsidR="0090368F">
        <w:rPr>
          <w:rFonts w:ascii="Cambria" w:hAnsi="Cambria"/>
          <w:noProof/>
          <w:color w:val="000000" w:themeColor="text1"/>
          <w:lang w:val="en-GB"/>
        </w:rPr>
        <w:t>,</w:t>
      </w:r>
      <w:r w:rsidR="00BF1153" w:rsidRPr="008E6803">
        <w:rPr>
          <w:rFonts w:ascii="Cambria" w:hAnsi="Cambria"/>
          <w:noProof/>
          <w:color w:val="000000" w:themeColor="text1"/>
          <w:lang w:val="en-GB"/>
        </w:rPr>
        <w:t xml:space="preserve"> management</w:t>
      </w:r>
      <w:r w:rsidR="0090368F">
        <w:rPr>
          <w:rFonts w:ascii="Cambria" w:hAnsi="Cambria"/>
          <w:noProof/>
          <w:color w:val="000000" w:themeColor="text1"/>
          <w:lang w:val="en-GB"/>
        </w:rPr>
        <w:t>,</w:t>
      </w:r>
      <w:r w:rsidR="00BF1153" w:rsidRPr="008E6803">
        <w:rPr>
          <w:rFonts w:ascii="Cambria" w:hAnsi="Cambria"/>
          <w:noProof/>
          <w:color w:val="000000" w:themeColor="text1"/>
          <w:lang w:val="en-GB"/>
        </w:rPr>
        <w:t xml:space="preserve"> fundraising and legal matters to ensure the well-organized start-ups from the beginning</w:t>
      </w:r>
      <w:r w:rsidR="001518BC" w:rsidRPr="008E6803">
        <w:rPr>
          <w:rFonts w:ascii="Cambria" w:hAnsi="Cambria"/>
          <w:noProof/>
          <w:color w:val="000000" w:themeColor="text1"/>
          <w:lang w:val="en-GB"/>
        </w:rPr>
        <w:t>.</w:t>
      </w:r>
      <w:r w:rsidR="00721CCB" w:rsidRPr="008E6803">
        <w:rPr>
          <w:rFonts w:ascii="Cambria" w:hAnsi="Cambria"/>
          <w:noProof/>
          <w:color w:val="000000" w:themeColor="text1"/>
          <w:lang w:val="en-GB"/>
        </w:rPr>
        <w:t xml:space="preserve"> </w:t>
      </w:r>
      <w:r w:rsidR="00BF1153" w:rsidRPr="008E6803">
        <w:rPr>
          <w:rFonts w:ascii="Cambria" w:hAnsi="Cambria"/>
          <w:noProof/>
          <w:color w:val="000000" w:themeColor="text1"/>
          <w:lang w:val="en-GB"/>
        </w:rPr>
        <w:t>The best example of th</w:t>
      </w:r>
      <w:r w:rsidR="0090368F">
        <w:rPr>
          <w:rFonts w:ascii="Cambria" w:hAnsi="Cambria"/>
          <w:noProof/>
          <w:color w:val="000000" w:themeColor="text1"/>
          <w:lang w:val="en-GB"/>
        </w:rPr>
        <w:t xml:space="preserve">is being </w:t>
      </w:r>
      <w:r w:rsidR="00BF1153" w:rsidRPr="008E6803">
        <w:rPr>
          <w:rFonts w:ascii="Cambria" w:hAnsi="Cambria"/>
          <w:noProof/>
          <w:color w:val="000000" w:themeColor="text1"/>
          <w:lang w:val="en-GB"/>
        </w:rPr>
        <w:t>the Technical University of Munich</w:t>
      </w:r>
      <w:r w:rsidR="0090368F">
        <w:rPr>
          <w:rFonts w:ascii="Cambria" w:hAnsi="Cambria"/>
          <w:noProof/>
          <w:color w:val="000000" w:themeColor="text1"/>
          <w:lang w:val="en-GB"/>
        </w:rPr>
        <w:t xml:space="preserve"> ‘</w:t>
      </w:r>
      <w:r w:rsidR="00BF1153" w:rsidRPr="008E6803">
        <w:rPr>
          <w:rFonts w:ascii="Cambria" w:hAnsi="Cambria"/>
          <w:noProof/>
          <w:color w:val="000000" w:themeColor="text1"/>
          <w:lang w:val="en-GB"/>
        </w:rPr>
        <w:t>UnternehmerTUM</w:t>
      </w:r>
      <w:r w:rsidR="0090368F">
        <w:rPr>
          <w:rFonts w:ascii="Cambria" w:hAnsi="Cambria"/>
          <w:noProof/>
          <w:color w:val="000000" w:themeColor="text1"/>
          <w:lang w:val="en-GB"/>
        </w:rPr>
        <w:t>’</w:t>
      </w:r>
      <w:r w:rsidR="00BF1153" w:rsidRPr="008E6803">
        <w:rPr>
          <w:rFonts w:ascii="Cambria" w:hAnsi="Cambria"/>
          <w:noProof/>
          <w:color w:val="000000" w:themeColor="text1"/>
          <w:lang w:val="en-GB"/>
        </w:rPr>
        <w:t>, the Center for Innovation and Business Creation provide</w:t>
      </w:r>
      <w:r w:rsidR="0090368F">
        <w:rPr>
          <w:rFonts w:ascii="Cambria" w:hAnsi="Cambria"/>
          <w:noProof/>
          <w:color w:val="000000" w:themeColor="text1"/>
          <w:lang w:val="en-GB"/>
        </w:rPr>
        <w:t>s</w:t>
      </w:r>
      <w:r w:rsidR="00BF1153" w:rsidRPr="008E6803">
        <w:rPr>
          <w:rFonts w:ascii="Cambria" w:hAnsi="Cambria"/>
          <w:noProof/>
          <w:color w:val="000000" w:themeColor="text1"/>
          <w:lang w:val="en-GB"/>
        </w:rPr>
        <w:t xml:space="preserve"> assistance and start-up consulting services to lead entrepreneurs to business industry (Hughes and Martin, 2012).</w:t>
      </w:r>
    </w:p>
    <w:p w:rsidR="00DB7E92" w:rsidRPr="008E6803" w:rsidRDefault="001518BC" w:rsidP="00DB7E92">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According to the co-founder of Perceptive Automata Sid Misra (</w:t>
      </w:r>
      <w:r w:rsidR="001D563C" w:rsidRPr="008E6803">
        <w:rPr>
          <w:rFonts w:ascii="Cambria" w:hAnsi="Cambria"/>
          <w:noProof/>
          <w:color w:val="000000" w:themeColor="text1"/>
          <w:lang w:val="en-GB"/>
        </w:rPr>
        <w:t>2012</w:t>
      </w:r>
      <w:r w:rsidRPr="008E6803">
        <w:rPr>
          <w:rFonts w:ascii="Cambria" w:hAnsi="Cambria"/>
          <w:noProof/>
          <w:color w:val="000000" w:themeColor="text1"/>
          <w:lang w:val="en-GB"/>
        </w:rPr>
        <w:t>), to predict market and business norms the provision of guidances from relevant investors, start-up lawyers, local entrepreneurs is essential for academics founders.</w:t>
      </w:r>
      <w:r w:rsidR="00721CCB" w:rsidRPr="008E6803">
        <w:rPr>
          <w:rFonts w:ascii="Cambria" w:hAnsi="Cambria"/>
          <w:noProof/>
          <w:color w:val="000000" w:themeColor="text1"/>
          <w:lang w:val="en-GB"/>
        </w:rPr>
        <w:t xml:space="preserve"> </w:t>
      </w:r>
      <w:r w:rsidR="00BF1153" w:rsidRPr="008E6803">
        <w:rPr>
          <w:rFonts w:ascii="Cambria" w:hAnsi="Cambria"/>
          <w:noProof/>
          <w:color w:val="000000" w:themeColor="text1"/>
          <w:lang w:val="en-GB"/>
        </w:rPr>
        <w:t xml:space="preserve">The entrepreneurial university has an essential role in the encouragement of spin-offs, in the success of start-ups, however, student-entrepreneurs and teacher entrepreneurs require to be confident in stepping into the industry. </w:t>
      </w:r>
      <w:r w:rsidRPr="008E6803">
        <w:rPr>
          <w:rFonts w:ascii="Cambria" w:hAnsi="Cambria"/>
          <w:noProof/>
          <w:color w:val="000000" w:themeColor="text1"/>
          <w:lang w:val="en-GB"/>
        </w:rPr>
        <w:t xml:space="preserve">Moreover, entrepreneurial universities </w:t>
      </w:r>
      <w:r w:rsidR="00EC2CCA" w:rsidRPr="008E6803">
        <w:rPr>
          <w:rFonts w:ascii="Cambria" w:hAnsi="Cambria"/>
          <w:noProof/>
          <w:color w:val="000000" w:themeColor="text1"/>
          <w:lang w:val="en-GB"/>
        </w:rPr>
        <w:t xml:space="preserve">need to </w:t>
      </w:r>
      <w:r w:rsidRPr="008E6803">
        <w:rPr>
          <w:rFonts w:ascii="Cambria" w:hAnsi="Cambria"/>
          <w:noProof/>
          <w:color w:val="000000" w:themeColor="text1"/>
          <w:lang w:val="en-GB"/>
        </w:rPr>
        <w:t xml:space="preserve">develop entrepreneurial skills and experiences </w:t>
      </w:r>
      <w:r w:rsidR="0090368F">
        <w:rPr>
          <w:rFonts w:ascii="Cambria" w:hAnsi="Cambria"/>
          <w:noProof/>
          <w:color w:val="000000" w:themeColor="text1"/>
          <w:lang w:val="en-GB"/>
        </w:rPr>
        <w:t>for</w:t>
      </w:r>
      <w:r w:rsidRPr="008E6803">
        <w:rPr>
          <w:rFonts w:ascii="Cambria" w:hAnsi="Cambria"/>
          <w:noProof/>
          <w:color w:val="000000" w:themeColor="text1"/>
          <w:lang w:val="en-GB"/>
        </w:rPr>
        <w:t xml:space="preserve"> students by building internship programmes. </w:t>
      </w:r>
      <w:r w:rsidR="00F64371" w:rsidRPr="008E6803">
        <w:rPr>
          <w:rFonts w:ascii="Cambria" w:hAnsi="Cambria"/>
          <w:noProof/>
          <w:color w:val="000000" w:themeColor="text1"/>
          <w:lang w:val="en-GB"/>
        </w:rPr>
        <w:t xml:space="preserve">Furthermore, the university can provide the space for entrepreneurial ecosystems and organization </w:t>
      </w:r>
      <w:r w:rsidR="00EC2CCA" w:rsidRPr="008E6803">
        <w:rPr>
          <w:rFonts w:ascii="Cambria" w:hAnsi="Cambria"/>
          <w:noProof/>
          <w:color w:val="000000" w:themeColor="text1"/>
          <w:lang w:val="en-GB"/>
        </w:rPr>
        <w:t>to facilitate</w:t>
      </w:r>
      <w:r w:rsidR="00F64371" w:rsidRPr="008E6803">
        <w:rPr>
          <w:rFonts w:ascii="Cambria" w:hAnsi="Cambria"/>
          <w:noProof/>
          <w:color w:val="000000" w:themeColor="text1"/>
          <w:lang w:val="en-GB"/>
        </w:rPr>
        <w:t xml:space="preserve"> team meetings, forums and </w:t>
      </w:r>
      <w:r w:rsidR="00EC2CCA" w:rsidRPr="008E6803">
        <w:rPr>
          <w:rFonts w:ascii="Cambria" w:hAnsi="Cambria"/>
          <w:noProof/>
          <w:color w:val="000000" w:themeColor="text1"/>
          <w:lang w:val="en-GB"/>
        </w:rPr>
        <w:t xml:space="preserve">in the </w:t>
      </w:r>
      <w:r w:rsidR="00F64371" w:rsidRPr="008E6803">
        <w:rPr>
          <w:rFonts w:ascii="Cambria" w:hAnsi="Cambria"/>
          <w:noProof/>
          <w:color w:val="000000" w:themeColor="text1"/>
          <w:lang w:val="en-GB"/>
        </w:rPr>
        <w:t>mentorships of different companies. Meanwhile, it</w:t>
      </w:r>
      <w:r w:rsidR="00EC2CCA" w:rsidRPr="008E6803">
        <w:rPr>
          <w:rFonts w:ascii="Cambria" w:hAnsi="Cambria"/>
          <w:noProof/>
          <w:color w:val="000000" w:themeColor="text1"/>
          <w:lang w:val="en-GB"/>
        </w:rPr>
        <w:t xml:space="preserve"> also provides</w:t>
      </w:r>
      <w:r w:rsidR="00F64371" w:rsidRPr="008E6803">
        <w:rPr>
          <w:rFonts w:ascii="Cambria" w:hAnsi="Cambria"/>
          <w:noProof/>
          <w:color w:val="000000" w:themeColor="text1"/>
          <w:lang w:val="en-GB"/>
        </w:rPr>
        <w:t xml:space="preserve"> opportunity for universities to collaborate and get involved in the entrepreneurial atmosphere.</w:t>
      </w:r>
      <w:r w:rsidR="00721CCB" w:rsidRPr="008E6803">
        <w:rPr>
          <w:rFonts w:ascii="Cambria" w:hAnsi="Cambria"/>
          <w:noProof/>
          <w:color w:val="000000" w:themeColor="text1"/>
          <w:lang w:val="en-GB"/>
        </w:rPr>
        <w:t xml:space="preserve"> </w:t>
      </w:r>
      <w:r w:rsidR="00EC2CCA" w:rsidRPr="008E6803">
        <w:rPr>
          <w:rFonts w:ascii="Cambria" w:hAnsi="Cambria"/>
          <w:noProof/>
          <w:color w:val="000000" w:themeColor="text1"/>
          <w:lang w:val="en-GB"/>
        </w:rPr>
        <w:t>As an</w:t>
      </w:r>
      <w:r w:rsidR="00F64371" w:rsidRPr="008E6803">
        <w:rPr>
          <w:rFonts w:ascii="Cambria" w:hAnsi="Cambria"/>
          <w:noProof/>
          <w:color w:val="000000" w:themeColor="text1"/>
          <w:lang w:val="en-GB"/>
        </w:rPr>
        <w:t xml:space="preserve"> example of the Imperial College London</w:t>
      </w:r>
      <w:r w:rsidR="00EC2CCA" w:rsidRPr="008E6803">
        <w:rPr>
          <w:rFonts w:ascii="Cambria" w:hAnsi="Cambria"/>
          <w:noProof/>
          <w:color w:val="000000" w:themeColor="text1"/>
          <w:lang w:val="en-GB"/>
        </w:rPr>
        <w:t xml:space="preserve"> where </w:t>
      </w:r>
      <w:r w:rsidR="00F64371" w:rsidRPr="008E6803">
        <w:rPr>
          <w:rFonts w:ascii="Cambria" w:hAnsi="Cambria"/>
          <w:noProof/>
          <w:color w:val="000000" w:themeColor="text1"/>
          <w:lang w:val="en-GB"/>
        </w:rPr>
        <w:t xml:space="preserve">the university launched Translation and Innovation Hub to train and host entrepreneurial </w:t>
      </w:r>
      <w:r w:rsidR="001163B4" w:rsidRPr="008E6803">
        <w:rPr>
          <w:rFonts w:ascii="Cambria" w:hAnsi="Cambria"/>
          <w:noProof/>
          <w:color w:val="000000" w:themeColor="text1"/>
          <w:lang w:val="en-GB"/>
        </w:rPr>
        <w:t xml:space="preserve">known as the </w:t>
      </w:r>
      <w:r w:rsidR="00F64371" w:rsidRPr="008E6803">
        <w:rPr>
          <w:rFonts w:ascii="Cambria" w:hAnsi="Cambria"/>
          <w:noProof/>
          <w:color w:val="000000" w:themeColor="text1"/>
          <w:lang w:val="en-GB"/>
        </w:rPr>
        <w:t>White City Incubator. Imperial College London provided all facilities including lab facilities to support life-science start-ups innovations.</w:t>
      </w:r>
      <w:r w:rsidR="00721CCB" w:rsidRPr="008E6803">
        <w:rPr>
          <w:rFonts w:ascii="Cambria" w:hAnsi="Cambria"/>
          <w:noProof/>
          <w:color w:val="000000" w:themeColor="text1"/>
          <w:lang w:val="en-GB"/>
        </w:rPr>
        <w:t xml:space="preserve"> </w:t>
      </w:r>
      <w:r w:rsidR="006A1B4B" w:rsidRPr="008E6803">
        <w:rPr>
          <w:rFonts w:ascii="Cambria" w:hAnsi="Cambria"/>
          <w:noProof/>
          <w:color w:val="000000" w:themeColor="text1"/>
          <w:lang w:val="en-GB"/>
        </w:rPr>
        <w:t xml:space="preserve">According to </w:t>
      </w:r>
      <w:r w:rsidR="001D563C" w:rsidRPr="008E6803">
        <w:rPr>
          <w:rFonts w:ascii="Cambria" w:hAnsi="Cambria" w:cs="Calibri"/>
          <w:noProof/>
          <w:color w:val="000000" w:themeColor="text1"/>
          <w:lang w:val="en-GB"/>
        </w:rPr>
        <w:t>Hughes and Martin, (2012</w:t>
      </w:r>
      <w:r w:rsidR="006A1B4B" w:rsidRPr="008E6803">
        <w:rPr>
          <w:rFonts w:ascii="Cambria" w:hAnsi="Cambria"/>
          <w:noProof/>
          <w:color w:val="000000" w:themeColor="text1"/>
          <w:lang w:val="en-GB"/>
        </w:rPr>
        <w:t xml:space="preserve">) </w:t>
      </w:r>
      <w:r w:rsidR="00DB7E92" w:rsidRPr="008E6803">
        <w:rPr>
          <w:rFonts w:ascii="Cambria" w:hAnsi="Cambria"/>
          <w:noProof/>
          <w:color w:val="000000" w:themeColor="text1"/>
          <w:lang w:val="en-GB"/>
        </w:rPr>
        <w:t xml:space="preserve">universities will be able to support startups by offering intellectual capital rights management, </w:t>
      </w:r>
      <w:r w:rsidR="006A1B4B" w:rsidRPr="008E6803">
        <w:rPr>
          <w:rFonts w:ascii="Cambria" w:hAnsi="Cambria"/>
          <w:noProof/>
          <w:color w:val="000000" w:themeColor="text1"/>
          <w:lang w:val="en-GB"/>
        </w:rPr>
        <w:t>or the university can fully sponsor a start-up. Perhaps, the intellectual property regime will vary and</w:t>
      </w:r>
      <w:r w:rsidR="00EC2CCA" w:rsidRPr="008E6803">
        <w:rPr>
          <w:rFonts w:ascii="Cambria" w:hAnsi="Cambria"/>
          <w:noProof/>
          <w:color w:val="000000" w:themeColor="text1"/>
          <w:lang w:val="en-GB"/>
        </w:rPr>
        <w:t xml:space="preserve"> may be</w:t>
      </w:r>
      <w:r w:rsidR="006A1B4B" w:rsidRPr="008E6803">
        <w:rPr>
          <w:rFonts w:ascii="Cambria" w:hAnsi="Cambria"/>
          <w:noProof/>
          <w:color w:val="000000" w:themeColor="text1"/>
          <w:lang w:val="en-GB"/>
        </w:rPr>
        <w:t xml:space="preserve"> require</w:t>
      </w:r>
      <w:r w:rsidR="00EC2CCA" w:rsidRPr="008E6803">
        <w:rPr>
          <w:rFonts w:ascii="Cambria" w:hAnsi="Cambria"/>
          <w:noProof/>
          <w:color w:val="000000" w:themeColor="text1"/>
          <w:lang w:val="en-GB"/>
        </w:rPr>
        <w:t>d</w:t>
      </w:r>
      <w:r w:rsidR="006A1B4B" w:rsidRPr="008E6803">
        <w:rPr>
          <w:rFonts w:ascii="Cambria" w:hAnsi="Cambria"/>
          <w:noProof/>
          <w:color w:val="000000" w:themeColor="text1"/>
          <w:lang w:val="en-GB"/>
        </w:rPr>
        <w:t xml:space="preserve"> to be tailored based on industry cases yet, start-ups </w:t>
      </w:r>
      <w:r w:rsidR="00EC2CCA" w:rsidRPr="008E6803">
        <w:rPr>
          <w:rFonts w:ascii="Cambria" w:hAnsi="Cambria"/>
          <w:noProof/>
          <w:color w:val="000000" w:themeColor="text1"/>
          <w:lang w:val="en-GB"/>
        </w:rPr>
        <w:t>need</w:t>
      </w:r>
      <w:r w:rsidR="006A1B4B" w:rsidRPr="008E6803">
        <w:rPr>
          <w:rFonts w:ascii="Cambria" w:hAnsi="Cambria"/>
          <w:noProof/>
          <w:color w:val="000000" w:themeColor="text1"/>
          <w:lang w:val="en-GB"/>
        </w:rPr>
        <w:t xml:space="preserve"> to have clear management at the beginning of the company formation.</w:t>
      </w:r>
      <w:r w:rsidR="00721CCB" w:rsidRPr="008E6803">
        <w:rPr>
          <w:rFonts w:ascii="Cambria" w:hAnsi="Cambria"/>
          <w:noProof/>
          <w:color w:val="000000" w:themeColor="text1"/>
          <w:lang w:val="en-GB"/>
        </w:rPr>
        <w:t xml:space="preserve"> </w:t>
      </w:r>
      <w:r w:rsidR="006A1B4B" w:rsidRPr="008E6803">
        <w:rPr>
          <w:rFonts w:ascii="Cambria" w:hAnsi="Cambria"/>
          <w:noProof/>
          <w:color w:val="000000" w:themeColor="text1"/>
          <w:lang w:val="en-GB"/>
        </w:rPr>
        <w:t xml:space="preserve">In conclusion, entrepreneurial universities are beneficial in </w:t>
      </w:r>
      <w:r w:rsidR="0090368F">
        <w:rPr>
          <w:rFonts w:ascii="Cambria" w:hAnsi="Cambria"/>
          <w:noProof/>
          <w:color w:val="000000" w:themeColor="text1"/>
          <w:lang w:val="en-GB"/>
        </w:rPr>
        <w:t xml:space="preserve">the </w:t>
      </w:r>
      <w:r w:rsidR="006A1B4B" w:rsidRPr="008E6803">
        <w:rPr>
          <w:rFonts w:ascii="Cambria" w:hAnsi="Cambria"/>
          <w:noProof/>
          <w:color w:val="000000" w:themeColor="text1"/>
          <w:lang w:val="en-GB"/>
        </w:rPr>
        <w:t>perspective of entrepreneurs within academia and start</w:t>
      </w:r>
      <w:r w:rsidR="00EC2CCA" w:rsidRPr="008E6803">
        <w:rPr>
          <w:rFonts w:ascii="Cambria" w:hAnsi="Cambria"/>
          <w:noProof/>
          <w:color w:val="000000" w:themeColor="text1"/>
          <w:lang w:val="en-GB"/>
        </w:rPr>
        <w:t>-</w:t>
      </w:r>
      <w:r w:rsidR="006A1B4B" w:rsidRPr="008E6803">
        <w:rPr>
          <w:rFonts w:ascii="Cambria" w:hAnsi="Cambria"/>
          <w:noProof/>
          <w:color w:val="000000" w:themeColor="text1"/>
          <w:lang w:val="en-GB"/>
        </w:rPr>
        <w:t>ups</w:t>
      </w:r>
      <w:r w:rsidR="00EC2CCA" w:rsidRPr="008E6803">
        <w:rPr>
          <w:rFonts w:ascii="Cambria" w:hAnsi="Cambria"/>
          <w:noProof/>
          <w:color w:val="000000" w:themeColor="text1"/>
          <w:lang w:val="en-GB"/>
        </w:rPr>
        <w:t xml:space="preserve"> who</w:t>
      </w:r>
      <w:r w:rsidR="006A1B4B" w:rsidRPr="008E6803">
        <w:rPr>
          <w:rFonts w:ascii="Cambria" w:hAnsi="Cambria"/>
          <w:noProof/>
          <w:color w:val="000000" w:themeColor="text1"/>
          <w:lang w:val="en-GB"/>
        </w:rPr>
        <w:t xml:space="preserve"> will get involved in the industry with the help of university facilities. </w:t>
      </w:r>
      <w:r w:rsidR="00DB7E92" w:rsidRPr="008E6803">
        <w:rPr>
          <w:rFonts w:ascii="Cambria" w:hAnsi="Cambria"/>
          <w:noProof/>
          <w:color w:val="000000" w:themeColor="text1"/>
          <w:lang w:val="en-GB"/>
        </w:rPr>
        <w:t xml:space="preserve">The productive results can </w:t>
      </w:r>
      <w:r w:rsidR="00DB7E92" w:rsidRPr="008E6803">
        <w:rPr>
          <w:rFonts w:ascii="Cambria" w:hAnsi="Cambria"/>
          <w:noProof/>
          <w:color w:val="000000" w:themeColor="text1"/>
          <w:lang w:val="en-GB"/>
        </w:rPr>
        <w:lastRenderedPageBreak/>
        <w:t>be achieved and related to providing motivated and coherent specialists within university partnerships (Hughes and Martin, 2012).</w:t>
      </w:r>
    </w:p>
    <w:p w:rsidR="004648C1" w:rsidRPr="008E6803" w:rsidRDefault="004648C1" w:rsidP="00DB7E92">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 xml:space="preserve">Entrepreneurial University Model </w:t>
      </w:r>
    </w:p>
    <w:p w:rsidR="00C45313" w:rsidRPr="008E6803" w:rsidRDefault="009D1574" w:rsidP="00893CFD">
      <w:pPr>
        <w:pStyle w:val="a4"/>
        <w:shd w:val="clear" w:color="auto" w:fill="FFFFFF"/>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The originator of knowledge in disciplines has huge transformations influence into Entrepreneurial Universities where the role of universities are crafting intellectual, commercial entrepreneurial academics with strong networking resources (Savetpanuvong and Pankasem 2014).  Savetpanuvong and Pankasem, (2014) explained how universities build entrepreneurial individual</w:t>
      </w:r>
      <w:r w:rsidR="0090368F">
        <w:rPr>
          <w:rFonts w:ascii="Cambria" w:hAnsi="Cambria"/>
          <w:noProof/>
          <w:color w:val="000000" w:themeColor="text1"/>
          <w:lang w:val="en-GB"/>
        </w:rPr>
        <w:t>s</w:t>
      </w:r>
      <w:r w:rsidRPr="008E6803">
        <w:rPr>
          <w:rFonts w:ascii="Cambria" w:hAnsi="Cambria"/>
          <w:noProof/>
          <w:color w:val="000000" w:themeColor="text1"/>
          <w:lang w:val="en-GB"/>
        </w:rPr>
        <w:t xml:space="preserve"> in </w:t>
      </w:r>
      <w:r w:rsidR="0090368F">
        <w:rPr>
          <w:rFonts w:ascii="Cambria" w:hAnsi="Cambria"/>
          <w:noProof/>
          <w:color w:val="000000" w:themeColor="text1"/>
          <w:lang w:val="en-GB"/>
        </w:rPr>
        <w:t xml:space="preserve">their </w:t>
      </w:r>
      <w:r w:rsidRPr="008E6803">
        <w:rPr>
          <w:rFonts w:ascii="Cambria" w:hAnsi="Cambria"/>
          <w:noProof/>
          <w:color w:val="000000" w:themeColor="text1"/>
          <w:lang w:val="en-GB"/>
        </w:rPr>
        <w:t>early stages, in the form of teaching mentoring during their academic lives, investigating opportunities for entrepreneur students in government levels.</w:t>
      </w:r>
    </w:p>
    <w:p w:rsidR="006A4A95" w:rsidRPr="008E6803" w:rsidRDefault="00C45313" w:rsidP="00893CFD">
      <w:pPr>
        <w:pStyle w:val="a4"/>
        <w:shd w:val="clear" w:color="auto" w:fill="FFFFFF"/>
        <w:spacing w:line="360" w:lineRule="auto"/>
        <w:contextualSpacing/>
        <w:jc w:val="both"/>
        <w:rPr>
          <w:rFonts w:ascii="Cambria" w:hAnsi="Cambria"/>
          <w:noProof/>
          <w:color w:val="000000" w:themeColor="text1"/>
          <w:lang w:val="en-GB"/>
        </w:rPr>
      </w:pPr>
      <w:r w:rsidRPr="008E6803">
        <w:rPr>
          <w:rFonts w:ascii="Cambria" w:hAnsi="Cambria"/>
          <w:noProof/>
          <w:color w:val="000000" w:themeColor="text1"/>
          <w:lang w:val="en-GB"/>
        </w:rPr>
        <w:t xml:space="preserve">The main finding of Savetpanuvong and Pankasem, (2014) was the determination of characteristics and entrepreneurship procedures of entrepreneurial universities based on resources, alliance and innovation </w:t>
      </w:r>
      <w:r w:rsidR="009D1574" w:rsidRPr="008E6803">
        <w:rPr>
          <w:rFonts w:ascii="Cambria" w:hAnsi="Cambria"/>
          <w:noProof/>
          <w:color w:val="000000" w:themeColor="text1"/>
          <w:lang w:val="en-GB"/>
        </w:rPr>
        <w:t>systems</w:t>
      </w:r>
      <w:r w:rsidRPr="008E6803">
        <w:rPr>
          <w:rFonts w:ascii="Cambria" w:hAnsi="Cambria"/>
          <w:noProof/>
          <w:color w:val="000000" w:themeColor="text1"/>
          <w:lang w:val="en-GB"/>
        </w:rPr>
        <w:t>. To achieve an entrepreneurial universit</w:t>
      </w:r>
      <w:r w:rsidR="0090368F">
        <w:rPr>
          <w:rFonts w:ascii="Cambria" w:hAnsi="Cambria"/>
          <w:noProof/>
          <w:color w:val="000000" w:themeColor="text1"/>
          <w:lang w:val="en-GB"/>
        </w:rPr>
        <w:t>ies</w:t>
      </w:r>
      <w:r w:rsidRPr="008E6803">
        <w:rPr>
          <w:rFonts w:ascii="Cambria" w:hAnsi="Cambria"/>
          <w:noProof/>
          <w:color w:val="000000" w:themeColor="text1"/>
          <w:lang w:val="en-GB"/>
        </w:rPr>
        <w:t xml:space="preserve"> goal in entrepreneurship student's perspectives, </w:t>
      </w:r>
      <w:r w:rsidR="00EC2CCA" w:rsidRPr="008E6803">
        <w:rPr>
          <w:rFonts w:ascii="Cambria" w:hAnsi="Cambria"/>
          <w:noProof/>
          <w:color w:val="000000" w:themeColor="text1"/>
          <w:lang w:val="en-GB"/>
        </w:rPr>
        <w:t xml:space="preserve">they </w:t>
      </w:r>
      <w:r w:rsidRPr="008E6803">
        <w:rPr>
          <w:rFonts w:ascii="Cambria" w:hAnsi="Cambria"/>
          <w:noProof/>
          <w:color w:val="000000" w:themeColor="text1"/>
          <w:lang w:val="en-GB"/>
        </w:rPr>
        <w:t xml:space="preserve">have to control universities inventiveness, </w:t>
      </w:r>
      <w:r w:rsidR="00EC2CCA" w:rsidRPr="008E6803">
        <w:rPr>
          <w:rFonts w:ascii="Cambria" w:hAnsi="Cambria"/>
          <w:noProof/>
          <w:color w:val="000000" w:themeColor="text1"/>
          <w:lang w:val="en-GB"/>
        </w:rPr>
        <w:t xml:space="preserve">provide </w:t>
      </w:r>
      <w:r w:rsidRPr="008E6803">
        <w:rPr>
          <w:rFonts w:ascii="Cambria" w:hAnsi="Cambria"/>
          <w:noProof/>
          <w:color w:val="000000" w:themeColor="text1"/>
          <w:lang w:val="en-GB"/>
        </w:rPr>
        <w:t xml:space="preserve">flexible planning patters, </w:t>
      </w:r>
      <w:r w:rsidR="00EC2CCA" w:rsidRPr="008E6803">
        <w:rPr>
          <w:rFonts w:ascii="Cambria" w:hAnsi="Cambria"/>
          <w:noProof/>
          <w:color w:val="000000" w:themeColor="text1"/>
          <w:lang w:val="en-GB"/>
        </w:rPr>
        <w:t xml:space="preserve">ensure </w:t>
      </w:r>
      <w:r w:rsidRPr="008E6803">
        <w:rPr>
          <w:rFonts w:ascii="Cambria" w:hAnsi="Cambria"/>
          <w:noProof/>
          <w:color w:val="000000" w:themeColor="text1"/>
          <w:lang w:val="en-GB"/>
        </w:rPr>
        <w:t xml:space="preserve">entrepreneurial alertness, and societal sensitiveness. In the implementation of entrepreneurial processes </w:t>
      </w:r>
      <w:r w:rsidR="00AE3E3D" w:rsidRPr="008E6803">
        <w:rPr>
          <w:rFonts w:ascii="Cambria" w:hAnsi="Cambria"/>
          <w:noProof/>
          <w:color w:val="000000" w:themeColor="text1"/>
          <w:lang w:val="en-GB"/>
        </w:rPr>
        <w:t>Savetpanuvong and Pankasem (2014) stated that the university should follow entrepreneurial strategies from both academic and industry perspectives; have a dedicated organizational structure, innovative technologies, licensing and law office; must develop and adapt successful commerce researches, support alumni communications and business cooperations;</w:t>
      </w:r>
      <w:r w:rsidRPr="008E6803">
        <w:rPr>
          <w:rFonts w:ascii="Cambria" w:hAnsi="Cambria"/>
          <w:noProof/>
          <w:color w:val="000000" w:themeColor="text1"/>
          <w:lang w:val="en-GB"/>
        </w:rPr>
        <w:t xml:space="preserve"> focus on market assessment facilities and multidisciplinary creativity in business modelling and planning; support constant employee training and mentoring prospects; have entrepreneurial leadership style of management.  </w:t>
      </w:r>
    </w:p>
    <w:p w:rsidR="00AE3E3D" w:rsidRPr="008E6803" w:rsidRDefault="00AE3E3D"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According to Etzkowitz (2001), academic entrepreneurship ar</w:t>
      </w:r>
      <w:r w:rsidR="0090368F">
        <w:rPr>
          <w:rFonts w:ascii="Cambria" w:hAnsi="Cambria"/>
          <w:noProof/>
          <w:color w:val="000000" w:themeColor="text1"/>
          <w:lang w:val="en-GB"/>
        </w:rPr>
        <w:t>i</w:t>
      </w:r>
      <w:r w:rsidRPr="008E6803">
        <w:rPr>
          <w:rFonts w:ascii="Cambria" w:hAnsi="Cambria"/>
          <w:noProof/>
          <w:color w:val="000000" w:themeColor="text1"/>
          <w:lang w:val="en-GB"/>
        </w:rPr>
        <w:t xml:space="preserve">se internally and externally, they develop the inner logic of entrepreneurial university, they improved academic enterprises in teaching and research. </w:t>
      </w:r>
      <w:r w:rsidR="00765A60">
        <w:rPr>
          <w:rFonts w:ascii="Cambria" w:hAnsi="Cambria"/>
          <w:noProof/>
          <w:color w:val="000000" w:themeColor="text1"/>
          <w:lang w:val="en-GB"/>
        </w:rPr>
        <w:t>Internal</w:t>
      </w:r>
      <w:r w:rsidRPr="008E6803">
        <w:rPr>
          <w:rFonts w:ascii="Cambria" w:hAnsi="Cambria"/>
          <w:noProof/>
          <w:color w:val="000000" w:themeColor="text1"/>
          <w:lang w:val="en-GB"/>
        </w:rPr>
        <w:t xml:space="preserve"> system of the University includes a group of science research teams similar to the </w:t>
      </w:r>
      <w:r w:rsidR="00765A60">
        <w:rPr>
          <w:rFonts w:ascii="Cambria" w:hAnsi="Cambria"/>
          <w:noProof/>
          <w:color w:val="000000" w:themeColor="text1"/>
          <w:lang w:val="en-GB"/>
        </w:rPr>
        <w:t xml:space="preserve">structure of industrial </w:t>
      </w:r>
      <w:r w:rsidRPr="008E6803">
        <w:rPr>
          <w:rFonts w:ascii="Cambria" w:hAnsi="Cambria"/>
          <w:noProof/>
          <w:color w:val="000000" w:themeColor="text1"/>
          <w:lang w:val="en-GB"/>
        </w:rPr>
        <w:t>compan</w:t>
      </w:r>
      <w:r w:rsidR="00765A60">
        <w:rPr>
          <w:rFonts w:ascii="Cambria" w:hAnsi="Cambria"/>
          <w:noProof/>
          <w:color w:val="000000" w:themeColor="text1"/>
          <w:lang w:val="en-GB"/>
        </w:rPr>
        <w:t>ies</w:t>
      </w:r>
      <w:r w:rsidRPr="008E6803">
        <w:rPr>
          <w:rFonts w:ascii="Cambria" w:hAnsi="Cambria"/>
          <w:noProof/>
          <w:color w:val="000000" w:themeColor="text1"/>
          <w:lang w:val="en-GB"/>
        </w:rPr>
        <w:t>.</w:t>
      </w:r>
      <w:r w:rsidR="00765A60">
        <w:rPr>
          <w:rFonts w:ascii="Cambria" w:hAnsi="Cambria"/>
          <w:noProof/>
          <w:color w:val="000000" w:themeColor="text1"/>
          <w:lang w:val="en-GB"/>
        </w:rPr>
        <w:t xml:space="preserve"> </w:t>
      </w:r>
      <w:r w:rsidRPr="008E6803">
        <w:rPr>
          <w:rFonts w:ascii="Cambria" w:hAnsi="Cambria"/>
          <w:noProof/>
          <w:color w:val="000000" w:themeColor="text1"/>
          <w:lang w:val="en-GB"/>
        </w:rPr>
        <w:t xml:space="preserve">Therefore, Entrepreneurial universities communicate and provide homologous information with start-up enterprises ahead of beginning cooperations and engaging with entrepreneurial movements. </w:t>
      </w:r>
    </w:p>
    <w:p w:rsidR="00075D17" w:rsidRPr="008E6803" w:rsidRDefault="00075D17"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Architecture</w:t>
      </w:r>
      <w:r w:rsidR="00382E66" w:rsidRPr="008E6803">
        <w:rPr>
          <w:rFonts w:ascii="Cambria" w:hAnsi="Cambria"/>
          <w:b/>
          <w:bCs/>
          <w:i/>
          <w:iCs/>
          <w:noProof/>
          <w:color w:val="000000" w:themeColor="text1"/>
          <w:lang w:val="en-GB"/>
        </w:rPr>
        <w:t xml:space="preserve"> of Entrepreneurial University</w:t>
      </w:r>
      <w:r w:rsidRPr="008E6803">
        <w:rPr>
          <w:rFonts w:ascii="Cambria" w:hAnsi="Cambria"/>
          <w:b/>
          <w:bCs/>
          <w:i/>
          <w:iCs/>
          <w:noProof/>
          <w:color w:val="000000" w:themeColor="text1"/>
          <w:lang w:val="en-GB"/>
        </w:rPr>
        <w:t xml:space="preserve"> and Institutional Theory</w:t>
      </w:r>
    </w:p>
    <w:p w:rsidR="001B7857" w:rsidRPr="008E6803" w:rsidRDefault="00AA3B00"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lastRenderedPageBreak/>
        <w:t xml:space="preserve">Despite the </w:t>
      </w:r>
      <w:r w:rsidR="00765A60">
        <w:rPr>
          <w:rFonts w:ascii="Cambria" w:hAnsi="Cambria"/>
          <w:noProof/>
          <w:color w:val="000000" w:themeColor="text1"/>
          <w:lang w:val="en-GB"/>
        </w:rPr>
        <w:t xml:space="preserve">diversity and </w:t>
      </w:r>
      <w:r w:rsidRPr="008E6803">
        <w:rPr>
          <w:rFonts w:ascii="Cambria" w:hAnsi="Cambria"/>
          <w:noProof/>
          <w:color w:val="000000" w:themeColor="text1"/>
          <w:lang w:val="en-GB"/>
        </w:rPr>
        <w:t xml:space="preserve">variety of universities globally, </w:t>
      </w:r>
      <w:r w:rsidR="002169A1" w:rsidRPr="008E6803">
        <w:rPr>
          <w:rFonts w:ascii="Cambria" w:hAnsi="Cambria"/>
          <w:noProof/>
          <w:color w:val="000000" w:themeColor="text1"/>
          <w:lang w:val="en-GB"/>
        </w:rPr>
        <w:t xml:space="preserve">a </w:t>
      </w:r>
      <w:r w:rsidRPr="008E6803">
        <w:rPr>
          <w:rFonts w:ascii="Cambria" w:hAnsi="Cambria"/>
          <w:noProof/>
          <w:color w:val="000000" w:themeColor="text1"/>
          <w:lang w:val="en-GB"/>
        </w:rPr>
        <w:t>general knowledge in entrepreneurial university is required. The research findings of Gibson and Foss (2017) were that the strong impact of the external environment on universities actively influenc</w:t>
      </w:r>
      <w:r w:rsidR="002169A1" w:rsidRPr="008E6803">
        <w:rPr>
          <w:rFonts w:ascii="Cambria" w:hAnsi="Cambria"/>
          <w:noProof/>
          <w:color w:val="000000" w:themeColor="text1"/>
          <w:lang w:val="en-GB"/>
        </w:rPr>
        <w:t>es</w:t>
      </w:r>
      <w:r w:rsidRPr="008E6803">
        <w:rPr>
          <w:rFonts w:ascii="Cambria" w:hAnsi="Cambria"/>
          <w:noProof/>
          <w:color w:val="000000" w:themeColor="text1"/>
          <w:lang w:val="en-GB"/>
        </w:rPr>
        <w:t xml:space="preserve"> it. </w:t>
      </w:r>
      <w:r w:rsidR="00BC71FE" w:rsidRPr="008E6803">
        <w:rPr>
          <w:rFonts w:ascii="Cambria" w:hAnsi="Cambria"/>
          <w:noProof/>
          <w:color w:val="000000" w:themeColor="text1"/>
          <w:lang w:val="en-GB"/>
        </w:rPr>
        <w:t xml:space="preserve">The five aspects of entrepreneurial dimensions by Nelles and Vorley (2010) were applied which are; systems, structure, leadership, strategies, culture that studied the influences on the normative, regulative and cognitive context of investigations. Each dimension assisted to recognise the entrepreneurial change at </w:t>
      </w:r>
      <w:r w:rsidR="00765A60">
        <w:rPr>
          <w:rFonts w:ascii="Cambria" w:hAnsi="Cambria"/>
          <w:noProof/>
          <w:color w:val="000000" w:themeColor="text1"/>
          <w:lang w:val="en-GB"/>
        </w:rPr>
        <w:t xml:space="preserve">the </w:t>
      </w:r>
      <w:r w:rsidR="00BC71FE" w:rsidRPr="008E6803">
        <w:rPr>
          <w:rFonts w:ascii="Cambria" w:hAnsi="Cambria"/>
          <w:noProof/>
          <w:color w:val="000000" w:themeColor="text1"/>
          <w:lang w:val="en-GB"/>
        </w:rPr>
        <w:t xml:space="preserve">investigated universities and addressed to research questions which were focused on the interaction of educational organizations with the entrepreneurial concept and in identifying the essential motivators of change in development of entrepreneurial universities. </w:t>
      </w:r>
      <w:r w:rsidR="004C2862" w:rsidRPr="008E6803">
        <w:rPr>
          <w:rFonts w:ascii="Cambria" w:hAnsi="Cambria"/>
          <w:noProof/>
          <w:color w:val="000000" w:themeColor="text1"/>
          <w:lang w:val="en-GB"/>
        </w:rPr>
        <w:t xml:space="preserve">The information received from national organizations has a great influence on the sustainability of the academic programs of the higher education system and effects in entrepreneurial innovations (Nelles and Vorley, 2010b). </w:t>
      </w:r>
      <w:r w:rsidR="006555BB" w:rsidRPr="008E6803">
        <w:rPr>
          <w:rFonts w:ascii="Cambria" w:hAnsi="Cambria"/>
          <w:noProof/>
          <w:color w:val="000000" w:themeColor="text1"/>
          <w:lang w:val="en-GB"/>
        </w:rPr>
        <w:t>Moreover, it has been identified that institutional changes top-down and bottom-up activities identifi</w:t>
      </w:r>
      <w:r w:rsidR="002169A1" w:rsidRPr="008E6803">
        <w:rPr>
          <w:rFonts w:ascii="Cambria" w:hAnsi="Cambria"/>
          <w:noProof/>
          <w:color w:val="000000" w:themeColor="text1"/>
          <w:lang w:val="en-GB"/>
        </w:rPr>
        <w:t>ng</w:t>
      </w:r>
      <w:r w:rsidR="006555BB" w:rsidRPr="008E6803">
        <w:rPr>
          <w:rFonts w:ascii="Cambria" w:hAnsi="Cambria"/>
          <w:noProof/>
          <w:color w:val="000000" w:themeColor="text1"/>
          <w:lang w:val="en-GB"/>
        </w:rPr>
        <w:t xml:space="preserve"> the importance of national policy and regional influencers that motivate university changes toward the entrepreneurial </w:t>
      </w:r>
      <w:r w:rsidR="00765A60">
        <w:rPr>
          <w:rFonts w:ascii="Cambria" w:hAnsi="Cambria"/>
          <w:noProof/>
          <w:color w:val="000000" w:themeColor="text1"/>
          <w:lang w:val="en-GB"/>
        </w:rPr>
        <w:t>outcomes</w:t>
      </w:r>
      <w:r w:rsidR="006555BB" w:rsidRPr="008E6803">
        <w:rPr>
          <w:rFonts w:ascii="Cambria" w:hAnsi="Cambria"/>
          <w:noProof/>
          <w:color w:val="000000" w:themeColor="text1"/>
          <w:lang w:val="en-GB"/>
        </w:rPr>
        <w:t>.</w:t>
      </w:r>
      <w:r w:rsidR="006F3D96" w:rsidRPr="008E6803">
        <w:rPr>
          <w:rFonts w:ascii="Cambria" w:hAnsi="Cambria"/>
          <w:noProof/>
          <w:color w:val="000000" w:themeColor="text1"/>
          <w:lang w:val="en-GB"/>
        </w:rPr>
        <w:t xml:space="preserve"> </w:t>
      </w:r>
      <w:r w:rsidR="004C2862" w:rsidRPr="008E6803">
        <w:rPr>
          <w:rFonts w:ascii="Cambria" w:hAnsi="Cambria"/>
          <w:noProof/>
          <w:color w:val="000000" w:themeColor="text1"/>
          <w:lang w:val="en-GB"/>
        </w:rPr>
        <w:t xml:space="preserve">The researchers concluded that at national and regional levels policymakers did not recognize the best set of practices to </w:t>
      </w:r>
      <w:r w:rsidR="00765A60">
        <w:rPr>
          <w:rFonts w:ascii="Cambria" w:hAnsi="Cambria"/>
          <w:noProof/>
          <w:color w:val="000000" w:themeColor="text1"/>
          <w:lang w:val="en-GB"/>
        </w:rPr>
        <w:t>consider</w:t>
      </w:r>
      <w:r w:rsidR="004C2862" w:rsidRPr="008E6803">
        <w:rPr>
          <w:rFonts w:ascii="Cambria" w:hAnsi="Cambria"/>
          <w:noProof/>
          <w:color w:val="000000" w:themeColor="text1"/>
          <w:lang w:val="en-GB"/>
        </w:rPr>
        <w:t xml:space="preserve"> and legislate an entrepreneurial economy. </w:t>
      </w:r>
      <w:r w:rsidR="00F049EA" w:rsidRPr="008E6803">
        <w:rPr>
          <w:rFonts w:ascii="Cambria" w:hAnsi="Cambria"/>
          <w:noProof/>
          <w:color w:val="000000" w:themeColor="text1"/>
          <w:lang w:val="en-GB"/>
        </w:rPr>
        <w:t>The</w:t>
      </w:r>
      <w:r w:rsidR="002169A1" w:rsidRPr="008E6803">
        <w:rPr>
          <w:rFonts w:ascii="Cambria" w:hAnsi="Cambria"/>
          <w:noProof/>
          <w:color w:val="000000" w:themeColor="text1"/>
          <w:lang w:val="en-GB"/>
        </w:rPr>
        <w:t>re</w:t>
      </w:r>
      <w:r w:rsidR="00F049EA" w:rsidRPr="008E6803">
        <w:rPr>
          <w:rFonts w:ascii="Cambria" w:hAnsi="Cambria"/>
          <w:noProof/>
          <w:color w:val="000000" w:themeColor="text1"/>
          <w:lang w:val="en-GB"/>
        </w:rPr>
        <w:t xml:space="preserve"> directed policy is always interpreted vari</w:t>
      </w:r>
      <w:r w:rsidR="002169A1" w:rsidRPr="008E6803">
        <w:rPr>
          <w:rFonts w:ascii="Cambria" w:hAnsi="Cambria"/>
          <w:noProof/>
          <w:color w:val="000000" w:themeColor="text1"/>
          <w:lang w:val="en-GB"/>
        </w:rPr>
        <w:t xml:space="preserve">edly </w:t>
      </w:r>
      <w:r w:rsidR="00F049EA" w:rsidRPr="008E6803">
        <w:rPr>
          <w:rFonts w:ascii="Cambria" w:hAnsi="Cambria"/>
          <w:noProof/>
          <w:color w:val="000000" w:themeColor="text1"/>
          <w:lang w:val="en-GB"/>
        </w:rPr>
        <w:t>within universities and department. Differences in orientations of universities to the entrepreneurial structure dimensions represent</w:t>
      </w:r>
      <w:r w:rsidR="00765A60">
        <w:rPr>
          <w:rFonts w:ascii="Cambria" w:hAnsi="Cambria"/>
          <w:noProof/>
          <w:color w:val="000000" w:themeColor="text1"/>
          <w:lang w:val="en-GB"/>
        </w:rPr>
        <w:t>ing</w:t>
      </w:r>
      <w:r w:rsidR="00F049EA" w:rsidRPr="008E6803">
        <w:rPr>
          <w:rFonts w:ascii="Cambria" w:hAnsi="Cambria"/>
          <w:noProof/>
          <w:color w:val="000000" w:themeColor="text1"/>
          <w:lang w:val="en-GB"/>
        </w:rPr>
        <w:t xml:space="preserve"> the context. </w:t>
      </w:r>
      <w:r w:rsidR="004C2862" w:rsidRPr="008E6803">
        <w:rPr>
          <w:rFonts w:ascii="Cambria" w:hAnsi="Cambria"/>
          <w:noProof/>
          <w:color w:val="000000" w:themeColor="text1"/>
          <w:lang w:val="en-GB"/>
        </w:rPr>
        <w:t>According to Gibson and Foss (2017)</w:t>
      </w:r>
      <w:r w:rsidR="00765A60">
        <w:rPr>
          <w:rFonts w:ascii="Cambria" w:hAnsi="Cambria"/>
          <w:noProof/>
          <w:color w:val="000000" w:themeColor="text1"/>
          <w:lang w:val="en-GB"/>
        </w:rPr>
        <w:t xml:space="preserve"> they</w:t>
      </w:r>
      <w:r w:rsidR="004C2862" w:rsidRPr="008E6803">
        <w:rPr>
          <w:rFonts w:ascii="Cambria" w:hAnsi="Cambria"/>
          <w:noProof/>
          <w:color w:val="000000" w:themeColor="text1"/>
          <w:lang w:val="en-GB"/>
        </w:rPr>
        <w:t xml:space="preserve"> describe the development of entrepreneurial universities as a multifaceted procedure</w:t>
      </w:r>
      <w:r w:rsidR="00765A60">
        <w:rPr>
          <w:rFonts w:ascii="Cambria" w:hAnsi="Cambria"/>
          <w:noProof/>
          <w:color w:val="000000" w:themeColor="text1"/>
          <w:lang w:val="en-GB"/>
        </w:rPr>
        <w:t xml:space="preserve"> with</w:t>
      </w:r>
      <w:r w:rsidR="004C2862" w:rsidRPr="008E6803">
        <w:rPr>
          <w:rFonts w:ascii="Cambria" w:hAnsi="Cambria"/>
          <w:noProof/>
          <w:color w:val="000000" w:themeColor="text1"/>
          <w:lang w:val="en-GB"/>
        </w:rPr>
        <w:t xml:space="preserve"> intersection of control and power levels within great influence of comprehensive organizational and institutional settings.</w:t>
      </w:r>
      <w:r w:rsidR="0009535F" w:rsidRPr="008E6803">
        <w:rPr>
          <w:rFonts w:ascii="Cambria" w:hAnsi="Cambria"/>
          <w:noProof/>
          <w:color w:val="000000" w:themeColor="text1"/>
          <w:lang w:val="en-GB"/>
        </w:rPr>
        <w:t xml:space="preserve"> </w:t>
      </w:r>
    </w:p>
    <w:p w:rsidR="00965ACE" w:rsidRPr="008E6803" w:rsidRDefault="00910375" w:rsidP="00893CFD">
      <w:pPr>
        <w:pStyle w:val="a4"/>
        <w:spacing w:line="360" w:lineRule="auto"/>
        <w:jc w:val="both"/>
        <w:rPr>
          <w:rFonts w:ascii="Cambria" w:hAnsi="Cambria"/>
          <w:b/>
          <w:bCs/>
          <w:i/>
          <w:iCs/>
          <w:noProof/>
          <w:color w:val="000000" w:themeColor="text1"/>
          <w:lang w:val="en-GB"/>
        </w:rPr>
      </w:pPr>
      <w:r w:rsidRPr="008E6803">
        <w:rPr>
          <w:rFonts w:ascii="Cambria" w:hAnsi="Cambria"/>
          <w:b/>
          <w:bCs/>
          <w:i/>
          <w:iCs/>
          <w:noProof/>
          <w:color w:val="000000" w:themeColor="text1"/>
          <w:lang w:val="en-GB"/>
        </w:rPr>
        <w:t>The entrepreneurial departments</w:t>
      </w:r>
      <w:r w:rsidR="0009535F" w:rsidRPr="008E6803">
        <w:rPr>
          <w:rFonts w:ascii="Cambria" w:hAnsi="Cambria"/>
          <w:b/>
          <w:bCs/>
          <w:i/>
          <w:iCs/>
          <w:noProof/>
          <w:color w:val="000000" w:themeColor="text1"/>
          <w:lang w:val="en-GB"/>
        </w:rPr>
        <w:t xml:space="preserve"> within higher education sector</w:t>
      </w:r>
      <w:r w:rsidRPr="008E6803">
        <w:rPr>
          <w:rFonts w:ascii="Cambria" w:hAnsi="Cambria"/>
          <w:b/>
          <w:bCs/>
          <w:i/>
          <w:iCs/>
          <w:noProof/>
          <w:color w:val="000000" w:themeColor="text1"/>
          <w:lang w:val="en-GB"/>
        </w:rPr>
        <w:t xml:space="preserve"> </w:t>
      </w:r>
    </w:p>
    <w:p w:rsidR="00B71B16" w:rsidRPr="001856F8" w:rsidRDefault="0023779D" w:rsidP="001856F8">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 xml:space="preserve">The research work of </w:t>
      </w:r>
      <w:r w:rsidR="00965ACE" w:rsidRPr="008E6803">
        <w:rPr>
          <w:rFonts w:ascii="Cambria" w:hAnsi="Cambria"/>
          <w:noProof/>
          <w:color w:val="000000" w:themeColor="text1"/>
          <w:lang w:val="en-GB"/>
        </w:rPr>
        <w:t>Pugh et al.,</w:t>
      </w:r>
      <w:r w:rsidRPr="008E6803">
        <w:rPr>
          <w:rFonts w:ascii="Cambria" w:hAnsi="Cambria"/>
          <w:noProof/>
          <w:color w:val="000000" w:themeColor="text1"/>
          <w:lang w:val="en-GB"/>
        </w:rPr>
        <w:t xml:space="preserve"> (</w:t>
      </w:r>
      <w:r w:rsidR="00965ACE" w:rsidRPr="008E6803">
        <w:rPr>
          <w:rFonts w:ascii="Cambria" w:hAnsi="Cambria"/>
          <w:noProof/>
          <w:color w:val="000000" w:themeColor="text1"/>
          <w:lang w:val="en-GB"/>
        </w:rPr>
        <w:t>2018</w:t>
      </w:r>
      <w:r w:rsidRPr="008E6803">
        <w:rPr>
          <w:rFonts w:ascii="Cambria" w:hAnsi="Cambria"/>
          <w:noProof/>
          <w:color w:val="000000" w:themeColor="text1"/>
          <w:lang w:val="en-GB"/>
        </w:rPr>
        <w:t>) tried to research the roles, activities of entrepreneurial universities and regional economic development. After analysing two entrepreneurship department</w:t>
      </w:r>
      <w:r w:rsidR="00765A60">
        <w:rPr>
          <w:rFonts w:ascii="Cambria" w:hAnsi="Cambria"/>
          <w:noProof/>
          <w:color w:val="000000" w:themeColor="text1"/>
          <w:lang w:val="en-GB"/>
        </w:rPr>
        <w:t>s</w:t>
      </w:r>
      <w:r w:rsidRPr="008E6803">
        <w:rPr>
          <w:rFonts w:ascii="Cambria" w:hAnsi="Cambria"/>
          <w:noProof/>
          <w:color w:val="000000" w:themeColor="text1"/>
          <w:lang w:val="en-GB"/>
        </w:rPr>
        <w:t xml:space="preserve"> which categorized into six streams to capture and analyse activities and roles of entrepreneurship departments at the universities. </w:t>
      </w:r>
      <w:r w:rsidR="002169A1" w:rsidRPr="008E6803">
        <w:rPr>
          <w:rFonts w:ascii="Cambria" w:hAnsi="Cambria"/>
          <w:noProof/>
          <w:color w:val="000000" w:themeColor="text1"/>
          <w:lang w:val="en-GB"/>
        </w:rPr>
        <w:t>The r</w:t>
      </w:r>
      <w:r w:rsidRPr="008E6803">
        <w:rPr>
          <w:rFonts w:ascii="Cambria" w:hAnsi="Cambria"/>
          <w:noProof/>
          <w:color w:val="000000" w:themeColor="text1"/>
          <w:lang w:val="en-GB"/>
        </w:rPr>
        <w:t xml:space="preserve">esearcher questioned the importance of established mechanisms like licensing and spinout and suggest to enlarge </w:t>
      </w:r>
      <w:r w:rsidR="00765A60">
        <w:rPr>
          <w:rFonts w:ascii="Cambria" w:hAnsi="Cambria"/>
          <w:noProof/>
          <w:color w:val="000000" w:themeColor="text1"/>
          <w:lang w:val="en-GB"/>
        </w:rPr>
        <w:t xml:space="preserve">the </w:t>
      </w:r>
      <w:r w:rsidRPr="008E6803">
        <w:rPr>
          <w:rFonts w:ascii="Cambria" w:hAnsi="Cambria"/>
          <w:noProof/>
          <w:color w:val="000000" w:themeColor="text1"/>
          <w:lang w:val="en-GB"/>
        </w:rPr>
        <w:t>conceptualization of what the entrepreneurial university is. A linear model of university departments that engage</w:t>
      </w:r>
      <w:r w:rsidR="00765A60">
        <w:rPr>
          <w:rFonts w:ascii="Cambria" w:hAnsi="Cambria"/>
          <w:noProof/>
          <w:color w:val="000000" w:themeColor="text1"/>
          <w:lang w:val="en-GB"/>
        </w:rPr>
        <w:t>s</w:t>
      </w:r>
      <w:r w:rsidRPr="008E6803">
        <w:rPr>
          <w:rFonts w:ascii="Cambria" w:hAnsi="Cambria"/>
          <w:noProof/>
          <w:color w:val="000000" w:themeColor="text1"/>
          <w:lang w:val="en-GB"/>
        </w:rPr>
        <w:t xml:space="preserve"> with regions were criticised, instead, the broad </w:t>
      </w:r>
      <w:r w:rsidR="004C465F" w:rsidRPr="008E6803">
        <w:rPr>
          <w:rFonts w:ascii="Cambria" w:hAnsi="Cambria"/>
          <w:noProof/>
          <w:color w:val="000000" w:themeColor="text1"/>
          <w:lang w:val="en-GB"/>
        </w:rPr>
        <w:t xml:space="preserve">cyclical </w:t>
      </w:r>
      <w:r w:rsidRPr="008E6803">
        <w:rPr>
          <w:rFonts w:ascii="Cambria" w:hAnsi="Cambria"/>
          <w:noProof/>
          <w:color w:val="000000" w:themeColor="text1"/>
          <w:lang w:val="en-GB"/>
        </w:rPr>
        <w:t>cooperation of research agenda is suggested to be considered by universities and regions (Johnstone &amp; Huggins, 2016).</w:t>
      </w:r>
      <w:r w:rsidR="00956C2F" w:rsidRPr="008E6803">
        <w:rPr>
          <w:rFonts w:ascii="Cambria" w:hAnsi="Cambria"/>
          <w:noProof/>
          <w:color w:val="000000" w:themeColor="text1"/>
          <w:lang w:val="en-GB"/>
        </w:rPr>
        <w:t xml:space="preserve"> </w:t>
      </w:r>
      <w:r w:rsidR="0009535F" w:rsidRPr="008E6803">
        <w:rPr>
          <w:rFonts w:ascii="Cambria" w:hAnsi="Cambria"/>
          <w:noProof/>
          <w:color w:val="000000" w:themeColor="text1"/>
          <w:lang w:val="en-GB"/>
        </w:rPr>
        <w:t xml:space="preserve">The entrepreneurship </w:t>
      </w:r>
      <w:r w:rsidR="0009535F" w:rsidRPr="008E6803">
        <w:rPr>
          <w:rFonts w:ascii="Cambria" w:hAnsi="Cambria"/>
          <w:noProof/>
          <w:color w:val="000000" w:themeColor="text1"/>
          <w:lang w:val="en-GB"/>
        </w:rPr>
        <w:lastRenderedPageBreak/>
        <w:t xml:space="preserve">department functions, purposes and activities within the entrepreneurial university and businesses </w:t>
      </w:r>
      <w:r w:rsidR="00765A60">
        <w:rPr>
          <w:rFonts w:ascii="Cambria" w:hAnsi="Cambria"/>
          <w:noProof/>
          <w:color w:val="000000" w:themeColor="text1"/>
          <w:lang w:val="en-GB"/>
        </w:rPr>
        <w:t xml:space="preserve">are </w:t>
      </w:r>
      <w:r w:rsidR="0009535F" w:rsidRPr="008E6803">
        <w:rPr>
          <w:rFonts w:ascii="Cambria" w:hAnsi="Cambria"/>
          <w:noProof/>
          <w:color w:val="000000" w:themeColor="text1"/>
          <w:lang w:val="en-GB"/>
        </w:rPr>
        <w:t xml:space="preserve">equally essential to create wider entrepreneurial ecosystem and culture (Pugh et al., 2018). </w:t>
      </w:r>
      <w:r w:rsidR="004C465F" w:rsidRPr="008E6803">
        <w:rPr>
          <w:rFonts w:ascii="Cambria" w:hAnsi="Cambria"/>
          <w:noProof/>
          <w:color w:val="000000" w:themeColor="text1"/>
          <w:lang w:val="en-GB"/>
        </w:rPr>
        <w:t xml:space="preserve">In addition, the entrepreneurship department’s roles can impact nationally and internationally, </w:t>
      </w:r>
      <w:r w:rsidR="0009535F" w:rsidRPr="008E6803">
        <w:rPr>
          <w:rFonts w:ascii="Cambria" w:hAnsi="Cambria"/>
          <w:noProof/>
          <w:color w:val="000000" w:themeColor="text1"/>
          <w:lang w:val="en-GB"/>
        </w:rPr>
        <w:t xml:space="preserve">in evidence support, Lancaster and EMLYON suggest entrepreneurship divisions operate </w:t>
      </w:r>
      <w:r w:rsidR="00765A60">
        <w:rPr>
          <w:rFonts w:ascii="Cambria" w:hAnsi="Cambria"/>
          <w:noProof/>
          <w:color w:val="000000" w:themeColor="text1"/>
          <w:lang w:val="en-GB"/>
        </w:rPr>
        <w:t>i</w:t>
      </w:r>
      <w:r w:rsidR="0009535F" w:rsidRPr="008E6803">
        <w:rPr>
          <w:rFonts w:ascii="Cambria" w:hAnsi="Cambria"/>
          <w:noProof/>
          <w:color w:val="000000" w:themeColor="text1"/>
          <w:lang w:val="en-GB"/>
        </w:rPr>
        <w:t xml:space="preserve">n a global platform, and employees are co-operating, associating with businesses and different academic establishments globally. </w:t>
      </w:r>
      <w:r w:rsidR="004C465F" w:rsidRPr="008E6803">
        <w:rPr>
          <w:rFonts w:ascii="Cambria" w:hAnsi="Cambria"/>
          <w:noProof/>
          <w:color w:val="000000" w:themeColor="text1"/>
          <w:lang w:val="en-GB"/>
        </w:rPr>
        <w:t>Entrepreneurship departments are essential within and beyond entrepreneurial universities in teaching and engagement of entrepreneurship research. Also, importan</w:t>
      </w:r>
      <w:r w:rsidR="00765A60">
        <w:rPr>
          <w:rFonts w:ascii="Cambria" w:hAnsi="Cambria"/>
          <w:noProof/>
          <w:color w:val="000000" w:themeColor="text1"/>
          <w:lang w:val="en-GB"/>
        </w:rPr>
        <w:t>t</w:t>
      </w:r>
      <w:r w:rsidR="004C465F" w:rsidRPr="008E6803">
        <w:rPr>
          <w:rFonts w:ascii="Cambria" w:hAnsi="Cambria"/>
          <w:noProof/>
          <w:color w:val="000000" w:themeColor="text1"/>
          <w:lang w:val="en-GB"/>
        </w:rPr>
        <w:t xml:space="preserve"> i</w:t>
      </w:r>
      <w:r w:rsidR="00765A60">
        <w:rPr>
          <w:rFonts w:ascii="Cambria" w:hAnsi="Cambria"/>
          <w:noProof/>
          <w:color w:val="000000" w:themeColor="text1"/>
          <w:lang w:val="en-GB"/>
        </w:rPr>
        <w:t>s the</w:t>
      </w:r>
      <w:r w:rsidR="004C465F" w:rsidRPr="008E6803">
        <w:rPr>
          <w:rFonts w:ascii="Cambria" w:hAnsi="Cambria"/>
          <w:noProof/>
          <w:color w:val="000000" w:themeColor="text1"/>
          <w:lang w:val="en-GB"/>
        </w:rPr>
        <w:t xml:space="preserve"> interaction and relationship between departments staffs and regional entrepreneurs</w:t>
      </w:r>
      <w:r w:rsidR="00965ACE" w:rsidRPr="008E6803">
        <w:rPr>
          <w:rFonts w:ascii="Cambria" w:hAnsi="Cambria"/>
          <w:noProof/>
          <w:color w:val="000000" w:themeColor="text1"/>
          <w:lang w:val="en-GB"/>
        </w:rPr>
        <w:t xml:space="preserve"> (Pugh et al., 2018)</w:t>
      </w:r>
      <w:r w:rsidR="004C465F" w:rsidRPr="008E6803">
        <w:rPr>
          <w:rFonts w:ascii="Cambria" w:hAnsi="Cambria"/>
          <w:noProof/>
          <w:color w:val="000000" w:themeColor="text1"/>
          <w:lang w:val="en-GB"/>
        </w:rPr>
        <w:t>.</w:t>
      </w:r>
    </w:p>
    <w:p w:rsidR="006555BB" w:rsidRPr="008E6803" w:rsidRDefault="00CC6655" w:rsidP="00CE61FA">
      <w:pPr>
        <w:spacing w:before="100" w:beforeAutospacing="1" w:after="100" w:afterAutospacing="1" w:line="360" w:lineRule="auto"/>
        <w:jc w:val="center"/>
        <w:rPr>
          <w:rFonts w:ascii="Cambria" w:hAnsi="Cambria"/>
          <w:b/>
          <w:bCs/>
          <w:noProof/>
          <w:color w:val="000000" w:themeColor="text1"/>
          <w:lang w:val="en-GB"/>
        </w:rPr>
      </w:pPr>
      <w:r w:rsidRPr="008E6803">
        <w:rPr>
          <w:rFonts w:ascii="Cambria" w:hAnsi="Cambria"/>
          <w:b/>
          <w:bCs/>
          <w:noProof/>
          <w:color w:val="000000" w:themeColor="text1"/>
          <w:lang w:val="en-GB"/>
        </w:rPr>
        <w:t>CONCLUSIONS</w:t>
      </w:r>
    </w:p>
    <w:p w:rsidR="00194546" w:rsidRPr="008E6803" w:rsidRDefault="0009535F"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 xml:space="preserve">In conclusion, the planned aim and objectives of the proposed research work are to classify and examine the impacts of entrepreneurial universities within the academic field and from various perspectives such as economic evolutions, academic standards improvements, regional industries improvements, environmental impact, universities perspectives. </w:t>
      </w:r>
      <w:r w:rsidR="00194546" w:rsidRPr="008E6803">
        <w:rPr>
          <w:rFonts w:ascii="Cambria" w:hAnsi="Cambria"/>
          <w:noProof/>
          <w:color w:val="000000" w:themeColor="text1"/>
          <w:lang w:val="en-GB"/>
        </w:rPr>
        <w:t>Therefore, aiming to research the optimal outcome and performance, it is essential to map out the proposed research work with specific plans and guidelines to define the research target and methodologies of research work.</w:t>
      </w:r>
    </w:p>
    <w:p w:rsidR="00194546" w:rsidRPr="008E6803" w:rsidRDefault="00194546"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The present proposal research work reveals the general information</w:t>
      </w:r>
      <w:r w:rsidR="002169A1" w:rsidRPr="008E6803">
        <w:rPr>
          <w:rFonts w:ascii="Cambria" w:hAnsi="Cambria"/>
          <w:noProof/>
          <w:color w:val="000000" w:themeColor="text1"/>
          <w:lang w:val="en-GB"/>
        </w:rPr>
        <w:t xml:space="preserve"> avaible</w:t>
      </w:r>
      <w:r w:rsidRPr="008E6803">
        <w:rPr>
          <w:rFonts w:ascii="Cambria" w:hAnsi="Cambria"/>
          <w:noProof/>
          <w:color w:val="000000" w:themeColor="text1"/>
          <w:lang w:val="en-GB"/>
        </w:rPr>
        <w:t xml:space="preserve"> regarding entrepreneurial universities and identified several issues of the industry. The entrepreneurial universities are new targets of higher education sector in innovative perspectives, which transform and contribute to industrial and entrepreneurial capital. Therefore, entrepreneurial universities perspectives will be focused on </w:t>
      </w:r>
      <w:r w:rsidR="002169A1" w:rsidRPr="008E6803">
        <w:rPr>
          <w:rFonts w:ascii="Cambria" w:hAnsi="Cambria"/>
          <w:noProof/>
          <w:color w:val="000000" w:themeColor="text1"/>
          <w:lang w:val="en-GB"/>
        </w:rPr>
        <w:t xml:space="preserve">providing </w:t>
      </w:r>
      <w:r w:rsidRPr="008E6803">
        <w:rPr>
          <w:rFonts w:ascii="Cambria" w:hAnsi="Cambria"/>
          <w:noProof/>
          <w:color w:val="000000" w:themeColor="text1"/>
          <w:lang w:val="en-GB"/>
        </w:rPr>
        <w:t xml:space="preserve">better resolutions of study output. Research purpose, objectives and questions </w:t>
      </w:r>
      <w:r w:rsidR="002169A1" w:rsidRPr="008E6803">
        <w:rPr>
          <w:rFonts w:ascii="Cambria" w:hAnsi="Cambria"/>
          <w:noProof/>
          <w:color w:val="000000" w:themeColor="text1"/>
          <w:lang w:val="en-GB"/>
        </w:rPr>
        <w:t>have</w:t>
      </w:r>
      <w:r w:rsidRPr="008E6803">
        <w:rPr>
          <w:rFonts w:ascii="Cambria" w:hAnsi="Cambria"/>
          <w:noProof/>
          <w:color w:val="000000" w:themeColor="text1"/>
          <w:lang w:val="en-GB"/>
        </w:rPr>
        <w:t xml:space="preserve"> been identified in the first part of present work. Secondly, the theoretical framework and theories have been analysed and identified for future research work. </w:t>
      </w:r>
    </w:p>
    <w:p w:rsidR="00B71B16" w:rsidRDefault="002169A1" w:rsidP="00893CFD">
      <w:pPr>
        <w:pStyle w:val="a4"/>
        <w:spacing w:line="360" w:lineRule="auto"/>
        <w:jc w:val="both"/>
        <w:rPr>
          <w:rFonts w:ascii="Cambria" w:hAnsi="Cambria"/>
          <w:noProof/>
          <w:color w:val="000000" w:themeColor="text1"/>
          <w:lang w:val="en-GB"/>
        </w:rPr>
      </w:pPr>
      <w:r w:rsidRPr="008E6803">
        <w:rPr>
          <w:rFonts w:ascii="Cambria" w:hAnsi="Cambria"/>
          <w:noProof/>
          <w:color w:val="000000" w:themeColor="text1"/>
          <w:lang w:val="en-GB"/>
        </w:rPr>
        <w:t>T</w:t>
      </w:r>
      <w:r w:rsidR="00194546" w:rsidRPr="008E6803">
        <w:rPr>
          <w:rFonts w:ascii="Cambria" w:hAnsi="Cambria"/>
          <w:noProof/>
          <w:color w:val="000000" w:themeColor="text1"/>
          <w:lang w:val="en-GB"/>
        </w:rPr>
        <w:t xml:space="preserve">he research methodologies of research </w:t>
      </w:r>
      <w:r w:rsidRPr="008E6803">
        <w:rPr>
          <w:rFonts w:ascii="Cambria" w:hAnsi="Cambria"/>
          <w:noProof/>
          <w:color w:val="000000" w:themeColor="text1"/>
          <w:lang w:val="en-GB"/>
        </w:rPr>
        <w:t xml:space="preserve">have been </w:t>
      </w:r>
      <w:r w:rsidR="00194546" w:rsidRPr="008E6803">
        <w:rPr>
          <w:rFonts w:ascii="Cambria" w:hAnsi="Cambria"/>
          <w:noProof/>
          <w:color w:val="000000" w:themeColor="text1"/>
          <w:lang w:val="en-GB"/>
        </w:rPr>
        <w:t xml:space="preserve">specified, </w:t>
      </w:r>
      <w:r w:rsidRPr="008E6803">
        <w:rPr>
          <w:rFonts w:ascii="Cambria" w:hAnsi="Cambria"/>
          <w:noProof/>
          <w:color w:val="000000" w:themeColor="text1"/>
          <w:lang w:val="en-GB"/>
        </w:rPr>
        <w:t xml:space="preserve">as well as the </w:t>
      </w:r>
      <w:r w:rsidR="00194546" w:rsidRPr="008E6803">
        <w:rPr>
          <w:rFonts w:ascii="Cambria" w:hAnsi="Cambria"/>
          <w:noProof/>
          <w:color w:val="000000" w:themeColor="text1"/>
          <w:lang w:val="en-GB"/>
        </w:rPr>
        <w:t xml:space="preserve">qualitative research methods </w:t>
      </w:r>
      <w:r w:rsidRPr="008E6803">
        <w:rPr>
          <w:rFonts w:ascii="Cambria" w:hAnsi="Cambria"/>
          <w:noProof/>
          <w:color w:val="000000" w:themeColor="text1"/>
          <w:lang w:val="en-GB"/>
        </w:rPr>
        <w:t xml:space="preserve">to be used, this </w:t>
      </w:r>
      <w:r w:rsidR="00194546" w:rsidRPr="008E6803">
        <w:rPr>
          <w:rFonts w:ascii="Cambria" w:hAnsi="Cambria"/>
          <w:noProof/>
          <w:color w:val="000000" w:themeColor="text1"/>
          <w:lang w:val="en-GB"/>
        </w:rPr>
        <w:t>along with case studies and interviews have been considered a</w:t>
      </w:r>
      <w:r w:rsidRPr="008E6803">
        <w:rPr>
          <w:rFonts w:ascii="Cambria" w:hAnsi="Cambria"/>
          <w:noProof/>
          <w:color w:val="000000" w:themeColor="text1"/>
          <w:lang w:val="en-GB"/>
        </w:rPr>
        <w:t>s</w:t>
      </w:r>
      <w:r w:rsidR="00194546" w:rsidRPr="008E6803">
        <w:rPr>
          <w:rFonts w:ascii="Cambria" w:hAnsi="Cambria"/>
          <w:noProof/>
          <w:color w:val="000000" w:themeColor="text1"/>
          <w:lang w:val="en-GB"/>
        </w:rPr>
        <w:t xml:space="preserve"> essential tool</w:t>
      </w:r>
      <w:r w:rsidRPr="008E6803">
        <w:rPr>
          <w:rFonts w:ascii="Cambria" w:hAnsi="Cambria"/>
          <w:noProof/>
          <w:color w:val="000000" w:themeColor="text1"/>
          <w:lang w:val="en-GB"/>
        </w:rPr>
        <w:t>s</w:t>
      </w:r>
      <w:r w:rsidR="00194546" w:rsidRPr="008E6803">
        <w:rPr>
          <w:rFonts w:ascii="Cambria" w:hAnsi="Cambria"/>
          <w:noProof/>
          <w:color w:val="000000" w:themeColor="text1"/>
          <w:lang w:val="en-GB"/>
        </w:rPr>
        <w:t xml:space="preserve"> to analyse future findings. Research onion will serve </w:t>
      </w:r>
      <w:r w:rsidRPr="008E6803">
        <w:rPr>
          <w:rFonts w:ascii="Cambria" w:hAnsi="Cambria"/>
          <w:noProof/>
          <w:color w:val="000000" w:themeColor="text1"/>
          <w:lang w:val="en-GB"/>
        </w:rPr>
        <w:t>to</w:t>
      </w:r>
      <w:r w:rsidR="00194546" w:rsidRPr="008E6803">
        <w:rPr>
          <w:rFonts w:ascii="Cambria" w:hAnsi="Cambria"/>
          <w:noProof/>
          <w:color w:val="000000" w:themeColor="text1"/>
          <w:lang w:val="en-GB"/>
        </w:rPr>
        <w:t xml:space="preserve"> guid</w:t>
      </w:r>
      <w:r w:rsidR="00765A60">
        <w:rPr>
          <w:rFonts w:ascii="Cambria" w:hAnsi="Cambria"/>
          <w:noProof/>
          <w:color w:val="000000" w:themeColor="text1"/>
          <w:lang w:val="en-GB"/>
        </w:rPr>
        <w:t>e</w:t>
      </w:r>
      <w:r w:rsidR="00194546" w:rsidRPr="008E6803">
        <w:rPr>
          <w:rFonts w:ascii="Cambria" w:hAnsi="Cambria"/>
          <w:noProof/>
          <w:color w:val="000000" w:themeColor="text1"/>
          <w:lang w:val="en-GB"/>
        </w:rPr>
        <w:t xml:space="preserve"> the case study, stages and research methods. </w:t>
      </w:r>
      <w:r w:rsidRPr="008E6803">
        <w:rPr>
          <w:rFonts w:ascii="Cambria" w:hAnsi="Cambria"/>
          <w:noProof/>
          <w:color w:val="000000" w:themeColor="text1"/>
          <w:lang w:val="en-GB"/>
        </w:rPr>
        <w:t>To</w:t>
      </w:r>
      <w:r w:rsidR="00B71B16">
        <w:rPr>
          <w:rFonts w:ascii="Cambria" w:hAnsi="Cambria"/>
          <w:noProof/>
          <w:color w:val="000000" w:themeColor="text1"/>
          <w:lang w:val="en-GB"/>
        </w:rPr>
        <w:t xml:space="preserve"> able to</w:t>
      </w:r>
      <w:r w:rsidR="00194546" w:rsidRPr="008E6803">
        <w:rPr>
          <w:rFonts w:ascii="Cambria" w:hAnsi="Cambria"/>
          <w:noProof/>
          <w:color w:val="000000" w:themeColor="text1"/>
          <w:lang w:val="en-GB"/>
        </w:rPr>
        <w:t xml:space="preserve"> summar</w:t>
      </w:r>
      <w:r w:rsidRPr="008E6803">
        <w:rPr>
          <w:rFonts w:ascii="Cambria" w:hAnsi="Cambria"/>
          <w:noProof/>
          <w:color w:val="000000" w:themeColor="text1"/>
          <w:lang w:val="en-GB"/>
        </w:rPr>
        <w:t>ise</w:t>
      </w:r>
      <w:r w:rsidR="00194546" w:rsidRPr="008E6803">
        <w:rPr>
          <w:rFonts w:ascii="Cambria" w:hAnsi="Cambria"/>
          <w:noProof/>
          <w:color w:val="000000" w:themeColor="text1"/>
          <w:lang w:val="en-GB"/>
        </w:rPr>
        <w:t>, the concept of entrepreneurship and management style of entrepreneurial universities</w:t>
      </w:r>
      <w:r w:rsidR="00B71B16">
        <w:rPr>
          <w:rFonts w:ascii="Cambria" w:hAnsi="Cambria"/>
          <w:noProof/>
          <w:color w:val="000000" w:themeColor="text1"/>
          <w:lang w:val="en-GB"/>
        </w:rPr>
        <w:t>.</w:t>
      </w:r>
      <w:r w:rsidR="00194546" w:rsidRPr="008E6803">
        <w:rPr>
          <w:rFonts w:ascii="Cambria" w:hAnsi="Cambria"/>
          <w:noProof/>
          <w:color w:val="000000" w:themeColor="text1"/>
          <w:lang w:val="en-GB"/>
        </w:rPr>
        <w:t xml:space="preserve"> </w:t>
      </w:r>
    </w:p>
    <w:p w:rsidR="00DB7E92" w:rsidRPr="008E6803" w:rsidRDefault="00DB7E92" w:rsidP="00DB7E92">
      <w:pPr>
        <w:rPr>
          <w:rFonts w:ascii="Cambria" w:hAnsi="Cambria"/>
          <w:color w:val="000000" w:themeColor="text1"/>
          <w:lang w:val="en-GB"/>
        </w:rPr>
      </w:pPr>
    </w:p>
    <w:p w:rsidR="001518BC" w:rsidRPr="008E6803" w:rsidRDefault="009A0E3C" w:rsidP="00DB7E92">
      <w:pPr>
        <w:pStyle w:val="1"/>
        <w:spacing w:before="0" w:after="480" w:line="360" w:lineRule="auto"/>
        <w:jc w:val="center"/>
        <w:rPr>
          <w:rFonts w:ascii="Cambria" w:hAnsi="Cambria"/>
          <w:b/>
          <w:bCs/>
          <w:noProof/>
          <w:color w:val="000000" w:themeColor="text1"/>
          <w:sz w:val="24"/>
          <w:szCs w:val="24"/>
          <w:lang w:val="en-GB"/>
        </w:rPr>
      </w:pPr>
      <w:r w:rsidRPr="008E6803">
        <w:rPr>
          <w:rFonts w:ascii="Cambria" w:hAnsi="Cambria"/>
          <w:b/>
          <w:bCs/>
          <w:noProof/>
          <w:color w:val="000000" w:themeColor="text1"/>
          <w:sz w:val="24"/>
          <w:szCs w:val="24"/>
          <w:lang w:val="en-GB"/>
        </w:rPr>
        <w:t>REFERENCES</w:t>
      </w:r>
    </w:p>
    <w:p w:rsidR="00E266E2" w:rsidRPr="008E6803" w:rsidRDefault="00E266E2" w:rsidP="00893CFD">
      <w:pPr>
        <w:pStyle w:val="a4"/>
        <w:jc w:val="both"/>
        <w:rPr>
          <w:rFonts w:ascii="Cambria" w:hAnsi="Cambria"/>
          <w:noProof/>
          <w:color w:val="000000" w:themeColor="text1"/>
          <w:lang w:val="en-GB"/>
        </w:rPr>
      </w:pPr>
      <w:r w:rsidRPr="008E6803">
        <w:rPr>
          <w:rFonts w:ascii="Cambria" w:hAnsi="Cambria" w:cstheme="majorHAnsi"/>
          <w:noProof/>
          <w:color w:val="000000" w:themeColor="text1"/>
          <w:lang w:val="en-GB"/>
        </w:rPr>
        <w:t>Abreu M., Grinevich V., (2013)</w:t>
      </w:r>
      <w:r w:rsidRPr="008E6803">
        <w:rPr>
          <w:rFonts w:ascii="Cambria" w:hAnsi="Cambria"/>
          <w:noProof/>
          <w:color w:val="000000" w:themeColor="text1"/>
          <w:lang w:val="en-GB"/>
        </w:rPr>
        <w:t xml:space="preserve"> The nature of academic entrepreneurship in the UK: Widening the focus on entrepreneurial activities. </w:t>
      </w:r>
      <w:r w:rsidRPr="008E6803">
        <w:rPr>
          <w:rFonts w:ascii="Cambria" w:hAnsi="Cambria"/>
          <w:i/>
          <w:iCs/>
          <w:noProof/>
          <w:color w:val="000000" w:themeColor="text1"/>
          <w:lang w:val="en-GB"/>
        </w:rPr>
        <w:t>ScienceDirect.</w:t>
      </w:r>
      <w:r w:rsidRPr="008E6803">
        <w:rPr>
          <w:rFonts w:ascii="Cambria" w:hAnsi="Cambria"/>
          <w:noProof/>
          <w:color w:val="000000" w:themeColor="text1"/>
          <w:lang w:val="en-GB"/>
        </w:rPr>
        <w:t xml:space="preserve"> Vol. 42, pp. 408-422. </w:t>
      </w:r>
      <w:r w:rsidRPr="008E6803">
        <w:rPr>
          <w:rFonts w:ascii="Cambria" w:hAnsi="Cambria" w:cs="Arial"/>
          <w:noProof/>
          <w:color w:val="000000" w:themeColor="text1"/>
          <w:shd w:val="clear" w:color="auto" w:fill="FFFFFF"/>
          <w:lang w:val="en-GB"/>
        </w:rPr>
        <w:t xml:space="preserve">[Online] Available at: </w:t>
      </w:r>
      <w:hyperlink r:id="rId15" w:history="1">
        <w:r w:rsidRPr="008E6803">
          <w:rPr>
            <w:rStyle w:val="a3"/>
            <w:rFonts w:ascii="Cambria" w:hAnsi="Cambria"/>
            <w:noProof/>
            <w:color w:val="000000" w:themeColor="text1"/>
            <w:lang w:val="en-GB"/>
          </w:rPr>
          <w:t>https://www.sciencedirect.com/science/article/abs/pii/S0048733312002326</w:t>
        </w:r>
      </w:hyperlink>
      <w:r w:rsidRPr="008E6803">
        <w:rPr>
          <w:rFonts w:ascii="Cambria" w:hAnsi="Cambria"/>
          <w:noProof/>
          <w:color w:val="000000" w:themeColor="text1"/>
          <w:lang w:val="en-GB"/>
        </w:rPr>
        <w:t xml:space="preserve"> </w:t>
      </w:r>
      <w:r w:rsidRPr="008E6803">
        <w:rPr>
          <w:rFonts w:ascii="Cambria" w:hAnsi="Cambria" w:cs="Arial"/>
          <w:noProof/>
          <w:color w:val="000000" w:themeColor="text1"/>
          <w:shd w:val="clear" w:color="auto" w:fill="FFFFFF"/>
          <w:lang w:val="en-GB"/>
        </w:rPr>
        <w:t>[Accessed on: 10.05.2020]</w:t>
      </w:r>
    </w:p>
    <w:p w:rsidR="007A0F74" w:rsidRPr="008E6803" w:rsidRDefault="001F1EFE" w:rsidP="00893CFD">
      <w:pPr>
        <w:spacing w:before="120" w:after="120"/>
        <w:jc w:val="both"/>
        <w:rPr>
          <w:rFonts w:ascii="Cambria" w:hAnsi="Cambria"/>
          <w:noProof/>
          <w:color w:val="000000" w:themeColor="text1"/>
          <w:lang w:val="en-GB"/>
        </w:rPr>
      </w:pPr>
      <w:r w:rsidRPr="008E6803">
        <w:rPr>
          <w:rFonts w:ascii="Cambria" w:hAnsi="Cambria"/>
          <w:noProof/>
          <w:color w:val="000000" w:themeColor="text1"/>
          <w:lang w:val="en-GB"/>
        </w:rPr>
        <w:t>Bergmann H., Hundt C., Sternberg R. (2014) What makes student entrepreneurs? – On the relevance (and irrelevance) of the university and the regional context for student start-ups. Small Business Economics.</w:t>
      </w:r>
      <w:r w:rsidRPr="008E6803">
        <w:rPr>
          <w:rFonts w:ascii="Cambria" w:hAnsi="Cambria" w:cs="Arial"/>
          <w:noProof/>
          <w:color w:val="000000" w:themeColor="text1"/>
          <w:shd w:val="clear" w:color="auto" w:fill="FFFFFF"/>
          <w:lang w:val="en-GB"/>
        </w:rPr>
        <w:t xml:space="preserve"> [Online] Available at:</w:t>
      </w:r>
      <w:r w:rsidRPr="008E6803">
        <w:rPr>
          <w:rFonts w:ascii="Cambria" w:hAnsi="Cambria"/>
          <w:noProof/>
          <w:color w:val="000000" w:themeColor="text1"/>
          <w:lang w:val="en-GB"/>
        </w:rPr>
        <w:t xml:space="preserve"> </w:t>
      </w:r>
      <w:hyperlink r:id="rId16" w:history="1">
        <w:r w:rsidRPr="008E6803">
          <w:rPr>
            <w:rStyle w:val="a3"/>
            <w:rFonts w:ascii="Cambria" w:hAnsi="Cambria"/>
            <w:noProof/>
            <w:color w:val="000000" w:themeColor="text1"/>
            <w:lang w:val="en-GB"/>
          </w:rPr>
          <w:t>https://www.alexandria.unisg.ch/246917/1/Bergmann%20Hundt%20Sternberg_2016_Student%20entrepreneurs_FINAL.pdf</w:t>
        </w:r>
      </w:hyperlink>
      <w:r w:rsidRPr="008E6803">
        <w:rPr>
          <w:rFonts w:ascii="Cambria" w:hAnsi="Cambria"/>
          <w:noProof/>
          <w:color w:val="000000" w:themeColor="text1"/>
          <w:u w:val="single"/>
          <w:lang w:val="en-GB"/>
        </w:rPr>
        <w:t xml:space="preserve"> </w:t>
      </w:r>
      <w:r w:rsidRPr="008E6803">
        <w:rPr>
          <w:rFonts w:ascii="Cambria" w:hAnsi="Cambria" w:cs="Arial"/>
          <w:noProof/>
          <w:color w:val="000000" w:themeColor="text1"/>
          <w:shd w:val="clear" w:color="auto" w:fill="FFFFFF"/>
          <w:lang w:val="en-GB"/>
        </w:rPr>
        <w:t>[Accessed on: 10.05.2020]</w:t>
      </w:r>
    </w:p>
    <w:p w:rsidR="00E266E2" w:rsidRPr="008E6803" w:rsidRDefault="00E266E2" w:rsidP="00893CFD">
      <w:pPr>
        <w:pStyle w:val="a4"/>
        <w:jc w:val="both"/>
        <w:rPr>
          <w:rFonts w:ascii="Cambria" w:hAnsi="Cambria" w:cs="Arial"/>
          <w:noProof/>
          <w:color w:val="000000" w:themeColor="text1"/>
          <w:shd w:val="clear" w:color="auto" w:fill="FFFFFF"/>
          <w:lang w:val="en-GB"/>
        </w:rPr>
      </w:pPr>
      <w:r w:rsidRPr="008E6803">
        <w:rPr>
          <w:rFonts w:ascii="Cambria" w:hAnsi="Cambria"/>
          <w:noProof/>
          <w:color w:val="000000" w:themeColor="text1"/>
          <w:lang w:val="en-GB"/>
        </w:rPr>
        <w:t xml:space="preserve">Bienkowska D., Klofsten M., &amp; Rasmussen E., (2016) PhD Students in the Entrepreneurial University - Perceived Support for Academic Entrepreneurship.   </w:t>
      </w:r>
      <w:r w:rsidRPr="008E6803">
        <w:rPr>
          <w:rFonts w:ascii="Cambria" w:hAnsi="Cambria"/>
          <w:i/>
          <w:iCs/>
          <w:noProof/>
          <w:color w:val="000000" w:themeColor="text1"/>
          <w:lang w:val="en-GB"/>
        </w:rPr>
        <w:t>European Journal of Education</w:t>
      </w:r>
      <w:r w:rsidRPr="008E6803">
        <w:rPr>
          <w:rFonts w:ascii="Cambria" w:hAnsi="Cambria"/>
          <w:noProof/>
          <w:color w:val="000000" w:themeColor="text1"/>
          <w:lang w:val="en-GB"/>
        </w:rPr>
        <w:t xml:space="preserve">. Vol. 51, No. 1. </w:t>
      </w:r>
      <w:r w:rsidRPr="008E6803">
        <w:rPr>
          <w:rFonts w:ascii="Cambria" w:hAnsi="Cambria" w:cs="Arial"/>
          <w:noProof/>
          <w:color w:val="000000" w:themeColor="text1"/>
          <w:shd w:val="clear" w:color="auto" w:fill="FFFFFF"/>
          <w:lang w:val="en-GB"/>
        </w:rPr>
        <w:t xml:space="preserve">[Online] Available at: </w:t>
      </w:r>
      <w:hyperlink r:id="rId17" w:history="1">
        <w:r w:rsidRPr="008E6803">
          <w:rPr>
            <w:rStyle w:val="a3"/>
            <w:rFonts w:ascii="Cambria" w:hAnsi="Cambria"/>
            <w:noProof/>
            <w:color w:val="000000" w:themeColor="text1"/>
            <w:lang w:val="en-GB"/>
          </w:rPr>
          <w:t>https://onlinelibrary.wiley.com/doi/abs/10.1111/ejed.12160</w:t>
        </w:r>
      </w:hyperlink>
      <w:r w:rsidRPr="008E6803">
        <w:rPr>
          <w:rFonts w:ascii="Cambria" w:hAnsi="Cambria"/>
          <w:noProof/>
          <w:color w:val="000000" w:themeColor="text1"/>
          <w:u w:val="single"/>
          <w:lang w:val="en-GB"/>
        </w:rPr>
        <w:t xml:space="preserve"> </w:t>
      </w:r>
      <w:r w:rsidRPr="008E6803">
        <w:rPr>
          <w:rFonts w:ascii="Cambria" w:hAnsi="Cambria" w:cs="Arial"/>
          <w:noProof/>
          <w:color w:val="000000" w:themeColor="text1"/>
          <w:shd w:val="clear" w:color="auto" w:fill="FFFFFF"/>
          <w:lang w:val="en-GB"/>
        </w:rPr>
        <w:t>[Accessed on: 10.05.2020]</w:t>
      </w:r>
    </w:p>
    <w:p w:rsidR="006011B2" w:rsidRPr="008E6803" w:rsidRDefault="006011B2" w:rsidP="006011B2">
      <w:pPr>
        <w:spacing w:before="100" w:beforeAutospacing="1" w:after="100" w:afterAutospacing="1"/>
        <w:rPr>
          <w:rFonts w:ascii="Cambria" w:hAnsi="Cambria" w:cs="Arial"/>
          <w:noProof/>
          <w:color w:val="000000" w:themeColor="text1"/>
          <w:shd w:val="clear" w:color="auto" w:fill="FFFFFF"/>
          <w:lang w:val="en-GB"/>
        </w:rPr>
      </w:pPr>
      <w:r w:rsidRPr="008E6803">
        <w:rPr>
          <w:rFonts w:ascii="Cambria" w:hAnsi="Cambria" w:cs="Arial"/>
          <w:noProof/>
          <w:color w:val="000000" w:themeColor="text1"/>
          <w:shd w:val="clear" w:color="auto" w:fill="FFFFFF"/>
          <w:lang w:val="en-GB"/>
        </w:rPr>
        <w:t xml:space="preserve">Bryman, A. &amp; Bell, E., 2007. Business Research Methods. 2nd ed. Oxford: Oxford University Press. </w:t>
      </w:r>
    </w:p>
    <w:p w:rsidR="007A0F74" w:rsidRPr="008E6803" w:rsidRDefault="007A0F74" w:rsidP="00893CFD">
      <w:pPr>
        <w:spacing w:before="120" w:after="120"/>
        <w:jc w:val="both"/>
        <w:rPr>
          <w:rFonts w:ascii="Cambria" w:hAnsi="Cambria" w:cs="Arial"/>
          <w:noProof/>
          <w:color w:val="000000" w:themeColor="text1"/>
          <w:shd w:val="clear" w:color="auto" w:fill="FFFFFF"/>
          <w:lang w:val="en-GB"/>
        </w:rPr>
      </w:pPr>
      <w:r w:rsidRPr="008E6803">
        <w:rPr>
          <w:rFonts w:ascii="Cambria" w:hAnsi="Cambria" w:cs="Arial"/>
          <w:noProof/>
          <w:color w:val="000000" w:themeColor="text1"/>
          <w:shd w:val="clear" w:color="auto" w:fill="FFFFFF"/>
          <w:lang w:val="en-GB"/>
        </w:rPr>
        <w:t xml:space="preserve">Drucker P., (2006) Innovation and entrepreneurship. p. 24. </w:t>
      </w:r>
    </w:p>
    <w:p w:rsidR="007A0F74" w:rsidRPr="008E6803" w:rsidRDefault="007A0F74" w:rsidP="00893CFD">
      <w:pPr>
        <w:spacing w:before="120" w:after="120"/>
        <w:contextualSpacing/>
        <w:jc w:val="both"/>
        <w:rPr>
          <w:rFonts w:ascii="Cambria" w:hAnsi="Cambria"/>
          <w:noProof/>
          <w:color w:val="000000" w:themeColor="text1"/>
          <w:lang w:val="en-GB"/>
        </w:rPr>
      </w:pPr>
    </w:p>
    <w:p w:rsidR="007A0F74" w:rsidRPr="008E6803" w:rsidRDefault="007A0F74" w:rsidP="00893CFD">
      <w:pPr>
        <w:spacing w:before="120" w:after="120"/>
        <w:jc w:val="both"/>
        <w:rPr>
          <w:rFonts w:ascii="Cambria" w:hAnsi="Cambria"/>
          <w:noProof/>
          <w:color w:val="000000" w:themeColor="text1"/>
          <w:lang w:val="en-GB"/>
        </w:rPr>
      </w:pPr>
      <w:r w:rsidRPr="008E6803">
        <w:rPr>
          <w:rFonts w:ascii="Cambria" w:hAnsi="Cambria"/>
          <w:noProof/>
          <w:color w:val="000000" w:themeColor="text1"/>
          <w:lang w:val="en-GB"/>
        </w:rPr>
        <w:t>Etzkowitz H., (2003)</w:t>
      </w:r>
      <w:r w:rsidRPr="008E6803">
        <w:rPr>
          <w:rFonts w:ascii="Cambria" w:hAnsi="Cambria"/>
          <w:noProof/>
          <w:color w:val="000000" w:themeColor="text1"/>
          <w:position w:val="10"/>
          <w:lang w:val="en-GB"/>
        </w:rPr>
        <w:t xml:space="preserve"> </w:t>
      </w:r>
      <w:r w:rsidRPr="008E6803">
        <w:rPr>
          <w:rFonts w:ascii="Cambria" w:hAnsi="Cambria"/>
          <w:noProof/>
          <w:color w:val="000000" w:themeColor="text1"/>
          <w:lang w:val="en-GB"/>
        </w:rPr>
        <w:t xml:space="preserve">Research groups as ‘quasi-firms’: the invention of the entrepreneurial university. Research Policy. Vol. 32 pp. 109-121. </w:t>
      </w:r>
      <w:r w:rsidRPr="008E6803">
        <w:rPr>
          <w:rFonts w:ascii="Cambria" w:hAnsi="Cambria" w:cs="Arial"/>
          <w:noProof/>
          <w:color w:val="000000" w:themeColor="text1"/>
          <w:shd w:val="clear" w:color="auto" w:fill="FFFFFF"/>
          <w:lang w:val="en-GB"/>
        </w:rPr>
        <w:t xml:space="preserve">[Online] Available at: </w:t>
      </w:r>
      <w:r w:rsidRPr="008E6803">
        <w:rPr>
          <w:rFonts w:ascii="Cambria" w:hAnsi="Cambria"/>
          <w:noProof/>
          <w:color w:val="000000" w:themeColor="text1"/>
          <w:lang w:val="en-GB"/>
        </w:rPr>
        <w:t xml:space="preserve"> </w:t>
      </w:r>
      <w:hyperlink r:id="rId18" w:history="1">
        <w:r w:rsidRPr="008E6803">
          <w:rPr>
            <w:rStyle w:val="a3"/>
            <w:rFonts w:ascii="Cambria" w:hAnsi="Cambria"/>
            <w:noProof/>
            <w:color w:val="000000" w:themeColor="text1"/>
            <w:lang w:val="en-GB"/>
          </w:rPr>
          <w:t>https://www.researchgate.net/publication/222418451_Research_Groups_As_'Quasi-Firms'_The_Invention_of_the_Entrepreneurial_University</w:t>
        </w:r>
      </w:hyperlink>
      <w:r w:rsidRPr="008E6803">
        <w:rPr>
          <w:rFonts w:ascii="Cambria" w:hAnsi="Cambria"/>
          <w:noProof/>
          <w:color w:val="000000" w:themeColor="text1"/>
          <w:lang w:val="en-GB"/>
        </w:rPr>
        <w:t xml:space="preserve"> </w:t>
      </w:r>
      <w:r w:rsidRPr="008E6803">
        <w:rPr>
          <w:rFonts w:ascii="Cambria" w:hAnsi="Cambria" w:cs="Arial"/>
          <w:noProof/>
          <w:color w:val="000000" w:themeColor="text1"/>
          <w:shd w:val="clear" w:color="auto" w:fill="FFFFFF"/>
          <w:lang w:val="en-GB"/>
        </w:rPr>
        <w:t>[Accessed on: 10.05.2020]</w:t>
      </w:r>
    </w:p>
    <w:p w:rsidR="007A0F74" w:rsidRPr="008E6803" w:rsidRDefault="007A0F74" w:rsidP="00893CFD">
      <w:pPr>
        <w:pStyle w:val="1"/>
        <w:shd w:val="clear" w:color="auto" w:fill="FFFFFF"/>
        <w:spacing w:before="120" w:after="120"/>
        <w:contextualSpacing/>
        <w:jc w:val="both"/>
        <w:rPr>
          <w:rFonts w:ascii="Cambria" w:hAnsi="Cambria" w:cs="Arial"/>
          <w:noProof/>
          <w:color w:val="000000" w:themeColor="text1"/>
          <w:sz w:val="24"/>
          <w:szCs w:val="24"/>
          <w:lang w:val="en-GB"/>
        </w:rPr>
      </w:pPr>
    </w:p>
    <w:p w:rsidR="007A0F74" w:rsidRPr="008E6803" w:rsidRDefault="007A0F74" w:rsidP="00893CFD">
      <w:pPr>
        <w:pStyle w:val="1"/>
        <w:shd w:val="clear" w:color="auto" w:fill="FFFFFF"/>
        <w:spacing w:before="120" w:after="120"/>
        <w:contextualSpacing/>
        <w:jc w:val="both"/>
        <w:rPr>
          <w:rFonts w:ascii="Cambria" w:hAnsi="Cambria" w:cs="Arial"/>
          <w:noProof/>
          <w:color w:val="000000" w:themeColor="text1"/>
          <w:sz w:val="24"/>
          <w:szCs w:val="24"/>
          <w:lang w:val="en-GB"/>
        </w:rPr>
      </w:pPr>
      <w:r w:rsidRPr="008E6803">
        <w:rPr>
          <w:rFonts w:ascii="Cambria" w:hAnsi="Cambria" w:cs="Arial"/>
          <w:noProof/>
          <w:color w:val="000000" w:themeColor="text1"/>
          <w:sz w:val="24"/>
          <w:szCs w:val="24"/>
          <w:lang w:val="en-GB"/>
        </w:rPr>
        <w:t>Etzkowitz H., Klofsten M. (2005) The innovating region: toward a theory of knowledge</w:t>
      </w:r>
      <w:r w:rsidRPr="008E6803">
        <w:rPr>
          <w:rFonts w:ascii="Cambria" w:hAnsi="Cambria" w:cs="Cambria Math"/>
          <w:noProof/>
          <w:color w:val="000000" w:themeColor="text1"/>
          <w:sz w:val="24"/>
          <w:szCs w:val="24"/>
          <w:lang w:val="en-GB"/>
        </w:rPr>
        <w:t>‐</w:t>
      </w:r>
      <w:r w:rsidRPr="008E6803">
        <w:rPr>
          <w:rFonts w:ascii="Cambria" w:hAnsi="Cambria" w:cs="Arial"/>
          <w:noProof/>
          <w:color w:val="000000" w:themeColor="text1"/>
          <w:sz w:val="24"/>
          <w:szCs w:val="24"/>
          <w:lang w:val="en-GB"/>
        </w:rPr>
        <w:t xml:space="preserve">based regional development. R&amp;D Management. </w:t>
      </w:r>
      <w:r w:rsidRPr="008E6803">
        <w:rPr>
          <w:rFonts w:ascii="Cambria" w:hAnsi="Cambria" w:cs="Arial"/>
          <w:noProof/>
          <w:color w:val="000000" w:themeColor="text1"/>
          <w:sz w:val="24"/>
          <w:szCs w:val="24"/>
          <w:shd w:val="clear" w:color="auto" w:fill="FFFFFF"/>
          <w:lang w:val="en-GB"/>
        </w:rPr>
        <w:t xml:space="preserve">[Online] Available at: </w:t>
      </w:r>
      <w:hyperlink r:id="rId19" w:history="1">
        <w:r w:rsidRPr="008E6803">
          <w:rPr>
            <w:rStyle w:val="a3"/>
            <w:rFonts w:ascii="Cambria" w:hAnsi="Cambria"/>
            <w:noProof/>
            <w:color w:val="000000" w:themeColor="text1"/>
            <w:sz w:val="24"/>
            <w:szCs w:val="24"/>
            <w:lang w:val="en-GB"/>
          </w:rPr>
          <w:t>https://onlinelibrary.wiley.com/doi/epdf/10.1111/j.1467-9310.2005.00387.x</w:t>
        </w:r>
      </w:hyperlink>
      <w:r w:rsidRPr="008E6803">
        <w:rPr>
          <w:rFonts w:ascii="Cambria" w:hAnsi="Cambria"/>
          <w:noProof/>
          <w:color w:val="000000" w:themeColor="text1"/>
          <w:sz w:val="24"/>
          <w:szCs w:val="24"/>
          <w:u w:val="single"/>
          <w:lang w:val="en-GB"/>
        </w:rPr>
        <w:t xml:space="preserve"> </w:t>
      </w:r>
      <w:r w:rsidRPr="008E6803">
        <w:rPr>
          <w:rFonts w:ascii="Cambria" w:hAnsi="Cambria"/>
          <w:noProof/>
          <w:color w:val="000000" w:themeColor="text1"/>
          <w:sz w:val="24"/>
          <w:szCs w:val="24"/>
          <w:lang w:val="en-GB"/>
        </w:rPr>
        <w:t xml:space="preserve"> </w:t>
      </w:r>
      <w:r w:rsidRPr="008E6803">
        <w:rPr>
          <w:rFonts w:ascii="Cambria" w:hAnsi="Cambria" w:cs="Arial"/>
          <w:noProof/>
          <w:color w:val="000000" w:themeColor="text1"/>
          <w:sz w:val="24"/>
          <w:szCs w:val="24"/>
          <w:shd w:val="clear" w:color="auto" w:fill="FFFFFF"/>
          <w:lang w:val="en-GB"/>
        </w:rPr>
        <w:t>[Online] Available at:</w:t>
      </w:r>
    </w:p>
    <w:p w:rsidR="00E266E2" w:rsidRPr="008E6803" w:rsidRDefault="00E266E2" w:rsidP="00893CFD">
      <w:pPr>
        <w:jc w:val="both"/>
        <w:rPr>
          <w:rFonts w:ascii="Cambria" w:hAnsi="Cambria"/>
          <w:noProof/>
          <w:color w:val="000000" w:themeColor="text1"/>
          <w:lang w:val="en-GB"/>
        </w:rPr>
      </w:pPr>
      <w:r w:rsidRPr="008E6803">
        <w:rPr>
          <w:rFonts w:ascii="Cambria" w:hAnsi="Cambria"/>
          <w:noProof/>
          <w:color w:val="000000" w:themeColor="text1"/>
          <w:lang w:val="en-GB"/>
        </w:rPr>
        <w:t xml:space="preserve">Fayolle A., and Redford T.D. (2019) Introduction: towards more entrepreneurial universities – myth or reality? Handbook on the entrepreneurial university. </w:t>
      </w:r>
      <w:r w:rsidRPr="008E6803">
        <w:rPr>
          <w:rFonts w:ascii="Cambria" w:hAnsi="Cambria" w:cs="Arial"/>
          <w:noProof/>
          <w:color w:val="000000" w:themeColor="text1"/>
          <w:shd w:val="clear" w:color="auto" w:fill="FFFFFF"/>
          <w:lang w:val="en-GB"/>
        </w:rPr>
        <w:t xml:space="preserve">[Online] Available at: </w:t>
      </w:r>
      <w:hyperlink r:id="rId20" w:history="1">
        <w:r w:rsidRPr="008E6803">
          <w:rPr>
            <w:rStyle w:val="a3"/>
            <w:rFonts w:ascii="Cambria" w:hAnsi="Cambria"/>
            <w:noProof/>
            <w:color w:val="000000" w:themeColor="text1"/>
            <w:lang w:val="en-GB"/>
          </w:rPr>
          <w:t>https://pdfs.semanticscholar.org/cfd8/cb719997d11f447e661e992d6b1d81834a17.pdf?_ga=2.261249166.22532074.1589119328-708712499.1588077227</w:t>
        </w:r>
      </w:hyperlink>
      <w:r w:rsidRPr="008E6803">
        <w:rPr>
          <w:rFonts w:ascii="Cambria" w:hAnsi="Cambria"/>
          <w:noProof/>
          <w:color w:val="000000" w:themeColor="text1"/>
          <w:lang w:val="en-GB"/>
        </w:rPr>
        <w:t xml:space="preserve"> </w:t>
      </w:r>
      <w:r w:rsidRPr="008E6803">
        <w:rPr>
          <w:rFonts w:ascii="Cambria" w:hAnsi="Cambria" w:cs="Arial"/>
          <w:noProof/>
          <w:color w:val="000000" w:themeColor="text1"/>
          <w:shd w:val="clear" w:color="auto" w:fill="FFFFFF"/>
          <w:lang w:val="en-GB"/>
        </w:rPr>
        <w:t>[Accessed on: 10.05.2020]</w:t>
      </w:r>
    </w:p>
    <w:p w:rsidR="007A0F74" w:rsidRPr="008E6803" w:rsidRDefault="007A0F74" w:rsidP="00893CFD">
      <w:pPr>
        <w:shd w:val="clear" w:color="auto" w:fill="FFFFFF"/>
        <w:spacing w:before="120" w:after="120"/>
        <w:contextualSpacing/>
        <w:jc w:val="both"/>
        <w:textAlignment w:val="baseline"/>
        <w:outlineLvl w:val="0"/>
        <w:rPr>
          <w:rFonts w:ascii="Cambria" w:hAnsi="Cambria"/>
          <w:noProof/>
          <w:color w:val="000000" w:themeColor="text1"/>
          <w:kern w:val="36"/>
          <w:lang w:val="en-GB"/>
        </w:rPr>
      </w:pPr>
    </w:p>
    <w:p w:rsidR="007A0F74" w:rsidRPr="008E6803" w:rsidRDefault="007A0F74" w:rsidP="00893CFD">
      <w:pPr>
        <w:shd w:val="clear" w:color="auto" w:fill="FFFFFF"/>
        <w:spacing w:before="120" w:after="120"/>
        <w:jc w:val="both"/>
        <w:textAlignment w:val="baseline"/>
        <w:outlineLvl w:val="0"/>
        <w:rPr>
          <w:rFonts w:ascii="Cambria" w:hAnsi="Cambria"/>
          <w:noProof/>
          <w:color w:val="000000" w:themeColor="text1"/>
          <w:lang w:val="en-GB"/>
        </w:rPr>
      </w:pPr>
      <w:r w:rsidRPr="008E6803">
        <w:rPr>
          <w:rFonts w:ascii="Cambria" w:hAnsi="Cambria"/>
          <w:noProof/>
          <w:color w:val="000000" w:themeColor="text1"/>
          <w:kern w:val="36"/>
          <w:lang w:val="en-GB"/>
        </w:rPr>
        <w:t xml:space="preserve">Gallouj F., (1997) Towards a neo-Schumpeterian theory of innovation in services? </w:t>
      </w:r>
      <w:r w:rsidRPr="008E6803">
        <w:rPr>
          <w:rFonts w:ascii="Cambria" w:hAnsi="Cambria"/>
          <w:noProof/>
          <w:color w:val="000000" w:themeColor="text1"/>
          <w:bdr w:val="none" w:sz="0" w:space="0" w:color="auto" w:frame="1"/>
          <w:lang w:val="en-GB"/>
        </w:rPr>
        <w:t>Science and Public Policy</w:t>
      </w:r>
      <w:r w:rsidRPr="008E6803">
        <w:rPr>
          <w:rFonts w:ascii="Cambria" w:hAnsi="Cambria"/>
          <w:noProof/>
          <w:color w:val="000000" w:themeColor="text1"/>
          <w:lang w:val="en-GB"/>
        </w:rPr>
        <w:t xml:space="preserve">. Vol. 24, pp;405–420. </w:t>
      </w:r>
      <w:r w:rsidRPr="008E6803">
        <w:rPr>
          <w:rFonts w:ascii="Cambria" w:hAnsi="Cambria" w:cs="Arial"/>
          <w:noProof/>
          <w:color w:val="000000" w:themeColor="text1"/>
          <w:shd w:val="clear" w:color="auto" w:fill="FFFFFF"/>
          <w:lang w:val="en-GB"/>
        </w:rPr>
        <w:t xml:space="preserve">[Online] Available at: </w:t>
      </w:r>
      <w:hyperlink r:id="rId21" w:history="1">
        <w:r w:rsidRPr="008E6803">
          <w:rPr>
            <w:rStyle w:val="a3"/>
            <w:rFonts w:ascii="Cambria" w:hAnsi="Cambria"/>
            <w:noProof/>
            <w:color w:val="000000" w:themeColor="text1"/>
            <w:lang w:val="en-GB"/>
          </w:rPr>
          <w:t>https://academic.oup.com/spp/article-abstract/24/6/405/1659179</w:t>
        </w:r>
      </w:hyperlink>
      <w:r w:rsidRPr="008E6803">
        <w:rPr>
          <w:rFonts w:ascii="Cambria" w:hAnsi="Cambria"/>
          <w:noProof/>
          <w:color w:val="000000" w:themeColor="text1"/>
          <w:lang w:val="en-GB"/>
        </w:rPr>
        <w:t xml:space="preserve"> </w:t>
      </w:r>
      <w:r w:rsidRPr="008E6803">
        <w:rPr>
          <w:rFonts w:ascii="Cambria" w:hAnsi="Cambria" w:cs="Arial"/>
          <w:noProof/>
          <w:color w:val="000000" w:themeColor="text1"/>
          <w:shd w:val="clear" w:color="auto" w:fill="FFFFFF"/>
          <w:lang w:val="en-GB"/>
        </w:rPr>
        <w:t>[Accessed on: 10.05.2020]</w:t>
      </w:r>
    </w:p>
    <w:p w:rsidR="007A0F74" w:rsidRPr="008E6803" w:rsidRDefault="007A0F74" w:rsidP="00893CFD">
      <w:pPr>
        <w:spacing w:before="120" w:after="120"/>
        <w:contextualSpacing/>
        <w:jc w:val="both"/>
        <w:rPr>
          <w:rFonts w:ascii="Cambria" w:hAnsi="Cambria" w:cstheme="majorHAnsi"/>
          <w:noProof/>
          <w:color w:val="000000" w:themeColor="text1"/>
          <w:lang w:val="en-GB"/>
        </w:rPr>
      </w:pPr>
    </w:p>
    <w:p w:rsidR="007A0F74" w:rsidRPr="008E6803" w:rsidRDefault="007A0F74" w:rsidP="00893CFD">
      <w:pPr>
        <w:spacing w:before="120" w:after="120"/>
        <w:jc w:val="both"/>
        <w:rPr>
          <w:rFonts w:ascii="Cambria" w:hAnsi="Cambria"/>
          <w:noProof/>
          <w:color w:val="000000" w:themeColor="text1"/>
          <w:lang w:val="en-GB"/>
        </w:rPr>
      </w:pPr>
      <w:r w:rsidRPr="008E6803">
        <w:rPr>
          <w:rFonts w:ascii="Cambria" w:hAnsi="Cambria" w:cstheme="majorHAnsi"/>
          <w:noProof/>
          <w:color w:val="000000" w:themeColor="text1"/>
          <w:lang w:val="en-GB"/>
        </w:rPr>
        <w:t xml:space="preserve">Gibson D., V., Foss L., (2017) Developing the Entrepreneurial University: Architecture and Institutional Theory. ResearchGate. </w:t>
      </w:r>
      <w:r w:rsidRPr="008E6803">
        <w:rPr>
          <w:rFonts w:ascii="Cambria" w:hAnsi="Cambria" w:cs="Arial"/>
          <w:noProof/>
          <w:color w:val="000000" w:themeColor="text1"/>
          <w:shd w:val="clear" w:color="auto" w:fill="FFFFFF"/>
          <w:lang w:val="en-GB"/>
        </w:rPr>
        <w:t xml:space="preserve">Online] Available at: </w:t>
      </w:r>
      <w:r w:rsidRPr="008E6803">
        <w:rPr>
          <w:rFonts w:ascii="Cambria" w:hAnsi="Cambria"/>
          <w:noProof/>
          <w:color w:val="000000" w:themeColor="text1"/>
          <w:lang w:val="en-GB"/>
        </w:rPr>
        <w:t xml:space="preserve"> </w:t>
      </w:r>
      <w:r w:rsidRPr="008E6803">
        <w:rPr>
          <w:rFonts w:ascii="Cambria" w:hAnsi="Cambria" w:cstheme="majorHAnsi"/>
          <w:noProof/>
          <w:color w:val="000000" w:themeColor="text1"/>
          <w:lang w:val="en-GB"/>
        </w:rPr>
        <w:t xml:space="preserve"> </w:t>
      </w:r>
      <w:hyperlink r:id="rId22" w:history="1">
        <w:r w:rsidRPr="008E6803">
          <w:rPr>
            <w:rFonts w:ascii="Cambria" w:hAnsi="Cambria" w:cstheme="majorHAnsi"/>
            <w:noProof/>
            <w:color w:val="000000" w:themeColor="text1"/>
            <w:u w:val="single"/>
            <w:lang w:val="en-GB"/>
          </w:rPr>
          <w:t>https://www.researchgate.net/publication/320188273_Developing_the_Entrepreneurial_University_Architecture_and_Institutional_Theory</w:t>
        </w:r>
      </w:hyperlink>
      <w:r w:rsidRPr="008E6803">
        <w:rPr>
          <w:rFonts w:ascii="Cambria" w:hAnsi="Cambria" w:cstheme="majorHAnsi"/>
          <w:noProof/>
          <w:color w:val="000000" w:themeColor="text1"/>
          <w:lang w:val="en-GB"/>
        </w:rPr>
        <w:t xml:space="preserve"> </w:t>
      </w:r>
      <w:r w:rsidRPr="008E6803">
        <w:rPr>
          <w:rFonts w:ascii="Cambria" w:hAnsi="Cambria" w:cs="Arial"/>
          <w:noProof/>
          <w:color w:val="000000" w:themeColor="text1"/>
          <w:shd w:val="clear" w:color="auto" w:fill="FFFFFF"/>
          <w:lang w:val="en-GB"/>
        </w:rPr>
        <w:t>[Accessed on: 10.05.2020]</w:t>
      </w:r>
    </w:p>
    <w:p w:rsidR="007A0F74" w:rsidRPr="008E6803" w:rsidRDefault="007A0F74" w:rsidP="00893CFD">
      <w:pPr>
        <w:spacing w:before="120" w:after="120"/>
        <w:contextualSpacing/>
        <w:jc w:val="both"/>
        <w:rPr>
          <w:rFonts w:ascii="Cambria" w:hAnsi="Cambria" w:cs="Arial"/>
          <w:noProof/>
          <w:color w:val="000000" w:themeColor="text1"/>
          <w:shd w:val="clear" w:color="auto" w:fill="FFFFFF"/>
          <w:lang w:val="en-GB"/>
        </w:rPr>
      </w:pPr>
    </w:p>
    <w:p w:rsidR="007A0F74" w:rsidRPr="008E6803" w:rsidRDefault="006F35DB" w:rsidP="00893CFD">
      <w:pPr>
        <w:spacing w:before="120" w:after="120"/>
        <w:jc w:val="both"/>
        <w:rPr>
          <w:rFonts w:ascii="Cambria" w:hAnsi="Cambria"/>
          <w:noProof/>
          <w:color w:val="000000" w:themeColor="text1"/>
          <w:lang w:val="en-GB"/>
        </w:rPr>
      </w:pPr>
      <w:r w:rsidRPr="008E6803">
        <w:rPr>
          <w:rFonts w:ascii="Cambria" w:hAnsi="Cambria" w:cs="Arial"/>
          <w:noProof/>
          <w:color w:val="000000" w:themeColor="text1"/>
          <w:shd w:val="clear" w:color="auto" w:fill="FFFFFF"/>
          <w:lang w:val="en-GB"/>
        </w:rPr>
        <w:t xml:space="preserve">Gibson-Sweet, M., (2009) What is The Entrepreneurial University? AdvanceHE. [Online] Available at: </w:t>
      </w:r>
      <w:hyperlink r:id="rId23" w:history="1">
        <w:r w:rsidRPr="008E6803">
          <w:rPr>
            <w:rStyle w:val="a3"/>
            <w:rFonts w:ascii="Cambria" w:hAnsi="Cambria"/>
            <w:noProof/>
            <w:color w:val="000000" w:themeColor="text1"/>
            <w:lang w:val="en-GB"/>
          </w:rPr>
          <w:t>https://www.advance-he.ac.uk/knowledge-hub/what-entrepreneurial-university</w:t>
        </w:r>
      </w:hyperlink>
      <w:r w:rsidRPr="008E6803">
        <w:rPr>
          <w:rFonts w:ascii="Cambria" w:hAnsi="Cambria"/>
          <w:noProof/>
          <w:color w:val="000000" w:themeColor="text1"/>
          <w:lang w:val="en-GB"/>
        </w:rPr>
        <w:t xml:space="preserve"> [Accessed on: 10.05.2020]</w:t>
      </w:r>
    </w:p>
    <w:p w:rsidR="00E266E2" w:rsidRPr="008E6803" w:rsidRDefault="00E266E2" w:rsidP="00893CFD">
      <w:pPr>
        <w:pStyle w:val="a4"/>
        <w:shd w:val="clear" w:color="auto" w:fill="FFFFFF"/>
        <w:jc w:val="both"/>
        <w:rPr>
          <w:rFonts w:ascii="Cambria" w:hAnsi="Cambria"/>
          <w:noProof/>
          <w:color w:val="000000" w:themeColor="text1"/>
          <w:lang w:val="en-GB"/>
        </w:rPr>
      </w:pPr>
      <w:r w:rsidRPr="008E6803">
        <w:rPr>
          <w:rFonts w:ascii="Cambria" w:hAnsi="Cambria"/>
          <w:noProof/>
          <w:color w:val="000000" w:themeColor="text1"/>
          <w:lang w:val="en-GB"/>
        </w:rPr>
        <w:t>Guerrero M., Urbano D., and Salamzadeh A.</w:t>
      </w:r>
      <w:r w:rsidRPr="008E6803">
        <w:rPr>
          <w:rFonts w:ascii="Cambria" w:hAnsi="Cambria"/>
          <w:i/>
          <w:iCs/>
          <w:noProof/>
          <w:color w:val="000000" w:themeColor="text1"/>
          <w:lang w:val="en-GB"/>
        </w:rPr>
        <w:t xml:space="preserve"> (2014)</w:t>
      </w:r>
      <w:r w:rsidRPr="008E6803">
        <w:rPr>
          <w:rFonts w:ascii="Cambria" w:hAnsi="Cambria"/>
          <w:noProof/>
          <w:color w:val="000000" w:themeColor="text1"/>
          <w:lang w:val="en-GB"/>
        </w:rPr>
        <w:t xml:space="preserve"> Evolving entrepreneurial universities: experiences and challenges in the Middle Eastern context. </w:t>
      </w:r>
      <w:r w:rsidRPr="008E6803">
        <w:rPr>
          <w:rFonts w:ascii="Cambria" w:hAnsi="Cambria"/>
          <w:i/>
          <w:iCs/>
          <w:noProof/>
          <w:color w:val="000000" w:themeColor="text1"/>
          <w:lang w:val="en-GB"/>
        </w:rPr>
        <w:t>ResearchGate.</w:t>
      </w:r>
      <w:r w:rsidRPr="008E6803">
        <w:rPr>
          <w:rFonts w:ascii="Cambria" w:hAnsi="Cambria"/>
          <w:noProof/>
          <w:color w:val="000000" w:themeColor="text1"/>
          <w:lang w:val="en-GB"/>
        </w:rPr>
        <w:t xml:space="preserve"> </w:t>
      </w:r>
      <w:r w:rsidRPr="008E6803">
        <w:rPr>
          <w:rFonts w:ascii="Cambria" w:hAnsi="Cambria" w:cs="Arial"/>
          <w:noProof/>
          <w:color w:val="000000" w:themeColor="text1"/>
          <w:shd w:val="clear" w:color="auto" w:fill="FFFFFF"/>
          <w:lang w:val="en-GB"/>
        </w:rPr>
        <w:t xml:space="preserve">[Online] Available at: </w:t>
      </w:r>
      <w:hyperlink r:id="rId24" w:history="1">
        <w:r w:rsidRPr="008E6803">
          <w:rPr>
            <w:rStyle w:val="a3"/>
            <w:rFonts w:ascii="Cambria" w:hAnsi="Cambria"/>
            <w:noProof/>
            <w:color w:val="000000" w:themeColor="text1"/>
            <w:lang w:val="en-GB"/>
          </w:rPr>
          <w:t>https://www.researchgate.net/publication/258340779_Evolving_Entrepreneurial_Universities_Experiences_and_Challenges_in_the_Middle_Eastern_Context</w:t>
        </w:r>
      </w:hyperlink>
      <w:r w:rsidRPr="008E6803">
        <w:rPr>
          <w:rFonts w:ascii="Cambria" w:hAnsi="Cambria"/>
          <w:noProof/>
          <w:color w:val="000000" w:themeColor="text1"/>
          <w:lang w:val="en-GB"/>
        </w:rPr>
        <w:t xml:space="preserve"> </w:t>
      </w:r>
      <w:r w:rsidRPr="008E6803">
        <w:rPr>
          <w:rFonts w:ascii="Cambria" w:hAnsi="Cambria" w:cs="Arial"/>
          <w:noProof/>
          <w:color w:val="000000" w:themeColor="text1"/>
          <w:shd w:val="clear" w:color="auto" w:fill="FFFFFF"/>
          <w:lang w:val="en-GB"/>
        </w:rPr>
        <w:t>[Accessed on: 10.05.2020]</w:t>
      </w:r>
    </w:p>
    <w:p w:rsidR="007A0F74" w:rsidRPr="008E6803" w:rsidRDefault="002B5D3B" w:rsidP="00893CFD">
      <w:pPr>
        <w:spacing w:before="120" w:after="120"/>
        <w:jc w:val="both"/>
        <w:rPr>
          <w:rFonts w:ascii="Cambria" w:hAnsi="Cambria" w:cs="Arial"/>
          <w:noProof/>
          <w:color w:val="000000" w:themeColor="text1"/>
          <w:shd w:val="clear" w:color="auto" w:fill="FFFFFF"/>
          <w:lang w:val="en-GB"/>
        </w:rPr>
      </w:pPr>
      <w:r w:rsidRPr="008E6803">
        <w:rPr>
          <w:rFonts w:ascii="Cambria" w:hAnsi="Cambria" w:cs="Calibri"/>
          <w:noProof/>
          <w:color w:val="000000" w:themeColor="text1"/>
          <w:lang w:val="en-GB"/>
        </w:rPr>
        <w:t xml:space="preserve">Hughes A., Martin B., R. (2012) Enhancing Value Task Force.  </w:t>
      </w:r>
      <w:r w:rsidRPr="008E6803">
        <w:rPr>
          <w:rFonts w:ascii="Cambria" w:hAnsi="Cambria"/>
          <w:noProof/>
          <w:color w:val="000000" w:themeColor="text1"/>
          <w:lang w:val="en-GB"/>
        </w:rPr>
        <w:t xml:space="preserve">Enhancing Impact The Value of Public Sector R&amp;D </w:t>
      </w:r>
      <w:r w:rsidRPr="008E6803">
        <w:rPr>
          <w:rFonts w:ascii="Cambria" w:hAnsi="Cambria" w:cs="Arial"/>
          <w:noProof/>
          <w:color w:val="000000" w:themeColor="text1"/>
          <w:shd w:val="clear" w:color="auto" w:fill="FFFFFF"/>
          <w:lang w:val="en-GB"/>
        </w:rPr>
        <w:t>[Online] Available at:</w:t>
      </w:r>
      <w:r w:rsidRPr="008E6803">
        <w:rPr>
          <w:rFonts w:ascii="Cambria" w:hAnsi="Cambria"/>
          <w:noProof/>
          <w:color w:val="000000" w:themeColor="text1"/>
          <w:lang w:val="en-GB"/>
        </w:rPr>
        <w:t xml:space="preserve"> </w:t>
      </w:r>
      <w:hyperlink r:id="rId25" w:history="1">
        <w:r w:rsidRPr="008E6803">
          <w:rPr>
            <w:rStyle w:val="a3"/>
            <w:rFonts w:ascii="Cambria" w:hAnsi="Cambria"/>
            <w:noProof/>
            <w:color w:val="000000" w:themeColor="text1"/>
            <w:lang w:val="en-GB"/>
          </w:rPr>
          <w:t>https://www.cbr.cam.ac.uk/fileadmin/user_upload/centre-for-business-research/downloads/special-reports/specialreport-enhancingimpact.pdf</w:t>
        </w:r>
      </w:hyperlink>
      <w:r w:rsidRPr="008E6803">
        <w:rPr>
          <w:rFonts w:ascii="Cambria" w:hAnsi="Cambria"/>
          <w:noProof/>
          <w:color w:val="000000" w:themeColor="text1"/>
          <w:lang w:val="en-GB"/>
        </w:rPr>
        <w:t xml:space="preserve"> </w:t>
      </w:r>
      <w:r w:rsidRPr="008E6803">
        <w:rPr>
          <w:rFonts w:ascii="Cambria" w:hAnsi="Cambria" w:cs="Arial"/>
          <w:noProof/>
          <w:color w:val="000000" w:themeColor="text1"/>
          <w:shd w:val="clear" w:color="auto" w:fill="FFFFFF"/>
          <w:lang w:val="en-GB"/>
        </w:rPr>
        <w:t>[Accessed on: 10.05.2020]</w:t>
      </w:r>
    </w:p>
    <w:p w:rsidR="006011B2" w:rsidRPr="008E6803" w:rsidRDefault="006011B2" w:rsidP="006011B2">
      <w:pPr>
        <w:pStyle w:val="a4"/>
        <w:jc w:val="both"/>
        <w:rPr>
          <w:rFonts w:ascii="Cambria" w:hAnsi="Cambria"/>
          <w:color w:val="000000" w:themeColor="text1"/>
        </w:rPr>
      </w:pPr>
      <w:r w:rsidRPr="008E6803">
        <w:rPr>
          <w:rFonts w:ascii="Cambria" w:hAnsi="Cambria"/>
          <w:color w:val="000000" w:themeColor="text1"/>
        </w:rPr>
        <w:t xml:space="preserve">Petty, N. J., Thomson, O. P. &amp; Stew, G., 2012. Ready for a paradigm shift? Part 1: Introducing the philosophy of qualitative research. </w:t>
      </w:r>
      <w:r w:rsidRPr="008E6803">
        <w:rPr>
          <w:rFonts w:ascii="Cambria" w:hAnsi="Cambria" w:cs="Arial"/>
          <w:i/>
          <w:iCs/>
          <w:color w:val="000000" w:themeColor="text1"/>
        </w:rPr>
        <w:t xml:space="preserve">Manual Therapy, </w:t>
      </w:r>
      <w:r w:rsidRPr="008E6803">
        <w:rPr>
          <w:rFonts w:ascii="Cambria" w:hAnsi="Cambria"/>
          <w:color w:val="000000" w:themeColor="text1"/>
        </w:rPr>
        <w:t xml:space="preserve">17(2012), pp. 267-274. </w:t>
      </w:r>
    </w:p>
    <w:p w:rsidR="00E266E2" w:rsidRPr="008E6803" w:rsidRDefault="00E266E2" w:rsidP="00893CFD">
      <w:pPr>
        <w:pStyle w:val="a4"/>
        <w:jc w:val="both"/>
        <w:rPr>
          <w:rFonts w:ascii="Cambria" w:hAnsi="Cambria" w:cstheme="majorHAnsi"/>
          <w:noProof/>
          <w:color w:val="000000" w:themeColor="text1"/>
          <w:lang w:val="en-GB"/>
        </w:rPr>
      </w:pPr>
      <w:r w:rsidRPr="008E6803">
        <w:rPr>
          <w:rFonts w:ascii="Cambria" w:hAnsi="Cambria" w:cstheme="majorHAnsi"/>
          <w:noProof/>
          <w:color w:val="000000" w:themeColor="text1"/>
          <w:lang w:val="en-GB"/>
        </w:rPr>
        <w:t xml:space="preserve">Popenici A.D. S., Kerr S., (2017) Exploring the impact of artificial intelligence on teaching and learning in higher education. Research and Practice in Technology Enhanced Learning. Vol 1. Pp 12:22. </w:t>
      </w:r>
      <w:r w:rsidRPr="008E6803">
        <w:rPr>
          <w:rFonts w:ascii="Cambria" w:hAnsi="Cambria" w:cs="Arial"/>
          <w:noProof/>
          <w:color w:val="000000" w:themeColor="text1"/>
          <w:shd w:val="clear" w:color="auto" w:fill="FFFFFF"/>
          <w:lang w:val="en-GB"/>
        </w:rPr>
        <w:t xml:space="preserve">[Online] Available at: </w:t>
      </w:r>
      <w:hyperlink r:id="rId26" w:history="1">
        <w:r w:rsidRPr="008E6803">
          <w:rPr>
            <w:rStyle w:val="a3"/>
            <w:rFonts w:ascii="Cambria" w:hAnsi="Cambria"/>
            <w:noProof/>
            <w:color w:val="000000" w:themeColor="text1"/>
            <w:lang w:val="en-GB"/>
          </w:rPr>
          <w:t>https://telrp.springeropen.com/track/pdf/10.1186/s41039-017-0062-8</w:t>
        </w:r>
      </w:hyperlink>
      <w:r w:rsidRPr="008E6803">
        <w:rPr>
          <w:rFonts w:ascii="Cambria" w:hAnsi="Cambria"/>
          <w:noProof/>
          <w:color w:val="000000" w:themeColor="text1"/>
          <w:lang w:val="en-GB"/>
        </w:rPr>
        <w:t xml:space="preserve"> </w:t>
      </w:r>
      <w:r w:rsidRPr="008E6803">
        <w:rPr>
          <w:rFonts w:ascii="Cambria" w:hAnsi="Cambria" w:cs="Arial"/>
          <w:noProof/>
          <w:color w:val="000000" w:themeColor="text1"/>
          <w:shd w:val="clear" w:color="auto" w:fill="FFFFFF"/>
          <w:lang w:val="en-GB"/>
        </w:rPr>
        <w:t>[Accessed on: 10.05.2020]</w:t>
      </w:r>
    </w:p>
    <w:p w:rsidR="007A0F74" w:rsidRPr="008E6803" w:rsidRDefault="007A0F74" w:rsidP="00893CFD">
      <w:pPr>
        <w:spacing w:before="120" w:after="120"/>
        <w:jc w:val="both"/>
        <w:rPr>
          <w:rFonts w:ascii="Cambria" w:hAnsi="Cambria" w:cs="Arial"/>
          <w:noProof/>
          <w:color w:val="000000" w:themeColor="text1"/>
          <w:shd w:val="clear" w:color="auto" w:fill="FFFFFF"/>
          <w:lang w:val="en-GB"/>
        </w:rPr>
      </w:pPr>
      <w:r w:rsidRPr="008E6803">
        <w:rPr>
          <w:rFonts w:ascii="Cambria" w:hAnsi="Cambria" w:cs="Arial"/>
          <w:noProof/>
          <w:color w:val="000000" w:themeColor="text1"/>
          <w:shd w:val="clear" w:color="auto" w:fill="FFFFFF"/>
          <w:lang w:val="en-GB"/>
        </w:rPr>
        <w:t xml:space="preserve">Pugh, R., Lamine, W., Jack, S., &amp; Hamilton E., (2018) The entrepreneurial university and the region: what role for entrepreneurship departments? European Planning Studies, [Online] Available at: </w:t>
      </w:r>
      <w:hyperlink r:id="rId27" w:history="1">
        <w:r w:rsidRPr="008E6803">
          <w:rPr>
            <w:rFonts w:ascii="Cambria" w:hAnsi="Cambria" w:cs="Arial"/>
            <w:noProof/>
            <w:color w:val="000000" w:themeColor="text1"/>
            <w:shd w:val="clear" w:color="auto" w:fill="FFFFFF"/>
            <w:lang w:val="en-GB"/>
          </w:rPr>
          <w:t>https://www.tandfonline.com/doi/full/10.1080/09654313.2018.1447551</w:t>
        </w:r>
      </w:hyperlink>
      <w:r w:rsidRPr="008E6803">
        <w:rPr>
          <w:rFonts w:ascii="Cambria" w:hAnsi="Cambria" w:cs="Arial"/>
          <w:noProof/>
          <w:color w:val="000000" w:themeColor="text1"/>
          <w:shd w:val="clear" w:color="auto" w:fill="FFFFFF"/>
          <w:lang w:val="en-GB"/>
        </w:rPr>
        <w:t xml:space="preserve"> VOL. 26, NO. 9, pp: 1835–1855 [Accessed on: 10.05.2020]</w:t>
      </w:r>
    </w:p>
    <w:p w:rsidR="007A0F74" w:rsidRPr="008E6803" w:rsidRDefault="007A0F74" w:rsidP="00893CFD">
      <w:pPr>
        <w:spacing w:before="120" w:after="120"/>
        <w:contextualSpacing/>
        <w:jc w:val="both"/>
        <w:rPr>
          <w:rFonts w:ascii="Cambria" w:hAnsi="Cambria"/>
          <w:noProof/>
          <w:color w:val="000000" w:themeColor="text1"/>
          <w:shd w:val="clear" w:color="auto" w:fill="FCFCFC"/>
          <w:lang w:val="en-GB"/>
        </w:rPr>
      </w:pPr>
    </w:p>
    <w:p w:rsidR="006772AF" w:rsidRPr="008E6803" w:rsidRDefault="007A0F74" w:rsidP="00893CFD">
      <w:pPr>
        <w:spacing w:before="120" w:after="120"/>
        <w:jc w:val="both"/>
        <w:rPr>
          <w:rFonts w:ascii="Cambria" w:hAnsi="Cambria"/>
          <w:noProof/>
          <w:color w:val="000000" w:themeColor="text1"/>
          <w:u w:val="single"/>
          <w:lang w:val="en-GB"/>
        </w:rPr>
      </w:pPr>
      <w:r w:rsidRPr="008E6803">
        <w:rPr>
          <w:rFonts w:ascii="Cambria" w:hAnsi="Cambria"/>
          <w:noProof/>
          <w:color w:val="000000" w:themeColor="text1"/>
          <w:shd w:val="clear" w:color="auto" w:fill="FCFCFC"/>
          <w:lang w:val="en-GB"/>
        </w:rPr>
        <w:t xml:space="preserve">Rybnicek, R., Königsgruber, R. (2019) What makes industry–university collaboration succeeds? A systematic review of the literature. Journal of Business Economics. Vol.89, pp.221–250 </w:t>
      </w:r>
      <w:r w:rsidRPr="008E6803">
        <w:rPr>
          <w:rFonts w:ascii="Cambria" w:hAnsi="Cambria" w:cs="Arial"/>
          <w:noProof/>
          <w:color w:val="000000" w:themeColor="text1"/>
          <w:shd w:val="clear" w:color="auto" w:fill="FFFFFF"/>
          <w:lang w:val="en-GB"/>
        </w:rPr>
        <w:t xml:space="preserve">[Online] Available at: </w:t>
      </w:r>
      <w:hyperlink r:id="rId28" w:history="1">
        <w:r w:rsidRPr="008E6803">
          <w:rPr>
            <w:rStyle w:val="a3"/>
            <w:rFonts w:ascii="Cambria" w:hAnsi="Cambria"/>
            <w:noProof/>
            <w:color w:val="000000" w:themeColor="text1"/>
            <w:lang w:val="en-GB"/>
          </w:rPr>
          <w:t>https://link.springer.com/article/10.1007/s11573-018-0916-6</w:t>
        </w:r>
      </w:hyperlink>
      <w:r w:rsidRPr="008E6803">
        <w:rPr>
          <w:rStyle w:val="a3"/>
          <w:rFonts w:ascii="Cambria" w:hAnsi="Cambria"/>
          <w:noProof/>
          <w:color w:val="000000" w:themeColor="text1"/>
          <w:lang w:val="en-GB"/>
        </w:rPr>
        <w:t xml:space="preserve"> </w:t>
      </w:r>
      <w:r w:rsidRPr="008E6803">
        <w:rPr>
          <w:rFonts w:ascii="Cambria" w:hAnsi="Cambria" w:cs="Arial"/>
          <w:noProof/>
          <w:color w:val="000000" w:themeColor="text1"/>
          <w:shd w:val="clear" w:color="auto" w:fill="FFFFFF"/>
          <w:lang w:val="en-GB"/>
        </w:rPr>
        <w:t>[Accessed on: 10.05.2020]</w:t>
      </w:r>
    </w:p>
    <w:p w:rsidR="00B51649" w:rsidRPr="008E6803" w:rsidRDefault="006772AF" w:rsidP="00893CFD">
      <w:pPr>
        <w:pStyle w:val="a4"/>
        <w:spacing w:before="120" w:beforeAutospacing="0" w:after="120" w:afterAutospacing="0"/>
        <w:contextualSpacing/>
        <w:jc w:val="both"/>
        <w:rPr>
          <w:rFonts w:ascii="Cambria" w:hAnsi="Cambria" w:cstheme="majorHAnsi"/>
          <w:noProof/>
          <w:color w:val="000000" w:themeColor="text1"/>
          <w:lang w:val="en-GB"/>
        </w:rPr>
      </w:pPr>
      <w:r w:rsidRPr="008E6803">
        <w:rPr>
          <w:rFonts w:ascii="Cambria" w:hAnsi="Cambria" w:cstheme="majorHAnsi"/>
          <w:noProof/>
          <w:color w:val="000000" w:themeColor="text1"/>
          <w:lang w:val="en-GB"/>
        </w:rPr>
        <w:t xml:space="preserve">Savetpanuvong P., Pankasem P., (2014) </w:t>
      </w:r>
      <w:r w:rsidR="0051275F" w:rsidRPr="008E6803">
        <w:rPr>
          <w:rFonts w:ascii="Cambria" w:hAnsi="Cambria"/>
          <w:noProof/>
          <w:color w:val="000000" w:themeColor="text1"/>
          <w:lang w:val="en-GB"/>
        </w:rPr>
        <w:t xml:space="preserve">Entrepreneurial University Model: </w:t>
      </w:r>
      <w:r w:rsidRPr="008E6803">
        <w:rPr>
          <w:rFonts w:ascii="Cambria" w:hAnsi="Cambria"/>
          <w:noProof/>
          <w:color w:val="000000" w:themeColor="text1"/>
          <w:lang w:val="en-GB"/>
        </w:rPr>
        <w:t>A Theoretical Perspectives on Strategy, Entrepreneurship, and Innovation. IEEEXplore.</w:t>
      </w:r>
      <w:r w:rsidR="0051275F" w:rsidRPr="008E6803">
        <w:rPr>
          <w:rFonts w:ascii="Cambria" w:hAnsi="Cambria"/>
          <w:noProof/>
          <w:color w:val="000000" w:themeColor="text1"/>
          <w:lang w:val="en-GB"/>
        </w:rPr>
        <w:t xml:space="preserve"> </w:t>
      </w:r>
      <w:r w:rsidR="0051275F" w:rsidRPr="008E6803">
        <w:rPr>
          <w:rFonts w:ascii="Cambria" w:hAnsi="Cambria" w:cs="Arial"/>
          <w:noProof/>
          <w:color w:val="000000" w:themeColor="text1"/>
          <w:shd w:val="clear" w:color="auto" w:fill="FFFFFF"/>
          <w:lang w:val="en-GB"/>
        </w:rPr>
        <w:t>[Online] Available at:</w:t>
      </w:r>
      <w:r w:rsidR="0051275F" w:rsidRPr="008E6803">
        <w:rPr>
          <w:rFonts w:ascii="Cambria" w:hAnsi="Cambria"/>
          <w:noProof/>
          <w:color w:val="000000" w:themeColor="text1"/>
          <w:lang w:val="en-GB"/>
        </w:rPr>
        <w:t xml:space="preserve"> </w:t>
      </w:r>
      <w:hyperlink r:id="rId29" w:history="1">
        <w:r w:rsidR="0051275F" w:rsidRPr="008E6803">
          <w:rPr>
            <w:rStyle w:val="a3"/>
            <w:rFonts w:ascii="Cambria" w:hAnsi="Cambria"/>
            <w:noProof/>
            <w:color w:val="000000" w:themeColor="text1"/>
            <w:lang w:val="en-GB"/>
          </w:rPr>
          <w:t>https://ieeexplore.ieee.org/document/6942432</w:t>
        </w:r>
      </w:hyperlink>
      <w:r w:rsidR="0051275F" w:rsidRPr="008E6803">
        <w:rPr>
          <w:rFonts w:ascii="Cambria" w:hAnsi="Cambria"/>
          <w:noProof/>
          <w:color w:val="000000" w:themeColor="text1"/>
          <w:u w:val="single"/>
          <w:lang w:val="en-GB"/>
        </w:rPr>
        <w:t xml:space="preserve"> </w:t>
      </w:r>
      <w:r w:rsidR="0051275F" w:rsidRPr="008E6803">
        <w:rPr>
          <w:rFonts w:ascii="Cambria" w:hAnsi="Cambria" w:cs="Arial"/>
          <w:noProof/>
          <w:color w:val="000000" w:themeColor="text1"/>
          <w:shd w:val="clear" w:color="auto" w:fill="FFFFFF"/>
          <w:lang w:val="en-GB"/>
        </w:rPr>
        <w:t>[Accessed on: 10.05.2020]</w:t>
      </w:r>
    </w:p>
    <w:p w:rsidR="006011B2" w:rsidRPr="008E6803" w:rsidRDefault="006011B2" w:rsidP="006011B2">
      <w:pPr>
        <w:spacing w:before="100" w:beforeAutospacing="1" w:after="100" w:afterAutospacing="1"/>
        <w:rPr>
          <w:rFonts w:ascii="Cambria" w:hAnsi="Cambria" w:cs="Arial"/>
          <w:noProof/>
          <w:color w:val="000000" w:themeColor="text1"/>
          <w:shd w:val="clear" w:color="auto" w:fill="FFFFFF"/>
          <w:lang w:val="en-GB"/>
        </w:rPr>
      </w:pPr>
      <w:r w:rsidRPr="008E6803">
        <w:rPr>
          <w:rFonts w:ascii="Cambria" w:hAnsi="Cambria" w:cs="Arial"/>
          <w:noProof/>
          <w:color w:val="000000" w:themeColor="text1"/>
          <w:shd w:val="clear" w:color="auto" w:fill="FFFFFF"/>
          <w:lang w:val="en-GB"/>
        </w:rPr>
        <w:t xml:space="preserve">Sauders, M., Lewis, P. &amp; Thornhill, A., 2012. Research Methods for Business Students. 6th ed. s.l.:Pearson Education Limited . </w:t>
      </w:r>
    </w:p>
    <w:p w:rsidR="00B51649" w:rsidRPr="008E6803" w:rsidRDefault="00B51649" w:rsidP="00893CFD">
      <w:pPr>
        <w:spacing w:before="120" w:after="120"/>
        <w:jc w:val="both"/>
        <w:rPr>
          <w:rFonts w:ascii="Cambria" w:hAnsi="Cambria"/>
          <w:noProof/>
          <w:color w:val="000000" w:themeColor="text1"/>
          <w:lang w:val="en-GB"/>
        </w:rPr>
      </w:pPr>
      <w:r w:rsidRPr="008E6803">
        <w:rPr>
          <w:rFonts w:ascii="Cambria" w:hAnsi="Cambria" w:cs="Arial"/>
          <w:noProof/>
          <w:color w:val="000000" w:themeColor="text1"/>
          <w:shd w:val="clear" w:color="auto" w:fill="FFFFFF"/>
          <w:lang w:val="en-GB"/>
        </w:rPr>
        <w:t xml:space="preserve">Senge P.M., (2014) </w:t>
      </w:r>
      <w:r w:rsidRPr="008E6803">
        <w:rPr>
          <w:rFonts w:ascii="Cambria" w:hAnsi="Cambria"/>
          <w:noProof/>
          <w:color w:val="000000" w:themeColor="text1"/>
          <w:lang w:val="en-GB"/>
        </w:rPr>
        <w:t>The fifth discipline fieldbook: Strategies and tools for building a learning organization. Crown Business p. 24.</w:t>
      </w:r>
    </w:p>
    <w:p w:rsidR="007A0F74" w:rsidRPr="008E6803" w:rsidRDefault="007A0F74" w:rsidP="00893CFD">
      <w:pPr>
        <w:spacing w:before="120" w:after="120"/>
        <w:contextualSpacing/>
        <w:jc w:val="both"/>
        <w:rPr>
          <w:rFonts w:ascii="Cambria" w:hAnsi="Cambria" w:cs="Arial"/>
          <w:noProof/>
          <w:color w:val="000000" w:themeColor="text1"/>
          <w:shd w:val="clear" w:color="auto" w:fill="FFFFFF"/>
          <w:lang w:val="en-GB"/>
        </w:rPr>
      </w:pPr>
    </w:p>
    <w:p w:rsidR="00D43DF1" w:rsidRPr="008E6803" w:rsidRDefault="00B51649" w:rsidP="006011B2">
      <w:pPr>
        <w:spacing w:before="120" w:after="120"/>
        <w:jc w:val="both"/>
        <w:rPr>
          <w:rFonts w:ascii="Cambria" w:hAnsi="Cambria"/>
          <w:noProof/>
          <w:color w:val="000000" w:themeColor="text1"/>
          <w:lang w:val="en-GB"/>
        </w:rPr>
      </w:pPr>
      <w:r w:rsidRPr="008E6803">
        <w:rPr>
          <w:rFonts w:ascii="Cambria" w:hAnsi="Cambria" w:cs="Arial"/>
          <w:noProof/>
          <w:color w:val="000000" w:themeColor="text1"/>
          <w:shd w:val="clear" w:color="auto" w:fill="FFFFFF"/>
          <w:lang w:val="en-GB"/>
        </w:rPr>
        <w:t xml:space="preserve">Senge P.M., (2006) </w:t>
      </w:r>
      <w:r w:rsidRPr="008E6803">
        <w:rPr>
          <w:rFonts w:ascii="Cambria" w:hAnsi="Cambria"/>
          <w:noProof/>
          <w:color w:val="000000" w:themeColor="text1"/>
          <w:lang w:val="en-GB"/>
        </w:rPr>
        <w:t xml:space="preserve">The fifth discipline fieldbook: Strategies and tools for building a learning organization. Broadway Business. </w:t>
      </w:r>
      <w:r w:rsidR="0077422D" w:rsidRPr="008E6803">
        <w:rPr>
          <w:rFonts w:ascii="Cambria" w:hAnsi="Cambria"/>
          <w:noProof/>
          <w:color w:val="000000" w:themeColor="text1"/>
          <w:lang w:val="en-GB"/>
        </w:rPr>
        <w:t xml:space="preserve">p. </w:t>
      </w:r>
      <w:r w:rsidRPr="008E6803">
        <w:rPr>
          <w:rFonts w:ascii="Cambria" w:hAnsi="Cambria"/>
          <w:noProof/>
          <w:color w:val="000000" w:themeColor="text1"/>
          <w:lang w:val="en-GB"/>
        </w:rPr>
        <w:t>32</w:t>
      </w:r>
      <w:r w:rsidR="0077422D" w:rsidRPr="008E6803">
        <w:rPr>
          <w:rFonts w:ascii="Cambria" w:hAnsi="Cambria"/>
          <w:noProof/>
          <w:color w:val="000000" w:themeColor="text1"/>
          <w:lang w:val="en-GB"/>
        </w:rPr>
        <w:t xml:space="preserve">. </w:t>
      </w:r>
    </w:p>
    <w:p w:rsidR="006011B2" w:rsidRPr="008E6803" w:rsidRDefault="006011B2" w:rsidP="006011B2">
      <w:pPr>
        <w:spacing w:before="100" w:beforeAutospacing="1" w:after="100" w:afterAutospacing="1"/>
        <w:jc w:val="both"/>
        <w:rPr>
          <w:rFonts w:ascii="Cambria" w:hAnsi="Cambria"/>
          <w:noProof/>
          <w:color w:val="000000" w:themeColor="text1"/>
          <w:lang w:val="en-GB"/>
        </w:rPr>
      </w:pPr>
      <w:r w:rsidRPr="008E6803">
        <w:rPr>
          <w:rFonts w:ascii="Cambria" w:hAnsi="Cambria"/>
          <w:noProof/>
          <w:color w:val="000000" w:themeColor="text1"/>
          <w:lang w:val="en-GB"/>
        </w:rPr>
        <w:t xml:space="preserve">Sekaran, U. &amp; Bougie, R., 2010. Research methods for Business: A skill building approach. 5th ed. London: A John Wiley and Sons Ltd. </w:t>
      </w:r>
    </w:p>
    <w:p w:rsidR="00D43DF1" w:rsidRPr="008E6803" w:rsidRDefault="00D43DF1" w:rsidP="00893CFD">
      <w:pPr>
        <w:pStyle w:val="a4"/>
        <w:jc w:val="both"/>
        <w:rPr>
          <w:rStyle w:val="a3"/>
          <w:rFonts w:ascii="Cambria" w:hAnsi="Cambria"/>
          <w:noProof/>
          <w:color w:val="000000" w:themeColor="text1"/>
          <w:lang w:val="en-GB"/>
        </w:rPr>
      </w:pPr>
      <w:r w:rsidRPr="008E6803">
        <w:rPr>
          <w:rFonts w:ascii="Cambria" w:hAnsi="Cambria"/>
          <w:noProof/>
          <w:color w:val="000000" w:themeColor="text1"/>
          <w:lang w:val="en-GB"/>
        </w:rPr>
        <w:t xml:space="preserve">Simpeh N., K. (2011) Entrepreneurship theories and Empirical research: A Summary Review of the Literature. European Journal of Business and Management.  Vol 3, No.6. </w:t>
      </w:r>
      <w:r w:rsidRPr="008E6803">
        <w:rPr>
          <w:rFonts w:ascii="Cambria" w:hAnsi="Cambria" w:cs="Arial"/>
          <w:noProof/>
          <w:color w:val="000000" w:themeColor="text1"/>
          <w:shd w:val="clear" w:color="auto" w:fill="FFFFFF"/>
          <w:lang w:val="en-GB"/>
        </w:rPr>
        <w:t xml:space="preserve">[Online] Available at: </w:t>
      </w:r>
      <w:hyperlink r:id="rId30" w:history="1">
        <w:r w:rsidRPr="008E6803">
          <w:rPr>
            <w:rStyle w:val="a3"/>
            <w:rFonts w:ascii="Cambria" w:hAnsi="Cambria"/>
            <w:noProof/>
            <w:color w:val="000000" w:themeColor="text1"/>
            <w:lang w:val="en-GB"/>
          </w:rPr>
          <w:t>https://www.researchgate.net/publication/230814855_Entrepreneurship_theories_and_Empirical_research_A_Summary_Review_of_the_Literature</w:t>
        </w:r>
      </w:hyperlink>
      <w:r w:rsidRPr="008E6803">
        <w:rPr>
          <w:rFonts w:ascii="Cambria" w:hAnsi="Cambria"/>
          <w:noProof/>
          <w:color w:val="000000" w:themeColor="text1"/>
          <w:lang w:val="en-GB"/>
        </w:rPr>
        <w:t xml:space="preserve"> </w:t>
      </w:r>
      <w:r w:rsidRPr="008E6803">
        <w:rPr>
          <w:rFonts w:ascii="Cambria" w:hAnsi="Cambria" w:cs="Arial"/>
          <w:noProof/>
          <w:color w:val="000000" w:themeColor="text1"/>
          <w:shd w:val="clear" w:color="auto" w:fill="FFFFFF"/>
          <w:lang w:val="en-GB"/>
        </w:rPr>
        <w:t>[Accessed on: 10.05.2020]</w:t>
      </w:r>
      <w:r w:rsidR="00BB100B" w:rsidRPr="008E6803">
        <w:rPr>
          <w:rFonts w:ascii="Cambria" w:hAnsi="Cambria" w:cs="Arial"/>
          <w:noProof/>
          <w:color w:val="000000" w:themeColor="text1"/>
          <w:shd w:val="clear" w:color="auto" w:fill="FFFFFF"/>
          <w:lang w:val="en-GB"/>
        </w:rPr>
        <w:t>.</w:t>
      </w:r>
    </w:p>
    <w:p w:rsidR="006011B2" w:rsidRPr="006011B2" w:rsidRDefault="006011B2" w:rsidP="006011B2">
      <w:pPr>
        <w:spacing w:before="100" w:beforeAutospacing="1" w:after="100" w:afterAutospacing="1"/>
        <w:jc w:val="both"/>
        <w:rPr>
          <w:rFonts w:ascii="Cambria" w:hAnsi="Cambria"/>
          <w:noProof/>
          <w:color w:val="000000" w:themeColor="text1"/>
          <w:lang w:val="en-GB"/>
        </w:rPr>
      </w:pPr>
      <w:r w:rsidRPr="008E6803">
        <w:rPr>
          <w:rFonts w:ascii="Cambria" w:hAnsi="Cambria"/>
          <w:noProof/>
          <w:color w:val="000000" w:themeColor="text1"/>
          <w:lang w:val="en-GB"/>
        </w:rPr>
        <w:t xml:space="preserve">Zefeiti, S. M. B. A. &amp; Mohamad, N. A., 2015. Methodological Considerations in Studying Transformational Leadership and its Outcomes. </w:t>
      </w:r>
      <w:r w:rsidRPr="008E6803">
        <w:rPr>
          <w:rFonts w:ascii="Cambria" w:hAnsi="Cambria"/>
          <w:i/>
          <w:iCs/>
          <w:noProof/>
          <w:color w:val="000000" w:themeColor="text1"/>
          <w:lang w:val="en-GB"/>
        </w:rPr>
        <w:t xml:space="preserve">International Journal of Engineering Business Managment, </w:t>
      </w:r>
      <w:r w:rsidRPr="008E6803">
        <w:rPr>
          <w:rFonts w:ascii="Cambria" w:hAnsi="Cambria"/>
          <w:noProof/>
          <w:color w:val="000000" w:themeColor="text1"/>
          <w:lang w:val="en-GB"/>
        </w:rPr>
        <w:t>7(10).</w:t>
      </w:r>
      <w:r w:rsidRPr="006011B2">
        <w:rPr>
          <w:rFonts w:ascii="Cambria" w:hAnsi="Cambria"/>
          <w:noProof/>
          <w:color w:val="000000" w:themeColor="text1"/>
          <w:lang w:val="en-GB"/>
        </w:rPr>
        <w:t xml:space="preserve"> </w:t>
      </w:r>
    </w:p>
    <w:p w:rsidR="006011B2" w:rsidRPr="00BD4D9E" w:rsidRDefault="006011B2" w:rsidP="006011B2">
      <w:pPr>
        <w:rPr>
          <w:rFonts w:ascii="Cambria" w:hAnsi="Cambria"/>
          <w:color w:val="000000" w:themeColor="text1"/>
          <w:lang w:val="en-GB"/>
        </w:rPr>
      </w:pPr>
    </w:p>
    <w:sectPr w:rsidR="006011B2" w:rsidRPr="00BD4D9E" w:rsidSect="009A0E3C">
      <w:footerReference w:type="even" r:id="rId31"/>
      <w:footerReference w:type="default" r:id="rId32"/>
      <w:pgSz w:w="11900" w:h="16840"/>
      <w:pgMar w:top="866" w:right="1440" w:bottom="1229"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B4FBA" w:rsidRDefault="006B4FBA" w:rsidP="00A02C01">
      <w:r>
        <w:separator/>
      </w:r>
    </w:p>
  </w:endnote>
  <w:endnote w:type="continuationSeparator" w:id="0">
    <w:p w:rsidR="006B4FBA" w:rsidRDefault="006B4FBA" w:rsidP="00A02C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f8"/>
      </w:rPr>
      <w:id w:val="-381717174"/>
      <w:docPartObj>
        <w:docPartGallery w:val="Page Numbers (Bottom of Page)"/>
        <w:docPartUnique/>
      </w:docPartObj>
    </w:sdtPr>
    <w:sdtEndPr>
      <w:rPr>
        <w:rStyle w:val="af8"/>
      </w:rPr>
    </w:sdtEndPr>
    <w:sdtContent>
      <w:p w:rsidR="00EC2CCA" w:rsidRDefault="00EC2CCA" w:rsidP="009A0E3C">
        <w:pPr>
          <w:pStyle w:val="ae"/>
          <w:framePr w:wrap="none" w:vAnchor="text" w:hAnchor="margin" w:xAlign="right" w:y="1"/>
          <w:rPr>
            <w:rStyle w:val="af8"/>
          </w:rPr>
        </w:pPr>
        <w:r>
          <w:rPr>
            <w:rStyle w:val="af8"/>
          </w:rPr>
          <w:fldChar w:fldCharType="begin"/>
        </w:r>
        <w:r>
          <w:rPr>
            <w:rStyle w:val="af8"/>
          </w:rPr>
          <w:instrText xml:space="preserve"> PAGE </w:instrText>
        </w:r>
        <w:r>
          <w:rPr>
            <w:rStyle w:val="af8"/>
          </w:rPr>
          <w:fldChar w:fldCharType="end"/>
        </w:r>
      </w:p>
    </w:sdtContent>
  </w:sdt>
  <w:p w:rsidR="00EC2CCA" w:rsidRDefault="00EC2CCA" w:rsidP="009A0E3C">
    <w:pPr>
      <w:pStyle w:val="a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f8"/>
      </w:rPr>
      <w:id w:val="-380324213"/>
      <w:docPartObj>
        <w:docPartGallery w:val="Page Numbers (Bottom of Page)"/>
        <w:docPartUnique/>
      </w:docPartObj>
    </w:sdtPr>
    <w:sdtEndPr>
      <w:rPr>
        <w:rStyle w:val="af8"/>
      </w:rPr>
    </w:sdtEndPr>
    <w:sdtContent>
      <w:p w:rsidR="00EC2CCA" w:rsidRDefault="00EC2CCA" w:rsidP="009A0E3C">
        <w:pPr>
          <w:pStyle w:val="ae"/>
          <w:framePr w:wrap="none" w:vAnchor="text" w:hAnchor="margin" w:xAlign="right" w:y="1"/>
          <w:rPr>
            <w:rStyle w:val="af8"/>
          </w:rPr>
        </w:pPr>
        <w:r>
          <w:rPr>
            <w:rStyle w:val="af8"/>
          </w:rPr>
          <w:fldChar w:fldCharType="begin"/>
        </w:r>
        <w:r>
          <w:rPr>
            <w:rStyle w:val="af8"/>
          </w:rPr>
          <w:instrText xml:space="preserve"> PAGE </w:instrText>
        </w:r>
        <w:r>
          <w:rPr>
            <w:rStyle w:val="af8"/>
          </w:rPr>
          <w:fldChar w:fldCharType="separate"/>
        </w:r>
        <w:r>
          <w:rPr>
            <w:rStyle w:val="af8"/>
            <w:noProof/>
          </w:rPr>
          <w:t>2</w:t>
        </w:r>
        <w:r>
          <w:rPr>
            <w:rStyle w:val="af8"/>
          </w:rPr>
          <w:fldChar w:fldCharType="end"/>
        </w:r>
      </w:p>
    </w:sdtContent>
  </w:sdt>
  <w:p w:rsidR="00EC2CCA" w:rsidRDefault="00EC2CCA" w:rsidP="009A0E3C">
    <w:pPr>
      <w:pStyle w:val="ae"/>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B4FBA" w:rsidRDefault="006B4FBA" w:rsidP="00A02C01">
      <w:r>
        <w:separator/>
      </w:r>
    </w:p>
  </w:footnote>
  <w:footnote w:type="continuationSeparator" w:id="0">
    <w:p w:rsidR="006B4FBA" w:rsidRDefault="006B4FBA" w:rsidP="00A02C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505CA"/>
    <w:multiLevelType w:val="multilevel"/>
    <w:tmpl w:val="72161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0E2A1C"/>
    <w:multiLevelType w:val="hybridMultilevel"/>
    <w:tmpl w:val="5068099C"/>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1CEF3DAE"/>
    <w:multiLevelType w:val="multilevel"/>
    <w:tmpl w:val="E626E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0A6B1D"/>
    <w:multiLevelType w:val="hybridMultilevel"/>
    <w:tmpl w:val="2E387368"/>
    <w:lvl w:ilvl="0" w:tplc="5D8885D2">
      <w:start w:val="1"/>
      <w:numFmt w:val="lowerRoman"/>
      <w:lvlText w:val="(%1)"/>
      <w:lvlJc w:val="left"/>
      <w:pPr>
        <w:ind w:left="1440" w:hanging="108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353B63B7"/>
    <w:multiLevelType w:val="multilevel"/>
    <w:tmpl w:val="73248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676039"/>
    <w:multiLevelType w:val="multilevel"/>
    <w:tmpl w:val="68EA3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5"/>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6"/>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3E6"/>
    <w:rsid w:val="000119DD"/>
    <w:rsid w:val="00011B94"/>
    <w:rsid w:val="00032BAC"/>
    <w:rsid w:val="0007302C"/>
    <w:rsid w:val="00075D17"/>
    <w:rsid w:val="000766CB"/>
    <w:rsid w:val="000843CE"/>
    <w:rsid w:val="0009306C"/>
    <w:rsid w:val="0009535F"/>
    <w:rsid w:val="00096290"/>
    <w:rsid w:val="00096CA4"/>
    <w:rsid w:val="000A08E9"/>
    <w:rsid w:val="000A6590"/>
    <w:rsid w:val="000A79E7"/>
    <w:rsid w:val="000B5740"/>
    <w:rsid w:val="000B5E76"/>
    <w:rsid w:val="000B6D5B"/>
    <w:rsid w:val="000D0B41"/>
    <w:rsid w:val="000D3FFB"/>
    <w:rsid w:val="000E096F"/>
    <w:rsid w:val="000E1EB0"/>
    <w:rsid w:val="000E3869"/>
    <w:rsid w:val="000F2D0C"/>
    <w:rsid w:val="000F472F"/>
    <w:rsid w:val="000F716D"/>
    <w:rsid w:val="000F72F8"/>
    <w:rsid w:val="00100EF5"/>
    <w:rsid w:val="00105E30"/>
    <w:rsid w:val="001163B4"/>
    <w:rsid w:val="001213AC"/>
    <w:rsid w:val="00135E1D"/>
    <w:rsid w:val="001518BC"/>
    <w:rsid w:val="00162008"/>
    <w:rsid w:val="00172401"/>
    <w:rsid w:val="001856F8"/>
    <w:rsid w:val="00194546"/>
    <w:rsid w:val="001B18BE"/>
    <w:rsid w:val="001B77E3"/>
    <w:rsid w:val="001B7857"/>
    <w:rsid w:val="001C04C3"/>
    <w:rsid w:val="001D21E5"/>
    <w:rsid w:val="001D563C"/>
    <w:rsid w:val="001F1EFE"/>
    <w:rsid w:val="00214928"/>
    <w:rsid w:val="002169A1"/>
    <w:rsid w:val="00223022"/>
    <w:rsid w:val="00226F09"/>
    <w:rsid w:val="00231E11"/>
    <w:rsid w:val="0023779D"/>
    <w:rsid w:val="0025100B"/>
    <w:rsid w:val="00252533"/>
    <w:rsid w:val="002553C5"/>
    <w:rsid w:val="00256967"/>
    <w:rsid w:val="002608CB"/>
    <w:rsid w:val="00272BE4"/>
    <w:rsid w:val="00273BCB"/>
    <w:rsid w:val="0028393C"/>
    <w:rsid w:val="002841D0"/>
    <w:rsid w:val="00287333"/>
    <w:rsid w:val="002A370B"/>
    <w:rsid w:val="002B5D3B"/>
    <w:rsid w:val="002D3DE0"/>
    <w:rsid w:val="002E30CB"/>
    <w:rsid w:val="002E7613"/>
    <w:rsid w:val="002E7762"/>
    <w:rsid w:val="002F3A65"/>
    <w:rsid w:val="002F632F"/>
    <w:rsid w:val="003274B0"/>
    <w:rsid w:val="003349FF"/>
    <w:rsid w:val="0033605E"/>
    <w:rsid w:val="00341A1C"/>
    <w:rsid w:val="003428A8"/>
    <w:rsid w:val="00345493"/>
    <w:rsid w:val="00345D83"/>
    <w:rsid w:val="0035072E"/>
    <w:rsid w:val="003744FF"/>
    <w:rsid w:val="00376416"/>
    <w:rsid w:val="00382E66"/>
    <w:rsid w:val="003908A3"/>
    <w:rsid w:val="00396AE2"/>
    <w:rsid w:val="00396EAD"/>
    <w:rsid w:val="00397656"/>
    <w:rsid w:val="003A2756"/>
    <w:rsid w:val="003A744D"/>
    <w:rsid w:val="003C1FBC"/>
    <w:rsid w:val="003C7224"/>
    <w:rsid w:val="003D07E4"/>
    <w:rsid w:val="003D5692"/>
    <w:rsid w:val="003D6E8B"/>
    <w:rsid w:val="003E57FA"/>
    <w:rsid w:val="003E5807"/>
    <w:rsid w:val="003E688A"/>
    <w:rsid w:val="003F63B5"/>
    <w:rsid w:val="003F674C"/>
    <w:rsid w:val="00417E37"/>
    <w:rsid w:val="004241E2"/>
    <w:rsid w:val="004340C0"/>
    <w:rsid w:val="00455217"/>
    <w:rsid w:val="00460D20"/>
    <w:rsid w:val="00463A66"/>
    <w:rsid w:val="004648C1"/>
    <w:rsid w:val="00490B19"/>
    <w:rsid w:val="00495097"/>
    <w:rsid w:val="004968DD"/>
    <w:rsid w:val="004B12E8"/>
    <w:rsid w:val="004C1BE8"/>
    <w:rsid w:val="004C2862"/>
    <w:rsid w:val="004C465F"/>
    <w:rsid w:val="004D685A"/>
    <w:rsid w:val="004E037F"/>
    <w:rsid w:val="004E1A8E"/>
    <w:rsid w:val="004E7B7C"/>
    <w:rsid w:val="004F2857"/>
    <w:rsid w:val="004F77BD"/>
    <w:rsid w:val="005033AC"/>
    <w:rsid w:val="0051275F"/>
    <w:rsid w:val="00517DE2"/>
    <w:rsid w:val="00520EA7"/>
    <w:rsid w:val="005224DC"/>
    <w:rsid w:val="005237F5"/>
    <w:rsid w:val="00530B77"/>
    <w:rsid w:val="00543F24"/>
    <w:rsid w:val="00546A87"/>
    <w:rsid w:val="00551E68"/>
    <w:rsid w:val="00554E93"/>
    <w:rsid w:val="00560438"/>
    <w:rsid w:val="00576046"/>
    <w:rsid w:val="005863F0"/>
    <w:rsid w:val="00592B07"/>
    <w:rsid w:val="00592C97"/>
    <w:rsid w:val="005A22B3"/>
    <w:rsid w:val="005B00D6"/>
    <w:rsid w:val="005B0DBE"/>
    <w:rsid w:val="005B3610"/>
    <w:rsid w:val="005B798F"/>
    <w:rsid w:val="005D6A24"/>
    <w:rsid w:val="005E26FD"/>
    <w:rsid w:val="005E6141"/>
    <w:rsid w:val="005F1AD3"/>
    <w:rsid w:val="006011B2"/>
    <w:rsid w:val="00603CBB"/>
    <w:rsid w:val="0061303E"/>
    <w:rsid w:val="006148FC"/>
    <w:rsid w:val="00617D59"/>
    <w:rsid w:val="00630DA9"/>
    <w:rsid w:val="006326BE"/>
    <w:rsid w:val="006362E0"/>
    <w:rsid w:val="00640AFC"/>
    <w:rsid w:val="006412C4"/>
    <w:rsid w:val="00645902"/>
    <w:rsid w:val="00653E3A"/>
    <w:rsid w:val="006555BB"/>
    <w:rsid w:val="00657238"/>
    <w:rsid w:val="006772AF"/>
    <w:rsid w:val="006778AD"/>
    <w:rsid w:val="00690D17"/>
    <w:rsid w:val="006A1B4B"/>
    <w:rsid w:val="006A1D05"/>
    <w:rsid w:val="006A1F92"/>
    <w:rsid w:val="006A4A95"/>
    <w:rsid w:val="006B4FBA"/>
    <w:rsid w:val="006C550E"/>
    <w:rsid w:val="006D04EF"/>
    <w:rsid w:val="006D1097"/>
    <w:rsid w:val="006D1C75"/>
    <w:rsid w:val="006D43E5"/>
    <w:rsid w:val="006E3F34"/>
    <w:rsid w:val="006F35DB"/>
    <w:rsid w:val="006F3D96"/>
    <w:rsid w:val="006F4FA1"/>
    <w:rsid w:val="00714466"/>
    <w:rsid w:val="007204EB"/>
    <w:rsid w:val="00721CCB"/>
    <w:rsid w:val="00730A37"/>
    <w:rsid w:val="007355D0"/>
    <w:rsid w:val="00735833"/>
    <w:rsid w:val="00742DAD"/>
    <w:rsid w:val="00747D23"/>
    <w:rsid w:val="0076098A"/>
    <w:rsid w:val="00765A60"/>
    <w:rsid w:val="00773178"/>
    <w:rsid w:val="0077422D"/>
    <w:rsid w:val="00795004"/>
    <w:rsid w:val="007A0F74"/>
    <w:rsid w:val="007A736A"/>
    <w:rsid w:val="007A7F3C"/>
    <w:rsid w:val="007B42AF"/>
    <w:rsid w:val="007C2043"/>
    <w:rsid w:val="007C481F"/>
    <w:rsid w:val="007D1E09"/>
    <w:rsid w:val="007D39AC"/>
    <w:rsid w:val="007D4D62"/>
    <w:rsid w:val="0080167F"/>
    <w:rsid w:val="00813A5D"/>
    <w:rsid w:val="00815E8A"/>
    <w:rsid w:val="008224C0"/>
    <w:rsid w:val="00826825"/>
    <w:rsid w:val="00854C80"/>
    <w:rsid w:val="00857558"/>
    <w:rsid w:val="008606CB"/>
    <w:rsid w:val="0086304C"/>
    <w:rsid w:val="00870E61"/>
    <w:rsid w:val="00872103"/>
    <w:rsid w:val="008853E6"/>
    <w:rsid w:val="00893CFD"/>
    <w:rsid w:val="008D0EE9"/>
    <w:rsid w:val="008D741E"/>
    <w:rsid w:val="008E2C39"/>
    <w:rsid w:val="008E54AC"/>
    <w:rsid w:val="008E6803"/>
    <w:rsid w:val="008F25CB"/>
    <w:rsid w:val="0090368F"/>
    <w:rsid w:val="00907F74"/>
    <w:rsid w:val="00910375"/>
    <w:rsid w:val="00933EAF"/>
    <w:rsid w:val="00940591"/>
    <w:rsid w:val="0094118D"/>
    <w:rsid w:val="00953A71"/>
    <w:rsid w:val="00956C2F"/>
    <w:rsid w:val="0096053F"/>
    <w:rsid w:val="00962C5B"/>
    <w:rsid w:val="00965ACE"/>
    <w:rsid w:val="00971B83"/>
    <w:rsid w:val="00973CB2"/>
    <w:rsid w:val="00981DC7"/>
    <w:rsid w:val="00981F55"/>
    <w:rsid w:val="00983161"/>
    <w:rsid w:val="009915E1"/>
    <w:rsid w:val="00993A57"/>
    <w:rsid w:val="009A0E3C"/>
    <w:rsid w:val="009B74D3"/>
    <w:rsid w:val="009C1241"/>
    <w:rsid w:val="009C395F"/>
    <w:rsid w:val="009C576D"/>
    <w:rsid w:val="009D1574"/>
    <w:rsid w:val="009D5646"/>
    <w:rsid w:val="009D6587"/>
    <w:rsid w:val="009E7B4A"/>
    <w:rsid w:val="009F34CA"/>
    <w:rsid w:val="009F6872"/>
    <w:rsid w:val="009F7123"/>
    <w:rsid w:val="00A02C01"/>
    <w:rsid w:val="00A07BBD"/>
    <w:rsid w:val="00A13454"/>
    <w:rsid w:val="00A14DEE"/>
    <w:rsid w:val="00A15D0E"/>
    <w:rsid w:val="00A2057D"/>
    <w:rsid w:val="00A223AD"/>
    <w:rsid w:val="00A26010"/>
    <w:rsid w:val="00A26A65"/>
    <w:rsid w:val="00A32832"/>
    <w:rsid w:val="00A355CF"/>
    <w:rsid w:val="00A56E12"/>
    <w:rsid w:val="00A77C73"/>
    <w:rsid w:val="00A879B5"/>
    <w:rsid w:val="00A94FC1"/>
    <w:rsid w:val="00A96411"/>
    <w:rsid w:val="00AA3B00"/>
    <w:rsid w:val="00AB7212"/>
    <w:rsid w:val="00AB7DE4"/>
    <w:rsid w:val="00AC37B0"/>
    <w:rsid w:val="00AD2348"/>
    <w:rsid w:val="00AD4988"/>
    <w:rsid w:val="00AE3359"/>
    <w:rsid w:val="00AE3E3D"/>
    <w:rsid w:val="00B16E6C"/>
    <w:rsid w:val="00B338FB"/>
    <w:rsid w:val="00B43810"/>
    <w:rsid w:val="00B4404C"/>
    <w:rsid w:val="00B45D1D"/>
    <w:rsid w:val="00B47E56"/>
    <w:rsid w:val="00B51649"/>
    <w:rsid w:val="00B71813"/>
    <w:rsid w:val="00B71B16"/>
    <w:rsid w:val="00B71B32"/>
    <w:rsid w:val="00B9745E"/>
    <w:rsid w:val="00BA4920"/>
    <w:rsid w:val="00BB100B"/>
    <w:rsid w:val="00BB290F"/>
    <w:rsid w:val="00BB490E"/>
    <w:rsid w:val="00BB716D"/>
    <w:rsid w:val="00BC1CE6"/>
    <w:rsid w:val="00BC2087"/>
    <w:rsid w:val="00BC5C55"/>
    <w:rsid w:val="00BC71FE"/>
    <w:rsid w:val="00BD4D9E"/>
    <w:rsid w:val="00BD7DAB"/>
    <w:rsid w:val="00BF0A4B"/>
    <w:rsid w:val="00BF1153"/>
    <w:rsid w:val="00BF4395"/>
    <w:rsid w:val="00C04391"/>
    <w:rsid w:val="00C047CE"/>
    <w:rsid w:val="00C12AF3"/>
    <w:rsid w:val="00C14317"/>
    <w:rsid w:val="00C20B6F"/>
    <w:rsid w:val="00C353A7"/>
    <w:rsid w:val="00C404CC"/>
    <w:rsid w:val="00C45313"/>
    <w:rsid w:val="00C60EAF"/>
    <w:rsid w:val="00C748AF"/>
    <w:rsid w:val="00C81071"/>
    <w:rsid w:val="00C969C7"/>
    <w:rsid w:val="00CC6655"/>
    <w:rsid w:val="00CC7AB5"/>
    <w:rsid w:val="00CE11FC"/>
    <w:rsid w:val="00CE294D"/>
    <w:rsid w:val="00CE61FA"/>
    <w:rsid w:val="00CF715F"/>
    <w:rsid w:val="00D034D0"/>
    <w:rsid w:val="00D070F7"/>
    <w:rsid w:val="00D12EC3"/>
    <w:rsid w:val="00D1354F"/>
    <w:rsid w:val="00D15925"/>
    <w:rsid w:val="00D22F6E"/>
    <w:rsid w:val="00D418DA"/>
    <w:rsid w:val="00D43C57"/>
    <w:rsid w:val="00D43DF1"/>
    <w:rsid w:val="00D51BCA"/>
    <w:rsid w:val="00D666F0"/>
    <w:rsid w:val="00D70490"/>
    <w:rsid w:val="00D71C19"/>
    <w:rsid w:val="00D72178"/>
    <w:rsid w:val="00D845B4"/>
    <w:rsid w:val="00D84BF0"/>
    <w:rsid w:val="00DB20EF"/>
    <w:rsid w:val="00DB3E57"/>
    <w:rsid w:val="00DB6CCC"/>
    <w:rsid w:val="00DB7E92"/>
    <w:rsid w:val="00DC1530"/>
    <w:rsid w:val="00DC4319"/>
    <w:rsid w:val="00DC4954"/>
    <w:rsid w:val="00DC635D"/>
    <w:rsid w:val="00DD3C01"/>
    <w:rsid w:val="00DD437A"/>
    <w:rsid w:val="00DE7EA6"/>
    <w:rsid w:val="00DF329B"/>
    <w:rsid w:val="00E04333"/>
    <w:rsid w:val="00E1067E"/>
    <w:rsid w:val="00E10E3A"/>
    <w:rsid w:val="00E12A81"/>
    <w:rsid w:val="00E14A13"/>
    <w:rsid w:val="00E158C7"/>
    <w:rsid w:val="00E16073"/>
    <w:rsid w:val="00E21FEC"/>
    <w:rsid w:val="00E25656"/>
    <w:rsid w:val="00E266E2"/>
    <w:rsid w:val="00E314DB"/>
    <w:rsid w:val="00E34B0F"/>
    <w:rsid w:val="00E3626A"/>
    <w:rsid w:val="00E3700D"/>
    <w:rsid w:val="00E4239B"/>
    <w:rsid w:val="00E434EA"/>
    <w:rsid w:val="00E43580"/>
    <w:rsid w:val="00E566A6"/>
    <w:rsid w:val="00E64A82"/>
    <w:rsid w:val="00E652AD"/>
    <w:rsid w:val="00E729FA"/>
    <w:rsid w:val="00E90D65"/>
    <w:rsid w:val="00E949D1"/>
    <w:rsid w:val="00EA047F"/>
    <w:rsid w:val="00EA4F41"/>
    <w:rsid w:val="00EB03AB"/>
    <w:rsid w:val="00EC2CCA"/>
    <w:rsid w:val="00EC4129"/>
    <w:rsid w:val="00ED5F44"/>
    <w:rsid w:val="00EE406E"/>
    <w:rsid w:val="00F026FD"/>
    <w:rsid w:val="00F049EA"/>
    <w:rsid w:val="00F07E52"/>
    <w:rsid w:val="00F124E4"/>
    <w:rsid w:val="00F145EE"/>
    <w:rsid w:val="00F265F4"/>
    <w:rsid w:val="00F27039"/>
    <w:rsid w:val="00F31243"/>
    <w:rsid w:val="00F366AE"/>
    <w:rsid w:val="00F36DA9"/>
    <w:rsid w:val="00F43056"/>
    <w:rsid w:val="00F46123"/>
    <w:rsid w:val="00F637D3"/>
    <w:rsid w:val="00F64371"/>
    <w:rsid w:val="00F75B28"/>
    <w:rsid w:val="00F80B59"/>
    <w:rsid w:val="00FB0717"/>
    <w:rsid w:val="00FB100C"/>
    <w:rsid w:val="00FC2058"/>
    <w:rsid w:val="00FC50AE"/>
    <w:rsid w:val="00FD0421"/>
    <w:rsid w:val="00FD30C1"/>
    <w:rsid w:val="00FD3951"/>
    <w:rsid w:val="00FD5A81"/>
    <w:rsid w:val="00FD5E47"/>
  </w:rsids>
  <m:mathPr>
    <m:mathFont m:val="Cambria Math"/>
    <m:brkBin m:val="before"/>
    <m:brkBinSub m:val="--"/>
    <m:smallFrac m:val="0"/>
    <m:dispDef/>
    <m:lMargin m:val="0"/>
    <m:rMargin m:val="0"/>
    <m:defJc m:val="centerGroup"/>
    <m:wrapIndent m:val="1440"/>
    <m:intLim m:val="subSup"/>
    <m:naryLim m:val="undOvr"/>
  </m:mathPr>
  <w:themeFontLang w:val="ru-U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C8DDC"/>
  <w15:chartTrackingRefBased/>
  <w15:docId w15:val="{52E7FAD6-0098-6145-9122-BDD9DA819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ru-UZ"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B18BE"/>
    <w:rPr>
      <w:rFonts w:ascii="Times New Roman" w:eastAsia="Times New Roman" w:hAnsi="Times New Roman" w:cs="Times New Roman"/>
      <w:lang w:eastAsia="ru-RU"/>
    </w:rPr>
  </w:style>
  <w:style w:type="paragraph" w:styleId="1">
    <w:name w:val="heading 1"/>
    <w:basedOn w:val="a"/>
    <w:next w:val="a"/>
    <w:link w:val="10"/>
    <w:uiPriority w:val="9"/>
    <w:qFormat/>
    <w:rsid w:val="005033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032BAC"/>
    <w:pPr>
      <w:keepNext/>
      <w:keepLines/>
      <w:spacing w:before="200" w:line="276" w:lineRule="auto"/>
      <w:outlineLvl w:val="1"/>
    </w:pPr>
    <w:rPr>
      <w:rFonts w:asciiTheme="majorHAnsi" w:eastAsiaTheme="majorEastAsia" w:hAnsiTheme="majorHAnsi" w:cstheme="majorBidi"/>
      <w:b/>
      <w:bCs/>
      <w:color w:val="4472C4" w:themeColor="accent1"/>
      <w:sz w:val="26"/>
      <w:szCs w:val="26"/>
      <w:lang w:val="en-GB" w:eastAsia="en-GB"/>
    </w:rPr>
  </w:style>
  <w:style w:type="paragraph" w:styleId="3">
    <w:name w:val="heading 3"/>
    <w:basedOn w:val="a"/>
    <w:next w:val="a"/>
    <w:link w:val="30"/>
    <w:uiPriority w:val="9"/>
    <w:semiHidden/>
    <w:unhideWhenUsed/>
    <w:qFormat/>
    <w:rsid w:val="00BB290F"/>
    <w:pPr>
      <w:keepNext/>
      <w:keepLines/>
      <w:spacing w:before="40"/>
      <w:outlineLvl w:val="2"/>
    </w:pPr>
    <w:rPr>
      <w:rFonts w:asciiTheme="majorHAnsi" w:eastAsiaTheme="majorEastAsia" w:hAnsiTheme="majorHAnsi" w:cstheme="majorBidi"/>
      <w:color w:val="1F3763" w:themeColor="accent1" w:themeShade="7F"/>
    </w:rPr>
  </w:style>
  <w:style w:type="paragraph" w:styleId="4">
    <w:name w:val="heading 4"/>
    <w:basedOn w:val="a"/>
    <w:next w:val="a"/>
    <w:link w:val="40"/>
    <w:uiPriority w:val="9"/>
    <w:semiHidden/>
    <w:unhideWhenUsed/>
    <w:qFormat/>
    <w:rsid w:val="00BB290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070F7"/>
    <w:rPr>
      <w:color w:val="0000FF"/>
      <w:u w:val="single"/>
    </w:rPr>
  </w:style>
  <w:style w:type="paragraph" w:styleId="a4">
    <w:name w:val="Normal (Web)"/>
    <w:basedOn w:val="a"/>
    <w:uiPriority w:val="99"/>
    <w:unhideWhenUsed/>
    <w:rsid w:val="004F77BD"/>
    <w:pPr>
      <w:spacing w:before="100" w:beforeAutospacing="1" w:after="100" w:afterAutospacing="1"/>
    </w:pPr>
  </w:style>
  <w:style w:type="character" w:customStyle="1" w:styleId="20">
    <w:name w:val="Заголовок 2 Знак"/>
    <w:basedOn w:val="a0"/>
    <w:link w:val="2"/>
    <w:uiPriority w:val="9"/>
    <w:rsid w:val="00032BAC"/>
    <w:rPr>
      <w:rFonts w:asciiTheme="majorHAnsi" w:eastAsiaTheme="majorEastAsia" w:hAnsiTheme="majorHAnsi" w:cstheme="majorBidi"/>
      <w:b/>
      <w:bCs/>
      <w:color w:val="4472C4" w:themeColor="accent1"/>
      <w:sz w:val="26"/>
      <w:szCs w:val="26"/>
      <w:lang w:val="en-GB" w:eastAsia="en-GB"/>
    </w:rPr>
  </w:style>
  <w:style w:type="paragraph" w:styleId="a5">
    <w:name w:val="List Paragraph"/>
    <w:basedOn w:val="a"/>
    <w:uiPriority w:val="34"/>
    <w:qFormat/>
    <w:rsid w:val="00032BAC"/>
    <w:pPr>
      <w:spacing w:after="200" w:line="276" w:lineRule="auto"/>
      <w:ind w:left="720"/>
      <w:contextualSpacing/>
    </w:pPr>
    <w:rPr>
      <w:rFonts w:ascii="Calibri" w:eastAsia="Calibri" w:hAnsi="Calibri"/>
      <w:sz w:val="22"/>
      <w:szCs w:val="22"/>
      <w:lang w:val="en-GB"/>
    </w:rPr>
  </w:style>
  <w:style w:type="paragraph" w:styleId="a6">
    <w:name w:val="No Spacing"/>
    <w:link w:val="a7"/>
    <w:uiPriority w:val="1"/>
    <w:qFormat/>
    <w:rsid w:val="00032BAC"/>
    <w:rPr>
      <w:rFonts w:ascii="Calibri" w:eastAsia="Times New Roman" w:hAnsi="Calibri" w:cs="Times New Roman"/>
      <w:sz w:val="22"/>
      <w:szCs w:val="22"/>
      <w:lang w:val="en-GB" w:eastAsia="en-GB"/>
    </w:rPr>
  </w:style>
  <w:style w:type="character" w:styleId="a8">
    <w:name w:val="Unresolved Mention"/>
    <w:basedOn w:val="a0"/>
    <w:uiPriority w:val="99"/>
    <w:semiHidden/>
    <w:unhideWhenUsed/>
    <w:rsid w:val="004F2857"/>
    <w:rPr>
      <w:color w:val="605E5C"/>
      <w:shd w:val="clear" w:color="auto" w:fill="E1DFDD"/>
    </w:rPr>
  </w:style>
  <w:style w:type="character" w:styleId="a9">
    <w:name w:val="FollowedHyperlink"/>
    <w:basedOn w:val="a0"/>
    <w:uiPriority w:val="99"/>
    <w:semiHidden/>
    <w:unhideWhenUsed/>
    <w:rsid w:val="005033AC"/>
    <w:rPr>
      <w:color w:val="954F72" w:themeColor="followedHyperlink"/>
      <w:u w:val="single"/>
    </w:rPr>
  </w:style>
  <w:style w:type="character" w:customStyle="1" w:styleId="10">
    <w:name w:val="Заголовок 1 Знак"/>
    <w:basedOn w:val="a0"/>
    <w:link w:val="1"/>
    <w:uiPriority w:val="9"/>
    <w:rsid w:val="005033AC"/>
    <w:rPr>
      <w:rFonts w:asciiTheme="majorHAnsi" w:eastAsiaTheme="majorEastAsia" w:hAnsiTheme="majorHAnsi" w:cstheme="majorBidi"/>
      <w:color w:val="2F5496" w:themeColor="accent1" w:themeShade="BF"/>
      <w:sz w:val="32"/>
      <w:szCs w:val="32"/>
    </w:rPr>
  </w:style>
  <w:style w:type="character" w:styleId="aa">
    <w:name w:val="Emphasis"/>
    <w:basedOn w:val="a0"/>
    <w:uiPriority w:val="20"/>
    <w:qFormat/>
    <w:rsid w:val="00BB290F"/>
    <w:rPr>
      <w:i/>
      <w:iCs/>
    </w:rPr>
  </w:style>
  <w:style w:type="character" w:customStyle="1" w:styleId="fn">
    <w:name w:val="fn"/>
    <w:basedOn w:val="a0"/>
    <w:rsid w:val="00BB290F"/>
  </w:style>
  <w:style w:type="character" w:customStyle="1" w:styleId="30">
    <w:name w:val="Заголовок 3 Знак"/>
    <w:basedOn w:val="a0"/>
    <w:link w:val="3"/>
    <w:uiPriority w:val="9"/>
    <w:semiHidden/>
    <w:rsid w:val="00BB290F"/>
    <w:rPr>
      <w:rFonts w:asciiTheme="majorHAnsi" w:eastAsiaTheme="majorEastAsia" w:hAnsiTheme="majorHAnsi" w:cstheme="majorBidi"/>
      <w:color w:val="1F3763" w:themeColor="accent1" w:themeShade="7F"/>
      <w:lang w:eastAsia="ru-RU"/>
    </w:rPr>
  </w:style>
  <w:style w:type="character" w:styleId="ab">
    <w:name w:val="Strong"/>
    <w:basedOn w:val="a0"/>
    <w:uiPriority w:val="22"/>
    <w:qFormat/>
    <w:rsid w:val="00BB290F"/>
    <w:rPr>
      <w:b/>
      <w:bCs/>
    </w:rPr>
  </w:style>
  <w:style w:type="character" w:customStyle="1" w:styleId="40">
    <w:name w:val="Заголовок 4 Знак"/>
    <w:basedOn w:val="a0"/>
    <w:link w:val="4"/>
    <w:uiPriority w:val="9"/>
    <w:semiHidden/>
    <w:rsid w:val="00BB290F"/>
    <w:rPr>
      <w:rFonts w:asciiTheme="majorHAnsi" w:eastAsiaTheme="majorEastAsia" w:hAnsiTheme="majorHAnsi" w:cstheme="majorBidi"/>
      <w:i/>
      <w:iCs/>
      <w:color w:val="2F5496" w:themeColor="accent1" w:themeShade="BF"/>
      <w:lang w:eastAsia="ru-RU"/>
    </w:rPr>
  </w:style>
  <w:style w:type="character" w:customStyle="1" w:styleId="entry-date">
    <w:name w:val="entry-date"/>
    <w:basedOn w:val="a0"/>
    <w:rsid w:val="00D1354F"/>
  </w:style>
  <w:style w:type="character" w:customStyle="1" w:styleId="read-time">
    <w:name w:val="read-time"/>
    <w:basedOn w:val="a0"/>
    <w:rsid w:val="00D1354F"/>
  </w:style>
  <w:style w:type="character" w:customStyle="1" w:styleId="comment-count">
    <w:name w:val="comment-count"/>
    <w:basedOn w:val="a0"/>
    <w:rsid w:val="00D1354F"/>
  </w:style>
  <w:style w:type="paragraph" w:styleId="ac">
    <w:name w:val="header"/>
    <w:basedOn w:val="a"/>
    <w:link w:val="ad"/>
    <w:uiPriority w:val="99"/>
    <w:unhideWhenUsed/>
    <w:rsid w:val="00A02C01"/>
    <w:pPr>
      <w:tabs>
        <w:tab w:val="center" w:pos="4513"/>
        <w:tab w:val="right" w:pos="9026"/>
      </w:tabs>
    </w:pPr>
  </w:style>
  <w:style w:type="character" w:customStyle="1" w:styleId="ad">
    <w:name w:val="Верхний колонтитул Знак"/>
    <w:basedOn w:val="a0"/>
    <w:link w:val="ac"/>
    <w:uiPriority w:val="99"/>
    <w:rsid w:val="00A02C01"/>
    <w:rPr>
      <w:rFonts w:ascii="Times New Roman" w:eastAsia="Times New Roman" w:hAnsi="Times New Roman" w:cs="Times New Roman"/>
      <w:lang w:eastAsia="ru-RU"/>
    </w:rPr>
  </w:style>
  <w:style w:type="paragraph" w:styleId="ae">
    <w:name w:val="footer"/>
    <w:basedOn w:val="a"/>
    <w:link w:val="af"/>
    <w:uiPriority w:val="99"/>
    <w:unhideWhenUsed/>
    <w:rsid w:val="00A02C01"/>
    <w:pPr>
      <w:tabs>
        <w:tab w:val="center" w:pos="4513"/>
        <w:tab w:val="right" w:pos="9026"/>
      </w:tabs>
    </w:pPr>
  </w:style>
  <w:style w:type="character" w:customStyle="1" w:styleId="af">
    <w:name w:val="Нижний колонтитул Знак"/>
    <w:basedOn w:val="a0"/>
    <w:link w:val="ae"/>
    <w:uiPriority w:val="99"/>
    <w:rsid w:val="00A02C01"/>
    <w:rPr>
      <w:rFonts w:ascii="Times New Roman" w:eastAsia="Times New Roman" w:hAnsi="Times New Roman" w:cs="Times New Roman"/>
      <w:lang w:eastAsia="ru-RU"/>
    </w:rPr>
  </w:style>
  <w:style w:type="character" w:customStyle="1" w:styleId="al-author-name-more">
    <w:name w:val="al-author-name-more"/>
    <w:basedOn w:val="a0"/>
    <w:rsid w:val="000119DD"/>
  </w:style>
  <w:style w:type="character" w:customStyle="1" w:styleId="a7">
    <w:name w:val="Без интервала Знак"/>
    <w:basedOn w:val="a0"/>
    <w:link w:val="a6"/>
    <w:uiPriority w:val="1"/>
    <w:rsid w:val="00096290"/>
    <w:rPr>
      <w:rFonts w:ascii="Calibri" w:eastAsia="Times New Roman" w:hAnsi="Calibri" w:cs="Times New Roman"/>
      <w:sz w:val="22"/>
      <w:szCs w:val="22"/>
      <w:lang w:val="en-GB" w:eastAsia="en-GB"/>
    </w:rPr>
  </w:style>
  <w:style w:type="table" w:styleId="af0">
    <w:name w:val="Table Grid"/>
    <w:basedOn w:val="a1"/>
    <w:uiPriority w:val="39"/>
    <w:rsid w:val="005B0D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1">
    <w:name w:val="annotation reference"/>
    <w:basedOn w:val="a0"/>
    <w:uiPriority w:val="99"/>
    <w:semiHidden/>
    <w:unhideWhenUsed/>
    <w:rsid w:val="005F1AD3"/>
    <w:rPr>
      <w:sz w:val="16"/>
      <w:szCs w:val="16"/>
    </w:rPr>
  </w:style>
  <w:style w:type="paragraph" w:styleId="af2">
    <w:name w:val="annotation text"/>
    <w:basedOn w:val="a"/>
    <w:link w:val="af3"/>
    <w:uiPriority w:val="99"/>
    <w:semiHidden/>
    <w:unhideWhenUsed/>
    <w:rsid w:val="005F1AD3"/>
    <w:rPr>
      <w:sz w:val="20"/>
      <w:szCs w:val="20"/>
    </w:rPr>
  </w:style>
  <w:style w:type="character" w:customStyle="1" w:styleId="af3">
    <w:name w:val="Текст примечания Знак"/>
    <w:basedOn w:val="a0"/>
    <w:link w:val="af2"/>
    <w:uiPriority w:val="99"/>
    <w:semiHidden/>
    <w:rsid w:val="005F1AD3"/>
    <w:rPr>
      <w:rFonts w:ascii="Times New Roman" w:eastAsia="Times New Roman" w:hAnsi="Times New Roman" w:cs="Times New Roman"/>
      <w:sz w:val="20"/>
      <w:szCs w:val="20"/>
      <w:lang w:eastAsia="ru-RU"/>
    </w:rPr>
  </w:style>
  <w:style w:type="paragraph" w:styleId="af4">
    <w:name w:val="annotation subject"/>
    <w:basedOn w:val="af2"/>
    <w:next w:val="af2"/>
    <w:link w:val="af5"/>
    <w:uiPriority w:val="99"/>
    <w:semiHidden/>
    <w:unhideWhenUsed/>
    <w:rsid w:val="005F1AD3"/>
    <w:rPr>
      <w:b/>
      <w:bCs/>
    </w:rPr>
  </w:style>
  <w:style w:type="character" w:customStyle="1" w:styleId="af5">
    <w:name w:val="Тема примечания Знак"/>
    <w:basedOn w:val="af3"/>
    <w:link w:val="af4"/>
    <w:uiPriority w:val="99"/>
    <w:semiHidden/>
    <w:rsid w:val="005F1AD3"/>
    <w:rPr>
      <w:rFonts w:ascii="Times New Roman" w:eastAsia="Times New Roman" w:hAnsi="Times New Roman" w:cs="Times New Roman"/>
      <w:b/>
      <w:bCs/>
      <w:sz w:val="20"/>
      <w:szCs w:val="20"/>
      <w:lang w:eastAsia="ru-RU"/>
    </w:rPr>
  </w:style>
  <w:style w:type="paragraph" w:styleId="af6">
    <w:name w:val="Balloon Text"/>
    <w:basedOn w:val="a"/>
    <w:link w:val="af7"/>
    <w:uiPriority w:val="99"/>
    <w:semiHidden/>
    <w:unhideWhenUsed/>
    <w:rsid w:val="005F1AD3"/>
    <w:rPr>
      <w:sz w:val="18"/>
      <w:szCs w:val="18"/>
    </w:rPr>
  </w:style>
  <w:style w:type="character" w:customStyle="1" w:styleId="af7">
    <w:name w:val="Текст выноски Знак"/>
    <w:basedOn w:val="a0"/>
    <w:link w:val="af6"/>
    <w:uiPriority w:val="99"/>
    <w:semiHidden/>
    <w:rsid w:val="005F1AD3"/>
    <w:rPr>
      <w:rFonts w:ascii="Times New Roman" w:eastAsia="Times New Roman" w:hAnsi="Times New Roman" w:cs="Times New Roman"/>
      <w:sz w:val="18"/>
      <w:szCs w:val="18"/>
      <w:lang w:eastAsia="ru-RU"/>
    </w:rPr>
  </w:style>
  <w:style w:type="character" w:styleId="af8">
    <w:name w:val="page number"/>
    <w:basedOn w:val="a0"/>
    <w:uiPriority w:val="99"/>
    <w:semiHidden/>
    <w:unhideWhenUsed/>
    <w:rsid w:val="009A0E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6758">
      <w:bodyDiv w:val="1"/>
      <w:marLeft w:val="0"/>
      <w:marRight w:val="0"/>
      <w:marTop w:val="0"/>
      <w:marBottom w:val="0"/>
      <w:divBdr>
        <w:top w:val="none" w:sz="0" w:space="0" w:color="auto"/>
        <w:left w:val="none" w:sz="0" w:space="0" w:color="auto"/>
        <w:bottom w:val="none" w:sz="0" w:space="0" w:color="auto"/>
        <w:right w:val="none" w:sz="0" w:space="0" w:color="auto"/>
      </w:divBdr>
      <w:divsChild>
        <w:div w:id="1563641694">
          <w:marLeft w:val="0"/>
          <w:marRight w:val="0"/>
          <w:marTop w:val="0"/>
          <w:marBottom w:val="0"/>
          <w:divBdr>
            <w:top w:val="none" w:sz="0" w:space="0" w:color="auto"/>
            <w:left w:val="none" w:sz="0" w:space="0" w:color="auto"/>
            <w:bottom w:val="none" w:sz="0" w:space="0" w:color="auto"/>
            <w:right w:val="none" w:sz="0" w:space="0" w:color="auto"/>
          </w:divBdr>
          <w:divsChild>
            <w:div w:id="128670529">
              <w:marLeft w:val="0"/>
              <w:marRight w:val="0"/>
              <w:marTop w:val="0"/>
              <w:marBottom w:val="0"/>
              <w:divBdr>
                <w:top w:val="none" w:sz="0" w:space="0" w:color="auto"/>
                <w:left w:val="none" w:sz="0" w:space="0" w:color="auto"/>
                <w:bottom w:val="none" w:sz="0" w:space="0" w:color="auto"/>
                <w:right w:val="none" w:sz="0" w:space="0" w:color="auto"/>
              </w:divBdr>
              <w:divsChild>
                <w:div w:id="1185095335">
                  <w:marLeft w:val="0"/>
                  <w:marRight w:val="0"/>
                  <w:marTop w:val="0"/>
                  <w:marBottom w:val="0"/>
                  <w:divBdr>
                    <w:top w:val="none" w:sz="0" w:space="0" w:color="auto"/>
                    <w:left w:val="none" w:sz="0" w:space="0" w:color="auto"/>
                    <w:bottom w:val="none" w:sz="0" w:space="0" w:color="auto"/>
                    <w:right w:val="none" w:sz="0" w:space="0" w:color="auto"/>
                  </w:divBdr>
                  <w:divsChild>
                    <w:div w:id="34768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1651">
      <w:bodyDiv w:val="1"/>
      <w:marLeft w:val="0"/>
      <w:marRight w:val="0"/>
      <w:marTop w:val="0"/>
      <w:marBottom w:val="0"/>
      <w:divBdr>
        <w:top w:val="none" w:sz="0" w:space="0" w:color="auto"/>
        <w:left w:val="none" w:sz="0" w:space="0" w:color="auto"/>
        <w:bottom w:val="none" w:sz="0" w:space="0" w:color="auto"/>
        <w:right w:val="none" w:sz="0" w:space="0" w:color="auto"/>
      </w:divBdr>
      <w:divsChild>
        <w:div w:id="1261642774">
          <w:marLeft w:val="0"/>
          <w:marRight w:val="0"/>
          <w:marTop w:val="0"/>
          <w:marBottom w:val="0"/>
          <w:divBdr>
            <w:top w:val="none" w:sz="0" w:space="0" w:color="auto"/>
            <w:left w:val="none" w:sz="0" w:space="0" w:color="auto"/>
            <w:bottom w:val="none" w:sz="0" w:space="0" w:color="auto"/>
            <w:right w:val="none" w:sz="0" w:space="0" w:color="auto"/>
          </w:divBdr>
          <w:divsChild>
            <w:div w:id="2012293765">
              <w:marLeft w:val="0"/>
              <w:marRight w:val="0"/>
              <w:marTop w:val="0"/>
              <w:marBottom w:val="0"/>
              <w:divBdr>
                <w:top w:val="none" w:sz="0" w:space="0" w:color="auto"/>
                <w:left w:val="none" w:sz="0" w:space="0" w:color="auto"/>
                <w:bottom w:val="none" w:sz="0" w:space="0" w:color="auto"/>
                <w:right w:val="none" w:sz="0" w:space="0" w:color="auto"/>
              </w:divBdr>
              <w:divsChild>
                <w:div w:id="196229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614">
      <w:bodyDiv w:val="1"/>
      <w:marLeft w:val="0"/>
      <w:marRight w:val="0"/>
      <w:marTop w:val="0"/>
      <w:marBottom w:val="0"/>
      <w:divBdr>
        <w:top w:val="none" w:sz="0" w:space="0" w:color="auto"/>
        <w:left w:val="none" w:sz="0" w:space="0" w:color="auto"/>
        <w:bottom w:val="none" w:sz="0" w:space="0" w:color="auto"/>
        <w:right w:val="none" w:sz="0" w:space="0" w:color="auto"/>
      </w:divBdr>
    </w:div>
    <w:div w:id="17464201">
      <w:bodyDiv w:val="1"/>
      <w:marLeft w:val="0"/>
      <w:marRight w:val="0"/>
      <w:marTop w:val="0"/>
      <w:marBottom w:val="0"/>
      <w:divBdr>
        <w:top w:val="none" w:sz="0" w:space="0" w:color="auto"/>
        <w:left w:val="none" w:sz="0" w:space="0" w:color="auto"/>
        <w:bottom w:val="none" w:sz="0" w:space="0" w:color="auto"/>
        <w:right w:val="none" w:sz="0" w:space="0" w:color="auto"/>
      </w:divBdr>
    </w:div>
    <w:div w:id="22444080">
      <w:bodyDiv w:val="1"/>
      <w:marLeft w:val="0"/>
      <w:marRight w:val="0"/>
      <w:marTop w:val="0"/>
      <w:marBottom w:val="0"/>
      <w:divBdr>
        <w:top w:val="none" w:sz="0" w:space="0" w:color="auto"/>
        <w:left w:val="none" w:sz="0" w:space="0" w:color="auto"/>
        <w:bottom w:val="none" w:sz="0" w:space="0" w:color="auto"/>
        <w:right w:val="none" w:sz="0" w:space="0" w:color="auto"/>
      </w:divBdr>
      <w:divsChild>
        <w:div w:id="1656253661">
          <w:marLeft w:val="0"/>
          <w:marRight w:val="0"/>
          <w:marTop w:val="0"/>
          <w:marBottom w:val="0"/>
          <w:divBdr>
            <w:top w:val="none" w:sz="0" w:space="0" w:color="auto"/>
            <w:left w:val="none" w:sz="0" w:space="0" w:color="auto"/>
            <w:bottom w:val="none" w:sz="0" w:space="0" w:color="auto"/>
            <w:right w:val="none" w:sz="0" w:space="0" w:color="auto"/>
          </w:divBdr>
          <w:divsChild>
            <w:div w:id="147094502">
              <w:marLeft w:val="0"/>
              <w:marRight w:val="0"/>
              <w:marTop w:val="0"/>
              <w:marBottom w:val="0"/>
              <w:divBdr>
                <w:top w:val="none" w:sz="0" w:space="0" w:color="auto"/>
                <w:left w:val="none" w:sz="0" w:space="0" w:color="auto"/>
                <w:bottom w:val="none" w:sz="0" w:space="0" w:color="auto"/>
                <w:right w:val="none" w:sz="0" w:space="0" w:color="auto"/>
              </w:divBdr>
              <w:divsChild>
                <w:div w:id="90780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46591">
      <w:bodyDiv w:val="1"/>
      <w:marLeft w:val="0"/>
      <w:marRight w:val="0"/>
      <w:marTop w:val="0"/>
      <w:marBottom w:val="0"/>
      <w:divBdr>
        <w:top w:val="none" w:sz="0" w:space="0" w:color="auto"/>
        <w:left w:val="none" w:sz="0" w:space="0" w:color="auto"/>
        <w:bottom w:val="none" w:sz="0" w:space="0" w:color="auto"/>
        <w:right w:val="none" w:sz="0" w:space="0" w:color="auto"/>
      </w:divBdr>
    </w:div>
    <w:div w:id="34473413">
      <w:bodyDiv w:val="1"/>
      <w:marLeft w:val="0"/>
      <w:marRight w:val="0"/>
      <w:marTop w:val="0"/>
      <w:marBottom w:val="0"/>
      <w:divBdr>
        <w:top w:val="none" w:sz="0" w:space="0" w:color="auto"/>
        <w:left w:val="none" w:sz="0" w:space="0" w:color="auto"/>
        <w:bottom w:val="none" w:sz="0" w:space="0" w:color="auto"/>
        <w:right w:val="none" w:sz="0" w:space="0" w:color="auto"/>
      </w:divBdr>
      <w:divsChild>
        <w:div w:id="1136919052">
          <w:marLeft w:val="0"/>
          <w:marRight w:val="0"/>
          <w:marTop w:val="0"/>
          <w:marBottom w:val="0"/>
          <w:divBdr>
            <w:top w:val="none" w:sz="0" w:space="0" w:color="auto"/>
            <w:left w:val="none" w:sz="0" w:space="0" w:color="auto"/>
            <w:bottom w:val="none" w:sz="0" w:space="0" w:color="auto"/>
            <w:right w:val="none" w:sz="0" w:space="0" w:color="auto"/>
          </w:divBdr>
          <w:divsChild>
            <w:div w:id="112674552">
              <w:marLeft w:val="0"/>
              <w:marRight w:val="0"/>
              <w:marTop w:val="0"/>
              <w:marBottom w:val="0"/>
              <w:divBdr>
                <w:top w:val="none" w:sz="0" w:space="0" w:color="auto"/>
                <w:left w:val="none" w:sz="0" w:space="0" w:color="auto"/>
                <w:bottom w:val="none" w:sz="0" w:space="0" w:color="auto"/>
                <w:right w:val="none" w:sz="0" w:space="0" w:color="auto"/>
              </w:divBdr>
              <w:divsChild>
                <w:div w:id="184998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17819">
      <w:bodyDiv w:val="1"/>
      <w:marLeft w:val="0"/>
      <w:marRight w:val="0"/>
      <w:marTop w:val="0"/>
      <w:marBottom w:val="0"/>
      <w:divBdr>
        <w:top w:val="none" w:sz="0" w:space="0" w:color="auto"/>
        <w:left w:val="none" w:sz="0" w:space="0" w:color="auto"/>
        <w:bottom w:val="none" w:sz="0" w:space="0" w:color="auto"/>
        <w:right w:val="none" w:sz="0" w:space="0" w:color="auto"/>
      </w:divBdr>
    </w:div>
    <w:div w:id="44569641">
      <w:bodyDiv w:val="1"/>
      <w:marLeft w:val="0"/>
      <w:marRight w:val="0"/>
      <w:marTop w:val="0"/>
      <w:marBottom w:val="0"/>
      <w:divBdr>
        <w:top w:val="none" w:sz="0" w:space="0" w:color="auto"/>
        <w:left w:val="none" w:sz="0" w:space="0" w:color="auto"/>
        <w:bottom w:val="none" w:sz="0" w:space="0" w:color="auto"/>
        <w:right w:val="none" w:sz="0" w:space="0" w:color="auto"/>
      </w:divBdr>
    </w:div>
    <w:div w:id="115830732">
      <w:bodyDiv w:val="1"/>
      <w:marLeft w:val="0"/>
      <w:marRight w:val="0"/>
      <w:marTop w:val="0"/>
      <w:marBottom w:val="0"/>
      <w:divBdr>
        <w:top w:val="none" w:sz="0" w:space="0" w:color="auto"/>
        <w:left w:val="none" w:sz="0" w:space="0" w:color="auto"/>
        <w:bottom w:val="none" w:sz="0" w:space="0" w:color="auto"/>
        <w:right w:val="none" w:sz="0" w:space="0" w:color="auto"/>
      </w:divBdr>
      <w:divsChild>
        <w:div w:id="2020690762">
          <w:marLeft w:val="0"/>
          <w:marRight w:val="0"/>
          <w:marTop w:val="0"/>
          <w:marBottom w:val="0"/>
          <w:divBdr>
            <w:top w:val="none" w:sz="0" w:space="0" w:color="auto"/>
            <w:left w:val="none" w:sz="0" w:space="0" w:color="auto"/>
            <w:bottom w:val="none" w:sz="0" w:space="0" w:color="auto"/>
            <w:right w:val="none" w:sz="0" w:space="0" w:color="auto"/>
          </w:divBdr>
          <w:divsChild>
            <w:div w:id="343868743">
              <w:marLeft w:val="0"/>
              <w:marRight w:val="0"/>
              <w:marTop w:val="0"/>
              <w:marBottom w:val="0"/>
              <w:divBdr>
                <w:top w:val="none" w:sz="0" w:space="0" w:color="auto"/>
                <w:left w:val="none" w:sz="0" w:space="0" w:color="auto"/>
                <w:bottom w:val="none" w:sz="0" w:space="0" w:color="auto"/>
                <w:right w:val="none" w:sz="0" w:space="0" w:color="auto"/>
              </w:divBdr>
              <w:divsChild>
                <w:div w:id="172058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00321">
      <w:bodyDiv w:val="1"/>
      <w:marLeft w:val="0"/>
      <w:marRight w:val="0"/>
      <w:marTop w:val="0"/>
      <w:marBottom w:val="0"/>
      <w:divBdr>
        <w:top w:val="none" w:sz="0" w:space="0" w:color="auto"/>
        <w:left w:val="none" w:sz="0" w:space="0" w:color="auto"/>
        <w:bottom w:val="none" w:sz="0" w:space="0" w:color="auto"/>
        <w:right w:val="none" w:sz="0" w:space="0" w:color="auto"/>
      </w:divBdr>
    </w:div>
    <w:div w:id="191112721">
      <w:bodyDiv w:val="1"/>
      <w:marLeft w:val="0"/>
      <w:marRight w:val="0"/>
      <w:marTop w:val="0"/>
      <w:marBottom w:val="0"/>
      <w:divBdr>
        <w:top w:val="none" w:sz="0" w:space="0" w:color="auto"/>
        <w:left w:val="none" w:sz="0" w:space="0" w:color="auto"/>
        <w:bottom w:val="none" w:sz="0" w:space="0" w:color="auto"/>
        <w:right w:val="none" w:sz="0" w:space="0" w:color="auto"/>
      </w:divBdr>
      <w:divsChild>
        <w:div w:id="341668355">
          <w:marLeft w:val="0"/>
          <w:marRight w:val="0"/>
          <w:marTop w:val="0"/>
          <w:marBottom w:val="0"/>
          <w:divBdr>
            <w:top w:val="none" w:sz="0" w:space="0" w:color="auto"/>
            <w:left w:val="none" w:sz="0" w:space="0" w:color="auto"/>
            <w:bottom w:val="none" w:sz="0" w:space="0" w:color="auto"/>
            <w:right w:val="none" w:sz="0" w:space="0" w:color="auto"/>
          </w:divBdr>
          <w:divsChild>
            <w:div w:id="527448519">
              <w:marLeft w:val="0"/>
              <w:marRight w:val="0"/>
              <w:marTop w:val="0"/>
              <w:marBottom w:val="0"/>
              <w:divBdr>
                <w:top w:val="none" w:sz="0" w:space="0" w:color="auto"/>
                <w:left w:val="none" w:sz="0" w:space="0" w:color="auto"/>
                <w:bottom w:val="none" w:sz="0" w:space="0" w:color="auto"/>
                <w:right w:val="none" w:sz="0" w:space="0" w:color="auto"/>
              </w:divBdr>
              <w:divsChild>
                <w:div w:id="1691880309">
                  <w:marLeft w:val="0"/>
                  <w:marRight w:val="0"/>
                  <w:marTop w:val="0"/>
                  <w:marBottom w:val="0"/>
                  <w:divBdr>
                    <w:top w:val="none" w:sz="0" w:space="0" w:color="auto"/>
                    <w:left w:val="none" w:sz="0" w:space="0" w:color="auto"/>
                    <w:bottom w:val="none" w:sz="0" w:space="0" w:color="auto"/>
                    <w:right w:val="none" w:sz="0" w:space="0" w:color="auto"/>
                  </w:divBdr>
                </w:div>
              </w:divsChild>
            </w:div>
            <w:div w:id="1464811625">
              <w:marLeft w:val="0"/>
              <w:marRight w:val="0"/>
              <w:marTop w:val="0"/>
              <w:marBottom w:val="0"/>
              <w:divBdr>
                <w:top w:val="none" w:sz="0" w:space="0" w:color="auto"/>
                <w:left w:val="none" w:sz="0" w:space="0" w:color="auto"/>
                <w:bottom w:val="none" w:sz="0" w:space="0" w:color="auto"/>
                <w:right w:val="none" w:sz="0" w:space="0" w:color="auto"/>
              </w:divBdr>
              <w:divsChild>
                <w:div w:id="80176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101207">
      <w:bodyDiv w:val="1"/>
      <w:marLeft w:val="0"/>
      <w:marRight w:val="0"/>
      <w:marTop w:val="0"/>
      <w:marBottom w:val="0"/>
      <w:divBdr>
        <w:top w:val="none" w:sz="0" w:space="0" w:color="auto"/>
        <w:left w:val="none" w:sz="0" w:space="0" w:color="auto"/>
        <w:bottom w:val="none" w:sz="0" w:space="0" w:color="auto"/>
        <w:right w:val="none" w:sz="0" w:space="0" w:color="auto"/>
      </w:divBdr>
    </w:div>
    <w:div w:id="236281914">
      <w:bodyDiv w:val="1"/>
      <w:marLeft w:val="0"/>
      <w:marRight w:val="0"/>
      <w:marTop w:val="0"/>
      <w:marBottom w:val="0"/>
      <w:divBdr>
        <w:top w:val="none" w:sz="0" w:space="0" w:color="auto"/>
        <w:left w:val="none" w:sz="0" w:space="0" w:color="auto"/>
        <w:bottom w:val="none" w:sz="0" w:space="0" w:color="auto"/>
        <w:right w:val="none" w:sz="0" w:space="0" w:color="auto"/>
      </w:divBdr>
      <w:divsChild>
        <w:div w:id="1973900938">
          <w:marLeft w:val="0"/>
          <w:marRight w:val="0"/>
          <w:marTop w:val="0"/>
          <w:marBottom w:val="0"/>
          <w:divBdr>
            <w:top w:val="none" w:sz="0" w:space="0" w:color="auto"/>
            <w:left w:val="none" w:sz="0" w:space="0" w:color="auto"/>
            <w:bottom w:val="none" w:sz="0" w:space="0" w:color="auto"/>
            <w:right w:val="none" w:sz="0" w:space="0" w:color="auto"/>
          </w:divBdr>
          <w:divsChild>
            <w:div w:id="175657219">
              <w:marLeft w:val="0"/>
              <w:marRight w:val="0"/>
              <w:marTop w:val="0"/>
              <w:marBottom w:val="0"/>
              <w:divBdr>
                <w:top w:val="none" w:sz="0" w:space="0" w:color="auto"/>
                <w:left w:val="none" w:sz="0" w:space="0" w:color="auto"/>
                <w:bottom w:val="none" w:sz="0" w:space="0" w:color="auto"/>
                <w:right w:val="none" w:sz="0" w:space="0" w:color="auto"/>
              </w:divBdr>
              <w:divsChild>
                <w:div w:id="71528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248715">
      <w:bodyDiv w:val="1"/>
      <w:marLeft w:val="0"/>
      <w:marRight w:val="0"/>
      <w:marTop w:val="0"/>
      <w:marBottom w:val="0"/>
      <w:divBdr>
        <w:top w:val="none" w:sz="0" w:space="0" w:color="auto"/>
        <w:left w:val="none" w:sz="0" w:space="0" w:color="auto"/>
        <w:bottom w:val="none" w:sz="0" w:space="0" w:color="auto"/>
        <w:right w:val="none" w:sz="0" w:space="0" w:color="auto"/>
      </w:divBdr>
      <w:divsChild>
        <w:div w:id="1342588336">
          <w:marLeft w:val="0"/>
          <w:marRight w:val="0"/>
          <w:marTop w:val="0"/>
          <w:marBottom w:val="0"/>
          <w:divBdr>
            <w:top w:val="none" w:sz="0" w:space="0" w:color="auto"/>
            <w:left w:val="none" w:sz="0" w:space="0" w:color="auto"/>
            <w:bottom w:val="none" w:sz="0" w:space="0" w:color="auto"/>
            <w:right w:val="none" w:sz="0" w:space="0" w:color="auto"/>
          </w:divBdr>
          <w:divsChild>
            <w:div w:id="1827281176">
              <w:marLeft w:val="0"/>
              <w:marRight w:val="0"/>
              <w:marTop w:val="0"/>
              <w:marBottom w:val="0"/>
              <w:divBdr>
                <w:top w:val="none" w:sz="0" w:space="0" w:color="auto"/>
                <w:left w:val="none" w:sz="0" w:space="0" w:color="auto"/>
                <w:bottom w:val="none" w:sz="0" w:space="0" w:color="auto"/>
                <w:right w:val="none" w:sz="0" w:space="0" w:color="auto"/>
              </w:divBdr>
              <w:divsChild>
                <w:div w:id="1652713025">
                  <w:marLeft w:val="0"/>
                  <w:marRight w:val="0"/>
                  <w:marTop w:val="0"/>
                  <w:marBottom w:val="0"/>
                  <w:divBdr>
                    <w:top w:val="none" w:sz="0" w:space="0" w:color="auto"/>
                    <w:left w:val="none" w:sz="0" w:space="0" w:color="auto"/>
                    <w:bottom w:val="none" w:sz="0" w:space="0" w:color="auto"/>
                    <w:right w:val="none" w:sz="0" w:space="0" w:color="auto"/>
                  </w:divBdr>
                  <w:divsChild>
                    <w:div w:id="1543319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8492884">
      <w:bodyDiv w:val="1"/>
      <w:marLeft w:val="0"/>
      <w:marRight w:val="0"/>
      <w:marTop w:val="0"/>
      <w:marBottom w:val="0"/>
      <w:divBdr>
        <w:top w:val="none" w:sz="0" w:space="0" w:color="auto"/>
        <w:left w:val="none" w:sz="0" w:space="0" w:color="auto"/>
        <w:bottom w:val="none" w:sz="0" w:space="0" w:color="auto"/>
        <w:right w:val="none" w:sz="0" w:space="0" w:color="auto"/>
      </w:divBdr>
    </w:div>
    <w:div w:id="259412465">
      <w:bodyDiv w:val="1"/>
      <w:marLeft w:val="0"/>
      <w:marRight w:val="0"/>
      <w:marTop w:val="0"/>
      <w:marBottom w:val="0"/>
      <w:divBdr>
        <w:top w:val="none" w:sz="0" w:space="0" w:color="auto"/>
        <w:left w:val="none" w:sz="0" w:space="0" w:color="auto"/>
        <w:bottom w:val="none" w:sz="0" w:space="0" w:color="auto"/>
        <w:right w:val="none" w:sz="0" w:space="0" w:color="auto"/>
      </w:divBdr>
    </w:div>
    <w:div w:id="264923960">
      <w:bodyDiv w:val="1"/>
      <w:marLeft w:val="0"/>
      <w:marRight w:val="0"/>
      <w:marTop w:val="0"/>
      <w:marBottom w:val="0"/>
      <w:divBdr>
        <w:top w:val="none" w:sz="0" w:space="0" w:color="auto"/>
        <w:left w:val="none" w:sz="0" w:space="0" w:color="auto"/>
        <w:bottom w:val="none" w:sz="0" w:space="0" w:color="auto"/>
        <w:right w:val="none" w:sz="0" w:space="0" w:color="auto"/>
      </w:divBdr>
      <w:divsChild>
        <w:div w:id="1265721968">
          <w:marLeft w:val="0"/>
          <w:marRight w:val="0"/>
          <w:marTop w:val="0"/>
          <w:marBottom w:val="0"/>
          <w:divBdr>
            <w:top w:val="none" w:sz="0" w:space="0" w:color="auto"/>
            <w:left w:val="none" w:sz="0" w:space="0" w:color="auto"/>
            <w:bottom w:val="none" w:sz="0" w:space="0" w:color="auto"/>
            <w:right w:val="none" w:sz="0" w:space="0" w:color="auto"/>
          </w:divBdr>
        </w:div>
      </w:divsChild>
    </w:div>
    <w:div w:id="267323756">
      <w:bodyDiv w:val="1"/>
      <w:marLeft w:val="0"/>
      <w:marRight w:val="0"/>
      <w:marTop w:val="0"/>
      <w:marBottom w:val="0"/>
      <w:divBdr>
        <w:top w:val="none" w:sz="0" w:space="0" w:color="auto"/>
        <w:left w:val="none" w:sz="0" w:space="0" w:color="auto"/>
        <w:bottom w:val="none" w:sz="0" w:space="0" w:color="auto"/>
        <w:right w:val="none" w:sz="0" w:space="0" w:color="auto"/>
      </w:divBdr>
    </w:div>
    <w:div w:id="277295647">
      <w:bodyDiv w:val="1"/>
      <w:marLeft w:val="0"/>
      <w:marRight w:val="0"/>
      <w:marTop w:val="0"/>
      <w:marBottom w:val="0"/>
      <w:divBdr>
        <w:top w:val="none" w:sz="0" w:space="0" w:color="auto"/>
        <w:left w:val="none" w:sz="0" w:space="0" w:color="auto"/>
        <w:bottom w:val="none" w:sz="0" w:space="0" w:color="auto"/>
        <w:right w:val="none" w:sz="0" w:space="0" w:color="auto"/>
      </w:divBdr>
      <w:divsChild>
        <w:div w:id="166213713">
          <w:marLeft w:val="0"/>
          <w:marRight w:val="0"/>
          <w:marTop w:val="0"/>
          <w:marBottom w:val="0"/>
          <w:divBdr>
            <w:top w:val="none" w:sz="0" w:space="0" w:color="auto"/>
            <w:left w:val="none" w:sz="0" w:space="0" w:color="auto"/>
            <w:bottom w:val="none" w:sz="0" w:space="0" w:color="auto"/>
            <w:right w:val="none" w:sz="0" w:space="0" w:color="auto"/>
          </w:divBdr>
          <w:divsChild>
            <w:div w:id="1649628913">
              <w:marLeft w:val="0"/>
              <w:marRight w:val="0"/>
              <w:marTop w:val="0"/>
              <w:marBottom w:val="0"/>
              <w:divBdr>
                <w:top w:val="none" w:sz="0" w:space="0" w:color="auto"/>
                <w:left w:val="none" w:sz="0" w:space="0" w:color="auto"/>
                <w:bottom w:val="none" w:sz="0" w:space="0" w:color="auto"/>
                <w:right w:val="none" w:sz="0" w:space="0" w:color="auto"/>
              </w:divBdr>
              <w:divsChild>
                <w:div w:id="96084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828774">
      <w:bodyDiv w:val="1"/>
      <w:marLeft w:val="0"/>
      <w:marRight w:val="0"/>
      <w:marTop w:val="0"/>
      <w:marBottom w:val="0"/>
      <w:divBdr>
        <w:top w:val="none" w:sz="0" w:space="0" w:color="auto"/>
        <w:left w:val="none" w:sz="0" w:space="0" w:color="auto"/>
        <w:bottom w:val="none" w:sz="0" w:space="0" w:color="auto"/>
        <w:right w:val="none" w:sz="0" w:space="0" w:color="auto"/>
      </w:divBdr>
    </w:div>
    <w:div w:id="306975841">
      <w:bodyDiv w:val="1"/>
      <w:marLeft w:val="0"/>
      <w:marRight w:val="0"/>
      <w:marTop w:val="0"/>
      <w:marBottom w:val="0"/>
      <w:divBdr>
        <w:top w:val="none" w:sz="0" w:space="0" w:color="auto"/>
        <w:left w:val="none" w:sz="0" w:space="0" w:color="auto"/>
        <w:bottom w:val="none" w:sz="0" w:space="0" w:color="auto"/>
        <w:right w:val="none" w:sz="0" w:space="0" w:color="auto"/>
      </w:divBdr>
    </w:div>
    <w:div w:id="310907959">
      <w:bodyDiv w:val="1"/>
      <w:marLeft w:val="0"/>
      <w:marRight w:val="0"/>
      <w:marTop w:val="0"/>
      <w:marBottom w:val="0"/>
      <w:divBdr>
        <w:top w:val="none" w:sz="0" w:space="0" w:color="auto"/>
        <w:left w:val="none" w:sz="0" w:space="0" w:color="auto"/>
        <w:bottom w:val="none" w:sz="0" w:space="0" w:color="auto"/>
        <w:right w:val="none" w:sz="0" w:space="0" w:color="auto"/>
      </w:divBdr>
      <w:divsChild>
        <w:div w:id="1686979903">
          <w:marLeft w:val="0"/>
          <w:marRight w:val="0"/>
          <w:marTop w:val="0"/>
          <w:marBottom w:val="0"/>
          <w:divBdr>
            <w:top w:val="none" w:sz="0" w:space="0" w:color="auto"/>
            <w:left w:val="none" w:sz="0" w:space="0" w:color="auto"/>
            <w:bottom w:val="none" w:sz="0" w:space="0" w:color="auto"/>
            <w:right w:val="none" w:sz="0" w:space="0" w:color="auto"/>
          </w:divBdr>
          <w:divsChild>
            <w:div w:id="304891661">
              <w:marLeft w:val="0"/>
              <w:marRight w:val="0"/>
              <w:marTop w:val="0"/>
              <w:marBottom w:val="0"/>
              <w:divBdr>
                <w:top w:val="none" w:sz="0" w:space="0" w:color="auto"/>
                <w:left w:val="none" w:sz="0" w:space="0" w:color="auto"/>
                <w:bottom w:val="none" w:sz="0" w:space="0" w:color="auto"/>
                <w:right w:val="none" w:sz="0" w:space="0" w:color="auto"/>
              </w:divBdr>
              <w:divsChild>
                <w:div w:id="139712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984173">
      <w:bodyDiv w:val="1"/>
      <w:marLeft w:val="0"/>
      <w:marRight w:val="0"/>
      <w:marTop w:val="0"/>
      <w:marBottom w:val="0"/>
      <w:divBdr>
        <w:top w:val="none" w:sz="0" w:space="0" w:color="auto"/>
        <w:left w:val="none" w:sz="0" w:space="0" w:color="auto"/>
        <w:bottom w:val="none" w:sz="0" w:space="0" w:color="auto"/>
        <w:right w:val="none" w:sz="0" w:space="0" w:color="auto"/>
      </w:divBdr>
      <w:divsChild>
        <w:div w:id="677730154">
          <w:marLeft w:val="0"/>
          <w:marRight w:val="0"/>
          <w:marTop w:val="0"/>
          <w:marBottom w:val="0"/>
          <w:divBdr>
            <w:top w:val="none" w:sz="0" w:space="0" w:color="auto"/>
            <w:left w:val="none" w:sz="0" w:space="0" w:color="auto"/>
            <w:bottom w:val="none" w:sz="0" w:space="0" w:color="auto"/>
            <w:right w:val="none" w:sz="0" w:space="0" w:color="auto"/>
          </w:divBdr>
          <w:divsChild>
            <w:div w:id="452788782">
              <w:marLeft w:val="0"/>
              <w:marRight w:val="0"/>
              <w:marTop w:val="0"/>
              <w:marBottom w:val="0"/>
              <w:divBdr>
                <w:top w:val="none" w:sz="0" w:space="0" w:color="auto"/>
                <w:left w:val="none" w:sz="0" w:space="0" w:color="auto"/>
                <w:bottom w:val="none" w:sz="0" w:space="0" w:color="auto"/>
                <w:right w:val="none" w:sz="0" w:space="0" w:color="auto"/>
              </w:divBdr>
              <w:divsChild>
                <w:div w:id="130103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956019">
      <w:bodyDiv w:val="1"/>
      <w:marLeft w:val="0"/>
      <w:marRight w:val="0"/>
      <w:marTop w:val="0"/>
      <w:marBottom w:val="0"/>
      <w:divBdr>
        <w:top w:val="none" w:sz="0" w:space="0" w:color="auto"/>
        <w:left w:val="none" w:sz="0" w:space="0" w:color="auto"/>
        <w:bottom w:val="none" w:sz="0" w:space="0" w:color="auto"/>
        <w:right w:val="none" w:sz="0" w:space="0" w:color="auto"/>
      </w:divBdr>
    </w:div>
    <w:div w:id="319238330">
      <w:bodyDiv w:val="1"/>
      <w:marLeft w:val="0"/>
      <w:marRight w:val="0"/>
      <w:marTop w:val="0"/>
      <w:marBottom w:val="0"/>
      <w:divBdr>
        <w:top w:val="none" w:sz="0" w:space="0" w:color="auto"/>
        <w:left w:val="none" w:sz="0" w:space="0" w:color="auto"/>
        <w:bottom w:val="none" w:sz="0" w:space="0" w:color="auto"/>
        <w:right w:val="none" w:sz="0" w:space="0" w:color="auto"/>
      </w:divBdr>
      <w:divsChild>
        <w:div w:id="702901879">
          <w:marLeft w:val="0"/>
          <w:marRight w:val="0"/>
          <w:marTop w:val="0"/>
          <w:marBottom w:val="0"/>
          <w:divBdr>
            <w:top w:val="none" w:sz="0" w:space="0" w:color="auto"/>
            <w:left w:val="none" w:sz="0" w:space="0" w:color="auto"/>
            <w:bottom w:val="none" w:sz="0" w:space="0" w:color="auto"/>
            <w:right w:val="none" w:sz="0" w:space="0" w:color="auto"/>
          </w:divBdr>
          <w:divsChild>
            <w:div w:id="1034424802">
              <w:marLeft w:val="0"/>
              <w:marRight w:val="0"/>
              <w:marTop w:val="0"/>
              <w:marBottom w:val="0"/>
              <w:divBdr>
                <w:top w:val="none" w:sz="0" w:space="0" w:color="auto"/>
                <w:left w:val="none" w:sz="0" w:space="0" w:color="auto"/>
                <w:bottom w:val="none" w:sz="0" w:space="0" w:color="auto"/>
                <w:right w:val="none" w:sz="0" w:space="0" w:color="auto"/>
              </w:divBdr>
              <w:divsChild>
                <w:div w:id="1576207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605901">
          <w:marLeft w:val="0"/>
          <w:marRight w:val="0"/>
          <w:marTop w:val="0"/>
          <w:marBottom w:val="0"/>
          <w:divBdr>
            <w:top w:val="none" w:sz="0" w:space="0" w:color="auto"/>
            <w:left w:val="none" w:sz="0" w:space="0" w:color="auto"/>
            <w:bottom w:val="none" w:sz="0" w:space="0" w:color="auto"/>
            <w:right w:val="none" w:sz="0" w:space="0" w:color="auto"/>
          </w:divBdr>
          <w:divsChild>
            <w:div w:id="553156115">
              <w:marLeft w:val="0"/>
              <w:marRight w:val="0"/>
              <w:marTop w:val="0"/>
              <w:marBottom w:val="0"/>
              <w:divBdr>
                <w:top w:val="none" w:sz="0" w:space="0" w:color="auto"/>
                <w:left w:val="none" w:sz="0" w:space="0" w:color="auto"/>
                <w:bottom w:val="none" w:sz="0" w:space="0" w:color="auto"/>
                <w:right w:val="none" w:sz="0" w:space="0" w:color="auto"/>
              </w:divBdr>
              <w:divsChild>
                <w:div w:id="1664233493">
                  <w:marLeft w:val="0"/>
                  <w:marRight w:val="0"/>
                  <w:marTop w:val="0"/>
                  <w:marBottom w:val="0"/>
                  <w:divBdr>
                    <w:top w:val="none" w:sz="0" w:space="0" w:color="auto"/>
                    <w:left w:val="none" w:sz="0" w:space="0" w:color="auto"/>
                    <w:bottom w:val="none" w:sz="0" w:space="0" w:color="auto"/>
                    <w:right w:val="none" w:sz="0" w:space="0" w:color="auto"/>
                  </w:divBdr>
                </w:div>
              </w:divsChild>
            </w:div>
            <w:div w:id="972637360">
              <w:marLeft w:val="0"/>
              <w:marRight w:val="0"/>
              <w:marTop w:val="0"/>
              <w:marBottom w:val="0"/>
              <w:divBdr>
                <w:top w:val="none" w:sz="0" w:space="0" w:color="auto"/>
                <w:left w:val="none" w:sz="0" w:space="0" w:color="auto"/>
                <w:bottom w:val="none" w:sz="0" w:space="0" w:color="auto"/>
                <w:right w:val="none" w:sz="0" w:space="0" w:color="auto"/>
              </w:divBdr>
              <w:divsChild>
                <w:div w:id="782269290">
                  <w:marLeft w:val="0"/>
                  <w:marRight w:val="0"/>
                  <w:marTop w:val="0"/>
                  <w:marBottom w:val="0"/>
                  <w:divBdr>
                    <w:top w:val="none" w:sz="0" w:space="0" w:color="auto"/>
                    <w:left w:val="none" w:sz="0" w:space="0" w:color="auto"/>
                    <w:bottom w:val="none" w:sz="0" w:space="0" w:color="auto"/>
                    <w:right w:val="none" w:sz="0" w:space="0" w:color="auto"/>
                  </w:divBdr>
                  <w:divsChild>
                    <w:div w:id="101692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035679">
          <w:marLeft w:val="0"/>
          <w:marRight w:val="0"/>
          <w:marTop w:val="0"/>
          <w:marBottom w:val="0"/>
          <w:divBdr>
            <w:top w:val="none" w:sz="0" w:space="0" w:color="auto"/>
            <w:left w:val="none" w:sz="0" w:space="0" w:color="auto"/>
            <w:bottom w:val="none" w:sz="0" w:space="0" w:color="auto"/>
            <w:right w:val="none" w:sz="0" w:space="0" w:color="auto"/>
          </w:divBdr>
          <w:divsChild>
            <w:div w:id="783580828">
              <w:marLeft w:val="0"/>
              <w:marRight w:val="0"/>
              <w:marTop w:val="0"/>
              <w:marBottom w:val="0"/>
              <w:divBdr>
                <w:top w:val="none" w:sz="0" w:space="0" w:color="auto"/>
                <w:left w:val="none" w:sz="0" w:space="0" w:color="auto"/>
                <w:bottom w:val="none" w:sz="0" w:space="0" w:color="auto"/>
                <w:right w:val="none" w:sz="0" w:space="0" w:color="auto"/>
              </w:divBdr>
              <w:divsChild>
                <w:div w:id="1396776920">
                  <w:marLeft w:val="0"/>
                  <w:marRight w:val="0"/>
                  <w:marTop w:val="0"/>
                  <w:marBottom w:val="0"/>
                  <w:divBdr>
                    <w:top w:val="none" w:sz="0" w:space="0" w:color="auto"/>
                    <w:left w:val="none" w:sz="0" w:space="0" w:color="auto"/>
                    <w:bottom w:val="none" w:sz="0" w:space="0" w:color="auto"/>
                    <w:right w:val="none" w:sz="0" w:space="0" w:color="auto"/>
                  </w:divBdr>
                  <w:divsChild>
                    <w:div w:id="3979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320904">
              <w:marLeft w:val="0"/>
              <w:marRight w:val="0"/>
              <w:marTop w:val="0"/>
              <w:marBottom w:val="0"/>
              <w:divBdr>
                <w:top w:val="none" w:sz="0" w:space="0" w:color="auto"/>
                <w:left w:val="none" w:sz="0" w:space="0" w:color="auto"/>
                <w:bottom w:val="none" w:sz="0" w:space="0" w:color="auto"/>
                <w:right w:val="none" w:sz="0" w:space="0" w:color="auto"/>
              </w:divBdr>
              <w:divsChild>
                <w:div w:id="117415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843833">
      <w:bodyDiv w:val="1"/>
      <w:marLeft w:val="0"/>
      <w:marRight w:val="0"/>
      <w:marTop w:val="0"/>
      <w:marBottom w:val="0"/>
      <w:divBdr>
        <w:top w:val="none" w:sz="0" w:space="0" w:color="auto"/>
        <w:left w:val="none" w:sz="0" w:space="0" w:color="auto"/>
        <w:bottom w:val="none" w:sz="0" w:space="0" w:color="auto"/>
        <w:right w:val="none" w:sz="0" w:space="0" w:color="auto"/>
      </w:divBdr>
      <w:divsChild>
        <w:div w:id="2066753276">
          <w:marLeft w:val="0"/>
          <w:marRight w:val="0"/>
          <w:marTop w:val="0"/>
          <w:marBottom w:val="0"/>
          <w:divBdr>
            <w:top w:val="none" w:sz="0" w:space="0" w:color="auto"/>
            <w:left w:val="none" w:sz="0" w:space="0" w:color="auto"/>
            <w:bottom w:val="none" w:sz="0" w:space="0" w:color="auto"/>
            <w:right w:val="none" w:sz="0" w:space="0" w:color="auto"/>
          </w:divBdr>
          <w:divsChild>
            <w:div w:id="1759790725">
              <w:marLeft w:val="0"/>
              <w:marRight w:val="0"/>
              <w:marTop w:val="0"/>
              <w:marBottom w:val="0"/>
              <w:divBdr>
                <w:top w:val="none" w:sz="0" w:space="0" w:color="auto"/>
                <w:left w:val="none" w:sz="0" w:space="0" w:color="auto"/>
                <w:bottom w:val="none" w:sz="0" w:space="0" w:color="auto"/>
                <w:right w:val="none" w:sz="0" w:space="0" w:color="auto"/>
              </w:divBdr>
              <w:divsChild>
                <w:div w:id="181660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547024">
      <w:bodyDiv w:val="1"/>
      <w:marLeft w:val="0"/>
      <w:marRight w:val="0"/>
      <w:marTop w:val="0"/>
      <w:marBottom w:val="0"/>
      <w:divBdr>
        <w:top w:val="none" w:sz="0" w:space="0" w:color="auto"/>
        <w:left w:val="none" w:sz="0" w:space="0" w:color="auto"/>
        <w:bottom w:val="none" w:sz="0" w:space="0" w:color="auto"/>
        <w:right w:val="none" w:sz="0" w:space="0" w:color="auto"/>
      </w:divBdr>
      <w:divsChild>
        <w:div w:id="358899612">
          <w:marLeft w:val="0"/>
          <w:marRight w:val="0"/>
          <w:marTop w:val="0"/>
          <w:marBottom w:val="0"/>
          <w:divBdr>
            <w:top w:val="none" w:sz="0" w:space="0" w:color="auto"/>
            <w:left w:val="none" w:sz="0" w:space="0" w:color="auto"/>
            <w:bottom w:val="none" w:sz="0" w:space="0" w:color="auto"/>
            <w:right w:val="none" w:sz="0" w:space="0" w:color="auto"/>
          </w:divBdr>
          <w:divsChild>
            <w:div w:id="1761439015">
              <w:marLeft w:val="0"/>
              <w:marRight w:val="0"/>
              <w:marTop w:val="0"/>
              <w:marBottom w:val="0"/>
              <w:divBdr>
                <w:top w:val="none" w:sz="0" w:space="0" w:color="auto"/>
                <w:left w:val="none" w:sz="0" w:space="0" w:color="auto"/>
                <w:bottom w:val="none" w:sz="0" w:space="0" w:color="auto"/>
                <w:right w:val="none" w:sz="0" w:space="0" w:color="auto"/>
              </w:divBdr>
              <w:divsChild>
                <w:div w:id="157096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412793">
      <w:bodyDiv w:val="1"/>
      <w:marLeft w:val="0"/>
      <w:marRight w:val="0"/>
      <w:marTop w:val="0"/>
      <w:marBottom w:val="0"/>
      <w:divBdr>
        <w:top w:val="none" w:sz="0" w:space="0" w:color="auto"/>
        <w:left w:val="none" w:sz="0" w:space="0" w:color="auto"/>
        <w:bottom w:val="none" w:sz="0" w:space="0" w:color="auto"/>
        <w:right w:val="none" w:sz="0" w:space="0" w:color="auto"/>
      </w:divBdr>
    </w:div>
    <w:div w:id="382631745">
      <w:bodyDiv w:val="1"/>
      <w:marLeft w:val="0"/>
      <w:marRight w:val="0"/>
      <w:marTop w:val="0"/>
      <w:marBottom w:val="0"/>
      <w:divBdr>
        <w:top w:val="none" w:sz="0" w:space="0" w:color="auto"/>
        <w:left w:val="none" w:sz="0" w:space="0" w:color="auto"/>
        <w:bottom w:val="none" w:sz="0" w:space="0" w:color="auto"/>
        <w:right w:val="none" w:sz="0" w:space="0" w:color="auto"/>
      </w:divBdr>
      <w:divsChild>
        <w:div w:id="1817528562">
          <w:marLeft w:val="0"/>
          <w:marRight w:val="0"/>
          <w:marTop w:val="0"/>
          <w:marBottom w:val="0"/>
          <w:divBdr>
            <w:top w:val="none" w:sz="0" w:space="0" w:color="auto"/>
            <w:left w:val="none" w:sz="0" w:space="0" w:color="auto"/>
            <w:bottom w:val="none" w:sz="0" w:space="0" w:color="auto"/>
            <w:right w:val="none" w:sz="0" w:space="0" w:color="auto"/>
          </w:divBdr>
          <w:divsChild>
            <w:div w:id="317224788">
              <w:marLeft w:val="0"/>
              <w:marRight w:val="0"/>
              <w:marTop w:val="0"/>
              <w:marBottom w:val="0"/>
              <w:divBdr>
                <w:top w:val="none" w:sz="0" w:space="0" w:color="auto"/>
                <w:left w:val="none" w:sz="0" w:space="0" w:color="auto"/>
                <w:bottom w:val="none" w:sz="0" w:space="0" w:color="auto"/>
                <w:right w:val="none" w:sz="0" w:space="0" w:color="auto"/>
              </w:divBdr>
              <w:divsChild>
                <w:div w:id="159254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147621">
      <w:bodyDiv w:val="1"/>
      <w:marLeft w:val="0"/>
      <w:marRight w:val="0"/>
      <w:marTop w:val="0"/>
      <w:marBottom w:val="0"/>
      <w:divBdr>
        <w:top w:val="none" w:sz="0" w:space="0" w:color="auto"/>
        <w:left w:val="none" w:sz="0" w:space="0" w:color="auto"/>
        <w:bottom w:val="none" w:sz="0" w:space="0" w:color="auto"/>
        <w:right w:val="none" w:sz="0" w:space="0" w:color="auto"/>
      </w:divBdr>
      <w:divsChild>
        <w:div w:id="1627002825">
          <w:marLeft w:val="0"/>
          <w:marRight w:val="0"/>
          <w:marTop w:val="0"/>
          <w:marBottom w:val="0"/>
          <w:divBdr>
            <w:top w:val="none" w:sz="0" w:space="0" w:color="auto"/>
            <w:left w:val="none" w:sz="0" w:space="0" w:color="auto"/>
            <w:bottom w:val="none" w:sz="0" w:space="0" w:color="auto"/>
            <w:right w:val="none" w:sz="0" w:space="0" w:color="auto"/>
          </w:divBdr>
          <w:divsChild>
            <w:div w:id="117266474">
              <w:marLeft w:val="0"/>
              <w:marRight w:val="0"/>
              <w:marTop w:val="0"/>
              <w:marBottom w:val="0"/>
              <w:divBdr>
                <w:top w:val="none" w:sz="0" w:space="0" w:color="auto"/>
                <w:left w:val="none" w:sz="0" w:space="0" w:color="auto"/>
                <w:bottom w:val="none" w:sz="0" w:space="0" w:color="auto"/>
                <w:right w:val="none" w:sz="0" w:space="0" w:color="auto"/>
              </w:divBdr>
              <w:divsChild>
                <w:div w:id="35719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906807">
      <w:bodyDiv w:val="1"/>
      <w:marLeft w:val="0"/>
      <w:marRight w:val="0"/>
      <w:marTop w:val="0"/>
      <w:marBottom w:val="0"/>
      <w:divBdr>
        <w:top w:val="none" w:sz="0" w:space="0" w:color="auto"/>
        <w:left w:val="none" w:sz="0" w:space="0" w:color="auto"/>
        <w:bottom w:val="none" w:sz="0" w:space="0" w:color="auto"/>
        <w:right w:val="none" w:sz="0" w:space="0" w:color="auto"/>
      </w:divBdr>
      <w:divsChild>
        <w:div w:id="1522469049">
          <w:marLeft w:val="0"/>
          <w:marRight w:val="0"/>
          <w:marTop w:val="0"/>
          <w:marBottom w:val="0"/>
          <w:divBdr>
            <w:top w:val="none" w:sz="0" w:space="0" w:color="auto"/>
            <w:left w:val="none" w:sz="0" w:space="0" w:color="auto"/>
            <w:bottom w:val="none" w:sz="0" w:space="0" w:color="auto"/>
            <w:right w:val="none" w:sz="0" w:space="0" w:color="auto"/>
          </w:divBdr>
          <w:divsChild>
            <w:div w:id="188644166">
              <w:marLeft w:val="0"/>
              <w:marRight w:val="0"/>
              <w:marTop w:val="0"/>
              <w:marBottom w:val="0"/>
              <w:divBdr>
                <w:top w:val="none" w:sz="0" w:space="0" w:color="auto"/>
                <w:left w:val="none" w:sz="0" w:space="0" w:color="auto"/>
                <w:bottom w:val="none" w:sz="0" w:space="0" w:color="auto"/>
                <w:right w:val="none" w:sz="0" w:space="0" w:color="auto"/>
              </w:divBdr>
              <w:divsChild>
                <w:div w:id="68617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596822">
      <w:bodyDiv w:val="1"/>
      <w:marLeft w:val="0"/>
      <w:marRight w:val="0"/>
      <w:marTop w:val="0"/>
      <w:marBottom w:val="0"/>
      <w:divBdr>
        <w:top w:val="none" w:sz="0" w:space="0" w:color="auto"/>
        <w:left w:val="none" w:sz="0" w:space="0" w:color="auto"/>
        <w:bottom w:val="none" w:sz="0" w:space="0" w:color="auto"/>
        <w:right w:val="none" w:sz="0" w:space="0" w:color="auto"/>
      </w:divBdr>
    </w:div>
    <w:div w:id="478497250">
      <w:bodyDiv w:val="1"/>
      <w:marLeft w:val="0"/>
      <w:marRight w:val="0"/>
      <w:marTop w:val="0"/>
      <w:marBottom w:val="0"/>
      <w:divBdr>
        <w:top w:val="none" w:sz="0" w:space="0" w:color="auto"/>
        <w:left w:val="none" w:sz="0" w:space="0" w:color="auto"/>
        <w:bottom w:val="none" w:sz="0" w:space="0" w:color="auto"/>
        <w:right w:val="none" w:sz="0" w:space="0" w:color="auto"/>
      </w:divBdr>
      <w:divsChild>
        <w:div w:id="107480585">
          <w:marLeft w:val="0"/>
          <w:marRight w:val="0"/>
          <w:marTop w:val="0"/>
          <w:marBottom w:val="0"/>
          <w:divBdr>
            <w:top w:val="none" w:sz="0" w:space="0" w:color="auto"/>
            <w:left w:val="none" w:sz="0" w:space="0" w:color="auto"/>
            <w:bottom w:val="none" w:sz="0" w:space="0" w:color="auto"/>
            <w:right w:val="none" w:sz="0" w:space="0" w:color="auto"/>
          </w:divBdr>
          <w:divsChild>
            <w:div w:id="743184699">
              <w:marLeft w:val="0"/>
              <w:marRight w:val="0"/>
              <w:marTop w:val="0"/>
              <w:marBottom w:val="0"/>
              <w:divBdr>
                <w:top w:val="none" w:sz="0" w:space="0" w:color="auto"/>
                <w:left w:val="none" w:sz="0" w:space="0" w:color="auto"/>
                <w:bottom w:val="none" w:sz="0" w:space="0" w:color="auto"/>
                <w:right w:val="none" w:sz="0" w:space="0" w:color="auto"/>
              </w:divBdr>
              <w:divsChild>
                <w:div w:id="37088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460959">
      <w:bodyDiv w:val="1"/>
      <w:marLeft w:val="0"/>
      <w:marRight w:val="0"/>
      <w:marTop w:val="0"/>
      <w:marBottom w:val="0"/>
      <w:divBdr>
        <w:top w:val="none" w:sz="0" w:space="0" w:color="auto"/>
        <w:left w:val="none" w:sz="0" w:space="0" w:color="auto"/>
        <w:bottom w:val="none" w:sz="0" w:space="0" w:color="auto"/>
        <w:right w:val="none" w:sz="0" w:space="0" w:color="auto"/>
      </w:divBdr>
    </w:div>
    <w:div w:id="484468861">
      <w:bodyDiv w:val="1"/>
      <w:marLeft w:val="0"/>
      <w:marRight w:val="0"/>
      <w:marTop w:val="0"/>
      <w:marBottom w:val="0"/>
      <w:divBdr>
        <w:top w:val="none" w:sz="0" w:space="0" w:color="auto"/>
        <w:left w:val="none" w:sz="0" w:space="0" w:color="auto"/>
        <w:bottom w:val="none" w:sz="0" w:space="0" w:color="auto"/>
        <w:right w:val="none" w:sz="0" w:space="0" w:color="auto"/>
      </w:divBdr>
      <w:divsChild>
        <w:div w:id="1092161875">
          <w:marLeft w:val="0"/>
          <w:marRight w:val="0"/>
          <w:marTop w:val="0"/>
          <w:marBottom w:val="0"/>
          <w:divBdr>
            <w:top w:val="none" w:sz="0" w:space="0" w:color="auto"/>
            <w:left w:val="none" w:sz="0" w:space="0" w:color="auto"/>
            <w:bottom w:val="none" w:sz="0" w:space="0" w:color="auto"/>
            <w:right w:val="none" w:sz="0" w:space="0" w:color="auto"/>
          </w:divBdr>
          <w:divsChild>
            <w:div w:id="2015717248">
              <w:marLeft w:val="0"/>
              <w:marRight w:val="0"/>
              <w:marTop w:val="0"/>
              <w:marBottom w:val="0"/>
              <w:divBdr>
                <w:top w:val="none" w:sz="0" w:space="0" w:color="auto"/>
                <w:left w:val="none" w:sz="0" w:space="0" w:color="auto"/>
                <w:bottom w:val="none" w:sz="0" w:space="0" w:color="auto"/>
                <w:right w:val="none" w:sz="0" w:space="0" w:color="auto"/>
              </w:divBdr>
              <w:divsChild>
                <w:div w:id="21824879">
                  <w:marLeft w:val="0"/>
                  <w:marRight w:val="0"/>
                  <w:marTop w:val="0"/>
                  <w:marBottom w:val="0"/>
                  <w:divBdr>
                    <w:top w:val="none" w:sz="0" w:space="0" w:color="auto"/>
                    <w:left w:val="none" w:sz="0" w:space="0" w:color="auto"/>
                    <w:bottom w:val="none" w:sz="0" w:space="0" w:color="auto"/>
                    <w:right w:val="none" w:sz="0" w:space="0" w:color="auto"/>
                  </w:divBdr>
                  <w:divsChild>
                    <w:div w:id="488399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102369">
      <w:bodyDiv w:val="1"/>
      <w:marLeft w:val="0"/>
      <w:marRight w:val="0"/>
      <w:marTop w:val="0"/>
      <w:marBottom w:val="0"/>
      <w:divBdr>
        <w:top w:val="none" w:sz="0" w:space="0" w:color="auto"/>
        <w:left w:val="none" w:sz="0" w:space="0" w:color="auto"/>
        <w:bottom w:val="none" w:sz="0" w:space="0" w:color="auto"/>
        <w:right w:val="none" w:sz="0" w:space="0" w:color="auto"/>
      </w:divBdr>
    </w:div>
    <w:div w:id="490996434">
      <w:bodyDiv w:val="1"/>
      <w:marLeft w:val="0"/>
      <w:marRight w:val="0"/>
      <w:marTop w:val="0"/>
      <w:marBottom w:val="0"/>
      <w:divBdr>
        <w:top w:val="none" w:sz="0" w:space="0" w:color="auto"/>
        <w:left w:val="none" w:sz="0" w:space="0" w:color="auto"/>
        <w:bottom w:val="none" w:sz="0" w:space="0" w:color="auto"/>
        <w:right w:val="none" w:sz="0" w:space="0" w:color="auto"/>
      </w:divBdr>
    </w:div>
    <w:div w:id="530580002">
      <w:bodyDiv w:val="1"/>
      <w:marLeft w:val="0"/>
      <w:marRight w:val="0"/>
      <w:marTop w:val="0"/>
      <w:marBottom w:val="0"/>
      <w:divBdr>
        <w:top w:val="none" w:sz="0" w:space="0" w:color="auto"/>
        <w:left w:val="none" w:sz="0" w:space="0" w:color="auto"/>
        <w:bottom w:val="none" w:sz="0" w:space="0" w:color="auto"/>
        <w:right w:val="none" w:sz="0" w:space="0" w:color="auto"/>
      </w:divBdr>
    </w:div>
    <w:div w:id="534269932">
      <w:bodyDiv w:val="1"/>
      <w:marLeft w:val="0"/>
      <w:marRight w:val="0"/>
      <w:marTop w:val="0"/>
      <w:marBottom w:val="0"/>
      <w:divBdr>
        <w:top w:val="none" w:sz="0" w:space="0" w:color="auto"/>
        <w:left w:val="none" w:sz="0" w:space="0" w:color="auto"/>
        <w:bottom w:val="none" w:sz="0" w:space="0" w:color="auto"/>
        <w:right w:val="none" w:sz="0" w:space="0" w:color="auto"/>
      </w:divBdr>
      <w:divsChild>
        <w:div w:id="828987459">
          <w:marLeft w:val="0"/>
          <w:marRight w:val="0"/>
          <w:marTop w:val="0"/>
          <w:marBottom w:val="0"/>
          <w:divBdr>
            <w:top w:val="none" w:sz="0" w:space="0" w:color="auto"/>
            <w:left w:val="none" w:sz="0" w:space="0" w:color="auto"/>
            <w:bottom w:val="none" w:sz="0" w:space="0" w:color="auto"/>
            <w:right w:val="none" w:sz="0" w:space="0" w:color="auto"/>
          </w:divBdr>
          <w:divsChild>
            <w:div w:id="796066077">
              <w:marLeft w:val="0"/>
              <w:marRight w:val="0"/>
              <w:marTop w:val="0"/>
              <w:marBottom w:val="0"/>
              <w:divBdr>
                <w:top w:val="none" w:sz="0" w:space="0" w:color="auto"/>
                <w:left w:val="none" w:sz="0" w:space="0" w:color="auto"/>
                <w:bottom w:val="none" w:sz="0" w:space="0" w:color="auto"/>
                <w:right w:val="none" w:sz="0" w:space="0" w:color="auto"/>
              </w:divBdr>
              <w:divsChild>
                <w:div w:id="517281831">
                  <w:marLeft w:val="0"/>
                  <w:marRight w:val="0"/>
                  <w:marTop w:val="0"/>
                  <w:marBottom w:val="0"/>
                  <w:divBdr>
                    <w:top w:val="none" w:sz="0" w:space="0" w:color="auto"/>
                    <w:left w:val="none" w:sz="0" w:space="0" w:color="auto"/>
                    <w:bottom w:val="none" w:sz="0" w:space="0" w:color="auto"/>
                    <w:right w:val="none" w:sz="0" w:space="0" w:color="auto"/>
                  </w:divBdr>
                  <w:divsChild>
                    <w:div w:id="144993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854357">
      <w:bodyDiv w:val="1"/>
      <w:marLeft w:val="0"/>
      <w:marRight w:val="0"/>
      <w:marTop w:val="0"/>
      <w:marBottom w:val="0"/>
      <w:divBdr>
        <w:top w:val="none" w:sz="0" w:space="0" w:color="auto"/>
        <w:left w:val="none" w:sz="0" w:space="0" w:color="auto"/>
        <w:bottom w:val="none" w:sz="0" w:space="0" w:color="auto"/>
        <w:right w:val="none" w:sz="0" w:space="0" w:color="auto"/>
      </w:divBdr>
      <w:divsChild>
        <w:div w:id="1051003308">
          <w:marLeft w:val="0"/>
          <w:marRight w:val="0"/>
          <w:marTop w:val="0"/>
          <w:marBottom w:val="0"/>
          <w:divBdr>
            <w:top w:val="none" w:sz="0" w:space="0" w:color="auto"/>
            <w:left w:val="none" w:sz="0" w:space="0" w:color="auto"/>
            <w:bottom w:val="none" w:sz="0" w:space="0" w:color="auto"/>
            <w:right w:val="none" w:sz="0" w:space="0" w:color="auto"/>
          </w:divBdr>
          <w:divsChild>
            <w:div w:id="492793882">
              <w:marLeft w:val="0"/>
              <w:marRight w:val="0"/>
              <w:marTop w:val="0"/>
              <w:marBottom w:val="0"/>
              <w:divBdr>
                <w:top w:val="none" w:sz="0" w:space="0" w:color="auto"/>
                <w:left w:val="none" w:sz="0" w:space="0" w:color="auto"/>
                <w:bottom w:val="none" w:sz="0" w:space="0" w:color="auto"/>
                <w:right w:val="none" w:sz="0" w:space="0" w:color="auto"/>
              </w:divBdr>
              <w:divsChild>
                <w:div w:id="325213445">
                  <w:marLeft w:val="0"/>
                  <w:marRight w:val="0"/>
                  <w:marTop w:val="0"/>
                  <w:marBottom w:val="0"/>
                  <w:divBdr>
                    <w:top w:val="none" w:sz="0" w:space="0" w:color="auto"/>
                    <w:left w:val="none" w:sz="0" w:space="0" w:color="auto"/>
                    <w:bottom w:val="none" w:sz="0" w:space="0" w:color="auto"/>
                    <w:right w:val="none" w:sz="0" w:space="0" w:color="auto"/>
                  </w:divBdr>
                  <w:divsChild>
                    <w:div w:id="1724020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119899">
      <w:bodyDiv w:val="1"/>
      <w:marLeft w:val="0"/>
      <w:marRight w:val="0"/>
      <w:marTop w:val="0"/>
      <w:marBottom w:val="0"/>
      <w:divBdr>
        <w:top w:val="none" w:sz="0" w:space="0" w:color="auto"/>
        <w:left w:val="none" w:sz="0" w:space="0" w:color="auto"/>
        <w:bottom w:val="none" w:sz="0" w:space="0" w:color="auto"/>
        <w:right w:val="none" w:sz="0" w:space="0" w:color="auto"/>
      </w:divBdr>
      <w:divsChild>
        <w:div w:id="838541248">
          <w:marLeft w:val="0"/>
          <w:marRight w:val="0"/>
          <w:marTop w:val="0"/>
          <w:marBottom w:val="0"/>
          <w:divBdr>
            <w:top w:val="none" w:sz="0" w:space="0" w:color="auto"/>
            <w:left w:val="none" w:sz="0" w:space="0" w:color="auto"/>
            <w:bottom w:val="none" w:sz="0" w:space="0" w:color="auto"/>
            <w:right w:val="none" w:sz="0" w:space="0" w:color="auto"/>
          </w:divBdr>
        </w:div>
        <w:div w:id="270475589">
          <w:marLeft w:val="0"/>
          <w:marRight w:val="0"/>
          <w:marTop w:val="0"/>
          <w:marBottom w:val="0"/>
          <w:divBdr>
            <w:top w:val="none" w:sz="0" w:space="0" w:color="auto"/>
            <w:left w:val="none" w:sz="0" w:space="0" w:color="auto"/>
            <w:bottom w:val="none" w:sz="0" w:space="0" w:color="auto"/>
            <w:right w:val="none" w:sz="0" w:space="0" w:color="auto"/>
          </w:divBdr>
        </w:div>
        <w:div w:id="1889493483">
          <w:marLeft w:val="0"/>
          <w:marRight w:val="0"/>
          <w:marTop w:val="0"/>
          <w:marBottom w:val="0"/>
          <w:divBdr>
            <w:top w:val="none" w:sz="0" w:space="0" w:color="auto"/>
            <w:left w:val="none" w:sz="0" w:space="0" w:color="auto"/>
            <w:bottom w:val="none" w:sz="0" w:space="0" w:color="auto"/>
            <w:right w:val="none" w:sz="0" w:space="0" w:color="auto"/>
          </w:divBdr>
        </w:div>
      </w:divsChild>
    </w:div>
    <w:div w:id="578100992">
      <w:bodyDiv w:val="1"/>
      <w:marLeft w:val="0"/>
      <w:marRight w:val="0"/>
      <w:marTop w:val="0"/>
      <w:marBottom w:val="0"/>
      <w:divBdr>
        <w:top w:val="none" w:sz="0" w:space="0" w:color="auto"/>
        <w:left w:val="none" w:sz="0" w:space="0" w:color="auto"/>
        <w:bottom w:val="none" w:sz="0" w:space="0" w:color="auto"/>
        <w:right w:val="none" w:sz="0" w:space="0" w:color="auto"/>
      </w:divBdr>
      <w:divsChild>
        <w:div w:id="871039110">
          <w:marLeft w:val="0"/>
          <w:marRight w:val="0"/>
          <w:marTop w:val="0"/>
          <w:marBottom w:val="0"/>
          <w:divBdr>
            <w:top w:val="none" w:sz="0" w:space="0" w:color="auto"/>
            <w:left w:val="none" w:sz="0" w:space="0" w:color="auto"/>
            <w:bottom w:val="none" w:sz="0" w:space="0" w:color="auto"/>
            <w:right w:val="none" w:sz="0" w:space="0" w:color="auto"/>
          </w:divBdr>
          <w:divsChild>
            <w:div w:id="668798228">
              <w:marLeft w:val="0"/>
              <w:marRight w:val="0"/>
              <w:marTop w:val="0"/>
              <w:marBottom w:val="0"/>
              <w:divBdr>
                <w:top w:val="none" w:sz="0" w:space="0" w:color="auto"/>
                <w:left w:val="none" w:sz="0" w:space="0" w:color="auto"/>
                <w:bottom w:val="none" w:sz="0" w:space="0" w:color="auto"/>
                <w:right w:val="none" w:sz="0" w:space="0" w:color="auto"/>
              </w:divBdr>
              <w:divsChild>
                <w:div w:id="2145393332">
                  <w:marLeft w:val="0"/>
                  <w:marRight w:val="0"/>
                  <w:marTop w:val="0"/>
                  <w:marBottom w:val="0"/>
                  <w:divBdr>
                    <w:top w:val="none" w:sz="0" w:space="0" w:color="auto"/>
                    <w:left w:val="none" w:sz="0" w:space="0" w:color="auto"/>
                    <w:bottom w:val="none" w:sz="0" w:space="0" w:color="auto"/>
                    <w:right w:val="none" w:sz="0" w:space="0" w:color="auto"/>
                  </w:divBdr>
                </w:div>
                <w:div w:id="186713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248897">
      <w:bodyDiv w:val="1"/>
      <w:marLeft w:val="0"/>
      <w:marRight w:val="0"/>
      <w:marTop w:val="0"/>
      <w:marBottom w:val="0"/>
      <w:divBdr>
        <w:top w:val="none" w:sz="0" w:space="0" w:color="auto"/>
        <w:left w:val="none" w:sz="0" w:space="0" w:color="auto"/>
        <w:bottom w:val="none" w:sz="0" w:space="0" w:color="auto"/>
        <w:right w:val="none" w:sz="0" w:space="0" w:color="auto"/>
      </w:divBdr>
    </w:div>
    <w:div w:id="594482036">
      <w:bodyDiv w:val="1"/>
      <w:marLeft w:val="0"/>
      <w:marRight w:val="0"/>
      <w:marTop w:val="0"/>
      <w:marBottom w:val="0"/>
      <w:divBdr>
        <w:top w:val="none" w:sz="0" w:space="0" w:color="auto"/>
        <w:left w:val="none" w:sz="0" w:space="0" w:color="auto"/>
        <w:bottom w:val="none" w:sz="0" w:space="0" w:color="auto"/>
        <w:right w:val="none" w:sz="0" w:space="0" w:color="auto"/>
      </w:divBdr>
      <w:divsChild>
        <w:div w:id="1167017616">
          <w:marLeft w:val="0"/>
          <w:marRight w:val="0"/>
          <w:marTop w:val="0"/>
          <w:marBottom w:val="0"/>
          <w:divBdr>
            <w:top w:val="none" w:sz="0" w:space="0" w:color="auto"/>
            <w:left w:val="none" w:sz="0" w:space="0" w:color="auto"/>
            <w:bottom w:val="none" w:sz="0" w:space="0" w:color="auto"/>
            <w:right w:val="none" w:sz="0" w:space="0" w:color="auto"/>
          </w:divBdr>
          <w:divsChild>
            <w:div w:id="412898945">
              <w:marLeft w:val="0"/>
              <w:marRight w:val="0"/>
              <w:marTop w:val="0"/>
              <w:marBottom w:val="0"/>
              <w:divBdr>
                <w:top w:val="none" w:sz="0" w:space="0" w:color="auto"/>
                <w:left w:val="none" w:sz="0" w:space="0" w:color="auto"/>
                <w:bottom w:val="none" w:sz="0" w:space="0" w:color="auto"/>
                <w:right w:val="none" w:sz="0" w:space="0" w:color="auto"/>
              </w:divBdr>
              <w:divsChild>
                <w:div w:id="121157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444438">
      <w:bodyDiv w:val="1"/>
      <w:marLeft w:val="0"/>
      <w:marRight w:val="0"/>
      <w:marTop w:val="0"/>
      <w:marBottom w:val="0"/>
      <w:divBdr>
        <w:top w:val="none" w:sz="0" w:space="0" w:color="auto"/>
        <w:left w:val="none" w:sz="0" w:space="0" w:color="auto"/>
        <w:bottom w:val="none" w:sz="0" w:space="0" w:color="auto"/>
        <w:right w:val="none" w:sz="0" w:space="0" w:color="auto"/>
      </w:divBdr>
      <w:divsChild>
        <w:div w:id="1440684094">
          <w:marLeft w:val="0"/>
          <w:marRight w:val="0"/>
          <w:marTop w:val="0"/>
          <w:marBottom w:val="600"/>
          <w:divBdr>
            <w:top w:val="none" w:sz="0" w:space="0" w:color="auto"/>
            <w:left w:val="none" w:sz="0" w:space="0" w:color="auto"/>
            <w:bottom w:val="none" w:sz="0" w:space="0" w:color="auto"/>
            <w:right w:val="none" w:sz="0" w:space="0" w:color="auto"/>
          </w:divBdr>
        </w:div>
        <w:div w:id="1306200169">
          <w:marLeft w:val="0"/>
          <w:marRight w:val="0"/>
          <w:marTop w:val="0"/>
          <w:marBottom w:val="525"/>
          <w:divBdr>
            <w:top w:val="none" w:sz="0" w:space="0" w:color="auto"/>
            <w:left w:val="none" w:sz="0" w:space="0" w:color="auto"/>
            <w:bottom w:val="none" w:sz="0" w:space="0" w:color="auto"/>
            <w:right w:val="none" w:sz="0" w:space="0" w:color="auto"/>
          </w:divBdr>
        </w:div>
      </w:divsChild>
    </w:div>
    <w:div w:id="598221845">
      <w:bodyDiv w:val="1"/>
      <w:marLeft w:val="0"/>
      <w:marRight w:val="0"/>
      <w:marTop w:val="0"/>
      <w:marBottom w:val="0"/>
      <w:divBdr>
        <w:top w:val="none" w:sz="0" w:space="0" w:color="auto"/>
        <w:left w:val="none" w:sz="0" w:space="0" w:color="auto"/>
        <w:bottom w:val="none" w:sz="0" w:space="0" w:color="auto"/>
        <w:right w:val="none" w:sz="0" w:space="0" w:color="auto"/>
      </w:divBdr>
      <w:divsChild>
        <w:div w:id="711656329">
          <w:marLeft w:val="0"/>
          <w:marRight w:val="0"/>
          <w:marTop w:val="0"/>
          <w:marBottom w:val="0"/>
          <w:divBdr>
            <w:top w:val="none" w:sz="0" w:space="0" w:color="auto"/>
            <w:left w:val="none" w:sz="0" w:space="0" w:color="auto"/>
            <w:bottom w:val="none" w:sz="0" w:space="0" w:color="auto"/>
            <w:right w:val="none" w:sz="0" w:space="0" w:color="auto"/>
          </w:divBdr>
          <w:divsChild>
            <w:div w:id="1209686994">
              <w:marLeft w:val="0"/>
              <w:marRight w:val="0"/>
              <w:marTop w:val="0"/>
              <w:marBottom w:val="0"/>
              <w:divBdr>
                <w:top w:val="none" w:sz="0" w:space="0" w:color="auto"/>
                <w:left w:val="none" w:sz="0" w:space="0" w:color="auto"/>
                <w:bottom w:val="none" w:sz="0" w:space="0" w:color="auto"/>
                <w:right w:val="none" w:sz="0" w:space="0" w:color="auto"/>
              </w:divBdr>
              <w:divsChild>
                <w:div w:id="11228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145555">
      <w:bodyDiv w:val="1"/>
      <w:marLeft w:val="0"/>
      <w:marRight w:val="0"/>
      <w:marTop w:val="0"/>
      <w:marBottom w:val="0"/>
      <w:divBdr>
        <w:top w:val="none" w:sz="0" w:space="0" w:color="auto"/>
        <w:left w:val="none" w:sz="0" w:space="0" w:color="auto"/>
        <w:bottom w:val="none" w:sz="0" w:space="0" w:color="auto"/>
        <w:right w:val="none" w:sz="0" w:space="0" w:color="auto"/>
      </w:divBdr>
    </w:div>
    <w:div w:id="600644969">
      <w:bodyDiv w:val="1"/>
      <w:marLeft w:val="0"/>
      <w:marRight w:val="0"/>
      <w:marTop w:val="0"/>
      <w:marBottom w:val="0"/>
      <w:divBdr>
        <w:top w:val="none" w:sz="0" w:space="0" w:color="auto"/>
        <w:left w:val="none" w:sz="0" w:space="0" w:color="auto"/>
        <w:bottom w:val="none" w:sz="0" w:space="0" w:color="auto"/>
        <w:right w:val="none" w:sz="0" w:space="0" w:color="auto"/>
      </w:divBdr>
      <w:divsChild>
        <w:div w:id="53746807">
          <w:marLeft w:val="0"/>
          <w:marRight w:val="0"/>
          <w:marTop w:val="0"/>
          <w:marBottom w:val="0"/>
          <w:divBdr>
            <w:top w:val="none" w:sz="0" w:space="0" w:color="auto"/>
            <w:left w:val="none" w:sz="0" w:space="0" w:color="auto"/>
            <w:bottom w:val="none" w:sz="0" w:space="0" w:color="auto"/>
            <w:right w:val="none" w:sz="0" w:space="0" w:color="auto"/>
          </w:divBdr>
          <w:divsChild>
            <w:div w:id="1993175068">
              <w:marLeft w:val="0"/>
              <w:marRight w:val="0"/>
              <w:marTop w:val="0"/>
              <w:marBottom w:val="0"/>
              <w:divBdr>
                <w:top w:val="none" w:sz="0" w:space="0" w:color="auto"/>
                <w:left w:val="none" w:sz="0" w:space="0" w:color="auto"/>
                <w:bottom w:val="none" w:sz="0" w:space="0" w:color="auto"/>
                <w:right w:val="none" w:sz="0" w:space="0" w:color="auto"/>
              </w:divBdr>
              <w:divsChild>
                <w:div w:id="2178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884628">
      <w:bodyDiv w:val="1"/>
      <w:marLeft w:val="0"/>
      <w:marRight w:val="0"/>
      <w:marTop w:val="0"/>
      <w:marBottom w:val="0"/>
      <w:divBdr>
        <w:top w:val="none" w:sz="0" w:space="0" w:color="auto"/>
        <w:left w:val="none" w:sz="0" w:space="0" w:color="auto"/>
        <w:bottom w:val="none" w:sz="0" w:space="0" w:color="auto"/>
        <w:right w:val="none" w:sz="0" w:space="0" w:color="auto"/>
      </w:divBdr>
    </w:div>
    <w:div w:id="624234070">
      <w:bodyDiv w:val="1"/>
      <w:marLeft w:val="0"/>
      <w:marRight w:val="0"/>
      <w:marTop w:val="0"/>
      <w:marBottom w:val="0"/>
      <w:divBdr>
        <w:top w:val="none" w:sz="0" w:space="0" w:color="auto"/>
        <w:left w:val="none" w:sz="0" w:space="0" w:color="auto"/>
        <w:bottom w:val="none" w:sz="0" w:space="0" w:color="auto"/>
        <w:right w:val="none" w:sz="0" w:space="0" w:color="auto"/>
      </w:divBdr>
      <w:divsChild>
        <w:div w:id="1271663761">
          <w:marLeft w:val="0"/>
          <w:marRight w:val="0"/>
          <w:marTop w:val="0"/>
          <w:marBottom w:val="0"/>
          <w:divBdr>
            <w:top w:val="none" w:sz="0" w:space="0" w:color="auto"/>
            <w:left w:val="none" w:sz="0" w:space="0" w:color="auto"/>
            <w:bottom w:val="none" w:sz="0" w:space="0" w:color="auto"/>
            <w:right w:val="none" w:sz="0" w:space="0" w:color="auto"/>
          </w:divBdr>
          <w:divsChild>
            <w:div w:id="2115593465">
              <w:marLeft w:val="0"/>
              <w:marRight w:val="0"/>
              <w:marTop w:val="0"/>
              <w:marBottom w:val="0"/>
              <w:divBdr>
                <w:top w:val="none" w:sz="0" w:space="0" w:color="auto"/>
                <w:left w:val="none" w:sz="0" w:space="0" w:color="auto"/>
                <w:bottom w:val="none" w:sz="0" w:space="0" w:color="auto"/>
                <w:right w:val="none" w:sz="0" w:space="0" w:color="auto"/>
              </w:divBdr>
              <w:divsChild>
                <w:div w:id="67241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375506">
      <w:bodyDiv w:val="1"/>
      <w:marLeft w:val="0"/>
      <w:marRight w:val="0"/>
      <w:marTop w:val="0"/>
      <w:marBottom w:val="0"/>
      <w:divBdr>
        <w:top w:val="none" w:sz="0" w:space="0" w:color="auto"/>
        <w:left w:val="none" w:sz="0" w:space="0" w:color="auto"/>
        <w:bottom w:val="none" w:sz="0" w:space="0" w:color="auto"/>
        <w:right w:val="none" w:sz="0" w:space="0" w:color="auto"/>
      </w:divBdr>
      <w:divsChild>
        <w:div w:id="2047559072">
          <w:marLeft w:val="0"/>
          <w:marRight w:val="0"/>
          <w:marTop w:val="0"/>
          <w:marBottom w:val="0"/>
          <w:divBdr>
            <w:top w:val="none" w:sz="0" w:space="0" w:color="auto"/>
            <w:left w:val="none" w:sz="0" w:space="0" w:color="auto"/>
            <w:bottom w:val="none" w:sz="0" w:space="0" w:color="auto"/>
            <w:right w:val="none" w:sz="0" w:space="0" w:color="auto"/>
          </w:divBdr>
          <w:divsChild>
            <w:div w:id="2090806835">
              <w:marLeft w:val="0"/>
              <w:marRight w:val="0"/>
              <w:marTop w:val="0"/>
              <w:marBottom w:val="0"/>
              <w:divBdr>
                <w:top w:val="none" w:sz="0" w:space="0" w:color="auto"/>
                <w:left w:val="none" w:sz="0" w:space="0" w:color="auto"/>
                <w:bottom w:val="none" w:sz="0" w:space="0" w:color="auto"/>
                <w:right w:val="none" w:sz="0" w:space="0" w:color="auto"/>
              </w:divBdr>
              <w:divsChild>
                <w:div w:id="1119032218">
                  <w:marLeft w:val="0"/>
                  <w:marRight w:val="0"/>
                  <w:marTop w:val="0"/>
                  <w:marBottom w:val="0"/>
                  <w:divBdr>
                    <w:top w:val="none" w:sz="0" w:space="0" w:color="auto"/>
                    <w:left w:val="none" w:sz="0" w:space="0" w:color="auto"/>
                    <w:bottom w:val="none" w:sz="0" w:space="0" w:color="auto"/>
                    <w:right w:val="none" w:sz="0" w:space="0" w:color="auto"/>
                  </w:divBdr>
                  <w:divsChild>
                    <w:div w:id="60176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157412">
      <w:bodyDiv w:val="1"/>
      <w:marLeft w:val="0"/>
      <w:marRight w:val="0"/>
      <w:marTop w:val="0"/>
      <w:marBottom w:val="0"/>
      <w:divBdr>
        <w:top w:val="none" w:sz="0" w:space="0" w:color="auto"/>
        <w:left w:val="none" w:sz="0" w:space="0" w:color="auto"/>
        <w:bottom w:val="none" w:sz="0" w:space="0" w:color="auto"/>
        <w:right w:val="none" w:sz="0" w:space="0" w:color="auto"/>
      </w:divBdr>
      <w:divsChild>
        <w:div w:id="1819684952">
          <w:marLeft w:val="0"/>
          <w:marRight w:val="0"/>
          <w:marTop w:val="0"/>
          <w:marBottom w:val="0"/>
          <w:divBdr>
            <w:top w:val="none" w:sz="0" w:space="0" w:color="auto"/>
            <w:left w:val="none" w:sz="0" w:space="0" w:color="auto"/>
            <w:bottom w:val="none" w:sz="0" w:space="0" w:color="auto"/>
            <w:right w:val="none" w:sz="0" w:space="0" w:color="auto"/>
          </w:divBdr>
          <w:divsChild>
            <w:div w:id="1825077923">
              <w:marLeft w:val="0"/>
              <w:marRight w:val="0"/>
              <w:marTop w:val="0"/>
              <w:marBottom w:val="0"/>
              <w:divBdr>
                <w:top w:val="none" w:sz="0" w:space="0" w:color="auto"/>
                <w:left w:val="none" w:sz="0" w:space="0" w:color="auto"/>
                <w:bottom w:val="none" w:sz="0" w:space="0" w:color="auto"/>
                <w:right w:val="none" w:sz="0" w:space="0" w:color="auto"/>
              </w:divBdr>
              <w:divsChild>
                <w:div w:id="12304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573070">
      <w:bodyDiv w:val="1"/>
      <w:marLeft w:val="0"/>
      <w:marRight w:val="0"/>
      <w:marTop w:val="0"/>
      <w:marBottom w:val="0"/>
      <w:divBdr>
        <w:top w:val="none" w:sz="0" w:space="0" w:color="auto"/>
        <w:left w:val="none" w:sz="0" w:space="0" w:color="auto"/>
        <w:bottom w:val="none" w:sz="0" w:space="0" w:color="auto"/>
        <w:right w:val="none" w:sz="0" w:space="0" w:color="auto"/>
      </w:divBdr>
      <w:divsChild>
        <w:div w:id="453332045">
          <w:marLeft w:val="0"/>
          <w:marRight w:val="0"/>
          <w:marTop w:val="0"/>
          <w:marBottom w:val="0"/>
          <w:divBdr>
            <w:top w:val="none" w:sz="0" w:space="0" w:color="auto"/>
            <w:left w:val="none" w:sz="0" w:space="0" w:color="auto"/>
            <w:bottom w:val="none" w:sz="0" w:space="0" w:color="auto"/>
            <w:right w:val="none" w:sz="0" w:space="0" w:color="auto"/>
          </w:divBdr>
        </w:div>
        <w:div w:id="1046174340">
          <w:marLeft w:val="0"/>
          <w:marRight w:val="0"/>
          <w:marTop w:val="0"/>
          <w:marBottom w:val="0"/>
          <w:divBdr>
            <w:top w:val="none" w:sz="0" w:space="0" w:color="auto"/>
            <w:left w:val="none" w:sz="0" w:space="0" w:color="auto"/>
            <w:bottom w:val="none" w:sz="0" w:space="0" w:color="auto"/>
            <w:right w:val="none" w:sz="0" w:space="0" w:color="auto"/>
          </w:divBdr>
        </w:div>
      </w:divsChild>
    </w:div>
    <w:div w:id="742142284">
      <w:bodyDiv w:val="1"/>
      <w:marLeft w:val="0"/>
      <w:marRight w:val="0"/>
      <w:marTop w:val="0"/>
      <w:marBottom w:val="0"/>
      <w:divBdr>
        <w:top w:val="none" w:sz="0" w:space="0" w:color="auto"/>
        <w:left w:val="none" w:sz="0" w:space="0" w:color="auto"/>
        <w:bottom w:val="none" w:sz="0" w:space="0" w:color="auto"/>
        <w:right w:val="none" w:sz="0" w:space="0" w:color="auto"/>
      </w:divBdr>
      <w:divsChild>
        <w:div w:id="1341547078">
          <w:marLeft w:val="0"/>
          <w:marRight w:val="0"/>
          <w:marTop w:val="0"/>
          <w:marBottom w:val="0"/>
          <w:divBdr>
            <w:top w:val="none" w:sz="0" w:space="0" w:color="auto"/>
            <w:left w:val="none" w:sz="0" w:space="0" w:color="auto"/>
            <w:bottom w:val="none" w:sz="0" w:space="0" w:color="auto"/>
            <w:right w:val="none" w:sz="0" w:space="0" w:color="auto"/>
          </w:divBdr>
          <w:divsChild>
            <w:div w:id="647243781">
              <w:marLeft w:val="0"/>
              <w:marRight w:val="0"/>
              <w:marTop w:val="0"/>
              <w:marBottom w:val="0"/>
              <w:divBdr>
                <w:top w:val="none" w:sz="0" w:space="0" w:color="auto"/>
                <w:left w:val="none" w:sz="0" w:space="0" w:color="auto"/>
                <w:bottom w:val="none" w:sz="0" w:space="0" w:color="auto"/>
                <w:right w:val="none" w:sz="0" w:space="0" w:color="auto"/>
              </w:divBdr>
              <w:divsChild>
                <w:div w:id="108352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890874">
      <w:bodyDiv w:val="1"/>
      <w:marLeft w:val="0"/>
      <w:marRight w:val="0"/>
      <w:marTop w:val="0"/>
      <w:marBottom w:val="0"/>
      <w:divBdr>
        <w:top w:val="none" w:sz="0" w:space="0" w:color="auto"/>
        <w:left w:val="none" w:sz="0" w:space="0" w:color="auto"/>
        <w:bottom w:val="none" w:sz="0" w:space="0" w:color="auto"/>
        <w:right w:val="none" w:sz="0" w:space="0" w:color="auto"/>
      </w:divBdr>
    </w:div>
    <w:div w:id="756436715">
      <w:bodyDiv w:val="1"/>
      <w:marLeft w:val="0"/>
      <w:marRight w:val="0"/>
      <w:marTop w:val="0"/>
      <w:marBottom w:val="0"/>
      <w:divBdr>
        <w:top w:val="none" w:sz="0" w:space="0" w:color="auto"/>
        <w:left w:val="none" w:sz="0" w:space="0" w:color="auto"/>
        <w:bottom w:val="none" w:sz="0" w:space="0" w:color="auto"/>
        <w:right w:val="none" w:sz="0" w:space="0" w:color="auto"/>
      </w:divBdr>
      <w:divsChild>
        <w:div w:id="881213189">
          <w:marLeft w:val="0"/>
          <w:marRight w:val="0"/>
          <w:marTop w:val="0"/>
          <w:marBottom w:val="0"/>
          <w:divBdr>
            <w:top w:val="none" w:sz="0" w:space="0" w:color="auto"/>
            <w:left w:val="none" w:sz="0" w:space="0" w:color="auto"/>
            <w:bottom w:val="none" w:sz="0" w:space="0" w:color="auto"/>
            <w:right w:val="none" w:sz="0" w:space="0" w:color="auto"/>
          </w:divBdr>
          <w:divsChild>
            <w:div w:id="265188038">
              <w:marLeft w:val="0"/>
              <w:marRight w:val="0"/>
              <w:marTop w:val="0"/>
              <w:marBottom w:val="0"/>
              <w:divBdr>
                <w:top w:val="none" w:sz="0" w:space="0" w:color="auto"/>
                <w:left w:val="none" w:sz="0" w:space="0" w:color="auto"/>
                <w:bottom w:val="none" w:sz="0" w:space="0" w:color="auto"/>
                <w:right w:val="none" w:sz="0" w:space="0" w:color="auto"/>
              </w:divBdr>
              <w:divsChild>
                <w:div w:id="89535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094702">
      <w:bodyDiv w:val="1"/>
      <w:marLeft w:val="0"/>
      <w:marRight w:val="0"/>
      <w:marTop w:val="0"/>
      <w:marBottom w:val="0"/>
      <w:divBdr>
        <w:top w:val="none" w:sz="0" w:space="0" w:color="auto"/>
        <w:left w:val="none" w:sz="0" w:space="0" w:color="auto"/>
        <w:bottom w:val="none" w:sz="0" w:space="0" w:color="auto"/>
        <w:right w:val="none" w:sz="0" w:space="0" w:color="auto"/>
      </w:divBdr>
    </w:div>
    <w:div w:id="778648066">
      <w:bodyDiv w:val="1"/>
      <w:marLeft w:val="0"/>
      <w:marRight w:val="0"/>
      <w:marTop w:val="0"/>
      <w:marBottom w:val="0"/>
      <w:divBdr>
        <w:top w:val="none" w:sz="0" w:space="0" w:color="auto"/>
        <w:left w:val="none" w:sz="0" w:space="0" w:color="auto"/>
        <w:bottom w:val="none" w:sz="0" w:space="0" w:color="auto"/>
        <w:right w:val="none" w:sz="0" w:space="0" w:color="auto"/>
      </w:divBdr>
      <w:divsChild>
        <w:div w:id="486673076">
          <w:marLeft w:val="0"/>
          <w:marRight w:val="0"/>
          <w:marTop w:val="0"/>
          <w:marBottom w:val="0"/>
          <w:divBdr>
            <w:top w:val="none" w:sz="0" w:space="0" w:color="auto"/>
            <w:left w:val="none" w:sz="0" w:space="0" w:color="auto"/>
            <w:bottom w:val="none" w:sz="0" w:space="0" w:color="auto"/>
            <w:right w:val="none" w:sz="0" w:space="0" w:color="auto"/>
          </w:divBdr>
          <w:divsChild>
            <w:div w:id="342898446">
              <w:marLeft w:val="0"/>
              <w:marRight w:val="0"/>
              <w:marTop w:val="0"/>
              <w:marBottom w:val="0"/>
              <w:divBdr>
                <w:top w:val="none" w:sz="0" w:space="0" w:color="auto"/>
                <w:left w:val="none" w:sz="0" w:space="0" w:color="auto"/>
                <w:bottom w:val="none" w:sz="0" w:space="0" w:color="auto"/>
                <w:right w:val="none" w:sz="0" w:space="0" w:color="auto"/>
              </w:divBdr>
              <w:divsChild>
                <w:div w:id="154514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110915">
      <w:bodyDiv w:val="1"/>
      <w:marLeft w:val="0"/>
      <w:marRight w:val="0"/>
      <w:marTop w:val="0"/>
      <w:marBottom w:val="0"/>
      <w:divBdr>
        <w:top w:val="none" w:sz="0" w:space="0" w:color="auto"/>
        <w:left w:val="none" w:sz="0" w:space="0" w:color="auto"/>
        <w:bottom w:val="none" w:sz="0" w:space="0" w:color="auto"/>
        <w:right w:val="none" w:sz="0" w:space="0" w:color="auto"/>
      </w:divBdr>
    </w:div>
    <w:div w:id="787816753">
      <w:bodyDiv w:val="1"/>
      <w:marLeft w:val="0"/>
      <w:marRight w:val="0"/>
      <w:marTop w:val="0"/>
      <w:marBottom w:val="0"/>
      <w:divBdr>
        <w:top w:val="none" w:sz="0" w:space="0" w:color="auto"/>
        <w:left w:val="none" w:sz="0" w:space="0" w:color="auto"/>
        <w:bottom w:val="none" w:sz="0" w:space="0" w:color="auto"/>
        <w:right w:val="none" w:sz="0" w:space="0" w:color="auto"/>
      </w:divBdr>
      <w:divsChild>
        <w:div w:id="1493258300">
          <w:marLeft w:val="0"/>
          <w:marRight w:val="0"/>
          <w:marTop w:val="0"/>
          <w:marBottom w:val="0"/>
          <w:divBdr>
            <w:top w:val="none" w:sz="0" w:space="0" w:color="auto"/>
            <w:left w:val="none" w:sz="0" w:space="0" w:color="auto"/>
            <w:bottom w:val="none" w:sz="0" w:space="0" w:color="auto"/>
            <w:right w:val="none" w:sz="0" w:space="0" w:color="auto"/>
          </w:divBdr>
          <w:divsChild>
            <w:div w:id="287246712">
              <w:marLeft w:val="0"/>
              <w:marRight w:val="0"/>
              <w:marTop w:val="0"/>
              <w:marBottom w:val="0"/>
              <w:divBdr>
                <w:top w:val="none" w:sz="0" w:space="0" w:color="auto"/>
                <w:left w:val="none" w:sz="0" w:space="0" w:color="auto"/>
                <w:bottom w:val="none" w:sz="0" w:space="0" w:color="auto"/>
                <w:right w:val="none" w:sz="0" w:space="0" w:color="auto"/>
              </w:divBdr>
              <w:divsChild>
                <w:div w:id="136459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462048">
      <w:bodyDiv w:val="1"/>
      <w:marLeft w:val="0"/>
      <w:marRight w:val="0"/>
      <w:marTop w:val="0"/>
      <w:marBottom w:val="0"/>
      <w:divBdr>
        <w:top w:val="none" w:sz="0" w:space="0" w:color="auto"/>
        <w:left w:val="none" w:sz="0" w:space="0" w:color="auto"/>
        <w:bottom w:val="none" w:sz="0" w:space="0" w:color="auto"/>
        <w:right w:val="none" w:sz="0" w:space="0" w:color="auto"/>
      </w:divBdr>
      <w:divsChild>
        <w:div w:id="1255091091">
          <w:marLeft w:val="0"/>
          <w:marRight w:val="0"/>
          <w:marTop w:val="0"/>
          <w:marBottom w:val="0"/>
          <w:divBdr>
            <w:top w:val="none" w:sz="0" w:space="0" w:color="auto"/>
            <w:left w:val="none" w:sz="0" w:space="0" w:color="auto"/>
            <w:bottom w:val="none" w:sz="0" w:space="0" w:color="auto"/>
            <w:right w:val="none" w:sz="0" w:space="0" w:color="auto"/>
          </w:divBdr>
        </w:div>
        <w:div w:id="1677073578">
          <w:marLeft w:val="0"/>
          <w:marRight w:val="0"/>
          <w:marTop w:val="0"/>
          <w:marBottom w:val="0"/>
          <w:divBdr>
            <w:top w:val="none" w:sz="0" w:space="0" w:color="auto"/>
            <w:left w:val="none" w:sz="0" w:space="0" w:color="auto"/>
            <w:bottom w:val="none" w:sz="0" w:space="0" w:color="auto"/>
            <w:right w:val="none" w:sz="0" w:space="0" w:color="auto"/>
          </w:divBdr>
          <w:divsChild>
            <w:div w:id="1998225173">
              <w:marLeft w:val="0"/>
              <w:marRight w:val="0"/>
              <w:marTop w:val="0"/>
              <w:marBottom w:val="0"/>
              <w:divBdr>
                <w:top w:val="none" w:sz="0" w:space="0" w:color="auto"/>
                <w:left w:val="none" w:sz="0" w:space="0" w:color="auto"/>
                <w:bottom w:val="none" w:sz="0" w:space="0" w:color="auto"/>
                <w:right w:val="none" w:sz="0" w:space="0" w:color="auto"/>
              </w:divBdr>
              <w:divsChild>
                <w:div w:id="416827830">
                  <w:marLeft w:val="0"/>
                  <w:marRight w:val="0"/>
                  <w:marTop w:val="0"/>
                  <w:marBottom w:val="0"/>
                  <w:divBdr>
                    <w:top w:val="none" w:sz="0" w:space="0" w:color="auto"/>
                    <w:left w:val="none" w:sz="0" w:space="0" w:color="auto"/>
                    <w:bottom w:val="none" w:sz="0" w:space="0" w:color="auto"/>
                    <w:right w:val="none" w:sz="0" w:space="0" w:color="auto"/>
                  </w:divBdr>
                  <w:divsChild>
                    <w:div w:id="1642152682">
                      <w:marLeft w:val="-196"/>
                      <w:marRight w:val="-196"/>
                      <w:marTop w:val="0"/>
                      <w:marBottom w:val="0"/>
                      <w:divBdr>
                        <w:top w:val="none" w:sz="0" w:space="0" w:color="auto"/>
                        <w:left w:val="none" w:sz="0" w:space="0" w:color="auto"/>
                        <w:bottom w:val="none" w:sz="0" w:space="0" w:color="auto"/>
                        <w:right w:val="none" w:sz="0" w:space="0" w:color="auto"/>
                      </w:divBdr>
                      <w:divsChild>
                        <w:div w:id="800919419">
                          <w:marLeft w:val="199"/>
                          <w:marRight w:val="199"/>
                          <w:marTop w:val="0"/>
                          <w:marBottom w:val="450"/>
                          <w:divBdr>
                            <w:top w:val="none" w:sz="0" w:space="0" w:color="auto"/>
                            <w:left w:val="none" w:sz="0" w:space="0" w:color="auto"/>
                            <w:bottom w:val="none" w:sz="0" w:space="0" w:color="auto"/>
                            <w:right w:val="none" w:sz="0" w:space="0" w:color="auto"/>
                          </w:divBdr>
                          <w:divsChild>
                            <w:div w:id="1073703898">
                              <w:marLeft w:val="0"/>
                              <w:marRight w:val="0"/>
                              <w:marTop w:val="0"/>
                              <w:marBottom w:val="0"/>
                              <w:divBdr>
                                <w:top w:val="none" w:sz="0" w:space="0" w:color="auto"/>
                                <w:left w:val="none" w:sz="0" w:space="0" w:color="auto"/>
                                <w:bottom w:val="none" w:sz="0" w:space="0" w:color="auto"/>
                                <w:right w:val="none" w:sz="0" w:space="0" w:color="auto"/>
                              </w:divBdr>
                              <w:divsChild>
                                <w:div w:id="484971553">
                                  <w:marLeft w:val="0"/>
                                  <w:marRight w:val="0"/>
                                  <w:marTop w:val="0"/>
                                  <w:marBottom w:val="0"/>
                                  <w:divBdr>
                                    <w:top w:val="none" w:sz="0" w:space="0" w:color="auto"/>
                                    <w:left w:val="none" w:sz="0" w:space="0" w:color="auto"/>
                                    <w:bottom w:val="none" w:sz="0" w:space="0" w:color="auto"/>
                                    <w:right w:val="none" w:sz="0" w:space="0" w:color="auto"/>
                                  </w:divBdr>
                                  <w:divsChild>
                                    <w:div w:id="1490973301">
                                      <w:marLeft w:val="0"/>
                                      <w:marRight w:val="0"/>
                                      <w:marTop w:val="0"/>
                                      <w:marBottom w:val="0"/>
                                      <w:divBdr>
                                        <w:top w:val="none" w:sz="0" w:space="0" w:color="auto"/>
                                        <w:left w:val="none" w:sz="0" w:space="0" w:color="auto"/>
                                        <w:bottom w:val="none" w:sz="0" w:space="0" w:color="auto"/>
                                        <w:right w:val="none" w:sz="0" w:space="0" w:color="auto"/>
                                      </w:divBdr>
                                      <w:divsChild>
                                        <w:div w:id="109158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3237913">
      <w:bodyDiv w:val="1"/>
      <w:marLeft w:val="0"/>
      <w:marRight w:val="0"/>
      <w:marTop w:val="0"/>
      <w:marBottom w:val="0"/>
      <w:divBdr>
        <w:top w:val="none" w:sz="0" w:space="0" w:color="auto"/>
        <w:left w:val="none" w:sz="0" w:space="0" w:color="auto"/>
        <w:bottom w:val="none" w:sz="0" w:space="0" w:color="auto"/>
        <w:right w:val="none" w:sz="0" w:space="0" w:color="auto"/>
      </w:divBdr>
    </w:div>
    <w:div w:id="845942360">
      <w:bodyDiv w:val="1"/>
      <w:marLeft w:val="0"/>
      <w:marRight w:val="0"/>
      <w:marTop w:val="0"/>
      <w:marBottom w:val="0"/>
      <w:divBdr>
        <w:top w:val="none" w:sz="0" w:space="0" w:color="auto"/>
        <w:left w:val="none" w:sz="0" w:space="0" w:color="auto"/>
        <w:bottom w:val="none" w:sz="0" w:space="0" w:color="auto"/>
        <w:right w:val="none" w:sz="0" w:space="0" w:color="auto"/>
      </w:divBdr>
    </w:div>
    <w:div w:id="858200460">
      <w:bodyDiv w:val="1"/>
      <w:marLeft w:val="0"/>
      <w:marRight w:val="0"/>
      <w:marTop w:val="0"/>
      <w:marBottom w:val="0"/>
      <w:divBdr>
        <w:top w:val="none" w:sz="0" w:space="0" w:color="auto"/>
        <w:left w:val="none" w:sz="0" w:space="0" w:color="auto"/>
        <w:bottom w:val="none" w:sz="0" w:space="0" w:color="auto"/>
        <w:right w:val="none" w:sz="0" w:space="0" w:color="auto"/>
      </w:divBdr>
      <w:divsChild>
        <w:div w:id="1096056645">
          <w:marLeft w:val="0"/>
          <w:marRight w:val="0"/>
          <w:marTop w:val="0"/>
          <w:marBottom w:val="0"/>
          <w:divBdr>
            <w:top w:val="none" w:sz="0" w:space="0" w:color="auto"/>
            <w:left w:val="none" w:sz="0" w:space="0" w:color="auto"/>
            <w:bottom w:val="none" w:sz="0" w:space="0" w:color="auto"/>
            <w:right w:val="none" w:sz="0" w:space="0" w:color="auto"/>
          </w:divBdr>
        </w:div>
        <w:div w:id="448358610">
          <w:marLeft w:val="0"/>
          <w:marRight w:val="0"/>
          <w:marTop w:val="0"/>
          <w:marBottom w:val="0"/>
          <w:divBdr>
            <w:top w:val="none" w:sz="0" w:space="0" w:color="auto"/>
            <w:left w:val="none" w:sz="0" w:space="0" w:color="auto"/>
            <w:bottom w:val="none" w:sz="0" w:space="0" w:color="auto"/>
            <w:right w:val="none" w:sz="0" w:space="0" w:color="auto"/>
          </w:divBdr>
        </w:div>
        <w:div w:id="1615818694">
          <w:marLeft w:val="0"/>
          <w:marRight w:val="0"/>
          <w:marTop w:val="0"/>
          <w:marBottom w:val="0"/>
          <w:divBdr>
            <w:top w:val="none" w:sz="0" w:space="0" w:color="auto"/>
            <w:left w:val="none" w:sz="0" w:space="0" w:color="auto"/>
            <w:bottom w:val="none" w:sz="0" w:space="0" w:color="auto"/>
            <w:right w:val="none" w:sz="0" w:space="0" w:color="auto"/>
          </w:divBdr>
        </w:div>
        <w:div w:id="706832242">
          <w:marLeft w:val="0"/>
          <w:marRight w:val="0"/>
          <w:marTop w:val="0"/>
          <w:marBottom w:val="0"/>
          <w:divBdr>
            <w:top w:val="none" w:sz="0" w:space="0" w:color="auto"/>
            <w:left w:val="none" w:sz="0" w:space="0" w:color="auto"/>
            <w:bottom w:val="none" w:sz="0" w:space="0" w:color="auto"/>
            <w:right w:val="none" w:sz="0" w:space="0" w:color="auto"/>
          </w:divBdr>
        </w:div>
        <w:div w:id="863057933">
          <w:marLeft w:val="0"/>
          <w:marRight w:val="0"/>
          <w:marTop w:val="0"/>
          <w:marBottom w:val="0"/>
          <w:divBdr>
            <w:top w:val="none" w:sz="0" w:space="0" w:color="auto"/>
            <w:left w:val="none" w:sz="0" w:space="0" w:color="auto"/>
            <w:bottom w:val="none" w:sz="0" w:space="0" w:color="auto"/>
            <w:right w:val="none" w:sz="0" w:space="0" w:color="auto"/>
          </w:divBdr>
        </w:div>
        <w:div w:id="1595628115">
          <w:marLeft w:val="0"/>
          <w:marRight w:val="0"/>
          <w:marTop w:val="0"/>
          <w:marBottom w:val="0"/>
          <w:divBdr>
            <w:top w:val="none" w:sz="0" w:space="0" w:color="auto"/>
            <w:left w:val="none" w:sz="0" w:space="0" w:color="auto"/>
            <w:bottom w:val="none" w:sz="0" w:space="0" w:color="auto"/>
            <w:right w:val="none" w:sz="0" w:space="0" w:color="auto"/>
          </w:divBdr>
        </w:div>
        <w:div w:id="1400905225">
          <w:marLeft w:val="0"/>
          <w:marRight w:val="0"/>
          <w:marTop w:val="0"/>
          <w:marBottom w:val="0"/>
          <w:divBdr>
            <w:top w:val="none" w:sz="0" w:space="0" w:color="auto"/>
            <w:left w:val="none" w:sz="0" w:space="0" w:color="auto"/>
            <w:bottom w:val="none" w:sz="0" w:space="0" w:color="auto"/>
            <w:right w:val="none" w:sz="0" w:space="0" w:color="auto"/>
          </w:divBdr>
        </w:div>
        <w:div w:id="1650554941">
          <w:marLeft w:val="0"/>
          <w:marRight w:val="0"/>
          <w:marTop w:val="0"/>
          <w:marBottom w:val="0"/>
          <w:divBdr>
            <w:top w:val="none" w:sz="0" w:space="0" w:color="auto"/>
            <w:left w:val="none" w:sz="0" w:space="0" w:color="auto"/>
            <w:bottom w:val="none" w:sz="0" w:space="0" w:color="auto"/>
            <w:right w:val="none" w:sz="0" w:space="0" w:color="auto"/>
          </w:divBdr>
        </w:div>
        <w:div w:id="1882866422">
          <w:marLeft w:val="0"/>
          <w:marRight w:val="0"/>
          <w:marTop w:val="240"/>
          <w:marBottom w:val="0"/>
          <w:divBdr>
            <w:top w:val="none" w:sz="0" w:space="0" w:color="auto"/>
            <w:left w:val="none" w:sz="0" w:space="0" w:color="auto"/>
            <w:bottom w:val="none" w:sz="0" w:space="0" w:color="auto"/>
            <w:right w:val="none" w:sz="0" w:space="0" w:color="auto"/>
          </w:divBdr>
        </w:div>
        <w:div w:id="2098013485">
          <w:marLeft w:val="0"/>
          <w:marRight w:val="0"/>
          <w:marTop w:val="108"/>
          <w:marBottom w:val="0"/>
          <w:divBdr>
            <w:top w:val="none" w:sz="0" w:space="0" w:color="auto"/>
            <w:left w:val="none" w:sz="0" w:space="0" w:color="auto"/>
            <w:bottom w:val="none" w:sz="0" w:space="0" w:color="auto"/>
            <w:right w:val="none" w:sz="0" w:space="0" w:color="auto"/>
          </w:divBdr>
        </w:div>
        <w:div w:id="1161890585">
          <w:marLeft w:val="0"/>
          <w:marRight w:val="0"/>
          <w:marTop w:val="0"/>
          <w:marBottom w:val="0"/>
          <w:divBdr>
            <w:top w:val="none" w:sz="0" w:space="0" w:color="auto"/>
            <w:left w:val="none" w:sz="0" w:space="0" w:color="auto"/>
            <w:bottom w:val="none" w:sz="0" w:space="0" w:color="auto"/>
            <w:right w:val="none" w:sz="0" w:space="0" w:color="auto"/>
          </w:divBdr>
        </w:div>
        <w:div w:id="1009212391">
          <w:marLeft w:val="0"/>
          <w:marRight w:val="0"/>
          <w:marTop w:val="0"/>
          <w:marBottom w:val="0"/>
          <w:divBdr>
            <w:top w:val="none" w:sz="0" w:space="0" w:color="auto"/>
            <w:left w:val="none" w:sz="0" w:space="0" w:color="auto"/>
            <w:bottom w:val="none" w:sz="0" w:space="0" w:color="auto"/>
            <w:right w:val="none" w:sz="0" w:space="0" w:color="auto"/>
          </w:divBdr>
        </w:div>
        <w:div w:id="1356426608">
          <w:marLeft w:val="0"/>
          <w:marRight w:val="0"/>
          <w:marTop w:val="0"/>
          <w:marBottom w:val="0"/>
          <w:divBdr>
            <w:top w:val="none" w:sz="0" w:space="0" w:color="auto"/>
            <w:left w:val="none" w:sz="0" w:space="0" w:color="auto"/>
            <w:bottom w:val="none" w:sz="0" w:space="0" w:color="auto"/>
            <w:right w:val="none" w:sz="0" w:space="0" w:color="auto"/>
          </w:divBdr>
        </w:div>
        <w:div w:id="45759900">
          <w:marLeft w:val="0"/>
          <w:marRight w:val="0"/>
          <w:marTop w:val="240"/>
          <w:marBottom w:val="0"/>
          <w:divBdr>
            <w:top w:val="none" w:sz="0" w:space="0" w:color="auto"/>
            <w:left w:val="none" w:sz="0" w:space="0" w:color="auto"/>
            <w:bottom w:val="none" w:sz="0" w:space="0" w:color="auto"/>
            <w:right w:val="none" w:sz="0" w:space="0" w:color="auto"/>
          </w:divBdr>
        </w:div>
        <w:div w:id="299460509">
          <w:marLeft w:val="0"/>
          <w:marRight w:val="0"/>
          <w:marTop w:val="108"/>
          <w:marBottom w:val="0"/>
          <w:divBdr>
            <w:top w:val="none" w:sz="0" w:space="0" w:color="auto"/>
            <w:left w:val="none" w:sz="0" w:space="0" w:color="auto"/>
            <w:bottom w:val="none" w:sz="0" w:space="0" w:color="auto"/>
            <w:right w:val="none" w:sz="0" w:space="0" w:color="auto"/>
          </w:divBdr>
        </w:div>
        <w:div w:id="145174070">
          <w:marLeft w:val="0"/>
          <w:marRight w:val="0"/>
          <w:marTop w:val="0"/>
          <w:marBottom w:val="0"/>
          <w:divBdr>
            <w:top w:val="none" w:sz="0" w:space="0" w:color="auto"/>
            <w:left w:val="none" w:sz="0" w:space="0" w:color="auto"/>
            <w:bottom w:val="none" w:sz="0" w:space="0" w:color="auto"/>
            <w:right w:val="none" w:sz="0" w:space="0" w:color="auto"/>
          </w:divBdr>
        </w:div>
        <w:div w:id="1901213904">
          <w:marLeft w:val="0"/>
          <w:marRight w:val="0"/>
          <w:marTop w:val="0"/>
          <w:marBottom w:val="0"/>
          <w:divBdr>
            <w:top w:val="none" w:sz="0" w:space="0" w:color="auto"/>
            <w:left w:val="none" w:sz="0" w:space="0" w:color="auto"/>
            <w:bottom w:val="none" w:sz="0" w:space="0" w:color="auto"/>
            <w:right w:val="none" w:sz="0" w:space="0" w:color="auto"/>
          </w:divBdr>
        </w:div>
        <w:div w:id="732434197">
          <w:marLeft w:val="0"/>
          <w:marRight w:val="0"/>
          <w:marTop w:val="0"/>
          <w:marBottom w:val="0"/>
          <w:divBdr>
            <w:top w:val="none" w:sz="0" w:space="0" w:color="auto"/>
            <w:left w:val="none" w:sz="0" w:space="0" w:color="auto"/>
            <w:bottom w:val="none" w:sz="0" w:space="0" w:color="auto"/>
            <w:right w:val="none" w:sz="0" w:space="0" w:color="auto"/>
          </w:divBdr>
        </w:div>
        <w:div w:id="1844469369">
          <w:marLeft w:val="0"/>
          <w:marRight w:val="0"/>
          <w:marTop w:val="240"/>
          <w:marBottom w:val="480"/>
          <w:divBdr>
            <w:top w:val="none" w:sz="0" w:space="0" w:color="auto"/>
            <w:left w:val="none" w:sz="0" w:space="0" w:color="auto"/>
            <w:bottom w:val="none" w:sz="0" w:space="0" w:color="auto"/>
            <w:right w:val="none" w:sz="0" w:space="0" w:color="auto"/>
          </w:divBdr>
          <w:divsChild>
            <w:div w:id="841314051">
              <w:marLeft w:val="0"/>
              <w:marRight w:val="0"/>
              <w:marTop w:val="0"/>
              <w:marBottom w:val="0"/>
              <w:divBdr>
                <w:top w:val="none" w:sz="0" w:space="0" w:color="auto"/>
                <w:left w:val="none" w:sz="0" w:space="0" w:color="auto"/>
                <w:bottom w:val="none" w:sz="0" w:space="0" w:color="auto"/>
                <w:right w:val="none" w:sz="0" w:space="0" w:color="auto"/>
              </w:divBdr>
              <w:divsChild>
                <w:div w:id="361788138">
                  <w:blockQuote w:val="1"/>
                  <w:marLeft w:val="0"/>
                  <w:marRight w:val="720"/>
                  <w:marTop w:val="100"/>
                  <w:marBottom w:val="100"/>
                  <w:divBdr>
                    <w:top w:val="none" w:sz="0" w:space="0" w:color="auto"/>
                    <w:left w:val="single" w:sz="18" w:space="6" w:color="6FC2E9"/>
                    <w:bottom w:val="none" w:sz="0" w:space="0" w:color="auto"/>
                    <w:right w:val="none" w:sz="0" w:space="0" w:color="auto"/>
                  </w:divBdr>
                </w:div>
              </w:divsChild>
            </w:div>
          </w:divsChild>
        </w:div>
        <w:div w:id="1707830000">
          <w:marLeft w:val="0"/>
          <w:marRight w:val="0"/>
          <w:marTop w:val="0"/>
          <w:marBottom w:val="0"/>
          <w:divBdr>
            <w:top w:val="none" w:sz="0" w:space="0" w:color="auto"/>
            <w:left w:val="none" w:sz="0" w:space="0" w:color="auto"/>
            <w:bottom w:val="none" w:sz="0" w:space="0" w:color="auto"/>
            <w:right w:val="none" w:sz="0" w:space="0" w:color="auto"/>
          </w:divBdr>
        </w:div>
        <w:div w:id="453641365">
          <w:marLeft w:val="0"/>
          <w:marRight w:val="0"/>
          <w:marTop w:val="0"/>
          <w:marBottom w:val="0"/>
          <w:divBdr>
            <w:top w:val="none" w:sz="0" w:space="0" w:color="auto"/>
            <w:left w:val="none" w:sz="0" w:space="0" w:color="auto"/>
            <w:bottom w:val="none" w:sz="0" w:space="0" w:color="auto"/>
            <w:right w:val="none" w:sz="0" w:space="0" w:color="auto"/>
          </w:divBdr>
        </w:div>
        <w:div w:id="1467770210">
          <w:marLeft w:val="0"/>
          <w:marRight w:val="0"/>
          <w:marTop w:val="0"/>
          <w:marBottom w:val="0"/>
          <w:divBdr>
            <w:top w:val="none" w:sz="0" w:space="0" w:color="auto"/>
            <w:left w:val="none" w:sz="0" w:space="0" w:color="auto"/>
            <w:bottom w:val="none" w:sz="0" w:space="0" w:color="auto"/>
            <w:right w:val="none" w:sz="0" w:space="0" w:color="auto"/>
          </w:divBdr>
        </w:div>
        <w:div w:id="207180473">
          <w:marLeft w:val="0"/>
          <w:marRight w:val="0"/>
          <w:marTop w:val="0"/>
          <w:marBottom w:val="0"/>
          <w:divBdr>
            <w:top w:val="none" w:sz="0" w:space="0" w:color="auto"/>
            <w:left w:val="none" w:sz="0" w:space="0" w:color="auto"/>
            <w:bottom w:val="none" w:sz="0" w:space="0" w:color="auto"/>
            <w:right w:val="none" w:sz="0" w:space="0" w:color="auto"/>
          </w:divBdr>
        </w:div>
        <w:div w:id="889616396">
          <w:marLeft w:val="0"/>
          <w:marRight w:val="0"/>
          <w:marTop w:val="0"/>
          <w:marBottom w:val="0"/>
          <w:divBdr>
            <w:top w:val="none" w:sz="0" w:space="0" w:color="auto"/>
            <w:left w:val="none" w:sz="0" w:space="0" w:color="auto"/>
            <w:bottom w:val="none" w:sz="0" w:space="0" w:color="auto"/>
            <w:right w:val="none" w:sz="0" w:space="0" w:color="auto"/>
          </w:divBdr>
        </w:div>
        <w:div w:id="2115591891">
          <w:marLeft w:val="0"/>
          <w:marRight w:val="0"/>
          <w:marTop w:val="0"/>
          <w:marBottom w:val="0"/>
          <w:divBdr>
            <w:top w:val="none" w:sz="0" w:space="0" w:color="auto"/>
            <w:left w:val="none" w:sz="0" w:space="0" w:color="auto"/>
            <w:bottom w:val="none" w:sz="0" w:space="0" w:color="auto"/>
            <w:right w:val="none" w:sz="0" w:space="0" w:color="auto"/>
          </w:divBdr>
        </w:div>
        <w:div w:id="1832327331">
          <w:marLeft w:val="0"/>
          <w:marRight w:val="0"/>
          <w:marTop w:val="0"/>
          <w:marBottom w:val="0"/>
          <w:divBdr>
            <w:top w:val="none" w:sz="0" w:space="0" w:color="auto"/>
            <w:left w:val="none" w:sz="0" w:space="0" w:color="auto"/>
            <w:bottom w:val="none" w:sz="0" w:space="0" w:color="auto"/>
            <w:right w:val="none" w:sz="0" w:space="0" w:color="auto"/>
          </w:divBdr>
        </w:div>
      </w:divsChild>
    </w:div>
    <w:div w:id="903682056">
      <w:bodyDiv w:val="1"/>
      <w:marLeft w:val="0"/>
      <w:marRight w:val="0"/>
      <w:marTop w:val="0"/>
      <w:marBottom w:val="0"/>
      <w:divBdr>
        <w:top w:val="none" w:sz="0" w:space="0" w:color="auto"/>
        <w:left w:val="none" w:sz="0" w:space="0" w:color="auto"/>
        <w:bottom w:val="none" w:sz="0" w:space="0" w:color="auto"/>
        <w:right w:val="none" w:sz="0" w:space="0" w:color="auto"/>
      </w:divBdr>
      <w:divsChild>
        <w:div w:id="1943756227">
          <w:marLeft w:val="0"/>
          <w:marRight w:val="0"/>
          <w:marTop w:val="0"/>
          <w:marBottom w:val="432"/>
          <w:divBdr>
            <w:top w:val="none" w:sz="0" w:space="0" w:color="auto"/>
            <w:left w:val="none" w:sz="0" w:space="0" w:color="auto"/>
            <w:bottom w:val="none" w:sz="0" w:space="0" w:color="auto"/>
            <w:right w:val="none" w:sz="0" w:space="0" w:color="auto"/>
          </w:divBdr>
        </w:div>
      </w:divsChild>
    </w:div>
    <w:div w:id="914556196">
      <w:bodyDiv w:val="1"/>
      <w:marLeft w:val="0"/>
      <w:marRight w:val="0"/>
      <w:marTop w:val="0"/>
      <w:marBottom w:val="0"/>
      <w:divBdr>
        <w:top w:val="none" w:sz="0" w:space="0" w:color="auto"/>
        <w:left w:val="none" w:sz="0" w:space="0" w:color="auto"/>
        <w:bottom w:val="none" w:sz="0" w:space="0" w:color="auto"/>
        <w:right w:val="none" w:sz="0" w:space="0" w:color="auto"/>
      </w:divBdr>
      <w:divsChild>
        <w:div w:id="1915386408">
          <w:marLeft w:val="0"/>
          <w:marRight w:val="0"/>
          <w:marTop w:val="0"/>
          <w:marBottom w:val="0"/>
          <w:divBdr>
            <w:top w:val="none" w:sz="0" w:space="0" w:color="auto"/>
            <w:left w:val="none" w:sz="0" w:space="0" w:color="auto"/>
            <w:bottom w:val="none" w:sz="0" w:space="0" w:color="auto"/>
            <w:right w:val="none" w:sz="0" w:space="0" w:color="auto"/>
          </w:divBdr>
          <w:divsChild>
            <w:div w:id="994340861">
              <w:marLeft w:val="0"/>
              <w:marRight w:val="0"/>
              <w:marTop w:val="0"/>
              <w:marBottom w:val="0"/>
              <w:divBdr>
                <w:top w:val="none" w:sz="0" w:space="0" w:color="auto"/>
                <w:left w:val="none" w:sz="0" w:space="0" w:color="auto"/>
                <w:bottom w:val="none" w:sz="0" w:space="0" w:color="auto"/>
                <w:right w:val="none" w:sz="0" w:space="0" w:color="auto"/>
              </w:divBdr>
              <w:divsChild>
                <w:div w:id="1815563861">
                  <w:marLeft w:val="0"/>
                  <w:marRight w:val="0"/>
                  <w:marTop w:val="0"/>
                  <w:marBottom w:val="0"/>
                  <w:divBdr>
                    <w:top w:val="none" w:sz="0" w:space="0" w:color="auto"/>
                    <w:left w:val="none" w:sz="0" w:space="0" w:color="auto"/>
                    <w:bottom w:val="none" w:sz="0" w:space="0" w:color="auto"/>
                    <w:right w:val="none" w:sz="0" w:space="0" w:color="auto"/>
                  </w:divBdr>
                </w:div>
              </w:divsChild>
            </w:div>
            <w:div w:id="1916745077">
              <w:marLeft w:val="0"/>
              <w:marRight w:val="0"/>
              <w:marTop w:val="0"/>
              <w:marBottom w:val="0"/>
              <w:divBdr>
                <w:top w:val="none" w:sz="0" w:space="0" w:color="auto"/>
                <w:left w:val="none" w:sz="0" w:space="0" w:color="auto"/>
                <w:bottom w:val="none" w:sz="0" w:space="0" w:color="auto"/>
                <w:right w:val="none" w:sz="0" w:space="0" w:color="auto"/>
              </w:divBdr>
              <w:divsChild>
                <w:div w:id="158495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585996">
          <w:marLeft w:val="0"/>
          <w:marRight w:val="0"/>
          <w:marTop w:val="0"/>
          <w:marBottom w:val="0"/>
          <w:divBdr>
            <w:top w:val="none" w:sz="0" w:space="0" w:color="auto"/>
            <w:left w:val="none" w:sz="0" w:space="0" w:color="auto"/>
            <w:bottom w:val="none" w:sz="0" w:space="0" w:color="auto"/>
            <w:right w:val="none" w:sz="0" w:space="0" w:color="auto"/>
          </w:divBdr>
          <w:divsChild>
            <w:div w:id="1485506666">
              <w:marLeft w:val="0"/>
              <w:marRight w:val="0"/>
              <w:marTop w:val="0"/>
              <w:marBottom w:val="0"/>
              <w:divBdr>
                <w:top w:val="none" w:sz="0" w:space="0" w:color="auto"/>
                <w:left w:val="none" w:sz="0" w:space="0" w:color="auto"/>
                <w:bottom w:val="none" w:sz="0" w:space="0" w:color="auto"/>
                <w:right w:val="none" w:sz="0" w:space="0" w:color="auto"/>
              </w:divBdr>
              <w:divsChild>
                <w:div w:id="2038113808">
                  <w:marLeft w:val="0"/>
                  <w:marRight w:val="0"/>
                  <w:marTop w:val="0"/>
                  <w:marBottom w:val="0"/>
                  <w:divBdr>
                    <w:top w:val="none" w:sz="0" w:space="0" w:color="auto"/>
                    <w:left w:val="none" w:sz="0" w:space="0" w:color="auto"/>
                    <w:bottom w:val="none" w:sz="0" w:space="0" w:color="auto"/>
                    <w:right w:val="none" w:sz="0" w:space="0" w:color="auto"/>
                  </w:divBdr>
                </w:div>
              </w:divsChild>
            </w:div>
            <w:div w:id="1444688024">
              <w:marLeft w:val="0"/>
              <w:marRight w:val="0"/>
              <w:marTop w:val="0"/>
              <w:marBottom w:val="0"/>
              <w:divBdr>
                <w:top w:val="none" w:sz="0" w:space="0" w:color="auto"/>
                <w:left w:val="none" w:sz="0" w:space="0" w:color="auto"/>
                <w:bottom w:val="none" w:sz="0" w:space="0" w:color="auto"/>
                <w:right w:val="none" w:sz="0" w:space="0" w:color="auto"/>
              </w:divBdr>
              <w:divsChild>
                <w:div w:id="145786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596252">
      <w:bodyDiv w:val="1"/>
      <w:marLeft w:val="0"/>
      <w:marRight w:val="0"/>
      <w:marTop w:val="0"/>
      <w:marBottom w:val="0"/>
      <w:divBdr>
        <w:top w:val="none" w:sz="0" w:space="0" w:color="auto"/>
        <w:left w:val="none" w:sz="0" w:space="0" w:color="auto"/>
        <w:bottom w:val="none" w:sz="0" w:space="0" w:color="auto"/>
        <w:right w:val="none" w:sz="0" w:space="0" w:color="auto"/>
      </w:divBdr>
      <w:divsChild>
        <w:div w:id="1632906665">
          <w:marLeft w:val="0"/>
          <w:marRight w:val="0"/>
          <w:marTop w:val="0"/>
          <w:marBottom w:val="0"/>
          <w:divBdr>
            <w:top w:val="none" w:sz="0" w:space="0" w:color="auto"/>
            <w:left w:val="none" w:sz="0" w:space="0" w:color="auto"/>
            <w:bottom w:val="none" w:sz="0" w:space="0" w:color="auto"/>
            <w:right w:val="none" w:sz="0" w:space="0" w:color="auto"/>
          </w:divBdr>
          <w:divsChild>
            <w:div w:id="524290244">
              <w:marLeft w:val="0"/>
              <w:marRight w:val="0"/>
              <w:marTop w:val="0"/>
              <w:marBottom w:val="0"/>
              <w:divBdr>
                <w:top w:val="none" w:sz="0" w:space="0" w:color="auto"/>
                <w:left w:val="none" w:sz="0" w:space="0" w:color="auto"/>
                <w:bottom w:val="none" w:sz="0" w:space="0" w:color="auto"/>
                <w:right w:val="none" w:sz="0" w:space="0" w:color="auto"/>
              </w:divBdr>
              <w:divsChild>
                <w:div w:id="111046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366386">
      <w:bodyDiv w:val="1"/>
      <w:marLeft w:val="0"/>
      <w:marRight w:val="0"/>
      <w:marTop w:val="0"/>
      <w:marBottom w:val="0"/>
      <w:divBdr>
        <w:top w:val="none" w:sz="0" w:space="0" w:color="auto"/>
        <w:left w:val="none" w:sz="0" w:space="0" w:color="auto"/>
        <w:bottom w:val="none" w:sz="0" w:space="0" w:color="auto"/>
        <w:right w:val="none" w:sz="0" w:space="0" w:color="auto"/>
      </w:divBdr>
    </w:div>
    <w:div w:id="954336390">
      <w:bodyDiv w:val="1"/>
      <w:marLeft w:val="0"/>
      <w:marRight w:val="0"/>
      <w:marTop w:val="0"/>
      <w:marBottom w:val="0"/>
      <w:divBdr>
        <w:top w:val="none" w:sz="0" w:space="0" w:color="auto"/>
        <w:left w:val="none" w:sz="0" w:space="0" w:color="auto"/>
        <w:bottom w:val="none" w:sz="0" w:space="0" w:color="auto"/>
        <w:right w:val="none" w:sz="0" w:space="0" w:color="auto"/>
      </w:divBdr>
    </w:div>
    <w:div w:id="964847038">
      <w:bodyDiv w:val="1"/>
      <w:marLeft w:val="0"/>
      <w:marRight w:val="0"/>
      <w:marTop w:val="0"/>
      <w:marBottom w:val="0"/>
      <w:divBdr>
        <w:top w:val="none" w:sz="0" w:space="0" w:color="auto"/>
        <w:left w:val="none" w:sz="0" w:space="0" w:color="auto"/>
        <w:bottom w:val="none" w:sz="0" w:space="0" w:color="auto"/>
        <w:right w:val="none" w:sz="0" w:space="0" w:color="auto"/>
      </w:divBdr>
    </w:div>
    <w:div w:id="965354951">
      <w:bodyDiv w:val="1"/>
      <w:marLeft w:val="0"/>
      <w:marRight w:val="0"/>
      <w:marTop w:val="0"/>
      <w:marBottom w:val="0"/>
      <w:divBdr>
        <w:top w:val="none" w:sz="0" w:space="0" w:color="auto"/>
        <w:left w:val="none" w:sz="0" w:space="0" w:color="auto"/>
        <w:bottom w:val="none" w:sz="0" w:space="0" w:color="auto"/>
        <w:right w:val="none" w:sz="0" w:space="0" w:color="auto"/>
      </w:divBdr>
      <w:divsChild>
        <w:div w:id="1909026348">
          <w:marLeft w:val="0"/>
          <w:marRight w:val="0"/>
          <w:marTop w:val="0"/>
          <w:marBottom w:val="0"/>
          <w:divBdr>
            <w:top w:val="none" w:sz="0" w:space="0" w:color="auto"/>
            <w:left w:val="none" w:sz="0" w:space="0" w:color="auto"/>
            <w:bottom w:val="none" w:sz="0" w:space="0" w:color="auto"/>
            <w:right w:val="none" w:sz="0" w:space="0" w:color="auto"/>
          </w:divBdr>
          <w:divsChild>
            <w:div w:id="890842885">
              <w:marLeft w:val="0"/>
              <w:marRight w:val="0"/>
              <w:marTop w:val="0"/>
              <w:marBottom w:val="0"/>
              <w:divBdr>
                <w:top w:val="none" w:sz="0" w:space="0" w:color="auto"/>
                <w:left w:val="none" w:sz="0" w:space="0" w:color="auto"/>
                <w:bottom w:val="none" w:sz="0" w:space="0" w:color="auto"/>
                <w:right w:val="none" w:sz="0" w:space="0" w:color="auto"/>
              </w:divBdr>
              <w:divsChild>
                <w:div w:id="13146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396468">
      <w:bodyDiv w:val="1"/>
      <w:marLeft w:val="0"/>
      <w:marRight w:val="0"/>
      <w:marTop w:val="0"/>
      <w:marBottom w:val="0"/>
      <w:divBdr>
        <w:top w:val="none" w:sz="0" w:space="0" w:color="auto"/>
        <w:left w:val="none" w:sz="0" w:space="0" w:color="auto"/>
        <w:bottom w:val="none" w:sz="0" w:space="0" w:color="auto"/>
        <w:right w:val="none" w:sz="0" w:space="0" w:color="auto"/>
      </w:divBdr>
    </w:div>
    <w:div w:id="999581823">
      <w:bodyDiv w:val="1"/>
      <w:marLeft w:val="0"/>
      <w:marRight w:val="0"/>
      <w:marTop w:val="0"/>
      <w:marBottom w:val="0"/>
      <w:divBdr>
        <w:top w:val="none" w:sz="0" w:space="0" w:color="auto"/>
        <w:left w:val="none" w:sz="0" w:space="0" w:color="auto"/>
        <w:bottom w:val="none" w:sz="0" w:space="0" w:color="auto"/>
        <w:right w:val="none" w:sz="0" w:space="0" w:color="auto"/>
      </w:divBdr>
      <w:divsChild>
        <w:div w:id="244657440">
          <w:marLeft w:val="0"/>
          <w:marRight w:val="0"/>
          <w:marTop w:val="0"/>
          <w:marBottom w:val="0"/>
          <w:divBdr>
            <w:top w:val="none" w:sz="0" w:space="0" w:color="auto"/>
            <w:left w:val="none" w:sz="0" w:space="0" w:color="auto"/>
            <w:bottom w:val="none" w:sz="0" w:space="0" w:color="auto"/>
            <w:right w:val="none" w:sz="0" w:space="0" w:color="auto"/>
          </w:divBdr>
          <w:divsChild>
            <w:div w:id="1240210634">
              <w:marLeft w:val="0"/>
              <w:marRight w:val="0"/>
              <w:marTop w:val="0"/>
              <w:marBottom w:val="0"/>
              <w:divBdr>
                <w:top w:val="none" w:sz="0" w:space="0" w:color="auto"/>
                <w:left w:val="none" w:sz="0" w:space="0" w:color="auto"/>
                <w:bottom w:val="none" w:sz="0" w:space="0" w:color="auto"/>
                <w:right w:val="none" w:sz="0" w:space="0" w:color="auto"/>
              </w:divBdr>
              <w:divsChild>
                <w:div w:id="164469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412738">
      <w:bodyDiv w:val="1"/>
      <w:marLeft w:val="0"/>
      <w:marRight w:val="0"/>
      <w:marTop w:val="0"/>
      <w:marBottom w:val="0"/>
      <w:divBdr>
        <w:top w:val="none" w:sz="0" w:space="0" w:color="auto"/>
        <w:left w:val="none" w:sz="0" w:space="0" w:color="auto"/>
        <w:bottom w:val="none" w:sz="0" w:space="0" w:color="auto"/>
        <w:right w:val="none" w:sz="0" w:space="0" w:color="auto"/>
      </w:divBdr>
      <w:divsChild>
        <w:div w:id="919632372">
          <w:marLeft w:val="0"/>
          <w:marRight w:val="0"/>
          <w:marTop w:val="0"/>
          <w:marBottom w:val="0"/>
          <w:divBdr>
            <w:top w:val="none" w:sz="0" w:space="0" w:color="auto"/>
            <w:left w:val="none" w:sz="0" w:space="0" w:color="auto"/>
            <w:bottom w:val="none" w:sz="0" w:space="0" w:color="auto"/>
            <w:right w:val="none" w:sz="0" w:space="0" w:color="auto"/>
          </w:divBdr>
          <w:divsChild>
            <w:div w:id="1293243716">
              <w:marLeft w:val="0"/>
              <w:marRight w:val="0"/>
              <w:marTop w:val="0"/>
              <w:marBottom w:val="0"/>
              <w:divBdr>
                <w:top w:val="none" w:sz="0" w:space="0" w:color="auto"/>
                <w:left w:val="none" w:sz="0" w:space="0" w:color="auto"/>
                <w:bottom w:val="none" w:sz="0" w:space="0" w:color="auto"/>
                <w:right w:val="none" w:sz="0" w:space="0" w:color="auto"/>
              </w:divBdr>
              <w:divsChild>
                <w:div w:id="857429023">
                  <w:marLeft w:val="0"/>
                  <w:marRight w:val="0"/>
                  <w:marTop w:val="0"/>
                  <w:marBottom w:val="0"/>
                  <w:divBdr>
                    <w:top w:val="none" w:sz="0" w:space="0" w:color="auto"/>
                    <w:left w:val="none" w:sz="0" w:space="0" w:color="auto"/>
                    <w:bottom w:val="none" w:sz="0" w:space="0" w:color="auto"/>
                    <w:right w:val="none" w:sz="0" w:space="0" w:color="auto"/>
                  </w:divBdr>
                  <w:divsChild>
                    <w:div w:id="147170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531209">
      <w:bodyDiv w:val="1"/>
      <w:marLeft w:val="0"/>
      <w:marRight w:val="0"/>
      <w:marTop w:val="0"/>
      <w:marBottom w:val="0"/>
      <w:divBdr>
        <w:top w:val="none" w:sz="0" w:space="0" w:color="auto"/>
        <w:left w:val="none" w:sz="0" w:space="0" w:color="auto"/>
        <w:bottom w:val="none" w:sz="0" w:space="0" w:color="auto"/>
        <w:right w:val="none" w:sz="0" w:space="0" w:color="auto"/>
      </w:divBdr>
    </w:div>
    <w:div w:id="1090733117">
      <w:bodyDiv w:val="1"/>
      <w:marLeft w:val="0"/>
      <w:marRight w:val="0"/>
      <w:marTop w:val="0"/>
      <w:marBottom w:val="0"/>
      <w:divBdr>
        <w:top w:val="none" w:sz="0" w:space="0" w:color="auto"/>
        <w:left w:val="none" w:sz="0" w:space="0" w:color="auto"/>
        <w:bottom w:val="none" w:sz="0" w:space="0" w:color="auto"/>
        <w:right w:val="none" w:sz="0" w:space="0" w:color="auto"/>
      </w:divBdr>
    </w:div>
    <w:div w:id="1121460648">
      <w:bodyDiv w:val="1"/>
      <w:marLeft w:val="0"/>
      <w:marRight w:val="0"/>
      <w:marTop w:val="0"/>
      <w:marBottom w:val="0"/>
      <w:divBdr>
        <w:top w:val="none" w:sz="0" w:space="0" w:color="auto"/>
        <w:left w:val="none" w:sz="0" w:space="0" w:color="auto"/>
        <w:bottom w:val="none" w:sz="0" w:space="0" w:color="auto"/>
        <w:right w:val="none" w:sz="0" w:space="0" w:color="auto"/>
      </w:divBdr>
      <w:divsChild>
        <w:div w:id="100683226">
          <w:marLeft w:val="0"/>
          <w:marRight w:val="0"/>
          <w:marTop w:val="0"/>
          <w:marBottom w:val="0"/>
          <w:divBdr>
            <w:top w:val="none" w:sz="0" w:space="0" w:color="auto"/>
            <w:left w:val="none" w:sz="0" w:space="0" w:color="auto"/>
            <w:bottom w:val="none" w:sz="0" w:space="0" w:color="auto"/>
            <w:right w:val="none" w:sz="0" w:space="0" w:color="auto"/>
          </w:divBdr>
        </w:div>
      </w:divsChild>
    </w:div>
    <w:div w:id="1149861319">
      <w:bodyDiv w:val="1"/>
      <w:marLeft w:val="0"/>
      <w:marRight w:val="0"/>
      <w:marTop w:val="0"/>
      <w:marBottom w:val="0"/>
      <w:divBdr>
        <w:top w:val="none" w:sz="0" w:space="0" w:color="auto"/>
        <w:left w:val="none" w:sz="0" w:space="0" w:color="auto"/>
        <w:bottom w:val="none" w:sz="0" w:space="0" w:color="auto"/>
        <w:right w:val="none" w:sz="0" w:space="0" w:color="auto"/>
      </w:divBdr>
    </w:div>
    <w:div w:id="1152597762">
      <w:bodyDiv w:val="1"/>
      <w:marLeft w:val="0"/>
      <w:marRight w:val="0"/>
      <w:marTop w:val="0"/>
      <w:marBottom w:val="0"/>
      <w:divBdr>
        <w:top w:val="none" w:sz="0" w:space="0" w:color="auto"/>
        <w:left w:val="none" w:sz="0" w:space="0" w:color="auto"/>
        <w:bottom w:val="none" w:sz="0" w:space="0" w:color="auto"/>
        <w:right w:val="none" w:sz="0" w:space="0" w:color="auto"/>
      </w:divBdr>
    </w:div>
    <w:div w:id="1155226104">
      <w:bodyDiv w:val="1"/>
      <w:marLeft w:val="0"/>
      <w:marRight w:val="0"/>
      <w:marTop w:val="0"/>
      <w:marBottom w:val="0"/>
      <w:divBdr>
        <w:top w:val="none" w:sz="0" w:space="0" w:color="auto"/>
        <w:left w:val="none" w:sz="0" w:space="0" w:color="auto"/>
        <w:bottom w:val="none" w:sz="0" w:space="0" w:color="auto"/>
        <w:right w:val="none" w:sz="0" w:space="0" w:color="auto"/>
      </w:divBdr>
    </w:div>
    <w:div w:id="1159537660">
      <w:bodyDiv w:val="1"/>
      <w:marLeft w:val="0"/>
      <w:marRight w:val="0"/>
      <w:marTop w:val="0"/>
      <w:marBottom w:val="0"/>
      <w:divBdr>
        <w:top w:val="none" w:sz="0" w:space="0" w:color="auto"/>
        <w:left w:val="none" w:sz="0" w:space="0" w:color="auto"/>
        <w:bottom w:val="none" w:sz="0" w:space="0" w:color="auto"/>
        <w:right w:val="none" w:sz="0" w:space="0" w:color="auto"/>
      </w:divBdr>
      <w:divsChild>
        <w:div w:id="423303088">
          <w:marLeft w:val="0"/>
          <w:marRight w:val="0"/>
          <w:marTop w:val="0"/>
          <w:marBottom w:val="0"/>
          <w:divBdr>
            <w:top w:val="none" w:sz="0" w:space="0" w:color="auto"/>
            <w:left w:val="none" w:sz="0" w:space="0" w:color="auto"/>
            <w:bottom w:val="none" w:sz="0" w:space="0" w:color="auto"/>
            <w:right w:val="none" w:sz="0" w:space="0" w:color="auto"/>
          </w:divBdr>
          <w:divsChild>
            <w:div w:id="1832404090">
              <w:marLeft w:val="0"/>
              <w:marRight w:val="0"/>
              <w:marTop w:val="0"/>
              <w:marBottom w:val="0"/>
              <w:divBdr>
                <w:top w:val="none" w:sz="0" w:space="0" w:color="auto"/>
                <w:left w:val="none" w:sz="0" w:space="0" w:color="auto"/>
                <w:bottom w:val="none" w:sz="0" w:space="0" w:color="auto"/>
                <w:right w:val="none" w:sz="0" w:space="0" w:color="auto"/>
              </w:divBdr>
              <w:divsChild>
                <w:div w:id="152825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393140">
      <w:bodyDiv w:val="1"/>
      <w:marLeft w:val="0"/>
      <w:marRight w:val="0"/>
      <w:marTop w:val="0"/>
      <w:marBottom w:val="0"/>
      <w:divBdr>
        <w:top w:val="none" w:sz="0" w:space="0" w:color="auto"/>
        <w:left w:val="none" w:sz="0" w:space="0" w:color="auto"/>
        <w:bottom w:val="none" w:sz="0" w:space="0" w:color="auto"/>
        <w:right w:val="none" w:sz="0" w:space="0" w:color="auto"/>
      </w:divBdr>
      <w:divsChild>
        <w:div w:id="1184855750">
          <w:marLeft w:val="0"/>
          <w:marRight w:val="0"/>
          <w:marTop w:val="0"/>
          <w:marBottom w:val="0"/>
          <w:divBdr>
            <w:top w:val="none" w:sz="0" w:space="0" w:color="auto"/>
            <w:left w:val="none" w:sz="0" w:space="0" w:color="auto"/>
            <w:bottom w:val="none" w:sz="0" w:space="0" w:color="auto"/>
            <w:right w:val="none" w:sz="0" w:space="0" w:color="auto"/>
          </w:divBdr>
          <w:divsChild>
            <w:div w:id="710614857">
              <w:marLeft w:val="0"/>
              <w:marRight w:val="0"/>
              <w:marTop w:val="0"/>
              <w:marBottom w:val="0"/>
              <w:divBdr>
                <w:top w:val="none" w:sz="0" w:space="0" w:color="auto"/>
                <w:left w:val="none" w:sz="0" w:space="0" w:color="auto"/>
                <w:bottom w:val="none" w:sz="0" w:space="0" w:color="auto"/>
                <w:right w:val="none" w:sz="0" w:space="0" w:color="auto"/>
              </w:divBdr>
              <w:divsChild>
                <w:div w:id="202921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271067">
      <w:bodyDiv w:val="1"/>
      <w:marLeft w:val="0"/>
      <w:marRight w:val="0"/>
      <w:marTop w:val="0"/>
      <w:marBottom w:val="0"/>
      <w:divBdr>
        <w:top w:val="none" w:sz="0" w:space="0" w:color="auto"/>
        <w:left w:val="none" w:sz="0" w:space="0" w:color="auto"/>
        <w:bottom w:val="none" w:sz="0" w:space="0" w:color="auto"/>
        <w:right w:val="none" w:sz="0" w:space="0" w:color="auto"/>
      </w:divBdr>
      <w:divsChild>
        <w:div w:id="393312770">
          <w:marLeft w:val="0"/>
          <w:marRight w:val="0"/>
          <w:marTop w:val="0"/>
          <w:marBottom w:val="0"/>
          <w:divBdr>
            <w:top w:val="none" w:sz="0" w:space="0" w:color="auto"/>
            <w:left w:val="none" w:sz="0" w:space="0" w:color="auto"/>
            <w:bottom w:val="none" w:sz="0" w:space="0" w:color="auto"/>
            <w:right w:val="none" w:sz="0" w:space="0" w:color="auto"/>
          </w:divBdr>
          <w:divsChild>
            <w:div w:id="1989936631">
              <w:marLeft w:val="0"/>
              <w:marRight w:val="0"/>
              <w:marTop w:val="0"/>
              <w:marBottom w:val="0"/>
              <w:divBdr>
                <w:top w:val="none" w:sz="0" w:space="0" w:color="auto"/>
                <w:left w:val="none" w:sz="0" w:space="0" w:color="auto"/>
                <w:bottom w:val="none" w:sz="0" w:space="0" w:color="auto"/>
                <w:right w:val="none" w:sz="0" w:space="0" w:color="auto"/>
              </w:divBdr>
              <w:divsChild>
                <w:div w:id="1914851563">
                  <w:marLeft w:val="0"/>
                  <w:marRight w:val="0"/>
                  <w:marTop w:val="0"/>
                  <w:marBottom w:val="0"/>
                  <w:divBdr>
                    <w:top w:val="none" w:sz="0" w:space="0" w:color="auto"/>
                    <w:left w:val="none" w:sz="0" w:space="0" w:color="auto"/>
                    <w:bottom w:val="none" w:sz="0" w:space="0" w:color="auto"/>
                    <w:right w:val="none" w:sz="0" w:space="0" w:color="auto"/>
                  </w:divBdr>
                </w:div>
              </w:divsChild>
            </w:div>
            <w:div w:id="37126060">
              <w:marLeft w:val="0"/>
              <w:marRight w:val="0"/>
              <w:marTop w:val="0"/>
              <w:marBottom w:val="0"/>
              <w:divBdr>
                <w:top w:val="none" w:sz="0" w:space="0" w:color="auto"/>
                <w:left w:val="none" w:sz="0" w:space="0" w:color="auto"/>
                <w:bottom w:val="none" w:sz="0" w:space="0" w:color="auto"/>
                <w:right w:val="none" w:sz="0" w:space="0" w:color="auto"/>
              </w:divBdr>
              <w:divsChild>
                <w:div w:id="166851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370180">
      <w:bodyDiv w:val="1"/>
      <w:marLeft w:val="0"/>
      <w:marRight w:val="0"/>
      <w:marTop w:val="0"/>
      <w:marBottom w:val="0"/>
      <w:divBdr>
        <w:top w:val="none" w:sz="0" w:space="0" w:color="auto"/>
        <w:left w:val="none" w:sz="0" w:space="0" w:color="auto"/>
        <w:bottom w:val="none" w:sz="0" w:space="0" w:color="auto"/>
        <w:right w:val="none" w:sz="0" w:space="0" w:color="auto"/>
      </w:divBdr>
      <w:divsChild>
        <w:div w:id="382563508">
          <w:marLeft w:val="0"/>
          <w:marRight w:val="0"/>
          <w:marTop w:val="0"/>
          <w:marBottom w:val="0"/>
          <w:divBdr>
            <w:top w:val="none" w:sz="0" w:space="0" w:color="auto"/>
            <w:left w:val="none" w:sz="0" w:space="0" w:color="auto"/>
            <w:bottom w:val="none" w:sz="0" w:space="0" w:color="auto"/>
            <w:right w:val="none" w:sz="0" w:space="0" w:color="auto"/>
          </w:divBdr>
          <w:divsChild>
            <w:div w:id="838084218">
              <w:marLeft w:val="0"/>
              <w:marRight w:val="0"/>
              <w:marTop w:val="0"/>
              <w:marBottom w:val="0"/>
              <w:divBdr>
                <w:top w:val="none" w:sz="0" w:space="0" w:color="auto"/>
                <w:left w:val="none" w:sz="0" w:space="0" w:color="auto"/>
                <w:bottom w:val="none" w:sz="0" w:space="0" w:color="auto"/>
                <w:right w:val="none" w:sz="0" w:space="0" w:color="auto"/>
              </w:divBdr>
              <w:divsChild>
                <w:div w:id="1437750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744715">
      <w:bodyDiv w:val="1"/>
      <w:marLeft w:val="0"/>
      <w:marRight w:val="0"/>
      <w:marTop w:val="0"/>
      <w:marBottom w:val="0"/>
      <w:divBdr>
        <w:top w:val="none" w:sz="0" w:space="0" w:color="auto"/>
        <w:left w:val="none" w:sz="0" w:space="0" w:color="auto"/>
        <w:bottom w:val="none" w:sz="0" w:space="0" w:color="auto"/>
        <w:right w:val="none" w:sz="0" w:space="0" w:color="auto"/>
      </w:divBdr>
      <w:divsChild>
        <w:div w:id="367336398">
          <w:marLeft w:val="0"/>
          <w:marRight w:val="0"/>
          <w:marTop w:val="0"/>
          <w:marBottom w:val="0"/>
          <w:divBdr>
            <w:top w:val="none" w:sz="0" w:space="0" w:color="auto"/>
            <w:left w:val="none" w:sz="0" w:space="0" w:color="auto"/>
            <w:bottom w:val="none" w:sz="0" w:space="0" w:color="auto"/>
            <w:right w:val="none" w:sz="0" w:space="0" w:color="auto"/>
          </w:divBdr>
          <w:divsChild>
            <w:div w:id="1201089199">
              <w:marLeft w:val="0"/>
              <w:marRight w:val="0"/>
              <w:marTop w:val="0"/>
              <w:marBottom w:val="0"/>
              <w:divBdr>
                <w:top w:val="none" w:sz="0" w:space="0" w:color="auto"/>
                <w:left w:val="none" w:sz="0" w:space="0" w:color="auto"/>
                <w:bottom w:val="none" w:sz="0" w:space="0" w:color="auto"/>
                <w:right w:val="none" w:sz="0" w:space="0" w:color="auto"/>
              </w:divBdr>
              <w:divsChild>
                <w:div w:id="194885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287030">
      <w:bodyDiv w:val="1"/>
      <w:marLeft w:val="0"/>
      <w:marRight w:val="0"/>
      <w:marTop w:val="0"/>
      <w:marBottom w:val="0"/>
      <w:divBdr>
        <w:top w:val="none" w:sz="0" w:space="0" w:color="auto"/>
        <w:left w:val="none" w:sz="0" w:space="0" w:color="auto"/>
        <w:bottom w:val="none" w:sz="0" w:space="0" w:color="auto"/>
        <w:right w:val="none" w:sz="0" w:space="0" w:color="auto"/>
      </w:divBdr>
    </w:div>
    <w:div w:id="1216770235">
      <w:bodyDiv w:val="1"/>
      <w:marLeft w:val="0"/>
      <w:marRight w:val="0"/>
      <w:marTop w:val="0"/>
      <w:marBottom w:val="0"/>
      <w:divBdr>
        <w:top w:val="none" w:sz="0" w:space="0" w:color="auto"/>
        <w:left w:val="none" w:sz="0" w:space="0" w:color="auto"/>
        <w:bottom w:val="none" w:sz="0" w:space="0" w:color="auto"/>
        <w:right w:val="none" w:sz="0" w:space="0" w:color="auto"/>
      </w:divBdr>
      <w:divsChild>
        <w:div w:id="801964874">
          <w:marLeft w:val="0"/>
          <w:marRight w:val="0"/>
          <w:marTop w:val="0"/>
          <w:marBottom w:val="0"/>
          <w:divBdr>
            <w:top w:val="none" w:sz="0" w:space="0" w:color="auto"/>
            <w:left w:val="none" w:sz="0" w:space="0" w:color="auto"/>
            <w:bottom w:val="none" w:sz="0" w:space="0" w:color="auto"/>
            <w:right w:val="none" w:sz="0" w:space="0" w:color="auto"/>
          </w:divBdr>
          <w:divsChild>
            <w:div w:id="172500259">
              <w:marLeft w:val="0"/>
              <w:marRight w:val="0"/>
              <w:marTop w:val="0"/>
              <w:marBottom w:val="0"/>
              <w:divBdr>
                <w:top w:val="none" w:sz="0" w:space="0" w:color="auto"/>
                <w:left w:val="none" w:sz="0" w:space="0" w:color="auto"/>
                <w:bottom w:val="none" w:sz="0" w:space="0" w:color="auto"/>
                <w:right w:val="none" w:sz="0" w:space="0" w:color="auto"/>
              </w:divBdr>
              <w:divsChild>
                <w:div w:id="122417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778997">
      <w:bodyDiv w:val="1"/>
      <w:marLeft w:val="0"/>
      <w:marRight w:val="0"/>
      <w:marTop w:val="0"/>
      <w:marBottom w:val="0"/>
      <w:divBdr>
        <w:top w:val="none" w:sz="0" w:space="0" w:color="auto"/>
        <w:left w:val="none" w:sz="0" w:space="0" w:color="auto"/>
        <w:bottom w:val="none" w:sz="0" w:space="0" w:color="auto"/>
        <w:right w:val="none" w:sz="0" w:space="0" w:color="auto"/>
      </w:divBdr>
      <w:divsChild>
        <w:div w:id="1137600915">
          <w:marLeft w:val="0"/>
          <w:marRight w:val="0"/>
          <w:marTop w:val="0"/>
          <w:marBottom w:val="0"/>
          <w:divBdr>
            <w:top w:val="none" w:sz="0" w:space="0" w:color="auto"/>
            <w:left w:val="none" w:sz="0" w:space="0" w:color="auto"/>
            <w:bottom w:val="none" w:sz="0" w:space="0" w:color="auto"/>
            <w:right w:val="none" w:sz="0" w:space="0" w:color="auto"/>
          </w:divBdr>
          <w:divsChild>
            <w:div w:id="1926725549">
              <w:marLeft w:val="0"/>
              <w:marRight w:val="0"/>
              <w:marTop w:val="0"/>
              <w:marBottom w:val="0"/>
              <w:divBdr>
                <w:top w:val="none" w:sz="0" w:space="0" w:color="auto"/>
                <w:left w:val="none" w:sz="0" w:space="0" w:color="auto"/>
                <w:bottom w:val="none" w:sz="0" w:space="0" w:color="auto"/>
                <w:right w:val="none" w:sz="0" w:space="0" w:color="auto"/>
              </w:divBdr>
              <w:divsChild>
                <w:div w:id="106857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555790">
          <w:marLeft w:val="0"/>
          <w:marRight w:val="0"/>
          <w:marTop w:val="0"/>
          <w:marBottom w:val="0"/>
          <w:divBdr>
            <w:top w:val="none" w:sz="0" w:space="0" w:color="auto"/>
            <w:left w:val="none" w:sz="0" w:space="0" w:color="auto"/>
            <w:bottom w:val="none" w:sz="0" w:space="0" w:color="auto"/>
            <w:right w:val="none" w:sz="0" w:space="0" w:color="auto"/>
          </w:divBdr>
          <w:divsChild>
            <w:div w:id="488330015">
              <w:marLeft w:val="0"/>
              <w:marRight w:val="0"/>
              <w:marTop w:val="0"/>
              <w:marBottom w:val="0"/>
              <w:divBdr>
                <w:top w:val="none" w:sz="0" w:space="0" w:color="auto"/>
                <w:left w:val="none" w:sz="0" w:space="0" w:color="auto"/>
                <w:bottom w:val="none" w:sz="0" w:space="0" w:color="auto"/>
                <w:right w:val="none" w:sz="0" w:space="0" w:color="auto"/>
              </w:divBdr>
              <w:divsChild>
                <w:div w:id="155677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532632">
      <w:bodyDiv w:val="1"/>
      <w:marLeft w:val="0"/>
      <w:marRight w:val="0"/>
      <w:marTop w:val="0"/>
      <w:marBottom w:val="0"/>
      <w:divBdr>
        <w:top w:val="none" w:sz="0" w:space="0" w:color="auto"/>
        <w:left w:val="none" w:sz="0" w:space="0" w:color="auto"/>
        <w:bottom w:val="none" w:sz="0" w:space="0" w:color="auto"/>
        <w:right w:val="none" w:sz="0" w:space="0" w:color="auto"/>
      </w:divBdr>
    </w:div>
    <w:div w:id="1240673360">
      <w:bodyDiv w:val="1"/>
      <w:marLeft w:val="0"/>
      <w:marRight w:val="0"/>
      <w:marTop w:val="0"/>
      <w:marBottom w:val="0"/>
      <w:divBdr>
        <w:top w:val="none" w:sz="0" w:space="0" w:color="auto"/>
        <w:left w:val="none" w:sz="0" w:space="0" w:color="auto"/>
        <w:bottom w:val="none" w:sz="0" w:space="0" w:color="auto"/>
        <w:right w:val="none" w:sz="0" w:space="0" w:color="auto"/>
      </w:divBdr>
      <w:divsChild>
        <w:div w:id="1630428892">
          <w:marLeft w:val="0"/>
          <w:marRight w:val="0"/>
          <w:marTop w:val="0"/>
          <w:marBottom w:val="0"/>
          <w:divBdr>
            <w:top w:val="none" w:sz="0" w:space="0" w:color="auto"/>
            <w:left w:val="none" w:sz="0" w:space="0" w:color="auto"/>
            <w:bottom w:val="none" w:sz="0" w:space="0" w:color="auto"/>
            <w:right w:val="none" w:sz="0" w:space="0" w:color="auto"/>
          </w:divBdr>
          <w:divsChild>
            <w:div w:id="1049568548">
              <w:marLeft w:val="0"/>
              <w:marRight w:val="0"/>
              <w:marTop w:val="0"/>
              <w:marBottom w:val="0"/>
              <w:divBdr>
                <w:top w:val="none" w:sz="0" w:space="0" w:color="auto"/>
                <w:left w:val="none" w:sz="0" w:space="0" w:color="auto"/>
                <w:bottom w:val="none" w:sz="0" w:space="0" w:color="auto"/>
                <w:right w:val="none" w:sz="0" w:space="0" w:color="auto"/>
              </w:divBdr>
              <w:divsChild>
                <w:div w:id="202358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336571">
      <w:bodyDiv w:val="1"/>
      <w:marLeft w:val="0"/>
      <w:marRight w:val="0"/>
      <w:marTop w:val="0"/>
      <w:marBottom w:val="0"/>
      <w:divBdr>
        <w:top w:val="none" w:sz="0" w:space="0" w:color="auto"/>
        <w:left w:val="none" w:sz="0" w:space="0" w:color="auto"/>
        <w:bottom w:val="none" w:sz="0" w:space="0" w:color="auto"/>
        <w:right w:val="none" w:sz="0" w:space="0" w:color="auto"/>
      </w:divBdr>
      <w:divsChild>
        <w:div w:id="53089377">
          <w:marLeft w:val="0"/>
          <w:marRight w:val="0"/>
          <w:marTop w:val="0"/>
          <w:marBottom w:val="0"/>
          <w:divBdr>
            <w:top w:val="none" w:sz="0" w:space="0" w:color="auto"/>
            <w:left w:val="none" w:sz="0" w:space="0" w:color="auto"/>
            <w:bottom w:val="none" w:sz="0" w:space="0" w:color="auto"/>
            <w:right w:val="none" w:sz="0" w:space="0" w:color="auto"/>
          </w:divBdr>
          <w:divsChild>
            <w:div w:id="129715516">
              <w:marLeft w:val="0"/>
              <w:marRight w:val="0"/>
              <w:marTop w:val="0"/>
              <w:marBottom w:val="0"/>
              <w:divBdr>
                <w:top w:val="none" w:sz="0" w:space="0" w:color="auto"/>
                <w:left w:val="none" w:sz="0" w:space="0" w:color="auto"/>
                <w:bottom w:val="none" w:sz="0" w:space="0" w:color="auto"/>
                <w:right w:val="none" w:sz="0" w:space="0" w:color="auto"/>
              </w:divBdr>
              <w:divsChild>
                <w:div w:id="53977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198768">
      <w:bodyDiv w:val="1"/>
      <w:marLeft w:val="0"/>
      <w:marRight w:val="0"/>
      <w:marTop w:val="0"/>
      <w:marBottom w:val="0"/>
      <w:divBdr>
        <w:top w:val="none" w:sz="0" w:space="0" w:color="auto"/>
        <w:left w:val="none" w:sz="0" w:space="0" w:color="auto"/>
        <w:bottom w:val="none" w:sz="0" w:space="0" w:color="auto"/>
        <w:right w:val="none" w:sz="0" w:space="0" w:color="auto"/>
      </w:divBdr>
      <w:divsChild>
        <w:div w:id="1528173658">
          <w:marLeft w:val="0"/>
          <w:marRight w:val="0"/>
          <w:marTop w:val="0"/>
          <w:marBottom w:val="0"/>
          <w:divBdr>
            <w:top w:val="none" w:sz="0" w:space="0" w:color="auto"/>
            <w:left w:val="none" w:sz="0" w:space="0" w:color="auto"/>
            <w:bottom w:val="none" w:sz="0" w:space="0" w:color="auto"/>
            <w:right w:val="none" w:sz="0" w:space="0" w:color="auto"/>
          </w:divBdr>
          <w:divsChild>
            <w:div w:id="627859552">
              <w:marLeft w:val="0"/>
              <w:marRight w:val="0"/>
              <w:marTop w:val="0"/>
              <w:marBottom w:val="0"/>
              <w:divBdr>
                <w:top w:val="none" w:sz="0" w:space="0" w:color="auto"/>
                <w:left w:val="none" w:sz="0" w:space="0" w:color="auto"/>
                <w:bottom w:val="none" w:sz="0" w:space="0" w:color="auto"/>
                <w:right w:val="none" w:sz="0" w:space="0" w:color="auto"/>
              </w:divBdr>
              <w:divsChild>
                <w:div w:id="71245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607048">
      <w:bodyDiv w:val="1"/>
      <w:marLeft w:val="0"/>
      <w:marRight w:val="0"/>
      <w:marTop w:val="0"/>
      <w:marBottom w:val="0"/>
      <w:divBdr>
        <w:top w:val="none" w:sz="0" w:space="0" w:color="auto"/>
        <w:left w:val="none" w:sz="0" w:space="0" w:color="auto"/>
        <w:bottom w:val="none" w:sz="0" w:space="0" w:color="auto"/>
        <w:right w:val="none" w:sz="0" w:space="0" w:color="auto"/>
      </w:divBdr>
    </w:div>
    <w:div w:id="1285774874">
      <w:bodyDiv w:val="1"/>
      <w:marLeft w:val="0"/>
      <w:marRight w:val="0"/>
      <w:marTop w:val="0"/>
      <w:marBottom w:val="0"/>
      <w:divBdr>
        <w:top w:val="none" w:sz="0" w:space="0" w:color="auto"/>
        <w:left w:val="none" w:sz="0" w:space="0" w:color="auto"/>
        <w:bottom w:val="none" w:sz="0" w:space="0" w:color="auto"/>
        <w:right w:val="none" w:sz="0" w:space="0" w:color="auto"/>
      </w:divBdr>
    </w:div>
    <w:div w:id="1299337682">
      <w:bodyDiv w:val="1"/>
      <w:marLeft w:val="0"/>
      <w:marRight w:val="0"/>
      <w:marTop w:val="0"/>
      <w:marBottom w:val="0"/>
      <w:divBdr>
        <w:top w:val="none" w:sz="0" w:space="0" w:color="auto"/>
        <w:left w:val="none" w:sz="0" w:space="0" w:color="auto"/>
        <w:bottom w:val="none" w:sz="0" w:space="0" w:color="auto"/>
        <w:right w:val="none" w:sz="0" w:space="0" w:color="auto"/>
      </w:divBdr>
      <w:divsChild>
        <w:div w:id="1986355482">
          <w:marLeft w:val="0"/>
          <w:marRight w:val="0"/>
          <w:marTop w:val="0"/>
          <w:marBottom w:val="600"/>
          <w:divBdr>
            <w:top w:val="none" w:sz="0" w:space="0" w:color="auto"/>
            <w:left w:val="none" w:sz="0" w:space="0" w:color="auto"/>
            <w:bottom w:val="none" w:sz="0" w:space="0" w:color="auto"/>
            <w:right w:val="none" w:sz="0" w:space="0" w:color="auto"/>
          </w:divBdr>
        </w:div>
        <w:div w:id="1897163328">
          <w:marLeft w:val="0"/>
          <w:marRight w:val="0"/>
          <w:marTop w:val="0"/>
          <w:marBottom w:val="525"/>
          <w:divBdr>
            <w:top w:val="none" w:sz="0" w:space="0" w:color="auto"/>
            <w:left w:val="none" w:sz="0" w:space="0" w:color="auto"/>
            <w:bottom w:val="none" w:sz="0" w:space="0" w:color="auto"/>
            <w:right w:val="none" w:sz="0" w:space="0" w:color="auto"/>
          </w:divBdr>
        </w:div>
      </w:divsChild>
    </w:div>
    <w:div w:id="1347827535">
      <w:bodyDiv w:val="1"/>
      <w:marLeft w:val="0"/>
      <w:marRight w:val="0"/>
      <w:marTop w:val="0"/>
      <w:marBottom w:val="0"/>
      <w:divBdr>
        <w:top w:val="none" w:sz="0" w:space="0" w:color="auto"/>
        <w:left w:val="none" w:sz="0" w:space="0" w:color="auto"/>
        <w:bottom w:val="none" w:sz="0" w:space="0" w:color="auto"/>
        <w:right w:val="none" w:sz="0" w:space="0" w:color="auto"/>
      </w:divBdr>
    </w:div>
    <w:div w:id="1380472913">
      <w:bodyDiv w:val="1"/>
      <w:marLeft w:val="0"/>
      <w:marRight w:val="0"/>
      <w:marTop w:val="0"/>
      <w:marBottom w:val="0"/>
      <w:divBdr>
        <w:top w:val="none" w:sz="0" w:space="0" w:color="auto"/>
        <w:left w:val="none" w:sz="0" w:space="0" w:color="auto"/>
        <w:bottom w:val="none" w:sz="0" w:space="0" w:color="auto"/>
        <w:right w:val="none" w:sz="0" w:space="0" w:color="auto"/>
      </w:divBdr>
    </w:div>
    <w:div w:id="1385909570">
      <w:bodyDiv w:val="1"/>
      <w:marLeft w:val="0"/>
      <w:marRight w:val="0"/>
      <w:marTop w:val="0"/>
      <w:marBottom w:val="0"/>
      <w:divBdr>
        <w:top w:val="none" w:sz="0" w:space="0" w:color="auto"/>
        <w:left w:val="none" w:sz="0" w:space="0" w:color="auto"/>
        <w:bottom w:val="none" w:sz="0" w:space="0" w:color="auto"/>
        <w:right w:val="none" w:sz="0" w:space="0" w:color="auto"/>
      </w:divBdr>
    </w:div>
    <w:div w:id="1418331539">
      <w:bodyDiv w:val="1"/>
      <w:marLeft w:val="0"/>
      <w:marRight w:val="0"/>
      <w:marTop w:val="0"/>
      <w:marBottom w:val="0"/>
      <w:divBdr>
        <w:top w:val="none" w:sz="0" w:space="0" w:color="auto"/>
        <w:left w:val="none" w:sz="0" w:space="0" w:color="auto"/>
        <w:bottom w:val="none" w:sz="0" w:space="0" w:color="auto"/>
        <w:right w:val="none" w:sz="0" w:space="0" w:color="auto"/>
      </w:divBdr>
    </w:div>
    <w:div w:id="1428498069">
      <w:bodyDiv w:val="1"/>
      <w:marLeft w:val="0"/>
      <w:marRight w:val="0"/>
      <w:marTop w:val="0"/>
      <w:marBottom w:val="0"/>
      <w:divBdr>
        <w:top w:val="none" w:sz="0" w:space="0" w:color="auto"/>
        <w:left w:val="none" w:sz="0" w:space="0" w:color="auto"/>
        <w:bottom w:val="none" w:sz="0" w:space="0" w:color="auto"/>
        <w:right w:val="none" w:sz="0" w:space="0" w:color="auto"/>
      </w:divBdr>
      <w:divsChild>
        <w:div w:id="1885097074">
          <w:marLeft w:val="0"/>
          <w:marRight w:val="0"/>
          <w:marTop w:val="0"/>
          <w:marBottom w:val="0"/>
          <w:divBdr>
            <w:top w:val="none" w:sz="0" w:space="0" w:color="auto"/>
            <w:left w:val="none" w:sz="0" w:space="0" w:color="auto"/>
            <w:bottom w:val="none" w:sz="0" w:space="0" w:color="auto"/>
            <w:right w:val="none" w:sz="0" w:space="0" w:color="auto"/>
          </w:divBdr>
          <w:divsChild>
            <w:div w:id="1863979282">
              <w:marLeft w:val="0"/>
              <w:marRight w:val="0"/>
              <w:marTop w:val="0"/>
              <w:marBottom w:val="0"/>
              <w:divBdr>
                <w:top w:val="none" w:sz="0" w:space="0" w:color="auto"/>
                <w:left w:val="none" w:sz="0" w:space="0" w:color="auto"/>
                <w:bottom w:val="none" w:sz="0" w:space="0" w:color="auto"/>
                <w:right w:val="none" w:sz="0" w:space="0" w:color="auto"/>
              </w:divBdr>
              <w:divsChild>
                <w:div w:id="117672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569747">
      <w:bodyDiv w:val="1"/>
      <w:marLeft w:val="0"/>
      <w:marRight w:val="0"/>
      <w:marTop w:val="0"/>
      <w:marBottom w:val="0"/>
      <w:divBdr>
        <w:top w:val="none" w:sz="0" w:space="0" w:color="auto"/>
        <w:left w:val="none" w:sz="0" w:space="0" w:color="auto"/>
        <w:bottom w:val="none" w:sz="0" w:space="0" w:color="auto"/>
        <w:right w:val="none" w:sz="0" w:space="0" w:color="auto"/>
      </w:divBdr>
      <w:divsChild>
        <w:div w:id="674457693">
          <w:marLeft w:val="0"/>
          <w:marRight w:val="0"/>
          <w:marTop w:val="0"/>
          <w:marBottom w:val="0"/>
          <w:divBdr>
            <w:top w:val="none" w:sz="0" w:space="0" w:color="auto"/>
            <w:left w:val="none" w:sz="0" w:space="0" w:color="auto"/>
            <w:bottom w:val="none" w:sz="0" w:space="0" w:color="auto"/>
            <w:right w:val="none" w:sz="0" w:space="0" w:color="auto"/>
          </w:divBdr>
          <w:divsChild>
            <w:div w:id="1483430502">
              <w:marLeft w:val="0"/>
              <w:marRight w:val="0"/>
              <w:marTop w:val="0"/>
              <w:marBottom w:val="0"/>
              <w:divBdr>
                <w:top w:val="none" w:sz="0" w:space="0" w:color="auto"/>
                <w:left w:val="none" w:sz="0" w:space="0" w:color="auto"/>
                <w:bottom w:val="none" w:sz="0" w:space="0" w:color="auto"/>
                <w:right w:val="none" w:sz="0" w:space="0" w:color="auto"/>
              </w:divBdr>
              <w:divsChild>
                <w:div w:id="207696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247116">
      <w:bodyDiv w:val="1"/>
      <w:marLeft w:val="0"/>
      <w:marRight w:val="0"/>
      <w:marTop w:val="0"/>
      <w:marBottom w:val="0"/>
      <w:divBdr>
        <w:top w:val="none" w:sz="0" w:space="0" w:color="auto"/>
        <w:left w:val="none" w:sz="0" w:space="0" w:color="auto"/>
        <w:bottom w:val="none" w:sz="0" w:space="0" w:color="auto"/>
        <w:right w:val="none" w:sz="0" w:space="0" w:color="auto"/>
      </w:divBdr>
    </w:div>
    <w:div w:id="1457024987">
      <w:bodyDiv w:val="1"/>
      <w:marLeft w:val="0"/>
      <w:marRight w:val="0"/>
      <w:marTop w:val="0"/>
      <w:marBottom w:val="0"/>
      <w:divBdr>
        <w:top w:val="none" w:sz="0" w:space="0" w:color="auto"/>
        <w:left w:val="none" w:sz="0" w:space="0" w:color="auto"/>
        <w:bottom w:val="none" w:sz="0" w:space="0" w:color="auto"/>
        <w:right w:val="none" w:sz="0" w:space="0" w:color="auto"/>
      </w:divBdr>
      <w:divsChild>
        <w:div w:id="2085294457">
          <w:marLeft w:val="0"/>
          <w:marRight w:val="0"/>
          <w:marTop w:val="0"/>
          <w:marBottom w:val="0"/>
          <w:divBdr>
            <w:top w:val="none" w:sz="0" w:space="0" w:color="auto"/>
            <w:left w:val="none" w:sz="0" w:space="0" w:color="auto"/>
            <w:bottom w:val="none" w:sz="0" w:space="0" w:color="auto"/>
            <w:right w:val="none" w:sz="0" w:space="0" w:color="auto"/>
          </w:divBdr>
          <w:divsChild>
            <w:div w:id="1968656099">
              <w:marLeft w:val="0"/>
              <w:marRight w:val="0"/>
              <w:marTop w:val="0"/>
              <w:marBottom w:val="165"/>
              <w:divBdr>
                <w:top w:val="none" w:sz="0" w:space="0" w:color="auto"/>
                <w:left w:val="none" w:sz="0" w:space="0" w:color="auto"/>
                <w:bottom w:val="none" w:sz="0" w:space="0" w:color="auto"/>
                <w:right w:val="none" w:sz="0" w:space="0" w:color="auto"/>
              </w:divBdr>
            </w:div>
          </w:divsChild>
        </w:div>
        <w:div w:id="106629129">
          <w:marLeft w:val="0"/>
          <w:marRight w:val="0"/>
          <w:marTop w:val="165"/>
          <w:marBottom w:val="165"/>
          <w:divBdr>
            <w:top w:val="none" w:sz="0" w:space="0" w:color="auto"/>
            <w:left w:val="none" w:sz="0" w:space="0" w:color="auto"/>
            <w:bottom w:val="none" w:sz="0" w:space="0" w:color="auto"/>
            <w:right w:val="none" w:sz="0" w:space="0" w:color="auto"/>
          </w:divBdr>
          <w:divsChild>
            <w:div w:id="1677610047">
              <w:marLeft w:val="0"/>
              <w:marRight w:val="0"/>
              <w:marTop w:val="0"/>
              <w:marBottom w:val="0"/>
              <w:divBdr>
                <w:top w:val="none" w:sz="0" w:space="0" w:color="auto"/>
                <w:left w:val="none" w:sz="0" w:space="0" w:color="auto"/>
                <w:bottom w:val="none" w:sz="0" w:space="0" w:color="auto"/>
                <w:right w:val="none" w:sz="0" w:space="0" w:color="auto"/>
              </w:divBdr>
              <w:divsChild>
                <w:div w:id="1282028487">
                  <w:marLeft w:val="0"/>
                  <w:marRight w:val="225"/>
                  <w:marTop w:val="0"/>
                  <w:marBottom w:val="0"/>
                  <w:divBdr>
                    <w:top w:val="none" w:sz="0" w:space="0" w:color="auto"/>
                    <w:left w:val="none" w:sz="0" w:space="0" w:color="auto"/>
                    <w:bottom w:val="none" w:sz="0" w:space="0" w:color="auto"/>
                    <w:right w:val="none" w:sz="0" w:space="0" w:color="auto"/>
                  </w:divBdr>
                </w:div>
              </w:divsChild>
            </w:div>
            <w:div w:id="852568267">
              <w:marLeft w:val="0"/>
              <w:marRight w:val="0"/>
              <w:marTop w:val="0"/>
              <w:marBottom w:val="0"/>
              <w:divBdr>
                <w:top w:val="none" w:sz="0" w:space="0" w:color="auto"/>
                <w:left w:val="none" w:sz="0" w:space="0" w:color="auto"/>
                <w:bottom w:val="none" w:sz="0" w:space="0" w:color="auto"/>
                <w:right w:val="none" w:sz="0" w:space="0" w:color="auto"/>
              </w:divBdr>
              <w:divsChild>
                <w:div w:id="1127119288">
                  <w:marLeft w:val="0"/>
                  <w:marRight w:val="300"/>
                  <w:marTop w:val="0"/>
                  <w:marBottom w:val="0"/>
                  <w:divBdr>
                    <w:top w:val="none" w:sz="0" w:space="0" w:color="auto"/>
                    <w:left w:val="none" w:sz="0" w:space="0" w:color="auto"/>
                    <w:bottom w:val="none" w:sz="0" w:space="0" w:color="auto"/>
                    <w:right w:val="none" w:sz="0" w:space="0" w:color="auto"/>
                  </w:divBdr>
                  <w:divsChild>
                    <w:div w:id="987395382">
                      <w:marLeft w:val="0"/>
                      <w:marRight w:val="75"/>
                      <w:marTop w:val="0"/>
                      <w:marBottom w:val="0"/>
                      <w:divBdr>
                        <w:top w:val="none" w:sz="0" w:space="0" w:color="auto"/>
                        <w:left w:val="none" w:sz="0" w:space="0" w:color="auto"/>
                        <w:bottom w:val="none" w:sz="0" w:space="0" w:color="auto"/>
                        <w:right w:val="none" w:sz="0" w:space="0" w:color="auto"/>
                      </w:divBdr>
                    </w:div>
                    <w:div w:id="121454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798464">
      <w:bodyDiv w:val="1"/>
      <w:marLeft w:val="0"/>
      <w:marRight w:val="0"/>
      <w:marTop w:val="0"/>
      <w:marBottom w:val="0"/>
      <w:divBdr>
        <w:top w:val="none" w:sz="0" w:space="0" w:color="auto"/>
        <w:left w:val="none" w:sz="0" w:space="0" w:color="auto"/>
        <w:bottom w:val="none" w:sz="0" w:space="0" w:color="auto"/>
        <w:right w:val="none" w:sz="0" w:space="0" w:color="auto"/>
      </w:divBdr>
    </w:div>
    <w:div w:id="1459181802">
      <w:bodyDiv w:val="1"/>
      <w:marLeft w:val="0"/>
      <w:marRight w:val="0"/>
      <w:marTop w:val="0"/>
      <w:marBottom w:val="0"/>
      <w:divBdr>
        <w:top w:val="none" w:sz="0" w:space="0" w:color="auto"/>
        <w:left w:val="none" w:sz="0" w:space="0" w:color="auto"/>
        <w:bottom w:val="none" w:sz="0" w:space="0" w:color="auto"/>
        <w:right w:val="none" w:sz="0" w:space="0" w:color="auto"/>
      </w:divBdr>
      <w:divsChild>
        <w:div w:id="1981374129">
          <w:marLeft w:val="0"/>
          <w:marRight w:val="0"/>
          <w:marTop w:val="0"/>
          <w:marBottom w:val="0"/>
          <w:divBdr>
            <w:top w:val="none" w:sz="0" w:space="0" w:color="auto"/>
            <w:left w:val="none" w:sz="0" w:space="0" w:color="auto"/>
            <w:bottom w:val="none" w:sz="0" w:space="0" w:color="auto"/>
            <w:right w:val="none" w:sz="0" w:space="0" w:color="auto"/>
          </w:divBdr>
          <w:divsChild>
            <w:div w:id="128280419">
              <w:marLeft w:val="0"/>
              <w:marRight w:val="0"/>
              <w:marTop w:val="0"/>
              <w:marBottom w:val="0"/>
              <w:divBdr>
                <w:top w:val="none" w:sz="0" w:space="0" w:color="auto"/>
                <w:left w:val="none" w:sz="0" w:space="0" w:color="auto"/>
                <w:bottom w:val="none" w:sz="0" w:space="0" w:color="auto"/>
                <w:right w:val="none" w:sz="0" w:space="0" w:color="auto"/>
              </w:divBdr>
              <w:divsChild>
                <w:div w:id="149214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619486">
      <w:bodyDiv w:val="1"/>
      <w:marLeft w:val="0"/>
      <w:marRight w:val="0"/>
      <w:marTop w:val="0"/>
      <w:marBottom w:val="0"/>
      <w:divBdr>
        <w:top w:val="none" w:sz="0" w:space="0" w:color="auto"/>
        <w:left w:val="none" w:sz="0" w:space="0" w:color="auto"/>
        <w:bottom w:val="none" w:sz="0" w:space="0" w:color="auto"/>
        <w:right w:val="none" w:sz="0" w:space="0" w:color="auto"/>
      </w:divBdr>
      <w:divsChild>
        <w:div w:id="846017168">
          <w:marLeft w:val="0"/>
          <w:marRight w:val="0"/>
          <w:marTop w:val="0"/>
          <w:marBottom w:val="0"/>
          <w:divBdr>
            <w:top w:val="none" w:sz="0" w:space="0" w:color="auto"/>
            <w:left w:val="none" w:sz="0" w:space="0" w:color="auto"/>
            <w:bottom w:val="none" w:sz="0" w:space="0" w:color="auto"/>
            <w:right w:val="none" w:sz="0" w:space="0" w:color="auto"/>
          </w:divBdr>
          <w:divsChild>
            <w:div w:id="372386670">
              <w:marLeft w:val="0"/>
              <w:marRight w:val="0"/>
              <w:marTop w:val="0"/>
              <w:marBottom w:val="0"/>
              <w:divBdr>
                <w:top w:val="none" w:sz="0" w:space="0" w:color="auto"/>
                <w:left w:val="none" w:sz="0" w:space="0" w:color="auto"/>
                <w:bottom w:val="none" w:sz="0" w:space="0" w:color="auto"/>
                <w:right w:val="none" w:sz="0" w:space="0" w:color="auto"/>
              </w:divBdr>
              <w:divsChild>
                <w:div w:id="1087969676">
                  <w:marLeft w:val="0"/>
                  <w:marRight w:val="0"/>
                  <w:marTop w:val="0"/>
                  <w:marBottom w:val="0"/>
                  <w:divBdr>
                    <w:top w:val="none" w:sz="0" w:space="0" w:color="auto"/>
                    <w:left w:val="none" w:sz="0" w:space="0" w:color="auto"/>
                    <w:bottom w:val="none" w:sz="0" w:space="0" w:color="auto"/>
                    <w:right w:val="none" w:sz="0" w:space="0" w:color="auto"/>
                  </w:divBdr>
                  <w:divsChild>
                    <w:div w:id="140360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920807">
      <w:bodyDiv w:val="1"/>
      <w:marLeft w:val="0"/>
      <w:marRight w:val="0"/>
      <w:marTop w:val="0"/>
      <w:marBottom w:val="0"/>
      <w:divBdr>
        <w:top w:val="none" w:sz="0" w:space="0" w:color="auto"/>
        <w:left w:val="none" w:sz="0" w:space="0" w:color="auto"/>
        <w:bottom w:val="none" w:sz="0" w:space="0" w:color="auto"/>
        <w:right w:val="none" w:sz="0" w:space="0" w:color="auto"/>
      </w:divBdr>
    </w:div>
    <w:div w:id="1563254846">
      <w:bodyDiv w:val="1"/>
      <w:marLeft w:val="0"/>
      <w:marRight w:val="0"/>
      <w:marTop w:val="0"/>
      <w:marBottom w:val="0"/>
      <w:divBdr>
        <w:top w:val="none" w:sz="0" w:space="0" w:color="auto"/>
        <w:left w:val="none" w:sz="0" w:space="0" w:color="auto"/>
        <w:bottom w:val="none" w:sz="0" w:space="0" w:color="auto"/>
        <w:right w:val="none" w:sz="0" w:space="0" w:color="auto"/>
      </w:divBdr>
      <w:divsChild>
        <w:div w:id="618611459">
          <w:marLeft w:val="0"/>
          <w:marRight w:val="0"/>
          <w:marTop w:val="0"/>
          <w:marBottom w:val="0"/>
          <w:divBdr>
            <w:top w:val="none" w:sz="0" w:space="0" w:color="auto"/>
            <w:left w:val="none" w:sz="0" w:space="0" w:color="auto"/>
            <w:bottom w:val="none" w:sz="0" w:space="0" w:color="auto"/>
            <w:right w:val="none" w:sz="0" w:space="0" w:color="auto"/>
          </w:divBdr>
          <w:divsChild>
            <w:div w:id="1187714588">
              <w:marLeft w:val="0"/>
              <w:marRight w:val="0"/>
              <w:marTop w:val="0"/>
              <w:marBottom w:val="0"/>
              <w:divBdr>
                <w:top w:val="none" w:sz="0" w:space="0" w:color="auto"/>
                <w:left w:val="none" w:sz="0" w:space="0" w:color="auto"/>
                <w:bottom w:val="none" w:sz="0" w:space="0" w:color="auto"/>
                <w:right w:val="none" w:sz="0" w:space="0" w:color="auto"/>
              </w:divBdr>
              <w:divsChild>
                <w:div w:id="1757437310">
                  <w:marLeft w:val="0"/>
                  <w:marRight w:val="0"/>
                  <w:marTop w:val="0"/>
                  <w:marBottom w:val="0"/>
                  <w:divBdr>
                    <w:top w:val="none" w:sz="0" w:space="0" w:color="auto"/>
                    <w:left w:val="none" w:sz="0" w:space="0" w:color="auto"/>
                    <w:bottom w:val="none" w:sz="0" w:space="0" w:color="auto"/>
                    <w:right w:val="none" w:sz="0" w:space="0" w:color="auto"/>
                  </w:divBdr>
                </w:div>
              </w:divsChild>
            </w:div>
            <w:div w:id="1225529623">
              <w:marLeft w:val="0"/>
              <w:marRight w:val="0"/>
              <w:marTop w:val="0"/>
              <w:marBottom w:val="0"/>
              <w:divBdr>
                <w:top w:val="none" w:sz="0" w:space="0" w:color="auto"/>
                <w:left w:val="none" w:sz="0" w:space="0" w:color="auto"/>
                <w:bottom w:val="none" w:sz="0" w:space="0" w:color="auto"/>
                <w:right w:val="none" w:sz="0" w:space="0" w:color="auto"/>
              </w:divBdr>
              <w:divsChild>
                <w:div w:id="122483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579007">
      <w:bodyDiv w:val="1"/>
      <w:marLeft w:val="0"/>
      <w:marRight w:val="0"/>
      <w:marTop w:val="0"/>
      <w:marBottom w:val="0"/>
      <w:divBdr>
        <w:top w:val="none" w:sz="0" w:space="0" w:color="auto"/>
        <w:left w:val="none" w:sz="0" w:space="0" w:color="auto"/>
        <w:bottom w:val="none" w:sz="0" w:space="0" w:color="auto"/>
        <w:right w:val="none" w:sz="0" w:space="0" w:color="auto"/>
      </w:divBdr>
      <w:divsChild>
        <w:div w:id="1087768168">
          <w:marLeft w:val="0"/>
          <w:marRight w:val="0"/>
          <w:marTop w:val="0"/>
          <w:marBottom w:val="0"/>
          <w:divBdr>
            <w:top w:val="none" w:sz="0" w:space="0" w:color="auto"/>
            <w:left w:val="none" w:sz="0" w:space="0" w:color="auto"/>
            <w:bottom w:val="none" w:sz="0" w:space="0" w:color="auto"/>
            <w:right w:val="none" w:sz="0" w:space="0" w:color="auto"/>
          </w:divBdr>
          <w:divsChild>
            <w:div w:id="247495580">
              <w:marLeft w:val="0"/>
              <w:marRight w:val="0"/>
              <w:marTop w:val="0"/>
              <w:marBottom w:val="0"/>
              <w:divBdr>
                <w:top w:val="none" w:sz="0" w:space="0" w:color="auto"/>
                <w:left w:val="none" w:sz="0" w:space="0" w:color="auto"/>
                <w:bottom w:val="none" w:sz="0" w:space="0" w:color="auto"/>
                <w:right w:val="none" w:sz="0" w:space="0" w:color="auto"/>
              </w:divBdr>
              <w:divsChild>
                <w:div w:id="162184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105337">
      <w:bodyDiv w:val="1"/>
      <w:marLeft w:val="0"/>
      <w:marRight w:val="0"/>
      <w:marTop w:val="0"/>
      <w:marBottom w:val="0"/>
      <w:divBdr>
        <w:top w:val="none" w:sz="0" w:space="0" w:color="auto"/>
        <w:left w:val="none" w:sz="0" w:space="0" w:color="auto"/>
        <w:bottom w:val="none" w:sz="0" w:space="0" w:color="auto"/>
        <w:right w:val="none" w:sz="0" w:space="0" w:color="auto"/>
      </w:divBdr>
      <w:divsChild>
        <w:div w:id="1766149872">
          <w:marLeft w:val="0"/>
          <w:marRight w:val="0"/>
          <w:marTop w:val="0"/>
          <w:marBottom w:val="0"/>
          <w:divBdr>
            <w:top w:val="none" w:sz="0" w:space="0" w:color="auto"/>
            <w:left w:val="none" w:sz="0" w:space="0" w:color="auto"/>
            <w:bottom w:val="none" w:sz="0" w:space="0" w:color="auto"/>
            <w:right w:val="none" w:sz="0" w:space="0" w:color="auto"/>
          </w:divBdr>
          <w:divsChild>
            <w:div w:id="956571259">
              <w:marLeft w:val="0"/>
              <w:marRight w:val="0"/>
              <w:marTop w:val="0"/>
              <w:marBottom w:val="0"/>
              <w:divBdr>
                <w:top w:val="none" w:sz="0" w:space="0" w:color="auto"/>
                <w:left w:val="none" w:sz="0" w:space="0" w:color="auto"/>
                <w:bottom w:val="none" w:sz="0" w:space="0" w:color="auto"/>
                <w:right w:val="none" w:sz="0" w:space="0" w:color="auto"/>
              </w:divBdr>
              <w:divsChild>
                <w:div w:id="73330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643549">
      <w:bodyDiv w:val="1"/>
      <w:marLeft w:val="0"/>
      <w:marRight w:val="0"/>
      <w:marTop w:val="0"/>
      <w:marBottom w:val="0"/>
      <w:divBdr>
        <w:top w:val="none" w:sz="0" w:space="0" w:color="auto"/>
        <w:left w:val="none" w:sz="0" w:space="0" w:color="auto"/>
        <w:bottom w:val="none" w:sz="0" w:space="0" w:color="auto"/>
        <w:right w:val="none" w:sz="0" w:space="0" w:color="auto"/>
      </w:divBdr>
    </w:div>
    <w:div w:id="1655715092">
      <w:bodyDiv w:val="1"/>
      <w:marLeft w:val="0"/>
      <w:marRight w:val="0"/>
      <w:marTop w:val="0"/>
      <w:marBottom w:val="0"/>
      <w:divBdr>
        <w:top w:val="none" w:sz="0" w:space="0" w:color="auto"/>
        <w:left w:val="none" w:sz="0" w:space="0" w:color="auto"/>
        <w:bottom w:val="none" w:sz="0" w:space="0" w:color="auto"/>
        <w:right w:val="none" w:sz="0" w:space="0" w:color="auto"/>
      </w:divBdr>
    </w:div>
    <w:div w:id="1676960822">
      <w:bodyDiv w:val="1"/>
      <w:marLeft w:val="0"/>
      <w:marRight w:val="0"/>
      <w:marTop w:val="0"/>
      <w:marBottom w:val="0"/>
      <w:divBdr>
        <w:top w:val="none" w:sz="0" w:space="0" w:color="auto"/>
        <w:left w:val="none" w:sz="0" w:space="0" w:color="auto"/>
        <w:bottom w:val="none" w:sz="0" w:space="0" w:color="auto"/>
        <w:right w:val="none" w:sz="0" w:space="0" w:color="auto"/>
      </w:divBdr>
    </w:div>
    <w:div w:id="1687167719">
      <w:bodyDiv w:val="1"/>
      <w:marLeft w:val="0"/>
      <w:marRight w:val="0"/>
      <w:marTop w:val="0"/>
      <w:marBottom w:val="0"/>
      <w:divBdr>
        <w:top w:val="none" w:sz="0" w:space="0" w:color="auto"/>
        <w:left w:val="none" w:sz="0" w:space="0" w:color="auto"/>
        <w:bottom w:val="none" w:sz="0" w:space="0" w:color="auto"/>
        <w:right w:val="none" w:sz="0" w:space="0" w:color="auto"/>
      </w:divBdr>
    </w:div>
    <w:div w:id="1693385054">
      <w:bodyDiv w:val="1"/>
      <w:marLeft w:val="0"/>
      <w:marRight w:val="0"/>
      <w:marTop w:val="0"/>
      <w:marBottom w:val="0"/>
      <w:divBdr>
        <w:top w:val="none" w:sz="0" w:space="0" w:color="auto"/>
        <w:left w:val="none" w:sz="0" w:space="0" w:color="auto"/>
        <w:bottom w:val="none" w:sz="0" w:space="0" w:color="auto"/>
        <w:right w:val="none" w:sz="0" w:space="0" w:color="auto"/>
      </w:divBdr>
      <w:divsChild>
        <w:div w:id="1971742186">
          <w:marLeft w:val="0"/>
          <w:marRight w:val="0"/>
          <w:marTop w:val="0"/>
          <w:marBottom w:val="0"/>
          <w:divBdr>
            <w:top w:val="none" w:sz="0" w:space="0" w:color="auto"/>
            <w:left w:val="none" w:sz="0" w:space="0" w:color="auto"/>
            <w:bottom w:val="none" w:sz="0" w:space="0" w:color="auto"/>
            <w:right w:val="none" w:sz="0" w:space="0" w:color="auto"/>
          </w:divBdr>
          <w:divsChild>
            <w:div w:id="1954242226">
              <w:marLeft w:val="0"/>
              <w:marRight w:val="0"/>
              <w:marTop w:val="0"/>
              <w:marBottom w:val="0"/>
              <w:divBdr>
                <w:top w:val="none" w:sz="0" w:space="0" w:color="auto"/>
                <w:left w:val="none" w:sz="0" w:space="0" w:color="auto"/>
                <w:bottom w:val="none" w:sz="0" w:space="0" w:color="auto"/>
                <w:right w:val="none" w:sz="0" w:space="0" w:color="auto"/>
              </w:divBdr>
              <w:divsChild>
                <w:div w:id="1763796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011250">
      <w:bodyDiv w:val="1"/>
      <w:marLeft w:val="0"/>
      <w:marRight w:val="0"/>
      <w:marTop w:val="0"/>
      <w:marBottom w:val="0"/>
      <w:divBdr>
        <w:top w:val="none" w:sz="0" w:space="0" w:color="auto"/>
        <w:left w:val="none" w:sz="0" w:space="0" w:color="auto"/>
        <w:bottom w:val="none" w:sz="0" w:space="0" w:color="auto"/>
        <w:right w:val="none" w:sz="0" w:space="0" w:color="auto"/>
      </w:divBdr>
      <w:divsChild>
        <w:div w:id="469250431">
          <w:marLeft w:val="0"/>
          <w:marRight w:val="0"/>
          <w:marTop w:val="0"/>
          <w:marBottom w:val="0"/>
          <w:divBdr>
            <w:top w:val="none" w:sz="0" w:space="0" w:color="auto"/>
            <w:left w:val="none" w:sz="0" w:space="0" w:color="auto"/>
            <w:bottom w:val="none" w:sz="0" w:space="0" w:color="auto"/>
            <w:right w:val="none" w:sz="0" w:space="0" w:color="auto"/>
          </w:divBdr>
          <w:divsChild>
            <w:div w:id="2071147344">
              <w:marLeft w:val="0"/>
              <w:marRight w:val="0"/>
              <w:marTop w:val="0"/>
              <w:marBottom w:val="0"/>
              <w:divBdr>
                <w:top w:val="none" w:sz="0" w:space="0" w:color="auto"/>
                <w:left w:val="none" w:sz="0" w:space="0" w:color="auto"/>
                <w:bottom w:val="none" w:sz="0" w:space="0" w:color="auto"/>
                <w:right w:val="none" w:sz="0" w:space="0" w:color="auto"/>
              </w:divBdr>
              <w:divsChild>
                <w:div w:id="81980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283640">
      <w:bodyDiv w:val="1"/>
      <w:marLeft w:val="0"/>
      <w:marRight w:val="0"/>
      <w:marTop w:val="0"/>
      <w:marBottom w:val="0"/>
      <w:divBdr>
        <w:top w:val="none" w:sz="0" w:space="0" w:color="auto"/>
        <w:left w:val="none" w:sz="0" w:space="0" w:color="auto"/>
        <w:bottom w:val="none" w:sz="0" w:space="0" w:color="auto"/>
        <w:right w:val="none" w:sz="0" w:space="0" w:color="auto"/>
      </w:divBdr>
    </w:div>
    <w:div w:id="1798983789">
      <w:bodyDiv w:val="1"/>
      <w:marLeft w:val="0"/>
      <w:marRight w:val="0"/>
      <w:marTop w:val="0"/>
      <w:marBottom w:val="0"/>
      <w:divBdr>
        <w:top w:val="none" w:sz="0" w:space="0" w:color="auto"/>
        <w:left w:val="none" w:sz="0" w:space="0" w:color="auto"/>
        <w:bottom w:val="none" w:sz="0" w:space="0" w:color="auto"/>
        <w:right w:val="none" w:sz="0" w:space="0" w:color="auto"/>
      </w:divBdr>
    </w:div>
    <w:div w:id="1811635340">
      <w:bodyDiv w:val="1"/>
      <w:marLeft w:val="0"/>
      <w:marRight w:val="0"/>
      <w:marTop w:val="0"/>
      <w:marBottom w:val="0"/>
      <w:divBdr>
        <w:top w:val="none" w:sz="0" w:space="0" w:color="auto"/>
        <w:left w:val="none" w:sz="0" w:space="0" w:color="auto"/>
        <w:bottom w:val="none" w:sz="0" w:space="0" w:color="auto"/>
        <w:right w:val="none" w:sz="0" w:space="0" w:color="auto"/>
      </w:divBdr>
      <w:divsChild>
        <w:div w:id="466243212">
          <w:marLeft w:val="0"/>
          <w:marRight w:val="0"/>
          <w:marTop w:val="0"/>
          <w:marBottom w:val="0"/>
          <w:divBdr>
            <w:top w:val="none" w:sz="0" w:space="0" w:color="auto"/>
            <w:left w:val="none" w:sz="0" w:space="0" w:color="auto"/>
            <w:bottom w:val="none" w:sz="0" w:space="0" w:color="auto"/>
            <w:right w:val="none" w:sz="0" w:space="0" w:color="auto"/>
          </w:divBdr>
          <w:divsChild>
            <w:div w:id="826477673">
              <w:marLeft w:val="0"/>
              <w:marRight w:val="0"/>
              <w:marTop w:val="0"/>
              <w:marBottom w:val="0"/>
              <w:divBdr>
                <w:top w:val="none" w:sz="0" w:space="0" w:color="auto"/>
                <w:left w:val="none" w:sz="0" w:space="0" w:color="auto"/>
                <w:bottom w:val="none" w:sz="0" w:space="0" w:color="auto"/>
                <w:right w:val="none" w:sz="0" w:space="0" w:color="auto"/>
              </w:divBdr>
              <w:divsChild>
                <w:div w:id="724334500">
                  <w:marLeft w:val="0"/>
                  <w:marRight w:val="0"/>
                  <w:marTop w:val="0"/>
                  <w:marBottom w:val="0"/>
                  <w:divBdr>
                    <w:top w:val="none" w:sz="0" w:space="0" w:color="auto"/>
                    <w:left w:val="none" w:sz="0" w:space="0" w:color="auto"/>
                    <w:bottom w:val="none" w:sz="0" w:space="0" w:color="auto"/>
                    <w:right w:val="none" w:sz="0" w:space="0" w:color="auto"/>
                  </w:divBdr>
                </w:div>
                <w:div w:id="9976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553726">
      <w:bodyDiv w:val="1"/>
      <w:marLeft w:val="0"/>
      <w:marRight w:val="0"/>
      <w:marTop w:val="0"/>
      <w:marBottom w:val="0"/>
      <w:divBdr>
        <w:top w:val="none" w:sz="0" w:space="0" w:color="auto"/>
        <w:left w:val="none" w:sz="0" w:space="0" w:color="auto"/>
        <w:bottom w:val="none" w:sz="0" w:space="0" w:color="auto"/>
        <w:right w:val="none" w:sz="0" w:space="0" w:color="auto"/>
      </w:divBdr>
    </w:div>
    <w:div w:id="1841651914">
      <w:bodyDiv w:val="1"/>
      <w:marLeft w:val="0"/>
      <w:marRight w:val="0"/>
      <w:marTop w:val="0"/>
      <w:marBottom w:val="0"/>
      <w:divBdr>
        <w:top w:val="none" w:sz="0" w:space="0" w:color="auto"/>
        <w:left w:val="none" w:sz="0" w:space="0" w:color="auto"/>
        <w:bottom w:val="none" w:sz="0" w:space="0" w:color="auto"/>
        <w:right w:val="none" w:sz="0" w:space="0" w:color="auto"/>
      </w:divBdr>
    </w:div>
    <w:div w:id="1843004406">
      <w:bodyDiv w:val="1"/>
      <w:marLeft w:val="0"/>
      <w:marRight w:val="0"/>
      <w:marTop w:val="0"/>
      <w:marBottom w:val="0"/>
      <w:divBdr>
        <w:top w:val="none" w:sz="0" w:space="0" w:color="auto"/>
        <w:left w:val="none" w:sz="0" w:space="0" w:color="auto"/>
        <w:bottom w:val="none" w:sz="0" w:space="0" w:color="auto"/>
        <w:right w:val="none" w:sz="0" w:space="0" w:color="auto"/>
      </w:divBdr>
    </w:div>
    <w:div w:id="1855263915">
      <w:bodyDiv w:val="1"/>
      <w:marLeft w:val="0"/>
      <w:marRight w:val="0"/>
      <w:marTop w:val="0"/>
      <w:marBottom w:val="0"/>
      <w:divBdr>
        <w:top w:val="none" w:sz="0" w:space="0" w:color="auto"/>
        <w:left w:val="none" w:sz="0" w:space="0" w:color="auto"/>
        <w:bottom w:val="none" w:sz="0" w:space="0" w:color="auto"/>
        <w:right w:val="none" w:sz="0" w:space="0" w:color="auto"/>
      </w:divBdr>
    </w:div>
    <w:div w:id="1863199181">
      <w:bodyDiv w:val="1"/>
      <w:marLeft w:val="0"/>
      <w:marRight w:val="0"/>
      <w:marTop w:val="0"/>
      <w:marBottom w:val="0"/>
      <w:divBdr>
        <w:top w:val="none" w:sz="0" w:space="0" w:color="auto"/>
        <w:left w:val="none" w:sz="0" w:space="0" w:color="auto"/>
        <w:bottom w:val="none" w:sz="0" w:space="0" w:color="auto"/>
        <w:right w:val="none" w:sz="0" w:space="0" w:color="auto"/>
      </w:divBdr>
      <w:divsChild>
        <w:div w:id="2062753870">
          <w:marLeft w:val="0"/>
          <w:marRight w:val="0"/>
          <w:marTop w:val="0"/>
          <w:marBottom w:val="0"/>
          <w:divBdr>
            <w:top w:val="none" w:sz="0" w:space="0" w:color="auto"/>
            <w:left w:val="none" w:sz="0" w:space="0" w:color="auto"/>
            <w:bottom w:val="none" w:sz="0" w:space="0" w:color="auto"/>
            <w:right w:val="none" w:sz="0" w:space="0" w:color="auto"/>
          </w:divBdr>
          <w:divsChild>
            <w:div w:id="680936298">
              <w:marLeft w:val="0"/>
              <w:marRight w:val="0"/>
              <w:marTop w:val="0"/>
              <w:marBottom w:val="0"/>
              <w:divBdr>
                <w:top w:val="none" w:sz="0" w:space="0" w:color="auto"/>
                <w:left w:val="none" w:sz="0" w:space="0" w:color="auto"/>
                <w:bottom w:val="none" w:sz="0" w:space="0" w:color="auto"/>
                <w:right w:val="none" w:sz="0" w:space="0" w:color="auto"/>
              </w:divBdr>
              <w:divsChild>
                <w:div w:id="797795199">
                  <w:marLeft w:val="0"/>
                  <w:marRight w:val="0"/>
                  <w:marTop w:val="0"/>
                  <w:marBottom w:val="0"/>
                  <w:divBdr>
                    <w:top w:val="none" w:sz="0" w:space="0" w:color="auto"/>
                    <w:left w:val="none" w:sz="0" w:space="0" w:color="auto"/>
                    <w:bottom w:val="none" w:sz="0" w:space="0" w:color="auto"/>
                    <w:right w:val="none" w:sz="0" w:space="0" w:color="auto"/>
                  </w:divBdr>
                </w:div>
              </w:divsChild>
            </w:div>
            <w:div w:id="209388677">
              <w:marLeft w:val="0"/>
              <w:marRight w:val="0"/>
              <w:marTop w:val="0"/>
              <w:marBottom w:val="0"/>
              <w:divBdr>
                <w:top w:val="none" w:sz="0" w:space="0" w:color="auto"/>
                <w:left w:val="none" w:sz="0" w:space="0" w:color="auto"/>
                <w:bottom w:val="none" w:sz="0" w:space="0" w:color="auto"/>
                <w:right w:val="none" w:sz="0" w:space="0" w:color="auto"/>
              </w:divBdr>
              <w:divsChild>
                <w:div w:id="142842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174140">
      <w:bodyDiv w:val="1"/>
      <w:marLeft w:val="0"/>
      <w:marRight w:val="0"/>
      <w:marTop w:val="0"/>
      <w:marBottom w:val="0"/>
      <w:divBdr>
        <w:top w:val="none" w:sz="0" w:space="0" w:color="auto"/>
        <w:left w:val="none" w:sz="0" w:space="0" w:color="auto"/>
        <w:bottom w:val="none" w:sz="0" w:space="0" w:color="auto"/>
        <w:right w:val="none" w:sz="0" w:space="0" w:color="auto"/>
      </w:divBdr>
      <w:divsChild>
        <w:div w:id="684207971">
          <w:marLeft w:val="0"/>
          <w:marRight w:val="0"/>
          <w:marTop w:val="0"/>
          <w:marBottom w:val="0"/>
          <w:divBdr>
            <w:top w:val="none" w:sz="0" w:space="0" w:color="auto"/>
            <w:left w:val="none" w:sz="0" w:space="0" w:color="auto"/>
            <w:bottom w:val="none" w:sz="0" w:space="0" w:color="auto"/>
            <w:right w:val="none" w:sz="0" w:space="0" w:color="auto"/>
          </w:divBdr>
          <w:divsChild>
            <w:div w:id="200939022">
              <w:marLeft w:val="0"/>
              <w:marRight w:val="0"/>
              <w:marTop w:val="0"/>
              <w:marBottom w:val="0"/>
              <w:divBdr>
                <w:top w:val="none" w:sz="0" w:space="0" w:color="auto"/>
                <w:left w:val="none" w:sz="0" w:space="0" w:color="auto"/>
                <w:bottom w:val="none" w:sz="0" w:space="0" w:color="auto"/>
                <w:right w:val="none" w:sz="0" w:space="0" w:color="auto"/>
              </w:divBdr>
              <w:divsChild>
                <w:div w:id="746196409">
                  <w:marLeft w:val="0"/>
                  <w:marRight w:val="0"/>
                  <w:marTop w:val="0"/>
                  <w:marBottom w:val="0"/>
                  <w:divBdr>
                    <w:top w:val="none" w:sz="0" w:space="0" w:color="auto"/>
                    <w:left w:val="none" w:sz="0" w:space="0" w:color="auto"/>
                    <w:bottom w:val="none" w:sz="0" w:space="0" w:color="auto"/>
                    <w:right w:val="none" w:sz="0" w:space="0" w:color="auto"/>
                  </w:divBdr>
                  <w:divsChild>
                    <w:div w:id="119643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114370">
      <w:bodyDiv w:val="1"/>
      <w:marLeft w:val="0"/>
      <w:marRight w:val="0"/>
      <w:marTop w:val="0"/>
      <w:marBottom w:val="0"/>
      <w:divBdr>
        <w:top w:val="none" w:sz="0" w:space="0" w:color="auto"/>
        <w:left w:val="none" w:sz="0" w:space="0" w:color="auto"/>
        <w:bottom w:val="none" w:sz="0" w:space="0" w:color="auto"/>
        <w:right w:val="none" w:sz="0" w:space="0" w:color="auto"/>
      </w:divBdr>
    </w:div>
    <w:div w:id="1914965084">
      <w:bodyDiv w:val="1"/>
      <w:marLeft w:val="0"/>
      <w:marRight w:val="0"/>
      <w:marTop w:val="0"/>
      <w:marBottom w:val="0"/>
      <w:divBdr>
        <w:top w:val="none" w:sz="0" w:space="0" w:color="auto"/>
        <w:left w:val="none" w:sz="0" w:space="0" w:color="auto"/>
        <w:bottom w:val="none" w:sz="0" w:space="0" w:color="auto"/>
        <w:right w:val="none" w:sz="0" w:space="0" w:color="auto"/>
      </w:divBdr>
      <w:divsChild>
        <w:div w:id="965886683">
          <w:marLeft w:val="0"/>
          <w:marRight w:val="0"/>
          <w:marTop w:val="0"/>
          <w:marBottom w:val="0"/>
          <w:divBdr>
            <w:top w:val="none" w:sz="0" w:space="0" w:color="auto"/>
            <w:left w:val="none" w:sz="0" w:space="0" w:color="auto"/>
            <w:bottom w:val="none" w:sz="0" w:space="0" w:color="auto"/>
            <w:right w:val="none" w:sz="0" w:space="0" w:color="auto"/>
          </w:divBdr>
          <w:divsChild>
            <w:div w:id="1903444845">
              <w:marLeft w:val="0"/>
              <w:marRight w:val="0"/>
              <w:marTop w:val="0"/>
              <w:marBottom w:val="0"/>
              <w:divBdr>
                <w:top w:val="none" w:sz="0" w:space="0" w:color="auto"/>
                <w:left w:val="none" w:sz="0" w:space="0" w:color="auto"/>
                <w:bottom w:val="none" w:sz="0" w:space="0" w:color="auto"/>
                <w:right w:val="none" w:sz="0" w:space="0" w:color="auto"/>
              </w:divBdr>
              <w:divsChild>
                <w:div w:id="175408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120394">
      <w:bodyDiv w:val="1"/>
      <w:marLeft w:val="0"/>
      <w:marRight w:val="0"/>
      <w:marTop w:val="0"/>
      <w:marBottom w:val="0"/>
      <w:divBdr>
        <w:top w:val="none" w:sz="0" w:space="0" w:color="auto"/>
        <w:left w:val="none" w:sz="0" w:space="0" w:color="auto"/>
        <w:bottom w:val="none" w:sz="0" w:space="0" w:color="auto"/>
        <w:right w:val="none" w:sz="0" w:space="0" w:color="auto"/>
      </w:divBdr>
      <w:divsChild>
        <w:div w:id="1832789117">
          <w:marLeft w:val="0"/>
          <w:marRight w:val="0"/>
          <w:marTop w:val="0"/>
          <w:marBottom w:val="0"/>
          <w:divBdr>
            <w:top w:val="none" w:sz="0" w:space="0" w:color="auto"/>
            <w:left w:val="none" w:sz="0" w:space="0" w:color="auto"/>
            <w:bottom w:val="none" w:sz="0" w:space="0" w:color="auto"/>
            <w:right w:val="none" w:sz="0" w:space="0" w:color="auto"/>
          </w:divBdr>
          <w:divsChild>
            <w:div w:id="1561401198">
              <w:marLeft w:val="0"/>
              <w:marRight w:val="0"/>
              <w:marTop w:val="0"/>
              <w:marBottom w:val="0"/>
              <w:divBdr>
                <w:top w:val="none" w:sz="0" w:space="0" w:color="auto"/>
                <w:left w:val="none" w:sz="0" w:space="0" w:color="auto"/>
                <w:bottom w:val="none" w:sz="0" w:space="0" w:color="auto"/>
                <w:right w:val="none" w:sz="0" w:space="0" w:color="auto"/>
              </w:divBdr>
              <w:divsChild>
                <w:div w:id="959726409">
                  <w:marLeft w:val="0"/>
                  <w:marRight w:val="0"/>
                  <w:marTop w:val="0"/>
                  <w:marBottom w:val="0"/>
                  <w:divBdr>
                    <w:top w:val="none" w:sz="0" w:space="0" w:color="auto"/>
                    <w:left w:val="none" w:sz="0" w:space="0" w:color="auto"/>
                    <w:bottom w:val="none" w:sz="0" w:space="0" w:color="auto"/>
                    <w:right w:val="none" w:sz="0" w:space="0" w:color="auto"/>
                  </w:divBdr>
                </w:div>
                <w:div w:id="198642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607872">
      <w:bodyDiv w:val="1"/>
      <w:marLeft w:val="0"/>
      <w:marRight w:val="0"/>
      <w:marTop w:val="0"/>
      <w:marBottom w:val="0"/>
      <w:divBdr>
        <w:top w:val="none" w:sz="0" w:space="0" w:color="auto"/>
        <w:left w:val="none" w:sz="0" w:space="0" w:color="auto"/>
        <w:bottom w:val="none" w:sz="0" w:space="0" w:color="auto"/>
        <w:right w:val="none" w:sz="0" w:space="0" w:color="auto"/>
      </w:divBdr>
      <w:divsChild>
        <w:div w:id="1724911720">
          <w:marLeft w:val="0"/>
          <w:marRight w:val="0"/>
          <w:marTop w:val="0"/>
          <w:marBottom w:val="0"/>
          <w:divBdr>
            <w:top w:val="none" w:sz="0" w:space="0" w:color="auto"/>
            <w:left w:val="none" w:sz="0" w:space="0" w:color="auto"/>
            <w:bottom w:val="none" w:sz="0" w:space="0" w:color="auto"/>
            <w:right w:val="none" w:sz="0" w:space="0" w:color="auto"/>
          </w:divBdr>
          <w:divsChild>
            <w:div w:id="707724538">
              <w:marLeft w:val="0"/>
              <w:marRight w:val="0"/>
              <w:marTop w:val="0"/>
              <w:marBottom w:val="0"/>
              <w:divBdr>
                <w:top w:val="none" w:sz="0" w:space="0" w:color="auto"/>
                <w:left w:val="none" w:sz="0" w:space="0" w:color="auto"/>
                <w:bottom w:val="none" w:sz="0" w:space="0" w:color="auto"/>
                <w:right w:val="none" w:sz="0" w:space="0" w:color="auto"/>
              </w:divBdr>
              <w:divsChild>
                <w:div w:id="2117358027">
                  <w:marLeft w:val="0"/>
                  <w:marRight w:val="0"/>
                  <w:marTop w:val="0"/>
                  <w:marBottom w:val="0"/>
                  <w:divBdr>
                    <w:top w:val="none" w:sz="0" w:space="0" w:color="auto"/>
                    <w:left w:val="none" w:sz="0" w:space="0" w:color="auto"/>
                    <w:bottom w:val="none" w:sz="0" w:space="0" w:color="auto"/>
                    <w:right w:val="none" w:sz="0" w:space="0" w:color="auto"/>
                  </w:divBdr>
                </w:div>
                <w:div w:id="18339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153117">
      <w:bodyDiv w:val="1"/>
      <w:marLeft w:val="0"/>
      <w:marRight w:val="0"/>
      <w:marTop w:val="0"/>
      <w:marBottom w:val="0"/>
      <w:divBdr>
        <w:top w:val="none" w:sz="0" w:space="0" w:color="auto"/>
        <w:left w:val="none" w:sz="0" w:space="0" w:color="auto"/>
        <w:bottom w:val="none" w:sz="0" w:space="0" w:color="auto"/>
        <w:right w:val="none" w:sz="0" w:space="0" w:color="auto"/>
      </w:divBdr>
    </w:div>
    <w:div w:id="1972397384">
      <w:bodyDiv w:val="1"/>
      <w:marLeft w:val="0"/>
      <w:marRight w:val="0"/>
      <w:marTop w:val="0"/>
      <w:marBottom w:val="0"/>
      <w:divBdr>
        <w:top w:val="none" w:sz="0" w:space="0" w:color="auto"/>
        <w:left w:val="none" w:sz="0" w:space="0" w:color="auto"/>
        <w:bottom w:val="none" w:sz="0" w:space="0" w:color="auto"/>
        <w:right w:val="none" w:sz="0" w:space="0" w:color="auto"/>
      </w:divBdr>
      <w:divsChild>
        <w:div w:id="1789008424">
          <w:marLeft w:val="0"/>
          <w:marRight w:val="0"/>
          <w:marTop w:val="0"/>
          <w:marBottom w:val="0"/>
          <w:divBdr>
            <w:top w:val="none" w:sz="0" w:space="0" w:color="auto"/>
            <w:left w:val="none" w:sz="0" w:space="0" w:color="auto"/>
            <w:bottom w:val="none" w:sz="0" w:space="0" w:color="auto"/>
            <w:right w:val="none" w:sz="0" w:space="0" w:color="auto"/>
          </w:divBdr>
          <w:divsChild>
            <w:div w:id="1916276720">
              <w:marLeft w:val="0"/>
              <w:marRight w:val="0"/>
              <w:marTop w:val="0"/>
              <w:marBottom w:val="0"/>
              <w:divBdr>
                <w:top w:val="none" w:sz="0" w:space="0" w:color="auto"/>
                <w:left w:val="none" w:sz="0" w:space="0" w:color="auto"/>
                <w:bottom w:val="none" w:sz="0" w:space="0" w:color="auto"/>
                <w:right w:val="none" w:sz="0" w:space="0" w:color="auto"/>
              </w:divBdr>
              <w:divsChild>
                <w:div w:id="89469938">
                  <w:marLeft w:val="0"/>
                  <w:marRight w:val="0"/>
                  <w:marTop w:val="0"/>
                  <w:marBottom w:val="0"/>
                  <w:divBdr>
                    <w:top w:val="none" w:sz="0" w:space="0" w:color="auto"/>
                    <w:left w:val="none" w:sz="0" w:space="0" w:color="auto"/>
                    <w:bottom w:val="none" w:sz="0" w:space="0" w:color="auto"/>
                    <w:right w:val="none" w:sz="0" w:space="0" w:color="auto"/>
                  </w:divBdr>
                  <w:divsChild>
                    <w:div w:id="97132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0017536">
      <w:bodyDiv w:val="1"/>
      <w:marLeft w:val="0"/>
      <w:marRight w:val="0"/>
      <w:marTop w:val="0"/>
      <w:marBottom w:val="0"/>
      <w:divBdr>
        <w:top w:val="none" w:sz="0" w:space="0" w:color="auto"/>
        <w:left w:val="none" w:sz="0" w:space="0" w:color="auto"/>
        <w:bottom w:val="none" w:sz="0" w:space="0" w:color="auto"/>
        <w:right w:val="none" w:sz="0" w:space="0" w:color="auto"/>
      </w:divBdr>
    </w:div>
    <w:div w:id="2011324189">
      <w:bodyDiv w:val="1"/>
      <w:marLeft w:val="0"/>
      <w:marRight w:val="0"/>
      <w:marTop w:val="0"/>
      <w:marBottom w:val="0"/>
      <w:divBdr>
        <w:top w:val="none" w:sz="0" w:space="0" w:color="auto"/>
        <w:left w:val="none" w:sz="0" w:space="0" w:color="auto"/>
        <w:bottom w:val="none" w:sz="0" w:space="0" w:color="auto"/>
        <w:right w:val="none" w:sz="0" w:space="0" w:color="auto"/>
      </w:divBdr>
      <w:divsChild>
        <w:div w:id="1587764260">
          <w:marLeft w:val="0"/>
          <w:marRight w:val="0"/>
          <w:marTop w:val="0"/>
          <w:marBottom w:val="0"/>
          <w:divBdr>
            <w:top w:val="none" w:sz="0" w:space="0" w:color="auto"/>
            <w:left w:val="none" w:sz="0" w:space="0" w:color="auto"/>
            <w:bottom w:val="none" w:sz="0" w:space="0" w:color="auto"/>
            <w:right w:val="none" w:sz="0" w:space="0" w:color="auto"/>
          </w:divBdr>
          <w:divsChild>
            <w:div w:id="1583834565">
              <w:marLeft w:val="0"/>
              <w:marRight w:val="0"/>
              <w:marTop w:val="0"/>
              <w:marBottom w:val="0"/>
              <w:divBdr>
                <w:top w:val="none" w:sz="0" w:space="0" w:color="auto"/>
                <w:left w:val="none" w:sz="0" w:space="0" w:color="auto"/>
                <w:bottom w:val="none" w:sz="0" w:space="0" w:color="auto"/>
                <w:right w:val="none" w:sz="0" w:space="0" w:color="auto"/>
              </w:divBdr>
              <w:divsChild>
                <w:div w:id="201460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078239">
      <w:bodyDiv w:val="1"/>
      <w:marLeft w:val="0"/>
      <w:marRight w:val="0"/>
      <w:marTop w:val="0"/>
      <w:marBottom w:val="0"/>
      <w:divBdr>
        <w:top w:val="none" w:sz="0" w:space="0" w:color="auto"/>
        <w:left w:val="none" w:sz="0" w:space="0" w:color="auto"/>
        <w:bottom w:val="none" w:sz="0" w:space="0" w:color="auto"/>
        <w:right w:val="none" w:sz="0" w:space="0" w:color="auto"/>
      </w:divBdr>
      <w:divsChild>
        <w:div w:id="273177976">
          <w:marLeft w:val="0"/>
          <w:marRight w:val="0"/>
          <w:marTop w:val="0"/>
          <w:marBottom w:val="0"/>
          <w:divBdr>
            <w:top w:val="none" w:sz="0" w:space="0" w:color="auto"/>
            <w:left w:val="none" w:sz="0" w:space="0" w:color="auto"/>
            <w:bottom w:val="none" w:sz="0" w:space="0" w:color="auto"/>
            <w:right w:val="none" w:sz="0" w:space="0" w:color="auto"/>
          </w:divBdr>
          <w:divsChild>
            <w:div w:id="824397043">
              <w:marLeft w:val="0"/>
              <w:marRight w:val="0"/>
              <w:marTop w:val="0"/>
              <w:marBottom w:val="0"/>
              <w:divBdr>
                <w:top w:val="none" w:sz="0" w:space="0" w:color="auto"/>
                <w:left w:val="none" w:sz="0" w:space="0" w:color="auto"/>
                <w:bottom w:val="none" w:sz="0" w:space="0" w:color="auto"/>
                <w:right w:val="none" w:sz="0" w:space="0" w:color="auto"/>
              </w:divBdr>
              <w:divsChild>
                <w:div w:id="256866634">
                  <w:marLeft w:val="0"/>
                  <w:marRight w:val="0"/>
                  <w:marTop w:val="0"/>
                  <w:marBottom w:val="0"/>
                  <w:divBdr>
                    <w:top w:val="none" w:sz="0" w:space="0" w:color="auto"/>
                    <w:left w:val="none" w:sz="0" w:space="0" w:color="auto"/>
                    <w:bottom w:val="none" w:sz="0" w:space="0" w:color="auto"/>
                    <w:right w:val="none" w:sz="0" w:space="0" w:color="auto"/>
                  </w:divBdr>
                </w:div>
              </w:divsChild>
            </w:div>
            <w:div w:id="544368352">
              <w:marLeft w:val="0"/>
              <w:marRight w:val="0"/>
              <w:marTop w:val="0"/>
              <w:marBottom w:val="0"/>
              <w:divBdr>
                <w:top w:val="none" w:sz="0" w:space="0" w:color="auto"/>
                <w:left w:val="none" w:sz="0" w:space="0" w:color="auto"/>
                <w:bottom w:val="none" w:sz="0" w:space="0" w:color="auto"/>
                <w:right w:val="none" w:sz="0" w:space="0" w:color="auto"/>
              </w:divBdr>
              <w:divsChild>
                <w:div w:id="459692656">
                  <w:marLeft w:val="0"/>
                  <w:marRight w:val="0"/>
                  <w:marTop w:val="0"/>
                  <w:marBottom w:val="0"/>
                  <w:divBdr>
                    <w:top w:val="none" w:sz="0" w:space="0" w:color="auto"/>
                    <w:left w:val="none" w:sz="0" w:space="0" w:color="auto"/>
                    <w:bottom w:val="none" w:sz="0" w:space="0" w:color="auto"/>
                    <w:right w:val="none" w:sz="0" w:space="0" w:color="auto"/>
                  </w:divBdr>
                </w:div>
              </w:divsChild>
            </w:div>
            <w:div w:id="683363794">
              <w:marLeft w:val="0"/>
              <w:marRight w:val="0"/>
              <w:marTop w:val="0"/>
              <w:marBottom w:val="0"/>
              <w:divBdr>
                <w:top w:val="none" w:sz="0" w:space="0" w:color="auto"/>
                <w:left w:val="none" w:sz="0" w:space="0" w:color="auto"/>
                <w:bottom w:val="none" w:sz="0" w:space="0" w:color="auto"/>
                <w:right w:val="none" w:sz="0" w:space="0" w:color="auto"/>
              </w:divBdr>
              <w:divsChild>
                <w:div w:id="147980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854784">
      <w:bodyDiv w:val="1"/>
      <w:marLeft w:val="0"/>
      <w:marRight w:val="0"/>
      <w:marTop w:val="0"/>
      <w:marBottom w:val="0"/>
      <w:divBdr>
        <w:top w:val="none" w:sz="0" w:space="0" w:color="auto"/>
        <w:left w:val="none" w:sz="0" w:space="0" w:color="auto"/>
        <w:bottom w:val="none" w:sz="0" w:space="0" w:color="auto"/>
        <w:right w:val="none" w:sz="0" w:space="0" w:color="auto"/>
      </w:divBdr>
    </w:div>
    <w:div w:id="2036929955">
      <w:bodyDiv w:val="1"/>
      <w:marLeft w:val="0"/>
      <w:marRight w:val="0"/>
      <w:marTop w:val="0"/>
      <w:marBottom w:val="0"/>
      <w:divBdr>
        <w:top w:val="none" w:sz="0" w:space="0" w:color="auto"/>
        <w:left w:val="none" w:sz="0" w:space="0" w:color="auto"/>
        <w:bottom w:val="none" w:sz="0" w:space="0" w:color="auto"/>
        <w:right w:val="none" w:sz="0" w:space="0" w:color="auto"/>
      </w:divBdr>
    </w:div>
    <w:div w:id="2040079366">
      <w:bodyDiv w:val="1"/>
      <w:marLeft w:val="0"/>
      <w:marRight w:val="0"/>
      <w:marTop w:val="0"/>
      <w:marBottom w:val="0"/>
      <w:divBdr>
        <w:top w:val="none" w:sz="0" w:space="0" w:color="auto"/>
        <w:left w:val="none" w:sz="0" w:space="0" w:color="auto"/>
        <w:bottom w:val="none" w:sz="0" w:space="0" w:color="auto"/>
        <w:right w:val="none" w:sz="0" w:space="0" w:color="auto"/>
      </w:divBdr>
      <w:divsChild>
        <w:div w:id="1232039660">
          <w:marLeft w:val="0"/>
          <w:marRight w:val="0"/>
          <w:marTop w:val="0"/>
          <w:marBottom w:val="0"/>
          <w:divBdr>
            <w:top w:val="none" w:sz="0" w:space="0" w:color="auto"/>
            <w:left w:val="none" w:sz="0" w:space="0" w:color="auto"/>
            <w:bottom w:val="none" w:sz="0" w:space="0" w:color="auto"/>
            <w:right w:val="none" w:sz="0" w:space="0" w:color="auto"/>
          </w:divBdr>
          <w:divsChild>
            <w:div w:id="791821845">
              <w:marLeft w:val="0"/>
              <w:marRight w:val="0"/>
              <w:marTop w:val="0"/>
              <w:marBottom w:val="0"/>
              <w:divBdr>
                <w:top w:val="none" w:sz="0" w:space="0" w:color="auto"/>
                <w:left w:val="none" w:sz="0" w:space="0" w:color="auto"/>
                <w:bottom w:val="none" w:sz="0" w:space="0" w:color="auto"/>
                <w:right w:val="none" w:sz="0" w:space="0" w:color="auto"/>
              </w:divBdr>
              <w:divsChild>
                <w:div w:id="50150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670764">
      <w:bodyDiv w:val="1"/>
      <w:marLeft w:val="0"/>
      <w:marRight w:val="0"/>
      <w:marTop w:val="0"/>
      <w:marBottom w:val="0"/>
      <w:divBdr>
        <w:top w:val="none" w:sz="0" w:space="0" w:color="auto"/>
        <w:left w:val="none" w:sz="0" w:space="0" w:color="auto"/>
        <w:bottom w:val="none" w:sz="0" w:space="0" w:color="auto"/>
        <w:right w:val="none" w:sz="0" w:space="0" w:color="auto"/>
      </w:divBdr>
      <w:divsChild>
        <w:div w:id="7413438">
          <w:marLeft w:val="0"/>
          <w:marRight w:val="0"/>
          <w:marTop w:val="0"/>
          <w:marBottom w:val="0"/>
          <w:divBdr>
            <w:top w:val="none" w:sz="0" w:space="0" w:color="auto"/>
            <w:left w:val="none" w:sz="0" w:space="0" w:color="auto"/>
            <w:bottom w:val="none" w:sz="0" w:space="0" w:color="auto"/>
            <w:right w:val="none" w:sz="0" w:space="0" w:color="auto"/>
          </w:divBdr>
          <w:divsChild>
            <w:div w:id="783384505">
              <w:marLeft w:val="0"/>
              <w:marRight w:val="0"/>
              <w:marTop w:val="0"/>
              <w:marBottom w:val="0"/>
              <w:divBdr>
                <w:top w:val="none" w:sz="0" w:space="0" w:color="auto"/>
                <w:left w:val="none" w:sz="0" w:space="0" w:color="auto"/>
                <w:bottom w:val="none" w:sz="0" w:space="0" w:color="auto"/>
                <w:right w:val="none" w:sz="0" w:space="0" w:color="auto"/>
              </w:divBdr>
              <w:divsChild>
                <w:div w:id="637805049">
                  <w:marLeft w:val="0"/>
                  <w:marRight w:val="0"/>
                  <w:marTop w:val="0"/>
                  <w:marBottom w:val="0"/>
                  <w:divBdr>
                    <w:top w:val="none" w:sz="0" w:space="0" w:color="auto"/>
                    <w:left w:val="none" w:sz="0" w:space="0" w:color="auto"/>
                    <w:bottom w:val="none" w:sz="0" w:space="0" w:color="auto"/>
                    <w:right w:val="none" w:sz="0" w:space="0" w:color="auto"/>
                  </w:divBdr>
                </w:div>
                <w:div w:id="188255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493496">
      <w:bodyDiv w:val="1"/>
      <w:marLeft w:val="0"/>
      <w:marRight w:val="0"/>
      <w:marTop w:val="0"/>
      <w:marBottom w:val="0"/>
      <w:divBdr>
        <w:top w:val="none" w:sz="0" w:space="0" w:color="auto"/>
        <w:left w:val="none" w:sz="0" w:space="0" w:color="auto"/>
        <w:bottom w:val="none" w:sz="0" w:space="0" w:color="auto"/>
        <w:right w:val="none" w:sz="0" w:space="0" w:color="auto"/>
      </w:divBdr>
    </w:div>
    <w:div w:id="2066373272">
      <w:bodyDiv w:val="1"/>
      <w:marLeft w:val="0"/>
      <w:marRight w:val="0"/>
      <w:marTop w:val="0"/>
      <w:marBottom w:val="0"/>
      <w:divBdr>
        <w:top w:val="none" w:sz="0" w:space="0" w:color="auto"/>
        <w:left w:val="none" w:sz="0" w:space="0" w:color="auto"/>
        <w:bottom w:val="none" w:sz="0" w:space="0" w:color="auto"/>
        <w:right w:val="none" w:sz="0" w:space="0" w:color="auto"/>
      </w:divBdr>
    </w:div>
    <w:div w:id="2067991470">
      <w:bodyDiv w:val="1"/>
      <w:marLeft w:val="0"/>
      <w:marRight w:val="0"/>
      <w:marTop w:val="0"/>
      <w:marBottom w:val="0"/>
      <w:divBdr>
        <w:top w:val="none" w:sz="0" w:space="0" w:color="auto"/>
        <w:left w:val="none" w:sz="0" w:space="0" w:color="auto"/>
        <w:bottom w:val="none" w:sz="0" w:space="0" w:color="auto"/>
        <w:right w:val="none" w:sz="0" w:space="0" w:color="auto"/>
      </w:divBdr>
    </w:div>
    <w:div w:id="2071465643">
      <w:bodyDiv w:val="1"/>
      <w:marLeft w:val="0"/>
      <w:marRight w:val="0"/>
      <w:marTop w:val="0"/>
      <w:marBottom w:val="0"/>
      <w:divBdr>
        <w:top w:val="none" w:sz="0" w:space="0" w:color="auto"/>
        <w:left w:val="none" w:sz="0" w:space="0" w:color="auto"/>
        <w:bottom w:val="none" w:sz="0" w:space="0" w:color="auto"/>
        <w:right w:val="none" w:sz="0" w:space="0" w:color="auto"/>
      </w:divBdr>
      <w:divsChild>
        <w:div w:id="70588891">
          <w:marLeft w:val="0"/>
          <w:marRight w:val="0"/>
          <w:marTop w:val="0"/>
          <w:marBottom w:val="0"/>
          <w:divBdr>
            <w:top w:val="none" w:sz="0" w:space="0" w:color="auto"/>
            <w:left w:val="none" w:sz="0" w:space="0" w:color="auto"/>
            <w:bottom w:val="none" w:sz="0" w:space="0" w:color="auto"/>
            <w:right w:val="none" w:sz="0" w:space="0" w:color="auto"/>
          </w:divBdr>
          <w:divsChild>
            <w:div w:id="1272472176">
              <w:marLeft w:val="0"/>
              <w:marRight w:val="0"/>
              <w:marTop w:val="0"/>
              <w:marBottom w:val="0"/>
              <w:divBdr>
                <w:top w:val="none" w:sz="0" w:space="0" w:color="auto"/>
                <w:left w:val="none" w:sz="0" w:space="0" w:color="auto"/>
                <w:bottom w:val="none" w:sz="0" w:space="0" w:color="auto"/>
                <w:right w:val="none" w:sz="0" w:space="0" w:color="auto"/>
              </w:divBdr>
              <w:divsChild>
                <w:div w:id="30208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333411">
      <w:bodyDiv w:val="1"/>
      <w:marLeft w:val="0"/>
      <w:marRight w:val="0"/>
      <w:marTop w:val="0"/>
      <w:marBottom w:val="0"/>
      <w:divBdr>
        <w:top w:val="none" w:sz="0" w:space="0" w:color="auto"/>
        <w:left w:val="none" w:sz="0" w:space="0" w:color="auto"/>
        <w:bottom w:val="none" w:sz="0" w:space="0" w:color="auto"/>
        <w:right w:val="none" w:sz="0" w:space="0" w:color="auto"/>
      </w:divBdr>
      <w:divsChild>
        <w:div w:id="368840318">
          <w:marLeft w:val="0"/>
          <w:marRight w:val="0"/>
          <w:marTop w:val="0"/>
          <w:marBottom w:val="0"/>
          <w:divBdr>
            <w:top w:val="none" w:sz="0" w:space="0" w:color="auto"/>
            <w:left w:val="none" w:sz="0" w:space="0" w:color="auto"/>
            <w:bottom w:val="none" w:sz="0" w:space="0" w:color="auto"/>
            <w:right w:val="none" w:sz="0" w:space="0" w:color="auto"/>
          </w:divBdr>
          <w:divsChild>
            <w:div w:id="50885090">
              <w:marLeft w:val="0"/>
              <w:marRight w:val="0"/>
              <w:marTop w:val="0"/>
              <w:marBottom w:val="0"/>
              <w:divBdr>
                <w:top w:val="none" w:sz="0" w:space="0" w:color="auto"/>
                <w:left w:val="none" w:sz="0" w:space="0" w:color="auto"/>
                <w:bottom w:val="none" w:sz="0" w:space="0" w:color="auto"/>
                <w:right w:val="none" w:sz="0" w:space="0" w:color="auto"/>
              </w:divBdr>
              <w:divsChild>
                <w:div w:id="72889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351865">
      <w:bodyDiv w:val="1"/>
      <w:marLeft w:val="0"/>
      <w:marRight w:val="0"/>
      <w:marTop w:val="0"/>
      <w:marBottom w:val="0"/>
      <w:divBdr>
        <w:top w:val="none" w:sz="0" w:space="0" w:color="auto"/>
        <w:left w:val="none" w:sz="0" w:space="0" w:color="auto"/>
        <w:bottom w:val="none" w:sz="0" w:space="0" w:color="auto"/>
        <w:right w:val="none" w:sz="0" w:space="0" w:color="auto"/>
      </w:divBdr>
      <w:divsChild>
        <w:div w:id="977539920">
          <w:marLeft w:val="0"/>
          <w:marRight w:val="0"/>
          <w:marTop w:val="0"/>
          <w:marBottom w:val="0"/>
          <w:divBdr>
            <w:top w:val="none" w:sz="0" w:space="0" w:color="auto"/>
            <w:left w:val="none" w:sz="0" w:space="0" w:color="auto"/>
            <w:bottom w:val="none" w:sz="0" w:space="0" w:color="auto"/>
            <w:right w:val="none" w:sz="0" w:space="0" w:color="auto"/>
          </w:divBdr>
          <w:divsChild>
            <w:div w:id="854537568">
              <w:marLeft w:val="0"/>
              <w:marRight w:val="0"/>
              <w:marTop w:val="0"/>
              <w:marBottom w:val="0"/>
              <w:divBdr>
                <w:top w:val="none" w:sz="0" w:space="0" w:color="auto"/>
                <w:left w:val="none" w:sz="0" w:space="0" w:color="auto"/>
                <w:bottom w:val="none" w:sz="0" w:space="0" w:color="auto"/>
                <w:right w:val="none" w:sz="0" w:space="0" w:color="auto"/>
              </w:divBdr>
              <w:divsChild>
                <w:div w:id="95718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researchgate.net/publication/222418451_Research_Groups_As_'Quasi-Firms'_The_Invention_of_the_Entrepreneurial_University" TargetMode="External"/><Relationship Id="rId26" Type="http://schemas.openxmlformats.org/officeDocument/2006/relationships/hyperlink" Target="https://telrp.springeropen.com/track/pdf/10.1186/s41039-017-0062-8" TargetMode="External"/><Relationship Id="rId3" Type="http://schemas.openxmlformats.org/officeDocument/2006/relationships/styles" Target="styles.xml"/><Relationship Id="rId21" Type="http://schemas.openxmlformats.org/officeDocument/2006/relationships/hyperlink" Target="https://academic.oup.com/spp/article-abstract/24/6/405/1659179" TargetMode="External"/><Relationship Id="rId34" Type="http://schemas.openxmlformats.org/officeDocument/2006/relationships/theme" Target="theme/theme1.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s://onlinelibrary.wiley.com/doi/abs/10.1111/ejed.12160" TargetMode="External"/><Relationship Id="rId25" Type="http://schemas.openxmlformats.org/officeDocument/2006/relationships/hyperlink" Target="https://www.cbr.cam.ac.uk/fileadmin/user_upload/centre-for-business-research/downloads/special-reports/specialreport-enhancingimpact.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lexandria.unisg.ch/246917/1/Bergmann%20Hundt%20Sternberg_2016_Student%20entrepreneurs_FINAL.pdf" TargetMode="External"/><Relationship Id="rId20" Type="http://schemas.openxmlformats.org/officeDocument/2006/relationships/hyperlink" Target="https://pdfs.semanticscholar.org/cfd8/cb719997d11f447e661e992d6b1d81834a17.pdf?_ga=2.261249166.22532074.1589119328-708712499.1588077227" TargetMode="External"/><Relationship Id="rId29" Type="http://schemas.openxmlformats.org/officeDocument/2006/relationships/hyperlink" Target="https://ieeexplore.ieee.org/document/69424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researchgate.net/publication/258340779_Evolving_Entrepreneurial_Universities_Experiences_and_Challenges_in_the_Middle_Eastern_Context"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sciencedirect.com/science/article/abs/pii/S0048733312002326" TargetMode="External"/><Relationship Id="rId23" Type="http://schemas.openxmlformats.org/officeDocument/2006/relationships/hyperlink" Target="https://www.advance-he.ac.uk/knowledge-hub/what-entrepreneurial-university" TargetMode="External"/><Relationship Id="rId28" Type="http://schemas.openxmlformats.org/officeDocument/2006/relationships/hyperlink" Target="https://link.springer.com/article/10.1007/s11573-018-0916-6" TargetMode="External"/><Relationship Id="rId10" Type="http://schemas.openxmlformats.org/officeDocument/2006/relationships/image" Target="media/image2.png"/><Relationship Id="rId19" Type="http://schemas.openxmlformats.org/officeDocument/2006/relationships/hyperlink" Target="https://onlinelibrary.wiley.com/doi/epdf/10.1111/j.1467-9310.2005.00387.x" TargetMode="External"/><Relationship Id="rId31" Type="http://schemas.openxmlformats.org/officeDocument/2006/relationships/footer" Target="footer1.xml"/><Relationship Id="rId4" Type="http://schemas.openxmlformats.org/officeDocument/2006/relationships/settings" Target="settings.xml"/><Relationship Id="rId9" Type="http://schemas.microsoft.com/office/2017/06/relationships/model3d" Target="media/model3d1.glb"/><Relationship Id="rId14" Type="http://schemas.microsoft.com/office/2007/relationships/hdphoto" Target="media/hdphoto2.wdp"/><Relationship Id="rId22" Type="http://schemas.openxmlformats.org/officeDocument/2006/relationships/hyperlink" Target="https://www.researchgate.net/publication/320188273_Developing_the_Entrepreneurial_University_Architecture_and_Institutional_Theory" TargetMode="External"/><Relationship Id="rId27" Type="http://schemas.openxmlformats.org/officeDocument/2006/relationships/hyperlink" Target="https://www.tandfonline.com/doi/full/10.1080/09654313.2018.1447551" TargetMode="External"/><Relationship Id="rId30" Type="http://schemas.openxmlformats.org/officeDocument/2006/relationships/hyperlink" Target="https://www.researchgate.net/publication/230814855_Entrepreneurship_theories_and_Empirical_research_A_Summary_Review_of_the_Literature" TargetMode="External"/><Relationship Id="rId8" Type="http://schemas.openxmlformats.org/officeDocument/2006/relationships/image" Target="media/image1.jp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DD6E4F-BBD0-4A4A-8B73-B69F4BFA8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1717</TotalTime>
  <Pages>21</Pages>
  <Words>6535</Words>
  <Characters>37250</Characters>
  <Application>Microsoft Office Word</Application>
  <DocSecurity>0</DocSecurity>
  <Lines>310</Lines>
  <Paragraphs>87</Paragraphs>
  <ScaleCrop>false</ScaleCrop>
  <HeadingPairs>
    <vt:vector size="2" baseType="variant">
      <vt:variant>
        <vt:lpstr>Название</vt:lpstr>
      </vt:variant>
      <vt:variant>
        <vt:i4>1</vt:i4>
      </vt:variant>
    </vt:vector>
  </HeadingPairs>
  <TitlesOfParts>
    <vt:vector size="1" baseType="lpstr">
      <vt:lpstr>Entrepreneurial University</vt:lpstr>
    </vt:vector>
  </TitlesOfParts>
  <Company/>
  <LinksUpToDate>false</LinksUpToDate>
  <CharactersWithSpaces>43698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University</dc:title>
  <dc:subject/>
  <dc:creator>Inora Abdurakhmanova (1903913)</dc:creator>
  <cp:keywords/>
  <dc:description/>
  <cp:lastModifiedBy>Inora Abdurakhmanova (1903913)</cp:lastModifiedBy>
  <cp:revision>367</cp:revision>
  <dcterms:created xsi:type="dcterms:W3CDTF">2020-04-28T00:27:00Z</dcterms:created>
  <dcterms:modified xsi:type="dcterms:W3CDTF">2020-05-15T00:01:00Z</dcterms:modified>
  <cp:category>Entrepreneurial Perspectives</cp:category>
</cp:coreProperties>
</file>