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1AAB2" w14:textId="77777777" w:rsidR="007A006C" w:rsidRDefault="007A006C" w:rsidP="00635BA9">
      <w:pPr>
        <w:pStyle w:val="Title"/>
      </w:pPr>
      <w:r>
        <w:t>Hotel Sustainability: A Case Study of Ritz-Carlton London</w:t>
      </w:r>
    </w:p>
    <w:p w14:paraId="5242293F" w14:textId="77777777" w:rsidR="007A006C" w:rsidRDefault="007A006C" w:rsidP="007A006C"/>
    <w:p w14:paraId="754A355B" w14:textId="77777777" w:rsidR="00E505A3" w:rsidRPr="00E505A3" w:rsidRDefault="00E505A3" w:rsidP="007A006C">
      <w:pPr>
        <w:rPr>
          <w:b/>
          <w:bCs/>
        </w:rPr>
      </w:pPr>
    </w:p>
    <w:p w14:paraId="4F35253C" w14:textId="77777777" w:rsidR="007A006C" w:rsidRPr="00E505A3" w:rsidRDefault="007A006C" w:rsidP="007A006C">
      <w:pPr>
        <w:rPr>
          <w:b/>
          <w:bCs/>
        </w:rPr>
      </w:pPr>
      <w:r w:rsidRPr="00E505A3">
        <w:rPr>
          <w:b/>
          <w:bCs/>
        </w:rPr>
        <w:t>Submitted by:</w:t>
      </w:r>
    </w:p>
    <w:p w14:paraId="44E25659" w14:textId="1060CAC4" w:rsidR="007A006C" w:rsidRPr="00E505A3" w:rsidRDefault="00E505A3" w:rsidP="007A006C">
      <w:pPr>
        <w:rPr>
          <w:b/>
          <w:bCs/>
        </w:rPr>
      </w:pPr>
      <w:r>
        <w:rPr>
          <w:b/>
          <w:bCs/>
        </w:rPr>
        <w:t>Veronica Steluta Moise</w:t>
      </w:r>
    </w:p>
    <w:p w14:paraId="3A176F39" w14:textId="7AB25A8C" w:rsidR="007A006C" w:rsidRPr="00E505A3" w:rsidRDefault="00E505A3" w:rsidP="007A006C">
      <w:pPr>
        <w:rPr>
          <w:b/>
          <w:bCs/>
        </w:rPr>
      </w:pPr>
      <w:r>
        <w:rPr>
          <w:b/>
          <w:bCs/>
        </w:rPr>
        <w:t>2128048</w:t>
      </w:r>
    </w:p>
    <w:p w14:paraId="30129DD9" w14:textId="77777777" w:rsidR="007A006C" w:rsidRPr="00E505A3" w:rsidRDefault="007A006C" w:rsidP="007A006C">
      <w:pPr>
        <w:rPr>
          <w:b/>
          <w:bCs/>
        </w:rPr>
      </w:pPr>
    </w:p>
    <w:p w14:paraId="553E53E4" w14:textId="77777777" w:rsidR="007A006C" w:rsidRPr="00E505A3" w:rsidRDefault="007A006C" w:rsidP="007A006C">
      <w:pPr>
        <w:rPr>
          <w:b/>
          <w:bCs/>
        </w:rPr>
      </w:pPr>
      <w:r w:rsidRPr="00E505A3">
        <w:rPr>
          <w:b/>
          <w:bCs/>
        </w:rPr>
        <w:t>Module Title:</w:t>
      </w:r>
    </w:p>
    <w:p w14:paraId="5325254C" w14:textId="77777777" w:rsidR="007A006C" w:rsidRPr="00E505A3" w:rsidRDefault="007A006C" w:rsidP="007A006C">
      <w:pPr>
        <w:rPr>
          <w:b/>
          <w:bCs/>
        </w:rPr>
      </w:pPr>
      <w:r w:rsidRPr="00E505A3">
        <w:rPr>
          <w:b/>
          <w:bCs/>
        </w:rPr>
        <w:t>Sustainable Hospitality &amp; Tourism Management</w:t>
      </w:r>
    </w:p>
    <w:p w14:paraId="5314BBC9" w14:textId="77777777" w:rsidR="007A006C" w:rsidRPr="00E505A3" w:rsidRDefault="007A006C" w:rsidP="007A006C">
      <w:pPr>
        <w:rPr>
          <w:b/>
          <w:bCs/>
        </w:rPr>
      </w:pPr>
    </w:p>
    <w:p w14:paraId="5D74EC6D" w14:textId="77777777" w:rsidR="007A006C" w:rsidRPr="00E505A3" w:rsidRDefault="007A006C" w:rsidP="007A006C">
      <w:pPr>
        <w:rPr>
          <w:b/>
          <w:bCs/>
        </w:rPr>
      </w:pPr>
      <w:r w:rsidRPr="00E505A3">
        <w:rPr>
          <w:b/>
          <w:bCs/>
        </w:rPr>
        <w:t>Module Code:</w:t>
      </w:r>
    </w:p>
    <w:p w14:paraId="699F0CB4" w14:textId="77777777" w:rsidR="007A006C" w:rsidRPr="00E505A3" w:rsidRDefault="007A006C" w:rsidP="007A006C">
      <w:pPr>
        <w:rPr>
          <w:b/>
          <w:bCs/>
        </w:rPr>
      </w:pPr>
      <w:r w:rsidRPr="00E505A3">
        <w:rPr>
          <w:b/>
          <w:bCs/>
        </w:rPr>
        <w:t>BMIH5006</w:t>
      </w:r>
    </w:p>
    <w:p w14:paraId="15B73FF1" w14:textId="77777777" w:rsidR="007A006C" w:rsidRPr="00E505A3" w:rsidRDefault="007A006C" w:rsidP="007A006C">
      <w:pPr>
        <w:rPr>
          <w:b/>
          <w:bCs/>
        </w:rPr>
      </w:pPr>
    </w:p>
    <w:p w14:paraId="321CBF44" w14:textId="77777777" w:rsidR="007A006C" w:rsidRPr="00E505A3" w:rsidRDefault="007A006C" w:rsidP="007A006C">
      <w:pPr>
        <w:rPr>
          <w:b/>
          <w:bCs/>
        </w:rPr>
      </w:pPr>
      <w:r w:rsidRPr="00E505A3">
        <w:rPr>
          <w:b/>
          <w:bCs/>
        </w:rPr>
        <w:t>Lecturer’s Name:</w:t>
      </w:r>
    </w:p>
    <w:p w14:paraId="13E26ED2" w14:textId="570FBAF1" w:rsidR="007A006C" w:rsidRPr="00E505A3" w:rsidRDefault="001C1C90" w:rsidP="007A006C">
      <w:pPr>
        <w:rPr>
          <w:b/>
          <w:bCs/>
        </w:rPr>
      </w:pPr>
      <w:r w:rsidRPr="00E505A3">
        <w:rPr>
          <w:b/>
          <w:bCs/>
        </w:rPr>
        <w:t>Christopher Wilkin</w:t>
      </w:r>
      <w:r>
        <w:rPr>
          <w:b/>
          <w:bCs/>
        </w:rPr>
        <w:t>,</w:t>
      </w:r>
      <w:r w:rsidRPr="00E505A3">
        <w:rPr>
          <w:b/>
          <w:bCs/>
        </w:rPr>
        <w:t xml:space="preserve"> </w:t>
      </w:r>
      <w:r w:rsidR="007A006C" w:rsidRPr="00E505A3">
        <w:rPr>
          <w:b/>
          <w:bCs/>
        </w:rPr>
        <w:t xml:space="preserve">Lisa Knight, Kathryn Roberts, </w:t>
      </w:r>
    </w:p>
    <w:p w14:paraId="65D0F773" w14:textId="77777777" w:rsidR="007A006C" w:rsidRPr="00E505A3" w:rsidRDefault="007A006C" w:rsidP="007A006C">
      <w:pPr>
        <w:rPr>
          <w:b/>
          <w:bCs/>
        </w:rPr>
      </w:pPr>
    </w:p>
    <w:p w14:paraId="1CB1E41A" w14:textId="77777777" w:rsidR="007A006C" w:rsidRPr="00E505A3" w:rsidRDefault="007A006C" w:rsidP="007A006C">
      <w:pPr>
        <w:rPr>
          <w:b/>
          <w:bCs/>
        </w:rPr>
      </w:pPr>
      <w:r w:rsidRPr="00E505A3">
        <w:rPr>
          <w:b/>
          <w:bCs/>
        </w:rPr>
        <w:t>Word Count:</w:t>
      </w:r>
    </w:p>
    <w:p w14:paraId="6F886D71" w14:textId="567C72F2" w:rsidR="007A006C" w:rsidRPr="00E505A3" w:rsidRDefault="007A006C" w:rsidP="007A006C">
      <w:pPr>
        <w:rPr>
          <w:b/>
          <w:bCs/>
        </w:rPr>
      </w:pPr>
      <w:r w:rsidRPr="00E505A3">
        <w:rPr>
          <w:b/>
          <w:bCs/>
        </w:rPr>
        <w:t>2011</w:t>
      </w:r>
    </w:p>
    <w:p w14:paraId="5FDB8A80" w14:textId="77777777" w:rsidR="007A006C" w:rsidRPr="00E505A3" w:rsidRDefault="007A006C" w:rsidP="007A006C">
      <w:pPr>
        <w:rPr>
          <w:b/>
          <w:bCs/>
        </w:rPr>
      </w:pPr>
    </w:p>
    <w:p w14:paraId="62B47CD7" w14:textId="77777777" w:rsidR="007A006C" w:rsidRPr="00E505A3" w:rsidRDefault="007A006C" w:rsidP="007A006C">
      <w:pPr>
        <w:rPr>
          <w:b/>
          <w:bCs/>
        </w:rPr>
      </w:pPr>
    </w:p>
    <w:p w14:paraId="079A4956" w14:textId="4126400A" w:rsidR="00841A7E" w:rsidRPr="00E505A3" w:rsidRDefault="007A006C">
      <w:pPr>
        <w:rPr>
          <w:b/>
          <w:bCs/>
        </w:rPr>
      </w:pPr>
      <w:r w:rsidRPr="00E505A3">
        <w:rPr>
          <w:b/>
          <w:bCs/>
        </w:rPr>
        <w:t>University of Wales Trinity Saint David</w:t>
      </w:r>
    </w:p>
    <w:p w14:paraId="23FBED92" w14:textId="77777777" w:rsidR="00635BA9" w:rsidRDefault="00635BA9"/>
    <w:p w14:paraId="2E9BC284" w14:textId="17E38BF3" w:rsidR="00635BA9" w:rsidRPr="008D3607" w:rsidRDefault="00635BA9" w:rsidP="00DC7DEB">
      <w:pPr>
        <w:pStyle w:val="Heading1"/>
        <w:spacing w:line="360" w:lineRule="auto"/>
        <w:jc w:val="both"/>
        <w:rPr>
          <w:rFonts w:ascii="Arial" w:hAnsi="Arial" w:cs="Arial"/>
          <w:sz w:val="24"/>
          <w:szCs w:val="24"/>
        </w:rPr>
      </w:pPr>
      <w:r w:rsidRPr="008D3607">
        <w:rPr>
          <w:rFonts w:ascii="Arial" w:hAnsi="Arial" w:cs="Arial"/>
          <w:sz w:val="24"/>
          <w:szCs w:val="24"/>
        </w:rPr>
        <w:lastRenderedPageBreak/>
        <w:t xml:space="preserve">Introduction </w:t>
      </w:r>
    </w:p>
    <w:p w14:paraId="092F2AF0" w14:textId="372418AF" w:rsidR="00BC4484" w:rsidRPr="008D3607" w:rsidRDefault="00760208" w:rsidP="00DC7DEB">
      <w:pPr>
        <w:spacing w:line="360" w:lineRule="auto"/>
        <w:jc w:val="both"/>
        <w:rPr>
          <w:rFonts w:ascii="Arial" w:hAnsi="Arial" w:cs="Arial"/>
        </w:rPr>
      </w:pPr>
      <w:r w:rsidRPr="008D3607">
        <w:rPr>
          <w:rFonts w:ascii="Arial" w:hAnsi="Arial" w:cs="Arial"/>
        </w:rPr>
        <w:t>Driven by increased environmental concerns, legal requirements, and changing consumer expectations, sustainability has become a top focus in the hotel industry (Jones et al., 2016)</w:t>
      </w:r>
      <w:r w:rsidR="00BC4484" w:rsidRPr="008D3607">
        <w:rPr>
          <w:rFonts w:ascii="Arial" w:hAnsi="Arial" w:cs="Arial"/>
        </w:rPr>
        <w:t xml:space="preserve"> and p</w:t>
      </w:r>
      <w:r w:rsidRPr="008D3607">
        <w:rPr>
          <w:rFonts w:ascii="Arial" w:hAnsi="Arial" w:cs="Arial"/>
        </w:rPr>
        <w:t xml:space="preserve">articularly the hotel sector has great challenges in reducing its carbon emissions while maintaining high quality of service. Integrating hotel operations with sustainability concepts depends on corporate social responsibility (CSR), which also affects ethical sourcing, trash management, and energy consumption (Bohdanowicz &amp; Zientara, 2008). </w:t>
      </w:r>
    </w:p>
    <w:p w14:paraId="1641C318" w14:textId="77777777" w:rsidR="00BC4484" w:rsidRPr="008D3607" w:rsidRDefault="00BC4484" w:rsidP="00DC7DEB">
      <w:pPr>
        <w:spacing w:line="360" w:lineRule="auto"/>
        <w:jc w:val="both"/>
        <w:rPr>
          <w:rFonts w:ascii="Arial" w:hAnsi="Arial" w:cs="Arial"/>
        </w:rPr>
      </w:pPr>
    </w:p>
    <w:p w14:paraId="2645077F" w14:textId="4312CE48" w:rsidR="00BC4484" w:rsidRPr="008D3607" w:rsidRDefault="00760208" w:rsidP="00DC7DEB">
      <w:pPr>
        <w:spacing w:line="360" w:lineRule="auto"/>
        <w:jc w:val="both"/>
        <w:rPr>
          <w:rFonts w:ascii="Arial" w:hAnsi="Arial" w:cs="Arial"/>
        </w:rPr>
      </w:pPr>
      <w:r w:rsidRPr="008D3607">
        <w:rPr>
          <w:rFonts w:ascii="Arial" w:hAnsi="Arial" w:cs="Arial"/>
        </w:rPr>
        <w:t>Initiatives like the Sustainable Hotel Alliance and the Green Tourism Business Scheme help businesses reduce their environmental effect, so adopting sustainability by the UK hotel sector</w:t>
      </w:r>
      <w:r w:rsidR="00BC4484" w:rsidRPr="008D3607">
        <w:rPr>
          <w:rFonts w:ascii="Arial" w:hAnsi="Arial" w:cs="Arial"/>
        </w:rPr>
        <w:t xml:space="preserve"> while s</w:t>
      </w:r>
      <w:r w:rsidRPr="008D3607">
        <w:rPr>
          <w:rFonts w:ascii="Arial" w:hAnsi="Arial" w:cs="Arial"/>
        </w:rPr>
        <w:t xml:space="preserve">till, despite these programs, sustainability is not executed as well as it should be, particularly at luxury hotels where juggling luxury with environmental responsibility presents a unique difficulty. </w:t>
      </w:r>
    </w:p>
    <w:p w14:paraId="6C738586" w14:textId="77777777" w:rsidR="00BC4484" w:rsidRPr="008D3607" w:rsidRDefault="00BC4484" w:rsidP="00DC7DEB">
      <w:pPr>
        <w:spacing w:line="360" w:lineRule="auto"/>
        <w:jc w:val="both"/>
        <w:rPr>
          <w:rFonts w:ascii="Arial" w:hAnsi="Arial" w:cs="Arial"/>
        </w:rPr>
      </w:pPr>
    </w:p>
    <w:p w14:paraId="21251B7D" w14:textId="43933825" w:rsidR="00DF3DD3" w:rsidRPr="008D3607" w:rsidRDefault="00760208" w:rsidP="00DC7DEB">
      <w:pPr>
        <w:spacing w:line="360" w:lineRule="auto"/>
        <w:jc w:val="both"/>
        <w:rPr>
          <w:rFonts w:ascii="Arial" w:hAnsi="Arial" w:cs="Arial"/>
        </w:rPr>
      </w:pPr>
      <w:r w:rsidRPr="008D3607">
        <w:rPr>
          <w:rFonts w:ascii="Arial" w:hAnsi="Arial" w:cs="Arial"/>
        </w:rPr>
        <w:t xml:space="preserve">Originally a symbol of luxury and history, the Ritz-Carlton London has evolved in sustainability by using </w:t>
      </w:r>
      <w:r w:rsidR="0095184F">
        <w:rPr>
          <w:rFonts w:ascii="Arial" w:hAnsi="Arial" w:cs="Arial"/>
        </w:rPr>
        <w:t>green</w:t>
      </w:r>
      <w:r w:rsidRPr="008D3607">
        <w:rPr>
          <w:rFonts w:ascii="Arial" w:hAnsi="Arial" w:cs="Arial"/>
        </w:rPr>
        <w:t xml:space="preserve"> procurement plans and energy-efficient practices</w:t>
      </w:r>
      <w:r w:rsidR="00BC4484" w:rsidRPr="008D3607">
        <w:rPr>
          <w:rFonts w:ascii="Arial" w:hAnsi="Arial" w:cs="Arial"/>
        </w:rPr>
        <w:t xml:space="preserve"> </w:t>
      </w:r>
      <w:proofErr w:type="gramStart"/>
      <w:r w:rsidR="00BC4484" w:rsidRPr="008D3607">
        <w:rPr>
          <w:rFonts w:ascii="Arial" w:hAnsi="Arial" w:cs="Arial"/>
        </w:rPr>
        <w:t>and also</w:t>
      </w:r>
      <w:proofErr w:type="gramEnd"/>
      <w:r w:rsidRPr="008D3607">
        <w:rPr>
          <w:rFonts w:ascii="Arial" w:hAnsi="Arial" w:cs="Arial"/>
        </w:rPr>
        <w:t>, further research reveals flaws in its approach, particularly with relation to carbon offsets and food waste management. The present sustainability projects at the Ritz-Carlton London will be evaluated in this essay together with areas for improvement and recommendations for a workable green practice project to increase its sustainability strategy</w:t>
      </w:r>
      <w:r w:rsidR="00884B84">
        <w:rPr>
          <w:rFonts w:ascii="Arial" w:hAnsi="Arial" w:cs="Arial"/>
        </w:rPr>
        <w:t>.</w:t>
      </w:r>
      <w:r w:rsidR="00BC4484" w:rsidRPr="008D3607">
        <w:rPr>
          <w:rFonts w:ascii="Arial" w:hAnsi="Arial" w:cs="Arial"/>
        </w:rPr>
        <w:t xml:space="preserve"> </w:t>
      </w:r>
      <w:r w:rsidR="00884B84">
        <w:rPr>
          <w:rFonts w:ascii="Arial" w:hAnsi="Arial" w:cs="Arial"/>
        </w:rPr>
        <w:t>T</w:t>
      </w:r>
      <w:r w:rsidR="00BC4484" w:rsidRPr="008D3607">
        <w:rPr>
          <w:rFonts w:ascii="Arial" w:hAnsi="Arial" w:cs="Arial"/>
        </w:rPr>
        <w:t xml:space="preserve">hrough </w:t>
      </w:r>
      <w:r w:rsidRPr="008D3607">
        <w:rPr>
          <w:rFonts w:ascii="Arial" w:hAnsi="Arial" w:cs="Arial"/>
        </w:rPr>
        <w:t xml:space="preserve">careful analysis of current practices and comparison with industry best standards, this paper </w:t>
      </w:r>
      <w:r w:rsidR="00884B84">
        <w:rPr>
          <w:rFonts w:ascii="Arial" w:hAnsi="Arial" w:cs="Arial"/>
        </w:rPr>
        <w:t xml:space="preserve">humbly </w:t>
      </w:r>
      <w:r w:rsidRPr="008D3607">
        <w:rPr>
          <w:rFonts w:ascii="Arial" w:hAnsi="Arial" w:cs="Arial"/>
        </w:rPr>
        <w:t>aims to provide practical suggestions for sustainable luxury hotel design.</w:t>
      </w:r>
    </w:p>
    <w:p w14:paraId="327482D1" w14:textId="72F537B1" w:rsidR="00DF3DD3" w:rsidRPr="008D3607" w:rsidRDefault="00DF3DD3" w:rsidP="00DC7DEB">
      <w:pPr>
        <w:pStyle w:val="Heading1"/>
        <w:spacing w:line="360" w:lineRule="auto"/>
        <w:jc w:val="both"/>
        <w:rPr>
          <w:rFonts w:ascii="Arial" w:hAnsi="Arial" w:cs="Arial"/>
          <w:sz w:val="24"/>
          <w:szCs w:val="24"/>
        </w:rPr>
      </w:pPr>
      <w:r w:rsidRPr="008D3607">
        <w:rPr>
          <w:rFonts w:ascii="Arial" w:hAnsi="Arial" w:cs="Arial"/>
          <w:sz w:val="24"/>
          <w:szCs w:val="24"/>
        </w:rPr>
        <w:t>Main Body</w:t>
      </w:r>
    </w:p>
    <w:p w14:paraId="25672EB2" w14:textId="0B14F0B0" w:rsidR="00392036" w:rsidRPr="008D3607" w:rsidRDefault="00392036" w:rsidP="00DC7DEB">
      <w:pPr>
        <w:spacing w:line="360" w:lineRule="auto"/>
        <w:jc w:val="both"/>
        <w:rPr>
          <w:rFonts w:ascii="Arial" w:hAnsi="Arial" w:cs="Arial"/>
        </w:rPr>
      </w:pPr>
      <w:r w:rsidRPr="008D3607">
        <w:rPr>
          <w:rFonts w:ascii="Arial" w:hAnsi="Arial" w:cs="Arial"/>
        </w:rPr>
        <w:t xml:space="preserve">In the hotel industry, green practices are environmentally friendly actions taken by hotels to reduce their impact on the surroundings while maintaining operational effectiveness (Kasavana, 2008) and among these methods are those related to water efficiency, waste </w:t>
      </w:r>
      <w:r w:rsidRPr="008D3607">
        <w:rPr>
          <w:rFonts w:ascii="Arial" w:hAnsi="Arial" w:cs="Arial"/>
        </w:rPr>
        <w:lastRenderedPageBreak/>
        <w:t xml:space="preserve">reduction, energy saving, and the use of sustainable sourcing rules. Hotels all over are realising that including sustainability into their operations </w:t>
      </w:r>
      <w:r w:rsidR="00502771">
        <w:rPr>
          <w:rFonts w:ascii="Arial" w:hAnsi="Arial" w:cs="Arial"/>
        </w:rPr>
        <w:t>means</w:t>
      </w:r>
      <w:r w:rsidRPr="008D3607">
        <w:rPr>
          <w:rFonts w:ascii="Arial" w:hAnsi="Arial" w:cs="Arial"/>
        </w:rPr>
        <w:t xml:space="preserve"> not only to follow environmental regulations</w:t>
      </w:r>
      <w:r w:rsidR="00502771">
        <w:rPr>
          <w:rFonts w:ascii="Arial" w:hAnsi="Arial" w:cs="Arial"/>
        </w:rPr>
        <w:t>,</w:t>
      </w:r>
      <w:r w:rsidRPr="008D3607">
        <w:rPr>
          <w:rFonts w:ascii="Arial" w:hAnsi="Arial" w:cs="Arial"/>
        </w:rPr>
        <w:t xml:space="preserve"> but also to meet the growing demand of consumers for responsible travel (Han et al., 2018). </w:t>
      </w:r>
    </w:p>
    <w:p w14:paraId="2E7F2A68" w14:textId="77777777" w:rsidR="00392036" w:rsidRPr="008D3607" w:rsidRDefault="00392036" w:rsidP="00DC7DEB">
      <w:pPr>
        <w:spacing w:line="360" w:lineRule="auto"/>
        <w:jc w:val="both"/>
        <w:rPr>
          <w:rFonts w:ascii="Arial" w:hAnsi="Arial" w:cs="Arial"/>
        </w:rPr>
      </w:pPr>
    </w:p>
    <w:p w14:paraId="607C7523" w14:textId="22CCDC0A" w:rsidR="00392036" w:rsidRPr="008D3607" w:rsidRDefault="00392036" w:rsidP="00DC7DEB">
      <w:pPr>
        <w:spacing w:line="360" w:lineRule="auto"/>
        <w:jc w:val="both"/>
        <w:rPr>
          <w:rFonts w:ascii="Arial" w:hAnsi="Arial" w:cs="Arial"/>
        </w:rPr>
      </w:pPr>
      <w:r w:rsidRPr="008D3607">
        <w:rPr>
          <w:rFonts w:ascii="Arial" w:hAnsi="Arial" w:cs="Arial"/>
        </w:rPr>
        <w:t>Green certification schemes as BREEAM (Building Research Establishment Environmental Assessment Method) and the Green Tourism Business Scheme (GTBS) provide tools for hotels in the United Kingdom to assess and improve their sustainability performance and</w:t>
      </w:r>
      <w:r w:rsidR="00502771">
        <w:rPr>
          <w:rFonts w:ascii="Arial" w:hAnsi="Arial" w:cs="Arial"/>
        </w:rPr>
        <w:t>, with a view</w:t>
      </w:r>
      <w:r w:rsidRPr="008D3607">
        <w:rPr>
          <w:rFonts w:ascii="Arial" w:hAnsi="Arial" w:cs="Arial"/>
        </w:rPr>
        <w:t xml:space="preserve"> to fit environmental goals, several hotel brands, especially luxury hotels have embraced projects such LED lighting, renewable energy sources, and biodegradable amenities. Still, challenges in achieving long-term sustainability abound, particularly in balancing corporate with environmental responsibility, notwithstanding these successes. </w:t>
      </w:r>
    </w:p>
    <w:p w14:paraId="13180353" w14:textId="77777777" w:rsidR="00392036" w:rsidRPr="008D3607" w:rsidRDefault="00392036" w:rsidP="00DC7DEB">
      <w:pPr>
        <w:spacing w:line="360" w:lineRule="auto"/>
        <w:jc w:val="both"/>
        <w:rPr>
          <w:rFonts w:ascii="Arial" w:hAnsi="Arial" w:cs="Arial"/>
        </w:rPr>
      </w:pPr>
    </w:p>
    <w:p w14:paraId="2797D0AC" w14:textId="03EB92BE" w:rsidR="00DF3DD3" w:rsidRPr="008D3607" w:rsidRDefault="00392036" w:rsidP="00DC7DEB">
      <w:pPr>
        <w:spacing w:line="360" w:lineRule="auto"/>
        <w:jc w:val="both"/>
        <w:rPr>
          <w:rFonts w:ascii="Arial" w:hAnsi="Arial" w:cs="Arial"/>
        </w:rPr>
      </w:pPr>
      <w:r w:rsidRPr="008D3607">
        <w:rPr>
          <w:rFonts w:ascii="Arial" w:hAnsi="Arial" w:cs="Arial"/>
        </w:rPr>
        <w:t>Sustainable practices improve company reputation, build consumer loyalty, and save costs by means of operational efficiencies, therefore enhancing environmental health</w:t>
      </w:r>
      <w:r w:rsidR="00507DC9">
        <w:rPr>
          <w:rFonts w:ascii="Arial" w:hAnsi="Arial" w:cs="Arial"/>
        </w:rPr>
        <w:t>,</w:t>
      </w:r>
      <w:r w:rsidRPr="008D3607">
        <w:rPr>
          <w:rFonts w:ascii="Arial" w:hAnsi="Arial" w:cs="Arial"/>
        </w:rPr>
        <w:t xml:space="preserve"> and hotels have to constantly improve and develop their sustainable projects as customer awareness rises </w:t>
      </w:r>
      <w:proofErr w:type="gramStart"/>
      <w:r w:rsidRPr="008D3607">
        <w:rPr>
          <w:rFonts w:ascii="Arial" w:hAnsi="Arial" w:cs="Arial"/>
        </w:rPr>
        <w:t>in order to</w:t>
      </w:r>
      <w:proofErr w:type="gramEnd"/>
      <w:r w:rsidRPr="008D3607">
        <w:rPr>
          <w:rFonts w:ascii="Arial" w:hAnsi="Arial" w:cs="Arial"/>
        </w:rPr>
        <w:t xml:space="preserve"> keep a competitive edge in the </w:t>
      </w:r>
      <w:r w:rsidR="00507DC9" w:rsidRPr="008D3607">
        <w:rPr>
          <w:rFonts w:ascii="Arial" w:hAnsi="Arial" w:cs="Arial"/>
        </w:rPr>
        <w:t>evolving</w:t>
      </w:r>
      <w:r w:rsidRPr="008D3607">
        <w:rPr>
          <w:rFonts w:ascii="Arial" w:hAnsi="Arial" w:cs="Arial"/>
        </w:rPr>
        <w:t xml:space="preserve"> hotel industry. The next parts will closely evaluate Ritz</w:t>
      </w:r>
      <w:r w:rsidR="0075679E">
        <w:rPr>
          <w:rFonts w:ascii="Arial" w:hAnsi="Arial" w:cs="Arial"/>
        </w:rPr>
        <w:t>-</w:t>
      </w:r>
      <w:r w:rsidRPr="008D3607">
        <w:rPr>
          <w:rFonts w:ascii="Arial" w:hAnsi="Arial" w:cs="Arial"/>
        </w:rPr>
        <w:t>Carlton London's sustainability projects and suggest improvements based on industry best standards.</w:t>
      </w:r>
    </w:p>
    <w:p w14:paraId="08858CB5" w14:textId="77777777" w:rsidR="00392036" w:rsidRPr="008D3607" w:rsidRDefault="00392036" w:rsidP="00DC7DEB">
      <w:pPr>
        <w:spacing w:line="360" w:lineRule="auto"/>
        <w:jc w:val="both"/>
        <w:rPr>
          <w:rFonts w:ascii="Arial" w:hAnsi="Arial" w:cs="Arial"/>
        </w:rPr>
      </w:pPr>
    </w:p>
    <w:p w14:paraId="74D853E3" w14:textId="37896ADF" w:rsidR="00F475FD" w:rsidRPr="008D3607" w:rsidRDefault="0009005F" w:rsidP="00DC7DEB">
      <w:pPr>
        <w:spacing w:line="360" w:lineRule="auto"/>
        <w:jc w:val="both"/>
        <w:rPr>
          <w:rFonts w:ascii="Arial" w:hAnsi="Arial" w:cs="Arial"/>
        </w:rPr>
      </w:pPr>
      <w:r w:rsidRPr="008D3607">
        <w:rPr>
          <w:rFonts w:ascii="Arial" w:hAnsi="Arial" w:cs="Arial"/>
        </w:rPr>
        <w:t>Luxury hotels like the Ritz-Carlton London are progressively including sustainability into their corporate social responsibility (CSR) policies</w:t>
      </w:r>
      <w:r w:rsidR="00262B43" w:rsidRPr="008D3607">
        <w:rPr>
          <w:rFonts w:ascii="Arial" w:hAnsi="Arial" w:cs="Arial"/>
        </w:rPr>
        <w:t xml:space="preserve"> and e</w:t>
      </w:r>
      <w:r w:rsidRPr="008D3607">
        <w:rPr>
          <w:rFonts w:ascii="Arial" w:hAnsi="Arial" w:cs="Arial"/>
        </w:rPr>
        <w:t xml:space="preserve">mphasising energy efficiency, waste minimisation, and ethical sourcing, the Ritz-Carlton, a Marriott International affiliate, follows Marriott's worldwide sustainability strategy (Bohdanowicz et al., 2011). The hotel has launched various sustainable projects including clever guest facilities, water saving techniques, and advanced energy management systems. </w:t>
      </w:r>
    </w:p>
    <w:p w14:paraId="53440FB3" w14:textId="77777777" w:rsidR="00F475FD" w:rsidRPr="008D3607" w:rsidRDefault="00F475FD" w:rsidP="00DC7DEB">
      <w:pPr>
        <w:spacing w:line="360" w:lineRule="auto"/>
        <w:jc w:val="both"/>
        <w:rPr>
          <w:rFonts w:ascii="Arial" w:hAnsi="Arial" w:cs="Arial"/>
        </w:rPr>
      </w:pPr>
    </w:p>
    <w:p w14:paraId="6C48D27F" w14:textId="3EB1AE88" w:rsidR="00262B43" w:rsidRPr="008D3607" w:rsidRDefault="0009005F" w:rsidP="00DC7DEB">
      <w:pPr>
        <w:spacing w:line="360" w:lineRule="auto"/>
        <w:jc w:val="both"/>
        <w:rPr>
          <w:rFonts w:ascii="Arial" w:hAnsi="Arial" w:cs="Arial"/>
        </w:rPr>
      </w:pPr>
      <w:r w:rsidRPr="008D3607">
        <w:rPr>
          <w:rFonts w:ascii="Arial" w:hAnsi="Arial" w:cs="Arial"/>
        </w:rPr>
        <w:lastRenderedPageBreak/>
        <w:t>One main sustainability project at the Ritz-Carlton London is its focus on energy economy</w:t>
      </w:r>
      <w:r w:rsidR="00262B43" w:rsidRPr="008D3607">
        <w:rPr>
          <w:rFonts w:ascii="Arial" w:hAnsi="Arial" w:cs="Arial"/>
        </w:rPr>
        <w:t xml:space="preserve"> and</w:t>
      </w:r>
      <w:r w:rsidR="00861293">
        <w:rPr>
          <w:rFonts w:ascii="Arial" w:hAnsi="Arial" w:cs="Arial"/>
        </w:rPr>
        <w:t>,</w:t>
      </w:r>
      <w:r w:rsidR="00262B43" w:rsidRPr="008D3607">
        <w:rPr>
          <w:rFonts w:ascii="Arial" w:hAnsi="Arial" w:cs="Arial"/>
        </w:rPr>
        <w:t xml:space="preserve"> </w:t>
      </w:r>
      <w:proofErr w:type="gramStart"/>
      <w:r w:rsidR="00262B43" w:rsidRPr="008D3607">
        <w:rPr>
          <w:rFonts w:ascii="Arial" w:hAnsi="Arial" w:cs="Arial"/>
        </w:rPr>
        <w:t>in order to</w:t>
      </w:r>
      <w:proofErr w:type="gramEnd"/>
      <w:r w:rsidR="00262B43" w:rsidRPr="008D3607">
        <w:rPr>
          <w:rFonts w:ascii="Arial" w:hAnsi="Arial" w:cs="Arial"/>
        </w:rPr>
        <w:t xml:space="preserve"> </w:t>
      </w:r>
      <w:r w:rsidRPr="008D3607">
        <w:rPr>
          <w:rFonts w:ascii="Arial" w:hAnsi="Arial" w:cs="Arial"/>
        </w:rPr>
        <w:t xml:space="preserve">cut </w:t>
      </w:r>
      <w:r w:rsidR="00861293">
        <w:rPr>
          <w:rFonts w:ascii="Arial" w:hAnsi="Arial" w:cs="Arial"/>
        </w:rPr>
        <w:t>its</w:t>
      </w:r>
      <w:r w:rsidRPr="008D3607">
        <w:rPr>
          <w:rFonts w:ascii="Arial" w:hAnsi="Arial" w:cs="Arial"/>
        </w:rPr>
        <w:t xml:space="preserve"> high energy us</w:t>
      </w:r>
      <w:r w:rsidR="00861293">
        <w:rPr>
          <w:rFonts w:ascii="Arial" w:hAnsi="Arial" w:cs="Arial"/>
        </w:rPr>
        <w:t>age</w:t>
      </w:r>
      <w:r w:rsidRPr="008D3607">
        <w:rPr>
          <w:rFonts w:ascii="Arial" w:hAnsi="Arial" w:cs="Arial"/>
        </w:rPr>
        <w:t>, the hotel uses smart lighting and heating systems with motion sensors and automatic controls (Legrand et al., 2016). Moreover, in line with the Net Zero goal of the UK government, it generates a significant portion of its electricity from providers of renewable energy</w:t>
      </w:r>
      <w:r w:rsidR="00262B43" w:rsidRPr="008D3607">
        <w:rPr>
          <w:rFonts w:ascii="Arial" w:hAnsi="Arial" w:cs="Arial"/>
        </w:rPr>
        <w:t xml:space="preserve"> and this </w:t>
      </w:r>
      <w:r w:rsidRPr="008D3607">
        <w:rPr>
          <w:rFonts w:ascii="Arial" w:hAnsi="Arial" w:cs="Arial"/>
        </w:rPr>
        <w:t>adjustment maintains running efficiency while reducing the carbon footprint of the property</w:t>
      </w:r>
      <w:r w:rsidR="00262B43" w:rsidRPr="008D3607">
        <w:rPr>
          <w:rFonts w:ascii="Arial" w:hAnsi="Arial" w:cs="Arial"/>
        </w:rPr>
        <w:t xml:space="preserve"> </w:t>
      </w:r>
    </w:p>
    <w:p w14:paraId="28A2F924" w14:textId="77777777" w:rsidR="00262B43" w:rsidRPr="008D3607" w:rsidRDefault="00262B43" w:rsidP="00DC7DEB">
      <w:pPr>
        <w:spacing w:line="360" w:lineRule="auto"/>
        <w:jc w:val="both"/>
        <w:rPr>
          <w:rFonts w:ascii="Arial" w:hAnsi="Arial" w:cs="Arial"/>
        </w:rPr>
      </w:pPr>
    </w:p>
    <w:p w14:paraId="4331B9A4" w14:textId="7621B01E" w:rsidR="00262B43" w:rsidRPr="008D3607" w:rsidRDefault="00262B43" w:rsidP="00DC7DEB">
      <w:pPr>
        <w:spacing w:line="360" w:lineRule="auto"/>
        <w:jc w:val="both"/>
        <w:rPr>
          <w:rFonts w:ascii="Arial" w:hAnsi="Arial" w:cs="Arial"/>
        </w:rPr>
      </w:pPr>
      <w:r w:rsidRPr="008D3607">
        <w:rPr>
          <w:rFonts w:ascii="Arial" w:hAnsi="Arial" w:cs="Arial"/>
        </w:rPr>
        <w:t>W</w:t>
      </w:r>
      <w:r w:rsidR="0009005F" w:rsidRPr="008D3607">
        <w:rPr>
          <w:rFonts w:ascii="Arial" w:hAnsi="Arial" w:cs="Arial"/>
        </w:rPr>
        <w:t>aste control presents still another issue for the Ritz-Carlton</w:t>
      </w:r>
      <w:r w:rsidRPr="008D3607">
        <w:rPr>
          <w:rFonts w:ascii="Arial" w:hAnsi="Arial" w:cs="Arial"/>
        </w:rPr>
        <w:t xml:space="preserve"> and for this reason, the </w:t>
      </w:r>
      <w:r w:rsidR="0009005F" w:rsidRPr="008D3607">
        <w:rPr>
          <w:rFonts w:ascii="Arial" w:hAnsi="Arial" w:cs="Arial"/>
        </w:rPr>
        <w:t>hotel has started a large-scale recycling program including projects to cut single-use plastics and food waste composting (Jones &amp; Lockwood, 2020). Its commitment to eliminate plastic straws and use biodegradable replacements marks a change in the industry towards sustainability</w:t>
      </w:r>
      <w:r w:rsidR="007A188A">
        <w:rPr>
          <w:rFonts w:ascii="Arial" w:hAnsi="Arial" w:cs="Arial"/>
        </w:rPr>
        <w:t>.</w:t>
      </w:r>
      <w:r w:rsidRPr="008D3607">
        <w:rPr>
          <w:rFonts w:ascii="Arial" w:hAnsi="Arial" w:cs="Arial"/>
        </w:rPr>
        <w:t xml:space="preserve"> </w:t>
      </w:r>
      <w:r w:rsidR="007A188A">
        <w:rPr>
          <w:rFonts w:ascii="Arial" w:hAnsi="Arial" w:cs="Arial"/>
        </w:rPr>
        <w:t>Nevertheless</w:t>
      </w:r>
      <w:r w:rsidR="0009005F" w:rsidRPr="008D3607">
        <w:rPr>
          <w:rFonts w:ascii="Arial" w:hAnsi="Arial" w:cs="Arial"/>
        </w:rPr>
        <w:t xml:space="preserve">, food waste remains a major issue despite these programs, particularly in luxury hotels where higher service standards can lead to overproduction (Pirani &amp; Arafat, 2016). </w:t>
      </w:r>
    </w:p>
    <w:p w14:paraId="062661AA" w14:textId="77777777" w:rsidR="00262B43" w:rsidRPr="008D3607" w:rsidRDefault="00262B43" w:rsidP="00DC7DEB">
      <w:pPr>
        <w:spacing w:line="360" w:lineRule="auto"/>
        <w:jc w:val="both"/>
        <w:rPr>
          <w:rFonts w:ascii="Arial" w:hAnsi="Arial" w:cs="Arial"/>
        </w:rPr>
      </w:pPr>
    </w:p>
    <w:p w14:paraId="52AC73E3" w14:textId="523EDEF9" w:rsidR="00B93C7E" w:rsidRPr="008D3607" w:rsidRDefault="0009005F" w:rsidP="00DC7DEB">
      <w:pPr>
        <w:spacing w:line="360" w:lineRule="auto"/>
        <w:jc w:val="both"/>
        <w:rPr>
          <w:rFonts w:ascii="Arial" w:hAnsi="Arial" w:cs="Arial"/>
        </w:rPr>
      </w:pPr>
      <w:r w:rsidRPr="008D3607">
        <w:rPr>
          <w:rFonts w:ascii="Arial" w:hAnsi="Arial" w:cs="Arial"/>
        </w:rPr>
        <w:t>The Ritz-Carlton's corporate social responsibility strategy depends on sustainable sourcing in great part</w:t>
      </w:r>
      <w:r w:rsidR="00262B43" w:rsidRPr="008D3607">
        <w:rPr>
          <w:rFonts w:ascii="Arial" w:hAnsi="Arial" w:cs="Arial"/>
        </w:rPr>
        <w:t xml:space="preserve"> so, the </w:t>
      </w:r>
      <w:r w:rsidRPr="008D3607">
        <w:rPr>
          <w:rFonts w:ascii="Arial" w:hAnsi="Arial" w:cs="Arial"/>
        </w:rPr>
        <w:t>hotel stresses the use of organic, locally grown foods in its eateries, therefore supporting ethical supply chains and reducing food miles. Moreover, it supports ethical fishing methods by working with programs for sustainable seafood certification such as the Marine Stewardship Council (MSC) (Goodwin, 2017)</w:t>
      </w:r>
      <w:r w:rsidR="00262B43" w:rsidRPr="008D3607">
        <w:rPr>
          <w:rFonts w:ascii="Arial" w:hAnsi="Arial" w:cs="Arial"/>
        </w:rPr>
        <w:t xml:space="preserve"> and through </w:t>
      </w:r>
      <w:r w:rsidRPr="008D3607">
        <w:rPr>
          <w:rFonts w:ascii="Arial" w:hAnsi="Arial" w:cs="Arial"/>
        </w:rPr>
        <w:t>these initiatives support a more sustainable business, there is still room for improvement particularly in areas like carbon offset programs and more guest participation in environmental projects.</w:t>
      </w:r>
    </w:p>
    <w:p w14:paraId="217D606F" w14:textId="77777777" w:rsidR="00392036" w:rsidRPr="008D3607" w:rsidRDefault="00392036" w:rsidP="00DC7DEB">
      <w:pPr>
        <w:spacing w:line="360" w:lineRule="auto"/>
        <w:jc w:val="both"/>
        <w:rPr>
          <w:rFonts w:ascii="Arial" w:hAnsi="Arial" w:cs="Arial"/>
        </w:rPr>
      </w:pPr>
    </w:p>
    <w:p w14:paraId="14E29434" w14:textId="1F1BA027" w:rsidR="009A72F8" w:rsidRPr="008D3607" w:rsidRDefault="00C7043B" w:rsidP="00DC7DEB">
      <w:pPr>
        <w:spacing w:line="360" w:lineRule="auto"/>
        <w:jc w:val="both"/>
        <w:rPr>
          <w:rFonts w:ascii="Arial" w:hAnsi="Arial" w:cs="Arial"/>
        </w:rPr>
      </w:pPr>
      <w:r w:rsidRPr="008D3607">
        <w:rPr>
          <w:rFonts w:ascii="Arial" w:hAnsi="Arial" w:cs="Arial"/>
        </w:rPr>
        <w:t>The Ritz-Carlton London is committed to sustainability, yet it finds several challenges in fully implementing environmentally friendly practices into its operations</w:t>
      </w:r>
      <w:r w:rsidR="00C332EA" w:rsidRPr="008D3607">
        <w:rPr>
          <w:rFonts w:ascii="Arial" w:hAnsi="Arial" w:cs="Arial"/>
        </w:rPr>
        <w:t xml:space="preserve"> and the </w:t>
      </w:r>
      <w:r w:rsidRPr="008D3607">
        <w:rPr>
          <w:rFonts w:ascii="Arial" w:hAnsi="Arial" w:cs="Arial"/>
        </w:rPr>
        <w:t xml:space="preserve">hotel has improved in waste management and energy efficiency, but major flaws call for more attention. Inadequate carbon offset programs, inefficiencies in food waste management, </w:t>
      </w:r>
      <w:r w:rsidRPr="008D3607">
        <w:rPr>
          <w:rFonts w:ascii="Arial" w:hAnsi="Arial" w:cs="Arial"/>
        </w:rPr>
        <w:lastRenderedPageBreak/>
        <w:t xml:space="preserve">low guest engagement in sustainability events, and a lack of comprehensive water conservation strategies are among the found shortcomings (Gössling &amp; Hall, 2019). </w:t>
      </w:r>
    </w:p>
    <w:p w14:paraId="196A33C8" w14:textId="77777777" w:rsidR="009A72F8" w:rsidRPr="008D3607" w:rsidRDefault="009A72F8" w:rsidP="00DC7DEB">
      <w:pPr>
        <w:spacing w:line="360" w:lineRule="auto"/>
        <w:jc w:val="both"/>
        <w:rPr>
          <w:rFonts w:ascii="Arial" w:hAnsi="Arial" w:cs="Arial"/>
        </w:rPr>
      </w:pPr>
    </w:p>
    <w:p w14:paraId="08F04171" w14:textId="54AD48C1" w:rsidR="009A5172" w:rsidRPr="008D3607" w:rsidRDefault="00C7043B" w:rsidP="00DC7DEB">
      <w:pPr>
        <w:spacing w:line="360" w:lineRule="auto"/>
        <w:jc w:val="both"/>
        <w:rPr>
          <w:rFonts w:ascii="Arial" w:hAnsi="Arial" w:cs="Arial"/>
        </w:rPr>
      </w:pPr>
      <w:r w:rsidRPr="008D3607">
        <w:rPr>
          <w:rFonts w:ascii="Arial" w:hAnsi="Arial" w:cs="Arial"/>
        </w:rPr>
        <w:t>One major lacking is the lack of a formal carbon offset program</w:t>
      </w:r>
      <w:r w:rsidR="00C332EA" w:rsidRPr="008D3607">
        <w:rPr>
          <w:rFonts w:ascii="Arial" w:hAnsi="Arial" w:cs="Arial"/>
        </w:rPr>
        <w:t xml:space="preserve"> so, this is why the </w:t>
      </w:r>
      <w:r w:rsidRPr="008D3607">
        <w:rPr>
          <w:rFonts w:ascii="Arial" w:hAnsi="Arial" w:cs="Arial"/>
        </w:rPr>
        <w:t>hotel uses energy-efficient technology and renewable energy, but it does not aggressively offset its remaining carbon impact via reforestation projects, carbon credits, or partnerships with environmental groups (Dodds &amp; Holmes, 2018). Rivals such as Hilton and Accor, on the other hand, have launched methodical carbon-neutral projects including measurable carbon-reducing goals into their activities</w:t>
      </w:r>
      <w:r w:rsidR="00C332EA" w:rsidRPr="008D3607">
        <w:rPr>
          <w:rFonts w:ascii="Arial" w:hAnsi="Arial" w:cs="Arial"/>
        </w:rPr>
        <w:t xml:space="preserve"> and w</w:t>
      </w:r>
      <w:r w:rsidRPr="008D3607">
        <w:rPr>
          <w:rFonts w:ascii="Arial" w:hAnsi="Arial" w:cs="Arial"/>
        </w:rPr>
        <w:t xml:space="preserve">ithout such events, Ritz-Carlton London runs risk losing its standing in a sector that stresses net-zero responsibilities more and more. </w:t>
      </w:r>
    </w:p>
    <w:p w14:paraId="40FDD3C8" w14:textId="77777777" w:rsidR="009A5172" w:rsidRPr="008D3607" w:rsidRDefault="009A5172" w:rsidP="00DC7DEB">
      <w:pPr>
        <w:spacing w:line="360" w:lineRule="auto"/>
        <w:jc w:val="both"/>
        <w:rPr>
          <w:rFonts w:ascii="Arial" w:hAnsi="Arial" w:cs="Arial"/>
        </w:rPr>
      </w:pPr>
    </w:p>
    <w:p w14:paraId="740884A8" w14:textId="7D6F276A" w:rsidR="0076232E" w:rsidRPr="008D3607" w:rsidRDefault="00C7043B" w:rsidP="00DC7DEB">
      <w:pPr>
        <w:spacing w:line="360" w:lineRule="auto"/>
        <w:jc w:val="both"/>
        <w:rPr>
          <w:rFonts w:ascii="Arial" w:hAnsi="Arial" w:cs="Arial"/>
        </w:rPr>
      </w:pPr>
      <w:r w:rsidRPr="008D3607">
        <w:rPr>
          <w:rFonts w:ascii="Arial" w:hAnsi="Arial" w:cs="Arial"/>
        </w:rPr>
        <w:t>One particularly worrying issue is food waste management</w:t>
      </w:r>
      <w:r w:rsidR="00C332EA" w:rsidRPr="008D3607">
        <w:rPr>
          <w:rFonts w:ascii="Arial" w:hAnsi="Arial" w:cs="Arial"/>
        </w:rPr>
        <w:t xml:space="preserve"> so, food </w:t>
      </w:r>
      <w:r w:rsidRPr="008D3607">
        <w:rPr>
          <w:rFonts w:ascii="Arial" w:hAnsi="Arial" w:cs="Arial"/>
        </w:rPr>
        <w:t xml:space="preserve">waste remains a major problem in luxury hotels even if the hotel implements composting and portion control programs since high standards usually lead to overproduction </w:t>
      </w:r>
      <w:r w:rsidR="00725245" w:rsidRPr="008D3607">
        <w:rPr>
          <w:rFonts w:ascii="Arial" w:hAnsi="Arial" w:cs="Arial"/>
        </w:rPr>
        <w:t>(Pirani</w:t>
      </w:r>
      <w:r w:rsidRPr="008D3607">
        <w:rPr>
          <w:rFonts w:ascii="Arial" w:hAnsi="Arial" w:cs="Arial"/>
        </w:rPr>
        <w:t xml:space="preserve"> &amp; Arafat, 2016). The absence of a methodical food waste tracking system compromises the hotel's ability to precisely quantify and reduce waste</w:t>
      </w:r>
      <w:r w:rsidR="00C332EA" w:rsidRPr="008D3607">
        <w:rPr>
          <w:rFonts w:ascii="Arial" w:hAnsi="Arial" w:cs="Arial"/>
        </w:rPr>
        <w:t xml:space="preserve"> and some </w:t>
      </w:r>
      <w:r w:rsidRPr="008D3607">
        <w:rPr>
          <w:rFonts w:ascii="Arial" w:hAnsi="Arial" w:cs="Arial"/>
        </w:rPr>
        <w:t>business leaders have put AI-driven waste monitoring systems into use so hotels may instantly adjust inventory and portion sizes to cut waste (Filimonau &amp; De Coteau, 2020)</w:t>
      </w:r>
      <w:r w:rsidR="00C332EA" w:rsidRPr="008D3607">
        <w:rPr>
          <w:rFonts w:ascii="Arial" w:hAnsi="Arial" w:cs="Arial"/>
        </w:rPr>
        <w:t xml:space="preserve"> so, using </w:t>
      </w:r>
      <w:r w:rsidRPr="008D3607">
        <w:rPr>
          <w:rFonts w:ascii="Arial" w:hAnsi="Arial" w:cs="Arial"/>
        </w:rPr>
        <w:t xml:space="preserve">such ideas would benefit the Ritz-Carlton London. </w:t>
      </w:r>
    </w:p>
    <w:p w14:paraId="7F089788" w14:textId="77777777" w:rsidR="0076232E" w:rsidRPr="008D3607" w:rsidRDefault="0076232E" w:rsidP="00DC7DEB">
      <w:pPr>
        <w:spacing w:line="360" w:lineRule="auto"/>
        <w:jc w:val="both"/>
        <w:rPr>
          <w:rFonts w:ascii="Arial" w:hAnsi="Arial" w:cs="Arial"/>
        </w:rPr>
      </w:pPr>
    </w:p>
    <w:p w14:paraId="66C5607B" w14:textId="3411E2C8" w:rsidR="00C332EA" w:rsidRPr="008D3607" w:rsidRDefault="00C7043B" w:rsidP="00DC7DEB">
      <w:pPr>
        <w:spacing w:line="360" w:lineRule="auto"/>
        <w:jc w:val="both"/>
        <w:rPr>
          <w:rFonts w:ascii="Arial" w:hAnsi="Arial" w:cs="Arial"/>
        </w:rPr>
      </w:pPr>
      <w:r w:rsidRPr="008D3607">
        <w:rPr>
          <w:rFonts w:ascii="Arial" w:hAnsi="Arial" w:cs="Arial"/>
        </w:rPr>
        <w:t xml:space="preserve">Another </w:t>
      </w:r>
      <w:r w:rsidR="00D1607A">
        <w:rPr>
          <w:rFonts w:ascii="Arial" w:hAnsi="Arial" w:cs="Arial"/>
        </w:rPr>
        <w:t>weakness</w:t>
      </w:r>
      <w:r w:rsidRPr="008D3607">
        <w:rPr>
          <w:rFonts w:ascii="Arial" w:hAnsi="Arial" w:cs="Arial"/>
        </w:rPr>
        <w:t xml:space="preserve"> </w:t>
      </w:r>
      <w:r w:rsidR="00D1607A">
        <w:rPr>
          <w:rFonts w:ascii="Arial" w:hAnsi="Arial" w:cs="Arial"/>
        </w:rPr>
        <w:t>would be</w:t>
      </w:r>
      <w:r w:rsidRPr="008D3607">
        <w:rPr>
          <w:rFonts w:ascii="Arial" w:hAnsi="Arial" w:cs="Arial"/>
        </w:rPr>
        <w:t xml:space="preserve"> guest participation in sustainability</w:t>
      </w:r>
      <w:r w:rsidR="00C332EA" w:rsidRPr="008D3607">
        <w:rPr>
          <w:rFonts w:ascii="Arial" w:hAnsi="Arial" w:cs="Arial"/>
        </w:rPr>
        <w:t xml:space="preserve"> and though </w:t>
      </w:r>
      <w:r w:rsidRPr="008D3607">
        <w:rPr>
          <w:rFonts w:ascii="Arial" w:hAnsi="Arial" w:cs="Arial"/>
        </w:rPr>
        <w:t>the hotel follows corporate sustainability rules, there is little effort made to involve guests in its environmental projects (Sloan et al., 2013). Many environmentally conscious guests choose hotels with sustainability incorporated into the guest experience, like carbon footprint calculators, incentives for towel and linen reuse, or sustainable holiday packages</w:t>
      </w:r>
      <w:r w:rsidR="00C332EA" w:rsidRPr="008D3607">
        <w:rPr>
          <w:rFonts w:ascii="Arial" w:hAnsi="Arial" w:cs="Arial"/>
        </w:rPr>
        <w:t xml:space="preserve"> while the </w:t>
      </w:r>
      <w:r w:rsidRPr="008D3607">
        <w:rPr>
          <w:rFonts w:ascii="Arial" w:hAnsi="Arial" w:cs="Arial"/>
        </w:rPr>
        <w:t xml:space="preserve">Marriott's "Serve360" campaign sets a benchmark by actively teaching and including guests in environmentally friendly living. Ritz-Carlton London runs the danger of coming out as less committed to real sustainability if guest interaction is not increased. </w:t>
      </w:r>
    </w:p>
    <w:p w14:paraId="24D81967" w14:textId="77777777" w:rsidR="00C332EA" w:rsidRPr="008D3607" w:rsidRDefault="00C332EA" w:rsidP="00DC7DEB">
      <w:pPr>
        <w:spacing w:line="360" w:lineRule="auto"/>
        <w:jc w:val="both"/>
        <w:rPr>
          <w:rFonts w:ascii="Arial" w:hAnsi="Arial" w:cs="Arial"/>
        </w:rPr>
      </w:pPr>
    </w:p>
    <w:p w14:paraId="5DFAC72F" w14:textId="34A6FD39" w:rsidR="00A16BC8" w:rsidRPr="008D3607" w:rsidRDefault="00C332EA" w:rsidP="00DC7DEB">
      <w:pPr>
        <w:spacing w:line="360" w:lineRule="auto"/>
        <w:jc w:val="both"/>
        <w:rPr>
          <w:rFonts w:ascii="Arial" w:hAnsi="Arial" w:cs="Arial"/>
        </w:rPr>
      </w:pPr>
      <w:r w:rsidRPr="008D3607">
        <w:rPr>
          <w:rFonts w:ascii="Arial" w:hAnsi="Arial" w:cs="Arial"/>
        </w:rPr>
        <w:t>Ultimately</w:t>
      </w:r>
      <w:r w:rsidR="00C7043B" w:rsidRPr="008D3607">
        <w:rPr>
          <w:rFonts w:ascii="Arial" w:hAnsi="Arial" w:cs="Arial"/>
        </w:rPr>
        <w:t>, water-saving projects are not built sufficiently</w:t>
      </w:r>
      <w:r w:rsidRPr="008D3607">
        <w:rPr>
          <w:rFonts w:ascii="Arial" w:hAnsi="Arial" w:cs="Arial"/>
        </w:rPr>
        <w:t xml:space="preserve"> and a</w:t>
      </w:r>
      <w:r w:rsidR="00C7043B" w:rsidRPr="008D3607">
        <w:rPr>
          <w:rFonts w:ascii="Arial" w:hAnsi="Arial" w:cs="Arial"/>
        </w:rPr>
        <w:t>lthough the hotel has installed water-efficient fixtures, it does not have an advanced greywater recycling system or rainwater collecting mechanism</w:t>
      </w:r>
      <w:r w:rsidRPr="008D3607">
        <w:rPr>
          <w:rFonts w:ascii="Arial" w:hAnsi="Arial" w:cs="Arial"/>
        </w:rPr>
        <w:t xml:space="preserve">, </w:t>
      </w:r>
      <w:r w:rsidR="00C7043B" w:rsidRPr="008D3607">
        <w:rPr>
          <w:rFonts w:ascii="Arial" w:hAnsi="Arial" w:cs="Arial"/>
        </w:rPr>
        <w:t>two increasingly accepted industry standards (Peeters, 2017). Given that the hotel sector accounts for a significant portion of global water consumption, premium hotels should apply more strict water-saving policies</w:t>
      </w:r>
      <w:r w:rsidRPr="008D3607">
        <w:rPr>
          <w:rFonts w:ascii="Arial" w:hAnsi="Arial" w:cs="Arial"/>
        </w:rPr>
        <w:t xml:space="preserve"> while using </w:t>
      </w:r>
      <w:r w:rsidR="00C7043B" w:rsidRPr="008D3607">
        <w:rPr>
          <w:rFonts w:ascii="Arial" w:hAnsi="Arial" w:cs="Arial"/>
        </w:rPr>
        <w:t>closed-loop water recycling systems</w:t>
      </w:r>
      <w:r w:rsidRPr="008D3607">
        <w:rPr>
          <w:rFonts w:ascii="Arial" w:hAnsi="Arial" w:cs="Arial"/>
        </w:rPr>
        <w:t xml:space="preserve">, </w:t>
      </w:r>
      <w:r w:rsidR="00C7043B" w:rsidRPr="008D3607">
        <w:rPr>
          <w:rFonts w:ascii="Arial" w:hAnsi="Arial" w:cs="Arial"/>
        </w:rPr>
        <w:t>which have worked well in other luxury hotels</w:t>
      </w:r>
      <w:r w:rsidR="00ED5061">
        <w:rPr>
          <w:rFonts w:ascii="Arial" w:hAnsi="Arial" w:cs="Arial"/>
        </w:rPr>
        <w:t>.</w:t>
      </w:r>
      <w:r w:rsidR="00C7043B" w:rsidRPr="008D3607">
        <w:rPr>
          <w:rFonts w:ascii="Arial" w:hAnsi="Arial" w:cs="Arial"/>
        </w:rPr>
        <w:t xml:space="preserve"> The Ritz-Carlton London will have to address these sustainability shortcomings if it is to maintain its competitive edge and satisfy the evolving expectations of environmentally conscious guests.</w:t>
      </w:r>
    </w:p>
    <w:p w14:paraId="01BBC56F" w14:textId="77777777" w:rsidR="000D001B" w:rsidRPr="008D3607" w:rsidRDefault="000D001B" w:rsidP="00DC7DEB">
      <w:pPr>
        <w:spacing w:line="360" w:lineRule="auto"/>
        <w:jc w:val="both"/>
        <w:rPr>
          <w:rFonts w:ascii="Arial" w:hAnsi="Arial" w:cs="Arial"/>
        </w:rPr>
      </w:pPr>
    </w:p>
    <w:p w14:paraId="782CEA9A" w14:textId="1B894541" w:rsidR="006C63E2" w:rsidRPr="008D3607" w:rsidRDefault="00CA1AF5" w:rsidP="00DC7DEB">
      <w:pPr>
        <w:spacing w:line="360" w:lineRule="auto"/>
        <w:jc w:val="both"/>
        <w:rPr>
          <w:rFonts w:ascii="Arial" w:hAnsi="Arial" w:cs="Arial"/>
        </w:rPr>
      </w:pPr>
      <w:r w:rsidRPr="008D3607">
        <w:rPr>
          <w:rFonts w:ascii="Arial" w:hAnsi="Arial" w:cs="Arial"/>
        </w:rPr>
        <w:t xml:space="preserve">To address the sustainability shortcomings at the Ritz- Carlton London, </w:t>
      </w:r>
      <w:r w:rsidR="00806AC1">
        <w:rPr>
          <w:rFonts w:ascii="Arial" w:hAnsi="Arial" w:cs="Arial"/>
        </w:rPr>
        <w:t xml:space="preserve">we propose </w:t>
      </w:r>
      <w:r w:rsidRPr="008D3607">
        <w:rPr>
          <w:rFonts w:ascii="Arial" w:hAnsi="Arial" w:cs="Arial"/>
        </w:rPr>
        <w:t xml:space="preserve">a comprehensive food waste reduction </w:t>
      </w:r>
      <w:r w:rsidR="00806AC1">
        <w:rPr>
          <w:rFonts w:ascii="Arial" w:hAnsi="Arial" w:cs="Arial"/>
        </w:rPr>
        <w:t>solution</w:t>
      </w:r>
      <w:r w:rsidRPr="008D3607">
        <w:rPr>
          <w:rFonts w:ascii="Arial" w:hAnsi="Arial" w:cs="Arial"/>
        </w:rPr>
        <w:t xml:space="preserve"> to be </w:t>
      </w:r>
      <w:r w:rsidR="00806AC1">
        <w:rPr>
          <w:rFonts w:ascii="Arial" w:hAnsi="Arial" w:cs="Arial"/>
        </w:rPr>
        <w:t>initiated,</w:t>
      </w:r>
      <w:r w:rsidR="00BE3654" w:rsidRPr="008D3607">
        <w:rPr>
          <w:rFonts w:ascii="Arial" w:hAnsi="Arial" w:cs="Arial"/>
        </w:rPr>
        <w:t xml:space="preserve"> and given </w:t>
      </w:r>
      <w:r w:rsidRPr="008D3607">
        <w:rPr>
          <w:rFonts w:ascii="Arial" w:hAnsi="Arial" w:cs="Arial"/>
        </w:rPr>
        <w:t xml:space="preserve">that luxury hotels can generate significant food waste resulting from high service standards and client expectations </w:t>
      </w:r>
      <w:proofErr w:type="gramStart"/>
      <w:r w:rsidRPr="008D3607">
        <w:rPr>
          <w:rFonts w:ascii="Arial" w:hAnsi="Arial" w:cs="Arial"/>
        </w:rPr>
        <w:t>( Pirani</w:t>
      </w:r>
      <w:proofErr w:type="gramEnd"/>
      <w:r w:rsidRPr="008D3607">
        <w:rPr>
          <w:rFonts w:ascii="Arial" w:hAnsi="Arial" w:cs="Arial"/>
        </w:rPr>
        <w:t xml:space="preserve"> &amp; Arafat, 2016), the use of a sophisticated waste monitoring system can greatly reduce environmental impact and increase operational efficiency. Three basic components make up the proposed system: guest engagement tactics, supplier collaboration for surplus redistribution, and artificial intelligence-driven food waste monitoring. </w:t>
      </w:r>
    </w:p>
    <w:p w14:paraId="6B1D4DB5" w14:textId="77777777" w:rsidR="006C63E2" w:rsidRPr="008D3607" w:rsidRDefault="006C63E2" w:rsidP="00DC7DEB">
      <w:pPr>
        <w:spacing w:line="360" w:lineRule="auto"/>
        <w:jc w:val="both"/>
        <w:rPr>
          <w:rFonts w:ascii="Arial" w:hAnsi="Arial" w:cs="Arial"/>
        </w:rPr>
      </w:pPr>
    </w:p>
    <w:p w14:paraId="5452284C" w14:textId="42E2AA71" w:rsidR="000F6D26" w:rsidRPr="008D3607" w:rsidRDefault="00CA1AF5" w:rsidP="00DC7DEB">
      <w:pPr>
        <w:spacing w:line="360" w:lineRule="auto"/>
        <w:jc w:val="both"/>
        <w:rPr>
          <w:rFonts w:ascii="Arial" w:hAnsi="Arial" w:cs="Arial"/>
        </w:rPr>
      </w:pPr>
      <w:r w:rsidRPr="008D3607">
        <w:rPr>
          <w:rFonts w:ascii="Arial" w:hAnsi="Arial" w:cs="Arial"/>
        </w:rPr>
        <w:t>Lack of real-time data on overproduction and deterioration presents a major challenge in reducing food waste</w:t>
      </w:r>
      <w:r w:rsidR="00BE3654" w:rsidRPr="008D3607">
        <w:rPr>
          <w:rFonts w:ascii="Arial" w:hAnsi="Arial" w:cs="Arial"/>
        </w:rPr>
        <w:t xml:space="preserve"> while using </w:t>
      </w:r>
      <w:r w:rsidRPr="008D3607">
        <w:rPr>
          <w:rFonts w:ascii="Arial" w:hAnsi="Arial" w:cs="Arial"/>
        </w:rPr>
        <w:t>an AI-driven food waste monitoring solution such as Leanpath or Winnow will provide Ritz-Carlton London with precise waste trend analysis (Filimonau, 2020). These devices track wasted food using photo recognition and machine learning, therefore helping chefs to control portion sizes and maximise inventory</w:t>
      </w:r>
      <w:r w:rsidR="00BE3654" w:rsidRPr="008D3607">
        <w:rPr>
          <w:rFonts w:ascii="Arial" w:hAnsi="Arial" w:cs="Arial"/>
        </w:rPr>
        <w:t xml:space="preserve"> so, hotels </w:t>
      </w:r>
      <w:r w:rsidRPr="008D3607">
        <w:rPr>
          <w:rFonts w:ascii="Arial" w:hAnsi="Arial" w:cs="Arial"/>
        </w:rPr>
        <w:t>using this technology have reported a 40% drop in food waste, which would save a lot of money and have less of an impact on the surroundings (Hall et al., 2019).</w:t>
      </w:r>
    </w:p>
    <w:p w14:paraId="2069EF37" w14:textId="0CB17DB5" w:rsidR="000F6D26" w:rsidRPr="008D3607" w:rsidRDefault="00CA1AF5" w:rsidP="00DC7DEB">
      <w:pPr>
        <w:spacing w:line="360" w:lineRule="auto"/>
        <w:jc w:val="both"/>
        <w:rPr>
          <w:rFonts w:ascii="Arial" w:hAnsi="Arial" w:cs="Arial"/>
        </w:rPr>
      </w:pPr>
      <w:r w:rsidRPr="008D3607">
        <w:rPr>
          <w:rFonts w:ascii="Arial" w:hAnsi="Arial" w:cs="Arial"/>
        </w:rPr>
        <w:t xml:space="preserve"> Apart from waste reduction, Ritz- Carlton London should form partnerships with food redistribution organisations like OLIO or Too Good </w:t>
      </w:r>
      <w:proofErr w:type="gramStart"/>
      <w:r w:rsidRPr="008D3607">
        <w:rPr>
          <w:rFonts w:ascii="Arial" w:hAnsi="Arial" w:cs="Arial"/>
        </w:rPr>
        <w:t>To</w:t>
      </w:r>
      <w:proofErr w:type="gramEnd"/>
      <w:r w:rsidRPr="008D3607">
        <w:rPr>
          <w:rFonts w:ascii="Arial" w:hAnsi="Arial" w:cs="Arial"/>
        </w:rPr>
        <w:t xml:space="preserve"> Go to distribute surplus premium </w:t>
      </w:r>
      <w:r w:rsidRPr="008D3607">
        <w:rPr>
          <w:rFonts w:ascii="Arial" w:hAnsi="Arial" w:cs="Arial"/>
        </w:rPr>
        <w:lastRenderedPageBreak/>
        <w:t>food</w:t>
      </w:r>
      <w:r w:rsidR="007C4614">
        <w:rPr>
          <w:rFonts w:ascii="Arial" w:hAnsi="Arial" w:cs="Arial"/>
        </w:rPr>
        <w:t>,</w:t>
      </w:r>
      <w:r w:rsidR="00BE3654" w:rsidRPr="008D3607">
        <w:rPr>
          <w:rFonts w:ascii="Arial" w:hAnsi="Arial" w:cs="Arial"/>
        </w:rPr>
        <w:t xml:space="preserve"> and while </w:t>
      </w:r>
      <w:r w:rsidRPr="008D3607">
        <w:rPr>
          <w:rFonts w:ascii="Arial" w:hAnsi="Arial" w:cs="Arial"/>
        </w:rPr>
        <w:t xml:space="preserve">some luxury hotels are hesitant because of concerns about brand reputation, effective cases from Accor and Hyatt show that coordinated contribution campaigns enhance brand reputation and hence increase community welfare (Jones et al., 2017). This initiative aligns with the Food Waste Reduction Roadmap of the United Kingdom, therefore encouraging a circular economy within the hotel sector. </w:t>
      </w:r>
    </w:p>
    <w:p w14:paraId="09E86E1B" w14:textId="77777777" w:rsidR="000F6D26" w:rsidRPr="008D3607" w:rsidRDefault="000F6D26" w:rsidP="00DC7DEB">
      <w:pPr>
        <w:spacing w:line="360" w:lineRule="auto"/>
        <w:jc w:val="both"/>
        <w:rPr>
          <w:rFonts w:ascii="Arial" w:hAnsi="Arial" w:cs="Arial"/>
        </w:rPr>
      </w:pPr>
    </w:p>
    <w:p w14:paraId="21573A2C" w14:textId="4505F1C7" w:rsidR="00BE3654" w:rsidRPr="008D3607" w:rsidRDefault="00CA1AF5" w:rsidP="00DC7DEB">
      <w:pPr>
        <w:spacing w:line="360" w:lineRule="auto"/>
        <w:jc w:val="both"/>
        <w:rPr>
          <w:rFonts w:ascii="Arial" w:hAnsi="Arial" w:cs="Arial"/>
        </w:rPr>
      </w:pPr>
      <w:r w:rsidRPr="008D3607">
        <w:rPr>
          <w:rFonts w:ascii="Arial" w:hAnsi="Arial" w:cs="Arial"/>
        </w:rPr>
        <w:t xml:space="preserve"> Luxury hotels sometimes overlook how guests may help to promote sustainability</w:t>
      </w:r>
      <w:r w:rsidR="007F7937" w:rsidRPr="008D3607">
        <w:rPr>
          <w:rFonts w:ascii="Arial" w:hAnsi="Arial" w:cs="Arial"/>
        </w:rPr>
        <w:t xml:space="preserve"> and starting </w:t>
      </w:r>
      <w:r w:rsidRPr="008D3607">
        <w:rPr>
          <w:rFonts w:ascii="Arial" w:hAnsi="Arial" w:cs="Arial"/>
        </w:rPr>
        <w:t>a guest food waste awareness program with optional "sustainable dining options" with adjustable quantities and digital menu carbon footprint indicators will encourage sensible eating. Studies show that hotels implementing guest programs with sustainability in mind have more customer loyalty and satisfaction (Sloan et al., 2013)</w:t>
      </w:r>
      <w:r w:rsidR="00553ACC">
        <w:rPr>
          <w:rFonts w:ascii="Arial" w:hAnsi="Arial" w:cs="Arial"/>
        </w:rPr>
        <w:t>.</w:t>
      </w:r>
      <w:r w:rsidR="007F7937" w:rsidRPr="008D3607">
        <w:rPr>
          <w:rFonts w:ascii="Arial" w:hAnsi="Arial" w:cs="Arial"/>
        </w:rPr>
        <w:t xml:space="preserve"> </w:t>
      </w:r>
      <w:r w:rsidR="00553ACC">
        <w:rPr>
          <w:rFonts w:ascii="Arial" w:hAnsi="Arial" w:cs="Arial"/>
        </w:rPr>
        <w:t>Moreover</w:t>
      </w:r>
      <w:r w:rsidRPr="008D3607">
        <w:rPr>
          <w:rFonts w:ascii="Arial" w:hAnsi="Arial" w:cs="Arial"/>
        </w:rPr>
        <w:t xml:space="preserve">, little cues like rewarding customers who choose zero-waste eating options would help to significantly reduce food waste. </w:t>
      </w:r>
    </w:p>
    <w:p w14:paraId="2A9686C1" w14:textId="77777777" w:rsidR="00BE3654" w:rsidRPr="008D3607" w:rsidRDefault="00BE3654" w:rsidP="00DC7DEB">
      <w:pPr>
        <w:spacing w:line="360" w:lineRule="auto"/>
        <w:jc w:val="both"/>
        <w:rPr>
          <w:rFonts w:ascii="Arial" w:hAnsi="Arial" w:cs="Arial"/>
        </w:rPr>
      </w:pPr>
    </w:p>
    <w:p w14:paraId="47083B61" w14:textId="112506C9" w:rsidR="000D001B" w:rsidRPr="008D3607" w:rsidRDefault="00CA1AF5" w:rsidP="00DC7DEB">
      <w:pPr>
        <w:spacing w:line="360" w:lineRule="auto"/>
        <w:jc w:val="both"/>
        <w:rPr>
          <w:rFonts w:ascii="Arial" w:hAnsi="Arial" w:cs="Arial"/>
        </w:rPr>
      </w:pPr>
      <w:r w:rsidRPr="008D3607">
        <w:rPr>
          <w:rFonts w:ascii="Arial" w:hAnsi="Arial" w:cs="Arial"/>
        </w:rPr>
        <w:t>By means of artificial intelligence-driven waste monitoring, surplus redistribution, and guest interaction, the Ritz- Carlton London may establish itself as a leader in luxury sustainability</w:t>
      </w:r>
      <w:r w:rsidR="007F7937" w:rsidRPr="008D3607">
        <w:rPr>
          <w:rFonts w:ascii="Arial" w:hAnsi="Arial" w:cs="Arial"/>
        </w:rPr>
        <w:t xml:space="preserve"> and along </w:t>
      </w:r>
      <w:r w:rsidRPr="008D3607">
        <w:rPr>
          <w:rFonts w:ascii="Arial" w:hAnsi="Arial" w:cs="Arial"/>
        </w:rPr>
        <w:t>with cutting waste, this all-encompassing approach improves brand value, operational efficiency, and conformance to evolving environmental regulations.</w:t>
      </w:r>
    </w:p>
    <w:p w14:paraId="21379C7F" w14:textId="77777777" w:rsidR="00847751" w:rsidRPr="008D3607" w:rsidRDefault="00847751" w:rsidP="00DC7DEB">
      <w:pPr>
        <w:spacing w:line="360" w:lineRule="auto"/>
        <w:jc w:val="both"/>
        <w:rPr>
          <w:rFonts w:ascii="Arial" w:hAnsi="Arial" w:cs="Arial"/>
        </w:rPr>
      </w:pPr>
    </w:p>
    <w:p w14:paraId="673FCF27" w14:textId="1478EBE2" w:rsidR="00EC00B9" w:rsidRPr="008D3607" w:rsidRDefault="00B37FA8" w:rsidP="00DC7DEB">
      <w:pPr>
        <w:spacing w:line="360" w:lineRule="auto"/>
        <w:jc w:val="both"/>
        <w:rPr>
          <w:rFonts w:ascii="Arial" w:hAnsi="Arial" w:cs="Arial"/>
        </w:rPr>
      </w:pPr>
      <w:r w:rsidRPr="008D3607">
        <w:rPr>
          <w:rFonts w:ascii="Arial" w:hAnsi="Arial" w:cs="Arial"/>
        </w:rPr>
        <w:t>Although the proposed food waste reduction program offers significant operational and environmental benefits, its implementation raises certain challenges requiring careful supervision</w:t>
      </w:r>
      <w:r w:rsidR="00C01E97" w:rsidRPr="008D3607">
        <w:rPr>
          <w:rFonts w:ascii="Arial" w:hAnsi="Arial" w:cs="Arial"/>
        </w:rPr>
        <w:t xml:space="preserve"> and t</w:t>
      </w:r>
      <w:r w:rsidRPr="008D3607">
        <w:rPr>
          <w:rFonts w:ascii="Arial" w:hAnsi="Arial" w:cs="Arial"/>
        </w:rPr>
        <w:t>he initial outlay in AI-based waste monitoring solutions is a major challenge. To ensure accurate data collecting and analysis, systems such as Winnow or Leanpath call both financial commitment and staff training (Filimonau &amp; De Coteau, 2020)</w:t>
      </w:r>
      <w:r w:rsidR="00C01E97" w:rsidRPr="008D3607">
        <w:rPr>
          <w:rFonts w:ascii="Arial" w:hAnsi="Arial" w:cs="Arial"/>
        </w:rPr>
        <w:t xml:space="preserve"> while o</w:t>
      </w:r>
      <w:r w:rsidRPr="008D3607">
        <w:rPr>
          <w:rFonts w:ascii="Arial" w:hAnsi="Arial" w:cs="Arial"/>
        </w:rPr>
        <w:t xml:space="preserve">ne potential obstacle is resistance to change among operations teams and culinary staff since new procedures might disturb accepted practices (Jones et al., 2017). </w:t>
      </w:r>
    </w:p>
    <w:p w14:paraId="5AB3AFE6" w14:textId="77777777" w:rsidR="00EC00B9" w:rsidRPr="008D3607" w:rsidRDefault="00EC00B9" w:rsidP="00DC7DEB">
      <w:pPr>
        <w:spacing w:line="360" w:lineRule="auto"/>
        <w:jc w:val="both"/>
        <w:rPr>
          <w:rFonts w:ascii="Arial" w:hAnsi="Arial" w:cs="Arial"/>
        </w:rPr>
      </w:pPr>
    </w:p>
    <w:p w14:paraId="73011832" w14:textId="4A285A43" w:rsidR="00EC00B9" w:rsidRPr="008D3607" w:rsidRDefault="00B37FA8" w:rsidP="00DC7DEB">
      <w:pPr>
        <w:spacing w:line="360" w:lineRule="auto"/>
        <w:jc w:val="both"/>
        <w:rPr>
          <w:rFonts w:ascii="Arial" w:hAnsi="Arial" w:cs="Arial"/>
        </w:rPr>
      </w:pPr>
      <w:r w:rsidRPr="008D3607">
        <w:rPr>
          <w:rFonts w:ascii="Arial" w:hAnsi="Arial" w:cs="Arial"/>
        </w:rPr>
        <w:lastRenderedPageBreak/>
        <w:t>A challenge also comes from guest impressions in a premium setting</w:t>
      </w:r>
      <w:r w:rsidR="00A61C91" w:rsidRPr="008D3607">
        <w:rPr>
          <w:rFonts w:ascii="Arial" w:hAnsi="Arial" w:cs="Arial"/>
        </w:rPr>
        <w:t xml:space="preserve"> such as l</w:t>
      </w:r>
      <w:r w:rsidRPr="008D3607">
        <w:rPr>
          <w:rFonts w:ascii="Arial" w:hAnsi="Arial" w:cs="Arial"/>
        </w:rPr>
        <w:t>uxury hotels like the Ritz-Carlton London highlight first-rate service and a large menu, which fuels concerns about sustainability projects possibly compromising the guest experience (Bohdanowicz et al., 2011). Dealing with this</w:t>
      </w:r>
      <w:r w:rsidR="0091365F">
        <w:rPr>
          <w:rFonts w:ascii="Arial" w:hAnsi="Arial" w:cs="Arial"/>
        </w:rPr>
        <w:t xml:space="preserve"> issue</w:t>
      </w:r>
      <w:r w:rsidRPr="008D3607">
        <w:rPr>
          <w:rFonts w:ascii="Arial" w:hAnsi="Arial" w:cs="Arial"/>
        </w:rPr>
        <w:t xml:space="preserve"> calls for a </w:t>
      </w:r>
      <w:proofErr w:type="gramStart"/>
      <w:r w:rsidRPr="008D3607">
        <w:rPr>
          <w:rFonts w:ascii="Arial" w:hAnsi="Arial" w:cs="Arial"/>
        </w:rPr>
        <w:t>well crafted</w:t>
      </w:r>
      <w:proofErr w:type="gramEnd"/>
      <w:r w:rsidRPr="008D3607">
        <w:rPr>
          <w:rFonts w:ascii="Arial" w:hAnsi="Arial" w:cs="Arial"/>
        </w:rPr>
        <w:t xml:space="preserve"> communication plan that presents waste reduction as an advantage to the guest experience rather than a limitation. </w:t>
      </w:r>
    </w:p>
    <w:p w14:paraId="7C4DC2EA" w14:textId="77777777" w:rsidR="00EC00B9" w:rsidRPr="008D3607" w:rsidRDefault="00EC00B9" w:rsidP="00DC7DEB">
      <w:pPr>
        <w:spacing w:line="360" w:lineRule="auto"/>
        <w:jc w:val="both"/>
        <w:rPr>
          <w:rFonts w:ascii="Arial" w:hAnsi="Arial" w:cs="Arial"/>
        </w:rPr>
      </w:pPr>
    </w:p>
    <w:p w14:paraId="7D5E4D07" w14:textId="7A5DE226" w:rsidR="00C01E97" w:rsidRPr="008D3607" w:rsidRDefault="00B37FA8" w:rsidP="00DC7DEB">
      <w:pPr>
        <w:spacing w:line="360" w:lineRule="auto"/>
        <w:jc w:val="both"/>
        <w:rPr>
          <w:rFonts w:ascii="Arial" w:hAnsi="Arial" w:cs="Arial"/>
        </w:rPr>
      </w:pPr>
      <w:r w:rsidRPr="008D3607">
        <w:rPr>
          <w:rFonts w:ascii="Arial" w:hAnsi="Arial" w:cs="Arial"/>
        </w:rPr>
        <w:t>Liability and regulatory compliance in food redistribution present still another practical concern. Strong food safety regulations, notably those outlined in the Food Safety Act 1990, limit the types of food fit for donation in the UK (Goodwin, 2017)</w:t>
      </w:r>
      <w:r w:rsidR="00A61C91" w:rsidRPr="008D3607">
        <w:rPr>
          <w:rFonts w:ascii="Arial" w:hAnsi="Arial" w:cs="Arial"/>
        </w:rPr>
        <w:t xml:space="preserve"> </w:t>
      </w:r>
      <w:proofErr w:type="gramStart"/>
      <w:r w:rsidR="00A61C91" w:rsidRPr="008D3607">
        <w:rPr>
          <w:rFonts w:ascii="Arial" w:hAnsi="Arial" w:cs="Arial"/>
        </w:rPr>
        <w:t>so,</w:t>
      </w:r>
      <w:proofErr w:type="gramEnd"/>
      <w:r w:rsidR="00A61C91" w:rsidRPr="008D3607">
        <w:rPr>
          <w:rFonts w:ascii="Arial" w:hAnsi="Arial" w:cs="Arial"/>
        </w:rPr>
        <w:t xml:space="preserve"> by e</w:t>
      </w:r>
      <w:r w:rsidRPr="008D3607">
        <w:rPr>
          <w:rFonts w:ascii="Arial" w:hAnsi="Arial" w:cs="Arial"/>
        </w:rPr>
        <w:t>stablishing connections with food redistribution charities will call for strict legal and safety policies</w:t>
      </w:r>
      <w:r w:rsidR="00A61C91" w:rsidRPr="008D3607">
        <w:rPr>
          <w:rFonts w:ascii="Arial" w:hAnsi="Arial" w:cs="Arial"/>
        </w:rPr>
        <w:t xml:space="preserve"> and even </w:t>
      </w:r>
      <w:r w:rsidRPr="008D3607">
        <w:rPr>
          <w:rFonts w:ascii="Arial" w:hAnsi="Arial" w:cs="Arial"/>
        </w:rPr>
        <w:t xml:space="preserve">with these challenges, the financial and reputation benefits exceed the costs. </w:t>
      </w:r>
    </w:p>
    <w:p w14:paraId="041D9717" w14:textId="77777777" w:rsidR="00C01E97" w:rsidRPr="008D3607" w:rsidRDefault="00C01E97" w:rsidP="00DC7DEB">
      <w:pPr>
        <w:spacing w:line="360" w:lineRule="auto"/>
        <w:jc w:val="both"/>
        <w:rPr>
          <w:rFonts w:ascii="Arial" w:hAnsi="Arial" w:cs="Arial"/>
        </w:rPr>
      </w:pPr>
    </w:p>
    <w:p w14:paraId="32512310" w14:textId="7FD40157" w:rsidR="00847751" w:rsidRPr="008D3607" w:rsidRDefault="00B37FA8" w:rsidP="00DC7DEB">
      <w:pPr>
        <w:spacing w:line="360" w:lineRule="auto"/>
        <w:jc w:val="both"/>
        <w:rPr>
          <w:rFonts w:ascii="Arial" w:hAnsi="Arial" w:cs="Arial"/>
        </w:rPr>
      </w:pPr>
      <w:r w:rsidRPr="008D3607">
        <w:rPr>
          <w:rFonts w:ascii="Arial" w:hAnsi="Arial" w:cs="Arial"/>
        </w:rPr>
        <w:t>Hotels employing identical solutions have claimed large cost reductions, with AI-driven waste monitoring cutting food waste by as much as 40% (Hall et al., 2019)</w:t>
      </w:r>
      <w:r w:rsidR="00A61C91" w:rsidRPr="008D3607">
        <w:rPr>
          <w:rFonts w:ascii="Arial" w:hAnsi="Arial" w:cs="Arial"/>
        </w:rPr>
        <w:t xml:space="preserve"> so, growing </w:t>
      </w:r>
      <w:r w:rsidRPr="008D3607">
        <w:rPr>
          <w:rFonts w:ascii="Arial" w:hAnsi="Arial" w:cs="Arial"/>
        </w:rPr>
        <w:t>customer demand for eco-friendly hotels suggests that sustainability leadership improves guest retention and brand loyalty.</w:t>
      </w:r>
    </w:p>
    <w:p w14:paraId="19B04171" w14:textId="77777777" w:rsidR="007F7937" w:rsidRPr="008D3607" w:rsidRDefault="007F7937" w:rsidP="00DC7DEB">
      <w:pPr>
        <w:spacing w:line="360" w:lineRule="auto"/>
        <w:jc w:val="both"/>
        <w:rPr>
          <w:rFonts w:ascii="Arial" w:hAnsi="Arial" w:cs="Arial"/>
        </w:rPr>
      </w:pPr>
    </w:p>
    <w:p w14:paraId="0BB28983" w14:textId="744BF6D5" w:rsidR="004E27A8" w:rsidRPr="008D3607" w:rsidRDefault="002576B7" w:rsidP="00DC7DEB">
      <w:pPr>
        <w:spacing w:line="360" w:lineRule="auto"/>
        <w:jc w:val="both"/>
        <w:rPr>
          <w:rFonts w:ascii="Arial" w:hAnsi="Arial" w:cs="Arial"/>
        </w:rPr>
      </w:pPr>
      <w:r w:rsidRPr="008D3607">
        <w:rPr>
          <w:rFonts w:ascii="Arial" w:hAnsi="Arial" w:cs="Arial"/>
        </w:rPr>
        <w:t>Particularly in terms of reducing greenhouse gas (GHG) emissions and safeguarding natural resources, the execution of this food waste reduction project will have a major impact on the surroundings</w:t>
      </w:r>
      <w:r w:rsidR="004E27A8" w:rsidRPr="008D3607">
        <w:rPr>
          <w:rFonts w:ascii="Arial" w:hAnsi="Arial" w:cs="Arial"/>
        </w:rPr>
        <w:t xml:space="preserve"> while about </w:t>
      </w:r>
      <w:r w:rsidRPr="008D3607">
        <w:rPr>
          <w:rFonts w:ascii="Arial" w:hAnsi="Arial" w:cs="Arial"/>
        </w:rPr>
        <w:t xml:space="preserve">10% of world greenhouse gas emissions come from food waste, largely from energy-intensive food production and landfill decommission (Peeters, 2017). Reducing waste would help Ritz-Carlton London significantly lower its carbon footprint and assist the goals for Net Zero 2050 in the United Kingdom. </w:t>
      </w:r>
    </w:p>
    <w:p w14:paraId="79A7883C" w14:textId="77777777" w:rsidR="004E27A8" w:rsidRPr="008D3607" w:rsidRDefault="004E27A8" w:rsidP="00DC7DEB">
      <w:pPr>
        <w:spacing w:line="360" w:lineRule="auto"/>
        <w:jc w:val="both"/>
        <w:rPr>
          <w:rFonts w:ascii="Arial" w:hAnsi="Arial" w:cs="Arial"/>
        </w:rPr>
      </w:pPr>
    </w:p>
    <w:p w14:paraId="62DAD24C" w14:textId="3246F48A" w:rsidR="004E27A8" w:rsidRPr="008D3607" w:rsidRDefault="002576B7" w:rsidP="00DC7DEB">
      <w:pPr>
        <w:spacing w:line="360" w:lineRule="auto"/>
        <w:jc w:val="both"/>
        <w:rPr>
          <w:rFonts w:ascii="Arial" w:hAnsi="Arial" w:cs="Arial"/>
        </w:rPr>
      </w:pPr>
      <w:r w:rsidRPr="008D3607">
        <w:rPr>
          <w:rFonts w:ascii="Arial" w:hAnsi="Arial" w:cs="Arial"/>
        </w:rPr>
        <w:t xml:space="preserve">Apart from the benefits for the surroundings, the initiative will improve Ritz-Carlton's business reputation as a leader </w:t>
      </w:r>
      <w:r w:rsidR="00125DE0">
        <w:rPr>
          <w:rFonts w:ascii="Arial" w:hAnsi="Arial" w:cs="Arial"/>
        </w:rPr>
        <w:t>among</w:t>
      </w:r>
      <w:r w:rsidRPr="008D3607">
        <w:rPr>
          <w:rFonts w:ascii="Arial" w:hAnsi="Arial" w:cs="Arial"/>
        </w:rPr>
        <w:t xml:space="preserve"> environmentally friendly premium hotel</w:t>
      </w:r>
      <w:r w:rsidR="00125DE0">
        <w:rPr>
          <w:rFonts w:ascii="Arial" w:hAnsi="Arial" w:cs="Arial"/>
        </w:rPr>
        <w:t>s</w:t>
      </w:r>
      <w:r w:rsidR="004E27A8" w:rsidRPr="008D3607">
        <w:rPr>
          <w:rFonts w:ascii="Arial" w:hAnsi="Arial" w:cs="Arial"/>
        </w:rPr>
        <w:t xml:space="preserve"> so, c</w:t>
      </w:r>
      <w:r w:rsidRPr="008D3607">
        <w:rPr>
          <w:rFonts w:ascii="Arial" w:hAnsi="Arial" w:cs="Arial"/>
        </w:rPr>
        <w:t xml:space="preserve">onscious of sustainability, consumers are gradually choosing different hotels; studies </w:t>
      </w:r>
      <w:r w:rsidRPr="008D3607">
        <w:rPr>
          <w:rFonts w:ascii="Arial" w:hAnsi="Arial" w:cs="Arial"/>
        </w:rPr>
        <w:lastRenderedPageBreak/>
        <w:t xml:space="preserve">show that 73% of guests choose environmentally friendly ones (Han et al., 2018). Moreover, waste minimisation of food expenses could improve overall profit margins, so promoting long-term financial stability. </w:t>
      </w:r>
    </w:p>
    <w:p w14:paraId="64D03894" w14:textId="77777777" w:rsidR="004E27A8" w:rsidRPr="008D3607" w:rsidRDefault="004E27A8" w:rsidP="00DC7DEB">
      <w:pPr>
        <w:spacing w:line="360" w:lineRule="auto"/>
        <w:jc w:val="both"/>
        <w:rPr>
          <w:rFonts w:ascii="Arial" w:hAnsi="Arial" w:cs="Arial"/>
        </w:rPr>
      </w:pPr>
    </w:p>
    <w:p w14:paraId="7590E332" w14:textId="4C020A49" w:rsidR="00F077FF" w:rsidRPr="008D3607" w:rsidRDefault="002576B7" w:rsidP="00DC7DEB">
      <w:pPr>
        <w:spacing w:line="360" w:lineRule="auto"/>
        <w:jc w:val="both"/>
        <w:rPr>
          <w:rFonts w:ascii="Arial" w:hAnsi="Arial" w:cs="Arial"/>
        </w:rPr>
      </w:pPr>
      <w:r w:rsidRPr="008D3607">
        <w:rPr>
          <w:rFonts w:ascii="Arial" w:hAnsi="Arial" w:cs="Arial"/>
        </w:rPr>
        <w:t>Ritz-Carlton London can set a new bar for waste management in the luxury hotel market by addressing feasibility concerns and using sustainability-oriented client trends</w:t>
      </w:r>
      <w:r w:rsidR="004E27A8" w:rsidRPr="008D3607">
        <w:rPr>
          <w:rFonts w:ascii="Arial" w:hAnsi="Arial" w:cs="Arial"/>
        </w:rPr>
        <w:t xml:space="preserve"> and this aspect </w:t>
      </w:r>
      <w:r w:rsidRPr="008D3607">
        <w:rPr>
          <w:rFonts w:ascii="Arial" w:hAnsi="Arial" w:cs="Arial"/>
        </w:rPr>
        <w:t>improves the hotel's standing for creativity and responsibility and fits with environmental goals.</w:t>
      </w:r>
    </w:p>
    <w:p w14:paraId="21B0C056" w14:textId="77777777" w:rsidR="004E27A8" w:rsidRPr="008D3607" w:rsidRDefault="004E27A8" w:rsidP="00DC7DEB">
      <w:pPr>
        <w:spacing w:line="360" w:lineRule="auto"/>
        <w:jc w:val="both"/>
        <w:rPr>
          <w:rFonts w:ascii="Arial" w:hAnsi="Arial" w:cs="Arial"/>
        </w:rPr>
      </w:pPr>
    </w:p>
    <w:p w14:paraId="71B75D15" w14:textId="601D4111" w:rsidR="004E27A8" w:rsidRPr="008D3607" w:rsidRDefault="004E27A8" w:rsidP="00DC7DEB">
      <w:pPr>
        <w:pStyle w:val="Heading1"/>
        <w:spacing w:line="360" w:lineRule="auto"/>
        <w:jc w:val="both"/>
        <w:rPr>
          <w:rFonts w:ascii="Arial" w:hAnsi="Arial" w:cs="Arial"/>
          <w:sz w:val="24"/>
          <w:szCs w:val="24"/>
        </w:rPr>
      </w:pPr>
      <w:r w:rsidRPr="008D3607">
        <w:rPr>
          <w:rFonts w:ascii="Arial" w:hAnsi="Arial" w:cs="Arial"/>
          <w:sz w:val="24"/>
          <w:szCs w:val="24"/>
        </w:rPr>
        <w:t>Conclusion</w:t>
      </w:r>
    </w:p>
    <w:p w14:paraId="409D297F" w14:textId="5D3B37A2" w:rsidR="003340F6" w:rsidRPr="008D3607" w:rsidRDefault="00F11B46" w:rsidP="00DC7DEB">
      <w:pPr>
        <w:spacing w:line="360" w:lineRule="auto"/>
        <w:jc w:val="both"/>
        <w:rPr>
          <w:rFonts w:ascii="Arial" w:hAnsi="Arial" w:cs="Arial"/>
        </w:rPr>
      </w:pPr>
      <w:r w:rsidRPr="008D3607">
        <w:rPr>
          <w:rFonts w:ascii="Arial" w:hAnsi="Arial" w:cs="Arial"/>
        </w:rPr>
        <w:t>For premium hotels like the Ritz-Carlton London specifically, sustainability in the hotel sector has evolved from a choice to a need</w:t>
      </w:r>
      <w:r w:rsidR="003340F6" w:rsidRPr="008D3607">
        <w:rPr>
          <w:rFonts w:ascii="Arial" w:hAnsi="Arial" w:cs="Arial"/>
        </w:rPr>
        <w:t xml:space="preserve"> and while </w:t>
      </w:r>
      <w:r w:rsidRPr="008D3607">
        <w:rPr>
          <w:rFonts w:ascii="Arial" w:hAnsi="Arial" w:cs="Arial"/>
        </w:rPr>
        <w:t xml:space="preserve">the hotel has made tremendous progress in green initiatives including energy efficiency and sustainable sourcing, food waste management, carbon offsetting, guest involvement, and water conservation still suffers greatly. Maintaining its leadership in sustainable luxury hotel depends on facing these challenges. </w:t>
      </w:r>
    </w:p>
    <w:p w14:paraId="0AE875B8" w14:textId="77777777" w:rsidR="003340F6" w:rsidRPr="008D3607" w:rsidRDefault="003340F6" w:rsidP="00DC7DEB">
      <w:pPr>
        <w:spacing w:line="360" w:lineRule="auto"/>
        <w:jc w:val="both"/>
        <w:rPr>
          <w:rFonts w:ascii="Arial" w:hAnsi="Arial" w:cs="Arial"/>
        </w:rPr>
      </w:pPr>
    </w:p>
    <w:p w14:paraId="5079EE7E" w14:textId="52EC2A70" w:rsidR="00C71287" w:rsidRDefault="00F11B46" w:rsidP="00DC7DEB">
      <w:pPr>
        <w:spacing w:line="360" w:lineRule="auto"/>
        <w:jc w:val="both"/>
        <w:rPr>
          <w:rFonts w:ascii="Arial" w:hAnsi="Arial" w:cs="Arial"/>
        </w:rPr>
      </w:pPr>
      <w:r w:rsidRPr="008D3607">
        <w:rPr>
          <w:rFonts w:ascii="Arial" w:hAnsi="Arial" w:cs="Arial"/>
        </w:rPr>
        <w:t>Together with supplier collaboration and guest interaction strategies, the proposed AI-based food waste reduction project presents a workable answer for a major sustainability challenge</w:t>
      </w:r>
      <w:r w:rsidR="003340F6" w:rsidRPr="008D3607">
        <w:rPr>
          <w:rFonts w:ascii="Arial" w:hAnsi="Arial" w:cs="Arial"/>
        </w:rPr>
        <w:t xml:space="preserve"> while the </w:t>
      </w:r>
      <w:r w:rsidRPr="008D3607">
        <w:rPr>
          <w:rFonts w:ascii="Arial" w:hAnsi="Arial" w:cs="Arial"/>
        </w:rPr>
        <w:t>long-term benefits</w:t>
      </w:r>
      <w:r w:rsidR="003340F6" w:rsidRPr="008D3607">
        <w:rPr>
          <w:rFonts w:ascii="Arial" w:hAnsi="Arial" w:cs="Arial"/>
        </w:rPr>
        <w:t xml:space="preserve">, </w:t>
      </w:r>
      <w:r w:rsidRPr="008D3607">
        <w:rPr>
          <w:rFonts w:ascii="Arial" w:hAnsi="Arial" w:cs="Arial"/>
        </w:rPr>
        <w:t>both ecological and financial</w:t>
      </w:r>
      <w:r w:rsidR="003340F6" w:rsidRPr="008D3607">
        <w:rPr>
          <w:rFonts w:ascii="Arial" w:hAnsi="Arial" w:cs="Arial"/>
        </w:rPr>
        <w:t xml:space="preserve">, </w:t>
      </w:r>
      <w:r w:rsidRPr="008D3607">
        <w:rPr>
          <w:rFonts w:ascii="Arial" w:hAnsi="Arial" w:cs="Arial"/>
        </w:rPr>
        <w:t xml:space="preserve">much exceed these challenges, even </w:t>
      </w:r>
      <w:proofErr w:type="gramStart"/>
      <w:r w:rsidRPr="008D3607">
        <w:rPr>
          <w:rFonts w:ascii="Arial" w:hAnsi="Arial" w:cs="Arial"/>
        </w:rPr>
        <w:t>in spite of</w:t>
      </w:r>
      <w:proofErr w:type="gramEnd"/>
      <w:r w:rsidRPr="008D3607">
        <w:rPr>
          <w:rFonts w:ascii="Arial" w:hAnsi="Arial" w:cs="Arial"/>
        </w:rPr>
        <w:t xml:space="preserve"> the need to solve problems including first expenses, operational reorganisation, and regulatory adherence. Using these strategies will help the hotel to improve its brand recognition, operational effectiveness, and commitment to world sustainability goals while minimising its carbon footprint</w:t>
      </w:r>
      <w:r w:rsidR="00F60485">
        <w:rPr>
          <w:rFonts w:ascii="Arial" w:hAnsi="Arial" w:cs="Arial"/>
        </w:rPr>
        <w:t>.</w:t>
      </w:r>
      <w:r w:rsidR="003340F6" w:rsidRPr="008D3607">
        <w:rPr>
          <w:rFonts w:ascii="Arial" w:hAnsi="Arial" w:cs="Arial"/>
        </w:rPr>
        <w:t xml:space="preserve"> </w:t>
      </w:r>
      <w:r w:rsidR="00F60485">
        <w:rPr>
          <w:rFonts w:ascii="Arial" w:hAnsi="Arial" w:cs="Arial"/>
        </w:rPr>
        <w:t>Thus</w:t>
      </w:r>
      <w:r w:rsidR="003340F6" w:rsidRPr="008D3607">
        <w:rPr>
          <w:rFonts w:ascii="Arial" w:hAnsi="Arial" w:cs="Arial"/>
        </w:rPr>
        <w:t xml:space="preserve">, </w:t>
      </w:r>
      <w:r w:rsidRPr="008D3607">
        <w:rPr>
          <w:rFonts w:ascii="Arial" w:hAnsi="Arial" w:cs="Arial"/>
        </w:rPr>
        <w:t xml:space="preserve">Ritz-Carlton London </w:t>
      </w:r>
      <w:r w:rsidR="00F60485">
        <w:rPr>
          <w:rFonts w:ascii="Arial" w:hAnsi="Arial" w:cs="Arial"/>
        </w:rPr>
        <w:t>could</w:t>
      </w:r>
      <w:r w:rsidRPr="008D3607">
        <w:rPr>
          <w:rFonts w:ascii="Arial" w:hAnsi="Arial" w:cs="Arial"/>
        </w:rPr>
        <w:t xml:space="preserve"> set new benchmarks in environmentally responsible luxury hospitality by being proactive about sustainability, therefore ensuring its long-term survival and helping the industry to create a </w:t>
      </w:r>
      <w:r w:rsidR="00F60485">
        <w:rPr>
          <w:rFonts w:ascii="Arial" w:hAnsi="Arial" w:cs="Arial"/>
        </w:rPr>
        <w:t xml:space="preserve">greener </w:t>
      </w:r>
      <w:r w:rsidRPr="008D3607">
        <w:rPr>
          <w:rFonts w:ascii="Arial" w:hAnsi="Arial" w:cs="Arial"/>
        </w:rPr>
        <w:t>future</w:t>
      </w:r>
      <w:r w:rsidR="00C71287">
        <w:rPr>
          <w:rFonts w:ascii="Arial" w:hAnsi="Arial" w:cs="Arial"/>
        </w:rPr>
        <w:t>.</w:t>
      </w:r>
    </w:p>
    <w:p w14:paraId="743D8ACE" w14:textId="2BAFF94E" w:rsidR="00A16BC8" w:rsidRPr="008D3607" w:rsidRDefault="00C71287" w:rsidP="00C71287">
      <w:pPr>
        <w:rPr>
          <w:rFonts w:ascii="Arial" w:hAnsi="Arial" w:cs="Arial"/>
        </w:rPr>
      </w:pPr>
      <w:r>
        <w:rPr>
          <w:rFonts w:ascii="Arial" w:hAnsi="Arial" w:cs="Arial"/>
        </w:rPr>
        <w:br w:type="page"/>
      </w:r>
    </w:p>
    <w:p w14:paraId="7468C87A" w14:textId="326EAE7A" w:rsidR="00A16BC8" w:rsidRPr="008D3607" w:rsidRDefault="00A16BC8" w:rsidP="00DC7DEB">
      <w:pPr>
        <w:pStyle w:val="Heading1"/>
        <w:spacing w:line="360" w:lineRule="auto"/>
        <w:jc w:val="both"/>
        <w:rPr>
          <w:rFonts w:ascii="Arial" w:hAnsi="Arial" w:cs="Arial"/>
          <w:sz w:val="24"/>
          <w:szCs w:val="24"/>
        </w:rPr>
      </w:pPr>
      <w:r w:rsidRPr="008D3607">
        <w:rPr>
          <w:rFonts w:ascii="Arial" w:hAnsi="Arial" w:cs="Arial"/>
          <w:sz w:val="24"/>
          <w:szCs w:val="24"/>
        </w:rPr>
        <w:lastRenderedPageBreak/>
        <w:t xml:space="preserve">References </w:t>
      </w:r>
    </w:p>
    <w:p w14:paraId="22CFDB1D"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Bohdanowicz, P. &amp; Zientara, P. (2008) </w:t>
      </w:r>
      <w:r w:rsidRPr="008D3607">
        <w:rPr>
          <w:rFonts w:ascii="Arial" w:hAnsi="Arial" w:cs="Arial"/>
          <w:i/>
          <w:iCs/>
        </w:rPr>
        <w:t>Corporate social responsibility in hospitality: Issues and implications</w:t>
      </w:r>
      <w:r w:rsidRPr="008D3607">
        <w:rPr>
          <w:rFonts w:ascii="Arial" w:hAnsi="Arial" w:cs="Arial"/>
        </w:rPr>
        <w:t>. Oxford: Butterworth-Heinemann. pp. 45-62.</w:t>
      </w:r>
    </w:p>
    <w:p w14:paraId="1B15B6D0"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Bohdanowicz, P., Simanic, B. &amp; Martinac, I. (2011) </w:t>
      </w:r>
      <w:r w:rsidRPr="008D3607">
        <w:rPr>
          <w:rFonts w:ascii="Arial" w:hAnsi="Arial" w:cs="Arial"/>
          <w:i/>
          <w:iCs/>
        </w:rPr>
        <w:t xml:space="preserve">Sustainable hotels: Environmental reporting according to Green Globe 21, Green Key, and ISO 14001. </w:t>
      </w:r>
      <w:r w:rsidRPr="008D3607">
        <w:rPr>
          <w:rFonts w:ascii="Arial" w:hAnsi="Arial" w:cs="Arial"/>
        </w:rPr>
        <w:t>Oxford: Butterworth-Heinemann. pp. 102-118.</w:t>
      </w:r>
    </w:p>
    <w:p w14:paraId="2B1303C9"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Bohdanowicz, P., Simanic, B. &amp; Martinac, I. (2011) </w:t>
      </w:r>
      <w:r w:rsidRPr="008D3607">
        <w:rPr>
          <w:rFonts w:ascii="Arial" w:hAnsi="Arial" w:cs="Arial"/>
          <w:i/>
          <w:iCs/>
        </w:rPr>
        <w:t>Sustainable hotels: Environmental reporting according to Green Globe 21, Green Key, and ISO 14001.</w:t>
      </w:r>
      <w:r w:rsidRPr="008D3607">
        <w:rPr>
          <w:rFonts w:ascii="Arial" w:hAnsi="Arial" w:cs="Arial"/>
        </w:rPr>
        <w:t xml:space="preserve"> Oxford: Butterworth-Heinemann. pp. 85-102.</w:t>
      </w:r>
    </w:p>
    <w:p w14:paraId="1384EEAB"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Dodds, R. &amp; Holmes, M. (2018) </w:t>
      </w:r>
      <w:r w:rsidRPr="008D3607">
        <w:rPr>
          <w:rFonts w:ascii="Arial" w:hAnsi="Arial" w:cs="Arial"/>
          <w:i/>
          <w:iCs/>
        </w:rPr>
        <w:t xml:space="preserve">Sustainable tourism: A global perspective. </w:t>
      </w:r>
      <w:r w:rsidRPr="008D3607">
        <w:rPr>
          <w:rFonts w:ascii="Arial" w:hAnsi="Arial" w:cs="Arial"/>
        </w:rPr>
        <w:t>London: Routledge. pp. 89-104.</w:t>
      </w:r>
    </w:p>
    <w:p w14:paraId="6DC4D5E2"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Filimonau, V. (2020) </w:t>
      </w:r>
      <w:r w:rsidRPr="008D3607">
        <w:rPr>
          <w:rFonts w:ascii="Arial" w:hAnsi="Arial" w:cs="Arial"/>
          <w:i/>
          <w:iCs/>
        </w:rPr>
        <w:t xml:space="preserve">Sustainability in the hospitality industry: Principles of sustainable operations. </w:t>
      </w:r>
      <w:r w:rsidRPr="008D3607">
        <w:rPr>
          <w:rFonts w:ascii="Arial" w:hAnsi="Arial" w:cs="Arial"/>
        </w:rPr>
        <w:t>London: Routledge. pp. 88-103.</w:t>
      </w:r>
    </w:p>
    <w:p w14:paraId="334E2F0C"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Filimonau, V. &amp; De Coteau, D. (2020) </w:t>
      </w:r>
      <w:r w:rsidRPr="008D3607">
        <w:rPr>
          <w:rFonts w:ascii="Arial" w:hAnsi="Arial" w:cs="Arial"/>
          <w:i/>
          <w:iCs/>
        </w:rPr>
        <w:t xml:space="preserve">Food waste management in hospitality and tourism. </w:t>
      </w:r>
      <w:r w:rsidRPr="008D3607">
        <w:rPr>
          <w:rFonts w:ascii="Arial" w:hAnsi="Arial" w:cs="Arial"/>
        </w:rPr>
        <w:t>Oxford: Elsevier. pp. 130-145.</w:t>
      </w:r>
    </w:p>
    <w:p w14:paraId="01C36C21"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Goodwin, H. (2017) </w:t>
      </w:r>
      <w:r w:rsidRPr="008D3607">
        <w:rPr>
          <w:rFonts w:ascii="Arial" w:hAnsi="Arial" w:cs="Arial"/>
          <w:i/>
          <w:iCs/>
        </w:rPr>
        <w:t>Responsible tourism: Using tourism for sustainable development.</w:t>
      </w:r>
      <w:r w:rsidRPr="008D3607">
        <w:rPr>
          <w:rFonts w:ascii="Arial" w:hAnsi="Arial" w:cs="Arial"/>
        </w:rPr>
        <w:t xml:space="preserve"> London: Routledge. pp. 67-81.</w:t>
      </w:r>
    </w:p>
    <w:p w14:paraId="4117D04E"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Gössling, S. &amp; Hall, C.M. (2019) </w:t>
      </w:r>
      <w:r w:rsidRPr="008D3607">
        <w:rPr>
          <w:rFonts w:ascii="Arial" w:hAnsi="Arial" w:cs="Arial"/>
          <w:i/>
          <w:iCs/>
        </w:rPr>
        <w:t>Sustainable tourism futures: Perspectives on systems, restructuring and innovations</w:t>
      </w:r>
      <w:r w:rsidRPr="008D3607">
        <w:rPr>
          <w:rFonts w:ascii="Arial" w:hAnsi="Arial" w:cs="Arial"/>
        </w:rPr>
        <w:t>. London: Routledge. pp. 55-70.</w:t>
      </w:r>
    </w:p>
    <w:p w14:paraId="499F2185"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Hall, C.M., Gössling, S. &amp; Scott, D. (2019) </w:t>
      </w:r>
      <w:r w:rsidRPr="008D3607">
        <w:rPr>
          <w:rFonts w:ascii="Arial" w:hAnsi="Arial" w:cs="Arial"/>
          <w:i/>
          <w:iCs/>
        </w:rPr>
        <w:t>The Routledge handbook of tourism and sustainability</w:t>
      </w:r>
      <w:r w:rsidRPr="008D3607">
        <w:rPr>
          <w:rFonts w:ascii="Arial" w:hAnsi="Arial" w:cs="Arial"/>
        </w:rPr>
        <w:t>. London: Routledge. pp. 245-260.</w:t>
      </w:r>
    </w:p>
    <w:p w14:paraId="3D0D54CA"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Han, H., Hsu, L. &amp; Sheu, C. (2018) </w:t>
      </w:r>
      <w:r w:rsidRPr="008D3607">
        <w:rPr>
          <w:rFonts w:ascii="Arial" w:hAnsi="Arial" w:cs="Arial"/>
          <w:i/>
          <w:iCs/>
        </w:rPr>
        <w:t>Sustainable hotel practices and customer decision-making: The role of eco-friendly attributes and green image</w:t>
      </w:r>
      <w:r w:rsidRPr="008D3607">
        <w:rPr>
          <w:rFonts w:ascii="Arial" w:hAnsi="Arial" w:cs="Arial"/>
        </w:rPr>
        <w:t>. New York: Springer. pp. 149-165.</w:t>
      </w:r>
    </w:p>
    <w:p w14:paraId="50F768D9"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Jones, P. &amp; Lockwood, A. (2020) </w:t>
      </w:r>
      <w:r w:rsidRPr="008D3607">
        <w:rPr>
          <w:rFonts w:ascii="Arial" w:hAnsi="Arial" w:cs="Arial"/>
          <w:i/>
          <w:iCs/>
        </w:rPr>
        <w:t>The management of hotel operations and sustainability</w:t>
      </w:r>
      <w:r w:rsidRPr="008D3607">
        <w:rPr>
          <w:rFonts w:ascii="Arial" w:hAnsi="Arial" w:cs="Arial"/>
        </w:rPr>
        <w:t>. New York: CABI. pp. 144-159.</w:t>
      </w:r>
    </w:p>
    <w:p w14:paraId="3E7E1FC7" w14:textId="77777777" w:rsidR="00DC7DEB" w:rsidRPr="008D3607" w:rsidRDefault="00DC7DEB" w:rsidP="00DC7DEB">
      <w:pPr>
        <w:spacing w:line="360" w:lineRule="auto"/>
        <w:jc w:val="both"/>
        <w:rPr>
          <w:rFonts w:ascii="Arial" w:hAnsi="Arial" w:cs="Arial"/>
        </w:rPr>
      </w:pPr>
      <w:r w:rsidRPr="008D3607">
        <w:rPr>
          <w:rFonts w:ascii="Arial" w:hAnsi="Arial" w:cs="Arial"/>
        </w:rPr>
        <w:lastRenderedPageBreak/>
        <w:t xml:space="preserve">Jones, P., Hillier, D. &amp; Comfort, D. (2016) </w:t>
      </w:r>
      <w:r w:rsidRPr="008D3607">
        <w:rPr>
          <w:rFonts w:ascii="Arial" w:hAnsi="Arial" w:cs="Arial"/>
          <w:i/>
          <w:iCs/>
        </w:rPr>
        <w:t xml:space="preserve">Sustainability in the global hotel industry. </w:t>
      </w:r>
      <w:r w:rsidRPr="008D3607">
        <w:rPr>
          <w:rFonts w:ascii="Arial" w:hAnsi="Arial" w:cs="Arial"/>
        </w:rPr>
        <w:t>London: Routledge. pp. 78-94.</w:t>
      </w:r>
    </w:p>
    <w:p w14:paraId="0795F20F"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Jones, P., Hillier, D. &amp; Comfort, D. (2017) </w:t>
      </w:r>
      <w:r w:rsidRPr="008D3607">
        <w:rPr>
          <w:rFonts w:ascii="Arial" w:hAnsi="Arial" w:cs="Arial"/>
          <w:i/>
          <w:iCs/>
        </w:rPr>
        <w:t>Sustainable hospitality management: Principles and best practices</w:t>
      </w:r>
      <w:r w:rsidRPr="008D3607">
        <w:rPr>
          <w:rFonts w:ascii="Arial" w:hAnsi="Arial" w:cs="Arial"/>
        </w:rPr>
        <w:t>. New York: Springer. pp. 187-202.</w:t>
      </w:r>
    </w:p>
    <w:p w14:paraId="5D318A4E"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Kasavana, M.L. (2008) </w:t>
      </w:r>
      <w:r w:rsidRPr="008D3607">
        <w:rPr>
          <w:rFonts w:ascii="Arial" w:hAnsi="Arial" w:cs="Arial"/>
          <w:i/>
          <w:iCs/>
        </w:rPr>
        <w:t>Green hospitality: The convergence of sustainability and technology in the lodging industry</w:t>
      </w:r>
      <w:r w:rsidRPr="008D3607">
        <w:rPr>
          <w:rFonts w:ascii="Arial" w:hAnsi="Arial" w:cs="Arial"/>
        </w:rPr>
        <w:t>. London: Routledge. pp. 56-72.</w:t>
      </w:r>
    </w:p>
    <w:p w14:paraId="5093AF2C"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Legrand, W., Sloan, P. &amp; Chen, J. (2016) </w:t>
      </w:r>
      <w:r w:rsidRPr="008D3607">
        <w:rPr>
          <w:rFonts w:ascii="Arial" w:hAnsi="Arial" w:cs="Arial"/>
          <w:i/>
          <w:iCs/>
        </w:rPr>
        <w:t>Sustainability in the hospitality industry: Principles of sustainable operations.</w:t>
      </w:r>
      <w:r w:rsidRPr="008D3607">
        <w:rPr>
          <w:rFonts w:ascii="Arial" w:hAnsi="Arial" w:cs="Arial"/>
        </w:rPr>
        <w:t xml:space="preserve"> London: Routledge. pp. 202-218.</w:t>
      </w:r>
    </w:p>
    <w:p w14:paraId="4CB406D9"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Peeters, P. (2017) </w:t>
      </w:r>
      <w:r w:rsidRPr="008D3607">
        <w:rPr>
          <w:rFonts w:ascii="Arial" w:hAnsi="Arial" w:cs="Arial"/>
          <w:i/>
          <w:iCs/>
        </w:rPr>
        <w:t xml:space="preserve">Tourism’s impact on the environment: Policy challenges and opportunities. </w:t>
      </w:r>
      <w:r w:rsidRPr="008D3607">
        <w:rPr>
          <w:rFonts w:ascii="Arial" w:hAnsi="Arial" w:cs="Arial"/>
        </w:rPr>
        <w:t>New York: CABI. pp. 220-236.</w:t>
      </w:r>
    </w:p>
    <w:p w14:paraId="50964897"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Pirani, S.I. &amp; Arafat, H.A. (2016) </w:t>
      </w:r>
      <w:r w:rsidRPr="008D3607">
        <w:rPr>
          <w:rFonts w:ascii="Arial" w:hAnsi="Arial" w:cs="Arial"/>
          <w:i/>
          <w:iCs/>
        </w:rPr>
        <w:t xml:space="preserve">Food waste management in hotels: A comprehensive approach. </w:t>
      </w:r>
      <w:r w:rsidRPr="008D3607">
        <w:rPr>
          <w:rFonts w:ascii="Arial" w:hAnsi="Arial" w:cs="Arial"/>
        </w:rPr>
        <w:t>Oxford: Elsevier. pp. 105-120.</w:t>
      </w:r>
    </w:p>
    <w:p w14:paraId="10C26ED2" w14:textId="77777777" w:rsidR="00DC7DEB" w:rsidRPr="008D3607" w:rsidRDefault="00DC7DEB" w:rsidP="00DC7DEB">
      <w:pPr>
        <w:spacing w:line="360" w:lineRule="auto"/>
        <w:jc w:val="both"/>
        <w:rPr>
          <w:rFonts w:ascii="Arial" w:hAnsi="Arial" w:cs="Arial"/>
        </w:rPr>
      </w:pPr>
      <w:r w:rsidRPr="008D3607">
        <w:rPr>
          <w:rFonts w:ascii="Arial" w:hAnsi="Arial" w:cs="Arial"/>
        </w:rPr>
        <w:t xml:space="preserve">Sloan, P., Legrand, W. &amp; Simons-Kaufmann, C. (2013) </w:t>
      </w:r>
      <w:r w:rsidRPr="008D3607">
        <w:rPr>
          <w:rFonts w:ascii="Arial" w:hAnsi="Arial" w:cs="Arial"/>
          <w:i/>
          <w:iCs/>
        </w:rPr>
        <w:t>Sustainable hospitality and tourism as motors for development.</w:t>
      </w:r>
      <w:r w:rsidRPr="008D3607">
        <w:rPr>
          <w:rFonts w:ascii="Arial" w:hAnsi="Arial" w:cs="Arial"/>
        </w:rPr>
        <w:t xml:space="preserve"> London: Routledge. pp. 67-82.</w:t>
      </w:r>
    </w:p>
    <w:p w14:paraId="0E223506" w14:textId="2E247942" w:rsidR="00DC7DEB" w:rsidRPr="008D3607" w:rsidRDefault="00DC7DEB" w:rsidP="00DC7DEB">
      <w:pPr>
        <w:spacing w:line="360" w:lineRule="auto"/>
        <w:jc w:val="both"/>
        <w:rPr>
          <w:rFonts w:ascii="Arial" w:hAnsi="Arial" w:cs="Arial"/>
        </w:rPr>
      </w:pPr>
    </w:p>
    <w:sectPr w:rsidR="00DC7DEB" w:rsidRPr="008D3607">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27984" w14:textId="77777777" w:rsidR="00653AB6" w:rsidRDefault="00653AB6" w:rsidP="009A5DFE">
      <w:pPr>
        <w:spacing w:after="0" w:line="240" w:lineRule="auto"/>
      </w:pPr>
      <w:r>
        <w:separator/>
      </w:r>
    </w:p>
  </w:endnote>
  <w:endnote w:type="continuationSeparator" w:id="0">
    <w:p w14:paraId="6F53F98C" w14:textId="77777777" w:rsidR="00653AB6" w:rsidRDefault="00653AB6" w:rsidP="009A5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2583622"/>
      <w:docPartObj>
        <w:docPartGallery w:val="Page Numbers (Bottom of Page)"/>
        <w:docPartUnique/>
      </w:docPartObj>
    </w:sdtPr>
    <w:sdtEndPr>
      <w:rPr>
        <w:noProof/>
      </w:rPr>
    </w:sdtEndPr>
    <w:sdtContent>
      <w:p w14:paraId="61DA377D" w14:textId="1F4725C9" w:rsidR="009A5DFE" w:rsidRDefault="009A5D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427003" w14:textId="77777777" w:rsidR="009A5DFE" w:rsidRDefault="009A5D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D0365" w14:textId="77777777" w:rsidR="00653AB6" w:rsidRDefault="00653AB6" w:rsidP="009A5DFE">
      <w:pPr>
        <w:spacing w:after="0" w:line="240" w:lineRule="auto"/>
      </w:pPr>
      <w:r>
        <w:separator/>
      </w:r>
    </w:p>
  </w:footnote>
  <w:footnote w:type="continuationSeparator" w:id="0">
    <w:p w14:paraId="17EEEF7E" w14:textId="77777777" w:rsidR="00653AB6" w:rsidRDefault="00653AB6" w:rsidP="009A5D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A7E"/>
    <w:rsid w:val="00030C88"/>
    <w:rsid w:val="0009005F"/>
    <w:rsid w:val="000914C2"/>
    <w:rsid w:val="000B1819"/>
    <w:rsid w:val="000D001B"/>
    <w:rsid w:val="000E329D"/>
    <w:rsid w:val="000F6D26"/>
    <w:rsid w:val="00125DE0"/>
    <w:rsid w:val="00176251"/>
    <w:rsid w:val="001C1C90"/>
    <w:rsid w:val="002576B7"/>
    <w:rsid w:val="00262B43"/>
    <w:rsid w:val="003340F6"/>
    <w:rsid w:val="00337FEB"/>
    <w:rsid w:val="00392036"/>
    <w:rsid w:val="004E27A8"/>
    <w:rsid w:val="00502771"/>
    <w:rsid w:val="00507DC9"/>
    <w:rsid w:val="00553ACC"/>
    <w:rsid w:val="00635BA9"/>
    <w:rsid w:val="00653AB6"/>
    <w:rsid w:val="006542E8"/>
    <w:rsid w:val="006C63E2"/>
    <w:rsid w:val="00725245"/>
    <w:rsid w:val="0073415A"/>
    <w:rsid w:val="0075679E"/>
    <w:rsid w:val="00760208"/>
    <w:rsid w:val="0076232E"/>
    <w:rsid w:val="00791ABD"/>
    <w:rsid w:val="007A006C"/>
    <w:rsid w:val="007A188A"/>
    <w:rsid w:val="007A1D7E"/>
    <w:rsid w:val="007C3EF6"/>
    <w:rsid w:val="007C4614"/>
    <w:rsid w:val="007F0143"/>
    <w:rsid w:val="007F7937"/>
    <w:rsid w:val="007F7B15"/>
    <w:rsid w:val="00806AC1"/>
    <w:rsid w:val="00841A7E"/>
    <w:rsid w:val="00847751"/>
    <w:rsid w:val="00861293"/>
    <w:rsid w:val="008629B8"/>
    <w:rsid w:val="00884B84"/>
    <w:rsid w:val="008A1797"/>
    <w:rsid w:val="008D3607"/>
    <w:rsid w:val="0091365F"/>
    <w:rsid w:val="0095184F"/>
    <w:rsid w:val="00965CFE"/>
    <w:rsid w:val="009A5172"/>
    <w:rsid w:val="009A5DFE"/>
    <w:rsid w:val="009A72F8"/>
    <w:rsid w:val="00A16BC8"/>
    <w:rsid w:val="00A61C91"/>
    <w:rsid w:val="00B2383E"/>
    <w:rsid w:val="00B318FE"/>
    <w:rsid w:val="00B37FA8"/>
    <w:rsid w:val="00B93C7E"/>
    <w:rsid w:val="00BC4484"/>
    <w:rsid w:val="00BE3654"/>
    <w:rsid w:val="00C01E97"/>
    <w:rsid w:val="00C020CD"/>
    <w:rsid w:val="00C332EA"/>
    <w:rsid w:val="00C5571A"/>
    <w:rsid w:val="00C7043B"/>
    <w:rsid w:val="00C71287"/>
    <w:rsid w:val="00CA1AF5"/>
    <w:rsid w:val="00CC749F"/>
    <w:rsid w:val="00D1607A"/>
    <w:rsid w:val="00DC7DEB"/>
    <w:rsid w:val="00DF3DD3"/>
    <w:rsid w:val="00E505A3"/>
    <w:rsid w:val="00E62B44"/>
    <w:rsid w:val="00EC00B9"/>
    <w:rsid w:val="00ED5061"/>
    <w:rsid w:val="00F077FF"/>
    <w:rsid w:val="00F11B46"/>
    <w:rsid w:val="00F45922"/>
    <w:rsid w:val="00F475FD"/>
    <w:rsid w:val="00F6048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2E25"/>
  <w15:chartTrackingRefBased/>
  <w15:docId w15:val="{ADAEA703-09A2-4F5D-B6B6-75C36F70F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A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A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A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A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A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A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A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A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A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A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A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A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A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A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A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A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A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A7E"/>
    <w:rPr>
      <w:rFonts w:eastAsiaTheme="majorEastAsia" w:cstheme="majorBidi"/>
      <w:color w:val="272727" w:themeColor="text1" w:themeTint="D8"/>
    </w:rPr>
  </w:style>
  <w:style w:type="paragraph" w:styleId="Title">
    <w:name w:val="Title"/>
    <w:basedOn w:val="Normal"/>
    <w:next w:val="Normal"/>
    <w:link w:val="TitleChar"/>
    <w:uiPriority w:val="10"/>
    <w:qFormat/>
    <w:rsid w:val="00841A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A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A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A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A7E"/>
    <w:pPr>
      <w:spacing w:before="160"/>
      <w:jc w:val="center"/>
    </w:pPr>
    <w:rPr>
      <w:i/>
      <w:iCs/>
      <w:color w:val="404040" w:themeColor="text1" w:themeTint="BF"/>
    </w:rPr>
  </w:style>
  <w:style w:type="character" w:customStyle="1" w:styleId="QuoteChar">
    <w:name w:val="Quote Char"/>
    <w:basedOn w:val="DefaultParagraphFont"/>
    <w:link w:val="Quote"/>
    <w:uiPriority w:val="29"/>
    <w:rsid w:val="00841A7E"/>
    <w:rPr>
      <w:i/>
      <w:iCs/>
      <w:color w:val="404040" w:themeColor="text1" w:themeTint="BF"/>
    </w:rPr>
  </w:style>
  <w:style w:type="paragraph" w:styleId="ListParagraph">
    <w:name w:val="List Paragraph"/>
    <w:basedOn w:val="Normal"/>
    <w:uiPriority w:val="34"/>
    <w:qFormat/>
    <w:rsid w:val="00841A7E"/>
    <w:pPr>
      <w:ind w:left="720"/>
      <w:contextualSpacing/>
    </w:pPr>
  </w:style>
  <w:style w:type="character" w:styleId="IntenseEmphasis">
    <w:name w:val="Intense Emphasis"/>
    <w:basedOn w:val="DefaultParagraphFont"/>
    <w:uiPriority w:val="21"/>
    <w:qFormat/>
    <w:rsid w:val="00841A7E"/>
    <w:rPr>
      <w:i/>
      <w:iCs/>
      <w:color w:val="0F4761" w:themeColor="accent1" w:themeShade="BF"/>
    </w:rPr>
  </w:style>
  <w:style w:type="paragraph" w:styleId="IntenseQuote">
    <w:name w:val="Intense Quote"/>
    <w:basedOn w:val="Normal"/>
    <w:next w:val="Normal"/>
    <w:link w:val="IntenseQuoteChar"/>
    <w:uiPriority w:val="30"/>
    <w:qFormat/>
    <w:rsid w:val="00841A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A7E"/>
    <w:rPr>
      <w:i/>
      <w:iCs/>
      <w:color w:val="0F4761" w:themeColor="accent1" w:themeShade="BF"/>
    </w:rPr>
  </w:style>
  <w:style w:type="character" w:styleId="IntenseReference">
    <w:name w:val="Intense Reference"/>
    <w:basedOn w:val="DefaultParagraphFont"/>
    <w:uiPriority w:val="32"/>
    <w:qFormat/>
    <w:rsid w:val="00841A7E"/>
    <w:rPr>
      <w:b/>
      <w:bCs/>
      <w:smallCaps/>
      <w:color w:val="0F4761" w:themeColor="accent1" w:themeShade="BF"/>
      <w:spacing w:val="5"/>
    </w:rPr>
  </w:style>
  <w:style w:type="paragraph" w:styleId="Header">
    <w:name w:val="header"/>
    <w:basedOn w:val="Normal"/>
    <w:link w:val="HeaderChar"/>
    <w:uiPriority w:val="99"/>
    <w:unhideWhenUsed/>
    <w:rsid w:val="009A5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DFE"/>
  </w:style>
  <w:style w:type="paragraph" w:styleId="Footer">
    <w:name w:val="footer"/>
    <w:basedOn w:val="Normal"/>
    <w:link w:val="FooterChar"/>
    <w:uiPriority w:val="99"/>
    <w:unhideWhenUsed/>
    <w:rsid w:val="009A5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656107">
      <w:bodyDiv w:val="1"/>
      <w:marLeft w:val="0"/>
      <w:marRight w:val="0"/>
      <w:marTop w:val="0"/>
      <w:marBottom w:val="0"/>
      <w:divBdr>
        <w:top w:val="none" w:sz="0" w:space="0" w:color="auto"/>
        <w:left w:val="none" w:sz="0" w:space="0" w:color="auto"/>
        <w:bottom w:val="none" w:sz="0" w:space="0" w:color="auto"/>
        <w:right w:val="none" w:sz="0" w:space="0" w:color="auto"/>
      </w:divBdr>
    </w:div>
    <w:div w:id="703866372">
      <w:bodyDiv w:val="1"/>
      <w:marLeft w:val="0"/>
      <w:marRight w:val="0"/>
      <w:marTop w:val="0"/>
      <w:marBottom w:val="0"/>
      <w:divBdr>
        <w:top w:val="none" w:sz="0" w:space="0" w:color="auto"/>
        <w:left w:val="none" w:sz="0" w:space="0" w:color="auto"/>
        <w:bottom w:val="none" w:sz="0" w:space="0" w:color="auto"/>
        <w:right w:val="none" w:sz="0" w:space="0" w:color="auto"/>
      </w:divBdr>
    </w:div>
    <w:div w:id="970091327">
      <w:bodyDiv w:val="1"/>
      <w:marLeft w:val="0"/>
      <w:marRight w:val="0"/>
      <w:marTop w:val="0"/>
      <w:marBottom w:val="0"/>
      <w:divBdr>
        <w:top w:val="none" w:sz="0" w:space="0" w:color="auto"/>
        <w:left w:val="none" w:sz="0" w:space="0" w:color="auto"/>
        <w:bottom w:val="none" w:sz="0" w:space="0" w:color="auto"/>
        <w:right w:val="none" w:sz="0" w:space="0" w:color="auto"/>
      </w:divBdr>
    </w:div>
    <w:div w:id="1314800510">
      <w:bodyDiv w:val="1"/>
      <w:marLeft w:val="0"/>
      <w:marRight w:val="0"/>
      <w:marTop w:val="0"/>
      <w:marBottom w:val="0"/>
      <w:divBdr>
        <w:top w:val="none" w:sz="0" w:space="0" w:color="auto"/>
        <w:left w:val="none" w:sz="0" w:space="0" w:color="auto"/>
        <w:bottom w:val="none" w:sz="0" w:space="0" w:color="auto"/>
        <w:right w:val="none" w:sz="0" w:space="0" w:color="auto"/>
      </w:divBdr>
    </w:div>
    <w:div w:id="1397359888">
      <w:bodyDiv w:val="1"/>
      <w:marLeft w:val="0"/>
      <w:marRight w:val="0"/>
      <w:marTop w:val="0"/>
      <w:marBottom w:val="0"/>
      <w:divBdr>
        <w:top w:val="none" w:sz="0" w:space="0" w:color="auto"/>
        <w:left w:val="none" w:sz="0" w:space="0" w:color="auto"/>
        <w:bottom w:val="none" w:sz="0" w:space="0" w:color="auto"/>
        <w:right w:val="none" w:sz="0" w:space="0" w:color="auto"/>
      </w:divBdr>
    </w:div>
    <w:div w:id="1512452439">
      <w:bodyDiv w:val="1"/>
      <w:marLeft w:val="0"/>
      <w:marRight w:val="0"/>
      <w:marTop w:val="0"/>
      <w:marBottom w:val="0"/>
      <w:divBdr>
        <w:top w:val="none" w:sz="0" w:space="0" w:color="auto"/>
        <w:left w:val="none" w:sz="0" w:space="0" w:color="auto"/>
        <w:bottom w:val="none" w:sz="0" w:space="0" w:color="auto"/>
        <w:right w:val="none" w:sz="0" w:space="0" w:color="auto"/>
      </w:divBdr>
    </w:div>
    <w:div w:id="1648122599">
      <w:bodyDiv w:val="1"/>
      <w:marLeft w:val="0"/>
      <w:marRight w:val="0"/>
      <w:marTop w:val="0"/>
      <w:marBottom w:val="0"/>
      <w:divBdr>
        <w:top w:val="none" w:sz="0" w:space="0" w:color="auto"/>
        <w:left w:val="none" w:sz="0" w:space="0" w:color="auto"/>
        <w:bottom w:val="none" w:sz="0" w:space="0" w:color="auto"/>
        <w:right w:val="none" w:sz="0" w:space="0" w:color="auto"/>
      </w:divBdr>
    </w:div>
    <w:div w:id="210411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11</Pages>
  <Words>2589</Words>
  <Characters>16027</Characters>
  <Application>Microsoft Office Word</Application>
  <DocSecurity>0</DocSecurity>
  <Lines>289</Lines>
  <Paragraphs>64</Paragraphs>
  <ScaleCrop>false</ScaleCrop>
  <Company/>
  <LinksUpToDate>false</LinksUpToDate>
  <CharactersWithSpaces>18577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Veronica Steluta Moise</cp:lastModifiedBy>
  <cp:revision>29</cp:revision>
  <dcterms:created xsi:type="dcterms:W3CDTF">2025-02-07T10:44:00Z</dcterms:created>
  <dcterms:modified xsi:type="dcterms:W3CDTF">2025-02-07T12:12:00Z</dcterms:modified>
</cp:coreProperties>
</file>