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F164BB">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155"/>
        <w:gridCol w:w="2381"/>
      </w:tblGrid>
      <w:tr w:rsidR="00DB116D" w:rsidRPr="00A406E5" w14:paraId="08CF7AF3" w14:textId="77777777" w:rsidTr="04255BE5">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14D66282" w:rsidR="00DB116D" w:rsidRPr="00A406E5" w:rsidRDefault="0045760C" w:rsidP="00E51AAC">
            <w:pPr>
              <w:spacing w:before="120" w:after="120"/>
              <w:jc w:val="both"/>
              <w:rPr>
                <w:rFonts w:ascii="Arial" w:hAnsi="Arial" w:cs="Arial"/>
                <w:b/>
                <w:sz w:val="22"/>
                <w:szCs w:val="22"/>
              </w:rPr>
            </w:pPr>
            <w:r w:rsidRPr="000C4A68">
              <w:rPr>
                <w:rFonts w:ascii="Arial" w:hAnsi="Arial" w:cs="Arial"/>
                <w:b/>
                <w:bCs/>
                <w:sz w:val="22"/>
                <w:szCs w:val="22"/>
              </w:rPr>
              <w:t>Master of Business Administration</w:t>
            </w:r>
          </w:p>
        </w:tc>
      </w:tr>
      <w:tr w:rsidR="008F1308" w:rsidRPr="00A406E5" w14:paraId="7735C876" w14:textId="77777777" w:rsidTr="04255BE5">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E911EE9" w:rsidR="008F1308" w:rsidRPr="00A406E5" w:rsidRDefault="0045760C" w:rsidP="0045760C">
            <w:pPr>
              <w:spacing w:before="120" w:after="120"/>
              <w:rPr>
                <w:rFonts w:ascii="Arial" w:hAnsi="Arial" w:cs="Arial"/>
                <w:b/>
                <w:sz w:val="22"/>
                <w:szCs w:val="22"/>
              </w:rPr>
            </w:pPr>
            <w:r w:rsidRPr="000C4A68">
              <w:rPr>
                <w:rFonts w:ascii="Arial" w:hAnsi="Arial" w:cs="Arial"/>
                <w:b/>
                <w:bCs/>
                <w:sz w:val="22"/>
                <w:szCs w:val="22"/>
              </w:rPr>
              <w:t>Marketing Management</w:t>
            </w:r>
          </w:p>
        </w:tc>
      </w:tr>
      <w:tr w:rsidR="00B84B5B" w:rsidRPr="00A406E5" w14:paraId="08994C3C" w14:textId="77777777" w:rsidTr="007C030B">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61BF7836" w:rsidR="00B84B5B" w:rsidRPr="00A406E5" w:rsidRDefault="0045760C" w:rsidP="00152E9D">
            <w:pPr>
              <w:spacing w:before="120" w:after="120"/>
              <w:jc w:val="both"/>
              <w:rPr>
                <w:rFonts w:ascii="Arial" w:hAnsi="Arial" w:cs="Arial"/>
                <w:b/>
                <w:sz w:val="22"/>
                <w:szCs w:val="22"/>
              </w:rPr>
            </w:pPr>
            <w:r w:rsidRPr="000C4A68">
              <w:rPr>
                <w:rFonts w:ascii="Arial" w:hAnsi="Arial" w:cs="Arial"/>
                <w:b/>
                <w:bCs/>
                <w:sz w:val="22"/>
                <w:szCs w:val="22"/>
              </w:rPr>
              <w:t>LCMB7024</w:t>
            </w:r>
          </w:p>
        </w:tc>
        <w:tc>
          <w:tcPr>
            <w:tcW w:w="2155"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381" w:type="dxa"/>
          </w:tcPr>
          <w:p w14:paraId="76E6A01C" w14:textId="2D27C0BF" w:rsidR="00B84B5B" w:rsidRPr="00A406E5" w:rsidRDefault="0045760C"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7C030B">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432E03B8" w:rsidR="00915E0B" w:rsidRPr="00A406E5" w:rsidRDefault="00915E0B" w:rsidP="04255BE5">
            <w:pPr>
              <w:spacing w:before="120" w:after="120"/>
              <w:rPr>
                <w:rFonts w:ascii="Arial" w:hAnsi="Arial" w:cs="Arial"/>
                <w:b/>
                <w:sz w:val="22"/>
                <w:szCs w:val="22"/>
              </w:rPr>
            </w:pPr>
            <w:r>
              <w:rPr>
                <w:rFonts w:ascii="Arial" w:hAnsi="Arial" w:cs="Arial"/>
                <w:b/>
                <w:sz w:val="22"/>
                <w:szCs w:val="22"/>
              </w:rPr>
              <w:t>Dian Mayasari</w:t>
            </w:r>
            <w:r w:rsidR="00B0612B">
              <w:rPr>
                <w:rFonts w:ascii="Arial" w:hAnsi="Arial" w:cs="Arial"/>
                <w:b/>
                <w:sz w:val="22"/>
                <w:szCs w:val="22"/>
              </w:rPr>
              <w:t xml:space="preserve"> (Birmingham)</w:t>
            </w:r>
          </w:p>
        </w:tc>
        <w:tc>
          <w:tcPr>
            <w:tcW w:w="2155" w:type="dxa"/>
            <w:shd w:val="clear" w:color="auto" w:fill="D9D9D9" w:themeFill="background1" w:themeFillShade="D9"/>
          </w:tcPr>
          <w:p w14:paraId="0E7B90BE" w14:textId="77777777" w:rsidR="00DB116D" w:rsidRPr="00A406E5" w:rsidRDefault="00DB116D" w:rsidP="04255BE5">
            <w:pPr>
              <w:spacing w:before="120" w:after="120"/>
              <w:rPr>
                <w:rFonts w:ascii="Arial" w:hAnsi="Arial" w:cs="Arial"/>
                <w:b/>
                <w:sz w:val="22"/>
                <w:szCs w:val="22"/>
              </w:rPr>
            </w:pPr>
            <w:r w:rsidRPr="00A406E5">
              <w:rPr>
                <w:rFonts w:ascii="Arial" w:hAnsi="Arial" w:cs="Arial"/>
                <w:b/>
                <w:sz w:val="22"/>
                <w:szCs w:val="22"/>
              </w:rPr>
              <w:t>Internal Verifier:</w:t>
            </w:r>
          </w:p>
        </w:tc>
        <w:tc>
          <w:tcPr>
            <w:tcW w:w="2381" w:type="dxa"/>
          </w:tcPr>
          <w:p w14:paraId="356C8305" w14:textId="338F9915" w:rsidR="00DB116D" w:rsidRPr="00A406E5" w:rsidRDefault="0045760C" w:rsidP="04255BE5">
            <w:pPr>
              <w:spacing w:before="120" w:after="120"/>
              <w:rPr>
                <w:rFonts w:ascii="Arial" w:hAnsi="Arial" w:cs="Arial"/>
                <w:b/>
                <w:sz w:val="22"/>
                <w:szCs w:val="22"/>
              </w:rPr>
            </w:pPr>
            <w:r w:rsidRPr="000C4A68">
              <w:rPr>
                <w:rFonts w:ascii="Arial" w:hAnsi="Arial" w:cs="Arial"/>
                <w:b/>
                <w:bCs/>
                <w:sz w:val="22"/>
                <w:szCs w:val="22"/>
              </w:rPr>
              <w:t>Vasilios Tavlaridis</w:t>
            </w:r>
            <w:r>
              <w:rPr>
                <w:rFonts w:ascii="Arial" w:hAnsi="Arial" w:cs="Arial"/>
                <w:b/>
                <w:bCs/>
                <w:sz w:val="22"/>
                <w:szCs w:val="22"/>
              </w:rPr>
              <w:t>/</w:t>
            </w:r>
            <w:r w:rsidRPr="000C4A68">
              <w:rPr>
                <w:rFonts w:ascii="Arial" w:hAnsi="Arial" w:cs="Arial"/>
                <w:b/>
                <w:bCs/>
                <w:sz w:val="22"/>
                <w:szCs w:val="22"/>
              </w:rPr>
              <w:t xml:space="preserve"> and Hoang Dang Nguyen</w:t>
            </w:r>
          </w:p>
        </w:tc>
      </w:tr>
      <w:tr w:rsidR="00DB116D" w:rsidRPr="00A406E5" w14:paraId="0B207E43" w14:textId="77777777" w:rsidTr="007C030B">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11C489A" w14:textId="773DDB92" w:rsidR="0045760C" w:rsidRPr="000C4A68" w:rsidRDefault="00C05F86" w:rsidP="04255BE5">
            <w:pPr>
              <w:spacing w:before="120" w:after="120"/>
              <w:rPr>
                <w:rFonts w:ascii="Arial" w:hAnsi="Arial" w:cs="Arial"/>
                <w:b/>
                <w:sz w:val="22"/>
                <w:szCs w:val="22"/>
              </w:rPr>
            </w:pPr>
            <w:r w:rsidRPr="04255BE5">
              <w:rPr>
                <w:rFonts w:ascii="Arial" w:hAnsi="Arial" w:cs="Arial"/>
                <w:b/>
                <w:bCs/>
                <w:sz w:val="22"/>
                <w:szCs w:val="22"/>
              </w:rPr>
              <w:t xml:space="preserve">Marketing Environment </w:t>
            </w:r>
            <w:r w:rsidR="006501D4" w:rsidRPr="04255BE5">
              <w:rPr>
                <w:rFonts w:ascii="Arial" w:hAnsi="Arial" w:cs="Arial"/>
                <w:b/>
                <w:bCs/>
                <w:sz w:val="22"/>
                <w:szCs w:val="22"/>
              </w:rPr>
              <w:t>Analysis</w:t>
            </w:r>
          </w:p>
          <w:p w14:paraId="5EFEEBBD" w14:textId="77777777" w:rsidR="00DB116D" w:rsidRPr="00A406E5" w:rsidRDefault="00DB116D" w:rsidP="0045760C">
            <w:pPr>
              <w:spacing w:before="120" w:after="120"/>
              <w:rPr>
                <w:rFonts w:ascii="Arial" w:hAnsi="Arial" w:cs="Arial"/>
                <w:b/>
                <w:sz w:val="22"/>
                <w:szCs w:val="22"/>
              </w:rPr>
            </w:pPr>
          </w:p>
        </w:tc>
        <w:tc>
          <w:tcPr>
            <w:tcW w:w="2155" w:type="dxa"/>
          </w:tcPr>
          <w:p w14:paraId="74A6A44C" w14:textId="77777777" w:rsidR="00DB116D" w:rsidRPr="00A406E5" w:rsidRDefault="004D5E9B" w:rsidP="04255BE5">
            <w:pPr>
              <w:spacing w:before="120" w:after="120"/>
              <w:rPr>
                <w:rFonts w:ascii="Arial" w:hAnsi="Arial" w:cs="Arial"/>
                <w:b/>
                <w:sz w:val="22"/>
                <w:szCs w:val="22"/>
              </w:rPr>
            </w:pPr>
            <w:r>
              <w:rPr>
                <w:rFonts w:ascii="Arial" w:hAnsi="Arial" w:cs="Arial"/>
                <w:b/>
                <w:sz w:val="22"/>
                <w:szCs w:val="22"/>
              </w:rPr>
              <w:t>Word count (or equivalent):</w:t>
            </w:r>
          </w:p>
        </w:tc>
        <w:tc>
          <w:tcPr>
            <w:tcW w:w="2381" w:type="dxa"/>
          </w:tcPr>
          <w:p w14:paraId="459AB1A5" w14:textId="77777777" w:rsidR="0045760C" w:rsidRDefault="0045760C" w:rsidP="04255BE5">
            <w:pPr>
              <w:spacing w:before="120" w:after="120"/>
              <w:rPr>
                <w:rFonts w:ascii="Arial" w:hAnsi="Arial" w:cs="Arial"/>
                <w:b/>
                <w:bCs/>
                <w:sz w:val="22"/>
                <w:szCs w:val="22"/>
              </w:rPr>
            </w:pPr>
            <w:r w:rsidRPr="00020ED1">
              <w:rPr>
                <w:rFonts w:ascii="Arial" w:hAnsi="Arial" w:cs="Arial"/>
                <w:b/>
                <w:bCs/>
                <w:sz w:val="22"/>
                <w:szCs w:val="22"/>
              </w:rPr>
              <w:t xml:space="preserve">2,500 words </w:t>
            </w:r>
          </w:p>
          <w:p w14:paraId="08587C06" w14:textId="5A9DDB02" w:rsidR="00DB116D" w:rsidRDefault="0045760C" w:rsidP="04255BE5">
            <w:pPr>
              <w:spacing w:before="120" w:after="120"/>
              <w:rPr>
                <w:rFonts w:ascii="Arial" w:hAnsi="Arial" w:cs="Arial"/>
                <w:b/>
                <w:sz w:val="22"/>
                <w:szCs w:val="22"/>
              </w:rPr>
            </w:pPr>
            <w:r w:rsidRPr="00020ED1">
              <w:rPr>
                <w:rFonts w:ascii="Arial" w:hAnsi="Arial" w:cs="Arial"/>
                <w:b/>
                <w:bCs/>
                <w:sz w:val="22"/>
                <w:szCs w:val="22"/>
              </w:rPr>
              <w:t>(± 10%)</w:t>
            </w:r>
          </w:p>
          <w:p w14:paraId="37F9F45E" w14:textId="77777777" w:rsidR="0045760C" w:rsidRPr="0045760C" w:rsidRDefault="0045760C" w:rsidP="04255BE5">
            <w:pPr>
              <w:rPr>
                <w:rFonts w:ascii="Arial" w:hAnsi="Arial" w:cs="Arial"/>
                <w:sz w:val="22"/>
                <w:szCs w:val="22"/>
              </w:rPr>
            </w:pPr>
          </w:p>
        </w:tc>
      </w:tr>
      <w:tr w:rsidR="00B84B5B" w:rsidRPr="00A406E5" w14:paraId="54976140" w14:textId="77777777" w:rsidTr="007C030B">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70839B03" w14:textId="6D33216C" w:rsidR="00511CDD" w:rsidRDefault="00A83E9B" w:rsidP="04255BE5">
            <w:pPr>
              <w:spacing w:before="120" w:after="120"/>
              <w:rPr>
                <w:rFonts w:ascii="Arial" w:hAnsi="Arial" w:cs="Arial"/>
                <w:b/>
                <w:bCs/>
                <w:sz w:val="22"/>
                <w:szCs w:val="22"/>
              </w:rPr>
            </w:pPr>
            <w:r>
              <w:rPr>
                <w:rFonts w:ascii="Arial" w:hAnsi="Arial" w:cs="Arial"/>
                <w:b/>
                <w:bCs/>
                <w:sz w:val="22"/>
                <w:szCs w:val="22"/>
              </w:rPr>
              <w:t xml:space="preserve">Friday </w:t>
            </w:r>
            <w:r w:rsidR="00511CDD">
              <w:rPr>
                <w:rFonts w:ascii="Arial" w:hAnsi="Arial" w:cs="Arial"/>
                <w:b/>
                <w:bCs/>
                <w:sz w:val="22"/>
                <w:szCs w:val="22"/>
              </w:rPr>
              <w:t>24</w:t>
            </w:r>
            <w:r w:rsidR="00511CDD" w:rsidRPr="00511CDD">
              <w:rPr>
                <w:rFonts w:ascii="Arial" w:hAnsi="Arial" w:cs="Arial"/>
                <w:b/>
                <w:bCs/>
                <w:sz w:val="22"/>
                <w:szCs w:val="22"/>
                <w:vertAlign w:val="superscript"/>
              </w:rPr>
              <w:t>th</w:t>
            </w:r>
            <w:r w:rsidR="00511CDD">
              <w:rPr>
                <w:rFonts w:ascii="Arial" w:hAnsi="Arial" w:cs="Arial"/>
                <w:b/>
                <w:bCs/>
                <w:sz w:val="22"/>
                <w:szCs w:val="22"/>
              </w:rPr>
              <w:t xml:space="preserve"> October 2025</w:t>
            </w:r>
            <w:r w:rsidR="007C030B">
              <w:rPr>
                <w:rFonts w:ascii="Arial" w:hAnsi="Arial" w:cs="Arial"/>
                <w:b/>
                <w:bCs/>
                <w:sz w:val="22"/>
                <w:szCs w:val="22"/>
              </w:rPr>
              <w:t xml:space="preserve"> by 2pm</w:t>
            </w:r>
          </w:p>
          <w:p w14:paraId="0EA9933B" w14:textId="0C819AAC" w:rsidR="00511CDD" w:rsidRPr="00A406E5" w:rsidRDefault="00511CDD" w:rsidP="04255BE5">
            <w:pPr>
              <w:spacing w:before="120" w:after="120"/>
              <w:rPr>
                <w:rFonts w:ascii="Arial" w:hAnsi="Arial" w:cs="Arial"/>
                <w:b/>
                <w:bCs/>
                <w:sz w:val="22"/>
                <w:szCs w:val="22"/>
              </w:rPr>
            </w:pPr>
          </w:p>
        </w:tc>
        <w:tc>
          <w:tcPr>
            <w:tcW w:w="2155" w:type="dxa"/>
          </w:tcPr>
          <w:p w14:paraId="1A81ECD1" w14:textId="77777777" w:rsidR="00B84B5B" w:rsidRPr="00A406E5" w:rsidRDefault="00552351" w:rsidP="04255BE5">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381" w:type="dxa"/>
          </w:tcPr>
          <w:p w14:paraId="0566D21D" w14:textId="2D135601" w:rsidR="00B84B5B" w:rsidRPr="00A406E5" w:rsidRDefault="007C030B" w:rsidP="00511CDD">
            <w:pPr>
              <w:spacing w:before="120" w:after="120"/>
              <w:rPr>
                <w:rFonts w:ascii="Arial" w:hAnsi="Arial" w:cs="Arial"/>
                <w:b/>
                <w:sz w:val="22"/>
                <w:szCs w:val="22"/>
              </w:rPr>
            </w:pPr>
            <w:r>
              <w:rPr>
                <w:rFonts w:ascii="Arial" w:hAnsi="Arial" w:cs="Arial"/>
                <w:b/>
                <w:sz w:val="22"/>
                <w:szCs w:val="22"/>
              </w:rPr>
              <w:t>21</w:t>
            </w:r>
            <w:r w:rsidRPr="007C030B">
              <w:rPr>
                <w:rFonts w:ascii="Arial" w:hAnsi="Arial" w:cs="Arial"/>
                <w:b/>
                <w:sz w:val="22"/>
                <w:szCs w:val="22"/>
                <w:vertAlign w:val="superscript"/>
              </w:rPr>
              <w:t>st</w:t>
            </w:r>
            <w:r>
              <w:rPr>
                <w:rFonts w:ascii="Arial" w:hAnsi="Arial" w:cs="Arial"/>
                <w:b/>
                <w:sz w:val="22"/>
                <w:szCs w:val="22"/>
              </w:rPr>
              <w:t xml:space="preserve"> November</w:t>
            </w:r>
            <w:r w:rsidR="00511CDD" w:rsidRPr="00511CDD">
              <w:rPr>
                <w:rFonts w:ascii="Arial" w:hAnsi="Arial" w:cs="Arial"/>
                <w:b/>
                <w:sz w:val="22"/>
                <w:szCs w:val="22"/>
              </w:rPr>
              <w:t xml:space="preserve"> 2025</w:t>
            </w:r>
          </w:p>
        </w:tc>
      </w:tr>
      <w:tr w:rsidR="00152E9D" w:rsidRPr="00A406E5" w14:paraId="7595FDBF" w14:textId="77777777" w:rsidTr="04255BE5">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4255BE5">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Default="00152E9D" w:rsidP="00DB116D">
      <w:pPr>
        <w:rPr>
          <w:rFonts w:ascii="Arial" w:hAnsi="Arial" w:cs="Arial"/>
          <w:sz w:val="32"/>
        </w:rPr>
      </w:pPr>
    </w:p>
    <w:p w14:paraId="1184EE41" w14:textId="77777777" w:rsidR="00EE298B" w:rsidRPr="00A406E5" w:rsidRDefault="00EE298B"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50814FC9">
        <w:tc>
          <w:tcPr>
            <w:tcW w:w="9747" w:type="dxa"/>
          </w:tcPr>
          <w:p w14:paraId="7CC64AAF" w14:textId="1DD3A3F2" w:rsidR="00C01A3F" w:rsidRPr="00A406E5" w:rsidRDefault="00C01A3F" w:rsidP="00EE298B">
            <w:pPr>
              <w:rPr>
                <w:rFonts w:ascii="Arial" w:hAnsi="Arial" w:cs="Arial"/>
                <w:sz w:val="22"/>
                <w:szCs w:val="22"/>
              </w:rPr>
            </w:pPr>
            <w:r w:rsidRPr="00A406E5">
              <w:rPr>
                <w:rFonts w:ascii="Arial" w:hAnsi="Arial" w:cs="Arial"/>
                <w:b/>
                <w:sz w:val="22"/>
                <w:szCs w:val="22"/>
              </w:rPr>
              <w:t xml:space="preserve">Module Learning Outcomes </w:t>
            </w:r>
            <w:r w:rsidRPr="50814FC9">
              <w:rPr>
                <w:rFonts w:ascii="Arial" w:hAnsi="Arial" w:cs="Arial"/>
                <w:b/>
                <w:bCs/>
                <w:sz w:val="22"/>
                <w:szCs w:val="22"/>
              </w:rPr>
              <w:t>(from module syllabus)</w:t>
            </w:r>
          </w:p>
        </w:tc>
      </w:tr>
      <w:tr w:rsidR="00C01A3F" w:rsidRPr="00A406E5" w14:paraId="594FBA0B" w14:textId="77777777" w:rsidTr="00A406E5">
        <w:tc>
          <w:tcPr>
            <w:tcW w:w="9747" w:type="dxa"/>
          </w:tcPr>
          <w:p w14:paraId="5AD9AE24" w14:textId="77777777" w:rsidR="00C01A3F" w:rsidRPr="00A406E5" w:rsidRDefault="00C01A3F" w:rsidP="00273FEE">
            <w:pPr>
              <w:rPr>
                <w:rFonts w:ascii="Arial" w:hAnsi="Arial" w:cs="Arial"/>
                <w:sz w:val="22"/>
                <w:szCs w:val="22"/>
              </w:rPr>
            </w:pPr>
          </w:p>
          <w:p w14:paraId="0B0C1AF2" w14:textId="77777777" w:rsidR="0045760C" w:rsidRPr="000C4A68" w:rsidRDefault="0045760C" w:rsidP="0045760C">
            <w:pPr>
              <w:spacing w:line="360" w:lineRule="auto"/>
              <w:rPr>
                <w:rFonts w:ascii="Arial" w:hAnsi="Arial" w:cs="Arial"/>
                <w:sz w:val="22"/>
                <w:szCs w:val="22"/>
              </w:rPr>
            </w:pPr>
            <w:r w:rsidRPr="000C4A68">
              <w:rPr>
                <w:rFonts w:ascii="Arial" w:hAnsi="Arial" w:cs="Arial"/>
                <w:sz w:val="22"/>
                <w:szCs w:val="22"/>
              </w:rPr>
              <w:t xml:space="preserve">Upon the successful completion of this module, the student should be able to: </w:t>
            </w:r>
          </w:p>
          <w:p w14:paraId="6A727F44" w14:textId="77777777" w:rsidR="0045760C" w:rsidRPr="000C4A68" w:rsidRDefault="0045760C" w:rsidP="0045760C">
            <w:pPr>
              <w:numPr>
                <w:ilvl w:val="0"/>
                <w:numId w:val="17"/>
              </w:numPr>
              <w:spacing w:line="360" w:lineRule="auto"/>
              <w:rPr>
                <w:rFonts w:ascii="Arial" w:hAnsi="Arial" w:cs="Arial"/>
                <w:sz w:val="22"/>
                <w:szCs w:val="22"/>
              </w:rPr>
            </w:pPr>
            <w:r w:rsidRPr="000C4A68">
              <w:rPr>
                <w:rFonts w:ascii="Arial" w:hAnsi="Arial" w:cs="Arial"/>
                <w:sz w:val="22"/>
                <w:szCs w:val="22"/>
              </w:rPr>
              <w:t xml:space="preserve">Critically appraise key marketing activities and the contribution of the marketing department to the organisation. </w:t>
            </w:r>
          </w:p>
          <w:p w14:paraId="3A387E1A" w14:textId="0929D2AD" w:rsidR="00C01A3F" w:rsidRPr="0045760C" w:rsidRDefault="0045760C" w:rsidP="0045760C">
            <w:pPr>
              <w:numPr>
                <w:ilvl w:val="0"/>
                <w:numId w:val="17"/>
              </w:numPr>
              <w:spacing w:line="360" w:lineRule="auto"/>
              <w:rPr>
                <w:rFonts w:ascii="Arial" w:hAnsi="Arial" w:cs="Arial"/>
                <w:sz w:val="22"/>
                <w:szCs w:val="22"/>
              </w:rPr>
            </w:pPr>
            <w:r w:rsidRPr="000C4A68">
              <w:rPr>
                <w:rFonts w:ascii="Arial" w:hAnsi="Arial" w:cs="Arial"/>
                <w:sz w:val="22"/>
                <w:szCs w:val="22"/>
              </w:rPr>
              <w:t xml:space="preserve">Anticipate and critically evaluate future developments in the field of marketing especially through technology. </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F164BB">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07E9397B" w14:textId="66660742" w:rsidR="0045760C" w:rsidRPr="004429BE" w:rsidRDefault="008111FD" w:rsidP="00A511A8">
      <w:pPr>
        <w:tabs>
          <w:tab w:val="left" w:pos="10065"/>
        </w:tabs>
        <w:spacing w:line="360" w:lineRule="auto"/>
        <w:ind w:left="426" w:right="357"/>
        <w:rPr>
          <w:rFonts w:ascii="Arial" w:hAnsi="Arial" w:cs="Arial"/>
          <w:b/>
          <w:bCs/>
          <w:sz w:val="28"/>
          <w:szCs w:val="28"/>
        </w:rPr>
      </w:pPr>
      <w:r w:rsidRPr="004429BE">
        <w:rPr>
          <w:rFonts w:ascii="Arial" w:hAnsi="Arial" w:cs="Arial"/>
          <w:b/>
          <w:bCs/>
          <w:sz w:val="28"/>
          <w:szCs w:val="28"/>
        </w:rPr>
        <w:t xml:space="preserve">Marketing </w:t>
      </w:r>
      <w:r w:rsidR="00607DEA" w:rsidRPr="004429BE">
        <w:rPr>
          <w:rFonts w:ascii="Arial" w:hAnsi="Arial" w:cs="Arial"/>
          <w:b/>
          <w:bCs/>
          <w:sz w:val="28"/>
          <w:szCs w:val="28"/>
        </w:rPr>
        <w:t>E</w:t>
      </w:r>
      <w:r w:rsidRPr="004429BE">
        <w:rPr>
          <w:rFonts w:ascii="Arial" w:hAnsi="Arial" w:cs="Arial"/>
          <w:b/>
          <w:bCs/>
          <w:sz w:val="28"/>
          <w:szCs w:val="28"/>
        </w:rPr>
        <w:t xml:space="preserve">nvironmental </w:t>
      </w:r>
      <w:r w:rsidR="00607DEA" w:rsidRPr="004429BE">
        <w:rPr>
          <w:rFonts w:ascii="Arial" w:hAnsi="Arial" w:cs="Arial"/>
          <w:b/>
          <w:bCs/>
          <w:sz w:val="28"/>
          <w:szCs w:val="28"/>
        </w:rPr>
        <w:t>A</w:t>
      </w:r>
      <w:r w:rsidRPr="004429BE">
        <w:rPr>
          <w:rFonts w:ascii="Arial" w:hAnsi="Arial" w:cs="Arial"/>
          <w:b/>
          <w:bCs/>
          <w:sz w:val="28"/>
          <w:szCs w:val="28"/>
        </w:rPr>
        <w:t xml:space="preserve">nalysis for </w:t>
      </w:r>
      <w:r w:rsidR="00607DEA" w:rsidRPr="004429BE">
        <w:rPr>
          <w:rFonts w:ascii="Arial" w:hAnsi="Arial" w:cs="Arial"/>
          <w:b/>
          <w:bCs/>
          <w:sz w:val="28"/>
          <w:szCs w:val="28"/>
        </w:rPr>
        <w:t>P</w:t>
      </w:r>
      <w:r w:rsidRPr="004429BE">
        <w:rPr>
          <w:rFonts w:ascii="Arial" w:hAnsi="Arial" w:cs="Arial"/>
          <w:b/>
          <w:bCs/>
          <w:sz w:val="28"/>
          <w:szCs w:val="28"/>
        </w:rPr>
        <w:t xml:space="preserve">ioneers and </w:t>
      </w:r>
      <w:r w:rsidR="00607DEA" w:rsidRPr="004429BE">
        <w:rPr>
          <w:rFonts w:ascii="Arial" w:hAnsi="Arial" w:cs="Arial"/>
          <w:b/>
          <w:bCs/>
          <w:sz w:val="28"/>
          <w:szCs w:val="28"/>
        </w:rPr>
        <w:t>F</w:t>
      </w:r>
      <w:r w:rsidRPr="004429BE">
        <w:rPr>
          <w:rFonts w:ascii="Arial" w:hAnsi="Arial" w:cs="Arial"/>
          <w:b/>
          <w:bCs/>
          <w:sz w:val="28"/>
          <w:szCs w:val="28"/>
        </w:rPr>
        <w:t>ollowers:</w:t>
      </w:r>
    </w:p>
    <w:p w14:paraId="59B21831" w14:textId="77777777" w:rsidR="001C3897" w:rsidRPr="004429BE" w:rsidRDefault="001C3897" w:rsidP="00A511A8">
      <w:pPr>
        <w:pStyle w:val="Heading3"/>
        <w:tabs>
          <w:tab w:val="left" w:pos="10065"/>
        </w:tabs>
        <w:spacing w:line="360" w:lineRule="auto"/>
        <w:ind w:left="426"/>
        <w:jc w:val="left"/>
        <w:rPr>
          <w:rFonts w:ascii="Arial" w:hAnsi="Arial" w:cs="Arial"/>
          <w:b w:val="0"/>
          <w:bCs/>
          <w:sz w:val="28"/>
          <w:szCs w:val="24"/>
          <w:u w:val="single"/>
          <w:lang w:eastAsia="zh-CN"/>
        </w:rPr>
      </w:pPr>
      <w:r w:rsidRPr="004429BE">
        <w:rPr>
          <w:rStyle w:val="Strong"/>
          <w:rFonts w:ascii="Arial" w:hAnsi="Arial" w:cs="Arial"/>
          <w:b/>
          <w:bCs w:val="0"/>
          <w:sz w:val="28"/>
          <w:szCs w:val="24"/>
          <w:u w:val="single"/>
        </w:rPr>
        <w:t>Task 1:</w:t>
      </w:r>
    </w:p>
    <w:p w14:paraId="2057012B" w14:textId="0AC1E7C3" w:rsidR="001C3897" w:rsidRPr="000B4D9C" w:rsidRDefault="001C3897" w:rsidP="00A511A8">
      <w:pPr>
        <w:pStyle w:val="NormalWeb"/>
        <w:tabs>
          <w:tab w:val="left" w:pos="10065"/>
        </w:tabs>
        <w:spacing w:line="360" w:lineRule="auto"/>
        <w:ind w:left="426"/>
        <w:rPr>
          <w:rFonts w:ascii="Arial" w:hAnsi="Arial" w:cs="Arial"/>
          <w:sz w:val="22"/>
          <w:szCs w:val="22"/>
        </w:rPr>
      </w:pPr>
      <w:r w:rsidRPr="000B4D9C">
        <w:rPr>
          <w:rFonts w:ascii="Arial" w:hAnsi="Arial" w:cs="Arial"/>
          <w:sz w:val="22"/>
          <w:szCs w:val="22"/>
        </w:rPr>
        <w:t xml:space="preserve">You are required to </w:t>
      </w:r>
      <w:r w:rsidRPr="000B4D9C">
        <w:rPr>
          <w:rStyle w:val="Strong"/>
          <w:rFonts w:ascii="Arial" w:hAnsi="Arial" w:cs="Arial"/>
          <w:sz w:val="22"/>
          <w:szCs w:val="22"/>
        </w:rPr>
        <w:t>critically analyse the macro marketing environment as an integral component of strategic marketing management</w:t>
      </w:r>
      <w:r w:rsidRPr="000B4D9C">
        <w:rPr>
          <w:rFonts w:ascii="Arial" w:hAnsi="Arial" w:cs="Arial"/>
          <w:sz w:val="22"/>
          <w:szCs w:val="22"/>
        </w:rPr>
        <w:t xml:space="preserve">. Select </w:t>
      </w:r>
      <w:r w:rsidRPr="000B4D9C">
        <w:rPr>
          <w:rStyle w:val="Strong"/>
          <w:rFonts w:ascii="Arial" w:hAnsi="Arial" w:cs="Arial"/>
          <w:sz w:val="22"/>
          <w:szCs w:val="22"/>
        </w:rPr>
        <w:t>two external macro</w:t>
      </w:r>
      <w:r w:rsidR="00694151" w:rsidRPr="000B4D9C">
        <w:rPr>
          <w:rStyle w:val="Strong"/>
          <w:rFonts w:ascii="Arial" w:hAnsi="Arial" w:cs="Arial"/>
          <w:sz w:val="22"/>
          <w:szCs w:val="22"/>
        </w:rPr>
        <w:t xml:space="preserve"> marketing </w:t>
      </w:r>
      <w:r w:rsidRPr="000B4D9C">
        <w:rPr>
          <w:rStyle w:val="Strong"/>
          <w:rFonts w:ascii="Arial" w:hAnsi="Arial" w:cs="Arial"/>
          <w:sz w:val="22"/>
          <w:szCs w:val="22"/>
        </w:rPr>
        <w:t>actors</w:t>
      </w:r>
      <w:r w:rsidRPr="000B4D9C">
        <w:rPr>
          <w:rFonts w:ascii="Arial" w:hAnsi="Arial" w:cs="Arial"/>
          <w:color w:val="FF0000"/>
          <w:sz w:val="22"/>
          <w:szCs w:val="22"/>
        </w:rPr>
        <w:t xml:space="preserve"> </w:t>
      </w:r>
      <w:r w:rsidRPr="000B4D9C">
        <w:rPr>
          <w:rFonts w:ascii="Arial" w:hAnsi="Arial" w:cs="Arial"/>
          <w:sz w:val="22"/>
          <w:szCs w:val="22"/>
        </w:rPr>
        <w:t xml:space="preserve">and conduct an </w:t>
      </w:r>
      <w:r w:rsidRPr="000B4D9C">
        <w:rPr>
          <w:rStyle w:val="Strong"/>
          <w:rFonts w:ascii="Arial" w:hAnsi="Arial" w:cs="Arial"/>
          <w:sz w:val="22"/>
          <w:szCs w:val="22"/>
        </w:rPr>
        <w:t>in-depth critical examination</w:t>
      </w:r>
      <w:r w:rsidRPr="000B4D9C">
        <w:rPr>
          <w:rFonts w:ascii="Arial" w:hAnsi="Arial" w:cs="Arial"/>
          <w:sz w:val="22"/>
          <w:szCs w:val="22"/>
        </w:rPr>
        <w:t xml:space="preserve"> of how changes in these actors can create both opportunities and threats for </w:t>
      </w:r>
      <w:r w:rsidRPr="000B4D9C">
        <w:rPr>
          <w:rStyle w:val="Strong"/>
          <w:rFonts w:ascii="Arial" w:hAnsi="Arial" w:cs="Arial"/>
          <w:sz w:val="22"/>
          <w:szCs w:val="22"/>
        </w:rPr>
        <w:t>pioneering and follower organisations operating within the same industry</w:t>
      </w:r>
      <w:r w:rsidRPr="000B4D9C">
        <w:rPr>
          <w:rFonts w:ascii="Arial" w:hAnsi="Arial" w:cs="Arial"/>
          <w:sz w:val="22"/>
          <w:szCs w:val="22"/>
        </w:rPr>
        <w:t>.</w:t>
      </w:r>
    </w:p>
    <w:p w14:paraId="44D4A1A4" w14:textId="727240E3" w:rsidR="001C3897" w:rsidRPr="00D86E21" w:rsidRDefault="001C3897" w:rsidP="00A511A8">
      <w:pPr>
        <w:tabs>
          <w:tab w:val="left" w:pos="10065"/>
        </w:tabs>
        <w:spacing w:line="360" w:lineRule="auto"/>
        <w:ind w:left="426"/>
        <w:rPr>
          <w:rFonts w:ascii="Arial" w:hAnsi="Arial" w:cs="Arial"/>
        </w:rPr>
      </w:pPr>
    </w:p>
    <w:p w14:paraId="2C49F44F" w14:textId="1EC4B7C3" w:rsidR="001C3897" w:rsidRPr="004429BE" w:rsidRDefault="001C3897" w:rsidP="00A511A8">
      <w:pPr>
        <w:pStyle w:val="Heading3"/>
        <w:tabs>
          <w:tab w:val="left" w:pos="10065"/>
        </w:tabs>
        <w:spacing w:line="360" w:lineRule="auto"/>
        <w:ind w:left="426"/>
        <w:jc w:val="left"/>
        <w:rPr>
          <w:rFonts w:ascii="Arial" w:hAnsi="Arial" w:cs="Arial"/>
          <w:b w:val="0"/>
          <w:sz w:val="28"/>
          <w:szCs w:val="24"/>
          <w:u w:val="single"/>
        </w:rPr>
      </w:pPr>
      <w:r w:rsidRPr="004429BE">
        <w:rPr>
          <w:rStyle w:val="Strong"/>
          <w:rFonts w:ascii="Arial" w:hAnsi="Arial" w:cs="Arial"/>
          <w:b/>
          <w:sz w:val="28"/>
          <w:szCs w:val="24"/>
          <w:u w:val="single"/>
        </w:rPr>
        <w:t>Task 2</w:t>
      </w:r>
      <w:r w:rsidR="004429BE" w:rsidRPr="004429BE">
        <w:rPr>
          <w:rStyle w:val="Strong"/>
          <w:rFonts w:ascii="Arial" w:hAnsi="Arial" w:cs="Arial"/>
          <w:b/>
          <w:sz w:val="28"/>
          <w:szCs w:val="24"/>
          <w:u w:val="single"/>
        </w:rPr>
        <w:t>:</w:t>
      </w:r>
    </w:p>
    <w:p w14:paraId="2C2E4B79" w14:textId="3B47C8B8" w:rsidR="001C3897" w:rsidRPr="000B4D9C" w:rsidRDefault="001C3897" w:rsidP="00A511A8">
      <w:pPr>
        <w:pStyle w:val="NormalWeb"/>
        <w:tabs>
          <w:tab w:val="left" w:pos="10065"/>
        </w:tabs>
        <w:spacing w:line="360" w:lineRule="auto"/>
        <w:ind w:left="426"/>
        <w:rPr>
          <w:rFonts w:ascii="Arial" w:hAnsi="Arial" w:cs="Arial"/>
          <w:sz w:val="22"/>
          <w:szCs w:val="22"/>
        </w:rPr>
      </w:pPr>
      <w:r w:rsidRPr="000B4D9C">
        <w:rPr>
          <w:rFonts w:ascii="Arial" w:hAnsi="Arial" w:cs="Arial"/>
          <w:sz w:val="22"/>
          <w:szCs w:val="22"/>
        </w:rPr>
        <w:t xml:space="preserve">Building on the analysis from Task 1, and drawing on </w:t>
      </w:r>
      <w:r w:rsidRPr="000B4D9C">
        <w:rPr>
          <w:rStyle w:val="Strong"/>
          <w:rFonts w:ascii="Arial" w:hAnsi="Arial" w:cs="Arial"/>
          <w:sz w:val="22"/>
          <w:szCs w:val="22"/>
        </w:rPr>
        <w:t>relevant industry examples</w:t>
      </w:r>
      <w:r w:rsidRPr="000B4D9C">
        <w:rPr>
          <w:rFonts w:ascii="Arial" w:hAnsi="Arial" w:cs="Arial"/>
          <w:sz w:val="22"/>
          <w:szCs w:val="22"/>
        </w:rPr>
        <w:t xml:space="preserve">, </w:t>
      </w:r>
      <w:r w:rsidRPr="000B4D9C">
        <w:rPr>
          <w:rStyle w:val="Strong"/>
          <w:rFonts w:ascii="Arial" w:hAnsi="Arial" w:cs="Arial"/>
          <w:sz w:val="22"/>
          <w:szCs w:val="22"/>
        </w:rPr>
        <w:t>critically evaluate how pioneering and follower organisations strategically respond to the selected external factors to maintain competitiveness</w:t>
      </w:r>
      <w:r w:rsidRPr="000B4D9C">
        <w:rPr>
          <w:rFonts w:ascii="Arial" w:hAnsi="Arial" w:cs="Arial"/>
          <w:sz w:val="22"/>
          <w:szCs w:val="22"/>
        </w:rPr>
        <w:t>. Your evaluation should be supported by appropriate marketing strategies.</w:t>
      </w:r>
    </w:p>
    <w:p w14:paraId="4B29AB91" w14:textId="1C7A0326" w:rsidR="0045760C" w:rsidRDefault="0045760C">
      <w:pPr>
        <w:rPr>
          <w:rFonts w:ascii="Arial" w:hAnsi="Arial" w:cs="Arial"/>
          <w:b/>
          <w:sz w:val="22"/>
          <w:szCs w:val="22"/>
        </w:rPr>
      </w:pPr>
    </w:p>
    <w:p w14:paraId="2405927B" w14:textId="77777777" w:rsidR="008354F3" w:rsidRDefault="008354F3">
      <w:pPr>
        <w:rPr>
          <w:rFonts w:ascii="Arial" w:hAnsi="Arial" w:cs="Arial"/>
          <w:b/>
          <w:sz w:val="22"/>
          <w:szCs w:val="22"/>
        </w:rPr>
      </w:pPr>
      <w:r w:rsidRPr="69934D45">
        <w:rPr>
          <w:rFonts w:ascii="Arial" w:hAnsi="Arial" w:cs="Arial"/>
          <w:sz w:val="22"/>
          <w:szCs w:val="22"/>
        </w:rPr>
        <w:br w:type="page"/>
      </w:r>
    </w:p>
    <w:p w14:paraId="6D068D43" w14:textId="134A4A00" w:rsidR="00113EAF" w:rsidRPr="00933696" w:rsidRDefault="00113EAF" w:rsidP="00933696">
      <w:pPr>
        <w:pStyle w:val="Heading2"/>
        <w:spacing w:line="360" w:lineRule="auto"/>
        <w:ind w:left="567" w:firstLine="142"/>
        <w:rPr>
          <w:rFonts w:ascii="Arial" w:hAnsi="Arial" w:cs="Arial"/>
          <w:sz w:val="32"/>
          <w:szCs w:val="32"/>
        </w:rPr>
      </w:pPr>
      <w:r w:rsidRPr="00933696">
        <w:rPr>
          <w:rFonts w:ascii="Arial" w:hAnsi="Arial" w:cs="Arial"/>
          <w:sz w:val="32"/>
          <w:szCs w:val="32"/>
        </w:rPr>
        <w:lastRenderedPageBreak/>
        <w:t>Use of Generative AI in Assessment</w:t>
      </w:r>
    </w:p>
    <w:p w14:paraId="2F662EA3" w14:textId="77777777" w:rsidR="00113EAF" w:rsidRPr="00FA7E96" w:rsidRDefault="00113EAF" w:rsidP="00933696">
      <w:pPr>
        <w:spacing w:line="360" w:lineRule="auto"/>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3904389E">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7BB1AE9C"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DD706D">
                  <w:rPr>
                    <w:rFonts w:ascii="MS Gothic" w:eastAsia="MS Gothic" w:hAnsi="MS Gothic" w:cs="Arial" w:hint="eastAsia"/>
                    <w:sz w:val="22"/>
                    <w:szCs w:val="22"/>
                  </w:rPr>
                  <w:t>☒</w:t>
                </w:r>
              </w:sdtContent>
            </w:sdt>
          </w:p>
        </w:tc>
      </w:tr>
      <w:tr w:rsidR="00DB5575" w:rsidRPr="00FA7E96" w14:paraId="4B948353" w14:textId="77777777" w:rsidTr="3904389E">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7D6BAC39"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D706D">
                  <w:rPr>
                    <w:rFonts w:ascii="MS Gothic" w:eastAsia="MS Gothic" w:hAnsi="MS Gothic" w:cs="Arial" w:hint="eastAsia"/>
                    <w:sz w:val="22"/>
                    <w:szCs w:val="22"/>
                  </w:rPr>
                  <w:t>☒</w:t>
                </w:r>
              </w:sdtContent>
            </w:sdt>
          </w:p>
        </w:tc>
      </w:tr>
      <w:tr w:rsidR="00DB5575" w:rsidRPr="00FA7E96" w14:paraId="01293EF2" w14:textId="77777777" w:rsidTr="00912B0D">
        <w:trPr>
          <w:trHeight w:val="300"/>
        </w:trPr>
        <w:tc>
          <w:tcPr>
            <w:tcW w:w="2250" w:type="dxa"/>
            <w:shd w:val="clear" w:color="auto" w:fill="92D050"/>
            <w:tcMar>
              <w:left w:w="105" w:type="dxa"/>
              <w:right w:w="105" w:type="dxa"/>
            </w:tcMar>
          </w:tcPr>
          <w:p w14:paraId="1B7EF2E7" w14:textId="77777777" w:rsidR="00DB5575" w:rsidRPr="00FA7E96" w:rsidRDefault="00DB5575" w:rsidP="45220C32">
            <w:pPr>
              <w:spacing w:line="259" w:lineRule="auto"/>
              <w:rPr>
                <w:rFonts w:ascii="Arial" w:eastAsia="Calibri" w:hAnsi="Arial" w:cs="Arial"/>
                <w:sz w:val="22"/>
                <w:szCs w:val="22"/>
              </w:rPr>
            </w:pPr>
            <w:r w:rsidRPr="14DC3E2D">
              <w:rPr>
                <w:rFonts w:ascii="Arial" w:eastAsia="Calibri" w:hAnsi="Arial" w:cs="Arial"/>
                <w:sz w:val="22"/>
                <w:szCs w:val="22"/>
              </w:rPr>
              <w:t>PROOFREADING</w:t>
            </w:r>
          </w:p>
        </w:tc>
        <w:tc>
          <w:tcPr>
            <w:tcW w:w="5397" w:type="dxa"/>
            <w:shd w:val="clear" w:color="auto" w:fill="92D050"/>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14DC3E2D">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14:paraId="5FCD962C" w14:textId="51852C7A" w:rsidR="00DB5575" w:rsidRDefault="00DB5575" w:rsidP="00DB5575">
            <w:pPr>
              <w:rPr>
                <w:rFonts w:ascii="Arial" w:eastAsia="Calibri" w:hAnsi="Arial" w:cs="Arial"/>
                <w:sz w:val="22"/>
                <w:szCs w:val="22"/>
              </w:rPr>
            </w:pPr>
            <w:r w:rsidRPr="14DC3E2D">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2CF3BE1B" w:rsidRPr="45220C32">
                  <w:rPr>
                    <w:rFonts w:ascii="MS Gothic" w:eastAsia="MS Gothic" w:hAnsi="MS Gothic" w:cs="MS Gothic"/>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35005428" w:rsidR="00DB5575" w:rsidRPr="00FA7E96" w:rsidRDefault="00DB5575" w:rsidP="00DB5575">
            <w:pPr>
              <w:rPr>
                <w:rFonts w:ascii="Arial" w:eastAsia="Calibri" w:hAnsi="Arial" w:cs="Arial"/>
                <w:sz w:val="22"/>
                <w:szCs w:val="22"/>
              </w:rPr>
            </w:pPr>
            <w:r w:rsidRPr="14DC3E2D">
              <w:rPr>
                <w:rFonts w:ascii="Arial" w:eastAsia="Calibri" w:hAnsi="Arial" w:cs="Arial"/>
                <w:sz w:val="22"/>
                <w:szCs w:val="22"/>
              </w:rPr>
              <w:t xml:space="preserve">No  </w:t>
            </w:r>
            <w:sdt>
              <w:sdtPr>
                <w:rPr>
                  <w:rFonts w:ascii="Arial" w:hAnsi="Arial" w:cs="Arial"/>
                  <w:sz w:val="22"/>
                  <w:szCs w:val="22"/>
                </w:rPr>
                <w:id w:val="952555765"/>
                <w14:checkbox>
                  <w14:checked w14:val="0"/>
                  <w14:checkedState w14:val="2612" w14:font="MS Gothic"/>
                  <w14:uncheckedState w14:val="2610" w14:font="MS Gothic"/>
                </w14:checkbox>
              </w:sdtPr>
              <w:sdtContent>
                <w:r w:rsidR="23C86A00" w:rsidRPr="45220C32">
                  <w:rPr>
                    <w:rFonts w:ascii="MS Gothic" w:eastAsia="MS Gothic" w:hAnsi="MS Gothic" w:cs="MS Gothic"/>
                    <w:sz w:val="22"/>
                    <w:szCs w:val="22"/>
                  </w:rPr>
                  <w:t>☐</w:t>
                </w:r>
              </w:sdtContent>
            </w:sdt>
          </w:p>
        </w:tc>
      </w:tr>
      <w:tr w:rsidR="00113EAF" w:rsidRPr="00FA7E96" w14:paraId="46335F74" w14:textId="77777777" w:rsidTr="3904389E">
        <w:trPr>
          <w:trHeight w:val="300"/>
        </w:trPr>
        <w:tc>
          <w:tcPr>
            <w:tcW w:w="2250" w:type="dxa"/>
            <w:tcMar>
              <w:left w:w="105" w:type="dxa"/>
              <w:right w:w="105" w:type="dxa"/>
            </w:tcMar>
          </w:tcPr>
          <w:p w14:paraId="266085B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pPr>
              <w:rPr>
                <w:rFonts w:ascii="Arial" w:eastAsia="Calibri" w:hAnsi="Arial" w:cs="Arial"/>
                <w:sz w:val="22"/>
                <w:szCs w:val="22"/>
              </w:rPr>
            </w:pPr>
          </w:p>
          <w:p w14:paraId="05025995" w14:textId="2A050A40"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D706D">
                  <w:rPr>
                    <w:rFonts w:ascii="MS Gothic" w:eastAsia="MS Gothic" w:hAnsi="MS Gothic" w:cs="Arial" w:hint="eastAsia"/>
                    <w:sz w:val="22"/>
                    <w:szCs w:val="22"/>
                  </w:rPr>
                  <w:t>☒</w:t>
                </w:r>
              </w:sdtContent>
            </w:sdt>
          </w:p>
        </w:tc>
      </w:tr>
      <w:tr w:rsidR="00113EAF" w:rsidRPr="00FA7E96" w14:paraId="27B08941" w14:textId="77777777" w:rsidTr="3904389E">
        <w:trPr>
          <w:trHeight w:val="300"/>
        </w:trPr>
        <w:tc>
          <w:tcPr>
            <w:tcW w:w="2250" w:type="dxa"/>
            <w:tcMar>
              <w:left w:w="105" w:type="dxa"/>
              <w:right w:w="105" w:type="dxa"/>
            </w:tcMar>
          </w:tcPr>
          <w:p w14:paraId="3BE1B31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F453E42" w14:textId="77777777" w:rsidR="00113EAF" w:rsidRDefault="00113EAF">
            <w:pPr>
              <w:rPr>
                <w:rFonts w:ascii="Arial" w:eastAsia="Calibri" w:hAnsi="Arial" w:cs="Arial"/>
                <w:sz w:val="22"/>
                <w:szCs w:val="22"/>
              </w:rPr>
            </w:pPr>
          </w:p>
          <w:p w14:paraId="1E7272F3" w14:textId="7009F0EB"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D706D">
                  <w:rPr>
                    <w:rFonts w:ascii="MS Gothic" w:eastAsia="MS Gothic" w:hAnsi="MS Gothic" w:cs="Arial" w:hint="eastAsia"/>
                    <w:sz w:val="22"/>
                    <w:szCs w:val="22"/>
                  </w:rPr>
                  <w:t>☒</w:t>
                </w:r>
              </w:sdtContent>
            </w:sdt>
          </w:p>
        </w:tc>
      </w:tr>
      <w:tr w:rsidR="00113EAF" w:rsidRPr="00FA7E96" w14:paraId="6B411D2F" w14:textId="77777777" w:rsidTr="3904389E">
        <w:trPr>
          <w:trHeight w:val="300"/>
        </w:trPr>
        <w:tc>
          <w:tcPr>
            <w:tcW w:w="2250" w:type="dxa"/>
            <w:tcMar>
              <w:left w:w="105" w:type="dxa"/>
              <w:right w:w="105" w:type="dxa"/>
            </w:tcMar>
          </w:tcPr>
          <w:p w14:paraId="3A8E4633" w14:textId="77777777" w:rsidR="00113EAF" w:rsidRPr="00FA7E96" w:rsidRDefault="00113EA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pPr>
              <w:rPr>
                <w:rFonts w:ascii="Arial" w:eastAsia="Calibri" w:hAnsi="Arial" w:cs="Arial"/>
                <w:sz w:val="22"/>
                <w:szCs w:val="22"/>
              </w:rPr>
            </w:pPr>
          </w:p>
          <w:p w14:paraId="2DA698D0" w14:textId="7EB7C7A3" w:rsidR="00113EAF" w:rsidRPr="00FA7E96" w:rsidRDefault="00113EA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D706D">
                  <w:rPr>
                    <w:rFonts w:ascii="MS Gothic" w:eastAsia="MS Gothic" w:hAnsi="MS Gothic" w:cs="Arial" w:hint="eastAsia"/>
                    <w:sz w:val="22"/>
                    <w:szCs w:val="22"/>
                  </w:rPr>
                  <w:t>☒</w:t>
                </w:r>
              </w:sdtContent>
            </w:sdt>
          </w:p>
        </w:tc>
      </w:tr>
      <w:tr w:rsidR="00113EAF" w:rsidRPr="00FA7E96" w14:paraId="3E010889" w14:textId="77777777" w:rsidTr="3904389E">
        <w:trPr>
          <w:trHeight w:val="300"/>
        </w:trPr>
        <w:tc>
          <w:tcPr>
            <w:tcW w:w="2250" w:type="dxa"/>
            <w:tcMar>
              <w:left w:w="105" w:type="dxa"/>
              <w:right w:w="105" w:type="dxa"/>
            </w:tcMar>
          </w:tcPr>
          <w:p w14:paraId="3C0978B4"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A960BBB" w14:textId="060A38F5" w:rsidR="00113EAF" w:rsidRDefault="00113EAF">
            <w:pPr>
              <w:rPr>
                <w:rFonts w:ascii="Arial" w:eastAsia="Calibri" w:hAnsi="Arial" w:cs="Arial"/>
                <w:sz w:val="22"/>
                <w:szCs w:val="22"/>
              </w:rPr>
            </w:pPr>
            <w:r w:rsidRPr="3904389E">
              <w:rPr>
                <w:rFonts w:ascii="Arial" w:eastAsia="Calibri" w:hAnsi="Arial" w:cs="Arial"/>
                <w:sz w:val="22"/>
                <w:szCs w:val="22"/>
              </w:rPr>
              <w:t xml:space="preserve"> </w:t>
            </w:r>
          </w:p>
          <w:p w14:paraId="4F45A613" w14:textId="69F9EAF1" w:rsidR="00113EAF" w:rsidRPr="00FA7E96" w:rsidRDefault="0038468C">
            <w:pPr>
              <w:rPr>
                <w:rFonts w:ascii="Arial" w:eastAsia="Calibri" w:hAnsi="Arial" w:cs="Arial"/>
                <w:sz w:val="22"/>
                <w:szCs w:val="22"/>
              </w:rPr>
            </w:pPr>
            <w:r w:rsidRPr="0038468C">
              <w:rPr>
                <w:rFonts w:ascii="Arial" w:eastAsia="Calibri" w:hAnsi="Arial" w:cs="Arial"/>
                <w:sz w:val="22"/>
                <w:szCs w:val="22"/>
              </w:rPr>
              <w:t xml:space="preserve"> </w:t>
            </w:r>
            <w:r w:rsidRPr="0038468C">
              <w:rPr>
                <w:rFonts w:ascii="Segoe UI Symbol" w:eastAsia="Calibri" w:hAnsi="Segoe UI Symbol" w:cs="Segoe UI Symbol"/>
                <w:sz w:val="22"/>
                <w:szCs w:val="22"/>
              </w:rPr>
              <w:t>☐</w:t>
            </w:r>
          </w:p>
        </w:tc>
      </w:tr>
    </w:tbl>
    <w:p w14:paraId="48B13D3F" w14:textId="77777777" w:rsidR="00113EAF" w:rsidRPr="00A406E5" w:rsidRDefault="00113EAF" w:rsidP="00113EAF">
      <w:pPr>
        <w:ind w:left="720"/>
        <w:rPr>
          <w:rFonts w:ascii="Arial" w:hAnsi="Arial" w:cs="Arial"/>
          <w:sz w:val="24"/>
          <w:szCs w:val="24"/>
        </w:rPr>
      </w:pPr>
    </w:p>
    <w:p w14:paraId="52876CAF" w14:textId="77777777" w:rsidR="00113EAF" w:rsidRPr="00A406E5" w:rsidRDefault="00113EAF" w:rsidP="00113EAF">
      <w:pPr>
        <w:ind w:left="720"/>
        <w:rPr>
          <w:rFonts w:ascii="Arial" w:hAnsi="Arial" w:cs="Arial"/>
          <w:sz w:val="24"/>
          <w:szCs w:val="24"/>
        </w:rPr>
      </w:pP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632181">
        <w:trPr>
          <w:trHeight w:val="414"/>
        </w:trPr>
        <w:tc>
          <w:tcPr>
            <w:tcW w:w="10444"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517B4396" w:rsidR="00D22D9C" w:rsidRPr="00A511A8" w:rsidRDefault="005F3A53" w:rsidP="000B4D9C">
      <w:pPr>
        <w:pStyle w:val="ListParagraph"/>
        <w:numPr>
          <w:ilvl w:val="0"/>
          <w:numId w:val="24"/>
        </w:numPr>
        <w:spacing w:line="360" w:lineRule="auto"/>
        <w:ind w:left="0" w:firstLine="0"/>
        <w:jc w:val="both"/>
        <w:rPr>
          <w:rFonts w:ascii="Arial" w:hAnsi="Arial" w:cs="Arial"/>
          <w:b/>
          <w:sz w:val="22"/>
          <w:szCs w:val="22"/>
        </w:rPr>
      </w:pPr>
      <w:r w:rsidRPr="00A511A8">
        <w:rPr>
          <w:rFonts w:ascii="Arial" w:hAnsi="Arial" w:cs="Arial"/>
          <w:b/>
          <w:sz w:val="22"/>
          <w:szCs w:val="22"/>
        </w:rPr>
        <w:t>Engagement with</w:t>
      </w:r>
      <w:r w:rsidR="00D22D9C" w:rsidRPr="00A511A8">
        <w:rPr>
          <w:rFonts w:ascii="Arial" w:hAnsi="Arial" w:cs="Arial"/>
          <w:b/>
          <w:sz w:val="22"/>
          <w:szCs w:val="22"/>
        </w:rPr>
        <w:t xml:space="preserve"> Literature </w:t>
      </w:r>
      <w:r w:rsidRPr="00A511A8">
        <w:rPr>
          <w:rFonts w:ascii="Arial" w:hAnsi="Arial" w:cs="Arial"/>
          <w:b/>
          <w:sz w:val="22"/>
          <w:szCs w:val="22"/>
        </w:rPr>
        <w:t>Skills</w:t>
      </w:r>
    </w:p>
    <w:p w14:paraId="6B15B6A1" w14:textId="77777777" w:rsidR="00D22D9C" w:rsidRPr="00A406E5" w:rsidRDefault="00D22D9C" w:rsidP="000B4D9C">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50814FC9">
        <w:rPr>
          <w:rFonts w:ascii="Arial" w:hAnsi="Arial" w:cs="Arial"/>
          <w:i/>
          <w:iCs/>
          <w:sz w:val="22"/>
          <w:szCs w:val="22"/>
        </w:rPr>
        <w:t>relevant</w:t>
      </w:r>
      <w:r w:rsidRPr="00A406E5">
        <w:rPr>
          <w:rFonts w:ascii="Arial" w:hAnsi="Arial" w:cs="Arial"/>
          <w:sz w:val="22"/>
          <w:szCs w:val="22"/>
        </w:rPr>
        <w:t xml:space="preserve"> to and </w:t>
      </w:r>
      <w:r w:rsidRPr="50814FC9">
        <w:rPr>
          <w:rFonts w:ascii="Arial" w:hAnsi="Arial" w:cs="Arial"/>
          <w:i/>
          <w:iCs/>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sidRPr="69934D45">
        <w:rPr>
          <w:rFonts w:ascii="Arial" w:hAnsi="Arial" w:cs="Arial"/>
          <w:sz w:val="22"/>
          <w:szCs w:val="22"/>
        </w:rPr>
        <w:t xml:space="preserve"> </w:t>
      </w:r>
      <w:r w:rsidR="00FE5651" w:rsidRPr="00FE5651">
        <w:rPr>
          <w:rFonts w:ascii="Arial" w:hAnsi="Arial" w:cs="Arial"/>
          <w:sz w:val="22"/>
          <w:szCs w:val="22"/>
        </w:rPr>
        <w:t>primary sources</w:t>
      </w:r>
      <w:r w:rsidR="00FE5651" w:rsidRPr="69934D45">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sidRPr="69934D45">
        <w:rPr>
          <w:rFonts w:ascii="Arial" w:hAnsi="Arial" w:cs="Arial"/>
          <w:sz w:val="22"/>
          <w:szCs w:val="22"/>
        </w:rPr>
        <w:t xml:space="preserve"> </w:t>
      </w:r>
      <w:r w:rsidR="00FE5651" w:rsidRPr="00FE5651">
        <w:rPr>
          <w:rFonts w:ascii="Arial" w:hAnsi="Arial" w:cs="Arial"/>
          <w:sz w:val="22"/>
          <w:szCs w:val="22"/>
        </w:rPr>
        <w:t>appropriate to the discipline</w:t>
      </w:r>
      <w:r w:rsidR="00FE5651" w:rsidRPr="69934D45">
        <w:rPr>
          <w:rFonts w:ascii="Arial" w:hAnsi="Arial" w:cs="Arial"/>
          <w:sz w:val="22"/>
          <w:szCs w:val="22"/>
        </w:rPr>
        <w:t>)</w:t>
      </w:r>
      <w:r w:rsidRPr="00A406E5">
        <w:rPr>
          <w:rFonts w:ascii="Arial" w:hAnsi="Arial" w:cs="Arial"/>
          <w:sz w:val="22"/>
          <w:szCs w:val="22"/>
        </w:rPr>
        <w:t xml:space="preserve">.    You should provide evidence that you have accessed a wide </w:t>
      </w:r>
      <w:r w:rsidRPr="50814FC9">
        <w:rPr>
          <w:rFonts w:ascii="Arial" w:hAnsi="Arial" w:cs="Arial"/>
          <w:i/>
          <w:iCs/>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50814FC9">
        <w:rPr>
          <w:rFonts w:ascii="Arial" w:hAnsi="Arial" w:cs="Arial"/>
          <w:i/>
          <w:iCs/>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50814FC9">
        <w:rPr>
          <w:rFonts w:ascii="Arial" w:hAnsi="Arial" w:cs="Arial"/>
          <w:i/>
          <w:iCs/>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69934D4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0B4D9C">
      <w:pPr>
        <w:spacing w:line="360" w:lineRule="auto"/>
        <w:jc w:val="both"/>
        <w:rPr>
          <w:rFonts w:ascii="Arial" w:hAnsi="Arial" w:cs="Arial"/>
          <w:sz w:val="22"/>
          <w:szCs w:val="22"/>
        </w:rPr>
      </w:pPr>
    </w:p>
    <w:p w14:paraId="5FB3FF49" w14:textId="77777777" w:rsidR="00C01A3F" w:rsidRDefault="008042F0" w:rsidP="000B4D9C">
      <w:pPr>
        <w:spacing w:line="360" w:lineRule="auto"/>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167A1C5" w14:textId="77777777" w:rsidR="00DD706D" w:rsidRPr="00FC1717" w:rsidRDefault="00DD706D" w:rsidP="000B4D9C">
      <w:pPr>
        <w:pStyle w:val="ListParagraph"/>
        <w:numPr>
          <w:ilvl w:val="0"/>
          <w:numId w:val="25"/>
        </w:numPr>
        <w:spacing w:line="360" w:lineRule="auto"/>
        <w:jc w:val="both"/>
        <w:rPr>
          <w:rFonts w:ascii="Arial" w:hAnsi="Arial" w:cs="Arial"/>
          <w:iCs/>
          <w:sz w:val="22"/>
          <w:szCs w:val="22"/>
        </w:rPr>
      </w:pPr>
      <w:r w:rsidRPr="50814FC9">
        <w:rPr>
          <w:rFonts w:ascii="Arial" w:hAnsi="Arial" w:cs="Arial"/>
          <w:sz w:val="22"/>
          <w:szCs w:val="22"/>
        </w:rPr>
        <w:t xml:space="preserve">Engage with a wide level of reading, a minimum of 7-10 references, from a variety of credible literature sources informed by the latest research. </w:t>
      </w:r>
    </w:p>
    <w:p w14:paraId="4FB5B66B" w14:textId="77777777" w:rsidR="00DD706D" w:rsidRPr="00FC1717" w:rsidRDefault="00DD706D" w:rsidP="000B4D9C">
      <w:pPr>
        <w:pStyle w:val="ListParagraph"/>
        <w:numPr>
          <w:ilvl w:val="0"/>
          <w:numId w:val="25"/>
        </w:numPr>
        <w:spacing w:line="360" w:lineRule="auto"/>
        <w:jc w:val="both"/>
        <w:rPr>
          <w:rFonts w:ascii="Arial" w:hAnsi="Arial" w:cs="Arial"/>
          <w:iCs/>
          <w:sz w:val="22"/>
          <w:szCs w:val="22"/>
        </w:rPr>
      </w:pPr>
      <w:r w:rsidRPr="50814FC9">
        <w:rPr>
          <w:rFonts w:ascii="Arial" w:hAnsi="Arial" w:cs="Arial"/>
          <w:sz w:val="22"/>
          <w:szCs w:val="22"/>
        </w:rPr>
        <w:t>Tables, charts, diagrams, graphs and images should be properly cited.</w:t>
      </w:r>
    </w:p>
    <w:p w14:paraId="37D6CB9E" w14:textId="5D3F6F2A" w:rsidR="00DD706D" w:rsidRPr="00DD706D" w:rsidRDefault="00DD706D" w:rsidP="000B4D9C">
      <w:pPr>
        <w:pStyle w:val="ListParagraph"/>
        <w:numPr>
          <w:ilvl w:val="0"/>
          <w:numId w:val="25"/>
        </w:numPr>
        <w:spacing w:line="360" w:lineRule="auto"/>
        <w:jc w:val="both"/>
        <w:rPr>
          <w:rFonts w:ascii="Arial" w:hAnsi="Arial" w:cs="Arial"/>
          <w:iCs/>
          <w:sz w:val="22"/>
          <w:szCs w:val="22"/>
        </w:rPr>
      </w:pPr>
      <w:r w:rsidRPr="50814FC9">
        <w:rPr>
          <w:rFonts w:ascii="Arial" w:hAnsi="Arial" w:cs="Arial"/>
          <w:sz w:val="22"/>
          <w:szCs w:val="22"/>
        </w:rPr>
        <w:t>The references should be properly cited in text and listed according to the UWTSD Harvard Referencing Style (Cite them right).</w:t>
      </w:r>
    </w:p>
    <w:p w14:paraId="4525BF03" w14:textId="77777777" w:rsidR="00D22D9C" w:rsidRDefault="00D22D9C" w:rsidP="000B4D9C">
      <w:pPr>
        <w:spacing w:line="360" w:lineRule="auto"/>
        <w:jc w:val="both"/>
        <w:rPr>
          <w:rFonts w:ascii="Arial" w:hAnsi="Arial" w:cs="Arial"/>
          <w:sz w:val="22"/>
          <w:szCs w:val="22"/>
        </w:rPr>
      </w:pPr>
    </w:p>
    <w:p w14:paraId="747245DD" w14:textId="77777777" w:rsidR="005576FB" w:rsidRDefault="005576FB" w:rsidP="000B4D9C">
      <w:pPr>
        <w:spacing w:line="360" w:lineRule="auto"/>
        <w:jc w:val="both"/>
        <w:rPr>
          <w:rFonts w:ascii="Arial" w:hAnsi="Arial" w:cs="Arial"/>
          <w:sz w:val="22"/>
          <w:szCs w:val="22"/>
        </w:rPr>
      </w:pPr>
    </w:p>
    <w:p w14:paraId="157FA84E" w14:textId="77777777" w:rsidR="005576FB" w:rsidRDefault="005576FB" w:rsidP="000B4D9C">
      <w:pPr>
        <w:spacing w:line="360" w:lineRule="auto"/>
        <w:jc w:val="both"/>
        <w:rPr>
          <w:rFonts w:ascii="Arial" w:hAnsi="Arial" w:cs="Arial"/>
          <w:sz w:val="22"/>
          <w:szCs w:val="22"/>
        </w:rPr>
      </w:pPr>
    </w:p>
    <w:p w14:paraId="541DC249" w14:textId="1323FC30" w:rsidR="00D22D9C" w:rsidRPr="00A511A8" w:rsidRDefault="00D22D9C" w:rsidP="000B4D9C">
      <w:pPr>
        <w:pStyle w:val="ListParagraph"/>
        <w:numPr>
          <w:ilvl w:val="0"/>
          <w:numId w:val="24"/>
        </w:numPr>
        <w:spacing w:line="360" w:lineRule="auto"/>
        <w:ind w:left="0" w:firstLine="0"/>
        <w:jc w:val="both"/>
        <w:rPr>
          <w:rFonts w:ascii="Arial" w:hAnsi="Arial" w:cs="Arial"/>
          <w:b/>
          <w:sz w:val="22"/>
          <w:szCs w:val="22"/>
        </w:rPr>
      </w:pPr>
      <w:r w:rsidRPr="00A511A8">
        <w:rPr>
          <w:rFonts w:ascii="Arial" w:hAnsi="Arial" w:cs="Arial"/>
          <w:b/>
          <w:sz w:val="22"/>
          <w:szCs w:val="22"/>
        </w:rPr>
        <w:t xml:space="preserve">Knowledge and Understanding </w:t>
      </w:r>
      <w:r w:rsidR="005F3A53" w:rsidRPr="00A511A8">
        <w:rPr>
          <w:rFonts w:ascii="Arial" w:hAnsi="Arial" w:cs="Arial"/>
          <w:b/>
          <w:sz w:val="22"/>
          <w:szCs w:val="22"/>
        </w:rPr>
        <w:t>Skills</w:t>
      </w:r>
    </w:p>
    <w:p w14:paraId="14B34F73" w14:textId="77777777" w:rsidR="00D22D9C" w:rsidRPr="00A406E5" w:rsidRDefault="00B10CF0" w:rsidP="000B4D9C">
      <w:pPr>
        <w:spacing w:line="360" w:lineRule="auto"/>
        <w:jc w:val="both"/>
        <w:rPr>
          <w:rFonts w:ascii="Arial" w:hAnsi="Arial" w:cs="Arial"/>
          <w:sz w:val="22"/>
          <w:szCs w:val="22"/>
        </w:rPr>
      </w:pPr>
      <w:r>
        <w:rPr>
          <w:rFonts w:ascii="Arial" w:hAnsi="Arial" w:cs="Arial"/>
          <w:sz w:val="22"/>
          <w:szCs w:val="22"/>
        </w:rPr>
        <w:t>At level 7</w:t>
      </w:r>
      <w:r w:rsidR="004D5E9B" w:rsidRPr="69934D45">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sidRPr="69934D45">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sidRPr="69934D45">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sidRPr="69934D45">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sidRPr="69934D45">
        <w:rPr>
          <w:rFonts w:ascii="Arial" w:hAnsi="Arial" w:cs="Arial"/>
          <w:sz w:val="22"/>
          <w:szCs w:val="22"/>
        </w:rPr>
        <w:t xml:space="preserve"> </w:t>
      </w:r>
      <w:r w:rsidRPr="00B10CF0">
        <w:rPr>
          <w:rFonts w:ascii="Arial" w:hAnsi="Arial" w:cs="Arial"/>
          <w:sz w:val="22"/>
          <w:szCs w:val="22"/>
        </w:rPr>
        <w:t>advanced scholarship</w:t>
      </w:r>
      <w:r w:rsidRPr="69934D45">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50814FC9">
        <w:rPr>
          <w:rFonts w:ascii="Arial" w:hAnsi="Arial" w:cs="Arial"/>
          <w:i/>
          <w:iCs/>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50814FC9">
        <w:rPr>
          <w:rFonts w:ascii="Arial" w:hAnsi="Arial" w:cs="Arial"/>
          <w:i/>
          <w:iCs/>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50814FC9">
        <w:rPr>
          <w:rFonts w:ascii="Arial" w:hAnsi="Arial" w:cs="Arial"/>
          <w:i/>
          <w:iCs/>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0B4D9C">
      <w:pPr>
        <w:spacing w:line="360" w:lineRule="auto"/>
        <w:jc w:val="both"/>
        <w:rPr>
          <w:rFonts w:ascii="Arial" w:hAnsi="Arial" w:cs="Arial"/>
          <w:b/>
          <w:i/>
          <w:sz w:val="22"/>
          <w:szCs w:val="22"/>
        </w:rPr>
      </w:pPr>
    </w:p>
    <w:p w14:paraId="7D665CEC" w14:textId="77777777" w:rsidR="00C01A3F" w:rsidRDefault="008042F0" w:rsidP="000B4D9C">
      <w:pPr>
        <w:spacing w:line="360" w:lineRule="auto"/>
        <w:jc w:val="both"/>
        <w:rPr>
          <w:rFonts w:ascii="Arial" w:hAnsi="Arial" w:cs="Arial"/>
          <w:i/>
          <w:sz w:val="22"/>
          <w:szCs w:val="22"/>
        </w:rPr>
      </w:pPr>
      <w:r w:rsidRPr="008042F0">
        <w:rPr>
          <w:rFonts w:ascii="Arial" w:hAnsi="Arial" w:cs="Arial"/>
          <w:b/>
          <w:i/>
          <w:sz w:val="22"/>
          <w:szCs w:val="22"/>
        </w:rPr>
        <w:lastRenderedPageBreak/>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B4ADE71" w14:textId="77777777" w:rsidR="00E947FB" w:rsidRDefault="00E947FB" w:rsidP="000B4D9C">
      <w:pPr>
        <w:pStyle w:val="ListParagraph"/>
        <w:numPr>
          <w:ilvl w:val="0"/>
          <w:numId w:val="26"/>
        </w:numPr>
        <w:spacing w:line="360" w:lineRule="auto"/>
        <w:jc w:val="both"/>
        <w:rPr>
          <w:rFonts w:ascii="Arial" w:hAnsi="Arial" w:cs="Arial"/>
          <w:sz w:val="22"/>
          <w:szCs w:val="22"/>
        </w:rPr>
      </w:pPr>
      <w:r w:rsidRPr="00E947FB">
        <w:rPr>
          <w:rFonts w:ascii="Arial" w:hAnsi="Arial" w:cs="Arial"/>
          <w:sz w:val="22"/>
          <w:szCs w:val="22"/>
        </w:rPr>
        <w:t>Demonstrate knowledge and understanding of relevant models and concepts related to the subject, particularly those concerning the marketing environment and pioneering versus follower organisations.</w:t>
      </w:r>
    </w:p>
    <w:p w14:paraId="5B07CF68" w14:textId="76468AE1" w:rsidR="00D22D9C" w:rsidRPr="00DD706D" w:rsidRDefault="00DD706D" w:rsidP="000B4D9C">
      <w:pPr>
        <w:pStyle w:val="ListParagraph"/>
        <w:numPr>
          <w:ilvl w:val="0"/>
          <w:numId w:val="26"/>
        </w:numPr>
        <w:spacing w:line="360" w:lineRule="auto"/>
        <w:jc w:val="both"/>
        <w:rPr>
          <w:rFonts w:ascii="Arial" w:hAnsi="Arial" w:cs="Arial"/>
          <w:sz w:val="22"/>
          <w:szCs w:val="22"/>
        </w:rPr>
      </w:pPr>
      <w:r w:rsidRPr="00FC1717">
        <w:rPr>
          <w:rFonts w:ascii="Arial" w:hAnsi="Arial" w:cs="Arial"/>
          <w:sz w:val="22"/>
          <w:szCs w:val="22"/>
        </w:rPr>
        <w:t xml:space="preserve">Display awareness of current problems and/or new insights of the subject. </w:t>
      </w:r>
    </w:p>
    <w:p w14:paraId="55ACA46B" w14:textId="77777777" w:rsidR="00D22D9C" w:rsidRPr="00A406E5" w:rsidRDefault="00D22D9C" w:rsidP="000B4D9C">
      <w:pPr>
        <w:spacing w:line="360" w:lineRule="auto"/>
        <w:jc w:val="both"/>
        <w:rPr>
          <w:rFonts w:ascii="Arial" w:hAnsi="Arial" w:cs="Arial"/>
          <w:b/>
          <w:sz w:val="22"/>
          <w:szCs w:val="22"/>
        </w:rPr>
      </w:pPr>
    </w:p>
    <w:p w14:paraId="5B2C7C54" w14:textId="77777777" w:rsidR="00D22D9C" w:rsidRPr="00A406E5" w:rsidRDefault="005F3A53" w:rsidP="000B4D9C">
      <w:pPr>
        <w:numPr>
          <w:ilvl w:val="0"/>
          <w:numId w:val="24"/>
        </w:numPr>
        <w:spacing w:line="360" w:lineRule="auto"/>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0B4D9C">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sidRPr="69934D45">
        <w:rPr>
          <w:rFonts w:ascii="Arial" w:hAnsi="Arial" w:cs="Arial"/>
          <w:sz w:val="22"/>
          <w:szCs w:val="22"/>
        </w:rPr>
        <w:t>:</w:t>
      </w:r>
      <w:r w:rsidRPr="69934D45">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sidRPr="69934D45">
        <w:rPr>
          <w:rFonts w:ascii="Arial" w:hAnsi="Arial" w:cs="Arial"/>
          <w:sz w:val="22"/>
          <w:szCs w:val="22"/>
        </w:rPr>
        <w:t xml:space="preserve"> </w:t>
      </w:r>
      <w:r w:rsidR="008440FE" w:rsidRPr="008440FE">
        <w:rPr>
          <w:rFonts w:ascii="Arial" w:hAnsi="Arial" w:cs="Arial"/>
          <w:sz w:val="22"/>
          <w:szCs w:val="22"/>
        </w:rPr>
        <w:t>the discipline</w:t>
      </w:r>
      <w:r w:rsidR="008440FE" w:rsidRPr="69934D45">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sidRPr="69934D45">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69934D4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0B4D9C">
      <w:pPr>
        <w:spacing w:line="360" w:lineRule="auto"/>
        <w:jc w:val="both"/>
        <w:rPr>
          <w:rFonts w:ascii="Arial" w:hAnsi="Arial" w:cs="Arial"/>
          <w:sz w:val="22"/>
          <w:szCs w:val="22"/>
        </w:rPr>
      </w:pPr>
    </w:p>
    <w:p w14:paraId="32273C5D" w14:textId="77777777" w:rsidR="00C01A3F" w:rsidRDefault="008042F0" w:rsidP="000B4D9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7C5F2C7" w14:textId="77777777" w:rsidR="00DD706D" w:rsidRPr="00FC1717" w:rsidRDefault="00DD706D" w:rsidP="000B4D9C">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Demonstrate critical evaluation/critique of current research and methodologies. </w:t>
      </w:r>
    </w:p>
    <w:p w14:paraId="4FFF7025" w14:textId="77777777" w:rsidR="00DD706D" w:rsidRPr="00FC1717" w:rsidRDefault="00DD706D" w:rsidP="000B4D9C">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Provide systematic and creative synthesis of complex issues related to the assessment task(s). </w:t>
      </w:r>
    </w:p>
    <w:p w14:paraId="157E0998" w14:textId="77777777" w:rsidR="00DD706D" w:rsidRPr="00FC1717" w:rsidRDefault="00DD706D" w:rsidP="000B4D9C">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Investigate contradictory or incomplete information and make arguments and judgements. </w:t>
      </w:r>
    </w:p>
    <w:p w14:paraId="26438BF6" w14:textId="5CA6C2F8" w:rsidR="00C01A3F" w:rsidRPr="00DD706D" w:rsidRDefault="00DD706D" w:rsidP="000B4D9C">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Provide evidence to support your arguments and judgements. </w:t>
      </w:r>
    </w:p>
    <w:p w14:paraId="085D1D7C" w14:textId="77777777" w:rsidR="00D22D9C" w:rsidRPr="00A406E5" w:rsidRDefault="00D22D9C" w:rsidP="000B4D9C">
      <w:pPr>
        <w:spacing w:line="360" w:lineRule="auto"/>
        <w:jc w:val="both"/>
        <w:rPr>
          <w:rFonts w:ascii="Arial" w:hAnsi="Arial" w:cs="Arial"/>
          <w:b/>
          <w:sz w:val="22"/>
          <w:szCs w:val="22"/>
        </w:rPr>
      </w:pPr>
    </w:p>
    <w:p w14:paraId="7740CB9A" w14:textId="77777777" w:rsidR="00D22D9C" w:rsidRPr="00A406E5" w:rsidRDefault="00D22D9C" w:rsidP="000B4D9C">
      <w:pPr>
        <w:numPr>
          <w:ilvl w:val="0"/>
          <w:numId w:val="24"/>
        </w:numPr>
        <w:spacing w:line="360" w:lineRule="auto"/>
        <w:ind w:left="0" w:firstLine="0"/>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0B4D9C">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sidRPr="69934D45">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sidRPr="69934D45">
        <w:rPr>
          <w:rFonts w:ascii="Arial" w:hAnsi="Arial" w:cs="Arial"/>
          <w:sz w:val="22"/>
          <w:szCs w:val="22"/>
        </w:rPr>
        <w:t xml:space="preserve"> </w:t>
      </w:r>
      <w:r w:rsidRPr="008440FE">
        <w:rPr>
          <w:rFonts w:ascii="Arial" w:hAnsi="Arial" w:cs="Arial"/>
          <w:sz w:val="22"/>
          <w:szCs w:val="22"/>
        </w:rPr>
        <w:t>knowledge in the discipline</w:t>
      </w:r>
      <w:r w:rsidR="00DB444C" w:rsidRPr="69934D45">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sidRPr="69934D45">
        <w:rPr>
          <w:rFonts w:ascii="Arial" w:hAnsi="Arial" w:cs="Arial"/>
          <w:sz w:val="22"/>
          <w:szCs w:val="22"/>
        </w:rPr>
        <w:t xml:space="preserve"> </w:t>
      </w:r>
      <w:r w:rsidR="00DB444C" w:rsidRPr="00DB444C">
        <w:rPr>
          <w:rFonts w:ascii="Arial" w:hAnsi="Arial" w:cs="Arial"/>
          <w:sz w:val="22"/>
          <w:szCs w:val="22"/>
        </w:rPr>
        <w:t>equivalent level</w:t>
      </w:r>
      <w:r w:rsidR="00DB444C" w:rsidRPr="69934D45">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sidRPr="69934D45">
        <w:rPr>
          <w:rFonts w:ascii="Arial" w:hAnsi="Arial" w:cs="Arial"/>
          <w:sz w:val="22"/>
          <w:szCs w:val="22"/>
        </w:rPr>
        <w:t>.</w:t>
      </w:r>
    </w:p>
    <w:p w14:paraId="3BA84FCC" w14:textId="77777777" w:rsidR="00DB444C" w:rsidRDefault="00DB444C" w:rsidP="000B4D9C">
      <w:pPr>
        <w:spacing w:line="360" w:lineRule="auto"/>
        <w:jc w:val="both"/>
        <w:rPr>
          <w:rFonts w:ascii="Arial" w:hAnsi="Arial" w:cs="Arial"/>
          <w:sz w:val="22"/>
          <w:szCs w:val="22"/>
        </w:rPr>
      </w:pPr>
    </w:p>
    <w:p w14:paraId="430A2312" w14:textId="77777777" w:rsidR="00D22D9C" w:rsidRPr="00A406E5" w:rsidRDefault="00D22D9C" w:rsidP="000B4D9C">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sidRPr="69934D4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69934D45">
        <w:rPr>
          <w:rFonts w:ascii="Arial" w:hAnsi="Arial" w:cs="Arial"/>
          <w:sz w:val="22"/>
          <w:szCs w:val="22"/>
        </w:rPr>
        <w:t>.</w:t>
      </w:r>
      <w:r w:rsidRPr="00A406E5">
        <w:rPr>
          <w:rFonts w:ascii="Arial" w:hAnsi="Arial" w:cs="Arial"/>
          <w:sz w:val="22"/>
          <w:szCs w:val="22"/>
        </w:rPr>
        <w:t xml:space="preserve">  </w:t>
      </w:r>
      <w:r w:rsidRPr="00A406E5">
        <w:rPr>
          <w:rFonts w:ascii="Arial" w:hAnsi="Arial" w:cs="Arial"/>
          <w:sz w:val="22"/>
          <w:szCs w:val="22"/>
        </w:rPr>
        <w:lastRenderedPageBreak/>
        <w:t xml:space="preserve">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0B4D9C">
      <w:pPr>
        <w:spacing w:line="360" w:lineRule="auto"/>
        <w:jc w:val="both"/>
        <w:rPr>
          <w:rFonts w:ascii="Arial" w:hAnsi="Arial" w:cs="Arial"/>
          <w:sz w:val="22"/>
          <w:szCs w:val="22"/>
        </w:rPr>
      </w:pPr>
    </w:p>
    <w:p w14:paraId="790E00A6" w14:textId="77777777" w:rsidR="00C01A3F" w:rsidRDefault="008042F0" w:rsidP="000B4D9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6F9107A" w14:textId="77777777" w:rsidR="00DD706D" w:rsidRPr="00FC1717" w:rsidRDefault="00DD706D" w:rsidP="000B4D9C">
      <w:pPr>
        <w:numPr>
          <w:ilvl w:val="0"/>
          <w:numId w:val="30"/>
        </w:numPr>
        <w:spacing w:line="360" w:lineRule="auto"/>
        <w:jc w:val="both"/>
        <w:rPr>
          <w:rFonts w:ascii="Arial" w:hAnsi="Arial" w:cs="Arial"/>
          <w:iCs/>
          <w:sz w:val="22"/>
          <w:szCs w:val="22"/>
        </w:rPr>
      </w:pPr>
      <w:r w:rsidRPr="50814FC9">
        <w:rPr>
          <w:rFonts w:ascii="Arial" w:hAnsi="Arial" w:cs="Arial"/>
          <w:sz w:val="22"/>
          <w:szCs w:val="22"/>
        </w:rPr>
        <w:t xml:space="preserve">Properly implement the suitable tools and approaches to address the task/s requirement(s). </w:t>
      </w:r>
    </w:p>
    <w:p w14:paraId="1BF9BE50" w14:textId="77777777" w:rsidR="00DD706D" w:rsidRPr="00F750D8" w:rsidRDefault="00DD706D" w:rsidP="000B4D9C">
      <w:pPr>
        <w:numPr>
          <w:ilvl w:val="0"/>
          <w:numId w:val="30"/>
        </w:numPr>
        <w:spacing w:line="360" w:lineRule="auto"/>
        <w:jc w:val="both"/>
        <w:rPr>
          <w:rFonts w:ascii="Arial" w:hAnsi="Arial" w:cs="Arial"/>
          <w:iCs/>
          <w:sz w:val="22"/>
          <w:szCs w:val="22"/>
        </w:rPr>
      </w:pPr>
      <w:r w:rsidRPr="50814FC9">
        <w:rPr>
          <w:rFonts w:ascii="Arial" w:hAnsi="Arial" w:cs="Arial"/>
          <w:sz w:val="22"/>
          <w:szCs w:val="22"/>
        </w:rPr>
        <w:t xml:space="preserve">Detailed, current facts and figures should be included to support statements made. </w:t>
      </w:r>
    </w:p>
    <w:p w14:paraId="6299CEAA" w14:textId="67303093" w:rsidR="00DD706D" w:rsidRPr="00DD706D" w:rsidRDefault="00DD706D" w:rsidP="000B4D9C">
      <w:pPr>
        <w:numPr>
          <w:ilvl w:val="0"/>
          <w:numId w:val="30"/>
        </w:numPr>
        <w:spacing w:line="360" w:lineRule="auto"/>
        <w:jc w:val="both"/>
        <w:rPr>
          <w:rFonts w:ascii="Arial" w:hAnsi="Arial" w:cs="Arial"/>
          <w:iCs/>
          <w:sz w:val="22"/>
          <w:szCs w:val="22"/>
        </w:rPr>
      </w:pPr>
      <w:r w:rsidRPr="50814FC9">
        <w:rPr>
          <w:rFonts w:ascii="Arial" w:hAnsi="Arial" w:cs="Arial"/>
          <w:sz w:val="22"/>
          <w:szCs w:val="22"/>
        </w:rPr>
        <w:t xml:space="preserve">Focus only on the task(s) and question(s) set in the assignment. </w:t>
      </w:r>
    </w:p>
    <w:p w14:paraId="293BE980" w14:textId="77777777" w:rsidR="00C01A3F" w:rsidRPr="00A406E5" w:rsidRDefault="00C01A3F" w:rsidP="000B4D9C">
      <w:pPr>
        <w:spacing w:line="360" w:lineRule="auto"/>
        <w:jc w:val="both"/>
        <w:rPr>
          <w:rFonts w:ascii="Arial" w:hAnsi="Arial" w:cs="Arial"/>
          <w:sz w:val="22"/>
          <w:szCs w:val="22"/>
        </w:rPr>
      </w:pPr>
    </w:p>
    <w:p w14:paraId="269A4FB2" w14:textId="62A6AC30" w:rsidR="00D22D9C" w:rsidRPr="00A511A8" w:rsidRDefault="005F3A53" w:rsidP="000B4D9C">
      <w:pPr>
        <w:pStyle w:val="ListParagraph"/>
        <w:numPr>
          <w:ilvl w:val="0"/>
          <w:numId w:val="24"/>
        </w:numPr>
        <w:spacing w:line="360" w:lineRule="auto"/>
        <w:ind w:left="0" w:firstLine="0"/>
        <w:jc w:val="both"/>
        <w:rPr>
          <w:rFonts w:ascii="Arial" w:hAnsi="Arial" w:cs="Arial"/>
          <w:b/>
          <w:sz w:val="22"/>
          <w:szCs w:val="22"/>
        </w:rPr>
      </w:pPr>
      <w:r w:rsidRPr="00A511A8">
        <w:rPr>
          <w:rFonts w:ascii="Arial" w:hAnsi="Arial" w:cs="Arial"/>
          <w:b/>
          <w:sz w:val="22"/>
          <w:szCs w:val="22"/>
        </w:rPr>
        <w:t xml:space="preserve">Transferable </w:t>
      </w:r>
      <w:r w:rsidR="00D22D9C" w:rsidRPr="00A511A8">
        <w:rPr>
          <w:rFonts w:ascii="Arial" w:hAnsi="Arial" w:cs="Arial"/>
          <w:b/>
          <w:sz w:val="22"/>
          <w:szCs w:val="22"/>
        </w:rPr>
        <w:t xml:space="preserve">Skills for </w:t>
      </w:r>
      <w:r w:rsidRPr="00A511A8">
        <w:rPr>
          <w:rFonts w:ascii="Arial" w:hAnsi="Arial" w:cs="Arial"/>
          <w:b/>
          <w:sz w:val="22"/>
          <w:szCs w:val="22"/>
        </w:rPr>
        <w:t xml:space="preserve">Life and </w:t>
      </w:r>
      <w:r w:rsidR="00D22D9C" w:rsidRPr="00A511A8">
        <w:rPr>
          <w:rFonts w:ascii="Arial" w:hAnsi="Arial" w:cs="Arial"/>
          <w:b/>
          <w:sz w:val="22"/>
          <w:szCs w:val="22"/>
        </w:rPr>
        <w:t xml:space="preserve">Professional Practice </w:t>
      </w:r>
    </w:p>
    <w:p w14:paraId="08F03084" w14:textId="77777777" w:rsidR="00995D51" w:rsidRPr="00A406E5" w:rsidRDefault="00D22D9C" w:rsidP="000B4D9C">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sidRPr="69934D45">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sidRPr="69934D45">
        <w:rPr>
          <w:rFonts w:ascii="Arial" w:hAnsi="Arial" w:cs="Arial"/>
          <w:sz w:val="22"/>
          <w:szCs w:val="22"/>
        </w:rPr>
        <w:t>:</w:t>
      </w:r>
      <w:r w:rsidRPr="69934D4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69934D45">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69934D45">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sidRPr="69934D45">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0B4D9C">
      <w:pPr>
        <w:spacing w:line="360" w:lineRule="auto"/>
        <w:jc w:val="both"/>
        <w:rPr>
          <w:rFonts w:ascii="Arial" w:hAnsi="Arial" w:cs="Arial"/>
          <w:sz w:val="22"/>
          <w:szCs w:val="22"/>
        </w:rPr>
      </w:pPr>
    </w:p>
    <w:p w14:paraId="15588ACB" w14:textId="77777777" w:rsidR="00C01A3F" w:rsidRDefault="008042F0" w:rsidP="000B4D9C">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147DB4E" w14:textId="77777777" w:rsidR="008F3A17" w:rsidRPr="009A72CE" w:rsidRDefault="008F3A17" w:rsidP="000B4D9C">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sidRPr="009A72CE">
        <w:rPr>
          <w:rFonts w:asciiTheme="minorBidi" w:hAnsiTheme="minorBidi" w:cstheme="minorBidi"/>
          <w:sz w:val="22"/>
          <w:szCs w:val="22"/>
        </w:rPr>
        <w:t>Submit your work in the form of a single Microsoft Word file.</w:t>
      </w:r>
    </w:p>
    <w:p w14:paraId="2CB51CC6" w14:textId="77777777" w:rsidR="008F3A17" w:rsidRDefault="008F3A17" w:rsidP="000B4D9C">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14:paraId="3B1D9ED0" w14:textId="77777777" w:rsidR="008F3A17" w:rsidRDefault="008F3A17" w:rsidP="000B4D9C">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14:paraId="7A6264F4" w14:textId="77777777" w:rsidR="008F3A17" w:rsidRDefault="008F3A17" w:rsidP="000B4D9C">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14:paraId="2BC7EB37" w14:textId="77777777" w:rsidR="008F3A17" w:rsidRDefault="008F3A17" w:rsidP="000B4D9C">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14:paraId="2F975926" w14:textId="77777777" w:rsidR="008F3A17" w:rsidRPr="00152069" w:rsidRDefault="008F3A17" w:rsidP="000B4D9C">
      <w:pPr>
        <w:pStyle w:val="ListParagraph"/>
        <w:numPr>
          <w:ilvl w:val="0"/>
          <w:numId w:val="28"/>
        </w:numPr>
        <w:spacing w:line="360" w:lineRule="auto"/>
        <w:jc w:val="both"/>
        <w:rPr>
          <w:rFonts w:asciiTheme="minorBidi" w:hAnsiTheme="minorBidi" w:cstheme="minorBidi"/>
          <w:sz w:val="22"/>
          <w:szCs w:val="22"/>
        </w:rPr>
      </w:pPr>
      <w:r w:rsidRPr="00152069">
        <w:rPr>
          <w:rFonts w:asciiTheme="minorBidi" w:hAnsiTheme="minorBidi" w:cstheme="minorBidi"/>
          <w:sz w:val="22"/>
          <w:szCs w:val="22"/>
        </w:rPr>
        <w:t>Apply Arial font style, size 12, 1.5 line spacing</w:t>
      </w:r>
      <w:r>
        <w:rPr>
          <w:rFonts w:asciiTheme="minorBidi" w:hAnsiTheme="minorBidi" w:cstheme="minorBidi"/>
          <w:sz w:val="22"/>
          <w:szCs w:val="22"/>
        </w:rPr>
        <w:t>,</w:t>
      </w:r>
      <w:r w:rsidRPr="00152069">
        <w:rPr>
          <w:rFonts w:asciiTheme="minorBidi" w:hAnsiTheme="minorBidi" w:cstheme="minorBidi"/>
          <w:sz w:val="22"/>
          <w:szCs w:val="22"/>
        </w:rPr>
        <w:t xml:space="preserve"> and page numbering.</w:t>
      </w:r>
    </w:p>
    <w:p w14:paraId="5C43DB2C" w14:textId="77777777" w:rsidR="008F3A17" w:rsidRPr="00152069" w:rsidRDefault="008F3A17" w:rsidP="000B4D9C">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14:paraId="323C150E" w14:textId="77777777" w:rsidR="008F3A17" w:rsidRPr="00152069" w:rsidRDefault="008F3A17" w:rsidP="000B4D9C">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14:paraId="46008D68" w14:textId="77777777" w:rsidR="008F3A17" w:rsidRDefault="008F3A17" w:rsidP="000B4D9C">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14:paraId="3B7221DC" w14:textId="77777777" w:rsidR="008F3A17" w:rsidRPr="00CB2314" w:rsidRDefault="008F3A17" w:rsidP="000B4D9C">
      <w:pPr>
        <w:pStyle w:val="ListParagraph"/>
        <w:widowControl w:val="0"/>
        <w:numPr>
          <w:ilvl w:val="0"/>
          <w:numId w:val="28"/>
        </w:numPr>
        <w:tabs>
          <w:tab w:val="left" w:pos="940"/>
          <w:tab w:val="left" w:pos="941"/>
        </w:tabs>
        <w:spacing w:line="360" w:lineRule="auto"/>
        <w:rPr>
          <w:rFonts w:ascii="Arial" w:hAnsi="Arial" w:cs="Arial"/>
          <w:sz w:val="22"/>
          <w:szCs w:val="22"/>
        </w:rPr>
      </w:pPr>
      <w:bookmarkStart w:id="0" w:name="_Hlk181804458"/>
      <w:r w:rsidRPr="3CA42F31">
        <w:rPr>
          <w:rFonts w:ascii="Arial" w:hAnsi="Arial" w:cs="Arial"/>
          <w:sz w:val="22"/>
          <w:szCs w:val="22"/>
        </w:rPr>
        <w:t>Follow the word count requirement.</w:t>
      </w:r>
      <w:r w:rsidRPr="00ED36CD">
        <w:t xml:space="preserve"> </w:t>
      </w:r>
      <w:r w:rsidRPr="00CB2314">
        <w:rPr>
          <w:rFonts w:ascii="Arial" w:hAnsi="Arial" w:cs="Arial"/>
          <w:sz w:val="22"/>
          <w:szCs w:val="22"/>
        </w:rPr>
        <w:t>The title page, table of contents, reference list, and any appendices will not be included in the final word count of your report</w:t>
      </w:r>
      <w:r w:rsidRPr="00ED36CD">
        <w:rPr>
          <w:rFonts w:ascii="Arial" w:hAnsi="Arial" w:cs="Arial"/>
          <w:sz w:val="22"/>
          <w:szCs w:val="22"/>
        </w:rPr>
        <w:t>.</w:t>
      </w:r>
    </w:p>
    <w:p w14:paraId="3E63AE78" w14:textId="77777777" w:rsidR="008F3A17" w:rsidRPr="00152069" w:rsidRDefault="008F3A17" w:rsidP="000B4D9C">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bookmarkEnd w:id="0"/>
    <w:p w14:paraId="11290597" w14:textId="77777777" w:rsidR="008F3A17" w:rsidRPr="00152069" w:rsidRDefault="008F3A17" w:rsidP="000B4D9C">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The evidence of this criteria should be found across all the different sections of your work.</w:t>
      </w:r>
    </w:p>
    <w:p w14:paraId="00D13F47" w14:textId="77777777" w:rsidR="00C01A3F" w:rsidRDefault="00C01A3F" w:rsidP="000B4D9C">
      <w:pPr>
        <w:spacing w:line="360" w:lineRule="auto"/>
        <w:jc w:val="both"/>
        <w:rPr>
          <w:rFonts w:ascii="Arial" w:hAnsi="Arial" w:cs="Arial"/>
          <w:sz w:val="22"/>
          <w:szCs w:val="22"/>
        </w:rPr>
      </w:pPr>
    </w:p>
    <w:p w14:paraId="2486A569" w14:textId="77777777" w:rsidR="00D67D1D" w:rsidRPr="00152069" w:rsidRDefault="00D67D1D" w:rsidP="000B4D9C">
      <w:pPr>
        <w:spacing w:line="360" w:lineRule="auto"/>
        <w:rPr>
          <w:rFonts w:asciiTheme="minorBidi" w:hAnsiTheme="minorBidi" w:cstheme="minorBidi"/>
          <w:sz w:val="22"/>
          <w:szCs w:val="22"/>
        </w:rPr>
      </w:pPr>
    </w:p>
    <w:p w14:paraId="5C846291" w14:textId="77777777" w:rsidR="00D67D1D" w:rsidRPr="007244E1" w:rsidRDefault="00D67D1D" w:rsidP="000B4D9C">
      <w:pPr>
        <w:spacing w:line="360" w:lineRule="auto"/>
        <w:rPr>
          <w:rFonts w:ascii="Arial" w:eastAsiaTheme="minorEastAsia" w:hAnsi="Arial" w:cs="Arial"/>
          <w:b/>
          <w:bCs/>
          <w:color w:val="000000"/>
          <w:sz w:val="28"/>
          <w:szCs w:val="28"/>
          <w:lang w:eastAsia="zh-CN"/>
          <w14:ligatures w14:val="standardContextual"/>
        </w:rPr>
      </w:pPr>
      <w:r w:rsidRPr="007244E1">
        <w:rPr>
          <w:rFonts w:ascii="Arial" w:eastAsiaTheme="minorEastAsia" w:hAnsi="Arial" w:cs="Arial"/>
          <w:b/>
          <w:bCs/>
          <w:color w:val="000000"/>
          <w:sz w:val="28"/>
          <w:szCs w:val="28"/>
          <w:lang w:eastAsia="zh-CN"/>
          <w14:ligatures w14:val="standardContextual"/>
        </w:rPr>
        <w:lastRenderedPageBreak/>
        <w:t>Word count</w:t>
      </w:r>
    </w:p>
    <w:p w14:paraId="5DC64212" w14:textId="77777777" w:rsidR="00D67D1D" w:rsidRDefault="00D67D1D" w:rsidP="000B4D9C">
      <w:pPr>
        <w:pStyle w:val="Default"/>
        <w:spacing w:line="360" w:lineRule="auto"/>
        <w:rPr>
          <w:sz w:val="22"/>
          <w:szCs w:val="22"/>
        </w:rPr>
      </w:pPr>
    </w:p>
    <w:p w14:paraId="19E18DE0" w14:textId="77777777" w:rsidR="00D67D1D" w:rsidRPr="00152069" w:rsidRDefault="00D67D1D" w:rsidP="000B4D9C">
      <w:pPr>
        <w:pStyle w:val="Default"/>
        <w:spacing w:line="360" w:lineRule="auto"/>
        <w:rPr>
          <w:sz w:val="22"/>
          <w:szCs w:val="22"/>
        </w:rPr>
      </w:pPr>
      <w:r w:rsidRPr="00152069">
        <w:rPr>
          <w:sz w:val="22"/>
          <w:szCs w:val="22"/>
        </w:rPr>
        <w:t>(Source: Chapter 7 of the Academic Quality Handbook)</w:t>
      </w:r>
    </w:p>
    <w:p w14:paraId="7D0C7BF9" w14:textId="77777777" w:rsidR="00D67D1D" w:rsidRPr="00152069" w:rsidRDefault="00D67D1D" w:rsidP="000B4D9C">
      <w:pPr>
        <w:pStyle w:val="Default"/>
        <w:spacing w:line="360" w:lineRule="auto"/>
        <w:rPr>
          <w:b/>
          <w:bCs/>
          <w:sz w:val="22"/>
          <w:szCs w:val="22"/>
        </w:rPr>
      </w:pPr>
    </w:p>
    <w:p w14:paraId="62FD0919" w14:textId="77777777" w:rsidR="00D67D1D" w:rsidRPr="00152069" w:rsidRDefault="00D67D1D" w:rsidP="000B4D9C">
      <w:pPr>
        <w:pStyle w:val="Default"/>
        <w:spacing w:line="360" w:lineRule="auto"/>
        <w:rPr>
          <w:sz w:val="22"/>
          <w:szCs w:val="22"/>
        </w:rPr>
      </w:pPr>
      <w:r w:rsidRPr="00152069">
        <w:rPr>
          <w:b/>
          <w:bCs/>
          <w:sz w:val="22"/>
          <w:szCs w:val="22"/>
        </w:rPr>
        <w:t xml:space="preserve">7.7 Work over the word limit </w:t>
      </w:r>
    </w:p>
    <w:p w14:paraId="2052F7D9" w14:textId="77777777" w:rsidR="00D67D1D" w:rsidRPr="00152069" w:rsidRDefault="00D67D1D" w:rsidP="000B4D9C">
      <w:pPr>
        <w:pStyle w:val="Default"/>
        <w:spacing w:line="360" w:lineRule="auto"/>
        <w:jc w:val="both"/>
        <w:rPr>
          <w:sz w:val="22"/>
          <w:szCs w:val="22"/>
        </w:rPr>
      </w:pPr>
      <w:r w:rsidRPr="00152069">
        <w:rPr>
          <w:sz w:val="22"/>
          <w:szCs w:val="22"/>
        </w:rPr>
        <w:t>(i) Different assessments have varying word lengths specified for them; it is important that the student keeps to the word length specified for each assessment at all times on the following grounds</w:t>
      </w:r>
    </w:p>
    <w:p w14:paraId="29FB0BA9" w14:textId="77777777" w:rsidR="00D67D1D" w:rsidRPr="00152069" w:rsidRDefault="00D67D1D" w:rsidP="000B4D9C">
      <w:pPr>
        <w:pStyle w:val="Default"/>
        <w:numPr>
          <w:ilvl w:val="0"/>
          <w:numId w:val="29"/>
        </w:numPr>
        <w:spacing w:line="360" w:lineRule="auto"/>
        <w:jc w:val="both"/>
        <w:rPr>
          <w:sz w:val="22"/>
          <w:szCs w:val="22"/>
        </w:rPr>
      </w:pPr>
      <w:r w:rsidRPr="00152069">
        <w:rPr>
          <w:sz w:val="22"/>
          <w:szCs w:val="22"/>
        </w:rPr>
        <w:t xml:space="preserve">To encourage succinct and clear writing by students. </w:t>
      </w:r>
    </w:p>
    <w:p w14:paraId="1EFB2558" w14:textId="77777777" w:rsidR="00D67D1D" w:rsidRPr="00152069" w:rsidRDefault="00D67D1D" w:rsidP="000B4D9C">
      <w:pPr>
        <w:pStyle w:val="Default"/>
        <w:numPr>
          <w:ilvl w:val="0"/>
          <w:numId w:val="29"/>
        </w:numPr>
        <w:spacing w:line="360" w:lineRule="auto"/>
        <w:jc w:val="both"/>
        <w:rPr>
          <w:sz w:val="22"/>
          <w:szCs w:val="22"/>
        </w:rPr>
      </w:pPr>
      <w:r w:rsidRPr="00152069">
        <w:rPr>
          <w:sz w:val="22"/>
          <w:szCs w:val="22"/>
        </w:rPr>
        <w:t xml:space="preserve">To ensure equity between all the students doing that particular assessment. </w:t>
      </w:r>
    </w:p>
    <w:p w14:paraId="23D4575E" w14:textId="77777777" w:rsidR="00D67D1D" w:rsidRPr="00152069" w:rsidRDefault="00D67D1D" w:rsidP="000B4D9C">
      <w:pPr>
        <w:pStyle w:val="Default"/>
        <w:spacing w:line="360" w:lineRule="auto"/>
        <w:jc w:val="both"/>
        <w:rPr>
          <w:sz w:val="22"/>
          <w:szCs w:val="22"/>
        </w:rPr>
      </w:pPr>
      <w:r w:rsidRPr="00152069">
        <w:rPr>
          <w:sz w:val="22"/>
          <w:szCs w:val="22"/>
        </w:rPr>
        <w:t>(ii) If the specified word limit for an assessment has been exceeded, the following penalties would normally apply. The penalty cannot take the work into the fail category.</w:t>
      </w:r>
    </w:p>
    <w:p w14:paraId="2428860B" w14:textId="77777777" w:rsidR="00D67D1D" w:rsidRPr="00152069" w:rsidRDefault="00D67D1D" w:rsidP="000B4D9C">
      <w:pPr>
        <w:pStyle w:val="Default"/>
        <w:numPr>
          <w:ilvl w:val="0"/>
          <w:numId w:val="29"/>
        </w:numPr>
        <w:spacing w:line="360" w:lineRule="auto"/>
        <w:jc w:val="both"/>
        <w:rPr>
          <w:sz w:val="22"/>
          <w:szCs w:val="22"/>
        </w:rPr>
      </w:pPr>
      <w:r w:rsidRPr="00152069">
        <w:rPr>
          <w:sz w:val="22"/>
          <w:szCs w:val="22"/>
        </w:rPr>
        <w:t>Up to 10% above the word limit – No deduction off final mark</w:t>
      </w:r>
      <w:r>
        <w:rPr>
          <w:sz w:val="22"/>
          <w:szCs w:val="22"/>
        </w:rPr>
        <w:t>.</w:t>
      </w:r>
      <w:r w:rsidRPr="00152069">
        <w:rPr>
          <w:sz w:val="22"/>
          <w:szCs w:val="22"/>
        </w:rPr>
        <w:t xml:space="preserve"> </w:t>
      </w:r>
    </w:p>
    <w:p w14:paraId="41AB261E" w14:textId="77777777" w:rsidR="00D67D1D" w:rsidRPr="00152069" w:rsidRDefault="00D67D1D" w:rsidP="000B4D9C">
      <w:pPr>
        <w:pStyle w:val="Default"/>
        <w:numPr>
          <w:ilvl w:val="0"/>
          <w:numId w:val="29"/>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14:paraId="5DE229BC" w14:textId="77777777" w:rsidR="00D67D1D" w:rsidRPr="00152069" w:rsidRDefault="00D67D1D" w:rsidP="000B4D9C">
      <w:pPr>
        <w:pStyle w:val="Default"/>
        <w:numPr>
          <w:ilvl w:val="0"/>
          <w:numId w:val="29"/>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14:paraId="4867ED29" w14:textId="77777777" w:rsidR="00D67D1D" w:rsidRDefault="00D67D1D" w:rsidP="000B4D9C">
      <w:pPr>
        <w:pStyle w:val="Default"/>
        <w:numPr>
          <w:ilvl w:val="0"/>
          <w:numId w:val="29"/>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14:paraId="56020BE5" w14:textId="77777777" w:rsidR="00D67D1D" w:rsidRPr="00152069" w:rsidRDefault="00D67D1D" w:rsidP="000B4D9C">
      <w:pPr>
        <w:pStyle w:val="Default"/>
        <w:spacing w:line="360" w:lineRule="auto"/>
        <w:ind w:left="720"/>
        <w:jc w:val="both"/>
        <w:rPr>
          <w:color w:val="auto"/>
          <w:sz w:val="22"/>
          <w:szCs w:val="22"/>
        </w:rPr>
      </w:pPr>
    </w:p>
    <w:p w14:paraId="278F2D67" w14:textId="77777777" w:rsidR="00D67D1D" w:rsidRDefault="00D67D1D" w:rsidP="000B4D9C">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3ACDA0C2" w14:textId="77777777" w:rsidR="00D67D1D" w:rsidRPr="00152069" w:rsidRDefault="00D67D1D" w:rsidP="000B4D9C">
      <w:pPr>
        <w:pStyle w:val="Default"/>
        <w:spacing w:line="360" w:lineRule="auto"/>
        <w:jc w:val="both"/>
        <w:rPr>
          <w:color w:val="auto"/>
          <w:sz w:val="22"/>
          <w:szCs w:val="22"/>
        </w:rPr>
      </w:pPr>
    </w:p>
    <w:p w14:paraId="7D9D123B" w14:textId="77777777" w:rsidR="00D67D1D" w:rsidRDefault="00D67D1D" w:rsidP="000B4D9C">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14:paraId="2EDB0CCB" w14:textId="77777777" w:rsidR="00D67D1D" w:rsidRPr="00A406E5" w:rsidRDefault="00D67D1D"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69934D4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F164BB">
        <w:trPr>
          <w:jc w:val="center"/>
        </w:trPr>
        <w:tc>
          <w:tcPr>
            <w:tcW w:w="10670" w:type="dxa"/>
            <w:shd w:val="clear" w:color="auto" w:fill="BFBFBF"/>
          </w:tcPr>
          <w:p w14:paraId="02F88443" w14:textId="1045BBB2" w:rsidR="00152E9D" w:rsidRPr="00A406E5" w:rsidRDefault="00152E9D" w:rsidP="00D67D1D">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10444" w:type="dxa"/>
        <w:tblLayout w:type="fixed"/>
        <w:tblLook w:val="04A0" w:firstRow="1" w:lastRow="0" w:firstColumn="1" w:lastColumn="0" w:noHBand="0" w:noVBand="1"/>
      </w:tblPr>
      <w:tblGrid>
        <w:gridCol w:w="8085"/>
        <w:gridCol w:w="1140"/>
        <w:gridCol w:w="1219"/>
      </w:tblGrid>
      <w:tr w:rsidR="00152E9D" w:rsidRPr="00A406E5" w14:paraId="489257B6" w14:textId="77777777" w:rsidTr="00324643">
        <w:trPr>
          <w:trHeight w:val="1002"/>
        </w:trPr>
        <w:tc>
          <w:tcPr>
            <w:tcW w:w="8085" w:type="dxa"/>
            <w:tcBorders>
              <w:top w:val="single" w:sz="4" w:space="0" w:color="auto"/>
              <w:left w:val="single" w:sz="4" w:space="0" w:color="auto"/>
              <w:right w:val="single" w:sz="4" w:space="0" w:color="auto"/>
            </w:tcBorders>
            <w:shd w:val="clear" w:color="auto" w:fill="BFBFBF" w:themeFill="background1" w:themeFillShade="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140" w:type="dxa"/>
            <w:tcBorders>
              <w:top w:val="single" w:sz="4" w:space="0" w:color="auto"/>
              <w:left w:val="single" w:sz="4" w:space="0" w:color="auto"/>
              <w:right w:val="single" w:sz="4" w:space="0" w:color="auto"/>
            </w:tcBorders>
            <w:shd w:val="clear" w:color="auto" w:fill="BFBFBF" w:themeFill="background1" w:themeFillShade="BF"/>
            <w:vAlign w:val="center"/>
          </w:tcPr>
          <w:p w14:paraId="1CB09DEC" w14:textId="77777777" w:rsidR="00152E9D" w:rsidRPr="00A85BFE" w:rsidRDefault="00152E9D" w:rsidP="00324643">
            <w:pPr>
              <w:ind w:left="34"/>
              <w:jc w:val="center"/>
              <w:rPr>
                <w:rFonts w:ascii="Arial" w:hAnsi="Arial" w:cs="Arial"/>
                <w:b/>
                <w:sz w:val="18"/>
                <w:szCs w:val="18"/>
              </w:rPr>
            </w:pPr>
            <w:r w:rsidRPr="00A85BFE">
              <w:rPr>
                <w:rFonts w:ascii="Arial" w:hAnsi="Arial" w:cs="Arial"/>
                <w:b/>
                <w:sz w:val="18"/>
                <w:szCs w:val="18"/>
              </w:rPr>
              <w:t>Marks available</w:t>
            </w:r>
          </w:p>
        </w:tc>
        <w:tc>
          <w:tcPr>
            <w:tcW w:w="12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A719E9" w14:textId="4D03CE47" w:rsidR="00152E9D" w:rsidRPr="00A85BFE" w:rsidRDefault="00152E9D" w:rsidP="00324643">
            <w:pPr>
              <w:jc w:val="center"/>
              <w:rPr>
                <w:rFonts w:ascii="Arial" w:hAnsi="Arial" w:cs="Arial"/>
                <w:b/>
                <w:bCs/>
                <w:sz w:val="18"/>
                <w:szCs w:val="18"/>
              </w:rPr>
            </w:pPr>
            <w:r w:rsidRPr="3904389E">
              <w:rPr>
                <w:rFonts w:ascii="Arial" w:hAnsi="Arial" w:cs="Arial"/>
                <w:b/>
                <w:bCs/>
                <w:sz w:val="18"/>
                <w:szCs w:val="18"/>
              </w:rPr>
              <w:t>Marks</w:t>
            </w:r>
          </w:p>
          <w:p w14:paraId="2B99DBCF" w14:textId="77777777" w:rsidR="00152E9D" w:rsidRPr="00A85BFE" w:rsidRDefault="00152E9D" w:rsidP="00324643">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D8CB715">
        <w:trPr>
          <w:trHeight w:val="450"/>
        </w:trPr>
        <w:tc>
          <w:tcPr>
            <w:tcW w:w="8085" w:type="dxa"/>
            <w:tcBorders>
              <w:top w:val="single" w:sz="4" w:space="0" w:color="auto"/>
              <w:left w:val="single" w:sz="4" w:space="0" w:color="auto"/>
              <w:right w:val="single" w:sz="4" w:space="0" w:color="auto"/>
            </w:tcBorders>
            <w:shd w:val="clear" w:color="auto" w:fill="D9D9D9" w:themeFill="background1" w:themeFillShade="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1140" w:type="dxa"/>
            <w:tcBorders>
              <w:top w:val="single" w:sz="4" w:space="0" w:color="auto"/>
              <w:left w:val="single" w:sz="4" w:space="0" w:color="auto"/>
              <w:right w:val="single" w:sz="4" w:space="0" w:color="auto"/>
            </w:tcBorders>
            <w:shd w:val="clear" w:color="auto" w:fill="D9D9D9" w:themeFill="background1" w:themeFillShade="D9"/>
          </w:tcPr>
          <w:p w14:paraId="7A69D55E" w14:textId="199A857D" w:rsidR="00152E9D" w:rsidRPr="00A406E5" w:rsidRDefault="00912B0D" w:rsidP="00152E9D">
            <w:pPr>
              <w:jc w:val="center"/>
              <w:rPr>
                <w:rFonts w:ascii="Arial" w:hAnsi="Arial" w:cs="Arial"/>
                <w:sz w:val="32"/>
              </w:rPr>
            </w:pPr>
            <w:r>
              <w:rPr>
                <w:rFonts w:ascii="Arial" w:hAnsi="Arial" w:cs="Arial"/>
                <w:sz w:val="32"/>
              </w:rPr>
              <w:t>2</w:t>
            </w:r>
            <w:r>
              <w:rPr>
                <w:sz w:val="32"/>
              </w:rPr>
              <w:t>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D8CB715">
        <w:trPr>
          <w:trHeight w:val="450"/>
        </w:trPr>
        <w:tc>
          <w:tcPr>
            <w:tcW w:w="8085" w:type="dxa"/>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1140" w:type="dxa"/>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1219" w:type="dxa"/>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4927FF68" w14:textId="77777777" w:rsidTr="0D8CB715">
        <w:trPr>
          <w:trHeight w:val="450"/>
        </w:trPr>
        <w:tc>
          <w:tcPr>
            <w:tcW w:w="8085" w:type="dxa"/>
            <w:tcBorders>
              <w:top w:val="single" w:sz="4" w:space="0" w:color="auto"/>
              <w:left w:val="single" w:sz="4" w:space="0" w:color="auto"/>
              <w:right w:val="single" w:sz="4" w:space="0" w:color="auto"/>
            </w:tcBorders>
            <w:shd w:val="clear" w:color="auto" w:fill="D9D9D9" w:themeFill="background1" w:themeFillShade="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1140" w:type="dxa"/>
            <w:tcBorders>
              <w:top w:val="single" w:sz="4" w:space="0" w:color="auto"/>
              <w:left w:val="single" w:sz="4" w:space="0" w:color="auto"/>
              <w:right w:val="single" w:sz="4" w:space="0" w:color="auto"/>
            </w:tcBorders>
            <w:shd w:val="clear" w:color="auto" w:fill="D9D9D9" w:themeFill="background1" w:themeFillShade="D9"/>
          </w:tcPr>
          <w:p w14:paraId="1BB9128B" w14:textId="4530F044" w:rsidR="00152E9D" w:rsidRPr="00A406E5" w:rsidRDefault="0CB0EA3F" w:rsidP="3904389E">
            <w:pPr>
              <w:jc w:val="center"/>
              <w:rPr>
                <w:rFonts w:ascii="Arial" w:hAnsi="Arial" w:cs="Arial"/>
                <w:sz w:val="32"/>
                <w:szCs w:val="32"/>
              </w:rPr>
            </w:pPr>
            <w:r w:rsidRPr="3904389E">
              <w:rPr>
                <w:rFonts w:ascii="Arial" w:hAnsi="Arial" w:cs="Arial"/>
                <w:sz w:val="32"/>
                <w:szCs w:val="32"/>
              </w:rPr>
              <w:t>20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D8CB715">
        <w:trPr>
          <w:trHeight w:val="450"/>
        </w:trPr>
        <w:tc>
          <w:tcPr>
            <w:tcW w:w="8085" w:type="dxa"/>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1140" w:type="dxa"/>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1219" w:type="dxa"/>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5EB1FF6B" w14:textId="77777777" w:rsidTr="0058191C">
        <w:trPr>
          <w:trHeight w:val="450"/>
        </w:trPr>
        <w:tc>
          <w:tcPr>
            <w:tcW w:w="8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1140" w:type="dxa"/>
            <w:tcBorders>
              <w:top w:val="single" w:sz="4" w:space="0" w:color="auto"/>
              <w:left w:val="single" w:sz="4" w:space="0" w:color="auto"/>
              <w:right w:val="single" w:sz="4" w:space="0" w:color="auto"/>
            </w:tcBorders>
            <w:shd w:val="clear" w:color="auto" w:fill="D9D9D9" w:themeFill="background1" w:themeFillShade="D9"/>
          </w:tcPr>
          <w:p w14:paraId="4543BC96" w14:textId="1712D55A" w:rsidR="00152E9D" w:rsidRPr="00A406E5" w:rsidRDefault="57CA1BD9" w:rsidP="3904389E">
            <w:pPr>
              <w:jc w:val="center"/>
              <w:rPr>
                <w:rFonts w:ascii="Arial" w:hAnsi="Arial" w:cs="Arial"/>
                <w:sz w:val="32"/>
                <w:szCs w:val="32"/>
              </w:rPr>
            </w:pPr>
            <w:r w:rsidRPr="3904389E">
              <w:rPr>
                <w:rFonts w:ascii="Arial" w:hAnsi="Arial" w:cs="Arial"/>
                <w:sz w:val="32"/>
                <w:szCs w:val="32"/>
              </w:rPr>
              <w:t>20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D8CB715">
        <w:trPr>
          <w:trHeight w:val="450"/>
        </w:trPr>
        <w:tc>
          <w:tcPr>
            <w:tcW w:w="8085" w:type="dxa"/>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1140" w:type="dxa"/>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1219" w:type="dxa"/>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256F852A" w14:textId="77777777" w:rsidTr="0058191C">
        <w:trPr>
          <w:trHeight w:val="450"/>
        </w:trPr>
        <w:tc>
          <w:tcPr>
            <w:tcW w:w="8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1140" w:type="dxa"/>
            <w:tcBorders>
              <w:top w:val="single" w:sz="4" w:space="0" w:color="auto"/>
              <w:left w:val="single" w:sz="4" w:space="0" w:color="auto"/>
              <w:right w:val="single" w:sz="4" w:space="0" w:color="auto"/>
            </w:tcBorders>
            <w:shd w:val="clear" w:color="auto" w:fill="D9D9D9" w:themeFill="background1" w:themeFillShade="D9"/>
          </w:tcPr>
          <w:p w14:paraId="6051D4B6" w14:textId="38FA6BA4" w:rsidR="00152E9D" w:rsidRPr="00A406E5" w:rsidRDefault="76B66674" w:rsidP="3904389E">
            <w:pPr>
              <w:jc w:val="center"/>
              <w:rPr>
                <w:rFonts w:ascii="Arial" w:hAnsi="Arial" w:cs="Arial"/>
                <w:sz w:val="32"/>
                <w:szCs w:val="32"/>
              </w:rPr>
            </w:pPr>
            <w:r w:rsidRPr="3904389E">
              <w:rPr>
                <w:rFonts w:ascii="Arial" w:hAnsi="Arial" w:cs="Arial"/>
                <w:sz w:val="32"/>
                <w:szCs w:val="32"/>
              </w:rPr>
              <w:t>20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D8CB715">
        <w:trPr>
          <w:trHeight w:val="451"/>
        </w:trPr>
        <w:tc>
          <w:tcPr>
            <w:tcW w:w="8085" w:type="dxa"/>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1B7B34BE" w14:textId="0768D933" w:rsidR="00152E9D" w:rsidRPr="00A406E5" w:rsidRDefault="00152E9D" w:rsidP="3904389E">
            <w:pPr>
              <w:spacing w:after="120"/>
              <w:rPr>
                <w:rFonts w:ascii="Arial" w:hAnsi="Arial" w:cs="Arial"/>
                <w:sz w:val="14"/>
                <w:szCs w:val="14"/>
              </w:rPr>
            </w:pPr>
          </w:p>
        </w:tc>
        <w:tc>
          <w:tcPr>
            <w:tcW w:w="1140" w:type="dxa"/>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1219" w:type="dxa"/>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771FEB63" w14:textId="77777777" w:rsidTr="0058191C">
        <w:trPr>
          <w:trHeight w:val="450"/>
        </w:trPr>
        <w:tc>
          <w:tcPr>
            <w:tcW w:w="808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114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6181DB" w14:textId="79F21DBD" w:rsidR="00152E9D" w:rsidRPr="00A406E5" w:rsidRDefault="59307DC9" w:rsidP="3904389E">
            <w:pPr>
              <w:jc w:val="center"/>
              <w:rPr>
                <w:rFonts w:ascii="Arial" w:hAnsi="Arial" w:cs="Arial"/>
                <w:sz w:val="32"/>
                <w:szCs w:val="32"/>
              </w:rPr>
            </w:pPr>
            <w:r w:rsidRPr="3904389E">
              <w:rPr>
                <w:rFonts w:ascii="Arial" w:hAnsi="Arial" w:cs="Arial"/>
                <w:sz w:val="32"/>
                <w:szCs w:val="32"/>
              </w:rPr>
              <w:t>20</w:t>
            </w:r>
          </w:p>
        </w:tc>
        <w:tc>
          <w:tcPr>
            <w:tcW w:w="121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58191C">
        <w:trPr>
          <w:trHeight w:val="451"/>
        </w:trPr>
        <w:tc>
          <w:tcPr>
            <w:tcW w:w="8085" w:type="dxa"/>
            <w:tcBorders>
              <w:top w:val="single" w:sz="4" w:space="0" w:color="auto"/>
              <w:left w:val="single" w:sz="4" w:space="0" w:color="auto"/>
              <w:bottom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34F5747C" w14:textId="14CB3678" w:rsidR="00152E9D" w:rsidRPr="00A406E5" w:rsidRDefault="00152E9D" w:rsidP="3904389E">
            <w:pPr>
              <w:spacing w:after="120"/>
              <w:rPr>
                <w:rFonts w:ascii="Arial" w:hAnsi="Arial" w:cs="Arial"/>
                <w:sz w:val="14"/>
                <w:szCs w:val="14"/>
              </w:rPr>
            </w:pPr>
          </w:p>
        </w:tc>
        <w:tc>
          <w:tcPr>
            <w:tcW w:w="1140" w:type="dxa"/>
            <w:tcBorders>
              <w:top w:val="single" w:sz="4" w:space="0" w:color="auto"/>
              <w:left w:val="single" w:sz="4" w:space="0" w:color="auto"/>
              <w:bottom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1219" w:type="dxa"/>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50814FC9">
        <w:trPr>
          <w:cantSplit/>
        </w:trPr>
        <w:tc>
          <w:tcPr>
            <w:tcW w:w="6062" w:type="dxa"/>
            <w:vMerge w:val="restart"/>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69934D45">
              <w:rPr>
                <w:rFonts w:ascii="Arial" w:hAnsi="Arial" w:cs="Arial"/>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F164BB">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F164BB">
        <w:tc>
          <w:tcPr>
            <w:tcW w:w="13948" w:type="dxa"/>
            <w:shd w:val="clear" w:color="auto" w:fill="95B3D7" w:themeFill="accent1" w:themeFillTint="99"/>
          </w:tcPr>
          <w:p w14:paraId="7DCABD0E" w14:textId="77777777" w:rsidR="002466CE" w:rsidRPr="00D9771E" w:rsidRDefault="002466CE">
            <w:pPr>
              <w:rPr>
                <w:rFonts w:ascii="Arial" w:hAnsi="Arial" w:cs="Arial"/>
                <w:b/>
              </w:rPr>
            </w:pPr>
            <w:r>
              <w:rPr>
                <w:rFonts w:ascii="Arial" w:hAnsi="Arial" w:cs="Arial"/>
                <w:b/>
              </w:rPr>
              <w:t>Level 7</w:t>
            </w:r>
          </w:p>
        </w:tc>
      </w:tr>
      <w:tr w:rsidR="002466CE" w:rsidRPr="00D9771E" w14:paraId="0867187B" w14:textId="77777777" w:rsidTr="00F164BB">
        <w:tc>
          <w:tcPr>
            <w:tcW w:w="13948" w:type="dxa"/>
            <w:shd w:val="clear" w:color="auto" w:fill="DBE5F1" w:themeFill="accent1" w:themeFillTint="33"/>
          </w:tcPr>
          <w:p w14:paraId="23E44CE8" w14:textId="77777777"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trPr>
          <w:tblHeader/>
        </w:trPr>
        <w:tc>
          <w:tcPr>
            <w:tcW w:w="1735" w:type="dxa"/>
            <w:shd w:val="clear" w:color="auto" w:fill="95B3D7" w:themeFill="accent1" w:themeFillTint="99"/>
          </w:tcPr>
          <w:p w14:paraId="336B594F" w14:textId="77777777" w:rsidR="002466CE" w:rsidRPr="00C73F6F" w:rsidRDefault="002466CE">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trPr>
          <w:tblHeader/>
        </w:trPr>
        <w:tc>
          <w:tcPr>
            <w:tcW w:w="1735" w:type="dxa"/>
            <w:shd w:val="clear" w:color="auto" w:fill="95B3D7" w:themeFill="accent1" w:themeFillTint="99"/>
          </w:tcPr>
          <w:p w14:paraId="54868089"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736EB2">
        <w:tc>
          <w:tcPr>
            <w:tcW w:w="1735" w:type="dxa"/>
            <w:shd w:val="clear" w:color="auto" w:fill="95B3D7" w:themeFill="accent1" w:themeFillTint="99"/>
          </w:tcPr>
          <w:p w14:paraId="4A92424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736EB2">
        <w:tc>
          <w:tcPr>
            <w:tcW w:w="1735" w:type="dxa"/>
            <w:shd w:val="clear" w:color="auto" w:fill="95B3D7" w:themeFill="accent1" w:themeFillTint="99"/>
          </w:tcPr>
          <w:p w14:paraId="7A22F917"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736EB2">
        <w:tc>
          <w:tcPr>
            <w:tcW w:w="1735" w:type="dxa"/>
            <w:shd w:val="clear" w:color="auto" w:fill="95B3D7" w:themeFill="accent1" w:themeFillTint="99"/>
          </w:tcPr>
          <w:p w14:paraId="701E1507"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pPr>
              <w:rPr>
                <w:rFonts w:ascii="Arial" w:hAnsi="Arial" w:cs="Arial"/>
              </w:rPr>
            </w:pPr>
          </w:p>
        </w:tc>
        <w:tc>
          <w:tcPr>
            <w:tcW w:w="1736" w:type="dxa"/>
          </w:tcPr>
          <w:p w14:paraId="7BA17CB3"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pPr>
              <w:rPr>
                <w:rFonts w:ascii="Arial" w:hAnsi="Arial" w:cs="Arial"/>
              </w:rPr>
            </w:pPr>
          </w:p>
        </w:tc>
        <w:tc>
          <w:tcPr>
            <w:tcW w:w="1736" w:type="dxa"/>
          </w:tcPr>
          <w:p w14:paraId="578B5DB4" w14:textId="77777777" w:rsidR="002466CE" w:rsidRPr="00B669B1" w:rsidRDefault="002466CE">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pPr>
              <w:rPr>
                <w:rFonts w:ascii="Arial" w:hAnsi="Arial" w:cs="Arial"/>
              </w:rPr>
            </w:pPr>
          </w:p>
          <w:p w14:paraId="23639413" w14:textId="77777777" w:rsidR="002466CE" w:rsidRPr="00B669B1" w:rsidRDefault="002466CE">
            <w:pPr>
              <w:rPr>
                <w:rFonts w:ascii="Arial" w:hAnsi="Arial" w:cs="Arial"/>
              </w:rPr>
            </w:pPr>
          </w:p>
        </w:tc>
        <w:tc>
          <w:tcPr>
            <w:tcW w:w="1736" w:type="dxa"/>
          </w:tcPr>
          <w:p w14:paraId="3E345B2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pPr>
              <w:rPr>
                <w:rFonts w:ascii="Arial" w:hAnsi="Arial" w:cs="Arial"/>
              </w:rPr>
            </w:pPr>
          </w:p>
        </w:tc>
        <w:tc>
          <w:tcPr>
            <w:tcW w:w="1736" w:type="dxa"/>
          </w:tcPr>
          <w:p w14:paraId="3139D64A" w14:textId="77777777"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736EB2">
        <w:tc>
          <w:tcPr>
            <w:tcW w:w="1735" w:type="dxa"/>
            <w:shd w:val="clear" w:color="auto" w:fill="95B3D7" w:themeFill="accent1" w:themeFillTint="99"/>
          </w:tcPr>
          <w:p w14:paraId="498BA73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pPr>
              <w:rPr>
                <w:rFonts w:ascii="Arial" w:hAnsi="Arial" w:cs="Arial"/>
              </w:rPr>
            </w:pPr>
          </w:p>
          <w:p w14:paraId="0D5E2FFC" w14:textId="77777777" w:rsidR="002466CE" w:rsidRPr="00B669B1" w:rsidRDefault="002466CE">
            <w:pPr>
              <w:rPr>
                <w:rFonts w:ascii="Arial" w:hAnsi="Arial" w:cs="Arial"/>
              </w:rPr>
            </w:pPr>
          </w:p>
        </w:tc>
        <w:tc>
          <w:tcPr>
            <w:tcW w:w="1736" w:type="dxa"/>
          </w:tcPr>
          <w:p w14:paraId="7163A0CC"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736EB2">
        <w:tc>
          <w:tcPr>
            <w:tcW w:w="1735" w:type="dxa"/>
            <w:shd w:val="clear" w:color="auto" w:fill="95B3D7" w:themeFill="accent1" w:themeFillTint="99"/>
          </w:tcPr>
          <w:p w14:paraId="733CE16E"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pPr>
              <w:rPr>
                <w:rFonts w:ascii="Arial" w:hAnsi="Arial" w:cs="Arial"/>
              </w:rPr>
            </w:pPr>
          </w:p>
          <w:p w14:paraId="049646C0"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EC30E" w14:textId="77777777" w:rsidR="001C628F" w:rsidRDefault="001C628F">
      <w:r>
        <w:separator/>
      </w:r>
    </w:p>
  </w:endnote>
  <w:endnote w:type="continuationSeparator" w:id="0">
    <w:p w14:paraId="6D5908CF" w14:textId="77777777" w:rsidR="001C628F" w:rsidRDefault="001C62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FA717C" w14:textId="77777777" w:rsidR="001C628F" w:rsidRDefault="001C628F">
      <w:r>
        <w:separator/>
      </w:r>
    </w:p>
  </w:footnote>
  <w:footnote w:type="continuationSeparator" w:id="0">
    <w:p w14:paraId="4270D6FC" w14:textId="77777777" w:rsidR="001C628F" w:rsidRDefault="001C62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270D87"/>
    <w:multiLevelType w:val="hybridMultilevel"/>
    <w:tmpl w:val="D382D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0654B7"/>
    <w:multiLevelType w:val="multilevel"/>
    <w:tmpl w:val="90CEC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5D2150"/>
    <w:multiLevelType w:val="hybridMultilevel"/>
    <w:tmpl w:val="3F5E57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B47D4B"/>
    <w:multiLevelType w:val="multilevel"/>
    <w:tmpl w:val="E424E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8D3E70"/>
    <w:multiLevelType w:val="hybridMultilevel"/>
    <w:tmpl w:val="B9EABA1E"/>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DAD71A6"/>
    <w:multiLevelType w:val="multilevel"/>
    <w:tmpl w:val="80CC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8773197"/>
    <w:multiLevelType w:val="multilevel"/>
    <w:tmpl w:val="690E9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3D3585"/>
    <w:multiLevelType w:val="hybridMultilevel"/>
    <w:tmpl w:val="5EF43396"/>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4FC74C9"/>
    <w:multiLevelType w:val="multilevel"/>
    <w:tmpl w:val="EF3440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5" w15:restartNumberingAfterBreak="0">
    <w:nsid w:val="6D3147C4"/>
    <w:multiLevelType w:val="hybridMultilevel"/>
    <w:tmpl w:val="BAF4989A"/>
    <w:lvl w:ilvl="0" w:tplc="3A2E6A98">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E648F7"/>
    <w:multiLevelType w:val="hybridMultilevel"/>
    <w:tmpl w:val="57782BEC"/>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3EA1B9B"/>
    <w:multiLevelType w:val="multilevel"/>
    <w:tmpl w:val="B40A89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D01316"/>
    <w:multiLevelType w:val="hybridMultilevel"/>
    <w:tmpl w:val="B3A0B8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5669556">
    <w:abstractNumId w:val="5"/>
  </w:num>
  <w:num w:numId="2" w16cid:durableId="27149898">
    <w:abstractNumId w:val="16"/>
  </w:num>
  <w:num w:numId="3" w16cid:durableId="791706730">
    <w:abstractNumId w:val="27"/>
  </w:num>
  <w:num w:numId="4" w16cid:durableId="2018071670">
    <w:abstractNumId w:val="18"/>
  </w:num>
  <w:num w:numId="5" w16cid:durableId="1593582101">
    <w:abstractNumId w:val="14"/>
  </w:num>
  <w:num w:numId="6" w16cid:durableId="215244048">
    <w:abstractNumId w:val="26"/>
  </w:num>
  <w:num w:numId="7" w16cid:durableId="1876193365">
    <w:abstractNumId w:val="6"/>
  </w:num>
  <w:num w:numId="8" w16cid:durableId="828519691">
    <w:abstractNumId w:val="22"/>
  </w:num>
  <w:num w:numId="9" w16cid:durableId="1379861541">
    <w:abstractNumId w:val="17"/>
  </w:num>
  <w:num w:numId="10" w16cid:durableId="304510174">
    <w:abstractNumId w:val="9"/>
  </w:num>
  <w:num w:numId="11" w16cid:durableId="965157573">
    <w:abstractNumId w:val="10"/>
  </w:num>
  <w:num w:numId="12" w16cid:durableId="1628313588">
    <w:abstractNumId w:val="15"/>
  </w:num>
  <w:num w:numId="13" w16cid:durableId="904141585">
    <w:abstractNumId w:val="20"/>
  </w:num>
  <w:num w:numId="14" w16cid:durableId="959915979">
    <w:abstractNumId w:val="7"/>
  </w:num>
  <w:num w:numId="15" w16cid:durableId="2109346520">
    <w:abstractNumId w:val="0"/>
  </w:num>
  <w:num w:numId="16" w16cid:durableId="630670500">
    <w:abstractNumId w:val="11"/>
  </w:num>
  <w:num w:numId="17" w16cid:durableId="335614763">
    <w:abstractNumId w:val="8"/>
  </w:num>
  <w:num w:numId="18" w16cid:durableId="1643464511">
    <w:abstractNumId w:val="29"/>
  </w:num>
  <w:num w:numId="19" w16cid:durableId="1164273390">
    <w:abstractNumId w:val="4"/>
  </w:num>
  <w:num w:numId="20" w16cid:durableId="615648340">
    <w:abstractNumId w:val="19"/>
  </w:num>
  <w:num w:numId="21" w16cid:durableId="1259414261">
    <w:abstractNumId w:val="3"/>
  </w:num>
  <w:num w:numId="22" w16cid:durableId="321474391">
    <w:abstractNumId w:val="13"/>
  </w:num>
  <w:num w:numId="23" w16cid:durableId="1589267512">
    <w:abstractNumId w:val="24"/>
  </w:num>
  <w:num w:numId="24" w16cid:durableId="828864369">
    <w:abstractNumId w:val="1"/>
  </w:num>
  <w:num w:numId="25" w16cid:durableId="470079">
    <w:abstractNumId w:val="21"/>
  </w:num>
  <w:num w:numId="26" w16cid:durableId="169491071">
    <w:abstractNumId w:val="12"/>
  </w:num>
  <w:num w:numId="27" w16cid:durableId="1074736906">
    <w:abstractNumId w:val="28"/>
  </w:num>
  <w:num w:numId="28" w16cid:durableId="222567164">
    <w:abstractNumId w:val="25"/>
  </w:num>
  <w:num w:numId="29" w16cid:durableId="1698432522">
    <w:abstractNumId w:val="2"/>
  </w:num>
  <w:num w:numId="30" w16cid:durableId="59895124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BB"/>
    <w:rsid w:val="000078ED"/>
    <w:rsid w:val="000103A8"/>
    <w:rsid w:val="00010FB6"/>
    <w:rsid w:val="00011666"/>
    <w:rsid w:val="00011C22"/>
    <w:rsid w:val="0002415E"/>
    <w:rsid w:val="0002434B"/>
    <w:rsid w:val="00026B02"/>
    <w:rsid w:val="00032258"/>
    <w:rsid w:val="00050AF9"/>
    <w:rsid w:val="0005538F"/>
    <w:rsid w:val="00063AAD"/>
    <w:rsid w:val="000677A1"/>
    <w:rsid w:val="000822E5"/>
    <w:rsid w:val="00085E15"/>
    <w:rsid w:val="00090658"/>
    <w:rsid w:val="00096E1A"/>
    <w:rsid w:val="000971FC"/>
    <w:rsid w:val="000A2A3A"/>
    <w:rsid w:val="000A492A"/>
    <w:rsid w:val="000A6E98"/>
    <w:rsid w:val="000B4D9C"/>
    <w:rsid w:val="000B6520"/>
    <w:rsid w:val="000C4F03"/>
    <w:rsid w:val="000D2F80"/>
    <w:rsid w:val="000E413A"/>
    <w:rsid w:val="000F030C"/>
    <w:rsid w:val="000F5AA3"/>
    <w:rsid w:val="00100396"/>
    <w:rsid w:val="00100B5C"/>
    <w:rsid w:val="00103507"/>
    <w:rsid w:val="001106E9"/>
    <w:rsid w:val="00113EAF"/>
    <w:rsid w:val="00121EB2"/>
    <w:rsid w:val="00124CA5"/>
    <w:rsid w:val="00134F77"/>
    <w:rsid w:val="001453D6"/>
    <w:rsid w:val="001477E5"/>
    <w:rsid w:val="00152E9D"/>
    <w:rsid w:val="00154487"/>
    <w:rsid w:val="00164247"/>
    <w:rsid w:val="0017333F"/>
    <w:rsid w:val="0017512A"/>
    <w:rsid w:val="001859A6"/>
    <w:rsid w:val="00187423"/>
    <w:rsid w:val="00196958"/>
    <w:rsid w:val="001A1369"/>
    <w:rsid w:val="001A1E39"/>
    <w:rsid w:val="001A24F3"/>
    <w:rsid w:val="001B405C"/>
    <w:rsid w:val="001B5F45"/>
    <w:rsid w:val="001C3897"/>
    <w:rsid w:val="001C628F"/>
    <w:rsid w:val="001C7557"/>
    <w:rsid w:val="001E1050"/>
    <w:rsid w:val="001E195E"/>
    <w:rsid w:val="001E1E1F"/>
    <w:rsid w:val="001E2007"/>
    <w:rsid w:val="001E57C1"/>
    <w:rsid w:val="001E6D3A"/>
    <w:rsid w:val="001F07EF"/>
    <w:rsid w:val="001F14A8"/>
    <w:rsid w:val="001F50B6"/>
    <w:rsid w:val="001F5B68"/>
    <w:rsid w:val="001F6D7A"/>
    <w:rsid w:val="00210DC6"/>
    <w:rsid w:val="00214AEE"/>
    <w:rsid w:val="002175E8"/>
    <w:rsid w:val="0022746E"/>
    <w:rsid w:val="00234A1B"/>
    <w:rsid w:val="00234DD0"/>
    <w:rsid w:val="00235F71"/>
    <w:rsid w:val="002444CA"/>
    <w:rsid w:val="002466CE"/>
    <w:rsid w:val="00257E9C"/>
    <w:rsid w:val="00260DE6"/>
    <w:rsid w:val="00271499"/>
    <w:rsid w:val="00273FEE"/>
    <w:rsid w:val="0028204E"/>
    <w:rsid w:val="0028591B"/>
    <w:rsid w:val="00291841"/>
    <w:rsid w:val="002C156C"/>
    <w:rsid w:val="002C449B"/>
    <w:rsid w:val="002C6040"/>
    <w:rsid w:val="002D1176"/>
    <w:rsid w:val="002D320C"/>
    <w:rsid w:val="002D5B3F"/>
    <w:rsid w:val="002E272E"/>
    <w:rsid w:val="002F3992"/>
    <w:rsid w:val="002F5778"/>
    <w:rsid w:val="003223E0"/>
    <w:rsid w:val="00324643"/>
    <w:rsid w:val="0033720F"/>
    <w:rsid w:val="00352C4A"/>
    <w:rsid w:val="00362560"/>
    <w:rsid w:val="0037094F"/>
    <w:rsid w:val="003732FD"/>
    <w:rsid w:val="003753B2"/>
    <w:rsid w:val="00376559"/>
    <w:rsid w:val="00382BAA"/>
    <w:rsid w:val="0038468C"/>
    <w:rsid w:val="00384D73"/>
    <w:rsid w:val="00385381"/>
    <w:rsid w:val="00393EB6"/>
    <w:rsid w:val="003A3CE5"/>
    <w:rsid w:val="003B366F"/>
    <w:rsid w:val="003B3F9D"/>
    <w:rsid w:val="003B5F36"/>
    <w:rsid w:val="003B5FAA"/>
    <w:rsid w:val="003B6C95"/>
    <w:rsid w:val="003D16D7"/>
    <w:rsid w:val="003D736B"/>
    <w:rsid w:val="003E5751"/>
    <w:rsid w:val="004046A9"/>
    <w:rsid w:val="00404C50"/>
    <w:rsid w:val="00410701"/>
    <w:rsid w:val="00423934"/>
    <w:rsid w:val="00426244"/>
    <w:rsid w:val="00432FA1"/>
    <w:rsid w:val="004331AC"/>
    <w:rsid w:val="00440166"/>
    <w:rsid w:val="0044112D"/>
    <w:rsid w:val="004429BE"/>
    <w:rsid w:val="0045760C"/>
    <w:rsid w:val="00462140"/>
    <w:rsid w:val="00470A38"/>
    <w:rsid w:val="0047568B"/>
    <w:rsid w:val="00485203"/>
    <w:rsid w:val="004874DE"/>
    <w:rsid w:val="004A3885"/>
    <w:rsid w:val="004A5908"/>
    <w:rsid w:val="004B0FC6"/>
    <w:rsid w:val="004B5334"/>
    <w:rsid w:val="004B6C14"/>
    <w:rsid w:val="004C4F19"/>
    <w:rsid w:val="004C7E73"/>
    <w:rsid w:val="004D5E9B"/>
    <w:rsid w:val="004D63D9"/>
    <w:rsid w:val="004E6585"/>
    <w:rsid w:val="004F5633"/>
    <w:rsid w:val="0050249F"/>
    <w:rsid w:val="00511CDD"/>
    <w:rsid w:val="00514673"/>
    <w:rsid w:val="00524566"/>
    <w:rsid w:val="0052483C"/>
    <w:rsid w:val="00530BEF"/>
    <w:rsid w:val="00542686"/>
    <w:rsid w:val="00543194"/>
    <w:rsid w:val="00552351"/>
    <w:rsid w:val="005576FB"/>
    <w:rsid w:val="00561802"/>
    <w:rsid w:val="00561F00"/>
    <w:rsid w:val="00562C4E"/>
    <w:rsid w:val="00562DEC"/>
    <w:rsid w:val="00575F40"/>
    <w:rsid w:val="00576AB4"/>
    <w:rsid w:val="00577917"/>
    <w:rsid w:val="0058191C"/>
    <w:rsid w:val="0058513E"/>
    <w:rsid w:val="00586F86"/>
    <w:rsid w:val="00590667"/>
    <w:rsid w:val="0059146C"/>
    <w:rsid w:val="005969E2"/>
    <w:rsid w:val="005A1689"/>
    <w:rsid w:val="005A6CAC"/>
    <w:rsid w:val="005B61CD"/>
    <w:rsid w:val="005C5B3D"/>
    <w:rsid w:val="005D1D58"/>
    <w:rsid w:val="005D432C"/>
    <w:rsid w:val="005E285E"/>
    <w:rsid w:val="005E4228"/>
    <w:rsid w:val="005E565C"/>
    <w:rsid w:val="005E72F8"/>
    <w:rsid w:val="005F0579"/>
    <w:rsid w:val="005F3A53"/>
    <w:rsid w:val="006062A3"/>
    <w:rsid w:val="00607DEA"/>
    <w:rsid w:val="00610E08"/>
    <w:rsid w:val="006140BF"/>
    <w:rsid w:val="006161BE"/>
    <w:rsid w:val="00620787"/>
    <w:rsid w:val="00632181"/>
    <w:rsid w:val="00632434"/>
    <w:rsid w:val="00633B4F"/>
    <w:rsid w:val="0063478F"/>
    <w:rsid w:val="00635141"/>
    <w:rsid w:val="00644256"/>
    <w:rsid w:val="006501D4"/>
    <w:rsid w:val="00661D6F"/>
    <w:rsid w:val="006628E9"/>
    <w:rsid w:val="0066725E"/>
    <w:rsid w:val="006716C7"/>
    <w:rsid w:val="00676241"/>
    <w:rsid w:val="00681208"/>
    <w:rsid w:val="00681FA9"/>
    <w:rsid w:val="0068618D"/>
    <w:rsid w:val="00691EA9"/>
    <w:rsid w:val="00693044"/>
    <w:rsid w:val="006934D4"/>
    <w:rsid w:val="00694151"/>
    <w:rsid w:val="006952BF"/>
    <w:rsid w:val="006A08ED"/>
    <w:rsid w:val="006A6DC3"/>
    <w:rsid w:val="006B0AE2"/>
    <w:rsid w:val="006B0BDB"/>
    <w:rsid w:val="006B106D"/>
    <w:rsid w:val="006C1480"/>
    <w:rsid w:val="006C513A"/>
    <w:rsid w:val="006C6E0E"/>
    <w:rsid w:val="006D49ED"/>
    <w:rsid w:val="006D55CE"/>
    <w:rsid w:val="006D637A"/>
    <w:rsid w:val="006D6B5E"/>
    <w:rsid w:val="006D6F24"/>
    <w:rsid w:val="006E3E4E"/>
    <w:rsid w:val="006E4713"/>
    <w:rsid w:val="006E5D54"/>
    <w:rsid w:val="006F1715"/>
    <w:rsid w:val="006F45BF"/>
    <w:rsid w:val="006F60E0"/>
    <w:rsid w:val="00700324"/>
    <w:rsid w:val="00702F71"/>
    <w:rsid w:val="0071153B"/>
    <w:rsid w:val="00712304"/>
    <w:rsid w:val="007366DF"/>
    <w:rsid w:val="00736EB2"/>
    <w:rsid w:val="00757839"/>
    <w:rsid w:val="00770C81"/>
    <w:rsid w:val="00776D1B"/>
    <w:rsid w:val="00791024"/>
    <w:rsid w:val="00793F0A"/>
    <w:rsid w:val="007A2657"/>
    <w:rsid w:val="007C030B"/>
    <w:rsid w:val="007C24D7"/>
    <w:rsid w:val="007C682C"/>
    <w:rsid w:val="007D2385"/>
    <w:rsid w:val="007E6F99"/>
    <w:rsid w:val="007F214F"/>
    <w:rsid w:val="00800069"/>
    <w:rsid w:val="008010BD"/>
    <w:rsid w:val="008042F0"/>
    <w:rsid w:val="008111FD"/>
    <w:rsid w:val="008310A0"/>
    <w:rsid w:val="008354F3"/>
    <w:rsid w:val="00835D29"/>
    <w:rsid w:val="00842E7F"/>
    <w:rsid w:val="008440FE"/>
    <w:rsid w:val="00845492"/>
    <w:rsid w:val="00847254"/>
    <w:rsid w:val="00850531"/>
    <w:rsid w:val="0085186B"/>
    <w:rsid w:val="00852933"/>
    <w:rsid w:val="00854ACA"/>
    <w:rsid w:val="008566E5"/>
    <w:rsid w:val="008566FE"/>
    <w:rsid w:val="00865B46"/>
    <w:rsid w:val="00871D3E"/>
    <w:rsid w:val="00876776"/>
    <w:rsid w:val="00887203"/>
    <w:rsid w:val="00891491"/>
    <w:rsid w:val="00896134"/>
    <w:rsid w:val="008975DF"/>
    <w:rsid w:val="008A62BC"/>
    <w:rsid w:val="008B43E7"/>
    <w:rsid w:val="008B62C3"/>
    <w:rsid w:val="008B6FFC"/>
    <w:rsid w:val="008C2895"/>
    <w:rsid w:val="008C742B"/>
    <w:rsid w:val="008C7FEA"/>
    <w:rsid w:val="008D763F"/>
    <w:rsid w:val="008F036F"/>
    <w:rsid w:val="008F1308"/>
    <w:rsid w:val="008F3A17"/>
    <w:rsid w:val="008F71B0"/>
    <w:rsid w:val="008F78C2"/>
    <w:rsid w:val="00904568"/>
    <w:rsid w:val="00911394"/>
    <w:rsid w:val="00912B0D"/>
    <w:rsid w:val="00915E0B"/>
    <w:rsid w:val="00923EF2"/>
    <w:rsid w:val="00926D25"/>
    <w:rsid w:val="00926E9D"/>
    <w:rsid w:val="00932C6E"/>
    <w:rsid w:val="00933696"/>
    <w:rsid w:val="00933F10"/>
    <w:rsid w:val="009433C5"/>
    <w:rsid w:val="009435FB"/>
    <w:rsid w:val="00953B63"/>
    <w:rsid w:val="00965881"/>
    <w:rsid w:val="00972312"/>
    <w:rsid w:val="00983AD7"/>
    <w:rsid w:val="009871FF"/>
    <w:rsid w:val="00990799"/>
    <w:rsid w:val="00995D51"/>
    <w:rsid w:val="009A0631"/>
    <w:rsid w:val="009A12B9"/>
    <w:rsid w:val="009B10ED"/>
    <w:rsid w:val="009D3EA4"/>
    <w:rsid w:val="009D649C"/>
    <w:rsid w:val="009E4BC1"/>
    <w:rsid w:val="009F5CB2"/>
    <w:rsid w:val="00A03BB8"/>
    <w:rsid w:val="00A07377"/>
    <w:rsid w:val="00A261DF"/>
    <w:rsid w:val="00A3505D"/>
    <w:rsid w:val="00A4036F"/>
    <w:rsid w:val="00A406E5"/>
    <w:rsid w:val="00A4641C"/>
    <w:rsid w:val="00A511A8"/>
    <w:rsid w:val="00A5198D"/>
    <w:rsid w:val="00A55876"/>
    <w:rsid w:val="00A67FB1"/>
    <w:rsid w:val="00A82128"/>
    <w:rsid w:val="00A83E9B"/>
    <w:rsid w:val="00A85BFE"/>
    <w:rsid w:val="00AB6FE7"/>
    <w:rsid w:val="00AB7AD7"/>
    <w:rsid w:val="00AC5F32"/>
    <w:rsid w:val="00AD2430"/>
    <w:rsid w:val="00AD3CDF"/>
    <w:rsid w:val="00AE41A6"/>
    <w:rsid w:val="00AF0E34"/>
    <w:rsid w:val="00AF271D"/>
    <w:rsid w:val="00AF56C2"/>
    <w:rsid w:val="00B004E6"/>
    <w:rsid w:val="00B0612B"/>
    <w:rsid w:val="00B0744D"/>
    <w:rsid w:val="00B10CF0"/>
    <w:rsid w:val="00B11BBF"/>
    <w:rsid w:val="00B47AE6"/>
    <w:rsid w:val="00B50EA8"/>
    <w:rsid w:val="00B64082"/>
    <w:rsid w:val="00B6794E"/>
    <w:rsid w:val="00B72325"/>
    <w:rsid w:val="00B72EC6"/>
    <w:rsid w:val="00B81AD3"/>
    <w:rsid w:val="00B829D8"/>
    <w:rsid w:val="00B84B5B"/>
    <w:rsid w:val="00B86446"/>
    <w:rsid w:val="00B95F49"/>
    <w:rsid w:val="00BA1176"/>
    <w:rsid w:val="00BB5565"/>
    <w:rsid w:val="00BC6E1D"/>
    <w:rsid w:val="00BC7200"/>
    <w:rsid w:val="00BD02E0"/>
    <w:rsid w:val="00BD1929"/>
    <w:rsid w:val="00BD59C4"/>
    <w:rsid w:val="00BE0B01"/>
    <w:rsid w:val="00BE3E8D"/>
    <w:rsid w:val="00BE79C7"/>
    <w:rsid w:val="00BF3CB5"/>
    <w:rsid w:val="00BF587B"/>
    <w:rsid w:val="00C01A3F"/>
    <w:rsid w:val="00C05F86"/>
    <w:rsid w:val="00C073F1"/>
    <w:rsid w:val="00C0784E"/>
    <w:rsid w:val="00C1285B"/>
    <w:rsid w:val="00C1361B"/>
    <w:rsid w:val="00C14E1F"/>
    <w:rsid w:val="00C2552E"/>
    <w:rsid w:val="00C30DFD"/>
    <w:rsid w:val="00C315AF"/>
    <w:rsid w:val="00C35210"/>
    <w:rsid w:val="00C36D9A"/>
    <w:rsid w:val="00C44A72"/>
    <w:rsid w:val="00C61FC2"/>
    <w:rsid w:val="00C65997"/>
    <w:rsid w:val="00C705F9"/>
    <w:rsid w:val="00C70DF5"/>
    <w:rsid w:val="00C73096"/>
    <w:rsid w:val="00C80F0F"/>
    <w:rsid w:val="00C8667A"/>
    <w:rsid w:val="00C93BCB"/>
    <w:rsid w:val="00CC241A"/>
    <w:rsid w:val="00CD0E77"/>
    <w:rsid w:val="00CD5D3D"/>
    <w:rsid w:val="00CE4035"/>
    <w:rsid w:val="00CE5D3A"/>
    <w:rsid w:val="00CE65AB"/>
    <w:rsid w:val="00CF0478"/>
    <w:rsid w:val="00CF4266"/>
    <w:rsid w:val="00CF5444"/>
    <w:rsid w:val="00CF7E9C"/>
    <w:rsid w:val="00D22D9C"/>
    <w:rsid w:val="00D241F1"/>
    <w:rsid w:val="00D275CB"/>
    <w:rsid w:val="00D30DFA"/>
    <w:rsid w:val="00D32F83"/>
    <w:rsid w:val="00D331AC"/>
    <w:rsid w:val="00D34CB1"/>
    <w:rsid w:val="00D36D73"/>
    <w:rsid w:val="00D40DF2"/>
    <w:rsid w:val="00D463A5"/>
    <w:rsid w:val="00D4710D"/>
    <w:rsid w:val="00D47D25"/>
    <w:rsid w:val="00D501F9"/>
    <w:rsid w:val="00D53239"/>
    <w:rsid w:val="00D62ACD"/>
    <w:rsid w:val="00D67D1D"/>
    <w:rsid w:val="00D705BA"/>
    <w:rsid w:val="00D86E21"/>
    <w:rsid w:val="00DA36EE"/>
    <w:rsid w:val="00DB116D"/>
    <w:rsid w:val="00DB444C"/>
    <w:rsid w:val="00DB5575"/>
    <w:rsid w:val="00DD17CC"/>
    <w:rsid w:val="00DD706D"/>
    <w:rsid w:val="00DE217A"/>
    <w:rsid w:val="00DE4F5F"/>
    <w:rsid w:val="00DE7AF7"/>
    <w:rsid w:val="00DF321B"/>
    <w:rsid w:val="00DF5F51"/>
    <w:rsid w:val="00E230E0"/>
    <w:rsid w:val="00E51AAC"/>
    <w:rsid w:val="00E61D43"/>
    <w:rsid w:val="00E66CC0"/>
    <w:rsid w:val="00E728A9"/>
    <w:rsid w:val="00E77774"/>
    <w:rsid w:val="00E807D9"/>
    <w:rsid w:val="00E947FB"/>
    <w:rsid w:val="00E95DAE"/>
    <w:rsid w:val="00EA0F4E"/>
    <w:rsid w:val="00EA295B"/>
    <w:rsid w:val="00EA2CCD"/>
    <w:rsid w:val="00EA3B9B"/>
    <w:rsid w:val="00EA6801"/>
    <w:rsid w:val="00EB4F96"/>
    <w:rsid w:val="00ED0DF6"/>
    <w:rsid w:val="00ED7072"/>
    <w:rsid w:val="00EE298B"/>
    <w:rsid w:val="00EE3132"/>
    <w:rsid w:val="00EE3D9D"/>
    <w:rsid w:val="00EE4129"/>
    <w:rsid w:val="00EE6F25"/>
    <w:rsid w:val="00F02126"/>
    <w:rsid w:val="00F03D85"/>
    <w:rsid w:val="00F07C8C"/>
    <w:rsid w:val="00F164BB"/>
    <w:rsid w:val="00F174E3"/>
    <w:rsid w:val="00F249F1"/>
    <w:rsid w:val="00F25B9D"/>
    <w:rsid w:val="00F2664E"/>
    <w:rsid w:val="00F31163"/>
    <w:rsid w:val="00F31C04"/>
    <w:rsid w:val="00F32BA0"/>
    <w:rsid w:val="00F442A7"/>
    <w:rsid w:val="00F45764"/>
    <w:rsid w:val="00F57A89"/>
    <w:rsid w:val="00F61A20"/>
    <w:rsid w:val="00F63DD9"/>
    <w:rsid w:val="00F652D2"/>
    <w:rsid w:val="00F67644"/>
    <w:rsid w:val="00F73DB4"/>
    <w:rsid w:val="00F8381F"/>
    <w:rsid w:val="00F90670"/>
    <w:rsid w:val="00FA04CD"/>
    <w:rsid w:val="00FA25F5"/>
    <w:rsid w:val="00FA2810"/>
    <w:rsid w:val="00FA68F8"/>
    <w:rsid w:val="00FB1DC0"/>
    <w:rsid w:val="00FB3B4E"/>
    <w:rsid w:val="00FB4521"/>
    <w:rsid w:val="00FB4F84"/>
    <w:rsid w:val="00FB5CF8"/>
    <w:rsid w:val="00FC1D01"/>
    <w:rsid w:val="00FD21BF"/>
    <w:rsid w:val="00FD4A49"/>
    <w:rsid w:val="00FE5651"/>
    <w:rsid w:val="00FF2649"/>
    <w:rsid w:val="00FF273B"/>
    <w:rsid w:val="00FF564C"/>
    <w:rsid w:val="02AC19BD"/>
    <w:rsid w:val="03B733B7"/>
    <w:rsid w:val="04255BE5"/>
    <w:rsid w:val="07201168"/>
    <w:rsid w:val="0CB0EA3F"/>
    <w:rsid w:val="0D8CB715"/>
    <w:rsid w:val="0E391D82"/>
    <w:rsid w:val="14DC3E2D"/>
    <w:rsid w:val="1E133E65"/>
    <w:rsid w:val="23C86A00"/>
    <w:rsid w:val="2C77109E"/>
    <w:rsid w:val="2CF3BE1B"/>
    <w:rsid w:val="2F96E390"/>
    <w:rsid w:val="3131719B"/>
    <w:rsid w:val="32317CC4"/>
    <w:rsid w:val="3904389E"/>
    <w:rsid w:val="3AEA1D3C"/>
    <w:rsid w:val="3ECF28F6"/>
    <w:rsid w:val="417817C1"/>
    <w:rsid w:val="45214202"/>
    <w:rsid w:val="45220C32"/>
    <w:rsid w:val="47C4151A"/>
    <w:rsid w:val="4887B1BB"/>
    <w:rsid w:val="4FB16986"/>
    <w:rsid w:val="50814FC9"/>
    <w:rsid w:val="54A7AA45"/>
    <w:rsid w:val="55B66382"/>
    <w:rsid w:val="57CA1BD9"/>
    <w:rsid w:val="59307DC9"/>
    <w:rsid w:val="59CA649F"/>
    <w:rsid w:val="59D52957"/>
    <w:rsid w:val="62FB7BF3"/>
    <w:rsid w:val="64AB7380"/>
    <w:rsid w:val="64FE3C0D"/>
    <w:rsid w:val="69934D45"/>
    <w:rsid w:val="74748B80"/>
    <w:rsid w:val="759C5001"/>
    <w:rsid w:val="7631C69B"/>
    <w:rsid w:val="76B66674"/>
    <w:rsid w:val="7CACB648"/>
    <w:rsid w:val="7CC841B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8D479D97-713D-4A66-BC29-08A078A65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C3897"/>
    <w:rPr>
      <w:b/>
      <w:bCs/>
    </w:rPr>
  </w:style>
  <w:style w:type="paragraph" w:customStyle="1" w:styleId="Default">
    <w:name w:val="Default"/>
    <w:rsid w:val="00D67D1D"/>
    <w:pPr>
      <w:autoSpaceDE w:val="0"/>
      <w:autoSpaceDN w:val="0"/>
      <w:adjustRightInd w:val="0"/>
    </w:pPr>
    <w:rPr>
      <w:rFonts w:ascii="Arial" w:eastAsiaTheme="minorEastAsia" w:hAnsi="Arial" w:cs="Arial"/>
      <w:color w:val="000000"/>
      <w:sz w:val="24"/>
      <w:szCs w:val="24"/>
      <w:lang w:eastAsia="zh-CN"/>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9758">
      <w:bodyDiv w:val="1"/>
      <w:marLeft w:val="0"/>
      <w:marRight w:val="0"/>
      <w:marTop w:val="0"/>
      <w:marBottom w:val="0"/>
      <w:divBdr>
        <w:top w:val="none" w:sz="0" w:space="0" w:color="auto"/>
        <w:left w:val="none" w:sz="0" w:space="0" w:color="auto"/>
        <w:bottom w:val="none" w:sz="0" w:space="0" w:color="auto"/>
        <w:right w:val="none" w:sz="0" w:space="0" w:color="auto"/>
      </w:divBdr>
    </w:div>
    <w:div w:id="5832834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417602">
      <w:bodyDiv w:val="1"/>
      <w:marLeft w:val="0"/>
      <w:marRight w:val="0"/>
      <w:marTop w:val="0"/>
      <w:marBottom w:val="0"/>
      <w:divBdr>
        <w:top w:val="none" w:sz="0" w:space="0" w:color="auto"/>
        <w:left w:val="none" w:sz="0" w:space="0" w:color="auto"/>
        <w:bottom w:val="none" w:sz="0" w:space="0" w:color="auto"/>
        <w:right w:val="none" w:sz="0" w:space="0" w:color="auto"/>
      </w:divBdr>
    </w:div>
    <w:div w:id="935333647">
      <w:bodyDiv w:val="1"/>
      <w:marLeft w:val="0"/>
      <w:marRight w:val="0"/>
      <w:marTop w:val="0"/>
      <w:marBottom w:val="0"/>
      <w:divBdr>
        <w:top w:val="none" w:sz="0" w:space="0" w:color="auto"/>
        <w:left w:val="none" w:sz="0" w:space="0" w:color="auto"/>
        <w:bottom w:val="none" w:sz="0" w:space="0" w:color="auto"/>
        <w:right w:val="none" w:sz="0" w:space="0" w:color="auto"/>
      </w:divBdr>
    </w:div>
    <w:div w:id="1045637576">
      <w:bodyDiv w:val="1"/>
      <w:marLeft w:val="0"/>
      <w:marRight w:val="0"/>
      <w:marTop w:val="0"/>
      <w:marBottom w:val="0"/>
      <w:divBdr>
        <w:top w:val="none" w:sz="0" w:space="0" w:color="auto"/>
        <w:left w:val="none" w:sz="0" w:space="0" w:color="auto"/>
        <w:bottom w:val="none" w:sz="0" w:space="0" w:color="auto"/>
        <w:right w:val="none" w:sz="0" w:space="0" w:color="auto"/>
      </w:divBdr>
    </w:div>
    <w:div w:id="1237472392">
      <w:bodyDiv w:val="1"/>
      <w:marLeft w:val="0"/>
      <w:marRight w:val="0"/>
      <w:marTop w:val="0"/>
      <w:marBottom w:val="0"/>
      <w:divBdr>
        <w:top w:val="none" w:sz="0" w:space="0" w:color="auto"/>
        <w:left w:val="none" w:sz="0" w:space="0" w:color="auto"/>
        <w:bottom w:val="none" w:sz="0" w:space="0" w:color="auto"/>
        <w:right w:val="none" w:sz="0" w:space="0" w:color="auto"/>
      </w:divBdr>
    </w:div>
    <w:div w:id="126229783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088322">
      <w:bodyDiv w:val="1"/>
      <w:marLeft w:val="0"/>
      <w:marRight w:val="0"/>
      <w:marTop w:val="0"/>
      <w:marBottom w:val="0"/>
      <w:divBdr>
        <w:top w:val="none" w:sz="0" w:space="0" w:color="auto"/>
        <w:left w:val="none" w:sz="0" w:space="0" w:color="auto"/>
        <w:bottom w:val="none" w:sz="0" w:space="0" w:color="auto"/>
        <w:right w:val="none" w:sz="0" w:space="0" w:color="auto"/>
      </w:divBdr>
    </w:div>
    <w:div w:id="1704476069">
      <w:bodyDiv w:val="1"/>
      <w:marLeft w:val="0"/>
      <w:marRight w:val="0"/>
      <w:marTop w:val="0"/>
      <w:marBottom w:val="0"/>
      <w:divBdr>
        <w:top w:val="none" w:sz="0" w:space="0" w:color="auto"/>
        <w:left w:val="none" w:sz="0" w:space="0" w:color="auto"/>
        <w:bottom w:val="none" w:sz="0" w:space="0" w:color="auto"/>
        <w:right w:val="none" w:sz="0" w:space="0" w:color="auto"/>
      </w:divBdr>
    </w:div>
    <w:div w:id="1843202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76C61E0-4626-4FFF-A70A-12415C2C8AE3}">
  <ds:schemaRefs>
    <ds:schemaRef ds:uri="http://schemas.microsoft.com/sharepoint/v3/contenttype/forms"/>
  </ds:schemaRefs>
</ds:datastoreItem>
</file>

<file path=customXml/itemProps2.xml><?xml version="1.0" encoding="utf-8"?>
<ds:datastoreItem xmlns:ds="http://schemas.openxmlformats.org/officeDocument/2006/customXml" ds:itemID="{D4907F6D-56FB-4BA5-B7CF-150F06C24D4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E26784B9-C8D9-480C-BE68-E81CDCFC5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4617</Words>
  <Characters>26318</Characters>
  <Application>Microsoft Office Word</Application>
  <DocSecurity>0</DocSecurity>
  <Lines>219</Lines>
  <Paragraphs>61</Paragraphs>
  <ScaleCrop>false</ScaleCrop>
  <Company>S.I.H.E.</Company>
  <LinksUpToDate>false</LinksUpToDate>
  <CharactersWithSpaces>30874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August 2018</dc:description>
  <cp:lastModifiedBy>Vasilios Tavlaridis</cp:lastModifiedBy>
  <cp:revision>78</cp:revision>
  <cp:lastPrinted>2014-10-11T07:42:00Z</cp:lastPrinted>
  <dcterms:created xsi:type="dcterms:W3CDTF">2025-06-23T18:44:00Z</dcterms:created>
  <dcterms:modified xsi:type="dcterms:W3CDTF">2025-09-15T10:08:00Z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ae8a9855-7c99-42c0-8c44-3dd883dbf9c1</vt:lpwstr>
  </property>
  <property fmtid="{D5CDD505-2E9C-101B-9397-08002B2CF9AE}" pid="7" name="MediaServiceImageTags">
    <vt:lpwstr/>
  </property>
</Properties>
</file>