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0116" w14:textId="77777777" w:rsidR="00980F6D" w:rsidRPr="0080475C" w:rsidRDefault="00980F6D" w:rsidP="00C75A58">
      <w:pPr>
        <w:jc w:val="center"/>
        <w:rPr>
          <w:b/>
          <w:sz w:val="32"/>
          <w:szCs w:val="32"/>
          <w:lang w:val="en-GB"/>
        </w:rPr>
      </w:pPr>
    </w:p>
    <w:p w14:paraId="167A7426" w14:textId="77777777" w:rsidR="00980F6D" w:rsidRPr="0080475C" w:rsidRDefault="00980F6D" w:rsidP="00C75A58">
      <w:pPr>
        <w:jc w:val="center"/>
        <w:rPr>
          <w:b/>
          <w:sz w:val="32"/>
          <w:szCs w:val="32"/>
          <w:lang w:val="en-GB"/>
        </w:rPr>
      </w:pPr>
    </w:p>
    <w:p w14:paraId="72C69065" w14:textId="340985DC" w:rsidR="00980F6D" w:rsidRPr="0080475C" w:rsidRDefault="00980F6D" w:rsidP="00C75A58">
      <w:pPr>
        <w:jc w:val="center"/>
        <w:rPr>
          <w:b/>
          <w:sz w:val="32"/>
          <w:szCs w:val="32"/>
          <w:lang w:val="en-GB"/>
        </w:rPr>
      </w:pPr>
    </w:p>
    <w:p w14:paraId="47E9CA18" w14:textId="77777777" w:rsidR="00980F6D" w:rsidRPr="0080475C" w:rsidRDefault="00980F6D" w:rsidP="00C75A58">
      <w:pPr>
        <w:jc w:val="center"/>
        <w:rPr>
          <w:b/>
          <w:sz w:val="32"/>
          <w:szCs w:val="32"/>
          <w:lang w:val="en-GB"/>
        </w:rPr>
      </w:pPr>
    </w:p>
    <w:p w14:paraId="6EFACD23" w14:textId="3B883E1A" w:rsidR="00980F6D" w:rsidRPr="00A3796A" w:rsidRDefault="000A23AB" w:rsidP="00C75A58">
      <w:pPr>
        <w:jc w:val="center"/>
        <w:rPr>
          <w:b/>
          <w:sz w:val="40"/>
          <w:szCs w:val="40"/>
          <w:lang w:val="en-GB"/>
        </w:rPr>
      </w:pPr>
      <w:r w:rsidRPr="00A3796A">
        <w:rPr>
          <w:b/>
          <w:sz w:val="40"/>
          <w:szCs w:val="40"/>
          <w:lang w:val="en-GB"/>
        </w:rPr>
        <w:t xml:space="preserve">MARKETING FUNDAMENTALS </w:t>
      </w:r>
      <w:r w:rsidR="001E0150">
        <w:rPr>
          <w:b/>
          <w:sz w:val="40"/>
          <w:szCs w:val="40"/>
          <w:lang w:val="en-GB"/>
        </w:rPr>
        <w:tab/>
      </w:r>
    </w:p>
    <w:p w14:paraId="269CB06D" w14:textId="46168167" w:rsidR="00980F6D" w:rsidRPr="00A3796A" w:rsidRDefault="000A23AB" w:rsidP="00C75A58">
      <w:pPr>
        <w:jc w:val="center"/>
        <w:rPr>
          <w:bCs/>
          <w:sz w:val="32"/>
          <w:szCs w:val="32"/>
          <w:lang w:val="en-GB"/>
        </w:rPr>
      </w:pPr>
      <w:r w:rsidRPr="00A3796A">
        <w:rPr>
          <w:bCs/>
          <w:sz w:val="32"/>
          <w:szCs w:val="32"/>
          <w:lang w:val="en-GB"/>
        </w:rPr>
        <w:t>Student Name:</w:t>
      </w:r>
      <w:r w:rsidR="00A3796A">
        <w:rPr>
          <w:bCs/>
          <w:sz w:val="32"/>
          <w:szCs w:val="32"/>
          <w:lang w:val="en-GB"/>
        </w:rPr>
        <w:t xml:space="preserve"> Maria </w:t>
      </w:r>
      <w:proofErr w:type="spellStart"/>
      <w:r w:rsidR="00A3796A">
        <w:rPr>
          <w:bCs/>
          <w:sz w:val="32"/>
          <w:szCs w:val="32"/>
          <w:lang w:val="en-GB"/>
        </w:rPr>
        <w:t>Nastas</w:t>
      </w:r>
      <w:proofErr w:type="spellEnd"/>
      <w:r w:rsidR="00A3796A">
        <w:rPr>
          <w:bCs/>
          <w:sz w:val="32"/>
          <w:szCs w:val="32"/>
          <w:lang w:val="en-GB"/>
        </w:rPr>
        <w:t xml:space="preserve"> </w:t>
      </w:r>
    </w:p>
    <w:p w14:paraId="6429110C" w14:textId="57A31B9D" w:rsidR="00980F6D" w:rsidRPr="0080475C" w:rsidRDefault="00A3796A" w:rsidP="00C75A58">
      <w:pPr>
        <w:jc w:val="center"/>
        <w:rPr>
          <w:b/>
          <w:lang w:val="en-GB"/>
        </w:rPr>
      </w:pPr>
      <w:r>
        <w:rPr>
          <w:bCs/>
          <w:sz w:val="32"/>
          <w:szCs w:val="32"/>
          <w:lang w:val="en-GB"/>
        </w:rPr>
        <w:t>Student ID</w:t>
      </w:r>
      <w:r w:rsidR="000A23AB" w:rsidRPr="00A3796A">
        <w:rPr>
          <w:bCs/>
          <w:sz w:val="32"/>
          <w:szCs w:val="32"/>
          <w:lang w:val="en-GB"/>
        </w:rPr>
        <w:t>:</w:t>
      </w:r>
      <w:r>
        <w:rPr>
          <w:bCs/>
          <w:sz w:val="32"/>
          <w:szCs w:val="32"/>
          <w:lang w:val="en-GB"/>
        </w:rPr>
        <w:t xml:space="preserve"> </w:t>
      </w:r>
      <w:bookmarkStart w:id="0" w:name="_Hlk92110153"/>
      <w:r>
        <w:rPr>
          <w:bCs/>
          <w:sz w:val="32"/>
          <w:szCs w:val="32"/>
          <w:lang w:val="en-GB"/>
        </w:rPr>
        <w:t>2028223</w:t>
      </w:r>
      <w:bookmarkEnd w:id="0"/>
      <w:r w:rsidR="000A23AB" w:rsidRPr="0080475C">
        <w:rPr>
          <w:lang w:val="en-GB"/>
        </w:rPr>
        <w:br w:type="page"/>
      </w:r>
    </w:p>
    <w:p w14:paraId="167FF631" w14:textId="77777777" w:rsidR="00980F6D" w:rsidRPr="0080475C" w:rsidRDefault="000A23AB" w:rsidP="00C75A58">
      <w:pPr>
        <w:jc w:val="center"/>
        <w:rPr>
          <w:b/>
          <w:lang w:val="en-GB"/>
        </w:rPr>
      </w:pPr>
      <w:r w:rsidRPr="0080475C">
        <w:rPr>
          <w:b/>
          <w:lang w:val="en-GB"/>
        </w:rPr>
        <w:lastRenderedPageBreak/>
        <w:t>Executive Summary</w:t>
      </w:r>
    </w:p>
    <w:p w14:paraId="1EC80CB2" w14:textId="77777777" w:rsidR="00A76457" w:rsidRPr="0080475C" w:rsidRDefault="000A23AB" w:rsidP="00C75A58">
      <w:pPr>
        <w:rPr>
          <w:lang w:val="en-GB"/>
        </w:rPr>
      </w:pPr>
      <w:r w:rsidRPr="0080475C">
        <w:rPr>
          <w:lang w:val="en-GB"/>
        </w:rPr>
        <w:t xml:space="preserve">Marketing fundamentals are the inhibitory components that determine the quality and efficiency of marketing in a business structure. Sainsbury’s is a UK based supermarket chain with the second largest market share. The report will discuss marketing stages and conduct SWOT, PESTLE and McKinsey’s 7S analysis. The report will conduct STP analysis to understand the targeted customer for marketing. The report will further analyse the 7Ps of marketing and will provide corresponding strategies. </w:t>
      </w:r>
    </w:p>
    <w:p w14:paraId="245ED6C8" w14:textId="77777777" w:rsidR="00A76457" w:rsidRPr="0080475C" w:rsidRDefault="00A76457">
      <w:pPr>
        <w:rPr>
          <w:lang w:val="en-GB"/>
        </w:rPr>
      </w:pPr>
      <w:r w:rsidRPr="0080475C">
        <w:rPr>
          <w:lang w:val="en-GB"/>
        </w:rPr>
        <w:br w:type="page"/>
      </w:r>
    </w:p>
    <w:sdt>
      <w:sdtPr>
        <w:rPr>
          <w:rFonts w:ascii="Times New Roman" w:eastAsia="Times New Roman" w:hAnsi="Times New Roman" w:cs="Times New Roman"/>
          <w:color w:val="auto"/>
          <w:sz w:val="24"/>
          <w:szCs w:val="24"/>
          <w:lang w:val="en-GB"/>
        </w:rPr>
        <w:id w:val="-541596615"/>
        <w:docPartObj>
          <w:docPartGallery w:val="Table of Contents"/>
          <w:docPartUnique/>
        </w:docPartObj>
      </w:sdtPr>
      <w:sdtEndPr>
        <w:rPr>
          <w:b/>
          <w:bCs/>
          <w:noProof/>
        </w:rPr>
      </w:sdtEndPr>
      <w:sdtContent>
        <w:p w14:paraId="4C6816DE" w14:textId="0B525039" w:rsidR="00A76457" w:rsidRPr="0080475C" w:rsidRDefault="00A76457">
          <w:pPr>
            <w:pStyle w:val="TOCHeading"/>
            <w:rPr>
              <w:lang w:val="en-GB"/>
            </w:rPr>
          </w:pPr>
          <w:r w:rsidRPr="0080475C">
            <w:rPr>
              <w:lang w:val="en-GB"/>
            </w:rPr>
            <w:t>Table of Contents</w:t>
          </w:r>
        </w:p>
        <w:p w14:paraId="2C8A1C09" w14:textId="03A93909" w:rsidR="00A76457" w:rsidRPr="0080475C" w:rsidRDefault="00A76457">
          <w:pPr>
            <w:pStyle w:val="TOC1"/>
            <w:tabs>
              <w:tab w:val="right" w:leader="dot" w:pos="9350"/>
            </w:tabs>
            <w:rPr>
              <w:rFonts w:asciiTheme="minorHAnsi" w:eastAsiaTheme="minorEastAsia" w:hAnsiTheme="minorHAnsi" w:cstheme="minorBidi"/>
              <w:noProof/>
              <w:sz w:val="22"/>
              <w:szCs w:val="28"/>
              <w:lang w:val="en-GB" w:eastAsia="en-IN" w:bidi="bn-IN"/>
            </w:rPr>
          </w:pPr>
          <w:r w:rsidRPr="0080475C">
            <w:rPr>
              <w:lang w:val="en-GB"/>
            </w:rPr>
            <w:fldChar w:fldCharType="begin"/>
          </w:r>
          <w:r w:rsidRPr="0080475C">
            <w:rPr>
              <w:lang w:val="en-GB"/>
            </w:rPr>
            <w:instrText xml:space="preserve"> TOC \o "1-3" \h \z \u </w:instrText>
          </w:r>
          <w:r w:rsidRPr="0080475C">
            <w:rPr>
              <w:lang w:val="en-GB"/>
            </w:rPr>
            <w:fldChar w:fldCharType="separate"/>
          </w:r>
          <w:hyperlink w:anchor="_Toc91084272" w:history="1">
            <w:r w:rsidRPr="0080475C">
              <w:rPr>
                <w:rStyle w:val="Hyperlink"/>
                <w:noProof/>
                <w:lang w:val="en-GB"/>
              </w:rPr>
              <w:t>1. Introduction</w:t>
            </w:r>
            <w:r w:rsidRPr="0080475C">
              <w:rPr>
                <w:noProof/>
                <w:webHidden/>
                <w:lang w:val="en-GB"/>
              </w:rPr>
              <w:tab/>
            </w:r>
            <w:r w:rsidRPr="0080475C">
              <w:rPr>
                <w:noProof/>
                <w:webHidden/>
                <w:lang w:val="en-GB"/>
              </w:rPr>
              <w:fldChar w:fldCharType="begin"/>
            </w:r>
            <w:r w:rsidRPr="0080475C">
              <w:rPr>
                <w:noProof/>
                <w:webHidden/>
                <w:lang w:val="en-GB"/>
              </w:rPr>
              <w:instrText xml:space="preserve"> PAGEREF _Toc91084272 \h </w:instrText>
            </w:r>
            <w:r w:rsidRPr="0080475C">
              <w:rPr>
                <w:noProof/>
                <w:webHidden/>
                <w:lang w:val="en-GB"/>
              </w:rPr>
            </w:r>
            <w:r w:rsidRPr="0080475C">
              <w:rPr>
                <w:noProof/>
                <w:webHidden/>
                <w:lang w:val="en-GB"/>
              </w:rPr>
              <w:fldChar w:fldCharType="separate"/>
            </w:r>
            <w:r w:rsidRPr="0080475C">
              <w:rPr>
                <w:noProof/>
                <w:webHidden/>
                <w:lang w:val="en-GB"/>
              </w:rPr>
              <w:t>4</w:t>
            </w:r>
            <w:r w:rsidRPr="0080475C">
              <w:rPr>
                <w:noProof/>
                <w:webHidden/>
                <w:lang w:val="en-GB"/>
              </w:rPr>
              <w:fldChar w:fldCharType="end"/>
            </w:r>
          </w:hyperlink>
        </w:p>
        <w:p w14:paraId="49624914" w14:textId="40F5EAB2" w:rsidR="00A76457" w:rsidRPr="0080475C" w:rsidRDefault="00607E50">
          <w:pPr>
            <w:pStyle w:val="TOC1"/>
            <w:tabs>
              <w:tab w:val="right" w:leader="dot" w:pos="9350"/>
            </w:tabs>
            <w:rPr>
              <w:rFonts w:asciiTheme="minorHAnsi" w:eastAsiaTheme="minorEastAsia" w:hAnsiTheme="minorHAnsi" w:cstheme="minorBidi"/>
              <w:noProof/>
              <w:sz w:val="22"/>
              <w:szCs w:val="28"/>
              <w:lang w:val="en-GB" w:eastAsia="en-IN" w:bidi="bn-IN"/>
            </w:rPr>
          </w:pPr>
          <w:hyperlink w:anchor="_Toc91084273" w:history="1">
            <w:r w:rsidR="00A76457" w:rsidRPr="0080475C">
              <w:rPr>
                <w:rStyle w:val="Hyperlink"/>
                <w:noProof/>
                <w:lang w:val="en-GB"/>
              </w:rPr>
              <w:t>2. Stages of Marketing in Sainsbury’s during Covid-19</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_Toc91084273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5</w:t>
            </w:r>
            <w:r w:rsidR="00A76457" w:rsidRPr="0080475C">
              <w:rPr>
                <w:noProof/>
                <w:webHidden/>
                <w:lang w:val="en-GB"/>
              </w:rPr>
              <w:fldChar w:fldCharType="end"/>
            </w:r>
          </w:hyperlink>
        </w:p>
        <w:p w14:paraId="5A9A6CDD" w14:textId="58F1336B" w:rsidR="00A76457" w:rsidRPr="0080475C" w:rsidRDefault="00607E50">
          <w:pPr>
            <w:pStyle w:val="TOC1"/>
            <w:tabs>
              <w:tab w:val="right" w:leader="dot" w:pos="9350"/>
            </w:tabs>
            <w:rPr>
              <w:rFonts w:asciiTheme="minorHAnsi" w:eastAsiaTheme="minorEastAsia" w:hAnsiTheme="minorHAnsi" w:cstheme="minorBidi"/>
              <w:noProof/>
              <w:sz w:val="22"/>
              <w:szCs w:val="28"/>
              <w:lang w:val="en-GB" w:eastAsia="en-IN" w:bidi="bn-IN"/>
            </w:rPr>
          </w:pPr>
          <w:hyperlink w:anchor="_Toc91084274" w:history="1">
            <w:r w:rsidR="00A76457" w:rsidRPr="0080475C">
              <w:rPr>
                <w:rStyle w:val="Hyperlink"/>
                <w:noProof/>
                <w:lang w:val="en-GB"/>
              </w:rPr>
              <w:t>3. Situational Analysis of Sainsbury’s to Analyse the Internal and External Business Environment</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_Toc91084274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7</w:t>
            </w:r>
            <w:r w:rsidR="00A76457" w:rsidRPr="0080475C">
              <w:rPr>
                <w:noProof/>
                <w:webHidden/>
                <w:lang w:val="en-GB"/>
              </w:rPr>
              <w:fldChar w:fldCharType="end"/>
            </w:r>
          </w:hyperlink>
        </w:p>
        <w:p w14:paraId="714F4A00" w14:textId="6E89D784"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75" w:history="1">
            <w:r w:rsidR="00A76457" w:rsidRPr="0080475C">
              <w:rPr>
                <w:rStyle w:val="Hyperlink"/>
                <w:noProof/>
                <w:lang w:val="en-GB"/>
              </w:rPr>
              <w:t>3.1 External Situational Analysis (PESTLE)</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_Toc91084275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7</w:t>
            </w:r>
            <w:r w:rsidR="00A76457" w:rsidRPr="0080475C">
              <w:rPr>
                <w:noProof/>
                <w:webHidden/>
                <w:lang w:val="en-GB"/>
              </w:rPr>
              <w:fldChar w:fldCharType="end"/>
            </w:r>
          </w:hyperlink>
        </w:p>
        <w:p w14:paraId="09D6DB8A" w14:textId="373EEC80"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76" w:history="1">
            <w:r w:rsidR="00A76457" w:rsidRPr="0080475C">
              <w:rPr>
                <w:rStyle w:val="Hyperlink"/>
                <w:noProof/>
                <w:lang w:val="en-GB"/>
              </w:rPr>
              <w:t>3.2 Internal Situational Analysis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_Toc91084276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12</w:t>
            </w:r>
            <w:r w:rsidR="00A76457" w:rsidRPr="0080475C">
              <w:rPr>
                <w:noProof/>
                <w:webHidden/>
                <w:lang w:val="en-GB"/>
              </w:rPr>
              <w:fldChar w:fldCharType="end"/>
            </w:r>
          </w:hyperlink>
        </w:p>
        <w:p w14:paraId="12B0E23A" w14:textId="718BA6F0" w:rsidR="00A76457" w:rsidRPr="0080475C" w:rsidRDefault="00607E50">
          <w:pPr>
            <w:pStyle w:val="TOC1"/>
            <w:tabs>
              <w:tab w:val="right" w:leader="dot" w:pos="9350"/>
            </w:tabs>
            <w:rPr>
              <w:rFonts w:asciiTheme="minorHAnsi" w:eastAsiaTheme="minorEastAsia" w:hAnsiTheme="minorHAnsi" w:cstheme="minorBidi"/>
              <w:noProof/>
              <w:sz w:val="22"/>
              <w:szCs w:val="28"/>
              <w:lang w:val="en-GB" w:eastAsia="en-IN" w:bidi="bn-IN"/>
            </w:rPr>
          </w:pPr>
          <w:hyperlink w:anchor="_Toc91084277" w:history="1">
            <w:r w:rsidR="00A76457" w:rsidRPr="0080475C">
              <w:rPr>
                <w:rStyle w:val="Hyperlink"/>
                <w:noProof/>
                <w:lang w:val="en-GB"/>
              </w:rPr>
              <w:t>4. Marketing Strategies for Sainsbury’s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_Toc91084277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15</w:t>
            </w:r>
            <w:r w:rsidR="00A76457" w:rsidRPr="0080475C">
              <w:rPr>
                <w:noProof/>
                <w:webHidden/>
                <w:lang w:val="en-GB"/>
              </w:rPr>
              <w:fldChar w:fldCharType="end"/>
            </w:r>
          </w:hyperlink>
        </w:p>
        <w:p w14:paraId="26E37B2D" w14:textId="47ACA602"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78" w:history="1">
            <w:r w:rsidR="00A76457" w:rsidRPr="0080475C">
              <w:rPr>
                <w:rStyle w:val="Hyperlink"/>
                <w:noProof/>
                <w:lang w:val="en-GB"/>
              </w:rPr>
              <w:t>4.1 Segmentation, Targeting and Positioning (STP) Analysis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_Toc91084278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15</w:t>
            </w:r>
            <w:r w:rsidR="00A76457" w:rsidRPr="0080475C">
              <w:rPr>
                <w:noProof/>
                <w:webHidden/>
                <w:lang w:val="en-GB"/>
              </w:rPr>
              <w:fldChar w:fldCharType="end"/>
            </w:r>
          </w:hyperlink>
        </w:p>
        <w:p w14:paraId="7FF93859" w14:textId="475AA43A"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79" w:history="1">
            <w:r w:rsidR="00A76457" w:rsidRPr="0080475C">
              <w:rPr>
                <w:rStyle w:val="Hyperlink"/>
                <w:noProof/>
                <w:lang w:val="en-GB"/>
              </w:rPr>
              <w:t>4.2 Marketing Mix and Corresponding Strategies of Sainsbury’s in CoVID-19</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_Toc91084279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17</w:t>
            </w:r>
            <w:r w:rsidR="00A76457" w:rsidRPr="0080475C">
              <w:rPr>
                <w:noProof/>
                <w:webHidden/>
                <w:lang w:val="en-GB"/>
              </w:rPr>
              <w:fldChar w:fldCharType="end"/>
            </w:r>
          </w:hyperlink>
        </w:p>
        <w:p w14:paraId="16F3A7B8" w14:textId="0E79A456" w:rsidR="00A76457" w:rsidRPr="0080475C" w:rsidRDefault="00607E50">
          <w:pPr>
            <w:pStyle w:val="TOC1"/>
            <w:tabs>
              <w:tab w:val="right" w:leader="dot" w:pos="9350"/>
            </w:tabs>
            <w:rPr>
              <w:rFonts w:asciiTheme="minorHAnsi" w:eastAsiaTheme="minorEastAsia" w:hAnsiTheme="minorHAnsi" w:cstheme="minorBidi"/>
              <w:noProof/>
              <w:sz w:val="22"/>
              <w:szCs w:val="28"/>
              <w:lang w:val="en-GB" w:eastAsia="en-IN" w:bidi="bn-IN"/>
            </w:rPr>
          </w:pPr>
          <w:hyperlink w:anchor="_Toc91084280" w:history="1">
            <w:r w:rsidR="00A76457" w:rsidRPr="0080475C">
              <w:rPr>
                <w:rStyle w:val="Hyperlink"/>
                <w:noProof/>
                <w:lang w:val="en-GB"/>
              </w:rPr>
              <w:t>6. Conclusion</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_Toc91084280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21</w:t>
            </w:r>
            <w:r w:rsidR="00A76457" w:rsidRPr="0080475C">
              <w:rPr>
                <w:noProof/>
                <w:webHidden/>
                <w:lang w:val="en-GB"/>
              </w:rPr>
              <w:fldChar w:fldCharType="end"/>
            </w:r>
          </w:hyperlink>
        </w:p>
        <w:p w14:paraId="1C75FB36" w14:textId="1345D177" w:rsidR="00A76457" w:rsidRPr="0080475C" w:rsidRDefault="00607E50">
          <w:pPr>
            <w:pStyle w:val="TOC1"/>
            <w:tabs>
              <w:tab w:val="right" w:leader="dot" w:pos="9350"/>
            </w:tabs>
            <w:rPr>
              <w:rFonts w:asciiTheme="minorHAnsi" w:eastAsiaTheme="minorEastAsia" w:hAnsiTheme="minorHAnsi" w:cstheme="minorBidi"/>
              <w:noProof/>
              <w:sz w:val="22"/>
              <w:szCs w:val="28"/>
              <w:lang w:val="en-GB" w:eastAsia="en-IN" w:bidi="bn-IN"/>
            </w:rPr>
          </w:pPr>
          <w:hyperlink w:anchor="_Toc91084281" w:history="1">
            <w:r w:rsidR="00A76457" w:rsidRPr="0080475C">
              <w:rPr>
                <w:rStyle w:val="Hyperlink"/>
                <w:noProof/>
                <w:lang w:val="en-GB"/>
              </w:rPr>
              <w:t>References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_Toc91084281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22</w:t>
            </w:r>
            <w:r w:rsidR="00A76457" w:rsidRPr="0080475C">
              <w:rPr>
                <w:noProof/>
                <w:webHidden/>
                <w:lang w:val="en-GB"/>
              </w:rPr>
              <w:fldChar w:fldCharType="end"/>
            </w:r>
          </w:hyperlink>
        </w:p>
        <w:p w14:paraId="75331763" w14:textId="0F0A0294"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82" w:history="1">
            <w:r w:rsidR="00A76457" w:rsidRPr="0080475C">
              <w:rPr>
                <w:rStyle w:val="Hyperlink"/>
                <w:noProof/>
                <w:lang w:val="en-GB"/>
              </w:rPr>
              <w:t>Books &amp; Journals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_Toc91084282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22</w:t>
            </w:r>
            <w:r w:rsidR="00A76457" w:rsidRPr="0080475C">
              <w:rPr>
                <w:noProof/>
                <w:webHidden/>
                <w:lang w:val="en-GB"/>
              </w:rPr>
              <w:fldChar w:fldCharType="end"/>
            </w:r>
          </w:hyperlink>
        </w:p>
        <w:p w14:paraId="441529D3" w14:textId="5A841ABB" w:rsidR="00A76457" w:rsidRPr="0080475C" w:rsidRDefault="00607E50">
          <w:pPr>
            <w:pStyle w:val="TOC2"/>
            <w:tabs>
              <w:tab w:val="right" w:leader="dot" w:pos="9350"/>
            </w:tabs>
            <w:rPr>
              <w:rFonts w:asciiTheme="minorHAnsi" w:eastAsiaTheme="minorEastAsia" w:hAnsiTheme="minorHAnsi" w:cstheme="minorBidi"/>
              <w:noProof/>
              <w:sz w:val="22"/>
              <w:szCs w:val="28"/>
              <w:lang w:val="en-GB" w:eastAsia="en-IN" w:bidi="bn-IN"/>
            </w:rPr>
          </w:pPr>
          <w:hyperlink w:anchor="_Toc91084283" w:history="1">
            <w:r w:rsidR="00A76457" w:rsidRPr="0080475C">
              <w:rPr>
                <w:rStyle w:val="Hyperlink"/>
                <w:noProof/>
                <w:lang w:val="en-GB"/>
              </w:rPr>
              <w:t>Webpages</w:t>
            </w:r>
            <w:r w:rsidR="00A76457" w:rsidRPr="0080475C">
              <w:rPr>
                <w:noProof/>
                <w:webHidden/>
                <w:lang w:val="en-GB"/>
              </w:rPr>
              <w:tab/>
            </w:r>
            <w:r w:rsidR="00A76457" w:rsidRPr="0080475C">
              <w:rPr>
                <w:noProof/>
                <w:webHidden/>
                <w:lang w:val="en-GB"/>
              </w:rPr>
              <w:fldChar w:fldCharType="begin"/>
            </w:r>
            <w:r w:rsidR="00A76457" w:rsidRPr="0080475C">
              <w:rPr>
                <w:noProof/>
                <w:webHidden/>
                <w:lang w:val="en-GB"/>
              </w:rPr>
              <w:instrText xml:space="preserve"> PAGEREF _Toc91084283 \h </w:instrText>
            </w:r>
            <w:r w:rsidR="00A76457" w:rsidRPr="0080475C">
              <w:rPr>
                <w:noProof/>
                <w:webHidden/>
                <w:lang w:val="en-GB"/>
              </w:rPr>
            </w:r>
            <w:r w:rsidR="00A76457" w:rsidRPr="0080475C">
              <w:rPr>
                <w:noProof/>
                <w:webHidden/>
                <w:lang w:val="en-GB"/>
              </w:rPr>
              <w:fldChar w:fldCharType="separate"/>
            </w:r>
            <w:r w:rsidR="00A76457" w:rsidRPr="0080475C">
              <w:rPr>
                <w:noProof/>
                <w:webHidden/>
                <w:lang w:val="en-GB"/>
              </w:rPr>
              <w:t>23</w:t>
            </w:r>
            <w:r w:rsidR="00A76457" w:rsidRPr="0080475C">
              <w:rPr>
                <w:noProof/>
                <w:webHidden/>
                <w:lang w:val="en-GB"/>
              </w:rPr>
              <w:fldChar w:fldCharType="end"/>
            </w:r>
          </w:hyperlink>
        </w:p>
        <w:p w14:paraId="50422182" w14:textId="19026110" w:rsidR="00A76457" w:rsidRPr="0080475C" w:rsidRDefault="00A76457">
          <w:pPr>
            <w:rPr>
              <w:lang w:val="en-GB"/>
            </w:rPr>
          </w:pPr>
          <w:r w:rsidRPr="0080475C">
            <w:rPr>
              <w:b/>
              <w:bCs/>
              <w:noProof/>
              <w:lang w:val="en-GB"/>
            </w:rPr>
            <w:fldChar w:fldCharType="end"/>
          </w:r>
        </w:p>
      </w:sdtContent>
    </w:sdt>
    <w:p w14:paraId="461480CE" w14:textId="7B9BD59D" w:rsidR="00980F6D" w:rsidRPr="0080475C" w:rsidRDefault="000A23AB" w:rsidP="00A76457">
      <w:pPr>
        <w:jc w:val="center"/>
        <w:rPr>
          <w:lang w:val="en-GB"/>
        </w:rPr>
      </w:pPr>
      <w:r w:rsidRPr="0080475C">
        <w:rPr>
          <w:lang w:val="en-GB"/>
        </w:rPr>
        <w:br w:type="page"/>
      </w:r>
    </w:p>
    <w:p w14:paraId="1B9E31DC" w14:textId="77777777" w:rsidR="00980F6D" w:rsidRPr="0080475C" w:rsidRDefault="000A23AB" w:rsidP="00C75A58">
      <w:pPr>
        <w:pStyle w:val="Heading1"/>
        <w:rPr>
          <w:lang w:val="en-GB"/>
        </w:rPr>
      </w:pPr>
      <w:bookmarkStart w:id="1" w:name="_9le798kagl14" w:colFirst="0" w:colLast="0"/>
      <w:bookmarkStart w:id="2" w:name="_Toc91084272"/>
      <w:bookmarkEnd w:id="1"/>
      <w:r w:rsidRPr="0080475C">
        <w:rPr>
          <w:lang w:val="en-GB"/>
        </w:rPr>
        <w:lastRenderedPageBreak/>
        <w:t>1. Introduction</w:t>
      </w:r>
      <w:bookmarkEnd w:id="2"/>
    </w:p>
    <w:p w14:paraId="1EEB824A" w14:textId="77777777" w:rsidR="00980F6D" w:rsidRPr="0080475C" w:rsidRDefault="000A23AB" w:rsidP="00C75A58">
      <w:pPr>
        <w:rPr>
          <w:lang w:val="en-GB"/>
        </w:rPr>
      </w:pPr>
      <w:r w:rsidRPr="0080475C">
        <w:rPr>
          <w:lang w:val="en-GB"/>
        </w:rPr>
        <w:t xml:space="preserve">Marketing programs and fundamental functions are the inhibitory elements in any running business. Companies like Sainsbury’s interact with multiple market factors that are triggered by political, economic, social, technological and environmental issues. Sainsbury’s is the second-largest grocery retailer and supermarket chain in the UK market. The report will discuss the internal and external business environment using some relevant models like McKinsey’s 7S model, PESTLE analysis and will conduct STP analysis for guiding the marketing program. The report will analyse the impact of these internal and external environments on the internal workforce planning of the company. The report will further analyse the 7Ps marketing mix and will provide corresponding strategies in return. </w:t>
      </w:r>
    </w:p>
    <w:p w14:paraId="07254182" w14:textId="77777777" w:rsidR="00C75A58" w:rsidRPr="0080475C" w:rsidRDefault="00C75A58" w:rsidP="00C75A58">
      <w:pPr>
        <w:rPr>
          <w:b/>
          <w:sz w:val="28"/>
          <w:szCs w:val="28"/>
          <w:lang w:val="en-GB"/>
        </w:rPr>
      </w:pPr>
      <w:bookmarkStart w:id="3" w:name="_chrbkexe0m0d" w:colFirst="0" w:colLast="0"/>
      <w:bookmarkEnd w:id="3"/>
      <w:r w:rsidRPr="0080475C">
        <w:rPr>
          <w:lang w:val="en-GB"/>
        </w:rPr>
        <w:br w:type="page"/>
      </w:r>
    </w:p>
    <w:p w14:paraId="4BF221A8" w14:textId="49842730" w:rsidR="00980F6D" w:rsidRPr="0080475C" w:rsidRDefault="000A23AB" w:rsidP="00C75A58">
      <w:pPr>
        <w:pStyle w:val="Heading1"/>
        <w:rPr>
          <w:lang w:val="en-GB"/>
        </w:rPr>
      </w:pPr>
      <w:bookmarkStart w:id="4" w:name="_Toc91084273"/>
      <w:r w:rsidRPr="0080475C">
        <w:rPr>
          <w:lang w:val="en-GB"/>
        </w:rPr>
        <w:lastRenderedPageBreak/>
        <w:t>2. Stages of Marketing in Sainsbury’s during Covid-19</w:t>
      </w:r>
      <w:bookmarkEnd w:id="4"/>
      <w:r w:rsidR="001E0150">
        <w:rPr>
          <w:lang w:val="en-GB"/>
        </w:rPr>
        <w:t xml:space="preserve"> </w:t>
      </w:r>
    </w:p>
    <w:p w14:paraId="2301FC88" w14:textId="77777777" w:rsidR="00980F6D" w:rsidRPr="0080475C" w:rsidRDefault="000A23AB" w:rsidP="00C75A58">
      <w:pPr>
        <w:rPr>
          <w:lang w:val="en-GB"/>
        </w:rPr>
      </w:pPr>
      <w:r w:rsidRPr="0080475C">
        <w:rPr>
          <w:b/>
          <w:lang w:val="en-GB"/>
        </w:rPr>
        <w:t xml:space="preserve">Identification of the Problem: </w:t>
      </w:r>
      <w:r w:rsidRPr="0080475C">
        <w:rPr>
          <w:lang w:val="en-GB"/>
        </w:rPr>
        <w:t xml:space="preserve">Sainsbury’s has said that the customers would not get the exact goods they want especially beer, salads, and soft drinks in post-pandemic times due to shortage of labour, lorry drivers, shipping containers. According to </w:t>
      </w:r>
      <w:proofErr w:type="spellStart"/>
      <w:r w:rsidRPr="0080475C">
        <w:rPr>
          <w:lang w:val="en-GB"/>
        </w:rPr>
        <w:t>Brydges</w:t>
      </w:r>
      <w:proofErr w:type="spellEnd"/>
      <w:r w:rsidRPr="0080475C">
        <w:rPr>
          <w:lang w:val="en-GB"/>
        </w:rPr>
        <w:t xml:space="preserve"> </w:t>
      </w:r>
      <w:r w:rsidRPr="0080475C">
        <w:rPr>
          <w:i/>
          <w:lang w:val="en-GB"/>
        </w:rPr>
        <w:t xml:space="preserve">et al. </w:t>
      </w:r>
      <w:r w:rsidRPr="0080475C">
        <w:rPr>
          <w:lang w:val="en-GB"/>
        </w:rPr>
        <w:t xml:space="preserve">(2020, p. 304), they failed to deliver the products due to the interruption in factories.  </w:t>
      </w:r>
    </w:p>
    <w:p w14:paraId="1E41A05C" w14:textId="239D79CD" w:rsidR="00980F6D" w:rsidRPr="0080475C" w:rsidRDefault="000A23AB" w:rsidP="00C75A58">
      <w:pPr>
        <w:rPr>
          <w:lang w:val="en-GB"/>
        </w:rPr>
      </w:pPr>
      <w:r w:rsidRPr="0080475C">
        <w:rPr>
          <w:b/>
          <w:lang w:val="en-GB"/>
        </w:rPr>
        <w:t>Market Research:</w:t>
      </w:r>
      <w:r w:rsidRPr="0080475C">
        <w:rPr>
          <w:lang w:val="en-GB"/>
        </w:rPr>
        <w:t xml:space="preserve"> Sainsbury’s has increased the online slot by 50% in the pandemic situation. They are also giving 14 days-12 weeks full payment to isolated employees. They also closed their </w:t>
      </w:r>
      <w:r w:rsidR="00484A1E" w:rsidRPr="0080475C">
        <w:rPr>
          <w:lang w:val="en-GB"/>
        </w:rPr>
        <w:t>573-standalone</w:t>
      </w:r>
      <w:r w:rsidRPr="0080475C">
        <w:rPr>
          <w:lang w:val="en-GB"/>
        </w:rPr>
        <w:t xml:space="preserve"> </w:t>
      </w:r>
      <w:proofErr w:type="spellStart"/>
      <w:r w:rsidRPr="0080475C">
        <w:rPr>
          <w:lang w:val="en-GB"/>
        </w:rPr>
        <w:t>agro</w:t>
      </w:r>
      <w:proofErr w:type="spellEnd"/>
      <w:r w:rsidRPr="0080475C">
        <w:rPr>
          <w:lang w:val="en-GB"/>
        </w:rPr>
        <w:t xml:space="preserve">-stores and gave priority to vulnerable people. Sainsbury’s 1, 57,000 employees got 10% ‘Thank You Payment’ as frontline workers. Restructuring of the company caused around 1200 jobs at risk in post-Covid times (Sainsburys.co.uk, 2021)‌. </w:t>
      </w:r>
    </w:p>
    <w:p w14:paraId="79D3D315" w14:textId="2827F9A8" w:rsidR="00980F6D" w:rsidRPr="0080475C" w:rsidRDefault="000A23AB" w:rsidP="00C75A58">
      <w:pPr>
        <w:rPr>
          <w:b/>
          <w:lang w:val="en-GB"/>
        </w:rPr>
      </w:pPr>
      <w:r w:rsidRPr="0080475C">
        <w:rPr>
          <w:b/>
          <w:lang w:val="en-GB"/>
        </w:rPr>
        <w:t>Collecting and Analysing Data</w:t>
      </w:r>
      <w:r w:rsidR="00C75A58" w:rsidRPr="0080475C">
        <w:rPr>
          <w:b/>
          <w:lang w:val="en-GB"/>
        </w:rPr>
        <w:t xml:space="preserve">: </w:t>
      </w:r>
      <w:r w:rsidRPr="0080475C">
        <w:rPr>
          <w:lang w:val="en-GB"/>
        </w:rPr>
        <w:t xml:space="preserve">Sainsbury’s collected both primary and secondary data through appropriate research methodologies. Both qualitative and quantitative data regarding the market are collected from primary and secondary sources (Johnson, </w:t>
      </w:r>
      <w:r w:rsidRPr="0080475C">
        <w:rPr>
          <w:i/>
          <w:lang w:val="en-GB"/>
        </w:rPr>
        <w:t xml:space="preserve">et al. </w:t>
      </w:r>
      <w:r w:rsidRPr="0080475C">
        <w:rPr>
          <w:lang w:val="en-GB"/>
        </w:rPr>
        <w:t>2019). Sainsbury’s changes their operational activities after analysing the collected data and making strategies based on the collected information through market research.</w:t>
      </w:r>
    </w:p>
    <w:p w14:paraId="4A7DB1B3" w14:textId="327F8E94" w:rsidR="00980F6D" w:rsidRPr="0080475C" w:rsidRDefault="000A23AB" w:rsidP="00C75A58">
      <w:pPr>
        <w:rPr>
          <w:b/>
          <w:lang w:val="en-GB"/>
        </w:rPr>
      </w:pPr>
      <w:r w:rsidRPr="0080475C">
        <w:rPr>
          <w:b/>
          <w:lang w:val="en-GB"/>
        </w:rPr>
        <w:t>Create Corresponding Strategies</w:t>
      </w:r>
      <w:r w:rsidR="00C75A58" w:rsidRPr="0080475C">
        <w:rPr>
          <w:b/>
          <w:lang w:val="en-GB"/>
        </w:rPr>
        <w:t xml:space="preserve">: </w:t>
      </w:r>
      <w:r w:rsidRPr="0080475C">
        <w:rPr>
          <w:lang w:val="en-GB"/>
        </w:rPr>
        <w:t xml:space="preserve">Sainsbury’s then requires to create strategies that respond to the marketing direction and dynamics (Houston, 2021). The company needs to respond to challenging materials and factors in the post-pandemic market. The company needs to understand how to collaborate </w:t>
      </w:r>
      <w:r w:rsidR="001E0150" w:rsidRPr="0080475C">
        <w:rPr>
          <w:lang w:val="en-GB"/>
        </w:rPr>
        <w:t>Covid</w:t>
      </w:r>
      <w:r w:rsidRPr="0080475C">
        <w:rPr>
          <w:lang w:val="en-GB"/>
        </w:rPr>
        <w:t xml:space="preserve"> awareness with the product, price, process and customer relationship strategy of the company. </w:t>
      </w:r>
    </w:p>
    <w:p w14:paraId="5316E9C2" w14:textId="77777777" w:rsidR="00980F6D" w:rsidRPr="0080475C" w:rsidRDefault="000A23AB" w:rsidP="00C75A58">
      <w:pPr>
        <w:jc w:val="center"/>
        <w:rPr>
          <w:lang w:val="en-GB"/>
        </w:rPr>
      </w:pPr>
      <w:r w:rsidRPr="0080475C">
        <w:rPr>
          <w:noProof/>
          <w:lang w:val="en-GB"/>
        </w:rPr>
        <w:lastRenderedPageBreak/>
        <w:drawing>
          <wp:inline distT="114300" distB="114300" distL="114300" distR="114300" wp14:anchorId="3206BA51" wp14:editId="47267C62">
            <wp:extent cx="4624054" cy="23787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24054" cy="2378720"/>
                    </a:xfrm>
                    <a:prstGeom prst="rect">
                      <a:avLst/>
                    </a:prstGeom>
                    <a:ln/>
                  </pic:spPr>
                </pic:pic>
              </a:graphicData>
            </a:graphic>
          </wp:inline>
        </w:drawing>
      </w:r>
    </w:p>
    <w:p w14:paraId="31128720" w14:textId="77777777" w:rsidR="00980F6D" w:rsidRPr="0080475C" w:rsidRDefault="000A23AB" w:rsidP="00C75A58">
      <w:pPr>
        <w:jc w:val="center"/>
        <w:rPr>
          <w:b/>
          <w:lang w:val="en-GB"/>
        </w:rPr>
      </w:pPr>
      <w:r w:rsidRPr="0080475C">
        <w:rPr>
          <w:b/>
          <w:lang w:val="en-GB"/>
        </w:rPr>
        <w:t>Figure 1: Sanitisation Station in Post-pandemic</w:t>
      </w:r>
    </w:p>
    <w:p w14:paraId="2ED6B3B0" w14:textId="77777777" w:rsidR="00980F6D" w:rsidRPr="0080475C" w:rsidRDefault="000A23AB" w:rsidP="00C75A58">
      <w:pPr>
        <w:jc w:val="center"/>
        <w:rPr>
          <w:lang w:val="en-GB"/>
        </w:rPr>
      </w:pPr>
      <w:r w:rsidRPr="0080475C">
        <w:rPr>
          <w:lang w:val="en-GB"/>
        </w:rPr>
        <w:t>(Source: Butler, 2021)</w:t>
      </w:r>
    </w:p>
    <w:p w14:paraId="1E49BE9C" w14:textId="56FBCAA0" w:rsidR="00980F6D" w:rsidRPr="0080475C" w:rsidRDefault="000A23AB" w:rsidP="00C75A58">
      <w:pPr>
        <w:rPr>
          <w:b/>
          <w:lang w:val="en-GB"/>
        </w:rPr>
      </w:pPr>
      <w:r w:rsidRPr="0080475C">
        <w:rPr>
          <w:b/>
          <w:lang w:val="en-GB"/>
        </w:rPr>
        <w:t>Evaluate and Estimate Marketing Effectiveness</w:t>
      </w:r>
      <w:r w:rsidR="00C75A58" w:rsidRPr="0080475C">
        <w:rPr>
          <w:b/>
          <w:lang w:val="en-GB"/>
        </w:rPr>
        <w:t xml:space="preserve">: </w:t>
      </w:r>
      <w:r w:rsidRPr="0080475C">
        <w:rPr>
          <w:lang w:val="en-GB"/>
        </w:rPr>
        <w:t xml:space="preserve">Sainsbury’s market team needs to facilitate customer feedback systems for employee behaviour and shopping process satisfaction. According to </w:t>
      </w:r>
      <w:proofErr w:type="spellStart"/>
      <w:r w:rsidRPr="0080475C">
        <w:rPr>
          <w:lang w:val="en-GB"/>
        </w:rPr>
        <w:t>Nakat</w:t>
      </w:r>
      <w:proofErr w:type="spellEnd"/>
      <w:r w:rsidRPr="0080475C">
        <w:rPr>
          <w:lang w:val="en-GB"/>
        </w:rPr>
        <w:t xml:space="preserve"> and </w:t>
      </w:r>
      <w:proofErr w:type="spellStart"/>
      <w:r w:rsidRPr="0080475C">
        <w:rPr>
          <w:lang w:val="en-GB"/>
        </w:rPr>
        <w:t>Bou</w:t>
      </w:r>
      <w:proofErr w:type="spellEnd"/>
      <w:r w:rsidRPr="0080475C">
        <w:rPr>
          <w:lang w:val="en-GB"/>
        </w:rPr>
        <w:t xml:space="preserve">-Mitri (2021), the company needs to also avail internal feedback systems to understand if the managerial structure is responsive to the post-pandemic market norms. The marketing team is then required to estimate the marketing effectiveness by comparing sales statistics with feedback data. </w:t>
      </w:r>
    </w:p>
    <w:p w14:paraId="58D9E6CF" w14:textId="77777777" w:rsidR="00C75A58" w:rsidRPr="0080475C" w:rsidRDefault="00C75A58" w:rsidP="00C75A58">
      <w:pPr>
        <w:rPr>
          <w:b/>
          <w:sz w:val="28"/>
          <w:szCs w:val="28"/>
          <w:lang w:val="en-GB"/>
        </w:rPr>
      </w:pPr>
      <w:bookmarkStart w:id="5" w:name="_nac2za2s1n8w" w:colFirst="0" w:colLast="0"/>
      <w:bookmarkEnd w:id="5"/>
      <w:r w:rsidRPr="0080475C">
        <w:rPr>
          <w:lang w:val="en-GB"/>
        </w:rPr>
        <w:br w:type="page"/>
      </w:r>
    </w:p>
    <w:p w14:paraId="0E221EA6" w14:textId="1499518A" w:rsidR="00980F6D" w:rsidRPr="0080475C" w:rsidRDefault="000A23AB" w:rsidP="00C75A58">
      <w:pPr>
        <w:pStyle w:val="Heading1"/>
        <w:rPr>
          <w:lang w:val="en-GB"/>
        </w:rPr>
      </w:pPr>
      <w:bookmarkStart w:id="6" w:name="_Toc91084274"/>
      <w:r w:rsidRPr="0080475C">
        <w:rPr>
          <w:lang w:val="en-GB"/>
        </w:rPr>
        <w:lastRenderedPageBreak/>
        <w:t>3. Situational Analysis of Sainsbury’s to Analyse the Internal and External Business Environment</w:t>
      </w:r>
      <w:bookmarkEnd w:id="6"/>
    </w:p>
    <w:p w14:paraId="4DFE6DB7" w14:textId="77777777" w:rsidR="00980F6D" w:rsidRPr="0080475C" w:rsidRDefault="000A23AB" w:rsidP="00C75A58">
      <w:pPr>
        <w:pStyle w:val="Heading2"/>
        <w:rPr>
          <w:lang w:val="en-GB"/>
        </w:rPr>
      </w:pPr>
      <w:bookmarkStart w:id="7" w:name="_3rwbwpwp1cf8" w:colFirst="0" w:colLast="0"/>
      <w:bookmarkStart w:id="8" w:name="_Toc91084275"/>
      <w:bookmarkEnd w:id="7"/>
      <w:r w:rsidRPr="0080475C">
        <w:rPr>
          <w:lang w:val="en-GB"/>
        </w:rPr>
        <w:t>3.1 External Situational Analysis (PESTLE)</w:t>
      </w:r>
      <w:bookmarkEnd w:id="8"/>
    </w:p>
    <w:tbl>
      <w:tblPr>
        <w:tblStyle w:val="a"/>
        <w:tblW w:w="11839" w:type="dxa"/>
        <w:tblInd w:w="-1299" w:type="dxa"/>
        <w:tblBorders>
          <w:top w:val="nil"/>
          <w:left w:val="nil"/>
          <w:bottom w:val="nil"/>
          <w:right w:val="nil"/>
          <w:insideH w:val="nil"/>
          <w:insideV w:val="nil"/>
        </w:tblBorders>
        <w:tblLayout w:type="fixed"/>
        <w:tblLook w:val="0600" w:firstRow="0" w:lastRow="0" w:firstColumn="0" w:lastColumn="0" w:noHBand="1" w:noVBand="1"/>
      </w:tblPr>
      <w:tblGrid>
        <w:gridCol w:w="1985"/>
        <w:gridCol w:w="6599"/>
        <w:gridCol w:w="3255"/>
      </w:tblGrid>
      <w:tr w:rsidR="00980F6D" w:rsidRPr="0080475C" w14:paraId="61EDC092" w14:textId="77777777" w:rsidTr="00C75A58">
        <w:trPr>
          <w:trHeight w:val="1170"/>
        </w:trPr>
        <w:tc>
          <w:tcPr>
            <w:tcW w:w="1985" w:type="dxa"/>
            <w:tcBorders>
              <w:top w:val="single" w:sz="18" w:space="0" w:color="FFFFFF"/>
              <w:left w:val="single" w:sz="18" w:space="0" w:color="FFFFFF"/>
              <w:bottom w:val="single" w:sz="18" w:space="0" w:color="FFFFFF"/>
              <w:right w:val="single" w:sz="18" w:space="0" w:color="FFFFFF"/>
            </w:tcBorders>
            <w:shd w:val="clear" w:color="auto" w:fill="6D9EEB"/>
            <w:tcMar>
              <w:top w:w="100" w:type="dxa"/>
              <w:left w:w="100" w:type="dxa"/>
              <w:bottom w:w="100" w:type="dxa"/>
              <w:right w:w="100" w:type="dxa"/>
            </w:tcMar>
          </w:tcPr>
          <w:p w14:paraId="34C3F427" w14:textId="77777777" w:rsidR="00980F6D" w:rsidRPr="0080475C" w:rsidRDefault="000A23AB" w:rsidP="00C75A58">
            <w:pPr>
              <w:spacing w:before="240"/>
              <w:jc w:val="center"/>
              <w:rPr>
                <w:b/>
                <w:lang w:val="en-GB"/>
              </w:rPr>
            </w:pPr>
            <w:r w:rsidRPr="0080475C">
              <w:rPr>
                <w:b/>
                <w:lang w:val="en-GB"/>
              </w:rPr>
              <w:t>PESTLE Factors</w:t>
            </w:r>
          </w:p>
        </w:tc>
        <w:tc>
          <w:tcPr>
            <w:tcW w:w="6599" w:type="dxa"/>
            <w:tcBorders>
              <w:top w:val="single" w:sz="18" w:space="0" w:color="FFFFFF"/>
              <w:left w:val="single" w:sz="18" w:space="0" w:color="FFFFFF"/>
              <w:bottom w:val="single" w:sz="18" w:space="0" w:color="FFFFFF"/>
              <w:right w:val="single" w:sz="18" w:space="0" w:color="FFFFFF"/>
            </w:tcBorders>
            <w:shd w:val="clear" w:color="auto" w:fill="6D9EEB"/>
            <w:tcMar>
              <w:top w:w="100" w:type="dxa"/>
              <w:left w:w="100" w:type="dxa"/>
              <w:bottom w:w="100" w:type="dxa"/>
              <w:right w:w="100" w:type="dxa"/>
            </w:tcMar>
          </w:tcPr>
          <w:p w14:paraId="5C7A3A82" w14:textId="77777777" w:rsidR="00980F6D" w:rsidRPr="0080475C" w:rsidRDefault="000A23AB" w:rsidP="00C75A58">
            <w:pPr>
              <w:spacing w:before="240"/>
              <w:jc w:val="center"/>
              <w:rPr>
                <w:b/>
                <w:lang w:val="en-GB"/>
              </w:rPr>
            </w:pPr>
            <w:r w:rsidRPr="0080475C">
              <w:rPr>
                <w:b/>
                <w:lang w:val="en-GB"/>
              </w:rPr>
              <w:t>Description</w:t>
            </w:r>
          </w:p>
        </w:tc>
        <w:tc>
          <w:tcPr>
            <w:tcW w:w="3255" w:type="dxa"/>
            <w:tcBorders>
              <w:top w:val="single" w:sz="18" w:space="0" w:color="FFFFFF"/>
              <w:left w:val="single" w:sz="18" w:space="0" w:color="FFFFFF"/>
              <w:bottom w:val="single" w:sz="18" w:space="0" w:color="FFFFFF"/>
              <w:right w:val="single" w:sz="18" w:space="0" w:color="FFFFFF"/>
            </w:tcBorders>
            <w:shd w:val="clear" w:color="auto" w:fill="6D9EEB"/>
            <w:tcMar>
              <w:top w:w="100" w:type="dxa"/>
              <w:left w:w="100" w:type="dxa"/>
              <w:bottom w:w="100" w:type="dxa"/>
              <w:right w:w="100" w:type="dxa"/>
            </w:tcMar>
          </w:tcPr>
          <w:p w14:paraId="58236BDC" w14:textId="77777777" w:rsidR="00980F6D" w:rsidRPr="0080475C" w:rsidRDefault="000A23AB" w:rsidP="00C75A58">
            <w:pPr>
              <w:spacing w:before="240"/>
              <w:jc w:val="center"/>
              <w:rPr>
                <w:b/>
                <w:lang w:val="en-GB"/>
              </w:rPr>
            </w:pPr>
            <w:r w:rsidRPr="0080475C">
              <w:rPr>
                <w:b/>
                <w:lang w:val="en-GB"/>
              </w:rPr>
              <w:t>Impact</w:t>
            </w:r>
          </w:p>
        </w:tc>
      </w:tr>
      <w:tr w:rsidR="00980F6D" w:rsidRPr="0080475C" w14:paraId="680AF2F0" w14:textId="77777777" w:rsidTr="00C75A58">
        <w:trPr>
          <w:trHeight w:val="3090"/>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79017F39" w14:textId="35E4464C" w:rsidR="00980F6D" w:rsidRPr="0080475C" w:rsidRDefault="000A23AB" w:rsidP="00C75A58">
            <w:pPr>
              <w:spacing w:before="240"/>
              <w:jc w:val="center"/>
              <w:rPr>
                <w:lang w:val="en-GB"/>
              </w:rPr>
            </w:pPr>
            <w:r w:rsidRPr="0080475C">
              <w:rPr>
                <w:lang w:val="en-GB"/>
              </w:rPr>
              <w:t>Political</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497A93E9" w14:textId="3E69F31C" w:rsidR="00980F6D" w:rsidRPr="0080475C" w:rsidRDefault="000A23AB" w:rsidP="00C75A58">
            <w:pPr>
              <w:spacing w:before="240"/>
              <w:rPr>
                <w:lang w:val="en-GB"/>
              </w:rPr>
            </w:pPr>
            <w:r w:rsidRPr="0080475C">
              <w:rPr>
                <w:b/>
                <w:lang w:val="en-GB"/>
              </w:rPr>
              <w:t>Foreign Trade Policy</w:t>
            </w:r>
            <w:r w:rsidR="00C75A58" w:rsidRPr="0080475C">
              <w:rPr>
                <w:b/>
                <w:lang w:val="en-GB"/>
              </w:rPr>
              <w:t>-</w:t>
            </w:r>
            <w:r w:rsidRPr="0080475C">
              <w:rPr>
                <w:lang w:val="en-GB"/>
              </w:rPr>
              <w:t xml:space="preserve"> After Brexit, the UK’s beef is starting to reach the USA which was banned for more than 20 years. But Covid has stopped the export &amp; import during the lockdown. </w:t>
            </w:r>
          </w:p>
          <w:p w14:paraId="7E892230" w14:textId="6C62C797" w:rsidR="00980F6D" w:rsidRPr="0080475C" w:rsidRDefault="000A23AB" w:rsidP="00C75A58">
            <w:pPr>
              <w:spacing w:before="240"/>
              <w:rPr>
                <w:lang w:val="en-GB"/>
              </w:rPr>
            </w:pPr>
            <w:r w:rsidRPr="0080475C">
              <w:rPr>
                <w:b/>
                <w:lang w:val="en-GB"/>
              </w:rPr>
              <w:t>Limited transport system</w:t>
            </w:r>
            <w:r w:rsidR="00C75A58" w:rsidRPr="0080475C">
              <w:rPr>
                <w:b/>
                <w:lang w:val="en-GB"/>
              </w:rPr>
              <w:t>-</w:t>
            </w:r>
            <w:r w:rsidRPr="0080475C">
              <w:rPr>
                <w:b/>
                <w:lang w:val="en-GB"/>
              </w:rPr>
              <w:t xml:space="preserve"> </w:t>
            </w:r>
            <w:r w:rsidRPr="0080475C">
              <w:rPr>
                <w:lang w:val="en-GB"/>
              </w:rPr>
              <w:t xml:space="preserve">During the lockdown, the transport system was interrupted which caused the loss to the companies and shortage of supply in the market. </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DF195C1" w14:textId="77777777" w:rsidR="00980F6D" w:rsidRPr="0080475C" w:rsidRDefault="000A23AB" w:rsidP="00C75A58">
            <w:pPr>
              <w:spacing w:before="240"/>
              <w:rPr>
                <w:lang w:val="en-GB"/>
              </w:rPr>
            </w:pPr>
            <w:r w:rsidRPr="0080475C">
              <w:rPr>
                <w:lang w:val="en-GB"/>
              </w:rPr>
              <w:t xml:space="preserve">Brexit caused the increase in the price of the products and lockdown hampered the business of food &amp; drink a lot. Lockdown caused stalling of fresh or raw food items such as fruits, confectionery items, etc. </w:t>
            </w:r>
          </w:p>
        </w:tc>
      </w:tr>
      <w:tr w:rsidR="00980F6D" w:rsidRPr="0080475C" w14:paraId="65719D4B" w14:textId="77777777" w:rsidTr="00C75A58">
        <w:trPr>
          <w:trHeight w:val="4785"/>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0716DBB3" w14:textId="77777777" w:rsidR="00980F6D" w:rsidRPr="0080475C" w:rsidRDefault="000A23AB" w:rsidP="00C75A58">
            <w:pPr>
              <w:spacing w:before="240"/>
              <w:jc w:val="center"/>
              <w:rPr>
                <w:lang w:val="en-GB"/>
              </w:rPr>
            </w:pPr>
            <w:r w:rsidRPr="0080475C">
              <w:rPr>
                <w:lang w:val="en-GB"/>
              </w:rPr>
              <w:lastRenderedPageBreak/>
              <w:t>Economic</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12F714D5" w14:textId="3E480434" w:rsidR="00980F6D" w:rsidRPr="0080475C" w:rsidRDefault="000A23AB" w:rsidP="00C75A58">
            <w:pPr>
              <w:spacing w:before="240"/>
              <w:rPr>
                <w:lang w:val="en-GB"/>
              </w:rPr>
            </w:pPr>
            <w:r w:rsidRPr="0080475C">
              <w:rPr>
                <w:b/>
                <w:lang w:val="en-GB"/>
              </w:rPr>
              <w:t>Economic growth</w:t>
            </w:r>
            <w:r w:rsidR="00C75A58" w:rsidRPr="0080475C">
              <w:rPr>
                <w:b/>
                <w:lang w:val="en-GB"/>
              </w:rPr>
              <w:t>-</w:t>
            </w:r>
            <w:r w:rsidRPr="0080475C">
              <w:rPr>
                <w:lang w:val="en-GB"/>
              </w:rPr>
              <w:t xml:space="preserve"> In 2020, Great Britain’s GDP was </w:t>
            </w:r>
            <w:r w:rsidRPr="0080475C">
              <w:rPr>
                <w:rFonts w:ascii="MS Mincho" w:eastAsia="MS Mincho" w:hAnsi="MS Mincho" w:cs="MS Mincho"/>
                <w:lang w:val="en-GB"/>
              </w:rPr>
              <w:t>£</w:t>
            </w:r>
            <w:r w:rsidRPr="0080475C">
              <w:rPr>
                <w:b/>
                <w:sz w:val="21"/>
                <w:szCs w:val="21"/>
                <w:lang w:val="en-GB"/>
              </w:rPr>
              <w:t>1.96</w:t>
            </w:r>
            <w:r w:rsidRPr="0080475C">
              <w:rPr>
                <w:sz w:val="21"/>
                <w:szCs w:val="21"/>
                <w:lang w:val="en-GB"/>
              </w:rPr>
              <w:t xml:space="preserve"> tr</w:t>
            </w:r>
            <w:r w:rsidRPr="0080475C">
              <w:rPr>
                <w:lang w:val="en-GB"/>
              </w:rPr>
              <w:t xml:space="preserve">illion which is estimated to grow by 0.1% only in July 2021 due to the pandemic (Sainsburys.co.uk, 2021)‌. </w:t>
            </w:r>
          </w:p>
          <w:p w14:paraId="2BE6E8B3" w14:textId="0CBC6F6C" w:rsidR="00980F6D" w:rsidRPr="0080475C" w:rsidRDefault="000A23AB" w:rsidP="00C75A58">
            <w:pPr>
              <w:spacing w:before="240"/>
              <w:rPr>
                <w:lang w:val="en-GB"/>
              </w:rPr>
            </w:pPr>
            <w:proofErr w:type="spellStart"/>
            <w:r w:rsidRPr="0080475C">
              <w:rPr>
                <w:b/>
                <w:lang w:val="en-GB"/>
              </w:rPr>
              <w:t>Labor</w:t>
            </w:r>
            <w:proofErr w:type="spellEnd"/>
            <w:r w:rsidRPr="0080475C">
              <w:rPr>
                <w:b/>
                <w:lang w:val="en-GB"/>
              </w:rPr>
              <w:t xml:space="preserve"> cost</w:t>
            </w:r>
            <w:r w:rsidR="00C75A58" w:rsidRPr="0080475C">
              <w:rPr>
                <w:b/>
                <w:lang w:val="en-GB"/>
              </w:rPr>
              <w:t>-</w:t>
            </w:r>
            <w:r w:rsidRPr="0080475C">
              <w:rPr>
                <w:lang w:val="en-GB"/>
              </w:rPr>
              <w:t xml:space="preserve"> Sainsbury’s spent pound 500 </w:t>
            </w:r>
            <w:r w:rsidR="00C75A58" w:rsidRPr="0080475C">
              <w:rPr>
                <w:lang w:val="en-GB"/>
              </w:rPr>
              <w:t>million</w:t>
            </w:r>
            <w:r w:rsidRPr="0080475C">
              <w:rPr>
                <w:lang w:val="en-GB"/>
              </w:rPr>
              <w:t xml:space="preserve"> to protect their staff during Covid-19 which increases their cost (Houston, 2021). </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5479F324" w14:textId="77777777" w:rsidR="00980F6D" w:rsidRPr="0080475C" w:rsidRDefault="000A23AB" w:rsidP="00C75A58">
            <w:pPr>
              <w:spacing w:before="240"/>
              <w:rPr>
                <w:lang w:val="en-GB"/>
              </w:rPr>
            </w:pPr>
            <w:r w:rsidRPr="0080475C">
              <w:rPr>
                <w:lang w:val="en-GB"/>
              </w:rPr>
              <w:t xml:space="preserve">In 2021, the company lost £261 Million though there was a huge increase in sales. Sainsbury’s mainly relies on cheap and low skilled labour which’s supply would be affected post-Covid times. </w:t>
            </w:r>
          </w:p>
        </w:tc>
      </w:tr>
      <w:tr w:rsidR="00980F6D" w:rsidRPr="0080475C" w14:paraId="13290E73" w14:textId="77777777" w:rsidTr="00C75A58">
        <w:trPr>
          <w:trHeight w:val="5250"/>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52AC31B1" w14:textId="77777777" w:rsidR="00980F6D" w:rsidRPr="0080475C" w:rsidRDefault="000A23AB" w:rsidP="00C75A58">
            <w:pPr>
              <w:spacing w:before="240"/>
              <w:jc w:val="center"/>
              <w:rPr>
                <w:lang w:val="en-GB"/>
              </w:rPr>
            </w:pPr>
            <w:r w:rsidRPr="0080475C">
              <w:rPr>
                <w:lang w:val="en-GB"/>
              </w:rPr>
              <w:t>Social</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32FB3F46" w14:textId="15DEF6AD" w:rsidR="00980F6D" w:rsidRPr="0080475C" w:rsidRDefault="000A23AB" w:rsidP="00C75A58">
            <w:pPr>
              <w:spacing w:before="240"/>
              <w:rPr>
                <w:lang w:val="en-GB"/>
              </w:rPr>
            </w:pPr>
            <w:r w:rsidRPr="0080475C">
              <w:rPr>
                <w:b/>
                <w:lang w:val="en-GB"/>
              </w:rPr>
              <w:t>Workforce trend</w:t>
            </w:r>
            <w:r w:rsidR="00C75A58" w:rsidRPr="0080475C">
              <w:rPr>
                <w:b/>
                <w:lang w:val="en-GB"/>
              </w:rPr>
              <w:t>-</w:t>
            </w:r>
            <w:r w:rsidRPr="0080475C">
              <w:rPr>
                <w:lang w:val="en-GB"/>
              </w:rPr>
              <w:t xml:space="preserve"> During and post the Covid situation the physical attendance became less in the outlets of Sainsbury’s.</w:t>
            </w:r>
          </w:p>
          <w:p w14:paraId="6BB73073" w14:textId="4AA46C27" w:rsidR="00980F6D" w:rsidRPr="0080475C" w:rsidRDefault="000A23AB" w:rsidP="00C75A58">
            <w:pPr>
              <w:spacing w:before="240"/>
              <w:rPr>
                <w:lang w:val="en-GB"/>
              </w:rPr>
            </w:pPr>
            <w:r w:rsidRPr="0080475C">
              <w:rPr>
                <w:b/>
                <w:lang w:val="en-GB"/>
              </w:rPr>
              <w:t>The special treatment to staff</w:t>
            </w:r>
            <w:r w:rsidR="00C75A58" w:rsidRPr="0080475C">
              <w:rPr>
                <w:lang w:val="en-GB"/>
              </w:rPr>
              <w:t>-</w:t>
            </w:r>
            <w:r w:rsidRPr="0080475C">
              <w:rPr>
                <w:lang w:val="en-GB"/>
              </w:rPr>
              <w:t xml:space="preserve"> Sainsbury’s spent £485 Million as a special bonus to the employees who worked during the pandemic. Though 109 workers were affected to Covid-19.  </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DCAABAD" w14:textId="77777777" w:rsidR="00980F6D" w:rsidRPr="0080475C" w:rsidRDefault="000A23AB" w:rsidP="00C75A58">
            <w:pPr>
              <w:spacing w:before="240"/>
              <w:rPr>
                <w:lang w:val="en-GB"/>
              </w:rPr>
            </w:pPr>
            <w:r w:rsidRPr="0080475C">
              <w:rPr>
                <w:lang w:val="en-GB"/>
              </w:rPr>
              <w:t>Sainsbury's is facing supply challenges in the international chain due to labour shortages.</w:t>
            </w:r>
          </w:p>
        </w:tc>
      </w:tr>
      <w:tr w:rsidR="00980F6D" w:rsidRPr="0080475C" w14:paraId="5074DD6A" w14:textId="77777777" w:rsidTr="00C75A58">
        <w:trPr>
          <w:trHeight w:val="6690"/>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291C1C55" w14:textId="77777777" w:rsidR="00980F6D" w:rsidRPr="0080475C" w:rsidRDefault="000A23AB" w:rsidP="00C75A58">
            <w:pPr>
              <w:spacing w:before="240"/>
              <w:jc w:val="center"/>
              <w:rPr>
                <w:lang w:val="en-GB"/>
              </w:rPr>
            </w:pPr>
            <w:r w:rsidRPr="0080475C">
              <w:rPr>
                <w:lang w:val="en-GB"/>
              </w:rPr>
              <w:lastRenderedPageBreak/>
              <w:t>Technological</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3677B874" w14:textId="718F9BCD" w:rsidR="00980F6D" w:rsidRPr="0080475C" w:rsidRDefault="000A23AB" w:rsidP="00C75A58">
            <w:pPr>
              <w:spacing w:before="240" w:after="240"/>
              <w:rPr>
                <w:lang w:val="en-GB"/>
              </w:rPr>
            </w:pPr>
            <w:r w:rsidRPr="0080475C">
              <w:rPr>
                <w:b/>
                <w:lang w:val="en-GB"/>
              </w:rPr>
              <w:t>Emerging technologies</w:t>
            </w:r>
            <w:r w:rsidRPr="0080475C">
              <w:rPr>
                <w:lang w:val="en-GB"/>
              </w:rPr>
              <w:t xml:space="preserve">- Sainsbury’s became the first grocery international to implement Amazon’s cashier-less technology named ‘Just Walk Out’. According to </w:t>
            </w:r>
            <w:proofErr w:type="spellStart"/>
            <w:r w:rsidRPr="0080475C">
              <w:rPr>
                <w:lang w:val="en-GB"/>
              </w:rPr>
              <w:t>Nakat</w:t>
            </w:r>
            <w:proofErr w:type="spellEnd"/>
            <w:r w:rsidRPr="0080475C">
              <w:rPr>
                <w:lang w:val="en-GB"/>
              </w:rPr>
              <w:t xml:space="preserve"> and </w:t>
            </w:r>
            <w:proofErr w:type="spellStart"/>
            <w:r w:rsidRPr="0080475C">
              <w:rPr>
                <w:lang w:val="en-GB"/>
              </w:rPr>
              <w:t>Bou</w:t>
            </w:r>
            <w:proofErr w:type="spellEnd"/>
            <w:r w:rsidRPr="0080475C">
              <w:rPr>
                <w:lang w:val="en-GB"/>
              </w:rPr>
              <w:t>-Mitri (2021), Sainsbury’s was the first retailer in Europe to install self-service check-outs and launched the Smart-Shop Mobile pay app in their retail store to avoid queues.</w:t>
            </w:r>
          </w:p>
          <w:p w14:paraId="29EC103C" w14:textId="4F61AF51" w:rsidR="00980F6D" w:rsidRPr="0080475C" w:rsidRDefault="000A23AB" w:rsidP="00C75A58">
            <w:pPr>
              <w:spacing w:before="240" w:after="240"/>
              <w:rPr>
                <w:lang w:val="en-GB"/>
              </w:rPr>
            </w:pPr>
            <w:r w:rsidRPr="0080475C">
              <w:rPr>
                <w:b/>
                <w:lang w:val="en-GB"/>
              </w:rPr>
              <w:t>Distribution of products</w:t>
            </w:r>
            <w:r w:rsidRPr="0080475C">
              <w:rPr>
                <w:lang w:val="en-GB"/>
              </w:rPr>
              <w:t xml:space="preserve"> Sainsbury’s added 200 new collect locations and installed 1000 more vans for delivery.</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0379C52" w14:textId="77777777" w:rsidR="00980F6D" w:rsidRPr="0080475C" w:rsidRDefault="000A23AB" w:rsidP="00C75A58">
            <w:pPr>
              <w:spacing w:before="240"/>
              <w:rPr>
                <w:lang w:val="en-GB"/>
              </w:rPr>
            </w:pPr>
            <w:r w:rsidRPr="0080475C">
              <w:rPr>
                <w:lang w:val="en-GB"/>
              </w:rPr>
              <w:t>Their online sales jumped from 8% to 17% besides making their employees and customers safe. The company also has postponed its Christmas celebration due to the emergence of Omicron, a variant of Covid-19.</w:t>
            </w:r>
          </w:p>
        </w:tc>
      </w:tr>
      <w:tr w:rsidR="00980F6D" w:rsidRPr="0080475C" w14:paraId="2BE87FD8" w14:textId="77777777" w:rsidTr="00C75A58">
        <w:trPr>
          <w:trHeight w:val="4290"/>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2E5F0D5E" w14:textId="77777777" w:rsidR="00980F6D" w:rsidRPr="0080475C" w:rsidRDefault="000A23AB" w:rsidP="00C75A58">
            <w:pPr>
              <w:spacing w:before="240"/>
              <w:jc w:val="center"/>
              <w:rPr>
                <w:lang w:val="en-GB"/>
              </w:rPr>
            </w:pPr>
            <w:r w:rsidRPr="0080475C">
              <w:rPr>
                <w:lang w:val="en-GB"/>
              </w:rPr>
              <w:t>Legal</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0F908B2B" w14:textId="2B272E80" w:rsidR="00980F6D" w:rsidRPr="0080475C" w:rsidRDefault="000A23AB" w:rsidP="00C75A58">
            <w:pPr>
              <w:spacing w:before="240"/>
              <w:rPr>
                <w:lang w:val="en-GB"/>
              </w:rPr>
            </w:pPr>
            <w:r w:rsidRPr="0080475C">
              <w:rPr>
                <w:b/>
                <w:lang w:val="en-GB"/>
              </w:rPr>
              <w:t>Consumer protection laws</w:t>
            </w:r>
            <w:r w:rsidRPr="0080475C">
              <w:rPr>
                <w:lang w:val="en-GB"/>
              </w:rPr>
              <w:t>- Sainsbury's enforces masks and a shopping alone policy for their customer's safety.</w:t>
            </w:r>
          </w:p>
          <w:p w14:paraId="3737B70E" w14:textId="5C119FAA" w:rsidR="00980F6D" w:rsidRPr="0080475C" w:rsidRDefault="000A23AB" w:rsidP="00C75A58">
            <w:pPr>
              <w:spacing w:before="240"/>
              <w:rPr>
                <w:lang w:val="en-GB"/>
              </w:rPr>
            </w:pPr>
            <w:r w:rsidRPr="0080475C">
              <w:rPr>
                <w:b/>
                <w:lang w:val="en-GB"/>
              </w:rPr>
              <w:t>Tax policy-</w:t>
            </w:r>
            <w:r w:rsidRPr="0080475C">
              <w:rPr>
                <w:lang w:val="en-GB"/>
              </w:rPr>
              <w:t xml:space="preserve"> </w:t>
            </w:r>
            <w:r w:rsidR="00C75A58" w:rsidRPr="0080475C">
              <w:rPr>
                <w:lang w:val="en-GB"/>
              </w:rPr>
              <w:t>post-Covid</w:t>
            </w:r>
            <w:r w:rsidRPr="0080475C">
              <w:rPr>
                <w:lang w:val="en-GB"/>
              </w:rPr>
              <w:t>, the existing companies of the UK are paying 22% instead of 30% &amp; the new companies are paying 15% instead of 25% (Reuters, 2020)‌.</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F766408" w14:textId="77777777" w:rsidR="00980F6D" w:rsidRPr="0080475C" w:rsidRDefault="000A23AB" w:rsidP="00C75A58">
            <w:pPr>
              <w:spacing w:before="240"/>
              <w:rPr>
                <w:lang w:val="en-GB"/>
              </w:rPr>
            </w:pPr>
            <w:r w:rsidRPr="0080475C">
              <w:rPr>
                <w:lang w:val="en-GB"/>
              </w:rPr>
              <w:t xml:space="preserve">Sainsbury's is one of the largest supermarket chains in the UK so it needs to safeguard its around 2 Lakhs employees and customers (Butler, 2021)‌. </w:t>
            </w:r>
          </w:p>
        </w:tc>
      </w:tr>
      <w:tr w:rsidR="00980F6D" w:rsidRPr="0080475C" w14:paraId="5663EEBD" w14:textId="77777777" w:rsidTr="00C75A58">
        <w:trPr>
          <w:trHeight w:val="6690"/>
        </w:trPr>
        <w:tc>
          <w:tcPr>
            <w:tcW w:w="1985" w:type="dxa"/>
            <w:tcBorders>
              <w:top w:val="single" w:sz="18" w:space="0" w:color="FFFFFF"/>
              <w:left w:val="single" w:sz="18" w:space="0" w:color="FFFFFF"/>
              <w:bottom w:val="single" w:sz="18" w:space="0" w:color="FFFFFF"/>
              <w:right w:val="single" w:sz="18" w:space="0" w:color="FFFFFF"/>
            </w:tcBorders>
            <w:shd w:val="clear" w:color="auto" w:fill="B4A7D6"/>
            <w:tcMar>
              <w:top w:w="100" w:type="dxa"/>
              <w:left w:w="100" w:type="dxa"/>
              <w:bottom w:w="100" w:type="dxa"/>
              <w:right w:w="100" w:type="dxa"/>
            </w:tcMar>
          </w:tcPr>
          <w:p w14:paraId="117D3B8B" w14:textId="77777777" w:rsidR="00980F6D" w:rsidRPr="0080475C" w:rsidRDefault="000A23AB" w:rsidP="00C75A58">
            <w:pPr>
              <w:spacing w:before="240"/>
              <w:jc w:val="center"/>
              <w:rPr>
                <w:lang w:val="en-GB"/>
              </w:rPr>
            </w:pPr>
            <w:r w:rsidRPr="0080475C">
              <w:rPr>
                <w:lang w:val="en-GB"/>
              </w:rPr>
              <w:lastRenderedPageBreak/>
              <w:t>Environmental</w:t>
            </w:r>
          </w:p>
        </w:tc>
        <w:tc>
          <w:tcPr>
            <w:tcW w:w="6599"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0C61EE35" w14:textId="69EA4979" w:rsidR="00980F6D" w:rsidRPr="0080475C" w:rsidRDefault="000A23AB" w:rsidP="00C75A58">
            <w:pPr>
              <w:spacing w:before="240"/>
              <w:rPr>
                <w:lang w:val="en-GB"/>
              </w:rPr>
            </w:pPr>
            <w:r w:rsidRPr="0080475C">
              <w:rPr>
                <w:b/>
                <w:lang w:val="en-GB"/>
              </w:rPr>
              <w:t>Environmental policies</w:t>
            </w:r>
            <w:r w:rsidRPr="0080475C">
              <w:rPr>
                <w:lang w:val="en-GB"/>
              </w:rPr>
              <w:t>- The British Government will focus on improving the air &amp; water quality, reducing waste material, increasing recycling through Environmental Act 2021.</w:t>
            </w:r>
          </w:p>
          <w:p w14:paraId="23FC2F43" w14:textId="57080666" w:rsidR="00980F6D" w:rsidRPr="0080475C" w:rsidRDefault="000A23AB" w:rsidP="00C75A58">
            <w:pPr>
              <w:spacing w:before="240"/>
              <w:rPr>
                <w:lang w:val="en-GB"/>
              </w:rPr>
            </w:pPr>
            <w:r w:rsidRPr="0080475C">
              <w:rPr>
                <w:b/>
                <w:lang w:val="en-GB"/>
              </w:rPr>
              <w:t>Corporate Social Responsibilities</w:t>
            </w:r>
            <w:r w:rsidRPr="0080475C">
              <w:rPr>
                <w:lang w:val="en-GB"/>
              </w:rPr>
              <w:t>- Though the concept of Corporate Social Responsibilities (CSR) originated in the British Isles. British companies don't need to enact what could be proven as a major drawback.</w:t>
            </w:r>
          </w:p>
        </w:tc>
        <w:tc>
          <w:tcPr>
            <w:tcW w:w="32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1CADE62C" w14:textId="77777777" w:rsidR="00980F6D" w:rsidRPr="0080475C" w:rsidRDefault="000A23AB" w:rsidP="00C75A58">
            <w:pPr>
              <w:spacing w:before="240"/>
              <w:rPr>
                <w:lang w:val="en-GB"/>
              </w:rPr>
            </w:pPr>
            <w:r w:rsidRPr="0080475C">
              <w:rPr>
                <w:lang w:val="en-GB"/>
              </w:rPr>
              <w:t xml:space="preserve">Sainsbury’s in collaboration with Anya Hindmarch is launching a special kind of eco-friendly shopping bag. They have made a 14% reduction in greenhouse gasses and put more stress on purifying water, reducing plastic waste. They have spent </w:t>
            </w:r>
            <w:r w:rsidRPr="0080475C">
              <w:rPr>
                <w:rFonts w:ascii="MS Mincho" w:eastAsia="MS Mincho" w:hAnsi="MS Mincho" w:cs="MS Mincho"/>
                <w:lang w:val="en-GB"/>
              </w:rPr>
              <w:t>￡</w:t>
            </w:r>
            <w:r w:rsidRPr="0080475C">
              <w:rPr>
                <w:lang w:val="en-GB"/>
              </w:rPr>
              <w:t xml:space="preserve">35 million also to </w:t>
            </w:r>
            <w:proofErr w:type="spellStart"/>
            <w:r w:rsidRPr="0080475C">
              <w:rPr>
                <w:lang w:val="en-GB"/>
              </w:rPr>
              <w:t>fulfill</w:t>
            </w:r>
            <w:proofErr w:type="spellEnd"/>
            <w:r w:rsidRPr="0080475C">
              <w:rPr>
                <w:lang w:val="en-GB"/>
              </w:rPr>
              <w:t xml:space="preserve"> the noble causes in 2020-2021.</w:t>
            </w:r>
          </w:p>
        </w:tc>
      </w:tr>
    </w:tbl>
    <w:p w14:paraId="52CAB0CF" w14:textId="77777777" w:rsidR="00980F6D" w:rsidRPr="0080475C" w:rsidRDefault="000A23AB" w:rsidP="00C75A58">
      <w:pPr>
        <w:spacing w:before="240"/>
        <w:jc w:val="center"/>
        <w:rPr>
          <w:b/>
          <w:lang w:val="en-GB"/>
        </w:rPr>
      </w:pPr>
      <w:r w:rsidRPr="0080475C">
        <w:rPr>
          <w:b/>
          <w:lang w:val="en-GB"/>
        </w:rPr>
        <w:t>Table 1: PESTLE Analysis</w:t>
      </w:r>
    </w:p>
    <w:p w14:paraId="44EDE178" w14:textId="77777777" w:rsidR="00980F6D" w:rsidRPr="0080475C" w:rsidRDefault="000A23AB" w:rsidP="00C75A58">
      <w:pPr>
        <w:spacing w:before="240"/>
        <w:jc w:val="center"/>
        <w:rPr>
          <w:lang w:val="en-GB"/>
        </w:rPr>
      </w:pPr>
      <w:r w:rsidRPr="0080475C">
        <w:rPr>
          <w:lang w:val="en-GB"/>
        </w:rPr>
        <w:t>(Source: Author)</w:t>
      </w:r>
    </w:p>
    <w:p w14:paraId="74EFA47D" w14:textId="58ED4CFE" w:rsidR="00980F6D" w:rsidRPr="0080475C" w:rsidRDefault="000A23AB" w:rsidP="00C75A58">
      <w:pPr>
        <w:spacing w:before="240"/>
        <w:rPr>
          <w:lang w:val="en-GB"/>
        </w:rPr>
      </w:pPr>
      <w:r w:rsidRPr="0080475C">
        <w:rPr>
          <w:b/>
          <w:lang w:val="en-GB"/>
        </w:rPr>
        <w:t xml:space="preserve">Evaluating the PESTLE Factors to describe external business environment of Sainsbury’s: </w:t>
      </w:r>
      <w:r w:rsidRPr="0080475C">
        <w:rPr>
          <w:lang w:val="en-GB"/>
        </w:rPr>
        <w:t xml:space="preserve">Sainsbury’s is taking technological help a lot especially during the pandemic. They made the use of masks and sanitizer mandatory for all their customers and employees too. They also installed a QR system at the entrance of their outlets for their employees. According to </w:t>
      </w:r>
      <w:proofErr w:type="spellStart"/>
      <w:r w:rsidRPr="0080475C">
        <w:rPr>
          <w:lang w:val="en-GB"/>
        </w:rPr>
        <w:t>Brydges</w:t>
      </w:r>
      <w:proofErr w:type="spellEnd"/>
      <w:r w:rsidRPr="0080475C">
        <w:rPr>
          <w:lang w:val="en-GB"/>
        </w:rPr>
        <w:t xml:space="preserve"> </w:t>
      </w:r>
      <w:r w:rsidRPr="0080475C">
        <w:rPr>
          <w:i/>
          <w:lang w:val="en-GB"/>
        </w:rPr>
        <w:t xml:space="preserve">et al. </w:t>
      </w:r>
      <w:r w:rsidRPr="0080475C">
        <w:rPr>
          <w:lang w:val="en-GB"/>
        </w:rPr>
        <w:t xml:space="preserve">(2020, p. 304), the younger generation is more technology-oriented so the company needs to focus more on the integration of technology. The availability of Sainsbury's goods </w:t>
      </w:r>
      <w:r w:rsidR="001E0150" w:rsidRPr="0080475C">
        <w:rPr>
          <w:lang w:val="en-GB"/>
        </w:rPr>
        <w:t>in</w:t>
      </w:r>
      <w:r w:rsidRPr="0080475C">
        <w:rPr>
          <w:lang w:val="en-GB"/>
        </w:rPr>
        <w:t xml:space="preserve"> the international market chain is low due to the shortage of labour so they need to focus more on recruitment of employees to meet the demand of people. According to </w:t>
      </w:r>
      <w:proofErr w:type="spellStart"/>
      <w:r w:rsidRPr="0080475C">
        <w:rPr>
          <w:lang w:val="en-GB"/>
        </w:rPr>
        <w:t>Brydges</w:t>
      </w:r>
      <w:proofErr w:type="spellEnd"/>
      <w:r w:rsidRPr="0080475C">
        <w:rPr>
          <w:lang w:val="en-GB"/>
        </w:rPr>
        <w:t xml:space="preserve"> </w:t>
      </w:r>
      <w:r w:rsidRPr="0080475C">
        <w:rPr>
          <w:i/>
          <w:lang w:val="en-GB"/>
        </w:rPr>
        <w:t xml:space="preserve">et al. </w:t>
      </w:r>
      <w:r w:rsidRPr="0080475C">
        <w:rPr>
          <w:lang w:val="en-GB"/>
        </w:rPr>
        <w:t xml:space="preserve">(2020, p. 304), the availability of goods </w:t>
      </w:r>
      <w:r w:rsidRPr="0080475C">
        <w:rPr>
          <w:lang w:val="en-GB"/>
        </w:rPr>
        <w:lastRenderedPageBreak/>
        <w:t xml:space="preserve">from other countries and also when Amazon is delivering the groceries also the competition became tough for Sainsbury’s in a new-normal situation. All these factors should be analysed carefully to remain the company in its present and profitable position. </w:t>
      </w:r>
    </w:p>
    <w:p w14:paraId="7D195D38" w14:textId="77777777" w:rsidR="00C75A58" w:rsidRPr="0080475C" w:rsidRDefault="00C75A58" w:rsidP="00C75A58">
      <w:pPr>
        <w:rPr>
          <w:b/>
          <w:sz w:val="26"/>
          <w:szCs w:val="26"/>
          <w:lang w:val="en-GB"/>
        </w:rPr>
      </w:pPr>
      <w:bookmarkStart w:id="9" w:name="_8tenqqj52rt3" w:colFirst="0" w:colLast="0"/>
      <w:bookmarkEnd w:id="9"/>
      <w:r w:rsidRPr="0080475C">
        <w:rPr>
          <w:lang w:val="en-GB"/>
        </w:rPr>
        <w:br w:type="page"/>
      </w:r>
    </w:p>
    <w:p w14:paraId="28863ED5" w14:textId="01A048E6" w:rsidR="00980F6D" w:rsidRPr="0080475C" w:rsidRDefault="000A23AB" w:rsidP="00C75A58">
      <w:pPr>
        <w:pStyle w:val="Heading2"/>
        <w:rPr>
          <w:lang w:val="en-GB"/>
        </w:rPr>
      </w:pPr>
      <w:bookmarkStart w:id="10" w:name="_Toc91084276"/>
      <w:r w:rsidRPr="0080475C">
        <w:rPr>
          <w:lang w:val="en-GB"/>
        </w:rPr>
        <w:lastRenderedPageBreak/>
        <w:t>3.2 Internal Situational Analysis</w:t>
      </w:r>
      <w:bookmarkEnd w:id="10"/>
    </w:p>
    <w:p w14:paraId="412528C0" w14:textId="077A37A6" w:rsidR="00980F6D" w:rsidRPr="0080475C" w:rsidRDefault="000A23AB" w:rsidP="00A76457">
      <w:pPr>
        <w:pStyle w:val="NoSpacing"/>
        <w:rPr>
          <w:b/>
          <w:bCs/>
          <w:i/>
          <w:iCs/>
          <w:lang w:val="en-GB"/>
        </w:rPr>
      </w:pPr>
      <w:bookmarkStart w:id="11" w:name="_46payma05ooi" w:colFirst="0" w:colLast="0"/>
      <w:bookmarkEnd w:id="11"/>
      <w:r w:rsidRPr="0080475C">
        <w:rPr>
          <w:b/>
          <w:bCs/>
          <w:i/>
          <w:iCs/>
          <w:lang w:val="en-GB"/>
        </w:rPr>
        <w:t xml:space="preserve">3.2.1 SWOT Analysis </w:t>
      </w:r>
    </w:p>
    <w:p w14:paraId="76B58F87" w14:textId="77777777" w:rsidR="00A76457" w:rsidRPr="0080475C" w:rsidRDefault="00A76457" w:rsidP="00A76457">
      <w:pPr>
        <w:pStyle w:val="NoSpacing"/>
        <w:rPr>
          <w:b/>
          <w:bCs/>
          <w:i/>
          <w:iCs/>
          <w:highlight w:val="white"/>
          <w:lang w:val="en-GB"/>
        </w:rPr>
      </w:pPr>
    </w:p>
    <w:tbl>
      <w:tblPr>
        <w:tblStyle w:val="a0"/>
        <w:tblW w:w="11670"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60"/>
        <w:gridCol w:w="5910"/>
      </w:tblGrid>
      <w:tr w:rsidR="00980F6D" w:rsidRPr="0080475C" w14:paraId="5712BBB3" w14:textId="77777777">
        <w:tc>
          <w:tcPr>
            <w:tcW w:w="5760" w:type="dxa"/>
            <w:shd w:val="clear" w:color="auto" w:fill="auto"/>
            <w:tcMar>
              <w:top w:w="100" w:type="dxa"/>
              <w:left w:w="100" w:type="dxa"/>
              <w:bottom w:w="100" w:type="dxa"/>
              <w:right w:w="100" w:type="dxa"/>
            </w:tcMar>
          </w:tcPr>
          <w:p w14:paraId="49993081" w14:textId="77777777" w:rsidR="00980F6D" w:rsidRPr="0080475C" w:rsidRDefault="000A23AB" w:rsidP="00C75A58">
            <w:pPr>
              <w:widowControl w:val="0"/>
              <w:jc w:val="center"/>
              <w:rPr>
                <w:b/>
                <w:highlight w:val="white"/>
                <w:lang w:val="en-GB"/>
              </w:rPr>
            </w:pPr>
            <w:r w:rsidRPr="0080475C">
              <w:rPr>
                <w:b/>
                <w:highlight w:val="white"/>
                <w:lang w:val="en-GB"/>
              </w:rPr>
              <w:t>Strengths</w:t>
            </w:r>
          </w:p>
          <w:p w14:paraId="14E6AE24" w14:textId="77777777" w:rsidR="00980F6D" w:rsidRPr="0080475C" w:rsidRDefault="000A23AB" w:rsidP="00C75A58">
            <w:pPr>
              <w:widowControl w:val="0"/>
              <w:numPr>
                <w:ilvl w:val="0"/>
                <w:numId w:val="1"/>
              </w:numPr>
              <w:rPr>
                <w:highlight w:val="white"/>
                <w:lang w:val="en-GB"/>
              </w:rPr>
            </w:pPr>
            <w:r w:rsidRPr="0080475C">
              <w:rPr>
                <w:b/>
                <w:highlight w:val="white"/>
                <w:lang w:val="en-GB"/>
              </w:rPr>
              <w:t xml:space="preserve">Diversified product lines: </w:t>
            </w:r>
            <w:r w:rsidRPr="0080475C">
              <w:rPr>
                <w:highlight w:val="white"/>
                <w:lang w:val="en-GB"/>
              </w:rPr>
              <w:t>Sainsbury's offers just 20% of the items under their label out of 30,000+ core products across multiple categories. Due to the obvious stock market's transparency, investors have faith in the firm (</w:t>
            </w:r>
            <w:r w:rsidRPr="0080475C">
              <w:rPr>
                <w:lang w:val="en-GB"/>
              </w:rPr>
              <w:t>Sainsburys.co.uk. 2021)</w:t>
            </w:r>
            <w:r w:rsidRPr="0080475C">
              <w:rPr>
                <w:highlight w:val="white"/>
                <w:lang w:val="en-GB"/>
              </w:rPr>
              <w:t>.</w:t>
            </w:r>
          </w:p>
          <w:p w14:paraId="70B3566B" w14:textId="77777777" w:rsidR="00980F6D" w:rsidRPr="0080475C" w:rsidRDefault="000A23AB" w:rsidP="00C75A58">
            <w:pPr>
              <w:widowControl w:val="0"/>
              <w:numPr>
                <w:ilvl w:val="0"/>
                <w:numId w:val="1"/>
              </w:numPr>
              <w:rPr>
                <w:highlight w:val="white"/>
                <w:lang w:val="en-GB"/>
              </w:rPr>
            </w:pPr>
            <w:r w:rsidRPr="0080475C">
              <w:rPr>
                <w:b/>
                <w:highlight w:val="white"/>
                <w:lang w:val="en-GB"/>
              </w:rPr>
              <w:t xml:space="preserve">Efficient workforce: </w:t>
            </w:r>
            <w:r w:rsidRPr="0080475C">
              <w:rPr>
                <w:highlight w:val="white"/>
                <w:lang w:val="en-GB"/>
              </w:rPr>
              <w:t>The organisation has effectively established a highly competent staff with the support of outstanding training as well as learning programmes.</w:t>
            </w:r>
          </w:p>
          <w:p w14:paraId="2B0741AE" w14:textId="77777777" w:rsidR="00980F6D" w:rsidRPr="0080475C" w:rsidRDefault="000A23AB" w:rsidP="00C75A58">
            <w:pPr>
              <w:widowControl w:val="0"/>
              <w:numPr>
                <w:ilvl w:val="0"/>
                <w:numId w:val="1"/>
              </w:numPr>
              <w:rPr>
                <w:highlight w:val="white"/>
                <w:lang w:val="en-GB"/>
              </w:rPr>
            </w:pPr>
            <w:r w:rsidRPr="0080475C">
              <w:rPr>
                <w:b/>
                <w:highlight w:val="white"/>
                <w:lang w:val="en-GB"/>
              </w:rPr>
              <w:t xml:space="preserve">Customer satisfaction: </w:t>
            </w:r>
            <w:r w:rsidRPr="0080475C">
              <w:rPr>
                <w:highlight w:val="white"/>
                <w:lang w:val="en-GB"/>
              </w:rPr>
              <w:t>Including its dedicated and steady customer service management department, the organisation has managed to attain a high level of client satisfaction (</w:t>
            </w:r>
            <w:proofErr w:type="spellStart"/>
            <w:r w:rsidRPr="0080475C">
              <w:rPr>
                <w:highlight w:val="white"/>
                <w:lang w:val="en-GB"/>
              </w:rPr>
              <w:t>Inekwe</w:t>
            </w:r>
            <w:proofErr w:type="spellEnd"/>
            <w:r w:rsidRPr="0080475C">
              <w:rPr>
                <w:highlight w:val="white"/>
                <w:lang w:val="en-GB"/>
              </w:rPr>
              <w:t xml:space="preserve">, </w:t>
            </w:r>
            <w:r w:rsidRPr="0080475C">
              <w:rPr>
                <w:i/>
                <w:highlight w:val="white"/>
                <w:lang w:val="en-GB"/>
              </w:rPr>
              <w:t xml:space="preserve">et al. </w:t>
            </w:r>
            <w:r w:rsidRPr="0080475C">
              <w:rPr>
                <w:highlight w:val="white"/>
                <w:lang w:val="en-GB"/>
              </w:rPr>
              <w:t>2019).</w:t>
            </w:r>
          </w:p>
        </w:tc>
        <w:tc>
          <w:tcPr>
            <w:tcW w:w="5910" w:type="dxa"/>
            <w:shd w:val="clear" w:color="auto" w:fill="auto"/>
            <w:tcMar>
              <w:top w:w="100" w:type="dxa"/>
              <w:left w:w="100" w:type="dxa"/>
              <w:bottom w:w="100" w:type="dxa"/>
              <w:right w:w="100" w:type="dxa"/>
            </w:tcMar>
          </w:tcPr>
          <w:p w14:paraId="506F7EF6" w14:textId="77777777" w:rsidR="00980F6D" w:rsidRPr="0080475C" w:rsidRDefault="000A23AB" w:rsidP="00C75A58">
            <w:pPr>
              <w:widowControl w:val="0"/>
              <w:jc w:val="center"/>
              <w:rPr>
                <w:b/>
                <w:highlight w:val="white"/>
                <w:lang w:val="en-GB"/>
              </w:rPr>
            </w:pPr>
            <w:r w:rsidRPr="0080475C">
              <w:rPr>
                <w:b/>
                <w:highlight w:val="white"/>
                <w:lang w:val="en-GB"/>
              </w:rPr>
              <w:t>Weakness</w:t>
            </w:r>
          </w:p>
          <w:p w14:paraId="60667988" w14:textId="77777777" w:rsidR="00980F6D" w:rsidRPr="0080475C" w:rsidRDefault="000A23AB" w:rsidP="00C75A58">
            <w:pPr>
              <w:widowControl w:val="0"/>
              <w:numPr>
                <w:ilvl w:val="0"/>
                <w:numId w:val="2"/>
              </w:numPr>
              <w:rPr>
                <w:highlight w:val="white"/>
                <w:lang w:val="en-GB"/>
              </w:rPr>
            </w:pPr>
            <w:r w:rsidRPr="0080475C">
              <w:rPr>
                <w:b/>
                <w:highlight w:val="white"/>
                <w:lang w:val="en-GB"/>
              </w:rPr>
              <w:t xml:space="preserve">High rate of attrition: </w:t>
            </w:r>
            <w:r w:rsidRPr="0080475C">
              <w:rPr>
                <w:highlight w:val="white"/>
                <w:lang w:val="en-GB"/>
              </w:rPr>
              <w:t>When compared to its rivals in the business, Sainsbury's has a greater attrition rate. It must spend far more on staff training as well as development than its rivals.</w:t>
            </w:r>
          </w:p>
          <w:p w14:paraId="56515243" w14:textId="77777777" w:rsidR="00980F6D" w:rsidRPr="0080475C" w:rsidRDefault="000A23AB" w:rsidP="00C75A58">
            <w:pPr>
              <w:widowControl w:val="0"/>
              <w:numPr>
                <w:ilvl w:val="0"/>
                <w:numId w:val="2"/>
              </w:numPr>
              <w:rPr>
                <w:highlight w:val="white"/>
                <w:lang w:val="en-GB"/>
              </w:rPr>
            </w:pPr>
            <w:r w:rsidRPr="0080475C">
              <w:rPr>
                <w:b/>
                <w:highlight w:val="white"/>
                <w:lang w:val="en-GB"/>
              </w:rPr>
              <w:t xml:space="preserve">increasing prices: </w:t>
            </w:r>
            <w:r w:rsidRPr="0080475C">
              <w:rPr>
                <w:highlight w:val="white"/>
                <w:lang w:val="en-GB"/>
              </w:rPr>
              <w:t xml:space="preserve">As per Baez‐Leon </w:t>
            </w:r>
            <w:r w:rsidRPr="0080475C">
              <w:rPr>
                <w:i/>
                <w:highlight w:val="white"/>
                <w:lang w:val="en-GB"/>
              </w:rPr>
              <w:t>et al.</w:t>
            </w:r>
            <w:r w:rsidRPr="0080475C">
              <w:rPr>
                <w:highlight w:val="white"/>
                <w:lang w:val="en-GB"/>
              </w:rPr>
              <w:t>(2021), the covid-19 epidemic has created a situation of economic anxiety as well as a supply constraint. As a result of the rise in costs, the firm had no choice but to raise prices. As a result, sales decreased dramatically.</w:t>
            </w:r>
          </w:p>
          <w:p w14:paraId="08CDB7D9" w14:textId="77777777" w:rsidR="00980F6D" w:rsidRPr="0080475C" w:rsidRDefault="000A23AB" w:rsidP="00C75A58">
            <w:pPr>
              <w:widowControl w:val="0"/>
              <w:numPr>
                <w:ilvl w:val="0"/>
                <w:numId w:val="2"/>
              </w:numPr>
              <w:rPr>
                <w:highlight w:val="white"/>
                <w:lang w:val="en-GB"/>
              </w:rPr>
            </w:pPr>
            <w:r w:rsidRPr="0080475C">
              <w:rPr>
                <w:b/>
                <w:highlight w:val="white"/>
                <w:lang w:val="en-GB"/>
              </w:rPr>
              <w:t xml:space="preserve">Limited success: </w:t>
            </w:r>
            <w:r w:rsidRPr="0080475C">
              <w:rPr>
                <w:highlight w:val="white"/>
                <w:lang w:val="en-GB"/>
              </w:rPr>
              <w:t>Sainsbury's has had several obstacles in transitioning to new product areas with its current culture, despite being one of the top companies inside its sector.</w:t>
            </w:r>
          </w:p>
        </w:tc>
      </w:tr>
      <w:tr w:rsidR="00980F6D" w:rsidRPr="0080475C" w14:paraId="43853F7F" w14:textId="77777777">
        <w:tc>
          <w:tcPr>
            <w:tcW w:w="5760" w:type="dxa"/>
            <w:shd w:val="clear" w:color="auto" w:fill="auto"/>
            <w:tcMar>
              <w:top w:w="100" w:type="dxa"/>
              <w:left w:w="100" w:type="dxa"/>
              <w:bottom w:w="100" w:type="dxa"/>
              <w:right w:w="100" w:type="dxa"/>
            </w:tcMar>
          </w:tcPr>
          <w:p w14:paraId="04B7A0E4" w14:textId="77777777" w:rsidR="00980F6D" w:rsidRPr="0080475C" w:rsidRDefault="000A23AB" w:rsidP="00C75A58">
            <w:pPr>
              <w:widowControl w:val="0"/>
              <w:jc w:val="center"/>
              <w:rPr>
                <w:b/>
                <w:highlight w:val="white"/>
                <w:lang w:val="en-GB"/>
              </w:rPr>
            </w:pPr>
            <w:r w:rsidRPr="0080475C">
              <w:rPr>
                <w:b/>
                <w:highlight w:val="white"/>
                <w:lang w:val="en-GB"/>
              </w:rPr>
              <w:t xml:space="preserve">Opportunities </w:t>
            </w:r>
          </w:p>
          <w:p w14:paraId="13A3FCA9" w14:textId="77777777" w:rsidR="00980F6D" w:rsidRPr="0080475C" w:rsidRDefault="000A23AB" w:rsidP="00C75A58">
            <w:pPr>
              <w:widowControl w:val="0"/>
              <w:numPr>
                <w:ilvl w:val="0"/>
                <w:numId w:val="4"/>
              </w:numPr>
              <w:rPr>
                <w:highlight w:val="white"/>
                <w:lang w:val="en-GB"/>
              </w:rPr>
            </w:pPr>
            <w:r w:rsidRPr="0080475C">
              <w:rPr>
                <w:b/>
                <w:highlight w:val="white"/>
                <w:lang w:val="en-GB"/>
              </w:rPr>
              <w:t xml:space="preserve">New trends: </w:t>
            </w:r>
            <w:r w:rsidRPr="0080475C">
              <w:rPr>
                <w:highlight w:val="white"/>
                <w:lang w:val="en-GB"/>
              </w:rPr>
              <w:t>Sainsbury's may be able to tap into a new market as a result of changing customer behaviour. Sainsbury's has created a very wide network in the United Kingdom (</w:t>
            </w:r>
            <w:r w:rsidRPr="0080475C">
              <w:rPr>
                <w:lang w:val="en-GB"/>
              </w:rPr>
              <w:t xml:space="preserve">Sainsburys.co.uk. </w:t>
            </w:r>
            <w:r w:rsidRPr="0080475C">
              <w:rPr>
                <w:lang w:val="en-GB"/>
              </w:rPr>
              <w:lastRenderedPageBreak/>
              <w:t>2021)</w:t>
            </w:r>
            <w:r w:rsidRPr="0080475C">
              <w:rPr>
                <w:highlight w:val="white"/>
                <w:lang w:val="en-GB"/>
              </w:rPr>
              <w:t>. It is a fantastic chance for the company to create new profit as well as revenue streams, as well as diversify into other product lines.</w:t>
            </w:r>
          </w:p>
          <w:p w14:paraId="15208ADB" w14:textId="18B92187" w:rsidR="00980F6D" w:rsidRPr="0080475C" w:rsidRDefault="000A23AB" w:rsidP="00C75A58">
            <w:pPr>
              <w:widowControl w:val="0"/>
              <w:numPr>
                <w:ilvl w:val="0"/>
                <w:numId w:val="4"/>
              </w:numPr>
              <w:rPr>
                <w:highlight w:val="white"/>
                <w:lang w:val="en-GB"/>
              </w:rPr>
            </w:pPr>
            <w:r w:rsidRPr="0080475C">
              <w:rPr>
                <w:b/>
                <w:highlight w:val="white"/>
                <w:lang w:val="en-GB"/>
              </w:rPr>
              <w:t xml:space="preserve">Technological enhancement: </w:t>
            </w:r>
            <w:r w:rsidRPr="0080475C">
              <w:rPr>
                <w:highlight w:val="white"/>
                <w:lang w:val="en-GB"/>
              </w:rPr>
              <w:t>Due to the covid 19 situation the business need to develop their technological operational activities and delivery process (</w:t>
            </w:r>
            <w:proofErr w:type="spellStart"/>
            <w:r w:rsidRPr="0080475C">
              <w:rPr>
                <w:highlight w:val="white"/>
                <w:lang w:val="en-GB"/>
              </w:rPr>
              <w:t>Inekwe</w:t>
            </w:r>
            <w:proofErr w:type="spellEnd"/>
            <w:r w:rsidRPr="0080475C">
              <w:rPr>
                <w:highlight w:val="white"/>
                <w:lang w:val="en-GB"/>
              </w:rPr>
              <w:t xml:space="preserve">, </w:t>
            </w:r>
            <w:r w:rsidRPr="0080475C">
              <w:rPr>
                <w:i/>
                <w:highlight w:val="white"/>
                <w:lang w:val="en-GB"/>
              </w:rPr>
              <w:t xml:space="preserve">et al. </w:t>
            </w:r>
            <w:r w:rsidRPr="0080475C">
              <w:rPr>
                <w:highlight w:val="white"/>
                <w:lang w:val="en-GB"/>
              </w:rPr>
              <w:t xml:space="preserve">2019). As a </w:t>
            </w:r>
            <w:r w:rsidR="00DA3537" w:rsidRPr="0080475C">
              <w:rPr>
                <w:highlight w:val="white"/>
                <w:lang w:val="en-GB"/>
              </w:rPr>
              <w:t>result,</w:t>
            </w:r>
            <w:r w:rsidRPr="0080475C">
              <w:rPr>
                <w:highlight w:val="white"/>
                <w:lang w:val="en-GB"/>
              </w:rPr>
              <w:t xml:space="preserve"> the productivity of the organisation will increase.</w:t>
            </w:r>
          </w:p>
          <w:p w14:paraId="1C7BB486" w14:textId="77777777" w:rsidR="00980F6D" w:rsidRPr="0080475C" w:rsidRDefault="000A23AB" w:rsidP="00C75A58">
            <w:pPr>
              <w:widowControl w:val="0"/>
              <w:numPr>
                <w:ilvl w:val="0"/>
                <w:numId w:val="4"/>
              </w:numPr>
              <w:rPr>
                <w:highlight w:val="white"/>
                <w:lang w:val="en-GB"/>
              </w:rPr>
            </w:pPr>
            <w:r w:rsidRPr="0080475C">
              <w:rPr>
                <w:b/>
                <w:highlight w:val="white"/>
                <w:lang w:val="en-GB"/>
              </w:rPr>
              <w:t xml:space="preserve">Constant services: </w:t>
            </w:r>
            <w:r w:rsidRPr="0080475C">
              <w:rPr>
                <w:highlight w:val="white"/>
                <w:lang w:val="en-GB"/>
              </w:rPr>
              <w:t>To service consumers 24/7, Sainsbury's must implement automatic self-checkout systems. Most significantly, by making the operations more effective, it would enhance total revenues.</w:t>
            </w:r>
          </w:p>
        </w:tc>
        <w:tc>
          <w:tcPr>
            <w:tcW w:w="5910" w:type="dxa"/>
            <w:shd w:val="clear" w:color="auto" w:fill="auto"/>
            <w:tcMar>
              <w:top w:w="100" w:type="dxa"/>
              <w:left w:w="100" w:type="dxa"/>
              <w:bottom w:w="100" w:type="dxa"/>
              <w:right w:w="100" w:type="dxa"/>
            </w:tcMar>
          </w:tcPr>
          <w:p w14:paraId="50C93EA9" w14:textId="77777777" w:rsidR="00980F6D" w:rsidRPr="0080475C" w:rsidRDefault="000A23AB" w:rsidP="00C75A58">
            <w:pPr>
              <w:widowControl w:val="0"/>
              <w:jc w:val="center"/>
              <w:rPr>
                <w:b/>
                <w:highlight w:val="white"/>
                <w:lang w:val="en-GB"/>
              </w:rPr>
            </w:pPr>
            <w:r w:rsidRPr="0080475C">
              <w:rPr>
                <w:b/>
                <w:highlight w:val="white"/>
                <w:lang w:val="en-GB"/>
              </w:rPr>
              <w:lastRenderedPageBreak/>
              <w:t>Threats</w:t>
            </w:r>
          </w:p>
          <w:p w14:paraId="5375CC42" w14:textId="77777777" w:rsidR="00980F6D" w:rsidRPr="0080475C" w:rsidRDefault="000A23AB" w:rsidP="00C75A58">
            <w:pPr>
              <w:widowControl w:val="0"/>
              <w:numPr>
                <w:ilvl w:val="0"/>
                <w:numId w:val="3"/>
              </w:numPr>
              <w:rPr>
                <w:highlight w:val="white"/>
                <w:lang w:val="en-GB"/>
              </w:rPr>
            </w:pPr>
            <w:r w:rsidRPr="0080475C">
              <w:rPr>
                <w:b/>
                <w:highlight w:val="white"/>
                <w:lang w:val="en-GB"/>
              </w:rPr>
              <w:t xml:space="preserve">Pandemic: </w:t>
            </w:r>
            <w:r w:rsidRPr="0080475C">
              <w:rPr>
                <w:highlight w:val="white"/>
                <w:lang w:val="en-GB"/>
              </w:rPr>
              <w:t xml:space="preserve">As per Baez‐Leon </w:t>
            </w:r>
            <w:r w:rsidRPr="0080475C">
              <w:rPr>
                <w:i/>
                <w:highlight w:val="white"/>
                <w:lang w:val="en-GB"/>
              </w:rPr>
              <w:t>et al.</w:t>
            </w:r>
            <w:r w:rsidRPr="0080475C">
              <w:rPr>
                <w:highlight w:val="white"/>
                <w:lang w:val="en-GB"/>
              </w:rPr>
              <w:t xml:space="preserve">(2021), due to the obvious Covid19 Outbreak as well as the global shutdown, many Sainsbury's stores throughout the UK have closed, causing the company's yearly sales </w:t>
            </w:r>
            <w:r w:rsidRPr="0080475C">
              <w:rPr>
                <w:highlight w:val="white"/>
                <w:lang w:val="en-GB"/>
              </w:rPr>
              <w:lastRenderedPageBreak/>
              <w:t>and net profits to decline by 3.2% and 32.78%, respectively. Following the epidemic, a time of economic slump began, reducing the buying power of ordinary people.</w:t>
            </w:r>
          </w:p>
          <w:p w14:paraId="6929EB46" w14:textId="1E9B381C" w:rsidR="00980F6D" w:rsidRPr="0080475C" w:rsidRDefault="000A23AB" w:rsidP="00C75A58">
            <w:pPr>
              <w:widowControl w:val="0"/>
              <w:numPr>
                <w:ilvl w:val="0"/>
                <w:numId w:val="3"/>
              </w:numPr>
              <w:rPr>
                <w:highlight w:val="white"/>
                <w:lang w:val="en-GB"/>
              </w:rPr>
            </w:pPr>
            <w:r w:rsidRPr="0080475C">
              <w:rPr>
                <w:b/>
                <w:highlight w:val="white"/>
                <w:lang w:val="en-GB"/>
              </w:rPr>
              <w:t xml:space="preserve">Competitiveness: </w:t>
            </w:r>
            <w:r w:rsidRPr="0080475C">
              <w:rPr>
                <w:highlight w:val="white"/>
                <w:lang w:val="en-GB"/>
              </w:rPr>
              <w:t xml:space="preserve">The competitive market situation where </w:t>
            </w:r>
            <w:r w:rsidR="00DA3537" w:rsidRPr="0080475C">
              <w:rPr>
                <w:highlight w:val="white"/>
                <w:lang w:val="en-GB"/>
              </w:rPr>
              <w:t>Sainsbury</w:t>
            </w:r>
            <w:r w:rsidRPr="0080475C">
              <w:rPr>
                <w:highlight w:val="white"/>
                <w:lang w:val="en-GB"/>
              </w:rPr>
              <w:t xml:space="preserve"> operates creates a tough situation during and even after this pandemic situation.</w:t>
            </w:r>
          </w:p>
          <w:p w14:paraId="0833BA78" w14:textId="77777777" w:rsidR="00980F6D" w:rsidRPr="0080475C" w:rsidRDefault="000A23AB" w:rsidP="00C75A58">
            <w:pPr>
              <w:widowControl w:val="0"/>
              <w:numPr>
                <w:ilvl w:val="0"/>
                <w:numId w:val="3"/>
              </w:numPr>
              <w:rPr>
                <w:highlight w:val="white"/>
                <w:lang w:val="en-GB"/>
              </w:rPr>
            </w:pPr>
            <w:r w:rsidRPr="0080475C">
              <w:rPr>
                <w:b/>
                <w:highlight w:val="white"/>
                <w:lang w:val="en-GB"/>
              </w:rPr>
              <w:t xml:space="preserve">Globalization: </w:t>
            </w:r>
            <w:r w:rsidRPr="0080475C">
              <w:rPr>
                <w:highlight w:val="white"/>
                <w:lang w:val="en-GB"/>
              </w:rPr>
              <w:t>Many enterprises and corporations are diversifying their markets to become global multinational corporations. The policies and guidelines of different nations differ, posing a significant danger to the company's progress and legitimacy.</w:t>
            </w:r>
          </w:p>
        </w:tc>
      </w:tr>
    </w:tbl>
    <w:p w14:paraId="69E1C3ED" w14:textId="77777777" w:rsidR="00980F6D" w:rsidRPr="0080475C" w:rsidRDefault="000A23AB" w:rsidP="00C75A58">
      <w:pPr>
        <w:spacing w:after="240"/>
        <w:jc w:val="center"/>
        <w:rPr>
          <w:b/>
          <w:lang w:val="en-GB"/>
        </w:rPr>
      </w:pPr>
      <w:r w:rsidRPr="0080475C">
        <w:rPr>
          <w:b/>
          <w:lang w:val="en-GB"/>
        </w:rPr>
        <w:lastRenderedPageBreak/>
        <w:t>Table 2: SWOT analysis of Sainsbury’s</w:t>
      </w:r>
    </w:p>
    <w:p w14:paraId="15263E4E" w14:textId="77777777" w:rsidR="00980F6D" w:rsidRPr="0080475C" w:rsidRDefault="000A23AB" w:rsidP="00C75A58">
      <w:pPr>
        <w:spacing w:after="240"/>
        <w:jc w:val="center"/>
        <w:rPr>
          <w:lang w:val="en-GB"/>
        </w:rPr>
      </w:pPr>
      <w:r w:rsidRPr="0080475C">
        <w:rPr>
          <w:lang w:val="en-GB"/>
        </w:rPr>
        <w:t>(Author)</w:t>
      </w:r>
    </w:p>
    <w:p w14:paraId="7730FCB1" w14:textId="77777777" w:rsidR="00980F6D" w:rsidRPr="0080475C" w:rsidRDefault="000A23AB" w:rsidP="00A76457">
      <w:pPr>
        <w:pStyle w:val="NoSpacing"/>
        <w:rPr>
          <w:b/>
          <w:bCs/>
          <w:i/>
          <w:iCs/>
          <w:lang w:val="en-GB"/>
        </w:rPr>
      </w:pPr>
      <w:bookmarkStart w:id="12" w:name="_7ufa6qbqyvqr" w:colFirst="0" w:colLast="0"/>
      <w:bookmarkEnd w:id="12"/>
      <w:r w:rsidRPr="0080475C">
        <w:rPr>
          <w:b/>
          <w:bCs/>
          <w:i/>
          <w:iCs/>
          <w:lang w:val="en-GB"/>
        </w:rPr>
        <w:t xml:space="preserve">3.2.2 McKinsey’s 7S Framework </w:t>
      </w:r>
    </w:p>
    <w:p w14:paraId="5648C1AB" w14:textId="77777777" w:rsidR="00A76457" w:rsidRPr="0080475C" w:rsidRDefault="00A76457" w:rsidP="00C75A58">
      <w:pPr>
        <w:rPr>
          <w:lang w:val="en-GB"/>
        </w:rPr>
      </w:pPr>
    </w:p>
    <w:p w14:paraId="2D5B01A5" w14:textId="2F186789" w:rsidR="00980F6D" w:rsidRPr="0080475C" w:rsidRDefault="000A23AB" w:rsidP="00C75A58">
      <w:pPr>
        <w:rPr>
          <w:lang w:val="en-GB"/>
        </w:rPr>
      </w:pPr>
      <w:r w:rsidRPr="0080475C">
        <w:rPr>
          <w:lang w:val="en-GB"/>
        </w:rPr>
        <w:t>The 7S framework developed by McKinsey is a useful tool for analysing an organization's internal resources as well as capabilities. Sainsbury's internal resources and capabilities may be divided into two groups based on the paradigm.</w:t>
      </w:r>
    </w:p>
    <w:p w14:paraId="175AEDC9" w14:textId="77777777" w:rsidR="00980F6D" w:rsidRPr="0080475C" w:rsidRDefault="000A23AB" w:rsidP="00C75A58">
      <w:pPr>
        <w:rPr>
          <w:b/>
          <w:lang w:val="en-GB"/>
        </w:rPr>
      </w:pPr>
      <w:r w:rsidRPr="0080475C">
        <w:rPr>
          <w:b/>
          <w:lang w:val="en-GB"/>
        </w:rPr>
        <w:t>Hard element</w:t>
      </w:r>
    </w:p>
    <w:p w14:paraId="1660FF81" w14:textId="77777777" w:rsidR="00980F6D" w:rsidRPr="0080475C" w:rsidRDefault="000A23AB" w:rsidP="00C75A58">
      <w:pPr>
        <w:rPr>
          <w:lang w:val="en-GB"/>
        </w:rPr>
      </w:pPr>
      <w:r w:rsidRPr="0080475C">
        <w:rPr>
          <w:b/>
          <w:i/>
          <w:lang w:val="en-GB"/>
        </w:rPr>
        <w:t>Structure:</w:t>
      </w:r>
      <w:r w:rsidRPr="0080475C">
        <w:rPr>
          <w:lang w:val="en-GB"/>
        </w:rPr>
        <w:t xml:space="preserve"> Sainsbury's has a flatter organisational structure, which is backed up by innovative as well as developing organisations. As per </w:t>
      </w:r>
      <w:proofErr w:type="spellStart"/>
      <w:r w:rsidRPr="0080475C">
        <w:rPr>
          <w:highlight w:val="white"/>
          <w:lang w:val="en-GB"/>
        </w:rPr>
        <w:t>Salvarli</w:t>
      </w:r>
      <w:proofErr w:type="spellEnd"/>
      <w:r w:rsidRPr="0080475C">
        <w:rPr>
          <w:highlight w:val="white"/>
          <w:lang w:val="en-GB"/>
        </w:rPr>
        <w:t xml:space="preserve"> and </w:t>
      </w:r>
      <w:proofErr w:type="spellStart"/>
      <w:r w:rsidRPr="0080475C">
        <w:rPr>
          <w:highlight w:val="white"/>
          <w:lang w:val="en-GB"/>
        </w:rPr>
        <w:t>Kayiskan</w:t>
      </w:r>
      <w:proofErr w:type="spellEnd"/>
      <w:r w:rsidRPr="0080475C">
        <w:rPr>
          <w:highlight w:val="white"/>
          <w:lang w:val="en-GB"/>
        </w:rPr>
        <w:t xml:space="preserve">, (2018), </w:t>
      </w:r>
      <w:r w:rsidRPr="0080475C">
        <w:rPr>
          <w:lang w:val="en-GB"/>
        </w:rPr>
        <w:t xml:space="preserve">workers feel safe and </w:t>
      </w:r>
      <w:r w:rsidRPr="0080475C">
        <w:rPr>
          <w:lang w:val="en-GB"/>
        </w:rPr>
        <w:lastRenderedPageBreak/>
        <w:t>secure, and they have greater access to data, with fewer administrative layers between them and greater accessibility to senior managers as well as leaders.</w:t>
      </w:r>
    </w:p>
    <w:p w14:paraId="2236B648" w14:textId="77777777" w:rsidR="00980F6D" w:rsidRPr="0080475C" w:rsidRDefault="000A23AB" w:rsidP="00C75A58">
      <w:pPr>
        <w:rPr>
          <w:lang w:val="en-GB"/>
        </w:rPr>
      </w:pPr>
      <w:r w:rsidRPr="0080475C">
        <w:rPr>
          <w:b/>
          <w:i/>
          <w:lang w:val="en-GB"/>
        </w:rPr>
        <w:t>Strategy:</w:t>
      </w:r>
      <w:r w:rsidRPr="0080475C">
        <w:rPr>
          <w:i/>
          <w:lang w:val="en-GB"/>
        </w:rPr>
        <w:t xml:space="preserve"> </w:t>
      </w:r>
      <w:r w:rsidRPr="0080475C">
        <w:rPr>
          <w:lang w:val="en-GB"/>
        </w:rPr>
        <w:t>In alignment with business plans, SMART Goals are defined with short as well as long term objectives. Employees may use the business strategy to assist them decide on methods and behaviours for achieving the company's goals as well as targets.</w:t>
      </w:r>
    </w:p>
    <w:p w14:paraId="27FBA766" w14:textId="77777777" w:rsidR="00980F6D" w:rsidRPr="0080475C" w:rsidRDefault="000A23AB" w:rsidP="00C75A58">
      <w:pPr>
        <w:rPr>
          <w:lang w:val="en-GB"/>
        </w:rPr>
      </w:pPr>
      <w:r w:rsidRPr="0080475C">
        <w:rPr>
          <w:b/>
          <w:i/>
          <w:lang w:val="en-GB"/>
        </w:rPr>
        <w:t xml:space="preserve">System: </w:t>
      </w:r>
      <w:r w:rsidRPr="0080475C">
        <w:rPr>
          <w:lang w:val="en-GB"/>
        </w:rPr>
        <w:t>Sainsbury's has created tools and processes specifically for measuring efficiency and achieving goals. Because of the scope of their functions and procedures, these controls and measurements are tailored to each department.</w:t>
      </w:r>
    </w:p>
    <w:p w14:paraId="7C51B337" w14:textId="77777777" w:rsidR="00980F6D" w:rsidRPr="0080475C" w:rsidRDefault="000A23AB" w:rsidP="00C75A58">
      <w:pPr>
        <w:rPr>
          <w:b/>
          <w:lang w:val="en-GB"/>
        </w:rPr>
      </w:pPr>
      <w:r w:rsidRPr="0080475C">
        <w:rPr>
          <w:b/>
          <w:lang w:val="en-GB"/>
        </w:rPr>
        <w:t>Soft element</w:t>
      </w:r>
    </w:p>
    <w:p w14:paraId="655549E7" w14:textId="77777777" w:rsidR="00980F6D" w:rsidRPr="0080475C" w:rsidRDefault="000A23AB" w:rsidP="00C75A58">
      <w:pPr>
        <w:rPr>
          <w:lang w:val="en-GB"/>
        </w:rPr>
      </w:pPr>
      <w:r w:rsidRPr="0080475C">
        <w:rPr>
          <w:b/>
          <w:i/>
          <w:lang w:val="en-GB"/>
        </w:rPr>
        <w:t xml:space="preserve">Skills: </w:t>
      </w:r>
      <w:r w:rsidRPr="0080475C">
        <w:rPr>
          <w:lang w:val="en-GB"/>
        </w:rPr>
        <w:t xml:space="preserve">Sainsbury's has a respectable team with strong capabilities and skills. All personnel are hired based upon their credentials and merit. As per </w:t>
      </w:r>
      <w:proofErr w:type="spellStart"/>
      <w:r w:rsidRPr="0080475C">
        <w:rPr>
          <w:highlight w:val="white"/>
          <w:lang w:val="en-GB"/>
        </w:rPr>
        <w:t>Salvarli</w:t>
      </w:r>
      <w:proofErr w:type="spellEnd"/>
      <w:r w:rsidRPr="0080475C">
        <w:rPr>
          <w:highlight w:val="white"/>
          <w:lang w:val="en-GB"/>
        </w:rPr>
        <w:t xml:space="preserve"> and </w:t>
      </w:r>
      <w:proofErr w:type="spellStart"/>
      <w:r w:rsidRPr="0080475C">
        <w:rPr>
          <w:highlight w:val="white"/>
          <w:lang w:val="en-GB"/>
        </w:rPr>
        <w:t>Kayiskan</w:t>
      </w:r>
      <w:proofErr w:type="spellEnd"/>
      <w:r w:rsidRPr="0080475C">
        <w:rPr>
          <w:highlight w:val="white"/>
          <w:lang w:val="en-GB"/>
        </w:rPr>
        <w:t xml:space="preserve">, (2018) </w:t>
      </w:r>
      <w:r w:rsidRPr="0080475C">
        <w:rPr>
          <w:lang w:val="en-GB"/>
        </w:rPr>
        <w:t>Sainsbury's takes pride in employing the best employees and developing them beyond to help them continue to develop.</w:t>
      </w:r>
    </w:p>
    <w:p w14:paraId="140105C0" w14:textId="77777777" w:rsidR="00980F6D" w:rsidRPr="0080475C" w:rsidRDefault="000A23AB" w:rsidP="00C75A58">
      <w:pPr>
        <w:rPr>
          <w:lang w:val="en-GB"/>
        </w:rPr>
      </w:pPr>
      <w:r w:rsidRPr="0080475C">
        <w:rPr>
          <w:b/>
          <w:i/>
          <w:lang w:val="en-GB"/>
        </w:rPr>
        <w:t xml:space="preserve">Staff: </w:t>
      </w:r>
      <w:r w:rsidRPr="0080475C">
        <w:rPr>
          <w:lang w:val="en-GB"/>
        </w:rPr>
        <w:t>Throughout its global activities, Sainsbury's has an adequate number of staff. Employees for various job types and posts are employed both inside and internationally, based on the quantity of urgency and competence necessary.</w:t>
      </w:r>
    </w:p>
    <w:p w14:paraId="064660A2" w14:textId="77777777" w:rsidR="00980F6D" w:rsidRPr="0080475C" w:rsidRDefault="000A23AB" w:rsidP="00C75A58">
      <w:pPr>
        <w:rPr>
          <w:lang w:val="en-GB"/>
        </w:rPr>
      </w:pPr>
      <w:r w:rsidRPr="0080475C">
        <w:rPr>
          <w:b/>
          <w:i/>
          <w:lang w:val="en-GB"/>
        </w:rPr>
        <w:t xml:space="preserve">Style: </w:t>
      </w:r>
      <w:r w:rsidRPr="0080475C">
        <w:rPr>
          <w:lang w:val="en-GB"/>
        </w:rPr>
        <w:t>Sainsbury's employs a participatory management approach. Sainsbury's is capable of engaging and including its staff in decision-making activities and managerial choices by using a participatory leadership style. This also enables the leaders to communicate with the workforce on a regular basis.</w:t>
      </w:r>
    </w:p>
    <w:p w14:paraId="54F5DE13" w14:textId="77777777" w:rsidR="00980F6D" w:rsidRPr="0080475C" w:rsidRDefault="000A23AB" w:rsidP="00C75A58">
      <w:pPr>
        <w:pStyle w:val="Heading1"/>
        <w:rPr>
          <w:lang w:val="en-GB"/>
        </w:rPr>
      </w:pPr>
      <w:bookmarkStart w:id="13" w:name="_42k0idlihqxo" w:colFirst="0" w:colLast="0"/>
      <w:bookmarkStart w:id="14" w:name="_Toc91084277"/>
      <w:bookmarkEnd w:id="13"/>
      <w:r w:rsidRPr="0080475C">
        <w:rPr>
          <w:lang w:val="en-GB"/>
        </w:rPr>
        <w:lastRenderedPageBreak/>
        <w:t>4. Marketing Strategies for Sainsbury’s</w:t>
      </w:r>
      <w:bookmarkEnd w:id="14"/>
    </w:p>
    <w:p w14:paraId="775553B8" w14:textId="77777777" w:rsidR="00980F6D" w:rsidRPr="0080475C" w:rsidRDefault="000A23AB" w:rsidP="00C75A58">
      <w:pPr>
        <w:pStyle w:val="Heading2"/>
        <w:rPr>
          <w:lang w:val="en-GB"/>
        </w:rPr>
      </w:pPr>
      <w:bookmarkStart w:id="15" w:name="_bhy6u838uscj" w:colFirst="0" w:colLast="0"/>
      <w:bookmarkStart w:id="16" w:name="_Toc91084278"/>
      <w:bookmarkEnd w:id="15"/>
      <w:r w:rsidRPr="0080475C">
        <w:rPr>
          <w:lang w:val="en-GB"/>
        </w:rPr>
        <w:t>4.1 Segmentation, Targeting and Positioning (STP) Analysis</w:t>
      </w:r>
      <w:bookmarkEnd w:id="16"/>
    </w:p>
    <w:p w14:paraId="1F79AB5D" w14:textId="77777777" w:rsidR="00980F6D" w:rsidRPr="0080475C" w:rsidRDefault="000A23AB" w:rsidP="00C75A58">
      <w:pPr>
        <w:rPr>
          <w:b/>
          <w:lang w:val="en-GB"/>
        </w:rPr>
      </w:pPr>
      <w:r w:rsidRPr="0080475C">
        <w:rPr>
          <w:b/>
          <w:lang w:val="en-GB"/>
        </w:rPr>
        <w:t>Market Segmentation</w:t>
      </w:r>
    </w:p>
    <w:p w14:paraId="19AFC975" w14:textId="77777777" w:rsidR="00980F6D" w:rsidRPr="0080475C" w:rsidRDefault="000A23AB" w:rsidP="00C75A58">
      <w:pPr>
        <w:rPr>
          <w:lang w:val="en-GB"/>
        </w:rPr>
      </w:pPr>
      <w:r w:rsidRPr="0080475C">
        <w:rPr>
          <w:b/>
          <w:lang w:val="en-GB"/>
        </w:rPr>
        <w:t xml:space="preserve">Demographic: </w:t>
      </w:r>
      <w:r w:rsidRPr="0080475C">
        <w:rPr>
          <w:lang w:val="en-GB"/>
        </w:rPr>
        <w:t xml:space="preserve">The age group of Sainsbury’s customers are from 23 - 43 (71%), from 44 - 56 (17.4%). Almost 56% of customers in Sainsbury’s are female and almost 52% of nectar reward card subscribers are female. The customers are mostly from the middle economic class that is why the company tries to prioritise quality over affordability (Harari </w:t>
      </w:r>
      <w:r w:rsidRPr="0080475C">
        <w:rPr>
          <w:i/>
          <w:lang w:val="en-GB"/>
        </w:rPr>
        <w:t>et al.</w:t>
      </w:r>
      <w:r w:rsidRPr="0080475C">
        <w:rPr>
          <w:lang w:val="en-GB"/>
        </w:rPr>
        <w:t xml:space="preserve">, 2021)‌. </w:t>
      </w:r>
    </w:p>
    <w:p w14:paraId="07D0499A" w14:textId="77777777" w:rsidR="00980F6D" w:rsidRPr="0080475C" w:rsidRDefault="000A23AB" w:rsidP="00C75A58">
      <w:pPr>
        <w:rPr>
          <w:lang w:val="en-GB"/>
        </w:rPr>
      </w:pPr>
      <w:r w:rsidRPr="0080475C">
        <w:rPr>
          <w:b/>
          <w:lang w:val="en-GB"/>
        </w:rPr>
        <w:t xml:space="preserve">Psychographic: </w:t>
      </w:r>
      <w:r w:rsidRPr="0080475C">
        <w:rPr>
          <w:lang w:val="en-GB"/>
        </w:rPr>
        <w:t xml:space="preserve">The customers in Sainsbury’s are mostly enthusiastic, curious about new products and interested to try out new innovative products. </w:t>
      </w:r>
    </w:p>
    <w:p w14:paraId="5CA43FFB" w14:textId="77777777" w:rsidR="00980F6D" w:rsidRPr="0080475C" w:rsidRDefault="000A23AB" w:rsidP="00C75A58">
      <w:pPr>
        <w:rPr>
          <w:lang w:val="en-GB"/>
        </w:rPr>
      </w:pPr>
      <w:r w:rsidRPr="0080475C">
        <w:rPr>
          <w:b/>
          <w:lang w:val="en-GB"/>
        </w:rPr>
        <w:t xml:space="preserve">Geographic: </w:t>
      </w:r>
      <w:r w:rsidRPr="0080475C">
        <w:rPr>
          <w:lang w:val="en-GB"/>
        </w:rPr>
        <w:t>Almost 88% of customers of Sainsbury’s live within 20 km from convenience stores or supermarkets. Almost 23% of Sainsbury's customers are from Wales, Ireland and Manchester (Khaliq, 2021)‌.</w:t>
      </w:r>
    </w:p>
    <w:p w14:paraId="24377260" w14:textId="77777777" w:rsidR="00980F6D" w:rsidRPr="0080475C" w:rsidRDefault="000A23AB" w:rsidP="00C75A58">
      <w:pPr>
        <w:rPr>
          <w:lang w:val="en-GB"/>
        </w:rPr>
      </w:pPr>
      <w:r w:rsidRPr="0080475C">
        <w:rPr>
          <w:b/>
          <w:lang w:val="en-GB"/>
        </w:rPr>
        <w:t xml:space="preserve">Behavioural: </w:t>
      </w:r>
      <w:r w:rsidRPr="0080475C">
        <w:rPr>
          <w:lang w:val="en-GB"/>
        </w:rPr>
        <w:t xml:space="preserve">Sainsbury’s customers are attracted to the confectionery section and poultry section. The company is known for its variety of grocery sections. Almost 40% of the company's customers conduct monthly shopping. </w:t>
      </w:r>
    </w:p>
    <w:p w14:paraId="6A9F180C" w14:textId="0E5FA7C9" w:rsidR="00980F6D" w:rsidRPr="0080475C" w:rsidRDefault="000A23AB" w:rsidP="00C75A58">
      <w:pPr>
        <w:rPr>
          <w:b/>
          <w:lang w:val="en-GB"/>
        </w:rPr>
      </w:pPr>
      <w:r w:rsidRPr="0080475C">
        <w:rPr>
          <w:b/>
          <w:lang w:val="en-GB"/>
        </w:rPr>
        <w:t>Targeting</w:t>
      </w:r>
      <w:r w:rsidR="00EE5138" w:rsidRPr="0080475C">
        <w:rPr>
          <w:b/>
          <w:lang w:val="en-GB"/>
        </w:rPr>
        <w:t xml:space="preserve">: </w:t>
      </w:r>
      <w:r w:rsidRPr="0080475C">
        <w:rPr>
          <w:lang w:val="en-GB"/>
        </w:rPr>
        <w:t xml:space="preserve">Sainsbury’s is targeting its existing nectar reward customers and newly interested customers in the post-pandemic market. The company is allocating its market strategies so that it promotes </w:t>
      </w:r>
      <w:r w:rsidR="00DA3537" w:rsidRPr="0080475C">
        <w:rPr>
          <w:lang w:val="en-GB"/>
        </w:rPr>
        <w:t>Covid</w:t>
      </w:r>
      <w:r w:rsidRPr="0080475C">
        <w:rPr>
          <w:lang w:val="en-GB"/>
        </w:rPr>
        <w:t xml:space="preserve"> awareness and climate awareness consecutively. The company is further trying to target teenagers by availing energy drinks and sports products. </w:t>
      </w:r>
    </w:p>
    <w:p w14:paraId="746A7FC3" w14:textId="77777777" w:rsidR="00980F6D" w:rsidRPr="0080475C" w:rsidRDefault="000A23AB" w:rsidP="00C75A58">
      <w:pPr>
        <w:jc w:val="center"/>
        <w:rPr>
          <w:lang w:val="en-GB"/>
        </w:rPr>
      </w:pPr>
      <w:r w:rsidRPr="0080475C">
        <w:rPr>
          <w:noProof/>
          <w:lang w:val="en-GB"/>
        </w:rPr>
        <w:lastRenderedPageBreak/>
        <w:drawing>
          <wp:inline distT="114300" distB="114300" distL="114300" distR="114300" wp14:anchorId="2A7E95F7" wp14:editId="554C00D1">
            <wp:extent cx="4986338" cy="275686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86338" cy="2756869"/>
                    </a:xfrm>
                    <a:prstGeom prst="rect">
                      <a:avLst/>
                    </a:prstGeom>
                    <a:ln/>
                  </pic:spPr>
                </pic:pic>
              </a:graphicData>
            </a:graphic>
          </wp:inline>
        </w:drawing>
      </w:r>
    </w:p>
    <w:p w14:paraId="34B46243" w14:textId="56EE6F69" w:rsidR="00980F6D" w:rsidRPr="0080475C" w:rsidRDefault="00DA3537" w:rsidP="00C75A58">
      <w:pPr>
        <w:jc w:val="center"/>
        <w:rPr>
          <w:b/>
          <w:lang w:val="en-GB"/>
        </w:rPr>
      </w:pPr>
      <w:r w:rsidRPr="0080475C">
        <w:rPr>
          <w:b/>
          <w:lang w:val="en-GB"/>
        </w:rPr>
        <w:t>Figure:</w:t>
      </w:r>
      <w:r w:rsidR="000A23AB" w:rsidRPr="0080475C">
        <w:rPr>
          <w:b/>
          <w:lang w:val="en-GB"/>
        </w:rPr>
        <w:t xml:space="preserve"> Sainsbury’s Weekend Program in Birmingham</w:t>
      </w:r>
    </w:p>
    <w:p w14:paraId="072A7916" w14:textId="77777777" w:rsidR="00980F6D" w:rsidRPr="0080475C" w:rsidRDefault="000A23AB" w:rsidP="00C75A58">
      <w:pPr>
        <w:jc w:val="center"/>
        <w:rPr>
          <w:lang w:val="en-GB"/>
        </w:rPr>
      </w:pPr>
      <w:r w:rsidRPr="0080475C">
        <w:rPr>
          <w:lang w:val="en-GB"/>
        </w:rPr>
        <w:t>(Source: Butler, 2021)</w:t>
      </w:r>
    </w:p>
    <w:p w14:paraId="14F7746E" w14:textId="4C22E57F" w:rsidR="00980F6D" w:rsidRPr="0080475C" w:rsidRDefault="000A23AB" w:rsidP="00C75A58">
      <w:pPr>
        <w:rPr>
          <w:b/>
          <w:lang w:val="en-GB"/>
        </w:rPr>
      </w:pPr>
      <w:r w:rsidRPr="0080475C">
        <w:rPr>
          <w:b/>
          <w:lang w:val="en-GB"/>
        </w:rPr>
        <w:t>Positioning</w:t>
      </w:r>
      <w:r w:rsidR="00BD3C59" w:rsidRPr="0080475C">
        <w:rPr>
          <w:b/>
          <w:lang w:val="en-GB"/>
        </w:rPr>
        <w:t xml:space="preserve">: </w:t>
      </w:r>
      <w:r w:rsidRPr="0080475C">
        <w:rPr>
          <w:lang w:val="en-GB"/>
        </w:rPr>
        <w:t xml:space="preserve">Sainsbury’s is changing its pricing strategy to cost leadership. The company is closing some of its convenience stores and increasing supermarket facilities. According to Crick and Crick (2020), the company is empowering its lean production strategy to maximise delivery </w:t>
      </w:r>
      <w:r w:rsidR="00DA3537" w:rsidRPr="0080475C">
        <w:rPr>
          <w:lang w:val="en-GB"/>
        </w:rPr>
        <w:t>optima</w:t>
      </w:r>
      <w:r w:rsidRPr="0080475C">
        <w:rPr>
          <w:lang w:val="en-GB"/>
        </w:rPr>
        <w:t xml:space="preserve"> and online sales. Further, the company is also approaching the global market for expanded recognition and trading opportunity increment. </w:t>
      </w:r>
    </w:p>
    <w:p w14:paraId="7163F2D2" w14:textId="77777777" w:rsidR="00C75A58" w:rsidRPr="0080475C" w:rsidRDefault="00C75A58" w:rsidP="00C75A58">
      <w:pPr>
        <w:rPr>
          <w:b/>
          <w:sz w:val="26"/>
          <w:szCs w:val="26"/>
          <w:lang w:val="en-GB"/>
        </w:rPr>
      </w:pPr>
      <w:bookmarkStart w:id="17" w:name="_c9cvztz75mg7" w:colFirst="0" w:colLast="0"/>
      <w:bookmarkEnd w:id="17"/>
      <w:r w:rsidRPr="0080475C">
        <w:rPr>
          <w:lang w:val="en-GB"/>
        </w:rPr>
        <w:br w:type="page"/>
      </w:r>
    </w:p>
    <w:p w14:paraId="743A54B5" w14:textId="60D68AB0" w:rsidR="00980F6D" w:rsidRPr="0080475C" w:rsidRDefault="000A23AB" w:rsidP="00C75A58">
      <w:pPr>
        <w:pStyle w:val="Heading2"/>
        <w:rPr>
          <w:lang w:val="en-GB"/>
        </w:rPr>
      </w:pPr>
      <w:bookmarkStart w:id="18" w:name="_Toc91084279"/>
      <w:r w:rsidRPr="0080475C">
        <w:rPr>
          <w:lang w:val="en-GB"/>
        </w:rPr>
        <w:lastRenderedPageBreak/>
        <w:t>4.2 Marketing Mix and Corresponding Strategies of Sainsbury’s in C</w:t>
      </w:r>
      <w:r w:rsidR="00977E01">
        <w:rPr>
          <w:lang w:val="en-GB"/>
        </w:rPr>
        <w:t>O</w:t>
      </w:r>
      <w:r w:rsidRPr="0080475C">
        <w:rPr>
          <w:lang w:val="en-GB"/>
        </w:rPr>
        <w:t>VID</w:t>
      </w:r>
      <w:r w:rsidR="00C75A58" w:rsidRPr="0080475C">
        <w:rPr>
          <w:lang w:val="en-GB"/>
        </w:rPr>
        <w:t>-</w:t>
      </w:r>
      <w:r w:rsidRPr="0080475C">
        <w:rPr>
          <w:lang w:val="en-GB"/>
        </w:rPr>
        <w:t>19</w:t>
      </w:r>
      <w:bookmarkEnd w:id="18"/>
    </w:p>
    <w:tbl>
      <w:tblPr>
        <w:tblStyle w:val="a1"/>
        <w:tblW w:w="11730"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6"/>
        <w:gridCol w:w="5047"/>
        <w:gridCol w:w="5047"/>
      </w:tblGrid>
      <w:tr w:rsidR="00980F6D" w:rsidRPr="0080475C" w14:paraId="007C142C"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B545"/>
            <w:tcMar>
              <w:top w:w="100" w:type="dxa"/>
              <w:left w:w="100" w:type="dxa"/>
              <w:bottom w:w="100" w:type="dxa"/>
              <w:right w:w="100" w:type="dxa"/>
            </w:tcMar>
          </w:tcPr>
          <w:p w14:paraId="7CD09F28" w14:textId="77777777" w:rsidR="00980F6D" w:rsidRPr="0080475C" w:rsidRDefault="000A23AB" w:rsidP="00C75A58">
            <w:pPr>
              <w:widowControl w:val="0"/>
              <w:jc w:val="center"/>
              <w:rPr>
                <w:b/>
                <w:lang w:val="en-GB"/>
              </w:rPr>
            </w:pPr>
            <w:r w:rsidRPr="0080475C">
              <w:rPr>
                <w:b/>
                <w:lang w:val="en-GB"/>
              </w:rPr>
              <w:t>Marketing Mix (7Ps)</w:t>
            </w:r>
          </w:p>
        </w:tc>
        <w:tc>
          <w:tcPr>
            <w:tcW w:w="5047" w:type="dxa"/>
            <w:tcBorders>
              <w:top w:val="single" w:sz="18" w:space="0" w:color="FFFFFF"/>
              <w:left w:val="single" w:sz="18" w:space="0" w:color="FFFFFF"/>
              <w:bottom w:val="single" w:sz="18" w:space="0" w:color="FFFFFF"/>
              <w:right w:val="single" w:sz="18" w:space="0" w:color="FFFFFF"/>
            </w:tcBorders>
            <w:shd w:val="clear" w:color="auto" w:fill="FFB545"/>
            <w:tcMar>
              <w:top w:w="100" w:type="dxa"/>
              <w:left w:w="100" w:type="dxa"/>
              <w:bottom w:w="100" w:type="dxa"/>
              <w:right w:w="100" w:type="dxa"/>
            </w:tcMar>
          </w:tcPr>
          <w:p w14:paraId="6A76C806" w14:textId="77777777" w:rsidR="00980F6D" w:rsidRPr="0080475C" w:rsidRDefault="000A23AB" w:rsidP="00C75A58">
            <w:pPr>
              <w:widowControl w:val="0"/>
              <w:jc w:val="center"/>
              <w:rPr>
                <w:b/>
                <w:lang w:val="en-GB"/>
              </w:rPr>
            </w:pPr>
            <w:r w:rsidRPr="0080475C">
              <w:rPr>
                <w:b/>
                <w:lang w:val="en-GB"/>
              </w:rPr>
              <w:t>Descriptions</w:t>
            </w:r>
          </w:p>
        </w:tc>
        <w:tc>
          <w:tcPr>
            <w:tcW w:w="5047" w:type="dxa"/>
            <w:tcBorders>
              <w:top w:val="single" w:sz="18" w:space="0" w:color="FFFFFF"/>
              <w:left w:val="single" w:sz="18" w:space="0" w:color="FFFFFF"/>
              <w:bottom w:val="single" w:sz="18" w:space="0" w:color="FFFFFF"/>
              <w:right w:val="single" w:sz="18" w:space="0" w:color="FFFFFF"/>
            </w:tcBorders>
            <w:shd w:val="clear" w:color="auto" w:fill="FFB545"/>
            <w:tcMar>
              <w:top w:w="100" w:type="dxa"/>
              <w:left w:w="100" w:type="dxa"/>
              <w:bottom w:w="100" w:type="dxa"/>
              <w:right w:w="100" w:type="dxa"/>
            </w:tcMar>
          </w:tcPr>
          <w:p w14:paraId="69E4902E" w14:textId="77777777" w:rsidR="00980F6D" w:rsidRPr="0080475C" w:rsidRDefault="000A23AB" w:rsidP="00C75A58">
            <w:pPr>
              <w:widowControl w:val="0"/>
              <w:jc w:val="center"/>
              <w:rPr>
                <w:b/>
                <w:lang w:val="en-GB"/>
              </w:rPr>
            </w:pPr>
            <w:r w:rsidRPr="0080475C">
              <w:rPr>
                <w:b/>
                <w:lang w:val="en-GB"/>
              </w:rPr>
              <w:t xml:space="preserve"> Corresponding Strategies</w:t>
            </w:r>
          </w:p>
        </w:tc>
      </w:tr>
      <w:tr w:rsidR="00980F6D" w:rsidRPr="0080475C" w14:paraId="326F3FAC"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331E9F32" w14:textId="77777777" w:rsidR="00980F6D" w:rsidRPr="0080475C" w:rsidRDefault="000A23AB" w:rsidP="00C75A58">
            <w:pPr>
              <w:widowControl w:val="0"/>
              <w:jc w:val="center"/>
              <w:rPr>
                <w:b/>
                <w:lang w:val="en-GB"/>
              </w:rPr>
            </w:pPr>
            <w:r w:rsidRPr="0080475C">
              <w:rPr>
                <w:b/>
                <w:lang w:val="en-GB"/>
              </w:rPr>
              <w:t>Product</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38CE1862" w14:textId="77777777" w:rsidR="00980F6D" w:rsidRPr="0080475C" w:rsidRDefault="000A23AB" w:rsidP="00C75A58">
            <w:pPr>
              <w:widowControl w:val="0"/>
              <w:rPr>
                <w:lang w:val="en-GB"/>
              </w:rPr>
            </w:pPr>
            <w:r w:rsidRPr="0080475C">
              <w:rPr>
                <w:lang w:val="en-GB"/>
              </w:rPr>
              <w:t xml:space="preserve">Sainsbury’s offers more than 15,500 products under its personal product category. The company also uses Britvic drinks, poultry products, stationery products and magazines to attract customers (OECD, 2020)‌. The company has implemented nectar reward cards to attract the interest of long-term customer relationships. This allows the company to align the product according to the demographic requirements in the UK market.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558A3710" w14:textId="5543BD5C" w:rsidR="00980F6D" w:rsidRPr="0080475C" w:rsidRDefault="000A23AB" w:rsidP="00C75A58">
            <w:pPr>
              <w:widowControl w:val="0"/>
              <w:rPr>
                <w:lang w:val="en-GB"/>
              </w:rPr>
            </w:pPr>
            <w:r w:rsidRPr="0080475C">
              <w:rPr>
                <w:lang w:val="en-GB"/>
              </w:rPr>
              <w:t xml:space="preserve">Sainsbury’s needs to change its product offering by implementing a package offer process. According to Atkinson </w:t>
            </w:r>
            <w:r w:rsidRPr="0080475C">
              <w:rPr>
                <w:i/>
                <w:lang w:val="en-GB"/>
              </w:rPr>
              <w:t xml:space="preserve">et al. </w:t>
            </w:r>
            <w:r w:rsidRPr="0080475C">
              <w:rPr>
                <w:lang w:val="en-GB"/>
              </w:rPr>
              <w:t xml:space="preserve">(2021), the company can package sanitisers, handwash and other personal care products at low prices to promote </w:t>
            </w:r>
            <w:r w:rsidR="00977E01" w:rsidRPr="0080475C">
              <w:rPr>
                <w:lang w:val="en-GB"/>
              </w:rPr>
              <w:t>Covid</w:t>
            </w:r>
            <w:r w:rsidRPr="0080475C">
              <w:rPr>
                <w:lang w:val="en-GB"/>
              </w:rPr>
              <w:t xml:space="preserve"> awareness. The company needs to take ATL and BTL strategies to impose a successful product strategy in the market. </w:t>
            </w:r>
          </w:p>
        </w:tc>
      </w:tr>
      <w:tr w:rsidR="00980F6D" w:rsidRPr="0080475C" w14:paraId="1A34BFD7"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70EA81AC" w14:textId="77777777" w:rsidR="00980F6D" w:rsidRPr="0080475C" w:rsidRDefault="000A23AB" w:rsidP="00C75A58">
            <w:pPr>
              <w:widowControl w:val="0"/>
              <w:jc w:val="center"/>
              <w:rPr>
                <w:b/>
                <w:lang w:val="en-GB"/>
              </w:rPr>
            </w:pPr>
            <w:r w:rsidRPr="0080475C">
              <w:rPr>
                <w:b/>
                <w:lang w:val="en-GB"/>
              </w:rPr>
              <w:t>Price</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6F7D9BAB" w14:textId="77777777" w:rsidR="00980F6D" w:rsidRPr="0080475C" w:rsidRDefault="000A23AB" w:rsidP="00C75A58">
            <w:pPr>
              <w:widowControl w:val="0"/>
              <w:rPr>
                <w:lang w:val="en-GB"/>
              </w:rPr>
            </w:pPr>
            <w:r w:rsidRPr="0080475C">
              <w:rPr>
                <w:lang w:val="en-GB"/>
              </w:rPr>
              <w:t xml:space="preserve">Sainsbury’s offers a weekend discount and voucher program for many associated companies around the UK. The company uses value proposition techniques and lean production to avail competitive pricing in the market. Since the company does not comply with supply market expansion and dominance business strategy, it tries to avoid cost leadership strategy. However, it tries </w:t>
            </w:r>
            <w:r w:rsidRPr="0080475C">
              <w:rPr>
                <w:lang w:val="en-GB"/>
              </w:rPr>
              <w:lastRenderedPageBreak/>
              <w:t xml:space="preserve">to increase sales and standardise profit margin.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40C9D673" w14:textId="77777777" w:rsidR="00980F6D" w:rsidRPr="0080475C" w:rsidRDefault="000A23AB" w:rsidP="00C75A58">
            <w:pPr>
              <w:widowControl w:val="0"/>
              <w:rPr>
                <w:lang w:val="en-GB"/>
              </w:rPr>
            </w:pPr>
            <w:r w:rsidRPr="0080475C">
              <w:rPr>
                <w:lang w:val="en-GB"/>
              </w:rPr>
              <w:lastRenderedPageBreak/>
              <w:t xml:space="preserve">Sainsbury’s needs to be slightly inclined toward cost leadership. Since the post-pandemic market is requiring significantly increased online delivery, the profit margin standardisation and delivery investment are making it difficult for the company to increase sales and sustain customer engagement. The company needs to take the advantage of its distribution and production potential to increase </w:t>
            </w:r>
            <w:r w:rsidRPr="0080475C">
              <w:rPr>
                <w:lang w:val="en-GB"/>
              </w:rPr>
              <w:lastRenderedPageBreak/>
              <w:t>sales and minimise profit margin to increase company recognition and turnover.</w:t>
            </w:r>
          </w:p>
        </w:tc>
      </w:tr>
      <w:tr w:rsidR="00980F6D" w:rsidRPr="0080475C" w14:paraId="037E6B26"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74B04836" w14:textId="77777777" w:rsidR="00980F6D" w:rsidRPr="0080475C" w:rsidRDefault="000A23AB" w:rsidP="00C75A58">
            <w:pPr>
              <w:widowControl w:val="0"/>
              <w:jc w:val="center"/>
              <w:rPr>
                <w:b/>
                <w:lang w:val="en-GB"/>
              </w:rPr>
            </w:pPr>
            <w:r w:rsidRPr="0080475C">
              <w:rPr>
                <w:b/>
                <w:lang w:val="en-GB"/>
              </w:rPr>
              <w:lastRenderedPageBreak/>
              <w:t>Place</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29CF26CC" w14:textId="77777777" w:rsidR="00980F6D" w:rsidRPr="0080475C" w:rsidRDefault="000A23AB" w:rsidP="00C75A58">
            <w:pPr>
              <w:widowControl w:val="0"/>
              <w:rPr>
                <w:lang w:val="en-GB"/>
              </w:rPr>
            </w:pPr>
            <w:r w:rsidRPr="0080475C">
              <w:rPr>
                <w:lang w:val="en-GB"/>
              </w:rPr>
              <w:t xml:space="preserve">Sainsbury’s offers a large supermarket structure to its customers. The company has a 100,000 square feet retail space in 4 of its outlets in the United Kingdom (Harari </w:t>
            </w:r>
            <w:r w:rsidRPr="0080475C">
              <w:rPr>
                <w:i/>
                <w:lang w:val="en-GB"/>
              </w:rPr>
              <w:t>et al.</w:t>
            </w:r>
            <w:r w:rsidRPr="0080475C">
              <w:rPr>
                <w:lang w:val="en-GB"/>
              </w:rPr>
              <w:t xml:space="preserve">, 2021)‌. Sainsbury’s provides different floors for different types of convenience in its retail stores. The all in one destination of shopping keeps employees engaged and connected to the shopping culture in the company outlets (OECD, 2020)‌.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0B10183C" w14:textId="77777777" w:rsidR="00980F6D" w:rsidRPr="0080475C" w:rsidRDefault="000A23AB" w:rsidP="00C75A58">
            <w:pPr>
              <w:widowControl w:val="0"/>
              <w:rPr>
                <w:lang w:val="en-GB"/>
              </w:rPr>
            </w:pPr>
            <w:r w:rsidRPr="0080475C">
              <w:rPr>
                <w:lang w:val="en-GB"/>
              </w:rPr>
              <w:t xml:space="preserve">Sainsbury’s needs to further expand its staff accommodation space in the IT section. The company needs to distribute its products in newly created 11 warehouses where it can recruit more employees or distribute existing employees who have transfer flexibility. The company needs to reduce the crowd of staff to comply with the post-pandemic government terms and employee safety. </w:t>
            </w:r>
          </w:p>
        </w:tc>
      </w:tr>
      <w:tr w:rsidR="00980F6D" w:rsidRPr="0080475C" w14:paraId="58587312"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23E150DF" w14:textId="77777777" w:rsidR="00980F6D" w:rsidRPr="0080475C" w:rsidRDefault="000A23AB" w:rsidP="00C75A58">
            <w:pPr>
              <w:widowControl w:val="0"/>
              <w:jc w:val="center"/>
              <w:rPr>
                <w:b/>
                <w:lang w:val="en-GB"/>
              </w:rPr>
            </w:pPr>
            <w:r w:rsidRPr="0080475C">
              <w:rPr>
                <w:b/>
                <w:lang w:val="en-GB"/>
              </w:rPr>
              <w:t>Promotion</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15E83A1B" w14:textId="328455CB" w:rsidR="00980F6D" w:rsidRPr="0080475C" w:rsidRDefault="000A23AB" w:rsidP="00C75A58">
            <w:pPr>
              <w:widowControl w:val="0"/>
              <w:rPr>
                <w:lang w:val="en-GB"/>
              </w:rPr>
            </w:pPr>
            <w:r w:rsidRPr="0080475C">
              <w:rPr>
                <w:lang w:val="en-GB"/>
              </w:rPr>
              <w:t xml:space="preserve">Sainsbury’s focuses on the quality sustainment and value for money strategy to coordinate its marketing. The company tries to provide weekend offers and holiday discounts in its social media portal for promotional efforts. According to Atkinson </w:t>
            </w:r>
            <w:r w:rsidRPr="0080475C">
              <w:rPr>
                <w:i/>
                <w:lang w:val="en-GB"/>
              </w:rPr>
              <w:t xml:space="preserve">et al. </w:t>
            </w:r>
            <w:r w:rsidRPr="0080475C">
              <w:rPr>
                <w:lang w:val="en-GB"/>
              </w:rPr>
              <w:t xml:space="preserve">(2021), the company also uses the </w:t>
            </w:r>
            <w:r w:rsidR="00977E01" w:rsidRPr="0080475C">
              <w:rPr>
                <w:lang w:val="en-GB"/>
              </w:rPr>
              <w:t>Covid</w:t>
            </w:r>
            <w:r w:rsidRPr="0080475C">
              <w:rPr>
                <w:lang w:val="en-GB"/>
              </w:rPr>
              <w:t xml:space="preserve"> awareness and environmental sustainability programs to make customers acknowledge the business wellbeing of the company.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0909CF0A" w14:textId="77777777" w:rsidR="00980F6D" w:rsidRPr="0080475C" w:rsidRDefault="000A23AB" w:rsidP="00C75A58">
            <w:pPr>
              <w:widowControl w:val="0"/>
              <w:rPr>
                <w:lang w:val="en-GB"/>
              </w:rPr>
            </w:pPr>
            <w:r w:rsidRPr="0080475C">
              <w:rPr>
                <w:lang w:val="en-GB"/>
              </w:rPr>
              <w:t xml:space="preserve">Sainsbury’s needs to comply with the post-pandemic norms in the marketing content. The company can allow its marketers to change product descriptions and nutrition or hygiene values to attract more and more customers. </w:t>
            </w:r>
          </w:p>
        </w:tc>
      </w:tr>
      <w:tr w:rsidR="00980F6D" w:rsidRPr="0080475C" w14:paraId="3DC67A65"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54435B78" w14:textId="77777777" w:rsidR="00980F6D" w:rsidRPr="0080475C" w:rsidRDefault="000A23AB" w:rsidP="00C75A58">
            <w:pPr>
              <w:widowControl w:val="0"/>
              <w:jc w:val="center"/>
              <w:rPr>
                <w:b/>
                <w:lang w:val="en-GB"/>
              </w:rPr>
            </w:pPr>
            <w:r w:rsidRPr="0080475C">
              <w:rPr>
                <w:b/>
                <w:lang w:val="en-GB"/>
              </w:rPr>
              <w:t>People</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3718F3F2" w14:textId="77777777" w:rsidR="00980F6D" w:rsidRPr="0080475C" w:rsidRDefault="000A23AB" w:rsidP="00C75A58">
            <w:pPr>
              <w:widowControl w:val="0"/>
              <w:rPr>
                <w:lang w:val="en-GB"/>
              </w:rPr>
            </w:pPr>
            <w:r w:rsidRPr="0080475C">
              <w:rPr>
                <w:lang w:val="en-GB"/>
              </w:rPr>
              <w:t xml:space="preserve">Sainsbury’s attends more than 78,300 customers in </w:t>
            </w:r>
            <w:r w:rsidRPr="0080475C">
              <w:rPr>
                <w:lang w:val="en-GB"/>
              </w:rPr>
              <w:lastRenderedPageBreak/>
              <w:t xml:space="preserve">a week. The company has more than 8.2 million digital nectar reward users that indicate the permanent service user base of the company. Sainsbury’s categorises the customer based on age, gender and economic class to diversify its products and pricing strategy.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53534D3A" w14:textId="77777777" w:rsidR="00980F6D" w:rsidRPr="0080475C" w:rsidRDefault="000A23AB" w:rsidP="00C75A58">
            <w:pPr>
              <w:widowControl w:val="0"/>
              <w:rPr>
                <w:lang w:val="en-GB"/>
              </w:rPr>
            </w:pPr>
            <w:r w:rsidRPr="0080475C">
              <w:rPr>
                <w:lang w:val="en-GB"/>
              </w:rPr>
              <w:lastRenderedPageBreak/>
              <w:t xml:space="preserve">The company needs to evaluate the changing </w:t>
            </w:r>
            <w:r w:rsidRPr="0080475C">
              <w:rPr>
                <w:lang w:val="en-GB"/>
              </w:rPr>
              <w:lastRenderedPageBreak/>
              <w:t xml:space="preserve">customer behaviour in the post-pandemic market. The company needs to understand the hygiene requirement and change the grocery section accordingly. Moreover, the company needs to avail confectionaries, home appliances and packaged food products which complements the demographic requirement in the post-pandemic market (Internet Retailing, 2021)‌. </w:t>
            </w:r>
          </w:p>
        </w:tc>
      </w:tr>
      <w:tr w:rsidR="00980F6D" w:rsidRPr="0080475C" w14:paraId="6E4DFE0F"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025243BF" w14:textId="77777777" w:rsidR="00980F6D" w:rsidRPr="0080475C" w:rsidRDefault="000A23AB" w:rsidP="00C75A58">
            <w:pPr>
              <w:widowControl w:val="0"/>
              <w:jc w:val="center"/>
              <w:rPr>
                <w:b/>
                <w:lang w:val="en-GB"/>
              </w:rPr>
            </w:pPr>
            <w:r w:rsidRPr="0080475C">
              <w:rPr>
                <w:b/>
                <w:lang w:val="en-GB"/>
              </w:rPr>
              <w:lastRenderedPageBreak/>
              <w:t>Process</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28FD9BB4" w14:textId="77777777" w:rsidR="00980F6D" w:rsidRPr="0080475C" w:rsidRDefault="000A23AB" w:rsidP="00C75A58">
            <w:pPr>
              <w:widowControl w:val="0"/>
              <w:rPr>
                <w:lang w:val="en-GB"/>
              </w:rPr>
            </w:pPr>
            <w:r w:rsidRPr="0080475C">
              <w:rPr>
                <w:lang w:val="en-GB"/>
              </w:rPr>
              <w:t>Sainsbury's is already using the Above The Line and Below The Line promotion strategy. The company uses lean production after the financial crisis in the 2020 global pandemic. The company uses a value for money pricing strategy to keep its customers engaged in the quality requirements of the products (Britannica, 2021)‌. The company further sustains its long-term relationship with suppliers to rule out the anti-competitive act in the UK.</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244B0D67" w14:textId="2EC6AE66" w:rsidR="00980F6D" w:rsidRPr="0080475C" w:rsidRDefault="000A23AB" w:rsidP="00C75A58">
            <w:pPr>
              <w:widowControl w:val="0"/>
              <w:rPr>
                <w:lang w:val="en-GB"/>
              </w:rPr>
            </w:pPr>
            <w:r w:rsidRPr="0080475C">
              <w:rPr>
                <w:lang w:val="en-GB"/>
              </w:rPr>
              <w:t xml:space="preserve">Sainsbury’s can apply lean processes in its delivery optimisation route strategy. This can allow the company to save transit investment. The company can further allocate a discount offer on buying sanitisers or masks to spread </w:t>
            </w:r>
            <w:r w:rsidR="00977E01" w:rsidRPr="0080475C">
              <w:rPr>
                <w:lang w:val="en-GB"/>
              </w:rPr>
              <w:t>Covid</w:t>
            </w:r>
            <w:r w:rsidRPr="0080475C">
              <w:rPr>
                <w:lang w:val="en-GB"/>
              </w:rPr>
              <w:t xml:space="preserve"> Awareness. </w:t>
            </w:r>
          </w:p>
        </w:tc>
      </w:tr>
      <w:tr w:rsidR="00980F6D" w:rsidRPr="0080475C" w14:paraId="138A6BB4" w14:textId="77777777">
        <w:tc>
          <w:tcPr>
            <w:tcW w:w="1635" w:type="dxa"/>
            <w:tcBorders>
              <w:top w:val="single" w:sz="18" w:space="0" w:color="FFFFFF"/>
              <w:left w:val="single" w:sz="18" w:space="0" w:color="FFFFFF"/>
              <w:bottom w:val="single" w:sz="18" w:space="0" w:color="FFFFFF"/>
              <w:right w:val="single" w:sz="18" w:space="0" w:color="FFFFFF"/>
            </w:tcBorders>
            <w:shd w:val="clear" w:color="auto" w:fill="FFD18D"/>
            <w:tcMar>
              <w:top w:w="100" w:type="dxa"/>
              <w:left w:w="100" w:type="dxa"/>
              <w:bottom w:w="100" w:type="dxa"/>
              <w:right w:w="100" w:type="dxa"/>
            </w:tcMar>
          </w:tcPr>
          <w:p w14:paraId="411876E4" w14:textId="77777777" w:rsidR="00980F6D" w:rsidRPr="0080475C" w:rsidRDefault="000A23AB" w:rsidP="00C75A58">
            <w:pPr>
              <w:widowControl w:val="0"/>
              <w:jc w:val="center"/>
              <w:rPr>
                <w:b/>
                <w:lang w:val="en-GB"/>
              </w:rPr>
            </w:pPr>
            <w:r w:rsidRPr="0080475C">
              <w:rPr>
                <w:b/>
                <w:lang w:val="en-GB"/>
              </w:rPr>
              <w:t>Physical Evidence</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6295E2F7" w14:textId="77777777" w:rsidR="00980F6D" w:rsidRPr="0080475C" w:rsidRDefault="000A23AB" w:rsidP="00C75A58">
            <w:pPr>
              <w:widowControl w:val="0"/>
              <w:rPr>
                <w:lang w:val="en-GB"/>
              </w:rPr>
            </w:pPr>
            <w:r w:rsidRPr="0080475C">
              <w:rPr>
                <w:lang w:val="en-GB"/>
              </w:rPr>
              <w:t xml:space="preserve">Sainsbury’s has 598 supermarkets and 813 convenience stores in the UK. The company has a significant presence in the UK market with its approximate 14.73% market share </w:t>
            </w:r>
            <w:r w:rsidRPr="0080475C">
              <w:rPr>
                <w:lang w:val="en-GB"/>
              </w:rPr>
              <w:lastRenderedPageBreak/>
              <w:t xml:space="preserve">(Sainsburys.co.uk, 2021). The company has around 72,000 offline store visits and 189,000 employees to store staff to handle these customers. </w:t>
            </w:r>
          </w:p>
        </w:tc>
        <w:tc>
          <w:tcPr>
            <w:tcW w:w="5047" w:type="dxa"/>
            <w:tcBorders>
              <w:top w:val="single" w:sz="18" w:space="0" w:color="FFFFFF"/>
              <w:left w:val="single" w:sz="18" w:space="0" w:color="FFFFFF"/>
              <w:bottom w:val="single" w:sz="18" w:space="0" w:color="FFFFFF"/>
              <w:right w:val="single" w:sz="18" w:space="0" w:color="FFFFFF"/>
            </w:tcBorders>
            <w:shd w:val="clear" w:color="auto" w:fill="FFF4E3"/>
            <w:tcMar>
              <w:top w:w="100" w:type="dxa"/>
              <w:left w:w="100" w:type="dxa"/>
              <w:bottom w:w="100" w:type="dxa"/>
              <w:right w:w="100" w:type="dxa"/>
            </w:tcMar>
          </w:tcPr>
          <w:p w14:paraId="2B310B47" w14:textId="77777777" w:rsidR="00980F6D" w:rsidRPr="0080475C" w:rsidRDefault="000A23AB" w:rsidP="00C75A58">
            <w:pPr>
              <w:widowControl w:val="0"/>
              <w:rPr>
                <w:lang w:val="en-GB"/>
              </w:rPr>
            </w:pPr>
            <w:r w:rsidRPr="0080475C">
              <w:rPr>
                <w:lang w:val="en-GB"/>
              </w:rPr>
              <w:lastRenderedPageBreak/>
              <w:t xml:space="preserve">Sainsbury’s needs to optimise its store staff and maximise supply, delivery and production staff in warehouses to maximise sales in the post-pandemic market. Sufficient store staff and </w:t>
            </w:r>
            <w:r w:rsidRPr="0080475C">
              <w:rPr>
                <w:lang w:val="en-GB"/>
              </w:rPr>
              <w:lastRenderedPageBreak/>
              <w:t xml:space="preserve">increased employees in production can support the post-pandemic social distancing norms along with changed government legislations. </w:t>
            </w:r>
          </w:p>
        </w:tc>
      </w:tr>
    </w:tbl>
    <w:p w14:paraId="405281C0" w14:textId="77777777" w:rsidR="00980F6D" w:rsidRPr="0080475C" w:rsidRDefault="000A23AB" w:rsidP="00C75A58">
      <w:pPr>
        <w:spacing w:after="240"/>
        <w:jc w:val="center"/>
        <w:rPr>
          <w:b/>
          <w:lang w:val="en-GB"/>
        </w:rPr>
      </w:pPr>
      <w:r w:rsidRPr="0080475C">
        <w:rPr>
          <w:b/>
          <w:lang w:val="en-GB"/>
        </w:rPr>
        <w:lastRenderedPageBreak/>
        <w:t>Table 3: 7Ps Marketing Mix and Corresponding Strategies of Sainsbury’s</w:t>
      </w:r>
    </w:p>
    <w:p w14:paraId="384886C8" w14:textId="77777777" w:rsidR="00980F6D" w:rsidRPr="0080475C" w:rsidRDefault="000A23AB" w:rsidP="00C75A58">
      <w:pPr>
        <w:spacing w:after="240"/>
        <w:jc w:val="center"/>
        <w:rPr>
          <w:lang w:val="en-GB"/>
        </w:rPr>
      </w:pPr>
      <w:bookmarkStart w:id="19" w:name="_42nm9yia3nii" w:colFirst="0" w:colLast="0"/>
      <w:bookmarkEnd w:id="19"/>
      <w:r w:rsidRPr="0080475C">
        <w:rPr>
          <w:lang w:val="en-GB"/>
        </w:rPr>
        <w:t>(Source: Author)</w:t>
      </w:r>
    </w:p>
    <w:p w14:paraId="363F1BCA" w14:textId="77777777" w:rsidR="00C75A58" w:rsidRPr="0080475C" w:rsidRDefault="00C75A58" w:rsidP="00C75A58">
      <w:pPr>
        <w:rPr>
          <w:b/>
          <w:sz w:val="28"/>
          <w:szCs w:val="28"/>
          <w:lang w:val="en-GB"/>
        </w:rPr>
      </w:pPr>
      <w:r w:rsidRPr="0080475C">
        <w:rPr>
          <w:lang w:val="en-GB"/>
        </w:rPr>
        <w:br w:type="page"/>
      </w:r>
    </w:p>
    <w:p w14:paraId="51676CF0" w14:textId="30793DA8" w:rsidR="00980F6D" w:rsidRPr="0080475C" w:rsidRDefault="000A23AB" w:rsidP="00C75A58">
      <w:pPr>
        <w:pStyle w:val="Heading1"/>
        <w:rPr>
          <w:lang w:val="en-GB"/>
        </w:rPr>
      </w:pPr>
      <w:bookmarkStart w:id="20" w:name="_Toc91084280"/>
      <w:r w:rsidRPr="0080475C">
        <w:rPr>
          <w:lang w:val="en-GB"/>
        </w:rPr>
        <w:lastRenderedPageBreak/>
        <w:t>6. Conclusion</w:t>
      </w:r>
      <w:bookmarkEnd w:id="20"/>
    </w:p>
    <w:p w14:paraId="07CB1B91" w14:textId="77777777" w:rsidR="00980F6D" w:rsidRPr="0080475C" w:rsidRDefault="000A23AB" w:rsidP="00C75A58">
      <w:pPr>
        <w:rPr>
          <w:lang w:val="en-GB"/>
        </w:rPr>
      </w:pPr>
      <w:r w:rsidRPr="0080475C">
        <w:rPr>
          <w:lang w:val="en-GB"/>
        </w:rPr>
        <w:t>Marketing fundamentals are components that adjust the entire marketing process and determine the effectiveness of a marketing campaign. Sainsbury’s is a UK based grocery retailer and supermarket chain with more than 14% market share in the UK market. The report has discussed the stages of marketing and has analysed the internal and external business environment in the post-pandemic market. The report has conducted a market segmentation, targeting and positioning analysis on Sainsbury’s to apply the outcome in the 7Ps marketing mix. The report has further provided corresponding strategies on the 7Ps marketing mix elements of Sainsbury’s.</w:t>
      </w:r>
      <w:r w:rsidRPr="0080475C">
        <w:rPr>
          <w:lang w:val="en-GB"/>
        </w:rPr>
        <w:br w:type="page"/>
      </w:r>
    </w:p>
    <w:p w14:paraId="15ED3E21" w14:textId="77777777" w:rsidR="00980F6D" w:rsidRPr="0080475C" w:rsidRDefault="000A23AB" w:rsidP="00C75A58">
      <w:pPr>
        <w:pStyle w:val="Heading1"/>
        <w:rPr>
          <w:lang w:val="en-GB"/>
        </w:rPr>
      </w:pPr>
      <w:bookmarkStart w:id="21" w:name="_jzz1ddxp78f3" w:colFirst="0" w:colLast="0"/>
      <w:bookmarkStart w:id="22" w:name="_Toc91084281"/>
      <w:bookmarkEnd w:id="21"/>
      <w:r w:rsidRPr="0080475C">
        <w:rPr>
          <w:lang w:val="en-GB"/>
        </w:rPr>
        <w:lastRenderedPageBreak/>
        <w:t>References</w:t>
      </w:r>
      <w:bookmarkEnd w:id="22"/>
    </w:p>
    <w:p w14:paraId="49753129" w14:textId="77777777" w:rsidR="00980F6D" w:rsidRPr="0080475C" w:rsidRDefault="000A23AB" w:rsidP="00C75A58">
      <w:pPr>
        <w:pStyle w:val="Heading2"/>
        <w:rPr>
          <w:lang w:val="en-GB"/>
        </w:rPr>
      </w:pPr>
      <w:bookmarkStart w:id="23" w:name="_70e8q06jxd7y" w:colFirst="0" w:colLast="0"/>
      <w:bookmarkStart w:id="24" w:name="_Toc91084282"/>
      <w:bookmarkEnd w:id="23"/>
      <w:r w:rsidRPr="0080475C">
        <w:rPr>
          <w:lang w:val="en-GB"/>
        </w:rPr>
        <w:t>Books &amp; Journals</w:t>
      </w:r>
      <w:bookmarkEnd w:id="24"/>
    </w:p>
    <w:p w14:paraId="6E75F9E0" w14:textId="77777777" w:rsidR="00081DE7" w:rsidRPr="0080475C" w:rsidRDefault="00081DE7" w:rsidP="00C75A58">
      <w:pPr>
        <w:rPr>
          <w:color w:val="222222"/>
          <w:lang w:val="en-GB"/>
        </w:rPr>
      </w:pPr>
      <w:r w:rsidRPr="0080475C">
        <w:rPr>
          <w:color w:val="222222"/>
          <w:lang w:val="en-GB"/>
        </w:rPr>
        <w:t xml:space="preserve">Atkinson, A.M., </w:t>
      </w:r>
      <w:proofErr w:type="spellStart"/>
      <w:r w:rsidRPr="0080475C">
        <w:rPr>
          <w:color w:val="222222"/>
          <w:lang w:val="en-GB"/>
        </w:rPr>
        <w:t>Sumnall</w:t>
      </w:r>
      <w:proofErr w:type="spellEnd"/>
      <w:r w:rsidRPr="0080475C">
        <w:rPr>
          <w:color w:val="222222"/>
          <w:lang w:val="en-GB"/>
        </w:rPr>
        <w:t xml:space="preserve">, H. and Meadows, B., 2021. ‘We're in this together’: A content analysis of marketing by alcohol brands on Facebook and Instagram during the first UK Lockdown, 2020. </w:t>
      </w:r>
      <w:r w:rsidRPr="0080475C">
        <w:rPr>
          <w:i/>
          <w:color w:val="222222"/>
          <w:lang w:val="en-GB"/>
        </w:rPr>
        <w:t>International Journal of Drug Policy</w:t>
      </w:r>
      <w:r w:rsidRPr="0080475C">
        <w:rPr>
          <w:color w:val="222222"/>
          <w:lang w:val="en-GB"/>
        </w:rPr>
        <w:t xml:space="preserve">, </w:t>
      </w:r>
      <w:r w:rsidRPr="0080475C">
        <w:rPr>
          <w:i/>
          <w:color w:val="222222"/>
          <w:lang w:val="en-GB"/>
        </w:rPr>
        <w:t>98</w:t>
      </w:r>
      <w:r w:rsidRPr="0080475C">
        <w:rPr>
          <w:color w:val="222222"/>
          <w:lang w:val="en-GB"/>
        </w:rPr>
        <w:t>, p.103376.</w:t>
      </w:r>
    </w:p>
    <w:p w14:paraId="3F000920" w14:textId="77777777" w:rsidR="00081DE7" w:rsidRPr="0080475C" w:rsidRDefault="00081DE7" w:rsidP="00C75A58">
      <w:pPr>
        <w:rPr>
          <w:color w:val="222222"/>
          <w:highlight w:val="white"/>
          <w:lang w:val="en-GB"/>
        </w:rPr>
      </w:pPr>
      <w:r w:rsidRPr="0080475C">
        <w:rPr>
          <w:color w:val="222222"/>
          <w:highlight w:val="white"/>
          <w:lang w:val="en-GB"/>
        </w:rPr>
        <w:t>Baez‐Leon, C., Palacios‐</w:t>
      </w:r>
      <w:proofErr w:type="spellStart"/>
      <w:r w:rsidRPr="0080475C">
        <w:rPr>
          <w:color w:val="222222"/>
          <w:highlight w:val="white"/>
          <w:lang w:val="en-GB"/>
        </w:rPr>
        <w:t>Ceña</w:t>
      </w:r>
      <w:proofErr w:type="spellEnd"/>
      <w:r w:rsidRPr="0080475C">
        <w:rPr>
          <w:color w:val="222222"/>
          <w:highlight w:val="white"/>
          <w:lang w:val="en-GB"/>
        </w:rPr>
        <w:t>, D., Fernandez‐de‐las‐</w:t>
      </w:r>
      <w:proofErr w:type="spellStart"/>
      <w:r w:rsidRPr="0080475C">
        <w:rPr>
          <w:color w:val="222222"/>
          <w:highlight w:val="white"/>
          <w:lang w:val="en-GB"/>
        </w:rPr>
        <w:t>Peñas</w:t>
      </w:r>
      <w:proofErr w:type="spellEnd"/>
      <w:r w:rsidRPr="0080475C">
        <w:rPr>
          <w:color w:val="222222"/>
          <w:highlight w:val="white"/>
          <w:lang w:val="en-GB"/>
        </w:rPr>
        <w:t xml:space="preserve">, C., Velarde‐García, J.F., Rodríguez‐Martínez, M.Á. and </w:t>
      </w:r>
      <w:proofErr w:type="spellStart"/>
      <w:r w:rsidRPr="0080475C">
        <w:rPr>
          <w:color w:val="222222"/>
          <w:highlight w:val="white"/>
          <w:lang w:val="en-GB"/>
        </w:rPr>
        <w:t>Arribas‐Cobo</w:t>
      </w:r>
      <w:proofErr w:type="spellEnd"/>
      <w:r w:rsidRPr="0080475C">
        <w:rPr>
          <w:color w:val="222222"/>
          <w:highlight w:val="white"/>
          <w:lang w:val="en-GB"/>
        </w:rPr>
        <w:t xml:space="preserve">, P., 2021. A qualitative study on a novel peer collaboration care programme during the first COVID‐19 outbreak: A SWOT analysis. </w:t>
      </w:r>
      <w:r w:rsidRPr="0080475C">
        <w:rPr>
          <w:i/>
          <w:color w:val="222222"/>
          <w:highlight w:val="white"/>
          <w:lang w:val="en-GB"/>
        </w:rPr>
        <w:t>Nursing Open</w:t>
      </w:r>
      <w:r w:rsidRPr="0080475C">
        <w:rPr>
          <w:color w:val="222222"/>
          <w:highlight w:val="white"/>
          <w:lang w:val="en-GB"/>
        </w:rPr>
        <w:t>.</w:t>
      </w:r>
    </w:p>
    <w:p w14:paraId="7F6AE91D" w14:textId="77777777" w:rsidR="00081DE7" w:rsidRPr="0080475C" w:rsidRDefault="00081DE7" w:rsidP="00C75A58">
      <w:pPr>
        <w:rPr>
          <w:color w:val="222222"/>
          <w:lang w:val="en-GB"/>
        </w:rPr>
      </w:pPr>
      <w:proofErr w:type="spellStart"/>
      <w:r w:rsidRPr="0080475C">
        <w:rPr>
          <w:color w:val="222222"/>
          <w:lang w:val="en-GB"/>
        </w:rPr>
        <w:t>Brydges</w:t>
      </w:r>
      <w:proofErr w:type="spellEnd"/>
      <w:r w:rsidRPr="0080475C">
        <w:rPr>
          <w:color w:val="222222"/>
          <w:lang w:val="en-GB"/>
        </w:rPr>
        <w:t xml:space="preserve">, T., Retamal, M. and Hanlon, M., 2020. Will COVID-19 support the transition to a more sustainable fashion industry?. </w:t>
      </w:r>
      <w:r w:rsidRPr="0080475C">
        <w:rPr>
          <w:i/>
          <w:color w:val="222222"/>
          <w:lang w:val="en-GB"/>
        </w:rPr>
        <w:t>Sustainability: Science, Practice and Policy</w:t>
      </w:r>
      <w:r w:rsidRPr="0080475C">
        <w:rPr>
          <w:color w:val="222222"/>
          <w:lang w:val="en-GB"/>
        </w:rPr>
        <w:t xml:space="preserve">, </w:t>
      </w:r>
      <w:r w:rsidRPr="0080475C">
        <w:rPr>
          <w:i/>
          <w:color w:val="222222"/>
          <w:lang w:val="en-GB"/>
        </w:rPr>
        <w:t>16</w:t>
      </w:r>
      <w:r w:rsidRPr="0080475C">
        <w:rPr>
          <w:color w:val="222222"/>
          <w:lang w:val="en-GB"/>
        </w:rPr>
        <w:t>(1), pp.298-308.</w:t>
      </w:r>
    </w:p>
    <w:p w14:paraId="437DEB3B" w14:textId="77777777" w:rsidR="00081DE7" w:rsidRPr="0080475C" w:rsidRDefault="00081DE7" w:rsidP="00C75A58">
      <w:pPr>
        <w:rPr>
          <w:color w:val="222222"/>
          <w:lang w:val="en-GB"/>
        </w:rPr>
      </w:pPr>
      <w:r w:rsidRPr="0080475C">
        <w:rPr>
          <w:color w:val="222222"/>
          <w:lang w:val="en-GB"/>
        </w:rPr>
        <w:t xml:space="preserve">Crick, J.M. and Crick, D., 2020. Coopetition and COVID-19: Collaborative business-to-business marketing strategies in a pandemic crisis. </w:t>
      </w:r>
      <w:r w:rsidRPr="0080475C">
        <w:rPr>
          <w:i/>
          <w:color w:val="222222"/>
          <w:lang w:val="en-GB"/>
        </w:rPr>
        <w:t>Industrial Marketing Management</w:t>
      </w:r>
      <w:r w:rsidRPr="0080475C">
        <w:rPr>
          <w:color w:val="222222"/>
          <w:lang w:val="en-GB"/>
        </w:rPr>
        <w:t xml:space="preserve">, </w:t>
      </w:r>
      <w:r w:rsidRPr="0080475C">
        <w:rPr>
          <w:i/>
          <w:color w:val="222222"/>
          <w:lang w:val="en-GB"/>
        </w:rPr>
        <w:t>88</w:t>
      </w:r>
      <w:r w:rsidRPr="0080475C">
        <w:rPr>
          <w:color w:val="222222"/>
          <w:lang w:val="en-GB"/>
        </w:rPr>
        <w:t>, pp.206-213.</w:t>
      </w:r>
    </w:p>
    <w:p w14:paraId="50B60D46" w14:textId="77777777" w:rsidR="00081DE7" w:rsidRPr="0080475C" w:rsidRDefault="00081DE7" w:rsidP="00C75A58">
      <w:pPr>
        <w:rPr>
          <w:color w:val="222222"/>
          <w:highlight w:val="white"/>
          <w:lang w:val="en-GB"/>
        </w:rPr>
      </w:pPr>
      <w:proofErr w:type="spellStart"/>
      <w:r w:rsidRPr="0080475C">
        <w:rPr>
          <w:color w:val="222222"/>
          <w:highlight w:val="white"/>
          <w:lang w:val="en-GB"/>
        </w:rPr>
        <w:t>Inekwe</w:t>
      </w:r>
      <w:proofErr w:type="spellEnd"/>
      <w:r w:rsidRPr="0080475C">
        <w:rPr>
          <w:color w:val="222222"/>
          <w:highlight w:val="white"/>
          <w:lang w:val="en-GB"/>
        </w:rPr>
        <w:t xml:space="preserve">, E.I., </w:t>
      </w:r>
      <w:proofErr w:type="spellStart"/>
      <w:r w:rsidRPr="0080475C">
        <w:rPr>
          <w:color w:val="222222"/>
          <w:highlight w:val="white"/>
          <w:lang w:val="en-GB"/>
        </w:rPr>
        <w:t>Inekwe</w:t>
      </w:r>
      <w:proofErr w:type="spellEnd"/>
      <w:r w:rsidRPr="0080475C">
        <w:rPr>
          <w:color w:val="222222"/>
          <w:highlight w:val="white"/>
          <w:lang w:val="en-GB"/>
        </w:rPr>
        <w:t xml:space="preserve">, E. and </w:t>
      </w:r>
      <w:proofErr w:type="spellStart"/>
      <w:r w:rsidRPr="0080475C">
        <w:rPr>
          <w:color w:val="222222"/>
          <w:highlight w:val="white"/>
          <w:lang w:val="en-GB"/>
        </w:rPr>
        <w:t>Inekwe</w:t>
      </w:r>
      <w:proofErr w:type="spellEnd"/>
      <w:r w:rsidRPr="0080475C">
        <w:rPr>
          <w:color w:val="222222"/>
          <w:highlight w:val="white"/>
          <w:lang w:val="en-GB"/>
        </w:rPr>
        <w:t xml:space="preserve">, M., 2019. Towards Agricultural Produce Export Diversification of the Nigerian Economy: Integrating SWOT Analysis with Market Intelligence for Better Performance. </w:t>
      </w:r>
      <w:r w:rsidRPr="0080475C">
        <w:rPr>
          <w:i/>
          <w:color w:val="222222"/>
          <w:highlight w:val="white"/>
          <w:lang w:val="en-GB"/>
        </w:rPr>
        <w:t>International Journal of Public Administration and Management Research</w:t>
      </w:r>
      <w:r w:rsidRPr="0080475C">
        <w:rPr>
          <w:color w:val="222222"/>
          <w:highlight w:val="white"/>
          <w:lang w:val="en-GB"/>
        </w:rPr>
        <w:t xml:space="preserve">, </w:t>
      </w:r>
      <w:r w:rsidRPr="0080475C">
        <w:rPr>
          <w:i/>
          <w:color w:val="222222"/>
          <w:highlight w:val="white"/>
          <w:lang w:val="en-GB"/>
        </w:rPr>
        <w:t>5</w:t>
      </w:r>
      <w:r w:rsidRPr="0080475C">
        <w:rPr>
          <w:color w:val="222222"/>
          <w:highlight w:val="white"/>
          <w:lang w:val="en-GB"/>
        </w:rPr>
        <w:t>(1), pp.108-119.</w:t>
      </w:r>
    </w:p>
    <w:p w14:paraId="73282446" w14:textId="77777777" w:rsidR="00081DE7" w:rsidRPr="0080475C" w:rsidRDefault="00081DE7" w:rsidP="00C75A58">
      <w:pPr>
        <w:rPr>
          <w:color w:val="222222"/>
          <w:sz w:val="28"/>
          <w:szCs w:val="28"/>
          <w:highlight w:val="white"/>
          <w:lang w:val="en-GB"/>
        </w:rPr>
      </w:pPr>
      <w:r w:rsidRPr="0080475C">
        <w:rPr>
          <w:color w:val="222222"/>
          <w:highlight w:val="white"/>
          <w:lang w:val="en-GB"/>
        </w:rPr>
        <w:t xml:space="preserve">Johnson, D.S., </w:t>
      </w:r>
      <w:proofErr w:type="spellStart"/>
      <w:r w:rsidRPr="0080475C">
        <w:rPr>
          <w:color w:val="222222"/>
          <w:highlight w:val="white"/>
          <w:lang w:val="en-GB"/>
        </w:rPr>
        <w:t>Muzellec</w:t>
      </w:r>
      <w:proofErr w:type="spellEnd"/>
      <w:r w:rsidRPr="0080475C">
        <w:rPr>
          <w:color w:val="222222"/>
          <w:highlight w:val="white"/>
          <w:lang w:val="en-GB"/>
        </w:rPr>
        <w:t xml:space="preserve">, L., </w:t>
      </w:r>
      <w:proofErr w:type="spellStart"/>
      <w:r w:rsidRPr="0080475C">
        <w:rPr>
          <w:color w:val="222222"/>
          <w:highlight w:val="white"/>
          <w:lang w:val="en-GB"/>
        </w:rPr>
        <w:t>Sihi</w:t>
      </w:r>
      <w:proofErr w:type="spellEnd"/>
      <w:r w:rsidRPr="0080475C">
        <w:rPr>
          <w:color w:val="222222"/>
          <w:highlight w:val="white"/>
          <w:lang w:val="en-GB"/>
        </w:rPr>
        <w:t xml:space="preserve">, D. and </w:t>
      </w:r>
      <w:proofErr w:type="spellStart"/>
      <w:r w:rsidRPr="0080475C">
        <w:rPr>
          <w:color w:val="222222"/>
          <w:highlight w:val="white"/>
          <w:lang w:val="en-GB"/>
        </w:rPr>
        <w:t>Zahay</w:t>
      </w:r>
      <w:proofErr w:type="spellEnd"/>
      <w:r w:rsidRPr="0080475C">
        <w:rPr>
          <w:color w:val="222222"/>
          <w:highlight w:val="white"/>
          <w:lang w:val="en-GB"/>
        </w:rPr>
        <w:t xml:space="preserve">, D., 2019. The marketing organization’s journey to become data-driven. </w:t>
      </w:r>
      <w:r w:rsidRPr="0080475C">
        <w:rPr>
          <w:i/>
          <w:color w:val="222222"/>
          <w:highlight w:val="white"/>
          <w:lang w:val="en-GB"/>
        </w:rPr>
        <w:t>Journal of Research in Interactive Marketing</w:t>
      </w:r>
      <w:r w:rsidRPr="0080475C">
        <w:rPr>
          <w:color w:val="222222"/>
          <w:highlight w:val="white"/>
          <w:lang w:val="en-GB"/>
        </w:rPr>
        <w:t>.</w:t>
      </w:r>
    </w:p>
    <w:p w14:paraId="66047635" w14:textId="77777777" w:rsidR="00081DE7" w:rsidRPr="0080475C" w:rsidRDefault="00081DE7" w:rsidP="00C75A58">
      <w:pPr>
        <w:rPr>
          <w:color w:val="222222"/>
          <w:lang w:val="en-GB"/>
        </w:rPr>
      </w:pPr>
      <w:proofErr w:type="spellStart"/>
      <w:r w:rsidRPr="0080475C">
        <w:rPr>
          <w:color w:val="222222"/>
          <w:lang w:val="en-GB"/>
        </w:rPr>
        <w:t>Nakat</w:t>
      </w:r>
      <w:proofErr w:type="spellEnd"/>
      <w:r w:rsidRPr="0080475C">
        <w:rPr>
          <w:color w:val="222222"/>
          <w:lang w:val="en-GB"/>
        </w:rPr>
        <w:t xml:space="preserve">, Z. and </w:t>
      </w:r>
      <w:proofErr w:type="spellStart"/>
      <w:r w:rsidRPr="0080475C">
        <w:rPr>
          <w:color w:val="222222"/>
          <w:lang w:val="en-GB"/>
        </w:rPr>
        <w:t>Bou</w:t>
      </w:r>
      <w:proofErr w:type="spellEnd"/>
      <w:r w:rsidRPr="0080475C">
        <w:rPr>
          <w:color w:val="222222"/>
          <w:lang w:val="en-GB"/>
        </w:rPr>
        <w:t xml:space="preserve">-Mitri, C., 2021. COVID-19 and the food industry: Readiness assessment. </w:t>
      </w:r>
      <w:r w:rsidRPr="0080475C">
        <w:rPr>
          <w:i/>
          <w:color w:val="222222"/>
          <w:lang w:val="en-GB"/>
        </w:rPr>
        <w:t>Food control</w:t>
      </w:r>
      <w:r w:rsidRPr="0080475C">
        <w:rPr>
          <w:color w:val="222222"/>
          <w:lang w:val="en-GB"/>
        </w:rPr>
        <w:t xml:space="preserve">, </w:t>
      </w:r>
      <w:r w:rsidRPr="0080475C">
        <w:rPr>
          <w:i/>
          <w:color w:val="222222"/>
          <w:lang w:val="en-GB"/>
        </w:rPr>
        <w:t>121</w:t>
      </w:r>
      <w:r w:rsidRPr="0080475C">
        <w:rPr>
          <w:color w:val="222222"/>
          <w:lang w:val="en-GB"/>
        </w:rPr>
        <w:t>, p.107661.</w:t>
      </w:r>
    </w:p>
    <w:p w14:paraId="5437B4EE" w14:textId="77777777" w:rsidR="00081DE7" w:rsidRPr="0080475C" w:rsidRDefault="00081DE7" w:rsidP="00C75A58">
      <w:pPr>
        <w:rPr>
          <w:color w:val="222222"/>
          <w:highlight w:val="white"/>
          <w:lang w:val="en-GB"/>
        </w:rPr>
      </w:pPr>
      <w:proofErr w:type="spellStart"/>
      <w:r w:rsidRPr="0080475C">
        <w:rPr>
          <w:color w:val="222222"/>
          <w:highlight w:val="white"/>
          <w:lang w:val="en-GB"/>
        </w:rPr>
        <w:t>Salvarli</w:t>
      </w:r>
      <w:proofErr w:type="spellEnd"/>
      <w:r w:rsidRPr="0080475C">
        <w:rPr>
          <w:color w:val="222222"/>
          <w:highlight w:val="white"/>
          <w:lang w:val="en-GB"/>
        </w:rPr>
        <w:t xml:space="preserve">, M.S. and </w:t>
      </w:r>
      <w:proofErr w:type="spellStart"/>
      <w:r w:rsidRPr="0080475C">
        <w:rPr>
          <w:color w:val="222222"/>
          <w:highlight w:val="white"/>
          <w:lang w:val="en-GB"/>
        </w:rPr>
        <w:t>Kayiskan</w:t>
      </w:r>
      <w:proofErr w:type="spellEnd"/>
      <w:r w:rsidRPr="0080475C">
        <w:rPr>
          <w:color w:val="222222"/>
          <w:highlight w:val="white"/>
          <w:lang w:val="en-GB"/>
        </w:rPr>
        <w:t xml:space="preserve">, D., 2018. An Analysis of McKinsey 7-S Model and Its Application on Organizational Efficiency. </w:t>
      </w:r>
      <w:r w:rsidRPr="0080475C">
        <w:rPr>
          <w:i/>
          <w:color w:val="222222"/>
          <w:highlight w:val="white"/>
          <w:lang w:val="en-GB"/>
        </w:rPr>
        <w:t>Int. J. Sci. Technol. Res</w:t>
      </w:r>
      <w:r w:rsidRPr="0080475C">
        <w:rPr>
          <w:color w:val="222222"/>
          <w:highlight w:val="white"/>
          <w:lang w:val="en-GB"/>
        </w:rPr>
        <w:t xml:space="preserve">, </w:t>
      </w:r>
      <w:r w:rsidRPr="0080475C">
        <w:rPr>
          <w:i/>
          <w:color w:val="222222"/>
          <w:highlight w:val="white"/>
          <w:lang w:val="en-GB"/>
        </w:rPr>
        <w:t>4</w:t>
      </w:r>
      <w:r w:rsidRPr="0080475C">
        <w:rPr>
          <w:color w:val="222222"/>
          <w:highlight w:val="white"/>
          <w:lang w:val="en-GB"/>
        </w:rPr>
        <w:t>, pp.2422-8702.</w:t>
      </w:r>
    </w:p>
    <w:p w14:paraId="275542D8" w14:textId="6B1F5737" w:rsidR="003D41E8" w:rsidRPr="0080475C" w:rsidRDefault="000A23AB" w:rsidP="00AB5327">
      <w:pPr>
        <w:pStyle w:val="Heading2"/>
        <w:rPr>
          <w:lang w:val="en-GB"/>
        </w:rPr>
      </w:pPr>
      <w:bookmarkStart w:id="25" w:name="_qghrvl3bzlh3" w:colFirst="0" w:colLast="0"/>
      <w:bookmarkStart w:id="26" w:name="_Toc91084283"/>
      <w:bookmarkEnd w:id="25"/>
      <w:r w:rsidRPr="0080475C">
        <w:rPr>
          <w:lang w:val="en-GB"/>
        </w:rPr>
        <w:lastRenderedPageBreak/>
        <w:t>Webpages</w:t>
      </w:r>
      <w:bookmarkEnd w:id="26"/>
    </w:p>
    <w:p w14:paraId="0CF20E92" w14:textId="77777777" w:rsidR="003D41E8" w:rsidRPr="0080475C" w:rsidRDefault="003D41E8" w:rsidP="00C75A58">
      <w:pPr>
        <w:spacing w:after="240"/>
        <w:rPr>
          <w:color w:val="222222"/>
          <w:lang w:val="en-GB"/>
        </w:rPr>
      </w:pPr>
      <w:r w:rsidRPr="0080475C">
        <w:rPr>
          <w:color w:val="222222"/>
          <w:lang w:val="en-GB"/>
        </w:rPr>
        <w:t xml:space="preserve">Britannica. (2021). </w:t>
      </w:r>
      <w:r w:rsidRPr="0080475C">
        <w:rPr>
          <w:i/>
          <w:color w:val="222222"/>
          <w:lang w:val="en-GB"/>
        </w:rPr>
        <w:t>Marketing - The marketing process</w:t>
      </w:r>
      <w:r w:rsidRPr="0080475C">
        <w:rPr>
          <w:color w:val="222222"/>
          <w:lang w:val="en-GB"/>
        </w:rPr>
        <w:t xml:space="preserve"> [online] Available from: </w:t>
      </w:r>
      <w:hyperlink r:id="rId10">
        <w:r w:rsidRPr="0080475C">
          <w:rPr>
            <w:color w:val="1155CC"/>
            <w:u w:val="single"/>
            <w:lang w:val="en-GB"/>
          </w:rPr>
          <w:t>https://www.britannica.com/topic/marketing/The-marketing-process</w:t>
        </w:r>
      </w:hyperlink>
      <w:r w:rsidRPr="0080475C">
        <w:rPr>
          <w:color w:val="222222"/>
          <w:lang w:val="en-GB"/>
        </w:rPr>
        <w:t xml:space="preserve"> [Accessed 22 Dec. 2021].</w:t>
      </w:r>
    </w:p>
    <w:p w14:paraId="3D25B00F" w14:textId="77777777" w:rsidR="003D41E8" w:rsidRPr="0080475C" w:rsidRDefault="003D41E8" w:rsidP="00C75A58">
      <w:pPr>
        <w:spacing w:after="240"/>
        <w:rPr>
          <w:color w:val="222222"/>
          <w:lang w:val="en-GB"/>
        </w:rPr>
      </w:pPr>
      <w:r w:rsidRPr="0080475C">
        <w:rPr>
          <w:color w:val="222222"/>
          <w:lang w:val="en-GB"/>
        </w:rPr>
        <w:t xml:space="preserve">Butler, S. (2021). </w:t>
      </w:r>
      <w:r w:rsidRPr="0080475C">
        <w:rPr>
          <w:i/>
          <w:color w:val="222222"/>
          <w:lang w:val="en-GB"/>
        </w:rPr>
        <w:t>Sainsbury’s slumps to £261m loss on back of Covid costs</w:t>
      </w:r>
      <w:r w:rsidRPr="0080475C">
        <w:rPr>
          <w:color w:val="222222"/>
          <w:lang w:val="en-GB"/>
        </w:rPr>
        <w:t xml:space="preserve">. [online] Available from: </w:t>
      </w:r>
      <w:hyperlink r:id="rId11">
        <w:r w:rsidRPr="0080475C">
          <w:rPr>
            <w:color w:val="1155CC"/>
            <w:u w:val="single"/>
            <w:lang w:val="en-GB"/>
          </w:rPr>
          <w:t>https://www.theguardian.com/business/2021/apr/28/sainsburys-slumps-to-261m-loss-on-back-of-covid-costs</w:t>
        </w:r>
      </w:hyperlink>
      <w:r w:rsidRPr="0080475C">
        <w:rPr>
          <w:color w:val="222222"/>
          <w:lang w:val="en-GB"/>
        </w:rPr>
        <w:t xml:space="preserve"> [Accessed 22 Dec. 2021].</w:t>
      </w:r>
    </w:p>
    <w:p w14:paraId="69E0120D" w14:textId="77777777" w:rsidR="003D41E8" w:rsidRPr="0080475C" w:rsidRDefault="003D41E8" w:rsidP="00C75A58">
      <w:pPr>
        <w:spacing w:after="240"/>
        <w:rPr>
          <w:color w:val="222222"/>
          <w:lang w:val="en-GB"/>
        </w:rPr>
      </w:pPr>
      <w:r w:rsidRPr="0080475C">
        <w:rPr>
          <w:color w:val="222222"/>
          <w:lang w:val="en-GB"/>
        </w:rPr>
        <w:t xml:space="preserve">Harari, D., Keep, M. and Brien, P. (2021). </w:t>
      </w:r>
      <w:r w:rsidRPr="0080475C">
        <w:rPr>
          <w:i/>
          <w:color w:val="222222"/>
          <w:lang w:val="en-GB"/>
        </w:rPr>
        <w:t>Coronavirus: Economic impact</w:t>
      </w:r>
      <w:r w:rsidRPr="0080475C">
        <w:rPr>
          <w:color w:val="222222"/>
          <w:lang w:val="en-GB"/>
        </w:rPr>
        <w:t xml:space="preserve">. [online] Available at: </w:t>
      </w:r>
      <w:hyperlink r:id="rId12">
        <w:r w:rsidRPr="0080475C">
          <w:rPr>
            <w:color w:val="1155CC"/>
            <w:u w:val="single"/>
            <w:lang w:val="en-GB"/>
          </w:rPr>
          <w:t>https://commonslibrary.parliament.uk/research-briefings/cbp-8866/</w:t>
        </w:r>
      </w:hyperlink>
      <w:r w:rsidRPr="0080475C">
        <w:rPr>
          <w:color w:val="222222"/>
          <w:lang w:val="en-GB"/>
        </w:rPr>
        <w:t xml:space="preserve"> [Accessed 22 Dec. 2021].</w:t>
      </w:r>
    </w:p>
    <w:p w14:paraId="54217E6C" w14:textId="77777777" w:rsidR="003D41E8" w:rsidRPr="0080475C" w:rsidRDefault="003D41E8" w:rsidP="00C75A58">
      <w:pPr>
        <w:spacing w:after="240"/>
        <w:rPr>
          <w:color w:val="222222"/>
          <w:lang w:val="en-GB"/>
        </w:rPr>
      </w:pPr>
      <w:r w:rsidRPr="0080475C">
        <w:rPr>
          <w:color w:val="222222"/>
          <w:lang w:val="en-GB"/>
        </w:rPr>
        <w:t xml:space="preserve">Houston, N. (2021). </w:t>
      </w:r>
      <w:r w:rsidRPr="0080475C">
        <w:rPr>
          <w:i/>
          <w:color w:val="222222"/>
          <w:lang w:val="en-GB"/>
        </w:rPr>
        <w:t>Tesco, Asda, Sainsbury’s Covid rules amid Omicron fears</w:t>
      </w:r>
      <w:r w:rsidRPr="0080475C">
        <w:rPr>
          <w:color w:val="222222"/>
          <w:lang w:val="en-GB"/>
        </w:rPr>
        <w:t xml:space="preserve">. [online] Available at: </w:t>
      </w:r>
      <w:hyperlink r:id="rId13">
        <w:r w:rsidRPr="0080475C">
          <w:rPr>
            <w:color w:val="1155CC"/>
            <w:u w:val="single"/>
            <w:lang w:val="en-GB"/>
          </w:rPr>
          <w:t>https://www.getsurrey.co.uk/news/surrey-news/covid-rules-tesco-asda-sainsburys-22345993</w:t>
        </w:r>
      </w:hyperlink>
      <w:r w:rsidRPr="0080475C">
        <w:rPr>
          <w:color w:val="222222"/>
          <w:lang w:val="en-GB"/>
        </w:rPr>
        <w:t xml:space="preserve"> [Accessed 22 Dec. 2021].</w:t>
      </w:r>
    </w:p>
    <w:p w14:paraId="23FBDF2F" w14:textId="77777777" w:rsidR="003D41E8" w:rsidRPr="0080475C" w:rsidRDefault="003D41E8" w:rsidP="00C75A58">
      <w:pPr>
        <w:spacing w:after="240"/>
        <w:rPr>
          <w:color w:val="222222"/>
          <w:lang w:val="en-GB"/>
        </w:rPr>
      </w:pPr>
      <w:r w:rsidRPr="0080475C">
        <w:rPr>
          <w:color w:val="222222"/>
          <w:lang w:val="en-GB"/>
        </w:rPr>
        <w:t xml:space="preserve">Internet Retailing. (2021). </w:t>
      </w:r>
      <w:r w:rsidRPr="0080475C">
        <w:rPr>
          <w:i/>
          <w:color w:val="222222"/>
          <w:lang w:val="en-GB"/>
        </w:rPr>
        <w:t>Sainsbury’s digital business remains twice its pre-pandemic size as supermarket moves into second place in ecommerce grocery market</w:t>
      </w:r>
      <w:r w:rsidRPr="0080475C">
        <w:rPr>
          <w:color w:val="222222"/>
          <w:lang w:val="en-GB"/>
        </w:rPr>
        <w:t xml:space="preserve">. [online] Available from: </w:t>
      </w:r>
      <w:hyperlink r:id="rId14">
        <w:r w:rsidRPr="0080475C">
          <w:rPr>
            <w:color w:val="1155CC"/>
            <w:u w:val="single"/>
            <w:lang w:val="en-GB"/>
          </w:rPr>
          <w:t>https://internetretailing.net/strategy-and-innovation/strategy-and-innovation/sainsburys-digital-business-remains-twice-its-pre-pandemic-size-as-supermarket-moves-into-second-place-in-ecommerce-grocery-market-23961</w:t>
        </w:r>
      </w:hyperlink>
      <w:r w:rsidRPr="0080475C">
        <w:rPr>
          <w:color w:val="222222"/>
          <w:lang w:val="en-GB"/>
        </w:rPr>
        <w:t xml:space="preserve"> [Accessed 22 Dec. 2021].</w:t>
      </w:r>
    </w:p>
    <w:p w14:paraId="10ADE1C6" w14:textId="77777777" w:rsidR="003D41E8" w:rsidRPr="0080475C" w:rsidRDefault="003D41E8" w:rsidP="00C75A58">
      <w:pPr>
        <w:spacing w:after="240"/>
        <w:rPr>
          <w:color w:val="222222"/>
          <w:lang w:val="en-GB"/>
        </w:rPr>
      </w:pPr>
      <w:r w:rsidRPr="0080475C">
        <w:rPr>
          <w:color w:val="222222"/>
          <w:lang w:val="en-GB"/>
        </w:rPr>
        <w:t xml:space="preserve">Khaliq, M. (2021). </w:t>
      </w:r>
      <w:r w:rsidRPr="0080475C">
        <w:rPr>
          <w:i/>
          <w:color w:val="222222"/>
          <w:lang w:val="en-GB"/>
        </w:rPr>
        <w:t>Impact of the coronavirus (COVID-19) pandemic on retail sales in 2020</w:t>
      </w:r>
      <w:r w:rsidRPr="0080475C">
        <w:rPr>
          <w:color w:val="222222"/>
          <w:lang w:val="en-GB"/>
        </w:rPr>
        <w:t xml:space="preserve">. [online] Available from: </w:t>
      </w:r>
      <w:hyperlink r:id="rId15">
        <w:r w:rsidRPr="0080475C">
          <w:rPr>
            <w:color w:val="1155CC"/>
            <w:u w:val="single"/>
            <w:lang w:val="en-GB"/>
          </w:rPr>
          <w:t>https://www.ons.gov.uk/economy/grossdomesticproductgdp/articles/impactofthecoronaviruscovid19pandemiconretailsalesin2020/2021-01-28</w:t>
        </w:r>
      </w:hyperlink>
      <w:r w:rsidRPr="0080475C">
        <w:rPr>
          <w:color w:val="222222"/>
          <w:lang w:val="en-GB"/>
        </w:rPr>
        <w:t xml:space="preserve"> [Accessed 22 Dec. 2021].</w:t>
      </w:r>
    </w:p>
    <w:p w14:paraId="79BB1848" w14:textId="77777777" w:rsidR="003D41E8" w:rsidRPr="0080475C" w:rsidRDefault="003D41E8" w:rsidP="00C75A58">
      <w:pPr>
        <w:spacing w:after="240"/>
        <w:rPr>
          <w:color w:val="222222"/>
          <w:lang w:val="en-GB"/>
        </w:rPr>
      </w:pPr>
      <w:r w:rsidRPr="0080475C">
        <w:rPr>
          <w:color w:val="222222"/>
          <w:lang w:val="en-GB"/>
        </w:rPr>
        <w:lastRenderedPageBreak/>
        <w:t xml:space="preserve">Khaliq, M. (2021). </w:t>
      </w:r>
      <w:r w:rsidRPr="0080475C">
        <w:rPr>
          <w:i/>
          <w:color w:val="222222"/>
          <w:lang w:val="en-GB"/>
        </w:rPr>
        <w:t>Impact of the coronavirus (COVID-19) pandemic on retail sales in 2020</w:t>
      </w:r>
      <w:r w:rsidRPr="0080475C">
        <w:rPr>
          <w:color w:val="222222"/>
          <w:lang w:val="en-GB"/>
        </w:rPr>
        <w:t xml:space="preserve">. [online] Available from: </w:t>
      </w:r>
      <w:hyperlink r:id="rId16">
        <w:r w:rsidRPr="0080475C">
          <w:rPr>
            <w:color w:val="1155CC"/>
            <w:u w:val="single"/>
            <w:lang w:val="en-GB"/>
          </w:rPr>
          <w:t>https://www.ons.gov.uk/economy/grossdomesticproductgdp/articles/impactofthecoronaviruscovid19pandemiconretailsalesin2020/2021-01-28</w:t>
        </w:r>
      </w:hyperlink>
      <w:r w:rsidRPr="0080475C">
        <w:rPr>
          <w:color w:val="222222"/>
          <w:lang w:val="en-GB"/>
        </w:rPr>
        <w:t xml:space="preserve"> [Accessed 22 Dec. 2021].</w:t>
      </w:r>
    </w:p>
    <w:p w14:paraId="199F7A92" w14:textId="77777777" w:rsidR="003D41E8" w:rsidRPr="0080475C" w:rsidRDefault="003D41E8" w:rsidP="00C75A58">
      <w:pPr>
        <w:spacing w:after="240"/>
        <w:rPr>
          <w:color w:val="222222"/>
          <w:lang w:val="en-GB"/>
        </w:rPr>
      </w:pPr>
      <w:r w:rsidRPr="0080475C">
        <w:rPr>
          <w:color w:val="222222"/>
          <w:lang w:val="en-GB"/>
        </w:rPr>
        <w:t xml:space="preserve">OECD. (2020). </w:t>
      </w:r>
      <w:r w:rsidRPr="0080475C">
        <w:rPr>
          <w:i/>
          <w:color w:val="222222"/>
          <w:lang w:val="en-GB"/>
        </w:rPr>
        <w:t>COVID-19 and the retail sector: impact and policy responses</w:t>
      </w:r>
      <w:r w:rsidRPr="0080475C">
        <w:rPr>
          <w:color w:val="222222"/>
          <w:lang w:val="en-GB"/>
        </w:rPr>
        <w:t xml:space="preserve">. [online] Available from: </w:t>
      </w:r>
      <w:hyperlink r:id="rId17">
        <w:r w:rsidRPr="0080475C">
          <w:rPr>
            <w:color w:val="1155CC"/>
            <w:u w:val="single"/>
            <w:lang w:val="en-GB"/>
          </w:rPr>
          <w:t>https://www.oecd.org/coronavirus/policy-responses/covid-19-and-the-retail-sector-impact-and-policy-responses-371d7599/</w:t>
        </w:r>
      </w:hyperlink>
      <w:r w:rsidRPr="0080475C">
        <w:rPr>
          <w:color w:val="222222"/>
          <w:lang w:val="en-GB"/>
        </w:rPr>
        <w:t xml:space="preserve"> [Accessed 22 Dec. 2021].</w:t>
      </w:r>
    </w:p>
    <w:p w14:paraId="162DE29F" w14:textId="77777777" w:rsidR="003D41E8" w:rsidRPr="0080475C" w:rsidRDefault="003D41E8" w:rsidP="00C75A58">
      <w:pPr>
        <w:spacing w:after="240"/>
        <w:rPr>
          <w:color w:val="222222"/>
          <w:lang w:val="en-GB"/>
        </w:rPr>
      </w:pPr>
      <w:r w:rsidRPr="0080475C">
        <w:rPr>
          <w:color w:val="222222"/>
          <w:lang w:val="en-GB"/>
        </w:rPr>
        <w:t xml:space="preserve">Reuters (2020). </w:t>
      </w:r>
      <w:r w:rsidRPr="0080475C">
        <w:rPr>
          <w:i/>
          <w:color w:val="222222"/>
          <w:lang w:val="en-GB"/>
        </w:rPr>
        <w:t>COVID-19 impact: UK economy suffers 9.9% slump in 2020</w:t>
      </w:r>
      <w:r w:rsidRPr="0080475C">
        <w:rPr>
          <w:color w:val="222222"/>
          <w:lang w:val="en-GB"/>
        </w:rPr>
        <w:t xml:space="preserve">. [online] Available at: </w:t>
      </w:r>
      <w:hyperlink r:id="rId18">
        <w:r w:rsidRPr="0080475C">
          <w:rPr>
            <w:color w:val="1155CC"/>
            <w:u w:val="single"/>
            <w:lang w:val="en-GB"/>
          </w:rPr>
          <w:t>https://www.businesstoday.in/latest/world/story/covid-19-impact-uk-economy-suffers-99-slump-in-2020-287415-2021-02-12</w:t>
        </w:r>
      </w:hyperlink>
      <w:r w:rsidRPr="0080475C">
        <w:rPr>
          <w:color w:val="222222"/>
          <w:lang w:val="en-GB"/>
        </w:rPr>
        <w:t xml:space="preserve"> [Accessed 22 Dec. 2021].</w:t>
      </w:r>
    </w:p>
    <w:p w14:paraId="795BAE59" w14:textId="77777777" w:rsidR="003D41E8" w:rsidRPr="0080475C" w:rsidRDefault="003D41E8" w:rsidP="00C75A58">
      <w:pPr>
        <w:spacing w:after="240"/>
        <w:rPr>
          <w:color w:val="222222"/>
          <w:lang w:val="en-GB"/>
        </w:rPr>
      </w:pPr>
      <w:r w:rsidRPr="0080475C">
        <w:rPr>
          <w:color w:val="222222"/>
          <w:lang w:val="en-GB"/>
        </w:rPr>
        <w:t xml:space="preserve">Sainsburys.co.uk. (2021). </w:t>
      </w:r>
      <w:r w:rsidRPr="0080475C">
        <w:rPr>
          <w:i/>
          <w:color w:val="222222"/>
          <w:lang w:val="en-GB"/>
        </w:rPr>
        <w:t>Our business strategy</w:t>
      </w:r>
      <w:r w:rsidRPr="0080475C">
        <w:rPr>
          <w:color w:val="222222"/>
          <w:lang w:val="en-GB"/>
        </w:rPr>
        <w:t xml:space="preserve">. [online] Available from: </w:t>
      </w:r>
      <w:hyperlink r:id="rId19">
        <w:r w:rsidRPr="0080475C">
          <w:rPr>
            <w:color w:val="1155CC"/>
            <w:u w:val="single"/>
            <w:lang w:val="en-GB"/>
          </w:rPr>
          <w:t>https://www.about.sainsburys.co.uk/about-us/our-business-strategy</w:t>
        </w:r>
      </w:hyperlink>
      <w:r w:rsidRPr="0080475C">
        <w:rPr>
          <w:color w:val="222222"/>
          <w:lang w:val="en-GB"/>
        </w:rPr>
        <w:t xml:space="preserve"> [Accessed 22 Dec. 2021].</w:t>
      </w:r>
    </w:p>
    <w:sectPr w:rsidR="003D41E8" w:rsidRPr="0080475C" w:rsidSect="00034B91">
      <w:headerReference w:type="default" r:id="rId20"/>
      <w:footerReference w:type="default" r:id="rId2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7F20F" w14:textId="77777777" w:rsidR="00607E50" w:rsidRDefault="00607E50" w:rsidP="00034B91">
      <w:pPr>
        <w:spacing w:line="240" w:lineRule="auto"/>
      </w:pPr>
      <w:r>
        <w:separator/>
      </w:r>
    </w:p>
  </w:endnote>
  <w:endnote w:type="continuationSeparator" w:id="0">
    <w:p w14:paraId="58EB1A74" w14:textId="77777777" w:rsidR="00607E50" w:rsidRDefault="00607E50" w:rsidP="00034B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804922"/>
      <w:docPartObj>
        <w:docPartGallery w:val="Page Numbers (Bottom of Page)"/>
        <w:docPartUnique/>
      </w:docPartObj>
    </w:sdtPr>
    <w:sdtEndPr/>
    <w:sdtContent>
      <w:sdt>
        <w:sdtPr>
          <w:id w:val="-1769616900"/>
          <w:docPartObj>
            <w:docPartGallery w:val="Page Numbers (Top of Page)"/>
            <w:docPartUnique/>
          </w:docPartObj>
        </w:sdtPr>
        <w:sdtEndPr/>
        <w:sdtContent>
          <w:p w14:paraId="42021C20" w14:textId="77777777" w:rsidR="00034B91" w:rsidRDefault="00034B9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16</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20</w:t>
            </w:r>
            <w:r>
              <w:rPr>
                <w:b/>
                <w:bCs/>
              </w:rPr>
              <w:fldChar w:fldCharType="end"/>
            </w:r>
          </w:p>
        </w:sdtContent>
      </w:sdt>
    </w:sdtContent>
  </w:sdt>
  <w:p w14:paraId="65FDCEFD" w14:textId="77777777" w:rsidR="00034B91" w:rsidRDefault="00034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ABA77" w14:textId="77777777" w:rsidR="00607E50" w:rsidRDefault="00607E50" w:rsidP="00034B91">
      <w:pPr>
        <w:spacing w:line="240" w:lineRule="auto"/>
      </w:pPr>
      <w:r>
        <w:separator/>
      </w:r>
    </w:p>
  </w:footnote>
  <w:footnote w:type="continuationSeparator" w:id="0">
    <w:p w14:paraId="25CBDDBD" w14:textId="77777777" w:rsidR="00607E50" w:rsidRDefault="00607E50" w:rsidP="00034B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91F99" w14:textId="5D607505" w:rsidR="00034B91" w:rsidRDefault="00034B91" w:rsidP="00034B91">
    <w:pPr>
      <w:pStyle w:val="Header"/>
      <w:jc w:val="right"/>
      <w:rPr>
        <w:szCs w:val="32"/>
      </w:rPr>
    </w:pPr>
  </w:p>
  <w:p w14:paraId="587632B5" w14:textId="77777777" w:rsidR="001E0150" w:rsidRPr="00034B91" w:rsidRDefault="001E0150" w:rsidP="00034B91">
    <w:pPr>
      <w:pStyle w:val="Header"/>
      <w:jc w:val="right"/>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102A0"/>
    <w:multiLevelType w:val="multilevel"/>
    <w:tmpl w:val="E34C9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E536EE"/>
    <w:multiLevelType w:val="multilevel"/>
    <w:tmpl w:val="1E724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852DF1"/>
    <w:multiLevelType w:val="multilevel"/>
    <w:tmpl w:val="633A4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5B1DB7"/>
    <w:multiLevelType w:val="multilevel"/>
    <w:tmpl w:val="4F9C7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F6D"/>
    <w:rsid w:val="00034B91"/>
    <w:rsid w:val="00081DE7"/>
    <w:rsid w:val="000A23AB"/>
    <w:rsid w:val="00176D6E"/>
    <w:rsid w:val="001B143A"/>
    <w:rsid w:val="001E0150"/>
    <w:rsid w:val="002A7C1D"/>
    <w:rsid w:val="003D41E8"/>
    <w:rsid w:val="00484A1E"/>
    <w:rsid w:val="00607E50"/>
    <w:rsid w:val="00655E79"/>
    <w:rsid w:val="0072403F"/>
    <w:rsid w:val="007E0429"/>
    <w:rsid w:val="0080475C"/>
    <w:rsid w:val="00974D43"/>
    <w:rsid w:val="00977E01"/>
    <w:rsid w:val="00980F6D"/>
    <w:rsid w:val="00A3796A"/>
    <w:rsid w:val="00A76457"/>
    <w:rsid w:val="00AB5327"/>
    <w:rsid w:val="00BD3C59"/>
    <w:rsid w:val="00C75A58"/>
    <w:rsid w:val="00DA3537"/>
    <w:rsid w:val="00EE513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76EAD"/>
  <w15:docId w15:val="{F4F32703-A8DE-4F35-9B79-835E08F69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i/>
      <w:color w:val="434343"/>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34B91"/>
    <w:pPr>
      <w:tabs>
        <w:tab w:val="center" w:pos="4680"/>
        <w:tab w:val="right" w:pos="9360"/>
      </w:tabs>
      <w:spacing w:line="240" w:lineRule="auto"/>
    </w:pPr>
  </w:style>
  <w:style w:type="character" w:customStyle="1" w:styleId="HeaderChar">
    <w:name w:val="Header Char"/>
    <w:basedOn w:val="DefaultParagraphFont"/>
    <w:link w:val="Header"/>
    <w:uiPriority w:val="99"/>
    <w:rsid w:val="00034B91"/>
  </w:style>
  <w:style w:type="paragraph" w:styleId="Footer">
    <w:name w:val="footer"/>
    <w:basedOn w:val="Normal"/>
    <w:link w:val="FooterChar"/>
    <w:uiPriority w:val="99"/>
    <w:unhideWhenUsed/>
    <w:rsid w:val="00034B91"/>
    <w:pPr>
      <w:tabs>
        <w:tab w:val="center" w:pos="4680"/>
        <w:tab w:val="right" w:pos="9360"/>
      </w:tabs>
      <w:spacing w:line="240" w:lineRule="auto"/>
    </w:pPr>
  </w:style>
  <w:style w:type="character" w:customStyle="1" w:styleId="FooterChar">
    <w:name w:val="Footer Char"/>
    <w:basedOn w:val="DefaultParagraphFont"/>
    <w:link w:val="Footer"/>
    <w:uiPriority w:val="99"/>
    <w:rsid w:val="00034B91"/>
  </w:style>
  <w:style w:type="paragraph" w:styleId="TOCHeading">
    <w:name w:val="TOC Heading"/>
    <w:basedOn w:val="Heading1"/>
    <w:next w:val="Normal"/>
    <w:uiPriority w:val="39"/>
    <w:unhideWhenUsed/>
    <w:qFormat/>
    <w:rsid w:val="00A764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76457"/>
    <w:pPr>
      <w:spacing w:after="100"/>
    </w:pPr>
  </w:style>
  <w:style w:type="paragraph" w:styleId="TOC2">
    <w:name w:val="toc 2"/>
    <w:basedOn w:val="Normal"/>
    <w:next w:val="Normal"/>
    <w:autoRedefine/>
    <w:uiPriority w:val="39"/>
    <w:unhideWhenUsed/>
    <w:rsid w:val="00A76457"/>
    <w:pPr>
      <w:spacing w:after="100"/>
      <w:ind w:left="240"/>
    </w:pPr>
  </w:style>
  <w:style w:type="paragraph" w:styleId="TOC3">
    <w:name w:val="toc 3"/>
    <w:basedOn w:val="Normal"/>
    <w:next w:val="Normal"/>
    <w:autoRedefine/>
    <w:uiPriority w:val="39"/>
    <w:unhideWhenUsed/>
    <w:rsid w:val="00A76457"/>
    <w:pPr>
      <w:spacing w:after="100"/>
      <w:ind w:left="480"/>
    </w:pPr>
  </w:style>
  <w:style w:type="character" w:styleId="Hyperlink">
    <w:name w:val="Hyperlink"/>
    <w:basedOn w:val="DefaultParagraphFont"/>
    <w:uiPriority w:val="99"/>
    <w:unhideWhenUsed/>
    <w:rsid w:val="00A76457"/>
    <w:rPr>
      <w:color w:val="0000FF" w:themeColor="hyperlink"/>
      <w:u w:val="single"/>
    </w:rPr>
  </w:style>
  <w:style w:type="paragraph" w:styleId="NoSpacing">
    <w:name w:val="No Spacing"/>
    <w:uiPriority w:val="1"/>
    <w:qFormat/>
    <w:rsid w:val="00A76457"/>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etsurrey.co.uk/news/surrey-news/covid-rules-tesco-asda-sainsburys-22345993" TargetMode="External"/><Relationship Id="rId18" Type="http://schemas.openxmlformats.org/officeDocument/2006/relationships/hyperlink" Target="https://www.businesstoday.in/latest/world/story/covid-19-impact-uk-economy-suffers-99-slump-in-2020-287415-2021-02-1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ommonslibrary.parliament.uk/research-briefings/cbp-8866/" TargetMode="External"/><Relationship Id="rId17" Type="http://schemas.openxmlformats.org/officeDocument/2006/relationships/hyperlink" Target="https://www.oecd.org/coronavirus/policy-responses/covid-19-and-the-retail-sector-impact-and-policy-responses-371d7599/" TargetMode="External"/><Relationship Id="rId2" Type="http://schemas.openxmlformats.org/officeDocument/2006/relationships/numbering" Target="numbering.xml"/><Relationship Id="rId16" Type="http://schemas.openxmlformats.org/officeDocument/2006/relationships/hyperlink" Target="https://www.ons.gov.uk/economy/grossdomesticproductgdp/articles/impactofthecoronaviruscovid19pandemiconretailsalesin2020/2021-01-2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1/apr/28/sainsburys-slumps-to-261m-loss-on-back-of-covid-costs" TargetMode="External"/><Relationship Id="rId5" Type="http://schemas.openxmlformats.org/officeDocument/2006/relationships/webSettings" Target="webSettings.xml"/><Relationship Id="rId15" Type="http://schemas.openxmlformats.org/officeDocument/2006/relationships/hyperlink" Target="https://www.ons.gov.uk/economy/grossdomesticproductgdp/articles/impactofthecoronaviruscovid19pandemiconretailsalesin2020/2021-01-28" TargetMode="External"/><Relationship Id="rId23" Type="http://schemas.openxmlformats.org/officeDocument/2006/relationships/theme" Target="theme/theme1.xml"/><Relationship Id="rId10" Type="http://schemas.openxmlformats.org/officeDocument/2006/relationships/hyperlink" Target="https://www.britannica.com/topic/marketing/The-marketing-process" TargetMode="External"/><Relationship Id="rId19" Type="http://schemas.openxmlformats.org/officeDocument/2006/relationships/hyperlink" Target="https://www.about.sainsburys.co.uk/about-us/our-business-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ernetretailing.net/strategy-and-innovation/strategy-and-innovation/sainsburys-digital-business-remains-twice-its-pre-pandemic-size-as-supermarket-moves-into-second-place-in-ecommerce-grocery-market-239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4FFC09-D8C4-4E0B-A601-9CCFC2D98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4133</Words>
  <Characters>23560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Nalivaico Andrei</dc:creator>
  <cp:lastModifiedBy>Nalivaico Andrei</cp:lastModifiedBy>
  <cp:revision>4</cp:revision>
  <dcterms:created xsi:type="dcterms:W3CDTF">2022-01-03T14:11:00Z</dcterms:created>
  <dcterms:modified xsi:type="dcterms:W3CDTF">2022-01-03T14:36:00Z</dcterms:modified>
</cp:coreProperties>
</file>