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6F20A8" w14:textId="77777777" w:rsidR="00465B6D" w:rsidRPr="00254ACA" w:rsidRDefault="00465B6D" w:rsidP="003C56C4">
      <w:pPr>
        <w:spacing w:line="360" w:lineRule="auto"/>
        <w:jc w:val="center"/>
        <w:rPr>
          <w:rFonts w:cs="Arial"/>
          <w:b/>
          <w:szCs w:val="24"/>
          <w:lang w:val="en-GB"/>
        </w:rPr>
      </w:pPr>
    </w:p>
    <w:p w14:paraId="7F44C789" w14:textId="77777777" w:rsidR="00465B6D" w:rsidRPr="00254ACA" w:rsidRDefault="00465B6D" w:rsidP="003C56C4">
      <w:pPr>
        <w:spacing w:line="360" w:lineRule="auto"/>
        <w:rPr>
          <w:rFonts w:cs="Arial"/>
          <w:b/>
          <w:szCs w:val="24"/>
          <w:lang w:val="en-GB"/>
        </w:rPr>
      </w:pPr>
    </w:p>
    <w:p w14:paraId="0CA7D24D" w14:textId="77777777" w:rsidR="00465B6D" w:rsidRPr="00254ACA" w:rsidRDefault="00465B6D" w:rsidP="003C56C4">
      <w:pPr>
        <w:spacing w:line="360" w:lineRule="auto"/>
        <w:jc w:val="center"/>
        <w:rPr>
          <w:rFonts w:cs="Arial"/>
          <w:b/>
          <w:szCs w:val="24"/>
          <w:lang w:val="en-GB"/>
        </w:rPr>
      </w:pPr>
    </w:p>
    <w:p w14:paraId="1D3B8D72" w14:textId="77777777" w:rsidR="00E54FB7" w:rsidRPr="001B196E" w:rsidRDefault="002B4967" w:rsidP="003C56C4">
      <w:pPr>
        <w:spacing w:line="360" w:lineRule="auto"/>
        <w:jc w:val="center"/>
        <w:rPr>
          <w:rFonts w:cs="Arial"/>
          <w:b/>
          <w:sz w:val="36"/>
          <w:szCs w:val="36"/>
          <w:lang w:val="en-GB"/>
        </w:rPr>
      </w:pPr>
      <w:r w:rsidRPr="001B196E">
        <w:rPr>
          <w:rFonts w:cs="Arial"/>
          <w:b/>
          <w:sz w:val="36"/>
          <w:szCs w:val="36"/>
          <w:lang w:val="en-GB"/>
        </w:rPr>
        <w:t>Knowledge and Information Management Skills for the Workplace BMSK5006</w:t>
      </w:r>
    </w:p>
    <w:p w14:paraId="10AE0E1B" w14:textId="603FCBFD" w:rsidR="00E54FB7" w:rsidRPr="001B196E" w:rsidRDefault="00E54FB7" w:rsidP="003C56C4">
      <w:pPr>
        <w:spacing w:line="360" w:lineRule="auto"/>
        <w:jc w:val="center"/>
        <w:rPr>
          <w:rFonts w:cs="Arial"/>
          <w:b/>
          <w:sz w:val="36"/>
          <w:szCs w:val="36"/>
          <w:lang w:val="en-GB"/>
        </w:rPr>
      </w:pPr>
      <w:r w:rsidRPr="001B196E">
        <w:rPr>
          <w:rFonts w:cs="Arial"/>
          <w:b/>
          <w:sz w:val="36"/>
          <w:szCs w:val="36"/>
          <w:lang w:val="en-GB"/>
        </w:rPr>
        <w:t>Task 1</w:t>
      </w:r>
      <w:r w:rsidR="005A2107">
        <w:rPr>
          <w:rFonts w:cs="Arial"/>
          <w:b/>
          <w:sz w:val="36"/>
          <w:szCs w:val="36"/>
          <w:lang w:val="en-GB"/>
        </w:rPr>
        <w:t xml:space="preserve"> &amp; 2</w:t>
      </w:r>
      <w:bookmarkStart w:id="0" w:name="_GoBack"/>
      <w:bookmarkEnd w:id="0"/>
    </w:p>
    <w:p w14:paraId="005FE46D" w14:textId="77777777" w:rsidR="00E54FB7" w:rsidRPr="001B196E" w:rsidRDefault="00E54FB7" w:rsidP="003C56C4">
      <w:pPr>
        <w:spacing w:line="360" w:lineRule="auto"/>
        <w:jc w:val="center"/>
        <w:rPr>
          <w:rFonts w:cs="Arial"/>
          <w:b/>
          <w:sz w:val="36"/>
          <w:szCs w:val="36"/>
          <w:lang w:val="en-GB"/>
        </w:rPr>
      </w:pPr>
    </w:p>
    <w:p w14:paraId="79CAC910" w14:textId="77777777" w:rsidR="00E54FB7" w:rsidRPr="001B196E" w:rsidRDefault="00E54FB7" w:rsidP="003C56C4">
      <w:pPr>
        <w:spacing w:line="360" w:lineRule="auto"/>
        <w:jc w:val="center"/>
        <w:rPr>
          <w:rFonts w:cs="Arial"/>
          <w:b/>
          <w:sz w:val="36"/>
          <w:szCs w:val="36"/>
          <w:lang w:val="en-GB"/>
        </w:rPr>
      </w:pPr>
      <w:r w:rsidRPr="001B196E">
        <w:rPr>
          <w:rFonts w:cs="Arial"/>
          <w:b/>
          <w:sz w:val="36"/>
          <w:szCs w:val="36"/>
          <w:lang w:val="en-GB"/>
        </w:rPr>
        <w:t>Syed Ismail Ali 1711128</w:t>
      </w:r>
    </w:p>
    <w:p w14:paraId="7390761A" w14:textId="77777777" w:rsidR="00E54FB7" w:rsidRPr="00254ACA" w:rsidRDefault="00E54FB7" w:rsidP="003C56C4">
      <w:pPr>
        <w:spacing w:line="360" w:lineRule="auto"/>
        <w:jc w:val="center"/>
        <w:rPr>
          <w:rFonts w:cs="Arial"/>
          <w:b/>
          <w:szCs w:val="24"/>
          <w:lang w:val="en-GB"/>
        </w:rPr>
      </w:pPr>
    </w:p>
    <w:p w14:paraId="080FC573" w14:textId="77777777" w:rsidR="00A04690" w:rsidRPr="00254ACA" w:rsidRDefault="00E54FB7" w:rsidP="003C56C4">
      <w:pPr>
        <w:spacing w:line="360" w:lineRule="auto"/>
        <w:jc w:val="center"/>
        <w:rPr>
          <w:rFonts w:cs="Arial"/>
          <w:b/>
          <w:szCs w:val="24"/>
          <w:lang w:val="en-GB"/>
        </w:rPr>
      </w:pPr>
      <w:r w:rsidRPr="00254ACA">
        <w:rPr>
          <w:rFonts w:cs="Arial"/>
          <w:b/>
          <w:szCs w:val="24"/>
          <w:lang w:val="en-GB"/>
        </w:rPr>
        <w:t>Tutor: MD Nazmul Hasan</w:t>
      </w:r>
    </w:p>
    <w:p w14:paraId="62A8A729" w14:textId="39668033" w:rsidR="00D069ED" w:rsidRPr="00AF6065" w:rsidRDefault="00A04690" w:rsidP="00AF6065">
      <w:pPr>
        <w:spacing w:line="360" w:lineRule="auto"/>
        <w:jc w:val="center"/>
        <w:rPr>
          <w:rFonts w:cs="Arial"/>
          <w:b/>
          <w:szCs w:val="24"/>
          <w:lang w:val="en-GB"/>
        </w:rPr>
      </w:pPr>
      <w:r w:rsidRPr="00254ACA">
        <w:rPr>
          <w:rFonts w:cs="Arial"/>
          <w:noProof/>
          <w:szCs w:val="24"/>
        </w:rPr>
        <w:drawing>
          <wp:inline distT="0" distB="0" distL="0" distR="0" wp14:anchorId="72095845" wp14:editId="6B8C4B12">
            <wp:extent cx="4290060" cy="2869192"/>
            <wp:effectExtent l="0" t="0" r="0" b="762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1278" cy="2883382"/>
                    </a:xfrm>
                    <a:prstGeom prst="rect">
                      <a:avLst/>
                    </a:prstGeom>
                    <a:noFill/>
                    <a:ln>
                      <a:noFill/>
                    </a:ln>
                  </pic:spPr>
                </pic:pic>
              </a:graphicData>
            </a:graphic>
          </wp:inline>
        </w:drawing>
      </w:r>
      <w:r w:rsidR="00CB597C" w:rsidRPr="00254ACA">
        <w:rPr>
          <w:rFonts w:cs="Arial"/>
          <w:b/>
          <w:szCs w:val="24"/>
          <w:lang w:val="en-GB"/>
        </w:rPr>
        <w:br w:type="page"/>
      </w:r>
    </w:p>
    <w:p w14:paraId="7B21AADB" w14:textId="081B4EC0" w:rsidR="002B6F1C" w:rsidRPr="00F738D6" w:rsidRDefault="00CB597C" w:rsidP="008428E1">
      <w:pPr>
        <w:pStyle w:val="Heading2"/>
        <w:numPr>
          <w:ilvl w:val="0"/>
          <w:numId w:val="4"/>
        </w:numPr>
        <w:spacing w:line="360" w:lineRule="auto"/>
        <w:rPr>
          <w:rFonts w:cs="Arial"/>
          <w:sz w:val="22"/>
          <w:szCs w:val="22"/>
          <w:lang w:val="en-GB"/>
        </w:rPr>
      </w:pPr>
      <w:bookmarkStart w:id="1" w:name="_Toc21973524"/>
      <w:r w:rsidRPr="00F738D6">
        <w:rPr>
          <w:rFonts w:cs="Arial"/>
          <w:sz w:val="22"/>
          <w:szCs w:val="22"/>
          <w:lang w:val="en-GB"/>
        </w:rPr>
        <w:lastRenderedPageBreak/>
        <w:t>Explain why the same set of data can be considered as useful information by some and useless data by others</w:t>
      </w:r>
      <w:bookmarkEnd w:id="1"/>
      <w:r w:rsidR="00F738D6">
        <w:rPr>
          <w:rFonts w:cs="Arial"/>
          <w:sz w:val="22"/>
          <w:szCs w:val="22"/>
          <w:lang w:val="en-GB"/>
        </w:rPr>
        <w:t xml:space="preserve">. </w:t>
      </w:r>
    </w:p>
    <w:p w14:paraId="55A48107" w14:textId="77777777" w:rsidR="00D35F19" w:rsidRPr="00F738D6" w:rsidRDefault="00353985" w:rsidP="003C56C4">
      <w:pPr>
        <w:spacing w:line="360" w:lineRule="auto"/>
        <w:jc w:val="both"/>
        <w:rPr>
          <w:rFonts w:cs="Arial"/>
          <w:sz w:val="22"/>
          <w:lang w:val="en-GB"/>
        </w:rPr>
      </w:pPr>
      <w:r w:rsidRPr="00F738D6">
        <w:rPr>
          <w:rFonts w:cs="Arial"/>
          <w:sz w:val="22"/>
          <w:lang w:val="en-GB"/>
        </w:rPr>
        <w:t>Various individuals through their own experiences or educations acquire different types of data</w:t>
      </w:r>
      <w:r w:rsidR="00D35F19" w:rsidRPr="00F738D6">
        <w:rPr>
          <w:rFonts w:cs="Arial"/>
          <w:sz w:val="22"/>
          <w:lang w:val="en-GB"/>
        </w:rPr>
        <w:t xml:space="preserve">. This data </w:t>
      </w:r>
      <w:r w:rsidR="008A38D5" w:rsidRPr="00F738D6">
        <w:rPr>
          <w:rFonts w:cs="Arial"/>
          <w:sz w:val="22"/>
          <w:lang w:val="en-GB"/>
        </w:rPr>
        <w:t>influences</w:t>
      </w:r>
      <w:r w:rsidR="00D35F19" w:rsidRPr="00F738D6">
        <w:rPr>
          <w:rFonts w:cs="Arial"/>
          <w:sz w:val="22"/>
          <w:lang w:val="en-GB"/>
        </w:rPr>
        <w:t xml:space="preserve"> their activities and actions in the environment. However, the importance of the </w:t>
      </w:r>
      <w:r w:rsidR="008A38D5" w:rsidRPr="00F738D6">
        <w:rPr>
          <w:rFonts w:cs="Arial"/>
          <w:sz w:val="22"/>
          <w:lang w:val="en-GB"/>
        </w:rPr>
        <w:t>data</w:t>
      </w:r>
      <w:r w:rsidR="00D35F19" w:rsidRPr="00F738D6">
        <w:rPr>
          <w:rFonts w:cs="Arial"/>
          <w:sz w:val="22"/>
          <w:lang w:val="en-GB"/>
        </w:rPr>
        <w:t xml:space="preserve"> is ascertained through perspective of the individual. Therefore, it can </w:t>
      </w:r>
      <w:r w:rsidR="00D20053" w:rsidRPr="00F738D6">
        <w:rPr>
          <w:rFonts w:cs="Arial"/>
          <w:sz w:val="22"/>
          <w:lang w:val="en-GB"/>
        </w:rPr>
        <w:t>be</w:t>
      </w:r>
      <w:r w:rsidR="00D35F19" w:rsidRPr="00F738D6">
        <w:rPr>
          <w:rFonts w:cs="Arial"/>
          <w:sz w:val="22"/>
          <w:lang w:val="en-GB"/>
        </w:rPr>
        <w:t xml:space="preserve"> termed that the significance of the data is dependent on the individual</w:t>
      </w:r>
      <w:r w:rsidR="00B10726" w:rsidRPr="00F738D6">
        <w:rPr>
          <w:rFonts w:cs="Arial"/>
          <w:sz w:val="22"/>
          <w:lang w:val="en-GB"/>
        </w:rPr>
        <w:t xml:space="preserve"> (Robinson and Bawden, 2014)</w:t>
      </w:r>
      <w:r w:rsidR="00D35F19" w:rsidRPr="00F738D6">
        <w:rPr>
          <w:rFonts w:cs="Arial"/>
          <w:sz w:val="22"/>
          <w:lang w:val="en-GB"/>
        </w:rPr>
        <w:t>. For example, at workplace, th</w:t>
      </w:r>
      <w:r w:rsidR="00266B99" w:rsidRPr="00F738D6">
        <w:rPr>
          <w:rFonts w:cs="Arial"/>
          <w:sz w:val="22"/>
          <w:lang w:val="en-GB"/>
        </w:rPr>
        <w:t xml:space="preserve">e difference between leader and manager can be the most relevant scenario for conflict of data significance. In case of a leader, data related to employee </w:t>
      </w:r>
      <w:r w:rsidR="004A1D5D" w:rsidRPr="00F738D6">
        <w:rPr>
          <w:rFonts w:cs="Arial"/>
          <w:sz w:val="22"/>
          <w:lang w:val="en-GB"/>
        </w:rPr>
        <w:t>self-development</w:t>
      </w:r>
      <w:r w:rsidR="00266B99" w:rsidRPr="00F738D6">
        <w:rPr>
          <w:rFonts w:cs="Arial"/>
          <w:sz w:val="22"/>
          <w:lang w:val="en-GB"/>
        </w:rPr>
        <w:t xml:space="preserve"> will be important and essential. On the contrary, this data will be irrelevant to the manager to a major extent. The focus of the manager lies on acquiring data related to effective measures in procedures. Therefore, it can be concluded that the same set of data van be significant to one individual and not to the other</w:t>
      </w:r>
      <w:r w:rsidR="006F24DE" w:rsidRPr="00F738D6">
        <w:rPr>
          <w:rFonts w:cs="Arial"/>
          <w:sz w:val="22"/>
          <w:lang w:val="en-GB"/>
        </w:rPr>
        <w:t xml:space="preserve"> (Rowley and Hartley, 2017)</w:t>
      </w:r>
      <w:r w:rsidR="00266B99" w:rsidRPr="00F738D6">
        <w:rPr>
          <w:rFonts w:cs="Arial"/>
          <w:sz w:val="22"/>
          <w:lang w:val="en-GB"/>
        </w:rPr>
        <w:t xml:space="preserve">. </w:t>
      </w:r>
    </w:p>
    <w:p w14:paraId="5EFE7407" w14:textId="135F53B8" w:rsidR="00305833" w:rsidRDefault="00266B99" w:rsidP="00353985">
      <w:pPr>
        <w:spacing w:line="360" w:lineRule="auto"/>
        <w:jc w:val="both"/>
        <w:rPr>
          <w:rFonts w:cs="Arial"/>
          <w:sz w:val="22"/>
          <w:lang w:val="en-GB"/>
        </w:rPr>
      </w:pPr>
      <w:r w:rsidRPr="00F738D6">
        <w:rPr>
          <w:rFonts w:cs="Arial"/>
          <w:sz w:val="22"/>
          <w:lang w:val="en-GB"/>
        </w:rPr>
        <w:t>However, to acquire important information or data, an individual will require effective education or experience. Therefore, this data can be termed as knowledge acquired by the individual. The rationale for the same can be determined through two specific aspects. First, the experience earned by an individual enhances his or her familiarity with the same situation</w:t>
      </w:r>
      <w:r w:rsidR="006F24DE" w:rsidRPr="00F738D6">
        <w:rPr>
          <w:rFonts w:cs="Arial"/>
          <w:sz w:val="22"/>
          <w:lang w:val="en-GB"/>
        </w:rPr>
        <w:t xml:space="preserve"> (Becerra-Fernandez and Sabherwal, 2014)</w:t>
      </w:r>
      <w:r w:rsidRPr="00F738D6">
        <w:rPr>
          <w:rFonts w:cs="Arial"/>
          <w:sz w:val="22"/>
          <w:lang w:val="en-GB"/>
        </w:rPr>
        <w:t xml:space="preserve">. This </w:t>
      </w:r>
      <w:r w:rsidR="00D20053" w:rsidRPr="00F738D6">
        <w:rPr>
          <w:rFonts w:cs="Arial"/>
          <w:sz w:val="22"/>
          <w:lang w:val="en-GB"/>
        </w:rPr>
        <w:t>experience</w:t>
      </w:r>
      <w:r w:rsidRPr="00F738D6">
        <w:rPr>
          <w:rFonts w:cs="Arial"/>
          <w:sz w:val="22"/>
          <w:lang w:val="en-GB"/>
        </w:rPr>
        <w:t xml:space="preserve"> can be used by the individual in future growth.</w:t>
      </w:r>
      <w:r w:rsidR="008C1174" w:rsidRPr="00F738D6">
        <w:rPr>
          <w:rFonts w:cs="Arial"/>
          <w:sz w:val="22"/>
          <w:lang w:val="en-GB"/>
        </w:rPr>
        <w:t xml:space="preserve"> Second, this important information provides important facts and aspects of the situation or occurrence, which strengthens the quality of an individual’s learning through understanding. Therefore, this can be termed as available knowledge earned by an individual. On the other hand, from a larger perspective or view, knowledge is highly dependent on quality of the information or data as this influence the perspective of individual acquiring the same. On the contrary, the useful information cannot be directly termed as knowledge. Instead, the experience and learning gained from the information is the knowledge.</w:t>
      </w:r>
      <w:r w:rsidR="00305833" w:rsidRPr="00F738D6">
        <w:rPr>
          <w:rFonts w:cs="Arial"/>
          <w:sz w:val="22"/>
          <w:lang w:val="en-GB"/>
        </w:rPr>
        <w:t xml:space="preserve"> </w:t>
      </w:r>
    </w:p>
    <w:p w14:paraId="4B1B78A2" w14:textId="77EFC0EE" w:rsidR="00457FBA" w:rsidRDefault="00457FBA" w:rsidP="00353985">
      <w:pPr>
        <w:spacing w:line="360" w:lineRule="auto"/>
        <w:jc w:val="both"/>
        <w:rPr>
          <w:rFonts w:cs="Arial"/>
          <w:sz w:val="22"/>
          <w:lang w:val="en-GB"/>
        </w:rPr>
      </w:pPr>
    </w:p>
    <w:p w14:paraId="43C961BF" w14:textId="1FB7BCD2" w:rsidR="00457FBA" w:rsidRDefault="00457FBA" w:rsidP="00353985">
      <w:pPr>
        <w:spacing w:line="360" w:lineRule="auto"/>
        <w:jc w:val="both"/>
        <w:rPr>
          <w:rFonts w:cs="Arial"/>
          <w:sz w:val="22"/>
          <w:lang w:val="en-GB"/>
        </w:rPr>
      </w:pPr>
    </w:p>
    <w:p w14:paraId="66D3955C" w14:textId="5E15D8CA" w:rsidR="00457FBA" w:rsidRDefault="00457FBA" w:rsidP="00353985">
      <w:pPr>
        <w:spacing w:line="360" w:lineRule="auto"/>
        <w:jc w:val="both"/>
        <w:rPr>
          <w:rFonts w:cs="Arial"/>
          <w:sz w:val="22"/>
          <w:lang w:val="en-GB"/>
        </w:rPr>
      </w:pPr>
    </w:p>
    <w:p w14:paraId="072AAC95" w14:textId="0B2B7286" w:rsidR="00457FBA" w:rsidRDefault="00457FBA" w:rsidP="00353985">
      <w:pPr>
        <w:spacing w:line="360" w:lineRule="auto"/>
        <w:jc w:val="both"/>
        <w:rPr>
          <w:rFonts w:cs="Arial"/>
          <w:sz w:val="22"/>
          <w:lang w:val="en-GB"/>
        </w:rPr>
      </w:pPr>
    </w:p>
    <w:p w14:paraId="1CD54078" w14:textId="77777777" w:rsidR="00457FBA" w:rsidRPr="00F738D6" w:rsidRDefault="00457FBA" w:rsidP="00353985">
      <w:pPr>
        <w:spacing w:line="360" w:lineRule="auto"/>
        <w:jc w:val="both"/>
        <w:rPr>
          <w:rFonts w:cs="Arial"/>
          <w:sz w:val="22"/>
          <w:lang w:val="en-GB"/>
        </w:rPr>
      </w:pPr>
    </w:p>
    <w:p w14:paraId="71DFFF2E" w14:textId="77777777" w:rsidR="00D816C5" w:rsidRPr="00F738D6" w:rsidRDefault="00353985" w:rsidP="00353985">
      <w:pPr>
        <w:spacing w:line="360" w:lineRule="auto"/>
        <w:jc w:val="both"/>
        <w:rPr>
          <w:rFonts w:cs="Arial"/>
          <w:sz w:val="22"/>
          <w:lang w:val="en-GB"/>
        </w:rPr>
      </w:pPr>
      <w:r w:rsidRPr="00F738D6">
        <w:rPr>
          <w:rFonts w:cs="Arial"/>
          <w:sz w:val="22"/>
          <w:lang w:val="en-GB"/>
        </w:rPr>
        <w:lastRenderedPageBreak/>
        <w:t xml:space="preserve">The data is rigid in its form and further, can be termed as highly transparent in nature. Moreover, the source of the data is not fixed in all the segments. Therefore, the individual perception towards the data received is highly dependent on the nature of the source and further, is influenced by the same. This helps the individual to earn higher knowledge about the same. However, difference in source will lead to same data with different perception among individuals. This can be explained through proper evaluation of the examples and real life scenarios. In this case, there is a high chance that two individuals will have different idea when they are standing at a verge of two roads. The reason is influenced by their separate needs and motives. On the other hand, it can be termed that </w:t>
      </w:r>
      <w:r w:rsidR="00D816C5" w:rsidRPr="00F738D6">
        <w:rPr>
          <w:rFonts w:cs="Arial"/>
          <w:sz w:val="22"/>
          <w:lang w:val="en-GB"/>
        </w:rPr>
        <w:t>between</w:t>
      </w:r>
      <w:r w:rsidRPr="00F738D6">
        <w:rPr>
          <w:rFonts w:cs="Arial"/>
          <w:sz w:val="22"/>
          <w:lang w:val="en-GB"/>
        </w:rPr>
        <w:t xml:space="preserve"> the two roads, one may observe the direction and choose the suitable road and the other will select the same based on the quality of the same. </w:t>
      </w:r>
    </w:p>
    <w:p w14:paraId="7ED1F33C" w14:textId="6CE869A4" w:rsidR="00457FBA" w:rsidRDefault="00D816C5" w:rsidP="00353985">
      <w:pPr>
        <w:spacing w:line="360" w:lineRule="auto"/>
        <w:jc w:val="both"/>
        <w:rPr>
          <w:rFonts w:cs="Arial"/>
          <w:sz w:val="22"/>
          <w:lang w:val="en-GB"/>
        </w:rPr>
      </w:pPr>
      <w:r w:rsidRPr="00F738D6">
        <w:rPr>
          <w:rFonts w:cs="Arial"/>
          <w:sz w:val="22"/>
          <w:lang w:val="en-GB"/>
        </w:rPr>
        <w:t>Another significant example of the same can be ascertained through demands of two individual to acquire a set of books from a library. In case of the first individual, the data received by the same will be the specific colour books and the other may observe the size of the books. It can be ascertained that these two individuals have acquired different set of data from the environment. The perspective of both the individual and specific requirement of the same affects this. Therefore, it can be ascertained that a same set of data, which is in this case the sets off books, will have different meanings among different individuals.</w:t>
      </w:r>
      <w:r w:rsidR="00457FBA">
        <w:rPr>
          <w:rFonts w:cs="Arial"/>
          <w:sz w:val="22"/>
          <w:lang w:val="en-GB"/>
        </w:rPr>
        <w:t xml:space="preserve"> </w:t>
      </w:r>
    </w:p>
    <w:p w14:paraId="2B29B7BC" w14:textId="7A7A6436" w:rsidR="00457FBA" w:rsidRDefault="00457FBA" w:rsidP="00353985">
      <w:pPr>
        <w:spacing w:line="360" w:lineRule="auto"/>
        <w:jc w:val="both"/>
        <w:rPr>
          <w:rFonts w:cs="Arial"/>
          <w:sz w:val="22"/>
          <w:lang w:val="en-GB"/>
        </w:rPr>
      </w:pPr>
    </w:p>
    <w:p w14:paraId="44635F4E" w14:textId="67A814D6" w:rsidR="00457FBA" w:rsidRDefault="00457FBA" w:rsidP="00353985">
      <w:pPr>
        <w:spacing w:line="360" w:lineRule="auto"/>
        <w:jc w:val="both"/>
        <w:rPr>
          <w:rFonts w:cs="Arial"/>
          <w:sz w:val="22"/>
          <w:lang w:val="en-GB"/>
        </w:rPr>
      </w:pPr>
    </w:p>
    <w:p w14:paraId="36345486" w14:textId="3824057A" w:rsidR="00457FBA" w:rsidRDefault="00457FBA" w:rsidP="00353985">
      <w:pPr>
        <w:spacing w:line="360" w:lineRule="auto"/>
        <w:jc w:val="both"/>
        <w:rPr>
          <w:rFonts w:cs="Arial"/>
          <w:sz w:val="22"/>
          <w:lang w:val="en-GB"/>
        </w:rPr>
      </w:pPr>
    </w:p>
    <w:p w14:paraId="58F2DB42" w14:textId="1B9712DF" w:rsidR="00457FBA" w:rsidRDefault="00457FBA" w:rsidP="00353985">
      <w:pPr>
        <w:spacing w:line="360" w:lineRule="auto"/>
        <w:jc w:val="both"/>
        <w:rPr>
          <w:rFonts w:cs="Arial"/>
          <w:sz w:val="22"/>
          <w:lang w:val="en-GB"/>
        </w:rPr>
      </w:pPr>
    </w:p>
    <w:p w14:paraId="0DBBB335" w14:textId="4920FB09" w:rsidR="00457FBA" w:rsidRDefault="00457FBA" w:rsidP="00353985">
      <w:pPr>
        <w:spacing w:line="360" w:lineRule="auto"/>
        <w:jc w:val="both"/>
        <w:rPr>
          <w:rFonts w:cs="Arial"/>
          <w:sz w:val="22"/>
          <w:lang w:val="en-GB"/>
        </w:rPr>
      </w:pPr>
    </w:p>
    <w:p w14:paraId="114B7585" w14:textId="14952AAB" w:rsidR="00457FBA" w:rsidRDefault="00457FBA" w:rsidP="00353985">
      <w:pPr>
        <w:spacing w:line="360" w:lineRule="auto"/>
        <w:jc w:val="both"/>
        <w:rPr>
          <w:rFonts w:cs="Arial"/>
          <w:sz w:val="22"/>
          <w:lang w:val="en-GB"/>
        </w:rPr>
      </w:pPr>
    </w:p>
    <w:p w14:paraId="39929021" w14:textId="0341D0CA" w:rsidR="00457FBA" w:rsidRDefault="00457FBA" w:rsidP="00353985">
      <w:pPr>
        <w:spacing w:line="360" w:lineRule="auto"/>
        <w:jc w:val="both"/>
        <w:rPr>
          <w:rFonts w:cs="Arial"/>
          <w:sz w:val="22"/>
          <w:lang w:val="en-GB"/>
        </w:rPr>
      </w:pPr>
    </w:p>
    <w:p w14:paraId="0EF395AD" w14:textId="389AD2DE" w:rsidR="00457FBA" w:rsidRDefault="00457FBA" w:rsidP="00353985">
      <w:pPr>
        <w:spacing w:line="360" w:lineRule="auto"/>
        <w:jc w:val="both"/>
        <w:rPr>
          <w:rFonts w:cs="Arial"/>
          <w:sz w:val="22"/>
          <w:lang w:val="en-GB"/>
        </w:rPr>
      </w:pPr>
    </w:p>
    <w:p w14:paraId="269866FE" w14:textId="61D9A9FC" w:rsidR="00457FBA" w:rsidRDefault="00457FBA" w:rsidP="00353985">
      <w:pPr>
        <w:spacing w:line="360" w:lineRule="auto"/>
        <w:jc w:val="both"/>
        <w:rPr>
          <w:rFonts w:cs="Arial"/>
          <w:sz w:val="22"/>
          <w:lang w:val="en-GB"/>
        </w:rPr>
      </w:pPr>
    </w:p>
    <w:p w14:paraId="765B145E" w14:textId="77777777" w:rsidR="00457FBA" w:rsidRPr="00F738D6" w:rsidRDefault="00457FBA" w:rsidP="00353985">
      <w:pPr>
        <w:spacing w:line="360" w:lineRule="auto"/>
        <w:jc w:val="both"/>
        <w:rPr>
          <w:rFonts w:cs="Arial"/>
          <w:sz w:val="22"/>
          <w:lang w:val="en-GB"/>
        </w:rPr>
      </w:pPr>
    </w:p>
    <w:p w14:paraId="6F3E63EC" w14:textId="55FE31A3" w:rsidR="00CB597C" w:rsidRPr="00F738D6" w:rsidRDefault="00CB597C" w:rsidP="008428E1">
      <w:pPr>
        <w:pStyle w:val="Heading2"/>
        <w:numPr>
          <w:ilvl w:val="0"/>
          <w:numId w:val="4"/>
        </w:numPr>
        <w:spacing w:line="360" w:lineRule="auto"/>
        <w:rPr>
          <w:rFonts w:cs="Arial"/>
          <w:sz w:val="22"/>
          <w:szCs w:val="22"/>
          <w:lang w:val="en-GB"/>
        </w:rPr>
      </w:pPr>
      <w:bookmarkStart w:id="2" w:name="_Toc21973525"/>
      <w:r w:rsidRPr="00F738D6">
        <w:rPr>
          <w:rFonts w:cs="Arial"/>
          <w:sz w:val="22"/>
          <w:szCs w:val="22"/>
          <w:lang w:val="en-GB"/>
        </w:rPr>
        <w:lastRenderedPageBreak/>
        <w:t>Describe the ways in which “knowledge” differs from “data” and “information.” Justify your answer with a relevant diagram.</w:t>
      </w:r>
      <w:bookmarkEnd w:id="2"/>
    </w:p>
    <w:p w14:paraId="478C5529" w14:textId="77777777" w:rsidR="00005A7B" w:rsidRPr="00F738D6" w:rsidRDefault="008C1174" w:rsidP="003C56C4">
      <w:pPr>
        <w:pStyle w:val="Default"/>
        <w:spacing w:line="360" w:lineRule="auto"/>
        <w:jc w:val="both"/>
        <w:rPr>
          <w:color w:val="auto"/>
          <w:sz w:val="22"/>
          <w:szCs w:val="22"/>
          <w:lang w:val="en-GB"/>
        </w:rPr>
      </w:pPr>
      <w:r w:rsidRPr="00F738D6">
        <w:rPr>
          <w:color w:val="auto"/>
          <w:sz w:val="22"/>
          <w:szCs w:val="22"/>
          <w:lang w:val="en-GB"/>
        </w:rPr>
        <w:t xml:space="preserve">Knowledge, data, and information play a significant role in </w:t>
      </w:r>
      <w:r w:rsidR="008A38D5" w:rsidRPr="00F738D6">
        <w:rPr>
          <w:color w:val="auto"/>
          <w:sz w:val="22"/>
          <w:szCs w:val="22"/>
          <w:lang w:val="en-GB"/>
        </w:rPr>
        <w:t>self-development</w:t>
      </w:r>
      <w:r w:rsidRPr="00F738D6">
        <w:rPr>
          <w:color w:val="auto"/>
          <w:sz w:val="22"/>
          <w:szCs w:val="22"/>
          <w:lang w:val="en-GB"/>
        </w:rPr>
        <w:t xml:space="preserve"> of individual and influence highly the judgement quality and perspective of the person. These aspects are highly interlinked to each other and are highly dependent</w:t>
      </w:r>
      <w:r w:rsidR="006F24DE" w:rsidRPr="00F738D6">
        <w:rPr>
          <w:color w:val="auto"/>
          <w:sz w:val="22"/>
          <w:szCs w:val="22"/>
          <w:lang w:val="en-GB"/>
        </w:rPr>
        <w:t xml:space="preserve"> (Becerra-Fernandez and Sabherwal, 2014)</w:t>
      </w:r>
      <w:r w:rsidRPr="00F738D6">
        <w:rPr>
          <w:color w:val="auto"/>
          <w:sz w:val="22"/>
          <w:szCs w:val="22"/>
          <w:lang w:val="en-GB"/>
        </w:rPr>
        <w:t>. However, these three factors differ in terms of its approach and sources. Data can be termed as the gathering or acquisition</w:t>
      </w:r>
      <w:r w:rsidR="007858F0" w:rsidRPr="00F738D6">
        <w:rPr>
          <w:color w:val="auto"/>
          <w:sz w:val="22"/>
          <w:szCs w:val="22"/>
          <w:lang w:val="en-GB"/>
        </w:rPr>
        <w:t xml:space="preserve"> of all materials from the environment in an unorganised manner. The major feature of the data is its absence of a fixed source and this can generate from anywhere in the surrounding. Further, this does not have any proper streamlining or shape</w:t>
      </w:r>
      <w:r w:rsidR="006F24DE" w:rsidRPr="00F738D6">
        <w:rPr>
          <w:color w:val="auto"/>
          <w:sz w:val="22"/>
          <w:szCs w:val="22"/>
          <w:lang w:val="en-GB"/>
        </w:rPr>
        <w:t xml:space="preserve"> (Hislop iet al., 2018)</w:t>
      </w:r>
      <w:r w:rsidR="007858F0" w:rsidRPr="00F738D6">
        <w:rPr>
          <w:color w:val="auto"/>
          <w:sz w:val="22"/>
          <w:szCs w:val="22"/>
          <w:lang w:val="en-GB"/>
        </w:rPr>
        <w:t xml:space="preserve">. The significance of the data can be ascertained through its uniqueness and vivid forms. </w:t>
      </w:r>
      <w:r w:rsidR="00005A7B" w:rsidRPr="00F738D6">
        <w:rPr>
          <w:noProof/>
          <w:color w:val="auto"/>
          <w:sz w:val="22"/>
          <w:szCs w:val="22"/>
        </w:rPr>
        <w:drawing>
          <wp:inline distT="0" distB="0" distL="0" distR="0" wp14:anchorId="0028E30F" wp14:editId="3B9B711E">
            <wp:extent cx="5943600" cy="2055699"/>
            <wp:effectExtent l="38100" t="57150" r="114300" b="96951"/>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20556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ABEC9E" w14:textId="77777777" w:rsidR="00B10726" w:rsidRPr="00F738D6" w:rsidRDefault="00B10726" w:rsidP="003C56C4">
      <w:pPr>
        <w:pStyle w:val="Heading3"/>
        <w:spacing w:line="360" w:lineRule="auto"/>
        <w:rPr>
          <w:rFonts w:cs="Arial"/>
          <w:sz w:val="22"/>
          <w:lang w:val="en-GB"/>
        </w:rPr>
      </w:pPr>
      <w:bookmarkStart w:id="3" w:name="_Toc21973526"/>
      <w:r w:rsidRPr="00F738D6">
        <w:rPr>
          <w:rFonts w:cs="Arial"/>
          <w:sz w:val="22"/>
          <w:lang w:val="en-GB"/>
        </w:rPr>
        <w:t>Figure 1: Difference between data, information, and knowledge</w:t>
      </w:r>
      <w:bookmarkEnd w:id="3"/>
    </w:p>
    <w:p w14:paraId="77A16AB9" w14:textId="77777777" w:rsidR="00B10726" w:rsidRPr="00F738D6" w:rsidRDefault="00B10726" w:rsidP="003C56C4">
      <w:pPr>
        <w:pStyle w:val="Default"/>
        <w:spacing w:line="360" w:lineRule="auto"/>
        <w:jc w:val="both"/>
        <w:rPr>
          <w:color w:val="auto"/>
          <w:sz w:val="22"/>
          <w:szCs w:val="22"/>
          <w:lang w:val="en-GB"/>
        </w:rPr>
      </w:pPr>
      <w:r w:rsidRPr="00F738D6">
        <w:rPr>
          <w:color w:val="auto"/>
          <w:sz w:val="22"/>
          <w:szCs w:val="22"/>
          <w:lang w:val="en-GB"/>
        </w:rPr>
        <w:t>(Source:</w:t>
      </w:r>
      <w:r w:rsidR="006F24DE" w:rsidRPr="00F738D6">
        <w:rPr>
          <w:color w:val="auto"/>
          <w:sz w:val="22"/>
          <w:szCs w:val="22"/>
          <w:lang w:val="en-GB"/>
        </w:rPr>
        <w:t xml:space="preserve"> De Mauro </w:t>
      </w:r>
      <w:r w:rsidR="006F24DE" w:rsidRPr="00F738D6">
        <w:rPr>
          <w:i/>
          <w:color w:val="auto"/>
          <w:sz w:val="22"/>
          <w:szCs w:val="22"/>
          <w:lang w:val="en-GB"/>
        </w:rPr>
        <w:t>et al.</w:t>
      </w:r>
      <w:r w:rsidR="006F24DE" w:rsidRPr="00F738D6">
        <w:rPr>
          <w:color w:val="auto"/>
          <w:sz w:val="22"/>
          <w:szCs w:val="22"/>
          <w:lang w:val="en-GB"/>
        </w:rPr>
        <w:t>, 2016</w:t>
      </w:r>
      <w:r w:rsidRPr="00F738D6">
        <w:rPr>
          <w:color w:val="auto"/>
          <w:sz w:val="22"/>
          <w:szCs w:val="22"/>
          <w:lang w:val="en-GB"/>
        </w:rPr>
        <w:t>)</w:t>
      </w:r>
    </w:p>
    <w:p w14:paraId="068828D5" w14:textId="60875076" w:rsidR="00C962E0" w:rsidRPr="00F738D6" w:rsidRDefault="007858F0" w:rsidP="003C56C4">
      <w:pPr>
        <w:pStyle w:val="Default"/>
        <w:spacing w:line="360" w:lineRule="auto"/>
        <w:jc w:val="both"/>
        <w:rPr>
          <w:color w:val="auto"/>
          <w:sz w:val="22"/>
          <w:szCs w:val="22"/>
          <w:lang w:val="en-GB"/>
        </w:rPr>
      </w:pPr>
      <w:r w:rsidRPr="00F738D6">
        <w:rPr>
          <w:color w:val="auto"/>
          <w:sz w:val="22"/>
          <w:szCs w:val="22"/>
          <w:lang w:val="en-GB"/>
        </w:rPr>
        <w:t>On the contrary, information is the set or bunch of values added to the acquired materials in form of data. Proper grouping and conversion procedures take place to change these non-sequence data into meaningful information. Therefore, it can be termed that condensed data in the primary and sole element of a</w:t>
      </w:r>
      <w:r w:rsidR="00DA30AE" w:rsidRPr="00F738D6">
        <w:rPr>
          <w:color w:val="auto"/>
          <w:sz w:val="22"/>
          <w:szCs w:val="22"/>
          <w:lang w:val="en-GB"/>
        </w:rPr>
        <w:t>n</w:t>
      </w:r>
      <w:r w:rsidRPr="00F738D6">
        <w:rPr>
          <w:color w:val="auto"/>
          <w:sz w:val="22"/>
          <w:szCs w:val="22"/>
          <w:lang w:val="en-GB"/>
        </w:rPr>
        <w:t xml:space="preserve"> information. The information lacks uniqueness and can have similarity with one another</w:t>
      </w:r>
      <w:r w:rsidR="006F24DE" w:rsidRPr="00F738D6">
        <w:rPr>
          <w:color w:val="auto"/>
          <w:sz w:val="22"/>
          <w:szCs w:val="22"/>
          <w:lang w:val="en-GB"/>
        </w:rPr>
        <w:t xml:space="preserve"> (Omotayo, 2015)</w:t>
      </w:r>
      <w:r w:rsidRPr="00F738D6">
        <w:rPr>
          <w:color w:val="auto"/>
          <w:sz w:val="22"/>
          <w:szCs w:val="22"/>
          <w:lang w:val="en-GB"/>
        </w:rPr>
        <w:t>.</w:t>
      </w:r>
      <w:r w:rsidR="00305833" w:rsidRPr="00F738D6">
        <w:rPr>
          <w:color w:val="auto"/>
          <w:sz w:val="22"/>
          <w:szCs w:val="22"/>
          <w:lang w:val="en-GB"/>
        </w:rPr>
        <w:t xml:space="preserve"> </w:t>
      </w:r>
      <w:r w:rsidR="00DA30AE" w:rsidRPr="00F738D6">
        <w:rPr>
          <w:color w:val="auto"/>
          <w:sz w:val="22"/>
          <w:szCs w:val="22"/>
          <w:lang w:val="en-GB"/>
        </w:rPr>
        <w:t xml:space="preserve">On the other hand, knowledge can be termed as the learning gained by an individual by virtue of this information. The quality and standard of the information determines the quality of understanding. </w:t>
      </w:r>
      <w:r w:rsidR="00284A1D" w:rsidRPr="00F738D6">
        <w:rPr>
          <w:color w:val="auto"/>
          <w:sz w:val="22"/>
          <w:szCs w:val="22"/>
          <w:lang w:val="en-GB"/>
        </w:rPr>
        <w:t>Functional</w:t>
      </w:r>
      <w:r w:rsidR="00DA30AE" w:rsidRPr="00F738D6">
        <w:rPr>
          <w:color w:val="auto"/>
          <w:sz w:val="22"/>
          <w:szCs w:val="22"/>
          <w:lang w:val="en-GB"/>
        </w:rPr>
        <w:t xml:space="preserve"> information in </w:t>
      </w:r>
      <w:r w:rsidR="000F120E" w:rsidRPr="00F738D6">
        <w:rPr>
          <w:color w:val="auto"/>
          <w:sz w:val="22"/>
          <w:szCs w:val="22"/>
          <w:lang w:val="en-GB"/>
        </w:rPr>
        <w:t>a situation</w:t>
      </w:r>
      <w:r w:rsidR="00DA30AE" w:rsidRPr="00F738D6">
        <w:rPr>
          <w:color w:val="auto"/>
          <w:sz w:val="22"/>
          <w:szCs w:val="22"/>
          <w:lang w:val="en-GB"/>
        </w:rPr>
        <w:t xml:space="preserve"> leads to generation of experience, which is enhanced to higher contextualisation of </w:t>
      </w:r>
      <w:r w:rsidR="00284A1D" w:rsidRPr="00F738D6">
        <w:rPr>
          <w:color w:val="auto"/>
          <w:sz w:val="22"/>
          <w:szCs w:val="22"/>
          <w:lang w:val="en-GB"/>
        </w:rPr>
        <w:t>materials and meaningful procedures</w:t>
      </w:r>
      <w:r w:rsidR="006F24DE" w:rsidRPr="00F738D6">
        <w:rPr>
          <w:color w:val="auto"/>
          <w:sz w:val="22"/>
          <w:szCs w:val="22"/>
          <w:lang w:val="en-GB"/>
        </w:rPr>
        <w:t xml:space="preserve"> (Hazen </w:t>
      </w:r>
      <w:r w:rsidR="006F24DE" w:rsidRPr="00F738D6">
        <w:rPr>
          <w:i/>
          <w:color w:val="auto"/>
          <w:sz w:val="22"/>
          <w:szCs w:val="22"/>
          <w:lang w:val="en-GB"/>
        </w:rPr>
        <w:t>et al.</w:t>
      </w:r>
      <w:r w:rsidR="006F24DE" w:rsidRPr="00F738D6">
        <w:rPr>
          <w:color w:val="auto"/>
          <w:sz w:val="22"/>
          <w:szCs w:val="22"/>
          <w:lang w:val="en-GB"/>
        </w:rPr>
        <w:t>, 2014)</w:t>
      </w:r>
      <w:r w:rsidR="00284A1D" w:rsidRPr="00F738D6">
        <w:rPr>
          <w:color w:val="auto"/>
          <w:sz w:val="22"/>
          <w:szCs w:val="22"/>
          <w:lang w:val="en-GB"/>
        </w:rPr>
        <w:t>.</w:t>
      </w:r>
    </w:p>
    <w:p w14:paraId="37CDD2DD" w14:textId="77777777" w:rsidR="00457FBA" w:rsidRDefault="00457FBA" w:rsidP="003C56C4">
      <w:pPr>
        <w:pStyle w:val="Default"/>
        <w:spacing w:line="360" w:lineRule="auto"/>
        <w:jc w:val="both"/>
        <w:rPr>
          <w:color w:val="auto"/>
          <w:sz w:val="22"/>
          <w:szCs w:val="22"/>
          <w:lang w:val="en-GB"/>
        </w:rPr>
      </w:pPr>
    </w:p>
    <w:p w14:paraId="3ECE6798" w14:textId="77777777" w:rsidR="00457FBA" w:rsidRDefault="00457FBA" w:rsidP="003C56C4">
      <w:pPr>
        <w:pStyle w:val="Default"/>
        <w:spacing w:line="360" w:lineRule="auto"/>
        <w:jc w:val="both"/>
        <w:rPr>
          <w:color w:val="auto"/>
          <w:sz w:val="22"/>
          <w:szCs w:val="22"/>
          <w:lang w:val="en-GB"/>
        </w:rPr>
      </w:pPr>
    </w:p>
    <w:p w14:paraId="30931CF7" w14:textId="6E1F38AE" w:rsidR="002745CF" w:rsidRPr="00F738D6" w:rsidRDefault="00284A1D" w:rsidP="003C56C4">
      <w:pPr>
        <w:pStyle w:val="Default"/>
        <w:spacing w:line="360" w:lineRule="auto"/>
        <w:jc w:val="both"/>
        <w:rPr>
          <w:color w:val="auto"/>
          <w:sz w:val="22"/>
          <w:szCs w:val="22"/>
          <w:lang w:val="en-GB"/>
        </w:rPr>
      </w:pPr>
      <w:r w:rsidRPr="00F738D6">
        <w:rPr>
          <w:color w:val="auto"/>
          <w:sz w:val="22"/>
          <w:szCs w:val="22"/>
          <w:lang w:val="en-GB"/>
        </w:rPr>
        <w:lastRenderedPageBreak/>
        <w:t xml:space="preserve">Therefore, it can be ascertained that data is the most initial stage of human learning and understanding followed by information and knowledge.   </w:t>
      </w:r>
      <w:r w:rsidR="002745CF" w:rsidRPr="00F738D6">
        <w:rPr>
          <w:color w:val="auto"/>
          <w:sz w:val="22"/>
          <w:szCs w:val="22"/>
          <w:lang w:val="en-GB"/>
        </w:rPr>
        <w:t>Moreover, the basic difference between information, knowledge, and data is the presence of a record for the first two aspects</w:t>
      </w:r>
      <w:r w:rsidR="000F120E" w:rsidRPr="00F738D6">
        <w:rPr>
          <w:color w:val="auto"/>
          <w:sz w:val="22"/>
          <w:szCs w:val="22"/>
          <w:lang w:val="en-GB"/>
        </w:rPr>
        <w:t xml:space="preserve">. </w:t>
      </w:r>
      <w:r w:rsidR="002745CF" w:rsidRPr="00F738D6">
        <w:rPr>
          <w:color w:val="auto"/>
          <w:sz w:val="22"/>
          <w:szCs w:val="22"/>
          <w:lang w:val="en-GB"/>
        </w:rPr>
        <w:t xml:space="preserve">Therefore, it can be stated that an individual might not </w:t>
      </w:r>
      <w:r w:rsidR="00FB6967" w:rsidRPr="00F738D6">
        <w:rPr>
          <w:color w:val="auto"/>
          <w:sz w:val="22"/>
          <w:szCs w:val="22"/>
          <w:lang w:val="en-GB"/>
        </w:rPr>
        <w:t>lose</w:t>
      </w:r>
      <w:r w:rsidR="002745CF" w:rsidRPr="00F738D6">
        <w:rPr>
          <w:color w:val="auto"/>
          <w:sz w:val="22"/>
          <w:szCs w:val="22"/>
          <w:lang w:val="en-GB"/>
        </w:rPr>
        <w:t xml:space="preserve"> a specific information and knowledge once acquired by him. </w:t>
      </w:r>
      <w:r w:rsidR="00FB6967" w:rsidRPr="00F738D6">
        <w:rPr>
          <w:color w:val="auto"/>
          <w:sz w:val="22"/>
          <w:szCs w:val="22"/>
          <w:lang w:val="en-GB"/>
        </w:rPr>
        <w:t>Among all these three phases, the information can be termed as the most significant aspect</w:t>
      </w:r>
      <w:r w:rsidR="006F24DE" w:rsidRPr="00F738D6">
        <w:rPr>
          <w:color w:val="auto"/>
          <w:sz w:val="22"/>
          <w:szCs w:val="22"/>
          <w:lang w:val="en-GB"/>
        </w:rPr>
        <w:t xml:space="preserve"> (De Mauro </w:t>
      </w:r>
      <w:r w:rsidR="006F24DE" w:rsidRPr="00F738D6">
        <w:rPr>
          <w:i/>
          <w:color w:val="auto"/>
          <w:sz w:val="22"/>
          <w:szCs w:val="22"/>
          <w:lang w:val="en-GB"/>
        </w:rPr>
        <w:t>et al.</w:t>
      </w:r>
      <w:r w:rsidR="006F24DE" w:rsidRPr="00F738D6">
        <w:rPr>
          <w:color w:val="auto"/>
          <w:sz w:val="22"/>
          <w:szCs w:val="22"/>
          <w:lang w:val="en-GB"/>
        </w:rPr>
        <w:t>, 2016)</w:t>
      </w:r>
      <w:r w:rsidR="00FB6967" w:rsidRPr="00F738D6">
        <w:rPr>
          <w:color w:val="auto"/>
          <w:sz w:val="22"/>
          <w:szCs w:val="22"/>
          <w:lang w:val="en-GB"/>
        </w:rPr>
        <w:t>. The rationale for the same c</w:t>
      </w:r>
      <w:r w:rsidR="00005A7B" w:rsidRPr="00F738D6">
        <w:rPr>
          <w:color w:val="auto"/>
          <w:sz w:val="22"/>
          <w:szCs w:val="22"/>
          <w:lang w:val="en-GB"/>
        </w:rPr>
        <w:t>an be determined due to the massive influence of the contextualisation on human perspective.</w:t>
      </w:r>
    </w:p>
    <w:p w14:paraId="16CB024E" w14:textId="5493173A" w:rsidR="00CB597C" w:rsidRPr="00F738D6" w:rsidRDefault="00CB597C" w:rsidP="008428E1">
      <w:pPr>
        <w:pStyle w:val="Heading2"/>
        <w:numPr>
          <w:ilvl w:val="0"/>
          <w:numId w:val="4"/>
        </w:numPr>
        <w:spacing w:line="360" w:lineRule="auto"/>
        <w:rPr>
          <w:rFonts w:cs="Arial"/>
          <w:sz w:val="22"/>
          <w:szCs w:val="22"/>
          <w:lang w:val="en-GB"/>
        </w:rPr>
      </w:pPr>
      <w:bookmarkStart w:id="4" w:name="_Toc21973527"/>
      <w:r w:rsidRPr="00F738D6">
        <w:rPr>
          <w:rFonts w:cs="Arial"/>
          <w:sz w:val="22"/>
          <w:szCs w:val="22"/>
          <w:lang w:val="en-GB"/>
        </w:rPr>
        <w:t>Does a player in a card game use tacit or explicit knowledge?</w:t>
      </w:r>
      <w:bookmarkEnd w:id="4"/>
    </w:p>
    <w:p w14:paraId="2C58910E" w14:textId="0F68F9C7" w:rsidR="00305833" w:rsidRPr="00F738D6" w:rsidRDefault="00005A7B" w:rsidP="003C56C4">
      <w:pPr>
        <w:spacing w:line="360" w:lineRule="auto"/>
        <w:jc w:val="both"/>
        <w:rPr>
          <w:rFonts w:cs="Arial"/>
          <w:sz w:val="22"/>
          <w:lang w:val="en-GB"/>
        </w:rPr>
      </w:pPr>
      <w:r w:rsidRPr="00F738D6">
        <w:rPr>
          <w:rFonts w:cs="Arial"/>
          <w:sz w:val="22"/>
          <w:lang w:val="en-GB"/>
        </w:rPr>
        <w:t xml:space="preserve">A player in a card game uses tacit knowledge. The rationale for the same can be ascertained through two distinctive aspects. First, this knowledge is highly personal and acquired through </w:t>
      </w:r>
      <w:r w:rsidR="00FF06FF" w:rsidRPr="00F738D6">
        <w:rPr>
          <w:rFonts w:cs="Arial"/>
          <w:sz w:val="22"/>
          <w:lang w:val="en-GB"/>
        </w:rPr>
        <w:t>experiences,</w:t>
      </w:r>
      <w:r w:rsidRPr="00F738D6">
        <w:rPr>
          <w:rFonts w:cs="Arial"/>
          <w:sz w:val="22"/>
          <w:lang w:val="en-GB"/>
        </w:rPr>
        <w:t xml:space="preserve"> which allows a player to perf</w:t>
      </w:r>
      <w:r w:rsidR="00FF06FF" w:rsidRPr="00F738D6">
        <w:rPr>
          <w:rFonts w:cs="Arial"/>
          <w:sz w:val="22"/>
          <w:lang w:val="en-GB"/>
        </w:rPr>
        <w:t>orm actions without even major thinking or judgement. This is due to their previous experiences they have earned during playing the same game. This also helps a player to identify the approach of the rivals at various instances during the game play. Second, this expands the intricacies of the game and affects the behaviour of the individual</w:t>
      </w:r>
      <w:r w:rsidR="006F24DE" w:rsidRPr="00F738D6">
        <w:rPr>
          <w:rFonts w:cs="Arial"/>
          <w:sz w:val="22"/>
          <w:lang w:val="en-GB"/>
        </w:rPr>
        <w:t xml:space="preserve"> (Schoenherr </w:t>
      </w:r>
      <w:r w:rsidR="006F24DE" w:rsidRPr="00F738D6">
        <w:rPr>
          <w:rFonts w:cs="Arial"/>
          <w:i/>
          <w:sz w:val="22"/>
          <w:lang w:val="en-GB"/>
        </w:rPr>
        <w:t>et al.</w:t>
      </w:r>
      <w:r w:rsidR="006F24DE" w:rsidRPr="00F738D6">
        <w:rPr>
          <w:rFonts w:cs="Arial"/>
          <w:sz w:val="22"/>
          <w:lang w:val="en-GB"/>
        </w:rPr>
        <w:t>, 2014)</w:t>
      </w:r>
      <w:r w:rsidR="00FF06FF" w:rsidRPr="00F738D6">
        <w:rPr>
          <w:rFonts w:cs="Arial"/>
          <w:sz w:val="22"/>
          <w:lang w:val="en-GB"/>
        </w:rPr>
        <w:t xml:space="preserve">. Through these experiential procedures, the behavioural approach of the individual is improved and he or she </w:t>
      </w:r>
      <w:r w:rsidR="00C264F1" w:rsidRPr="00F738D6">
        <w:rPr>
          <w:rFonts w:cs="Arial"/>
          <w:sz w:val="22"/>
          <w:lang w:val="en-GB"/>
        </w:rPr>
        <w:t>can</w:t>
      </w:r>
      <w:r w:rsidR="00FF06FF" w:rsidRPr="00F738D6">
        <w:rPr>
          <w:rFonts w:cs="Arial"/>
          <w:sz w:val="22"/>
          <w:lang w:val="en-GB"/>
        </w:rPr>
        <w:t xml:space="preserve"> make quick decisions and further, enhance their judgement. Therefore, tacit knowledge has vast benefits for players taking part in card games. </w:t>
      </w:r>
    </w:p>
    <w:p w14:paraId="568FBB1C" w14:textId="49430CAD" w:rsidR="00452CCD" w:rsidRDefault="00FF06FF" w:rsidP="003C56C4">
      <w:pPr>
        <w:spacing w:line="360" w:lineRule="auto"/>
        <w:jc w:val="both"/>
        <w:rPr>
          <w:rFonts w:cs="Arial"/>
          <w:sz w:val="22"/>
          <w:lang w:val="en-GB"/>
        </w:rPr>
      </w:pPr>
      <w:r w:rsidRPr="00F738D6">
        <w:rPr>
          <w:rFonts w:cs="Arial"/>
          <w:sz w:val="22"/>
          <w:lang w:val="en-GB"/>
        </w:rPr>
        <w:t xml:space="preserve">Explicit knowledge:  This is the form of knowledge, which can be transferred in a form of systematic or formal language or medium. </w:t>
      </w:r>
      <w:r w:rsidR="00452CCD" w:rsidRPr="00F738D6">
        <w:rPr>
          <w:rFonts w:cs="Arial"/>
          <w:sz w:val="22"/>
          <w:lang w:val="en-GB"/>
        </w:rPr>
        <w:t>This generally has specific records and has certified storages in libraries, databases, or sequential archives. In addition, this can be transmitted through words, numbers, scientific formulas, and other procedures. Moreover, for team games, this type of knowledge can be highly beneficial as this can be easily communicated and the coach of a football team can transfer his own experience to all the players through verbal communication</w:t>
      </w:r>
      <w:r w:rsidR="006F24DE" w:rsidRPr="00F738D6">
        <w:rPr>
          <w:rFonts w:cs="Arial"/>
          <w:sz w:val="22"/>
          <w:lang w:val="en-GB"/>
        </w:rPr>
        <w:t xml:space="preserve"> (Nonaka and Toyama, 2015)</w:t>
      </w:r>
      <w:r w:rsidR="00452CCD" w:rsidRPr="00F738D6">
        <w:rPr>
          <w:rFonts w:cs="Arial"/>
          <w:sz w:val="22"/>
          <w:lang w:val="en-GB"/>
        </w:rPr>
        <w:t xml:space="preserve">. Moreover, this knowledge can be acquired through proper observation or reading books and articles or communicating with other individuals. Therefore, it can be ascertained that this knowledge is highly dependent on other’s perspective and is influenced by someone else’s observations. </w:t>
      </w:r>
    </w:p>
    <w:p w14:paraId="2C4A2A55" w14:textId="3446BE6B" w:rsidR="00457FBA" w:rsidRDefault="00457FBA" w:rsidP="003C56C4">
      <w:pPr>
        <w:spacing w:line="360" w:lineRule="auto"/>
        <w:jc w:val="both"/>
        <w:rPr>
          <w:rFonts w:cs="Arial"/>
          <w:sz w:val="22"/>
          <w:lang w:val="en-GB"/>
        </w:rPr>
      </w:pPr>
    </w:p>
    <w:p w14:paraId="1903E9E9" w14:textId="46315DB8" w:rsidR="00457FBA" w:rsidRDefault="00457FBA" w:rsidP="003C56C4">
      <w:pPr>
        <w:spacing w:line="360" w:lineRule="auto"/>
        <w:jc w:val="both"/>
        <w:rPr>
          <w:rFonts w:cs="Arial"/>
          <w:sz w:val="22"/>
          <w:lang w:val="en-GB"/>
        </w:rPr>
      </w:pPr>
    </w:p>
    <w:p w14:paraId="6EE54005" w14:textId="77777777" w:rsidR="00457FBA" w:rsidRPr="00F738D6" w:rsidRDefault="00457FBA" w:rsidP="003C56C4">
      <w:pPr>
        <w:spacing w:line="360" w:lineRule="auto"/>
        <w:jc w:val="both"/>
        <w:rPr>
          <w:rFonts w:cs="Arial"/>
          <w:sz w:val="22"/>
          <w:lang w:val="en-GB"/>
        </w:rPr>
      </w:pPr>
    </w:p>
    <w:p w14:paraId="3EF03A8A" w14:textId="6BD5FA66" w:rsidR="00305833" w:rsidRPr="00F738D6" w:rsidRDefault="00452CCD" w:rsidP="003C56C4">
      <w:pPr>
        <w:spacing w:line="360" w:lineRule="auto"/>
        <w:jc w:val="both"/>
        <w:rPr>
          <w:rFonts w:cs="Arial"/>
          <w:sz w:val="22"/>
          <w:lang w:val="en-GB"/>
        </w:rPr>
      </w:pPr>
      <w:r w:rsidRPr="00F738D6">
        <w:rPr>
          <w:rFonts w:cs="Arial"/>
          <w:sz w:val="22"/>
          <w:lang w:val="en-GB"/>
        </w:rPr>
        <w:lastRenderedPageBreak/>
        <w:t xml:space="preserve">Tacit knowledge: This knowledge is earned by an individual through proper observation and experiences. This knowledge in its base form is highly complex in nature and therefore, cannot be easily transferred to someone else. Subjective observations and hunches can be termed as the various significant aspects of this knowledge. This is totally directed towards </w:t>
      </w:r>
      <w:r w:rsidR="008565C0" w:rsidRPr="00F738D6">
        <w:rPr>
          <w:rFonts w:cs="Arial"/>
          <w:sz w:val="22"/>
          <w:lang w:val="en-GB"/>
        </w:rPr>
        <w:t>self-enlighten</w:t>
      </w:r>
      <w:r w:rsidRPr="00F738D6">
        <w:rPr>
          <w:rFonts w:cs="Arial"/>
          <w:sz w:val="22"/>
          <w:lang w:val="en-GB"/>
        </w:rPr>
        <w:t xml:space="preserve"> and improvement</w:t>
      </w:r>
      <w:r w:rsidR="006F24DE" w:rsidRPr="00F738D6">
        <w:rPr>
          <w:rFonts w:cs="Arial"/>
          <w:sz w:val="22"/>
          <w:lang w:val="en-GB"/>
        </w:rPr>
        <w:t xml:space="preserve"> (Park </w:t>
      </w:r>
      <w:r w:rsidR="006F24DE" w:rsidRPr="00F738D6">
        <w:rPr>
          <w:rFonts w:cs="Arial"/>
          <w:i/>
          <w:sz w:val="22"/>
          <w:lang w:val="en-GB"/>
        </w:rPr>
        <w:t>et al.</w:t>
      </w:r>
      <w:r w:rsidR="006F24DE" w:rsidRPr="00F738D6">
        <w:rPr>
          <w:rFonts w:cs="Arial"/>
          <w:sz w:val="22"/>
          <w:lang w:val="en-GB"/>
        </w:rPr>
        <w:t>, 2015)</w:t>
      </w:r>
      <w:r w:rsidRPr="00F738D6">
        <w:rPr>
          <w:rFonts w:cs="Arial"/>
          <w:sz w:val="22"/>
          <w:lang w:val="en-GB"/>
        </w:rPr>
        <w:t xml:space="preserve">. Most of the times, the individual acquires this knowledge unknowingly. </w:t>
      </w:r>
      <w:r w:rsidR="009265E3" w:rsidRPr="00F738D6">
        <w:rPr>
          <w:rFonts w:cs="Arial"/>
          <w:sz w:val="22"/>
          <w:lang w:val="en-GB"/>
        </w:rPr>
        <w:t xml:space="preserve">This is highly affected two factors, which are actions of the individuals and own perspectives that include emotions, preferences, and choices. This information is stored in the comprehensive cognizance of a person’s body and mind. For example, in various sports, the </w:t>
      </w:r>
      <w:r w:rsidR="001845BE" w:rsidRPr="00F738D6">
        <w:rPr>
          <w:rFonts w:cs="Arial"/>
          <w:sz w:val="22"/>
          <w:lang w:val="en-GB"/>
        </w:rPr>
        <w:t>individuals taking part in the events gain this knowledge, which enhance their efficiency and skills in the same events in future occurrences and improve</w:t>
      </w:r>
      <w:r w:rsidR="00E14C92" w:rsidRPr="00F738D6">
        <w:rPr>
          <w:rFonts w:cs="Arial"/>
          <w:sz w:val="22"/>
          <w:lang w:val="en-GB"/>
        </w:rPr>
        <w:t xml:space="preserve"> their decision making abilities. </w:t>
      </w:r>
    </w:p>
    <w:p w14:paraId="153F421A" w14:textId="7CD88C8F" w:rsidR="00CB597C" w:rsidRPr="00F738D6" w:rsidRDefault="00CB597C" w:rsidP="008428E1">
      <w:pPr>
        <w:pStyle w:val="Heading2"/>
        <w:numPr>
          <w:ilvl w:val="0"/>
          <w:numId w:val="4"/>
        </w:numPr>
        <w:spacing w:line="360" w:lineRule="auto"/>
        <w:rPr>
          <w:rFonts w:cs="Arial"/>
          <w:sz w:val="22"/>
          <w:szCs w:val="22"/>
          <w:lang w:val="en-GB"/>
        </w:rPr>
      </w:pPr>
      <w:bookmarkStart w:id="5" w:name="_Toc21973528"/>
      <w:r w:rsidRPr="00F738D6">
        <w:rPr>
          <w:rFonts w:cs="Arial"/>
          <w:sz w:val="22"/>
          <w:szCs w:val="22"/>
          <w:lang w:val="en-GB"/>
        </w:rPr>
        <w:t>Consider five decisions you have made today (they could be simple such as taking a turn while driving or even choosing a soda at a convenience store). In each case determine the data, information, or knowledge that were involved in the decision.</w:t>
      </w:r>
      <w:bookmarkEnd w:id="5"/>
    </w:p>
    <w:p w14:paraId="36D7AF3F" w14:textId="77777777" w:rsidR="00496BD9" w:rsidRPr="00F738D6" w:rsidRDefault="00496BD9" w:rsidP="003C56C4">
      <w:pPr>
        <w:pStyle w:val="Default"/>
        <w:spacing w:line="360" w:lineRule="auto"/>
        <w:jc w:val="both"/>
        <w:rPr>
          <w:b/>
          <w:color w:val="auto"/>
          <w:sz w:val="22"/>
          <w:szCs w:val="22"/>
          <w:lang w:val="en-GB"/>
        </w:rPr>
      </w:pPr>
    </w:p>
    <w:p w14:paraId="0B6AC886" w14:textId="77777777" w:rsidR="00DA5C87" w:rsidRPr="00F738D6" w:rsidRDefault="00496BD9" w:rsidP="00A67D15">
      <w:pPr>
        <w:pStyle w:val="Heading1"/>
        <w:rPr>
          <w:sz w:val="22"/>
          <w:szCs w:val="22"/>
        </w:rPr>
      </w:pPr>
      <w:bookmarkStart w:id="6" w:name="_Toc21973529"/>
      <w:r w:rsidRPr="00F738D6">
        <w:rPr>
          <w:sz w:val="22"/>
          <w:szCs w:val="22"/>
        </w:rPr>
        <w:t>Five Decisions</w:t>
      </w:r>
      <w:bookmarkEnd w:id="6"/>
    </w:p>
    <w:p w14:paraId="1A9B7ED8" w14:textId="77777777" w:rsidR="00496BD9" w:rsidRPr="00F738D6" w:rsidRDefault="00496BD9" w:rsidP="003C56C4">
      <w:pPr>
        <w:pStyle w:val="Default"/>
        <w:spacing w:line="360" w:lineRule="auto"/>
        <w:jc w:val="both"/>
        <w:rPr>
          <w:color w:val="auto"/>
          <w:sz w:val="22"/>
          <w:szCs w:val="22"/>
          <w:lang w:val="en-GB"/>
        </w:rPr>
      </w:pPr>
    </w:p>
    <w:p w14:paraId="5A5DE6DB" w14:textId="77777777" w:rsidR="00DA5C87" w:rsidRPr="00F738D6" w:rsidRDefault="00DA5C87" w:rsidP="003C56C4">
      <w:pPr>
        <w:pStyle w:val="Default"/>
        <w:spacing w:line="360" w:lineRule="auto"/>
        <w:jc w:val="both"/>
        <w:rPr>
          <w:color w:val="auto"/>
          <w:sz w:val="22"/>
          <w:szCs w:val="22"/>
          <w:lang w:val="en-GB"/>
        </w:rPr>
      </w:pPr>
      <w:r w:rsidRPr="00F738D6">
        <w:rPr>
          <w:b/>
          <w:i/>
          <w:color w:val="auto"/>
          <w:sz w:val="22"/>
          <w:szCs w:val="22"/>
          <w:lang w:val="en-GB"/>
        </w:rPr>
        <w:t xml:space="preserve">Choice of movie to </w:t>
      </w:r>
      <w:r w:rsidR="00496BD9" w:rsidRPr="00F738D6">
        <w:rPr>
          <w:b/>
          <w:i/>
          <w:color w:val="auto"/>
          <w:sz w:val="22"/>
          <w:szCs w:val="22"/>
          <w:lang w:val="en-GB"/>
        </w:rPr>
        <w:t>watch:</w:t>
      </w:r>
      <w:r w:rsidRPr="00F738D6">
        <w:rPr>
          <w:color w:val="auto"/>
          <w:sz w:val="22"/>
          <w:szCs w:val="22"/>
          <w:lang w:val="en-GB"/>
        </w:rPr>
        <w:t xml:space="preserve"> I was provided with more than one choice of movie that I could have watched. However, I chose two movies out of the library, which were quite appealing. This can be termed as the data and further, I researched for some specific articles that provided me with valid information about quality of both movies. This information haled me to choose one out of the two movie CDs. </w:t>
      </w:r>
      <w:r w:rsidR="005763C8" w:rsidRPr="00F738D6">
        <w:rPr>
          <w:color w:val="auto"/>
          <w:sz w:val="22"/>
          <w:szCs w:val="22"/>
          <w:lang w:val="en-GB"/>
        </w:rPr>
        <w:t xml:space="preserve">Further, I gained some unique knowledge after watching the entire movie, which enhanced my personal experience. </w:t>
      </w:r>
    </w:p>
    <w:p w14:paraId="5F6E36D9" w14:textId="0AF3FB31" w:rsidR="005763C8" w:rsidRDefault="005763C8" w:rsidP="003C56C4">
      <w:pPr>
        <w:pStyle w:val="Default"/>
        <w:spacing w:line="360" w:lineRule="auto"/>
        <w:jc w:val="both"/>
        <w:rPr>
          <w:color w:val="auto"/>
          <w:sz w:val="22"/>
          <w:szCs w:val="22"/>
          <w:lang w:val="en-GB"/>
        </w:rPr>
      </w:pPr>
      <w:r w:rsidRPr="00F738D6">
        <w:rPr>
          <w:b/>
          <w:i/>
          <w:color w:val="auto"/>
          <w:sz w:val="22"/>
          <w:szCs w:val="22"/>
          <w:lang w:val="en-GB"/>
        </w:rPr>
        <w:t>Choice a turn while driving:</w:t>
      </w:r>
      <w:r w:rsidRPr="00F738D6">
        <w:rPr>
          <w:color w:val="auto"/>
          <w:sz w:val="22"/>
          <w:szCs w:val="22"/>
          <w:lang w:val="en-GB"/>
        </w:rPr>
        <w:t xml:space="preserve"> While driving my car, I came to a point where the road got divided into two segments. Further, through proper knowledge of the direction of the final destination, I was able to gather a brief idea about the suitable direction. However, I observed a sign board, which provided me with efficient information regarding the name of the destination, which the roads led to. </w:t>
      </w:r>
      <w:r w:rsidR="004A47FF" w:rsidRPr="00F738D6">
        <w:rPr>
          <w:color w:val="auto"/>
          <w:sz w:val="22"/>
          <w:szCs w:val="22"/>
          <w:lang w:val="en-GB"/>
        </w:rPr>
        <w:t xml:space="preserve">This helped me earn proper knowledge about these new roads and in future, I will have fewer problems while travelling through this road. </w:t>
      </w:r>
    </w:p>
    <w:p w14:paraId="4CF83C13" w14:textId="6A25845C" w:rsidR="00457FBA" w:rsidRDefault="00457FBA" w:rsidP="003C56C4">
      <w:pPr>
        <w:pStyle w:val="Default"/>
        <w:spacing w:line="360" w:lineRule="auto"/>
        <w:jc w:val="both"/>
        <w:rPr>
          <w:color w:val="auto"/>
          <w:sz w:val="22"/>
          <w:szCs w:val="22"/>
          <w:lang w:val="en-GB"/>
        </w:rPr>
      </w:pPr>
    </w:p>
    <w:p w14:paraId="3C53A6FF" w14:textId="77777777" w:rsidR="00457FBA" w:rsidRPr="00F738D6" w:rsidRDefault="00457FBA" w:rsidP="003C56C4">
      <w:pPr>
        <w:pStyle w:val="Default"/>
        <w:spacing w:line="360" w:lineRule="auto"/>
        <w:jc w:val="both"/>
        <w:rPr>
          <w:color w:val="auto"/>
          <w:sz w:val="22"/>
          <w:szCs w:val="22"/>
          <w:lang w:val="en-GB"/>
        </w:rPr>
      </w:pPr>
    </w:p>
    <w:p w14:paraId="4F7FDBAD" w14:textId="703A5BDA" w:rsidR="00496BD9" w:rsidRPr="00F738D6" w:rsidRDefault="000127B3" w:rsidP="003C56C4">
      <w:pPr>
        <w:pStyle w:val="Default"/>
        <w:spacing w:line="360" w:lineRule="auto"/>
        <w:jc w:val="both"/>
        <w:rPr>
          <w:color w:val="auto"/>
          <w:sz w:val="22"/>
          <w:szCs w:val="22"/>
          <w:lang w:val="en-GB"/>
        </w:rPr>
      </w:pPr>
      <w:r w:rsidRPr="00F738D6">
        <w:rPr>
          <w:b/>
          <w:i/>
          <w:color w:val="auto"/>
          <w:sz w:val="22"/>
          <w:szCs w:val="22"/>
          <w:lang w:val="en-GB"/>
        </w:rPr>
        <w:lastRenderedPageBreak/>
        <w:t>Selection of soda from a store:</w:t>
      </w:r>
      <w:r w:rsidRPr="00F738D6">
        <w:rPr>
          <w:color w:val="auto"/>
          <w:sz w:val="22"/>
          <w:szCs w:val="22"/>
          <w:lang w:val="en-GB"/>
        </w:rPr>
        <w:t xml:space="preserve"> In the evening, I headed for a </w:t>
      </w:r>
      <w:r w:rsidR="00E04FF4" w:rsidRPr="00F738D6">
        <w:rPr>
          <w:color w:val="auto"/>
          <w:sz w:val="22"/>
          <w:szCs w:val="22"/>
          <w:lang w:val="en-GB"/>
        </w:rPr>
        <w:t>can</w:t>
      </w:r>
      <w:r w:rsidRPr="00F738D6">
        <w:rPr>
          <w:color w:val="auto"/>
          <w:sz w:val="22"/>
          <w:szCs w:val="22"/>
          <w:lang w:val="en-GB"/>
        </w:rPr>
        <w:t xml:space="preserve"> of soda </w:t>
      </w:r>
      <w:r w:rsidR="00AF4D31" w:rsidRPr="00F738D6">
        <w:rPr>
          <w:color w:val="auto"/>
          <w:sz w:val="22"/>
          <w:szCs w:val="22"/>
          <w:lang w:val="en-GB"/>
        </w:rPr>
        <w:t xml:space="preserve">at a local store. However, the </w:t>
      </w:r>
      <w:r w:rsidRPr="00F738D6">
        <w:rPr>
          <w:color w:val="auto"/>
          <w:sz w:val="22"/>
          <w:szCs w:val="22"/>
          <w:lang w:val="en-GB"/>
        </w:rPr>
        <w:t>initial data that influenced my decision was my need to buy a drink. After I reached the soda store, the</w:t>
      </w:r>
      <w:r w:rsidR="00AF4D31" w:rsidRPr="00F738D6">
        <w:rPr>
          <w:color w:val="auto"/>
          <w:sz w:val="22"/>
          <w:szCs w:val="22"/>
          <w:lang w:val="en-GB"/>
        </w:rPr>
        <w:t xml:space="preserve"> symbols provided proper and adequate information regarding the various available flavours in the stores. This helped me to choose mango flavour and this experience earned by me will influence my future decisions.  </w:t>
      </w:r>
    </w:p>
    <w:p w14:paraId="771B63B2" w14:textId="77777777" w:rsidR="00AF4D31" w:rsidRPr="00F738D6" w:rsidRDefault="00AF4D31" w:rsidP="003C56C4">
      <w:pPr>
        <w:pStyle w:val="Default"/>
        <w:spacing w:line="360" w:lineRule="auto"/>
        <w:jc w:val="both"/>
        <w:rPr>
          <w:color w:val="auto"/>
          <w:sz w:val="22"/>
          <w:szCs w:val="22"/>
          <w:lang w:val="en-GB"/>
        </w:rPr>
      </w:pPr>
      <w:r w:rsidRPr="00F738D6">
        <w:rPr>
          <w:b/>
          <w:i/>
          <w:color w:val="auto"/>
          <w:sz w:val="22"/>
          <w:szCs w:val="22"/>
          <w:lang w:val="en-GB"/>
        </w:rPr>
        <w:t>Number of candles:</w:t>
      </w:r>
      <w:r w:rsidRPr="00F738D6">
        <w:rPr>
          <w:color w:val="auto"/>
          <w:sz w:val="22"/>
          <w:szCs w:val="22"/>
          <w:lang w:val="en-GB"/>
        </w:rPr>
        <w:t xml:space="preserve"> I decided to buy some candles for various household activities. The initial data can be summed up as my need for the candles. Further, I decided to buy seven candles, this can be termed as the specific information. However, these seven candles were short in terms of activities. From this I was able to gain proper knowledge based on </w:t>
      </w:r>
      <w:r w:rsidR="00496BD9" w:rsidRPr="00F738D6">
        <w:rPr>
          <w:color w:val="auto"/>
          <w:sz w:val="22"/>
          <w:szCs w:val="22"/>
          <w:lang w:val="en-GB"/>
        </w:rPr>
        <w:t>n</w:t>
      </w:r>
      <w:r w:rsidRPr="00F738D6">
        <w:rPr>
          <w:color w:val="auto"/>
          <w:sz w:val="22"/>
          <w:szCs w:val="22"/>
          <w:lang w:val="en-GB"/>
        </w:rPr>
        <w:t xml:space="preserve">umber of candles required for future operations. </w:t>
      </w:r>
    </w:p>
    <w:p w14:paraId="3C6330ED" w14:textId="09E2A486" w:rsidR="00305833" w:rsidRDefault="00AF4D31" w:rsidP="003C56C4">
      <w:pPr>
        <w:pStyle w:val="Default"/>
        <w:spacing w:line="360" w:lineRule="auto"/>
        <w:jc w:val="both"/>
        <w:rPr>
          <w:color w:val="auto"/>
          <w:sz w:val="22"/>
          <w:szCs w:val="22"/>
          <w:lang w:val="en-GB"/>
        </w:rPr>
      </w:pPr>
      <w:r w:rsidRPr="00F738D6">
        <w:rPr>
          <w:b/>
          <w:i/>
          <w:color w:val="auto"/>
          <w:sz w:val="22"/>
          <w:szCs w:val="22"/>
          <w:lang w:val="en-GB"/>
        </w:rPr>
        <w:t xml:space="preserve">Need for an English language book: </w:t>
      </w:r>
      <w:r w:rsidRPr="00F738D6">
        <w:rPr>
          <w:color w:val="auto"/>
          <w:sz w:val="22"/>
          <w:szCs w:val="22"/>
          <w:lang w:val="en-GB"/>
        </w:rPr>
        <w:t>In the morning I decided to acquire a</w:t>
      </w:r>
      <w:r w:rsidR="007E206D" w:rsidRPr="00F738D6">
        <w:rPr>
          <w:color w:val="auto"/>
          <w:sz w:val="22"/>
          <w:szCs w:val="22"/>
          <w:lang w:val="en-GB"/>
        </w:rPr>
        <w:t>n</w:t>
      </w:r>
      <w:r w:rsidRPr="00F738D6">
        <w:rPr>
          <w:color w:val="auto"/>
          <w:sz w:val="22"/>
          <w:szCs w:val="22"/>
          <w:lang w:val="en-GB"/>
        </w:rPr>
        <w:t xml:space="preserve"> English language book from the town library. The requirement for the book can be </w:t>
      </w:r>
      <w:r w:rsidR="007E206D" w:rsidRPr="00F738D6">
        <w:rPr>
          <w:color w:val="auto"/>
          <w:sz w:val="22"/>
          <w:szCs w:val="22"/>
          <w:lang w:val="en-GB"/>
        </w:rPr>
        <w:t>ascertained</w:t>
      </w:r>
      <w:r w:rsidRPr="00F738D6">
        <w:rPr>
          <w:color w:val="auto"/>
          <w:sz w:val="22"/>
          <w:szCs w:val="22"/>
          <w:lang w:val="en-GB"/>
        </w:rPr>
        <w:t xml:space="preserve"> as the data in this case. Further, the symbols and various </w:t>
      </w:r>
      <w:r w:rsidR="007E206D" w:rsidRPr="00F738D6">
        <w:rPr>
          <w:color w:val="auto"/>
          <w:sz w:val="22"/>
          <w:szCs w:val="22"/>
          <w:lang w:val="en-GB"/>
        </w:rPr>
        <w:t>instructions</w:t>
      </w:r>
      <w:r w:rsidRPr="00F738D6">
        <w:rPr>
          <w:color w:val="auto"/>
          <w:sz w:val="22"/>
          <w:szCs w:val="22"/>
          <w:lang w:val="en-GB"/>
        </w:rPr>
        <w:t xml:space="preserve"> in the </w:t>
      </w:r>
      <w:r w:rsidR="007E206D" w:rsidRPr="00F738D6">
        <w:rPr>
          <w:color w:val="auto"/>
          <w:sz w:val="22"/>
          <w:szCs w:val="22"/>
          <w:lang w:val="en-GB"/>
        </w:rPr>
        <w:t>library</w:t>
      </w:r>
      <w:r w:rsidRPr="00F738D6">
        <w:rPr>
          <w:color w:val="auto"/>
          <w:sz w:val="22"/>
          <w:szCs w:val="22"/>
          <w:lang w:val="en-GB"/>
        </w:rPr>
        <w:t xml:space="preserve">, which guided me to </w:t>
      </w:r>
      <w:r w:rsidR="007E206D" w:rsidRPr="00F738D6">
        <w:rPr>
          <w:color w:val="auto"/>
          <w:sz w:val="22"/>
          <w:szCs w:val="22"/>
          <w:lang w:val="en-GB"/>
        </w:rPr>
        <w:t>English</w:t>
      </w:r>
      <w:r w:rsidR="006171F0" w:rsidRPr="00F738D6">
        <w:rPr>
          <w:color w:val="auto"/>
          <w:sz w:val="22"/>
          <w:szCs w:val="22"/>
          <w:lang w:val="en-GB"/>
        </w:rPr>
        <w:t xml:space="preserve"> </w:t>
      </w:r>
      <w:r w:rsidR="007E206D" w:rsidRPr="00F738D6">
        <w:rPr>
          <w:color w:val="auto"/>
          <w:sz w:val="22"/>
          <w:szCs w:val="22"/>
          <w:lang w:val="en-GB"/>
        </w:rPr>
        <w:t>section,</w:t>
      </w:r>
      <w:r w:rsidRPr="00F738D6">
        <w:rPr>
          <w:color w:val="auto"/>
          <w:sz w:val="22"/>
          <w:szCs w:val="22"/>
          <w:lang w:val="en-GB"/>
        </w:rPr>
        <w:t xml:space="preserve"> can be termed as the information. However, the </w:t>
      </w:r>
      <w:r w:rsidR="007E206D" w:rsidRPr="00F738D6">
        <w:rPr>
          <w:color w:val="auto"/>
          <w:sz w:val="22"/>
          <w:szCs w:val="22"/>
          <w:lang w:val="en-GB"/>
        </w:rPr>
        <w:t>experience</w:t>
      </w:r>
      <w:r w:rsidRPr="00F738D6">
        <w:rPr>
          <w:color w:val="auto"/>
          <w:sz w:val="22"/>
          <w:szCs w:val="22"/>
          <w:lang w:val="en-GB"/>
        </w:rPr>
        <w:t xml:space="preserve"> I earned about the direction of the English section in town </w:t>
      </w:r>
      <w:r w:rsidR="007E206D" w:rsidRPr="00F738D6">
        <w:rPr>
          <w:color w:val="auto"/>
          <w:sz w:val="22"/>
          <w:szCs w:val="22"/>
          <w:lang w:val="en-GB"/>
        </w:rPr>
        <w:t>library</w:t>
      </w:r>
      <w:r w:rsidRPr="00F738D6">
        <w:rPr>
          <w:color w:val="auto"/>
          <w:sz w:val="22"/>
          <w:szCs w:val="22"/>
          <w:lang w:val="en-GB"/>
        </w:rPr>
        <w:t xml:space="preserve"> will help me in future </w:t>
      </w:r>
      <w:r w:rsidR="007E206D" w:rsidRPr="00F738D6">
        <w:rPr>
          <w:color w:val="auto"/>
          <w:sz w:val="22"/>
          <w:szCs w:val="22"/>
          <w:lang w:val="en-GB"/>
        </w:rPr>
        <w:t xml:space="preserve">acquisitions. </w:t>
      </w:r>
    </w:p>
    <w:p w14:paraId="56CE5290" w14:textId="44424CC2" w:rsidR="00457FBA" w:rsidRDefault="00457FBA" w:rsidP="003C56C4">
      <w:pPr>
        <w:pStyle w:val="Default"/>
        <w:spacing w:line="360" w:lineRule="auto"/>
        <w:jc w:val="both"/>
        <w:rPr>
          <w:color w:val="auto"/>
          <w:sz w:val="22"/>
          <w:szCs w:val="22"/>
          <w:lang w:val="en-GB"/>
        </w:rPr>
      </w:pPr>
    </w:p>
    <w:p w14:paraId="3E877E47" w14:textId="5E233216" w:rsidR="00457FBA" w:rsidRDefault="00457FBA" w:rsidP="003C56C4">
      <w:pPr>
        <w:pStyle w:val="Default"/>
        <w:spacing w:line="360" w:lineRule="auto"/>
        <w:jc w:val="both"/>
        <w:rPr>
          <w:color w:val="auto"/>
          <w:sz w:val="22"/>
          <w:szCs w:val="22"/>
          <w:lang w:val="en-GB"/>
        </w:rPr>
      </w:pPr>
    </w:p>
    <w:p w14:paraId="07455441" w14:textId="2C0BAEBA" w:rsidR="00457FBA" w:rsidRDefault="00457FBA" w:rsidP="003C56C4">
      <w:pPr>
        <w:pStyle w:val="Default"/>
        <w:spacing w:line="360" w:lineRule="auto"/>
        <w:jc w:val="both"/>
        <w:rPr>
          <w:color w:val="auto"/>
          <w:sz w:val="22"/>
          <w:szCs w:val="22"/>
          <w:lang w:val="en-GB"/>
        </w:rPr>
      </w:pPr>
    </w:p>
    <w:p w14:paraId="573AD15D" w14:textId="2A5F4F58" w:rsidR="00457FBA" w:rsidRDefault="00457FBA" w:rsidP="003C56C4">
      <w:pPr>
        <w:pStyle w:val="Default"/>
        <w:spacing w:line="360" w:lineRule="auto"/>
        <w:jc w:val="both"/>
        <w:rPr>
          <w:color w:val="auto"/>
          <w:sz w:val="22"/>
          <w:szCs w:val="22"/>
          <w:lang w:val="en-GB"/>
        </w:rPr>
      </w:pPr>
    </w:p>
    <w:p w14:paraId="2573A775" w14:textId="239959DB" w:rsidR="00457FBA" w:rsidRDefault="00457FBA" w:rsidP="003C56C4">
      <w:pPr>
        <w:pStyle w:val="Default"/>
        <w:spacing w:line="360" w:lineRule="auto"/>
        <w:jc w:val="both"/>
        <w:rPr>
          <w:color w:val="auto"/>
          <w:sz w:val="22"/>
          <w:szCs w:val="22"/>
          <w:lang w:val="en-GB"/>
        </w:rPr>
      </w:pPr>
    </w:p>
    <w:p w14:paraId="4D18F888" w14:textId="21BF084E" w:rsidR="00457FBA" w:rsidRDefault="00457FBA" w:rsidP="003C56C4">
      <w:pPr>
        <w:pStyle w:val="Default"/>
        <w:spacing w:line="360" w:lineRule="auto"/>
        <w:jc w:val="both"/>
        <w:rPr>
          <w:color w:val="auto"/>
          <w:sz w:val="22"/>
          <w:szCs w:val="22"/>
          <w:lang w:val="en-GB"/>
        </w:rPr>
      </w:pPr>
    </w:p>
    <w:p w14:paraId="38AE563A" w14:textId="23AEC2D9" w:rsidR="00457FBA" w:rsidRDefault="00457FBA" w:rsidP="003C56C4">
      <w:pPr>
        <w:pStyle w:val="Default"/>
        <w:spacing w:line="360" w:lineRule="auto"/>
        <w:jc w:val="both"/>
        <w:rPr>
          <w:color w:val="auto"/>
          <w:sz w:val="22"/>
          <w:szCs w:val="22"/>
          <w:lang w:val="en-GB"/>
        </w:rPr>
      </w:pPr>
    </w:p>
    <w:p w14:paraId="0275D3CE" w14:textId="432490DC" w:rsidR="00457FBA" w:rsidRDefault="00457FBA" w:rsidP="003C56C4">
      <w:pPr>
        <w:pStyle w:val="Default"/>
        <w:spacing w:line="360" w:lineRule="auto"/>
        <w:jc w:val="both"/>
        <w:rPr>
          <w:color w:val="auto"/>
          <w:sz w:val="22"/>
          <w:szCs w:val="22"/>
          <w:lang w:val="en-GB"/>
        </w:rPr>
      </w:pPr>
    </w:p>
    <w:p w14:paraId="6CD6104D" w14:textId="38031D1C" w:rsidR="00457FBA" w:rsidRDefault="00457FBA" w:rsidP="003C56C4">
      <w:pPr>
        <w:pStyle w:val="Default"/>
        <w:spacing w:line="360" w:lineRule="auto"/>
        <w:jc w:val="both"/>
        <w:rPr>
          <w:color w:val="auto"/>
          <w:sz w:val="22"/>
          <w:szCs w:val="22"/>
          <w:lang w:val="en-GB"/>
        </w:rPr>
      </w:pPr>
    </w:p>
    <w:p w14:paraId="6A8098AF" w14:textId="349FD307" w:rsidR="00457FBA" w:rsidRDefault="00457FBA" w:rsidP="003C56C4">
      <w:pPr>
        <w:pStyle w:val="Default"/>
        <w:spacing w:line="360" w:lineRule="auto"/>
        <w:jc w:val="both"/>
        <w:rPr>
          <w:color w:val="auto"/>
          <w:sz w:val="22"/>
          <w:szCs w:val="22"/>
          <w:lang w:val="en-GB"/>
        </w:rPr>
      </w:pPr>
    </w:p>
    <w:p w14:paraId="726F9279" w14:textId="38E09C0B" w:rsidR="00457FBA" w:rsidRDefault="00457FBA" w:rsidP="003C56C4">
      <w:pPr>
        <w:pStyle w:val="Default"/>
        <w:spacing w:line="360" w:lineRule="auto"/>
        <w:jc w:val="both"/>
        <w:rPr>
          <w:color w:val="auto"/>
          <w:sz w:val="22"/>
          <w:szCs w:val="22"/>
          <w:lang w:val="en-GB"/>
        </w:rPr>
      </w:pPr>
    </w:p>
    <w:p w14:paraId="1BCF3295" w14:textId="0DAE791B" w:rsidR="00457FBA" w:rsidRDefault="00457FBA" w:rsidP="003C56C4">
      <w:pPr>
        <w:pStyle w:val="Default"/>
        <w:spacing w:line="360" w:lineRule="auto"/>
        <w:jc w:val="both"/>
        <w:rPr>
          <w:color w:val="auto"/>
          <w:sz w:val="22"/>
          <w:szCs w:val="22"/>
          <w:lang w:val="en-GB"/>
        </w:rPr>
      </w:pPr>
    </w:p>
    <w:p w14:paraId="7968C97C" w14:textId="2B9C5248" w:rsidR="00457FBA" w:rsidRDefault="00457FBA" w:rsidP="003C56C4">
      <w:pPr>
        <w:pStyle w:val="Default"/>
        <w:spacing w:line="360" w:lineRule="auto"/>
        <w:jc w:val="both"/>
        <w:rPr>
          <w:color w:val="auto"/>
          <w:sz w:val="22"/>
          <w:szCs w:val="22"/>
          <w:lang w:val="en-GB"/>
        </w:rPr>
      </w:pPr>
    </w:p>
    <w:p w14:paraId="270D5C9D" w14:textId="3763EA8A" w:rsidR="00457FBA" w:rsidRDefault="00457FBA" w:rsidP="003C56C4">
      <w:pPr>
        <w:pStyle w:val="Default"/>
        <w:spacing w:line="360" w:lineRule="auto"/>
        <w:jc w:val="both"/>
        <w:rPr>
          <w:color w:val="auto"/>
          <w:sz w:val="22"/>
          <w:szCs w:val="22"/>
          <w:lang w:val="en-GB"/>
        </w:rPr>
      </w:pPr>
    </w:p>
    <w:p w14:paraId="0F298747" w14:textId="03472E2B" w:rsidR="00457FBA" w:rsidRDefault="00457FBA" w:rsidP="003C56C4">
      <w:pPr>
        <w:pStyle w:val="Default"/>
        <w:spacing w:line="360" w:lineRule="auto"/>
        <w:jc w:val="both"/>
        <w:rPr>
          <w:color w:val="auto"/>
          <w:sz w:val="22"/>
          <w:szCs w:val="22"/>
          <w:lang w:val="en-GB"/>
        </w:rPr>
      </w:pPr>
    </w:p>
    <w:p w14:paraId="5CC2D8B3" w14:textId="3CAA7CE6" w:rsidR="00457FBA" w:rsidRDefault="00457FBA" w:rsidP="003C56C4">
      <w:pPr>
        <w:pStyle w:val="Default"/>
        <w:spacing w:line="360" w:lineRule="auto"/>
        <w:jc w:val="both"/>
        <w:rPr>
          <w:color w:val="auto"/>
          <w:sz w:val="22"/>
          <w:szCs w:val="22"/>
          <w:lang w:val="en-GB"/>
        </w:rPr>
      </w:pPr>
    </w:p>
    <w:p w14:paraId="73864DBB" w14:textId="15B85C12" w:rsidR="00457FBA" w:rsidRDefault="00457FBA" w:rsidP="003C56C4">
      <w:pPr>
        <w:pStyle w:val="Default"/>
        <w:spacing w:line="360" w:lineRule="auto"/>
        <w:jc w:val="both"/>
        <w:rPr>
          <w:color w:val="auto"/>
          <w:sz w:val="22"/>
          <w:szCs w:val="22"/>
          <w:lang w:val="en-GB"/>
        </w:rPr>
      </w:pPr>
    </w:p>
    <w:p w14:paraId="5CB0DDED" w14:textId="1F6645EC" w:rsidR="00457FBA" w:rsidRDefault="00457FBA" w:rsidP="003C56C4">
      <w:pPr>
        <w:pStyle w:val="Default"/>
        <w:spacing w:line="360" w:lineRule="auto"/>
        <w:jc w:val="both"/>
        <w:rPr>
          <w:color w:val="auto"/>
          <w:sz w:val="22"/>
          <w:szCs w:val="22"/>
          <w:lang w:val="en-GB"/>
        </w:rPr>
      </w:pPr>
    </w:p>
    <w:p w14:paraId="2F5DE68C" w14:textId="77777777" w:rsidR="00457FBA" w:rsidRPr="00F738D6" w:rsidRDefault="00457FBA" w:rsidP="003C56C4">
      <w:pPr>
        <w:pStyle w:val="Default"/>
        <w:spacing w:line="360" w:lineRule="auto"/>
        <w:jc w:val="both"/>
        <w:rPr>
          <w:color w:val="auto"/>
          <w:sz w:val="22"/>
          <w:szCs w:val="22"/>
          <w:lang w:val="en-GB"/>
        </w:rPr>
      </w:pPr>
    </w:p>
    <w:p w14:paraId="4D78DDE6" w14:textId="237F9515" w:rsidR="00CB597C" w:rsidRPr="00F738D6" w:rsidRDefault="00CB597C" w:rsidP="008428E1">
      <w:pPr>
        <w:pStyle w:val="Heading2"/>
        <w:numPr>
          <w:ilvl w:val="0"/>
          <w:numId w:val="4"/>
        </w:numPr>
        <w:spacing w:line="360" w:lineRule="auto"/>
        <w:rPr>
          <w:rFonts w:cs="Arial"/>
          <w:sz w:val="22"/>
          <w:szCs w:val="22"/>
          <w:lang w:val="en-GB"/>
        </w:rPr>
      </w:pPr>
      <w:bookmarkStart w:id="7" w:name="_Toc21973530"/>
      <w:r w:rsidRPr="00F738D6">
        <w:rPr>
          <w:rFonts w:cs="Arial"/>
          <w:sz w:val="22"/>
          <w:szCs w:val="22"/>
          <w:lang w:val="en-GB"/>
        </w:rPr>
        <w:lastRenderedPageBreak/>
        <w:t>Now consider how those decisions would have been influenced by the lack of pre-existing data, information, or knowledge.</w:t>
      </w:r>
      <w:bookmarkEnd w:id="7"/>
    </w:p>
    <w:p w14:paraId="6FFA4566" w14:textId="1B6D3030" w:rsidR="00305833" w:rsidRDefault="00350C23" w:rsidP="003C56C4">
      <w:pPr>
        <w:pStyle w:val="Default"/>
        <w:spacing w:line="360" w:lineRule="auto"/>
        <w:jc w:val="both"/>
        <w:rPr>
          <w:color w:val="auto"/>
          <w:sz w:val="22"/>
          <w:szCs w:val="22"/>
          <w:lang w:val="en-GB"/>
        </w:rPr>
      </w:pPr>
      <w:r w:rsidRPr="00F738D6">
        <w:rPr>
          <w:color w:val="auto"/>
          <w:sz w:val="22"/>
          <w:szCs w:val="22"/>
          <w:lang w:val="en-GB"/>
        </w:rPr>
        <w:t xml:space="preserve">All the above actions will fail to attain proper completion without proper data, information, and knowledge. The main reason can be termed as the </w:t>
      </w:r>
      <w:r w:rsidR="005276BE" w:rsidRPr="00F738D6">
        <w:rPr>
          <w:color w:val="auto"/>
          <w:sz w:val="22"/>
          <w:szCs w:val="22"/>
          <w:lang w:val="en-GB"/>
        </w:rPr>
        <w:t>significance</w:t>
      </w:r>
      <w:r w:rsidRPr="00F738D6">
        <w:rPr>
          <w:color w:val="auto"/>
          <w:sz w:val="22"/>
          <w:szCs w:val="22"/>
          <w:lang w:val="en-GB"/>
        </w:rPr>
        <w:t xml:space="preserve"> of these factors in decision making procedures of an individual. Data is the </w:t>
      </w:r>
      <w:r w:rsidR="005276BE" w:rsidRPr="00F738D6">
        <w:rPr>
          <w:color w:val="auto"/>
          <w:sz w:val="22"/>
          <w:szCs w:val="22"/>
          <w:lang w:val="en-GB"/>
        </w:rPr>
        <w:t>initial</w:t>
      </w:r>
      <w:r w:rsidR="00305833" w:rsidRPr="00F738D6">
        <w:rPr>
          <w:color w:val="auto"/>
          <w:sz w:val="22"/>
          <w:szCs w:val="22"/>
          <w:lang w:val="en-GB"/>
        </w:rPr>
        <w:t xml:space="preserve"> </w:t>
      </w:r>
      <w:r w:rsidR="005276BE" w:rsidRPr="00F738D6">
        <w:rPr>
          <w:color w:val="auto"/>
          <w:sz w:val="22"/>
          <w:szCs w:val="22"/>
          <w:lang w:val="en-GB"/>
        </w:rPr>
        <w:t>stage</w:t>
      </w:r>
      <w:r w:rsidRPr="00F738D6">
        <w:rPr>
          <w:color w:val="auto"/>
          <w:sz w:val="22"/>
          <w:szCs w:val="22"/>
          <w:lang w:val="en-GB"/>
        </w:rPr>
        <w:t>, which defines all the needs of an individual and provides a</w:t>
      </w:r>
      <w:r w:rsidR="009D793C" w:rsidRPr="00F738D6">
        <w:rPr>
          <w:color w:val="auto"/>
          <w:sz w:val="22"/>
          <w:szCs w:val="22"/>
          <w:lang w:val="en-GB"/>
        </w:rPr>
        <w:t>n</w:t>
      </w:r>
      <w:r w:rsidRPr="00F738D6">
        <w:rPr>
          <w:color w:val="auto"/>
          <w:sz w:val="22"/>
          <w:szCs w:val="22"/>
          <w:lang w:val="en-GB"/>
        </w:rPr>
        <w:t xml:space="preserve"> unshaped perspective of the need. </w:t>
      </w:r>
      <w:r w:rsidR="009D793C" w:rsidRPr="00F738D6">
        <w:rPr>
          <w:color w:val="auto"/>
          <w:sz w:val="22"/>
          <w:szCs w:val="22"/>
          <w:lang w:val="en-GB"/>
        </w:rPr>
        <w:t>Absence of this will lead failure of the initialisation of the process and an individual will be unable to fulfil his demands</w:t>
      </w:r>
      <w:r w:rsidR="006F24DE" w:rsidRPr="00F738D6">
        <w:rPr>
          <w:color w:val="auto"/>
          <w:sz w:val="22"/>
          <w:szCs w:val="22"/>
          <w:lang w:val="en-GB"/>
        </w:rPr>
        <w:t xml:space="preserve"> (Elangasinghe </w:t>
      </w:r>
      <w:r w:rsidR="006F24DE" w:rsidRPr="00F738D6">
        <w:rPr>
          <w:i/>
          <w:color w:val="auto"/>
          <w:sz w:val="22"/>
          <w:szCs w:val="22"/>
          <w:lang w:val="en-GB"/>
        </w:rPr>
        <w:t>et al.</w:t>
      </w:r>
      <w:r w:rsidR="006F24DE" w:rsidRPr="00F738D6">
        <w:rPr>
          <w:color w:val="auto"/>
          <w:sz w:val="22"/>
          <w:szCs w:val="22"/>
          <w:lang w:val="en-GB"/>
        </w:rPr>
        <w:t>, 2014)</w:t>
      </w:r>
      <w:r w:rsidR="009D793C" w:rsidRPr="00F738D6">
        <w:rPr>
          <w:color w:val="auto"/>
          <w:sz w:val="22"/>
          <w:szCs w:val="22"/>
          <w:lang w:val="en-GB"/>
        </w:rPr>
        <w:t>.</w:t>
      </w:r>
      <w:r w:rsidR="00DD04DE" w:rsidRPr="00F738D6">
        <w:rPr>
          <w:color w:val="auto"/>
          <w:sz w:val="22"/>
          <w:szCs w:val="22"/>
          <w:lang w:val="en-GB"/>
        </w:rPr>
        <w:t xml:space="preserve"> In the above discussion, without profound data, I would have failed to initiate any kind of decision and identify my </w:t>
      </w:r>
      <w:r w:rsidR="00D069ED" w:rsidRPr="00F738D6">
        <w:rPr>
          <w:color w:val="auto"/>
          <w:sz w:val="22"/>
          <w:szCs w:val="22"/>
          <w:lang w:val="en-GB"/>
        </w:rPr>
        <w:t>demands</w:t>
      </w:r>
      <w:r w:rsidR="00DD04DE" w:rsidRPr="00F738D6">
        <w:rPr>
          <w:color w:val="auto"/>
          <w:sz w:val="22"/>
          <w:szCs w:val="22"/>
          <w:lang w:val="en-GB"/>
        </w:rPr>
        <w:t xml:space="preserve"> in terms of new books, candles, and soda.</w:t>
      </w:r>
      <w:r w:rsidR="00F9332D" w:rsidRPr="00F738D6">
        <w:rPr>
          <w:color w:val="auto"/>
          <w:sz w:val="22"/>
          <w:szCs w:val="22"/>
          <w:lang w:val="en-GB"/>
        </w:rPr>
        <w:t xml:space="preserve"> </w:t>
      </w:r>
      <w:r w:rsidR="005276BE" w:rsidRPr="00F738D6">
        <w:rPr>
          <w:color w:val="auto"/>
          <w:sz w:val="22"/>
          <w:szCs w:val="22"/>
          <w:lang w:val="en-GB"/>
        </w:rPr>
        <w:t>On the other hand, absence of information will lead to no conversion of the raw materials acquired by the individual.</w:t>
      </w:r>
      <w:r w:rsidR="00DD04DE" w:rsidRPr="00F738D6">
        <w:rPr>
          <w:color w:val="auto"/>
          <w:sz w:val="22"/>
          <w:szCs w:val="22"/>
          <w:lang w:val="en-GB"/>
        </w:rPr>
        <w:t xml:space="preserve"> Further, this will affect the decision making ability of the individual. In my case, without proper information, I would have failed to acquire solid information about the appropriate movie, road, soda, or number of candles. This will lead to excess use of resources and will increase wastage</w:t>
      </w:r>
      <w:r w:rsidR="006F24DE" w:rsidRPr="00F738D6">
        <w:rPr>
          <w:color w:val="auto"/>
          <w:sz w:val="22"/>
          <w:szCs w:val="22"/>
          <w:lang w:val="en-GB"/>
        </w:rPr>
        <w:t xml:space="preserve"> (Rogers </w:t>
      </w:r>
      <w:r w:rsidR="006F24DE" w:rsidRPr="00F738D6">
        <w:rPr>
          <w:i/>
          <w:color w:val="auto"/>
          <w:sz w:val="22"/>
          <w:szCs w:val="22"/>
          <w:lang w:val="en-GB"/>
        </w:rPr>
        <w:t>et al.</w:t>
      </w:r>
      <w:r w:rsidR="006F24DE" w:rsidRPr="00F738D6">
        <w:rPr>
          <w:color w:val="auto"/>
          <w:sz w:val="22"/>
          <w:szCs w:val="22"/>
          <w:lang w:val="en-GB"/>
        </w:rPr>
        <w:t>, 2016)</w:t>
      </w:r>
      <w:r w:rsidR="00DD04DE" w:rsidRPr="00F738D6">
        <w:rPr>
          <w:color w:val="auto"/>
          <w:sz w:val="22"/>
          <w:szCs w:val="22"/>
          <w:lang w:val="en-GB"/>
        </w:rPr>
        <w:t xml:space="preserve">. The above two aspects can be termed as the initial steps of decision making of a person; however, without proper knowledge, this data and </w:t>
      </w:r>
      <w:r w:rsidR="00FB1D99" w:rsidRPr="00F738D6">
        <w:rPr>
          <w:color w:val="auto"/>
          <w:sz w:val="22"/>
          <w:szCs w:val="22"/>
          <w:lang w:val="en-GB"/>
        </w:rPr>
        <w:t>information</w:t>
      </w:r>
      <w:r w:rsidR="00DD04DE" w:rsidRPr="00F738D6">
        <w:rPr>
          <w:color w:val="auto"/>
          <w:sz w:val="22"/>
          <w:szCs w:val="22"/>
          <w:lang w:val="en-GB"/>
        </w:rPr>
        <w:t xml:space="preserve"> collection will have no proper outcome and will continue as a cycle for same aspects.</w:t>
      </w:r>
      <w:r w:rsidR="007664F6" w:rsidRPr="00F738D6">
        <w:rPr>
          <w:color w:val="auto"/>
          <w:sz w:val="22"/>
          <w:szCs w:val="22"/>
          <w:lang w:val="en-GB"/>
        </w:rPr>
        <w:t xml:space="preserve"> From the above discussion, it can be ascertained that without proper knowledge an individual will fail to gather proper experience, which will restrict his or her personal growth and skill developments in future activities</w:t>
      </w:r>
      <w:r w:rsidR="006F24DE" w:rsidRPr="00F738D6">
        <w:rPr>
          <w:color w:val="auto"/>
          <w:sz w:val="22"/>
          <w:szCs w:val="22"/>
          <w:lang w:val="en-GB"/>
        </w:rPr>
        <w:t xml:space="preserve"> (Gupta </w:t>
      </w:r>
      <w:r w:rsidR="006F24DE" w:rsidRPr="00F738D6">
        <w:rPr>
          <w:i/>
          <w:color w:val="auto"/>
          <w:sz w:val="22"/>
          <w:szCs w:val="22"/>
          <w:lang w:val="en-GB"/>
        </w:rPr>
        <w:t>et al.</w:t>
      </w:r>
      <w:r w:rsidR="006F24DE" w:rsidRPr="00F738D6">
        <w:rPr>
          <w:color w:val="auto"/>
          <w:sz w:val="22"/>
          <w:szCs w:val="22"/>
          <w:lang w:val="en-GB"/>
        </w:rPr>
        <w:t>, 2014)</w:t>
      </w:r>
      <w:r w:rsidR="007664F6" w:rsidRPr="00F738D6">
        <w:rPr>
          <w:color w:val="auto"/>
          <w:sz w:val="22"/>
          <w:szCs w:val="22"/>
          <w:lang w:val="en-GB"/>
        </w:rPr>
        <w:t xml:space="preserve">. </w:t>
      </w:r>
    </w:p>
    <w:p w14:paraId="46DE53A4" w14:textId="5A3B88E0" w:rsidR="00457FBA" w:rsidRDefault="00457FBA" w:rsidP="003C56C4">
      <w:pPr>
        <w:pStyle w:val="Default"/>
        <w:spacing w:line="360" w:lineRule="auto"/>
        <w:jc w:val="both"/>
        <w:rPr>
          <w:color w:val="auto"/>
          <w:sz w:val="22"/>
          <w:szCs w:val="22"/>
          <w:lang w:val="en-GB"/>
        </w:rPr>
      </w:pPr>
    </w:p>
    <w:p w14:paraId="38FEF276" w14:textId="11CDF83B" w:rsidR="00457FBA" w:rsidRDefault="00457FBA" w:rsidP="003C56C4">
      <w:pPr>
        <w:pStyle w:val="Default"/>
        <w:spacing w:line="360" w:lineRule="auto"/>
        <w:jc w:val="both"/>
        <w:rPr>
          <w:color w:val="auto"/>
          <w:sz w:val="22"/>
          <w:szCs w:val="22"/>
          <w:lang w:val="en-GB"/>
        </w:rPr>
      </w:pPr>
    </w:p>
    <w:p w14:paraId="25B8B079" w14:textId="7846A507" w:rsidR="00457FBA" w:rsidRDefault="00457FBA" w:rsidP="003C56C4">
      <w:pPr>
        <w:pStyle w:val="Default"/>
        <w:spacing w:line="360" w:lineRule="auto"/>
        <w:jc w:val="both"/>
        <w:rPr>
          <w:color w:val="auto"/>
          <w:sz w:val="22"/>
          <w:szCs w:val="22"/>
          <w:lang w:val="en-GB"/>
        </w:rPr>
      </w:pPr>
    </w:p>
    <w:p w14:paraId="4935FAE6" w14:textId="7BD7EA83" w:rsidR="00457FBA" w:rsidRDefault="00457FBA" w:rsidP="003C56C4">
      <w:pPr>
        <w:pStyle w:val="Default"/>
        <w:spacing w:line="360" w:lineRule="auto"/>
        <w:jc w:val="both"/>
        <w:rPr>
          <w:color w:val="auto"/>
          <w:sz w:val="22"/>
          <w:szCs w:val="22"/>
          <w:lang w:val="en-GB"/>
        </w:rPr>
      </w:pPr>
    </w:p>
    <w:p w14:paraId="254CA8D0" w14:textId="2E79D7EF" w:rsidR="00457FBA" w:rsidRDefault="00457FBA" w:rsidP="003C56C4">
      <w:pPr>
        <w:pStyle w:val="Default"/>
        <w:spacing w:line="360" w:lineRule="auto"/>
        <w:jc w:val="both"/>
        <w:rPr>
          <w:color w:val="auto"/>
          <w:sz w:val="22"/>
          <w:szCs w:val="22"/>
          <w:lang w:val="en-GB"/>
        </w:rPr>
      </w:pPr>
    </w:p>
    <w:p w14:paraId="135DB28F" w14:textId="13890438" w:rsidR="00457FBA" w:rsidRDefault="00457FBA" w:rsidP="003C56C4">
      <w:pPr>
        <w:pStyle w:val="Default"/>
        <w:spacing w:line="360" w:lineRule="auto"/>
        <w:jc w:val="both"/>
        <w:rPr>
          <w:color w:val="auto"/>
          <w:sz w:val="22"/>
          <w:szCs w:val="22"/>
          <w:lang w:val="en-GB"/>
        </w:rPr>
      </w:pPr>
    </w:p>
    <w:p w14:paraId="0A738D66" w14:textId="2B039AF6" w:rsidR="00457FBA" w:rsidRDefault="00457FBA" w:rsidP="003C56C4">
      <w:pPr>
        <w:pStyle w:val="Default"/>
        <w:spacing w:line="360" w:lineRule="auto"/>
        <w:jc w:val="both"/>
        <w:rPr>
          <w:color w:val="auto"/>
          <w:sz w:val="22"/>
          <w:szCs w:val="22"/>
          <w:lang w:val="en-GB"/>
        </w:rPr>
      </w:pPr>
    </w:p>
    <w:p w14:paraId="445C9DE4" w14:textId="10D9A305" w:rsidR="00457FBA" w:rsidRDefault="00457FBA" w:rsidP="003C56C4">
      <w:pPr>
        <w:pStyle w:val="Default"/>
        <w:spacing w:line="360" w:lineRule="auto"/>
        <w:jc w:val="both"/>
        <w:rPr>
          <w:color w:val="auto"/>
          <w:sz w:val="22"/>
          <w:szCs w:val="22"/>
          <w:lang w:val="en-GB"/>
        </w:rPr>
      </w:pPr>
    </w:p>
    <w:p w14:paraId="084FBD41" w14:textId="5F026A83" w:rsidR="00457FBA" w:rsidRDefault="00457FBA" w:rsidP="003C56C4">
      <w:pPr>
        <w:pStyle w:val="Default"/>
        <w:spacing w:line="360" w:lineRule="auto"/>
        <w:jc w:val="both"/>
        <w:rPr>
          <w:color w:val="auto"/>
          <w:sz w:val="22"/>
          <w:szCs w:val="22"/>
          <w:lang w:val="en-GB"/>
        </w:rPr>
      </w:pPr>
    </w:p>
    <w:p w14:paraId="7ABD1B06" w14:textId="0248BEB7" w:rsidR="00457FBA" w:rsidRDefault="00457FBA" w:rsidP="003C56C4">
      <w:pPr>
        <w:pStyle w:val="Default"/>
        <w:spacing w:line="360" w:lineRule="auto"/>
        <w:jc w:val="both"/>
        <w:rPr>
          <w:color w:val="auto"/>
          <w:sz w:val="22"/>
          <w:szCs w:val="22"/>
          <w:lang w:val="en-GB"/>
        </w:rPr>
      </w:pPr>
    </w:p>
    <w:p w14:paraId="3BC93026" w14:textId="2FAE7543" w:rsidR="00457FBA" w:rsidRDefault="00457FBA" w:rsidP="003C56C4">
      <w:pPr>
        <w:pStyle w:val="Default"/>
        <w:spacing w:line="360" w:lineRule="auto"/>
        <w:jc w:val="both"/>
        <w:rPr>
          <w:color w:val="auto"/>
          <w:sz w:val="22"/>
          <w:szCs w:val="22"/>
          <w:lang w:val="en-GB"/>
        </w:rPr>
      </w:pPr>
    </w:p>
    <w:p w14:paraId="52D54569" w14:textId="41E94F87" w:rsidR="00457FBA" w:rsidRDefault="00457FBA" w:rsidP="003C56C4">
      <w:pPr>
        <w:pStyle w:val="Default"/>
        <w:spacing w:line="360" w:lineRule="auto"/>
        <w:jc w:val="both"/>
        <w:rPr>
          <w:color w:val="auto"/>
          <w:sz w:val="22"/>
          <w:szCs w:val="22"/>
          <w:lang w:val="en-GB"/>
        </w:rPr>
      </w:pPr>
    </w:p>
    <w:p w14:paraId="2E9CB6CD" w14:textId="77777777" w:rsidR="00457FBA" w:rsidRPr="00F738D6" w:rsidRDefault="00457FBA" w:rsidP="003C56C4">
      <w:pPr>
        <w:pStyle w:val="Default"/>
        <w:spacing w:line="360" w:lineRule="auto"/>
        <w:jc w:val="both"/>
        <w:rPr>
          <w:color w:val="auto"/>
          <w:sz w:val="22"/>
          <w:szCs w:val="22"/>
          <w:lang w:val="en-GB"/>
        </w:rPr>
      </w:pPr>
    </w:p>
    <w:p w14:paraId="76800268" w14:textId="1D7467F0" w:rsidR="00CB597C" w:rsidRPr="00F738D6" w:rsidRDefault="00CB597C" w:rsidP="008428E1">
      <w:pPr>
        <w:pStyle w:val="Heading2"/>
        <w:numPr>
          <w:ilvl w:val="0"/>
          <w:numId w:val="4"/>
        </w:numPr>
        <w:spacing w:line="360" w:lineRule="auto"/>
        <w:rPr>
          <w:rFonts w:cs="Arial"/>
          <w:sz w:val="22"/>
          <w:szCs w:val="22"/>
          <w:lang w:val="en-GB"/>
        </w:rPr>
      </w:pPr>
      <w:bookmarkStart w:id="8" w:name="_Toc21973531"/>
      <w:r w:rsidRPr="00F738D6">
        <w:rPr>
          <w:rFonts w:cs="Arial"/>
          <w:sz w:val="22"/>
          <w:szCs w:val="22"/>
          <w:lang w:val="en-GB"/>
        </w:rPr>
        <w:lastRenderedPageBreak/>
        <w:t>You have recently invented a new product. Collect demographic data from a sample population, determine how you would use this data.</w:t>
      </w:r>
      <w:bookmarkEnd w:id="8"/>
    </w:p>
    <w:p w14:paraId="27E954C8" w14:textId="0A04BA12" w:rsidR="007552D3" w:rsidRPr="00F738D6" w:rsidRDefault="00894BCF" w:rsidP="003C56C4">
      <w:pPr>
        <w:spacing w:line="360" w:lineRule="auto"/>
        <w:jc w:val="both"/>
        <w:rPr>
          <w:rFonts w:cs="Arial"/>
          <w:sz w:val="22"/>
          <w:lang w:val="en-GB"/>
        </w:rPr>
      </w:pPr>
      <w:r w:rsidRPr="00F738D6">
        <w:rPr>
          <w:rFonts w:cs="Arial"/>
          <w:sz w:val="22"/>
          <w:lang w:val="en-GB"/>
        </w:rPr>
        <w:t xml:space="preserve">I have been appointed as the marketing head of </w:t>
      </w:r>
      <w:r w:rsidR="002B1575" w:rsidRPr="00F738D6">
        <w:rPr>
          <w:rFonts w:cs="Arial"/>
          <w:b/>
          <w:sz w:val="22"/>
          <w:lang w:val="en-GB"/>
        </w:rPr>
        <w:t>Jaguar Land Rover</w:t>
      </w:r>
      <w:r w:rsidR="006171F0" w:rsidRPr="00F738D6">
        <w:rPr>
          <w:rFonts w:cs="Arial"/>
          <w:b/>
          <w:sz w:val="22"/>
          <w:lang w:val="en-GB"/>
        </w:rPr>
        <w:t xml:space="preserve"> </w:t>
      </w:r>
      <w:r w:rsidRPr="00F738D6">
        <w:rPr>
          <w:rFonts w:cs="Arial"/>
          <w:sz w:val="22"/>
          <w:lang w:val="en-GB"/>
        </w:rPr>
        <w:t xml:space="preserve">for almost 2 years. Further, </w:t>
      </w:r>
      <w:r w:rsidR="008C16E5" w:rsidRPr="00F738D6">
        <w:rPr>
          <w:rFonts w:cs="Arial"/>
          <w:sz w:val="22"/>
          <w:lang w:val="en-GB"/>
        </w:rPr>
        <w:t>my</w:t>
      </w:r>
      <w:r w:rsidR="002B1575" w:rsidRPr="00F738D6">
        <w:rPr>
          <w:rFonts w:cs="Arial"/>
          <w:sz w:val="22"/>
          <w:lang w:val="en-GB"/>
        </w:rPr>
        <w:t xml:space="preserve"> team</w:t>
      </w:r>
      <w:r w:rsidRPr="00F738D6">
        <w:rPr>
          <w:rFonts w:cs="Arial"/>
          <w:sz w:val="22"/>
          <w:lang w:val="en-GB"/>
        </w:rPr>
        <w:t xml:space="preserve"> invented a new product</w:t>
      </w:r>
      <w:r w:rsidR="002B1575" w:rsidRPr="00F738D6">
        <w:rPr>
          <w:rFonts w:cs="Arial"/>
          <w:sz w:val="22"/>
          <w:lang w:val="en-GB"/>
        </w:rPr>
        <w:t xml:space="preserve"> on behalf of the </w:t>
      </w:r>
      <w:r w:rsidR="009D72F2" w:rsidRPr="00F738D6">
        <w:rPr>
          <w:rFonts w:cs="Arial"/>
          <w:sz w:val="22"/>
          <w:lang w:val="en-GB"/>
        </w:rPr>
        <w:t>company, which</w:t>
      </w:r>
      <w:r w:rsidR="002B1575" w:rsidRPr="00F738D6">
        <w:rPr>
          <w:rFonts w:cs="Arial"/>
          <w:sz w:val="22"/>
          <w:lang w:val="en-GB"/>
        </w:rPr>
        <w:t xml:space="preserve"> is </w:t>
      </w:r>
      <w:r w:rsidR="00216B8F" w:rsidRPr="00F738D6">
        <w:rPr>
          <w:rFonts w:cs="Arial"/>
          <w:b/>
          <w:i/>
          <w:sz w:val="22"/>
          <w:lang w:val="en-GB"/>
        </w:rPr>
        <w:t>handprint</w:t>
      </w:r>
      <w:r w:rsidR="002B1575" w:rsidRPr="00F738D6">
        <w:rPr>
          <w:rFonts w:cs="Arial"/>
          <w:b/>
          <w:i/>
          <w:sz w:val="22"/>
          <w:lang w:val="en-GB"/>
        </w:rPr>
        <w:t xml:space="preserve"> car unlocking</w:t>
      </w:r>
      <w:r w:rsidR="002B1575" w:rsidRPr="00F738D6">
        <w:rPr>
          <w:rFonts w:cs="Arial"/>
          <w:b/>
          <w:sz w:val="22"/>
          <w:lang w:val="en-GB"/>
        </w:rPr>
        <w:t xml:space="preserve"> system</w:t>
      </w:r>
      <w:r w:rsidR="008C16E5" w:rsidRPr="00F738D6">
        <w:rPr>
          <w:rFonts w:cs="Arial"/>
          <w:b/>
          <w:sz w:val="22"/>
          <w:lang w:val="en-GB"/>
        </w:rPr>
        <w:t xml:space="preserve"> (Biometrics)</w:t>
      </w:r>
      <w:r w:rsidRPr="00F738D6">
        <w:rPr>
          <w:rFonts w:cs="Arial"/>
          <w:sz w:val="22"/>
          <w:lang w:val="en-GB"/>
        </w:rPr>
        <w:t xml:space="preserve">. The sample population for the </w:t>
      </w:r>
      <w:r w:rsidR="002B1575" w:rsidRPr="00F738D6">
        <w:rPr>
          <w:rFonts w:cs="Arial"/>
          <w:sz w:val="22"/>
          <w:lang w:val="en-GB"/>
        </w:rPr>
        <w:t>Survey</w:t>
      </w:r>
      <w:r w:rsidR="00230138" w:rsidRPr="00F738D6">
        <w:rPr>
          <w:rFonts w:cs="Arial"/>
          <w:sz w:val="22"/>
          <w:lang w:val="en-GB"/>
        </w:rPr>
        <w:t xml:space="preserve"> for </w:t>
      </w:r>
      <w:r w:rsidR="008C16E5" w:rsidRPr="00F738D6">
        <w:rPr>
          <w:rFonts w:cs="Arial"/>
          <w:sz w:val="22"/>
          <w:lang w:val="en-GB"/>
        </w:rPr>
        <w:t>this new product</w:t>
      </w:r>
      <w:r w:rsidR="006171F0" w:rsidRPr="00F738D6">
        <w:rPr>
          <w:rFonts w:cs="Arial"/>
          <w:sz w:val="22"/>
          <w:lang w:val="en-GB"/>
        </w:rPr>
        <w:t xml:space="preserve"> </w:t>
      </w:r>
      <w:r w:rsidRPr="00F738D6">
        <w:rPr>
          <w:rFonts w:cs="Arial"/>
          <w:sz w:val="22"/>
          <w:lang w:val="en-GB"/>
        </w:rPr>
        <w:t xml:space="preserve">will be both male and female consumers who are aged </w:t>
      </w:r>
      <w:r w:rsidR="002B1575" w:rsidRPr="00F738D6">
        <w:rPr>
          <w:rFonts w:cs="Arial"/>
          <w:sz w:val="22"/>
          <w:lang w:val="en-GB"/>
        </w:rPr>
        <w:t xml:space="preserve">between 20 to </w:t>
      </w:r>
      <w:r w:rsidR="00230138" w:rsidRPr="00F738D6">
        <w:rPr>
          <w:rFonts w:cs="Arial"/>
          <w:sz w:val="22"/>
          <w:lang w:val="en-GB"/>
        </w:rPr>
        <w:t>65</w:t>
      </w:r>
      <w:r w:rsidR="002B1575" w:rsidRPr="00F738D6">
        <w:rPr>
          <w:rFonts w:cs="Arial"/>
          <w:sz w:val="22"/>
          <w:lang w:val="en-GB"/>
        </w:rPr>
        <w:t xml:space="preserve"> years</w:t>
      </w:r>
      <w:r w:rsidRPr="00F738D6">
        <w:rPr>
          <w:rFonts w:cs="Arial"/>
          <w:sz w:val="22"/>
          <w:lang w:val="en-GB"/>
        </w:rPr>
        <w:t xml:space="preserve">. However, identification of the consumer base and invention of the new product required proper data and information, coupled with proper knowledge. </w:t>
      </w:r>
      <w:r w:rsidR="00AA2F67" w:rsidRPr="00F738D6">
        <w:rPr>
          <w:rFonts w:cs="Arial"/>
          <w:sz w:val="22"/>
          <w:lang w:val="en-GB"/>
        </w:rPr>
        <w:t xml:space="preserve">The basic data acquired by me in the initial stages was the requirement of new product introduction and the idea to serve a </w:t>
      </w:r>
      <w:r w:rsidR="009140CA" w:rsidRPr="00F738D6">
        <w:rPr>
          <w:rFonts w:cs="Arial"/>
          <w:sz w:val="22"/>
          <w:lang w:val="en-GB"/>
        </w:rPr>
        <w:t>consumer</w:t>
      </w:r>
      <w:r w:rsidR="00AA2F67" w:rsidRPr="00F738D6">
        <w:rPr>
          <w:rFonts w:cs="Arial"/>
          <w:sz w:val="22"/>
          <w:lang w:val="en-GB"/>
        </w:rPr>
        <w:t xml:space="preserve"> base through demographic positioning. However, the information was collected after this was the age </w:t>
      </w:r>
      <w:r w:rsidR="002B1575" w:rsidRPr="00F738D6">
        <w:rPr>
          <w:rFonts w:cs="Arial"/>
          <w:sz w:val="22"/>
          <w:lang w:val="en-GB"/>
        </w:rPr>
        <w:t xml:space="preserve">and choice </w:t>
      </w:r>
      <w:r w:rsidR="00AA2F67" w:rsidRPr="00F738D6">
        <w:rPr>
          <w:rFonts w:cs="Arial"/>
          <w:sz w:val="22"/>
          <w:lang w:val="en-GB"/>
        </w:rPr>
        <w:t>of the target consumers. This</w:t>
      </w:r>
      <w:r w:rsidR="00230138" w:rsidRPr="00F738D6">
        <w:rPr>
          <w:rFonts w:cs="Arial"/>
          <w:sz w:val="22"/>
          <w:lang w:val="en-GB"/>
        </w:rPr>
        <w:t xml:space="preserve"> will </w:t>
      </w:r>
      <w:r w:rsidR="00AA2F67" w:rsidRPr="00F738D6">
        <w:rPr>
          <w:rFonts w:cs="Arial"/>
          <w:sz w:val="22"/>
          <w:lang w:val="en-GB"/>
        </w:rPr>
        <w:t xml:space="preserve">help me to add and modify the various features of the new </w:t>
      </w:r>
      <w:r w:rsidR="002B1575" w:rsidRPr="00F738D6">
        <w:rPr>
          <w:rFonts w:cs="Arial"/>
          <w:b/>
          <w:i/>
          <w:sz w:val="22"/>
          <w:lang w:val="en-GB"/>
        </w:rPr>
        <w:t>car unlocking system</w:t>
      </w:r>
      <w:r w:rsidR="00AA2F67" w:rsidRPr="00F738D6">
        <w:rPr>
          <w:rFonts w:cs="Arial"/>
          <w:sz w:val="22"/>
          <w:lang w:val="en-GB"/>
        </w:rPr>
        <w:t xml:space="preserve">. Moreover, this assisted me in delivering proper products based on requirements of the consumers in the country. </w:t>
      </w:r>
      <w:r w:rsidR="009D72F2" w:rsidRPr="00F738D6">
        <w:rPr>
          <w:rFonts w:cs="Arial"/>
          <w:sz w:val="22"/>
          <w:lang w:val="en-GB"/>
        </w:rPr>
        <w:t xml:space="preserve">The marketing of </w:t>
      </w:r>
      <w:r w:rsidR="00DD47D0" w:rsidRPr="00F738D6">
        <w:rPr>
          <w:rFonts w:cs="Arial"/>
          <w:sz w:val="22"/>
          <w:lang w:val="en-GB"/>
        </w:rPr>
        <w:t>these cars</w:t>
      </w:r>
      <w:r w:rsidR="009D72F2" w:rsidRPr="00F738D6">
        <w:rPr>
          <w:rFonts w:cs="Arial"/>
          <w:sz w:val="22"/>
          <w:lang w:val="en-GB"/>
        </w:rPr>
        <w:t xml:space="preserve"> with new installed features will be</w:t>
      </w:r>
      <w:r w:rsidR="00614689" w:rsidRPr="00F738D6">
        <w:rPr>
          <w:rFonts w:cs="Arial"/>
          <w:sz w:val="22"/>
          <w:lang w:val="en-GB"/>
        </w:rPr>
        <w:t xml:space="preserve"> done in the automobile industry of United Kingdom. The main reason of this </w:t>
      </w:r>
      <w:r w:rsidR="00DD47D0" w:rsidRPr="00F738D6">
        <w:rPr>
          <w:rFonts w:cs="Arial"/>
          <w:sz w:val="22"/>
          <w:lang w:val="en-GB"/>
        </w:rPr>
        <w:t>lies</w:t>
      </w:r>
      <w:r w:rsidR="00614689" w:rsidRPr="00F738D6">
        <w:rPr>
          <w:rFonts w:cs="Arial"/>
          <w:sz w:val="22"/>
          <w:lang w:val="en-GB"/>
        </w:rPr>
        <w:t xml:space="preserve"> in the developing and flexible marketing </w:t>
      </w:r>
      <w:r w:rsidR="00DD47D0" w:rsidRPr="00F738D6">
        <w:rPr>
          <w:rFonts w:cs="Arial"/>
          <w:sz w:val="22"/>
          <w:lang w:val="en-GB"/>
        </w:rPr>
        <w:t>conditions</w:t>
      </w:r>
      <w:r w:rsidR="00614689" w:rsidRPr="00F738D6">
        <w:rPr>
          <w:rFonts w:cs="Arial"/>
          <w:sz w:val="22"/>
          <w:lang w:val="en-GB"/>
        </w:rPr>
        <w:t xml:space="preserve"> of the business environment. Further, </w:t>
      </w:r>
      <w:r w:rsidR="00DD47D0" w:rsidRPr="00F738D6">
        <w:rPr>
          <w:rFonts w:cs="Arial"/>
          <w:sz w:val="22"/>
          <w:lang w:val="en-GB"/>
        </w:rPr>
        <w:t>a specific segment of consumers has been targeted based on their income. The target consumers are the individuals with monthly income</w:t>
      </w:r>
      <w:r w:rsidR="00E96569" w:rsidRPr="00F738D6">
        <w:rPr>
          <w:rFonts w:cs="Arial"/>
          <w:sz w:val="22"/>
          <w:lang w:val="en-GB"/>
        </w:rPr>
        <w:t xml:space="preserve"> over </w:t>
      </w:r>
      <w:r w:rsidR="00E96569" w:rsidRPr="00F738D6">
        <w:rPr>
          <w:rFonts w:cs="Arial"/>
          <w:sz w:val="22"/>
          <w:shd w:val="clear" w:color="auto" w:fill="FFFFFF"/>
        </w:rPr>
        <w:t>£58,677</w:t>
      </w:r>
      <w:r w:rsidR="00FE17B8" w:rsidRPr="00F738D6">
        <w:rPr>
          <w:rFonts w:cs="Arial"/>
          <w:sz w:val="22"/>
          <w:shd w:val="clear" w:color="auto" w:fill="FFFFFF"/>
        </w:rPr>
        <w:t xml:space="preserve">. </w:t>
      </w:r>
    </w:p>
    <w:p w14:paraId="3D664004" w14:textId="479CD299" w:rsidR="004A1D5D" w:rsidRDefault="00AA2F67" w:rsidP="003C56C4">
      <w:pPr>
        <w:spacing w:line="360" w:lineRule="auto"/>
        <w:jc w:val="both"/>
        <w:rPr>
          <w:rFonts w:cs="Arial"/>
          <w:sz w:val="22"/>
          <w:lang w:val="en-GB"/>
        </w:rPr>
      </w:pPr>
      <w:r w:rsidRPr="00F738D6">
        <w:rPr>
          <w:rFonts w:cs="Arial"/>
          <w:sz w:val="22"/>
          <w:lang w:val="en-GB"/>
        </w:rPr>
        <w:t xml:space="preserve">This information provided proper assistance in context to all the operations and steps required for the production and distribution of the products. </w:t>
      </w:r>
      <w:r w:rsidR="00230BF3" w:rsidRPr="00F738D6">
        <w:rPr>
          <w:rFonts w:cs="Arial"/>
          <w:sz w:val="22"/>
          <w:lang w:val="en-GB"/>
        </w:rPr>
        <w:t xml:space="preserve">After the completion of the whole procedure, I was able to acquire some key knowledge based on the operational techniques used for production. In future, I will be able to enhance these techniques and further, ensure proper cost effectiveness to procedures. On the other hand, </w:t>
      </w:r>
      <w:r w:rsidR="002B1575" w:rsidRPr="00F738D6">
        <w:rPr>
          <w:rFonts w:cs="Arial"/>
          <w:sz w:val="22"/>
          <w:lang w:val="en-GB"/>
        </w:rPr>
        <w:t>valuable information acquired b</w:t>
      </w:r>
      <w:r w:rsidR="00230BF3" w:rsidRPr="00F738D6">
        <w:rPr>
          <w:rFonts w:cs="Arial"/>
          <w:sz w:val="22"/>
          <w:lang w:val="en-GB"/>
        </w:rPr>
        <w:t xml:space="preserve">y me from all the consumer feedbacks provided me knowledge about the </w:t>
      </w:r>
      <w:r w:rsidR="007552D3" w:rsidRPr="00F738D6">
        <w:rPr>
          <w:rFonts w:cs="Arial"/>
          <w:sz w:val="22"/>
          <w:lang w:val="en-GB"/>
        </w:rPr>
        <w:t xml:space="preserve">actual </w:t>
      </w:r>
      <w:r w:rsidR="00230BF3" w:rsidRPr="00F738D6">
        <w:rPr>
          <w:rFonts w:cs="Arial"/>
          <w:sz w:val="22"/>
          <w:lang w:val="en-GB"/>
        </w:rPr>
        <w:t xml:space="preserve">quality of the products desired by the customers. </w:t>
      </w:r>
      <w:r w:rsidR="007552D3" w:rsidRPr="00F738D6">
        <w:rPr>
          <w:rFonts w:cs="Arial"/>
          <w:sz w:val="22"/>
          <w:lang w:val="en-GB"/>
        </w:rPr>
        <w:t xml:space="preserve">In future operations, I will be able to incorporate this knowledge in various undertakings of the company and ensure proper benefits in the market. </w:t>
      </w:r>
    </w:p>
    <w:p w14:paraId="6648170A" w14:textId="76A8C434" w:rsidR="005A2107" w:rsidRDefault="005A2107" w:rsidP="003C56C4">
      <w:pPr>
        <w:spacing w:line="360" w:lineRule="auto"/>
        <w:jc w:val="both"/>
        <w:rPr>
          <w:rFonts w:cs="Arial"/>
          <w:sz w:val="22"/>
          <w:lang w:val="en-GB"/>
        </w:rPr>
      </w:pPr>
    </w:p>
    <w:p w14:paraId="437BFC78" w14:textId="069171EC" w:rsidR="005A2107" w:rsidRDefault="005A2107" w:rsidP="003C56C4">
      <w:pPr>
        <w:spacing w:line="360" w:lineRule="auto"/>
        <w:jc w:val="both"/>
        <w:rPr>
          <w:rFonts w:cs="Arial"/>
          <w:sz w:val="22"/>
          <w:lang w:val="en-GB"/>
        </w:rPr>
      </w:pPr>
    </w:p>
    <w:p w14:paraId="14CC148C" w14:textId="743CFFF8" w:rsidR="005A2107" w:rsidRDefault="005A2107" w:rsidP="003C56C4">
      <w:pPr>
        <w:spacing w:line="360" w:lineRule="auto"/>
        <w:jc w:val="both"/>
        <w:rPr>
          <w:rFonts w:cs="Arial"/>
          <w:sz w:val="22"/>
          <w:lang w:val="en-GB"/>
        </w:rPr>
      </w:pPr>
    </w:p>
    <w:p w14:paraId="6334C760" w14:textId="7AD1987F" w:rsidR="005A2107" w:rsidRDefault="005A2107" w:rsidP="003C56C4">
      <w:pPr>
        <w:spacing w:line="360" w:lineRule="auto"/>
        <w:jc w:val="both"/>
        <w:rPr>
          <w:rFonts w:cs="Arial"/>
          <w:sz w:val="22"/>
          <w:lang w:val="en-GB"/>
        </w:rPr>
      </w:pPr>
    </w:p>
    <w:p w14:paraId="7F059D01" w14:textId="156519B1" w:rsidR="005A2107" w:rsidRDefault="005A2107" w:rsidP="003C56C4">
      <w:pPr>
        <w:spacing w:line="360" w:lineRule="auto"/>
        <w:jc w:val="both"/>
        <w:rPr>
          <w:rFonts w:cs="Arial"/>
          <w:sz w:val="22"/>
          <w:lang w:val="en-GB"/>
        </w:rPr>
      </w:pPr>
    </w:p>
    <w:p w14:paraId="60460A84" w14:textId="77777777" w:rsidR="005A2107" w:rsidRPr="00525BFC" w:rsidRDefault="005A2107" w:rsidP="005A2107">
      <w:pPr>
        <w:spacing w:line="360" w:lineRule="auto"/>
        <w:rPr>
          <w:rFonts w:cs="Arial"/>
          <w:b/>
          <w:bCs/>
          <w:sz w:val="40"/>
          <w:szCs w:val="40"/>
          <w:lang w:val="en-GB"/>
        </w:rPr>
      </w:pPr>
      <w:r w:rsidRPr="00525BFC">
        <w:rPr>
          <w:rFonts w:cs="Arial"/>
          <w:b/>
          <w:bCs/>
          <w:sz w:val="40"/>
          <w:szCs w:val="40"/>
          <w:lang w:val="en-GB"/>
        </w:rPr>
        <w:lastRenderedPageBreak/>
        <w:t>Task 2</w:t>
      </w:r>
      <w:bookmarkStart w:id="9" w:name="_Toc21530034"/>
    </w:p>
    <w:p w14:paraId="7A0E601D" w14:textId="77777777" w:rsidR="005A2107" w:rsidRPr="00B17886" w:rsidRDefault="005A2107" w:rsidP="005A2107">
      <w:pPr>
        <w:pStyle w:val="Heading1"/>
        <w:jc w:val="both"/>
        <w:rPr>
          <w:sz w:val="22"/>
          <w:szCs w:val="22"/>
        </w:rPr>
      </w:pPr>
      <w:r w:rsidRPr="00B17886">
        <w:rPr>
          <w:sz w:val="22"/>
          <w:szCs w:val="22"/>
        </w:rPr>
        <w:t>Part 1 – Case Study</w:t>
      </w:r>
      <w:bookmarkEnd w:id="9"/>
      <w:r w:rsidRPr="00B17886">
        <w:rPr>
          <w:sz w:val="22"/>
          <w:szCs w:val="22"/>
        </w:rPr>
        <w:t xml:space="preserve"> </w:t>
      </w:r>
    </w:p>
    <w:p w14:paraId="148A2389" w14:textId="77777777" w:rsidR="005A2107" w:rsidRPr="00B17886" w:rsidRDefault="005A2107" w:rsidP="005A2107">
      <w:pPr>
        <w:pStyle w:val="Default"/>
        <w:spacing w:line="360" w:lineRule="auto"/>
        <w:jc w:val="both"/>
        <w:rPr>
          <w:color w:val="auto"/>
          <w:sz w:val="22"/>
          <w:szCs w:val="22"/>
          <w:lang w:val="en-GB"/>
        </w:rPr>
      </w:pPr>
    </w:p>
    <w:p w14:paraId="128200EF" w14:textId="77777777" w:rsidR="005A2107" w:rsidRPr="00B17886" w:rsidRDefault="005A2107" w:rsidP="005A2107">
      <w:pPr>
        <w:spacing w:line="360" w:lineRule="auto"/>
        <w:jc w:val="both"/>
        <w:rPr>
          <w:rFonts w:cs="Arial"/>
          <w:b/>
          <w:sz w:val="22"/>
          <w:lang w:val="en-GB"/>
        </w:rPr>
      </w:pPr>
      <w:r w:rsidRPr="00B17886">
        <w:rPr>
          <w:rFonts w:cs="Arial"/>
          <w:b/>
          <w:sz w:val="22"/>
          <w:lang w:val="en-GB"/>
        </w:rPr>
        <w:t xml:space="preserve">1. Describe how the overall approach adopted by American Airlines incorporated the basic competitive strategies of cost leadership and product differentiation. </w:t>
      </w:r>
    </w:p>
    <w:p w14:paraId="206A9337" w14:textId="77777777" w:rsidR="005A2107" w:rsidRPr="00B17886" w:rsidRDefault="005A2107" w:rsidP="005A2107">
      <w:pPr>
        <w:spacing w:line="360" w:lineRule="auto"/>
        <w:jc w:val="both"/>
        <w:rPr>
          <w:rFonts w:cs="Arial"/>
          <w:b/>
          <w:sz w:val="22"/>
          <w:highlight w:val="yellow"/>
          <w:lang w:val="en-GB"/>
        </w:rPr>
      </w:pPr>
      <w:r w:rsidRPr="00B17886">
        <w:rPr>
          <w:rFonts w:cs="Arial"/>
          <w:sz w:val="22"/>
          <w:lang w:val="en-GB"/>
        </w:rPr>
        <w:t xml:space="preserve">The method by which a company increases its revenue by reducing the cost of their products and maximise their market share is known as cost leadership (Jyoti </w:t>
      </w:r>
      <w:r w:rsidRPr="00B17886">
        <w:rPr>
          <w:rFonts w:cs="Arial"/>
          <w:i/>
          <w:sz w:val="22"/>
          <w:lang w:val="en-GB"/>
        </w:rPr>
        <w:t xml:space="preserve">et al., </w:t>
      </w:r>
      <w:r w:rsidRPr="00B17886">
        <w:rPr>
          <w:rFonts w:cs="Arial"/>
          <w:sz w:val="22"/>
          <w:lang w:val="en-GB"/>
        </w:rPr>
        <w:t xml:space="preserve">2017). Nowadays, customers have various choices for a objective. Therefore, in order to sustain in this competitive market, an organisation must reduce their pricing of products. However, it is necessary to monitor that they must not reduce their product quality or offer less service. There are enormous airline services, which offer services in most affordable prices. Therefore, we can say that airline industry has competitive market. American Airlines has reduced their pricing of tickets in order to sustain in the market. However, implementation of SABRE has helped much in performing that activity. SABRE or Semi-Automatic Business Research Environment has replaced the handwritten system of American Airlines with the Web based inter airline reservation system. Therefore, it has helped to reduce cost of online reservation system. It has also reduced their investment by 30% that helped also to reduce their cost. Therefore, it can be said that introduction of SABRE in American Airlines is a better strategy to obtain cost leadership nature. It will enable them to have higher profit margins. Market share of American Airlines will be maximised. Implementation of SABRE has gained American Airlines to increase their capital that can be used for their growth. Due to uniqueness in the services, it will reduce the competition.    </w:t>
      </w:r>
    </w:p>
    <w:p w14:paraId="339E55E9" w14:textId="77777777" w:rsidR="005A2107" w:rsidRPr="00B17886" w:rsidRDefault="005A2107" w:rsidP="005A2107">
      <w:pPr>
        <w:spacing w:line="360" w:lineRule="auto"/>
        <w:jc w:val="both"/>
        <w:rPr>
          <w:rFonts w:cs="Arial"/>
          <w:sz w:val="22"/>
          <w:lang w:val="en-GB"/>
        </w:rPr>
      </w:pPr>
      <w:r w:rsidRPr="00B17886">
        <w:rPr>
          <w:rFonts w:cs="Arial"/>
          <w:sz w:val="22"/>
          <w:lang w:val="en-GB"/>
        </w:rPr>
        <w:t xml:space="preserve">Product differentiation can be defined as the uniqueness in the product that an organisation can offer in order to sustain in the competitive market (Carson and Richard, 2018). Nowadays, people can get several items in fewer prices. Therefore, in order to sustain in this competitive market an organisation must implement differentiation in their products. This means they will bring various offers in a product. This will help the company to sustain in the competitive market and increase their customer base. Implementation of SABRE in American Airlines has enabled them to bring variation in their products. People can make reservation of seats online. Travel Agents are being benefitted by providing the customers low rates. </w:t>
      </w:r>
    </w:p>
    <w:p w14:paraId="5C529692" w14:textId="77777777" w:rsidR="005A2107" w:rsidRPr="00B17886" w:rsidRDefault="005A2107" w:rsidP="005A2107">
      <w:pPr>
        <w:spacing w:line="360" w:lineRule="auto"/>
        <w:jc w:val="both"/>
        <w:rPr>
          <w:rFonts w:cs="Arial"/>
          <w:b/>
          <w:sz w:val="22"/>
          <w:lang w:val="en-GB"/>
        </w:rPr>
      </w:pPr>
      <w:r w:rsidRPr="00B17886">
        <w:rPr>
          <w:rFonts w:cs="Arial"/>
          <w:b/>
          <w:sz w:val="22"/>
          <w:lang w:val="en-GB"/>
        </w:rPr>
        <w:lastRenderedPageBreak/>
        <w:t xml:space="preserve">2. In what ways did SABRE provide American Airlines with a competitive advantage? Your analysis should refer to concepts related to the strategic use of information systems, for example, entry barriers. </w:t>
      </w:r>
    </w:p>
    <w:p w14:paraId="67675174" w14:textId="77777777" w:rsidR="005A2107" w:rsidRDefault="005A2107" w:rsidP="005A2107">
      <w:pPr>
        <w:spacing w:line="360" w:lineRule="auto"/>
        <w:jc w:val="both"/>
        <w:rPr>
          <w:rFonts w:cs="Arial"/>
          <w:sz w:val="22"/>
          <w:lang w:val="en-GB"/>
        </w:rPr>
      </w:pPr>
      <w:r w:rsidRPr="00B17886">
        <w:rPr>
          <w:rFonts w:cs="Arial"/>
          <w:sz w:val="22"/>
          <w:lang w:val="en-GB"/>
        </w:rPr>
        <w:t>From the case study, it is being evident that SABRE was the primary information system process that was a result of joint venture strategy between IBM and American Airlines. The information system process had replaced the old hand-written reservation system by using electronic reservation system. Adequate implementation of electronic reservation system decreases the overall waiting time of different consumers belonging from American Airlines, which provides it competitive advantage over a long lasting period (</w:t>
      </w:r>
      <w:r w:rsidRPr="00B17886">
        <w:rPr>
          <w:rFonts w:cs="Arial"/>
          <w:sz w:val="22"/>
          <w:shd w:val="clear" w:color="auto" w:fill="FFFFFF"/>
          <w:lang w:val="en-GB"/>
        </w:rPr>
        <w:t xml:space="preserve">Luo </w:t>
      </w:r>
      <w:r w:rsidRPr="00B17886">
        <w:rPr>
          <w:rFonts w:cs="Arial"/>
          <w:i/>
          <w:sz w:val="22"/>
          <w:shd w:val="clear" w:color="auto" w:fill="FFFFFF"/>
          <w:lang w:val="en-GB"/>
        </w:rPr>
        <w:t>et al.,</w:t>
      </w:r>
      <w:r w:rsidRPr="00B17886">
        <w:rPr>
          <w:rFonts w:cs="Arial"/>
          <w:sz w:val="22"/>
          <w:shd w:val="clear" w:color="auto" w:fill="FFFFFF"/>
          <w:lang w:val="en-GB"/>
        </w:rPr>
        <w:t xml:space="preserve"> 2015</w:t>
      </w:r>
      <w:r w:rsidRPr="00B17886">
        <w:rPr>
          <w:rFonts w:cs="Arial"/>
          <w:sz w:val="22"/>
          <w:lang w:val="en-GB"/>
        </w:rPr>
        <w:t xml:space="preserve">). While implementing the automated process, it was possible for American Airlines to automate the key areas of their business procedural function. The process makes it quite simple for the organisation to enhance the quality of their other service related aspects, which provides them adequate competitive advantage. After some years, it had been observed that new levels were added at the basic framework of SABRE. The new added levels were quite effective in terms of making sufficient procedure for optimising </w:t>
      </w:r>
      <w:r w:rsidRPr="00B17886">
        <w:rPr>
          <w:rFonts w:cs="Arial"/>
          <w:b/>
          <w:i/>
          <w:sz w:val="22"/>
          <w:lang w:val="en-GB"/>
        </w:rPr>
        <w:t>revenue management</w:t>
      </w:r>
      <w:r w:rsidRPr="00B17886">
        <w:rPr>
          <w:rFonts w:cs="Arial"/>
          <w:sz w:val="22"/>
          <w:lang w:val="en-GB"/>
        </w:rPr>
        <w:t xml:space="preserve">, </w:t>
      </w:r>
      <w:r w:rsidRPr="00B17886">
        <w:rPr>
          <w:rFonts w:cs="Arial"/>
          <w:b/>
          <w:i/>
          <w:sz w:val="22"/>
          <w:lang w:val="en-GB"/>
        </w:rPr>
        <w:t>pricing strategy</w:t>
      </w:r>
      <w:r w:rsidRPr="00B17886">
        <w:rPr>
          <w:rFonts w:cs="Arial"/>
          <w:sz w:val="22"/>
          <w:lang w:val="en-GB"/>
        </w:rPr>
        <w:t xml:space="preserve"> many others at certain extension (</w:t>
      </w:r>
      <w:r w:rsidRPr="00B17886">
        <w:rPr>
          <w:rFonts w:eastAsia="Times New Roman" w:cs="Arial"/>
          <w:sz w:val="22"/>
          <w:lang w:val="en-GB"/>
        </w:rPr>
        <w:t>sabre.com, 2019</w:t>
      </w:r>
      <w:r w:rsidRPr="00B17886">
        <w:rPr>
          <w:rFonts w:cs="Arial"/>
          <w:sz w:val="22"/>
          <w:lang w:val="en-GB"/>
        </w:rPr>
        <w:t xml:space="preserve">). While applying the newly added levels, it was possible for the airlines to make more effective pricing strategies than their competitors while continuously checking revenue management stream. </w:t>
      </w:r>
    </w:p>
    <w:p w14:paraId="01ACB6FF" w14:textId="77777777" w:rsidR="005A2107" w:rsidRDefault="005A2107" w:rsidP="005A2107">
      <w:pPr>
        <w:spacing w:line="360" w:lineRule="auto"/>
        <w:jc w:val="both"/>
        <w:rPr>
          <w:rFonts w:cs="Arial"/>
          <w:sz w:val="22"/>
          <w:lang w:val="en-GB"/>
        </w:rPr>
      </w:pPr>
    </w:p>
    <w:p w14:paraId="59F4FEAC" w14:textId="77777777" w:rsidR="005A2107" w:rsidRDefault="005A2107" w:rsidP="005A2107">
      <w:pPr>
        <w:spacing w:line="360" w:lineRule="auto"/>
        <w:jc w:val="both"/>
        <w:rPr>
          <w:rFonts w:cs="Arial"/>
          <w:sz w:val="22"/>
          <w:lang w:val="en-GB"/>
        </w:rPr>
      </w:pPr>
    </w:p>
    <w:p w14:paraId="26DAE282" w14:textId="77777777" w:rsidR="005A2107" w:rsidRDefault="005A2107" w:rsidP="005A2107">
      <w:pPr>
        <w:spacing w:line="360" w:lineRule="auto"/>
        <w:jc w:val="both"/>
        <w:rPr>
          <w:rFonts w:cs="Arial"/>
          <w:sz w:val="22"/>
          <w:lang w:val="en-GB"/>
        </w:rPr>
      </w:pPr>
    </w:p>
    <w:p w14:paraId="36304D6C" w14:textId="77777777" w:rsidR="005A2107" w:rsidRDefault="005A2107" w:rsidP="005A2107">
      <w:pPr>
        <w:spacing w:line="360" w:lineRule="auto"/>
        <w:jc w:val="both"/>
        <w:rPr>
          <w:rFonts w:cs="Arial"/>
          <w:sz w:val="22"/>
          <w:lang w:val="en-GB"/>
        </w:rPr>
      </w:pPr>
    </w:p>
    <w:p w14:paraId="76170AE9" w14:textId="77777777" w:rsidR="005A2107" w:rsidRDefault="005A2107" w:rsidP="005A2107">
      <w:pPr>
        <w:spacing w:line="360" w:lineRule="auto"/>
        <w:jc w:val="both"/>
        <w:rPr>
          <w:rFonts w:cs="Arial"/>
          <w:sz w:val="22"/>
          <w:lang w:val="en-GB"/>
        </w:rPr>
      </w:pPr>
    </w:p>
    <w:p w14:paraId="6D0A9550" w14:textId="77777777" w:rsidR="005A2107" w:rsidRDefault="005A2107" w:rsidP="005A2107">
      <w:pPr>
        <w:spacing w:line="360" w:lineRule="auto"/>
        <w:jc w:val="both"/>
        <w:rPr>
          <w:rFonts w:cs="Arial"/>
          <w:sz w:val="22"/>
          <w:lang w:val="en-GB"/>
        </w:rPr>
      </w:pPr>
    </w:p>
    <w:p w14:paraId="4A0F03E4" w14:textId="77777777" w:rsidR="005A2107" w:rsidRDefault="005A2107" w:rsidP="005A2107">
      <w:pPr>
        <w:spacing w:line="360" w:lineRule="auto"/>
        <w:jc w:val="both"/>
        <w:rPr>
          <w:rFonts w:cs="Arial"/>
          <w:sz w:val="22"/>
          <w:lang w:val="en-GB"/>
        </w:rPr>
      </w:pPr>
    </w:p>
    <w:p w14:paraId="3D1515F9" w14:textId="77777777" w:rsidR="005A2107" w:rsidRDefault="005A2107" w:rsidP="005A2107">
      <w:pPr>
        <w:spacing w:line="360" w:lineRule="auto"/>
        <w:jc w:val="both"/>
        <w:rPr>
          <w:rFonts w:cs="Arial"/>
          <w:sz w:val="22"/>
          <w:lang w:val="en-GB"/>
        </w:rPr>
      </w:pPr>
    </w:p>
    <w:p w14:paraId="6CF8CA9F" w14:textId="77777777" w:rsidR="005A2107" w:rsidRDefault="005A2107" w:rsidP="005A2107">
      <w:pPr>
        <w:spacing w:line="360" w:lineRule="auto"/>
        <w:jc w:val="both"/>
        <w:rPr>
          <w:rFonts w:cs="Arial"/>
          <w:sz w:val="22"/>
          <w:lang w:val="en-GB"/>
        </w:rPr>
      </w:pPr>
    </w:p>
    <w:p w14:paraId="1F821573" w14:textId="77777777" w:rsidR="005A2107" w:rsidRPr="00B17886" w:rsidRDefault="005A2107" w:rsidP="005A2107">
      <w:pPr>
        <w:spacing w:line="360" w:lineRule="auto"/>
        <w:jc w:val="both"/>
        <w:rPr>
          <w:rFonts w:cs="Arial"/>
          <w:sz w:val="22"/>
          <w:lang w:val="en-GB"/>
        </w:rPr>
      </w:pPr>
    </w:p>
    <w:p w14:paraId="5C7D8E9A" w14:textId="77777777" w:rsidR="005A2107" w:rsidRDefault="005A2107" w:rsidP="005A2107">
      <w:pPr>
        <w:spacing w:line="360" w:lineRule="auto"/>
        <w:jc w:val="both"/>
        <w:rPr>
          <w:rFonts w:cs="Arial"/>
          <w:b/>
          <w:sz w:val="22"/>
          <w:lang w:val="en-GB"/>
        </w:rPr>
      </w:pPr>
      <w:r w:rsidRPr="00B17886">
        <w:rPr>
          <w:rFonts w:cs="Arial"/>
          <w:sz w:val="22"/>
          <w:lang w:val="en-GB"/>
        </w:rPr>
        <w:lastRenderedPageBreak/>
        <w:t xml:space="preserve">In addition to that, American Airline had the opportunity of assessing their </w:t>
      </w:r>
      <w:r w:rsidRPr="00B17886">
        <w:rPr>
          <w:rFonts w:cs="Arial"/>
          <w:b/>
          <w:i/>
          <w:sz w:val="22"/>
          <w:lang w:val="en-GB"/>
        </w:rPr>
        <w:t>inventory management</w:t>
      </w:r>
      <w:r w:rsidRPr="00B17886">
        <w:rPr>
          <w:rFonts w:cs="Arial"/>
          <w:sz w:val="22"/>
          <w:lang w:val="en-GB"/>
        </w:rPr>
        <w:t xml:space="preserve">, </w:t>
      </w:r>
      <w:r w:rsidRPr="00B17886">
        <w:rPr>
          <w:rFonts w:cs="Arial"/>
          <w:b/>
          <w:i/>
          <w:sz w:val="22"/>
          <w:lang w:val="en-GB"/>
        </w:rPr>
        <w:t xml:space="preserve">flight scheduling </w:t>
      </w:r>
      <w:r w:rsidRPr="00B17886">
        <w:rPr>
          <w:rFonts w:cs="Arial"/>
          <w:sz w:val="22"/>
          <w:lang w:val="en-GB"/>
        </w:rPr>
        <w:t xml:space="preserve">and </w:t>
      </w:r>
      <w:r w:rsidRPr="00B17886">
        <w:rPr>
          <w:rFonts w:cs="Arial"/>
          <w:b/>
          <w:i/>
          <w:sz w:val="22"/>
          <w:lang w:val="en-GB"/>
        </w:rPr>
        <w:t xml:space="preserve">crew rotation </w:t>
      </w:r>
      <w:r w:rsidRPr="00B17886">
        <w:rPr>
          <w:rFonts w:cs="Arial"/>
          <w:sz w:val="22"/>
          <w:lang w:val="en-GB"/>
        </w:rPr>
        <w:t xml:space="preserve">quite easily. It was quite difficult for other competitors of the airline organisation to do these things restlessly at that time, which provides the organisation subsequent competitive advantage. Moreover, SABRE also provides other facilities such as </w:t>
      </w:r>
      <w:r w:rsidRPr="00B17886">
        <w:rPr>
          <w:rFonts w:cs="Arial"/>
          <w:b/>
          <w:i/>
          <w:sz w:val="22"/>
          <w:lang w:val="en-GB"/>
        </w:rPr>
        <w:t>managing car and travel agencies</w:t>
      </w:r>
      <w:r w:rsidRPr="00B17886">
        <w:rPr>
          <w:rFonts w:cs="Arial"/>
          <w:sz w:val="22"/>
          <w:lang w:val="en-GB"/>
        </w:rPr>
        <w:t xml:space="preserve">, </w:t>
      </w:r>
      <w:r w:rsidRPr="00B17886">
        <w:rPr>
          <w:rFonts w:cs="Arial"/>
          <w:b/>
          <w:i/>
          <w:sz w:val="22"/>
          <w:lang w:val="en-GB"/>
        </w:rPr>
        <w:t>appropriate selection of hotel rooms</w:t>
      </w:r>
      <w:r w:rsidRPr="00B17886">
        <w:rPr>
          <w:rFonts w:cs="Arial"/>
          <w:sz w:val="22"/>
          <w:lang w:val="en-GB"/>
        </w:rPr>
        <w:t xml:space="preserve"> and many others. Consumers at that time did not get such facilities while using other airline organisations, which provide American Airlines subsequent competitive advantage at their regulated industry. In addition to that, from different instances it has also been observed that American Airlines had the ability of informing their clients and consumers regarding any hepatic changes at price. The system allows it to avoid as well as mitigate different level of </w:t>
      </w:r>
      <w:r w:rsidRPr="00B17886">
        <w:rPr>
          <w:rFonts w:cs="Arial"/>
          <w:b/>
          <w:i/>
          <w:sz w:val="22"/>
          <w:lang w:val="en-GB"/>
        </w:rPr>
        <w:t>conflictions</w:t>
      </w:r>
      <w:r w:rsidRPr="00B17886">
        <w:rPr>
          <w:rFonts w:cs="Arial"/>
          <w:sz w:val="22"/>
          <w:lang w:val="en-GB"/>
        </w:rPr>
        <w:t xml:space="preserve"> with its basic consumer base regarding the price of a service (</w:t>
      </w:r>
      <w:r w:rsidRPr="00B17886">
        <w:rPr>
          <w:rFonts w:eastAsia="Times New Roman" w:cs="Arial"/>
          <w:sz w:val="22"/>
          <w:lang w:val="en-GB"/>
        </w:rPr>
        <w:t>sabre.com, 2019</w:t>
      </w:r>
      <w:r w:rsidRPr="00B17886">
        <w:rPr>
          <w:rFonts w:cs="Arial"/>
          <w:sz w:val="22"/>
          <w:lang w:val="en-GB"/>
        </w:rPr>
        <w:t xml:space="preserve">). The aspect increased their </w:t>
      </w:r>
      <w:r w:rsidRPr="00B17886">
        <w:rPr>
          <w:rFonts w:cs="Arial"/>
          <w:b/>
          <w:i/>
          <w:sz w:val="22"/>
          <w:lang w:val="en-GB"/>
        </w:rPr>
        <w:t>consumer retention rate</w:t>
      </w:r>
      <w:r w:rsidRPr="00B17886">
        <w:rPr>
          <w:rFonts w:cs="Arial"/>
          <w:sz w:val="22"/>
          <w:lang w:val="en-GB"/>
        </w:rPr>
        <w:t xml:space="preserve"> while having adequate competitive advantage. Additionally, American Airlines had simplified their process by incorporating SABRE and was not possible for other airlines to get on with similar data-processing facilities. The extensive competitive advantage of American Airlines even created </w:t>
      </w:r>
      <w:r w:rsidRPr="00B17886">
        <w:rPr>
          <w:rFonts w:cs="Arial"/>
          <w:b/>
          <w:i/>
          <w:sz w:val="22"/>
          <w:lang w:val="en-GB"/>
        </w:rPr>
        <w:t>entry barrier</w:t>
      </w:r>
      <w:r w:rsidRPr="00B17886">
        <w:rPr>
          <w:rFonts w:cs="Arial"/>
          <w:sz w:val="22"/>
          <w:lang w:val="en-GB"/>
        </w:rPr>
        <w:t xml:space="preserve"> for new entrants at airline industry as the new entrants was not able to fetch expected revenue (</w:t>
      </w:r>
      <w:r w:rsidRPr="00B17886">
        <w:rPr>
          <w:rFonts w:cs="Arial"/>
          <w:sz w:val="22"/>
          <w:shd w:val="clear" w:color="auto" w:fill="FFFFFF"/>
          <w:lang w:val="en-GB"/>
        </w:rPr>
        <w:t>Williams and Rhoades, 2017</w:t>
      </w:r>
      <w:r w:rsidRPr="00B17886">
        <w:rPr>
          <w:rFonts w:cs="Arial"/>
          <w:sz w:val="22"/>
          <w:lang w:val="en-GB"/>
        </w:rPr>
        <w:t xml:space="preserve">).        </w:t>
      </w:r>
      <w:r w:rsidRPr="00B17886">
        <w:rPr>
          <w:rFonts w:cs="Arial"/>
          <w:b/>
          <w:sz w:val="22"/>
          <w:lang w:val="en-GB"/>
        </w:rPr>
        <w:t xml:space="preserve"> </w:t>
      </w:r>
    </w:p>
    <w:p w14:paraId="57D4A221" w14:textId="77777777" w:rsidR="005A2107" w:rsidRDefault="005A2107" w:rsidP="005A2107">
      <w:pPr>
        <w:spacing w:line="360" w:lineRule="auto"/>
        <w:jc w:val="both"/>
        <w:rPr>
          <w:rFonts w:cs="Arial"/>
          <w:b/>
          <w:sz w:val="22"/>
          <w:lang w:val="en-GB"/>
        </w:rPr>
      </w:pPr>
    </w:p>
    <w:p w14:paraId="135CB351" w14:textId="77777777" w:rsidR="005A2107" w:rsidRDefault="005A2107" w:rsidP="005A2107">
      <w:pPr>
        <w:spacing w:line="360" w:lineRule="auto"/>
        <w:jc w:val="both"/>
        <w:rPr>
          <w:rFonts w:cs="Arial"/>
          <w:b/>
          <w:sz w:val="22"/>
          <w:lang w:val="en-GB"/>
        </w:rPr>
      </w:pPr>
    </w:p>
    <w:p w14:paraId="6657F068" w14:textId="77777777" w:rsidR="005A2107" w:rsidRDefault="005A2107" w:rsidP="005A2107">
      <w:pPr>
        <w:spacing w:line="360" w:lineRule="auto"/>
        <w:jc w:val="both"/>
        <w:rPr>
          <w:rFonts w:cs="Arial"/>
          <w:b/>
          <w:sz w:val="22"/>
          <w:lang w:val="en-GB"/>
        </w:rPr>
      </w:pPr>
    </w:p>
    <w:p w14:paraId="56AEB8A5" w14:textId="77777777" w:rsidR="005A2107" w:rsidRDefault="005A2107" w:rsidP="005A2107">
      <w:pPr>
        <w:spacing w:line="360" w:lineRule="auto"/>
        <w:jc w:val="both"/>
        <w:rPr>
          <w:rFonts w:cs="Arial"/>
          <w:b/>
          <w:sz w:val="22"/>
          <w:lang w:val="en-GB"/>
        </w:rPr>
      </w:pPr>
    </w:p>
    <w:p w14:paraId="07EE7D3E" w14:textId="77777777" w:rsidR="005A2107" w:rsidRDefault="005A2107" w:rsidP="005A2107">
      <w:pPr>
        <w:spacing w:line="360" w:lineRule="auto"/>
        <w:jc w:val="both"/>
        <w:rPr>
          <w:rFonts w:cs="Arial"/>
          <w:b/>
          <w:sz w:val="22"/>
          <w:lang w:val="en-GB"/>
        </w:rPr>
      </w:pPr>
    </w:p>
    <w:p w14:paraId="63476B31" w14:textId="77777777" w:rsidR="005A2107" w:rsidRDefault="005A2107" w:rsidP="005A2107">
      <w:pPr>
        <w:spacing w:line="360" w:lineRule="auto"/>
        <w:jc w:val="both"/>
        <w:rPr>
          <w:rFonts w:cs="Arial"/>
          <w:b/>
          <w:sz w:val="22"/>
          <w:lang w:val="en-GB"/>
        </w:rPr>
      </w:pPr>
    </w:p>
    <w:p w14:paraId="45E8356E" w14:textId="77777777" w:rsidR="005A2107" w:rsidRDefault="005A2107" w:rsidP="005A2107">
      <w:pPr>
        <w:spacing w:line="360" w:lineRule="auto"/>
        <w:jc w:val="both"/>
        <w:rPr>
          <w:rFonts w:cs="Arial"/>
          <w:b/>
          <w:sz w:val="22"/>
          <w:lang w:val="en-GB"/>
        </w:rPr>
      </w:pPr>
    </w:p>
    <w:p w14:paraId="785695BF" w14:textId="77777777" w:rsidR="005A2107" w:rsidRDefault="005A2107" w:rsidP="005A2107">
      <w:pPr>
        <w:spacing w:line="360" w:lineRule="auto"/>
        <w:jc w:val="both"/>
        <w:rPr>
          <w:rFonts w:cs="Arial"/>
          <w:b/>
          <w:sz w:val="22"/>
          <w:lang w:val="en-GB"/>
        </w:rPr>
      </w:pPr>
    </w:p>
    <w:p w14:paraId="2CBBC9F5" w14:textId="77777777" w:rsidR="005A2107" w:rsidRDefault="005A2107" w:rsidP="005A2107">
      <w:pPr>
        <w:spacing w:line="360" w:lineRule="auto"/>
        <w:jc w:val="both"/>
        <w:rPr>
          <w:rFonts w:cs="Arial"/>
          <w:b/>
          <w:sz w:val="22"/>
          <w:lang w:val="en-GB"/>
        </w:rPr>
      </w:pPr>
    </w:p>
    <w:p w14:paraId="3B3F825D" w14:textId="77777777" w:rsidR="005A2107" w:rsidRDefault="005A2107" w:rsidP="005A2107">
      <w:pPr>
        <w:spacing w:line="360" w:lineRule="auto"/>
        <w:jc w:val="both"/>
        <w:rPr>
          <w:rFonts w:cs="Arial"/>
          <w:b/>
          <w:sz w:val="22"/>
          <w:lang w:val="en-GB"/>
        </w:rPr>
      </w:pPr>
    </w:p>
    <w:p w14:paraId="0E78F2C5" w14:textId="77777777" w:rsidR="005A2107" w:rsidRPr="00B17886" w:rsidRDefault="005A2107" w:rsidP="005A2107">
      <w:pPr>
        <w:spacing w:line="360" w:lineRule="auto"/>
        <w:jc w:val="both"/>
        <w:rPr>
          <w:rFonts w:cs="Arial"/>
          <w:b/>
          <w:sz w:val="22"/>
          <w:lang w:val="en-GB"/>
        </w:rPr>
      </w:pPr>
    </w:p>
    <w:p w14:paraId="51061FE5" w14:textId="77777777" w:rsidR="005A2107" w:rsidRPr="00B17886" w:rsidRDefault="005A2107" w:rsidP="005A2107">
      <w:pPr>
        <w:pStyle w:val="Default"/>
        <w:spacing w:after="160" w:line="360" w:lineRule="auto"/>
        <w:jc w:val="both"/>
        <w:rPr>
          <w:b/>
          <w:color w:val="auto"/>
          <w:sz w:val="22"/>
          <w:szCs w:val="22"/>
          <w:lang w:val="en-GB"/>
        </w:rPr>
      </w:pPr>
      <w:r w:rsidRPr="00B17886">
        <w:rPr>
          <w:b/>
          <w:color w:val="auto"/>
          <w:sz w:val="22"/>
          <w:szCs w:val="22"/>
          <w:lang w:val="en-GB"/>
        </w:rPr>
        <w:lastRenderedPageBreak/>
        <w:t>Porters Five force Analysis</w:t>
      </w:r>
    </w:p>
    <w:p w14:paraId="73027419" w14:textId="77777777" w:rsidR="005A2107" w:rsidRPr="00B17886" w:rsidRDefault="005A2107" w:rsidP="005A2107">
      <w:pPr>
        <w:pStyle w:val="Default"/>
        <w:spacing w:after="160" w:line="360" w:lineRule="auto"/>
        <w:jc w:val="both"/>
        <w:rPr>
          <w:color w:val="auto"/>
          <w:sz w:val="22"/>
          <w:szCs w:val="22"/>
          <w:lang w:val="en-GB"/>
        </w:rPr>
      </w:pPr>
      <w:r w:rsidRPr="00B17886">
        <w:rPr>
          <w:color w:val="auto"/>
          <w:sz w:val="22"/>
          <w:szCs w:val="22"/>
          <w:lang w:val="en-GB"/>
        </w:rPr>
        <w:t xml:space="preserve">Porters five force for </w:t>
      </w:r>
      <w:r w:rsidRPr="00B17886">
        <w:rPr>
          <w:b/>
          <w:i/>
          <w:color w:val="auto"/>
          <w:sz w:val="22"/>
          <w:szCs w:val="22"/>
          <w:lang w:val="en-GB"/>
        </w:rPr>
        <w:t xml:space="preserve">American Airlines </w:t>
      </w:r>
      <w:r w:rsidRPr="00B17886">
        <w:rPr>
          <w:color w:val="auto"/>
          <w:sz w:val="22"/>
          <w:szCs w:val="22"/>
          <w:lang w:val="en-GB"/>
        </w:rPr>
        <w:t>help to identify the pleasant appearance by assessing the forces of Porter. These forces are:</w:t>
      </w:r>
    </w:p>
    <w:tbl>
      <w:tblPr>
        <w:tblStyle w:val="TableGrid"/>
        <w:tblW w:w="0" w:type="auto"/>
        <w:tblLook w:val="04A0" w:firstRow="1" w:lastRow="0" w:firstColumn="1" w:lastColumn="0" w:noHBand="0" w:noVBand="1"/>
      </w:tblPr>
      <w:tblGrid>
        <w:gridCol w:w="3128"/>
        <w:gridCol w:w="3071"/>
        <w:gridCol w:w="3151"/>
      </w:tblGrid>
      <w:tr w:rsidR="005A2107" w:rsidRPr="00B17886" w14:paraId="0BBFEA03" w14:textId="77777777" w:rsidTr="004D0EA8">
        <w:tc>
          <w:tcPr>
            <w:tcW w:w="3441" w:type="dxa"/>
          </w:tcPr>
          <w:p w14:paraId="402CD01A" w14:textId="77777777" w:rsidR="005A2107" w:rsidRPr="00B17886" w:rsidRDefault="005A2107" w:rsidP="004D0EA8">
            <w:pPr>
              <w:pStyle w:val="Default"/>
              <w:spacing w:after="160" w:line="360" w:lineRule="auto"/>
              <w:jc w:val="center"/>
              <w:rPr>
                <w:b/>
                <w:color w:val="auto"/>
                <w:sz w:val="22"/>
                <w:szCs w:val="22"/>
                <w:shd w:val="clear" w:color="auto" w:fill="FFFFFF"/>
                <w:lang w:val="en-GB"/>
              </w:rPr>
            </w:pPr>
            <w:r w:rsidRPr="00B17886">
              <w:rPr>
                <w:b/>
                <w:color w:val="auto"/>
                <w:sz w:val="22"/>
                <w:szCs w:val="22"/>
                <w:shd w:val="clear" w:color="auto" w:fill="FFFFFF"/>
                <w:lang w:val="en-GB"/>
              </w:rPr>
              <w:t>Forces</w:t>
            </w:r>
          </w:p>
        </w:tc>
        <w:tc>
          <w:tcPr>
            <w:tcW w:w="3441" w:type="dxa"/>
          </w:tcPr>
          <w:p w14:paraId="12385A60" w14:textId="77777777" w:rsidR="005A2107" w:rsidRPr="00B17886" w:rsidRDefault="005A2107" w:rsidP="004D0EA8">
            <w:pPr>
              <w:pStyle w:val="Default"/>
              <w:spacing w:after="160" w:line="360" w:lineRule="auto"/>
              <w:jc w:val="center"/>
              <w:rPr>
                <w:b/>
                <w:color w:val="auto"/>
                <w:sz w:val="22"/>
                <w:szCs w:val="22"/>
                <w:shd w:val="clear" w:color="auto" w:fill="FFFFFF"/>
                <w:lang w:val="en-GB"/>
              </w:rPr>
            </w:pPr>
            <w:r w:rsidRPr="00B17886">
              <w:rPr>
                <w:b/>
                <w:color w:val="auto"/>
                <w:sz w:val="22"/>
                <w:szCs w:val="22"/>
                <w:shd w:val="clear" w:color="auto" w:fill="FFFFFF"/>
                <w:lang w:val="en-GB"/>
              </w:rPr>
              <w:t>Intensity</w:t>
            </w:r>
          </w:p>
        </w:tc>
        <w:tc>
          <w:tcPr>
            <w:tcW w:w="3441" w:type="dxa"/>
          </w:tcPr>
          <w:p w14:paraId="16EFE20E" w14:textId="77777777" w:rsidR="005A2107" w:rsidRPr="00B17886" w:rsidRDefault="005A2107" w:rsidP="004D0EA8">
            <w:pPr>
              <w:pStyle w:val="Default"/>
              <w:spacing w:after="160" w:line="360" w:lineRule="auto"/>
              <w:jc w:val="center"/>
              <w:rPr>
                <w:b/>
                <w:color w:val="auto"/>
                <w:sz w:val="22"/>
                <w:szCs w:val="22"/>
                <w:shd w:val="clear" w:color="auto" w:fill="FFFFFF"/>
                <w:lang w:val="en-GB"/>
              </w:rPr>
            </w:pPr>
            <w:r w:rsidRPr="00B17886">
              <w:rPr>
                <w:b/>
                <w:color w:val="auto"/>
                <w:sz w:val="22"/>
                <w:szCs w:val="22"/>
                <w:shd w:val="clear" w:color="auto" w:fill="FFFFFF"/>
                <w:lang w:val="en-GB"/>
              </w:rPr>
              <w:t>Influence on the organisation</w:t>
            </w:r>
          </w:p>
        </w:tc>
      </w:tr>
      <w:tr w:rsidR="005A2107" w:rsidRPr="00B17886" w14:paraId="38AA2D3C" w14:textId="77777777" w:rsidTr="004D0EA8">
        <w:tc>
          <w:tcPr>
            <w:tcW w:w="3441" w:type="dxa"/>
          </w:tcPr>
          <w:p w14:paraId="5C812E09" w14:textId="77777777" w:rsidR="005A2107" w:rsidRPr="00B17886" w:rsidRDefault="005A2107" w:rsidP="004D0EA8">
            <w:pPr>
              <w:pStyle w:val="Default"/>
              <w:spacing w:after="160" w:line="360" w:lineRule="auto"/>
              <w:jc w:val="both"/>
              <w:rPr>
                <w:b/>
                <w:color w:val="auto"/>
                <w:sz w:val="22"/>
                <w:szCs w:val="22"/>
                <w:shd w:val="clear" w:color="auto" w:fill="FFFFFF"/>
                <w:lang w:val="en-GB"/>
              </w:rPr>
            </w:pPr>
            <w:r w:rsidRPr="00B17886">
              <w:rPr>
                <w:b/>
                <w:color w:val="auto"/>
                <w:sz w:val="22"/>
                <w:szCs w:val="22"/>
                <w:shd w:val="clear" w:color="auto" w:fill="FFFFFF"/>
                <w:lang w:val="en-GB"/>
              </w:rPr>
              <w:t>Threat of Substitute</w:t>
            </w:r>
          </w:p>
        </w:tc>
        <w:tc>
          <w:tcPr>
            <w:tcW w:w="3441" w:type="dxa"/>
          </w:tcPr>
          <w:p w14:paraId="62CFEAE8" w14:textId="77777777" w:rsidR="005A2107" w:rsidRPr="00B17886"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Medium</w:t>
            </w:r>
          </w:p>
        </w:tc>
        <w:tc>
          <w:tcPr>
            <w:tcW w:w="3441" w:type="dxa"/>
          </w:tcPr>
          <w:p w14:paraId="5D73A5BD" w14:textId="77777777" w:rsidR="005A2107" w:rsidRPr="00B17886"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 xml:space="preserve">People do not want to change the airlines brand in which they are associated with, as these airlines are representation of that class.  Other airlines use to be a class but in front of </w:t>
            </w:r>
            <w:r w:rsidRPr="00B17886">
              <w:rPr>
                <w:b/>
                <w:i/>
                <w:color w:val="auto"/>
                <w:sz w:val="22"/>
                <w:szCs w:val="22"/>
                <w:lang w:val="en-GB"/>
              </w:rPr>
              <w:t xml:space="preserve">American Airlines </w:t>
            </w:r>
            <w:r w:rsidRPr="00B17886">
              <w:rPr>
                <w:color w:val="auto"/>
                <w:sz w:val="22"/>
                <w:szCs w:val="22"/>
                <w:lang w:val="en-GB"/>
              </w:rPr>
              <w:t>this brand does not have any value (</w:t>
            </w:r>
            <w:r w:rsidRPr="00B17886">
              <w:rPr>
                <w:color w:val="auto"/>
                <w:sz w:val="22"/>
                <w:szCs w:val="22"/>
                <w:shd w:val="clear" w:color="auto" w:fill="FFFFFF"/>
              </w:rPr>
              <w:t xml:space="preserve">Cohen </w:t>
            </w:r>
            <w:r w:rsidRPr="00B17886">
              <w:rPr>
                <w:i/>
                <w:color w:val="auto"/>
                <w:sz w:val="22"/>
                <w:szCs w:val="22"/>
                <w:shd w:val="clear" w:color="auto" w:fill="FFFFFF"/>
              </w:rPr>
              <w:t>et al.,</w:t>
            </w:r>
            <w:r w:rsidRPr="00B17886">
              <w:rPr>
                <w:color w:val="auto"/>
                <w:sz w:val="22"/>
                <w:szCs w:val="22"/>
                <w:shd w:val="clear" w:color="auto" w:fill="FFFFFF"/>
              </w:rPr>
              <w:t xml:space="preserve"> 2018)</w:t>
            </w:r>
          </w:p>
        </w:tc>
      </w:tr>
      <w:tr w:rsidR="005A2107" w:rsidRPr="00B17886" w14:paraId="1FAC90C0" w14:textId="77777777" w:rsidTr="004D0EA8">
        <w:tc>
          <w:tcPr>
            <w:tcW w:w="3441" w:type="dxa"/>
          </w:tcPr>
          <w:p w14:paraId="73962E03" w14:textId="77777777" w:rsidR="005A2107" w:rsidRPr="00B17886" w:rsidRDefault="005A2107" w:rsidP="004D0EA8">
            <w:pPr>
              <w:pStyle w:val="Default"/>
              <w:spacing w:after="160" w:line="360" w:lineRule="auto"/>
              <w:jc w:val="both"/>
              <w:rPr>
                <w:b/>
                <w:color w:val="auto"/>
                <w:sz w:val="22"/>
                <w:szCs w:val="22"/>
                <w:shd w:val="clear" w:color="auto" w:fill="FFFFFF"/>
                <w:lang w:val="en-GB"/>
              </w:rPr>
            </w:pPr>
            <w:r w:rsidRPr="00B17886">
              <w:rPr>
                <w:b/>
                <w:color w:val="auto"/>
                <w:sz w:val="22"/>
                <w:szCs w:val="22"/>
                <w:shd w:val="clear" w:color="auto" w:fill="FFFFFF"/>
                <w:lang w:val="en-GB"/>
              </w:rPr>
              <w:t>Competitive Rivalry</w:t>
            </w:r>
          </w:p>
        </w:tc>
        <w:tc>
          <w:tcPr>
            <w:tcW w:w="3441" w:type="dxa"/>
          </w:tcPr>
          <w:p w14:paraId="63701369" w14:textId="77777777" w:rsidR="005A2107" w:rsidRPr="00B17886"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High</w:t>
            </w:r>
          </w:p>
        </w:tc>
        <w:tc>
          <w:tcPr>
            <w:tcW w:w="3441" w:type="dxa"/>
          </w:tcPr>
          <w:p w14:paraId="5DA599C1" w14:textId="77777777" w:rsidR="005A2107"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 xml:space="preserve">The competition is very high, as the company has been facing constant technological challenges from </w:t>
            </w:r>
            <w:r w:rsidRPr="00B17886">
              <w:rPr>
                <w:b/>
                <w:i/>
                <w:color w:val="auto"/>
                <w:sz w:val="22"/>
                <w:szCs w:val="22"/>
                <w:shd w:val="clear" w:color="auto" w:fill="FFFFFF"/>
                <w:lang w:val="en-GB"/>
              </w:rPr>
              <w:t xml:space="preserve">other airlines. </w:t>
            </w:r>
            <w:r w:rsidRPr="00B17886">
              <w:rPr>
                <w:color w:val="auto"/>
                <w:sz w:val="22"/>
                <w:szCs w:val="22"/>
                <w:shd w:val="clear" w:color="auto" w:fill="FFFFFF"/>
                <w:lang w:val="en-GB"/>
              </w:rPr>
              <w:t>Customer switching in this sector is found to low as most of the customer relies on one single brand. Most of the companies are developing luxurious airplanes and services and that affects largely in making a good place in the market (</w:t>
            </w:r>
            <w:r w:rsidRPr="00B17886">
              <w:rPr>
                <w:color w:val="auto"/>
                <w:sz w:val="22"/>
                <w:szCs w:val="22"/>
                <w:shd w:val="clear" w:color="auto" w:fill="FFFFFF"/>
              </w:rPr>
              <w:t>Brotspies and Weinstein, 2019)</w:t>
            </w:r>
            <w:r w:rsidRPr="00B17886">
              <w:rPr>
                <w:color w:val="auto"/>
                <w:sz w:val="22"/>
                <w:szCs w:val="22"/>
                <w:shd w:val="clear" w:color="auto" w:fill="FFFFFF"/>
                <w:lang w:val="en-GB"/>
              </w:rPr>
              <w:t xml:space="preserve">. </w:t>
            </w:r>
          </w:p>
          <w:p w14:paraId="35086F8F" w14:textId="77777777" w:rsidR="005A2107" w:rsidRPr="00B17886" w:rsidRDefault="005A2107" w:rsidP="004D0EA8">
            <w:pPr>
              <w:pStyle w:val="Default"/>
              <w:spacing w:after="160" w:line="360" w:lineRule="auto"/>
              <w:jc w:val="both"/>
              <w:rPr>
                <w:color w:val="auto"/>
                <w:sz w:val="22"/>
                <w:szCs w:val="22"/>
                <w:shd w:val="clear" w:color="auto" w:fill="FFFFFF"/>
                <w:lang w:val="en-GB"/>
              </w:rPr>
            </w:pPr>
          </w:p>
        </w:tc>
      </w:tr>
      <w:tr w:rsidR="005A2107" w:rsidRPr="00B17886" w14:paraId="2495382B" w14:textId="77777777" w:rsidTr="004D0EA8">
        <w:tc>
          <w:tcPr>
            <w:tcW w:w="3441" w:type="dxa"/>
          </w:tcPr>
          <w:p w14:paraId="3A39DA63" w14:textId="77777777" w:rsidR="005A2107" w:rsidRPr="00B17886" w:rsidRDefault="005A2107" w:rsidP="004D0EA8">
            <w:pPr>
              <w:pStyle w:val="Default"/>
              <w:spacing w:after="160" w:line="360" w:lineRule="auto"/>
              <w:jc w:val="both"/>
              <w:rPr>
                <w:b/>
                <w:color w:val="auto"/>
                <w:sz w:val="22"/>
                <w:szCs w:val="22"/>
                <w:shd w:val="clear" w:color="auto" w:fill="FFFFFF"/>
                <w:lang w:val="en-GB"/>
              </w:rPr>
            </w:pPr>
            <w:r w:rsidRPr="00B17886">
              <w:rPr>
                <w:b/>
                <w:color w:val="auto"/>
                <w:sz w:val="22"/>
                <w:szCs w:val="22"/>
                <w:shd w:val="clear" w:color="auto" w:fill="FFFFFF"/>
                <w:lang w:val="en-GB"/>
              </w:rPr>
              <w:lastRenderedPageBreak/>
              <w:t>Supplier Power</w:t>
            </w:r>
          </w:p>
        </w:tc>
        <w:tc>
          <w:tcPr>
            <w:tcW w:w="3441" w:type="dxa"/>
          </w:tcPr>
          <w:p w14:paraId="587BCA20" w14:textId="77777777" w:rsidR="005A2107" w:rsidRPr="00B17886"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Low</w:t>
            </w:r>
          </w:p>
        </w:tc>
        <w:tc>
          <w:tcPr>
            <w:tcW w:w="3441" w:type="dxa"/>
          </w:tcPr>
          <w:p w14:paraId="20061661" w14:textId="77777777" w:rsidR="005A2107" w:rsidRPr="00B17886"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In the airlines sector the choice of selecting the supplier is very high and that a company may change to other supplier when has been of need. The suppliers do not make any kind of bargaining as it has been found that essential element for structuring.</w:t>
            </w:r>
          </w:p>
        </w:tc>
      </w:tr>
      <w:tr w:rsidR="005A2107" w:rsidRPr="00B17886" w14:paraId="01CC44B5" w14:textId="77777777" w:rsidTr="004D0EA8">
        <w:tc>
          <w:tcPr>
            <w:tcW w:w="3441" w:type="dxa"/>
          </w:tcPr>
          <w:p w14:paraId="0B98948E" w14:textId="77777777" w:rsidR="005A2107" w:rsidRPr="00B17886" w:rsidRDefault="005A2107" w:rsidP="004D0EA8">
            <w:pPr>
              <w:pStyle w:val="Default"/>
              <w:spacing w:after="160" w:line="360" w:lineRule="auto"/>
              <w:jc w:val="both"/>
              <w:rPr>
                <w:b/>
                <w:color w:val="auto"/>
                <w:sz w:val="22"/>
                <w:szCs w:val="22"/>
                <w:shd w:val="clear" w:color="auto" w:fill="FFFFFF"/>
                <w:lang w:val="en-GB"/>
              </w:rPr>
            </w:pPr>
            <w:r w:rsidRPr="00B17886">
              <w:rPr>
                <w:b/>
                <w:color w:val="auto"/>
                <w:sz w:val="22"/>
                <w:szCs w:val="22"/>
                <w:shd w:val="clear" w:color="auto" w:fill="FFFFFF"/>
                <w:lang w:val="en-GB"/>
              </w:rPr>
              <w:t>Threat of new entry</w:t>
            </w:r>
          </w:p>
        </w:tc>
        <w:tc>
          <w:tcPr>
            <w:tcW w:w="3441" w:type="dxa"/>
          </w:tcPr>
          <w:p w14:paraId="7787B146" w14:textId="77777777" w:rsidR="005A2107" w:rsidRPr="00B17886"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Low</w:t>
            </w:r>
          </w:p>
        </w:tc>
        <w:tc>
          <w:tcPr>
            <w:tcW w:w="3441" w:type="dxa"/>
          </w:tcPr>
          <w:p w14:paraId="2BA8B248" w14:textId="77777777" w:rsidR="005A2107" w:rsidRPr="00B17886" w:rsidRDefault="005A2107" w:rsidP="004D0EA8">
            <w:pPr>
              <w:pStyle w:val="Default"/>
              <w:spacing w:after="160" w:line="360" w:lineRule="auto"/>
              <w:jc w:val="both"/>
              <w:rPr>
                <w:color w:val="auto"/>
                <w:sz w:val="22"/>
                <w:szCs w:val="22"/>
                <w:shd w:val="clear" w:color="auto" w:fill="FFFFFF"/>
                <w:lang w:val="en-GB"/>
              </w:rPr>
            </w:pPr>
            <w:r w:rsidRPr="00B17886">
              <w:rPr>
                <w:color w:val="auto"/>
                <w:sz w:val="22"/>
                <w:szCs w:val="22"/>
                <w:shd w:val="clear" w:color="auto" w:fill="FFFFFF"/>
                <w:lang w:val="en-GB"/>
              </w:rPr>
              <w:t>This market is highly competitive and that getting an entrance into the market financially is not a matter of joke. Most of the cost will be on developing the services with the modern technology (</w:t>
            </w:r>
            <w:r w:rsidRPr="00B17886">
              <w:rPr>
                <w:color w:val="auto"/>
                <w:sz w:val="22"/>
                <w:szCs w:val="22"/>
                <w:shd w:val="clear" w:color="auto" w:fill="FFFFFF"/>
              </w:rPr>
              <w:t>Williams and Vrabie, 2018)</w:t>
            </w:r>
            <w:r w:rsidRPr="00B17886">
              <w:rPr>
                <w:color w:val="auto"/>
                <w:sz w:val="22"/>
                <w:szCs w:val="22"/>
                <w:shd w:val="clear" w:color="auto" w:fill="FFFFFF"/>
                <w:lang w:val="en-GB"/>
              </w:rPr>
              <w:t xml:space="preserve">. </w:t>
            </w:r>
          </w:p>
        </w:tc>
      </w:tr>
    </w:tbl>
    <w:p w14:paraId="14749159" w14:textId="77777777" w:rsidR="005A2107" w:rsidRDefault="005A2107" w:rsidP="005A2107">
      <w:pPr>
        <w:spacing w:line="360" w:lineRule="auto"/>
        <w:jc w:val="both"/>
        <w:rPr>
          <w:rFonts w:cs="Arial"/>
          <w:b/>
          <w:sz w:val="22"/>
          <w:lang w:val="en-GB"/>
        </w:rPr>
      </w:pPr>
    </w:p>
    <w:p w14:paraId="56F8C2A6" w14:textId="77777777" w:rsidR="005A2107" w:rsidRDefault="005A2107" w:rsidP="005A2107">
      <w:pPr>
        <w:spacing w:line="360" w:lineRule="auto"/>
        <w:jc w:val="both"/>
        <w:rPr>
          <w:rFonts w:cs="Arial"/>
          <w:b/>
          <w:sz w:val="22"/>
          <w:lang w:val="en-GB"/>
        </w:rPr>
      </w:pPr>
    </w:p>
    <w:p w14:paraId="20503771" w14:textId="77777777" w:rsidR="005A2107" w:rsidRDefault="005A2107" w:rsidP="005A2107">
      <w:pPr>
        <w:spacing w:line="360" w:lineRule="auto"/>
        <w:jc w:val="both"/>
        <w:rPr>
          <w:rFonts w:cs="Arial"/>
          <w:b/>
          <w:sz w:val="22"/>
          <w:lang w:val="en-GB"/>
        </w:rPr>
      </w:pPr>
    </w:p>
    <w:p w14:paraId="406BBB6C" w14:textId="77777777" w:rsidR="005A2107" w:rsidRDefault="005A2107" w:rsidP="005A2107">
      <w:pPr>
        <w:spacing w:line="360" w:lineRule="auto"/>
        <w:jc w:val="both"/>
        <w:rPr>
          <w:rFonts w:cs="Arial"/>
          <w:b/>
          <w:sz w:val="22"/>
          <w:lang w:val="en-GB"/>
        </w:rPr>
      </w:pPr>
    </w:p>
    <w:p w14:paraId="0002021E" w14:textId="77777777" w:rsidR="005A2107" w:rsidRDefault="005A2107" w:rsidP="005A2107">
      <w:pPr>
        <w:spacing w:line="360" w:lineRule="auto"/>
        <w:jc w:val="both"/>
        <w:rPr>
          <w:rFonts w:cs="Arial"/>
          <w:b/>
          <w:sz w:val="22"/>
          <w:lang w:val="en-GB"/>
        </w:rPr>
      </w:pPr>
    </w:p>
    <w:p w14:paraId="6817F13E" w14:textId="77777777" w:rsidR="005A2107" w:rsidRDefault="005A2107" w:rsidP="005A2107">
      <w:pPr>
        <w:spacing w:line="360" w:lineRule="auto"/>
        <w:jc w:val="both"/>
        <w:rPr>
          <w:rFonts w:cs="Arial"/>
          <w:b/>
          <w:sz w:val="22"/>
          <w:lang w:val="en-GB"/>
        </w:rPr>
      </w:pPr>
    </w:p>
    <w:p w14:paraId="798EC824" w14:textId="77777777" w:rsidR="005A2107" w:rsidRDefault="005A2107" w:rsidP="005A2107">
      <w:pPr>
        <w:spacing w:line="360" w:lineRule="auto"/>
        <w:jc w:val="both"/>
        <w:rPr>
          <w:rFonts w:cs="Arial"/>
          <w:b/>
          <w:sz w:val="22"/>
          <w:lang w:val="en-GB"/>
        </w:rPr>
      </w:pPr>
    </w:p>
    <w:p w14:paraId="75A0F500" w14:textId="77777777" w:rsidR="005A2107" w:rsidRDefault="005A2107" w:rsidP="005A2107">
      <w:pPr>
        <w:spacing w:line="360" w:lineRule="auto"/>
        <w:jc w:val="both"/>
        <w:rPr>
          <w:rFonts w:cs="Arial"/>
          <w:b/>
          <w:sz w:val="22"/>
          <w:lang w:val="en-GB"/>
        </w:rPr>
      </w:pPr>
    </w:p>
    <w:p w14:paraId="3AE3FECE" w14:textId="77777777" w:rsidR="005A2107" w:rsidRPr="00B17886" w:rsidRDefault="005A2107" w:rsidP="005A2107">
      <w:pPr>
        <w:spacing w:line="360" w:lineRule="auto"/>
        <w:jc w:val="both"/>
        <w:rPr>
          <w:rFonts w:cs="Arial"/>
          <w:b/>
          <w:sz w:val="22"/>
          <w:lang w:val="en-GB"/>
        </w:rPr>
      </w:pPr>
    </w:p>
    <w:p w14:paraId="57B2FDC6" w14:textId="77777777" w:rsidR="005A2107" w:rsidRPr="00B17886" w:rsidRDefault="005A2107" w:rsidP="005A2107">
      <w:pPr>
        <w:spacing w:line="360" w:lineRule="auto"/>
        <w:jc w:val="both"/>
        <w:rPr>
          <w:rFonts w:cs="Arial"/>
          <w:b/>
          <w:sz w:val="22"/>
          <w:lang w:val="en-GB"/>
        </w:rPr>
      </w:pPr>
      <w:r w:rsidRPr="00B17886">
        <w:rPr>
          <w:rFonts w:cs="Arial"/>
          <w:b/>
          <w:sz w:val="22"/>
          <w:lang w:val="en-GB"/>
        </w:rPr>
        <w:lastRenderedPageBreak/>
        <w:t xml:space="preserve">3. Although SABRE was undoubtedly successful, American Airlines was not able to maintain its competitive advantage beyond the late 1980s. </w:t>
      </w:r>
    </w:p>
    <w:p w14:paraId="08BE8613" w14:textId="77777777" w:rsidR="005A2107" w:rsidRPr="00B17886" w:rsidRDefault="005A2107" w:rsidP="005A2107">
      <w:pPr>
        <w:spacing w:line="360" w:lineRule="auto"/>
        <w:jc w:val="both"/>
        <w:rPr>
          <w:rFonts w:cs="Arial"/>
          <w:sz w:val="22"/>
          <w:lang w:val="en-GB"/>
        </w:rPr>
      </w:pPr>
      <w:r w:rsidRPr="00B17886">
        <w:rPr>
          <w:rFonts w:cs="Arial"/>
          <w:sz w:val="22"/>
          <w:lang w:val="en-GB"/>
        </w:rPr>
        <w:t>American Airlines was not able to maintain their overall competitive advantage past 1980 since at that year SABRE decided to make a split organisation by separating their identity at stock market. It also introduced a range of different problematic issues between the management and leadership attributes of these two organisations. Every other competitors of the airline organisation</w:t>
      </w:r>
      <w:r w:rsidRPr="00B17886">
        <w:rPr>
          <w:rFonts w:cs="Arial"/>
          <w:b/>
          <w:i/>
          <w:sz w:val="22"/>
          <w:lang w:val="en-GB"/>
        </w:rPr>
        <w:t xml:space="preserve"> </w:t>
      </w:r>
      <w:r w:rsidRPr="00B17886">
        <w:rPr>
          <w:rFonts w:cs="Arial"/>
          <w:sz w:val="22"/>
          <w:lang w:val="en-GB"/>
        </w:rPr>
        <w:t xml:space="preserve">such as </w:t>
      </w:r>
      <w:r w:rsidRPr="00B17886">
        <w:rPr>
          <w:rFonts w:cs="Arial"/>
          <w:b/>
          <w:i/>
          <w:sz w:val="22"/>
          <w:lang w:val="en-GB"/>
        </w:rPr>
        <w:t>Delta, Southwest Airline Company were able to use SABRE</w:t>
      </w:r>
      <w:r w:rsidRPr="00B17886">
        <w:rPr>
          <w:rFonts w:cs="Arial"/>
          <w:sz w:val="22"/>
          <w:lang w:val="en-GB"/>
        </w:rPr>
        <w:t xml:space="preserve"> for simplifying their processes, which reduces </w:t>
      </w:r>
      <w:r w:rsidRPr="00B17886">
        <w:rPr>
          <w:rFonts w:cs="Arial"/>
          <w:b/>
          <w:i/>
          <w:sz w:val="22"/>
          <w:lang w:val="en-GB"/>
        </w:rPr>
        <w:t>consumer retention rate</w:t>
      </w:r>
      <w:r w:rsidRPr="00B17886">
        <w:rPr>
          <w:rFonts w:cs="Arial"/>
          <w:sz w:val="22"/>
          <w:lang w:val="en-GB"/>
        </w:rPr>
        <w:t xml:space="preserve"> of American Airlines (</w:t>
      </w:r>
      <w:r w:rsidRPr="00B17886">
        <w:rPr>
          <w:rFonts w:cs="Arial"/>
          <w:sz w:val="22"/>
          <w:shd w:val="clear" w:color="auto" w:fill="FFFFFF"/>
          <w:lang w:val="en-GB"/>
        </w:rPr>
        <w:t>Bingemer, 2018</w:t>
      </w:r>
      <w:r w:rsidRPr="00B17886">
        <w:rPr>
          <w:rFonts w:cs="Arial"/>
          <w:sz w:val="22"/>
          <w:lang w:val="en-GB"/>
        </w:rPr>
        <w:t xml:space="preserve">). Moreover, it was also </w:t>
      </w:r>
      <w:r w:rsidRPr="00B17886">
        <w:rPr>
          <w:rFonts w:cs="Arial"/>
          <w:b/>
          <w:i/>
          <w:sz w:val="22"/>
          <w:lang w:val="en-GB"/>
        </w:rPr>
        <w:t>not possible for the organisation to made entry barriers</w:t>
      </w:r>
      <w:r w:rsidRPr="00B17886">
        <w:rPr>
          <w:rFonts w:cs="Arial"/>
          <w:sz w:val="22"/>
          <w:lang w:val="en-GB"/>
        </w:rPr>
        <w:t xml:space="preserve"> after splitting with SABRE, which also hurts its significant competitive advantage. Moreover, it had also been observed that the airline organisation was </w:t>
      </w:r>
      <w:r w:rsidRPr="00B17886">
        <w:rPr>
          <w:rFonts w:cs="Arial"/>
          <w:b/>
          <w:i/>
          <w:sz w:val="22"/>
          <w:lang w:val="en-GB"/>
        </w:rPr>
        <w:t>not able to inform their clients as well as consumers regarding any changes at fare and price</w:t>
      </w:r>
      <w:r w:rsidRPr="00B17886">
        <w:rPr>
          <w:rFonts w:cs="Arial"/>
          <w:sz w:val="22"/>
          <w:lang w:val="en-GB"/>
        </w:rPr>
        <w:t xml:space="preserve">. These things collaboratively minimise the competitive advantages enjoyed by America Airlines thus leading towards erosion. </w:t>
      </w:r>
    </w:p>
    <w:p w14:paraId="102A4505" w14:textId="77777777" w:rsidR="005A2107" w:rsidRPr="00B17886" w:rsidRDefault="005A2107" w:rsidP="005A2107">
      <w:pPr>
        <w:spacing w:line="360" w:lineRule="auto"/>
        <w:jc w:val="both"/>
        <w:rPr>
          <w:rFonts w:cs="Arial"/>
          <w:sz w:val="22"/>
          <w:lang w:val="en-GB"/>
        </w:rPr>
      </w:pPr>
      <w:r w:rsidRPr="00B17886">
        <w:rPr>
          <w:rFonts w:cs="Arial"/>
          <w:sz w:val="22"/>
          <w:lang w:val="en-GB"/>
        </w:rPr>
        <w:t>The organisation had faced huge lose due to their separation from SABRE. For minimising the overall lose, the airline organisation has planned to get merged with another information system. Travel agents and other tourism organisations those were associated with the business procedure of American Airlines also needed to work under the same information system. It genuinely decreases the usability of SABRE as existing information system since they lose a subsequent portion of its market share due to the introduction of new information system (</w:t>
      </w:r>
      <w:r w:rsidRPr="00B17886">
        <w:rPr>
          <w:rFonts w:cs="Arial"/>
          <w:sz w:val="22"/>
          <w:shd w:val="clear" w:color="auto" w:fill="FFFFFF"/>
          <w:lang w:val="en-GB"/>
        </w:rPr>
        <w:t>Williams and Rhoades, 2017</w:t>
      </w:r>
      <w:r w:rsidRPr="00B17886">
        <w:rPr>
          <w:rFonts w:cs="Arial"/>
          <w:sz w:val="22"/>
          <w:lang w:val="en-GB"/>
        </w:rPr>
        <w:t xml:space="preserve">). Therefore, SABRE was seeking towards resolving the issue by making new contractual agreements with American Airlines so that it can get restricted from using other information system. However, American Airlines did not get as much competitive advantage as previous time since most of their competitors had an idea of how to use information system at business process.    </w:t>
      </w:r>
      <w:r w:rsidRPr="00B17886">
        <w:rPr>
          <w:rFonts w:cs="Arial"/>
          <w:b/>
          <w:sz w:val="22"/>
          <w:lang w:val="en-GB"/>
        </w:rPr>
        <w:br w:type="page"/>
      </w:r>
    </w:p>
    <w:p w14:paraId="40A69A8C" w14:textId="77777777" w:rsidR="005A2107" w:rsidRPr="00B17886" w:rsidRDefault="005A2107" w:rsidP="005A2107">
      <w:pPr>
        <w:pStyle w:val="Heading1"/>
        <w:jc w:val="both"/>
        <w:rPr>
          <w:sz w:val="22"/>
          <w:szCs w:val="22"/>
        </w:rPr>
      </w:pPr>
      <w:bookmarkStart w:id="10" w:name="_Toc21530035"/>
      <w:r w:rsidRPr="00B17886">
        <w:rPr>
          <w:sz w:val="22"/>
          <w:szCs w:val="22"/>
        </w:rPr>
        <w:lastRenderedPageBreak/>
        <w:t>Part 2 Information Systems</w:t>
      </w:r>
      <w:bookmarkEnd w:id="10"/>
      <w:r w:rsidRPr="00B17886">
        <w:rPr>
          <w:sz w:val="22"/>
          <w:szCs w:val="22"/>
        </w:rPr>
        <w:t xml:space="preserve"> </w:t>
      </w:r>
    </w:p>
    <w:p w14:paraId="5283BC82" w14:textId="77777777" w:rsidR="005A2107" w:rsidRPr="00B17886" w:rsidRDefault="005A2107" w:rsidP="005A2107">
      <w:pPr>
        <w:pStyle w:val="Default"/>
        <w:spacing w:line="360" w:lineRule="auto"/>
        <w:jc w:val="both"/>
        <w:rPr>
          <w:color w:val="auto"/>
          <w:sz w:val="22"/>
          <w:szCs w:val="22"/>
          <w:lang w:val="en-GB"/>
        </w:rPr>
      </w:pPr>
    </w:p>
    <w:p w14:paraId="22E3A44A" w14:textId="77777777" w:rsidR="005A2107" w:rsidRPr="00B17886" w:rsidRDefault="005A2107" w:rsidP="005A2107">
      <w:pPr>
        <w:spacing w:line="360" w:lineRule="auto"/>
        <w:jc w:val="both"/>
        <w:rPr>
          <w:rFonts w:cs="Arial"/>
          <w:b/>
          <w:sz w:val="22"/>
          <w:lang w:val="en-GB"/>
        </w:rPr>
      </w:pPr>
      <w:r w:rsidRPr="00B17886">
        <w:rPr>
          <w:rFonts w:cs="Arial"/>
          <w:b/>
          <w:sz w:val="22"/>
          <w:lang w:val="en-GB"/>
        </w:rPr>
        <w:t xml:space="preserve">1. Define an information system. </w:t>
      </w:r>
    </w:p>
    <w:p w14:paraId="1222754A" w14:textId="77777777" w:rsidR="005A2107" w:rsidRPr="00B17886" w:rsidRDefault="005A2107" w:rsidP="005A2107">
      <w:pPr>
        <w:spacing w:line="360" w:lineRule="auto"/>
        <w:jc w:val="both"/>
        <w:rPr>
          <w:rFonts w:cs="Arial"/>
          <w:b/>
          <w:sz w:val="22"/>
          <w:lang w:val="en-GB"/>
        </w:rPr>
      </w:pPr>
      <w:r w:rsidRPr="00B17886">
        <w:rPr>
          <w:rFonts w:cs="Arial"/>
          <w:sz w:val="22"/>
          <w:lang w:val="en-GB"/>
        </w:rPr>
        <w:t>Information system can easily be demonstrated as the formal, organisational as well as socio-technical system that has been used for storing, collecting as well as processing of relevant knowledge and information set. In any business information system, different components of a computer play greater role towards managing diverse processes at greater extension (</w:t>
      </w:r>
      <w:r w:rsidRPr="00B17886">
        <w:rPr>
          <w:rFonts w:cs="Arial"/>
          <w:sz w:val="22"/>
          <w:shd w:val="clear" w:color="auto" w:fill="FFFFFF"/>
          <w:lang w:val="en-GB"/>
        </w:rPr>
        <w:t>Laudon and Laudon, 2015</w:t>
      </w:r>
      <w:r w:rsidRPr="00B17886">
        <w:rPr>
          <w:rFonts w:cs="Arial"/>
          <w:sz w:val="22"/>
          <w:lang w:val="en-GB"/>
        </w:rPr>
        <w:t xml:space="preserve">). Introduction of information system at any level of business organisations has the ability of enhancing different procedural formats. </w:t>
      </w:r>
    </w:p>
    <w:p w14:paraId="4EFA5985" w14:textId="77777777" w:rsidR="005A2107" w:rsidRPr="00B17886" w:rsidRDefault="005A2107" w:rsidP="005A2107">
      <w:pPr>
        <w:spacing w:line="360" w:lineRule="auto"/>
        <w:jc w:val="both"/>
        <w:rPr>
          <w:rFonts w:cs="Arial"/>
          <w:b/>
          <w:sz w:val="22"/>
          <w:lang w:val="en-GB"/>
        </w:rPr>
      </w:pPr>
      <w:r w:rsidRPr="00B17886">
        <w:rPr>
          <w:rFonts w:cs="Arial"/>
          <w:b/>
          <w:sz w:val="22"/>
          <w:lang w:val="en-GB"/>
        </w:rPr>
        <w:t xml:space="preserve">2. Describe the categories of computer-based information systems, providing relevant business examples for each category identified. </w:t>
      </w:r>
    </w:p>
    <w:p w14:paraId="754921A6" w14:textId="77777777" w:rsidR="005A2107" w:rsidRPr="00B17886" w:rsidRDefault="005A2107" w:rsidP="005A2107">
      <w:pPr>
        <w:spacing w:line="360" w:lineRule="auto"/>
        <w:jc w:val="both"/>
        <w:rPr>
          <w:rFonts w:cs="Arial"/>
          <w:sz w:val="22"/>
          <w:lang w:val="en-GB"/>
        </w:rPr>
      </w:pPr>
      <w:r w:rsidRPr="00B17886">
        <w:rPr>
          <w:rFonts w:cs="Arial"/>
          <w:sz w:val="22"/>
          <w:lang w:val="en-GB"/>
        </w:rPr>
        <w:t xml:space="preserve">From relevant instances, it has been evidenced that computer-based information system can easily be divided into four different categories. It includes </w:t>
      </w:r>
      <w:r w:rsidRPr="00B17886">
        <w:rPr>
          <w:rFonts w:cs="Arial"/>
          <w:b/>
          <w:i/>
          <w:sz w:val="22"/>
          <w:lang w:val="en-GB"/>
        </w:rPr>
        <w:t>Transaction processing Systems</w:t>
      </w:r>
      <w:r w:rsidRPr="00B17886">
        <w:rPr>
          <w:rFonts w:cs="Arial"/>
          <w:sz w:val="22"/>
          <w:lang w:val="en-GB"/>
        </w:rPr>
        <w:t xml:space="preserve">, </w:t>
      </w:r>
      <w:r w:rsidRPr="00B17886">
        <w:rPr>
          <w:rFonts w:cs="Arial"/>
          <w:b/>
          <w:i/>
          <w:sz w:val="22"/>
          <w:lang w:val="en-GB"/>
        </w:rPr>
        <w:t>Management Information System</w:t>
      </w:r>
      <w:r w:rsidRPr="00B17886">
        <w:rPr>
          <w:rFonts w:cs="Arial"/>
          <w:sz w:val="22"/>
          <w:lang w:val="en-GB"/>
        </w:rPr>
        <w:t xml:space="preserve">, </w:t>
      </w:r>
      <w:r w:rsidRPr="00B17886">
        <w:rPr>
          <w:rFonts w:cs="Arial"/>
          <w:b/>
          <w:i/>
          <w:sz w:val="22"/>
          <w:lang w:val="en-GB"/>
        </w:rPr>
        <w:t>Decision Support System</w:t>
      </w:r>
      <w:r w:rsidRPr="00B17886">
        <w:rPr>
          <w:rFonts w:cs="Arial"/>
          <w:sz w:val="22"/>
          <w:lang w:val="en-GB"/>
        </w:rPr>
        <w:t xml:space="preserve"> and </w:t>
      </w:r>
      <w:r w:rsidRPr="00B17886">
        <w:rPr>
          <w:rFonts w:cs="Arial"/>
          <w:b/>
          <w:i/>
          <w:sz w:val="22"/>
          <w:lang w:val="en-GB"/>
        </w:rPr>
        <w:t xml:space="preserve">Office Automation system </w:t>
      </w:r>
      <w:r w:rsidRPr="00B17886">
        <w:rPr>
          <w:rFonts w:cs="Arial"/>
          <w:sz w:val="22"/>
          <w:lang w:val="en-GB"/>
        </w:rPr>
        <w:t>(</w:t>
      </w:r>
      <w:r w:rsidRPr="00B17886">
        <w:rPr>
          <w:rFonts w:cs="Arial"/>
          <w:sz w:val="22"/>
          <w:shd w:val="clear" w:color="auto" w:fill="FFFFFF"/>
          <w:lang w:val="en-GB"/>
        </w:rPr>
        <w:t xml:space="preserve">Wager </w:t>
      </w:r>
      <w:r w:rsidRPr="00B17886">
        <w:rPr>
          <w:rFonts w:cs="Arial"/>
          <w:i/>
          <w:sz w:val="22"/>
          <w:shd w:val="clear" w:color="auto" w:fill="FFFFFF"/>
          <w:lang w:val="en-GB"/>
        </w:rPr>
        <w:t>et al.,</w:t>
      </w:r>
      <w:r w:rsidRPr="00B17886">
        <w:rPr>
          <w:rFonts w:cs="Arial"/>
          <w:sz w:val="22"/>
          <w:shd w:val="clear" w:color="auto" w:fill="FFFFFF"/>
          <w:lang w:val="en-GB"/>
        </w:rPr>
        <w:t xml:space="preserve"> 2017</w:t>
      </w:r>
      <w:r w:rsidRPr="00B17886">
        <w:rPr>
          <w:rFonts w:cs="Arial"/>
          <w:sz w:val="22"/>
          <w:lang w:val="en-GB"/>
        </w:rPr>
        <w:t xml:space="preserve">). Description of each category has been elaborated below: </w:t>
      </w:r>
    </w:p>
    <w:p w14:paraId="119CD172" w14:textId="77777777" w:rsidR="005A2107" w:rsidRDefault="005A2107" w:rsidP="005A2107">
      <w:pPr>
        <w:spacing w:line="360" w:lineRule="auto"/>
        <w:jc w:val="both"/>
        <w:rPr>
          <w:rFonts w:cs="Arial"/>
          <w:sz w:val="22"/>
          <w:lang w:val="en-GB"/>
        </w:rPr>
      </w:pPr>
      <w:r w:rsidRPr="00B17886">
        <w:rPr>
          <w:rFonts w:cs="Arial"/>
          <w:b/>
          <w:i/>
          <w:sz w:val="22"/>
          <w:lang w:val="en-GB"/>
        </w:rPr>
        <w:t xml:space="preserve">Transaction processing system- </w:t>
      </w:r>
      <w:r w:rsidRPr="00B17886">
        <w:rPr>
          <w:rFonts w:cs="Arial"/>
          <w:sz w:val="22"/>
          <w:lang w:val="en-GB"/>
        </w:rPr>
        <w:t>The exact computer-based information system is the most fundamental one compared with others. The system is quite helpful from the perspective of classifying, storing, capturing, updating, maintaining and transaction different forms of data. In addition to that, different forms of record can also be kept by recent organisations while using transaction processing systems. As an instance, organisations like Tesco, Zara and many others can keep the record and organise their business related information such as revenue generation, profit-lose statement and others while using the system (</w:t>
      </w:r>
      <w:r w:rsidRPr="00B17886">
        <w:rPr>
          <w:rFonts w:cs="Arial"/>
          <w:sz w:val="22"/>
          <w:shd w:val="clear" w:color="auto" w:fill="FFFFFF"/>
          <w:lang w:val="en-GB"/>
        </w:rPr>
        <w:t>Laudon and Laudon, 2016</w:t>
      </w:r>
      <w:r w:rsidRPr="00B17886">
        <w:rPr>
          <w:rFonts w:cs="Arial"/>
          <w:sz w:val="22"/>
          <w:lang w:val="en-GB"/>
        </w:rPr>
        <w:t>). The exact processing system is mainly quite helpful as well as effective in terms of improving the existing business activity related routines of recent organisations in order to improve organisational efficiency. Additionally, application of transaction process system is also quite efficient in terms of hiring efficient employees and capturing the essence of a perfected consumer base. The systematic processing system can increase the overall accuracy of recent organisations by improving business related processes at greater extension (</w:t>
      </w:r>
      <w:r w:rsidRPr="00B17886">
        <w:rPr>
          <w:rFonts w:cs="Arial"/>
          <w:sz w:val="22"/>
          <w:shd w:val="clear" w:color="auto" w:fill="FFFFFF"/>
          <w:lang w:val="en-GB"/>
        </w:rPr>
        <w:t xml:space="preserve">Soomro </w:t>
      </w:r>
      <w:r w:rsidRPr="00B17886">
        <w:rPr>
          <w:rFonts w:cs="Arial"/>
          <w:i/>
          <w:sz w:val="22"/>
          <w:shd w:val="clear" w:color="auto" w:fill="FFFFFF"/>
          <w:lang w:val="en-GB"/>
        </w:rPr>
        <w:t xml:space="preserve">et al., </w:t>
      </w:r>
      <w:r w:rsidRPr="00B17886">
        <w:rPr>
          <w:rFonts w:cs="Arial"/>
          <w:sz w:val="22"/>
          <w:shd w:val="clear" w:color="auto" w:fill="FFFFFF"/>
          <w:lang w:val="en-GB"/>
        </w:rPr>
        <w:t>2016</w:t>
      </w:r>
      <w:r w:rsidRPr="00B17886">
        <w:rPr>
          <w:rFonts w:cs="Arial"/>
          <w:sz w:val="22"/>
          <w:lang w:val="en-GB"/>
        </w:rPr>
        <w:t xml:space="preserve">).   </w:t>
      </w:r>
    </w:p>
    <w:p w14:paraId="481BCADF" w14:textId="77777777" w:rsidR="005A2107" w:rsidRDefault="005A2107" w:rsidP="005A2107">
      <w:pPr>
        <w:spacing w:line="360" w:lineRule="auto"/>
        <w:jc w:val="both"/>
        <w:rPr>
          <w:rFonts w:cs="Arial"/>
          <w:sz w:val="22"/>
          <w:lang w:val="en-GB"/>
        </w:rPr>
      </w:pPr>
    </w:p>
    <w:p w14:paraId="6D429949" w14:textId="77777777" w:rsidR="005A2107" w:rsidRPr="00B17886" w:rsidRDefault="005A2107" w:rsidP="005A2107">
      <w:pPr>
        <w:spacing w:line="360" w:lineRule="auto"/>
        <w:jc w:val="both"/>
        <w:rPr>
          <w:rFonts w:cs="Arial"/>
          <w:sz w:val="22"/>
          <w:lang w:val="en-GB"/>
        </w:rPr>
      </w:pPr>
    </w:p>
    <w:p w14:paraId="2EFF8247" w14:textId="77777777" w:rsidR="005A2107" w:rsidRPr="00B17886" w:rsidRDefault="005A2107" w:rsidP="005A2107">
      <w:pPr>
        <w:spacing w:line="360" w:lineRule="auto"/>
        <w:jc w:val="both"/>
        <w:rPr>
          <w:rFonts w:cs="Arial"/>
          <w:b/>
          <w:i/>
          <w:sz w:val="22"/>
          <w:lang w:val="en-GB"/>
        </w:rPr>
      </w:pPr>
      <w:r w:rsidRPr="00B17886">
        <w:rPr>
          <w:rFonts w:cs="Arial"/>
          <w:b/>
          <w:i/>
          <w:sz w:val="22"/>
          <w:lang w:val="en-GB"/>
        </w:rPr>
        <w:lastRenderedPageBreak/>
        <w:t xml:space="preserve">Management Information System- </w:t>
      </w:r>
      <w:r w:rsidRPr="00B17886">
        <w:rPr>
          <w:rFonts w:cs="Arial"/>
          <w:sz w:val="22"/>
          <w:lang w:val="en-GB"/>
        </w:rPr>
        <w:t>Different forms of data that are being processes by recent business organisations are quite effective as well as efficient in terms of improving the management functionality of any business organisation. At the preliminary time, it has been observed that integrated systems of computers are majorly used for different business related activities such as storing of sales data, product cost and things like that (</w:t>
      </w:r>
      <w:r w:rsidRPr="00B17886">
        <w:rPr>
          <w:rFonts w:cs="Arial"/>
          <w:sz w:val="22"/>
          <w:shd w:val="clear" w:color="auto" w:fill="FFFFFF"/>
          <w:lang w:val="en-GB"/>
        </w:rPr>
        <w:t xml:space="preserve">Dwivedi </w:t>
      </w:r>
      <w:r w:rsidRPr="00B17886">
        <w:rPr>
          <w:rFonts w:cs="Arial"/>
          <w:i/>
          <w:sz w:val="22"/>
          <w:shd w:val="clear" w:color="auto" w:fill="FFFFFF"/>
          <w:lang w:val="en-GB"/>
        </w:rPr>
        <w:t>et al.,</w:t>
      </w:r>
      <w:r w:rsidRPr="00B17886">
        <w:rPr>
          <w:rFonts w:cs="Arial"/>
          <w:sz w:val="22"/>
          <w:shd w:val="clear" w:color="auto" w:fill="FFFFFF"/>
          <w:lang w:val="en-GB"/>
        </w:rPr>
        <w:t xml:space="preserve"> 2015</w:t>
      </w:r>
      <w:r w:rsidRPr="00B17886">
        <w:rPr>
          <w:rFonts w:cs="Arial"/>
          <w:sz w:val="22"/>
          <w:lang w:val="en-GB"/>
        </w:rPr>
        <w:t xml:space="preserve">). However, at recent instance, it is being observed that computer applications are also able to provide different information associated with management planning, policy making and lastly control purpose. MIS (management information system) thereby can be illustrated as the information system that is majorly concerned with providing relevant information that is useful at running business at an extensive format. </w:t>
      </w:r>
      <w:r w:rsidRPr="00B17886">
        <w:rPr>
          <w:rFonts w:cs="Arial"/>
          <w:b/>
          <w:i/>
          <w:sz w:val="22"/>
          <w:lang w:val="en-GB"/>
        </w:rPr>
        <w:t xml:space="preserve"> </w:t>
      </w:r>
    </w:p>
    <w:p w14:paraId="1B35A1E8" w14:textId="77777777" w:rsidR="005A2107" w:rsidRPr="00B17886" w:rsidRDefault="005A2107" w:rsidP="005A2107">
      <w:pPr>
        <w:spacing w:line="360" w:lineRule="auto"/>
        <w:jc w:val="both"/>
        <w:rPr>
          <w:rFonts w:cs="Arial"/>
          <w:b/>
          <w:i/>
          <w:sz w:val="22"/>
          <w:lang w:val="en-GB"/>
        </w:rPr>
      </w:pPr>
      <w:r w:rsidRPr="00B17886">
        <w:rPr>
          <w:rFonts w:cs="Arial"/>
          <w:b/>
          <w:i/>
          <w:sz w:val="22"/>
          <w:lang w:val="en-GB"/>
        </w:rPr>
        <w:t xml:space="preserve">Decision Support System- </w:t>
      </w:r>
      <w:r w:rsidRPr="00B17886">
        <w:rPr>
          <w:rFonts w:cs="Arial"/>
          <w:sz w:val="22"/>
          <w:lang w:val="en-GB"/>
        </w:rPr>
        <w:t>On the other hand, decision support system mainly provides the opportunity of assessing different kinds of information that are not predictable. The exact system is not associated with scheduling regular management reports at greater extension. The system is mainly effective in terms of different service providing organisations for responding towards diverse range of requests (</w:t>
      </w:r>
      <w:r w:rsidRPr="00B17886">
        <w:rPr>
          <w:rFonts w:cs="Arial"/>
          <w:sz w:val="22"/>
          <w:shd w:val="clear" w:color="auto" w:fill="FFFFFF"/>
          <w:lang w:val="en-GB"/>
        </w:rPr>
        <w:t>Lim, 2016</w:t>
      </w:r>
      <w:r w:rsidRPr="00B17886">
        <w:rPr>
          <w:rFonts w:cs="Arial"/>
          <w:sz w:val="22"/>
          <w:lang w:val="en-GB"/>
        </w:rPr>
        <w:t xml:space="preserve">). The support system is quite effective as well as efficient for the managers of different recent organisations as it provides the opportunity of making semi and highly structured decision-making. At the system, later consequences of a taken decision are generally being opted out for fetching out most feasible strategy of minimising different forms of risks.    </w:t>
      </w:r>
      <w:r w:rsidRPr="00B17886">
        <w:rPr>
          <w:rFonts w:cs="Arial"/>
          <w:b/>
          <w:i/>
          <w:sz w:val="22"/>
          <w:lang w:val="en-GB"/>
        </w:rPr>
        <w:t xml:space="preserve"> </w:t>
      </w:r>
    </w:p>
    <w:p w14:paraId="7390F906" w14:textId="77777777" w:rsidR="005A2107" w:rsidRDefault="005A2107" w:rsidP="005A2107">
      <w:pPr>
        <w:spacing w:line="360" w:lineRule="auto"/>
        <w:jc w:val="both"/>
        <w:rPr>
          <w:rFonts w:cs="Arial"/>
          <w:sz w:val="22"/>
          <w:lang w:val="en-GB"/>
        </w:rPr>
      </w:pPr>
      <w:r w:rsidRPr="00B17886">
        <w:rPr>
          <w:rFonts w:cs="Arial"/>
          <w:b/>
          <w:i/>
          <w:sz w:val="22"/>
          <w:lang w:val="en-GB"/>
        </w:rPr>
        <w:t xml:space="preserve">Office Automation system- </w:t>
      </w:r>
      <w:r w:rsidRPr="00B17886">
        <w:rPr>
          <w:rFonts w:cs="Arial"/>
          <w:sz w:val="22"/>
          <w:lang w:val="en-GB"/>
        </w:rPr>
        <w:t xml:space="preserve">The information system process is the most recent ones and it is rapidly increasing among recent managerial experts belonging from modern organisations. The system has been introduced of improving efficiency of workers, office data handling administrators and the managers. Recent organisations are quite opted towards implementing automated process at their organisational facilities such as storing, typing, revising, printing many more. Implementation of office automation process allows them to do so. The automation process also provides the opportunity of implementing automated communication process for reducing any existing gap.   </w:t>
      </w:r>
    </w:p>
    <w:p w14:paraId="1BAE60C8" w14:textId="77777777" w:rsidR="005A2107" w:rsidRDefault="005A2107" w:rsidP="005A2107">
      <w:pPr>
        <w:spacing w:line="360" w:lineRule="auto"/>
        <w:jc w:val="both"/>
        <w:rPr>
          <w:rFonts w:cs="Arial"/>
          <w:sz w:val="22"/>
          <w:lang w:val="en-GB"/>
        </w:rPr>
      </w:pPr>
    </w:p>
    <w:p w14:paraId="0BC3870A" w14:textId="77777777" w:rsidR="005A2107" w:rsidRDefault="005A2107" w:rsidP="005A2107">
      <w:pPr>
        <w:spacing w:line="360" w:lineRule="auto"/>
        <w:jc w:val="both"/>
        <w:rPr>
          <w:rFonts w:cs="Arial"/>
          <w:sz w:val="22"/>
          <w:lang w:val="en-GB"/>
        </w:rPr>
      </w:pPr>
    </w:p>
    <w:p w14:paraId="67204ED1" w14:textId="77777777" w:rsidR="005A2107" w:rsidRPr="00B17886" w:rsidRDefault="005A2107" w:rsidP="005A2107">
      <w:pPr>
        <w:spacing w:line="360" w:lineRule="auto"/>
        <w:jc w:val="both"/>
        <w:rPr>
          <w:rFonts w:cs="Arial"/>
          <w:sz w:val="22"/>
          <w:lang w:val="en-GB"/>
        </w:rPr>
      </w:pPr>
    </w:p>
    <w:p w14:paraId="5D7C8D01" w14:textId="77777777" w:rsidR="005A2107" w:rsidRPr="00B17886" w:rsidRDefault="005A2107" w:rsidP="005A2107">
      <w:pPr>
        <w:spacing w:line="360" w:lineRule="auto"/>
        <w:jc w:val="both"/>
        <w:rPr>
          <w:rFonts w:cs="Arial"/>
          <w:b/>
          <w:sz w:val="22"/>
          <w:lang w:val="en-GB"/>
        </w:rPr>
      </w:pPr>
      <w:r w:rsidRPr="00B17886">
        <w:rPr>
          <w:rFonts w:cs="Arial"/>
          <w:b/>
          <w:sz w:val="22"/>
          <w:lang w:val="en-GB"/>
        </w:rPr>
        <w:lastRenderedPageBreak/>
        <w:t xml:space="preserve">3. Explain how computer-based information systems can support managers at each level of an organisation. </w:t>
      </w:r>
    </w:p>
    <w:p w14:paraId="0E3A3A7B" w14:textId="77777777" w:rsidR="005A2107" w:rsidRPr="00B17886" w:rsidRDefault="005A2107" w:rsidP="005A2107">
      <w:pPr>
        <w:spacing w:line="360" w:lineRule="auto"/>
        <w:jc w:val="both"/>
        <w:rPr>
          <w:rFonts w:cs="Arial"/>
          <w:sz w:val="22"/>
          <w:lang w:val="en-GB"/>
        </w:rPr>
      </w:pPr>
      <w:r w:rsidRPr="00B17886">
        <w:rPr>
          <w:rFonts w:cs="Arial"/>
          <w:sz w:val="22"/>
          <w:lang w:val="en-GB"/>
        </w:rPr>
        <w:t xml:space="preserve">Computer based information system is quite effective in context of recent managers as it is incorporated with different specialised systems at greater extension. Different types of information system and how it supports towards managerial functionality has been illustrated below: </w:t>
      </w:r>
    </w:p>
    <w:p w14:paraId="6AE22F5D" w14:textId="77777777" w:rsidR="005A2107" w:rsidRPr="00B17886" w:rsidRDefault="005A2107" w:rsidP="005A2107">
      <w:pPr>
        <w:spacing w:line="360" w:lineRule="auto"/>
        <w:jc w:val="both"/>
        <w:rPr>
          <w:rFonts w:cs="Arial"/>
          <w:sz w:val="22"/>
          <w:lang w:val="en-GB"/>
        </w:rPr>
      </w:pPr>
      <w:r w:rsidRPr="00B17886">
        <w:rPr>
          <w:rFonts w:cs="Arial"/>
          <w:b/>
          <w:i/>
          <w:sz w:val="22"/>
          <w:lang w:val="en-GB"/>
        </w:rPr>
        <w:t xml:space="preserve">Executive Information System (EIS) – </w:t>
      </w:r>
      <w:r w:rsidRPr="00B17886">
        <w:rPr>
          <w:rFonts w:cs="Arial"/>
          <w:sz w:val="22"/>
          <w:lang w:val="en-GB"/>
        </w:rPr>
        <w:t>The information system is highly integrated towards drilling down high-level data that can only be processed by senior management expertise (</w:t>
      </w:r>
      <w:r w:rsidRPr="00B17886">
        <w:rPr>
          <w:rFonts w:cs="Arial"/>
          <w:sz w:val="22"/>
          <w:shd w:val="clear" w:color="auto" w:fill="FFFFFF"/>
          <w:lang w:val="en-GB"/>
        </w:rPr>
        <w:t>Cassidy, 2016</w:t>
      </w:r>
      <w:r w:rsidRPr="00B17886">
        <w:rPr>
          <w:rFonts w:cs="Arial"/>
          <w:sz w:val="22"/>
          <w:lang w:val="en-GB"/>
        </w:rPr>
        <w:t xml:space="preserve">). EIS is generally integrated with managerial decision making. </w:t>
      </w:r>
    </w:p>
    <w:p w14:paraId="023FE2D9" w14:textId="77777777" w:rsidR="005A2107" w:rsidRPr="00B17886" w:rsidRDefault="005A2107" w:rsidP="005A2107">
      <w:pPr>
        <w:spacing w:line="360" w:lineRule="auto"/>
        <w:jc w:val="both"/>
        <w:rPr>
          <w:rFonts w:cs="Arial"/>
          <w:b/>
          <w:i/>
          <w:sz w:val="22"/>
          <w:lang w:val="en-GB"/>
        </w:rPr>
      </w:pPr>
      <w:r w:rsidRPr="00B17886">
        <w:rPr>
          <w:rFonts w:cs="Arial"/>
          <w:b/>
          <w:i/>
          <w:sz w:val="22"/>
          <w:lang w:val="en-GB"/>
        </w:rPr>
        <w:t xml:space="preserve">Marketing Information System (MIS) – </w:t>
      </w:r>
      <w:r w:rsidRPr="00B17886">
        <w:rPr>
          <w:rFonts w:cs="Arial"/>
          <w:sz w:val="22"/>
          <w:lang w:val="en-GB"/>
        </w:rPr>
        <w:t>The information system is being widely used by marketing teams for using different promotional activities. The managers of marketing team can assess viability of different promotional activities while using MIS.</w:t>
      </w:r>
      <w:r w:rsidRPr="00B17886">
        <w:rPr>
          <w:rFonts w:cs="Arial"/>
          <w:b/>
          <w:i/>
          <w:sz w:val="22"/>
          <w:lang w:val="en-GB"/>
        </w:rPr>
        <w:t xml:space="preserve"> </w:t>
      </w:r>
    </w:p>
    <w:p w14:paraId="67EE4D36" w14:textId="77777777" w:rsidR="005A2107" w:rsidRPr="00B17886" w:rsidRDefault="005A2107" w:rsidP="005A2107">
      <w:pPr>
        <w:spacing w:line="360" w:lineRule="auto"/>
        <w:jc w:val="both"/>
        <w:rPr>
          <w:rFonts w:cs="Arial"/>
          <w:sz w:val="22"/>
          <w:lang w:val="en-GB"/>
        </w:rPr>
      </w:pPr>
      <w:r w:rsidRPr="00B17886">
        <w:rPr>
          <w:rFonts w:cs="Arial"/>
          <w:b/>
          <w:i/>
          <w:sz w:val="22"/>
          <w:lang w:val="en-GB"/>
        </w:rPr>
        <w:t xml:space="preserve">Business Intelligence System (BIS) – </w:t>
      </w:r>
      <w:r w:rsidRPr="00B17886">
        <w:rPr>
          <w:rFonts w:cs="Arial"/>
          <w:sz w:val="22"/>
          <w:lang w:val="en-GB"/>
        </w:rPr>
        <w:t>Organisations of recent context uses BIS in order to articulate effective business decision that might be based on integration, collection as well as analysis of collected data and information. It is quite useful from the perspective of lower level managerial executives (</w:t>
      </w:r>
      <w:r w:rsidRPr="00B17886">
        <w:rPr>
          <w:rFonts w:cs="Arial"/>
          <w:sz w:val="22"/>
          <w:shd w:val="clear" w:color="auto" w:fill="FFFFFF"/>
          <w:lang w:val="en-GB"/>
        </w:rPr>
        <w:t>Peltier, 2016</w:t>
      </w:r>
      <w:r w:rsidRPr="00B17886">
        <w:rPr>
          <w:rFonts w:cs="Arial"/>
          <w:sz w:val="22"/>
          <w:lang w:val="en-GB"/>
        </w:rPr>
        <w:t xml:space="preserve">). </w:t>
      </w:r>
    </w:p>
    <w:p w14:paraId="3C14FB2B" w14:textId="77777777" w:rsidR="005A2107" w:rsidRPr="00B17886" w:rsidRDefault="005A2107" w:rsidP="005A2107">
      <w:pPr>
        <w:spacing w:line="360" w:lineRule="auto"/>
        <w:jc w:val="both"/>
        <w:rPr>
          <w:rFonts w:cs="Arial"/>
          <w:b/>
          <w:i/>
          <w:sz w:val="22"/>
          <w:lang w:val="en-GB"/>
        </w:rPr>
      </w:pPr>
      <w:r w:rsidRPr="00B17886">
        <w:rPr>
          <w:rFonts w:cs="Arial"/>
          <w:b/>
          <w:i/>
          <w:sz w:val="22"/>
          <w:lang w:val="en-GB"/>
        </w:rPr>
        <w:t xml:space="preserve">Customer Relationship Management System (CRM) – </w:t>
      </w:r>
      <w:r w:rsidRPr="00B17886">
        <w:rPr>
          <w:rFonts w:cs="Arial"/>
          <w:sz w:val="22"/>
          <w:lang w:val="en-GB"/>
        </w:rPr>
        <w:t xml:space="preserve">On the other hand, CRM system is quite effective as well as efficient in terms of storing different key information regarding previous sales, contracts and potential sales opportunities. It deliberately deceases work pressure from managers at greater extension.  </w:t>
      </w:r>
      <w:r w:rsidRPr="00B17886">
        <w:rPr>
          <w:rFonts w:cs="Arial"/>
          <w:b/>
          <w:i/>
          <w:sz w:val="22"/>
          <w:lang w:val="en-GB"/>
        </w:rPr>
        <w:t xml:space="preserve"> </w:t>
      </w:r>
    </w:p>
    <w:p w14:paraId="0BF47658" w14:textId="77777777" w:rsidR="005A2107" w:rsidRPr="00B17886" w:rsidRDefault="005A2107" w:rsidP="005A2107">
      <w:pPr>
        <w:spacing w:line="360" w:lineRule="auto"/>
        <w:jc w:val="both"/>
        <w:rPr>
          <w:rFonts w:cs="Arial"/>
          <w:sz w:val="22"/>
          <w:lang w:val="en-GB"/>
        </w:rPr>
      </w:pPr>
      <w:r w:rsidRPr="00B17886">
        <w:rPr>
          <w:rFonts w:cs="Arial"/>
          <w:b/>
          <w:i/>
          <w:sz w:val="22"/>
          <w:lang w:val="en-GB"/>
        </w:rPr>
        <w:t xml:space="preserve">Sales Force Automation System (SFA) - </w:t>
      </w:r>
      <w:r w:rsidRPr="00B17886">
        <w:rPr>
          <w:rFonts w:cs="Arial"/>
          <w:sz w:val="22"/>
          <w:lang w:val="en-GB"/>
        </w:rPr>
        <w:t>SFA can be demonstrated as a specialised format of information system that makes automation process of different procedures. From the perspective of managers, SFA is helpful at implementing contract management, order management as well as lead generation and tracking (</w:t>
      </w:r>
      <w:r w:rsidRPr="00B17886">
        <w:rPr>
          <w:rFonts w:cs="Arial"/>
          <w:sz w:val="22"/>
          <w:shd w:val="clear" w:color="auto" w:fill="FFFFFF"/>
          <w:lang w:val="en-GB"/>
        </w:rPr>
        <w:t xml:space="preserve">Kateb </w:t>
      </w:r>
      <w:r w:rsidRPr="00B17886">
        <w:rPr>
          <w:rFonts w:cs="Arial"/>
          <w:i/>
          <w:sz w:val="22"/>
          <w:shd w:val="clear" w:color="auto" w:fill="FFFFFF"/>
          <w:lang w:val="en-GB"/>
        </w:rPr>
        <w:t>et al.,</w:t>
      </w:r>
      <w:r w:rsidRPr="00B17886">
        <w:rPr>
          <w:rFonts w:cs="Arial"/>
          <w:sz w:val="22"/>
          <w:shd w:val="clear" w:color="auto" w:fill="FFFFFF"/>
          <w:lang w:val="en-GB"/>
        </w:rPr>
        <w:t xml:space="preserve"> 2015</w:t>
      </w:r>
      <w:r w:rsidRPr="00B17886">
        <w:rPr>
          <w:rFonts w:cs="Arial"/>
          <w:sz w:val="22"/>
          <w:lang w:val="en-GB"/>
        </w:rPr>
        <w:t>).</w:t>
      </w:r>
    </w:p>
    <w:p w14:paraId="3C6CB9A7" w14:textId="77777777" w:rsidR="005A2107" w:rsidRDefault="005A2107" w:rsidP="005A2107">
      <w:pPr>
        <w:spacing w:line="360" w:lineRule="auto"/>
        <w:jc w:val="both"/>
        <w:rPr>
          <w:rFonts w:cs="Arial"/>
          <w:sz w:val="22"/>
          <w:lang w:val="en-GB"/>
        </w:rPr>
      </w:pPr>
      <w:r w:rsidRPr="00B17886">
        <w:rPr>
          <w:rFonts w:cs="Arial"/>
          <w:b/>
          <w:i/>
          <w:sz w:val="22"/>
          <w:lang w:val="en-GB"/>
        </w:rPr>
        <w:t xml:space="preserve">Transaction Processing System (TPS) – </w:t>
      </w:r>
      <w:r w:rsidRPr="00B17886">
        <w:rPr>
          <w:rFonts w:cs="Arial"/>
          <w:sz w:val="22"/>
          <w:lang w:val="en-GB"/>
        </w:rPr>
        <w:t>The sales managers of a</w:t>
      </w:r>
      <w:r>
        <w:rPr>
          <w:rFonts w:cs="Arial"/>
          <w:sz w:val="22"/>
          <w:lang w:val="en-GB"/>
        </w:rPr>
        <w:t>n</w:t>
      </w:r>
      <w:r w:rsidRPr="00B17886">
        <w:rPr>
          <w:rFonts w:cs="Arial"/>
          <w:sz w:val="22"/>
          <w:lang w:val="en-GB"/>
        </w:rPr>
        <w:t xml:space="preserve"> organisation are associated with TPS. TPS generally provides the opportunity of searching adequate place or pricing range in context of different consumers. Managers can effectively check the trends of consumer behaviour through TPS system and they can also keep a track of sales figure. </w:t>
      </w:r>
    </w:p>
    <w:p w14:paraId="321B1189" w14:textId="77777777" w:rsidR="005A2107" w:rsidRPr="00B17886" w:rsidRDefault="005A2107" w:rsidP="005A2107">
      <w:pPr>
        <w:spacing w:line="360" w:lineRule="auto"/>
        <w:jc w:val="both"/>
        <w:rPr>
          <w:rFonts w:cs="Arial"/>
          <w:sz w:val="22"/>
          <w:lang w:val="en-GB"/>
        </w:rPr>
      </w:pPr>
    </w:p>
    <w:p w14:paraId="537C94C0" w14:textId="77777777" w:rsidR="005A2107" w:rsidRPr="00B17886" w:rsidRDefault="005A2107" w:rsidP="005A2107">
      <w:pPr>
        <w:spacing w:line="360" w:lineRule="auto"/>
        <w:jc w:val="both"/>
        <w:rPr>
          <w:rFonts w:cs="Arial"/>
          <w:sz w:val="22"/>
          <w:lang w:val="en-GB"/>
        </w:rPr>
      </w:pPr>
      <w:r w:rsidRPr="00B17886">
        <w:rPr>
          <w:rFonts w:cs="Arial"/>
          <w:b/>
          <w:i/>
          <w:sz w:val="22"/>
          <w:lang w:val="en-GB"/>
        </w:rPr>
        <w:lastRenderedPageBreak/>
        <w:t xml:space="preserve">Knowledge Management System (KMS) – </w:t>
      </w:r>
      <w:r w:rsidRPr="00B17886">
        <w:rPr>
          <w:rFonts w:cs="Arial"/>
          <w:sz w:val="22"/>
          <w:lang w:val="en-GB"/>
        </w:rPr>
        <w:t>The managers belonging from consumer support can effectively use knowledge management system for answering different questions asked by consumers. Moreover, it is also valuable from the perspective of decreasing troubleshoot related problems (</w:t>
      </w:r>
      <w:r w:rsidRPr="00B17886">
        <w:rPr>
          <w:rFonts w:cs="Arial"/>
          <w:sz w:val="22"/>
          <w:shd w:val="clear" w:color="auto" w:fill="FFFFFF"/>
          <w:lang w:val="en-GB"/>
        </w:rPr>
        <w:t>Schwalbe, 2015</w:t>
      </w:r>
      <w:r w:rsidRPr="00B17886">
        <w:rPr>
          <w:rFonts w:cs="Arial"/>
          <w:sz w:val="22"/>
          <w:lang w:val="en-GB"/>
        </w:rPr>
        <w:t xml:space="preserve">).   </w:t>
      </w:r>
    </w:p>
    <w:p w14:paraId="6D637DBD" w14:textId="77777777" w:rsidR="005A2107" w:rsidRPr="00B17886" w:rsidRDefault="005A2107" w:rsidP="005A2107">
      <w:pPr>
        <w:spacing w:line="360" w:lineRule="auto"/>
        <w:jc w:val="both"/>
        <w:rPr>
          <w:rFonts w:cs="Arial"/>
          <w:sz w:val="22"/>
          <w:lang w:val="en-GB"/>
        </w:rPr>
      </w:pPr>
      <w:r w:rsidRPr="00B17886">
        <w:rPr>
          <w:rFonts w:cs="Arial"/>
          <w:b/>
          <w:i/>
          <w:sz w:val="22"/>
          <w:lang w:val="en-GB"/>
        </w:rPr>
        <w:t>Financial Accounting System (FAS) –</w:t>
      </w:r>
      <w:r w:rsidRPr="00B17886">
        <w:rPr>
          <w:rFonts w:cs="Arial"/>
          <w:sz w:val="22"/>
          <w:lang w:val="en-GB"/>
        </w:rPr>
        <w:t>The information system has been dealt by the financial managers of different organisations as it is quite effective for dealing with the financial capabilities of an organisation.</w:t>
      </w:r>
    </w:p>
    <w:p w14:paraId="1CDB9C65" w14:textId="77777777" w:rsidR="005A2107" w:rsidRPr="00B17886" w:rsidRDefault="005A2107" w:rsidP="005A2107">
      <w:pPr>
        <w:spacing w:line="360" w:lineRule="auto"/>
        <w:jc w:val="both"/>
        <w:rPr>
          <w:rFonts w:cs="Arial"/>
          <w:sz w:val="22"/>
          <w:lang w:val="en-GB"/>
        </w:rPr>
      </w:pPr>
      <w:r w:rsidRPr="00B17886">
        <w:rPr>
          <w:rFonts w:cs="Arial"/>
          <w:b/>
          <w:i/>
          <w:sz w:val="22"/>
          <w:lang w:val="en-GB"/>
        </w:rPr>
        <w:t>Human Resource Management System (HRMS)</w:t>
      </w:r>
      <w:r w:rsidRPr="00B17886">
        <w:rPr>
          <w:rFonts w:cs="Arial"/>
          <w:sz w:val="22"/>
          <w:lang w:val="en-GB"/>
        </w:rPr>
        <w:t xml:space="preserve"> - The system is helpful for manager belonging from HR department since it keeps track of employee related data.</w:t>
      </w:r>
    </w:p>
    <w:p w14:paraId="300B955A" w14:textId="77777777" w:rsidR="005A2107" w:rsidRPr="00B17886" w:rsidRDefault="005A2107" w:rsidP="005A2107">
      <w:pPr>
        <w:spacing w:line="360" w:lineRule="auto"/>
        <w:jc w:val="both"/>
        <w:rPr>
          <w:rFonts w:cs="Arial"/>
          <w:sz w:val="22"/>
          <w:lang w:val="en-GB"/>
        </w:rPr>
      </w:pPr>
      <w:r w:rsidRPr="00B17886">
        <w:rPr>
          <w:rFonts w:cs="Arial"/>
          <w:b/>
          <w:i/>
          <w:sz w:val="22"/>
          <w:lang w:val="en-GB"/>
        </w:rPr>
        <w:t xml:space="preserve">Supply Chain Management System (SCM) - </w:t>
      </w:r>
      <w:r w:rsidRPr="00B17886">
        <w:rPr>
          <w:rFonts w:cs="Arial"/>
          <w:sz w:val="22"/>
          <w:lang w:val="en-GB"/>
        </w:rPr>
        <w:t>Managers of manufacturing organisations can track flow resource, material and service while using SCM (</w:t>
      </w:r>
      <w:r w:rsidRPr="00B17886">
        <w:rPr>
          <w:rFonts w:cs="Arial"/>
          <w:sz w:val="22"/>
          <w:shd w:val="clear" w:color="auto" w:fill="FFFFFF"/>
          <w:lang w:val="en-GB"/>
        </w:rPr>
        <w:t>Cassidy, 2016</w:t>
      </w:r>
      <w:r w:rsidRPr="00B17886">
        <w:rPr>
          <w:rFonts w:cs="Arial"/>
          <w:sz w:val="22"/>
          <w:lang w:val="en-GB"/>
        </w:rPr>
        <w:t xml:space="preserve">). The managers can examine as well as evaluate entire lifecycle of a product or service while using SCM at certain extension. </w:t>
      </w:r>
    </w:p>
    <w:p w14:paraId="6297452F" w14:textId="77777777" w:rsidR="005A2107" w:rsidRPr="00F738D6" w:rsidRDefault="005A2107" w:rsidP="003C56C4">
      <w:pPr>
        <w:spacing w:line="360" w:lineRule="auto"/>
        <w:jc w:val="both"/>
        <w:rPr>
          <w:rFonts w:cs="Arial"/>
          <w:sz w:val="22"/>
          <w:lang w:val="en-GB"/>
        </w:rPr>
      </w:pPr>
    </w:p>
    <w:p w14:paraId="16B2BE9C" w14:textId="77777777" w:rsidR="0078362C" w:rsidRPr="00F738D6" w:rsidRDefault="0078362C" w:rsidP="003C56C4">
      <w:pPr>
        <w:spacing w:line="360" w:lineRule="auto"/>
        <w:jc w:val="both"/>
        <w:rPr>
          <w:rFonts w:cs="Arial"/>
          <w:sz w:val="22"/>
          <w:lang w:val="en-GB"/>
        </w:rPr>
      </w:pPr>
    </w:p>
    <w:p w14:paraId="44935A10" w14:textId="2F3FDF0A" w:rsidR="00CB597C" w:rsidRPr="00F738D6" w:rsidRDefault="00CB597C" w:rsidP="003C56C4">
      <w:pPr>
        <w:spacing w:line="360" w:lineRule="auto"/>
        <w:jc w:val="both"/>
        <w:rPr>
          <w:rFonts w:eastAsiaTheme="majorEastAsia" w:cs="Arial"/>
          <w:b/>
          <w:bCs/>
          <w:sz w:val="22"/>
          <w:lang w:val="en-GB"/>
        </w:rPr>
      </w:pPr>
      <w:r w:rsidRPr="00F738D6">
        <w:rPr>
          <w:rFonts w:cs="Arial"/>
          <w:sz w:val="22"/>
          <w:lang w:val="en-GB"/>
        </w:rPr>
        <w:br w:type="page"/>
      </w:r>
    </w:p>
    <w:p w14:paraId="33DB949C" w14:textId="31F9C220" w:rsidR="007F5E07" w:rsidRPr="007F5E07" w:rsidRDefault="00CB597C" w:rsidP="007F5E07">
      <w:pPr>
        <w:pStyle w:val="Heading1"/>
        <w:rPr>
          <w:sz w:val="22"/>
          <w:szCs w:val="22"/>
        </w:rPr>
      </w:pPr>
      <w:bookmarkStart w:id="11" w:name="_Toc21973342"/>
      <w:bookmarkStart w:id="12" w:name="_Toc21973533"/>
      <w:r w:rsidRPr="00F738D6">
        <w:rPr>
          <w:sz w:val="22"/>
          <w:szCs w:val="22"/>
        </w:rPr>
        <w:lastRenderedPageBreak/>
        <w:t>Reference</w:t>
      </w:r>
      <w:bookmarkEnd w:id="11"/>
      <w:bookmarkEnd w:id="12"/>
    </w:p>
    <w:p w14:paraId="09E0F97F" w14:textId="77777777" w:rsidR="007F5E07" w:rsidRPr="00AA45DF" w:rsidRDefault="007F5E07" w:rsidP="007F5E07">
      <w:pPr>
        <w:jc w:val="both"/>
        <w:rPr>
          <w:rFonts w:cs="Arial"/>
          <w:sz w:val="22"/>
          <w:lang w:val="en-GB"/>
        </w:rPr>
      </w:pPr>
      <w:r>
        <w:rPr>
          <w:rFonts w:cs="Arial"/>
          <w:sz w:val="22"/>
          <w:lang w:val="en-GB"/>
        </w:rPr>
        <w:t>(</w:t>
      </w:r>
      <w:r w:rsidRPr="00AA45DF">
        <w:rPr>
          <w:rFonts w:cs="Arial"/>
          <w:sz w:val="22"/>
          <w:lang w:val="en-GB"/>
        </w:rPr>
        <w:t>Airlines, H. 2019</w:t>
      </w:r>
      <w:r>
        <w:rPr>
          <w:rFonts w:cs="Arial"/>
          <w:sz w:val="22"/>
          <w:lang w:val="en-GB"/>
        </w:rPr>
        <w:t>)</w:t>
      </w:r>
      <w:r w:rsidRPr="00AA45DF">
        <w:rPr>
          <w:rFonts w:cs="Arial"/>
          <w:sz w:val="22"/>
          <w:lang w:val="en-GB"/>
        </w:rPr>
        <w:t>. </w:t>
      </w:r>
      <w:r w:rsidRPr="00AA45DF">
        <w:rPr>
          <w:rFonts w:cs="Arial"/>
          <w:i/>
          <w:iCs/>
          <w:sz w:val="22"/>
          <w:lang w:val="en-GB"/>
        </w:rPr>
        <w:t>History of American Airlines − Customer service − American Airlines</w:t>
      </w:r>
      <w:r w:rsidRPr="00AA45DF">
        <w:rPr>
          <w:rFonts w:cs="Arial"/>
          <w:sz w:val="22"/>
          <w:lang w:val="en-GB"/>
        </w:rPr>
        <w:t xml:space="preserve">. [online] Americanairlines.in. Available at: </w:t>
      </w:r>
      <w:hyperlink r:id="rId10" w:history="1">
        <w:r w:rsidRPr="00D34AEC">
          <w:rPr>
            <w:rStyle w:val="Hyperlink"/>
            <w:rFonts w:cs="Arial"/>
            <w:sz w:val="22"/>
            <w:lang w:val="en-GB"/>
          </w:rPr>
          <w:t>https://www.americanairlines.in/i18n/customer-service/about-us/history-of-american-airlines.jsp</w:t>
        </w:r>
      </w:hyperlink>
      <w:r>
        <w:rPr>
          <w:rFonts w:cs="Arial"/>
          <w:sz w:val="22"/>
          <w:lang w:val="en-GB"/>
        </w:rPr>
        <w:t xml:space="preserve">. </w:t>
      </w:r>
      <w:r w:rsidRPr="00AA45DF">
        <w:rPr>
          <w:rFonts w:cs="Arial"/>
          <w:sz w:val="22"/>
          <w:lang w:val="en-GB"/>
        </w:rPr>
        <w:t xml:space="preserve"> [Accessed on 9 Oct. 2019].</w:t>
      </w:r>
    </w:p>
    <w:p w14:paraId="16D03051" w14:textId="77777777" w:rsidR="007F5E07" w:rsidRPr="00AA45DF" w:rsidRDefault="007F5E07" w:rsidP="007F5E07">
      <w:pPr>
        <w:jc w:val="both"/>
        <w:rPr>
          <w:rFonts w:eastAsia="Times New Roman" w:cs="Arial"/>
          <w:sz w:val="22"/>
          <w:lang w:val="en-GB"/>
        </w:rPr>
      </w:pPr>
      <w:r>
        <w:rPr>
          <w:rFonts w:eastAsia="Times New Roman" w:cs="Arial"/>
          <w:sz w:val="22"/>
          <w:lang w:val="en-GB"/>
        </w:rPr>
        <w:t>(</w:t>
      </w:r>
      <w:r w:rsidRPr="00AA45DF">
        <w:rPr>
          <w:rFonts w:eastAsia="Times New Roman" w:cs="Arial"/>
          <w:sz w:val="22"/>
          <w:lang w:val="en-GB"/>
        </w:rPr>
        <w:t>sabre.com., 2019</w:t>
      </w:r>
      <w:r>
        <w:rPr>
          <w:rFonts w:eastAsia="Times New Roman" w:cs="Arial"/>
          <w:sz w:val="22"/>
          <w:lang w:val="en-GB"/>
        </w:rPr>
        <w:t>)</w:t>
      </w:r>
      <w:r w:rsidRPr="00AA45DF">
        <w:rPr>
          <w:rFonts w:eastAsia="Times New Roman" w:cs="Arial"/>
          <w:sz w:val="22"/>
          <w:lang w:val="en-GB"/>
        </w:rPr>
        <w:t>. [online] Available at: https://www.sabre.com/files/Sabre-History.pdf [Accessed 9 Oct. 2019].</w:t>
      </w:r>
    </w:p>
    <w:p w14:paraId="4BDA4939" w14:textId="77777777" w:rsidR="007F5E07" w:rsidRPr="00F738D6" w:rsidRDefault="007F5E07" w:rsidP="003C56C4">
      <w:pPr>
        <w:spacing w:line="360" w:lineRule="auto"/>
        <w:jc w:val="both"/>
        <w:rPr>
          <w:rFonts w:cs="Arial"/>
          <w:sz w:val="22"/>
          <w:lang w:val="en-GB"/>
        </w:rPr>
      </w:pPr>
      <w:r w:rsidRPr="00F738D6">
        <w:rPr>
          <w:rFonts w:cs="Arial"/>
          <w:sz w:val="22"/>
          <w:lang w:val="en-GB"/>
        </w:rPr>
        <w:t>Becerra-Fernandez, I. and Sabherwal, R., 2014. Knowledge management: Systems and processes. Routledge.</w:t>
      </w:r>
    </w:p>
    <w:p w14:paraId="1037F995" w14:textId="77777777" w:rsidR="007F5E07" w:rsidRPr="00F738D6" w:rsidRDefault="007F5E07" w:rsidP="003C56C4">
      <w:pPr>
        <w:spacing w:line="360" w:lineRule="auto"/>
        <w:jc w:val="both"/>
        <w:rPr>
          <w:rFonts w:cs="Arial"/>
          <w:sz w:val="22"/>
          <w:lang w:val="en-GB"/>
        </w:rPr>
      </w:pPr>
      <w:r w:rsidRPr="00F738D6">
        <w:rPr>
          <w:rFonts w:cs="Arial"/>
          <w:sz w:val="22"/>
          <w:lang w:val="en-GB"/>
        </w:rPr>
        <w:t>Becerra-Fernandez, I. and Sabherwal, R., 2014. Knowledge management: Systems and processes. Routledge.</w:t>
      </w:r>
    </w:p>
    <w:p w14:paraId="4E6E95DB" w14:textId="77777777" w:rsidR="007F5E07" w:rsidRPr="00AA45DF" w:rsidRDefault="007F5E07" w:rsidP="007F5E07">
      <w:pPr>
        <w:jc w:val="both"/>
        <w:rPr>
          <w:rFonts w:cs="Arial"/>
          <w:sz w:val="22"/>
          <w:lang w:val="en-GB"/>
        </w:rPr>
      </w:pPr>
      <w:r w:rsidRPr="00AA45DF">
        <w:rPr>
          <w:rFonts w:cs="Arial"/>
          <w:sz w:val="22"/>
          <w:shd w:val="clear" w:color="auto" w:fill="FFFFFF"/>
          <w:lang w:val="en-GB"/>
        </w:rPr>
        <w:t>Bingemer, S., 2018. Back to the future with IATA NDC? Critical turning points in the history of airline distribution. </w:t>
      </w:r>
      <w:r w:rsidRPr="00AA45DF">
        <w:rPr>
          <w:rFonts w:cs="Arial"/>
          <w:i/>
          <w:iCs/>
          <w:sz w:val="22"/>
          <w:shd w:val="clear" w:color="auto" w:fill="FFFFFF"/>
          <w:lang w:val="en-GB"/>
        </w:rPr>
        <w:t>Journal of Tourism Futures</w:t>
      </w:r>
      <w:r w:rsidRPr="00AA45DF">
        <w:rPr>
          <w:rFonts w:cs="Arial"/>
          <w:sz w:val="22"/>
          <w:shd w:val="clear" w:color="auto" w:fill="FFFFFF"/>
          <w:lang w:val="en-GB"/>
        </w:rPr>
        <w:t>, </w:t>
      </w:r>
      <w:r w:rsidRPr="00AA45DF">
        <w:rPr>
          <w:rFonts w:cs="Arial"/>
          <w:i/>
          <w:iCs/>
          <w:sz w:val="22"/>
          <w:shd w:val="clear" w:color="auto" w:fill="FFFFFF"/>
          <w:lang w:val="en-GB"/>
        </w:rPr>
        <w:t>4</w:t>
      </w:r>
      <w:r w:rsidRPr="00AA45DF">
        <w:rPr>
          <w:rFonts w:cs="Arial"/>
          <w:sz w:val="22"/>
          <w:shd w:val="clear" w:color="auto" w:fill="FFFFFF"/>
          <w:lang w:val="en-GB"/>
        </w:rPr>
        <w:t>(3), pp.205-217.</w:t>
      </w:r>
    </w:p>
    <w:p w14:paraId="0377CC67" w14:textId="77777777" w:rsidR="007F5E07" w:rsidRPr="00AA45DF" w:rsidRDefault="007F5E07" w:rsidP="007F5E07">
      <w:pPr>
        <w:pStyle w:val="Heading1"/>
        <w:rPr>
          <w:b w:val="0"/>
          <w:sz w:val="22"/>
          <w:szCs w:val="22"/>
        </w:rPr>
      </w:pPr>
      <w:bookmarkStart w:id="13" w:name="_Toc23783463"/>
      <w:r w:rsidRPr="00AA45DF">
        <w:rPr>
          <w:b w:val="0"/>
          <w:sz w:val="22"/>
          <w:szCs w:val="22"/>
          <w:shd w:val="clear" w:color="auto" w:fill="FFFFFF"/>
        </w:rPr>
        <w:t>Brotspies, H. and Weinstein, A., 2019. Rethinking business segmentation: a conceptual model and strategic insights. </w:t>
      </w:r>
      <w:r w:rsidRPr="00AA45DF">
        <w:rPr>
          <w:b w:val="0"/>
          <w:i/>
          <w:iCs/>
          <w:sz w:val="22"/>
          <w:szCs w:val="22"/>
          <w:shd w:val="clear" w:color="auto" w:fill="FFFFFF"/>
        </w:rPr>
        <w:t>Journal of Strategic Marketing</w:t>
      </w:r>
      <w:r w:rsidRPr="00AA45DF">
        <w:rPr>
          <w:b w:val="0"/>
          <w:sz w:val="22"/>
          <w:szCs w:val="22"/>
          <w:shd w:val="clear" w:color="auto" w:fill="FFFFFF"/>
        </w:rPr>
        <w:t>, </w:t>
      </w:r>
      <w:r w:rsidRPr="00AA45DF">
        <w:rPr>
          <w:b w:val="0"/>
          <w:i/>
          <w:iCs/>
          <w:sz w:val="22"/>
          <w:szCs w:val="22"/>
          <w:shd w:val="clear" w:color="auto" w:fill="FFFFFF"/>
        </w:rPr>
        <w:t>27</w:t>
      </w:r>
      <w:r w:rsidRPr="00AA45DF">
        <w:rPr>
          <w:b w:val="0"/>
          <w:sz w:val="22"/>
          <w:szCs w:val="22"/>
          <w:shd w:val="clear" w:color="auto" w:fill="FFFFFF"/>
        </w:rPr>
        <w:t>(2), pp.164-176.</w:t>
      </w:r>
      <w:bookmarkEnd w:id="13"/>
      <w:r w:rsidRPr="00AA45DF">
        <w:rPr>
          <w:b w:val="0"/>
          <w:sz w:val="22"/>
          <w:szCs w:val="22"/>
        </w:rPr>
        <w:t xml:space="preserve"> </w:t>
      </w:r>
    </w:p>
    <w:p w14:paraId="25E936BA" w14:textId="77777777" w:rsidR="007F5E07" w:rsidRPr="00AA45DF" w:rsidRDefault="007F5E07" w:rsidP="007F5E07">
      <w:pPr>
        <w:jc w:val="both"/>
        <w:rPr>
          <w:rFonts w:cs="Arial"/>
          <w:sz w:val="22"/>
          <w:lang w:val="en-GB"/>
        </w:rPr>
      </w:pPr>
      <w:r w:rsidRPr="00AA45DF">
        <w:rPr>
          <w:rFonts w:cs="Arial"/>
          <w:sz w:val="22"/>
          <w:lang w:val="en-GB"/>
        </w:rPr>
        <w:t>Carson, L. and Richard, L., 2018. </w:t>
      </w:r>
      <w:r w:rsidRPr="00AA45DF">
        <w:rPr>
          <w:rFonts w:cs="Arial"/>
          <w:i/>
          <w:iCs/>
          <w:sz w:val="22"/>
          <w:lang w:val="en-GB"/>
        </w:rPr>
        <w:t>Product Differentiation and Demand Elasticity</w:t>
      </w:r>
      <w:r w:rsidRPr="00AA45DF">
        <w:rPr>
          <w:rFonts w:cs="Arial"/>
          <w:sz w:val="22"/>
          <w:lang w:val="en-GB"/>
        </w:rPr>
        <w:t> (No. CEP 18-12).</w:t>
      </w:r>
    </w:p>
    <w:p w14:paraId="7EE556F5"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Cassidy, A., 2016. </w:t>
      </w:r>
      <w:r w:rsidRPr="00AA45DF">
        <w:rPr>
          <w:rFonts w:cs="Arial"/>
          <w:i/>
          <w:iCs/>
          <w:sz w:val="22"/>
          <w:shd w:val="clear" w:color="auto" w:fill="FFFFFF"/>
          <w:lang w:val="en-GB"/>
        </w:rPr>
        <w:t>A practical guide to information systems strategic planning</w:t>
      </w:r>
      <w:r w:rsidRPr="00AA45DF">
        <w:rPr>
          <w:rFonts w:cs="Arial"/>
          <w:sz w:val="22"/>
          <w:shd w:val="clear" w:color="auto" w:fill="FFFFFF"/>
          <w:lang w:val="en-GB"/>
        </w:rPr>
        <w:t>. Auerbach Publications.</w:t>
      </w:r>
    </w:p>
    <w:p w14:paraId="3F45E998" w14:textId="77777777" w:rsidR="007F5E07" w:rsidRPr="00AA45DF" w:rsidRDefault="007F5E07" w:rsidP="007F5E07">
      <w:pPr>
        <w:pStyle w:val="Default"/>
        <w:spacing w:before="240" w:line="276" w:lineRule="auto"/>
        <w:jc w:val="both"/>
        <w:rPr>
          <w:color w:val="auto"/>
          <w:sz w:val="22"/>
          <w:szCs w:val="22"/>
          <w:lang w:val="en-GB"/>
        </w:rPr>
      </w:pPr>
      <w:r w:rsidRPr="00AA45DF">
        <w:rPr>
          <w:color w:val="auto"/>
          <w:sz w:val="22"/>
          <w:szCs w:val="22"/>
          <w:shd w:val="clear" w:color="auto" w:fill="FFFFFF"/>
        </w:rPr>
        <w:t>Charro, A. and Schaefer, D., 2018. Cloud Manufacturing as a new type of Product-Service System. </w:t>
      </w:r>
      <w:r w:rsidRPr="00AA45DF">
        <w:rPr>
          <w:i/>
          <w:iCs/>
          <w:color w:val="auto"/>
          <w:sz w:val="22"/>
          <w:szCs w:val="22"/>
          <w:shd w:val="clear" w:color="auto" w:fill="FFFFFF"/>
        </w:rPr>
        <w:t>International Journal of Computer Integrated Manufacturing</w:t>
      </w:r>
      <w:r w:rsidRPr="00AA45DF">
        <w:rPr>
          <w:color w:val="auto"/>
          <w:sz w:val="22"/>
          <w:szCs w:val="22"/>
          <w:shd w:val="clear" w:color="auto" w:fill="FFFFFF"/>
        </w:rPr>
        <w:t>, </w:t>
      </w:r>
      <w:r w:rsidRPr="00AA45DF">
        <w:rPr>
          <w:i/>
          <w:iCs/>
          <w:color w:val="auto"/>
          <w:sz w:val="22"/>
          <w:szCs w:val="22"/>
          <w:shd w:val="clear" w:color="auto" w:fill="FFFFFF"/>
        </w:rPr>
        <w:t>31</w:t>
      </w:r>
      <w:r w:rsidRPr="00AA45DF">
        <w:rPr>
          <w:color w:val="auto"/>
          <w:sz w:val="22"/>
          <w:szCs w:val="22"/>
          <w:shd w:val="clear" w:color="auto" w:fill="FFFFFF"/>
        </w:rPr>
        <w:t>(10), pp.1018-1033.</w:t>
      </w:r>
    </w:p>
    <w:p w14:paraId="781F37F8" w14:textId="77777777" w:rsidR="007F5E07" w:rsidRDefault="007F5E07" w:rsidP="007F5E07">
      <w:pPr>
        <w:pStyle w:val="Heading1"/>
        <w:rPr>
          <w:b w:val="0"/>
          <w:sz w:val="22"/>
          <w:szCs w:val="22"/>
        </w:rPr>
      </w:pPr>
      <w:bookmarkStart w:id="14" w:name="_Toc23783464"/>
      <w:r w:rsidRPr="00AA45DF">
        <w:rPr>
          <w:b w:val="0"/>
          <w:sz w:val="22"/>
          <w:szCs w:val="22"/>
          <w:shd w:val="clear" w:color="auto" w:fill="FFFFFF"/>
        </w:rPr>
        <w:t>Cohen, T., Stilgoe, J. and Cavoli, C., 2018. Reframing the governance of automotive automation: insights from UK stakeholder workshops. </w:t>
      </w:r>
      <w:r w:rsidRPr="00AA45DF">
        <w:rPr>
          <w:b w:val="0"/>
          <w:i/>
          <w:iCs/>
          <w:sz w:val="22"/>
          <w:szCs w:val="22"/>
          <w:shd w:val="clear" w:color="auto" w:fill="FFFFFF"/>
        </w:rPr>
        <w:t>Journal of Responsible Innovation</w:t>
      </w:r>
      <w:r w:rsidRPr="00AA45DF">
        <w:rPr>
          <w:b w:val="0"/>
          <w:sz w:val="22"/>
          <w:szCs w:val="22"/>
          <w:shd w:val="clear" w:color="auto" w:fill="FFFFFF"/>
        </w:rPr>
        <w:t>, </w:t>
      </w:r>
      <w:r w:rsidRPr="00AA45DF">
        <w:rPr>
          <w:b w:val="0"/>
          <w:i/>
          <w:iCs/>
          <w:sz w:val="22"/>
          <w:szCs w:val="22"/>
          <w:shd w:val="clear" w:color="auto" w:fill="FFFFFF"/>
        </w:rPr>
        <w:t>5</w:t>
      </w:r>
      <w:r w:rsidRPr="00AA45DF">
        <w:rPr>
          <w:b w:val="0"/>
          <w:sz w:val="22"/>
          <w:szCs w:val="22"/>
          <w:shd w:val="clear" w:color="auto" w:fill="FFFFFF"/>
        </w:rPr>
        <w:t>(3), pp.257-279.</w:t>
      </w:r>
      <w:bookmarkEnd w:id="14"/>
      <w:r w:rsidRPr="00AA45DF">
        <w:rPr>
          <w:b w:val="0"/>
          <w:sz w:val="22"/>
          <w:szCs w:val="22"/>
        </w:rPr>
        <w:t xml:space="preserve"> </w:t>
      </w:r>
    </w:p>
    <w:p w14:paraId="60B3176F" w14:textId="77777777" w:rsidR="007F5E07" w:rsidRPr="00F738D6" w:rsidRDefault="007F5E07" w:rsidP="003C56C4">
      <w:pPr>
        <w:spacing w:line="360" w:lineRule="auto"/>
        <w:jc w:val="both"/>
        <w:rPr>
          <w:rFonts w:cs="Arial"/>
          <w:sz w:val="22"/>
          <w:lang w:val="en-GB"/>
        </w:rPr>
      </w:pPr>
      <w:r w:rsidRPr="00F738D6">
        <w:rPr>
          <w:rFonts w:cs="Arial"/>
          <w:sz w:val="22"/>
          <w:lang w:val="en-GB"/>
        </w:rPr>
        <w:t>De Mauro, A., Greco, M. and Grimaldi, M., 2016. A formal definition of Big Data based on its essential features. Library Review, 65(3), pp.122-135.</w:t>
      </w:r>
    </w:p>
    <w:p w14:paraId="5196DE5B"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Dwivedi, Y.K., Wastell, D., Laumer, S., Henriksen, H.Z., Myers, M.D., Bunker, D., Elbanna, A., Ravishankar, M.N. and Srivastava, S.C., 2015. Research on information systems failures and successes: Status update and future directions. </w:t>
      </w:r>
      <w:r w:rsidRPr="00AA45DF">
        <w:rPr>
          <w:rFonts w:cs="Arial"/>
          <w:i/>
          <w:iCs/>
          <w:sz w:val="22"/>
          <w:shd w:val="clear" w:color="auto" w:fill="FFFFFF"/>
          <w:lang w:val="en-GB"/>
        </w:rPr>
        <w:t>Information Systems Frontiers</w:t>
      </w:r>
      <w:r w:rsidRPr="00AA45DF">
        <w:rPr>
          <w:rFonts w:cs="Arial"/>
          <w:sz w:val="22"/>
          <w:shd w:val="clear" w:color="auto" w:fill="FFFFFF"/>
          <w:lang w:val="en-GB"/>
        </w:rPr>
        <w:t>, </w:t>
      </w:r>
      <w:r w:rsidRPr="00AA45DF">
        <w:rPr>
          <w:rFonts w:cs="Arial"/>
          <w:i/>
          <w:iCs/>
          <w:sz w:val="22"/>
          <w:shd w:val="clear" w:color="auto" w:fill="FFFFFF"/>
          <w:lang w:val="en-GB"/>
        </w:rPr>
        <w:t>17</w:t>
      </w:r>
      <w:r w:rsidRPr="00AA45DF">
        <w:rPr>
          <w:rFonts w:cs="Arial"/>
          <w:sz w:val="22"/>
          <w:shd w:val="clear" w:color="auto" w:fill="FFFFFF"/>
          <w:lang w:val="en-GB"/>
        </w:rPr>
        <w:t>(1), pp.143-157.</w:t>
      </w:r>
    </w:p>
    <w:p w14:paraId="23DD2B84" w14:textId="77777777" w:rsidR="007F5E07" w:rsidRPr="00F738D6" w:rsidRDefault="007F5E07" w:rsidP="003C56C4">
      <w:pPr>
        <w:spacing w:line="360" w:lineRule="auto"/>
        <w:jc w:val="both"/>
        <w:rPr>
          <w:rFonts w:cs="Arial"/>
          <w:sz w:val="22"/>
          <w:lang w:val="en-GB"/>
        </w:rPr>
      </w:pPr>
      <w:r w:rsidRPr="00F738D6">
        <w:rPr>
          <w:rFonts w:cs="Arial"/>
          <w:sz w:val="22"/>
          <w:lang w:val="en-GB"/>
        </w:rPr>
        <w:t>Elangasinghe, M.A., Singhal, N., Dirks, K.N. and Salmond, J.A., 2014. Development of an ANN–based air pollution forecasting system with explicit knowledge through sensitivity analysis. Atmospheric Pollution Research, 5(4), pp.696-708.</w:t>
      </w:r>
    </w:p>
    <w:p w14:paraId="76DB345A" w14:textId="77777777" w:rsidR="007F5E07" w:rsidRPr="00F738D6" w:rsidRDefault="007F5E07" w:rsidP="003C56C4">
      <w:pPr>
        <w:spacing w:line="360" w:lineRule="auto"/>
        <w:jc w:val="both"/>
        <w:rPr>
          <w:rFonts w:cs="Arial"/>
          <w:sz w:val="22"/>
          <w:lang w:val="en-GB"/>
        </w:rPr>
      </w:pPr>
      <w:r w:rsidRPr="00F738D6">
        <w:rPr>
          <w:rFonts w:cs="Arial"/>
          <w:sz w:val="22"/>
          <w:lang w:val="en-GB"/>
        </w:rPr>
        <w:lastRenderedPageBreak/>
        <w:t>Fisher, D.H., Pazzani, M.J. and Langley, P. eds., 2014. Concept formation: Knowledge and experience in unsupervised learning. Morgan Kaufmann.</w:t>
      </w:r>
    </w:p>
    <w:p w14:paraId="527452E3" w14:textId="77777777" w:rsidR="007F5E07" w:rsidRPr="00F738D6" w:rsidRDefault="007F5E07" w:rsidP="003C56C4">
      <w:pPr>
        <w:spacing w:line="360" w:lineRule="auto"/>
        <w:jc w:val="both"/>
        <w:rPr>
          <w:rFonts w:cs="Arial"/>
          <w:sz w:val="22"/>
          <w:lang w:val="en-GB"/>
        </w:rPr>
      </w:pPr>
      <w:r w:rsidRPr="00F738D6">
        <w:rPr>
          <w:rFonts w:cs="Arial"/>
          <w:sz w:val="22"/>
          <w:lang w:val="en-GB"/>
        </w:rPr>
        <w:t>Gupta, R., Gupta, S. and Singhal, A., 2014. Importance and techniques of information hiding: A review. arXiv preprint arXiv:1404.3063.</w:t>
      </w:r>
    </w:p>
    <w:p w14:paraId="539CA169" w14:textId="77777777" w:rsidR="007F5E07" w:rsidRPr="00F738D6" w:rsidRDefault="007F5E07" w:rsidP="003C56C4">
      <w:pPr>
        <w:spacing w:line="360" w:lineRule="auto"/>
        <w:jc w:val="both"/>
        <w:rPr>
          <w:rFonts w:cs="Arial"/>
          <w:sz w:val="22"/>
          <w:lang w:val="en-GB"/>
        </w:rPr>
      </w:pPr>
      <w:r w:rsidRPr="00F738D6">
        <w:rPr>
          <w:rFonts w:cs="Arial"/>
          <w:sz w:val="22"/>
          <w:lang w:val="en-GB"/>
        </w:rPr>
        <w:t>Hazen, B.T., Boone, C.A., Ezell, J.D. and Jones-Farmer, L.A., 2014. Data quality for data science, predictive analytics, and big data in supply chain management: An introduction to the problem and suggestions for research and applications. International Journal of Production Economics, 154, pp.72-80.</w:t>
      </w:r>
    </w:p>
    <w:p w14:paraId="3AE915E8" w14:textId="77777777" w:rsidR="007F5E07" w:rsidRPr="00F738D6" w:rsidRDefault="007F5E07" w:rsidP="003C56C4">
      <w:pPr>
        <w:spacing w:line="360" w:lineRule="auto"/>
        <w:jc w:val="both"/>
        <w:rPr>
          <w:rFonts w:cs="Arial"/>
          <w:sz w:val="22"/>
          <w:lang w:val="en-GB"/>
        </w:rPr>
      </w:pPr>
      <w:r w:rsidRPr="00F738D6">
        <w:rPr>
          <w:rFonts w:cs="Arial"/>
          <w:sz w:val="22"/>
          <w:lang w:val="en-GB"/>
        </w:rPr>
        <w:t>Hislop, D., Bosua, R. and Helms, R., 2018. Knowledge management in organizations: A critical introduction. Oxford University Press.</w:t>
      </w:r>
    </w:p>
    <w:p w14:paraId="1AFA3A2D" w14:textId="77777777" w:rsidR="007F5E07" w:rsidRDefault="007F5E07" w:rsidP="007F5E07">
      <w:pPr>
        <w:pStyle w:val="Heading1"/>
        <w:rPr>
          <w:b w:val="0"/>
          <w:sz w:val="22"/>
          <w:szCs w:val="22"/>
          <w:shd w:val="clear" w:color="auto" w:fill="FFFFFF"/>
        </w:rPr>
      </w:pPr>
      <w:bookmarkStart w:id="15" w:name="_Toc23783465"/>
      <w:r w:rsidRPr="00AA45DF">
        <w:rPr>
          <w:b w:val="0"/>
          <w:sz w:val="22"/>
          <w:szCs w:val="22"/>
          <w:shd w:val="clear" w:color="auto" w:fill="FFFFFF"/>
        </w:rPr>
        <w:t>Izzaty, N. and Sastra, H.Y., 2019, June. The Implementation of Graphene Composites for Automotive: An Industrial Perspective. In </w:t>
      </w:r>
      <w:r w:rsidRPr="00AA45DF">
        <w:rPr>
          <w:b w:val="0"/>
          <w:i/>
          <w:iCs/>
          <w:sz w:val="22"/>
          <w:szCs w:val="22"/>
          <w:shd w:val="clear" w:color="auto" w:fill="FFFFFF"/>
        </w:rPr>
        <w:t>IOP Conference Series: Materials Science and Engineering</w:t>
      </w:r>
      <w:r w:rsidRPr="00AA45DF">
        <w:rPr>
          <w:b w:val="0"/>
          <w:sz w:val="22"/>
          <w:szCs w:val="22"/>
          <w:shd w:val="clear" w:color="auto" w:fill="FFFFFF"/>
        </w:rPr>
        <w:t>,</w:t>
      </w:r>
      <w:r w:rsidRPr="00AA45DF">
        <w:rPr>
          <w:b w:val="0"/>
          <w:i/>
          <w:sz w:val="22"/>
          <w:szCs w:val="22"/>
          <w:shd w:val="clear" w:color="auto" w:fill="FFFFFF"/>
        </w:rPr>
        <w:t xml:space="preserve">536 </w:t>
      </w:r>
      <w:r w:rsidRPr="00AA45DF">
        <w:rPr>
          <w:b w:val="0"/>
          <w:sz w:val="22"/>
          <w:szCs w:val="22"/>
          <w:shd w:val="clear" w:color="auto" w:fill="FFFFFF"/>
        </w:rPr>
        <w:t>(1) 21-33.</w:t>
      </w:r>
      <w:bookmarkEnd w:id="15"/>
      <w:r>
        <w:rPr>
          <w:b w:val="0"/>
          <w:sz w:val="22"/>
          <w:szCs w:val="22"/>
          <w:shd w:val="clear" w:color="auto" w:fill="FFFFFF"/>
        </w:rPr>
        <w:t xml:space="preserve"> </w:t>
      </w:r>
    </w:p>
    <w:p w14:paraId="0C96A279" w14:textId="77777777" w:rsidR="007F5E07" w:rsidRPr="00AA45DF" w:rsidRDefault="007F5E07" w:rsidP="007F5E07">
      <w:pPr>
        <w:jc w:val="both"/>
        <w:rPr>
          <w:rFonts w:cs="Arial"/>
          <w:sz w:val="22"/>
          <w:lang w:val="en-GB"/>
        </w:rPr>
      </w:pPr>
      <w:r w:rsidRPr="00AA45DF">
        <w:rPr>
          <w:rFonts w:cs="Arial"/>
          <w:sz w:val="22"/>
          <w:lang w:val="en-GB"/>
        </w:rPr>
        <w:t>Jyoti, J., Arora, H. and Kour, S., 2017. Outsourcing and Organizational Performance: Role of Cost Leadership, Differentiation and Innovation Strategies. </w:t>
      </w:r>
      <w:r w:rsidRPr="00AA45DF">
        <w:rPr>
          <w:rFonts w:cs="Arial"/>
          <w:i/>
          <w:iCs/>
          <w:sz w:val="22"/>
          <w:lang w:val="en-GB"/>
        </w:rPr>
        <w:t>Sustainable Competitive Advantage: A Road to Success</w:t>
      </w:r>
      <w:r w:rsidRPr="00AA45DF">
        <w:rPr>
          <w:rFonts w:cs="Arial"/>
          <w:sz w:val="22"/>
          <w:lang w:val="en-GB"/>
        </w:rPr>
        <w:t>, </w:t>
      </w:r>
      <w:r w:rsidRPr="00AA45DF">
        <w:rPr>
          <w:rFonts w:cs="Arial"/>
          <w:i/>
          <w:iCs/>
          <w:sz w:val="22"/>
          <w:lang w:val="en-GB"/>
        </w:rPr>
        <w:t>171</w:t>
      </w:r>
      <w:r w:rsidRPr="00AA45DF">
        <w:rPr>
          <w:rFonts w:cs="Arial"/>
          <w:sz w:val="22"/>
          <w:lang w:val="en-GB"/>
        </w:rPr>
        <w:t>.</w:t>
      </w:r>
    </w:p>
    <w:p w14:paraId="09E3B26F"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Kateb, M., Swies, R., Obeidat, B. and Maqableh, M., 2015. An investigation on the critical factors of information system implementation in Jordanian information technology companies. </w:t>
      </w:r>
      <w:r w:rsidRPr="00AA45DF">
        <w:rPr>
          <w:rFonts w:cs="Arial"/>
          <w:i/>
          <w:iCs/>
          <w:sz w:val="22"/>
          <w:shd w:val="clear" w:color="auto" w:fill="FFFFFF"/>
          <w:lang w:val="en-GB"/>
        </w:rPr>
        <w:t>European Journal of Business and Management</w:t>
      </w:r>
      <w:r w:rsidRPr="00AA45DF">
        <w:rPr>
          <w:rFonts w:cs="Arial"/>
          <w:sz w:val="22"/>
          <w:shd w:val="clear" w:color="auto" w:fill="FFFFFF"/>
          <w:lang w:val="en-GB"/>
        </w:rPr>
        <w:t>, </w:t>
      </w:r>
      <w:r w:rsidRPr="00AA45DF">
        <w:rPr>
          <w:rFonts w:cs="Arial"/>
          <w:i/>
          <w:iCs/>
          <w:sz w:val="22"/>
          <w:shd w:val="clear" w:color="auto" w:fill="FFFFFF"/>
          <w:lang w:val="en-GB"/>
        </w:rPr>
        <w:t>7</w:t>
      </w:r>
      <w:r w:rsidRPr="00AA45DF">
        <w:rPr>
          <w:rFonts w:cs="Arial"/>
          <w:sz w:val="22"/>
          <w:shd w:val="clear" w:color="auto" w:fill="FFFFFF"/>
          <w:lang w:val="en-GB"/>
        </w:rPr>
        <w:t>(36), pp.11-28.</w:t>
      </w:r>
    </w:p>
    <w:p w14:paraId="7F4101D2"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Laudon, K.C. and Laudon, J.P., 2015. </w:t>
      </w:r>
      <w:r w:rsidRPr="00AA45DF">
        <w:rPr>
          <w:rFonts w:cs="Arial"/>
          <w:i/>
          <w:iCs/>
          <w:sz w:val="22"/>
          <w:shd w:val="clear" w:color="auto" w:fill="FFFFFF"/>
          <w:lang w:val="en-GB"/>
        </w:rPr>
        <w:t>Management Information Systems: Managing the Digital Firm Plus MyMISLab with Pearson eText--Access Card Package</w:t>
      </w:r>
      <w:r w:rsidRPr="00AA45DF">
        <w:rPr>
          <w:rFonts w:cs="Arial"/>
          <w:sz w:val="22"/>
          <w:shd w:val="clear" w:color="auto" w:fill="FFFFFF"/>
          <w:lang w:val="en-GB"/>
        </w:rPr>
        <w:t>. Prentice Hall Press.</w:t>
      </w:r>
    </w:p>
    <w:p w14:paraId="7BEFC9A6"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Laudon, K.C. and Laudon, J.P., 2016. </w:t>
      </w:r>
      <w:r w:rsidRPr="00AA45DF">
        <w:rPr>
          <w:rFonts w:cs="Arial"/>
          <w:i/>
          <w:iCs/>
          <w:sz w:val="22"/>
          <w:shd w:val="clear" w:color="auto" w:fill="FFFFFF"/>
          <w:lang w:val="en-GB"/>
        </w:rPr>
        <w:t>Management information system</w:t>
      </w:r>
      <w:r w:rsidRPr="00AA45DF">
        <w:rPr>
          <w:rFonts w:cs="Arial"/>
          <w:sz w:val="22"/>
          <w:shd w:val="clear" w:color="auto" w:fill="FFFFFF"/>
          <w:lang w:val="en-GB"/>
        </w:rPr>
        <w:t>. Pearson Education India.</w:t>
      </w:r>
    </w:p>
    <w:p w14:paraId="3917E8F4"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Lim, K., NEXTLABS Inc, 2016. </w:t>
      </w:r>
      <w:r w:rsidRPr="00AA45DF">
        <w:rPr>
          <w:rFonts w:cs="Arial"/>
          <w:i/>
          <w:iCs/>
          <w:sz w:val="22"/>
          <w:shd w:val="clear" w:color="auto" w:fill="FFFFFF"/>
          <w:lang w:val="en-GB"/>
        </w:rPr>
        <w:t>Analyzing activity data of an information management system</w:t>
      </w:r>
      <w:r w:rsidRPr="00AA45DF">
        <w:rPr>
          <w:rFonts w:cs="Arial"/>
          <w:sz w:val="22"/>
          <w:shd w:val="clear" w:color="auto" w:fill="FFFFFF"/>
          <w:lang w:val="en-GB"/>
        </w:rPr>
        <w:t>. U.S. Patent 9,407,662.</w:t>
      </w:r>
    </w:p>
    <w:p w14:paraId="6550B806"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Luo, X., Dashora, Y. and Shaw, T., 2015. Airline Crew Augmentation: Decades of Improvements from Sabre. </w:t>
      </w:r>
      <w:r w:rsidRPr="00AA45DF">
        <w:rPr>
          <w:rFonts w:cs="Arial"/>
          <w:i/>
          <w:iCs/>
          <w:sz w:val="22"/>
          <w:shd w:val="clear" w:color="auto" w:fill="FFFFFF"/>
          <w:lang w:val="en-GB"/>
        </w:rPr>
        <w:t>Interfaces</w:t>
      </w:r>
      <w:r w:rsidRPr="00AA45DF">
        <w:rPr>
          <w:rFonts w:cs="Arial"/>
          <w:sz w:val="22"/>
          <w:shd w:val="clear" w:color="auto" w:fill="FFFFFF"/>
          <w:lang w:val="en-GB"/>
        </w:rPr>
        <w:t>, </w:t>
      </w:r>
      <w:r w:rsidRPr="00AA45DF">
        <w:rPr>
          <w:rFonts w:cs="Arial"/>
          <w:i/>
          <w:iCs/>
          <w:sz w:val="22"/>
          <w:shd w:val="clear" w:color="auto" w:fill="FFFFFF"/>
          <w:lang w:val="en-GB"/>
        </w:rPr>
        <w:t>45</w:t>
      </w:r>
      <w:r w:rsidRPr="00AA45DF">
        <w:rPr>
          <w:rFonts w:cs="Arial"/>
          <w:sz w:val="22"/>
          <w:shd w:val="clear" w:color="auto" w:fill="FFFFFF"/>
          <w:lang w:val="en-GB"/>
        </w:rPr>
        <w:t>(5), pp.409-424.</w:t>
      </w:r>
    </w:p>
    <w:p w14:paraId="64B0A0C9" w14:textId="77777777" w:rsidR="007F5E07" w:rsidRPr="00F738D6" w:rsidRDefault="007F5E07" w:rsidP="003C56C4">
      <w:pPr>
        <w:spacing w:line="360" w:lineRule="auto"/>
        <w:jc w:val="both"/>
        <w:rPr>
          <w:rFonts w:cs="Arial"/>
          <w:sz w:val="22"/>
          <w:lang w:val="en-GB"/>
        </w:rPr>
      </w:pPr>
      <w:r w:rsidRPr="00F738D6">
        <w:rPr>
          <w:rFonts w:cs="Arial"/>
          <w:sz w:val="22"/>
          <w:lang w:val="en-GB"/>
        </w:rPr>
        <w:t>Nonaka, I. and Toyama, R., 2015. The knowledge-creating theory revisited: knowledge creation as a synthesizing process. In The essentials of knowledge management (pp. 95-110). Palgrave Macmillan, London.</w:t>
      </w:r>
    </w:p>
    <w:p w14:paraId="67151A5B" w14:textId="77777777" w:rsidR="007F5E07" w:rsidRPr="00F738D6" w:rsidRDefault="007F5E07" w:rsidP="003C56C4">
      <w:pPr>
        <w:spacing w:line="360" w:lineRule="auto"/>
        <w:jc w:val="both"/>
        <w:rPr>
          <w:rFonts w:cs="Arial"/>
          <w:sz w:val="22"/>
          <w:lang w:val="en-GB"/>
        </w:rPr>
      </w:pPr>
      <w:r w:rsidRPr="00F738D6">
        <w:rPr>
          <w:rFonts w:cs="Arial"/>
          <w:sz w:val="22"/>
          <w:lang w:val="en-GB"/>
        </w:rPr>
        <w:lastRenderedPageBreak/>
        <w:t>Omotayo, F.O., 2015. Knowledge Management as an important tool in Organisational Management: A Review of Literature. Library Philosophy and Practice, 1(2015), pp.1-23.</w:t>
      </w:r>
    </w:p>
    <w:p w14:paraId="2FA0FF02" w14:textId="77777777" w:rsidR="007F5E07" w:rsidRDefault="007F5E07" w:rsidP="007F5E07">
      <w:pPr>
        <w:pStyle w:val="Heading1"/>
        <w:rPr>
          <w:b w:val="0"/>
          <w:sz w:val="22"/>
          <w:szCs w:val="22"/>
        </w:rPr>
      </w:pPr>
      <w:bookmarkStart w:id="16" w:name="_Toc23783466"/>
      <w:r w:rsidRPr="00AA45DF">
        <w:rPr>
          <w:b w:val="0"/>
          <w:sz w:val="22"/>
          <w:szCs w:val="22"/>
          <w:shd w:val="clear" w:color="auto" w:fill="FFFFFF"/>
        </w:rPr>
        <w:t>Pan, W., Chen, L. and Zhan, W., 2018. PESTEL analysis of construction productivity enhancement strategies: A case study of three economies. </w:t>
      </w:r>
      <w:r w:rsidRPr="00AA45DF">
        <w:rPr>
          <w:b w:val="0"/>
          <w:i/>
          <w:iCs/>
          <w:sz w:val="22"/>
          <w:szCs w:val="22"/>
          <w:shd w:val="clear" w:color="auto" w:fill="FFFFFF"/>
        </w:rPr>
        <w:t>Journal of Management in Engineering</w:t>
      </w:r>
      <w:r w:rsidRPr="00AA45DF">
        <w:rPr>
          <w:b w:val="0"/>
          <w:sz w:val="22"/>
          <w:szCs w:val="22"/>
          <w:shd w:val="clear" w:color="auto" w:fill="FFFFFF"/>
        </w:rPr>
        <w:t>, </w:t>
      </w:r>
      <w:r w:rsidRPr="00AA45DF">
        <w:rPr>
          <w:b w:val="0"/>
          <w:i/>
          <w:iCs/>
          <w:sz w:val="22"/>
          <w:szCs w:val="22"/>
          <w:shd w:val="clear" w:color="auto" w:fill="FFFFFF"/>
        </w:rPr>
        <w:t>35</w:t>
      </w:r>
      <w:r w:rsidRPr="00AA45DF">
        <w:rPr>
          <w:b w:val="0"/>
          <w:sz w:val="22"/>
          <w:szCs w:val="22"/>
          <w:shd w:val="clear" w:color="auto" w:fill="FFFFFF"/>
        </w:rPr>
        <w:t>(1), 51-80</w:t>
      </w:r>
      <w:bookmarkEnd w:id="16"/>
      <w:r w:rsidRPr="00AA45DF">
        <w:rPr>
          <w:b w:val="0"/>
          <w:sz w:val="22"/>
          <w:szCs w:val="22"/>
        </w:rPr>
        <w:t xml:space="preserve"> </w:t>
      </w:r>
    </w:p>
    <w:p w14:paraId="4E63C36C" w14:textId="77777777" w:rsidR="007F5E07" w:rsidRPr="00F738D6" w:rsidRDefault="007F5E07" w:rsidP="003C56C4">
      <w:pPr>
        <w:spacing w:line="360" w:lineRule="auto"/>
        <w:jc w:val="both"/>
        <w:rPr>
          <w:rFonts w:cs="Arial"/>
          <w:sz w:val="22"/>
          <w:lang w:val="en-GB"/>
        </w:rPr>
      </w:pPr>
      <w:r w:rsidRPr="00F738D6">
        <w:rPr>
          <w:rFonts w:cs="Arial"/>
          <w:sz w:val="22"/>
          <w:lang w:val="en-GB"/>
        </w:rPr>
        <w:t>Park, C., Vertinsky, I. and Becerra, M., 2015. Transfers of tacit vs. explicit knowledge and performance in international joint ventures: The role of age. International Business Review, 24(1), pp.89-101.</w:t>
      </w:r>
    </w:p>
    <w:p w14:paraId="644CDBF3"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Peltier, T.R., 2016. </w:t>
      </w:r>
      <w:r w:rsidRPr="00AA45DF">
        <w:rPr>
          <w:rFonts w:cs="Arial"/>
          <w:i/>
          <w:iCs/>
          <w:sz w:val="22"/>
          <w:shd w:val="clear" w:color="auto" w:fill="FFFFFF"/>
          <w:lang w:val="en-GB"/>
        </w:rPr>
        <w:t>Information Security Policies, Procedures, and Standards: guidelines for effective information security management</w:t>
      </w:r>
      <w:r w:rsidRPr="00AA45DF">
        <w:rPr>
          <w:rFonts w:cs="Arial"/>
          <w:sz w:val="22"/>
          <w:shd w:val="clear" w:color="auto" w:fill="FFFFFF"/>
          <w:lang w:val="en-GB"/>
        </w:rPr>
        <w:t>. Auerbach Publications.</w:t>
      </w:r>
    </w:p>
    <w:p w14:paraId="739EF1AF" w14:textId="77777777" w:rsidR="007F5E07" w:rsidRDefault="007F5E07" w:rsidP="007F5E07">
      <w:pPr>
        <w:pStyle w:val="Heading1"/>
        <w:rPr>
          <w:b w:val="0"/>
          <w:sz w:val="22"/>
          <w:szCs w:val="22"/>
        </w:rPr>
      </w:pPr>
      <w:bookmarkStart w:id="17" w:name="_Toc23783467"/>
      <w:r w:rsidRPr="00AA45DF">
        <w:rPr>
          <w:b w:val="0"/>
          <w:sz w:val="22"/>
          <w:szCs w:val="22"/>
          <w:shd w:val="clear" w:color="auto" w:fill="FFFFFF"/>
        </w:rPr>
        <w:t>Qamar, A. and Hall, M., 2018. Can Lean and Agile organisations within the UK automotive supply chain be distinguished based upon contextual factors?. </w:t>
      </w:r>
      <w:r w:rsidRPr="00AA45DF">
        <w:rPr>
          <w:b w:val="0"/>
          <w:i/>
          <w:iCs/>
          <w:sz w:val="22"/>
          <w:szCs w:val="22"/>
          <w:shd w:val="clear" w:color="auto" w:fill="FFFFFF"/>
        </w:rPr>
        <w:t>Supply Chain Management: An International Journal</w:t>
      </w:r>
      <w:r w:rsidRPr="00AA45DF">
        <w:rPr>
          <w:b w:val="0"/>
          <w:sz w:val="22"/>
          <w:szCs w:val="22"/>
          <w:shd w:val="clear" w:color="auto" w:fill="FFFFFF"/>
        </w:rPr>
        <w:t>, </w:t>
      </w:r>
      <w:r w:rsidRPr="00AA45DF">
        <w:rPr>
          <w:b w:val="0"/>
          <w:i/>
          <w:iCs/>
          <w:sz w:val="22"/>
          <w:szCs w:val="22"/>
          <w:shd w:val="clear" w:color="auto" w:fill="FFFFFF"/>
        </w:rPr>
        <w:t>23</w:t>
      </w:r>
      <w:r w:rsidRPr="00AA45DF">
        <w:rPr>
          <w:b w:val="0"/>
          <w:sz w:val="22"/>
          <w:szCs w:val="22"/>
          <w:shd w:val="clear" w:color="auto" w:fill="FFFFFF"/>
        </w:rPr>
        <w:t>(3), pp.239-254.</w:t>
      </w:r>
      <w:bookmarkEnd w:id="17"/>
      <w:r w:rsidRPr="00AA45DF">
        <w:rPr>
          <w:b w:val="0"/>
          <w:sz w:val="22"/>
          <w:szCs w:val="22"/>
        </w:rPr>
        <w:t xml:space="preserve"> </w:t>
      </w:r>
    </w:p>
    <w:p w14:paraId="33AAC2CE" w14:textId="77777777" w:rsidR="007F5E07" w:rsidRPr="00F738D6" w:rsidRDefault="007F5E07" w:rsidP="003C56C4">
      <w:pPr>
        <w:spacing w:line="360" w:lineRule="auto"/>
        <w:jc w:val="both"/>
        <w:rPr>
          <w:rFonts w:cs="Arial"/>
          <w:sz w:val="22"/>
          <w:lang w:val="en-GB"/>
        </w:rPr>
      </w:pPr>
      <w:r w:rsidRPr="00F738D6">
        <w:rPr>
          <w:rFonts w:cs="Arial"/>
          <w:sz w:val="22"/>
          <w:lang w:val="en-GB"/>
        </w:rPr>
        <w:t>Robinson, L. and Bawden, D., 2014. Mind the gap: transitions between concepts of information in varied domains. In Theories of information, communication and knowledge (pp. 121-141). Springer, Dordrecht.</w:t>
      </w:r>
    </w:p>
    <w:p w14:paraId="390038F8" w14:textId="77777777" w:rsidR="007F5E07" w:rsidRPr="00F738D6" w:rsidRDefault="007F5E07" w:rsidP="003C56C4">
      <w:pPr>
        <w:spacing w:line="360" w:lineRule="auto"/>
        <w:jc w:val="both"/>
        <w:rPr>
          <w:rFonts w:cs="Arial"/>
          <w:sz w:val="22"/>
          <w:lang w:val="en-GB"/>
        </w:rPr>
      </w:pPr>
      <w:r w:rsidRPr="00F738D6">
        <w:rPr>
          <w:rFonts w:cs="Arial"/>
          <w:sz w:val="22"/>
          <w:lang w:val="en-GB"/>
        </w:rPr>
        <w:t>Rogers, J., Revesz, A. and Rebuschat, P., 2016. Implicit and explicit knowledge of inflectional morphology. Applied Psycholinguistics, 37(4), pp.781-812.</w:t>
      </w:r>
    </w:p>
    <w:p w14:paraId="58965DA8" w14:textId="77777777" w:rsidR="007F5E07" w:rsidRPr="00F738D6" w:rsidRDefault="007F5E07" w:rsidP="003C56C4">
      <w:pPr>
        <w:spacing w:line="360" w:lineRule="auto"/>
        <w:jc w:val="both"/>
        <w:rPr>
          <w:rFonts w:cs="Arial"/>
          <w:sz w:val="22"/>
          <w:lang w:val="en-GB"/>
        </w:rPr>
      </w:pPr>
      <w:r w:rsidRPr="00F738D6">
        <w:rPr>
          <w:rFonts w:cs="Arial"/>
          <w:sz w:val="22"/>
          <w:lang w:val="en-GB"/>
        </w:rPr>
        <w:t>Rowley, J. and Hartley, R., 2017. Organizing knowledge: an introduction to managing access to information. Routledge.</w:t>
      </w:r>
    </w:p>
    <w:p w14:paraId="1B93CE86" w14:textId="77777777" w:rsidR="007F5E07" w:rsidRPr="00F738D6" w:rsidRDefault="007F5E07" w:rsidP="003C56C4">
      <w:pPr>
        <w:spacing w:line="360" w:lineRule="auto"/>
        <w:jc w:val="both"/>
        <w:rPr>
          <w:rFonts w:cs="Arial"/>
          <w:sz w:val="22"/>
          <w:lang w:val="en-GB"/>
        </w:rPr>
      </w:pPr>
      <w:r w:rsidRPr="00F738D6">
        <w:rPr>
          <w:rFonts w:cs="Arial"/>
          <w:sz w:val="22"/>
          <w:lang w:val="en-GB"/>
        </w:rPr>
        <w:t>Schoenherr, T., Griffith, D.A. and Chandra, A., 2014. Knowledge management in supply chains: The role of explicit and tacit knowledge. Journal of Business Logistics, 35(2), pp.121-135.</w:t>
      </w:r>
    </w:p>
    <w:p w14:paraId="1066B204" w14:textId="77777777" w:rsidR="007F5E07" w:rsidRPr="00AA45DF" w:rsidRDefault="007F5E07" w:rsidP="007F5E07">
      <w:pPr>
        <w:jc w:val="both"/>
        <w:rPr>
          <w:rFonts w:cs="Arial"/>
          <w:sz w:val="22"/>
          <w:lang w:val="en-GB"/>
        </w:rPr>
      </w:pPr>
      <w:r w:rsidRPr="00AA45DF">
        <w:rPr>
          <w:rFonts w:cs="Arial"/>
          <w:sz w:val="22"/>
          <w:shd w:val="clear" w:color="auto" w:fill="FFFFFF"/>
          <w:lang w:val="en-GB"/>
        </w:rPr>
        <w:t>Schwalbe, K., 2015. </w:t>
      </w:r>
      <w:r w:rsidRPr="00AA45DF">
        <w:rPr>
          <w:rFonts w:cs="Arial"/>
          <w:i/>
          <w:iCs/>
          <w:sz w:val="22"/>
          <w:shd w:val="clear" w:color="auto" w:fill="FFFFFF"/>
          <w:lang w:val="en-GB"/>
        </w:rPr>
        <w:t>Information technology project management</w:t>
      </w:r>
      <w:r w:rsidRPr="00AA45DF">
        <w:rPr>
          <w:rFonts w:cs="Arial"/>
          <w:sz w:val="22"/>
          <w:shd w:val="clear" w:color="auto" w:fill="FFFFFF"/>
          <w:lang w:val="en-GB"/>
        </w:rPr>
        <w:t>. Cengage Learning.</w:t>
      </w:r>
    </w:p>
    <w:p w14:paraId="4EC7F3EE" w14:textId="77777777" w:rsidR="007F5E07" w:rsidRPr="00AA45DF" w:rsidRDefault="007F5E07" w:rsidP="007F5E07">
      <w:pPr>
        <w:jc w:val="both"/>
        <w:rPr>
          <w:rFonts w:cs="Arial"/>
          <w:sz w:val="22"/>
          <w:lang w:val="en-GB"/>
        </w:rPr>
      </w:pPr>
      <w:r w:rsidRPr="00AA45DF">
        <w:rPr>
          <w:rFonts w:cs="Arial"/>
          <w:sz w:val="22"/>
          <w:lang w:val="en-GB"/>
        </w:rPr>
        <w:t>Shamsi, A., 2017. Relationship between Knowledge Management and Managerial Skills: The Role of Creative Thinking. </w:t>
      </w:r>
      <w:r w:rsidRPr="00AA45DF">
        <w:rPr>
          <w:rFonts w:cs="Arial"/>
          <w:i/>
          <w:iCs/>
          <w:sz w:val="22"/>
          <w:lang w:val="en-GB"/>
        </w:rPr>
        <w:t>Форсайт</w:t>
      </w:r>
      <w:r w:rsidRPr="00AA45DF">
        <w:rPr>
          <w:rFonts w:cs="Arial"/>
          <w:sz w:val="22"/>
          <w:lang w:val="en-GB"/>
        </w:rPr>
        <w:t>, </w:t>
      </w:r>
      <w:r w:rsidRPr="00AA45DF">
        <w:rPr>
          <w:rFonts w:cs="Arial"/>
          <w:i/>
          <w:iCs/>
          <w:sz w:val="22"/>
          <w:lang w:val="en-GB"/>
        </w:rPr>
        <w:t>11</w:t>
      </w:r>
      <w:r w:rsidRPr="00AA45DF">
        <w:rPr>
          <w:rFonts w:cs="Arial"/>
          <w:sz w:val="22"/>
          <w:lang w:val="en-GB"/>
        </w:rPr>
        <w:t>(4 (eng)).</w:t>
      </w:r>
    </w:p>
    <w:p w14:paraId="67E5DF4E" w14:textId="77777777" w:rsidR="007F5E07" w:rsidRDefault="007F5E07" w:rsidP="003C56C4">
      <w:pPr>
        <w:spacing w:line="360" w:lineRule="auto"/>
        <w:jc w:val="both"/>
        <w:rPr>
          <w:rFonts w:cs="Arial"/>
          <w:sz w:val="22"/>
          <w:lang w:val="en-GB"/>
        </w:rPr>
      </w:pPr>
      <w:r w:rsidRPr="00F738D6">
        <w:rPr>
          <w:rFonts w:cs="Arial"/>
          <w:sz w:val="22"/>
          <w:lang w:val="en-GB"/>
        </w:rPr>
        <w:t>Smith, L.C. and Wong, M.A. eds., 2016. Reference and Information Services: An Introduction: An Introduction. ABC-CLIO.</w:t>
      </w:r>
      <w:r>
        <w:rPr>
          <w:rFonts w:cs="Arial"/>
          <w:sz w:val="22"/>
          <w:lang w:val="en-GB"/>
        </w:rPr>
        <w:t xml:space="preserve"> </w:t>
      </w:r>
    </w:p>
    <w:p w14:paraId="78B4981D"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lastRenderedPageBreak/>
        <w:t>Soomro, Z.A., Shah, M.H. and Ahmed, J., 2016. Information security management needs more holistic approach: A literature review. </w:t>
      </w:r>
      <w:r w:rsidRPr="00AA45DF">
        <w:rPr>
          <w:rFonts w:cs="Arial"/>
          <w:i/>
          <w:iCs/>
          <w:sz w:val="22"/>
          <w:shd w:val="clear" w:color="auto" w:fill="FFFFFF"/>
          <w:lang w:val="en-GB"/>
        </w:rPr>
        <w:t>International Journal of Information Management</w:t>
      </w:r>
      <w:r w:rsidRPr="00AA45DF">
        <w:rPr>
          <w:rFonts w:cs="Arial"/>
          <w:sz w:val="22"/>
          <w:shd w:val="clear" w:color="auto" w:fill="FFFFFF"/>
          <w:lang w:val="en-GB"/>
        </w:rPr>
        <w:t>, </w:t>
      </w:r>
      <w:r w:rsidRPr="00AA45DF">
        <w:rPr>
          <w:rFonts w:cs="Arial"/>
          <w:i/>
          <w:iCs/>
          <w:sz w:val="22"/>
          <w:shd w:val="clear" w:color="auto" w:fill="FFFFFF"/>
          <w:lang w:val="en-GB"/>
        </w:rPr>
        <w:t>36</w:t>
      </w:r>
      <w:r w:rsidRPr="00AA45DF">
        <w:rPr>
          <w:rFonts w:cs="Arial"/>
          <w:sz w:val="22"/>
          <w:shd w:val="clear" w:color="auto" w:fill="FFFFFF"/>
          <w:lang w:val="en-GB"/>
        </w:rPr>
        <w:t>(2), pp.215-225.</w:t>
      </w:r>
    </w:p>
    <w:p w14:paraId="433C7623" w14:textId="77777777" w:rsidR="007F5E07" w:rsidRPr="00AA45DF" w:rsidRDefault="007F5E07" w:rsidP="007F5E07">
      <w:pPr>
        <w:jc w:val="both"/>
        <w:rPr>
          <w:rFonts w:cs="Arial"/>
          <w:sz w:val="22"/>
          <w:shd w:val="clear" w:color="auto" w:fill="FFFFFF"/>
          <w:lang w:val="en-GB"/>
        </w:rPr>
      </w:pPr>
      <w:r w:rsidRPr="00AA45DF">
        <w:rPr>
          <w:rFonts w:cs="Arial"/>
          <w:sz w:val="22"/>
          <w:shd w:val="clear" w:color="auto" w:fill="FFFFFF"/>
          <w:lang w:val="en-GB"/>
        </w:rPr>
        <w:t>Wager, K.A., Lee, F.W. and Glaser, J.P., 2017. </w:t>
      </w:r>
      <w:r w:rsidRPr="00AA45DF">
        <w:rPr>
          <w:rFonts w:cs="Arial"/>
          <w:i/>
          <w:iCs/>
          <w:sz w:val="22"/>
          <w:shd w:val="clear" w:color="auto" w:fill="FFFFFF"/>
          <w:lang w:val="en-GB"/>
        </w:rPr>
        <w:t>Health care information systems: a practical approach for health care management</w:t>
      </w:r>
      <w:r w:rsidRPr="00AA45DF">
        <w:rPr>
          <w:rFonts w:cs="Arial"/>
          <w:sz w:val="22"/>
          <w:shd w:val="clear" w:color="auto" w:fill="FFFFFF"/>
          <w:lang w:val="en-GB"/>
        </w:rPr>
        <w:t>. John Wiley &amp; Sons.</w:t>
      </w:r>
    </w:p>
    <w:p w14:paraId="018D023F" w14:textId="77777777" w:rsidR="007F5E07" w:rsidRPr="00AA45DF" w:rsidRDefault="007F5E07" w:rsidP="007F5E07">
      <w:pPr>
        <w:jc w:val="both"/>
        <w:rPr>
          <w:rFonts w:cs="Arial"/>
          <w:sz w:val="22"/>
          <w:lang w:val="en-GB"/>
        </w:rPr>
      </w:pPr>
      <w:r w:rsidRPr="00AA45DF">
        <w:rPr>
          <w:rFonts w:cs="Arial"/>
          <w:sz w:val="22"/>
          <w:lang w:val="en-GB"/>
        </w:rPr>
        <w:t>Webb, S.P., 2017. </w:t>
      </w:r>
      <w:r w:rsidRPr="00AA45DF">
        <w:rPr>
          <w:rFonts w:cs="Arial"/>
          <w:i/>
          <w:iCs/>
          <w:sz w:val="22"/>
          <w:lang w:val="en-GB"/>
        </w:rPr>
        <w:t>Knowledge management: Linchpin of change</w:t>
      </w:r>
      <w:r w:rsidRPr="00AA45DF">
        <w:rPr>
          <w:rFonts w:cs="Arial"/>
          <w:sz w:val="22"/>
          <w:lang w:val="en-GB"/>
        </w:rPr>
        <w:t>. Routledge.</w:t>
      </w:r>
    </w:p>
    <w:p w14:paraId="3CA51DD6" w14:textId="77777777" w:rsidR="007F5E07" w:rsidRPr="00F738D6" w:rsidRDefault="007F5E07" w:rsidP="003C56C4">
      <w:pPr>
        <w:spacing w:line="360" w:lineRule="auto"/>
        <w:jc w:val="both"/>
        <w:rPr>
          <w:rFonts w:cs="Arial"/>
          <w:sz w:val="22"/>
          <w:lang w:val="en-GB"/>
        </w:rPr>
      </w:pPr>
    </w:p>
    <w:p w14:paraId="79DEC3C5" w14:textId="77777777" w:rsidR="00CB597C" w:rsidRPr="00254ACA" w:rsidRDefault="00CB597C" w:rsidP="00A67D15">
      <w:pPr>
        <w:pStyle w:val="Heading1"/>
      </w:pPr>
    </w:p>
    <w:sectPr w:rsidR="00CB597C" w:rsidRPr="00254ACA" w:rsidSect="00EE2FB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EB7624" w14:textId="77777777" w:rsidR="003645B9" w:rsidRDefault="003645B9" w:rsidP="00CB597C">
      <w:pPr>
        <w:spacing w:after="0" w:line="240" w:lineRule="auto"/>
      </w:pPr>
      <w:r>
        <w:separator/>
      </w:r>
    </w:p>
  </w:endnote>
  <w:endnote w:type="continuationSeparator" w:id="0">
    <w:p w14:paraId="21056BF0" w14:textId="77777777" w:rsidR="003645B9" w:rsidRDefault="003645B9" w:rsidP="00CB5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326454"/>
      <w:docPartObj>
        <w:docPartGallery w:val="Page Numbers (Bottom of Page)"/>
        <w:docPartUnique/>
      </w:docPartObj>
    </w:sdtPr>
    <w:sdtEndPr/>
    <w:sdtContent>
      <w:p w14:paraId="2E216CC2" w14:textId="77777777" w:rsidR="0000768E" w:rsidRDefault="004F7831">
        <w:pPr>
          <w:pStyle w:val="Footer"/>
          <w:jc w:val="right"/>
        </w:pPr>
        <w:r>
          <w:fldChar w:fldCharType="begin"/>
        </w:r>
        <w:r w:rsidR="00F1551A">
          <w:instrText xml:space="preserve"> PAGE   \* MERGEFORMAT </w:instrText>
        </w:r>
        <w:r>
          <w:fldChar w:fldCharType="separate"/>
        </w:r>
        <w:r w:rsidR="00254ACA">
          <w:rPr>
            <w:noProof/>
          </w:rPr>
          <w:t>1</w:t>
        </w:r>
        <w:r>
          <w:rPr>
            <w:noProof/>
          </w:rPr>
          <w:fldChar w:fldCharType="end"/>
        </w:r>
      </w:p>
    </w:sdtContent>
  </w:sdt>
  <w:p w14:paraId="53562086" w14:textId="77777777" w:rsidR="0000768E" w:rsidRDefault="00007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05AE6" w14:textId="77777777" w:rsidR="003645B9" w:rsidRDefault="003645B9" w:rsidP="00CB597C">
      <w:pPr>
        <w:spacing w:after="0" w:line="240" w:lineRule="auto"/>
      </w:pPr>
      <w:r>
        <w:separator/>
      </w:r>
    </w:p>
  </w:footnote>
  <w:footnote w:type="continuationSeparator" w:id="0">
    <w:p w14:paraId="1538C8FB" w14:textId="77777777" w:rsidR="003645B9" w:rsidRDefault="003645B9" w:rsidP="00CB5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961BA"/>
    <w:multiLevelType w:val="hybridMultilevel"/>
    <w:tmpl w:val="EC2CF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A85895"/>
    <w:multiLevelType w:val="hybridMultilevel"/>
    <w:tmpl w:val="FDF67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325F3"/>
    <w:multiLevelType w:val="hybridMultilevel"/>
    <w:tmpl w:val="1A5E08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4C288E"/>
    <w:multiLevelType w:val="hybridMultilevel"/>
    <w:tmpl w:val="26F6FB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U3MzM1MzM3NTAzMTZQ0lEKTi0uzszPAykwrQUAMw06iywAAAA="/>
  </w:docVars>
  <w:rsids>
    <w:rsidRoot w:val="00CB597C"/>
    <w:rsid w:val="00004A96"/>
    <w:rsid w:val="00005A7B"/>
    <w:rsid w:val="0000768E"/>
    <w:rsid w:val="000127B3"/>
    <w:rsid w:val="0004304E"/>
    <w:rsid w:val="00053BD6"/>
    <w:rsid w:val="00090B20"/>
    <w:rsid w:val="000D32A0"/>
    <w:rsid w:val="000D43DF"/>
    <w:rsid w:val="000E7314"/>
    <w:rsid w:val="000F120E"/>
    <w:rsid w:val="00105751"/>
    <w:rsid w:val="001222B7"/>
    <w:rsid w:val="00171009"/>
    <w:rsid w:val="001814BB"/>
    <w:rsid w:val="00181BFE"/>
    <w:rsid w:val="001845BE"/>
    <w:rsid w:val="00184610"/>
    <w:rsid w:val="00184669"/>
    <w:rsid w:val="0019639E"/>
    <w:rsid w:val="001B196E"/>
    <w:rsid w:val="001B6EAA"/>
    <w:rsid w:val="001D3997"/>
    <w:rsid w:val="001D6961"/>
    <w:rsid w:val="001F0462"/>
    <w:rsid w:val="00216B8F"/>
    <w:rsid w:val="00216C48"/>
    <w:rsid w:val="00222509"/>
    <w:rsid w:val="00230138"/>
    <w:rsid w:val="00230BF3"/>
    <w:rsid w:val="002423B8"/>
    <w:rsid w:val="00254ACA"/>
    <w:rsid w:val="00266B99"/>
    <w:rsid w:val="002745CF"/>
    <w:rsid w:val="00284A1D"/>
    <w:rsid w:val="002B1575"/>
    <w:rsid w:val="002B4967"/>
    <w:rsid w:val="002B6F1C"/>
    <w:rsid w:val="002C1BF0"/>
    <w:rsid w:val="002D2CF4"/>
    <w:rsid w:val="002F6C5F"/>
    <w:rsid w:val="00301543"/>
    <w:rsid w:val="00305833"/>
    <w:rsid w:val="0032240D"/>
    <w:rsid w:val="00326647"/>
    <w:rsid w:val="00326CF3"/>
    <w:rsid w:val="003362DF"/>
    <w:rsid w:val="00347FB2"/>
    <w:rsid w:val="00350C23"/>
    <w:rsid w:val="00353985"/>
    <w:rsid w:val="00357B7B"/>
    <w:rsid w:val="003645B9"/>
    <w:rsid w:val="00383D37"/>
    <w:rsid w:val="003C56C4"/>
    <w:rsid w:val="003E5693"/>
    <w:rsid w:val="0041028A"/>
    <w:rsid w:val="00430DB1"/>
    <w:rsid w:val="004438B3"/>
    <w:rsid w:val="00445B34"/>
    <w:rsid w:val="00452CCD"/>
    <w:rsid w:val="00457FBA"/>
    <w:rsid w:val="00465B6D"/>
    <w:rsid w:val="0047439C"/>
    <w:rsid w:val="0048133F"/>
    <w:rsid w:val="004946A8"/>
    <w:rsid w:val="004954FA"/>
    <w:rsid w:val="00496BD9"/>
    <w:rsid w:val="004A1D5D"/>
    <w:rsid w:val="004A47FF"/>
    <w:rsid w:val="004C2AD3"/>
    <w:rsid w:val="004D47EF"/>
    <w:rsid w:val="004E5BF7"/>
    <w:rsid w:val="004F7831"/>
    <w:rsid w:val="0050749F"/>
    <w:rsid w:val="00507FAF"/>
    <w:rsid w:val="005276BE"/>
    <w:rsid w:val="00534E96"/>
    <w:rsid w:val="00535BD1"/>
    <w:rsid w:val="0054444A"/>
    <w:rsid w:val="00560AD4"/>
    <w:rsid w:val="005763C8"/>
    <w:rsid w:val="005842AF"/>
    <w:rsid w:val="005A2107"/>
    <w:rsid w:val="005C7F26"/>
    <w:rsid w:val="005D4552"/>
    <w:rsid w:val="005E13C9"/>
    <w:rsid w:val="00614689"/>
    <w:rsid w:val="006171F0"/>
    <w:rsid w:val="006222E9"/>
    <w:rsid w:val="00632C18"/>
    <w:rsid w:val="006B7503"/>
    <w:rsid w:val="006E74F4"/>
    <w:rsid w:val="006F24DE"/>
    <w:rsid w:val="006F476A"/>
    <w:rsid w:val="006F5EDB"/>
    <w:rsid w:val="00725ABA"/>
    <w:rsid w:val="007552D3"/>
    <w:rsid w:val="007626B5"/>
    <w:rsid w:val="007663F4"/>
    <w:rsid w:val="007664F6"/>
    <w:rsid w:val="00781062"/>
    <w:rsid w:val="0078362C"/>
    <w:rsid w:val="00783A56"/>
    <w:rsid w:val="007858F0"/>
    <w:rsid w:val="007E206D"/>
    <w:rsid w:val="007F2333"/>
    <w:rsid w:val="007F5E07"/>
    <w:rsid w:val="00814765"/>
    <w:rsid w:val="00830886"/>
    <w:rsid w:val="00841201"/>
    <w:rsid w:val="008428E1"/>
    <w:rsid w:val="00845681"/>
    <w:rsid w:val="008565C0"/>
    <w:rsid w:val="008743C1"/>
    <w:rsid w:val="008757C6"/>
    <w:rsid w:val="00894BCF"/>
    <w:rsid w:val="008A0CAD"/>
    <w:rsid w:val="008A1102"/>
    <w:rsid w:val="008A38D5"/>
    <w:rsid w:val="008B6455"/>
    <w:rsid w:val="008C1174"/>
    <w:rsid w:val="008C16E5"/>
    <w:rsid w:val="009140CA"/>
    <w:rsid w:val="009265E3"/>
    <w:rsid w:val="00950C4B"/>
    <w:rsid w:val="00950E57"/>
    <w:rsid w:val="00957727"/>
    <w:rsid w:val="009A6ADD"/>
    <w:rsid w:val="009B2F04"/>
    <w:rsid w:val="009B314E"/>
    <w:rsid w:val="009B78D1"/>
    <w:rsid w:val="009D72F2"/>
    <w:rsid w:val="009D793C"/>
    <w:rsid w:val="009F15C9"/>
    <w:rsid w:val="009F42F0"/>
    <w:rsid w:val="00A04690"/>
    <w:rsid w:val="00A06C32"/>
    <w:rsid w:val="00A6566C"/>
    <w:rsid w:val="00A67D15"/>
    <w:rsid w:val="00A80585"/>
    <w:rsid w:val="00A8314D"/>
    <w:rsid w:val="00AA2F67"/>
    <w:rsid w:val="00AB7FA3"/>
    <w:rsid w:val="00AC2E07"/>
    <w:rsid w:val="00AD7218"/>
    <w:rsid w:val="00AE5239"/>
    <w:rsid w:val="00AF1E67"/>
    <w:rsid w:val="00AF4D31"/>
    <w:rsid w:val="00AF6065"/>
    <w:rsid w:val="00B10672"/>
    <w:rsid w:val="00B10726"/>
    <w:rsid w:val="00B443BC"/>
    <w:rsid w:val="00B66498"/>
    <w:rsid w:val="00B70672"/>
    <w:rsid w:val="00B72394"/>
    <w:rsid w:val="00B73297"/>
    <w:rsid w:val="00B9444F"/>
    <w:rsid w:val="00BC2C0A"/>
    <w:rsid w:val="00C12ABA"/>
    <w:rsid w:val="00C228FE"/>
    <w:rsid w:val="00C264F1"/>
    <w:rsid w:val="00C52C96"/>
    <w:rsid w:val="00C863AE"/>
    <w:rsid w:val="00C962E0"/>
    <w:rsid w:val="00CB597C"/>
    <w:rsid w:val="00CC0C94"/>
    <w:rsid w:val="00CD44EE"/>
    <w:rsid w:val="00D069ED"/>
    <w:rsid w:val="00D20053"/>
    <w:rsid w:val="00D35F19"/>
    <w:rsid w:val="00D442C6"/>
    <w:rsid w:val="00D7509D"/>
    <w:rsid w:val="00D816C5"/>
    <w:rsid w:val="00D84783"/>
    <w:rsid w:val="00DA30AE"/>
    <w:rsid w:val="00DA5C87"/>
    <w:rsid w:val="00DD04DE"/>
    <w:rsid w:val="00DD2DC7"/>
    <w:rsid w:val="00DD47D0"/>
    <w:rsid w:val="00E04FF4"/>
    <w:rsid w:val="00E103E7"/>
    <w:rsid w:val="00E14C92"/>
    <w:rsid w:val="00E42196"/>
    <w:rsid w:val="00E54FB7"/>
    <w:rsid w:val="00E64573"/>
    <w:rsid w:val="00E77FA4"/>
    <w:rsid w:val="00E96569"/>
    <w:rsid w:val="00EA373B"/>
    <w:rsid w:val="00EC44C3"/>
    <w:rsid w:val="00EC4858"/>
    <w:rsid w:val="00EE2FBD"/>
    <w:rsid w:val="00EF7B50"/>
    <w:rsid w:val="00F1551A"/>
    <w:rsid w:val="00F738D6"/>
    <w:rsid w:val="00F76B81"/>
    <w:rsid w:val="00F9332D"/>
    <w:rsid w:val="00FB1D99"/>
    <w:rsid w:val="00FB6967"/>
    <w:rsid w:val="00FD57F2"/>
    <w:rsid w:val="00FE17B8"/>
    <w:rsid w:val="00FE2409"/>
    <w:rsid w:val="00FF06F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C5173"/>
  <w15:docId w15:val="{129CE5DF-B647-4520-BC0C-EACDBB3E0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3C1"/>
    <w:rPr>
      <w:rFonts w:ascii="Arial" w:hAnsi="Arial"/>
      <w:sz w:val="24"/>
    </w:rPr>
  </w:style>
  <w:style w:type="paragraph" w:styleId="Heading1">
    <w:name w:val="heading 1"/>
    <w:basedOn w:val="Normal"/>
    <w:next w:val="Normal"/>
    <w:link w:val="Heading1Char"/>
    <w:autoRedefine/>
    <w:uiPriority w:val="9"/>
    <w:qFormat/>
    <w:rsid w:val="00A67D15"/>
    <w:pPr>
      <w:keepNext/>
      <w:keepLines/>
      <w:spacing w:before="480" w:after="0" w:line="360" w:lineRule="auto"/>
      <w:outlineLvl w:val="0"/>
    </w:pPr>
    <w:rPr>
      <w:rFonts w:eastAsiaTheme="majorEastAsia" w:cs="Arial"/>
      <w:b/>
      <w:bCs/>
      <w:sz w:val="32"/>
      <w:szCs w:val="24"/>
      <w:lang w:val="en-GB"/>
    </w:rPr>
  </w:style>
  <w:style w:type="paragraph" w:styleId="Heading2">
    <w:name w:val="heading 2"/>
    <w:basedOn w:val="Normal"/>
    <w:next w:val="Normal"/>
    <w:link w:val="Heading2Char"/>
    <w:uiPriority w:val="9"/>
    <w:unhideWhenUsed/>
    <w:qFormat/>
    <w:rsid w:val="002423B8"/>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2F6C5F"/>
    <w:pPr>
      <w:keepNext/>
      <w:keepLines/>
      <w:spacing w:before="200" w:after="0"/>
      <w:outlineLvl w:val="2"/>
    </w:pPr>
    <w:rPr>
      <w:rFonts w:eastAsiaTheme="majorEastAsia" w:cstheme="majorBidi"/>
      <w:b/>
      <w:bCs/>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D15"/>
    <w:rPr>
      <w:rFonts w:ascii="Arial" w:eastAsiaTheme="majorEastAsia" w:hAnsi="Arial" w:cs="Arial"/>
      <w:b/>
      <w:bCs/>
      <w:sz w:val="32"/>
      <w:szCs w:val="24"/>
      <w:lang w:val="en-GB"/>
    </w:rPr>
  </w:style>
  <w:style w:type="paragraph" w:styleId="Title">
    <w:name w:val="Title"/>
    <w:basedOn w:val="Normal"/>
    <w:next w:val="Normal"/>
    <w:link w:val="TitleChar"/>
    <w:uiPriority w:val="10"/>
    <w:qFormat/>
    <w:rsid w:val="00D7509D"/>
    <w:pPr>
      <w:pBdr>
        <w:bottom w:val="single" w:sz="8" w:space="4" w:color="4F81BD" w:themeColor="accent1"/>
      </w:pBdr>
      <w:spacing w:after="300" w:line="240" w:lineRule="auto"/>
      <w:contextualSpacing/>
    </w:pPr>
    <w:rPr>
      <w:rFonts w:ascii="Times New Roman" w:eastAsiaTheme="majorEastAsia" w:hAnsi="Times New Roman" w:cstheme="majorBidi"/>
      <w:spacing w:val="5"/>
      <w:kern w:val="28"/>
      <w:sz w:val="36"/>
      <w:szCs w:val="52"/>
    </w:rPr>
  </w:style>
  <w:style w:type="character" w:customStyle="1" w:styleId="TitleChar">
    <w:name w:val="Title Char"/>
    <w:basedOn w:val="DefaultParagraphFont"/>
    <w:link w:val="Title"/>
    <w:uiPriority w:val="10"/>
    <w:rsid w:val="00D7509D"/>
    <w:rPr>
      <w:rFonts w:ascii="Times New Roman" w:eastAsiaTheme="majorEastAsia" w:hAnsi="Times New Roman" w:cstheme="majorBidi"/>
      <w:spacing w:val="5"/>
      <w:kern w:val="28"/>
      <w:sz w:val="36"/>
      <w:szCs w:val="52"/>
    </w:rPr>
  </w:style>
  <w:style w:type="character" w:customStyle="1" w:styleId="Heading3Char">
    <w:name w:val="Heading 3 Char"/>
    <w:basedOn w:val="DefaultParagraphFont"/>
    <w:link w:val="Heading3"/>
    <w:uiPriority w:val="9"/>
    <w:rsid w:val="002F6C5F"/>
    <w:rPr>
      <w:rFonts w:ascii="Times New Roman" w:eastAsiaTheme="majorEastAsia" w:hAnsi="Times New Roman" w:cstheme="majorBidi"/>
      <w:b/>
      <w:bCs/>
      <w:sz w:val="20"/>
      <w:lang w:val="en-US"/>
    </w:rPr>
  </w:style>
  <w:style w:type="character" w:customStyle="1" w:styleId="Heading2Char">
    <w:name w:val="Heading 2 Char"/>
    <w:basedOn w:val="DefaultParagraphFont"/>
    <w:link w:val="Heading2"/>
    <w:uiPriority w:val="9"/>
    <w:rsid w:val="002423B8"/>
    <w:rPr>
      <w:rFonts w:ascii="Arial" w:eastAsiaTheme="majorEastAsia" w:hAnsi="Arial" w:cstheme="majorBidi"/>
      <w:b/>
      <w:bCs/>
      <w:sz w:val="24"/>
      <w:szCs w:val="26"/>
    </w:rPr>
  </w:style>
  <w:style w:type="paragraph" w:customStyle="1" w:styleId="Default">
    <w:name w:val="Default"/>
    <w:rsid w:val="00CB597C"/>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B59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597C"/>
    <w:rPr>
      <w:rFonts w:ascii="Arial" w:hAnsi="Arial"/>
      <w:sz w:val="24"/>
    </w:rPr>
  </w:style>
  <w:style w:type="paragraph" w:styleId="Footer">
    <w:name w:val="footer"/>
    <w:basedOn w:val="Normal"/>
    <w:link w:val="FooterChar"/>
    <w:uiPriority w:val="99"/>
    <w:unhideWhenUsed/>
    <w:rsid w:val="00CB59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597C"/>
    <w:rPr>
      <w:rFonts w:ascii="Arial" w:hAnsi="Arial"/>
      <w:sz w:val="24"/>
    </w:rPr>
  </w:style>
  <w:style w:type="paragraph" w:styleId="BalloonText">
    <w:name w:val="Balloon Text"/>
    <w:basedOn w:val="Normal"/>
    <w:link w:val="BalloonTextChar"/>
    <w:uiPriority w:val="99"/>
    <w:semiHidden/>
    <w:unhideWhenUsed/>
    <w:rsid w:val="00005A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5A7B"/>
    <w:rPr>
      <w:rFonts w:ascii="Tahoma" w:hAnsi="Tahoma" w:cs="Tahoma"/>
      <w:sz w:val="16"/>
      <w:szCs w:val="16"/>
    </w:rPr>
  </w:style>
  <w:style w:type="paragraph" w:styleId="ListParagraph">
    <w:name w:val="List Paragraph"/>
    <w:basedOn w:val="Normal"/>
    <w:uiPriority w:val="34"/>
    <w:qFormat/>
    <w:rsid w:val="00D84783"/>
    <w:pPr>
      <w:ind w:left="720"/>
      <w:contextualSpacing/>
    </w:pPr>
  </w:style>
  <w:style w:type="paragraph" w:styleId="TOCHeading">
    <w:name w:val="TOC Heading"/>
    <w:basedOn w:val="Heading1"/>
    <w:next w:val="Normal"/>
    <w:uiPriority w:val="39"/>
    <w:unhideWhenUsed/>
    <w:qFormat/>
    <w:rsid w:val="00AE5239"/>
    <w:pPr>
      <w:spacing w:before="240" w:line="259" w:lineRule="auto"/>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AE5239"/>
    <w:pPr>
      <w:spacing w:after="100"/>
    </w:pPr>
  </w:style>
  <w:style w:type="character" w:styleId="Hyperlink">
    <w:name w:val="Hyperlink"/>
    <w:basedOn w:val="DefaultParagraphFont"/>
    <w:uiPriority w:val="99"/>
    <w:unhideWhenUsed/>
    <w:rsid w:val="00AE5239"/>
    <w:rPr>
      <w:color w:val="0000FF" w:themeColor="hyperlink"/>
      <w:u w:val="single"/>
    </w:rPr>
  </w:style>
  <w:style w:type="paragraph" w:styleId="TOC2">
    <w:name w:val="toc 2"/>
    <w:basedOn w:val="Normal"/>
    <w:next w:val="Normal"/>
    <w:autoRedefine/>
    <w:uiPriority w:val="39"/>
    <w:unhideWhenUsed/>
    <w:rsid w:val="00AE5239"/>
    <w:pPr>
      <w:spacing w:after="100"/>
      <w:ind w:left="240"/>
    </w:pPr>
  </w:style>
  <w:style w:type="paragraph" w:styleId="TOC3">
    <w:name w:val="toc 3"/>
    <w:basedOn w:val="Normal"/>
    <w:next w:val="Normal"/>
    <w:autoRedefine/>
    <w:uiPriority w:val="39"/>
    <w:unhideWhenUsed/>
    <w:rsid w:val="00AE5239"/>
    <w:pPr>
      <w:spacing w:after="100"/>
      <w:ind w:left="480"/>
    </w:pPr>
  </w:style>
  <w:style w:type="table" w:styleId="TableGrid">
    <w:name w:val="Table Grid"/>
    <w:basedOn w:val="TableNormal"/>
    <w:uiPriority w:val="59"/>
    <w:rsid w:val="005A210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mericanairlines.in/i18n/customer-service/about-us/history-of-american-airlines.jsp"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60C9BD-7716-460E-903F-2C6B18D3D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23</Pages>
  <Words>5833</Words>
  <Characters>33252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SIDDHARTHA</dc:creator>
  <cp:lastModifiedBy>Syed I Ali سيد إسماعيل علي</cp:lastModifiedBy>
  <cp:revision>15</cp:revision>
  <dcterms:created xsi:type="dcterms:W3CDTF">2019-10-21T13:14:00Z</dcterms:created>
  <dcterms:modified xsi:type="dcterms:W3CDTF">2019-11-04T15:53:00Z</dcterms:modified>
</cp:coreProperties>
</file>