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5BEF1" w14:textId="77777777" w:rsidR="00EB4B5D" w:rsidRDefault="003C1BE2">
      <w:r>
        <w:rPr>
          <w:rFonts w:ascii="Arial" w:hAnsi="Arial" w:cs="Arial"/>
          <w:noProof/>
          <w:sz w:val="28"/>
          <w:szCs w:val="28"/>
        </w:rPr>
        <w:drawing>
          <wp:inline distT="0" distB="0" distL="0" distR="0" wp14:anchorId="6A5AE153" wp14:editId="3B831959">
            <wp:extent cx="1277088" cy="51155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3306" cy="526060"/>
                    </a:xfrm>
                    <a:prstGeom prst="rect">
                      <a:avLst/>
                    </a:prstGeom>
                    <a:noFill/>
                  </pic:spPr>
                </pic:pic>
              </a:graphicData>
            </a:graphic>
          </wp:inline>
        </w:drawing>
      </w:r>
    </w:p>
    <w:tbl>
      <w:tblPr>
        <w:tblStyle w:val="PlainTable4"/>
        <w:tblpPr w:leftFromText="180" w:rightFromText="180" w:vertAnchor="text" w:horzAnchor="margin" w:tblpY="134"/>
        <w:tblW w:w="0" w:type="auto"/>
        <w:tblLook w:val="04A0" w:firstRow="1" w:lastRow="0" w:firstColumn="1" w:lastColumn="0" w:noHBand="0" w:noVBand="1"/>
      </w:tblPr>
      <w:tblGrid>
        <w:gridCol w:w="5222"/>
      </w:tblGrid>
      <w:tr w:rsidR="00EB4B5D" w:rsidRPr="00EB4B5D" w14:paraId="39F22705" w14:textId="77777777" w:rsidTr="007D10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2" w:type="dxa"/>
          </w:tcPr>
          <w:p w14:paraId="37AB1930" w14:textId="02E8F0E0" w:rsidR="00EB4B5D" w:rsidRPr="00EB4B5D" w:rsidRDefault="00EB4B5D" w:rsidP="00EB4B5D">
            <w:pPr>
              <w:tabs>
                <w:tab w:val="center" w:pos="4153"/>
                <w:tab w:val="right" w:pos="8306"/>
              </w:tabs>
              <w:jc w:val="right"/>
              <w:rPr>
                <w:rFonts w:ascii="Arial" w:hAnsi="Arial" w:cs="Arial"/>
                <w:sz w:val="28"/>
                <w:szCs w:val="28"/>
              </w:rPr>
            </w:pPr>
            <w:r>
              <w:rPr>
                <w:rFonts w:ascii="Arial" w:hAnsi="Arial" w:cs="Arial"/>
              </w:rPr>
              <w:t xml:space="preserve">    </w:t>
            </w:r>
            <w:r w:rsidRPr="00EB4B5D">
              <w:rPr>
                <w:rFonts w:ascii="Arial" w:hAnsi="Arial" w:cs="Arial"/>
              </w:rPr>
              <w:t>APPENDIX GA36a</w:t>
            </w:r>
          </w:p>
        </w:tc>
      </w:tr>
    </w:tbl>
    <w:p w14:paraId="44018024" w14:textId="4F2873F8" w:rsidR="00C77FCF" w:rsidRDefault="00C77FCF"/>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0"/>
        <w:gridCol w:w="2755"/>
        <w:gridCol w:w="3260"/>
        <w:gridCol w:w="1814"/>
      </w:tblGrid>
      <w:tr w:rsidR="00C77FCF" w:rsidRPr="00C77FCF" w14:paraId="26D136F2" w14:textId="77777777" w:rsidTr="007D10EE">
        <w:tc>
          <w:tcPr>
            <w:tcW w:w="2490" w:type="dxa"/>
            <w:shd w:val="pct15" w:color="auto" w:fill="auto"/>
          </w:tcPr>
          <w:p w14:paraId="089DB3D5" w14:textId="77777777" w:rsidR="00C77FCF" w:rsidRPr="00C77FCF" w:rsidRDefault="00C77FCF" w:rsidP="00C77FCF">
            <w:pPr>
              <w:spacing w:before="120" w:after="120" w:line="240" w:lineRule="auto"/>
              <w:jc w:val="both"/>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Student name:</w:t>
            </w:r>
          </w:p>
        </w:tc>
        <w:tc>
          <w:tcPr>
            <w:tcW w:w="2755" w:type="dxa"/>
          </w:tcPr>
          <w:p w14:paraId="2508A22F" w14:textId="77777777" w:rsidR="00C77FCF" w:rsidRPr="00C77FCF" w:rsidRDefault="00C77FCF" w:rsidP="00C77FCF">
            <w:pPr>
              <w:spacing w:before="120" w:after="120" w:line="240" w:lineRule="auto"/>
              <w:jc w:val="both"/>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fldChar w:fldCharType="begin">
                <w:ffData>
                  <w:name w:val="Text2"/>
                  <w:enabled/>
                  <w:calcOnExit w:val="0"/>
                  <w:textInput/>
                </w:ffData>
              </w:fldChar>
            </w:r>
            <w:r w:rsidRPr="00C77FCF">
              <w:rPr>
                <w:rFonts w:ascii="Arial" w:eastAsia="Times New Roman" w:hAnsi="Arial" w:cs="Arial"/>
                <w:b/>
                <w:kern w:val="0"/>
                <w:sz w:val="22"/>
                <w:szCs w:val="22"/>
                <w14:ligatures w14:val="none"/>
              </w:rPr>
              <w:instrText xml:space="preserve"> FORMTEXT </w:instrText>
            </w:r>
            <w:r w:rsidRPr="00C77FCF">
              <w:rPr>
                <w:rFonts w:ascii="Arial" w:eastAsia="Times New Roman" w:hAnsi="Arial" w:cs="Arial"/>
                <w:b/>
                <w:kern w:val="0"/>
                <w:sz w:val="22"/>
                <w:szCs w:val="22"/>
                <w14:ligatures w14:val="none"/>
              </w:rPr>
            </w:r>
            <w:r w:rsidRPr="00C77FCF">
              <w:rPr>
                <w:rFonts w:ascii="Arial" w:eastAsia="Times New Roman" w:hAnsi="Arial" w:cs="Arial"/>
                <w:b/>
                <w:kern w:val="0"/>
                <w:sz w:val="22"/>
                <w:szCs w:val="22"/>
                <w14:ligatures w14:val="none"/>
              </w:rPr>
              <w:fldChar w:fldCharType="separate"/>
            </w:r>
            <w:r w:rsidRPr="00C77FCF">
              <w:rPr>
                <w:rFonts w:ascii="Arial" w:eastAsia="Times New Roman" w:hAnsi="Arial" w:cs="Arial"/>
                <w:b/>
                <w:noProof/>
                <w:kern w:val="0"/>
                <w:sz w:val="22"/>
                <w:szCs w:val="22"/>
                <w14:ligatures w14:val="none"/>
              </w:rPr>
              <w:t> </w:t>
            </w:r>
            <w:r w:rsidRPr="00C77FCF">
              <w:rPr>
                <w:rFonts w:ascii="Arial" w:eastAsia="Times New Roman" w:hAnsi="Arial" w:cs="Arial"/>
                <w:b/>
                <w:noProof/>
                <w:kern w:val="0"/>
                <w:sz w:val="22"/>
                <w:szCs w:val="22"/>
                <w14:ligatures w14:val="none"/>
              </w:rPr>
              <w:t> </w:t>
            </w:r>
            <w:r w:rsidRPr="00C77FCF">
              <w:rPr>
                <w:rFonts w:ascii="Arial" w:eastAsia="Times New Roman" w:hAnsi="Arial" w:cs="Arial"/>
                <w:b/>
                <w:noProof/>
                <w:kern w:val="0"/>
                <w:sz w:val="22"/>
                <w:szCs w:val="22"/>
                <w14:ligatures w14:val="none"/>
              </w:rPr>
              <w:t> </w:t>
            </w:r>
            <w:r w:rsidRPr="00C77FCF">
              <w:rPr>
                <w:rFonts w:ascii="Arial" w:eastAsia="Times New Roman" w:hAnsi="Arial" w:cs="Arial"/>
                <w:b/>
                <w:noProof/>
                <w:kern w:val="0"/>
                <w:sz w:val="22"/>
                <w:szCs w:val="22"/>
                <w14:ligatures w14:val="none"/>
              </w:rPr>
              <w:t> </w:t>
            </w:r>
            <w:r w:rsidRPr="00C77FCF">
              <w:rPr>
                <w:rFonts w:ascii="Arial" w:eastAsia="Times New Roman" w:hAnsi="Arial" w:cs="Arial"/>
                <w:b/>
                <w:noProof/>
                <w:kern w:val="0"/>
                <w:sz w:val="22"/>
                <w:szCs w:val="22"/>
                <w14:ligatures w14:val="none"/>
              </w:rPr>
              <w:t> </w:t>
            </w:r>
            <w:r w:rsidRPr="00C77FCF">
              <w:rPr>
                <w:rFonts w:ascii="Arial" w:eastAsia="Times New Roman" w:hAnsi="Arial" w:cs="Arial"/>
                <w:b/>
                <w:kern w:val="0"/>
                <w:sz w:val="22"/>
                <w:szCs w:val="22"/>
                <w14:ligatures w14:val="none"/>
              </w:rPr>
              <w:fldChar w:fldCharType="end"/>
            </w:r>
            <w:r w:rsidRPr="00C77FCF">
              <w:rPr>
                <w:rFonts w:ascii="Arial" w:eastAsia="Times New Roman" w:hAnsi="Arial" w:cs="Arial"/>
                <w:b/>
                <w:kern w:val="0"/>
                <w:sz w:val="22"/>
                <w:szCs w:val="22"/>
                <w14:ligatures w14:val="none"/>
              </w:rPr>
              <w:t>Ellie Ghosh</w:t>
            </w:r>
          </w:p>
        </w:tc>
        <w:tc>
          <w:tcPr>
            <w:tcW w:w="3260" w:type="dxa"/>
            <w:shd w:val="clear" w:color="auto" w:fill="D9D9D9"/>
          </w:tcPr>
          <w:p w14:paraId="5742BA91" w14:textId="77777777" w:rsidR="00C77FCF" w:rsidRPr="00C77FCF" w:rsidRDefault="00C77FCF" w:rsidP="00C77FCF">
            <w:pPr>
              <w:spacing w:before="120" w:after="120" w:line="240" w:lineRule="auto"/>
              <w:jc w:val="both"/>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Student ID number:</w:t>
            </w:r>
          </w:p>
        </w:tc>
        <w:tc>
          <w:tcPr>
            <w:tcW w:w="1814" w:type="dxa"/>
          </w:tcPr>
          <w:p w14:paraId="35FC302E" w14:textId="77777777" w:rsidR="00C77FCF" w:rsidRPr="00C77FCF" w:rsidRDefault="00C77FCF" w:rsidP="00C77FCF">
            <w:pPr>
              <w:spacing w:before="120" w:after="120" w:line="240" w:lineRule="auto"/>
              <w:jc w:val="both"/>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2429924</w:t>
            </w:r>
          </w:p>
        </w:tc>
      </w:tr>
      <w:tr w:rsidR="00C77FCF" w:rsidRPr="00C77FCF" w14:paraId="703B6310" w14:textId="77777777" w:rsidTr="007D10EE">
        <w:tc>
          <w:tcPr>
            <w:tcW w:w="2490" w:type="dxa"/>
            <w:shd w:val="pct15" w:color="auto" w:fill="auto"/>
          </w:tcPr>
          <w:p w14:paraId="43359A69" w14:textId="77777777" w:rsidR="00C77FCF" w:rsidRPr="00C77FCF" w:rsidRDefault="00C77FCF" w:rsidP="00C77FCF">
            <w:pPr>
              <w:spacing w:before="120" w:after="120" w:line="240" w:lineRule="auto"/>
              <w:jc w:val="both"/>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Programme:</w:t>
            </w:r>
          </w:p>
        </w:tc>
        <w:tc>
          <w:tcPr>
            <w:tcW w:w="7829" w:type="dxa"/>
            <w:gridSpan w:val="3"/>
          </w:tcPr>
          <w:p w14:paraId="7A718655" w14:textId="77777777" w:rsidR="00C77FCF" w:rsidRPr="00C77FCF" w:rsidRDefault="00C77FCF" w:rsidP="00C77FCF">
            <w:pPr>
              <w:spacing w:before="120" w:after="120" w:line="240" w:lineRule="auto"/>
              <w:jc w:val="both"/>
              <w:rPr>
                <w:rFonts w:ascii="Arial" w:eastAsia="Times New Roman" w:hAnsi="Arial" w:cs="Arial"/>
                <w:b/>
                <w:kern w:val="0"/>
                <w:sz w:val="20"/>
                <w:szCs w:val="20"/>
                <w14:ligatures w14:val="none"/>
              </w:rPr>
            </w:pPr>
            <w:r w:rsidRPr="00C77FCF">
              <w:rPr>
                <w:rFonts w:ascii="Arial" w:eastAsia="Times New Roman" w:hAnsi="Arial" w:cs="Arial"/>
                <w:b/>
                <w:kern w:val="0"/>
                <w:sz w:val="20"/>
                <w:szCs w:val="20"/>
                <w14:ligatures w14:val="none"/>
              </w:rPr>
              <w:t>CertHE Applied Leadership and Management Outreach</w:t>
            </w:r>
          </w:p>
        </w:tc>
      </w:tr>
      <w:tr w:rsidR="00C77FCF" w:rsidRPr="00C77FCF" w14:paraId="506B152F" w14:textId="77777777" w:rsidTr="007D10EE">
        <w:tc>
          <w:tcPr>
            <w:tcW w:w="2490" w:type="dxa"/>
            <w:shd w:val="pct15" w:color="auto" w:fill="auto"/>
          </w:tcPr>
          <w:p w14:paraId="31544424" w14:textId="77777777" w:rsidR="00C77FCF" w:rsidRPr="00C77FCF" w:rsidRDefault="00C77FCF" w:rsidP="00C77FCF">
            <w:pPr>
              <w:spacing w:before="120" w:after="120" w:line="240" w:lineRule="auto"/>
              <w:jc w:val="both"/>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Module:</w:t>
            </w:r>
          </w:p>
        </w:tc>
        <w:tc>
          <w:tcPr>
            <w:tcW w:w="7829" w:type="dxa"/>
            <w:gridSpan w:val="3"/>
          </w:tcPr>
          <w:p w14:paraId="08C6DF24" w14:textId="77777777" w:rsidR="00C77FCF" w:rsidRPr="00C77FCF" w:rsidRDefault="00C77FCF" w:rsidP="00C77FCF">
            <w:pPr>
              <w:spacing w:before="120" w:after="120" w:line="240" w:lineRule="auto"/>
              <w:jc w:val="both"/>
              <w:rPr>
                <w:rFonts w:ascii="Arial" w:eastAsia="Times New Roman" w:hAnsi="Arial" w:cs="Arial"/>
                <w:b/>
                <w:kern w:val="0"/>
                <w:sz w:val="20"/>
                <w:szCs w:val="20"/>
                <w14:ligatures w14:val="none"/>
              </w:rPr>
            </w:pPr>
            <w:r w:rsidRPr="00C77FCF">
              <w:rPr>
                <w:rFonts w:ascii="Arial" w:eastAsia="Times New Roman" w:hAnsi="Arial" w:cs="Arial"/>
                <w:b/>
                <w:kern w:val="0"/>
                <w:sz w:val="20"/>
                <w:szCs w:val="20"/>
                <w14:ligatures w14:val="none"/>
              </w:rPr>
              <w:t xml:space="preserve">Academic and Research Skills </w:t>
            </w:r>
          </w:p>
        </w:tc>
      </w:tr>
      <w:tr w:rsidR="00C77FCF" w:rsidRPr="00C77FCF" w14:paraId="3750886B" w14:textId="77777777" w:rsidTr="007D10EE">
        <w:tc>
          <w:tcPr>
            <w:tcW w:w="2490" w:type="dxa"/>
            <w:shd w:val="pct15" w:color="auto" w:fill="auto"/>
          </w:tcPr>
          <w:p w14:paraId="37189340" w14:textId="77777777" w:rsidR="00C77FCF" w:rsidRPr="00C77FCF" w:rsidRDefault="00C77FCF" w:rsidP="00C77FCF">
            <w:pPr>
              <w:spacing w:before="120" w:after="120" w:line="240" w:lineRule="auto"/>
              <w:jc w:val="both"/>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Module code:</w:t>
            </w:r>
          </w:p>
        </w:tc>
        <w:tc>
          <w:tcPr>
            <w:tcW w:w="2755" w:type="dxa"/>
          </w:tcPr>
          <w:p w14:paraId="44D5DCA9" w14:textId="77777777" w:rsidR="00C77FCF" w:rsidRPr="00C77FCF" w:rsidRDefault="00C77FCF" w:rsidP="00C77FCF">
            <w:pPr>
              <w:spacing w:before="120" w:after="120" w:line="240" w:lineRule="auto"/>
              <w:jc w:val="both"/>
              <w:rPr>
                <w:rFonts w:ascii="Arial" w:eastAsia="Times New Roman" w:hAnsi="Arial" w:cs="Arial"/>
                <w:b/>
                <w:kern w:val="0"/>
                <w:sz w:val="20"/>
                <w:szCs w:val="20"/>
                <w14:ligatures w14:val="none"/>
              </w:rPr>
            </w:pPr>
            <w:r w:rsidRPr="00C77FCF">
              <w:rPr>
                <w:rFonts w:ascii="Arial" w:eastAsia="Times New Roman" w:hAnsi="Arial" w:cs="Arial"/>
                <w:b/>
                <w:kern w:val="0"/>
                <w:sz w:val="20"/>
                <w:szCs w:val="20"/>
                <w14:ligatures w14:val="none"/>
              </w:rPr>
              <w:t>BMSK4015</w:t>
            </w:r>
          </w:p>
        </w:tc>
        <w:tc>
          <w:tcPr>
            <w:tcW w:w="3260" w:type="dxa"/>
            <w:shd w:val="clear" w:color="auto" w:fill="D9D9D9"/>
          </w:tcPr>
          <w:p w14:paraId="5B7F1423" w14:textId="77777777" w:rsidR="00C77FCF" w:rsidRPr="00C77FCF" w:rsidRDefault="00C77FCF" w:rsidP="00C77FCF">
            <w:pPr>
              <w:spacing w:after="0" w:line="240" w:lineRule="auto"/>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Contribution to Overall Module Assessment (%):</w:t>
            </w:r>
          </w:p>
        </w:tc>
        <w:tc>
          <w:tcPr>
            <w:tcW w:w="1814" w:type="dxa"/>
          </w:tcPr>
          <w:p w14:paraId="35346D44" w14:textId="77777777" w:rsidR="00C77FCF" w:rsidRPr="00C77FCF" w:rsidRDefault="00C77FCF" w:rsidP="00C77FCF">
            <w:pPr>
              <w:spacing w:before="120" w:after="120" w:line="240" w:lineRule="auto"/>
              <w:jc w:val="center"/>
              <w:rPr>
                <w:rFonts w:ascii="Arial" w:eastAsia="Times New Roman" w:hAnsi="Arial" w:cs="Arial"/>
                <w:b/>
                <w:kern w:val="0"/>
                <w:sz w:val="20"/>
                <w:szCs w:val="20"/>
                <w14:ligatures w14:val="none"/>
              </w:rPr>
            </w:pPr>
            <w:r w:rsidRPr="00C77FCF">
              <w:rPr>
                <w:rFonts w:ascii="Arial" w:eastAsia="Times New Roman" w:hAnsi="Arial" w:cs="Arial"/>
                <w:b/>
                <w:kern w:val="0"/>
                <w:sz w:val="20"/>
                <w:szCs w:val="20"/>
                <w14:ligatures w14:val="none"/>
              </w:rPr>
              <w:t>100%</w:t>
            </w:r>
          </w:p>
        </w:tc>
      </w:tr>
      <w:tr w:rsidR="00C77FCF" w:rsidRPr="00C77FCF" w14:paraId="5DFCD48E" w14:textId="77777777" w:rsidTr="007D10EE">
        <w:tc>
          <w:tcPr>
            <w:tcW w:w="2490" w:type="dxa"/>
            <w:shd w:val="pct15" w:color="auto" w:fill="auto"/>
          </w:tcPr>
          <w:p w14:paraId="278E4BFC" w14:textId="77777777" w:rsidR="00C77FCF" w:rsidRPr="00C77FCF" w:rsidRDefault="00C77FCF" w:rsidP="00C77FCF">
            <w:pPr>
              <w:spacing w:before="120" w:after="120" w:line="240" w:lineRule="auto"/>
              <w:jc w:val="both"/>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Lecturer:</w:t>
            </w:r>
          </w:p>
        </w:tc>
        <w:tc>
          <w:tcPr>
            <w:tcW w:w="2755" w:type="dxa"/>
          </w:tcPr>
          <w:p w14:paraId="1905D798" w14:textId="77777777" w:rsidR="00C77FCF" w:rsidRPr="00C77FCF" w:rsidRDefault="00C77FCF" w:rsidP="00C77FCF">
            <w:pPr>
              <w:spacing w:before="120" w:after="120" w:line="240" w:lineRule="auto"/>
              <w:jc w:val="both"/>
              <w:rPr>
                <w:rFonts w:ascii="Arial" w:eastAsia="Times New Roman" w:hAnsi="Arial" w:cs="Arial"/>
                <w:b/>
                <w:kern w:val="0"/>
                <w:sz w:val="20"/>
                <w:szCs w:val="20"/>
                <w14:ligatures w14:val="none"/>
              </w:rPr>
            </w:pPr>
            <w:r w:rsidRPr="00C77FCF">
              <w:rPr>
                <w:rFonts w:ascii="Arial" w:eastAsia="Times New Roman" w:hAnsi="Arial" w:cs="Arial"/>
                <w:b/>
                <w:kern w:val="0"/>
                <w:sz w:val="20"/>
                <w:szCs w:val="20"/>
                <w14:ligatures w14:val="none"/>
              </w:rPr>
              <w:t>TBC</w:t>
            </w:r>
          </w:p>
        </w:tc>
        <w:tc>
          <w:tcPr>
            <w:tcW w:w="3260" w:type="dxa"/>
            <w:shd w:val="clear" w:color="auto" w:fill="D9D9D9"/>
          </w:tcPr>
          <w:p w14:paraId="102C9BEB" w14:textId="77777777" w:rsidR="00C77FCF" w:rsidRPr="00C77FCF" w:rsidRDefault="00C77FCF" w:rsidP="00C77FCF">
            <w:pPr>
              <w:spacing w:after="0" w:line="240" w:lineRule="auto"/>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Internal Verifier:</w:t>
            </w:r>
          </w:p>
        </w:tc>
        <w:tc>
          <w:tcPr>
            <w:tcW w:w="1814" w:type="dxa"/>
          </w:tcPr>
          <w:p w14:paraId="1A66349B" w14:textId="77777777" w:rsidR="00C77FCF" w:rsidRPr="00C77FCF" w:rsidRDefault="00C77FCF" w:rsidP="00C77FCF">
            <w:pPr>
              <w:spacing w:before="120" w:after="120" w:line="240" w:lineRule="auto"/>
              <w:jc w:val="center"/>
              <w:rPr>
                <w:rFonts w:ascii="Arial" w:eastAsia="Times New Roman" w:hAnsi="Arial" w:cs="Arial"/>
                <w:b/>
                <w:kern w:val="0"/>
                <w:sz w:val="20"/>
                <w:szCs w:val="20"/>
                <w14:ligatures w14:val="none"/>
              </w:rPr>
            </w:pPr>
            <w:r w:rsidRPr="00C77FCF">
              <w:rPr>
                <w:rFonts w:ascii="Arial" w:eastAsia="Times New Roman" w:hAnsi="Arial" w:cs="Arial"/>
                <w:b/>
                <w:kern w:val="0"/>
                <w:sz w:val="20"/>
                <w:szCs w:val="20"/>
                <w14:ligatures w14:val="none"/>
              </w:rPr>
              <w:t>TBC</w:t>
            </w:r>
          </w:p>
        </w:tc>
      </w:tr>
      <w:tr w:rsidR="00C77FCF" w:rsidRPr="00C77FCF" w14:paraId="20DF73A1" w14:textId="77777777" w:rsidTr="007D10EE">
        <w:tc>
          <w:tcPr>
            <w:tcW w:w="2490" w:type="dxa"/>
            <w:tcBorders>
              <w:top w:val="single" w:sz="4" w:space="0" w:color="auto"/>
              <w:left w:val="single" w:sz="4" w:space="0" w:color="auto"/>
              <w:bottom w:val="single" w:sz="4" w:space="0" w:color="auto"/>
              <w:right w:val="single" w:sz="4" w:space="0" w:color="auto"/>
            </w:tcBorders>
            <w:shd w:val="pct15" w:color="auto" w:fill="auto"/>
          </w:tcPr>
          <w:p w14:paraId="477338E8" w14:textId="77777777" w:rsidR="00C77FCF" w:rsidRPr="00C77FCF" w:rsidRDefault="00C77FCF" w:rsidP="00C77FCF">
            <w:pPr>
              <w:spacing w:before="120" w:after="120" w:line="240" w:lineRule="auto"/>
              <w:jc w:val="both"/>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Lecturer Signature:</w:t>
            </w:r>
          </w:p>
        </w:tc>
        <w:tc>
          <w:tcPr>
            <w:tcW w:w="2755" w:type="dxa"/>
            <w:tcBorders>
              <w:top w:val="single" w:sz="4" w:space="0" w:color="auto"/>
              <w:left w:val="single" w:sz="4" w:space="0" w:color="auto"/>
              <w:bottom w:val="single" w:sz="4" w:space="0" w:color="auto"/>
              <w:right w:val="single" w:sz="4" w:space="0" w:color="auto"/>
            </w:tcBorders>
          </w:tcPr>
          <w:p w14:paraId="2A5AF6A5" w14:textId="77777777" w:rsidR="00C77FCF" w:rsidRPr="00C77FCF" w:rsidRDefault="00C77FCF" w:rsidP="00C77FCF">
            <w:pPr>
              <w:spacing w:before="120" w:after="120" w:line="240" w:lineRule="auto"/>
              <w:jc w:val="both"/>
              <w:rPr>
                <w:rFonts w:ascii="Arial" w:eastAsia="Times New Roman" w:hAnsi="Arial" w:cs="Arial"/>
                <w:b/>
                <w:kern w:val="0"/>
                <w:sz w:val="20"/>
                <w:szCs w:val="20"/>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D9D9D9"/>
          </w:tcPr>
          <w:p w14:paraId="7EB4F406" w14:textId="77777777" w:rsidR="00C77FCF" w:rsidRPr="00C77FCF" w:rsidRDefault="00C77FCF" w:rsidP="00C77FCF">
            <w:pPr>
              <w:spacing w:after="0" w:line="240" w:lineRule="auto"/>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Date marked:</w:t>
            </w:r>
          </w:p>
        </w:tc>
        <w:tc>
          <w:tcPr>
            <w:tcW w:w="1814" w:type="dxa"/>
            <w:tcBorders>
              <w:top w:val="single" w:sz="4" w:space="0" w:color="auto"/>
              <w:left w:val="single" w:sz="4" w:space="0" w:color="auto"/>
              <w:bottom w:val="single" w:sz="4" w:space="0" w:color="auto"/>
              <w:right w:val="single" w:sz="4" w:space="0" w:color="auto"/>
            </w:tcBorders>
          </w:tcPr>
          <w:p w14:paraId="7F029372" w14:textId="77777777" w:rsidR="00C77FCF" w:rsidRPr="00C77FCF" w:rsidRDefault="00C77FCF" w:rsidP="00C77FCF">
            <w:pPr>
              <w:spacing w:before="120" w:after="120" w:line="240" w:lineRule="auto"/>
              <w:jc w:val="both"/>
              <w:rPr>
                <w:rFonts w:ascii="Arial" w:eastAsia="Times New Roman" w:hAnsi="Arial" w:cs="Arial"/>
                <w:b/>
                <w:kern w:val="0"/>
                <w:sz w:val="20"/>
                <w:szCs w:val="20"/>
                <w14:ligatures w14:val="none"/>
              </w:rPr>
            </w:pPr>
          </w:p>
        </w:tc>
      </w:tr>
      <w:tr w:rsidR="00C77FCF" w:rsidRPr="00C77FCF" w14:paraId="53DBECE0" w14:textId="77777777" w:rsidTr="007D10EE">
        <w:tc>
          <w:tcPr>
            <w:tcW w:w="2490" w:type="dxa"/>
            <w:shd w:val="pct15" w:color="auto" w:fill="auto"/>
          </w:tcPr>
          <w:p w14:paraId="37639AAA" w14:textId="77777777" w:rsidR="00C77FCF" w:rsidRPr="00C77FCF" w:rsidRDefault="00C77FCF" w:rsidP="00C77FCF">
            <w:pPr>
              <w:spacing w:before="120" w:after="120" w:line="240" w:lineRule="auto"/>
              <w:jc w:val="both"/>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Assignment Title:</w:t>
            </w:r>
          </w:p>
        </w:tc>
        <w:tc>
          <w:tcPr>
            <w:tcW w:w="2755" w:type="dxa"/>
          </w:tcPr>
          <w:p w14:paraId="033147EC" w14:textId="77777777" w:rsidR="00C77FCF" w:rsidRPr="00C77FCF" w:rsidRDefault="00C77FCF" w:rsidP="00C77FCF">
            <w:pPr>
              <w:spacing w:before="120" w:after="120" w:line="240" w:lineRule="auto"/>
              <w:rPr>
                <w:rFonts w:ascii="Arial" w:eastAsia="Times New Roman" w:hAnsi="Arial" w:cs="Arial"/>
                <w:b/>
                <w:kern w:val="0"/>
                <w:sz w:val="20"/>
                <w:szCs w:val="20"/>
                <w14:ligatures w14:val="none"/>
              </w:rPr>
            </w:pPr>
            <w:r w:rsidRPr="00C77FCF">
              <w:rPr>
                <w:rFonts w:ascii="Arial" w:eastAsia="Times New Roman" w:hAnsi="Arial" w:cs="Arial"/>
                <w:b/>
                <w:kern w:val="0"/>
                <w:sz w:val="20"/>
                <w:szCs w:val="20"/>
                <w14:ligatures w14:val="none"/>
              </w:rPr>
              <w:t>Academic and Research Skills</w:t>
            </w:r>
          </w:p>
        </w:tc>
        <w:tc>
          <w:tcPr>
            <w:tcW w:w="3260" w:type="dxa"/>
            <w:shd w:val="pct15" w:color="auto" w:fill="auto"/>
          </w:tcPr>
          <w:p w14:paraId="14A0EC3F" w14:textId="77777777" w:rsidR="00C77FCF" w:rsidRPr="00C77FCF" w:rsidRDefault="00C77FCF" w:rsidP="00C77FCF">
            <w:pPr>
              <w:spacing w:after="0" w:line="240" w:lineRule="auto"/>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Word count (or equivalent):</w:t>
            </w:r>
          </w:p>
        </w:tc>
        <w:tc>
          <w:tcPr>
            <w:tcW w:w="1814" w:type="dxa"/>
          </w:tcPr>
          <w:p w14:paraId="7C93F99D" w14:textId="77777777" w:rsidR="00C77FCF" w:rsidRPr="00C77FCF" w:rsidRDefault="00C77FCF" w:rsidP="00C77FCF">
            <w:pPr>
              <w:spacing w:before="120" w:after="120" w:line="240" w:lineRule="auto"/>
              <w:jc w:val="center"/>
              <w:rPr>
                <w:rFonts w:ascii="Arial" w:eastAsia="Times New Roman" w:hAnsi="Arial" w:cs="Arial"/>
                <w:b/>
                <w:kern w:val="0"/>
                <w:sz w:val="20"/>
                <w:szCs w:val="20"/>
                <w14:ligatures w14:val="none"/>
              </w:rPr>
            </w:pPr>
            <w:r w:rsidRPr="00C77FCF">
              <w:rPr>
                <w:rFonts w:ascii="Arial" w:eastAsia="Times New Roman" w:hAnsi="Arial" w:cs="Arial"/>
                <w:b/>
                <w:kern w:val="0"/>
                <w:sz w:val="20"/>
                <w:szCs w:val="20"/>
                <w14:ligatures w14:val="none"/>
              </w:rPr>
              <w:t>3000</w:t>
            </w:r>
          </w:p>
        </w:tc>
      </w:tr>
      <w:tr w:rsidR="00C77FCF" w:rsidRPr="00C77FCF" w14:paraId="01D3B1A9" w14:textId="77777777" w:rsidTr="007D10EE">
        <w:tc>
          <w:tcPr>
            <w:tcW w:w="2490" w:type="dxa"/>
            <w:shd w:val="pct15" w:color="auto" w:fill="auto"/>
          </w:tcPr>
          <w:p w14:paraId="371B3C58" w14:textId="77777777" w:rsidR="00C77FCF" w:rsidRPr="00C77FCF" w:rsidRDefault="00C77FCF" w:rsidP="00C77FCF">
            <w:pPr>
              <w:spacing w:before="120" w:after="120" w:line="240" w:lineRule="auto"/>
              <w:jc w:val="both"/>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Submission deadline:</w:t>
            </w:r>
          </w:p>
        </w:tc>
        <w:tc>
          <w:tcPr>
            <w:tcW w:w="2755" w:type="dxa"/>
          </w:tcPr>
          <w:p w14:paraId="2AE6D62F" w14:textId="77777777" w:rsidR="00C77FCF" w:rsidRPr="00C77FCF" w:rsidRDefault="00C77FCF" w:rsidP="00C77FCF">
            <w:pPr>
              <w:spacing w:before="120" w:after="120" w:line="240" w:lineRule="auto"/>
              <w:rPr>
                <w:rFonts w:ascii="Arial" w:eastAsia="Times New Roman" w:hAnsi="Arial" w:cs="Arial"/>
                <w:b/>
                <w:kern w:val="0"/>
                <w:sz w:val="20"/>
                <w:szCs w:val="20"/>
                <w14:ligatures w14:val="none"/>
              </w:rPr>
            </w:pPr>
            <w:r w:rsidRPr="00C77FCF">
              <w:rPr>
                <w:rFonts w:ascii="Arial" w:eastAsia="Times New Roman" w:hAnsi="Arial" w:cs="Arial"/>
                <w:b/>
                <w:kern w:val="0"/>
                <w:sz w:val="20"/>
                <w:szCs w:val="20"/>
                <w14:ligatures w14:val="none"/>
              </w:rPr>
              <w:t>As agreed</w:t>
            </w:r>
          </w:p>
        </w:tc>
        <w:tc>
          <w:tcPr>
            <w:tcW w:w="3260" w:type="dxa"/>
            <w:shd w:val="pct15" w:color="auto" w:fill="auto"/>
          </w:tcPr>
          <w:p w14:paraId="74B39739" w14:textId="77777777" w:rsidR="00C77FCF" w:rsidRPr="00C77FCF" w:rsidRDefault="00C77FCF" w:rsidP="00C77FCF">
            <w:pPr>
              <w:spacing w:after="0" w:line="240" w:lineRule="auto"/>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Return date of provisional marks &amp; written feedback:</w:t>
            </w:r>
          </w:p>
        </w:tc>
        <w:tc>
          <w:tcPr>
            <w:tcW w:w="1814" w:type="dxa"/>
          </w:tcPr>
          <w:p w14:paraId="28BD50DB" w14:textId="77777777" w:rsidR="00C77FCF" w:rsidRPr="00C77FCF" w:rsidRDefault="00C77FCF" w:rsidP="00C77FCF">
            <w:pPr>
              <w:spacing w:before="120" w:after="120" w:line="240" w:lineRule="auto"/>
              <w:jc w:val="both"/>
              <w:rPr>
                <w:rFonts w:ascii="Arial" w:eastAsia="Times New Roman" w:hAnsi="Arial" w:cs="Arial"/>
                <w:b/>
                <w:kern w:val="0"/>
                <w:sz w:val="18"/>
                <w:szCs w:val="18"/>
                <w14:ligatures w14:val="none"/>
              </w:rPr>
            </w:pPr>
          </w:p>
        </w:tc>
      </w:tr>
      <w:tr w:rsidR="00C77FCF" w:rsidRPr="00C77FCF" w14:paraId="4BD65D08" w14:textId="77777777" w:rsidTr="007D10EE">
        <w:tc>
          <w:tcPr>
            <w:tcW w:w="2490" w:type="dxa"/>
            <w:shd w:val="pct15" w:color="auto" w:fill="auto"/>
          </w:tcPr>
          <w:p w14:paraId="31535A8A" w14:textId="77777777" w:rsidR="00C77FCF" w:rsidRPr="00C77FCF" w:rsidRDefault="00C77FCF" w:rsidP="00C77FCF">
            <w:pPr>
              <w:spacing w:before="120" w:after="120" w:line="240" w:lineRule="auto"/>
              <w:jc w:val="both"/>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Submission method:</w:t>
            </w:r>
          </w:p>
        </w:tc>
        <w:tc>
          <w:tcPr>
            <w:tcW w:w="7829" w:type="dxa"/>
            <w:gridSpan w:val="3"/>
          </w:tcPr>
          <w:p w14:paraId="65C5382D" w14:textId="77777777" w:rsidR="00C77FCF" w:rsidRPr="00C77FCF" w:rsidRDefault="00C77FCF" w:rsidP="00C77FCF">
            <w:pPr>
              <w:spacing w:after="0" w:line="240" w:lineRule="auto"/>
              <w:rPr>
                <w:rFonts w:ascii="Arial" w:eastAsia="Times New Roman" w:hAnsi="Arial" w:cs="Arial"/>
                <w:kern w:val="0"/>
                <w:sz w:val="20"/>
                <w:szCs w:val="20"/>
                <w14:ligatures w14:val="none"/>
              </w:rPr>
            </w:pPr>
            <w:r w:rsidRPr="00C77FCF">
              <w:rPr>
                <w:rFonts w:ascii="Arial" w:eastAsia="Times New Roman" w:hAnsi="Arial" w:cs="Arial"/>
                <w:kern w:val="0"/>
                <w:sz w:val="20"/>
                <w:szCs w:val="20"/>
                <w14:ligatures w14:val="none"/>
              </w:rPr>
              <w:t xml:space="preserve">All written assessments, where practical and possible, must be submitted via </w:t>
            </w:r>
            <w:proofErr w:type="spellStart"/>
            <w:r w:rsidRPr="00C77FCF">
              <w:rPr>
                <w:rFonts w:ascii="Arial" w:eastAsia="Times New Roman" w:hAnsi="Arial" w:cs="Arial"/>
                <w:kern w:val="0"/>
                <w:sz w:val="20"/>
                <w:szCs w:val="20"/>
                <w14:ligatures w14:val="none"/>
              </w:rPr>
              <w:t>Turnitin</w:t>
            </w:r>
            <w:proofErr w:type="spellEnd"/>
            <w:r w:rsidRPr="00C77FCF">
              <w:rPr>
                <w:rFonts w:ascii="Arial" w:eastAsia="Times New Roman" w:hAnsi="Arial" w:cs="Arial"/>
                <w:kern w:val="0"/>
                <w:sz w:val="20"/>
                <w:szCs w:val="20"/>
                <w14:ligatures w14:val="none"/>
              </w:rPr>
              <w:t xml:space="preserve"> unless otherwise instructed by the Lecturer. (Please DO NOT put this assessment specification into </w:t>
            </w:r>
            <w:proofErr w:type="spellStart"/>
            <w:r w:rsidRPr="00C77FCF">
              <w:rPr>
                <w:rFonts w:ascii="Arial" w:eastAsia="Times New Roman" w:hAnsi="Arial" w:cs="Arial"/>
                <w:kern w:val="0"/>
                <w:sz w:val="20"/>
                <w:szCs w:val="20"/>
                <w14:ligatures w14:val="none"/>
              </w:rPr>
              <w:t>Turnitin</w:t>
            </w:r>
            <w:proofErr w:type="spellEnd"/>
            <w:r w:rsidRPr="00C77FCF">
              <w:rPr>
                <w:rFonts w:ascii="Arial" w:eastAsia="Times New Roman" w:hAnsi="Arial" w:cs="Arial"/>
                <w:kern w:val="0"/>
                <w:sz w:val="20"/>
                <w:szCs w:val="20"/>
                <w14:ligatures w14:val="none"/>
              </w:rPr>
              <w:t xml:space="preserve"> or it will match many similarities with other students’ submissions.)</w:t>
            </w:r>
          </w:p>
          <w:p w14:paraId="5A08F13C" w14:textId="77777777" w:rsidR="00C77FCF" w:rsidRPr="00C77FCF" w:rsidRDefault="00C77FCF" w:rsidP="00C77FCF">
            <w:pPr>
              <w:spacing w:before="120" w:after="120" w:line="240" w:lineRule="auto"/>
              <w:jc w:val="both"/>
              <w:rPr>
                <w:rFonts w:ascii="Arial" w:eastAsia="Times New Roman" w:hAnsi="Arial" w:cs="Arial"/>
                <w:b/>
                <w:kern w:val="0"/>
                <w:sz w:val="20"/>
                <w:szCs w:val="20"/>
                <w14:ligatures w14:val="none"/>
              </w:rPr>
            </w:pPr>
            <w:r w:rsidRPr="00C77FCF">
              <w:rPr>
                <w:rFonts w:ascii="Arial" w:eastAsia="Times New Roman" w:hAnsi="Arial" w:cs="Arial"/>
                <w:b/>
                <w:kern w:val="0"/>
                <w:sz w:val="20"/>
                <w:szCs w:val="20"/>
                <w14:ligatures w14:val="none"/>
              </w:rPr>
              <w:t xml:space="preserve">Alternative submission method (if applicable): </w:t>
            </w:r>
          </w:p>
          <w:p w14:paraId="241B714D" w14:textId="77777777" w:rsidR="00C77FCF" w:rsidRPr="00C77FCF" w:rsidRDefault="00C77FCF" w:rsidP="00C77FCF">
            <w:pPr>
              <w:spacing w:before="120" w:after="120" w:line="240" w:lineRule="auto"/>
              <w:jc w:val="both"/>
              <w:rPr>
                <w:rFonts w:ascii="Arial" w:eastAsia="Times New Roman" w:hAnsi="Arial" w:cs="Arial"/>
                <w:b/>
                <w:kern w:val="0"/>
                <w:sz w:val="20"/>
                <w:szCs w:val="20"/>
                <w14:ligatures w14:val="none"/>
              </w:rPr>
            </w:pPr>
            <w:r w:rsidRPr="00C77FCF">
              <w:rPr>
                <w:rFonts w:ascii="Arial" w:eastAsia="Times New Roman" w:hAnsi="Arial" w:cs="Arial"/>
                <w:b/>
                <w:kern w:val="0"/>
                <w:sz w:val="20"/>
                <w:szCs w:val="20"/>
                <w14:ligatures w14:val="none"/>
              </w:rPr>
              <w:t xml:space="preserve">Late submission of the assessment will result in a late penalty mark.  </w:t>
            </w:r>
            <w:r w:rsidRPr="00C77FCF">
              <w:rPr>
                <w:rFonts w:ascii="Arial" w:eastAsia="Times New Roman" w:hAnsi="Arial" w:cs="Arial"/>
                <w:kern w:val="0"/>
                <w:sz w:val="20"/>
                <w:szCs w:val="20"/>
                <w14:ligatures w14:val="none"/>
              </w:rPr>
              <w:t>Penalties for late submission: Up to one-week late, maximum mark of 40%.  Over one week late, 0%.  Only the Extenuating Circumstances Panel may approve a change to submission dates.</w:t>
            </w:r>
          </w:p>
        </w:tc>
      </w:tr>
      <w:tr w:rsidR="00C77FCF" w:rsidRPr="00C77FCF" w14:paraId="2E3D3A35" w14:textId="77777777" w:rsidTr="007D10EE">
        <w:tc>
          <w:tcPr>
            <w:tcW w:w="2490" w:type="dxa"/>
            <w:shd w:val="pct15" w:color="auto" w:fill="auto"/>
          </w:tcPr>
          <w:p w14:paraId="79BBCF60" w14:textId="77777777" w:rsidR="00C77FCF" w:rsidRPr="00C77FCF" w:rsidRDefault="00C77FCF" w:rsidP="00C77FCF">
            <w:pPr>
              <w:spacing w:before="120" w:after="120" w:line="240" w:lineRule="auto"/>
              <w:rPr>
                <w:rFonts w:ascii="Arial" w:eastAsia="Times New Roman" w:hAnsi="Arial" w:cs="Arial"/>
                <w:b/>
                <w:kern w:val="0"/>
                <w:sz w:val="22"/>
                <w:szCs w:val="22"/>
                <w14:ligatures w14:val="none"/>
              </w:rPr>
            </w:pPr>
            <w:r w:rsidRPr="00C77FCF">
              <w:rPr>
                <w:rFonts w:ascii="Arial" w:eastAsia="Times New Roman" w:hAnsi="Arial" w:cs="Arial"/>
                <w:b/>
                <w:kern w:val="0"/>
                <w:sz w:val="22"/>
                <w:szCs w:val="22"/>
                <w14:ligatures w14:val="none"/>
              </w:rPr>
              <w:t>Academic honesty / referencing:</w:t>
            </w:r>
          </w:p>
        </w:tc>
        <w:tc>
          <w:tcPr>
            <w:tcW w:w="7829" w:type="dxa"/>
            <w:gridSpan w:val="3"/>
          </w:tcPr>
          <w:p w14:paraId="350F7D0D" w14:textId="77777777" w:rsidR="00C77FCF" w:rsidRPr="00C77FCF" w:rsidRDefault="00C77FCF" w:rsidP="00C77FCF">
            <w:pPr>
              <w:spacing w:before="120" w:after="120" w:line="240" w:lineRule="auto"/>
              <w:jc w:val="both"/>
              <w:rPr>
                <w:rFonts w:ascii="Arial" w:eastAsia="Times New Roman" w:hAnsi="Arial" w:cs="Arial"/>
                <w:kern w:val="0"/>
                <w:sz w:val="20"/>
                <w:szCs w:val="20"/>
                <w14:ligatures w14:val="none"/>
              </w:rPr>
            </w:pPr>
            <w:r w:rsidRPr="00C77FCF">
              <w:rPr>
                <w:rFonts w:ascii="Arial" w:eastAsia="Times New Roman" w:hAnsi="Arial" w:cs="Arial"/>
                <w:kern w:val="0"/>
                <w:sz w:val="20"/>
                <w:szCs w:val="20"/>
                <w14:ligatures w14:val="none"/>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4571317" w14:textId="77777777" w:rsidR="00287C6F" w:rsidRDefault="00803567">
      <w:r>
        <w:br w:type="page"/>
      </w:r>
    </w:p>
    <w:tbl>
      <w:tblPr>
        <w:tblpPr w:leftFromText="180" w:rightFromText="180" w:vertAnchor="text" w:horzAnchor="margin" w:tblpY="110"/>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3"/>
      </w:tblGrid>
      <w:tr w:rsidR="00287C6F" w:rsidRPr="00287C6F" w14:paraId="47C1C2D6" w14:textId="77777777" w:rsidTr="007D10EE">
        <w:tc>
          <w:tcPr>
            <w:tcW w:w="10343" w:type="dxa"/>
            <w:shd w:val="pct10" w:color="auto" w:fill="auto"/>
          </w:tcPr>
          <w:p w14:paraId="3B8413E0" w14:textId="77777777" w:rsidR="00287C6F" w:rsidRPr="00287C6F" w:rsidRDefault="00287C6F" w:rsidP="00287C6F">
            <w:pPr>
              <w:spacing w:after="0" w:line="240" w:lineRule="auto"/>
              <w:rPr>
                <w:rFonts w:ascii="Arial" w:eastAsia="Times New Roman" w:hAnsi="Arial" w:cs="Arial"/>
                <w:b/>
                <w:kern w:val="0"/>
                <w:sz w:val="22"/>
                <w:szCs w:val="22"/>
                <w14:ligatures w14:val="none"/>
              </w:rPr>
            </w:pPr>
            <w:r w:rsidRPr="00287C6F">
              <w:rPr>
                <w:rFonts w:ascii="Arial" w:eastAsia="Times New Roman" w:hAnsi="Arial" w:cs="Arial"/>
                <w:b/>
                <w:kern w:val="0"/>
                <w:sz w:val="22"/>
                <w:szCs w:val="22"/>
                <w14:ligatures w14:val="none"/>
              </w:rPr>
              <w:lastRenderedPageBreak/>
              <w:t xml:space="preserve">Module Learning Outcomes </w:t>
            </w:r>
          </w:p>
          <w:p w14:paraId="54FB4CE5" w14:textId="77777777" w:rsidR="00287C6F" w:rsidRPr="00287C6F" w:rsidRDefault="00287C6F" w:rsidP="00287C6F">
            <w:pPr>
              <w:spacing w:after="0" w:line="240" w:lineRule="auto"/>
              <w:rPr>
                <w:rFonts w:ascii="Arial" w:eastAsia="Times New Roman" w:hAnsi="Arial" w:cs="Arial"/>
                <w:kern w:val="0"/>
                <w:sz w:val="22"/>
                <w:szCs w:val="22"/>
                <w14:ligatures w14:val="none"/>
              </w:rPr>
            </w:pPr>
            <w:r w:rsidRPr="00287C6F">
              <w:rPr>
                <w:rFonts w:ascii="Arial" w:eastAsia="Times New Roman" w:hAnsi="Arial" w:cs="Arial"/>
                <w:b/>
                <w:kern w:val="0"/>
                <w:sz w:val="22"/>
                <w:szCs w:val="22"/>
                <w14:ligatures w14:val="none"/>
              </w:rPr>
              <w:t>(from module syllabus)</w:t>
            </w:r>
          </w:p>
        </w:tc>
      </w:tr>
      <w:tr w:rsidR="00287C6F" w:rsidRPr="00287C6F" w14:paraId="7D603F94" w14:textId="77777777" w:rsidTr="007D10EE">
        <w:tc>
          <w:tcPr>
            <w:tcW w:w="10343" w:type="dxa"/>
          </w:tcPr>
          <w:p w14:paraId="6F5C56D1" w14:textId="77777777" w:rsidR="00287C6F" w:rsidRPr="00287C6F" w:rsidRDefault="00287C6F" w:rsidP="00287C6F">
            <w:pPr>
              <w:spacing w:after="0" w:line="240" w:lineRule="auto"/>
              <w:rPr>
                <w:rFonts w:ascii="Arial" w:eastAsia="Times New Roman" w:hAnsi="Arial" w:cs="Arial"/>
                <w:kern w:val="0"/>
                <w:sz w:val="22"/>
                <w:szCs w:val="22"/>
                <w14:ligatures w14:val="none"/>
              </w:rPr>
            </w:pPr>
          </w:p>
          <w:p w14:paraId="447B9047" w14:textId="77777777" w:rsidR="00287C6F" w:rsidRPr="00287C6F" w:rsidRDefault="00287C6F" w:rsidP="00287C6F">
            <w:pPr>
              <w:widowControl w:val="0"/>
              <w:autoSpaceDE w:val="0"/>
              <w:autoSpaceDN w:val="0"/>
              <w:adjustRightInd w:val="0"/>
              <w:spacing w:after="0" w:line="241" w:lineRule="auto"/>
              <w:ind w:left="120" w:right="940"/>
              <w:rPr>
                <w:rFonts w:ascii="Arial" w:eastAsia="Times New Roman" w:hAnsi="Arial" w:cs="Arial"/>
                <w:kern w:val="0"/>
                <w:sz w:val="20"/>
                <w:szCs w:val="20"/>
                <w14:ligatures w14:val="none"/>
              </w:rPr>
            </w:pPr>
            <w:r w:rsidRPr="00287C6F">
              <w:rPr>
                <w:rFonts w:ascii="Arial" w:eastAsia="Times New Roman" w:hAnsi="Arial" w:cs="Arial"/>
                <w:spacing w:val="-1"/>
                <w:kern w:val="0"/>
                <w:sz w:val="20"/>
                <w:szCs w:val="20"/>
                <w14:ligatures w14:val="none"/>
              </w:rPr>
              <w:t>U</w:t>
            </w:r>
            <w:r w:rsidRPr="00287C6F">
              <w:rPr>
                <w:rFonts w:ascii="Arial" w:eastAsia="Times New Roman" w:hAnsi="Arial" w:cs="Arial"/>
                <w:kern w:val="0"/>
                <w:sz w:val="20"/>
                <w:szCs w:val="20"/>
                <w14:ligatures w14:val="none"/>
              </w:rPr>
              <w:t>p</w:t>
            </w:r>
            <w:r w:rsidRPr="00287C6F">
              <w:rPr>
                <w:rFonts w:ascii="Arial" w:eastAsia="Times New Roman" w:hAnsi="Arial" w:cs="Arial"/>
                <w:spacing w:val="-1"/>
                <w:kern w:val="0"/>
                <w:sz w:val="20"/>
                <w:szCs w:val="20"/>
                <w14:ligatures w14:val="none"/>
              </w:rPr>
              <w:t>o</w:t>
            </w:r>
            <w:r w:rsidRPr="00287C6F">
              <w:rPr>
                <w:rFonts w:ascii="Arial" w:eastAsia="Times New Roman" w:hAnsi="Arial" w:cs="Arial"/>
                <w:kern w:val="0"/>
                <w:sz w:val="20"/>
                <w:szCs w:val="20"/>
                <w14:ligatures w14:val="none"/>
              </w:rPr>
              <w:t xml:space="preserve">n </w:t>
            </w:r>
            <w:r w:rsidRPr="00287C6F">
              <w:rPr>
                <w:rFonts w:ascii="Arial" w:eastAsia="Times New Roman" w:hAnsi="Arial" w:cs="Arial"/>
                <w:spacing w:val="2"/>
                <w:kern w:val="0"/>
                <w:sz w:val="20"/>
                <w:szCs w:val="20"/>
                <w14:ligatures w14:val="none"/>
              </w:rPr>
              <w:t>t</w:t>
            </w:r>
            <w:r w:rsidRPr="00287C6F">
              <w:rPr>
                <w:rFonts w:ascii="Arial" w:eastAsia="Times New Roman" w:hAnsi="Arial" w:cs="Arial"/>
                <w:kern w:val="0"/>
                <w:sz w:val="20"/>
                <w:szCs w:val="20"/>
                <w14:ligatures w14:val="none"/>
              </w:rPr>
              <w:t>he</w:t>
            </w:r>
            <w:r w:rsidRPr="00287C6F">
              <w:rPr>
                <w:rFonts w:ascii="Arial" w:eastAsia="Times New Roman" w:hAnsi="Arial" w:cs="Arial"/>
                <w:spacing w:val="-2"/>
                <w:kern w:val="0"/>
                <w:sz w:val="20"/>
                <w:szCs w:val="20"/>
                <w14:ligatures w14:val="none"/>
              </w:rPr>
              <w:t xml:space="preserve"> </w:t>
            </w:r>
            <w:r w:rsidRPr="00287C6F">
              <w:rPr>
                <w:rFonts w:ascii="Arial" w:eastAsia="Times New Roman" w:hAnsi="Arial" w:cs="Arial"/>
                <w:kern w:val="0"/>
                <w:sz w:val="20"/>
                <w:szCs w:val="20"/>
                <w14:ligatures w14:val="none"/>
              </w:rPr>
              <w:t>succ</w:t>
            </w:r>
            <w:r w:rsidRPr="00287C6F">
              <w:rPr>
                <w:rFonts w:ascii="Arial" w:eastAsia="Times New Roman" w:hAnsi="Arial" w:cs="Arial"/>
                <w:spacing w:val="-1"/>
                <w:kern w:val="0"/>
                <w:sz w:val="20"/>
                <w:szCs w:val="20"/>
                <w14:ligatures w14:val="none"/>
              </w:rPr>
              <w:t>e</w:t>
            </w:r>
            <w:r w:rsidRPr="00287C6F">
              <w:rPr>
                <w:rFonts w:ascii="Arial" w:eastAsia="Times New Roman" w:hAnsi="Arial" w:cs="Arial"/>
                <w:kern w:val="0"/>
                <w:sz w:val="20"/>
                <w:szCs w:val="20"/>
                <w14:ligatures w14:val="none"/>
              </w:rPr>
              <w:t>s</w:t>
            </w:r>
            <w:r w:rsidRPr="00287C6F">
              <w:rPr>
                <w:rFonts w:ascii="Arial" w:eastAsia="Times New Roman" w:hAnsi="Arial" w:cs="Arial"/>
                <w:spacing w:val="-2"/>
                <w:kern w:val="0"/>
                <w:sz w:val="20"/>
                <w:szCs w:val="20"/>
                <w14:ligatures w14:val="none"/>
              </w:rPr>
              <w:t>s</w:t>
            </w:r>
            <w:r w:rsidRPr="00287C6F">
              <w:rPr>
                <w:rFonts w:ascii="Arial" w:eastAsia="Times New Roman" w:hAnsi="Arial" w:cs="Arial"/>
                <w:spacing w:val="1"/>
                <w:kern w:val="0"/>
                <w:sz w:val="20"/>
                <w:szCs w:val="20"/>
                <w14:ligatures w14:val="none"/>
              </w:rPr>
              <w:t>f</w:t>
            </w:r>
            <w:r w:rsidRPr="00287C6F">
              <w:rPr>
                <w:rFonts w:ascii="Arial" w:eastAsia="Times New Roman" w:hAnsi="Arial" w:cs="Arial"/>
                <w:kern w:val="0"/>
                <w:sz w:val="20"/>
                <w:szCs w:val="20"/>
                <w14:ligatures w14:val="none"/>
              </w:rPr>
              <w:t>ul c</w:t>
            </w:r>
            <w:r w:rsidRPr="00287C6F">
              <w:rPr>
                <w:rFonts w:ascii="Arial" w:eastAsia="Times New Roman" w:hAnsi="Arial" w:cs="Arial"/>
                <w:spacing w:val="-3"/>
                <w:kern w:val="0"/>
                <w:sz w:val="20"/>
                <w:szCs w:val="20"/>
                <w14:ligatures w14:val="none"/>
              </w:rPr>
              <w:t>o</w:t>
            </w:r>
            <w:r w:rsidRPr="00287C6F">
              <w:rPr>
                <w:rFonts w:ascii="Arial" w:eastAsia="Times New Roman" w:hAnsi="Arial" w:cs="Arial"/>
                <w:spacing w:val="1"/>
                <w:kern w:val="0"/>
                <w:sz w:val="20"/>
                <w:szCs w:val="20"/>
                <w14:ligatures w14:val="none"/>
              </w:rPr>
              <w:t>m</w:t>
            </w:r>
            <w:r w:rsidRPr="00287C6F">
              <w:rPr>
                <w:rFonts w:ascii="Arial" w:eastAsia="Times New Roman" w:hAnsi="Arial" w:cs="Arial"/>
                <w:kern w:val="0"/>
                <w:sz w:val="20"/>
                <w:szCs w:val="20"/>
                <w14:ligatures w14:val="none"/>
              </w:rPr>
              <w:t>p</w:t>
            </w:r>
            <w:r w:rsidRPr="00287C6F">
              <w:rPr>
                <w:rFonts w:ascii="Arial" w:eastAsia="Times New Roman" w:hAnsi="Arial" w:cs="Arial"/>
                <w:spacing w:val="-1"/>
                <w:kern w:val="0"/>
                <w:sz w:val="20"/>
                <w:szCs w:val="20"/>
                <w14:ligatures w14:val="none"/>
              </w:rPr>
              <w:t>l</w:t>
            </w:r>
            <w:r w:rsidRPr="00287C6F">
              <w:rPr>
                <w:rFonts w:ascii="Arial" w:eastAsia="Times New Roman" w:hAnsi="Arial" w:cs="Arial"/>
                <w:kern w:val="0"/>
                <w:sz w:val="20"/>
                <w:szCs w:val="20"/>
                <w14:ligatures w14:val="none"/>
              </w:rPr>
              <w:t>eti</w:t>
            </w:r>
            <w:r w:rsidRPr="00287C6F">
              <w:rPr>
                <w:rFonts w:ascii="Arial" w:eastAsia="Times New Roman" w:hAnsi="Arial" w:cs="Arial"/>
                <w:spacing w:val="-1"/>
                <w:kern w:val="0"/>
                <w:sz w:val="20"/>
                <w:szCs w:val="20"/>
                <w14:ligatures w14:val="none"/>
              </w:rPr>
              <w:t>o</w:t>
            </w:r>
            <w:r w:rsidRPr="00287C6F">
              <w:rPr>
                <w:rFonts w:ascii="Arial" w:eastAsia="Times New Roman" w:hAnsi="Arial" w:cs="Arial"/>
                <w:kern w:val="0"/>
                <w:sz w:val="20"/>
                <w:szCs w:val="20"/>
                <w14:ligatures w14:val="none"/>
              </w:rPr>
              <w:t xml:space="preserve">n </w:t>
            </w:r>
            <w:r w:rsidRPr="00287C6F">
              <w:rPr>
                <w:rFonts w:ascii="Arial" w:eastAsia="Times New Roman" w:hAnsi="Arial" w:cs="Arial"/>
                <w:spacing w:val="-2"/>
                <w:kern w:val="0"/>
                <w:sz w:val="20"/>
                <w:szCs w:val="20"/>
                <w14:ligatures w14:val="none"/>
              </w:rPr>
              <w:t>o</w:t>
            </w:r>
            <w:r w:rsidRPr="00287C6F">
              <w:rPr>
                <w:rFonts w:ascii="Arial" w:eastAsia="Times New Roman" w:hAnsi="Arial" w:cs="Arial"/>
                <w:kern w:val="0"/>
                <w:sz w:val="20"/>
                <w:szCs w:val="20"/>
                <w14:ligatures w14:val="none"/>
              </w:rPr>
              <w:t xml:space="preserve">f </w:t>
            </w:r>
            <w:r w:rsidRPr="00287C6F">
              <w:rPr>
                <w:rFonts w:ascii="Arial" w:eastAsia="Times New Roman" w:hAnsi="Arial" w:cs="Arial"/>
                <w:spacing w:val="1"/>
                <w:kern w:val="0"/>
                <w:sz w:val="20"/>
                <w:szCs w:val="20"/>
                <w14:ligatures w14:val="none"/>
              </w:rPr>
              <w:t>t</w:t>
            </w:r>
            <w:r w:rsidRPr="00287C6F">
              <w:rPr>
                <w:rFonts w:ascii="Arial" w:eastAsia="Times New Roman" w:hAnsi="Arial" w:cs="Arial"/>
                <w:kern w:val="0"/>
                <w:sz w:val="20"/>
                <w:szCs w:val="20"/>
                <w14:ligatures w14:val="none"/>
              </w:rPr>
              <w:t>h</w:t>
            </w:r>
            <w:r w:rsidRPr="00287C6F">
              <w:rPr>
                <w:rFonts w:ascii="Arial" w:eastAsia="Times New Roman" w:hAnsi="Arial" w:cs="Arial"/>
                <w:spacing w:val="-1"/>
                <w:kern w:val="0"/>
                <w:sz w:val="20"/>
                <w:szCs w:val="20"/>
                <w14:ligatures w14:val="none"/>
              </w:rPr>
              <w:t>i</w:t>
            </w:r>
            <w:r w:rsidRPr="00287C6F">
              <w:rPr>
                <w:rFonts w:ascii="Arial" w:eastAsia="Times New Roman" w:hAnsi="Arial" w:cs="Arial"/>
                <w:kern w:val="0"/>
                <w:sz w:val="20"/>
                <w:szCs w:val="20"/>
                <w14:ligatures w14:val="none"/>
              </w:rPr>
              <w:t>s</w:t>
            </w:r>
            <w:r w:rsidRPr="00287C6F">
              <w:rPr>
                <w:rFonts w:ascii="Arial" w:eastAsia="Times New Roman" w:hAnsi="Arial" w:cs="Arial"/>
                <w:spacing w:val="-1"/>
                <w:kern w:val="0"/>
                <w:sz w:val="20"/>
                <w:szCs w:val="20"/>
                <w14:ligatures w14:val="none"/>
              </w:rPr>
              <w:t xml:space="preserve"> </w:t>
            </w:r>
            <w:r w:rsidRPr="00287C6F">
              <w:rPr>
                <w:rFonts w:ascii="Arial" w:eastAsia="Times New Roman" w:hAnsi="Arial" w:cs="Arial"/>
                <w:spacing w:val="1"/>
                <w:kern w:val="0"/>
                <w:sz w:val="20"/>
                <w:szCs w:val="20"/>
                <w14:ligatures w14:val="none"/>
              </w:rPr>
              <w:t>m</w:t>
            </w:r>
            <w:r w:rsidRPr="00287C6F">
              <w:rPr>
                <w:rFonts w:ascii="Arial" w:eastAsia="Times New Roman" w:hAnsi="Arial" w:cs="Arial"/>
                <w:kern w:val="0"/>
                <w:sz w:val="20"/>
                <w:szCs w:val="20"/>
                <w14:ligatures w14:val="none"/>
              </w:rPr>
              <w:t>o</w:t>
            </w:r>
            <w:r w:rsidRPr="00287C6F">
              <w:rPr>
                <w:rFonts w:ascii="Arial" w:eastAsia="Times New Roman" w:hAnsi="Arial" w:cs="Arial"/>
                <w:spacing w:val="-1"/>
                <w:kern w:val="0"/>
                <w:sz w:val="20"/>
                <w:szCs w:val="20"/>
                <w14:ligatures w14:val="none"/>
              </w:rPr>
              <w:t>d</w:t>
            </w:r>
            <w:r w:rsidRPr="00287C6F">
              <w:rPr>
                <w:rFonts w:ascii="Arial" w:eastAsia="Times New Roman" w:hAnsi="Arial" w:cs="Arial"/>
                <w:kern w:val="0"/>
                <w:sz w:val="20"/>
                <w:szCs w:val="20"/>
                <w14:ligatures w14:val="none"/>
              </w:rPr>
              <w:t>u</w:t>
            </w:r>
            <w:r w:rsidRPr="00287C6F">
              <w:rPr>
                <w:rFonts w:ascii="Arial" w:eastAsia="Times New Roman" w:hAnsi="Arial" w:cs="Arial"/>
                <w:spacing w:val="-1"/>
                <w:kern w:val="0"/>
                <w:sz w:val="20"/>
                <w:szCs w:val="20"/>
                <w14:ligatures w14:val="none"/>
              </w:rPr>
              <w:t>l</w:t>
            </w:r>
            <w:r w:rsidRPr="00287C6F">
              <w:rPr>
                <w:rFonts w:ascii="Arial" w:eastAsia="Times New Roman" w:hAnsi="Arial" w:cs="Arial"/>
                <w:kern w:val="0"/>
                <w:sz w:val="20"/>
                <w:szCs w:val="20"/>
                <w14:ligatures w14:val="none"/>
              </w:rPr>
              <w:t xml:space="preserve">e, </w:t>
            </w:r>
            <w:r w:rsidRPr="00287C6F">
              <w:rPr>
                <w:rFonts w:ascii="Arial" w:eastAsia="Times New Roman" w:hAnsi="Arial" w:cs="Arial"/>
                <w:spacing w:val="-1"/>
                <w:kern w:val="0"/>
                <w:sz w:val="20"/>
                <w:szCs w:val="20"/>
                <w14:ligatures w14:val="none"/>
              </w:rPr>
              <w:t>t</w:t>
            </w:r>
            <w:r w:rsidRPr="00287C6F">
              <w:rPr>
                <w:rFonts w:ascii="Arial" w:eastAsia="Times New Roman" w:hAnsi="Arial" w:cs="Arial"/>
                <w:kern w:val="0"/>
                <w:sz w:val="20"/>
                <w:szCs w:val="20"/>
                <w14:ligatures w14:val="none"/>
              </w:rPr>
              <w:t>he</w:t>
            </w:r>
            <w:r w:rsidRPr="00287C6F">
              <w:rPr>
                <w:rFonts w:ascii="Arial" w:eastAsia="Times New Roman" w:hAnsi="Arial" w:cs="Arial"/>
                <w:spacing w:val="1"/>
                <w:kern w:val="0"/>
                <w:sz w:val="20"/>
                <w:szCs w:val="20"/>
                <w14:ligatures w14:val="none"/>
              </w:rPr>
              <w:t xml:space="preserve"> </w:t>
            </w:r>
            <w:r w:rsidRPr="00287C6F">
              <w:rPr>
                <w:rFonts w:ascii="Arial" w:eastAsia="Times New Roman" w:hAnsi="Arial" w:cs="Arial"/>
                <w:kern w:val="0"/>
                <w:sz w:val="20"/>
                <w:szCs w:val="20"/>
                <w14:ligatures w14:val="none"/>
              </w:rPr>
              <w:t>s</w:t>
            </w:r>
            <w:r w:rsidRPr="00287C6F">
              <w:rPr>
                <w:rFonts w:ascii="Arial" w:eastAsia="Times New Roman" w:hAnsi="Arial" w:cs="Arial"/>
                <w:spacing w:val="1"/>
                <w:kern w:val="0"/>
                <w:sz w:val="20"/>
                <w:szCs w:val="20"/>
                <w14:ligatures w14:val="none"/>
              </w:rPr>
              <w:t>t</w:t>
            </w:r>
            <w:r w:rsidRPr="00287C6F">
              <w:rPr>
                <w:rFonts w:ascii="Arial" w:eastAsia="Times New Roman" w:hAnsi="Arial" w:cs="Arial"/>
                <w:kern w:val="0"/>
                <w:sz w:val="20"/>
                <w:szCs w:val="20"/>
                <w14:ligatures w14:val="none"/>
              </w:rPr>
              <w:t>u</w:t>
            </w:r>
            <w:r w:rsidRPr="00287C6F">
              <w:rPr>
                <w:rFonts w:ascii="Arial" w:eastAsia="Times New Roman" w:hAnsi="Arial" w:cs="Arial"/>
                <w:spacing w:val="-1"/>
                <w:kern w:val="0"/>
                <w:sz w:val="20"/>
                <w:szCs w:val="20"/>
                <w14:ligatures w14:val="none"/>
              </w:rPr>
              <w:t>d</w:t>
            </w:r>
            <w:r w:rsidRPr="00287C6F">
              <w:rPr>
                <w:rFonts w:ascii="Arial" w:eastAsia="Times New Roman" w:hAnsi="Arial" w:cs="Arial"/>
                <w:kern w:val="0"/>
                <w:sz w:val="20"/>
                <w:szCs w:val="20"/>
                <w14:ligatures w14:val="none"/>
              </w:rPr>
              <w:t>e</w:t>
            </w:r>
            <w:r w:rsidRPr="00287C6F">
              <w:rPr>
                <w:rFonts w:ascii="Arial" w:eastAsia="Times New Roman" w:hAnsi="Arial" w:cs="Arial"/>
                <w:spacing w:val="-3"/>
                <w:kern w:val="0"/>
                <w:sz w:val="20"/>
                <w:szCs w:val="20"/>
                <w14:ligatures w14:val="none"/>
              </w:rPr>
              <w:t>n</w:t>
            </w:r>
            <w:r w:rsidRPr="00287C6F">
              <w:rPr>
                <w:rFonts w:ascii="Arial" w:eastAsia="Times New Roman" w:hAnsi="Arial" w:cs="Arial"/>
                <w:kern w:val="0"/>
                <w:sz w:val="20"/>
                <w:szCs w:val="20"/>
                <w14:ligatures w14:val="none"/>
              </w:rPr>
              <w:t>t sh</w:t>
            </w:r>
            <w:r w:rsidRPr="00287C6F">
              <w:rPr>
                <w:rFonts w:ascii="Arial" w:eastAsia="Times New Roman" w:hAnsi="Arial" w:cs="Arial"/>
                <w:spacing w:val="-1"/>
                <w:kern w:val="0"/>
                <w:sz w:val="20"/>
                <w:szCs w:val="20"/>
                <w14:ligatures w14:val="none"/>
              </w:rPr>
              <w:t>o</w:t>
            </w:r>
            <w:r w:rsidRPr="00287C6F">
              <w:rPr>
                <w:rFonts w:ascii="Arial" w:eastAsia="Times New Roman" w:hAnsi="Arial" w:cs="Arial"/>
                <w:kern w:val="0"/>
                <w:sz w:val="20"/>
                <w:szCs w:val="20"/>
                <w14:ligatures w14:val="none"/>
              </w:rPr>
              <w:t>u</w:t>
            </w:r>
            <w:r w:rsidRPr="00287C6F">
              <w:rPr>
                <w:rFonts w:ascii="Arial" w:eastAsia="Times New Roman" w:hAnsi="Arial" w:cs="Arial"/>
                <w:spacing w:val="-1"/>
                <w:kern w:val="0"/>
                <w:sz w:val="20"/>
                <w:szCs w:val="20"/>
                <w14:ligatures w14:val="none"/>
              </w:rPr>
              <w:t>l</w:t>
            </w:r>
            <w:r w:rsidRPr="00287C6F">
              <w:rPr>
                <w:rFonts w:ascii="Arial" w:eastAsia="Times New Roman" w:hAnsi="Arial" w:cs="Arial"/>
                <w:kern w:val="0"/>
                <w:sz w:val="20"/>
                <w:szCs w:val="20"/>
                <w14:ligatures w14:val="none"/>
              </w:rPr>
              <w:t>d be</w:t>
            </w:r>
            <w:r w:rsidRPr="00287C6F">
              <w:rPr>
                <w:rFonts w:ascii="Arial" w:eastAsia="Times New Roman" w:hAnsi="Arial" w:cs="Arial"/>
                <w:spacing w:val="1"/>
                <w:kern w:val="0"/>
                <w:sz w:val="20"/>
                <w:szCs w:val="20"/>
                <w14:ligatures w14:val="none"/>
              </w:rPr>
              <w:t xml:space="preserve"> </w:t>
            </w:r>
            <w:r w:rsidRPr="00287C6F">
              <w:rPr>
                <w:rFonts w:ascii="Arial" w:eastAsia="Times New Roman" w:hAnsi="Arial" w:cs="Arial"/>
                <w:kern w:val="0"/>
                <w:sz w:val="20"/>
                <w:szCs w:val="20"/>
                <w14:ligatures w14:val="none"/>
              </w:rPr>
              <w:t>a</w:t>
            </w:r>
            <w:r w:rsidRPr="00287C6F">
              <w:rPr>
                <w:rFonts w:ascii="Arial" w:eastAsia="Times New Roman" w:hAnsi="Arial" w:cs="Arial"/>
                <w:spacing w:val="-1"/>
                <w:kern w:val="0"/>
                <w:sz w:val="20"/>
                <w:szCs w:val="20"/>
                <w14:ligatures w14:val="none"/>
              </w:rPr>
              <w:t>b</w:t>
            </w:r>
            <w:r w:rsidRPr="00287C6F">
              <w:rPr>
                <w:rFonts w:ascii="Arial" w:eastAsia="Times New Roman" w:hAnsi="Arial" w:cs="Arial"/>
                <w:spacing w:val="-3"/>
                <w:kern w:val="0"/>
                <w:sz w:val="20"/>
                <w:szCs w:val="20"/>
                <w14:ligatures w14:val="none"/>
              </w:rPr>
              <w:t>l</w:t>
            </w:r>
            <w:r w:rsidRPr="00287C6F">
              <w:rPr>
                <w:rFonts w:ascii="Arial" w:eastAsia="Times New Roman" w:hAnsi="Arial" w:cs="Arial"/>
                <w:kern w:val="0"/>
                <w:sz w:val="20"/>
                <w:szCs w:val="20"/>
                <w14:ligatures w14:val="none"/>
              </w:rPr>
              <w:t xml:space="preserve">e </w:t>
            </w:r>
            <w:r w:rsidRPr="00287C6F">
              <w:rPr>
                <w:rFonts w:ascii="Arial" w:eastAsia="Times New Roman" w:hAnsi="Arial" w:cs="Arial"/>
                <w:spacing w:val="2"/>
                <w:kern w:val="0"/>
                <w:sz w:val="20"/>
                <w:szCs w:val="20"/>
                <w14:ligatures w14:val="none"/>
              </w:rPr>
              <w:t>t</w:t>
            </w:r>
            <w:r w:rsidRPr="00287C6F">
              <w:rPr>
                <w:rFonts w:ascii="Arial" w:eastAsia="Times New Roman" w:hAnsi="Arial" w:cs="Arial"/>
                <w:kern w:val="0"/>
                <w:sz w:val="20"/>
                <w:szCs w:val="20"/>
                <w14:ligatures w14:val="none"/>
              </w:rPr>
              <w:t>o d</w:t>
            </w:r>
            <w:r w:rsidRPr="00287C6F">
              <w:rPr>
                <w:rFonts w:ascii="Arial" w:eastAsia="Times New Roman" w:hAnsi="Arial" w:cs="Arial"/>
                <w:spacing w:val="-1"/>
                <w:kern w:val="0"/>
                <w:sz w:val="20"/>
                <w:szCs w:val="20"/>
                <w14:ligatures w14:val="none"/>
              </w:rPr>
              <w:t>e</w:t>
            </w:r>
            <w:r w:rsidRPr="00287C6F">
              <w:rPr>
                <w:rFonts w:ascii="Arial" w:eastAsia="Times New Roman" w:hAnsi="Arial" w:cs="Arial"/>
                <w:spacing w:val="1"/>
                <w:kern w:val="0"/>
                <w:sz w:val="20"/>
                <w:szCs w:val="20"/>
                <w14:ligatures w14:val="none"/>
              </w:rPr>
              <w:t>m</w:t>
            </w:r>
            <w:r w:rsidRPr="00287C6F">
              <w:rPr>
                <w:rFonts w:ascii="Arial" w:eastAsia="Times New Roman" w:hAnsi="Arial" w:cs="Arial"/>
                <w:kern w:val="0"/>
                <w:sz w:val="20"/>
                <w:szCs w:val="20"/>
                <w14:ligatures w14:val="none"/>
              </w:rPr>
              <w:t>o</w:t>
            </w:r>
            <w:r w:rsidRPr="00287C6F">
              <w:rPr>
                <w:rFonts w:ascii="Arial" w:eastAsia="Times New Roman" w:hAnsi="Arial" w:cs="Arial"/>
                <w:spacing w:val="-1"/>
                <w:kern w:val="0"/>
                <w:sz w:val="20"/>
                <w:szCs w:val="20"/>
                <w14:ligatures w14:val="none"/>
              </w:rPr>
              <w:t>n</w:t>
            </w:r>
            <w:r w:rsidRPr="00287C6F">
              <w:rPr>
                <w:rFonts w:ascii="Arial" w:eastAsia="Times New Roman" w:hAnsi="Arial" w:cs="Arial"/>
                <w:kern w:val="0"/>
                <w:sz w:val="20"/>
                <w:szCs w:val="20"/>
                <w14:ligatures w14:val="none"/>
              </w:rPr>
              <w:t>s</w:t>
            </w:r>
            <w:r w:rsidRPr="00287C6F">
              <w:rPr>
                <w:rFonts w:ascii="Arial" w:eastAsia="Times New Roman" w:hAnsi="Arial" w:cs="Arial"/>
                <w:spacing w:val="-1"/>
                <w:kern w:val="0"/>
                <w:sz w:val="20"/>
                <w:szCs w:val="20"/>
                <w14:ligatures w14:val="none"/>
              </w:rPr>
              <w:t>t</w:t>
            </w:r>
            <w:r w:rsidRPr="00287C6F">
              <w:rPr>
                <w:rFonts w:ascii="Arial" w:eastAsia="Times New Roman" w:hAnsi="Arial" w:cs="Arial"/>
                <w:spacing w:val="1"/>
                <w:kern w:val="0"/>
                <w:sz w:val="20"/>
                <w:szCs w:val="20"/>
                <w14:ligatures w14:val="none"/>
              </w:rPr>
              <w:t>r</w:t>
            </w:r>
            <w:r w:rsidRPr="00287C6F">
              <w:rPr>
                <w:rFonts w:ascii="Arial" w:eastAsia="Times New Roman" w:hAnsi="Arial" w:cs="Arial"/>
                <w:kern w:val="0"/>
                <w:sz w:val="20"/>
                <w:szCs w:val="20"/>
                <w14:ligatures w14:val="none"/>
              </w:rPr>
              <w:t>ate</w:t>
            </w:r>
            <w:r w:rsidRPr="00287C6F">
              <w:rPr>
                <w:rFonts w:ascii="Arial" w:eastAsia="Times New Roman" w:hAnsi="Arial" w:cs="Arial"/>
                <w:spacing w:val="-1"/>
                <w:kern w:val="0"/>
                <w:sz w:val="20"/>
                <w:szCs w:val="20"/>
                <w14:ligatures w14:val="none"/>
              </w:rPr>
              <w:t xml:space="preserve"> </w:t>
            </w:r>
            <w:r w:rsidRPr="00287C6F">
              <w:rPr>
                <w:rFonts w:ascii="Arial" w:eastAsia="Times New Roman" w:hAnsi="Arial" w:cs="Arial"/>
                <w:spacing w:val="1"/>
                <w:kern w:val="0"/>
                <w:sz w:val="20"/>
                <w:szCs w:val="20"/>
                <w14:ligatures w14:val="none"/>
              </w:rPr>
              <w:t>t</w:t>
            </w:r>
            <w:r w:rsidRPr="00287C6F">
              <w:rPr>
                <w:rFonts w:ascii="Arial" w:eastAsia="Times New Roman" w:hAnsi="Arial" w:cs="Arial"/>
                <w:spacing w:val="-3"/>
                <w:kern w:val="0"/>
                <w:sz w:val="20"/>
                <w:szCs w:val="20"/>
                <w14:ligatures w14:val="none"/>
              </w:rPr>
              <w:t>h</w:t>
            </w:r>
            <w:r w:rsidRPr="00287C6F">
              <w:rPr>
                <w:rFonts w:ascii="Arial" w:eastAsia="Times New Roman" w:hAnsi="Arial" w:cs="Arial"/>
                <w:kern w:val="0"/>
                <w:sz w:val="20"/>
                <w:szCs w:val="20"/>
                <w14:ligatures w14:val="none"/>
              </w:rPr>
              <w:t>e ab</w:t>
            </w:r>
            <w:r w:rsidRPr="00287C6F">
              <w:rPr>
                <w:rFonts w:ascii="Arial" w:eastAsia="Times New Roman" w:hAnsi="Arial" w:cs="Arial"/>
                <w:spacing w:val="-1"/>
                <w:kern w:val="0"/>
                <w:sz w:val="20"/>
                <w:szCs w:val="20"/>
                <w14:ligatures w14:val="none"/>
              </w:rPr>
              <w:t>ili</w:t>
            </w:r>
            <w:r w:rsidRPr="00287C6F">
              <w:rPr>
                <w:rFonts w:ascii="Arial" w:eastAsia="Times New Roman" w:hAnsi="Arial" w:cs="Arial"/>
                <w:spacing w:val="1"/>
                <w:kern w:val="0"/>
                <w:sz w:val="20"/>
                <w:szCs w:val="20"/>
                <w14:ligatures w14:val="none"/>
              </w:rPr>
              <w:t>t</w:t>
            </w:r>
            <w:r w:rsidRPr="00287C6F">
              <w:rPr>
                <w:rFonts w:ascii="Arial" w:eastAsia="Times New Roman" w:hAnsi="Arial" w:cs="Arial"/>
                <w:kern w:val="0"/>
                <w:sz w:val="20"/>
                <w:szCs w:val="20"/>
                <w14:ligatures w14:val="none"/>
              </w:rPr>
              <w:t>y</w:t>
            </w:r>
            <w:r w:rsidRPr="00287C6F">
              <w:rPr>
                <w:rFonts w:ascii="Arial" w:eastAsia="Times New Roman" w:hAnsi="Arial" w:cs="Arial"/>
                <w:spacing w:val="-1"/>
                <w:kern w:val="0"/>
                <w:sz w:val="20"/>
                <w:szCs w:val="20"/>
                <w14:ligatures w14:val="none"/>
              </w:rPr>
              <w:t xml:space="preserve"> t</w:t>
            </w:r>
            <w:r w:rsidRPr="00287C6F">
              <w:rPr>
                <w:rFonts w:ascii="Arial" w:eastAsia="Times New Roman" w:hAnsi="Arial" w:cs="Arial"/>
                <w:kern w:val="0"/>
                <w:sz w:val="20"/>
                <w:szCs w:val="20"/>
                <w14:ligatures w14:val="none"/>
              </w:rPr>
              <w:t>o:</w:t>
            </w:r>
          </w:p>
          <w:p w14:paraId="535AD37A" w14:textId="77777777" w:rsidR="00287C6F" w:rsidRPr="00287C6F" w:rsidRDefault="00287C6F" w:rsidP="00287C6F">
            <w:pPr>
              <w:widowControl w:val="0"/>
              <w:numPr>
                <w:ilvl w:val="0"/>
                <w:numId w:val="1"/>
              </w:numPr>
              <w:autoSpaceDE w:val="0"/>
              <w:autoSpaceDN w:val="0"/>
              <w:adjustRightInd w:val="0"/>
              <w:spacing w:after="0" w:line="241" w:lineRule="auto"/>
              <w:ind w:right="940"/>
              <w:rPr>
                <w:rFonts w:ascii="Arial" w:eastAsia="Times New Roman" w:hAnsi="Arial" w:cs="Arial"/>
                <w:kern w:val="0"/>
                <w:sz w:val="20"/>
                <w:szCs w:val="20"/>
                <w14:ligatures w14:val="none"/>
              </w:rPr>
            </w:pPr>
            <w:r w:rsidRPr="00287C6F">
              <w:rPr>
                <w:rFonts w:ascii="Arial" w:eastAsia="Times New Roman" w:hAnsi="Arial" w:cs="Arial"/>
                <w:kern w:val="0"/>
                <w:sz w:val="20"/>
                <w:szCs w:val="20"/>
                <w14:ligatures w14:val="none"/>
              </w:rPr>
              <w:t>Analyse published literature relating to a specific topic or subject area and produce a fully referenced, appropriately structured academic report.</w:t>
            </w:r>
          </w:p>
          <w:p w14:paraId="5E6FC76F" w14:textId="77777777" w:rsidR="00287C6F" w:rsidRPr="00287C6F" w:rsidRDefault="00287C6F" w:rsidP="00287C6F">
            <w:pPr>
              <w:widowControl w:val="0"/>
              <w:numPr>
                <w:ilvl w:val="0"/>
                <w:numId w:val="1"/>
              </w:numPr>
              <w:autoSpaceDE w:val="0"/>
              <w:autoSpaceDN w:val="0"/>
              <w:adjustRightInd w:val="0"/>
              <w:spacing w:after="0" w:line="241" w:lineRule="auto"/>
              <w:ind w:right="940"/>
              <w:rPr>
                <w:rFonts w:ascii="Arial" w:eastAsia="Times New Roman" w:hAnsi="Arial" w:cs="Arial"/>
                <w:kern w:val="0"/>
                <w:sz w:val="20"/>
                <w:szCs w:val="20"/>
                <w14:ligatures w14:val="none"/>
              </w:rPr>
            </w:pPr>
            <w:r w:rsidRPr="00287C6F">
              <w:rPr>
                <w:rFonts w:ascii="Arial" w:eastAsia="Times New Roman" w:hAnsi="Arial" w:cs="Arial"/>
                <w:kern w:val="0"/>
                <w:sz w:val="20"/>
                <w:szCs w:val="20"/>
                <w14:ligatures w14:val="none"/>
              </w:rPr>
              <w:t>Reflect on their learning using recognised models of reflection.</w:t>
            </w:r>
          </w:p>
          <w:p w14:paraId="0142DE8C" w14:textId="77777777" w:rsidR="00287C6F" w:rsidRPr="00287C6F" w:rsidRDefault="00287C6F" w:rsidP="00287C6F">
            <w:pPr>
              <w:numPr>
                <w:ilvl w:val="0"/>
                <w:numId w:val="1"/>
              </w:numPr>
              <w:spacing w:after="0" w:line="240" w:lineRule="auto"/>
              <w:rPr>
                <w:rFonts w:ascii="Arial" w:eastAsia="Times New Roman" w:hAnsi="Arial" w:cs="Arial"/>
                <w:kern w:val="0"/>
                <w:sz w:val="22"/>
                <w:szCs w:val="22"/>
                <w14:ligatures w14:val="none"/>
              </w:rPr>
            </w:pPr>
            <w:r w:rsidRPr="00287C6F">
              <w:rPr>
                <w:rFonts w:ascii="Arial" w:eastAsia="Times New Roman" w:hAnsi="Arial" w:cs="Arial"/>
                <w:kern w:val="0"/>
                <w:sz w:val="20"/>
                <w:szCs w:val="20"/>
                <w14:ligatures w14:val="none"/>
              </w:rPr>
              <w:t>Understand how to gather, analyse, and present data and be able to use data analysis to justify a management decision</w:t>
            </w:r>
          </w:p>
        </w:tc>
      </w:tr>
    </w:tbl>
    <w:p w14:paraId="543C2F44" w14:textId="3CF225A4" w:rsidR="00472305" w:rsidRDefault="00472305"/>
    <w:p w14:paraId="1BE5E987" w14:textId="7BD617FF" w:rsidR="00803567" w:rsidRDefault="00803567"/>
    <w:p w14:paraId="202DE9B9" w14:textId="77777777" w:rsidR="00DA2785" w:rsidRDefault="00DA2785"/>
    <w:p w14:paraId="7A90057E" w14:textId="77777777" w:rsidR="00DA2785" w:rsidRDefault="00DA2785"/>
    <w:p w14:paraId="7790B96B" w14:textId="77777777" w:rsidR="00DA2785" w:rsidRDefault="00DA2785"/>
    <w:p w14:paraId="0042D462" w14:textId="77777777" w:rsidR="00DA2785" w:rsidRDefault="00DA2785"/>
    <w:p w14:paraId="3ACE2628" w14:textId="77777777" w:rsidR="00DA2785" w:rsidRDefault="00DA2785"/>
    <w:p w14:paraId="40440C04" w14:textId="77777777" w:rsidR="00A45317" w:rsidRPr="00A45317" w:rsidRDefault="00A45317" w:rsidP="00A45317">
      <w:pPr>
        <w:spacing w:after="0" w:line="324" w:lineRule="atLeast"/>
        <w:divId w:val="1310207375"/>
        <w:rPr>
          <w:rFonts w:ascii="-webkit-standard" w:hAnsi="-webkit-standard" w:cs="Times New Roman"/>
          <w:color w:val="000000"/>
          <w:kern w:val="0"/>
          <w:sz w:val="27"/>
          <w:szCs w:val="27"/>
          <w14:ligatures w14:val="none"/>
        </w:rPr>
      </w:pPr>
      <w:bookmarkStart w:id="0" w:name="_6z8pzzr6zsk4"/>
      <w:bookmarkStart w:id="1" w:name="_cyi1gk9k7d35"/>
      <w:bookmarkEnd w:id="0"/>
      <w:bookmarkEnd w:id="1"/>
      <w:r w:rsidRPr="00A45317">
        <w:rPr>
          <w:rFonts w:ascii="-webkit-standard" w:hAnsi="-webkit-standard" w:cs="Times New Roman"/>
          <w:color w:val="000000"/>
          <w:kern w:val="0"/>
          <w:sz w:val="27"/>
          <w:szCs w:val="27"/>
          <w14:ligatures w14:val="none"/>
        </w:rPr>
        <w:t> </w:t>
      </w:r>
    </w:p>
    <w:p w14:paraId="0D8DB931" w14:textId="77777777" w:rsidR="00A45317" w:rsidRPr="00A45317" w:rsidRDefault="00A45317" w:rsidP="00A45317">
      <w:pPr>
        <w:spacing w:after="0" w:line="324" w:lineRule="atLeast"/>
        <w:divId w:val="1310207375"/>
        <w:rPr>
          <w:rFonts w:ascii="-webkit-standard" w:hAnsi="-webkit-standard" w:cs="Times New Roman"/>
          <w:color w:val="000000"/>
          <w:kern w:val="0"/>
          <w:sz w:val="27"/>
          <w:szCs w:val="27"/>
          <w14:ligatures w14:val="none"/>
        </w:rPr>
      </w:pPr>
      <w:r w:rsidRPr="00A45317">
        <w:rPr>
          <w:rFonts w:ascii="-webkit-standard" w:hAnsi="-webkit-standard" w:cs="Times New Roman"/>
          <w:color w:val="000000"/>
          <w:kern w:val="0"/>
          <w:sz w:val="27"/>
          <w:szCs w:val="27"/>
          <w14:ligatures w14:val="none"/>
        </w:rPr>
        <w:t> </w:t>
      </w:r>
    </w:p>
    <w:p w14:paraId="7EBF9F03" w14:textId="11064812" w:rsidR="00DC221F" w:rsidRDefault="00DC221F">
      <w:pPr>
        <w:rPr>
          <w:b/>
          <w:bCs/>
          <w:u w:val="single"/>
        </w:rPr>
      </w:pPr>
    </w:p>
    <w:p w14:paraId="5722A49B" w14:textId="77777777" w:rsidR="00AD5DBA" w:rsidRDefault="00AD5DBA">
      <w:pPr>
        <w:rPr>
          <w:b/>
          <w:bCs/>
        </w:rPr>
      </w:pPr>
    </w:p>
    <w:p w14:paraId="2AD43255" w14:textId="77777777" w:rsidR="00AD5DBA" w:rsidRPr="00AD5DBA" w:rsidRDefault="00AD5DBA">
      <w:pPr>
        <w:rPr>
          <w:b/>
          <w:bCs/>
        </w:rPr>
      </w:pPr>
    </w:p>
    <w:p w14:paraId="2C2697A9" w14:textId="77777777" w:rsidR="00DA2785" w:rsidRDefault="00DA2785"/>
    <w:p w14:paraId="06B93C9D" w14:textId="77777777" w:rsidR="00DC221F" w:rsidRDefault="00DC221F"/>
    <w:p w14:paraId="759912EC" w14:textId="77777777" w:rsidR="00DC221F" w:rsidRDefault="00DC221F"/>
    <w:p w14:paraId="6BCAF93B" w14:textId="77777777" w:rsidR="00DC221F" w:rsidRDefault="00DC221F"/>
    <w:p w14:paraId="2221FB82" w14:textId="0150D403" w:rsidR="00741960" w:rsidRDefault="00741960"/>
    <w:p w14:paraId="44E7E9E8" w14:textId="77777777" w:rsidR="00F81C1F" w:rsidRDefault="00F81C1F"/>
    <w:p w14:paraId="347F92D9" w14:textId="77777777" w:rsidR="00F81C1F" w:rsidRDefault="00F81C1F"/>
    <w:p w14:paraId="0BF0DB81" w14:textId="77777777" w:rsidR="00F81C1F" w:rsidRDefault="00F81C1F"/>
    <w:p w14:paraId="4E69EE42" w14:textId="77777777" w:rsidR="00F81C1F" w:rsidRDefault="00F81C1F"/>
    <w:p w14:paraId="2C4194DF" w14:textId="77777777" w:rsidR="00F81C1F" w:rsidRDefault="00F81C1F"/>
    <w:p w14:paraId="43B0A14D" w14:textId="13123E11" w:rsidR="009900A9" w:rsidRPr="009900A9" w:rsidRDefault="009900A9" w:rsidP="009900A9">
      <w:pPr>
        <w:spacing w:before="100" w:beforeAutospacing="1" w:after="100" w:afterAutospacing="1" w:line="240" w:lineRule="auto"/>
        <w:outlineLvl w:val="1"/>
        <w:divId w:val="1128858016"/>
        <w:rPr>
          <w:rFonts w:ascii="Times New Roman" w:eastAsia="Times New Roman" w:hAnsi="Times New Roman" w:cs="Times New Roman"/>
          <w:b/>
          <w:bCs/>
          <w:kern w:val="0"/>
          <w:sz w:val="36"/>
          <w:szCs w:val="36"/>
          <w14:ligatures w14:val="none"/>
        </w:rPr>
      </w:pPr>
    </w:p>
    <w:p w14:paraId="6A28E90D" w14:textId="77777777"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p>
    <w:p w14:paraId="3E818F02" w14:textId="77777777" w:rsidR="009900A9" w:rsidRPr="009900A9" w:rsidRDefault="009900A9" w:rsidP="009900A9">
      <w:pPr>
        <w:spacing w:before="100" w:beforeAutospacing="1" w:after="100" w:afterAutospacing="1" w:line="240" w:lineRule="auto"/>
        <w:outlineLvl w:val="2"/>
        <w:divId w:val="1128858016"/>
        <w:rPr>
          <w:rFonts w:ascii="Times New Roman" w:eastAsia="Times New Roman" w:hAnsi="Times New Roman" w:cs="Times New Roman"/>
          <w:b/>
          <w:bCs/>
          <w:kern w:val="0"/>
          <w:sz w:val="27"/>
          <w:szCs w:val="27"/>
          <w14:ligatures w14:val="none"/>
        </w:rPr>
      </w:pPr>
      <w:r w:rsidRPr="009900A9">
        <w:rPr>
          <w:rFonts w:ascii="Times New Roman" w:eastAsia="Times New Roman" w:hAnsi="Times New Roman" w:cs="Times New Roman"/>
          <w:b/>
          <w:bCs/>
          <w:kern w:val="0"/>
          <w:sz w:val="27"/>
          <w:szCs w:val="27"/>
          <w14:ligatures w14:val="none"/>
        </w:rPr>
        <w:t>Introduction</w:t>
      </w:r>
    </w:p>
    <w:p w14:paraId="0B58202A" w14:textId="77777777"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p>
    <w:p w14:paraId="4ED695F7" w14:textId="1941E8D7"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r w:rsidRPr="009900A9">
        <w:rPr>
          <w:rFonts w:ascii="Times New Roman" w:hAnsi="Times New Roman" w:cs="Times New Roman"/>
          <w:kern w:val="0"/>
          <w14:ligatures w14:val="none"/>
        </w:rPr>
        <w:t xml:space="preserve">The rise of remote working has significantly transformed how organisations </w:t>
      </w:r>
      <w:r w:rsidR="00336BCA" w:rsidRPr="009900A9">
        <w:rPr>
          <w:rFonts w:ascii="Times New Roman" w:hAnsi="Times New Roman" w:cs="Times New Roman"/>
          <w:kern w:val="0"/>
          <w14:ligatures w14:val="none"/>
        </w:rPr>
        <w:t>use</w:t>
      </w:r>
      <w:r w:rsidRPr="009900A9">
        <w:rPr>
          <w:rFonts w:ascii="Times New Roman" w:hAnsi="Times New Roman" w:cs="Times New Roman"/>
          <w:kern w:val="0"/>
          <w14:ligatures w14:val="none"/>
        </w:rPr>
        <w:t xml:space="preserve"> and how employees perform their roles. With rapid advancements in technology and evolving global work dynamics, managing remote teams presents both challenges and opportunities for fostering innovation, flexibility, and employee well-being. However, success in remote management requires more than just access to digital tools</w:t>
      </w:r>
      <w:r w:rsidR="00336BCA">
        <w:rPr>
          <w:rFonts w:ascii="Times New Roman" w:hAnsi="Times New Roman" w:cs="Times New Roman"/>
          <w:kern w:val="0"/>
          <w14:ligatures w14:val="none"/>
        </w:rPr>
        <w:t xml:space="preserve"> </w:t>
      </w:r>
      <w:r w:rsidRPr="009900A9">
        <w:rPr>
          <w:rFonts w:ascii="Times New Roman" w:hAnsi="Times New Roman" w:cs="Times New Roman"/>
          <w:kern w:val="0"/>
          <w14:ligatures w14:val="none"/>
        </w:rPr>
        <w:t>it calls for effective communication, clearly defined expectations, and a supportive culture that meets the needs of remote employees.</w:t>
      </w:r>
    </w:p>
    <w:p w14:paraId="1944131A" w14:textId="77777777"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p>
    <w:p w14:paraId="639D9546" w14:textId="77777777"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r w:rsidRPr="009900A9">
        <w:rPr>
          <w:rFonts w:ascii="Times New Roman" w:hAnsi="Times New Roman" w:cs="Times New Roman"/>
          <w:kern w:val="0"/>
          <w14:ligatures w14:val="none"/>
        </w:rPr>
        <w:t>This assessment explores key strategies, challenges, and best practices for managing remote workforces, focusing on team collaboration, performance monitoring, employee engagement, and work-life balance. By examining these elements, this paper aims to provide insights into how organisations can optimise their remote work strategies to improve productivity, employee satisfaction, and overall success.</w:t>
      </w:r>
    </w:p>
    <w:p w14:paraId="2F748D8D" w14:textId="77777777"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p>
    <w:p w14:paraId="25671C03" w14:textId="77777777" w:rsidR="009900A9" w:rsidRPr="009900A9" w:rsidRDefault="009900A9" w:rsidP="009900A9">
      <w:pPr>
        <w:spacing w:before="100" w:beforeAutospacing="1" w:after="100" w:afterAutospacing="1" w:line="240" w:lineRule="auto"/>
        <w:outlineLvl w:val="2"/>
        <w:divId w:val="1128858016"/>
        <w:rPr>
          <w:rFonts w:ascii="Times New Roman" w:eastAsia="Times New Roman" w:hAnsi="Times New Roman" w:cs="Times New Roman"/>
          <w:b/>
          <w:bCs/>
          <w:kern w:val="0"/>
          <w:sz w:val="27"/>
          <w:szCs w:val="27"/>
          <w14:ligatures w14:val="none"/>
        </w:rPr>
      </w:pPr>
      <w:r w:rsidRPr="009900A9">
        <w:rPr>
          <w:rFonts w:ascii="Times New Roman" w:eastAsia="Times New Roman" w:hAnsi="Times New Roman" w:cs="Times New Roman"/>
          <w:b/>
          <w:bCs/>
          <w:kern w:val="0"/>
          <w:sz w:val="27"/>
          <w:szCs w:val="27"/>
          <w14:ligatures w14:val="none"/>
        </w:rPr>
        <w:t>Are All Industries Suitable for Remote Management?</w:t>
      </w:r>
    </w:p>
    <w:p w14:paraId="7FAA64FF" w14:textId="77777777"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p>
    <w:p w14:paraId="46F17689" w14:textId="53845C0B"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r w:rsidRPr="009900A9">
        <w:rPr>
          <w:rFonts w:ascii="Times New Roman" w:hAnsi="Times New Roman" w:cs="Times New Roman"/>
          <w:kern w:val="0"/>
          <w14:ligatures w14:val="none"/>
        </w:rPr>
        <w:t xml:space="preserve">Remote work is more </w:t>
      </w:r>
      <w:r w:rsidR="006408C6" w:rsidRPr="009900A9">
        <w:rPr>
          <w:rFonts w:ascii="Times New Roman" w:hAnsi="Times New Roman" w:cs="Times New Roman"/>
          <w:kern w:val="0"/>
          <w14:ligatures w14:val="none"/>
        </w:rPr>
        <w:t>possible</w:t>
      </w:r>
      <w:r w:rsidRPr="009900A9">
        <w:rPr>
          <w:rFonts w:ascii="Times New Roman" w:hAnsi="Times New Roman" w:cs="Times New Roman"/>
          <w:kern w:val="0"/>
          <w14:ligatures w14:val="none"/>
        </w:rPr>
        <w:t xml:space="preserve"> in certain sectors than others. Industries such as e-commerce, technology, software development, digital marketing, and customer service thrive in remote settings. These fields rely heavily on digital tools and online communication platforms, enabling seamless collaboration and project management regardless of location. For example, in the tech sector, remote teams can develop and test software with minimal need for physical interaction, while digital marketing teams can plan and launch campaigns tailored to target audiences across the globe.</w:t>
      </w:r>
    </w:p>
    <w:p w14:paraId="385D2ED3" w14:textId="77777777"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p>
    <w:p w14:paraId="69DA324F" w14:textId="77777777"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r w:rsidRPr="009900A9">
        <w:rPr>
          <w:rFonts w:ascii="Times New Roman" w:hAnsi="Times New Roman" w:cs="Times New Roman"/>
          <w:kern w:val="0"/>
          <w14:ligatures w14:val="none"/>
        </w:rPr>
        <w:t>According to LinkedIn (2024), industries that value collaboration, creativity, and adaptability benefit the most from remote management practices.</w:t>
      </w:r>
    </w:p>
    <w:p w14:paraId="72C902D9" w14:textId="77777777"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p>
    <w:p w14:paraId="247F2C3B" w14:textId="199D3EC4"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r w:rsidRPr="009900A9">
        <w:rPr>
          <w:rFonts w:ascii="Times New Roman" w:hAnsi="Times New Roman" w:cs="Times New Roman"/>
          <w:kern w:val="0"/>
          <w14:ligatures w14:val="none"/>
        </w:rPr>
        <w:t>However, remote work is less suitable for industries that require physical presence and supervision, such as construction, manufacturing, healthcare, and hospitality. These sectors demand hands</w:t>
      </w:r>
      <w:r w:rsidR="006408C6">
        <w:rPr>
          <w:rFonts w:ascii="Times New Roman" w:hAnsi="Times New Roman" w:cs="Times New Roman"/>
          <w:kern w:val="0"/>
          <w14:ligatures w14:val="none"/>
        </w:rPr>
        <w:t xml:space="preserve"> </w:t>
      </w:r>
      <w:r w:rsidRPr="009900A9">
        <w:rPr>
          <w:rFonts w:ascii="Times New Roman" w:hAnsi="Times New Roman" w:cs="Times New Roman"/>
          <w:kern w:val="0"/>
          <w14:ligatures w14:val="none"/>
        </w:rPr>
        <w:t>on engagement, immediate decision</w:t>
      </w:r>
      <w:r w:rsidR="006408C6">
        <w:rPr>
          <w:rFonts w:ascii="Times New Roman" w:hAnsi="Times New Roman" w:cs="Times New Roman"/>
          <w:kern w:val="0"/>
          <w14:ligatures w14:val="none"/>
        </w:rPr>
        <w:t xml:space="preserve"> </w:t>
      </w:r>
      <w:r w:rsidRPr="009900A9">
        <w:rPr>
          <w:rFonts w:ascii="Times New Roman" w:hAnsi="Times New Roman" w:cs="Times New Roman"/>
          <w:kern w:val="0"/>
          <w14:ligatures w14:val="none"/>
        </w:rPr>
        <w:t>making, and strict quality control to ensure safety and customer satisfaction. That said, during the COVID-19 pandemic, healthcare technology adapted successfully by incorporating virtual consultations and telemedicine.</w:t>
      </w:r>
    </w:p>
    <w:p w14:paraId="3DD08E67" w14:textId="77777777"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p>
    <w:p w14:paraId="04F3DD63" w14:textId="032E5BAB"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r w:rsidRPr="009900A9">
        <w:rPr>
          <w:rFonts w:ascii="Times New Roman" w:hAnsi="Times New Roman" w:cs="Times New Roman"/>
          <w:kern w:val="0"/>
          <w14:ligatures w14:val="none"/>
        </w:rPr>
        <w:t>Sectors that handle sensitive information</w:t>
      </w:r>
      <w:r w:rsidR="006408C6">
        <w:rPr>
          <w:rFonts w:ascii="Times New Roman" w:hAnsi="Times New Roman" w:cs="Times New Roman"/>
          <w:kern w:val="0"/>
          <w14:ligatures w14:val="none"/>
        </w:rPr>
        <w:t xml:space="preserve"> </w:t>
      </w:r>
      <w:r w:rsidRPr="009900A9">
        <w:rPr>
          <w:rFonts w:ascii="Times New Roman" w:hAnsi="Times New Roman" w:cs="Times New Roman"/>
          <w:kern w:val="0"/>
          <w14:ligatures w14:val="none"/>
        </w:rPr>
        <w:t>such as finance, law, and counselling</w:t>
      </w:r>
      <w:r w:rsidR="006408C6">
        <w:rPr>
          <w:rFonts w:ascii="Times New Roman" w:hAnsi="Times New Roman" w:cs="Times New Roman"/>
          <w:kern w:val="0"/>
          <w14:ligatures w14:val="none"/>
        </w:rPr>
        <w:t xml:space="preserve"> </w:t>
      </w:r>
      <w:r w:rsidRPr="009900A9">
        <w:rPr>
          <w:rFonts w:ascii="Times New Roman" w:hAnsi="Times New Roman" w:cs="Times New Roman"/>
          <w:kern w:val="0"/>
          <w14:ligatures w14:val="none"/>
        </w:rPr>
        <w:t>also face challenges due to confidentiality concerns and the importance of face-to-face interactions. In such cases, the absence of in-person contact may affect productivity and hinder client trust.</w:t>
      </w:r>
    </w:p>
    <w:p w14:paraId="1A80DBE2" w14:textId="77777777"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p>
    <w:p w14:paraId="5C803A6D" w14:textId="77777777" w:rsidR="009900A9" w:rsidRPr="009900A9" w:rsidRDefault="009900A9" w:rsidP="009900A9">
      <w:pPr>
        <w:spacing w:before="100" w:beforeAutospacing="1" w:after="100" w:afterAutospacing="1" w:line="240" w:lineRule="auto"/>
        <w:divId w:val="1128858016"/>
        <w:rPr>
          <w:rFonts w:ascii="Times New Roman" w:hAnsi="Times New Roman" w:cs="Times New Roman"/>
          <w:kern w:val="0"/>
          <w14:ligatures w14:val="none"/>
        </w:rPr>
      </w:pPr>
      <w:r w:rsidRPr="009900A9">
        <w:rPr>
          <w:rFonts w:ascii="Times New Roman" w:hAnsi="Times New Roman" w:cs="Times New Roman"/>
          <w:kern w:val="0"/>
          <w14:ligatures w14:val="none"/>
        </w:rPr>
        <w:t>In conclusion, it is essential for managers to assess the specific needs and operational demands of their industry before implementing remote management practices.</w:t>
      </w:r>
    </w:p>
    <w:p w14:paraId="1CB151DA" w14:textId="77777777" w:rsidR="00F81C1F" w:rsidRDefault="00F81C1F"/>
    <w:p w14:paraId="18DFD186" w14:textId="77777777" w:rsidR="00F81C1F" w:rsidRDefault="00F81C1F"/>
    <w:p w14:paraId="0BE3C0F8" w14:textId="77777777" w:rsidR="00F81C1F" w:rsidRDefault="00F81C1F"/>
    <w:p w14:paraId="135D5267" w14:textId="44589359" w:rsidR="0048290C" w:rsidRPr="0048290C" w:rsidRDefault="0048290C" w:rsidP="00C33060">
      <w:pPr>
        <w:spacing w:before="100" w:beforeAutospacing="1" w:after="100" w:afterAutospacing="1" w:line="240" w:lineRule="auto"/>
        <w:outlineLvl w:val="2"/>
        <w:divId w:val="1845511688"/>
        <w:rPr>
          <w:rFonts w:ascii="Times New Roman" w:eastAsia="Times New Roman" w:hAnsi="Times New Roman" w:cs="Times New Roman"/>
          <w:b/>
          <w:bCs/>
          <w:kern w:val="0"/>
          <w:sz w:val="27"/>
          <w:szCs w:val="27"/>
          <w14:ligatures w14:val="none"/>
        </w:rPr>
      </w:pPr>
      <w:r w:rsidRPr="0048290C">
        <w:rPr>
          <w:rFonts w:ascii="Times New Roman" w:eastAsia="Times New Roman" w:hAnsi="Times New Roman" w:cs="Times New Roman"/>
          <w:b/>
          <w:bCs/>
          <w:kern w:val="0"/>
          <w:sz w:val="27"/>
          <w:szCs w:val="27"/>
          <w14:ligatures w14:val="none"/>
        </w:rPr>
        <w:t>Effective Communication Strategies</w:t>
      </w:r>
    </w:p>
    <w:p w14:paraId="7E2EF44F" w14:textId="7FACF86C" w:rsidR="0048290C" w:rsidRPr="0048290C" w:rsidRDefault="0048290C" w:rsidP="0048290C">
      <w:pPr>
        <w:spacing w:before="100" w:beforeAutospacing="1" w:after="100" w:afterAutospacing="1" w:line="240" w:lineRule="auto"/>
        <w:divId w:val="1845511688"/>
        <w:rPr>
          <w:rFonts w:ascii="Times New Roman" w:hAnsi="Times New Roman" w:cs="Times New Roman"/>
          <w:kern w:val="0"/>
          <w14:ligatures w14:val="none"/>
        </w:rPr>
      </w:pPr>
      <w:r w:rsidRPr="0048290C">
        <w:rPr>
          <w:rFonts w:ascii="Times New Roman" w:hAnsi="Times New Roman" w:cs="Times New Roman"/>
          <w:kern w:val="0"/>
          <w14:ligatures w14:val="none"/>
        </w:rPr>
        <w:t xml:space="preserve">Using a combination of video conferencing (Zoom, Microsoft Teams), messaging platforms (Slack), and collaborative tools (Notion, </w:t>
      </w:r>
      <w:proofErr w:type="spellStart"/>
      <w:r w:rsidRPr="0048290C">
        <w:rPr>
          <w:rFonts w:ascii="Times New Roman" w:hAnsi="Times New Roman" w:cs="Times New Roman"/>
          <w:kern w:val="0"/>
          <w14:ligatures w14:val="none"/>
        </w:rPr>
        <w:t>Trello</w:t>
      </w:r>
      <w:proofErr w:type="spellEnd"/>
      <w:r w:rsidRPr="0048290C">
        <w:rPr>
          <w:rFonts w:ascii="Times New Roman" w:hAnsi="Times New Roman" w:cs="Times New Roman"/>
          <w:kern w:val="0"/>
          <w14:ligatures w14:val="none"/>
        </w:rPr>
        <w:t xml:space="preserve">) allows for multi-channel communication tailored to </w:t>
      </w:r>
      <w:r w:rsidR="00B0493F" w:rsidRPr="0048290C">
        <w:rPr>
          <w:rFonts w:ascii="Times New Roman" w:hAnsi="Times New Roman" w:cs="Times New Roman"/>
          <w:kern w:val="0"/>
          <w14:ligatures w14:val="none"/>
        </w:rPr>
        <w:t>unique needs</w:t>
      </w:r>
      <w:r w:rsidRPr="0048290C">
        <w:rPr>
          <w:rFonts w:ascii="Times New Roman" w:hAnsi="Times New Roman" w:cs="Times New Roman"/>
          <w:kern w:val="0"/>
          <w14:ligatures w14:val="none"/>
        </w:rPr>
        <w:t xml:space="preserve">. </w:t>
      </w:r>
      <w:proofErr w:type="spellStart"/>
      <w:r w:rsidRPr="0048290C">
        <w:rPr>
          <w:rFonts w:ascii="Times New Roman" w:hAnsi="Times New Roman" w:cs="Times New Roman"/>
          <w:kern w:val="0"/>
          <w14:ligatures w14:val="none"/>
        </w:rPr>
        <w:t>Hubstaff</w:t>
      </w:r>
      <w:proofErr w:type="spellEnd"/>
      <w:r w:rsidRPr="0048290C">
        <w:rPr>
          <w:rFonts w:ascii="Times New Roman" w:hAnsi="Times New Roman" w:cs="Times New Roman"/>
          <w:kern w:val="0"/>
          <w14:ligatures w14:val="none"/>
        </w:rPr>
        <w:t xml:space="preserve"> (2023) identifies Microsoft Teams as a widely adopted platform due to its versatility and user-friendliness.</w:t>
      </w:r>
    </w:p>
    <w:p w14:paraId="6A5F8910" w14:textId="77777777" w:rsidR="0048290C" w:rsidRPr="0048290C" w:rsidRDefault="0048290C" w:rsidP="0048290C">
      <w:pPr>
        <w:spacing w:before="100" w:beforeAutospacing="1" w:after="100" w:afterAutospacing="1" w:line="240" w:lineRule="auto"/>
        <w:divId w:val="1845511688"/>
        <w:rPr>
          <w:rFonts w:ascii="Times New Roman" w:hAnsi="Times New Roman" w:cs="Times New Roman"/>
          <w:kern w:val="0"/>
          <w14:ligatures w14:val="none"/>
        </w:rPr>
      </w:pPr>
    </w:p>
    <w:p w14:paraId="6E1A0925" w14:textId="1E61BDB0" w:rsidR="0048290C" w:rsidRPr="0048290C" w:rsidRDefault="0048290C" w:rsidP="0048290C">
      <w:pPr>
        <w:spacing w:before="100" w:beforeAutospacing="1" w:after="100" w:afterAutospacing="1" w:line="240" w:lineRule="auto"/>
        <w:divId w:val="1845511688"/>
        <w:rPr>
          <w:rFonts w:ascii="Times New Roman" w:hAnsi="Times New Roman" w:cs="Times New Roman"/>
          <w:kern w:val="0"/>
          <w14:ligatures w14:val="none"/>
        </w:rPr>
      </w:pPr>
      <w:r w:rsidRPr="0048290C">
        <w:rPr>
          <w:rFonts w:ascii="Times New Roman" w:hAnsi="Times New Roman" w:cs="Times New Roman"/>
          <w:kern w:val="0"/>
          <w14:ligatures w14:val="none"/>
        </w:rPr>
        <w:t>Creating a structured communication rhythm</w:t>
      </w:r>
      <w:r>
        <w:rPr>
          <w:rFonts w:ascii="Times New Roman" w:hAnsi="Times New Roman" w:cs="Times New Roman"/>
          <w:kern w:val="0"/>
          <w14:ligatures w14:val="none"/>
        </w:rPr>
        <w:t xml:space="preserve"> </w:t>
      </w:r>
      <w:r w:rsidRPr="0048290C">
        <w:rPr>
          <w:rFonts w:ascii="Times New Roman" w:hAnsi="Times New Roman" w:cs="Times New Roman"/>
          <w:kern w:val="0"/>
          <w14:ligatures w14:val="none"/>
        </w:rPr>
        <w:t>such as daily check-ins, weekly reviews, and monthly virtual team meetings</w:t>
      </w:r>
      <w:r>
        <w:rPr>
          <w:rFonts w:ascii="Times New Roman" w:hAnsi="Times New Roman" w:cs="Times New Roman"/>
          <w:kern w:val="0"/>
          <w14:ligatures w14:val="none"/>
        </w:rPr>
        <w:t xml:space="preserve"> </w:t>
      </w:r>
      <w:r w:rsidRPr="0048290C">
        <w:rPr>
          <w:rFonts w:ascii="Times New Roman" w:hAnsi="Times New Roman" w:cs="Times New Roman"/>
          <w:kern w:val="0"/>
          <w14:ligatures w14:val="none"/>
        </w:rPr>
        <w:t>ensures alignment and transparency. Beyond formal communication, encouraging informal interactions through virtual social events can foster team spirit and reduce isolation.</w:t>
      </w:r>
    </w:p>
    <w:p w14:paraId="1D29E104" w14:textId="77777777" w:rsidR="00F81C1F" w:rsidRDefault="00F81C1F"/>
    <w:p w14:paraId="517C0C4F" w14:textId="77777777" w:rsidR="006B4D63" w:rsidRPr="006B4D63" w:rsidRDefault="006B4D63" w:rsidP="006B4D63">
      <w:pPr>
        <w:spacing w:before="100" w:beforeAutospacing="1" w:after="100" w:afterAutospacing="1" w:line="240" w:lineRule="auto"/>
        <w:outlineLvl w:val="2"/>
        <w:divId w:val="564528515"/>
        <w:rPr>
          <w:rFonts w:ascii="Times New Roman" w:eastAsia="Times New Roman" w:hAnsi="Times New Roman" w:cs="Times New Roman"/>
          <w:b/>
          <w:bCs/>
          <w:kern w:val="0"/>
          <w:sz w:val="27"/>
          <w:szCs w:val="27"/>
          <w14:ligatures w14:val="none"/>
        </w:rPr>
      </w:pPr>
      <w:r w:rsidRPr="006B4D63">
        <w:rPr>
          <w:rFonts w:ascii="Times New Roman" w:eastAsia="Times New Roman" w:hAnsi="Times New Roman" w:cs="Times New Roman"/>
          <w:b/>
          <w:bCs/>
          <w:kern w:val="0"/>
          <w:sz w:val="27"/>
          <w:szCs w:val="27"/>
          <w14:ligatures w14:val="none"/>
        </w:rPr>
        <w:t>Advantages and Limitations of Remote Management</w:t>
      </w:r>
    </w:p>
    <w:p w14:paraId="1EF11502" w14:textId="77777777" w:rsidR="006B4D63" w:rsidRPr="006B4D63" w:rsidRDefault="006B4D63" w:rsidP="006B4D63">
      <w:pPr>
        <w:spacing w:before="100" w:beforeAutospacing="1" w:after="100" w:afterAutospacing="1" w:line="240" w:lineRule="auto"/>
        <w:divId w:val="564528515"/>
        <w:rPr>
          <w:rFonts w:ascii="Times New Roman" w:hAnsi="Times New Roman" w:cs="Times New Roman"/>
          <w:kern w:val="0"/>
          <w14:ligatures w14:val="none"/>
        </w:rPr>
      </w:pPr>
    </w:p>
    <w:p w14:paraId="21BFAD31" w14:textId="77777777" w:rsidR="006B4D63" w:rsidRPr="006B4D63" w:rsidRDefault="006B4D63" w:rsidP="006B4D63">
      <w:pPr>
        <w:spacing w:before="100" w:beforeAutospacing="1" w:after="100" w:afterAutospacing="1" w:line="240" w:lineRule="auto"/>
        <w:divId w:val="564528515"/>
        <w:rPr>
          <w:rFonts w:ascii="Times New Roman" w:hAnsi="Times New Roman" w:cs="Times New Roman"/>
          <w:kern w:val="0"/>
          <w14:ligatures w14:val="none"/>
        </w:rPr>
      </w:pPr>
      <w:r w:rsidRPr="006B4D63">
        <w:rPr>
          <w:rFonts w:ascii="Times New Roman" w:hAnsi="Times New Roman" w:cs="Times New Roman"/>
          <w:kern w:val="0"/>
          <w14:ligatures w14:val="none"/>
        </w:rPr>
        <w:t>The shift to remote working presents clear advantages. Key benefits include greater flexibility for employees, significant cost reductions for employers, and access to a wider, more diverse talent pool. Remote work removes geographical barriers, enabling companies to recruit top candidates regardless of location. Additionally, it allows employees to tailor their work schedules around personal routines, often leading to increased satisfaction and output.</w:t>
      </w:r>
    </w:p>
    <w:p w14:paraId="516404DF" w14:textId="77777777" w:rsidR="006B4D63" w:rsidRPr="006B4D63" w:rsidRDefault="006B4D63" w:rsidP="006B4D63">
      <w:pPr>
        <w:spacing w:before="100" w:beforeAutospacing="1" w:after="100" w:afterAutospacing="1" w:line="240" w:lineRule="auto"/>
        <w:divId w:val="564528515"/>
        <w:rPr>
          <w:rFonts w:ascii="Times New Roman" w:hAnsi="Times New Roman" w:cs="Times New Roman"/>
          <w:kern w:val="0"/>
          <w14:ligatures w14:val="none"/>
        </w:rPr>
      </w:pPr>
    </w:p>
    <w:p w14:paraId="051BB136" w14:textId="421F679C" w:rsidR="006B4D63" w:rsidRPr="006B4D63" w:rsidRDefault="006B4D63" w:rsidP="006B4D63">
      <w:pPr>
        <w:spacing w:before="100" w:beforeAutospacing="1" w:after="100" w:afterAutospacing="1" w:line="240" w:lineRule="auto"/>
        <w:divId w:val="564528515"/>
        <w:rPr>
          <w:rFonts w:ascii="Times New Roman" w:hAnsi="Times New Roman" w:cs="Times New Roman"/>
          <w:kern w:val="0"/>
          <w14:ligatures w14:val="none"/>
        </w:rPr>
      </w:pPr>
      <w:r w:rsidRPr="006B4D63">
        <w:rPr>
          <w:rFonts w:ascii="Times New Roman" w:hAnsi="Times New Roman" w:cs="Times New Roman"/>
          <w:kern w:val="0"/>
          <w14:ligatures w14:val="none"/>
        </w:rPr>
        <w:t>A major organisational benefit is cost</w:t>
      </w:r>
      <w:r w:rsidR="00F6145F">
        <w:rPr>
          <w:rFonts w:ascii="Times New Roman" w:hAnsi="Times New Roman" w:cs="Times New Roman"/>
          <w:kern w:val="0"/>
          <w14:ligatures w14:val="none"/>
        </w:rPr>
        <w:t xml:space="preserve"> </w:t>
      </w:r>
      <w:r w:rsidRPr="006B4D63">
        <w:rPr>
          <w:rFonts w:ascii="Times New Roman" w:hAnsi="Times New Roman" w:cs="Times New Roman"/>
          <w:kern w:val="0"/>
          <w14:ligatures w14:val="none"/>
        </w:rPr>
        <w:t xml:space="preserve">efficiency. Businesses can downsize or </w:t>
      </w:r>
      <w:r w:rsidR="00F6145F" w:rsidRPr="006B4D63">
        <w:rPr>
          <w:rFonts w:ascii="Times New Roman" w:hAnsi="Times New Roman" w:cs="Times New Roman"/>
          <w:kern w:val="0"/>
          <w14:ligatures w14:val="none"/>
        </w:rPr>
        <w:t>cut</w:t>
      </w:r>
      <w:r w:rsidRPr="006B4D63">
        <w:rPr>
          <w:rFonts w:ascii="Times New Roman" w:hAnsi="Times New Roman" w:cs="Times New Roman"/>
          <w:kern w:val="0"/>
          <w14:ligatures w14:val="none"/>
        </w:rPr>
        <w:t xml:space="preserve"> office spaces, reducing overhead costs related to utilities, leases, and maintenance.</w:t>
      </w:r>
    </w:p>
    <w:p w14:paraId="126A2210" w14:textId="77777777" w:rsidR="006B4D63" w:rsidRPr="006B4D63" w:rsidRDefault="006B4D63" w:rsidP="006B4D63">
      <w:pPr>
        <w:spacing w:before="100" w:beforeAutospacing="1" w:after="100" w:afterAutospacing="1" w:line="240" w:lineRule="auto"/>
        <w:divId w:val="564528515"/>
        <w:rPr>
          <w:rFonts w:ascii="Times New Roman" w:hAnsi="Times New Roman" w:cs="Times New Roman"/>
          <w:kern w:val="0"/>
          <w14:ligatures w14:val="none"/>
        </w:rPr>
      </w:pPr>
    </w:p>
    <w:p w14:paraId="0CA97132" w14:textId="03DEC22A" w:rsidR="006B4D63" w:rsidRPr="006B4D63" w:rsidRDefault="006B4D63" w:rsidP="006B4D63">
      <w:pPr>
        <w:spacing w:before="100" w:beforeAutospacing="1" w:after="100" w:afterAutospacing="1" w:line="240" w:lineRule="auto"/>
        <w:divId w:val="564528515"/>
        <w:rPr>
          <w:rFonts w:ascii="Times New Roman" w:hAnsi="Times New Roman" w:cs="Times New Roman"/>
          <w:kern w:val="0"/>
          <w14:ligatures w14:val="none"/>
        </w:rPr>
      </w:pPr>
      <w:r w:rsidRPr="006B4D63">
        <w:rPr>
          <w:rFonts w:ascii="Times New Roman" w:hAnsi="Times New Roman" w:cs="Times New Roman"/>
          <w:kern w:val="0"/>
          <w14:ligatures w14:val="none"/>
        </w:rPr>
        <w:lastRenderedPageBreak/>
        <w:t xml:space="preserve">However, remote management introduces challenges. One notable concern is the decline in spontaneous communication. Without physical presence, team members may struggle with misinterpreting tone or context in digital messages, which can </w:t>
      </w:r>
      <w:r w:rsidR="00B0493F">
        <w:rPr>
          <w:rFonts w:ascii="Times New Roman" w:hAnsi="Times New Roman" w:cs="Times New Roman"/>
          <w:kern w:val="0"/>
          <w14:ligatures w14:val="none"/>
        </w:rPr>
        <w:t>affect</w:t>
      </w:r>
      <w:r w:rsidR="00C02722">
        <w:rPr>
          <w:rFonts w:ascii="Times New Roman" w:hAnsi="Times New Roman" w:cs="Times New Roman"/>
          <w:kern w:val="0"/>
          <w14:ligatures w14:val="none"/>
        </w:rPr>
        <w:t xml:space="preserve"> c</w:t>
      </w:r>
      <w:r w:rsidRPr="006B4D63">
        <w:rPr>
          <w:rFonts w:ascii="Times New Roman" w:hAnsi="Times New Roman" w:cs="Times New Roman"/>
          <w:kern w:val="0"/>
          <w14:ligatures w14:val="none"/>
        </w:rPr>
        <w:t>ollaboration. Harvard Business Review (2020) highlights how isolation is a common concern for remote workers, who may feel disconnected from their colleagues and the broader company culture.</w:t>
      </w:r>
    </w:p>
    <w:p w14:paraId="5B68332D" w14:textId="77777777" w:rsidR="006B4D63" w:rsidRPr="006B4D63" w:rsidRDefault="006B4D63" w:rsidP="006B4D63">
      <w:pPr>
        <w:spacing w:before="100" w:beforeAutospacing="1" w:after="100" w:afterAutospacing="1" w:line="240" w:lineRule="auto"/>
        <w:divId w:val="564528515"/>
        <w:rPr>
          <w:rFonts w:ascii="Times New Roman" w:hAnsi="Times New Roman" w:cs="Times New Roman"/>
          <w:kern w:val="0"/>
          <w14:ligatures w14:val="none"/>
        </w:rPr>
      </w:pPr>
    </w:p>
    <w:p w14:paraId="47801F09" w14:textId="77777777" w:rsidR="006B4D63" w:rsidRPr="006B4D63" w:rsidRDefault="006B4D63" w:rsidP="006B4D63">
      <w:pPr>
        <w:spacing w:before="100" w:beforeAutospacing="1" w:after="100" w:afterAutospacing="1" w:line="240" w:lineRule="auto"/>
        <w:divId w:val="564528515"/>
        <w:rPr>
          <w:rFonts w:ascii="Times New Roman" w:hAnsi="Times New Roman" w:cs="Times New Roman"/>
          <w:kern w:val="0"/>
          <w14:ligatures w14:val="none"/>
        </w:rPr>
      </w:pPr>
      <w:r w:rsidRPr="006B4D63">
        <w:rPr>
          <w:rFonts w:ascii="Times New Roman" w:hAnsi="Times New Roman" w:cs="Times New Roman"/>
          <w:kern w:val="0"/>
          <w14:ligatures w14:val="none"/>
        </w:rPr>
        <w:t>Creativity and collaboration can also suffer without face-to-face brainstorming sessions. While video calls and shared digital whiteboards help, they rarely replicate the energy of in-person problem-solving.</w:t>
      </w:r>
    </w:p>
    <w:p w14:paraId="1A8D8724" w14:textId="77777777" w:rsidR="00F81C1F" w:rsidRDefault="00F81C1F"/>
    <w:p w14:paraId="569BAB80" w14:textId="77777777" w:rsidR="003C6340" w:rsidRDefault="003C6340"/>
    <w:p w14:paraId="74AB7E59" w14:textId="77777777" w:rsidR="00C2217A" w:rsidRPr="00C2217A" w:rsidRDefault="00C2217A" w:rsidP="00C2217A">
      <w:pPr>
        <w:spacing w:before="100" w:beforeAutospacing="1" w:after="100" w:afterAutospacing="1" w:line="240" w:lineRule="auto"/>
        <w:outlineLvl w:val="2"/>
        <w:divId w:val="94835620"/>
        <w:rPr>
          <w:rFonts w:ascii="Times New Roman" w:eastAsia="Times New Roman" w:hAnsi="Times New Roman" w:cs="Times New Roman"/>
          <w:b/>
          <w:bCs/>
          <w:kern w:val="0"/>
          <w:sz w:val="27"/>
          <w:szCs w:val="27"/>
          <w14:ligatures w14:val="none"/>
        </w:rPr>
      </w:pPr>
      <w:r w:rsidRPr="00C2217A">
        <w:rPr>
          <w:rFonts w:ascii="Times New Roman" w:eastAsia="Times New Roman" w:hAnsi="Times New Roman" w:cs="Times New Roman"/>
          <w:b/>
          <w:bCs/>
          <w:kern w:val="0"/>
          <w:sz w:val="27"/>
          <w:szCs w:val="27"/>
          <w14:ligatures w14:val="none"/>
        </w:rPr>
        <w:t>Goal Setting and Productivity Tools</w:t>
      </w:r>
    </w:p>
    <w:p w14:paraId="721B1D48"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p>
    <w:p w14:paraId="153F443A" w14:textId="70214D25"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 xml:space="preserve">Remote teams benefit significantly from structured goal-setting frameworks. The SMART criteria—Specific, Measurable, Achievable, Relevant, and Time-bound (Doran, 1981)provides a roadmap for ensuring tasks are clear, realistic, and aligned with broader </w:t>
      </w:r>
      <w:r w:rsidR="00E2041D" w:rsidRPr="00C2217A">
        <w:rPr>
          <w:rFonts w:ascii="Times New Roman" w:hAnsi="Times New Roman" w:cs="Times New Roman"/>
          <w:kern w:val="0"/>
          <w14:ligatures w14:val="none"/>
        </w:rPr>
        <w:t>goals</w:t>
      </w:r>
      <w:r w:rsidRPr="00C2217A">
        <w:rPr>
          <w:rFonts w:ascii="Times New Roman" w:hAnsi="Times New Roman" w:cs="Times New Roman"/>
          <w:kern w:val="0"/>
          <w14:ligatures w14:val="none"/>
        </w:rPr>
        <w:t>.</w:t>
      </w:r>
    </w:p>
    <w:p w14:paraId="37291C4B"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p>
    <w:p w14:paraId="3F2F3E11"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Specific goals reduce ambiguity, while measurable outcomes allow for objective performance evaluation. This visibility supports both accountability and recognition. Setting achievable targets avoids burnout, and relevance ensures that team efforts contribute to the company’s mission. Time-bound goals help prevent procrastination and promote consistent progress.</w:t>
      </w:r>
    </w:p>
    <w:p w14:paraId="126CDD55"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p>
    <w:p w14:paraId="7573C078" w14:textId="7E1010AF"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 xml:space="preserve">In remote environments, structure breeds clarity. When managers define expectations clearly and trust their teams to meet them, it fosters a culture of mutual respect and autonomy. As Finkelstein (2023) suggests, balancing oversight with empowerment is </w:t>
      </w:r>
      <w:r w:rsidR="00E2041D" w:rsidRPr="00C2217A">
        <w:rPr>
          <w:rFonts w:ascii="Times New Roman" w:hAnsi="Times New Roman" w:cs="Times New Roman"/>
          <w:kern w:val="0"/>
          <w14:ligatures w14:val="none"/>
        </w:rPr>
        <w:t>key over-monitoring</w:t>
      </w:r>
      <w:r w:rsidRPr="00C2217A">
        <w:rPr>
          <w:rFonts w:ascii="Times New Roman" w:hAnsi="Times New Roman" w:cs="Times New Roman"/>
          <w:kern w:val="0"/>
          <w14:ligatures w14:val="none"/>
        </w:rPr>
        <w:t xml:space="preserve"> can reduce morale, while thoughtful accountability encourages initiative and ownership.</w:t>
      </w:r>
    </w:p>
    <w:p w14:paraId="74ABBD71" w14:textId="77777777" w:rsidR="00C2217A" w:rsidRPr="00C2217A" w:rsidRDefault="00C2217A" w:rsidP="00C2217A">
      <w:pPr>
        <w:spacing w:after="0" w:line="240" w:lineRule="auto"/>
        <w:divId w:val="94835620"/>
        <w:rPr>
          <w:rFonts w:ascii="Times New Roman" w:eastAsia="Times New Roman" w:hAnsi="Times New Roman" w:cs="Times New Roman"/>
          <w:kern w:val="0"/>
          <w14:ligatures w14:val="none"/>
        </w:rPr>
      </w:pPr>
      <w:r w:rsidRPr="00C2217A">
        <w:rPr>
          <w:rFonts w:ascii="Times New Roman" w:eastAsia="Times New Roman" w:hAnsi="Times New Roman" w:cs="Times New Roman"/>
          <w:noProof/>
          <w:kern w:val="0"/>
          <w14:ligatures w14:val="none"/>
        </w:rPr>
        <mc:AlternateContent>
          <mc:Choice Requires="wps">
            <w:drawing>
              <wp:inline distT="0" distB="0" distL="0" distR="0" wp14:anchorId="38E4FFEB" wp14:editId="443ABCAD">
                <wp:extent cx="5731510" cy="1270"/>
                <wp:effectExtent l="0" t="31750" r="0" b="36830"/>
                <wp:docPr id="106937573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9321890"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B8F9002" w14:textId="77777777" w:rsidR="00C2217A" w:rsidRPr="00C2217A" w:rsidRDefault="00C2217A" w:rsidP="00C2217A">
      <w:pPr>
        <w:spacing w:before="100" w:beforeAutospacing="1" w:after="100" w:afterAutospacing="1" w:line="240" w:lineRule="auto"/>
        <w:outlineLvl w:val="2"/>
        <w:divId w:val="94835620"/>
        <w:rPr>
          <w:rFonts w:ascii="Times New Roman" w:hAnsi="Times New Roman" w:cs="Times New Roman"/>
          <w:b/>
          <w:bCs/>
          <w:kern w:val="0"/>
          <w:sz w:val="27"/>
          <w:szCs w:val="27"/>
          <w14:ligatures w14:val="none"/>
        </w:rPr>
      </w:pPr>
      <w:r w:rsidRPr="00C2217A">
        <w:rPr>
          <w:rFonts w:ascii="Times New Roman" w:eastAsia="Times New Roman" w:hAnsi="Times New Roman" w:cs="Times New Roman"/>
          <w:b/>
          <w:bCs/>
          <w:kern w:val="0"/>
          <w:sz w:val="27"/>
          <w:szCs w:val="27"/>
          <w14:ligatures w14:val="none"/>
        </w:rPr>
        <w:t>Supporting Work-Life Balance</w:t>
      </w:r>
    </w:p>
    <w:p w14:paraId="4D949596"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p>
    <w:p w14:paraId="583B74E1"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Achieving a healthy balance between professional and personal responsibilities is one of the most widely cited benefits of remote work. It is also, paradoxically, one of its most difficult aspects. When workspaces and personal spaces overlap, boundaries can blur.</w:t>
      </w:r>
    </w:p>
    <w:p w14:paraId="7BFFD053"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p>
    <w:p w14:paraId="1FE7F245" w14:textId="1A44B45A"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lastRenderedPageBreak/>
        <w:t xml:space="preserve">Setting specific work hours, creating a dedicated workspace, and respecting personal downtime are essential strategies for </w:t>
      </w:r>
      <w:r w:rsidR="00E2041D" w:rsidRPr="00C2217A">
        <w:rPr>
          <w:rFonts w:ascii="Times New Roman" w:hAnsi="Times New Roman" w:cs="Times New Roman"/>
          <w:kern w:val="0"/>
          <w14:ligatures w14:val="none"/>
        </w:rPr>
        <w:t>keeping</w:t>
      </w:r>
      <w:r w:rsidRPr="00C2217A">
        <w:rPr>
          <w:rFonts w:ascii="Times New Roman" w:hAnsi="Times New Roman" w:cs="Times New Roman"/>
          <w:kern w:val="0"/>
          <w14:ligatures w14:val="none"/>
        </w:rPr>
        <w:t xml:space="preserve"> well-being. Communicating availability and boundaries with colleagues and managers helps reduce burnout and </w:t>
      </w:r>
      <w:r w:rsidR="00E2041D" w:rsidRPr="00C2217A">
        <w:rPr>
          <w:rFonts w:ascii="Times New Roman" w:hAnsi="Times New Roman" w:cs="Times New Roman"/>
          <w:kern w:val="0"/>
          <w14:ligatures w14:val="none"/>
        </w:rPr>
        <w:t>supports</w:t>
      </w:r>
      <w:r w:rsidRPr="00C2217A">
        <w:rPr>
          <w:rFonts w:ascii="Times New Roman" w:hAnsi="Times New Roman" w:cs="Times New Roman"/>
          <w:kern w:val="0"/>
          <w14:ligatures w14:val="none"/>
        </w:rPr>
        <w:t xml:space="preserve"> healthy expectations.</w:t>
      </w:r>
    </w:p>
    <w:p w14:paraId="20460D1F"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p>
    <w:p w14:paraId="3A721FC0" w14:textId="176E2122"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 xml:space="preserve">Forbes (2024) reports that 71% of remote employees feel remote work positively </w:t>
      </w:r>
      <w:r w:rsidR="00E2041D" w:rsidRPr="00C2217A">
        <w:rPr>
          <w:rFonts w:ascii="Times New Roman" w:hAnsi="Times New Roman" w:cs="Times New Roman"/>
          <w:kern w:val="0"/>
          <w14:ligatures w14:val="none"/>
        </w:rPr>
        <w:t>changes</w:t>
      </w:r>
      <w:r w:rsidRPr="00C2217A">
        <w:rPr>
          <w:rFonts w:ascii="Times New Roman" w:hAnsi="Times New Roman" w:cs="Times New Roman"/>
          <w:kern w:val="0"/>
          <w14:ligatures w14:val="none"/>
        </w:rPr>
        <w:t xml:space="preserve"> their work-life balance. However, the same environment can lead to overwork for those who struggle to disconnect. Covey (2013) emphasises the importance of self-renewal—encouraging practices like exercise, mindfulness, and spending time with loved ones to </w:t>
      </w:r>
      <w:r w:rsidR="00E2041D" w:rsidRPr="00C2217A">
        <w:rPr>
          <w:rFonts w:ascii="Times New Roman" w:hAnsi="Times New Roman" w:cs="Times New Roman"/>
          <w:kern w:val="0"/>
          <w14:ligatures w14:val="none"/>
        </w:rPr>
        <w:t>support</w:t>
      </w:r>
      <w:r w:rsidRPr="00C2217A">
        <w:rPr>
          <w:rFonts w:ascii="Times New Roman" w:hAnsi="Times New Roman" w:cs="Times New Roman"/>
          <w:kern w:val="0"/>
          <w14:ligatures w14:val="none"/>
        </w:rPr>
        <w:t xml:space="preserve"> long-term effectiveness.</w:t>
      </w:r>
    </w:p>
    <w:p w14:paraId="4738D926"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p>
    <w:p w14:paraId="6AEF5CD2" w14:textId="22845EA3" w:rsidR="00C2217A" w:rsidRPr="00C2217A" w:rsidRDefault="001C6F15" w:rsidP="00C2217A">
      <w:p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Balance</w:t>
      </w:r>
      <w:r w:rsidR="00C2217A" w:rsidRPr="00C2217A">
        <w:rPr>
          <w:rFonts w:ascii="Times New Roman" w:hAnsi="Times New Roman" w:cs="Times New Roman"/>
          <w:kern w:val="0"/>
          <w14:ligatures w14:val="none"/>
        </w:rPr>
        <w:t xml:space="preserve"> is personal. Organisations should support flexible arrangements while promoting habits that prevent overwork and emotional fatigue.</w:t>
      </w:r>
    </w:p>
    <w:p w14:paraId="7BC8D235" w14:textId="77777777" w:rsidR="00C2217A" w:rsidRPr="00C2217A" w:rsidRDefault="00C2217A" w:rsidP="00C2217A">
      <w:pPr>
        <w:spacing w:after="0" w:line="240" w:lineRule="auto"/>
        <w:divId w:val="94835620"/>
        <w:rPr>
          <w:rFonts w:ascii="Times New Roman" w:eastAsia="Times New Roman" w:hAnsi="Times New Roman" w:cs="Times New Roman"/>
          <w:kern w:val="0"/>
          <w14:ligatures w14:val="none"/>
        </w:rPr>
      </w:pPr>
      <w:r w:rsidRPr="00C2217A">
        <w:rPr>
          <w:rFonts w:ascii="Times New Roman" w:eastAsia="Times New Roman" w:hAnsi="Times New Roman" w:cs="Times New Roman"/>
          <w:noProof/>
          <w:kern w:val="0"/>
          <w14:ligatures w14:val="none"/>
        </w:rPr>
        <mc:AlternateContent>
          <mc:Choice Requires="wps">
            <w:drawing>
              <wp:inline distT="0" distB="0" distL="0" distR="0" wp14:anchorId="1C651EAD" wp14:editId="6E56A6EA">
                <wp:extent cx="5731510" cy="1270"/>
                <wp:effectExtent l="0" t="31750" r="0" b="36830"/>
                <wp:docPr id="80007048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096FF5C"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2352713" w14:textId="77777777" w:rsidR="00C2217A" w:rsidRPr="00C2217A" w:rsidRDefault="00C2217A" w:rsidP="00C2217A">
      <w:pPr>
        <w:spacing w:before="100" w:beforeAutospacing="1" w:after="100" w:afterAutospacing="1" w:line="240" w:lineRule="auto"/>
        <w:outlineLvl w:val="2"/>
        <w:divId w:val="94835620"/>
        <w:rPr>
          <w:rFonts w:ascii="Times New Roman" w:hAnsi="Times New Roman" w:cs="Times New Roman"/>
          <w:b/>
          <w:bCs/>
          <w:kern w:val="0"/>
          <w:sz w:val="27"/>
          <w:szCs w:val="27"/>
          <w14:ligatures w14:val="none"/>
        </w:rPr>
      </w:pPr>
      <w:r w:rsidRPr="00C2217A">
        <w:rPr>
          <w:rFonts w:ascii="Times New Roman" w:eastAsia="Times New Roman" w:hAnsi="Times New Roman" w:cs="Times New Roman"/>
          <w:b/>
          <w:bCs/>
          <w:kern w:val="0"/>
          <w:sz w:val="27"/>
          <w:szCs w:val="27"/>
          <w14:ligatures w14:val="none"/>
        </w:rPr>
        <w:t>Conclusion</w:t>
      </w:r>
    </w:p>
    <w:p w14:paraId="2C28EC6E"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p>
    <w:p w14:paraId="3902FA59"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Remote work has permanently altered the landscape of modern employment. While it offers undeniable benefits in terms of flexibility, accessibility, and reduced costs, it also presents serious challenges related to communication, collaboration, and mental well-being.</w:t>
      </w:r>
    </w:p>
    <w:p w14:paraId="424AFFA0"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p>
    <w:p w14:paraId="523D680D"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Success in remote work environments hinges on thoughtful leadership. This includes implementing structured goals, encouraging transparent communication, fostering trust, and promoting a healthy work-life balance. Not all industries are suitable for remote work in the same way, but many can integrate remote practices into hybrid or specialised models.</w:t>
      </w:r>
    </w:p>
    <w:p w14:paraId="18CDAD24"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p>
    <w:p w14:paraId="2577FF91" w14:textId="37F253F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For organisations that adopt remote strategies effectively, the rewards include increased productivity, broader access to talent, and improved employee satisfaction. For individuals, remote work can enable professional growth while offering more personal freedom</w:t>
      </w:r>
      <w:r w:rsidR="001C6F15">
        <w:rPr>
          <w:rFonts w:ascii="Times New Roman" w:hAnsi="Times New Roman" w:cs="Times New Roman"/>
          <w:kern w:val="0"/>
          <w14:ligatures w14:val="none"/>
        </w:rPr>
        <w:t xml:space="preserve"> </w:t>
      </w:r>
      <w:r w:rsidRPr="00C2217A">
        <w:rPr>
          <w:rFonts w:ascii="Times New Roman" w:hAnsi="Times New Roman" w:cs="Times New Roman"/>
          <w:kern w:val="0"/>
          <w14:ligatures w14:val="none"/>
        </w:rPr>
        <w:t>if supported with the right tools, culture, and guidance.</w:t>
      </w:r>
    </w:p>
    <w:p w14:paraId="07942E14" w14:textId="77777777" w:rsidR="00C2217A" w:rsidRPr="00C2217A" w:rsidRDefault="00C2217A" w:rsidP="00C2217A">
      <w:pPr>
        <w:spacing w:after="0" w:line="240" w:lineRule="auto"/>
        <w:divId w:val="94835620"/>
        <w:rPr>
          <w:rFonts w:ascii="Times New Roman" w:eastAsia="Times New Roman" w:hAnsi="Times New Roman" w:cs="Times New Roman"/>
          <w:kern w:val="0"/>
          <w14:ligatures w14:val="none"/>
        </w:rPr>
      </w:pPr>
      <w:r w:rsidRPr="00C2217A">
        <w:rPr>
          <w:rFonts w:ascii="Times New Roman" w:eastAsia="Times New Roman" w:hAnsi="Times New Roman" w:cs="Times New Roman"/>
          <w:noProof/>
          <w:kern w:val="0"/>
          <w14:ligatures w14:val="none"/>
        </w:rPr>
        <mc:AlternateContent>
          <mc:Choice Requires="wps">
            <w:drawing>
              <wp:inline distT="0" distB="0" distL="0" distR="0" wp14:anchorId="0D4E5792" wp14:editId="1182398F">
                <wp:extent cx="5731510" cy="1270"/>
                <wp:effectExtent l="0" t="31750" r="0" b="36830"/>
                <wp:docPr id="99529753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78F7D80"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AB864EB" w14:textId="77777777" w:rsidR="00C2217A" w:rsidRPr="00C2217A" w:rsidRDefault="00C2217A" w:rsidP="00C2217A">
      <w:pPr>
        <w:spacing w:before="100" w:beforeAutospacing="1" w:after="100" w:afterAutospacing="1" w:line="240" w:lineRule="auto"/>
        <w:outlineLvl w:val="2"/>
        <w:divId w:val="94835620"/>
        <w:rPr>
          <w:rFonts w:ascii="Times New Roman" w:hAnsi="Times New Roman" w:cs="Times New Roman"/>
          <w:b/>
          <w:bCs/>
          <w:kern w:val="0"/>
          <w:sz w:val="27"/>
          <w:szCs w:val="27"/>
          <w14:ligatures w14:val="none"/>
        </w:rPr>
      </w:pPr>
      <w:r w:rsidRPr="00C2217A">
        <w:rPr>
          <w:rFonts w:ascii="Times New Roman" w:eastAsia="Times New Roman" w:hAnsi="Times New Roman" w:cs="Times New Roman"/>
          <w:b/>
          <w:bCs/>
          <w:kern w:val="0"/>
          <w:sz w:val="27"/>
          <w:szCs w:val="27"/>
          <w14:ligatures w14:val="none"/>
        </w:rPr>
        <w:t>Personal Reflection</w:t>
      </w:r>
    </w:p>
    <w:p w14:paraId="6F04794A"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p>
    <w:p w14:paraId="19ADF7A2" w14:textId="6E1DC914"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 xml:space="preserve">As a beauty therapist, </w:t>
      </w:r>
      <w:r w:rsidR="001C6F15" w:rsidRPr="00C2217A">
        <w:rPr>
          <w:rFonts w:ascii="Times New Roman" w:hAnsi="Times New Roman" w:cs="Times New Roman"/>
          <w:kern w:val="0"/>
          <w14:ligatures w14:val="none"/>
        </w:rPr>
        <w:t>I have</w:t>
      </w:r>
      <w:r w:rsidRPr="00C2217A">
        <w:rPr>
          <w:rFonts w:ascii="Times New Roman" w:hAnsi="Times New Roman" w:cs="Times New Roman"/>
          <w:kern w:val="0"/>
          <w14:ligatures w14:val="none"/>
        </w:rPr>
        <w:t xml:space="preserve"> experienced the limitations and opportunities of remote work in a hands-on industry. Traditional treatments require physical presence, making remote </w:t>
      </w:r>
      <w:r w:rsidRPr="00C2217A">
        <w:rPr>
          <w:rFonts w:ascii="Times New Roman" w:hAnsi="Times New Roman" w:cs="Times New Roman"/>
          <w:kern w:val="0"/>
          <w14:ligatures w14:val="none"/>
        </w:rPr>
        <w:lastRenderedPageBreak/>
        <w:t xml:space="preserve">delivery </w:t>
      </w:r>
      <w:r w:rsidR="001C6F15" w:rsidRPr="00C2217A">
        <w:rPr>
          <w:rFonts w:ascii="Times New Roman" w:hAnsi="Times New Roman" w:cs="Times New Roman"/>
          <w:kern w:val="0"/>
          <w14:ligatures w14:val="none"/>
        </w:rPr>
        <w:t>impractical</w:t>
      </w:r>
      <w:r w:rsidRPr="00C2217A">
        <w:rPr>
          <w:rFonts w:ascii="Times New Roman" w:hAnsi="Times New Roman" w:cs="Times New Roman"/>
          <w:kern w:val="0"/>
          <w14:ligatures w14:val="none"/>
        </w:rPr>
        <w:t xml:space="preserve">. However, </w:t>
      </w:r>
      <w:r w:rsidR="001C6F15" w:rsidRPr="00C2217A">
        <w:rPr>
          <w:rFonts w:ascii="Times New Roman" w:hAnsi="Times New Roman" w:cs="Times New Roman"/>
          <w:kern w:val="0"/>
          <w14:ligatures w14:val="none"/>
        </w:rPr>
        <w:t>I have</w:t>
      </w:r>
      <w:r w:rsidRPr="00C2217A">
        <w:rPr>
          <w:rFonts w:ascii="Times New Roman" w:hAnsi="Times New Roman" w:cs="Times New Roman"/>
          <w:kern w:val="0"/>
          <w14:ligatures w14:val="none"/>
        </w:rPr>
        <w:t xml:space="preserve"> adapted by offering online consultations, personalised skincare advice, and digital product recommendations. These services allow me to stay connected with clients while providing value in a </w:t>
      </w:r>
      <w:r w:rsidR="001C6F15" w:rsidRPr="00C2217A">
        <w:rPr>
          <w:rFonts w:ascii="Times New Roman" w:hAnsi="Times New Roman" w:cs="Times New Roman"/>
          <w:kern w:val="0"/>
          <w14:ligatures w14:val="none"/>
        </w:rPr>
        <w:t>non</w:t>
      </w:r>
      <w:r w:rsidR="001C6F15">
        <w:rPr>
          <w:rFonts w:ascii="Times New Roman" w:hAnsi="Times New Roman" w:cs="Times New Roman"/>
          <w:kern w:val="0"/>
          <w14:ligatures w14:val="none"/>
        </w:rPr>
        <w:t>physical</w:t>
      </w:r>
      <w:r w:rsidRPr="00C2217A">
        <w:rPr>
          <w:rFonts w:ascii="Times New Roman" w:hAnsi="Times New Roman" w:cs="Times New Roman"/>
          <w:kern w:val="0"/>
          <w14:ligatures w14:val="none"/>
        </w:rPr>
        <w:t xml:space="preserve"> format.</w:t>
      </w:r>
    </w:p>
    <w:p w14:paraId="4201BCF8"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p>
    <w:p w14:paraId="57BB5BFF" w14:textId="039E0FCD" w:rsidR="00C2217A" w:rsidRPr="00C2217A" w:rsidRDefault="00447CF6" w:rsidP="00C2217A">
      <w:p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I have</w:t>
      </w:r>
      <w:r w:rsidR="00C2217A" w:rsidRPr="00C2217A">
        <w:rPr>
          <w:rFonts w:ascii="Times New Roman" w:hAnsi="Times New Roman" w:cs="Times New Roman"/>
          <w:kern w:val="0"/>
          <w14:ligatures w14:val="none"/>
        </w:rPr>
        <w:t xml:space="preserve"> also explored remote learning by delivering training and educational content online, broadening my reach beyond local clientele. While I appreciate the flexibility of remote work, I also recognise the challenge of </w:t>
      </w:r>
      <w:r w:rsidRPr="00C2217A">
        <w:rPr>
          <w:rFonts w:ascii="Times New Roman" w:hAnsi="Times New Roman" w:cs="Times New Roman"/>
          <w:kern w:val="0"/>
          <w14:ligatures w14:val="none"/>
        </w:rPr>
        <w:t>supporting</w:t>
      </w:r>
      <w:r w:rsidR="00C2217A" w:rsidRPr="00C2217A">
        <w:rPr>
          <w:rFonts w:ascii="Times New Roman" w:hAnsi="Times New Roman" w:cs="Times New Roman"/>
          <w:kern w:val="0"/>
          <w14:ligatures w14:val="none"/>
        </w:rPr>
        <w:t xml:space="preserve"> strong client relationships without in-person contact.</w:t>
      </w:r>
    </w:p>
    <w:p w14:paraId="49C520AD" w14:textId="77777777" w:rsidR="00C2217A" w:rsidRPr="00C2217A" w:rsidRDefault="00C2217A" w:rsidP="00C2217A">
      <w:pPr>
        <w:spacing w:before="100" w:beforeAutospacing="1" w:after="100" w:afterAutospacing="1" w:line="240" w:lineRule="auto"/>
        <w:divId w:val="94835620"/>
        <w:rPr>
          <w:rFonts w:ascii="Times New Roman" w:hAnsi="Times New Roman" w:cs="Times New Roman"/>
          <w:kern w:val="0"/>
          <w14:ligatures w14:val="none"/>
        </w:rPr>
      </w:pPr>
    </w:p>
    <w:p w14:paraId="2A835AED" w14:textId="5CCBD1C1" w:rsidR="00C2217A" w:rsidRPr="00C2217A" w:rsidRDefault="00447CF6" w:rsidP="00C2217A">
      <w:p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Remote</w:t>
      </w:r>
      <w:r w:rsidR="00C2217A" w:rsidRPr="00C2217A">
        <w:rPr>
          <w:rFonts w:ascii="Times New Roman" w:hAnsi="Times New Roman" w:cs="Times New Roman"/>
          <w:kern w:val="0"/>
          <w14:ligatures w14:val="none"/>
        </w:rPr>
        <w:t xml:space="preserve"> work may not replace the core of beauty therapy, but it can complement it. A blended approach</w:t>
      </w:r>
      <w:r>
        <w:rPr>
          <w:rFonts w:ascii="Times New Roman" w:hAnsi="Times New Roman" w:cs="Times New Roman"/>
          <w:kern w:val="0"/>
          <w14:ligatures w14:val="none"/>
        </w:rPr>
        <w:t xml:space="preserve"> </w:t>
      </w:r>
      <w:r w:rsidR="00C2217A" w:rsidRPr="00C2217A">
        <w:rPr>
          <w:rFonts w:ascii="Times New Roman" w:hAnsi="Times New Roman" w:cs="Times New Roman"/>
          <w:kern w:val="0"/>
          <w14:ligatures w14:val="none"/>
        </w:rPr>
        <w:t>combining virtual and in-person services</w:t>
      </w:r>
      <w:r>
        <w:rPr>
          <w:rFonts w:ascii="Times New Roman" w:hAnsi="Times New Roman" w:cs="Times New Roman"/>
          <w:kern w:val="0"/>
          <w14:ligatures w14:val="none"/>
        </w:rPr>
        <w:t xml:space="preserve"> </w:t>
      </w:r>
      <w:r w:rsidR="00C2217A" w:rsidRPr="00C2217A">
        <w:rPr>
          <w:rFonts w:ascii="Times New Roman" w:hAnsi="Times New Roman" w:cs="Times New Roman"/>
          <w:kern w:val="0"/>
          <w14:ligatures w14:val="none"/>
        </w:rPr>
        <w:t>can improve accessibility, expand business offerings, and ensure continuity in uncertain circumstances. This hybrid model has the potential to reshape how beauty professionals engage with their clients in a more flexible and sustainable way.</w:t>
      </w:r>
    </w:p>
    <w:p w14:paraId="0C43F3EB" w14:textId="77777777" w:rsidR="00C2217A" w:rsidRPr="00C2217A" w:rsidRDefault="00C2217A" w:rsidP="00C2217A">
      <w:pPr>
        <w:spacing w:after="0" w:line="240" w:lineRule="auto"/>
        <w:divId w:val="94835620"/>
        <w:rPr>
          <w:rFonts w:ascii="Times New Roman" w:eastAsia="Times New Roman" w:hAnsi="Times New Roman" w:cs="Times New Roman"/>
          <w:kern w:val="0"/>
          <w14:ligatures w14:val="none"/>
        </w:rPr>
      </w:pPr>
      <w:r w:rsidRPr="00C2217A">
        <w:rPr>
          <w:rFonts w:ascii="Times New Roman" w:eastAsia="Times New Roman" w:hAnsi="Times New Roman" w:cs="Times New Roman"/>
          <w:noProof/>
          <w:kern w:val="0"/>
          <w14:ligatures w14:val="none"/>
        </w:rPr>
        <mc:AlternateContent>
          <mc:Choice Requires="wps">
            <w:drawing>
              <wp:inline distT="0" distB="0" distL="0" distR="0" wp14:anchorId="4BE6DB4B" wp14:editId="7277BCDC">
                <wp:extent cx="5731510" cy="1270"/>
                <wp:effectExtent l="0" t="31750" r="0" b="36830"/>
                <wp:docPr id="63322023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EE19A3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5F12C3B" w14:textId="77777777" w:rsidR="00C2217A" w:rsidRPr="00C2217A" w:rsidRDefault="00C2217A" w:rsidP="00C2217A">
      <w:pPr>
        <w:spacing w:before="100" w:beforeAutospacing="1" w:after="100" w:afterAutospacing="1" w:line="240" w:lineRule="auto"/>
        <w:outlineLvl w:val="2"/>
        <w:divId w:val="94835620"/>
        <w:rPr>
          <w:rFonts w:ascii="Times New Roman" w:hAnsi="Times New Roman" w:cs="Times New Roman"/>
          <w:b/>
          <w:bCs/>
          <w:kern w:val="0"/>
          <w:sz w:val="27"/>
          <w:szCs w:val="27"/>
          <w14:ligatures w14:val="none"/>
        </w:rPr>
      </w:pPr>
      <w:r w:rsidRPr="00C2217A">
        <w:rPr>
          <w:rFonts w:ascii="Times New Roman" w:eastAsia="Times New Roman" w:hAnsi="Times New Roman" w:cs="Times New Roman"/>
          <w:b/>
          <w:bCs/>
          <w:kern w:val="0"/>
          <w:sz w:val="27"/>
          <w:szCs w:val="27"/>
          <w14:ligatures w14:val="none"/>
        </w:rPr>
        <w:t>References</w:t>
      </w:r>
    </w:p>
    <w:p w14:paraId="303A8D34" w14:textId="77777777" w:rsidR="00C2217A" w:rsidRPr="00C2217A" w:rsidRDefault="00C2217A" w:rsidP="00C2217A">
      <w:pPr>
        <w:numPr>
          <w:ilvl w:val="0"/>
          <w:numId w:val="2"/>
        </w:numPr>
        <w:spacing w:before="100" w:beforeAutospacing="1" w:after="100" w:afterAutospacing="1" w:line="240" w:lineRule="auto"/>
        <w:divId w:val="94835620"/>
        <w:rPr>
          <w:rFonts w:ascii="Times New Roman" w:hAnsi="Times New Roman" w:cs="Times New Roman"/>
          <w:kern w:val="0"/>
          <w14:ligatures w14:val="none"/>
        </w:rPr>
      </w:pPr>
      <w:proofErr w:type="spellStart"/>
      <w:r w:rsidRPr="00C2217A">
        <w:rPr>
          <w:rFonts w:ascii="Times New Roman" w:hAnsi="Times New Roman" w:cs="Times New Roman"/>
          <w:kern w:val="0"/>
          <w14:ligatures w14:val="none"/>
        </w:rPr>
        <w:t>Blakeslee</w:t>
      </w:r>
      <w:proofErr w:type="spellEnd"/>
      <w:r w:rsidRPr="00C2217A">
        <w:rPr>
          <w:rFonts w:ascii="Times New Roman" w:hAnsi="Times New Roman" w:cs="Times New Roman"/>
          <w:kern w:val="0"/>
          <w14:ligatures w14:val="none"/>
        </w:rPr>
        <w:t>, S. (2004). The CRAAP Test. LOEX Quarterly, 31(3), Article 4.</w:t>
      </w:r>
    </w:p>
    <w:p w14:paraId="5147DF74" w14:textId="77777777" w:rsidR="00C2217A" w:rsidRPr="00C2217A" w:rsidRDefault="00C2217A" w:rsidP="00C2217A">
      <w:pPr>
        <w:numPr>
          <w:ilvl w:val="0"/>
          <w:numId w:val="2"/>
        </w:num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 xml:space="preserve">Covey, S. R. (2013). The 7 Habits of Highly Effective People. Simon &amp; </w:t>
      </w:r>
      <w:proofErr w:type="spellStart"/>
      <w:r w:rsidRPr="00C2217A">
        <w:rPr>
          <w:rFonts w:ascii="Times New Roman" w:hAnsi="Times New Roman" w:cs="Times New Roman"/>
          <w:kern w:val="0"/>
          <w14:ligatures w14:val="none"/>
        </w:rPr>
        <w:t>Schuster</w:t>
      </w:r>
      <w:proofErr w:type="spellEnd"/>
      <w:r w:rsidRPr="00C2217A">
        <w:rPr>
          <w:rFonts w:ascii="Times New Roman" w:hAnsi="Times New Roman" w:cs="Times New Roman"/>
          <w:kern w:val="0"/>
          <w14:ligatures w14:val="none"/>
        </w:rPr>
        <w:t>.</w:t>
      </w:r>
    </w:p>
    <w:p w14:paraId="4D543DA1" w14:textId="77777777" w:rsidR="00C2217A" w:rsidRPr="00C2217A" w:rsidRDefault="00C2217A" w:rsidP="00C2217A">
      <w:pPr>
        <w:numPr>
          <w:ilvl w:val="0"/>
          <w:numId w:val="2"/>
        </w:num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Doran, G. T. (1981). “There’s a S.M.A.R.T. Way to Write Management’s Goals and Objectives,” Management Review, 70(35).</w:t>
      </w:r>
    </w:p>
    <w:p w14:paraId="33CD372F" w14:textId="77777777" w:rsidR="00C2217A" w:rsidRPr="00C2217A" w:rsidRDefault="00C2217A" w:rsidP="00C2217A">
      <w:pPr>
        <w:numPr>
          <w:ilvl w:val="0"/>
          <w:numId w:val="2"/>
        </w:num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Finkelstein, D. (2023). The Accountability Advantage: Play Your Best Game. St Kilda Boat Sales.</w:t>
      </w:r>
    </w:p>
    <w:p w14:paraId="62CADCEA" w14:textId="77777777" w:rsidR="00C2217A" w:rsidRPr="00C2217A" w:rsidRDefault="00C2217A" w:rsidP="00C2217A">
      <w:pPr>
        <w:numPr>
          <w:ilvl w:val="0"/>
          <w:numId w:val="2"/>
        </w:num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Forbes. (2020). “Effective Time Management While Working Remotely During COVID-19.” Heather V. MacArthur.</w:t>
      </w:r>
    </w:p>
    <w:p w14:paraId="1B89EADB" w14:textId="77777777" w:rsidR="00C2217A" w:rsidRPr="00C2217A" w:rsidRDefault="00C2217A" w:rsidP="00C2217A">
      <w:pPr>
        <w:numPr>
          <w:ilvl w:val="0"/>
          <w:numId w:val="2"/>
        </w:num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 xml:space="preserve">Forbes Advisor. (2024). “Remote Work Statistics and Trends.” Katherine </w:t>
      </w:r>
      <w:proofErr w:type="spellStart"/>
      <w:r w:rsidRPr="00C2217A">
        <w:rPr>
          <w:rFonts w:ascii="Times New Roman" w:hAnsi="Times New Roman" w:cs="Times New Roman"/>
          <w:kern w:val="0"/>
          <w14:ligatures w14:val="none"/>
        </w:rPr>
        <w:t>Haan</w:t>
      </w:r>
      <w:proofErr w:type="spellEnd"/>
      <w:r w:rsidRPr="00C2217A">
        <w:rPr>
          <w:rFonts w:ascii="Times New Roman" w:hAnsi="Times New Roman" w:cs="Times New Roman"/>
          <w:kern w:val="0"/>
          <w14:ligatures w14:val="none"/>
        </w:rPr>
        <w:t>.</w:t>
      </w:r>
    </w:p>
    <w:p w14:paraId="150391FA" w14:textId="77777777" w:rsidR="00C2217A" w:rsidRPr="00C2217A" w:rsidRDefault="00C2217A" w:rsidP="00C2217A">
      <w:pPr>
        <w:numPr>
          <w:ilvl w:val="0"/>
          <w:numId w:val="2"/>
        </w:num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 xml:space="preserve">Harvard Business Review. (2020). “Our Work from Anywhere Future.” </w:t>
      </w:r>
      <w:proofErr w:type="spellStart"/>
      <w:r w:rsidRPr="00C2217A">
        <w:rPr>
          <w:rFonts w:ascii="Times New Roman" w:hAnsi="Times New Roman" w:cs="Times New Roman"/>
          <w:kern w:val="0"/>
          <w14:ligatures w14:val="none"/>
        </w:rPr>
        <w:t>Prithwiraj</w:t>
      </w:r>
      <w:proofErr w:type="spellEnd"/>
      <w:r w:rsidRPr="00C2217A">
        <w:rPr>
          <w:rFonts w:ascii="Times New Roman" w:hAnsi="Times New Roman" w:cs="Times New Roman"/>
          <w:kern w:val="0"/>
          <w14:ligatures w14:val="none"/>
        </w:rPr>
        <w:t xml:space="preserve"> (Rag) </w:t>
      </w:r>
      <w:proofErr w:type="spellStart"/>
      <w:r w:rsidRPr="00C2217A">
        <w:rPr>
          <w:rFonts w:ascii="Times New Roman" w:hAnsi="Times New Roman" w:cs="Times New Roman"/>
          <w:kern w:val="0"/>
          <w14:ligatures w14:val="none"/>
        </w:rPr>
        <w:t>Choudhury</w:t>
      </w:r>
      <w:proofErr w:type="spellEnd"/>
      <w:r w:rsidRPr="00C2217A">
        <w:rPr>
          <w:rFonts w:ascii="Times New Roman" w:hAnsi="Times New Roman" w:cs="Times New Roman"/>
          <w:kern w:val="0"/>
          <w14:ligatures w14:val="none"/>
        </w:rPr>
        <w:t>.</w:t>
      </w:r>
    </w:p>
    <w:p w14:paraId="4503E30F" w14:textId="77777777" w:rsidR="00C2217A" w:rsidRPr="00C2217A" w:rsidRDefault="00C2217A" w:rsidP="00C2217A">
      <w:pPr>
        <w:numPr>
          <w:ilvl w:val="0"/>
          <w:numId w:val="2"/>
        </w:numPr>
        <w:spacing w:before="100" w:beforeAutospacing="1" w:after="100" w:afterAutospacing="1" w:line="240" w:lineRule="auto"/>
        <w:divId w:val="94835620"/>
        <w:rPr>
          <w:rFonts w:ascii="Times New Roman" w:hAnsi="Times New Roman" w:cs="Times New Roman"/>
          <w:kern w:val="0"/>
          <w14:ligatures w14:val="none"/>
        </w:rPr>
      </w:pPr>
      <w:proofErr w:type="spellStart"/>
      <w:r w:rsidRPr="00C2217A">
        <w:rPr>
          <w:rFonts w:ascii="Times New Roman" w:hAnsi="Times New Roman" w:cs="Times New Roman"/>
          <w:kern w:val="0"/>
          <w14:ligatures w14:val="none"/>
        </w:rPr>
        <w:t>Hubstaff</w:t>
      </w:r>
      <w:proofErr w:type="spellEnd"/>
      <w:r w:rsidRPr="00C2217A">
        <w:rPr>
          <w:rFonts w:ascii="Times New Roman" w:hAnsi="Times New Roman" w:cs="Times New Roman"/>
          <w:kern w:val="0"/>
          <w14:ligatures w14:val="none"/>
        </w:rPr>
        <w:t xml:space="preserve">. (2023). “A Comprehensive Guide to Remote Communication Tools.” Ida </w:t>
      </w:r>
      <w:proofErr w:type="spellStart"/>
      <w:r w:rsidRPr="00C2217A">
        <w:rPr>
          <w:rFonts w:ascii="Times New Roman" w:hAnsi="Times New Roman" w:cs="Times New Roman"/>
          <w:kern w:val="0"/>
          <w14:ligatures w14:val="none"/>
        </w:rPr>
        <w:t>Ohlsson</w:t>
      </w:r>
      <w:proofErr w:type="spellEnd"/>
      <w:r w:rsidRPr="00C2217A">
        <w:rPr>
          <w:rFonts w:ascii="Times New Roman" w:hAnsi="Times New Roman" w:cs="Times New Roman"/>
          <w:kern w:val="0"/>
          <w14:ligatures w14:val="none"/>
        </w:rPr>
        <w:t>.</w:t>
      </w:r>
    </w:p>
    <w:p w14:paraId="412A9BFA" w14:textId="77777777" w:rsidR="00C2217A" w:rsidRPr="00C2217A" w:rsidRDefault="00C2217A" w:rsidP="00C2217A">
      <w:pPr>
        <w:numPr>
          <w:ilvl w:val="0"/>
          <w:numId w:val="2"/>
        </w:num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LinkedIn. (2023). “Work-Life Balance in Remote Work.” Published August 29.</w:t>
      </w:r>
    </w:p>
    <w:p w14:paraId="1AAEA462" w14:textId="77777777" w:rsidR="00C2217A" w:rsidRPr="00C2217A" w:rsidRDefault="00C2217A" w:rsidP="00C2217A">
      <w:pPr>
        <w:numPr>
          <w:ilvl w:val="0"/>
          <w:numId w:val="2"/>
        </w:numPr>
        <w:spacing w:before="100" w:beforeAutospacing="1" w:after="100" w:afterAutospacing="1" w:line="240" w:lineRule="auto"/>
        <w:divId w:val="94835620"/>
        <w:rPr>
          <w:rFonts w:ascii="Times New Roman" w:hAnsi="Times New Roman" w:cs="Times New Roman"/>
          <w:kern w:val="0"/>
          <w14:ligatures w14:val="none"/>
        </w:rPr>
      </w:pPr>
      <w:r w:rsidRPr="00C2217A">
        <w:rPr>
          <w:rFonts w:ascii="Times New Roman" w:hAnsi="Times New Roman" w:cs="Times New Roman"/>
          <w:kern w:val="0"/>
          <w14:ligatures w14:val="none"/>
        </w:rPr>
        <w:t>LinkedIn. (2024). “5 Industries Thriving in Remote Workspaces.” Published January 26.</w:t>
      </w:r>
    </w:p>
    <w:p w14:paraId="0FADCAD8" w14:textId="77777777" w:rsidR="00F81C1F" w:rsidRDefault="00F81C1F"/>
    <w:sectPr w:rsidR="00F81C1F" w:rsidSect="008035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52B6A" w14:textId="77777777" w:rsidR="00B72A9B" w:rsidRDefault="00B72A9B" w:rsidP="000F5959">
      <w:pPr>
        <w:spacing w:after="0" w:line="240" w:lineRule="auto"/>
      </w:pPr>
      <w:r>
        <w:separator/>
      </w:r>
    </w:p>
  </w:endnote>
  <w:endnote w:type="continuationSeparator" w:id="0">
    <w:p w14:paraId="63F86ACA" w14:textId="77777777" w:rsidR="00B72A9B" w:rsidRDefault="00B72A9B" w:rsidP="000F5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55B1A" w14:textId="77777777" w:rsidR="00B72A9B" w:rsidRDefault="00B72A9B" w:rsidP="000F5959">
      <w:pPr>
        <w:spacing w:after="0" w:line="240" w:lineRule="auto"/>
      </w:pPr>
      <w:r>
        <w:separator/>
      </w:r>
    </w:p>
  </w:footnote>
  <w:footnote w:type="continuationSeparator" w:id="0">
    <w:p w14:paraId="2C5D4227" w14:textId="77777777" w:rsidR="00B72A9B" w:rsidRDefault="00B72A9B" w:rsidP="000F59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434550"/>
    <w:multiLevelType w:val="hybridMultilevel"/>
    <w:tmpl w:val="949E15F0"/>
    <w:lvl w:ilvl="0" w:tplc="93ACAA80">
      <w:start w:val="1"/>
      <w:numFmt w:val="decimal"/>
      <w:lvlText w:val="%1."/>
      <w:lvlJc w:val="left"/>
      <w:pPr>
        <w:ind w:left="1069" w:hanging="360"/>
      </w:pPr>
      <w:rPr>
        <w:rFonts w:ascii="Arial" w:hAnsi="Arial" w:hint="default"/>
        <w:sz w:val="24"/>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1A43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7508302">
    <w:abstractNumId w:val="0"/>
  </w:num>
  <w:num w:numId="2" w16cid:durableId="10259833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D2A"/>
    <w:rsid w:val="00031126"/>
    <w:rsid w:val="00057316"/>
    <w:rsid w:val="00064ABA"/>
    <w:rsid w:val="000729FF"/>
    <w:rsid w:val="00073B57"/>
    <w:rsid w:val="000949B0"/>
    <w:rsid w:val="000F5959"/>
    <w:rsid w:val="0015166C"/>
    <w:rsid w:val="001A5FA6"/>
    <w:rsid w:val="001C6F15"/>
    <w:rsid w:val="001D3196"/>
    <w:rsid w:val="001D7FCD"/>
    <w:rsid w:val="001F6D00"/>
    <w:rsid w:val="0027051A"/>
    <w:rsid w:val="00287C6F"/>
    <w:rsid w:val="002C70A9"/>
    <w:rsid w:val="002E0321"/>
    <w:rsid w:val="00322167"/>
    <w:rsid w:val="00330D2A"/>
    <w:rsid w:val="0033503E"/>
    <w:rsid w:val="00336BCA"/>
    <w:rsid w:val="0036262D"/>
    <w:rsid w:val="00365F79"/>
    <w:rsid w:val="003C1BE2"/>
    <w:rsid w:val="003C6340"/>
    <w:rsid w:val="004178E2"/>
    <w:rsid w:val="00447CF6"/>
    <w:rsid w:val="00451282"/>
    <w:rsid w:val="0045424F"/>
    <w:rsid w:val="0045710C"/>
    <w:rsid w:val="00472305"/>
    <w:rsid w:val="0047617E"/>
    <w:rsid w:val="0048290C"/>
    <w:rsid w:val="004C2FD3"/>
    <w:rsid w:val="004F6A36"/>
    <w:rsid w:val="004F7384"/>
    <w:rsid w:val="005378C0"/>
    <w:rsid w:val="00554287"/>
    <w:rsid w:val="00564E95"/>
    <w:rsid w:val="00585841"/>
    <w:rsid w:val="0062374F"/>
    <w:rsid w:val="0063098A"/>
    <w:rsid w:val="00635C1C"/>
    <w:rsid w:val="006408C6"/>
    <w:rsid w:val="006772F2"/>
    <w:rsid w:val="006B4D63"/>
    <w:rsid w:val="00704B61"/>
    <w:rsid w:val="00741960"/>
    <w:rsid w:val="007A683D"/>
    <w:rsid w:val="00803567"/>
    <w:rsid w:val="00852937"/>
    <w:rsid w:val="00856A6E"/>
    <w:rsid w:val="00895937"/>
    <w:rsid w:val="008C60F8"/>
    <w:rsid w:val="00950D7F"/>
    <w:rsid w:val="009900A9"/>
    <w:rsid w:val="00992E67"/>
    <w:rsid w:val="009F1C0B"/>
    <w:rsid w:val="00A45317"/>
    <w:rsid w:val="00A87920"/>
    <w:rsid w:val="00AD296A"/>
    <w:rsid w:val="00AD5DBA"/>
    <w:rsid w:val="00B0493F"/>
    <w:rsid w:val="00B1005A"/>
    <w:rsid w:val="00B72A9B"/>
    <w:rsid w:val="00B9689B"/>
    <w:rsid w:val="00BB29EC"/>
    <w:rsid w:val="00BF7F68"/>
    <w:rsid w:val="00C02722"/>
    <w:rsid w:val="00C1608C"/>
    <w:rsid w:val="00C2217A"/>
    <w:rsid w:val="00C33060"/>
    <w:rsid w:val="00C62A77"/>
    <w:rsid w:val="00C716BA"/>
    <w:rsid w:val="00C77FCF"/>
    <w:rsid w:val="00CB6A14"/>
    <w:rsid w:val="00CD31BB"/>
    <w:rsid w:val="00CE6F6E"/>
    <w:rsid w:val="00D00E46"/>
    <w:rsid w:val="00D05E84"/>
    <w:rsid w:val="00D65859"/>
    <w:rsid w:val="00DA2785"/>
    <w:rsid w:val="00DB1123"/>
    <w:rsid w:val="00DC221F"/>
    <w:rsid w:val="00E2041D"/>
    <w:rsid w:val="00E33A29"/>
    <w:rsid w:val="00E750FA"/>
    <w:rsid w:val="00EB4B5D"/>
    <w:rsid w:val="00EE7FBE"/>
    <w:rsid w:val="00F039CE"/>
    <w:rsid w:val="00F22138"/>
    <w:rsid w:val="00F6145F"/>
    <w:rsid w:val="00F81C1F"/>
    <w:rsid w:val="00F86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C9C330"/>
  <w15:chartTrackingRefBased/>
  <w15:docId w15:val="{F19EE0C1-9E3C-2945-A891-DADF4152A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0D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30D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30D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0D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0D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0D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0D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0D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0D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D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30D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0D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0D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0D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0D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0D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0D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0D2A"/>
    <w:rPr>
      <w:rFonts w:eastAsiaTheme="majorEastAsia" w:cstheme="majorBidi"/>
      <w:color w:val="272727" w:themeColor="text1" w:themeTint="D8"/>
    </w:rPr>
  </w:style>
  <w:style w:type="paragraph" w:styleId="Title">
    <w:name w:val="Title"/>
    <w:basedOn w:val="Normal"/>
    <w:next w:val="Normal"/>
    <w:link w:val="TitleChar"/>
    <w:uiPriority w:val="10"/>
    <w:qFormat/>
    <w:rsid w:val="00330D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0D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0D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0D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0D2A"/>
    <w:pPr>
      <w:spacing w:before="160"/>
      <w:jc w:val="center"/>
    </w:pPr>
    <w:rPr>
      <w:i/>
      <w:iCs/>
      <w:color w:val="404040" w:themeColor="text1" w:themeTint="BF"/>
    </w:rPr>
  </w:style>
  <w:style w:type="character" w:customStyle="1" w:styleId="QuoteChar">
    <w:name w:val="Quote Char"/>
    <w:basedOn w:val="DefaultParagraphFont"/>
    <w:link w:val="Quote"/>
    <w:uiPriority w:val="29"/>
    <w:rsid w:val="00330D2A"/>
    <w:rPr>
      <w:i/>
      <w:iCs/>
      <w:color w:val="404040" w:themeColor="text1" w:themeTint="BF"/>
    </w:rPr>
  </w:style>
  <w:style w:type="paragraph" w:styleId="ListParagraph">
    <w:name w:val="List Paragraph"/>
    <w:basedOn w:val="Normal"/>
    <w:uiPriority w:val="34"/>
    <w:qFormat/>
    <w:rsid w:val="00330D2A"/>
    <w:pPr>
      <w:ind w:left="720"/>
      <w:contextualSpacing/>
    </w:pPr>
  </w:style>
  <w:style w:type="character" w:styleId="IntenseEmphasis">
    <w:name w:val="Intense Emphasis"/>
    <w:basedOn w:val="DefaultParagraphFont"/>
    <w:uiPriority w:val="21"/>
    <w:qFormat/>
    <w:rsid w:val="00330D2A"/>
    <w:rPr>
      <w:i/>
      <w:iCs/>
      <w:color w:val="2F5496" w:themeColor="accent1" w:themeShade="BF"/>
    </w:rPr>
  </w:style>
  <w:style w:type="paragraph" w:styleId="IntenseQuote">
    <w:name w:val="Intense Quote"/>
    <w:basedOn w:val="Normal"/>
    <w:next w:val="Normal"/>
    <w:link w:val="IntenseQuoteChar"/>
    <w:uiPriority w:val="30"/>
    <w:qFormat/>
    <w:rsid w:val="00330D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0D2A"/>
    <w:rPr>
      <w:i/>
      <w:iCs/>
      <w:color w:val="2F5496" w:themeColor="accent1" w:themeShade="BF"/>
    </w:rPr>
  </w:style>
  <w:style w:type="character" w:styleId="IntenseReference">
    <w:name w:val="Intense Reference"/>
    <w:basedOn w:val="DefaultParagraphFont"/>
    <w:uiPriority w:val="32"/>
    <w:qFormat/>
    <w:rsid w:val="00330D2A"/>
    <w:rPr>
      <w:b/>
      <w:bCs/>
      <w:smallCaps/>
      <w:color w:val="2F5496" w:themeColor="accent1" w:themeShade="BF"/>
      <w:spacing w:val="5"/>
    </w:rPr>
  </w:style>
  <w:style w:type="paragraph" w:styleId="Header">
    <w:name w:val="header"/>
    <w:basedOn w:val="Normal"/>
    <w:link w:val="HeaderChar"/>
    <w:rsid w:val="00EB4B5D"/>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rsid w:val="00EB4B5D"/>
    <w:rPr>
      <w:rFonts w:ascii="Times New Roman" w:eastAsia="Times New Roman" w:hAnsi="Times New Roman" w:cs="Times New Roman"/>
      <w:kern w:val="0"/>
      <w:sz w:val="20"/>
      <w:szCs w:val="20"/>
      <w14:ligatures w14:val="none"/>
    </w:rPr>
  </w:style>
  <w:style w:type="table" w:styleId="PlainTable4">
    <w:name w:val="Plain Table 4"/>
    <w:basedOn w:val="TableNormal"/>
    <w:uiPriority w:val="44"/>
    <w:rsid w:val="00EB4B5D"/>
    <w:pPr>
      <w:spacing w:after="0" w:line="240" w:lineRule="auto"/>
    </w:pPr>
    <w:rPr>
      <w:rFonts w:ascii="Times New Roman" w:eastAsia="Times New Roman" w:hAnsi="Times New Roman" w:cs="Times New Roman"/>
      <w:kern w:val="0"/>
      <w:sz w:val="20"/>
      <w:szCs w:val="20"/>
      <w:lang w:eastAsia="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A45317"/>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A45317"/>
  </w:style>
  <w:style w:type="paragraph" w:customStyle="1" w:styleId="s22">
    <w:name w:val="s22"/>
    <w:basedOn w:val="Normal"/>
    <w:rsid w:val="00A45317"/>
    <w:pPr>
      <w:spacing w:before="100" w:beforeAutospacing="1" w:after="100" w:afterAutospacing="1" w:line="240" w:lineRule="auto"/>
    </w:pPr>
    <w:rPr>
      <w:rFonts w:ascii="Times New Roman" w:hAnsi="Times New Roman" w:cs="Times New Roman"/>
      <w:kern w:val="0"/>
      <w14:ligatures w14:val="none"/>
    </w:rPr>
  </w:style>
  <w:style w:type="paragraph" w:customStyle="1" w:styleId="s23">
    <w:name w:val="s23"/>
    <w:basedOn w:val="Normal"/>
    <w:rsid w:val="00A45317"/>
    <w:pPr>
      <w:spacing w:before="100" w:beforeAutospacing="1" w:after="100" w:afterAutospacing="1" w:line="240" w:lineRule="auto"/>
    </w:pPr>
    <w:rPr>
      <w:rFonts w:ascii="Times New Roman" w:hAnsi="Times New Roman" w:cs="Times New Roman"/>
      <w:kern w:val="0"/>
      <w14:ligatures w14:val="none"/>
    </w:rPr>
  </w:style>
  <w:style w:type="character" w:customStyle="1" w:styleId="s24">
    <w:name w:val="s24"/>
    <w:basedOn w:val="DefaultParagraphFont"/>
    <w:rsid w:val="00A45317"/>
  </w:style>
  <w:style w:type="paragraph" w:customStyle="1" w:styleId="s21">
    <w:name w:val="s21"/>
    <w:basedOn w:val="Normal"/>
    <w:rsid w:val="00A45317"/>
    <w:pPr>
      <w:spacing w:before="100" w:beforeAutospacing="1" w:after="100" w:afterAutospacing="1" w:line="240" w:lineRule="auto"/>
    </w:pPr>
    <w:rPr>
      <w:rFonts w:ascii="Times New Roman" w:hAnsi="Times New Roman" w:cs="Times New Roman"/>
      <w:kern w:val="0"/>
      <w14:ligatures w14:val="none"/>
    </w:rPr>
  </w:style>
  <w:style w:type="character" w:customStyle="1" w:styleId="s15">
    <w:name w:val="s15"/>
    <w:basedOn w:val="DefaultParagraphFont"/>
    <w:rsid w:val="00A45317"/>
  </w:style>
  <w:style w:type="paragraph" w:customStyle="1" w:styleId="s26">
    <w:name w:val="s26"/>
    <w:basedOn w:val="Normal"/>
    <w:rsid w:val="00A45317"/>
    <w:pPr>
      <w:spacing w:before="100" w:beforeAutospacing="1" w:after="100" w:afterAutospacing="1" w:line="240" w:lineRule="auto"/>
    </w:pPr>
    <w:rPr>
      <w:rFonts w:ascii="Times New Roman" w:hAnsi="Times New Roman" w:cs="Times New Roman"/>
      <w:kern w:val="0"/>
      <w14:ligatures w14:val="none"/>
    </w:rPr>
  </w:style>
  <w:style w:type="paragraph" w:customStyle="1" w:styleId="s27">
    <w:name w:val="s27"/>
    <w:basedOn w:val="Normal"/>
    <w:rsid w:val="00A45317"/>
    <w:pPr>
      <w:spacing w:before="100" w:beforeAutospacing="1" w:after="100" w:afterAutospacing="1" w:line="240" w:lineRule="auto"/>
    </w:pPr>
    <w:rPr>
      <w:rFonts w:ascii="Times New Roman" w:hAnsi="Times New Roman" w:cs="Times New Roman"/>
      <w:kern w:val="0"/>
      <w14:ligatures w14:val="none"/>
    </w:rPr>
  </w:style>
  <w:style w:type="paragraph" w:styleId="Footer">
    <w:name w:val="footer"/>
    <w:basedOn w:val="Normal"/>
    <w:link w:val="FooterChar"/>
    <w:uiPriority w:val="99"/>
    <w:unhideWhenUsed/>
    <w:rsid w:val="000F5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959"/>
  </w:style>
  <w:style w:type="paragraph" w:customStyle="1" w:styleId="p1">
    <w:name w:val="p1"/>
    <w:basedOn w:val="Normal"/>
    <w:rsid w:val="00F2213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F22138"/>
  </w:style>
  <w:style w:type="paragraph" w:customStyle="1" w:styleId="p2">
    <w:name w:val="p2"/>
    <w:basedOn w:val="Normal"/>
    <w:rsid w:val="0089593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900A9"/>
  </w:style>
  <w:style w:type="paragraph" w:customStyle="1" w:styleId="p3">
    <w:name w:val="p3"/>
    <w:basedOn w:val="Normal"/>
    <w:rsid w:val="009900A9"/>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9569">
      <w:bodyDiv w:val="1"/>
      <w:marLeft w:val="0"/>
      <w:marRight w:val="0"/>
      <w:marTop w:val="0"/>
      <w:marBottom w:val="0"/>
      <w:divBdr>
        <w:top w:val="none" w:sz="0" w:space="0" w:color="auto"/>
        <w:left w:val="none" w:sz="0" w:space="0" w:color="auto"/>
        <w:bottom w:val="none" w:sz="0" w:space="0" w:color="auto"/>
        <w:right w:val="none" w:sz="0" w:space="0" w:color="auto"/>
      </w:divBdr>
    </w:div>
    <w:div w:id="94835620">
      <w:bodyDiv w:val="1"/>
      <w:marLeft w:val="0"/>
      <w:marRight w:val="0"/>
      <w:marTop w:val="0"/>
      <w:marBottom w:val="0"/>
      <w:divBdr>
        <w:top w:val="none" w:sz="0" w:space="0" w:color="auto"/>
        <w:left w:val="none" w:sz="0" w:space="0" w:color="auto"/>
        <w:bottom w:val="none" w:sz="0" w:space="0" w:color="auto"/>
        <w:right w:val="none" w:sz="0" w:space="0" w:color="auto"/>
      </w:divBdr>
    </w:div>
    <w:div w:id="564528515">
      <w:bodyDiv w:val="1"/>
      <w:marLeft w:val="0"/>
      <w:marRight w:val="0"/>
      <w:marTop w:val="0"/>
      <w:marBottom w:val="0"/>
      <w:divBdr>
        <w:top w:val="none" w:sz="0" w:space="0" w:color="auto"/>
        <w:left w:val="none" w:sz="0" w:space="0" w:color="auto"/>
        <w:bottom w:val="none" w:sz="0" w:space="0" w:color="auto"/>
        <w:right w:val="none" w:sz="0" w:space="0" w:color="auto"/>
      </w:divBdr>
    </w:div>
    <w:div w:id="1128858016">
      <w:bodyDiv w:val="1"/>
      <w:marLeft w:val="0"/>
      <w:marRight w:val="0"/>
      <w:marTop w:val="0"/>
      <w:marBottom w:val="0"/>
      <w:divBdr>
        <w:top w:val="none" w:sz="0" w:space="0" w:color="auto"/>
        <w:left w:val="none" w:sz="0" w:space="0" w:color="auto"/>
        <w:bottom w:val="none" w:sz="0" w:space="0" w:color="auto"/>
        <w:right w:val="none" w:sz="0" w:space="0" w:color="auto"/>
      </w:divBdr>
    </w:div>
    <w:div w:id="1310207375">
      <w:bodyDiv w:val="1"/>
      <w:marLeft w:val="0"/>
      <w:marRight w:val="0"/>
      <w:marTop w:val="0"/>
      <w:marBottom w:val="0"/>
      <w:divBdr>
        <w:top w:val="none" w:sz="0" w:space="0" w:color="auto"/>
        <w:left w:val="none" w:sz="0" w:space="0" w:color="auto"/>
        <w:bottom w:val="none" w:sz="0" w:space="0" w:color="auto"/>
        <w:right w:val="none" w:sz="0" w:space="0" w:color="auto"/>
      </w:divBdr>
      <w:divsChild>
        <w:div w:id="1800106645">
          <w:marLeft w:val="0"/>
          <w:marRight w:val="0"/>
          <w:marTop w:val="0"/>
          <w:marBottom w:val="0"/>
          <w:divBdr>
            <w:top w:val="none" w:sz="0" w:space="0" w:color="auto"/>
            <w:left w:val="none" w:sz="0" w:space="0" w:color="auto"/>
            <w:bottom w:val="none" w:sz="0" w:space="0" w:color="auto"/>
            <w:right w:val="none" w:sz="0" w:space="0" w:color="auto"/>
          </w:divBdr>
        </w:div>
        <w:div w:id="1770813223">
          <w:marLeft w:val="0"/>
          <w:marRight w:val="0"/>
          <w:marTop w:val="0"/>
          <w:marBottom w:val="0"/>
          <w:divBdr>
            <w:top w:val="none" w:sz="0" w:space="0" w:color="auto"/>
            <w:left w:val="none" w:sz="0" w:space="0" w:color="auto"/>
            <w:bottom w:val="none" w:sz="0" w:space="0" w:color="auto"/>
            <w:right w:val="none" w:sz="0" w:space="0" w:color="auto"/>
          </w:divBdr>
        </w:div>
        <w:div w:id="924993484">
          <w:marLeft w:val="0"/>
          <w:marRight w:val="0"/>
          <w:marTop w:val="0"/>
          <w:marBottom w:val="0"/>
          <w:divBdr>
            <w:top w:val="none" w:sz="0" w:space="0" w:color="auto"/>
            <w:left w:val="none" w:sz="0" w:space="0" w:color="auto"/>
            <w:bottom w:val="none" w:sz="0" w:space="0" w:color="auto"/>
            <w:right w:val="none" w:sz="0" w:space="0" w:color="auto"/>
          </w:divBdr>
        </w:div>
        <w:div w:id="2095736376">
          <w:marLeft w:val="0"/>
          <w:marRight w:val="0"/>
          <w:marTop w:val="0"/>
          <w:marBottom w:val="0"/>
          <w:divBdr>
            <w:top w:val="none" w:sz="0" w:space="0" w:color="auto"/>
            <w:left w:val="none" w:sz="0" w:space="0" w:color="auto"/>
            <w:bottom w:val="none" w:sz="0" w:space="0" w:color="auto"/>
            <w:right w:val="none" w:sz="0" w:space="0" w:color="auto"/>
          </w:divBdr>
        </w:div>
        <w:div w:id="305012554">
          <w:marLeft w:val="0"/>
          <w:marRight w:val="0"/>
          <w:marTop w:val="0"/>
          <w:marBottom w:val="0"/>
          <w:divBdr>
            <w:top w:val="none" w:sz="0" w:space="0" w:color="auto"/>
            <w:left w:val="none" w:sz="0" w:space="0" w:color="auto"/>
            <w:bottom w:val="none" w:sz="0" w:space="0" w:color="auto"/>
            <w:right w:val="none" w:sz="0" w:space="0" w:color="auto"/>
          </w:divBdr>
        </w:div>
        <w:div w:id="1994016859">
          <w:marLeft w:val="0"/>
          <w:marRight w:val="0"/>
          <w:marTop w:val="0"/>
          <w:marBottom w:val="0"/>
          <w:divBdr>
            <w:top w:val="none" w:sz="0" w:space="0" w:color="auto"/>
            <w:left w:val="none" w:sz="0" w:space="0" w:color="auto"/>
            <w:bottom w:val="none" w:sz="0" w:space="0" w:color="auto"/>
            <w:right w:val="none" w:sz="0" w:space="0" w:color="auto"/>
          </w:divBdr>
        </w:div>
        <w:div w:id="1728843671">
          <w:marLeft w:val="0"/>
          <w:marRight w:val="0"/>
          <w:marTop w:val="0"/>
          <w:marBottom w:val="0"/>
          <w:divBdr>
            <w:top w:val="none" w:sz="0" w:space="0" w:color="auto"/>
            <w:left w:val="none" w:sz="0" w:space="0" w:color="auto"/>
            <w:bottom w:val="none" w:sz="0" w:space="0" w:color="auto"/>
            <w:right w:val="none" w:sz="0" w:space="0" w:color="auto"/>
          </w:divBdr>
        </w:div>
        <w:div w:id="704216430">
          <w:marLeft w:val="0"/>
          <w:marRight w:val="0"/>
          <w:marTop w:val="0"/>
          <w:marBottom w:val="0"/>
          <w:divBdr>
            <w:top w:val="none" w:sz="0" w:space="0" w:color="auto"/>
            <w:left w:val="none" w:sz="0" w:space="0" w:color="auto"/>
            <w:bottom w:val="none" w:sz="0" w:space="0" w:color="auto"/>
            <w:right w:val="none" w:sz="0" w:space="0" w:color="auto"/>
          </w:divBdr>
        </w:div>
        <w:div w:id="337344955">
          <w:marLeft w:val="0"/>
          <w:marRight w:val="0"/>
          <w:marTop w:val="0"/>
          <w:marBottom w:val="0"/>
          <w:divBdr>
            <w:top w:val="none" w:sz="0" w:space="0" w:color="auto"/>
            <w:left w:val="none" w:sz="0" w:space="0" w:color="auto"/>
            <w:bottom w:val="none" w:sz="0" w:space="0" w:color="auto"/>
            <w:right w:val="none" w:sz="0" w:space="0" w:color="auto"/>
          </w:divBdr>
        </w:div>
        <w:div w:id="480926615">
          <w:marLeft w:val="0"/>
          <w:marRight w:val="0"/>
          <w:marTop w:val="0"/>
          <w:marBottom w:val="0"/>
          <w:divBdr>
            <w:top w:val="none" w:sz="0" w:space="0" w:color="auto"/>
            <w:left w:val="none" w:sz="0" w:space="0" w:color="auto"/>
            <w:bottom w:val="none" w:sz="0" w:space="0" w:color="auto"/>
            <w:right w:val="none" w:sz="0" w:space="0" w:color="auto"/>
          </w:divBdr>
        </w:div>
        <w:div w:id="1147867322">
          <w:marLeft w:val="0"/>
          <w:marRight w:val="0"/>
          <w:marTop w:val="0"/>
          <w:marBottom w:val="0"/>
          <w:divBdr>
            <w:top w:val="none" w:sz="0" w:space="0" w:color="auto"/>
            <w:left w:val="none" w:sz="0" w:space="0" w:color="auto"/>
            <w:bottom w:val="none" w:sz="0" w:space="0" w:color="auto"/>
            <w:right w:val="none" w:sz="0" w:space="0" w:color="auto"/>
          </w:divBdr>
        </w:div>
        <w:div w:id="969047369">
          <w:marLeft w:val="0"/>
          <w:marRight w:val="0"/>
          <w:marTop w:val="0"/>
          <w:marBottom w:val="0"/>
          <w:divBdr>
            <w:top w:val="none" w:sz="0" w:space="0" w:color="auto"/>
            <w:left w:val="none" w:sz="0" w:space="0" w:color="auto"/>
            <w:bottom w:val="none" w:sz="0" w:space="0" w:color="auto"/>
            <w:right w:val="none" w:sz="0" w:space="0" w:color="auto"/>
          </w:divBdr>
        </w:div>
        <w:div w:id="391120281">
          <w:marLeft w:val="0"/>
          <w:marRight w:val="0"/>
          <w:marTop w:val="0"/>
          <w:marBottom w:val="0"/>
          <w:divBdr>
            <w:top w:val="none" w:sz="0" w:space="0" w:color="auto"/>
            <w:left w:val="none" w:sz="0" w:space="0" w:color="auto"/>
            <w:bottom w:val="none" w:sz="0" w:space="0" w:color="auto"/>
            <w:right w:val="none" w:sz="0" w:space="0" w:color="auto"/>
          </w:divBdr>
        </w:div>
        <w:div w:id="1441879989">
          <w:marLeft w:val="0"/>
          <w:marRight w:val="0"/>
          <w:marTop w:val="0"/>
          <w:marBottom w:val="0"/>
          <w:divBdr>
            <w:top w:val="none" w:sz="0" w:space="0" w:color="auto"/>
            <w:left w:val="none" w:sz="0" w:space="0" w:color="auto"/>
            <w:bottom w:val="none" w:sz="0" w:space="0" w:color="auto"/>
            <w:right w:val="none" w:sz="0" w:space="0" w:color="auto"/>
          </w:divBdr>
        </w:div>
        <w:div w:id="1284581514">
          <w:marLeft w:val="0"/>
          <w:marRight w:val="0"/>
          <w:marTop w:val="0"/>
          <w:marBottom w:val="0"/>
          <w:divBdr>
            <w:top w:val="none" w:sz="0" w:space="0" w:color="auto"/>
            <w:left w:val="none" w:sz="0" w:space="0" w:color="auto"/>
            <w:bottom w:val="none" w:sz="0" w:space="0" w:color="auto"/>
            <w:right w:val="none" w:sz="0" w:space="0" w:color="auto"/>
          </w:divBdr>
        </w:div>
        <w:div w:id="1201623515">
          <w:marLeft w:val="0"/>
          <w:marRight w:val="0"/>
          <w:marTop w:val="0"/>
          <w:marBottom w:val="0"/>
          <w:divBdr>
            <w:top w:val="none" w:sz="0" w:space="0" w:color="auto"/>
            <w:left w:val="none" w:sz="0" w:space="0" w:color="auto"/>
            <w:bottom w:val="none" w:sz="0" w:space="0" w:color="auto"/>
            <w:right w:val="none" w:sz="0" w:space="0" w:color="auto"/>
          </w:divBdr>
        </w:div>
        <w:div w:id="1595167155">
          <w:marLeft w:val="0"/>
          <w:marRight w:val="0"/>
          <w:marTop w:val="0"/>
          <w:marBottom w:val="0"/>
          <w:divBdr>
            <w:top w:val="none" w:sz="0" w:space="0" w:color="auto"/>
            <w:left w:val="none" w:sz="0" w:space="0" w:color="auto"/>
            <w:bottom w:val="none" w:sz="0" w:space="0" w:color="auto"/>
            <w:right w:val="none" w:sz="0" w:space="0" w:color="auto"/>
          </w:divBdr>
        </w:div>
        <w:div w:id="1520046686">
          <w:marLeft w:val="0"/>
          <w:marRight w:val="0"/>
          <w:marTop w:val="0"/>
          <w:marBottom w:val="0"/>
          <w:divBdr>
            <w:top w:val="none" w:sz="0" w:space="0" w:color="auto"/>
            <w:left w:val="none" w:sz="0" w:space="0" w:color="auto"/>
            <w:bottom w:val="none" w:sz="0" w:space="0" w:color="auto"/>
            <w:right w:val="none" w:sz="0" w:space="0" w:color="auto"/>
          </w:divBdr>
        </w:div>
        <w:div w:id="888957542">
          <w:marLeft w:val="0"/>
          <w:marRight w:val="0"/>
          <w:marTop w:val="0"/>
          <w:marBottom w:val="0"/>
          <w:divBdr>
            <w:top w:val="none" w:sz="0" w:space="0" w:color="auto"/>
            <w:left w:val="none" w:sz="0" w:space="0" w:color="auto"/>
            <w:bottom w:val="none" w:sz="0" w:space="0" w:color="auto"/>
            <w:right w:val="none" w:sz="0" w:space="0" w:color="auto"/>
          </w:divBdr>
        </w:div>
        <w:div w:id="2038460758">
          <w:marLeft w:val="0"/>
          <w:marRight w:val="0"/>
          <w:marTop w:val="0"/>
          <w:marBottom w:val="0"/>
          <w:divBdr>
            <w:top w:val="none" w:sz="0" w:space="0" w:color="auto"/>
            <w:left w:val="none" w:sz="0" w:space="0" w:color="auto"/>
            <w:bottom w:val="none" w:sz="0" w:space="0" w:color="auto"/>
            <w:right w:val="none" w:sz="0" w:space="0" w:color="auto"/>
          </w:divBdr>
        </w:div>
      </w:divsChild>
    </w:div>
    <w:div w:id="184551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1739</Words>
  <Characters>9915</Characters>
  <Application>Microsoft Office Word</Application>
  <DocSecurity>0</DocSecurity>
  <Lines>82</Lines>
  <Paragraphs>23</Paragraphs>
  <ScaleCrop>false</ScaleCrop>
  <Company/>
  <LinksUpToDate>false</LinksUpToDate>
  <CharactersWithSpaces>11631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ghosh</dc:creator>
  <cp:keywords/>
  <dc:description/>
  <cp:lastModifiedBy>alison ghosh</cp:lastModifiedBy>
  <cp:revision>2</cp:revision>
  <dcterms:created xsi:type="dcterms:W3CDTF">2025-07-30T21:14:00Z</dcterms:created>
  <dcterms:modified xsi:type="dcterms:W3CDTF">2025-07-30T21:14:00Z</dcterms:modified>
</cp:coreProperties>
</file>