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D0B4B8" w14:textId="77777777" w:rsidR="001C6709" w:rsidRDefault="001C6709" w:rsidP="00D01E0A">
      <w:pPr>
        <w:jc w:val="both"/>
        <w:rPr>
          <w:lang w:val="en-US"/>
        </w:rPr>
      </w:pPr>
    </w:p>
    <w:p w14:paraId="63ED37C1" w14:textId="77777777" w:rsidR="001C6709" w:rsidRDefault="001C6709" w:rsidP="00D01E0A">
      <w:pPr>
        <w:jc w:val="both"/>
        <w:rPr>
          <w:lang w:val="en-US"/>
        </w:rPr>
      </w:pPr>
    </w:p>
    <w:p w14:paraId="718E005A" w14:textId="77777777" w:rsidR="00DC7860" w:rsidRDefault="00DC7860" w:rsidP="00D01E0A">
      <w:pPr>
        <w:jc w:val="both"/>
        <w:rPr>
          <w:b/>
          <w:bCs/>
          <w:sz w:val="56"/>
          <w:szCs w:val="56"/>
          <w:lang w:val="en-US"/>
        </w:rPr>
      </w:pPr>
    </w:p>
    <w:p w14:paraId="5C9B2494" w14:textId="77777777" w:rsidR="00DC7860" w:rsidRDefault="00DC7860" w:rsidP="00D01E0A">
      <w:pPr>
        <w:jc w:val="both"/>
        <w:rPr>
          <w:b/>
          <w:bCs/>
          <w:sz w:val="56"/>
          <w:szCs w:val="56"/>
          <w:lang w:val="en-US"/>
        </w:rPr>
      </w:pPr>
    </w:p>
    <w:p w14:paraId="4CFB5C5D" w14:textId="592223FF" w:rsidR="001C6709" w:rsidRDefault="00DC7860" w:rsidP="00D01E0A">
      <w:pPr>
        <w:jc w:val="both"/>
        <w:rPr>
          <w:b/>
          <w:bCs/>
          <w:sz w:val="56"/>
          <w:szCs w:val="56"/>
          <w:lang w:val="en-US"/>
        </w:rPr>
      </w:pPr>
      <w:r w:rsidRPr="00DC7860">
        <w:rPr>
          <w:b/>
          <w:bCs/>
          <w:sz w:val="56"/>
          <w:szCs w:val="56"/>
          <w:lang w:val="en-US"/>
        </w:rPr>
        <w:t>Research Methods</w:t>
      </w:r>
    </w:p>
    <w:p w14:paraId="78022DE2" w14:textId="77777777" w:rsidR="00F02ADF" w:rsidRDefault="007F7C53" w:rsidP="00D01E0A">
      <w:pPr>
        <w:jc w:val="both"/>
        <w:rPr>
          <w:b/>
          <w:bCs/>
          <w:sz w:val="56"/>
          <w:szCs w:val="56"/>
          <w:lang w:val="en-US"/>
        </w:rPr>
      </w:pPr>
      <w:r>
        <w:rPr>
          <w:b/>
          <w:bCs/>
          <w:sz w:val="56"/>
          <w:szCs w:val="56"/>
          <w:lang w:val="en-US"/>
        </w:rPr>
        <w:t xml:space="preserve">Name: </w:t>
      </w:r>
      <w:r w:rsidR="00F02ADF">
        <w:rPr>
          <w:b/>
          <w:bCs/>
          <w:sz w:val="56"/>
          <w:szCs w:val="56"/>
          <w:lang w:val="en-US"/>
        </w:rPr>
        <w:t>Tahmina Sharmin</w:t>
      </w:r>
    </w:p>
    <w:p w14:paraId="362823C4" w14:textId="45233EE0" w:rsidR="007F7C53" w:rsidRPr="00DC7860" w:rsidRDefault="00F02ADF" w:rsidP="00D01E0A">
      <w:pPr>
        <w:jc w:val="both"/>
        <w:rPr>
          <w:b/>
          <w:bCs/>
          <w:sz w:val="56"/>
          <w:szCs w:val="56"/>
          <w:lang w:val="en-US"/>
        </w:rPr>
      </w:pPr>
      <w:r>
        <w:rPr>
          <w:b/>
          <w:bCs/>
          <w:sz w:val="56"/>
          <w:szCs w:val="56"/>
          <w:lang w:val="en-US"/>
        </w:rPr>
        <w:t>I</w:t>
      </w:r>
      <w:r w:rsidR="00D33803">
        <w:rPr>
          <w:b/>
          <w:bCs/>
          <w:sz w:val="56"/>
          <w:szCs w:val="56"/>
          <w:lang w:val="en-US"/>
        </w:rPr>
        <w:t>D</w:t>
      </w:r>
      <w:r w:rsidR="00270898">
        <w:rPr>
          <w:b/>
          <w:bCs/>
          <w:sz w:val="56"/>
          <w:szCs w:val="56"/>
          <w:lang w:val="en-US"/>
        </w:rPr>
        <w:t>: 1816429</w:t>
      </w:r>
      <w:bookmarkStart w:id="0" w:name="_GoBack"/>
      <w:bookmarkEnd w:id="0"/>
    </w:p>
    <w:p w14:paraId="164209B2" w14:textId="77777777" w:rsidR="001C6709" w:rsidRDefault="001C6709" w:rsidP="00D01E0A">
      <w:pPr>
        <w:jc w:val="both"/>
        <w:rPr>
          <w:lang w:val="en-US"/>
        </w:rPr>
      </w:pPr>
    </w:p>
    <w:p w14:paraId="4479CC97" w14:textId="77777777" w:rsidR="001C6709" w:rsidRDefault="001C6709" w:rsidP="00D01E0A">
      <w:pPr>
        <w:jc w:val="both"/>
        <w:rPr>
          <w:lang w:val="en-US"/>
        </w:rPr>
      </w:pPr>
    </w:p>
    <w:p w14:paraId="20DC5FE3" w14:textId="77777777" w:rsidR="001C6709" w:rsidRDefault="001C6709" w:rsidP="00D01E0A">
      <w:pPr>
        <w:jc w:val="both"/>
        <w:rPr>
          <w:lang w:val="en-US"/>
        </w:rPr>
      </w:pPr>
    </w:p>
    <w:p w14:paraId="4C8829AF" w14:textId="77777777" w:rsidR="001C6709" w:rsidRDefault="001C6709" w:rsidP="00D01E0A">
      <w:pPr>
        <w:jc w:val="both"/>
        <w:rPr>
          <w:lang w:val="en-US"/>
        </w:rPr>
      </w:pPr>
    </w:p>
    <w:p w14:paraId="7BD1AF35" w14:textId="77777777" w:rsidR="001C6709" w:rsidRDefault="001C6709" w:rsidP="00D01E0A">
      <w:pPr>
        <w:jc w:val="both"/>
        <w:rPr>
          <w:lang w:val="en-US"/>
        </w:rPr>
      </w:pPr>
    </w:p>
    <w:p w14:paraId="23E8132B" w14:textId="77777777" w:rsidR="001C6709" w:rsidRDefault="001C6709" w:rsidP="00D01E0A">
      <w:pPr>
        <w:jc w:val="both"/>
        <w:rPr>
          <w:lang w:val="en-US"/>
        </w:rPr>
      </w:pPr>
    </w:p>
    <w:p w14:paraId="7E33BC11" w14:textId="77777777" w:rsidR="001C6709" w:rsidRDefault="001C6709" w:rsidP="00D01E0A">
      <w:pPr>
        <w:jc w:val="both"/>
        <w:rPr>
          <w:lang w:val="en-US"/>
        </w:rPr>
      </w:pPr>
    </w:p>
    <w:p w14:paraId="4BB46A65" w14:textId="77777777" w:rsidR="001C6709" w:rsidRDefault="001C6709" w:rsidP="00D01E0A">
      <w:pPr>
        <w:jc w:val="both"/>
        <w:rPr>
          <w:lang w:val="en-US"/>
        </w:rPr>
      </w:pPr>
    </w:p>
    <w:p w14:paraId="55800EDC" w14:textId="77777777" w:rsidR="001C6709" w:rsidRDefault="001C6709" w:rsidP="00D01E0A">
      <w:pPr>
        <w:jc w:val="both"/>
        <w:rPr>
          <w:lang w:val="en-US"/>
        </w:rPr>
      </w:pPr>
    </w:p>
    <w:p w14:paraId="6898B446" w14:textId="77777777" w:rsidR="001C6709" w:rsidRDefault="001C6709" w:rsidP="00D01E0A">
      <w:pPr>
        <w:jc w:val="both"/>
        <w:rPr>
          <w:lang w:val="en-US"/>
        </w:rPr>
      </w:pPr>
    </w:p>
    <w:p w14:paraId="14759E86" w14:textId="77777777" w:rsidR="001C6709" w:rsidRDefault="001C6709" w:rsidP="00D01E0A">
      <w:pPr>
        <w:jc w:val="both"/>
        <w:rPr>
          <w:lang w:val="en-US"/>
        </w:rPr>
      </w:pPr>
    </w:p>
    <w:p w14:paraId="1BE6E37D" w14:textId="77777777" w:rsidR="001C6709" w:rsidRDefault="001C6709" w:rsidP="00D01E0A">
      <w:pPr>
        <w:jc w:val="both"/>
        <w:rPr>
          <w:lang w:val="en-US"/>
        </w:rPr>
      </w:pPr>
    </w:p>
    <w:p w14:paraId="5A4104FA" w14:textId="1749B8A2" w:rsidR="001C6709" w:rsidRDefault="001C6709" w:rsidP="00D01E0A">
      <w:pPr>
        <w:jc w:val="both"/>
        <w:rPr>
          <w:lang w:val="en-US"/>
        </w:rPr>
      </w:pPr>
    </w:p>
    <w:sdt>
      <w:sdtPr>
        <w:rPr>
          <w:rFonts w:ascii="Times New Roman" w:eastAsia="Calibri" w:hAnsi="Times New Roman" w:cs="Times New Roman"/>
          <w:color w:val="auto"/>
          <w:sz w:val="24"/>
          <w:szCs w:val="22"/>
          <w:lang w:val="en-GB"/>
        </w:rPr>
        <w:id w:val="1863714419"/>
        <w:docPartObj>
          <w:docPartGallery w:val="Table of Contents"/>
          <w:docPartUnique/>
        </w:docPartObj>
      </w:sdtPr>
      <w:sdtEndPr>
        <w:rPr>
          <w:b/>
          <w:bCs/>
          <w:noProof/>
        </w:rPr>
      </w:sdtEndPr>
      <w:sdtContent>
        <w:p w14:paraId="3E909186" w14:textId="40FF7A76" w:rsidR="00D01E0A" w:rsidRDefault="00D01E0A" w:rsidP="00D01E0A">
          <w:pPr>
            <w:pStyle w:val="TOCHeading"/>
            <w:jc w:val="both"/>
          </w:pPr>
          <w:r>
            <w:t>Table of Contents</w:t>
          </w:r>
        </w:p>
        <w:p w14:paraId="42A5D71F" w14:textId="11C63854" w:rsidR="00D01E0A" w:rsidRDefault="00D01E0A" w:rsidP="00D01E0A">
          <w:pPr>
            <w:pStyle w:val="TOC1"/>
            <w:tabs>
              <w:tab w:val="right" w:leader="dot" w:pos="9350"/>
            </w:tabs>
            <w:jc w:val="both"/>
            <w:rPr>
              <w:noProof/>
            </w:rPr>
          </w:pPr>
          <w:r>
            <w:rPr>
              <w:b/>
              <w:bCs/>
              <w:noProof/>
            </w:rPr>
            <w:fldChar w:fldCharType="begin"/>
          </w:r>
          <w:r>
            <w:rPr>
              <w:b/>
              <w:bCs/>
              <w:noProof/>
            </w:rPr>
            <w:instrText xml:space="preserve"> TOC \o "1-3" \h \z \u </w:instrText>
          </w:r>
          <w:r>
            <w:rPr>
              <w:b/>
              <w:bCs/>
              <w:noProof/>
            </w:rPr>
            <w:fldChar w:fldCharType="separate"/>
          </w:r>
          <w:hyperlink w:anchor="_Toc29233480" w:history="1">
            <w:r w:rsidRPr="007A62D7">
              <w:rPr>
                <w:rStyle w:val="Hyperlink"/>
                <w:noProof/>
                <w:lang w:val="en-US"/>
              </w:rPr>
              <w:t>Introduction</w:t>
            </w:r>
            <w:r>
              <w:rPr>
                <w:noProof/>
                <w:webHidden/>
              </w:rPr>
              <w:tab/>
            </w:r>
            <w:r>
              <w:rPr>
                <w:noProof/>
                <w:webHidden/>
              </w:rPr>
              <w:fldChar w:fldCharType="begin"/>
            </w:r>
            <w:r>
              <w:rPr>
                <w:noProof/>
                <w:webHidden/>
              </w:rPr>
              <w:instrText xml:space="preserve"> PAGEREF _Toc29233480 \h </w:instrText>
            </w:r>
            <w:r>
              <w:rPr>
                <w:noProof/>
                <w:webHidden/>
              </w:rPr>
            </w:r>
            <w:r>
              <w:rPr>
                <w:noProof/>
                <w:webHidden/>
              </w:rPr>
              <w:fldChar w:fldCharType="separate"/>
            </w:r>
            <w:r>
              <w:rPr>
                <w:noProof/>
                <w:webHidden/>
              </w:rPr>
              <w:t>3</w:t>
            </w:r>
            <w:r>
              <w:rPr>
                <w:noProof/>
                <w:webHidden/>
              </w:rPr>
              <w:fldChar w:fldCharType="end"/>
            </w:r>
          </w:hyperlink>
        </w:p>
        <w:p w14:paraId="6F3A89EA" w14:textId="317C4B1E" w:rsidR="00D01E0A" w:rsidRDefault="00270898" w:rsidP="00D01E0A">
          <w:pPr>
            <w:pStyle w:val="TOC1"/>
            <w:tabs>
              <w:tab w:val="right" w:leader="dot" w:pos="9350"/>
            </w:tabs>
            <w:jc w:val="both"/>
            <w:rPr>
              <w:noProof/>
            </w:rPr>
          </w:pPr>
          <w:hyperlink w:anchor="_Toc29233481" w:history="1">
            <w:r w:rsidR="00D01E0A" w:rsidRPr="007A62D7">
              <w:rPr>
                <w:rStyle w:val="Hyperlink"/>
                <w:noProof/>
                <w:lang w:val="en-US"/>
              </w:rPr>
              <w:t>Review of the Existing Literature</w:t>
            </w:r>
            <w:r w:rsidR="00D01E0A">
              <w:rPr>
                <w:noProof/>
                <w:webHidden/>
              </w:rPr>
              <w:tab/>
            </w:r>
            <w:r w:rsidR="00D01E0A">
              <w:rPr>
                <w:noProof/>
                <w:webHidden/>
              </w:rPr>
              <w:fldChar w:fldCharType="begin"/>
            </w:r>
            <w:r w:rsidR="00D01E0A">
              <w:rPr>
                <w:noProof/>
                <w:webHidden/>
              </w:rPr>
              <w:instrText xml:space="preserve"> PAGEREF _Toc29233481 \h </w:instrText>
            </w:r>
            <w:r w:rsidR="00D01E0A">
              <w:rPr>
                <w:noProof/>
                <w:webHidden/>
              </w:rPr>
            </w:r>
            <w:r w:rsidR="00D01E0A">
              <w:rPr>
                <w:noProof/>
                <w:webHidden/>
              </w:rPr>
              <w:fldChar w:fldCharType="separate"/>
            </w:r>
            <w:r w:rsidR="00D01E0A">
              <w:rPr>
                <w:noProof/>
                <w:webHidden/>
              </w:rPr>
              <w:t>3</w:t>
            </w:r>
            <w:r w:rsidR="00D01E0A">
              <w:rPr>
                <w:noProof/>
                <w:webHidden/>
              </w:rPr>
              <w:fldChar w:fldCharType="end"/>
            </w:r>
          </w:hyperlink>
        </w:p>
        <w:p w14:paraId="33C9C50D" w14:textId="2CEAD450" w:rsidR="00D01E0A" w:rsidRDefault="00270898" w:rsidP="00D01E0A">
          <w:pPr>
            <w:pStyle w:val="TOC1"/>
            <w:tabs>
              <w:tab w:val="right" w:leader="dot" w:pos="9350"/>
            </w:tabs>
            <w:jc w:val="both"/>
            <w:rPr>
              <w:noProof/>
            </w:rPr>
          </w:pPr>
          <w:hyperlink w:anchor="_Toc29233482" w:history="1">
            <w:r w:rsidR="00D01E0A" w:rsidRPr="007A62D7">
              <w:rPr>
                <w:rStyle w:val="Hyperlink"/>
                <w:noProof/>
                <w:lang w:val="en-US"/>
              </w:rPr>
              <w:t>Rationale of the Study</w:t>
            </w:r>
            <w:r w:rsidR="00D01E0A">
              <w:rPr>
                <w:noProof/>
                <w:webHidden/>
              </w:rPr>
              <w:tab/>
            </w:r>
            <w:r w:rsidR="00D01E0A">
              <w:rPr>
                <w:noProof/>
                <w:webHidden/>
              </w:rPr>
              <w:fldChar w:fldCharType="begin"/>
            </w:r>
            <w:r w:rsidR="00D01E0A">
              <w:rPr>
                <w:noProof/>
                <w:webHidden/>
              </w:rPr>
              <w:instrText xml:space="preserve"> PAGEREF _Toc29233482 \h </w:instrText>
            </w:r>
            <w:r w:rsidR="00D01E0A">
              <w:rPr>
                <w:noProof/>
                <w:webHidden/>
              </w:rPr>
            </w:r>
            <w:r w:rsidR="00D01E0A">
              <w:rPr>
                <w:noProof/>
                <w:webHidden/>
              </w:rPr>
              <w:fldChar w:fldCharType="separate"/>
            </w:r>
            <w:r w:rsidR="00D01E0A">
              <w:rPr>
                <w:noProof/>
                <w:webHidden/>
              </w:rPr>
              <w:t>4</w:t>
            </w:r>
            <w:r w:rsidR="00D01E0A">
              <w:rPr>
                <w:noProof/>
                <w:webHidden/>
              </w:rPr>
              <w:fldChar w:fldCharType="end"/>
            </w:r>
          </w:hyperlink>
        </w:p>
        <w:p w14:paraId="5E99650E" w14:textId="1811123E" w:rsidR="00D01E0A" w:rsidRDefault="00270898" w:rsidP="00D01E0A">
          <w:pPr>
            <w:pStyle w:val="TOC1"/>
            <w:tabs>
              <w:tab w:val="right" w:leader="dot" w:pos="9350"/>
            </w:tabs>
            <w:jc w:val="both"/>
            <w:rPr>
              <w:noProof/>
            </w:rPr>
          </w:pPr>
          <w:hyperlink w:anchor="_Toc29233483" w:history="1">
            <w:r w:rsidR="00D01E0A" w:rsidRPr="007A62D7">
              <w:rPr>
                <w:rStyle w:val="Hyperlink"/>
                <w:noProof/>
                <w:lang w:val="en-US"/>
              </w:rPr>
              <w:t>Objectives of the Study</w:t>
            </w:r>
            <w:r w:rsidR="00D01E0A">
              <w:rPr>
                <w:noProof/>
                <w:webHidden/>
              </w:rPr>
              <w:tab/>
            </w:r>
            <w:r w:rsidR="00D01E0A">
              <w:rPr>
                <w:noProof/>
                <w:webHidden/>
              </w:rPr>
              <w:fldChar w:fldCharType="begin"/>
            </w:r>
            <w:r w:rsidR="00D01E0A">
              <w:rPr>
                <w:noProof/>
                <w:webHidden/>
              </w:rPr>
              <w:instrText xml:space="preserve"> PAGEREF _Toc29233483 \h </w:instrText>
            </w:r>
            <w:r w:rsidR="00D01E0A">
              <w:rPr>
                <w:noProof/>
                <w:webHidden/>
              </w:rPr>
            </w:r>
            <w:r w:rsidR="00D01E0A">
              <w:rPr>
                <w:noProof/>
                <w:webHidden/>
              </w:rPr>
              <w:fldChar w:fldCharType="separate"/>
            </w:r>
            <w:r w:rsidR="00D01E0A">
              <w:rPr>
                <w:noProof/>
                <w:webHidden/>
              </w:rPr>
              <w:t>4</w:t>
            </w:r>
            <w:r w:rsidR="00D01E0A">
              <w:rPr>
                <w:noProof/>
                <w:webHidden/>
              </w:rPr>
              <w:fldChar w:fldCharType="end"/>
            </w:r>
          </w:hyperlink>
        </w:p>
        <w:p w14:paraId="3DC6A20D" w14:textId="170BCE16" w:rsidR="00D01E0A" w:rsidRDefault="00270898" w:rsidP="00D01E0A">
          <w:pPr>
            <w:pStyle w:val="TOC1"/>
            <w:tabs>
              <w:tab w:val="right" w:leader="dot" w:pos="9350"/>
            </w:tabs>
            <w:jc w:val="both"/>
            <w:rPr>
              <w:noProof/>
            </w:rPr>
          </w:pPr>
          <w:hyperlink w:anchor="_Toc29233484" w:history="1">
            <w:r w:rsidR="00D01E0A" w:rsidRPr="007A62D7">
              <w:rPr>
                <w:rStyle w:val="Hyperlink"/>
                <w:noProof/>
                <w:lang w:val="en-US"/>
              </w:rPr>
              <w:t>Methodology of the Study</w:t>
            </w:r>
            <w:r w:rsidR="00D01E0A">
              <w:rPr>
                <w:noProof/>
                <w:webHidden/>
              </w:rPr>
              <w:tab/>
            </w:r>
            <w:r w:rsidR="00D01E0A">
              <w:rPr>
                <w:noProof/>
                <w:webHidden/>
              </w:rPr>
              <w:fldChar w:fldCharType="begin"/>
            </w:r>
            <w:r w:rsidR="00D01E0A">
              <w:rPr>
                <w:noProof/>
                <w:webHidden/>
              </w:rPr>
              <w:instrText xml:space="preserve"> PAGEREF _Toc29233484 \h </w:instrText>
            </w:r>
            <w:r w:rsidR="00D01E0A">
              <w:rPr>
                <w:noProof/>
                <w:webHidden/>
              </w:rPr>
            </w:r>
            <w:r w:rsidR="00D01E0A">
              <w:rPr>
                <w:noProof/>
                <w:webHidden/>
              </w:rPr>
              <w:fldChar w:fldCharType="separate"/>
            </w:r>
            <w:r w:rsidR="00D01E0A">
              <w:rPr>
                <w:noProof/>
                <w:webHidden/>
              </w:rPr>
              <w:t>4</w:t>
            </w:r>
            <w:r w:rsidR="00D01E0A">
              <w:rPr>
                <w:noProof/>
                <w:webHidden/>
              </w:rPr>
              <w:fldChar w:fldCharType="end"/>
            </w:r>
          </w:hyperlink>
        </w:p>
        <w:p w14:paraId="0843B002" w14:textId="540A6FFD" w:rsidR="00D01E0A" w:rsidRDefault="00270898" w:rsidP="00D01E0A">
          <w:pPr>
            <w:pStyle w:val="TOC1"/>
            <w:tabs>
              <w:tab w:val="right" w:leader="dot" w:pos="9350"/>
            </w:tabs>
            <w:jc w:val="both"/>
            <w:rPr>
              <w:noProof/>
            </w:rPr>
          </w:pPr>
          <w:hyperlink w:anchor="_Toc29233485" w:history="1">
            <w:r w:rsidR="00D01E0A" w:rsidRPr="007A62D7">
              <w:rPr>
                <w:rStyle w:val="Hyperlink"/>
                <w:noProof/>
                <w:lang w:val="en-US"/>
              </w:rPr>
              <w:t>Ethics in Data Collection</w:t>
            </w:r>
            <w:r w:rsidR="00D01E0A">
              <w:rPr>
                <w:noProof/>
                <w:webHidden/>
              </w:rPr>
              <w:tab/>
            </w:r>
            <w:r w:rsidR="00D01E0A">
              <w:rPr>
                <w:noProof/>
                <w:webHidden/>
              </w:rPr>
              <w:fldChar w:fldCharType="begin"/>
            </w:r>
            <w:r w:rsidR="00D01E0A">
              <w:rPr>
                <w:noProof/>
                <w:webHidden/>
              </w:rPr>
              <w:instrText xml:space="preserve"> PAGEREF _Toc29233485 \h </w:instrText>
            </w:r>
            <w:r w:rsidR="00D01E0A">
              <w:rPr>
                <w:noProof/>
                <w:webHidden/>
              </w:rPr>
            </w:r>
            <w:r w:rsidR="00D01E0A">
              <w:rPr>
                <w:noProof/>
                <w:webHidden/>
              </w:rPr>
              <w:fldChar w:fldCharType="separate"/>
            </w:r>
            <w:r w:rsidR="00D01E0A">
              <w:rPr>
                <w:noProof/>
                <w:webHidden/>
              </w:rPr>
              <w:t>4</w:t>
            </w:r>
            <w:r w:rsidR="00D01E0A">
              <w:rPr>
                <w:noProof/>
                <w:webHidden/>
              </w:rPr>
              <w:fldChar w:fldCharType="end"/>
            </w:r>
          </w:hyperlink>
        </w:p>
        <w:p w14:paraId="27C3E3B1" w14:textId="6BE1008C" w:rsidR="00D01E0A" w:rsidRDefault="00270898" w:rsidP="00D01E0A">
          <w:pPr>
            <w:pStyle w:val="TOC1"/>
            <w:tabs>
              <w:tab w:val="right" w:leader="dot" w:pos="9350"/>
            </w:tabs>
            <w:jc w:val="both"/>
            <w:rPr>
              <w:noProof/>
            </w:rPr>
          </w:pPr>
          <w:hyperlink w:anchor="_Toc29233486" w:history="1">
            <w:r w:rsidR="00D01E0A" w:rsidRPr="007A62D7">
              <w:rPr>
                <w:rStyle w:val="Hyperlink"/>
                <w:noProof/>
                <w:lang w:val="en-US"/>
              </w:rPr>
              <w:t>Data Analysis</w:t>
            </w:r>
            <w:r w:rsidR="00D01E0A">
              <w:rPr>
                <w:noProof/>
                <w:webHidden/>
              </w:rPr>
              <w:tab/>
            </w:r>
            <w:r w:rsidR="00D01E0A">
              <w:rPr>
                <w:noProof/>
                <w:webHidden/>
              </w:rPr>
              <w:fldChar w:fldCharType="begin"/>
            </w:r>
            <w:r w:rsidR="00D01E0A">
              <w:rPr>
                <w:noProof/>
                <w:webHidden/>
              </w:rPr>
              <w:instrText xml:space="preserve"> PAGEREF _Toc29233486 \h </w:instrText>
            </w:r>
            <w:r w:rsidR="00D01E0A">
              <w:rPr>
                <w:noProof/>
                <w:webHidden/>
              </w:rPr>
            </w:r>
            <w:r w:rsidR="00D01E0A">
              <w:rPr>
                <w:noProof/>
                <w:webHidden/>
              </w:rPr>
              <w:fldChar w:fldCharType="separate"/>
            </w:r>
            <w:r w:rsidR="00D01E0A">
              <w:rPr>
                <w:noProof/>
                <w:webHidden/>
              </w:rPr>
              <w:t>5</w:t>
            </w:r>
            <w:r w:rsidR="00D01E0A">
              <w:rPr>
                <w:noProof/>
                <w:webHidden/>
              </w:rPr>
              <w:fldChar w:fldCharType="end"/>
            </w:r>
          </w:hyperlink>
        </w:p>
        <w:p w14:paraId="2102C229" w14:textId="5FC3314A" w:rsidR="00D01E0A" w:rsidRDefault="00270898" w:rsidP="00D01E0A">
          <w:pPr>
            <w:pStyle w:val="TOC1"/>
            <w:tabs>
              <w:tab w:val="right" w:leader="dot" w:pos="9350"/>
            </w:tabs>
            <w:jc w:val="both"/>
            <w:rPr>
              <w:noProof/>
            </w:rPr>
          </w:pPr>
          <w:hyperlink w:anchor="_Toc29233487" w:history="1">
            <w:r w:rsidR="00D01E0A" w:rsidRPr="007A62D7">
              <w:rPr>
                <w:rStyle w:val="Hyperlink"/>
                <w:noProof/>
                <w:lang w:val="en-US"/>
              </w:rPr>
              <w:t>Findings</w:t>
            </w:r>
            <w:r w:rsidR="00D01E0A">
              <w:rPr>
                <w:noProof/>
                <w:webHidden/>
              </w:rPr>
              <w:tab/>
            </w:r>
            <w:r w:rsidR="00D01E0A">
              <w:rPr>
                <w:noProof/>
                <w:webHidden/>
              </w:rPr>
              <w:fldChar w:fldCharType="begin"/>
            </w:r>
            <w:r w:rsidR="00D01E0A">
              <w:rPr>
                <w:noProof/>
                <w:webHidden/>
              </w:rPr>
              <w:instrText xml:space="preserve"> PAGEREF _Toc29233487 \h </w:instrText>
            </w:r>
            <w:r w:rsidR="00D01E0A">
              <w:rPr>
                <w:noProof/>
                <w:webHidden/>
              </w:rPr>
            </w:r>
            <w:r w:rsidR="00D01E0A">
              <w:rPr>
                <w:noProof/>
                <w:webHidden/>
              </w:rPr>
              <w:fldChar w:fldCharType="separate"/>
            </w:r>
            <w:r w:rsidR="00D01E0A">
              <w:rPr>
                <w:noProof/>
                <w:webHidden/>
              </w:rPr>
              <w:t>19</w:t>
            </w:r>
            <w:r w:rsidR="00D01E0A">
              <w:rPr>
                <w:noProof/>
                <w:webHidden/>
              </w:rPr>
              <w:fldChar w:fldCharType="end"/>
            </w:r>
          </w:hyperlink>
        </w:p>
        <w:p w14:paraId="01DF75F7" w14:textId="1E913CC6" w:rsidR="00D01E0A" w:rsidRDefault="00270898" w:rsidP="00D01E0A">
          <w:pPr>
            <w:pStyle w:val="TOC1"/>
            <w:tabs>
              <w:tab w:val="right" w:leader="dot" w:pos="9350"/>
            </w:tabs>
            <w:jc w:val="both"/>
            <w:rPr>
              <w:noProof/>
            </w:rPr>
          </w:pPr>
          <w:hyperlink w:anchor="_Toc29233488" w:history="1">
            <w:r w:rsidR="00D01E0A" w:rsidRPr="007A62D7">
              <w:rPr>
                <w:rStyle w:val="Hyperlink"/>
                <w:noProof/>
                <w:lang w:val="en-US"/>
              </w:rPr>
              <w:t>Conclusion</w:t>
            </w:r>
            <w:r w:rsidR="00D01E0A">
              <w:rPr>
                <w:noProof/>
                <w:webHidden/>
              </w:rPr>
              <w:tab/>
            </w:r>
            <w:r w:rsidR="00D01E0A">
              <w:rPr>
                <w:noProof/>
                <w:webHidden/>
              </w:rPr>
              <w:fldChar w:fldCharType="begin"/>
            </w:r>
            <w:r w:rsidR="00D01E0A">
              <w:rPr>
                <w:noProof/>
                <w:webHidden/>
              </w:rPr>
              <w:instrText xml:space="preserve"> PAGEREF _Toc29233488 \h </w:instrText>
            </w:r>
            <w:r w:rsidR="00D01E0A">
              <w:rPr>
                <w:noProof/>
                <w:webHidden/>
              </w:rPr>
            </w:r>
            <w:r w:rsidR="00D01E0A">
              <w:rPr>
                <w:noProof/>
                <w:webHidden/>
              </w:rPr>
              <w:fldChar w:fldCharType="separate"/>
            </w:r>
            <w:r w:rsidR="00D01E0A">
              <w:rPr>
                <w:noProof/>
                <w:webHidden/>
              </w:rPr>
              <w:t>19</w:t>
            </w:r>
            <w:r w:rsidR="00D01E0A">
              <w:rPr>
                <w:noProof/>
                <w:webHidden/>
              </w:rPr>
              <w:fldChar w:fldCharType="end"/>
            </w:r>
          </w:hyperlink>
        </w:p>
        <w:p w14:paraId="74BD3AC0" w14:textId="43619C13" w:rsidR="00D01E0A" w:rsidRDefault="00270898" w:rsidP="00D01E0A">
          <w:pPr>
            <w:pStyle w:val="TOC1"/>
            <w:tabs>
              <w:tab w:val="right" w:leader="dot" w:pos="9350"/>
            </w:tabs>
            <w:jc w:val="both"/>
            <w:rPr>
              <w:noProof/>
            </w:rPr>
          </w:pPr>
          <w:hyperlink w:anchor="_Toc29233489" w:history="1">
            <w:r w:rsidR="00D01E0A" w:rsidRPr="007A62D7">
              <w:rPr>
                <w:rStyle w:val="Hyperlink"/>
                <w:noProof/>
                <w:lang w:val="en-US"/>
              </w:rPr>
              <w:t>References</w:t>
            </w:r>
            <w:r w:rsidR="00D01E0A">
              <w:rPr>
                <w:noProof/>
                <w:webHidden/>
              </w:rPr>
              <w:tab/>
            </w:r>
            <w:r w:rsidR="00D01E0A">
              <w:rPr>
                <w:noProof/>
                <w:webHidden/>
              </w:rPr>
              <w:fldChar w:fldCharType="begin"/>
            </w:r>
            <w:r w:rsidR="00D01E0A">
              <w:rPr>
                <w:noProof/>
                <w:webHidden/>
              </w:rPr>
              <w:instrText xml:space="preserve"> PAGEREF _Toc29233489 \h </w:instrText>
            </w:r>
            <w:r w:rsidR="00D01E0A">
              <w:rPr>
                <w:noProof/>
                <w:webHidden/>
              </w:rPr>
            </w:r>
            <w:r w:rsidR="00D01E0A">
              <w:rPr>
                <w:noProof/>
                <w:webHidden/>
              </w:rPr>
              <w:fldChar w:fldCharType="separate"/>
            </w:r>
            <w:r w:rsidR="00D01E0A">
              <w:rPr>
                <w:noProof/>
                <w:webHidden/>
              </w:rPr>
              <w:t>20</w:t>
            </w:r>
            <w:r w:rsidR="00D01E0A">
              <w:rPr>
                <w:noProof/>
                <w:webHidden/>
              </w:rPr>
              <w:fldChar w:fldCharType="end"/>
            </w:r>
          </w:hyperlink>
        </w:p>
        <w:p w14:paraId="1A83D689" w14:textId="45EFB3DE" w:rsidR="00D01E0A" w:rsidRDefault="00270898" w:rsidP="00D01E0A">
          <w:pPr>
            <w:pStyle w:val="TOC1"/>
            <w:tabs>
              <w:tab w:val="right" w:leader="dot" w:pos="9350"/>
            </w:tabs>
            <w:jc w:val="both"/>
            <w:rPr>
              <w:noProof/>
            </w:rPr>
          </w:pPr>
          <w:hyperlink w:anchor="_Toc29233490" w:history="1">
            <w:r w:rsidR="00D01E0A" w:rsidRPr="007A62D7">
              <w:rPr>
                <w:rStyle w:val="Hyperlink"/>
                <w:noProof/>
                <w:lang w:val="en-US"/>
              </w:rPr>
              <w:t>Appendix</w:t>
            </w:r>
            <w:r w:rsidR="00D01E0A">
              <w:rPr>
                <w:noProof/>
                <w:webHidden/>
              </w:rPr>
              <w:tab/>
            </w:r>
            <w:r w:rsidR="00D01E0A">
              <w:rPr>
                <w:noProof/>
                <w:webHidden/>
              </w:rPr>
              <w:fldChar w:fldCharType="begin"/>
            </w:r>
            <w:r w:rsidR="00D01E0A">
              <w:rPr>
                <w:noProof/>
                <w:webHidden/>
              </w:rPr>
              <w:instrText xml:space="preserve"> PAGEREF _Toc29233490 \h </w:instrText>
            </w:r>
            <w:r w:rsidR="00D01E0A">
              <w:rPr>
                <w:noProof/>
                <w:webHidden/>
              </w:rPr>
            </w:r>
            <w:r w:rsidR="00D01E0A">
              <w:rPr>
                <w:noProof/>
                <w:webHidden/>
              </w:rPr>
              <w:fldChar w:fldCharType="separate"/>
            </w:r>
            <w:r w:rsidR="00D01E0A">
              <w:rPr>
                <w:noProof/>
                <w:webHidden/>
              </w:rPr>
              <w:t>21</w:t>
            </w:r>
            <w:r w:rsidR="00D01E0A">
              <w:rPr>
                <w:noProof/>
                <w:webHidden/>
              </w:rPr>
              <w:fldChar w:fldCharType="end"/>
            </w:r>
          </w:hyperlink>
        </w:p>
        <w:p w14:paraId="4B2BA628" w14:textId="17D42797" w:rsidR="00D01E0A" w:rsidRDefault="00D01E0A" w:rsidP="00D01E0A">
          <w:pPr>
            <w:jc w:val="both"/>
          </w:pPr>
          <w:r>
            <w:rPr>
              <w:b/>
              <w:bCs/>
              <w:noProof/>
            </w:rPr>
            <w:fldChar w:fldCharType="end"/>
          </w:r>
        </w:p>
      </w:sdtContent>
    </w:sdt>
    <w:p w14:paraId="023CE25E" w14:textId="77777777" w:rsidR="00D01E0A" w:rsidRDefault="00D01E0A" w:rsidP="00D01E0A">
      <w:pPr>
        <w:jc w:val="both"/>
        <w:rPr>
          <w:lang w:val="en-US"/>
        </w:rPr>
      </w:pPr>
    </w:p>
    <w:p w14:paraId="122D5720" w14:textId="70740EEF" w:rsidR="001C6709" w:rsidRDefault="001C6709" w:rsidP="00D01E0A">
      <w:pPr>
        <w:jc w:val="both"/>
        <w:rPr>
          <w:lang w:val="en-US"/>
        </w:rPr>
      </w:pPr>
    </w:p>
    <w:p w14:paraId="2F6DDC63" w14:textId="24AC9BA8" w:rsidR="001C6709" w:rsidRDefault="001C6709" w:rsidP="00D01E0A">
      <w:pPr>
        <w:jc w:val="both"/>
        <w:rPr>
          <w:lang w:val="en-US"/>
        </w:rPr>
      </w:pPr>
    </w:p>
    <w:p w14:paraId="0CDC3FC5" w14:textId="788723D5" w:rsidR="001C6709" w:rsidRDefault="001C6709" w:rsidP="00D01E0A">
      <w:pPr>
        <w:jc w:val="both"/>
        <w:rPr>
          <w:lang w:val="en-US"/>
        </w:rPr>
      </w:pPr>
    </w:p>
    <w:p w14:paraId="73769637" w14:textId="0B68C99C" w:rsidR="001C6709" w:rsidRDefault="001C6709" w:rsidP="00D01E0A">
      <w:pPr>
        <w:jc w:val="both"/>
        <w:rPr>
          <w:lang w:val="en-US"/>
        </w:rPr>
      </w:pPr>
    </w:p>
    <w:p w14:paraId="4E0B1088" w14:textId="1986075A" w:rsidR="001C6709" w:rsidRDefault="001C6709" w:rsidP="00D01E0A">
      <w:pPr>
        <w:jc w:val="both"/>
        <w:rPr>
          <w:lang w:val="en-US"/>
        </w:rPr>
      </w:pPr>
    </w:p>
    <w:p w14:paraId="45D4C849" w14:textId="0F146207" w:rsidR="001C6709" w:rsidRDefault="001C6709" w:rsidP="00D01E0A">
      <w:pPr>
        <w:jc w:val="both"/>
        <w:rPr>
          <w:lang w:val="en-US"/>
        </w:rPr>
      </w:pPr>
    </w:p>
    <w:p w14:paraId="1C01614A" w14:textId="7BFE16F1" w:rsidR="001C6709" w:rsidRDefault="001C6709" w:rsidP="00D01E0A">
      <w:pPr>
        <w:jc w:val="both"/>
        <w:rPr>
          <w:lang w:val="en-US"/>
        </w:rPr>
      </w:pPr>
    </w:p>
    <w:p w14:paraId="5DC30B31" w14:textId="1E914985" w:rsidR="001C6709" w:rsidRDefault="001C6709" w:rsidP="00D01E0A">
      <w:pPr>
        <w:jc w:val="both"/>
        <w:rPr>
          <w:lang w:val="en-US"/>
        </w:rPr>
      </w:pPr>
    </w:p>
    <w:p w14:paraId="46BE2A50" w14:textId="086A2558" w:rsidR="001C6709" w:rsidRDefault="001C6709" w:rsidP="00D01E0A">
      <w:pPr>
        <w:jc w:val="both"/>
        <w:rPr>
          <w:lang w:val="en-US"/>
        </w:rPr>
      </w:pPr>
    </w:p>
    <w:p w14:paraId="6B27521F" w14:textId="5E864F18" w:rsidR="001C6709" w:rsidRDefault="001C6709" w:rsidP="00D01E0A">
      <w:pPr>
        <w:jc w:val="both"/>
        <w:rPr>
          <w:lang w:val="en-US"/>
        </w:rPr>
      </w:pPr>
    </w:p>
    <w:p w14:paraId="36AC43A4" w14:textId="0A76E76C" w:rsidR="001C6709" w:rsidRDefault="001C6709" w:rsidP="00D01E0A">
      <w:pPr>
        <w:pStyle w:val="Heading1"/>
        <w:jc w:val="both"/>
        <w:rPr>
          <w:lang w:val="en-US"/>
        </w:rPr>
      </w:pPr>
      <w:bookmarkStart w:id="1" w:name="_Toc29233480"/>
      <w:r>
        <w:rPr>
          <w:lang w:val="en-US"/>
        </w:rPr>
        <w:t>Introduction</w:t>
      </w:r>
      <w:bookmarkEnd w:id="1"/>
    </w:p>
    <w:p w14:paraId="0E98CC84" w14:textId="438F7B0C" w:rsidR="001C6709" w:rsidRDefault="00D01E0A" w:rsidP="00D01E0A">
      <w:pPr>
        <w:jc w:val="both"/>
        <w:rPr>
          <w:lang w:val="en-US"/>
        </w:rPr>
      </w:pPr>
      <w:r>
        <w:rPr>
          <w:lang w:val="en-US"/>
        </w:rPr>
        <w:t>The v</w:t>
      </w:r>
      <w:r w:rsidR="00C8209A">
        <w:rPr>
          <w:lang w:val="en-US"/>
        </w:rPr>
        <w:t xml:space="preserve">irtual learning </w:t>
      </w:r>
      <w:r w:rsidR="00620E78">
        <w:rPr>
          <w:lang w:val="en-US"/>
        </w:rPr>
        <w:t>environment</w:t>
      </w:r>
      <w:r w:rsidR="00C8209A">
        <w:rPr>
          <w:lang w:val="en-US"/>
        </w:rPr>
        <w:t xml:space="preserve"> is the platform where digital technology is used to teach in any specific topic. The </w:t>
      </w:r>
      <w:r w:rsidR="00620E78">
        <w:rPr>
          <w:lang w:val="en-US"/>
        </w:rPr>
        <w:t>virtual learning platform has some extraordinary advantages for the students, teachers, and staff</w:t>
      </w:r>
      <w:r w:rsidR="003943A4">
        <w:rPr>
          <w:lang w:val="en-US"/>
        </w:rPr>
        <w:t xml:space="preserve"> </w:t>
      </w:r>
      <w:r w:rsidR="003943A4" w:rsidRPr="003943A4">
        <w:rPr>
          <w:lang w:val="en-US"/>
        </w:rPr>
        <w:t>(Ardito, 2015)</w:t>
      </w:r>
      <w:r w:rsidR="00620E78">
        <w:rPr>
          <w:lang w:val="en-US"/>
        </w:rPr>
        <w:t xml:space="preserve">. Although, it has some critics for the VLE platform. The primal critics </w:t>
      </w:r>
      <w:r>
        <w:rPr>
          <w:lang w:val="en-US"/>
        </w:rPr>
        <w:t>are</w:t>
      </w:r>
      <w:r w:rsidR="00620E78">
        <w:rPr>
          <w:lang w:val="en-US"/>
        </w:rPr>
        <w:t xml:space="preserve"> the creation of an emotionless environment </w:t>
      </w:r>
      <w:r w:rsidR="00295A31">
        <w:rPr>
          <w:lang w:val="en-US"/>
        </w:rPr>
        <w:t xml:space="preserve">where the students will get isolated and have </w:t>
      </w:r>
      <w:r>
        <w:rPr>
          <w:lang w:val="en-US"/>
        </w:rPr>
        <w:t xml:space="preserve">an </w:t>
      </w:r>
      <w:r w:rsidR="00295A31">
        <w:rPr>
          <w:lang w:val="en-US"/>
        </w:rPr>
        <w:t>emotionless environment.</w:t>
      </w:r>
      <w:r w:rsidR="00F4246A">
        <w:rPr>
          <w:lang w:val="en-US"/>
        </w:rPr>
        <w:t xml:space="preserve"> Nevertheless, it facilitates </w:t>
      </w:r>
      <w:r w:rsidR="00ED483F">
        <w:rPr>
          <w:lang w:val="en-US"/>
        </w:rPr>
        <w:t>communication among fellow students, support staff, teachers, and the authorities of the educational institutions</w:t>
      </w:r>
      <w:r w:rsidR="008E2A0A">
        <w:rPr>
          <w:lang w:val="en-US"/>
        </w:rPr>
        <w:t xml:space="preserve"> </w:t>
      </w:r>
      <w:r w:rsidR="008E2A0A" w:rsidRPr="008E2A0A">
        <w:rPr>
          <w:lang w:val="en-US"/>
        </w:rPr>
        <w:t>(Martinez, 2008)</w:t>
      </w:r>
      <w:r w:rsidR="00ED483F">
        <w:rPr>
          <w:lang w:val="en-US"/>
        </w:rPr>
        <w:t xml:space="preserve">. The e-learning platform has some unique advantages </w:t>
      </w:r>
      <w:r>
        <w:rPr>
          <w:lang w:val="en-US"/>
        </w:rPr>
        <w:t>for</w:t>
      </w:r>
      <w:r w:rsidR="00ED483F">
        <w:rPr>
          <w:lang w:val="en-US"/>
        </w:rPr>
        <w:t xml:space="preserve"> the students and teachers. It saves time, energy, and money. The virtual learning platform, thus, brings a super change in educational and learning settings. </w:t>
      </w:r>
    </w:p>
    <w:p w14:paraId="0BD80D09" w14:textId="65BF8A00" w:rsidR="001C6709" w:rsidRDefault="00DC7860" w:rsidP="00D01E0A">
      <w:pPr>
        <w:pStyle w:val="Heading1"/>
        <w:jc w:val="both"/>
        <w:rPr>
          <w:lang w:val="en-US"/>
        </w:rPr>
      </w:pPr>
      <w:bookmarkStart w:id="2" w:name="_Toc29233481"/>
      <w:r>
        <w:rPr>
          <w:lang w:val="en-US"/>
        </w:rPr>
        <w:t>Review of the Existing Literature</w:t>
      </w:r>
      <w:bookmarkEnd w:id="2"/>
    </w:p>
    <w:p w14:paraId="001E08E1" w14:textId="3471BDAC" w:rsidR="005E2B4B" w:rsidRDefault="00D01E0A" w:rsidP="00D01E0A">
      <w:pPr>
        <w:jc w:val="both"/>
        <w:rPr>
          <w:lang w:val="en-US"/>
        </w:rPr>
      </w:pPr>
      <w:r>
        <w:rPr>
          <w:lang w:val="en-US"/>
        </w:rPr>
        <w:t>The v</w:t>
      </w:r>
      <w:r w:rsidR="005E2B4B">
        <w:rPr>
          <w:lang w:val="en-US"/>
        </w:rPr>
        <w:t>irtual learning e</w:t>
      </w:r>
      <w:r w:rsidR="003C3E3F">
        <w:rPr>
          <w:lang w:val="en-US"/>
        </w:rPr>
        <w:t>nvironment is the digital technology</w:t>
      </w:r>
      <w:r>
        <w:rPr>
          <w:lang w:val="en-US"/>
        </w:rPr>
        <w:t>-</w:t>
      </w:r>
      <w:r w:rsidR="003C3E3F">
        <w:rPr>
          <w:lang w:val="en-US"/>
        </w:rPr>
        <w:t>enabled learning platform where the students get a flexible opportunit</w:t>
      </w:r>
      <w:r w:rsidR="00BE3E38">
        <w:rPr>
          <w:lang w:val="en-US"/>
        </w:rPr>
        <w:t xml:space="preserve">y </w:t>
      </w:r>
      <w:r w:rsidR="00920499">
        <w:rPr>
          <w:lang w:val="en-US"/>
        </w:rPr>
        <w:t xml:space="preserve">to learn </w:t>
      </w:r>
      <w:r w:rsidR="004831B4">
        <w:rPr>
          <w:lang w:val="en-US"/>
        </w:rPr>
        <w:t>from the remote site. The addition of the e-learning platform is the contribution of modern communication and technology</w:t>
      </w:r>
      <w:r w:rsidR="003943A4">
        <w:rPr>
          <w:lang w:val="en-US"/>
        </w:rPr>
        <w:t xml:space="preserve"> </w:t>
      </w:r>
      <w:r w:rsidR="003943A4" w:rsidRPr="003943A4">
        <w:rPr>
          <w:lang w:val="en-US"/>
        </w:rPr>
        <w:t>(Costa, 2012)</w:t>
      </w:r>
      <w:r w:rsidR="004831B4">
        <w:rPr>
          <w:lang w:val="en-US"/>
        </w:rPr>
        <w:t xml:space="preserve">. The internet and communication technology </w:t>
      </w:r>
      <w:r>
        <w:rPr>
          <w:lang w:val="en-US"/>
        </w:rPr>
        <w:t>give</w:t>
      </w:r>
      <w:r w:rsidR="004831B4">
        <w:rPr>
          <w:lang w:val="en-US"/>
        </w:rPr>
        <w:t xml:space="preserve"> a flexible opportunity to develop a platform where students can get an enormous opportunity to learn knowledge from the remote site. </w:t>
      </w:r>
    </w:p>
    <w:p w14:paraId="5C76B413" w14:textId="1D1A287C" w:rsidR="004831B4" w:rsidRDefault="004831B4" w:rsidP="00D01E0A">
      <w:pPr>
        <w:jc w:val="both"/>
        <w:rPr>
          <w:lang w:val="en-US"/>
        </w:rPr>
      </w:pPr>
      <w:r>
        <w:rPr>
          <w:lang w:val="en-US"/>
        </w:rPr>
        <w:t>There are some unique benefits of the virtual learning platform</w:t>
      </w:r>
      <w:r w:rsidR="003943A4">
        <w:rPr>
          <w:lang w:val="en-US"/>
        </w:rPr>
        <w:t xml:space="preserve"> </w:t>
      </w:r>
      <w:r w:rsidR="003943A4" w:rsidRPr="003943A4">
        <w:rPr>
          <w:lang w:val="en-US"/>
        </w:rPr>
        <w:t>(Ziegler, 2010)</w:t>
      </w:r>
      <w:r>
        <w:rPr>
          <w:lang w:val="en-US"/>
        </w:rPr>
        <w:t xml:space="preserve">. The foremost </w:t>
      </w:r>
      <w:r w:rsidR="002C51B4">
        <w:rPr>
          <w:lang w:val="en-US"/>
        </w:rPr>
        <w:t xml:space="preserve">plus point of the e-learning platform is its facilities </w:t>
      </w:r>
      <w:r w:rsidR="00D01E0A">
        <w:rPr>
          <w:lang w:val="en-US"/>
        </w:rPr>
        <w:t>for</w:t>
      </w:r>
      <w:r w:rsidR="002C51B4">
        <w:rPr>
          <w:lang w:val="en-US"/>
        </w:rPr>
        <w:t xml:space="preserve"> improved communication. It brings some unique settings for instance, email, instant messaging and </w:t>
      </w:r>
      <w:r w:rsidR="00D01E0A">
        <w:rPr>
          <w:lang w:val="en-US"/>
        </w:rPr>
        <w:t>an</w:t>
      </w:r>
      <w:r w:rsidR="002C51B4">
        <w:rPr>
          <w:lang w:val="en-US"/>
        </w:rPr>
        <w:t xml:space="preserve">other platform to have communication among the students and teachers. Thus, it creates a versatile platform to have improved communication among the stakeholders of the educational institutions. </w:t>
      </w:r>
      <w:r>
        <w:rPr>
          <w:lang w:val="en-US"/>
        </w:rPr>
        <w:t xml:space="preserve"> </w:t>
      </w:r>
      <w:r w:rsidR="00CA5945">
        <w:rPr>
          <w:lang w:val="en-US"/>
        </w:rPr>
        <w:t>Furthermore, it saves time, money, and energy of the students and teachers</w:t>
      </w:r>
      <w:r w:rsidR="003943A4">
        <w:rPr>
          <w:lang w:val="en-US"/>
        </w:rPr>
        <w:t xml:space="preserve"> </w:t>
      </w:r>
      <w:r w:rsidR="003943A4" w:rsidRPr="003943A4">
        <w:rPr>
          <w:lang w:val="en-US"/>
        </w:rPr>
        <w:t>(Ardito, 2015)</w:t>
      </w:r>
      <w:r w:rsidR="00CA5945">
        <w:rPr>
          <w:lang w:val="en-US"/>
        </w:rPr>
        <w:t>. It reduces the workload of the teachers</w:t>
      </w:r>
      <w:r w:rsidR="008E2A0A">
        <w:rPr>
          <w:lang w:val="en-US"/>
        </w:rPr>
        <w:t xml:space="preserve"> </w:t>
      </w:r>
      <w:r w:rsidR="008E2A0A" w:rsidRPr="008E2A0A">
        <w:rPr>
          <w:lang w:val="en-US"/>
        </w:rPr>
        <w:t>(Martinez, 2008)</w:t>
      </w:r>
      <w:r w:rsidR="00CA5945">
        <w:rPr>
          <w:lang w:val="en-US"/>
        </w:rPr>
        <w:t>. It develops a unique way to learn and share something new with other people while themselves remote corner</w:t>
      </w:r>
      <w:r w:rsidR="00D01E0A">
        <w:rPr>
          <w:lang w:val="en-US"/>
        </w:rPr>
        <w:t>s</w:t>
      </w:r>
      <w:r w:rsidR="00CA5945">
        <w:rPr>
          <w:lang w:val="en-US"/>
        </w:rPr>
        <w:t>.</w:t>
      </w:r>
    </w:p>
    <w:p w14:paraId="19562859" w14:textId="79BE3651" w:rsidR="00CA5945" w:rsidRPr="005E2B4B" w:rsidRDefault="00CA5945" w:rsidP="00D01E0A">
      <w:pPr>
        <w:jc w:val="both"/>
        <w:rPr>
          <w:lang w:val="en-US"/>
        </w:rPr>
      </w:pPr>
      <w:r>
        <w:rPr>
          <w:lang w:val="en-US"/>
        </w:rPr>
        <w:lastRenderedPageBreak/>
        <w:t xml:space="preserve">The main critics of the virtual learning platform </w:t>
      </w:r>
      <w:r w:rsidR="00D01E0A">
        <w:rPr>
          <w:lang w:val="en-US"/>
        </w:rPr>
        <w:t>are</w:t>
      </w:r>
      <w:r>
        <w:rPr>
          <w:lang w:val="en-US"/>
        </w:rPr>
        <w:t xml:space="preserve"> that it overlaps the traditional boundary of family life. It creates some sort of </w:t>
      </w:r>
      <w:r w:rsidR="00163212">
        <w:rPr>
          <w:lang w:val="en-US"/>
        </w:rPr>
        <w:t>robotic mentality among the students and the teachers</w:t>
      </w:r>
      <w:r w:rsidR="003943A4">
        <w:rPr>
          <w:lang w:val="en-US"/>
        </w:rPr>
        <w:t xml:space="preserve"> </w:t>
      </w:r>
      <w:r w:rsidR="003943A4" w:rsidRPr="003943A4">
        <w:rPr>
          <w:lang w:val="en-US"/>
        </w:rPr>
        <w:t>(Costa, 2012)</w:t>
      </w:r>
      <w:r w:rsidR="00163212">
        <w:rPr>
          <w:lang w:val="en-US"/>
        </w:rPr>
        <w:t>.</w:t>
      </w:r>
    </w:p>
    <w:p w14:paraId="4886B5BC" w14:textId="7964D533" w:rsidR="00DC7860" w:rsidRDefault="00D01E0A" w:rsidP="00D01E0A">
      <w:pPr>
        <w:pStyle w:val="Heading1"/>
        <w:jc w:val="both"/>
        <w:rPr>
          <w:lang w:val="en-US"/>
        </w:rPr>
      </w:pPr>
      <w:bookmarkStart w:id="3" w:name="_Toc29233482"/>
      <w:r>
        <w:rPr>
          <w:lang w:val="en-US"/>
        </w:rPr>
        <w:t>The r</w:t>
      </w:r>
      <w:r w:rsidR="00DC7860">
        <w:rPr>
          <w:lang w:val="en-US"/>
        </w:rPr>
        <w:t>ationale of the Study</w:t>
      </w:r>
      <w:bookmarkEnd w:id="3"/>
    </w:p>
    <w:p w14:paraId="063F1C25" w14:textId="44385393" w:rsidR="00163212" w:rsidRPr="00163212" w:rsidRDefault="00D01E0A" w:rsidP="00D01E0A">
      <w:pPr>
        <w:jc w:val="both"/>
        <w:rPr>
          <w:lang w:val="en-US"/>
        </w:rPr>
      </w:pPr>
      <w:r>
        <w:rPr>
          <w:lang w:val="en-US"/>
        </w:rPr>
        <w:t>The p</w:t>
      </w:r>
      <w:r w:rsidR="00163212">
        <w:rPr>
          <w:lang w:val="en-US"/>
        </w:rPr>
        <w:t>resent age is the age of modern science and telecommunication technology. The age is full-blown of modern science. There are wide settings of the modern communication technology that enables remote learning among the students. Thus, it is rational to justify the versatility of digital learning settings</w:t>
      </w:r>
      <w:r w:rsidR="003943A4">
        <w:rPr>
          <w:lang w:val="en-US"/>
        </w:rPr>
        <w:t xml:space="preserve"> </w:t>
      </w:r>
      <w:r w:rsidR="003943A4" w:rsidRPr="003943A4">
        <w:rPr>
          <w:lang w:val="en-US"/>
        </w:rPr>
        <w:t>(Ziegler, 2010)</w:t>
      </w:r>
      <w:r w:rsidR="00163212">
        <w:rPr>
          <w:lang w:val="en-US"/>
        </w:rPr>
        <w:t>. As it gives enormous advantages and some sort of disadvantages to the students and teachers in the educational institutions</w:t>
      </w:r>
      <w:r w:rsidR="003943A4">
        <w:rPr>
          <w:lang w:val="en-US"/>
        </w:rPr>
        <w:t xml:space="preserve"> </w:t>
      </w:r>
      <w:r w:rsidR="003943A4" w:rsidRPr="003943A4">
        <w:rPr>
          <w:lang w:val="en-US"/>
        </w:rPr>
        <w:t>(Ardito, 2015)</w:t>
      </w:r>
      <w:r w:rsidR="00163212">
        <w:rPr>
          <w:lang w:val="en-US"/>
        </w:rPr>
        <w:t>.</w:t>
      </w:r>
    </w:p>
    <w:p w14:paraId="29BB5D72" w14:textId="58768C8F" w:rsidR="00DC7860" w:rsidRDefault="005E2B4B" w:rsidP="00D01E0A">
      <w:pPr>
        <w:pStyle w:val="Heading1"/>
        <w:jc w:val="both"/>
        <w:rPr>
          <w:lang w:val="en-US"/>
        </w:rPr>
      </w:pPr>
      <w:bookmarkStart w:id="4" w:name="_Toc29233483"/>
      <w:r>
        <w:rPr>
          <w:lang w:val="en-US"/>
        </w:rPr>
        <w:t>Objectives of the Study</w:t>
      </w:r>
      <w:bookmarkEnd w:id="4"/>
    </w:p>
    <w:p w14:paraId="28325B0A" w14:textId="0C7161FE" w:rsidR="00C247F7" w:rsidRDefault="0060277B" w:rsidP="00D01E0A">
      <w:pPr>
        <w:jc w:val="both"/>
        <w:rPr>
          <w:lang w:val="en-US"/>
        </w:rPr>
      </w:pPr>
      <w:r>
        <w:rPr>
          <w:lang w:val="en-US"/>
        </w:rPr>
        <w:t xml:space="preserve">The </w:t>
      </w:r>
      <w:r w:rsidR="00C247F7">
        <w:rPr>
          <w:lang w:val="en-US"/>
        </w:rPr>
        <w:t>prime</w:t>
      </w:r>
      <w:r>
        <w:rPr>
          <w:lang w:val="en-US"/>
        </w:rPr>
        <w:t xml:space="preserve"> objective </w:t>
      </w:r>
      <w:r w:rsidR="00C247F7">
        <w:rPr>
          <w:lang w:val="en-US"/>
        </w:rPr>
        <w:t>of the study is to know the wide versa</w:t>
      </w:r>
      <w:r w:rsidR="00D01E0A">
        <w:rPr>
          <w:lang w:val="en-US"/>
        </w:rPr>
        <w:t>ti</w:t>
      </w:r>
      <w:r w:rsidR="00C247F7">
        <w:rPr>
          <w:lang w:val="en-US"/>
        </w:rPr>
        <w:t>lity of the e-learning platform</w:t>
      </w:r>
      <w:r w:rsidR="008E2A0A">
        <w:rPr>
          <w:lang w:val="en-US"/>
        </w:rPr>
        <w:t xml:space="preserve"> </w:t>
      </w:r>
      <w:r w:rsidR="008E2A0A" w:rsidRPr="008E2A0A">
        <w:rPr>
          <w:lang w:val="en-US"/>
        </w:rPr>
        <w:t>(Martinez, 2008)</w:t>
      </w:r>
      <w:r w:rsidR="00C247F7">
        <w:rPr>
          <w:lang w:val="en-US"/>
        </w:rPr>
        <w:t>. Furthermore, the specific objectives of the study are as follows:</w:t>
      </w:r>
    </w:p>
    <w:p w14:paraId="614858AA" w14:textId="0083B844" w:rsidR="00C247F7" w:rsidRDefault="00C247F7" w:rsidP="00D01E0A">
      <w:pPr>
        <w:pStyle w:val="ListParagraph"/>
        <w:numPr>
          <w:ilvl w:val="0"/>
          <w:numId w:val="7"/>
        </w:numPr>
        <w:jc w:val="both"/>
        <w:rPr>
          <w:lang w:val="en-US"/>
        </w:rPr>
      </w:pPr>
      <w:r>
        <w:rPr>
          <w:lang w:val="en-US"/>
        </w:rPr>
        <w:t xml:space="preserve">To </w:t>
      </w:r>
      <w:r w:rsidR="004E4258">
        <w:rPr>
          <w:lang w:val="en-US"/>
        </w:rPr>
        <w:t>find out</w:t>
      </w:r>
      <w:r>
        <w:rPr>
          <w:lang w:val="en-US"/>
        </w:rPr>
        <w:t xml:space="preserve"> the details of the virtual learning platform,</w:t>
      </w:r>
    </w:p>
    <w:p w14:paraId="4ACF9295" w14:textId="578745F1" w:rsidR="00C247F7" w:rsidRDefault="00C247F7" w:rsidP="00D01E0A">
      <w:pPr>
        <w:pStyle w:val="ListParagraph"/>
        <w:numPr>
          <w:ilvl w:val="0"/>
          <w:numId w:val="7"/>
        </w:numPr>
        <w:jc w:val="both"/>
        <w:rPr>
          <w:lang w:val="en-US"/>
        </w:rPr>
      </w:pPr>
      <w:r>
        <w:rPr>
          <w:lang w:val="en-US"/>
        </w:rPr>
        <w:t>To explore the recent addition in the modern e-learning environment,</w:t>
      </w:r>
    </w:p>
    <w:p w14:paraId="7B93162C" w14:textId="0B77F555" w:rsidR="00C247F7" w:rsidRPr="00C247F7" w:rsidRDefault="00C247F7" w:rsidP="00D01E0A">
      <w:pPr>
        <w:pStyle w:val="ListParagraph"/>
        <w:numPr>
          <w:ilvl w:val="0"/>
          <w:numId w:val="7"/>
        </w:numPr>
        <w:jc w:val="both"/>
        <w:rPr>
          <w:lang w:val="en-US"/>
        </w:rPr>
      </w:pPr>
      <w:r>
        <w:rPr>
          <w:lang w:val="en-US"/>
        </w:rPr>
        <w:t xml:space="preserve">To know the </w:t>
      </w:r>
      <w:r w:rsidR="003C3E3F">
        <w:rPr>
          <w:lang w:val="en-US"/>
        </w:rPr>
        <w:t>positive and negative aspects of the e-learning settings.</w:t>
      </w:r>
    </w:p>
    <w:p w14:paraId="166915CB" w14:textId="5D290330" w:rsidR="005E2B4B" w:rsidRDefault="00D01E0A" w:rsidP="00D01E0A">
      <w:pPr>
        <w:pStyle w:val="Heading1"/>
        <w:jc w:val="both"/>
        <w:rPr>
          <w:lang w:val="en-US"/>
        </w:rPr>
      </w:pPr>
      <w:bookmarkStart w:id="5" w:name="_Toc29233484"/>
      <w:r>
        <w:rPr>
          <w:lang w:val="en-US"/>
        </w:rPr>
        <w:t>The m</w:t>
      </w:r>
      <w:r w:rsidR="005E2B4B">
        <w:rPr>
          <w:lang w:val="en-US"/>
        </w:rPr>
        <w:t>ethodology of the Study</w:t>
      </w:r>
      <w:bookmarkEnd w:id="5"/>
    </w:p>
    <w:p w14:paraId="01F1EBBA" w14:textId="622353C7" w:rsidR="000149F7" w:rsidRPr="000149F7" w:rsidRDefault="000149F7" w:rsidP="00D01E0A">
      <w:pPr>
        <w:jc w:val="both"/>
        <w:rPr>
          <w:lang w:val="en-US"/>
        </w:rPr>
      </w:pPr>
      <w:r>
        <w:rPr>
          <w:lang w:val="en-US"/>
        </w:rPr>
        <w:t xml:space="preserve">The study is </w:t>
      </w:r>
      <w:r w:rsidR="00D01E0A">
        <w:rPr>
          <w:lang w:val="en-US"/>
        </w:rPr>
        <w:t>a</w:t>
      </w:r>
      <w:r>
        <w:rPr>
          <w:lang w:val="en-US"/>
        </w:rPr>
        <w:t xml:space="preserve"> certain mix of qualitative and quantitative stud</w:t>
      </w:r>
      <w:r w:rsidR="00D01E0A">
        <w:rPr>
          <w:lang w:val="en-US"/>
        </w:rPr>
        <w:t>ies</w:t>
      </w:r>
      <w:r>
        <w:rPr>
          <w:lang w:val="en-US"/>
        </w:rPr>
        <w:t xml:space="preserve">. It is based on </w:t>
      </w:r>
      <w:r w:rsidR="007F3732">
        <w:rPr>
          <w:lang w:val="en-US"/>
        </w:rPr>
        <w:t xml:space="preserve">primary and secondary data. The primary data are collected from students of Wales University. There were fifteen questions in the questionnaires and sample size was fifty students of </w:t>
      </w:r>
      <w:r w:rsidR="00014D8B">
        <w:rPr>
          <w:lang w:val="en-US"/>
        </w:rPr>
        <w:t>Wales U</w:t>
      </w:r>
      <w:r w:rsidR="007F3732">
        <w:rPr>
          <w:lang w:val="en-US"/>
        </w:rPr>
        <w:t>niversity</w:t>
      </w:r>
      <w:r w:rsidR="003943A4">
        <w:rPr>
          <w:lang w:val="en-US"/>
        </w:rPr>
        <w:t xml:space="preserve"> </w:t>
      </w:r>
      <w:r w:rsidR="003943A4" w:rsidRPr="003943A4">
        <w:rPr>
          <w:lang w:val="en-US"/>
        </w:rPr>
        <w:t>(Ziegler, 2010)</w:t>
      </w:r>
      <w:r w:rsidR="007F3732">
        <w:rPr>
          <w:lang w:val="en-US"/>
        </w:rPr>
        <w:t>.</w:t>
      </w:r>
      <w:r w:rsidR="00014D8B">
        <w:rPr>
          <w:lang w:val="en-US"/>
        </w:rPr>
        <w:t xml:space="preserve"> The secondary data have been collected from websites, magazines, articles</w:t>
      </w:r>
      <w:r w:rsidR="003E0A91">
        <w:rPr>
          <w:lang w:val="en-US"/>
        </w:rPr>
        <w:t>, and published books. The data are analyzed using different charts, figures, and tables.</w:t>
      </w:r>
    </w:p>
    <w:p w14:paraId="018E9982" w14:textId="30D68533" w:rsidR="005E2B4B" w:rsidRDefault="005E2B4B" w:rsidP="00D01E0A">
      <w:pPr>
        <w:pStyle w:val="Heading1"/>
        <w:jc w:val="both"/>
        <w:rPr>
          <w:lang w:val="en-US"/>
        </w:rPr>
      </w:pPr>
      <w:bookmarkStart w:id="6" w:name="_Toc29233485"/>
      <w:r>
        <w:rPr>
          <w:lang w:val="en-US"/>
        </w:rPr>
        <w:t>Ethics in Data Collection</w:t>
      </w:r>
      <w:bookmarkEnd w:id="6"/>
    </w:p>
    <w:p w14:paraId="30C0B67E" w14:textId="19D4707B" w:rsidR="003E0A91" w:rsidRPr="003E0A91" w:rsidRDefault="003E0A91" w:rsidP="00D01E0A">
      <w:pPr>
        <w:jc w:val="both"/>
        <w:rPr>
          <w:lang w:val="en-US"/>
        </w:rPr>
      </w:pPr>
      <w:r>
        <w:rPr>
          <w:lang w:val="en-US"/>
        </w:rPr>
        <w:t>The proper standard and ethics have been maintained in the data collection from the</w:t>
      </w:r>
      <w:r>
        <w:rPr>
          <w:lang w:val="en-US"/>
        </w:rPr>
        <w:br/>
        <w:t>Wales University</w:t>
      </w:r>
      <w:r w:rsidR="003943A4">
        <w:rPr>
          <w:lang w:val="en-US"/>
        </w:rPr>
        <w:t xml:space="preserve"> </w:t>
      </w:r>
      <w:r w:rsidR="003943A4" w:rsidRPr="003943A4">
        <w:rPr>
          <w:lang w:val="en-US"/>
        </w:rPr>
        <w:t>(Ziegler, 2010)</w:t>
      </w:r>
      <w:r>
        <w:rPr>
          <w:lang w:val="en-US"/>
        </w:rPr>
        <w:t xml:space="preserve">. The ethics </w:t>
      </w:r>
      <w:r w:rsidR="00D01E0A">
        <w:rPr>
          <w:lang w:val="en-US"/>
        </w:rPr>
        <w:t>are</w:t>
      </w:r>
      <w:r>
        <w:rPr>
          <w:lang w:val="en-US"/>
        </w:rPr>
        <w:t xml:space="preserve"> maintained to give the questionnaire to the students of the given university. The proper standard of </w:t>
      </w:r>
      <w:r w:rsidR="00D01E0A">
        <w:rPr>
          <w:lang w:val="en-US"/>
        </w:rPr>
        <w:t xml:space="preserve">the </w:t>
      </w:r>
      <w:r>
        <w:rPr>
          <w:lang w:val="en-US"/>
        </w:rPr>
        <w:t>format of the questionnaire ha</w:t>
      </w:r>
      <w:r w:rsidR="00D01E0A">
        <w:rPr>
          <w:lang w:val="en-US"/>
        </w:rPr>
        <w:t>s</w:t>
      </w:r>
      <w:r>
        <w:rPr>
          <w:lang w:val="en-US"/>
        </w:rPr>
        <w:t xml:space="preserve"> been nurtured in the data collection</w:t>
      </w:r>
      <w:r w:rsidR="003943A4">
        <w:rPr>
          <w:lang w:val="en-US"/>
        </w:rPr>
        <w:t xml:space="preserve"> </w:t>
      </w:r>
      <w:r w:rsidR="003943A4" w:rsidRPr="003943A4">
        <w:rPr>
          <w:lang w:val="en-US"/>
        </w:rPr>
        <w:t>(Ardito, 2015)</w:t>
      </w:r>
      <w:r>
        <w:rPr>
          <w:lang w:val="en-US"/>
        </w:rPr>
        <w:t>.</w:t>
      </w:r>
    </w:p>
    <w:p w14:paraId="78F98C72" w14:textId="1B1C2D2C" w:rsidR="005E2B4B" w:rsidRDefault="005E2B4B" w:rsidP="00D01E0A">
      <w:pPr>
        <w:pStyle w:val="Heading1"/>
        <w:jc w:val="both"/>
        <w:rPr>
          <w:lang w:val="en-US"/>
        </w:rPr>
      </w:pPr>
      <w:bookmarkStart w:id="7" w:name="_Toc29233486"/>
      <w:r>
        <w:rPr>
          <w:lang w:val="en-US"/>
        </w:rPr>
        <w:lastRenderedPageBreak/>
        <w:t>Data Analysis</w:t>
      </w:r>
      <w:bookmarkEnd w:id="7"/>
    </w:p>
    <w:p w14:paraId="22FDC01C" w14:textId="796C07BC" w:rsidR="005E2B4B" w:rsidRDefault="005E2B4B" w:rsidP="00D01E0A">
      <w:pPr>
        <w:jc w:val="both"/>
        <w:rPr>
          <w:lang w:val="en-US"/>
        </w:rPr>
      </w:pPr>
      <w:r>
        <w:rPr>
          <w:lang w:val="en-US"/>
        </w:rPr>
        <w:t xml:space="preserve">The </w:t>
      </w:r>
      <w:r w:rsidR="00057745">
        <w:rPr>
          <w:lang w:val="en-US"/>
        </w:rPr>
        <w:t xml:space="preserve">data has been collected using a questionnaire. Now the following section provides a brief discussion of the data </w:t>
      </w:r>
      <w:r w:rsidR="008862A4">
        <w:rPr>
          <w:lang w:val="en-US"/>
        </w:rPr>
        <w:t>analysis</w:t>
      </w:r>
      <w:r w:rsidR="00057745">
        <w:rPr>
          <w:lang w:val="en-US"/>
        </w:rPr>
        <w:t xml:space="preserve"> using different charts and figures.</w:t>
      </w:r>
    </w:p>
    <w:p w14:paraId="3F3F12B7" w14:textId="05EBE7E4" w:rsidR="00A73651" w:rsidRPr="008862A4" w:rsidRDefault="00057745" w:rsidP="00D01E0A">
      <w:pPr>
        <w:pStyle w:val="ListParagraph"/>
        <w:numPr>
          <w:ilvl w:val="0"/>
          <w:numId w:val="1"/>
        </w:numPr>
        <w:jc w:val="both"/>
        <w:rPr>
          <w:lang w:val="en-US"/>
        </w:rPr>
      </w:pPr>
      <w:r>
        <w:rPr>
          <w:lang w:val="en-US"/>
        </w:rPr>
        <w:t xml:space="preserve">A question has been asked to the respondents of the University of Wales Trinity Saint David about the helpfulness of the virtual learning environment </w:t>
      </w:r>
      <w:r w:rsidR="00A73651">
        <w:rPr>
          <w:lang w:val="en-US"/>
        </w:rPr>
        <w:t xml:space="preserve">rather than </w:t>
      </w:r>
      <w:r w:rsidR="00D01E0A">
        <w:rPr>
          <w:lang w:val="en-US"/>
        </w:rPr>
        <w:t xml:space="preserve">a </w:t>
      </w:r>
      <w:r w:rsidR="00A73651">
        <w:rPr>
          <w:lang w:val="en-US"/>
        </w:rPr>
        <w:t>physical library</w:t>
      </w:r>
      <w:r w:rsidR="008E2A0A">
        <w:rPr>
          <w:lang w:val="en-US"/>
        </w:rPr>
        <w:t xml:space="preserve"> </w:t>
      </w:r>
      <w:r w:rsidR="008E2A0A" w:rsidRPr="008E2A0A">
        <w:rPr>
          <w:lang w:val="en-US"/>
        </w:rPr>
        <w:t>(Mouyabi, 2011)</w:t>
      </w:r>
      <w:r w:rsidR="00A73651">
        <w:rPr>
          <w:lang w:val="en-US"/>
        </w:rPr>
        <w:t>. The following figure demonstrates the analysis of the data.</w:t>
      </w:r>
    </w:p>
    <w:p w14:paraId="6146A5CD" w14:textId="03ACD733" w:rsidR="00A73651" w:rsidRDefault="00A73651" w:rsidP="00D01E0A">
      <w:pPr>
        <w:pStyle w:val="ListParagraph"/>
        <w:jc w:val="both"/>
        <w:rPr>
          <w:lang w:val="en-US"/>
        </w:rPr>
      </w:pPr>
      <w:r>
        <w:rPr>
          <w:lang w:val="en-US"/>
        </w:rPr>
        <w:t>Figure: Helpfulness of the virtual learning environment</w:t>
      </w:r>
    </w:p>
    <w:p w14:paraId="02898661" w14:textId="18C86F2F" w:rsidR="00A73651" w:rsidRDefault="00A73651" w:rsidP="00D01E0A">
      <w:pPr>
        <w:pStyle w:val="ListParagraph"/>
        <w:jc w:val="both"/>
        <w:rPr>
          <w:lang w:val="en-US"/>
        </w:rPr>
      </w:pPr>
      <w:r>
        <w:rPr>
          <w:noProof/>
          <w:lang w:val="en-US"/>
        </w:rPr>
        <w:drawing>
          <wp:inline distT="0" distB="0" distL="0" distR="0" wp14:anchorId="521D9C62" wp14:editId="145B86C8">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5E25A1" w14:textId="3D3543BD" w:rsidR="00A73651" w:rsidRDefault="00A73651" w:rsidP="00D01E0A">
      <w:pPr>
        <w:pStyle w:val="ListParagraph"/>
        <w:jc w:val="both"/>
        <w:rPr>
          <w:lang w:val="en-US"/>
        </w:rPr>
      </w:pPr>
      <w:r>
        <w:rPr>
          <w:lang w:val="en-US"/>
        </w:rPr>
        <w:t xml:space="preserve">Source: </w:t>
      </w:r>
      <w:r w:rsidR="00D01E0A">
        <w:rPr>
          <w:lang w:val="en-US"/>
        </w:rPr>
        <w:t>(Survey question, 2019)</w:t>
      </w:r>
    </w:p>
    <w:p w14:paraId="3EAB3DEE" w14:textId="51D92C89" w:rsidR="00A73651" w:rsidRDefault="00955D7B" w:rsidP="00D01E0A">
      <w:pPr>
        <w:jc w:val="both"/>
        <w:rPr>
          <w:lang w:val="en-US"/>
        </w:rPr>
      </w:pPr>
      <w:r>
        <w:rPr>
          <w:lang w:val="en-US"/>
        </w:rPr>
        <w:t xml:space="preserve">The majority of the respondents have shown a keen interest </w:t>
      </w:r>
      <w:r w:rsidR="00D01E0A">
        <w:rPr>
          <w:lang w:val="en-US"/>
        </w:rPr>
        <w:t>in</w:t>
      </w:r>
      <w:r>
        <w:rPr>
          <w:lang w:val="en-US"/>
        </w:rPr>
        <w:t xml:space="preserve"> the usefulness of the virtual learning environment. A very low number of respondents respond negative</w:t>
      </w:r>
      <w:r w:rsidR="00D01E0A">
        <w:rPr>
          <w:lang w:val="en-US"/>
        </w:rPr>
        <w:t>ly</w:t>
      </w:r>
      <w:r>
        <w:rPr>
          <w:lang w:val="en-US"/>
        </w:rPr>
        <w:t xml:space="preserve"> in this regard. </w:t>
      </w:r>
    </w:p>
    <w:p w14:paraId="59943DEC" w14:textId="0188EA03" w:rsidR="00955D7B" w:rsidRPr="00E37614" w:rsidRDefault="00955D7B" w:rsidP="00D01E0A">
      <w:pPr>
        <w:pStyle w:val="ListParagraph"/>
        <w:numPr>
          <w:ilvl w:val="0"/>
          <w:numId w:val="1"/>
        </w:numPr>
        <w:jc w:val="both"/>
        <w:rPr>
          <w:lang w:val="en-US"/>
        </w:rPr>
      </w:pPr>
      <w:r>
        <w:rPr>
          <w:lang w:val="en-US"/>
        </w:rPr>
        <w:t xml:space="preserve">Another significant question asked the </w:t>
      </w:r>
      <w:r w:rsidR="00E37614">
        <w:rPr>
          <w:lang w:val="en-US"/>
        </w:rPr>
        <w:t>respondents</w:t>
      </w:r>
      <w:r>
        <w:rPr>
          <w:lang w:val="en-US"/>
        </w:rPr>
        <w:t xml:space="preserve"> about the degree of the difficulties of using </w:t>
      </w:r>
      <w:r w:rsidR="00D01E0A">
        <w:rPr>
          <w:lang w:val="en-US"/>
        </w:rPr>
        <w:t xml:space="preserve">an </w:t>
      </w:r>
      <w:r>
        <w:rPr>
          <w:lang w:val="en-US"/>
        </w:rPr>
        <w:t>online library. The respon</w:t>
      </w:r>
      <w:r w:rsidR="00D01E0A">
        <w:rPr>
          <w:lang w:val="en-US"/>
        </w:rPr>
        <w:t>se</w:t>
      </w:r>
      <w:r>
        <w:rPr>
          <w:lang w:val="en-US"/>
        </w:rPr>
        <w:t xml:space="preserve"> </w:t>
      </w:r>
      <w:r w:rsidR="00D01E0A">
        <w:rPr>
          <w:lang w:val="en-US"/>
        </w:rPr>
        <w:t>to</w:t>
      </w:r>
      <w:r>
        <w:rPr>
          <w:lang w:val="en-US"/>
        </w:rPr>
        <w:t xml:space="preserve"> this question </w:t>
      </w:r>
      <w:r w:rsidR="00D01E0A">
        <w:rPr>
          <w:lang w:val="en-US"/>
        </w:rPr>
        <w:t>is</w:t>
      </w:r>
      <w:r>
        <w:rPr>
          <w:lang w:val="en-US"/>
        </w:rPr>
        <w:t xml:space="preserve"> as follows:</w:t>
      </w:r>
    </w:p>
    <w:p w14:paraId="28615052" w14:textId="68EFF4EC" w:rsidR="00E37614" w:rsidRDefault="00E37614" w:rsidP="00D01E0A">
      <w:pPr>
        <w:pStyle w:val="ListParagraph"/>
        <w:jc w:val="both"/>
        <w:rPr>
          <w:lang w:val="en-US"/>
        </w:rPr>
      </w:pPr>
      <w:r>
        <w:rPr>
          <w:noProof/>
          <w:lang w:val="en-US"/>
        </w:rPr>
        <w:lastRenderedPageBreak/>
        <w:drawing>
          <wp:inline distT="0" distB="0" distL="0" distR="0" wp14:anchorId="65718140" wp14:editId="2C293C9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86306E" w14:textId="42FCE6C5" w:rsidR="00D01E0A" w:rsidRDefault="00E37614" w:rsidP="00D01E0A">
      <w:pPr>
        <w:pStyle w:val="ListParagraph"/>
        <w:jc w:val="both"/>
        <w:rPr>
          <w:lang w:val="en-US"/>
        </w:rPr>
      </w:pPr>
      <w:r>
        <w:rPr>
          <w:lang w:val="en-US"/>
        </w:rPr>
        <w:t>Figure: Degree of the difficulties of using online library           Source:</w:t>
      </w:r>
      <w:r w:rsidR="00D01E0A" w:rsidRPr="00D01E0A">
        <w:rPr>
          <w:lang w:val="en-US"/>
        </w:rPr>
        <w:t xml:space="preserve"> </w:t>
      </w:r>
      <w:r w:rsidR="00D01E0A">
        <w:rPr>
          <w:lang w:val="en-US"/>
        </w:rPr>
        <w:t>(Survey question, 2019)</w:t>
      </w:r>
    </w:p>
    <w:p w14:paraId="271D8660" w14:textId="2C0ABFAE" w:rsidR="00E37614" w:rsidRDefault="00E37614" w:rsidP="00D01E0A">
      <w:pPr>
        <w:jc w:val="both"/>
        <w:rPr>
          <w:lang w:val="en-US"/>
        </w:rPr>
      </w:pPr>
      <w:r>
        <w:rPr>
          <w:lang w:val="en-US"/>
        </w:rPr>
        <w:t xml:space="preserve">A lion share portion of the respondents </w:t>
      </w:r>
      <w:r w:rsidR="0042429A">
        <w:rPr>
          <w:lang w:val="en-US"/>
        </w:rPr>
        <w:t xml:space="preserve">(about 80%) </w:t>
      </w:r>
      <w:r>
        <w:rPr>
          <w:lang w:val="en-US"/>
        </w:rPr>
        <w:t>opined that</w:t>
      </w:r>
      <w:r w:rsidR="0042429A">
        <w:rPr>
          <w:lang w:val="en-US"/>
        </w:rPr>
        <w:t xml:space="preserve"> using </w:t>
      </w:r>
      <w:r w:rsidR="00D01E0A">
        <w:rPr>
          <w:lang w:val="en-US"/>
        </w:rPr>
        <w:t xml:space="preserve">a </w:t>
      </w:r>
      <w:r w:rsidR="00CD20BC">
        <w:rPr>
          <w:lang w:val="en-US"/>
        </w:rPr>
        <w:t>virtual</w:t>
      </w:r>
      <w:r w:rsidR="0042429A">
        <w:rPr>
          <w:lang w:val="en-US"/>
        </w:rPr>
        <w:t xml:space="preserve"> learning environment is </w:t>
      </w:r>
      <w:r w:rsidR="00D01E0A">
        <w:rPr>
          <w:lang w:val="en-US"/>
        </w:rPr>
        <w:t xml:space="preserve">a </w:t>
      </w:r>
      <w:r w:rsidR="0042429A">
        <w:rPr>
          <w:lang w:val="en-US"/>
        </w:rPr>
        <w:t>very easy and comfortable way to learn something new. Oppositely, a very little number of the respondents take negative perception about the VLE platform.</w:t>
      </w:r>
    </w:p>
    <w:p w14:paraId="475C6BB3" w14:textId="336836E0" w:rsidR="0042429A" w:rsidRDefault="0042429A" w:rsidP="00D01E0A">
      <w:pPr>
        <w:pStyle w:val="ListParagraph"/>
        <w:numPr>
          <w:ilvl w:val="0"/>
          <w:numId w:val="1"/>
        </w:numPr>
        <w:jc w:val="both"/>
        <w:rPr>
          <w:lang w:val="en-US"/>
        </w:rPr>
      </w:pPr>
      <w:r>
        <w:rPr>
          <w:lang w:val="en-US"/>
        </w:rPr>
        <w:t xml:space="preserve">The question has been asked to the respondents about the suitable position of the VLE platform rather than </w:t>
      </w:r>
      <w:r w:rsidR="00D01E0A">
        <w:rPr>
          <w:lang w:val="en-US"/>
        </w:rPr>
        <w:t xml:space="preserve">the </w:t>
      </w:r>
      <w:r>
        <w:rPr>
          <w:lang w:val="en-US"/>
        </w:rPr>
        <w:t xml:space="preserve">traditional educational platform. The </w:t>
      </w:r>
      <w:r w:rsidR="00333B19">
        <w:rPr>
          <w:lang w:val="en-US"/>
        </w:rPr>
        <w:t>views of the respondents can be represented in the following bar chart.</w:t>
      </w:r>
    </w:p>
    <w:p w14:paraId="2BE457CC" w14:textId="5F7B6A70" w:rsidR="00333B19" w:rsidRDefault="00333B19" w:rsidP="00D01E0A">
      <w:pPr>
        <w:pStyle w:val="ListParagraph"/>
        <w:jc w:val="both"/>
        <w:rPr>
          <w:lang w:val="en-US"/>
        </w:rPr>
      </w:pPr>
    </w:p>
    <w:p w14:paraId="1CAF29D9" w14:textId="5992359E" w:rsidR="00333B19" w:rsidRDefault="00333B19" w:rsidP="00D01E0A">
      <w:pPr>
        <w:pStyle w:val="ListParagraph"/>
        <w:jc w:val="both"/>
        <w:rPr>
          <w:lang w:val="en-US"/>
        </w:rPr>
      </w:pPr>
      <w:r>
        <w:rPr>
          <w:noProof/>
          <w:lang w:val="en-US"/>
        </w:rPr>
        <w:lastRenderedPageBreak/>
        <w:drawing>
          <wp:inline distT="0" distB="0" distL="0" distR="0" wp14:anchorId="1391A8A3" wp14:editId="23A5359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1A11F4" w14:textId="77777777" w:rsidR="00D01E0A" w:rsidRDefault="00D01E0A" w:rsidP="00D01E0A">
      <w:pPr>
        <w:pStyle w:val="ListParagraph"/>
        <w:jc w:val="both"/>
        <w:rPr>
          <w:lang w:val="en-US"/>
        </w:rPr>
      </w:pPr>
      <w:r>
        <w:rPr>
          <w:lang w:val="en-US"/>
        </w:rPr>
        <w:t>Source: (Survey question, 2019)</w:t>
      </w:r>
    </w:p>
    <w:p w14:paraId="0B2BA29A" w14:textId="1DB83855" w:rsidR="000F2E9B" w:rsidRDefault="000F2E9B" w:rsidP="00D01E0A">
      <w:pPr>
        <w:jc w:val="both"/>
        <w:rPr>
          <w:lang w:val="en-US"/>
        </w:rPr>
      </w:pPr>
      <w:r>
        <w:rPr>
          <w:lang w:val="en-US"/>
        </w:rPr>
        <w:t xml:space="preserve">Most of the respondents think that the virtual learning environment is </w:t>
      </w:r>
      <w:r w:rsidR="00D01E0A">
        <w:rPr>
          <w:lang w:val="en-US"/>
        </w:rPr>
        <w:t xml:space="preserve">a </w:t>
      </w:r>
      <w:r>
        <w:rPr>
          <w:lang w:val="en-US"/>
        </w:rPr>
        <w:t xml:space="preserve">very easy way and suitable platform rather than </w:t>
      </w:r>
      <w:r w:rsidR="00D01E0A">
        <w:rPr>
          <w:lang w:val="en-US"/>
        </w:rPr>
        <w:t>a</w:t>
      </w:r>
      <w:r>
        <w:rPr>
          <w:lang w:val="en-US"/>
        </w:rPr>
        <w:t xml:space="preserve"> traditional learning platform</w:t>
      </w:r>
      <w:r w:rsidR="008E2A0A">
        <w:rPr>
          <w:lang w:val="en-US"/>
        </w:rPr>
        <w:t xml:space="preserve"> </w:t>
      </w:r>
      <w:r w:rsidR="008E2A0A" w:rsidRPr="008E2A0A">
        <w:rPr>
          <w:lang w:val="en-US"/>
        </w:rPr>
        <w:t>(Mouyabi, 2011)</w:t>
      </w:r>
      <w:r>
        <w:rPr>
          <w:lang w:val="en-US"/>
        </w:rPr>
        <w:t xml:space="preserve">. A very few numbers of the respondents have </w:t>
      </w:r>
      <w:r w:rsidR="00D01E0A">
        <w:rPr>
          <w:lang w:val="en-US"/>
        </w:rPr>
        <w:t xml:space="preserve">a </w:t>
      </w:r>
      <w:r>
        <w:rPr>
          <w:lang w:val="en-US"/>
        </w:rPr>
        <w:t xml:space="preserve">negative opinion about it. </w:t>
      </w:r>
    </w:p>
    <w:p w14:paraId="6EAEE696" w14:textId="3F55CC7A" w:rsidR="000F2E9B" w:rsidRDefault="009452D4" w:rsidP="00D01E0A">
      <w:pPr>
        <w:pStyle w:val="ListParagraph"/>
        <w:numPr>
          <w:ilvl w:val="0"/>
          <w:numId w:val="1"/>
        </w:numPr>
        <w:jc w:val="both"/>
        <w:rPr>
          <w:lang w:val="en-US"/>
        </w:rPr>
      </w:pPr>
      <w:r>
        <w:rPr>
          <w:lang w:val="en-US"/>
        </w:rPr>
        <w:t xml:space="preserve">Another question has been asked to the respondents about the learning pace of the respondents in </w:t>
      </w:r>
      <w:r w:rsidR="00D01E0A">
        <w:rPr>
          <w:lang w:val="en-US"/>
        </w:rPr>
        <w:t xml:space="preserve">the </w:t>
      </w:r>
      <w:r>
        <w:rPr>
          <w:lang w:val="en-US"/>
        </w:rPr>
        <w:t>virtual learning platform. The opinions of the respondents are as follows:</w:t>
      </w:r>
    </w:p>
    <w:p w14:paraId="22DA277D" w14:textId="58A58108" w:rsidR="009452D4" w:rsidRDefault="009452D4" w:rsidP="00D01E0A">
      <w:pPr>
        <w:ind w:left="360"/>
        <w:jc w:val="both"/>
        <w:rPr>
          <w:b/>
          <w:bCs/>
          <w:lang w:val="en-US"/>
        </w:rPr>
      </w:pPr>
    </w:p>
    <w:p w14:paraId="6053FBF4" w14:textId="549F0E6B" w:rsidR="009452D4" w:rsidRDefault="009452D4" w:rsidP="00D01E0A">
      <w:pPr>
        <w:ind w:left="360"/>
        <w:jc w:val="both"/>
        <w:rPr>
          <w:b/>
          <w:bCs/>
          <w:lang w:val="en-US"/>
        </w:rPr>
      </w:pPr>
      <w:r>
        <w:rPr>
          <w:b/>
          <w:bCs/>
          <w:noProof/>
          <w:lang w:val="en-US"/>
        </w:rPr>
        <w:lastRenderedPageBreak/>
        <w:drawing>
          <wp:inline distT="0" distB="0" distL="0" distR="0" wp14:anchorId="044B259B" wp14:editId="1AFE48C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F8F676" w14:textId="5C2F941B" w:rsidR="009452D4" w:rsidRDefault="009452D4" w:rsidP="00D01E0A">
      <w:pPr>
        <w:ind w:left="360"/>
        <w:jc w:val="both"/>
        <w:rPr>
          <w:lang w:val="en-US"/>
        </w:rPr>
      </w:pPr>
      <w:r w:rsidRPr="009452D4">
        <w:rPr>
          <w:lang w:val="en-US"/>
        </w:rPr>
        <w:t>Figure:</w:t>
      </w:r>
      <w:r>
        <w:rPr>
          <w:b/>
          <w:bCs/>
          <w:lang w:val="en-US"/>
        </w:rPr>
        <w:t xml:space="preserve"> </w:t>
      </w:r>
      <w:r>
        <w:rPr>
          <w:lang w:val="en-US"/>
        </w:rPr>
        <w:t xml:space="preserve">learning pace of the respondents in </w:t>
      </w:r>
      <w:r w:rsidR="00D01E0A">
        <w:rPr>
          <w:lang w:val="en-US"/>
        </w:rPr>
        <w:t xml:space="preserve">the </w:t>
      </w:r>
      <w:r>
        <w:rPr>
          <w:lang w:val="en-US"/>
        </w:rPr>
        <w:t>virtual learning platform     Source:</w:t>
      </w:r>
    </w:p>
    <w:p w14:paraId="2B998449" w14:textId="13BB9B84" w:rsidR="003A2D90" w:rsidRDefault="003A2D90" w:rsidP="00D01E0A">
      <w:pPr>
        <w:jc w:val="both"/>
        <w:rPr>
          <w:lang w:val="en-US"/>
        </w:rPr>
      </w:pPr>
      <w:r w:rsidRPr="003A2D90">
        <w:rPr>
          <w:lang w:val="en-US"/>
        </w:rPr>
        <w:t>Most of the students think that the virtual learning environment is far better than the traditional learning environment</w:t>
      </w:r>
      <w:r w:rsidR="008E2A0A">
        <w:rPr>
          <w:lang w:val="en-US"/>
        </w:rPr>
        <w:t xml:space="preserve"> </w:t>
      </w:r>
      <w:r w:rsidR="008E2A0A" w:rsidRPr="008E2A0A">
        <w:rPr>
          <w:lang w:val="en-US"/>
        </w:rPr>
        <w:t>(Mouyabi, 2011)</w:t>
      </w:r>
      <w:r w:rsidRPr="003A2D90">
        <w:rPr>
          <w:lang w:val="en-US"/>
        </w:rPr>
        <w:t>.</w:t>
      </w:r>
      <w:r>
        <w:rPr>
          <w:lang w:val="en-US"/>
        </w:rPr>
        <w:t xml:space="preserve"> Thus, students in the virtual learning environment learn </w:t>
      </w:r>
      <w:r w:rsidR="00D01E0A">
        <w:rPr>
          <w:lang w:val="en-US"/>
        </w:rPr>
        <w:t>at</w:t>
      </w:r>
      <w:r>
        <w:rPr>
          <w:lang w:val="en-US"/>
        </w:rPr>
        <w:t xml:space="preserve"> their own pace.</w:t>
      </w:r>
      <w:r w:rsidRPr="003A2D90">
        <w:rPr>
          <w:lang w:val="en-US"/>
        </w:rPr>
        <w:t xml:space="preserve"> A very few ha</w:t>
      </w:r>
      <w:r w:rsidR="00D01E0A">
        <w:rPr>
          <w:lang w:val="en-US"/>
        </w:rPr>
        <w:t>ve</w:t>
      </w:r>
      <w:r w:rsidRPr="003A2D90">
        <w:rPr>
          <w:lang w:val="en-US"/>
        </w:rPr>
        <w:t xml:space="preserve"> negative perceptions in this regard.</w:t>
      </w:r>
    </w:p>
    <w:p w14:paraId="0D8C997B" w14:textId="1F49C317" w:rsidR="003A2D90" w:rsidRPr="00AF21B6" w:rsidRDefault="003A2D90" w:rsidP="00D01E0A">
      <w:pPr>
        <w:pStyle w:val="ListParagraph"/>
        <w:numPr>
          <w:ilvl w:val="0"/>
          <w:numId w:val="1"/>
        </w:numPr>
        <w:jc w:val="both"/>
        <w:rPr>
          <w:lang w:val="en-US"/>
        </w:rPr>
      </w:pPr>
      <w:r w:rsidRPr="00AF21B6">
        <w:rPr>
          <w:lang w:val="en-US"/>
        </w:rPr>
        <w:t xml:space="preserve">  A question has been asked to the students about supporting learning and teaching materials in the virtual learning platform. The following figure shows the data of the respo</w:t>
      </w:r>
      <w:r w:rsidR="00D07F7E" w:rsidRPr="00AF21B6">
        <w:rPr>
          <w:lang w:val="en-US"/>
        </w:rPr>
        <w:t>ndents.</w:t>
      </w:r>
    </w:p>
    <w:p w14:paraId="0CEC3335" w14:textId="77777777" w:rsidR="00D07F7E" w:rsidRDefault="00D07F7E" w:rsidP="00D01E0A">
      <w:pPr>
        <w:jc w:val="both"/>
        <w:rPr>
          <w:lang w:val="en-US"/>
        </w:rPr>
      </w:pPr>
    </w:p>
    <w:p w14:paraId="4A964968" w14:textId="25B3B1BA" w:rsidR="00D07F7E" w:rsidRDefault="00D07F7E" w:rsidP="00D01E0A">
      <w:pPr>
        <w:ind w:left="360"/>
        <w:jc w:val="both"/>
        <w:rPr>
          <w:b/>
          <w:bCs/>
          <w:lang w:val="en-US"/>
        </w:rPr>
      </w:pPr>
      <w:r>
        <w:rPr>
          <w:b/>
          <w:bCs/>
          <w:noProof/>
          <w:lang w:val="en-US"/>
        </w:rPr>
        <w:lastRenderedPageBreak/>
        <w:drawing>
          <wp:inline distT="0" distB="0" distL="0" distR="0" wp14:anchorId="028AFC58" wp14:editId="5D8428C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F37DBB" w14:textId="77777777" w:rsidR="00794F62" w:rsidRDefault="00794F62" w:rsidP="00794F62">
      <w:pPr>
        <w:pStyle w:val="ListParagraph"/>
        <w:jc w:val="both"/>
        <w:rPr>
          <w:lang w:val="en-US"/>
        </w:rPr>
      </w:pPr>
      <w:r>
        <w:rPr>
          <w:b/>
          <w:bCs/>
          <w:lang w:val="en-US"/>
        </w:rPr>
        <w:t xml:space="preserve">Source: </w:t>
      </w:r>
      <w:r>
        <w:rPr>
          <w:lang w:val="en-US"/>
        </w:rPr>
        <w:t>(Survey question, 2019)</w:t>
      </w:r>
    </w:p>
    <w:p w14:paraId="559CE2B2" w14:textId="02B409A6" w:rsidR="00D07F7E" w:rsidRDefault="00D07F7E" w:rsidP="00D01E0A">
      <w:pPr>
        <w:ind w:left="360"/>
        <w:jc w:val="both"/>
        <w:rPr>
          <w:lang w:val="en-US"/>
        </w:rPr>
      </w:pPr>
      <w:r w:rsidRPr="00D07F7E">
        <w:rPr>
          <w:lang w:val="en-US"/>
        </w:rPr>
        <w:t>The major portion of the respondents think</w:t>
      </w:r>
      <w:r w:rsidR="00D01E0A">
        <w:rPr>
          <w:lang w:val="en-US"/>
        </w:rPr>
        <w:t>s</w:t>
      </w:r>
      <w:r w:rsidRPr="00D07F7E">
        <w:rPr>
          <w:lang w:val="en-US"/>
        </w:rPr>
        <w:t xml:space="preserve"> that the e-learning platform provide</w:t>
      </w:r>
      <w:r w:rsidR="00D01E0A">
        <w:rPr>
          <w:lang w:val="en-US"/>
        </w:rPr>
        <w:t>s</w:t>
      </w:r>
      <w:r w:rsidRPr="00D07F7E">
        <w:rPr>
          <w:lang w:val="en-US"/>
        </w:rPr>
        <w:t xml:space="preserve"> a supporting and helpful environment to the teachers and the students.</w:t>
      </w:r>
    </w:p>
    <w:p w14:paraId="13C0C4F4" w14:textId="287FCAA7" w:rsidR="00AF21B6" w:rsidRDefault="00AF21B6" w:rsidP="00D01E0A">
      <w:pPr>
        <w:pStyle w:val="ListParagraph"/>
        <w:numPr>
          <w:ilvl w:val="0"/>
          <w:numId w:val="1"/>
        </w:numPr>
        <w:jc w:val="both"/>
        <w:rPr>
          <w:lang w:val="en-US"/>
        </w:rPr>
      </w:pPr>
      <w:r>
        <w:rPr>
          <w:lang w:val="en-US"/>
        </w:rPr>
        <w:t xml:space="preserve">A vital question to the respondents about the unlimited accessibility of the information </w:t>
      </w:r>
      <w:r w:rsidR="00CC7321">
        <w:rPr>
          <w:lang w:val="en-US"/>
        </w:rPr>
        <w:t>for the students. The afterward figure shows the snapshot of this data analysis.</w:t>
      </w:r>
    </w:p>
    <w:p w14:paraId="7C5D8669" w14:textId="683D440B" w:rsidR="00CC7321" w:rsidRPr="00D01E0A" w:rsidRDefault="00CC7321" w:rsidP="00D01E0A">
      <w:pPr>
        <w:jc w:val="both"/>
        <w:rPr>
          <w:lang w:val="en-US"/>
        </w:rPr>
      </w:pPr>
      <w:r w:rsidRPr="00D01E0A">
        <w:rPr>
          <w:lang w:val="en-US"/>
        </w:rPr>
        <w:t>Figure: Unlimited accessibility of the information</w:t>
      </w:r>
    </w:p>
    <w:p w14:paraId="2AFA62B5" w14:textId="77777777" w:rsidR="00CC7321" w:rsidRDefault="00CC7321" w:rsidP="00D01E0A">
      <w:pPr>
        <w:pStyle w:val="ListParagraph"/>
        <w:jc w:val="both"/>
        <w:rPr>
          <w:lang w:val="en-US"/>
        </w:rPr>
      </w:pPr>
      <w:r>
        <w:rPr>
          <w:noProof/>
          <w:lang w:val="en-US"/>
        </w:rPr>
        <w:drawing>
          <wp:inline distT="0" distB="0" distL="0" distR="0" wp14:anchorId="1A5170C7" wp14:editId="71BBE0B7">
            <wp:extent cx="5486400" cy="27813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CDFC4E" w14:textId="77777777" w:rsidR="00D01E0A" w:rsidRPr="00D01E0A" w:rsidRDefault="00CC7321" w:rsidP="00D01E0A">
      <w:pPr>
        <w:jc w:val="both"/>
        <w:rPr>
          <w:lang w:val="en-US"/>
        </w:rPr>
      </w:pPr>
      <w:r w:rsidRPr="00D01E0A">
        <w:rPr>
          <w:lang w:val="en-US"/>
        </w:rPr>
        <w:lastRenderedPageBreak/>
        <w:t xml:space="preserve">Source: </w:t>
      </w:r>
      <w:r w:rsidR="00D01E0A" w:rsidRPr="00D01E0A">
        <w:rPr>
          <w:lang w:val="en-US"/>
        </w:rPr>
        <w:t>(Survey question, 2019)</w:t>
      </w:r>
    </w:p>
    <w:p w14:paraId="62A97745" w14:textId="77777777" w:rsidR="00CC7321" w:rsidRDefault="00CC7321" w:rsidP="00D01E0A">
      <w:pPr>
        <w:pStyle w:val="ListParagraph"/>
        <w:jc w:val="both"/>
        <w:rPr>
          <w:lang w:val="en-US"/>
        </w:rPr>
      </w:pPr>
    </w:p>
    <w:p w14:paraId="363C7DB9" w14:textId="058D9485" w:rsidR="00D07F7E" w:rsidRDefault="00CC7321" w:rsidP="00D01E0A">
      <w:pPr>
        <w:jc w:val="both"/>
        <w:rPr>
          <w:lang w:val="en-US"/>
        </w:rPr>
      </w:pPr>
      <w:r>
        <w:rPr>
          <w:lang w:val="en-US"/>
        </w:rPr>
        <w:t xml:space="preserve">About 85% of the respondents agree that the e-learning settings </w:t>
      </w:r>
      <w:r w:rsidR="003C0B24">
        <w:rPr>
          <w:lang w:val="en-US"/>
        </w:rPr>
        <w:t xml:space="preserve">provide </w:t>
      </w:r>
      <w:r>
        <w:rPr>
          <w:lang w:val="en-US"/>
        </w:rPr>
        <w:t>versatile access of information to the students.</w:t>
      </w:r>
    </w:p>
    <w:p w14:paraId="66EB65D5" w14:textId="0239CB37" w:rsidR="00525EE7" w:rsidRDefault="00B35ABB" w:rsidP="00D01E0A">
      <w:pPr>
        <w:pStyle w:val="ListParagraph"/>
        <w:numPr>
          <w:ilvl w:val="0"/>
          <w:numId w:val="1"/>
        </w:numPr>
        <w:jc w:val="both"/>
        <w:rPr>
          <w:lang w:val="en-US"/>
        </w:rPr>
      </w:pPr>
      <w:r>
        <w:rPr>
          <w:lang w:val="en-US"/>
        </w:rPr>
        <w:t xml:space="preserve"> </w:t>
      </w:r>
      <w:r w:rsidR="00787892">
        <w:rPr>
          <w:lang w:val="en-US"/>
        </w:rPr>
        <w:t>A question has been asked to the students that VLE provides improved communication with the tutors and the teaching assistances. The findings of this question are as follows:</w:t>
      </w:r>
    </w:p>
    <w:p w14:paraId="1E6C2844" w14:textId="7518CECD" w:rsidR="00787892" w:rsidRDefault="00787892" w:rsidP="00D01E0A">
      <w:pPr>
        <w:ind w:left="360"/>
        <w:jc w:val="both"/>
        <w:rPr>
          <w:b/>
          <w:bCs/>
          <w:lang w:val="en-US"/>
        </w:rPr>
      </w:pPr>
      <w:r>
        <w:rPr>
          <w:b/>
          <w:bCs/>
          <w:noProof/>
          <w:lang w:val="en-US"/>
        </w:rPr>
        <w:drawing>
          <wp:inline distT="0" distB="0" distL="0" distR="0" wp14:anchorId="3651728C" wp14:editId="179CCAB2">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FA8AFAF" w14:textId="1568B94C" w:rsidR="00D01E0A" w:rsidRDefault="00C36078" w:rsidP="00D01E0A">
      <w:pPr>
        <w:pStyle w:val="ListParagraph"/>
        <w:jc w:val="both"/>
        <w:rPr>
          <w:lang w:val="en-US"/>
        </w:rPr>
      </w:pPr>
      <w:r w:rsidRPr="00C36078">
        <w:rPr>
          <w:lang w:val="en-US"/>
        </w:rPr>
        <w:t>Figure:</w:t>
      </w:r>
      <w:r>
        <w:rPr>
          <w:lang w:val="en-US"/>
        </w:rPr>
        <w:t xml:space="preserve"> VLE provides improved communication           Source:</w:t>
      </w:r>
      <w:r w:rsidR="00D01E0A" w:rsidRPr="00D01E0A">
        <w:rPr>
          <w:lang w:val="en-US"/>
        </w:rPr>
        <w:t xml:space="preserve"> </w:t>
      </w:r>
      <w:r w:rsidR="00D01E0A">
        <w:rPr>
          <w:lang w:val="en-US"/>
        </w:rPr>
        <w:t>(Survey question, 2019)</w:t>
      </w:r>
    </w:p>
    <w:p w14:paraId="3C80BC93" w14:textId="56376BF4" w:rsidR="00C36078" w:rsidRDefault="00C36078" w:rsidP="00D01E0A">
      <w:pPr>
        <w:ind w:left="360"/>
        <w:jc w:val="both"/>
        <w:rPr>
          <w:lang w:val="en-US"/>
        </w:rPr>
      </w:pPr>
      <w:r>
        <w:rPr>
          <w:lang w:val="en-US"/>
        </w:rPr>
        <w:t>Most of the students think that the VLE provides improved communication to the related persons in the educational institutions.</w:t>
      </w:r>
    </w:p>
    <w:p w14:paraId="47DACA10" w14:textId="27354237" w:rsidR="00C36078" w:rsidRPr="00C36078" w:rsidRDefault="00C36078" w:rsidP="00D01E0A">
      <w:pPr>
        <w:pStyle w:val="ListParagraph"/>
        <w:numPr>
          <w:ilvl w:val="0"/>
          <w:numId w:val="1"/>
        </w:numPr>
        <w:jc w:val="both"/>
        <w:rPr>
          <w:lang w:val="en-US"/>
        </w:rPr>
      </w:pPr>
      <w:r>
        <w:rPr>
          <w:lang w:val="en-US"/>
        </w:rPr>
        <w:t>Whether the face to face teaching is redundant in the VLE platform that has asked the students of Wales University. The responses are as follows:</w:t>
      </w:r>
    </w:p>
    <w:p w14:paraId="21F12412" w14:textId="77777777" w:rsidR="00787892" w:rsidRDefault="00787892" w:rsidP="00D01E0A">
      <w:pPr>
        <w:jc w:val="both"/>
        <w:rPr>
          <w:lang w:val="en-US"/>
        </w:rPr>
      </w:pPr>
    </w:p>
    <w:p w14:paraId="3B0198D0" w14:textId="389C1679" w:rsidR="00787892" w:rsidRDefault="00787892" w:rsidP="00D01E0A">
      <w:pPr>
        <w:ind w:left="360"/>
        <w:jc w:val="both"/>
        <w:rPr>
          <w:b/>
          <w:bCs/>
          <w:lang w:val="en-US"/>
        </w:rPr>
      </w:pPr>
      <w:r>
        <w:rPr>
          <w:b/>
          <w:bCs/>
          <w:noProof/>
          <w:lang w:val="en-US"/>
        </w:rPr>
        <w:lastRenderedPageBreak/>
        <w:drawing>
          <wp:inline distT="0" distB="0" distL="0" distR="0" wp14:anchorId="475027F9" wp14:editId="0E921641">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2B1991" w14:textId="7E80B713" w:rsidR="00794F62" w:rsidRDefault="0066326A" w:rsidP="00794F62">
      <w:pPr>
        <w:pStyle w:val="ListParagraph"/>
        <w:jc w:val="both"/>
        <w:rPr>
          <w:lang w:val="en-US"/>
        </w:rPr>
      </w:pPr>
      <w:r w:rsidRPr="0066326A">
        <w:rPr>
          <w:lang w:val="en-US"/>
        </w:rPr>
        <w:t>Figure: Whether the face to face teaching is redundant in the VLE platform   Source:</w:t>
      </w:r>
      <w:r w:rsidR="00794F62" w:rsidRPr="00794F62">
        <w:rPr>
          <w:lang w:val="en-US"/>
        </w:rPr>
        <w:t xml:space="preserve"> </w:t>
      </w:r>
      <w:r w:rsidR="00794F62">
        <w:rPr>
          <w:lang w:val="en-US"/>
        </w:rPr>
        <w:t>(Survey question, 2019)</w:t>
      </w:r>
    </w:p>
    <w:p w14:paraId="7F1652AF" w14:textId="4139F1E6" w:rsidR="0066326A" w:rsidRDefault="0066326A" w:rsidP="00D01E0A">
      <w:pPr>
        <w:ind w:left="360"/>
        <w:jc w:val="both"/>
        <w:rPr>
          <w:lang w:val="en-US"/>
        </w:rPr>
      </w:pPr>
      <w:r w:rsidRPr="0066326A">
        <w:rPr>
          <w:lang w:val="en-US"/>
        </w:rPr>
        <w:t>In this case, a mix</w:t>
      </w:r>
      <w:r w:rsidR="00D01E0A">
        <w:rPr>
          <w:lang w:val="en-US"/>
        </w:rPr>
        <w:t>ed</w:t>
      </w:r>
      <w:r w:rsidRPr="0066326A">
        <w:rPr>
          <w:lang w:val="en-US"/>
        </w:rPr>
        <w:t xml:space="preserve"> result has been seen among the participants of the research.</w:t>
      </w:r>
    </w:p>
    <w:p w14:paraId="1165AA9F" w14:textId="2A5216D9" w:rsidR="0066326A" w:rsidRDefault="0066326A" w:rsidP="00D01E0A">
      <w:pPr>
        <w:pStyle w:val="ListParagraph"/>
        <w:numPr>
          <w:ilvl w:val="0"/>
          <w:numId w:val="1"/>
        </w:numPr>
        <w:jc w:val="both"/>
        <w:rPr>
          <w:lang w:val="en-US"/>
        </w:rPr>
      </w:pPr>
      <w:r>
        <w:rPr>
          <w:lang w:val="en-US"/>
        </w:rPr>
        <w:t>Whether the e-learning environment will reduce the attendance of the students, a question has been asked to the respondents. The responses are as follows:</w:t>
      </w:r>
    </w:p>
    <w:p w14:paraId="2A434419" w14:textId="77777777" w:rsidR="0066326A" w:rsidRPr="0066326A" w:rsidRDefault="0066326A" w:rsidP="00D01E0A">
      <w:pPr>
        <w:pStyle w:val="ListParagraph"/>
        <w:jc w:val="both"/>
        <w:rPr>
          <w:lang w:val="en-US"/>
        </w:rPr>
      </w:pPr>
    </w:p>
    <w:p w14:paraId="339D29DE" w14:textId="77777777" w:rsidR="00787892" w:rsidRDefault="00787892" w:rsidP="00D01E0A">
      <w:pPr>
        <w:jc w:val="both"/>
        <w:rPr>
          <w:lang w:val="en-US"/>
        </w:rPr>
      </w:pPr>
    </w:p>
    <w:p w14:paraId="2F5BEDFC" w14:textId="77777777" w:rsidR="00787892" w:rsidRDefault="00787892" w:rsidP="00D01E0A">
      <w:pPr>
        <w:ind w:left="360"/>
        <w:jc w:val="both"/>
        <w:rPr>
          <w:b/>
          <w:bCs/>
          <w:lang w:val="en-US"/>
        </w:rPr>
      </w:pPr>
      <w:r>
        <w:rPr>
          <w:b/>
          <w:bCs/>
          <w:noProof/>
          <w:lang w:val="en-US"/>
        </w:rPr>
        <w:lastRenderedPageBreak/>
        <w:drawing>
          <wp:inline distT="0" distB="0" distL="0" distR="0" wp14:anchorId="74C5A932" wp14:editId="4589FEC3">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C4738" w14:textId="77777777" w:rsidR="00794F62" w:rsidRDefault="00A85352" w:rsidP="00794F62">
      <w:pPr>
        <w:pStyle w:val="ListParagraph"/>
        <w:jc w:val="both"/>
        <w:rPr>
          <w:lang w:val="en-US"/>
        </w:rPr>
      </w:pPr>
      <w:r>
        <w:rPr>
          <w:lang w:val="en-US"/>
        </w:rPr>
        <w:t xml:space="preserve">Figure: Whether the e-learning environment will reduce the attendance    source: </w:t>
      </w:r>
      <w:r w:rsidR="00794F62">
        <w:rPr>
          <w:lang w:val="en-US"/>
        </w:rPr>
        <w:t>(Survey question, 2019)</w:t>
      </w:r>
    </w:p>
    <w:p w14:paraId="34C313D5" w14:textId="50165F55" w:rsidR="00A85352" w:rsidRDefault="00A85352" w:rsidP="00D01E0A">
      <w:pPr>
        <w:jc w:val="both"/>
        <w:rPr>
          <w:lang w:val="en-US"/>
        </w:rPr>
      </w:pPr>
      <w:r>
        <w:rPr>
          <w:lang w:val="en-US"/>
        </w:rPr>
        <w:t>In this case</w:t>
      </w:r>
      <w:r w:rsidR="00D01E0A">
        <w:rPr>
          <w:lang w:val="en-US"/>
        </w:rPr>
        <w:t>,</w:t>
      </w:r>
      <w:r>
        <w:rPr>
          <w:lang w:val="en-US"/>
        </w:rPr>
        <w:t xml:space="preserve"> also, a moderate answer has been found </w:t>
      </w:r>
      <w:r w:rsidR="00D01E0A">
        <w:rPr>
          <w:lang w:val="en-US"/>
        </w:rPr>
        <w:t xml:space="preserve">to </w:t>
      </w:r>
      <w:r>
        <w:rPr>
          <w:lang w:val="en-US"/>
        </w:rPr>
        <w:t>the respondents of the research.</w:t>
      </w:r>
    </w:p>
    <w:p w14:paraId="367BEF06" w14:textId="52746C0F" w:rsidR="00A85352" w:rsidRDefault="00D15A0F" w:rsidP="00D01E0A">
      <w:pPr>
        <w:pStyle w:val="ListParagraph"/>
        <w:numPr>
          <w:ilvl w:val="0"/>
          <w:numId w:val="1"/>
        </w:numPr>
        <w:jc w:val="both"/>
        <w:rPr>
          <w:lang w:val="en-US"/>
        </w:rPr>
      </w:pPr>
      <w:r>
        <w:rPr>
          <w:lang w:val="en-US"/>
        </w:rPr>
        <w:t>The online library is super useful to the students of the research. The responses are as follows:</w:t>
      </w:r>
    </w:p>
    <w:p w14:paraId="2D337DFB" w14:textId="77777777" w:rsidR="00D15A0F" w:rsidRDefault="00D15A0F" w:rsidP="00D01E0A">
      <w:pPr>
        <w:pStyle w:val="ListParagraph"/>
        <w:jc w:val="both"/>
        <w:rPr>
          <w:lang w:val="en-US"/>
        </w:rPr>
      </w:pPr>
    </w:p>
    <w:p w14:paraId="2B74CB92" w14:textId="28B02271" w:rsidR="00D15A0F" w:rsidRDefault="00D15A0F" w:rsidP="00D01E0A">
      <w:pPr>
        <w:pStyle w:val="ListParagraph"/>
        <w:jc w:val="both"/>
        <w:rPr>
          <w:lang w:val="en-US"/>
        </w:rPr>
      </w:pPr>
      <w:r>
        <w:rPr>
          <w:lang w:val="en-US"/>
        </w:rPr>
        <w:t>Figure: The online library is super useful to the students</w:t>
      </w:r>
    </w:p>
    <w:p w14:paraId="3AB25B28" w14:textId="77777777" w:rsidR="00D15A0F" w:rsidRDefault="00D15A0F" w:rsidP="00D01E0A">
      <w:pPr>
        <w:pStyle w:val="ListParagraph"/>
        <w:jc w:val="both"/>
        <w:rPr>
          <w:lang w:val="en-US"/>
        </w:rPr>
      </w:pPr>
      <w:r>
        <w:rPr>
          <w:noProof/>
          <w:lang w:val="en-US"/>
        </w:rPr>
        <w:lastRenderedPageBreak/>
        <w:drawing>
          <wp:inline distT="0" distB="0" distL="0" distR="0" wp14:anchorId="670AC45C" wp14:editId="04F350C4">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B44F7CD" w14:textId="77777777" w:rsidR="00794F62" w:rsidRDefault="00D15A0F" w:rsidP="00794F62">
      <w:pPr>
        <w:pStyle w:val="ListParagraph"/>
        <w:jc w:val="both"/>
        <w:rPr>
          <w:lang w:val="en-US"/>
        </w:rPr>
      </w:pPr>
      <w:r>
        <w:rPr>
          <w:lang w:val="en-US"/>
        </w:rPr>
        <w:t xml:space="preserve">Source: </w:t>
      </w:r>
      <w:r w:rsidR="00794F62">
        <w:rPr>
          <w:lang w:val="en-US"/>
        </w:rPr>
        <w:t>(Survey question, 2019)</w:t>
      </w:r>
    </w:p>
    <w:p w14:paraId="6A697F15" w14:textId="4C5E2E52" w:rsidR="00D15A0F" w:rsidRDefault="00D15A0F" w:rsidP="00D01E0A">
      <w:pPr>
        <w:pStyle w:val="ListParagraph"/>
        <w:jc w:val="both"/>
        <w:rPr>
          <w:lang w:val="en-US"/>
        </w:rPr>
      </w:pPr>
      <w:r>
        <w:rPr>
          <w:lang w:val="en-US"/>
        </w:rPr>
        <w:t>Almost all of the students view that the online library is very useful to all the students.</w:t>
      </w:r>
    </w:p>
    <w:p w14:paraId="5423DF8C" w14:textId="4EB4397A" w:rsidR="00205CAB" w:rsidRPr="00205CAB" w:rsidRDefault="00205CAB" w:rsidP="00D01E0A">
      <w:pPr>
        <w:pStyle w:val="ListParagraph"/>
        <w:numPr>
          <w:ilvl w:val="0"/>
          <w:numId w:val="1"/>
        </w:numPr>
        <w:jc w:val="both"/>
        <w:rPr>
          <w:lang w:val="en-US"/>
        </w:rPr>
      </w:pPr>
      <w:r>
        <w:rPr>
          <w:lang w:val="en-US"/>
        </w:rPr>
        <w:t>A question has been asked to the respondents that the module is very easy for the students</w:t>
      </w:r>
      <w:r w:rsidR="008E2A0A">
        <w:rPr>
          <w:lang w:val="en-US"/>
        </w:rPr>
        <w:t xml:space="preserve"> </w:t>
      </w:r>
      <w:r w:rsidR="008E2A0A" w:rsidRPr="008E2A0A">
        <w:rPr>
          <w:lang w:val="en-US"/>
        </w:rPr>
        <w:t>(Mouyabi, 2011)</w:t>
      </w:r>
      <w:r>
        <w:rPr>
          <w:lang w:val="en-US"/>
        </w:rPr>
        <w:t>. The responses are as follows:</w:t>
      </w:r>
    </w:p>
    <w:p w14:paraId="5851961C" w14:textId="77777777" w:rsidR="00D15A0F" w:rsidRPr="0066326A" w:rsidRDefault="00D15A0F" w:rsidP="00D01E0A">
      <w:pPr>
        <w:pStyle w:val="ListParagraph"/>
        <w:jc w:val="both"/>
        <w:rPr>
          <w:lang w:val="en-US"/>
        </w:rPr>
      </w:pPr>
    </w:p>
    <w:p w14:paraId="68951E9B" w14:textId="77777777" w:rsidR="00D15A0F" w:rsidRDefault="00D15A0F" w:rsidP="00D01E0A">
      <w:pPr>
        <w:jc w:val="both"/>
        <w:rPr>
          <w:lang w:val="en-US"/>
        </w:rPr>
      </w:pPr>
    </w:p>
    <w:p w14:paraId="3BC412BA" w14:textId="77777777" w:rsidR="00D15A0F" w:rsidRDefault="00D15A0F" w:rsidP="00D01E0A">
      <w:pPr>
        <w:ind w:left="360"/>
        <w:jc w:val="both"/>
        <w:rPr>
          <w:b/>
          <w:bCs/>
          <w:lang w:val="en-US"/>
        </w:rPr>
      </w:pPr>
      <w:r>
        <w:rPr>
          <w:b/>
          <w:bCs/>
          <w:noProof/>
          <w:lang w:val="en-US"/>
        </w:rPr>
        <w:lastRenderedPageBreak/>
        <w:drawing>
          <wp:inline distT="0" distB="0" distL="0" distR="0" wp14:anchorId="1CF3AEDA" wp14:editId="7493D712">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FE33FC1" w14:textId="77777777" w:rsidR="00794F62" w:rsidRDefault="00D15A0F" w:rsidP="00794F62">
      <w:pPr>
        <w:pStyle w:val="ListParagraph"/>
        <w:jc w:val="both"/>
        <w:rPr>
          <w:lang w:val="en-US"/>
        </w:rPr>
      </w:pPr>
      <w:r>
        <w:rPr>
          <w:lang w:val="en-US"/>
        </w:rPr>
        <w:t xml:space="preserve">Figure: </w:t>
      </w:r>
      <w:r w:rsidR="00205CAB">
        <w:rPr>
          <w:lang w:val="en-US"/>
        </w:rPr>
        <w:t xml:space="preserve">The module is </w:t>
      </w:r>
      <w:r w:rsidR="00D01E0A">
        <w:rPr>
          <w:lang w:val="en-US"/>
        </w:rPr>
        <w:t xml:space="preserve">a </w:t>
      </w:r>
      <w:r w:rsidR="00205CAB">
        <w:rPr>
          <w:lang w:val="en-US"/>
        </w:rPr>
        <w:t xml:space="preserve">very easy          </w:t>
      </w:r>
      <w:r>
        <w:rPr>
          <w:lang w:val="en-US"/>
        </w:rPr>
        <w:t xml:space="preserve">source: </w:t>
      </w:r>
      <w:r w:rsidR="00794F62">
        <w:rPr>
          <w:lang w:val="en-US"/>
        </w:rPr>
        <w:t>(Survey question, 2019)</w:t>
      </w:r>
    </w:p>
    <w:p w14:paraId="42BD163B" w14:textId="227D9D69" w:rsidR="00205CAB" w:rsidRDefault="00205CAB" w:rsidP="00D01E0A">
      <w:pPr>
        <w:jc w:val="both"/>
        <w:rPr>
          <w:lang w:val="en-US"/>
        </w:rPr>
      </w:pPr>
      <w:r>
        <w:rPr>
          <w:lang w:val="en-US"/>
        </w:rPr>
        <w:t xml:space="preserve">In the aforementioned case, the responses have a variation about the ease of </w:t>
      </w:r>
      <w:r w:rsidR="0077208B">
        <w:rPr>
          <w:lang w:val="en-US"/>
        </w:rPr>
        <w:t>usability</w:t>
      </w:r>
      <w:r>
        <w:rPr>
          <w:lang w:val="en-US"/>
        </w:rPr>
        <w:t xml:space="preserve"> of the module.</w:t>
      </w:r>
    </w:p>
    <w:p w14:paraId="480C776C" w14:textId="421DB064" w:rsidR="0077208B" w:rsidRPr="0077208B" w:rsidRDefault="0077208B" w:rsidP="00D01E0A">
      <w:pPr>
        <w:pStyle w:val="ListParagraph"/>
        <w:numPr>
          <w:ilvl w:val="0"/>
          <w:numId w:val="1"/>
        </w:numPr>
        <w:jc w:val="both"/>
        <w:rPr>
          <w:lang w:val="en-US"/>
        </w:rPr>
      </w:pPr>
      <w:r>
        <w:rPr>
          <w:lang w:val="en-US"/>
        </w:rPr>
        <w:t xml:space="preserve">Whether VLE is </w:t>
      </w:r>
      <w:r w:rsidR="00D01E0A">
        <w:rPr>
          <w:lang w:val="en-US"/>
        </w:rPr>
        <w:t>an</w:t>
      </w:r>
      <w:r>
        <w:rPr>
          <w:lang w:val="en-US"/>
        </w:rPr>
        <w:t xml:space="preserve"> easy way to communicate with the staff of the institutions</w:t>
      </w:r>
      <w:r w:rsidR="008E2A0A">
        <w:rPr>
          <w:lang w:val="en-US"/>
        </w:rPr>
        <w:t xml:space="preserve"> </w:t>
      </w:r>
      <w:r w:rsidR="008E2A0A" w:rsidRPr="008E2A0A">
        <w:rPr>
          <w:lang w:val="en-US"/>
        </w:rPr>
        <w:t>(Mouyabi, 2011)</w:t>
      </w:r>
      <w:r>
        <w:rPr>
          <w:lang w:val="en-US"/>
        </w:rPr>
        <w:t>. The responses are as follows:</w:t>
      </w:r>
    </w:p>
    <w:p w14:paraId="30D5D8D3" w14:textId="77777777" w:rsidR="00D15A0F" w:rsidRPr="0066326A" w:rsidRDefault="00D15A0F" w:rsidP="00D01E0A">
      <w:pPr>
        <w:pStyle w:val="ListParagraph"/>
        <w:jc w:val="both"/>
        <w:rPr>
          <w:lang w:val="en-US"/>
        </w:rPr>
      </w:pPr>
    </w:p>
    <w:p w14:paraId="76866E10" w14:textId="77777777" w:rsidR="00D15A0F" w:rsidRDefault="00D15A0F" w:rsidP="00D01E0A">
      <w:pPr>
        <w:jc w:val="both"/>
        <w:rPr>
          <w:lang w:val="en-US"/>
        </w:rPr>
      </w:pPr>
    </w:p>
    <w:p w14:paraId="1E396635" w14:textId="77777777" w:rsidR="00D15A0F" w:rsidRDefault="00D15A0F" w:rsidP="00D01E0A">
      <w:pPr>
        <w:ind w:left="360"/>
        <w:jc w:val="both"/>
        <w:rPr>
          <w:b/>
          <w:bCs/>
          <w:lang w:val="en-US"/>
        </w:rPr>
      </w:pPr>
      <w:r>
        <w:rPr>
          <w:b/>
          <w:bCs/>
          <w:noProof/>
          <w:lang w:val="en-US"/>
        </w:rPr>
        <w:lastRenderedPageBreak/>
        <w:drawing>
          <wp:inline distT="0" distB="0" distL="0" distR="0" wp14:anchorId="3A33E104" wp14:editId="1DC319C6">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117F25" w14:textId="77777777" w:rsidR="00794F62" w:rsidRDefault="00D15A0F" w:rsidP="00794F62">
      <w:pPr>
        <w:pStyle w:val="ListParagraph"/>
        <w:jc w:val="both"/>
        <w:rPr>
          <w:lang w:val="en-US"/>
        </w:rPr>
      </w:pPr>
      <w:r>
        <w:rPr>
          <w:lang w:val="en-US"/>
        </w:rPr>
        <w:t xml:space="preserve">Figure: </w:t>
      </w:r>
      <w:r w:rsidR="0077208B">
        <w:rPr>
          <w:lang w:val="en-US"/>
        </w:rPr>
        <w:t xml:space="preserve">Whether VLE is the easy way to communicate with the staff      </w:t>
      </w:r>
      <w:r>
        <w:rPr>
          <w:lang w:val="en-US"/>
        </w:rPr>
        <w:t xml:space="preserve">source: </w:t>
      </w:r>
      <w:r w:rsidR="00794F62">
        <w:rPr>
          <w:lang w:val="en-US"/>
        </w:rPr>
        <w:t>(Survey question, 2019)</w:t>
      </w:r>
    </w:p>
    <w:p w14:paraId="63B09C8C" w14:textId="370F4BA7" w:rsidR="00D15A0F" w:rsidRDefault="0077208B" w:rsidP="00D01E0A">
      <w:pPr>
        <w:jc w:val="both"/>
        <w:rPr>
          <w:lang w:val="en-US"/>
        </w:rPr>
      </w:pPr>
      <w:r>
        <w:rPr>
          <w:lang w:val="en-US"/>
        </w:rPr>
        <w:t xml:space="preserve">A very large number of students think that VLE is </w:t>
      </w:r>
      <w:r w:rsidR="00D01E0A">
        <w:rPr>
          <w:lang w:val="en-US"/>
        </w:rPr>
        <w:t>an</w:t>
      </w:r>
      <w:r>
        <w:rPr>
          <w:lang w:val="en-US"/>
        </w:rPr>
        <w:t xml:space="preserve"> easy way to communicate with the staff.</w:t>
      </w:r>
    </w:p>
    <w:p w14:paraId="5312906B" w14:textId="60D607FA" w:rsidR="0077208B" w:rsidRPr="0077208B" w:rsidRDefault="0077208B" w:rsidP="00D01E0A">
      <w:pPr>
        <w:pStyle w:val="ListParagraph"/>
        <w:numPr>
          <w:ilvl w:val="0"/>
          <w:numId w:val="1"/>
        </w:numPr>
        <w:jc w:val="both"/>
        <w:rPr>
          <w:lang w:val="en-US"/>
        </w:rPr>
      </w:pPr>
      <w:r>
        <w:rPr>
          <w:lang w:val="en-US"/>
        </w:rPr>
        <w:t xml:space="preserve">The query in the research whether the VLE saves time, money, and </w:t>
      </w:r>
      <w:r w:rsidR="002721A0">
        <w:rPr>
          <w:lang w:val="en-US"/>
        </w:rPr>
        <w:t>energy</w:t>
      </w:r>
      <w:r w:rsidR="008E2A0A">
        <w:rPr>
          <w:lang w:val="en-US"/>
        </w:rPr>
        <w:t xml:space="preserve"> </w:t>
      </w:r>
      <w:r w:rsidR="008E2A0A" w:rsidRPr="008E2A0A">
        <w:rPr>
          <w:lang w:val="en-US"/>
        </w:rPr>
        <w:t>(Bora, 2013)</w:t>
      </w:r>
      <w:r w:rsidR="002721A0">
        <w:rPr>
          <w:lang w:val="en-US"/>
        </w:rPr>
        <w:t>. The responses of the participants are as follows:</w:t>
      </w:r>
    </w:p>
    <w:p w14:paraId="28C21EF5" w14:textId="77777777" w:rsidR="00D15A0F" w:rsidRDefault="00D15A0F" w:rsidP="00D01E0A">
      <w:pPr>
        <w:jc w:val="both"/>
        <w:rPr>
          <w:lang w:val="en-US"/>
        </w:rPr>
      </w:pPr>
    </w:p>
    <w:p w14:paraId="3A2A5966" w14:textId="77777777" w:rsidR="00D15A0F" w:rsidRDefault="00D15A0F" w:rsidP="00D01E0A">
      <w:pPr>
        <w:ind w:left="360"/>
        <w:jc w:val="both"/>
        <w:rPr>
          <w:b/>
          <w:bCs/>
          <w:lang w:val="en-US"/>
        </w:rPr>
      </w:pPr>
      <w:r>
        <w:rPr>
          <w:b/>
          <w:bCs/>
          <w:noProof/>
          <w:lang w:val="en-US"/>
        </w:rPr>
        <w:lastRenderedPageBreak/>
        <w:drawing>
          <wp:inline distT="0" distB="0" distL="0" distR="0" wp14:anchorId="73F8C56F" wp14:editId="2690B549">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6477279" w14:textId="77777777" w:rsidR="00794F62" w:rsidRDefault="00D15A0F" w:rsidP="00794F62">
      <w:pPr>
        <w:pStyle w:val="ListParagraph"/>
        <w:jc w:val="both"/>
        <w:rPr>
          <w:lang w:val="en-US"/>
        </w:rPr>
      </w:pPr>
      <w:r>
        <w:rPr>
          <w:lang w:val="en-US"/>
        </w:rPr>
        <w:t xml:space="preserve">Figure: </w:t>
      </w:r>
      <w:r w:rsidR="002721A0">
        <w:rPr>
          <w:lang w:val="en-US"/>
        </w:rPr>
        <w:t xml:space="preserve">whether the VLE saves the time, money, and energy    </w:t>
      </w:r>
      <w:r>
        <w:rPr>
          <w:lang w:val="en-US"/>
        </w:rPr>
        <w:t xml:space="preserve">source: </w:t>
      </w:r>
      <w:r w:rsidR="00794F62">
        <w:rPr>
          <w:lang w:val="en-US"/>
        </w:rPr>
        <w:t>(Survey question, 2019)</w:t>
      </w:r>
    </w:p>
    <w:p w14:paraId="45FD59DC" w14:textId="0DFCF883" w:rsidR="00D15A0F" w:rsidRDefault="002721A0" w:rsidP="00D01E0A">
      <w:pPr>
        <w:jc w:val="both"/>
        <w:rPr>
          <w:lang w:val="en-US"/>
        </w:rPr>
      </w:pPr>
      <w:r>
        <w:rPr>
          <w:lang w:val="en-US"/>
        </w:rPr>
        <w:t>Almost all of the respondents opine</w:t>
      </w:r>
      <w:r w:rsidR="00D01E0A">
        <w:rPr>
          <w:lang w:val="en-US"/>
        </w:rPr>
        <w:t>d</w:t>
      </w:r>
      <w:r>
        <w:rPr>
          <w:lang w:val="en-US"/>
        </w:rPr>
        <w:t xml:space="preserve"> that the e-learning platform saves time, money, and energy.</w:t>
      </w:r>
    </w:p>
    <w:p w14:paraId="20452FA0" w14:textId="282098AB" w:rsidR="00B971B6" w:rsidRPr="00B971B6" w:rsidRDefault="00B971B6" w:rsidP="00D01E0A">
      <w:pPr>
        <w:pStyle w:val="ListParagraph"/>
        <w:numPr>
          <w:ilvl w:val="0"/>
          <w:numId w:val="1"/>
        </w:numPr>
        <w:jc w:val="both"/>
        <w:rPr>
          <w:lang w:val="en-US"/>
        </w:rPr>
      </w:pPr>
      <w:r>
        <w:rPr>
          <w:lang w:val="en-US"/>
        </w:rPr>
        <w:t xml:space="preserve">Whether the module is easy to </w:t>
      </w:r>
      <w:r w:rsidR="00531DFA">
        <w:rPr>
          <w:lang w:val="en-US"/>
        </w:rPr>
        <w:t xml:space="preserve">access anywhere </w:t>
      </w:r>
      <w:r w:rsidR="00D01E0A">
        <w:rPr>
          <w:lang w:val="en-US"/>
        </w:rPr>
        <w:t>at</w:t>
      </w:r>
      <w:r w:rsidR="00531DFA">
        <w:rPr>
          <w:lang w:val="en-US"/>
        </w:rPr>
        <w:t xml:space="preserve"> any</w:t>
      </w:r>
      <w:r w:rsidR="00D01E0A">
        <w:rPr>
          <w:lang w:val="en-US"/>
        </w:rPr>
        <w:t xml:space="preserve"> </w:t>
      </w:r>
      <w:r w:rsidR="00531DFA">
        <w:rPr>
          <w:lang w:val="en-US"/>
        </w:rPr>
        <w:t>time</w:t>
      </w:r>
      <w:r w:rsidR="008E2A0A">
        <w:rPr>
          <w:lang w:val="en-US"/>
        </w:rPr>
        <w:t xml:space="preserve"> </w:t>
      </w:r>
      <w:r w:rsidR="008E2A0A" w:rsidRPr="008E2A0A">
        <w:rPr>
          <w:lang w:val="en-US"/>
        </w:rPr>
        <w:t>(Bora, 2013)</w:t>
      </w:r>
      <w:r w:rsidR="00531DFA">
        <w:rPr>
          <w:lang w:val="en-US"/>
        </w:rPr>
        <w:t xml:space="preserve">. The responses are presented in the following figure. </w:t>
      </w:r>
      <w:r>
        <w:rPr>
          <w:lang w:val="en-US"/>
        </w:rPr>
        <w:t xml:space="preserve"> </w:t>
      </w:r>
    </w:p>
    <w:p w14:paraId="310B1BEE" w14:textId="77777777" w:rsidR="00B971B6" w:rsidRDefault="00B971B6" w:rsidP="00D01E0A">
      <w:pPr>
        <w:pStyle w:val="ListParagraph"/>
        <w:jc w:val="both"/>
        <w:rPr>
          <w:lang w:val="en-US"/>
        </w:rPr>
      </w:pPr>
    </w:p>
    <w:p w14:paraId="09E8F7C9" w14:textId="336DFB41" w:rsidR="00B971B6" w:rsidRDefault="00B971B6" w:rsidP="00D01E0A">
      <w:pPr>
        <w:pStyle w:val="ListParagraph"/>
        <w:jc w:val="both"/>
        <w:rPr>
          <w:lang w:val="en-US"/>
        </w:rPr>
      </w:pPr>
      <w:r>
        <w:rPr>
          <w:lang w:val="en-US"/>
        </w:rPr>
        <w:lastRenderedPageBreak/>
        <w:t xml:space="preserve">Figure: </w:t>
      </w:r>
      <w:r w:rsidR="00531DFA">
        <w:rPr>
          <w:lang w:val="en-US"/>
        </w:rPr>
        <w:t>Whether the module is easy to access anywhere in anytime</w:t>
      </w:r>
      <w:r w:rsidR="00531DFA">
        <w:rPr>
          <w:noProof/>
          <w:lang w:val="en-US"/>
        </w:rPr>
        <w:t xml:space="preserve"> </w:t>
      </w:r>
      <w:r>
        <w:rPr>
          <w:noProof/>
          <w:lang w:val="en-US"/>
        </w:rPr>
        <w:drawing>
          <wp:inline distT="0" distB="0" distL="0" distR="0" wp14:anchorId="63EB5522" wp14:editId="076B6BD1">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FF8976" w14:textId="77777777" w:rsidR="00794F62" w:rsidRDefault="00B971B6" w:rsidP="00794F62">
      <w:pPr>
        <w:pStyle w:val="ListParagraph"/>
        <w:jc w:val="both"/>
        <w:rPr>
          <w:lang w:val="en-US"/>
        </w:rPr>
      </w:pPr>
      <w:r>
        <w:rPr>
          <w:lang w:val="en-US"/>
        </w:rPr>
        <w:t xml:space="preserve">Source: </w:t>
      </w:r>
      <w:r w:rsidR="00794F62">
        <w:rPr>
          <w:lang w:val="en-US"/>
        </w:rPr>
        <w:t>(Survey question, 2019)</w:t>
      </w:r>
    </w:p>
    <w:p w14:paraId="7B953969" w14:textId="53E13306" w:rsidR="00531DFA" w:rsidRDefault="00531DFA" w:rsidP="00D01E0A">
      <w:pPr>
        <w:jc w:val="both"/>
        <w:rPr>
          <w:lang w:val="en-US"/>
        </w:rPr>
      </w:pPr>
      <w:r>
        <w:rPr>
          <w:lang w:val="en-US"/>
        </w:rPr>
        <w:t xml:space="preserve">All the respondents agree that the module is easy to access anywhere </w:t>
      </w:r>
      <w:r w:rsidR="00D01E0A">
        <w:rPr>
          <w:lang w:val="en-US"/>
        </w:rPr>
        <w:t>at</w:t>
      </w:r>
      <w:r>
        <w:rPr>
          <w:lang w:val="en-US"/>
        </w:rPr>
        <w:t xml:space="preserve"> any</w:t>
      </w:r>
      <w:r w:rsidR="00D01E0A">
        <w:rPr>
          <w:lang w:val="en-US"/>
        </w:rPr>
        <w:t xml:space="preserve"> </w:t>
      </w:r>
      <w:r>
        <w:rPr>
          <w:lang w:val="en-US"/>
        </w:rPr>
        <w:t>time.</w:t>
      </w:r>
    </w:p>
    <w:p w14:paraId="07DF7376" w14:textId="1C315975" w:rsidR="00531DFA" w:rsidRPr="00531DFA" w:rsidRDefault="00531DFA" w:rsidP="00D01E0A">
      <w:pPr>
        <w:pStyle w:val="ListParagraph"/>
        <w:numPr>
          <w:ilvl w:val="0"/>
          <w:numId w:val="1"/>
        </w:numPr>
        <w:jc w:val="both"/>
        <w:rPr>
          <w:lang w:val="en-US"/>
        </w:rPr>
      </w:pPr>
      <w:r>
        <w:rPr>
          <w:lang w:val="en-US"/>
        </w:rPr>
        <w:t>Whether the module is helpful for the students</w:t>
      </w:r>
      <w:r w:rsidR="008E2A0A">
        <w:rPr>
          <w:lang w:val="en-US"/>
        </w:rPr>
        <w:t xml:space="preserve"> </w:t>
      </w:r>
      <w:r w:rsidR="003943A4" w:rsidRPr="003943A4">
        <w:rPr>
          <w:lang w:val="en-US"/>
        </w:rPr>
        <w:t>(Bora, 2013)</w:t>
      </w:r>
      <w:r w:rsidR="008E2A0A">
        <w:rPr>
          <w:lang w:val="en-US"/>
        </w:rPr>
        <w:t>.</w:t>
      </w:r>
    </w:p>
    <w:p w14:paraId="446E8FDD" w14:textId="77777777" w:rsidR="00B971B6" w:rsidRDefault="00B971B6" w:rsidP="00D01E0A">
      <w:pPr>
        <w:pStyle w:val="ListParagraph"/>
        <w:jc w:val="both"/>
        <w:rPr>
          <w:lang w:val="en-US"/>
        </w:rPr>
      </w:pPr>
    </w:p>
    <w:p w14:paraId="4CD29FE3" w14:textId="77777777" w:rsidR="00871662" w:rsidRPr="00871662" w:rsidRDefault="00B971B6" w:rsidP="00D01E0A">
      <w:pPr>
        <w:spacing w:after="0"/>
        <w:jc w:val="both"/>
        <w:rPr>
          <w:lang w:val="en-US"/>
        </w:rPr>
      </w:pPr>
      <w:r>
        <w:rPr>
          <w:lang w:val="en-US"/>
        </w:rPr>
        <w:t xml:space="preserve">Figure: </w:t>
      </w:r>
      <w:r w:rsidR="00871662" w:rsidRPr="00871662">
        <w:rPr>
          <w:lang w:val="en-US"/>
        </w:rPr>
        <w:t>Whether the module is helpful for the students</w:t>
      </w:r>
    </w:p>
    <w:p w14:paraId="570A7269" w14:textId="56F33F5C" w:rsidR="00B971B6" w:rsidRDefault="00B971B6" w:rsidP="00D01E0A">
      <w:pPr>
        <w:pStyle w:val="ListParagraph"/>
        <w:jc w:val="both"/>
        <w:rPr>
          <w:lang w:val="en-US"/>
        </w:rPr>
      </w:pPr>
      <w:r>
        <w:rPr>
          <w:noProof/>
          <w:lang w:val="en-US"/>
        </w:rPr>
        <w:lastRenderedPageBreak/>
        <w:drawing>
          <wp:inline distT="0" distB="0" distL="0" distR="0" wp14:anchorId="501E408D" wp14:editId="5565F85E">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F495739" w14:textId="77777777" w:rsidR="00794F62" w:rsidRDefault="00B971B6" w:rsidP="00794F62">
      <w:pPr>
        <w:pStyle w:val="ListParagraph"/>
        <w:jc w:val="both"/>
        <w:rPr>
          <w:lang w:val="en-US"/>
        </w:rPr>
      </w:pPr>
      <w:r>
        <w:rPr>
          <w:lang w:val="en-US"/>
        </w:rPr>
        <w:t xml:space="preserve">Source: </w:t>
      </w:r>
      <w:r w:rsidR="00794F62">
        <w:rPr>
          <w:lang w:val="en-US"/>
        </w:rPr>
        <w:t>(Survey question, 2019)</w:t>
      </w:r>
    </w:p>
    <w:p w14:paraId="46D40DB2" w14:textId="4737FC07" w:rsidR="00B971B6" w:rsidRPr="00871662" w:rsidRDefault="007F5750" w:rsidP="00D01E0A">
      <w:pPr>
        <w:jc w:val="both"/>
        <w:rPr>
          <w:lang w:val="en-US"/>
        </w:rPr>
      </w:pPr>
      <w:r>
        <w:rPr>
          <w:lang w:val="en-US"/>
        </w:rPr>
        <w:t>All the participants of the research except one have viewed that the module is very useful for the students.</w:t>
      </w:r>
    </w:p>
    <w:p w14:paraId="531ADC90" w14:textId="6F32FE81" w:rsidR="005E2B4B" w:rsidRDefault="005E2B4B" w:rsidP="00D01E0A">
      <w:pPr>
        <w:pStyle w:val="Heading1"/>
        <w:jc w:val="both"/>
        <w:rPr>
          <w:lang w:val="en-US"/>
        </w:rPr>
      </w:pPr>
      <w:bookmarkStart w:id="8" w:name="_Toc29233487"/>
      <w:r>
        <w:rPr>
          <w:lang w:val="en-US"/>
        </w:rPr>
        <w:t>Findings</w:t>
      </w:r>
      <w:bookmarkEnd w:id="8"/>
    </w:p>
    <w:p w14:paraId="092F8C95" w14:textId="365318ED" w:rsidR="00A53A7C" w:rsidRPr="003E0A91" w:rsidRDefault="00A53A7C" w:rsidP="00D01E0A">
      <w:pPr>
        <w:jc w:val="both"/>
        <w:rPr>
          <w:lang w:val="en-US"/>
        </w:rPr>
      </w:pPr>
      <w:r>
        <w:rPr>
          <w:lang w:val="en-US"/>
        </w:rPr>
        <w:t>The findings of the study are as follows:</w:t>
      </w:r>
      <w:r w:rsidR="009C3B1D">
        <w:rPr>
          <w:lang w:val="en-US"/>
        </w:rPr>
        <w:t xml:space="preserve"> </w:t>
      </w:r>
      <w:r>
        <w:rPr>
          <w:lang w:val="en-US"/>
        </w:rPr>
        <w:t>The majority of the students think that the virtual learning environment is the prime necess</w:t>
      </w:r>
      <w:r w:rsidR="00D01E0A">
        <w:rPr>
          <w:lang w:val="en-US"/>
        </w:rPr>
        <w:t>it</w:t>
      </w:r>
      <w:r>
        <w:rPr>
          <w:lang w:val="en-US"/>
        </w:rPr>
        <w:t>y in the present world of science and technology. It brings improved co</w:t>
      </w:r>
      <w:r w:rsidR="0090661D">
        <w:rPr>
          <w:lang w:val="en-US"/>
        </w:rPr>
        <w:t>mmunication among the students and teachers. Furthermore, e-learning settings develop a platform where students and teachers can save money and time</w:t>
      </w:r>
      <w:r w:rsidR="003943A4">
        <w:rPr>
          <w:lang w:val="en-US"/>
        </w:rPr>
        <w:t xml:space="preserve"> </w:t>
      </w:r>
      <w:r w:rsidR="003943A4" w:rsidRPr="003943A4">
        <w:rPr>
          <w:lang w:val="en-US"/>
        </w:rPr>
        <w:t>(Ziegler, 2010)</w:t>
      </w:r>
      <w:r w:rsidR="0090661D">
        <w:rPr>
          <w:lang w:val="en-US"/>
        </w:rPr>
        <w:t>. It also reduces the workload of the students and teachers. Most of the students opine</w:t>
      </w:r>
      <w:r w:rsidR="00D01E0A">
        <w:rPr>
          <w:lang w:val="en-US"/>
        </w:rPr>
        <w:t>d</w:t>
      </w:r>
      <w:r w:rsidR="0090661D">
        <w:rPr>
          <w:lang w:val="en-US"/>
        </w:rPr>
        <w:t xml:space="preserve"> that it is very useful and helpful settings to learn something new. Apart from these, the </w:t>
      </w:r>
      <w:r w:rsidR="009C3B1D">
        <w:rPr>
          <w:lang w:val="en-US"/>
        </w:rPr>
        <w:t xml:space="preserve">e-learning platform develops a unique environment to something from the remote site. The e-learning settings give wide accessibility to </w:t>
      </w:r>
      <w:r w:rsidR="00D01E0A">
        <w:rPr>
          <w:lang w:val="en-US"/>
        </w:rPr>
        <w:t xml:space="preserve">the </w:t>
      </w:r>
      <w:r w:rsidR="009C3B1D">
        <w:rPr>
          <w:lang w:val="en-US"/>
        </w:rPr>
        <w:t>online library for the students and teachers. It creates an easy way of learning to the students and teachers</w:t>
      </w:r>
      <w:r w:rsidR="003943A4">
        <w:rPr>
          <w:lang w:val="en-US"/>
        </w:rPr>
        <w:t xml:space="preserve"> </w:t>
      </w:r>
      <w:r w:rsidR="003943A4" w:rsidRPr="003943A4">
        <w:rPr>
          <w:lang w:val="en-US"/>
        </w:rPr>
        <w:t>(Bora, 2013)</w:t>
      </w:r>
      <w:r w:rsidR="009C3B1D">
        <w:rPr>
          <w:lang w:val="en-US"/>
        </w:rPr>
        <w:t>.</w:t>
      </w:r>
      <w:r>
        <w:rPr>
          <w:lang w:val="en-US"/>
        </w:rPr>
        <w:t xml:space="preserve"> </w:t>
      </w:r>
    </w:p>
    <w:p w14:paraId="7A918CAB" w14:textId="60C02BBC" w:rsidR="005E2B4B" w:rsidRDefault="005E2B4B" w:rsidP="00D01E0A">
      <w:pPr>
        <w:pStyle w:val="Heading1"/>
        <w:jc w:val="both"/>
        <w:rPr>
          <w:lang w:val="en-US"/>
        </w:rPr>
      </w:pPr>
      <w:bookmarkStart w:id="9" w:name="_Toc29233488"/>
      <w:r>
        <w:rPr>
          <w:lang w:val="en-US"/>
        </w:rPr>
        <w:t>Conclusion</w:t>
      </w:r>
      <w:bookmarkEnd w:id="9"/>
      <w:r>
        <w:rPr>
          <w:lang w:val="en-US"/>
        </w:rPr>
        <w:t xml:space="preserve"> </w:t>
      </w:r>
    </w:p>
    <w:p w14:paraId="475AB851" w14:textId="7E8FC6A2" w:rsidR="009C3B1D" w:rsidRPr="009C3B1D" w:rsidRDefault="009C3B1D" w:rsidP="00D01E0A">
      <w:pPr>
        <w:jc w:val="both"/>
        <w:rPr>
          <w:lang w:val="en-US"/>
        </w:rPr>
      </w:pPr>
      <w:r>
        <w:rPr>
          <w:lang w:val="en-US"/>
        </w:rPr>
        <w:t>The virtual learning platform is the most recent addition of the development of</w:t>
      </w:r>
      <w:r w:rsidR="00603B30">
        <w:rPr>
          <w:lang w:val="en-US"/>
        </w:rPr>
        <w:t xml:space="preserve"> modern communication and technology</w:t>
      </w:r>
      <w:r w:rsidR="003943A4">
        <w:rPr>
          <w:lang w:val="en-US"/>
        </w:rPr>
        <w:t xml:space="preserve"> (</w:t>
      </w:r>
      <w:r w:rsidR="003943A4" w:rsidRPr="003943A4">
        <w:rPr>
          <w:lang w:val="en-US"/>
        </w:rPr>
        <w:t>Costa, 2012)</w:t>
      </w:r>
      <w:r w:rsidR="00603B30">
        <w:rPr>
          <w:lang w:val="en-US"/>
        </w:rPr>
        <w:t xml:space="preserve">. The e-learning settings </w:t>
      </w:r>
      <w:r w:rsidR="00D01E0A">
        <w:rPr>
          <w:lang w:val="en-US"/>
        </w:rPr>
        <w:t>are</w:t>
      </w:r>
      <w:r w:rsidR="00603B30">
        <w:rPr>
          <w:lang w:val="en-US"/>
        </w:rPr>
        <w:t xml:space="preserve"> the versatility and </w:t>
      </w:r>
      <w:r w:rsidR="00603B30">
        <w:rPr>
          <w:lang w:val="en-US"/>
        </w:rPr>
        <w:lastRenderedPageBreak/>
        <w:t>unique advantages to the students and teachers</w:t>
      </w:r>
      <w:r w:rsidR="003943A4">
        <w:rPr>
          <w:lang w:val="en-US"/>
        </w:rPr>
        <w:t xml:space="preserve"> </w:t>
      </w:r>
      <w:r w:rsidR="003943A4" w:rsidRPr="003943A4">
        <w:rPr>
          <w:lang w:val="en-US"/>
        </w:rPr>
        <w:t>(Ziegler, 2010)</w:t>
      </w:r>
      <w:r w:rsidR="00603B30">
        <w:rPr>
          <w:lang w:val="en-US"/>
        </w:rPr>
        <w:t>. The most recent change in the traditional teaching platform is the virtual learning platform. Thus, the virtual learning platform is the collaborative efforts and contributions in the educational institutions.</w:t>
      </w:r>
    </w:p>
    <w:p w14:paraId="72756FEB" w14:textId="7264C051" w:rsidR="005E2B4B" w:rsidRDefault="005E2B4B" w:rsidP="00D01E0A">
      <w:pPr>
        <w:pStyle w:val="Heading1"/>
        <w:jc w:val="both"/>
        <w:rPr>
          <w:lang w:val="en-US"/>
        </w:rPr>
      </w:pPr>
      <w:bookmarkStart w:id="10" w:name="_Toc29233489"/>
      <w:r>
        <w:rPr>
          <w:lang w:val="en-US"/>
        </w:rPr>
        <w:t>References</w:t>
      </w:r>
      <w:bookmarkEnd w:id="10"/>
    </w:p>
    <w:p w14:paraId="1E32DD09" w14:textId="3ADB925F" w:rsidR="00ED51A0" w:rsidRDefault="00ED51A0" w:rsidP="00D01E0A">
      <w:pPr>
        <w:jc w:val="both"/>
        <w:rPr>
          <w:lang w:val="en-US"/>
        </w:rPr>
      </w:pPr>
      <w:r w:rsidRPr="00ED51A0">
        <w:rPr>
          <w:lang w:val="en-US"/>
        </w:rPr>
        <w:t xml:space="preserve">Costa, C., Alvelos, H. and Teixeira, L., 2012. The use of </w:t>
      </w:r>
      <w:r w:rsidR="00D01E0A">
        <w:rPr>
          <w:lang w:val="en-US"/>
        </w:rPr>
        <w:t xml:space="preserve">the </w:t>
      </w:r>
      <w:r w:rsidRPr="00ED51A0">
        <w:rPr>
          <w:lang w:val="en-US"/>
        </w:rPr>
        <w:t>Moodle e-learning platform: a study in a Portuguese University. Procedia Technology, 5, pp.334-343.</w:t>
      </w:r>
    </w:p>
    <w:p w14:paraId="1C1271D9" w14:textId="0BE794E6" w:rsidR="00ED51A0" w:rsidRDefault="00ED51A0" w:rsidP="00D01E0A">
      <w:pPr>
        <w:jc w:val="both"/>
        <w:rPr>
          <w:lang w:val="en-US"/>
        </w:rPr>
      </w:pPr>
      <w:r w:rsidRPr="00ED51A0">
        <w:rPr>
          <w:lang w:val="en-US"/>
        </w:rPr>
        <w:t xml:space="preserve">Ziegler, A., König, I.R. and Pahlke, F., 2010. A Statistical Approach to Genetic Epidemiology: </w:t>
      </w:r>
      <w:r w:rsidR="003943A4">
        <w:rPr>
          <w:lang w:val="en-US"/>
        </w:rPr>
        <w:tab/>
      </w:r>
      <w:r w:rsidRPr="00ED51A0">
        <w:rPr>
          <w:lang w:val="en-US"/>
        </w:rPr>
        <w:t>Concepts and Applications, with an E-learning platform. John Wiley &amp; Sons.</w:t>
      </w:r>
    </w:p>
    <w:p w14:paraId="45548D6C" w14:textId="148B2766" w:rsidR="00ED51A0" w:rsidRDefault="00ED51A0" w:rsidP="00D01E0A">
      <w:pPr>
        <w:jc w:val="both"/>
        <w:rPr>
          <w:lang w:val="en-US"/>
        </w:rPr>
      </w:pPr>
      <w:r w:rsidRPr="00ED51A0">
        <w:rPr>
          <w:lang w:val="en-US"/>
        </w:rPr>
        <w:t xml:space="preserve">Ardito, C., De Marsico, M., Lanzilotti, R., Levialdi, S., Roselli, T., Rossano, V. and Tersigni, </w:t>
      </w:r>
      <w:r w:rsidR="003943A4">
        <w:rPr>
          <w:lang w:val="en-US"/>
        </w:rPr>
        <w:tab/>
      </w:r>
      <w:r w:rsidRPr="00ED51A0">
        <w:rPr>
          <w:lang w:val="en-US"/>
        </w:rPr>
        <w:t>M., 20</w:t>
      </w:r>
      <w:r w:rsidR="003943A4">
        <w:rPr>
          <w:lang w:val="en-US"/>
        </w:rPr>
        <w:t>15</w:t>
      </w:r>
      <w:r w:rsidRPr="00ED51A0">
        <w:rPr>
          <w:lang w:val="en-US"/>
        </w:rPr>
        <w:t>, May. Usability of e-learning tools. In Proceedings of the working conference on Advanced visual interfaces (pp. 80-84). ACM.</w:t>
      </w:r>
    </w:p>
    <w:p w14:paraId="06E54621" w14:textId="5FF69A28" w:rsidR="00ED51A0" w:rsidRDefault="00ED51A0" w:rsidP="00D01E0A">
      <w:pPr>
        <w:jc w:val="both"/>
        <w:rPr>
          <w:lang w:val="en-US"/>
        </w:rPr>
      </w:pPr>
      <w:r w:rsidRPr="00ED51A0">
        <w:rPr>
          <w:lang w:val="en-US"/>
        </w:rPr>
        <w:t xml:space="preserve">Bora, U.J. and Ahmed, M., 2013. E-learning using cloud computing. International Journal of </w:t>
      </w:r>
      <w:r w:rsidR="003943A4">
        <w:rPr>
          <w:lang w:val="en-US"/>
        </w:rPr>
        <w:tab/>
      </w:r>
      <w:r w:rsidRPr="00ED51A0">
        <w:rPr>
          <w:lang w:val="en-US"/>
        </w:rPr>
        <w:t>Science and Modern Engineering, 1(2), pp.9-12.</w:t>
      </w:r>
    </w:p>
    <w:p w14:paraId="1F763EF4" w14:textId="065EA06C" w:rsidR="00ED51A0" w:rsidRDefault="00ED51A0" w:rsidP="00D01E0A">
      <w:pPr>
        <w:jc w:val="both"/>
      </w:pPr>
      <w:r w:rsidRPr="00ED51A0">
        <w:rPr>
          <w:lang w:val="en-US"/>
        </w:rPr>
        <w:t>M</w:t>
      </w:r>
      <w:r w:rsidR="00D01E0A">
        <w:rPr>
          <w:lang w:val="en-US"/>
        </w:rPr>
        <w:t>i</w:t>
      </w:r>
      <w:r w:rsidRPr="00ED51A0">
        <w:rPr>
          <w:lang w:val="en-US"/>
        </w:rPr>
        <w:t xml:space="preserve">yabi, J.S.M., 2011. Higher education in the wake of new ICT: reaping benefits or creating more problems through e-learning?. South African Journal of Higher Education, 25(6), </w:t>
      </w:r>
      <w:r w:rsidR="008E2A0A">
        <w:rPr>
          <w:lang w:val="en-US"/>
        </w:rPr>
        <w:tab/>
      </w:r>
      <w:r w:rsidRPr="00ED51A0">
        <w:rPr>
          <w:lang w:val="en-US"/>
        </w:rPr>
        <w:t>pp.1178-</w:t>
      </w:r>
      <w:r w:rsidRPr="00ED51A0">
        <w:t xml:space="preserve"> </w:t>
      </w:r>
    </w:p>
    <w:p w14:paraId="1438C7FA" w14:textId="1F1719A3" w:rsidR="00ED51A0" w:rsidRDefault="00ED51A0" w:rsidP="00D01E0A">
      <w:pPr>
        <w:jc w:val="both"/>
        <w:rPr>
          <w:lang w:val="en-US"/>
        </w:rPr>
      </w:pPr>
      <w:r w:rsidRPr="00ED51A0">
        <w:rPr>
          <w:lang w:val="en-US"/>
        </w:rPr>
        <w:t>Pocat</w:t>
      </w:r>
      <w:r w:rsidR="00D01E0A">
        <w:rPr>
          <w:lang w:val="en-US"/>
        </w:rPr>
        <w:t>ello</w:t>
      </w:r>
      <w:r w:rsidRPr="00ED51A0">
        <w:rPr>
          <w:lang w:val="en-US"/>
        </w:rPr>
        <w:t xml:space="preserve">, P., 2010. Cloud computing benefits for e-learning solutions. </w:t>
      </w:r>
      <w:r w:rsidR="00D01E0A">
        <w:rPr>
          <w:lang w:val="en-US"/>
        </w:rPr>
        <w:t>E</w:t>
      </w:r>
      <w:r w:rsidRPr="00ED51A0">
        <w:rPr>
          <w:lang w:val="en-US"/>
        </w:rPr>
        <w:t xml:space="preserve">conomics of </w:t>
      </w:r>
      <w:r w:rsidR="008E2A0A">
        <w:rPr>
          <w:lang w:val="en-US"/>
        </w:rPr>
        <w:tab/>
      </w:r>
      <w:r w:rsidRPr="00ED51A0">
        <w:rPr>
          <w:lang w:val="en-US"/>
        </w:rPr>
        <w:t>Knowledge, 2(1), p.9.1189.</w:t>
      </w:r>
    </w:p>
    <w:p w14:paraId="12577CC6" w14:textId="16D411C2" w:rsidR="00ED51A0" w:rsidRDefault="00ED51A0" w:rsidP="00D01E0A">
      <w:pPr>
        <w:jc w:val="both"/>
        <w:rPr>
          <w:lang w:val="en-US"/>
        </w:rPr>
      </w:pPr>
      <w:r w:rsidRPr="00ED51A0">
        <w:rPr>
          <w:lang w:val="en-US"/>
        </w:rPr>
        <w:t>Pocat</w:t>
      </w:r>
      <w:r w:rsidR="00D01E0A">
        <w:rPr>
          <w:lang w:val="en-US"/>
        </w:rPr>
        <w:t>ello</w:t>
      </w:r>
      <w:r w:rsidRPr="00ED51A0">
        <w:rPr>
          <w:lang w:val="en-US"/>
        </w:rPr>
        <w:t>, P., Alecu, F. and Vetrici, M., 2010. Measuring the efficiency of cloud computing for e-learning systems. Was transactions on computers, 9(1), pp.42-51.</w:t>
      </w:r>
    </w:p>
    <w:p w14:paraId="2CBB87AC" w14:textId="78D74892" w:rsidR="00ED51A0" w:rsidRDefault="00ED51A0" w:rsidP="00D01E0A">
      <w:pPr>
        <w:jc w:val="both"/>
        <w:rPr>
          <w:lang w:val="en-US"/>
        </w:rPr>
      </w:pPr>
      <w:r w:rsidRPr="00ED51A0">
        <w:rPr>
          <w:lang w:val="en-US"/>
        </w:rPr>
        <w:t xml:space="preserve">Boris, S. and Poulymenakou, A., 2004. E-learning readiness components: Key issues to consider before adopting e-learning interventions. In E-Learn: World Conference on E-Learning in Corporate, Government, Healthcare, and Higher Education (pp. 1622-1629). </w:t>
      </w:r>
      <w:r w:rsidR="008E2A0A">
        <w:rPr>
          <w:lang w:val="en-US"/>
        </w:rPr>
        <w:tab/>
      </w:r>
      <w:r w:rsidRPr="00ED51A0">
        <w:rPr>
          <w:lang w:val="en-US"/>
        </w:rPr>
        <w:t>Association for the Advancement of Computing in Education (AACE).</w:t>
      </w:r>
    </w:p>
    <w:p w14:paraId="5715C16B" w14:textId="76080F02" w:rsidR="00ED51A0" w:rsidRDefault="00ED51A0" w:rsidP="00D01E0A">
      <w:pPr>
        <w:jc w:val="both"/>
        <w:rPr>
          <w:lang w:val="en-US"/>
        </w:rPr>
      </w:pPr>
      <w:r w:rsidRPr="00ED51A0">
        <w:rPr>
          <w:lang w:val="en-US"/>
        </w:rPr>
        <w:t xml:space="preserve">Popescu, E., 2009, August. Addressing learning style criticism: The unified learning style model revisited. In International Conference on Web-Based Learning (pp. 332-342). Springer, </w:t>
      </w:r>
      <w:r w:rsidR="008E2A0A">
        <w:rPr>
          <w:lang w:val="en-US"/>
        </w:rPr>
        <w:tab/>
      </w:r>
      <w:r w:rsidRPr="00ED51A0">
        <w:rPr>
          <w:lang w:val="en-US"/>
        </w:rPr>
        <w:t>Berlin, Heidelberg.</w:t>
      </w:r>
    </w:p>
    <w:p w14:paraId="4C89D939" w14:textId="0433F9AF" w:rsidR="00ED51A0" w:rsidRDefault="00ED51A0" w:rsidP="00D01E0A">
      <w:pPr>
        <w:jc w:val="both"/>
        <w:rPr>
          <w:lang w:val="en-US"/>
        </w:rPr>
      </w:pPr>
      <w:r w:rsidRPr="00ED51A0">
        <w:rPr>
          <w:lang w:val="en-US"/>
        </w:rPr>
        <w:lastRenderedPageBreak/>
        <w:t xml:space="preserve">Martinez, M. and Jagannathan, S., 2008. Moodle: A low-cost solution for successful e-learning. </w:t>
      </w:r>
      <w:r w:rsidR="008E2A0A">
        <w:rPr>
          <w:lang w:val="en-US"/>
        </w:rPr>
        <w:tab/>
      </w:r>
      <w:r w:rsidRPr="00ED51A0">
        <w:rPr>
          <w:lang w:val="en-US"/>
        </w:rPr>
        <w:t>Learning Solutions Magazine [Online].</w:t>
      </w:r>
    </w:p>
    <w:p w14:paraId="51EA5010" w14:textId="77777777" w:rsidR="00ED51A0" w:rsidRPr="00ED51A0" w:rsidRDefault="00ED51A0" w:rsidP="00D01E0A">
      <w:pPr>
        <w:jc w:val="both"/>
        <w:rPr>
          <w:lang w:val="en-US"/>
        </w:rPr>
      </w:pPr>
    </w:p>
    <w:p w14:paraId="266E540F" w14:textId="66CDAFE6" w:rsidR="005E2B4B" w:rsidRDefault="005E2B4B" w:rsidP="00D01E0A">
      <w:pPr>
        <w:pStyle w:val="Heading1"/>
        <w:jc w:val="both"/>
        <w:rPr>
          <w:lang w:val="en-US"/>
        </w:rPr>
      </w:pPr>
      <w:bookmarkStart w:id="11" w:name="_Toc29233490"/>
      <w:r>
        <w:rPr>
          <w:lang w:val="en-US"/>
        </w:rPr>
        <w:t>Appendix</w:t>
      </w:r>
      <w:bookmarkEnd w:id="11"/>
    </w:p>
    <w:p w14:paraId="7BE205BC" w14:textId="2E34B73D" w:rsidR="00603B30" w:rsidRPr="00603B30" w:rsidRDefault="00ED51A0" w:rsidP="00D01E0A">
      <w:pPr>
        <w:jc w:val="both"/>
        <w:rPr>
          <w:lang w:val="en-US"/>
        </w:rPr>
      </w:pPr>
      <w:r>
        <w:rPr>
          <w:lang w:val="en-US"/>
        </w:rPr>
        <w:t>The following discussions provide the questionnaire of the data collection.</w:t>
      </w:r>
    </w:p>
    <w:p w14:paraId="58878FE5" w14:textId="37666E36" w:rsidR="00603B30" w:rsidRDefault="00603B30" w:rsidP="00D01E0A">
      <w:pPr>
        <w:numPr>
          <w:ilvl w:val="0"/>
          <w:numId w:val="8"/>
        </w:numPr>
        <w:spacing w:after="31" w:line="256" w:lineRule="auto"/>
        <w:ind w:hanging="361"/>
        <w:jc w:val="both"/>
        <w:rPr>
          <w:sz w:val="22"/>
        </w:rPr>
      </w:pPr>
      <w:r>
        <w:t xml:space="preserve">Is the Module is more helpful than going into </w:t>
      </w:r>
      <w:r w:rsidR="00D01E0A">
        <w:t xml:space="preserve">the </w:t>
      </w:r>
      <w:r>
        <w:t xml:space="preserve">library physically? </w:t>
      </w:r>
    </w:p>
    <w:p w14:paraId="63A8206D" w14:textId="77777777" w:rsidR="00603B30" w:rsidRDefault="00603B30" w:rsidP="00D01E0A">
      <w:pPr>
        <w:numPr>
          <w:ilvl w:val="1"/>
          <w:numId w:val="8"/>
        </w:numPr>
        <w:spacing w:after="31" w:line="256" w:lineRule="auto"/>
        <w:ind w:hanging="360"/>
        <w:jc w:val="both"/>
      </w:pPr>
      <w:r>
        <w:t xml:space="preserve">Yes  </w:t>
      </w:r>
    </w:p>
    <w:p w14:paraId="43F0E671" w14:textId="77777777" w:rsidR="00603B30" w:rsidRDefault="00603B30" w:rsidP="00D01E0A">
      <w:pPr>
        <w:numPr>
          <w:ilvl w:val="1"/>
          <w:numId w:val="8"/>
        </w:numPr>
        <w:spacing w:after="31" w:line="256" w:lineRule="auto"/>
        <w:ind w:hanging="360"/>
        <w:jc w:val="both"/>
      </w:pPr>
      <w:r>
        <w:t xml:space="preserve">No </w:t>
      </w:r>
    </w:p>
    <w:p w14:paraId="0BC545A9" w14:textId="59C87B7A" w:rsidR="00603B30" w:rsidRDefault="00603B30" w:rsidP="00D01E0A">
      <w:pPr>
        <w:numPr>
          <w:ilvl w:val="0"/>
          <w:numId w:val="8"/>
        </w:numPr>
        <w:spacing w:after="31" w:line="256" w:lineRule="auto"/>
        <w:ind w:hanging="361"/>
        <w:jc w:val="both"/>
      </w:pPr>
      <w:r>
        <w:t xml:space="preserve">Do you find it difficult to get access </w:t>
      </w:r>
      <w:r w:rsidR="00D01E0A">
        <w:t>to</w:t>
      </w:r>
      <w:r>
        <w:t xml:space="preserve"> </w:t>
      </w:r>
      <w:r w:rsidR="00D01E0A">
        <w:t xml:space="preserve">an </w:t>
      </w:r>
      <w:r>
        <w:t xml:space="preserve">online library? </w:t>
      </w:r>
    </w:p>
    <w:p w14:paraId="2A0E183F" w14:textId="77777777" w:rsidR="00603B30" w:rsidRDefault="00603B30" w:rsidP="00D01E0A">
      <w:pPr>
        <w:numPr>
          <w:ilvl w:val="1"/>
          <w:numId w:val="8"/>
        </w:numPr>
        <w:spacing w:after="31" w:line="256" w:lineRule="auto"/>
        <w:ind w:hanging="360"/>
        <w:jc w:val="both"/>
      </w:pPr>
      <w:r>
        <w:t xml:space="preserve">Easy  </w:t>
      </w:r>
    </w:p>
    <w:p w14:paraId="79C4F709" w14:textId="77777777" w:rsidR="00603B30" w:rsidRDefault="00603B30" w:rsidP="00D01E0A">
      <w:pPr>
        <w:numPr>
          <w:ilvl w:val="1"/>
          <w:numId w:val="8"/>
        </w:numPr>
        <w:spacing w:after="31" w:line="256" w:lineRule="auto"/>
        <w:ind w:hanging="360"/>
        <w:jc w:val="both"/>
      </w:pPr>
      <w:r>
        <w:t xml:space="preserve">Very easy  </w:t>
      </w:r>
    </w:p>
    <w:p w14:paraId="1445FF6C" w14:textId="77777777" w:rsidR="00603B30" w:rsidRDefault="00603B30" w:rsidP="00D01E0A">
      <w:pPr>
        <w:numPr>
          <w:ilvl w:val="1"/>
          <w:numId w:val="8"/>
        </w:numPr>
        <w:spacing w:after="31" w:line="256" w:lineRule="auto"/>
        <w:ind w:hanging="360"/>
        <w:jc w:val="both"/>
      </w:pPr>
      <w:r>
        <w:t xml:space="preserve">Not easy  </w:t>
      </w:r>
    </w:p>
    <w:p w14:paraId="5C647C1E" w14:textId="77777777" w:rsidR="00603B30" w:rsidRDefault="00603B30" w:rsidP="00D01E0A">
      <w:pPr>
        <w:numPr>
          <w:ilvl w:val="1"/>
          <w:numId w:val="8"/>
        </w:numPr>
        <w:spacing w:after="31" w:line="256" w:lineRule="auto"/>
        <w:ind w:hanging="360"/>
        <w:jc w:val="both"/>
      </w:pPr>
      <w:r>
        <w:t xml:space="preserve">Very difficult  </w:t>
      </w:r>
    </w:p>
    <w:p w14:paraId="15FA7958" w14:textId="77777777" w:rsidR="00603B30" w:rsidRDefault="00603B30" w:rsidP="00D01E0A">
      <w:pPr>
        <w:numPr>
          <w:ilvl w:val="0"/>
          <w:numId w:val="8"/>
        </w:numPr>
        <w:spacing w:after="31" w:line="256" w:lineRule="auto"/>
        <w:ind w:hanging="361"/>
        <w:jc w:val="both"/>
      </w:pPr>
      <w:r>
        <w:t xml:space="preserve">Virtual learning can be better than traditional education? </w:t>
      </w:r>
    </w:p>
    <w:p w14:paraId="450DF4C4" w14:textId="77777777" w:rsidR="00603B30" w:rsidRDefault="00603B30" w:rsidP="00D01E0A">
      <w:pPr>
        <w:numPr>
          <w:ilvl w:val="1"/>
          <w:numId w:val="8"/>
        </w:numPr>
        <w:spacing w:after="31" w:line="256" w:lineRule="auto"/>
        <w:ind w:hanging="360"/>
        <w:jc w:val="both"/>
      </w:pPr>
      <w:r>
        <w:t xml:space="preserve">Agree  </w:t>
      </w:r>
    </w:p>
    <w:p w14:paraId="4373EE33" w14:textId="77777777" w:rsidR="00603B30" w:rsidRDefault="00603B30" w:rsidP="00D01E0A">
      <w:pPr>
        <w:numPr>
          <w:ilvl w:val="1"/>
          <w:numId w:val="8"/>
        </w:numPr>
        <w:spacing w:after="31" w:line="256" w:lineRule="auto"/>
        <w:ind w:hanging="360"/>
        <w:jc w:val="both"/>
      </w:pPr>
      <w:r>
        <w:t xml:space="preserve">Strongly agree  </w:t>
      </w:r>
    </w:p>
    <w:p w14:paraId="5186030D" w14:textId="77777777" w:rsidR="00603B30" w:rsidRDefault="00603B30" w:rsidP="00D01E0A">
      <w:pPr>
        <w:numPr>
          <w:ilvl w:val="1"/>
          <w:numId w:val="8"/>
        </w:numPr>
        <w:spacing w:after="31" w:line="256" w:lineRule="auto"/>
        <w:ind w:hanging="360"/>
        <w:jc w:val="both"/>
      </w:pPr>
      <w:r>
        <w:t xml:space="preserve">Disagree  </w:t>
      </w:r>
    </w:p>
    <w:p w14:paraId="1D2FF27A" w14:textId="77777777" w:rsidR="00603B30" w:rsidRDefault="00603B30" w:rsidP="00D01E0A">
      <w:pPr>
        <w:numPr>
          <w:ilvl w:val="1"/>
          <w:numId w:val="8"/>
        </w:numPr>
        <w:spacing w:after="31" w:line="256" w:lineRule="auto"/>
        <w:ind w:hanging="360"/>
        <w:jc w:val="both"/>
      </w:pPr>
      <w:r>
        <w:t xml:space="preserve">Strongly disagree  </w:t>
      </w:r>
    </w:p>
    <w:p w14:paraId="5375E33F" w14:textId="77777777" w:rsidR="00603B30" w:rsidRDefault="00603B30" w:rsidP="00D01E0A">
      <w:pPr>
        <w:numPr>
          <w:ilvl w:val="0"/>
          <w:numId w:val="8"/>
        </w:numPr>
        <w:spacing w:after="31" w:line="256" w:lineRule="auto"/>
        <w:ind w:hanging="361"/>
        <w:jc w:val="both"/>
      </w:pPr>
      <w:r>
        <w:t xml:space="preserve">VLE is a platform with the aim of supporting learning and teaching activities across the internet? </w:t>
      </w:r>
    </w:p>
    <w:p w14:paraId="6C9BD92D" w14:textId="77777777" w:rsidR="00603B30" w:rsidRDefault="00603B30" w:rsidP="00D01E0A">
      <w:pPr>
        <w:numPr>
          <w:ilvl w:val="1"/>
          <w:numId w:val="8"/>
        </w:numPr>
        <w:spacing w:after="31" w:line="256" w:lineRule="auto"/>
        <w:ind w:hanging="360"/>
        <w:jc w:val="both"/>
      </w:pPr>
      <w:r>
        <w:t xml:space="preserve">Agree  </w:t>
      </w:r>
    </w:p>
    <w:p w14:paraId="31E785C4" w14:textId="77777777" w:rsidR="00603B30" w:rsidRDefault="00603B30" w:rsidP="00D01E0A">
      <w:pPr>
        <w:numPr>
          <w:ilvl w:val="1"/>
          <w:numId w:val="8"/>
        </w:numPr>
        <w:spacing w:after="31" w:line="256" w:lineRule="auto"/>
        <w:ind w:hanging="360"/>
        <w:jc w:val="both"/>
      </w:pPr>
      <w:r>
        <w:t xml:space="preserve">Strongly agree  </w:t>
      </w:r>
    </w:p>
    <w:p w14:paraId="1A0371C5" w14:textId="77777777" w:rsidR="00603B30" w:rsidRDefault="00603B30" w:rsidP="00D01E0A">
      <w:pPr>
        <w:numPr>
          <w:ilvl w:val="1"/>
          <w:numId w:val="8"/>
        </w:numPr>
        <w:spacing w:after="31" w:line="256" w:lineRule="auto"/>
        <w:ind w:hanging="360"/>
        <w:jc w:val="both"/>
      </w:pPr>
      <w:r>
        <w:t xml:space="preserve">Disagree  </w:t>
      </w:r>
    </w:p>
    <w:p w14:paraId="11304393" w14:textId="77777777" w:rsidR="00603B30" w:rsidRDefault="00603B30" w:rsidP="00D01E0A">
      <w:pPr>
        <w:numPr>
          <w:ilvl w:val="1"/>
          <w:numId w:val="8"/>
        </w:numPr>
        <w:spacing w:after="31" w:line="256" w:lineRule="auto"/>
        <w:ind w:hanging="360"/>
        <w:jc w:val="both"/>
      </w:pPr>
      <w:r>
        <w:t xml:space="preserve">Strongly disagree  </w:t>
      </w:r>
    </w:p>
    <w:p w14:paraId="039D09F1" w14:textId="77777777" w:rsidR="00603B30" w:rsidRDefault="00603B30" w:rsidP="00D01E0A">
      <w:pPr>
        <w:numPr>
          <w:ilvl w:val="0"/>
          <w:numId w:val="8"/>
        </w:numPr>
        <w:spacing w:after="31" w:line="256" w:lineRule="auto"/>
        <w:ind w:hanging="361"/>
        <w:jc w:val="both"/>
      </w:pPr>
      <w:r>
        <w:t xml:space="preserve">VLE allows students to learn at their own pace? </w:t>
      </w:r>
    </w:p>
    <w:p w14:paraId="3A93041F" w14:textId="77777777" w:rsidR="00603B30" w:rsidRDefault="00603B30" w:rsidP="00D01E0A">
      <w:pPr>
        <w:numPr>
          <w:ilvl w:val="1"/>
          <w:numId w:val="8"/>
        </w:numPr>
        <w:spacing w:after="31" w:line="256" w:lineRule="auto"/>
        <w:ind w:hanging="360"/>
        <w:jc w:val="both"/>
      </w:pPr>
      <w:r>
        <w:t xml:space="preserve">Agree  </w:t>
      </w:r>
    </w:p>
    <w:p w14:paraId="3511DB20" w14:textId="77777777" w:rsidR="00603B30" w:rsidRDefault="00603B30" w:rsidP="00D01E0A">
      <w:pPr>
        <w:numPr>
          <w:ilvl w:val="1"/>
          <w:numId w:val="8"/>
        </w:numPr>
        <w:spacing w:after="31" w:line="256" w:lineRule="auto"/>
        <w:ind w:hanging="360"/>
        <w:jc w:val="both"/>
      </w:pPr>
      <w:r>
        <w:t xml:space="preserve">Strongly agree  </w:t>
      </w:r>
    </w:p>
    <w:p w14:paraId="09102781" w14:textId="77777777" w:rsidR="00603B30" w:rsidRDefault="00603B30" w:rsidP="00D01E0A">
      <w:pPr>
        <w:numPr>
          <w:ilvl w:val="1"/>
          <w:numId w:val="8"/>
        </w:numPr>
        <w:spacing w:after="31" w:line="256" w:lineRule="auto"/>
        <w:ind w:hanging="360"/>
        <w:jc w:val="both"/>
      </w:pPr>
      <w:r>
        <w:t xml:space="preserve">Disagree  </w:t>
      </w:r>
    </w:p>
    <w:p w14:paraId="4BC84146" w14:textId="77777777" w:rsidR="00603B30" w:rsidRDefault="00603B30" w:rsidP="00D01E0A">
      <w:pPr>
        <w:numPr>
          <w:ilvl w:val="1"/>
          <w:numId w:val="8"/>
        </w:numPr>
        <w:spacing w:after="31" w:line="256" w:lineRule="auto"/>
        <w:ind w:hanging="360"/>
        <w:jc w:val="both"/>
      </w:pPr>
      <w:r>
        <w:t xml:space="preserve">Strongly disagree  </w:t>
      </w:r>
    </w:p>
    <w:p w14:paraId="5C7D0A39" w14:textId="7B35D26E" w:rsidR="00603B30" w:rsidRDefault="00603B30" w:rsidP="00D01E0A">
      <w:pPr>
        <w:numPr>
          <w:ilvl w:val="0"/>
          <w:numId w:val="8"/>
        </w:numPr>
        <w:spacing w:after="31" w:line="256" w:lineRule="auto"/>
        <w:ind w:hanging="361"/>
        <w:jc w:val="both"/>
      </w:pPr>
      <w:r>
        <w:t xml:space="preserve">VLE provides unlimited access to </w:t>
      </w:r>
      <w:r w:rsidR="00D01E0A">
        <w:t xml:space="preserve">the </w:t>
      </w:r>
      <w:r>
        <w:t xml:space="preserve">information? </w:t>
      </w:r>
    </w:p>
    <w:p w14:paraId="43FE06D9" w14:textId="77777777" w:rsidR="00603B30" w:rsidRDefault="00603B30" w:rsidP="00D01E0A">
      <w:pPr>
        <w:numPr>
          <w:ilvl w:val="1"/>
          <w:numId w:val="8"/>
        </w:numPr>
        <w:spacing w:after="31" w:line="256" w:lineRule="auto"/>
        <w:ind w:hanging="360"/>
        <w:jc w:val="both"/>
      </w:pPr>
      <w:r>
        <w:t xml:space="preserve">True  </w:t>
      </w:r>
    </w:p>
    <w:p w14:paraId="03597A05" w14:textId="77777777" w:rsidR="00603B30" w:rsidRDefault="00603B30" w:rsidP="00D01E0A">
      <w:pPr>
        <w:numPr>
          <w:ilvl w:val="1"/>
          <w:numId w:val="8"/>
        </w:numPr>
        <w:spacing w:after="31" w:line="256" w:lineRule="auto"/>
        <w:ind w:hanging="360"/>
        <w:jc w:val="both"/>
      </w:pPr>
      <w:r>
        <w:t xml:space="preserve">False  </w:t>
      </w:r>
    </w:p>
    <w:p w14:paraId="1AAAB45C" w14:textId="77777777" w:rsidR="00603B30" w:rsidRDefault="00603B30" w:rsidP="00D01E0A">
      <w:pPr>
        <w:numPr>
          <w:ilvl w:val="0"/>
          <w:numId w:val="8"/>
        </w:numPr>
        <w:spacing w:after="31" w:line="256" w:lineRule="auto"/>
        <w:ind w:hanging="361"/>
        <w:jc w:val="both"/>
      </w:pPr>
      <w:r>
        <w:t xml:space="preserve">VLE improved communication with course, tutors and teaching assistants? </w:t>
      </w:r>
    </w:p>
    <w:p w14:paraId="21D5FD26" w14:textId="77777777" w:rsidR="00603B30" w:rsidRDefault="00603B30" w:rsidP="00D01E0A">
      <w:pPr>
        <w:numPr>
          <w:ilvl w:val="1"/>
          <w:numId w:val="8"/>
        </w:numPr>
        <w:spacing w:after="31" w:line="256" w:lineRule="auto"/>
        <w:ind w:hanging="360"/>
        <w:jc w:val="both"/>
      </w:pPr>
      <w:r>
        <w:t xml:space="preserve">Agree  </w:t>
      </w:r>
    </w:p>
    <w:p w14:paraId="295D5879" w14:textId="77777777" w:rsidR="00603B30" w:rsidRDefault="00603B30" w:rsidP="00D01E0A">
      <w:pPr>
        <w:numPr>
          <w:ilvl w:val="1"/>
          <w:numId w:val="8"/>
        </w:numPr>
        <w:spacing w:after="31" w:line="256" w:lineRule="auto"/>
        <w:ind w:hanging="360"/>
        <w:jc w:val="both"/>
      </w:pPr>
      <w:r>
        <w:t xml:space="preserve">Strongly agree  </w:t>
      </w:r>
    </w:p>
    <w:p w14:paraId="7D17E03D" w14:textId="77777777" w:rsidR="00603B30" w:rsidRDefault="00603B30" w:rsidP="00D01E0A">
      <w:pPr>
        <w:numPr>
          <w:ilvl w:val="1"/>
          <w:numId w:val="8"/>
        </w:numPr>
        <w:spacing w:after="31" w:line="256" w:lineRule="auto"/>
        <w:ind w:hanging="360"/>
        <w:jc w:val="both"/>
      </w:pPr>
      <w:r>
        <w:t xml:space="preserve">Disagree  </w:t>
      </w:r>
    </w:p>
    <w:p w14:paraId="18026C8A" w14:textId="77777777" w:rsidR="00603B30" w:rsidRDefault="00603B30" w:rsidP="00D01E0A">
      <w:pPr>
        <w:numPr>
          <w:ilvl w:val="1"/>
          <w:numId w:val="8"/>
        </w:numPr>
        <w:spacing w:after="31" w:line="256" w:lineRule="auto"/>
        <w:ind w:hanging="360"/>
        <w:jc w:val="both"/>
      </w:pPr>
      <w:r>
        <w:lastRenderedPageBreak/>
        <w:t xml:space="preserve">Strongly disagree  </w:t>
      </w:r>
    </w:p>
    <w:p w14:paraId="300A9EA9" w14:textId="77777777" w:rsidR="00603B30" w:rsidRDefault="00603B30" w:rsidP="00D01E0A">
      <w:pPr>
        <w:numPr>
          <w:ilvl w:val="0"/>
          <w:numId w:val="8"/>
        </w:numPr>
        <w:spacing w:after="31" w:line="256" w:lineRule="auto"/>
        <w:ind w:hanging="361"/>
        <w:jc w:val="both"/>
      </w:pPr>
      <w:r>
        <w:t xml:space="preserve">If everything happens online, the face to face teaching will be redundant? </w:t>
      </w:r>
    </w:p>
    <w:p w14:paraId="22757989" w14:textId="77777777" w:rsidR="00603B30" w:rsidRDefault="00603B30" w:rsidP="00D01E0A">
      <w:pPr>
        <w:numPr>
          <w:ilvl w:val="1"/>
          <w:numId w:val="8"/>
        </w:numPr>
        <w:spacing w:after="31" w:line="256" w:lineRule="auto"/>
        <w:ind w:hanging="360"/>
        <w:jc w:val="both"/>
      </w:pPr>
      <w:r>
        <w:t xml:space="preserve">Agree  </w:t>
      </w:r>
    </w:p>
    <w:p w14:paraId="0FC442D5" w14:textId="77777777" w:rsidR="00603B30" w:rsidRDefault="00603B30" w:rsidP="00D01E0A">
      <w:pPr>
        <w:numPr>
          <w:ilvl w:val="1"/>
          <w:numId w:val="8"/>
        </w:numPr>
        <w:spacing w:after="31" w:line="256" w:lineRule="auto"/>
        <w:ind w:hanging="360"/>
        <w:jc w:val="both"/>
      </w:pPr>
      <w:r>
        <w:t xml:space="preserve">Strongly agree  </w:t>
      </w:r>
    </w:p>
    <w:p w14:paraId="7744927C" w14:textId="77777777" w:rsidR="00603B30" w:rsidRDefault="00603B30" w:rsidP="00D01E0A">
      <w:pPr>
        <w:numPr>
          <w:ilvl w:val="1"/>
          <w:numId w:val="8"/>
        </w:numPr>
        <w:spacing w:after="31" w:line="256" w:lineRule="auto"/>
        <w:ind w:hanging="360"/>
        <w:jc w:val="both"/>
      </w:pPr>
      <w:r>
        <w:t xml:space="preserve">Disagree  </w:t>
      </w:r>
    </w:p>
    <w:p w14:paraId="1CB4863A" w14:textId="77777777" w:rsidR="00603B30" w:rsidRDefault="00603B30" w:rsidP="00D01E0A">
      <w:pPr>
        <w:numPr>
          <w:ilvl w:val="1"/>
          <w:numId w:val="8"/>
        </w:numPr>
        <w:spacing w:after="31" w:line="256" w:lineRule="auto"/>
        <w:ind w:hanging="360"/>
        <w:jc w:val="both"/>
      </w:pPr>
      <w:r>
        <w:t xml:space="preserve">Strongly disagree  </w:t>
      </w:r>
    </w:p>
    <w:p w14:paraId="548E1731" w14:textId="77777777" w:rsidR="00603B30" w:rsidRDefault="00603B30" w:rsidP="00D01E0A">
      <w:pPr>
        <w:numPr>
          <w:ilvl w:val="0"/>
          <w:numId w:val="8"/>
        </w:numPr>
        <w:spacing w:after="31" w:line="256" w:lineRule="auto"/>
        <w:ind w:hanging="361"/>
        <w:jc w:val="both"/>
      </w:pPr>
      <w:r>
        <w:t xml:space="preserve">Using VLE will reduce attendance? </w:t>
      </w:r>
    </w:p>
    <w:p w14:paraId="6A1C8E83" w14:textId="77777777" w:rsidR="00603B30" w:rsidRDefault="00603B30" w:rsidP="00D01E0A">
      <w:pPr>
        <w:numPr>
          <w:ilvl w:val="1"/>
          <w:numId w:val="8"/>
        </w:numPr>
        <w:spacing w:after="31" w:line="256" w:lineRule="auto"/>
        <w:ind w:hanging="360"/>
        <w:jc w:val="both"/>
      </w:pPr>
      <w:r>
        <w:t xml:space="preserve">Agree  </w:t>
      </w:r>
    </w:p>
    <w:p w14:paraId="64941E04" w14:textId="77777777" w:rsidR="00603B30" w:rsidRDefault="00603B30" w:rsidP="00D01E0A">
      <w:pPr>
        <w:numPr>
          <w:ilvl w:val="1"/>
          <w:numId w:val="8"/>
        </w:numPr>
        <w:spacing w:after="31" w:line="256" w:lineRule="auto"/>
        <w:ind w:hanging="360"/>
        <w:jc w:val="both"/>
      </w:pPr>
      <w:r>
        <w:t xml:space="preserve">Strongly agree  </w:t>
      </w:r>
    </w:p>
    <w:p w14:paraId="215064E9" w14:textId="77777777" w:rsidR="00603B30" w:rsidRDefault="00603B30" w:rsidP="00D01E0A">
      <w:pPr>
        <w:numPr>
          <w:ilvl w:val="1"/>
          <w:numId w:val="8"/>
        </w:numPr>
        <w:spacing w:after="31" w:line="256" w:lineRule="auto"/>
        <w:ind w:hanging="360"/>
        <w:jc w:val="both"/>
      </w:pPr>
      <w:r>
        <w:t xml:space="preserve">Disagree  </w:t>
      </w:r>
    </w:p>
    <w:p w14:paraId="243BEFE0" w14:textId="77777777" w:rsidR="00603B30" w:rsidRDefault="00603B30" w:rsidP="00D01E0A">
      <w:pPr>
        <w:numPr>
          <w:ilvl w:val="1"/>
          <w:numId w:val="8"/>
        </w:numPr>
        <w:spacing w:after="31" w:line="256" w:lineRule="auto"/>
        <w:ind w:hanging="360"/>
        <w:jc w:val="both"/>
      </w:pPr>
      <w:r>
        <w:t xml:space="preserve">Strongly agree  </w:t>
      </w:r>
    </w:p>
    <w:p w14:paraId="2A6E24D1" w14:textId="77777777" w:rsidR="00603B30" w:rsidRDefault="00603B30" w:rsidP="00D01E0A">
      <w:pPr>
        <w:numPr>
          <w:ilvl w:val="0"/>
          <w:numId w:val="8"/>
        </w:numPr>
        <w:spacing w:after="31" w:line="256" w:lineRule="auto"/>
        <w:ind w:hanging="361"/>
        <w:jc w:val="both"/>
      </w:pPr>
      <w:r>
        <w:t xml:space="preserve">The online library has been proven highly useful? </w:t>
      </w:r>
    </w:p>
    <w:p w14:paraId="5E87217E" w14:textId="77777777" w:rsidR="00603B30" w:rsidRDefault="00603B30" w:rsidP="00D01E0A">
      <w:pPr>
        <w:numPr>
          <w:ilvl w:val="1"/>
          <w:numId w:val="8"/>
        </w:numPr>
        <w:spacing w:after="31" w:line="256" w:lineRule="auto"/>
        <w:ind w:hanging="360"/>
        <w:jc w:val="both"/>
      </w:pPr>
      <w:r>
        <w:t xml:space="preserve">True  </w:t>
      </w:r>
    </w:p>
    <w:p w14:paraId="011CC820" w14:textId="77777777" w:rsidR="00603B30" w:rsidRDefault="00603B30" w:rsidP="00D01E0A">
      <w:pPr>
        <w:numPr>
          <w:ilvl w:val="1"/>
          <w:numId w:val="8"/>
        </w:numPr>
        <w:spacing w:after="31" w:line="256" w:lineRule="auto"/>
        <w:ind w:hanging="360"/>
        <w:jc w:val="both"/>
      </w:pPr>
      <w:r>
        <w:t xml:space="preserve">False  </w:t>
      </w:r>
    </w:p>
    <w:p w14:paraId="483635F0" w14:textId="77777777" w:rsidR="00603B30" w:rsidRDefault="00603B30" w:rsidP="00D01E0A">
      <w:pPr>
        <w:numPr>
          <w:ilvl w:val="0"/>
          <w:numId w:val="8"/>
        </w:numPr>
        <w:spacing w:after="31" w:line="256" w:lineRule="auto"/>
        <w:ind w:hanging="361"/>
        <w:jc w:val="both"/>
      </w:pPr>
      <w:r>
        <w:t xml:space="preserve">Moodle is easy to use? </w:t>
      </w:r>
    </w:p>
    <w:p w14:paraId="62C00883" w14:textId="77777777" w:rsidR="00603B30" w:rsidRDefault="00603B30" w:rsidP="00D01E0A">
      <w:pPr>
        <w:numPr>
          <w:ilvl w:val="1"/>
          <w:numId w:val="8"/>
        </w:numPr>
        <w:spacing w:after="31" w:line="256" w:lineRule="auto"/>
        <w:ind w:hanging="360"/>
        <w:jc w:val="both"/>
      </w:pPr>
      <w:r>
        <w:t xml:space="preserve">Agree  </w:t>
      </w:r>
    </w:p>
    <w:p w14:paraId="7C13641A" w14:textId="77777777" w:rsidR="00603B30" w:rsidRDefault="00603B30" w:rsidP="00D01E0A">
      <w:pPr>
        <w:numPr>
          <w:ilvl w:val="1"/>
          <w:numId w:val="8"/>
        </w:numPr>
        <w:spacing w:after="31" w:line="256" w:lineRule="auto"/>
        <w:ind w:hanging="360"/>
        <w:jc w:val="both"/>
      </w:pPr>
      <w:r>
        <w:t xml:space="preserve">Strongly agree  </w:t>
      </w:r>
    </w:p>
    <w:p w14:paraId="0EF42379" w14:textId="77777777" w:rsidR="00603B30" w:rsidRDefault="00603B30" w:rsidP="00D01E0A">
      <w:pPr>
        <w:numPr>
          <w:ilvl w:val="1"/>
          <w:numId w:val="8"/>
        </w:numPr>
        <w:spacing w:after="31" w:line="256" w:lineRule="auto"/>
        <w:ind w:hanging="360"/>
        <w:jc w:val="both"/>
      </w:pPr>
      <w:r>
        <w:t xml:space="preserve">Disagree  </w:t>
      </w:r>
    </w:p>
    <w:p w14:paraId="47018D55" w14:textId="77777777" w:rsidR="00603B30" w:rsidRDefault="00603B30" w:rsidP="00D01E0A">
      <w:pPr>
        <w:numPr>
          <w:ilvl w:val="1"/>
          <w:numId w:val="8"/>
        </w:numPr>
        <w:spacing w:after="31" w:line="256" w:lineRule="auto"/>
        <w:ind w:hanging="360"/>
        <w:jc w:val="both"/>
      </w:pPr>
      <w:r>
        <w:t xml:space="preserve">Strongly disagree  </w:t>
      </w:r>
    </w:p>
    <w:p w14:paraId="2197CE72" w14:textId="77777777" w:rsidR="00603B30" w:rsidRDefault="00603B30" w:rsidP="00D01E0A">
      <w:pPr>
        <w:numPr>
          <w:ilvl w:val="0"/>
          <w:numId w:val="8"/>
        </w:numPr>
        <w:spacing w:after="31" w:line="256" w:lineRule="auto"/>
        <w:ind w:hanging="361"/>
        <w:jc w:val="both"/>
      </w:pPr>
      <w:r>
        <w:t xml:space="preserve">VLE/Moodle is an easy way to communicate with students and staff wherever they are. </w:t>
      </w:r>
    </w:p>
    <w:p w14:paraId="57D7B9B7" w14:textId="77777777" w:rsidR="00603B30" w:rsidRDefault="00603B30" w:rsidP="00D01E0A">
      <w:pPr>
        <w:numPr>
          <w:ilvl w:val="1"/>
          <w:numId w:val="8"/>
        </w:numPr>
        <w:spacing w:after="31" w:line="256" w:lineRule="auto"/>
        <w:ind w:hanging="360"/>
        <w:jc w:val="both"/>
      </w:pPr>
      <w:r>
        <w:t xml:space="preserve">Agree  </w:t>
      </w:r>
    </w:p>
    <w:p w14:paraId="09FC7434" w14:textId="77777777" w:rsidR="00603B30" w:rsidRDefault="00603B30" w:rsidP="00D01E0A">
      <w:pPr>
        <w:numPr>
          <w:ilvl w:val="1"/>
          <w:numId w:val="8"/>
        </w:numPr>
        <w:spacing w:after="31" w:line="256" w:lineRule="auto"/>
        <w:ind w:hanging="360"/>
        <w:jc w:val="both"/>
      </w:pPr>
      <w:r>
        <w:t xml:space="preserve">Strongly agree  </w:t>
      </w:r>
    </w:p>
    <w:p w14:paraId="3502B6BF" w14:textId="77777777" w:rsidR="00603B30" w:rsidRDefault="00603B30" w:rsidP="00D01E0A">
      <w:pPr>
        <w:numPr>
          <w:ilvl w:val="1"/>
          <w:numId w:val="8"/>
        </w:numPr>
        <w:spacing w:after="31" w:line="256" w:lineRule="auto"/>
        <w:ind w:hanging="360"/>
        <w:jc w:val="both"/>
      </w:pPr>
      <w:r>
        <w:t xml:space="preserve">Disagree  </w:t>
      </w:r>
    </w:p>
    <w:p w14:paraId="44299EA5" w14:textId="77777777" w:rsidR="00603B30" w:rsidRDefault="00603B30" w:rsidP="00D01E0A">
      <w:pPr>
        <w:numPr>
          <w:ilvl w:val="1"/>
          <w:numId w:val="8"/>
        </w:numPr>
        <w:spacing w:after="31" w:line="256" w:lineRule="auto"/>
        <w:ind w:hanging="360"/>
        <w:jc w:val="both"/>
      </w:pPr>
      <w:r>
        <w:t xml:space="preserve">Strongly disagree  </w:t>
      </w:r>
    </w:p>
    <w:p w14:paraId="0BB7F0F1" w14:textId="5AD6C15E" w:rsidR="00603B30" w:rsidRDefault="00603B30" w:rsidP="00D01E0A">
      <w:pPr>
        <w:numPr>
          <w:ilvl w:val="0"/>
          <w:numId w:val="8"/>
        </w:numPr>
        <w:spacing w:after="31" w:line="256" w:lineRule="auto"/>
        <w:ind w:hanging="361"/>
        <w:jc w:val="both"/>
      </w:pPr>
      <w:r>
        <w:t xml:space="preserve">VLE/Moodle helps us to save time, money and useless papers.  </w:t>
      </w:r>
    </w:p>
    <w:p w14:paraId="2AA30E97" w14:textId="77777777" w:rsidR="00603B30" w:rsidRDefault="00603B30" w:rsidP="00D01E0A">
      <w:pPr>
        <w:numPr>
          <w:ilvl w:val="1"/>
          <w:numId w:val="8"/>
        </w:numPr>
        <w:spacing w:after="31" w:line="256" w:lineRule="auto"/>
        <w:ind w:hanging="360"/>
        <w:jc w:val="both"/>
      </w:pPr>
      <w:r>
        <w:t xml:space="preserve">Agree  </w:t>
      </w:r>
    </w:p>
    <w:p w14:paraId="4C7383CE" w14:textId="77777777" w:rsidR="00603B30" w:rsidRDefault="00603B30" w:rsidP="00D01E0A">
      <w:pPr>
        <w:numPr>
          <w:ilvl w:val="1"/>
          <w:numId w:val="8"/>
        </w:numPr>
        <w:spacing w:after="31" w:line="256" w:lineRule="auto"/>
        <w:ind w:hanging="360"/>
        <w:jc w:val="both"/>
      </w:pPr>
      <w:r>
        <w:t xml:space="preserve">Strongly agree  </w:t>
      </w:r>
    </w:p>
    <w:p w14:paraId="06946495" w14:textId="77777777" w:rsidR="00603B30" w:rsidRDefault="00603B30" w:rsidP="00D01E0A">
      <w:pPr>
        <w:numPr>
          <w:ilvl w:val="1"/>
          <w:numId w:val="8"/>
        </w:numPr>
        <w:spacing w:after="31" w:line="256" w:lineRule="auto"/>
        <w:ind w:hanging="360"/>
        <w:jc w:val="both"/>
      </w:pPr>
      <w:r>
        <w:t xml:space="preserve">Disagree  </w:t>
      </w:r>
    </w:p>
    <w:p w14:paraId="05E36D71" w14:textId="77777777" w:rsidR="00603B30" w:rsidRDefault="00603B30" w:rsidP="00D01E0A">
      <w:pPr>
        <w:numPr>
          <w:ilvl w:val="1"/>
          <w:numId w:val="8"/>
        </w:numPr>
        <w:spacing w:after="31" w:line="256" w:lineRule="auto"/>
        <w:ind w:hanging="360"/>
        <w:jc w:val="both"/>
      </w:pPr>
      <w:r>
        <w:t xml:space="preserve">Strongly disagree  </w:t>
      </w:r>
    </w:p>
    <w:p w14:paraId="00EA3C34" w14:textId="77777777" w:rsidR="00603B30" w:rsidRDefault="00603B30" w:rsidP="00D01E0A">
      <w:pPr>
        <w:numPr>
          <w:ilvl w:val="0"/>
          <w:numId w:val="8"/>
        </w:numPr>
        <w:spacing w:after="31" w:line="256" w:lineRule="auto"/>
        <w:ind w:hanging="361"/>
        <w:jc w:val="both"/>
      </w:pPr>
      <w:r>
        <w:t xml:space="preserve">It is easy to access moodle anytime anywhere.  </w:t>
      </w:r>
    </w:p>
    <w:p w14:paraId="35145A8D" w14:textId="77777777" w:rsidR="00603B30" w:rsidRDefault="00603B30" w:rsidP="00D01E0A">
      <w:pPr>
        <w:numPr>
          <w:ilvl w:val="1"/>
          <w:numId w:val="8"/>
        </w:numPr>
        <w:spacing w:after="31" w:line="256" w:lineRule="auto"/>
        <w:ind w:hanging="360"/>
        <w:jc w:val="both"/>
      </w:pPr>
      <w:r>
        <w:t xml:space="preserve">True </w:t>
      </w:r>
    </w:p>
    <w:p w14:paraId="68E2ADE3" w14:textId="77777777" w:rsidR="00603B30" w:rsidRDefault="00603B30" w:rsidP="00D01E0A">
      <w:pPr>
        <w:numPr>
          <w:ilvl w:val="1"/>
          <w:numId w:val="8"/>
        </w:numPr>
        <w:spacing w:after="31" w:line="256" w:lineRule="auto"/>
        <w:ind w:hanging="360"/>
        <w:jc w:val="both"/>
      </w:pPr>
      <w:r>
        <w:t xml:space="preserve">False  </w:t>
      </w:r>
    </w:p>
    <w:p w14:paraId="5B35BA90" w14:textId="77777777" w:rsidR="00603B30" w:rsidRDefault="00603B30" w:rsidP="00D01E0A">
      <w:pPr>
        <w:numPr>
          <w:ilvl w:val="0"/>
          <w:numId w:val="8"/>
        </w:numPr>
        <w:spacing w:after="31" w:line="256" w:lineRule="auto"/>
        <w:ind w:hanging="361"/>
        <w:jc w:val="both"/>
      </w:pPr>
      <w:r>
        <w:t xml:space="preserve">Is the moodle is helpful? </w:t>
      </w:r>
    </w:p>
    <w:p w14:paraId="3743076C" w14:textId="77777777" w:rsidR="00603B30" w:rsidRDefault="00603B30" w:rsidP="00D01E0A">
      <w:pPr>
        <w:numPr>
          <w:ilvl w:val="1"/>
          <w:numId w:val="8"/>
        </w:numPr>
        <w:spacing w:after="31" w:line="256" w:lineRule="auto"/>
        <w:ind w:hanging="360"/>
        <w:jc w:val="both"/>
      </w:pPr>
      <w:r>
        <w:t xml:space="preserve">Yes </w:t>
      </w:r>
    </w:p>
    <w:p w14:paraId="21807D4C" w14:textId="77777777" w:rsidR="00603B30" w:rsidRDefault="00603B30" w:rsidP="00D01E0A">
      <w:pPr>
        <w:numPr>
          <w:ilvl w:val="1"/>
          <w:numId w:val="8"/>
        </w:numPr>
        <w:spacing w:after="31" w:line="256" w:lineRule="auto"/>
        <w:ind w:hanging="360"/>
        <w:jc w:val="both"/>
      </w:pPr>
      <w:r>
        <w:t xml:space="preserve">No </w:t>
      </w:r>
    </w:p>
    <w:p w14:paraId="3B5A1A6A" w14:textId="77777777" w:rsidR="00603B30" w:rsidRPr="00603B30" w:rsidRDefault="00603B30" w:rsidP="00D01E0A">
      <w:pPr>
        <w:jc w:val="both"/>
        <w:rPr>
          <w:lang w:val="en-US"/>
        </w:rPr>
      </w:pPr>
    </w:p>
    <w:p w14:paraId="6AA45337" w14:textId="2A0A41D8" w:rsidR="008862A4" w:rsidRPr="000010E0" w:rsidRDefault="008862A4" w:rsidP="00D01E0A">
      <w:pPr>
        <w:pStyle w:val="ListParagraph"/>
        <w:numPr>
          <w:ilvl w:val="0"/>
          <w:numId w:val="5"/>
        </w:numPr>
        <w:jc w:val="both"/>
        <w:rPr>
          <w:lang w:val="en-US"/>
        </w:rPr>
      </w:pPr>
    </w:p>
    <w:tbl>
      <w:tblPr>
        <w:tblStyle w:val="TableGrid"/>
        <w:tblW w:w="0" w:type="auto"/>
        <w:tblInd w:w="720" w:type="dxa"/>
        <w:tblLook w:val="04A0" w:firstRow="1" w:lastRow="0" w:firstColumn="1" w:lastColumn="0" w:noHBand="0" w:noVBand="1"/>
      </w:tblPr>
      <w:tblGrid>
        <w:gridCol w:w="2887"/>
        <w:gridCol w:w="2867"/>
        <w:gridCol w:w="2876"/>
      </w:tblGrid>
      <w:tr w:rsidR="008862A4" w14:paraId="4ADF8F9D" w14:textId="77777777" w:rsidTr="008862A4">
        <w:tc>
          <w:tcPr>
            <w:tcW w:w="2887" w:type="dxa"/>
          </w:tcPr>
          <w:p w14:paraId="5C08C736" w14:textId="77777777" w:rsidR="008862A4" w:rsidRDefault="008862A4" w:rsidP="00D01E0A">
            <w:pPr>
              <w:pStyle w:val="ListParagraph"/>
              <w:ind w:left="0"/>
              <w:jc w:val="both"/>
              <w:rPr>
                <w:lang w:val="en-US"/>
              </w:rPr>
            </w:pPr>
            <w:r>
              <w:rPr>
                <w:lang w:val="en-US"/>
              </w:rPr>
              <w:t xml:space="preserve">Helpfulness of the virtual </w:t>
            </w:r>
            <w:r>
              <w:rPr>
                <w:lang w:val="en-US"/>
              </w:rPr>
              <w:lastRenderedPageBreak/>
              <w:t>learning environment</w:t>
            </w:r>
          </w:p>
        </w:tc>
        <w:tc>
          <w:tcPr>
            <w:tcW w:w="2867" w:type="dxa"/>
          </w:tcPr>
          <w:p w14:paraId="57CF40A7" w14:textId="77777777" w:rsidR="008862A4" w:rsidRDefault="008862A4" w:rsidP="00D01E0A">
            <w:pPr>
              <w:pStyle w:val="ListParagraph"/>
              <w:ind w:left="0"/>
              <w:jc w:val="both"/>
              <w:rPr>
                <w:lang w:val="en-US"/>
              </w:rPr>
            </w:pPr>
            <w:r>
              <w:rPr>
                <w:lang w:val="en-US"/>
              </w:rPr>
              <w:lastRenderedPageBreak/>
              <w:t>Percentage</w:t>
            </w:r>
          </w:p>
        </w:tc>
        <w:tc>
          <w:tcPr>
            <w:tcW w:w="2876" w:type="dxa"/>
          </w:tcPr>
          <w:p w14:paraId="44F01EEF" w14:textId="77777777" w:rsidR="008862A4" w:rsidRDefault="008862A4" w:rsidP="00D01E0A">
            <w:pPr>
              <w:pStyle w:val="ListParagraph"/>
              <w:ind w:left="0"/>
              <w:jc w:val="both"/>
              <w:rPr>
                <w:lang w:val="en-US"/>
              </w:rPr>
            </w:pPr>
            <w:r>
              <w:rPr>
                <w:lang w:val="en-US"/>
              </w:rPr>
              <w:t>Cumulative Percentage</w:t>
            </w:r>
          </w:p>
        </w:tc>
      </w:tr>
      <w:tr w:rsidR="008862A4" w14:paraId="3184E831" w14:textId="77777777" w:rsidTr="008862A4">
        <w:tc>
          <w:tcPr>
            <w:tcW w:w="2887" w:type="dxa"/>
          </w:tcPr>
          <w:p w14:paraId="7D955D3D" w14:textId="77777777" w:rsidR="008862A4" w:rsidRDefault="008862A4" w:rsidP="00D01E0A">
            <w:pPr>
              <w:pStyle w:val="ListParagraph"/>
              <w:ind w:left="0"/>
              <w:jc w:val="both"/>
              <w:rPr>
                <w:lang w:val="en-US"/>
              </w:rPr>
            </w:pPr>
            <w:r>
              <w:rPr>
                <w:lang w:val="en-US"/>
              </w:rPr>
              <w:t>Yes</w:t>
            </w:r>
          </w:p>
        </w:tc>
        <w:tc>
          <w:tcPr>
            <w:tcW w:w="2867" w:type="dxa"/>
          </w:tcPr>
          <w:p w14:paraId="6626D9E1" w14:textId="77777777" w:rsidR="008862A4" w:rsidRDefault="008862A4" w:rsidP="00D01E0A">
            <w:pPr>
              <w:pStyle w:val="ListParagraph"/>
              <w:ind w:left="0"/>
              <w:jc w:val="both"/>
              <w:rPr>
                <w:lang w:val="en-US"/>
              </w:rPr>
            </w:pPr>
            <w:r>
              <w:rPr>
                <w:lang w:val="en-US"/>
              </w:rPr>
              <w:t>87%</w:t>
            </w:r>
          </w:p>
        </w:tc>
        <w:tc>
          <w:tcPr>
            <w:tcW w:w="2876" w:type="dxa"/>
          </w:tcPr>
          <w:p w14:paraId="7B817C27" w14:textId="77777777" w:rsidR="008862A4" w:rsidRDefault="008862A4" w:rsidP="00D01E0A">
            <w:pPr>
              <w:pStyle w:val="ListParagraph"/>
              <w:ind w:left="0"/>
              <w:jc w:val="both"/>
              <w:rPr>
                <w:lang w:val="en-US"/>
              </w:rPr>
            </w:pPr>
            <w:r>
              <w:rPr>
                <w:lang w:val="en-US"/>
              </w:rPr>
              <w:t>87%</w:t>
            </w:r>
          </w:p>
        </w:tc>
      </w:tr>
      <w:tr w:rsidR="008862A4" w14:paraId="01B8817C" w14:textId="77777777" w:rsidTr="008862A4">
        <w:tc>
          <w:tcPr>
            <w:tcW w:w="2887" w:type="dxa"/>
          </w:tcPr>
          <w:p w14:paraId="52CC7BBD" w14:textId="77777777" w:rsidR="008862A4" w:rsidRDefault="008862A4" w:rsidP="00D01E0A">
            <w:pPr>
              <w:pStyle w:val="ListParagraph"/>
              <w:ind w:left="0"/>
              <w:jc w:val="both"/>
              <w:rPr>
                <w:lang w:val="en-US"/>
              </w:rPr>
            </w:pPr>
            <w:r>
              <w:rPr>
                <w:lang w:val="en-US"/>
              </w:rPr>
              <w:t>No</w:t>
            </w:r>
          </w:p>
        </w:tc>
        <w:tc>
          <w:tcPr>
            <w:tcW w:w="2867" w:type="dxa"/>
          </w:tcPr>
          <w:p w14:paraId="09B3D6A2" w14:textId="77777777" w:rsidR="008862A4" w:rsidRDefault="008862A4" w:rsidP="00D01E0A">
            <w:pPr>
              <w:pStyle w:val="ListParagraph"/>
              <w:ind w:left="0"/>
              <w:jc w:val="both"/>
              <w:rPr>
                <w:lang w:val="en-US"/>
              </w:rPr>
            </w:pPr>
            <w:r>
              <w:rPr>
                <w:lang w:val="en-US"/>
              </w:rPr>
              <w:t>13%</w:t>
            </w:r>
          </w:p>
        </w:tc>
        <w:tc>
          <w:tcPr>
            <w:tcW w:w="2876" w:type="dxa"/>
          </w:tcPr>
          <w:p w14:paraId="533DB794" w14:textId="77777777" w:rsidR="008862A4" w:rsidRDefault="008862A4" w:rsidP="00D01E0A">
            <w:pPr>
              <w:pStyle w:val="ListParagraph"/>
              <w:ind w:left="0"/>
              <w:jc w:val="both"/>
              <w:rPr>
                <w:lang w:val="en-US"/>
              </w:rPr>
            </w:pPr>
            <w:r>
              <w:rPr>
                <w:lang w:val="en-US"/>
              </w:rPr>
              <w:t>100%</w:t>
            </w:r>
          </w:p>
        </w:tc>
      </w:tr>
    </w:tbl>
    <w:p w14:paraId="4DE5DD38" w14:textId="6C943E88" w:rsidR="001C6709" w:rsidRDefault="001C6709" w:rsidP="00D01E0A">
      <w:pPr>
        <w:jc w:val="both"/>
        <w:rPr>
          <w:b/>
          <w:bCs/>
          <w:lang w:val="en-US"/>
        </w:rPr>
      </w:pPr>
    </w:p>
    <w:p w14:paraId="0E2FD33B" w14:textId="2C58714F" w:rsidR="0025678C" w:rsidRPr="0025678C" w:rsidRDefault="0025678C" w:rsidP="00D01E0A">
      <w:pPr>
        <w:pStyle w:val="ListParagraph"/>
        <w:numPr>
          <w:ilvl w:val="0"/>
          <w:numId w:val="5"/>
        </w:numPr>
        <w:jc w:val="both"/>
        <w:rPr>
          <w:b/>
          <w:bCs/>
          <w:lang w:val="en-US"/>
        </w:rPr>
      </w:pPr>
    </w:p>
    <w:tbl>
      <w:tblPr>
        <w:tblStyle w:val="TableGrid"/>
        <w:tblW w:w="0" w:type="auto"/>
        <w:tblInd w:w="720" w:type="dxa"/>
        <w:tblLook w:val="04A0" w:firstRow="1" w:lastRow="0" w:firstColumn="1" w:lastColumn="0" w:noHBand="0" w:noVBand="1"/>
      </w:tblPr>
      <w:tblGrid>
        <w:gridCol w:w="2887"/>
        <w:gridCol w:w="2867"/>
        <w:gridCol w:w="2876"/>
      </w:tblGrid>
      <w:tr w:rsidR="0025678C" w14:paraId="64C3A451" w14:textId="77777777" w:rsidTr="00603B30">
        <w:tc>
          <w:tcPr>
            <w:tcW w:w="2887" w:type="dxa"/>
          </w:tcPr>
          <w:p w14:paraId="6B28E5EA" w14:textId="7BC51347" w:rsidR="0025678C" w:rsidRDefault="0025678C" w:rsidP="00D01E0A">
            <w:pPr>
              <w:pStyle w:val="ListParagraph"/>
              <w:ind w:left="0"/>
              <w:jc w:val="both"/>
              <w:rPr>
                <w:lang w:val="en-US"/>
              </w:rPr>
            </w:pPr>
            <w:r>
              <w:rPr>
                <w:lang w:val="en-US"/>
              </w:rPr>
              <w:t xml:space="preserve">Degree of the difficulties of using </w:t>
            </w:r>
            <w:r w:rsidR="00D01E0A">
              <w:rPr>
                <w:lang w:val="en-US"/>
              </w:rPr>
              <w:t xml:space="preserve">the </w:t>
            </w:r>
            <w:r>
              <w:rPr>
                <w:lang w:val="en-US"/>
              </w:rPr>
              <w:t>online library</w:t>
            </w:r>
          </w:p>
        </w:tc>
        <w:tc>
          <w:tcPr>
            <w:tcW w:w="2867" w:type="dxa"/>
          </w:tcPr>
          <w:p w14:paraId="1B0928BD" w14:textId="77777777" w:rsidR="0025678C" w:rsidRDefault="0025678C" w:rsidP="00D01E0A">
            <w:pPr>
              <w:pStyle w:val="ListParagraph"/>
              <w:ind w:left="0"/>
              <w:jc w:val="both"/>
              <w:rPr>
                <w:lang w:val="en-US"/>
              </w:rPr>
            </w:pPr>
            <w:r>
              <w:rPr>
                <w:lang w:val="en-US"/>
              </w:rPr>
              <w:t>Percentage</w:t>
            </w:r>
          </w:p>
        </w:tc>
        <w:tc>
          <w:tcPr>
            <w:tcW w:w="2876" w:type="dxa"/>
          </w:tcPr>
          <w:p w14:paraId="496C8F56" w14:textId="77777777" w:rsidR="0025678C" w:rsidRDefault="0025678C" w:rsidP="00D01E0A">
            <w:pPr>
              <w:pStyle w:val="ListParagraph"/>
              <w:ind w:left="0"/>
              <w:jc w:val="both"/>
              <w:rPr>
                <w:lang w:val="en-US"/>
              </w:rPr>
            </w:pPr>
            <w:r>
              <w:rPr>
                <w:lang w:val="en-US"/>
              </w:rPr>
              <w:t>Cumulative Percentage</w:t>
            </w:r>
          </w:p>
        </w:tc>
      </w:tr>
      <w:tr w:rsidR="0025678C" w14:paraId="146B6DEA" w14:textId="77777777" w:rsidTr="00603B30">
        <w:tc>
          <w:tcPr>
            <w:tcW w:w="2887" w:type="dxa"/>
          </w:tcPr>
          <w:p w14:paraId="40839B9B" w14:textId="77777777" w:rsidR="0025678C" w:rsidRDefault="0025678C" w:rsidP="00D01E0A">
            <w:pPr>
              <w:pStyle w:val="ListParagraph"/>
              <w:ind w:left="0"/>
              <w:jc w:val="both"/>
              <w:rPr>
                <w:lang w:val="en-US"/>
              </w:rPr>
            </w:pPr>
            <w:r>
              <w:rPr>
                <w:lang w:val="en-US"/>
              </w:rPr>
              <w:t>Easy</w:t>
            </w:r>
          </w:p>
        </w:tc>
        <w:tc>
          <w:tcPr>
            <w:tcW w:w="2867" w:type="dxa"/>
          </w:tcPr>
          <w:p w14:paraId="13F55D88" w14:textId="77777777" w:rsidR="0025678C" w:rsidRDefault="0025678C" w:rsidP="00D01E0A">
            <w:pPr>
              <w:pStyle w:val="ListParagraph"/>
              <w:ind w:left="0"/>
              <w:jc w:val="both"/>
              <w:rPr>
                <w:lang w:val="en-US"/>
              </w:rPr>
            </w:pPr>
            <w:r>
              <w:rPr>
                <w:lang w:val="en-US"/>
              </w:rPr>
              <w:t>60%</w:t>
            </w:r>
          </w:p>
        </w:tc>
        <w:tc>
          <w:tcPr>
            <w:tcW w:w="2876" w:type="dxa"/>
          </w:tcPr>
          <w:p w14:paraId="4711E42D" w14:textId="77777777" w:rsidR="0025678C" w:rsidRDefault="0025678C" w:rsidP="00D01E0A">
            <w:pPr>
              <w:pStyle w:val="ListParagraph"/>
              <w:ind w:left="0"/>
              <w:jc w:val="both"/>
              <w:rPr>
                <w:lang w:val="en-US"/>
              </w:rPr>
            </w:pPr>
            <w:r>
              <w:rPr>
                <w:lang w:val="en-US"/>
              </w:rPr>
              <w:t>60%</w:t>
            </w:r>
          </w:p>
        </w:tc>
      </w:tr>
      <w:tr w:rsidR="0025678C" w14:paraId="3B024B5F" w14:textId="77777777" w:rsidTr="00603B30">
        <w:tc>
          <w:tcPr>
            <w:tcW w:w="2887" w:type="dxa"/>
          </w:tcPr>
          <w:p w14:paraId="78645C22" w14:textId="77777777" w:rsidR="0025678C" w:rsidRDefault="0025678C" w:rsidP="00D01E0A">
            <w:pPr>
              <w:pStyle w:val="ListParagraph"/>
              <w:ind w:left="0"/>
              <w:jc w:val="both"/>
              <w:rPr>
                <w:lang w:val="en-US"/>
              </w:rPr>
            </w:pPr>
            <w:r>
              <w:rPr>
                <w:lang w:val="en-US"/>
              </w:rPr>
              <w:t>Very easy</w:t>
            </w:r>
          </w:p>
        </w:tc>
        <w:tc>
          <w:tcPr>
            <w:tcW w:w="2867" w:type="dxa"/>
          </w:tcPr>
          <w:p w14:paraId="3D2F720C" w14:textId="77777777" w:rsidR="0025678C" w:rsidRDefault="0025678C" w:rsidP="00D01E0A">
            <w:pPr>
              <w:pStyle w:val="ListParagraph"/>
              <w:ind w:left="0"/>
              <w:jc w:val="both"/>
              <w:rPr>
                <w:lang w:val="en-US"/>
              </w:rPr>
            </w:pPr>
            <w:r>
              <w:rPr>
                <w:lang w:val="en-US"/>
              </w:rPr>
              <w:t>13%</w:t>
            </w:r>
          </w:p>
        </w:tc>
        <w:tc>
          <w:tcPr>
            <w:tcW w:w="2876" w:type="dxa"/>
          </w:tcPr>
          <w:p w14:paraId="60370D33" w14:textId="77777777" w:rsidR="0025678C" w:rsidRDefault="0025678C" w:rsidP="00D01E0A">
            <w:pPr>
              <w:pStyle w:val="ListParagraph"/>
              <w:ind w:left="0"/>
              <w:jc w:val="both"/>
              <w:rPr>
                <w:lang w:val="en-US"/>
              </w:rPr>
            </w:pPr>
            <w:r>
              <w:rPr>
                <w:lang w:val="en-US"/>
              </w:rPr>
              <w:t>73%</w:t>
            </w:r>
          </w:p>
        </w:tc>
      </w:tr>
      <w:tr w:rsidR="0025678C" w14:paraId="05EAF40A" w14:textId="77777777" w:rsidTr="00603B30">
        <w:tc>
          <w:tcPr>
            <w:tcW w:w="2887" w:type="dxa"/>
          </w:tcPr>
          <w:p w14:paraId="6212604A" w14:textId="77777777" w:rsidR="0025678C" w:rsidRDefault="0025678C" w:rsidP="00D01E0A">
            <w:pPr>
              <w:pStyle w:val="ListParagraph"/>
              <w:ind w:left="0"/>
              <w:jc w:val="both"/>
              <w:rPr>
                <w:lang w:val="en-US"/>
              </w:rPr>
            </w:pPr>
            <w:r>
              <w:rPr>
                <w:lang w:val="en-US"/>
              </w:rPr>
              <w:t>Not easy</w:t>
            </w:r>
          </w:p>
        </w:tc>
        <w:tc>
          <w:tcPr>
            <w:tcW w:w="2867" w:type="dxa"/>
          </w:tcPr>
          <w:p w14:paraId="7604DC7C" w14:textId="77777777" w:rsidR="0025678C" w:rsidRDefault="0025678C" w:rsidP="00D01E0A">
            <w:pPr>
              <w:pStyle w:val="ListParagraph"/>
              <w:ind w:left="0"/>
              <w:jc w:val="both"/>
              <w:rPr>
                <w:lang w:val="en-US"/>
              </w:rPr>
            </w:pPr>
            <w:r>
              <w:rPr>
                <w:lang w:val="en-US"/>
              </w:rPr>
              <w:t>20%</w:t>
            </w:r>
          </w:p>
        </w:tc>
        <w:tc>
          <w:tcPr>
            <w:tcW w:w="2876" w:type="dxa"/>
          </w:tcPr>
          <w:p w14:paraId="338B6693" w14:textId="77777777" w:rsidR="0025678C" w:rsidRDefault="0025678C" w:rsidP="00D01E0A">
            <w:pPr>
              <w:pStyle w:val="ListParagraph"/>
              <w:ind w:left="0"/>
              <w:jc w:val="both"/>
              <w:rPr>
                <w:lang w:val="en-US"/>
              </w:rPr>
            </w:pPr>
            <w:r>
              <w:rPr>
                <w:lang w:val="en-US"/>
              </w:rPr>
              <w:t>20%</w:t>
            </w:r>
          </w:p>
        </w:tc>
      </w:tr>
      <w:tr w:rsidR="0025678C" w14:paraId="7A5969ED" w14:textId="77777777" w:rsidTr="00603B30">
        <w:tc>
          <w:tcPr>
            <w:tcW w:w="2887" w:type="dxa"/>
          </w:tcPr>
          <w:p w14:paraId="21A0E6EC" w14:textId="77777777" w:rsidR="0025678C" w:rsidRDefault="0025678C" w:rsidP="00D01E0A">
            <w:pPr>
              <w:pStyle w:val="ListParagraph"/>
              <w:ind w:left="0"/>
              <w:jc w:val="both"/>
              <w:rPr>
                <w:lang w:val="en-US"/>
              </w:rPr>
            </w:pPr>
            <w:r>
              <w:rPr>
                <w:lang w:val="en-US"/>
              </w:rPr>
              <w:t>Very difficult</w:t>
            </w:r>
          </w:p>
        </w:tc>
        <w:tc>
          <w:tcPr>
            <w:tcW w:w="2867" w:type="dxa"/>
          </w:tcPr>
          <w:p w14:paraId="34C7A38F" w14:textId="77777777" w:rsidR="0025678C" w:rsidRDefault="0025678C" w:rsidP="00D01E0A">
            <w:pPr>
              <w:pStyle w:val="ListParagraph"/>
              <w:ind w:left="0"/>
              <w:jc w:val="both"/>
              <w:rPr>
                <w:lang w:val="en-US"/>
              </w:rPr>
            </w:pPr>
            <w:r>
              <w:rPr>
                <w:lang w:val="en-US"/>
              </w:rPr>
              <w:t>7%</w:t>
            </w:r>
          </w:p>
        </w:tc>
        <w:tc>
          <w:tcPr>
            <w:tcW w:w="2876" w:type="dxa"/>
          </w:tcPr>
          <w:p w14:paraId="69DA64C9" w14:textId="77777777" w:rsidR="0025678C" w:rsidRDefault="0025678C" w:rsidP="00D01E0A">
            <w:pPr>
              <w:pStyle w:val="ListParagraph"/>
              <w:ind w:left="0"/>
              <w:jc w:val="both"/>
              <w:rPr>
                <w:lang w:val="en-US"/>
              </w:rPr>
            </w:pPr>
            <w:r>
              <w:rPr>
                <w:lang w:val="en-US"/>
              </w:rPr>
              <w:t>100%</w:t>
            </w:r>
          </w:p>
        </w:tc>
      </w:tr>
    </w:tbl>
    <w:p w14:paraId="172E9173" w14:textId="77777777" w:rsidR="0025678C" w:rsidRPr="0025678C" w:rsidRDefault="0025678C" w:rsidP="00D01E0A">
      <w:pPr>
        <w:pStyle w:val="ListParagraph"/>
        <w:numPr>
          <w:ilvl w:val="0"/>
          <w:numId w:val="5"/>
        </w:numPr>
        <w:jc w:val="both"/>
        <w:rPr>
          <w:b/>
          <w:bCs/>
          <w:lang w:val="en-US"/>
        </w:rPr>
      </w:pPr>
    </w:p>
    <w:tbl>
      <w:tblPr>
        <w:tblStyle w:val="TableGrid"/>
        <w:tblW w:w="0" w:type="auto"/>
        <w:tblInd w:w="720" w:type="dxa"/>
        <w:tblLook w:val="04A0" w:firstRow="1" w:lastRow="0" w:firstColumn="1" w:lastColumn="0" w:noHBand="0" w:noVBand="1"/>
      </w:tblPr>
      <w:tblGrid>
        <w:gridCol w:w="2952"/>
        <w:gridCol w:w="2949"/>
        <w:gridCol w:w="2955"/>
      </w:tblGrid>
      <w:tr w:rsidR="008862A4" w14:paraId="2B4C028C" w14:textId="77777777" w:rsidTr="00603B30">
        <w:tc>
          <w:tcPr>
            <w:tcW w:w="3116" w:type="dxa"/>
          </w:tcPr>
          <w:p w14:paraId="55067134" w14:textId="52818CB8" w:rsidR="008862A4" w:rsidRDefault="008862A4" w:rsidP="00D01E0A">
            <w:pPr>
              <w:pStyle w:val="ListParagraph"/>
              <w:ind w:left="0"/>
              <w:jc w:val="both"/>
              <w:rPr>
                <w:lang w:val="en-US"/>
              </w:rPr>
            </w:pPr>
            <w:r>
              <w:rPr>
                <w:lang w:val="en-US"/>
              </w:rPr>
              <w:t xml:space="preserve">Suitable position of the VLE platform rather than </w:t>
            </w:r>
            <w:r w:rsidR="00D01E0A">
              <w:rPr>
                <w:lang w:val="en-US"/>
              </w:rPr>
              <w:t xml:space="preserve">the </w:t>
            </w:r>
            <w:r>
              <w:rPr>
                <w:lang w:val="en-US"/>
              </w:rPr>
              <w:t>traditional educational platform</w:t>
            </w:r>
          </w:p>
        </w:tc>
        <w:tc>
          <w:tcPr>
            <w:tcW w:w="3117" w:type="dxa"/>
          </w:tcPr>
          <w:p w14:paraId="7331C5CF" w14:textId="77777777" w:rsidR="008862A4" w:rsidRDefault="008862A4" w:rsidP="00D01E0A">
            <w:pPr>
              <w:pStyle w:val="ListParagraph"/>
              <w:ind w:left="0"/>
              <w:jc w:val="both"/>
              <w:rPr>
                <w:lang w:val="en-US"/>
              </w:rPr>
            </w:pPr>
            <w:r>
              <w:rPr>
                <w:lang w:val="en-US"/>
              </w:rPr>
              <w:t xml:space="preserve">Percentage </w:t>
            </w:r>
          </w:p>
        </w:tc>
        <w:tc>
          <w:tcPr>
            <w:tcW w:w="3117" w:type="dxa"/>
          </w:tcPr>
          <w:p w14:paraId="577E81F2" w14:textId="77777777" w:rsidR="008862A4" w:rsidRDefault="008862A4" w:rsidP="00D01E0A">
            <w:pPr>
              <w:pStyle w:val="ListParagraph"/>
              <w:ind w:left="0"/>
              <w:jc w:val="both"/>
              <w:rPr>
                <w:lang w:val="en-US"/>
              </w:rPr>
            </w:pPr>
            <w:r>
              <w:rPr>
                <w:lang w:val="en-US"/>
              </w:rPr>
              <w:t>Cumulative percentage</w:t>
            </w:r>
          </w:p>
        </w:tc>
      </w:tr>
      <w:tr w:rsidR="008862A4" w14:paraId="0D372BA5" w14:textId="77777777" w:rsidTr="00603B30">
        <w:tc>
          <w:tcPr>
            <w:tcW w:w="3116" w:type="dxa"/>
          </w:tcPr>
          <w:p w14:paraId="1E0A8256" w14:textId="77777777" w:rsidR="008862A4" w:rsidRDefault="008862A4" w:rsidP="00D01E0A">
            <w:pPr>
              <w:pStyle w:val="ListParagraph"/>
              <w:ind w:left="0"/>
              <w:jc w:val="both"/>
              <w:rPr>
                <w:lang w:val="en-US"/>
              </w:rPr>
            </w:pPr>
            <w:r>
              <w:rPr>
                <w:lang w:val="en-US"/>
              </w:rPr>
              <w:t>Strongly agree</w:t>
            </w:r>
          </w:p>
        </w:tc>
        <w:tc>
          <w:tcPr>
            <w:tcW w:w="3117" w:type="dxa"/>
          </w:tcPr>
          <w:p w14:paraId="1436F00A" w14:textId="77777777" w:rsidR="008862A4" w:rsidRDefault="008862A4" w:rsidP="00D01E0A">
            <w:pPr>
              <w:pStyle w:val="ListParagraph"/>
              <w:ind w:left="0"/>
              <w:jc w:val="both"/>
              <w:rPr>
                <w:lang w:val="en-US"/>
              </w:rPr>
            </w:pPr>
            <w:r>
              <w:rPr>
                <w:lang w:val="en-US"/>
              </w:rPr>
              <w:t>25%</w:t>
            </w:r>
          </w:p>
        </w:tc>
        <w:tc>
          <w:tcPr>
            <w:tcW w:w="3117" w:type="dxa"/>
          </w:tcPr>
          <w:p w14:paraId="1AA37E76" w14:textId="77777777" w:rsidR="008862A4" w:rsidRDefault="008862A4" w:rsidP="00D01E0A">
            <w:pPr>
              <w:pStyle w:val="ListParagraph"/>
              <w:ind w:left="0"/>
              <w:jc w:val="both"/>
              <w:rPr>
                <w:lang w:val="en-US"/>
              </w:rPr>
            </w:pPr>
            <w:r>
              <w:rPr>
                <w:lang w:val="en-US"/>
              </w:rPr>
              <w:t>25%</w:t>
            </w:r>
          </w:p>
        </w:tc>
      </w:tr>
      <w:tr w:rsidR="008862A4" w14:paraId="363CAAC7" w14:textId="77777777" w:rsidTr="00603B30">
        <w:tc>
          <w:tcPr>
            <w:tcW w:w="3116" w:type="dxa"/>
          </w:tcPr>
          <w:p w14:paraId="189203F4" w14:textId="77777777" w:rsidR="008862A4" w:rsidRDefault="008862A4" w:rsidP="00D01E0A">
            <w:pPr>
              <w:pStyle w:val="ListParagraph"/>
              <w:ind w:left="0"/>
              <w:jc w:val="both"/>
              <w:rPr>
                <w:lang w:val="en-US"/>
              </w:rPr>
            </w:pPr>
            <w:r>
              <w:rPr>
                <w:lang w:val="en-US"/>
              </w:rPr>
              <w:t xml:space="preserve">Agree </w:t>
            </w:r>
          </w:p>
        </w:tc>
        <w:tc>
          <w:tcPr>
            <w:tcW w:w="3117" w:type="dxa"/>
          </w:tcPr>
          <w:p w14:paraId="34AE6528" w14:textId="77777777" w:rsidR="008862A4" w:rsidRDefault="008862A4" w:rsidP="00D01E0A">
            <w:pPr>
              <w:pStyle w:val="ListParagraph"/>
              <w:ind w:left="0"/>
              <w:jc w:val="both"/>
              <w:rPr>
                <w:lang w:val="en-US"/>
              </w:rPr>
            </w:pPr>
            <w:r>
              <w:rPr>
                <w:lang w:val="en-US"/>
              </w:rPr>
              <w:t>65%</w:t>
            </w:r>
          </w:p>
        </w:tc>
        <w:tc>
          <w:tcPr>
            <w:tcW w:w="3117" w:type="dxa"/>
          </w:tcPr>
          <w:p w14:paraId="216B8E3E" w14:textId="77777777" w:rsidR="008862A4" w:rsidRDefault="008862A4" w:rsidP="00D01E0A">
            <w:pPr>
              <w:pStyle w:val="ListParagraph"/>
              <w:ind w:left="0"/>
              <w:jc w:val="both"/>
              <w:rPr>
                <w:lang w:val="en-US"/>
              </w:rPr>
            </w:pPr>
            <w:r>
              <w:rPr>
                <w:lang w:val="en-US"/>
              </w:rPr>
              <w:t>90%</w:t>
            </w:r>
          </w:p>
        </w:tc>
      </w:tr>
      <w:tr w:rsidR="008862A4" w14:paraId="2654E2E0" w14:textId="77777777" w:rsidTr="00603B30">
        <w:tc>
          <w:tcPr>
            <w:tcW w:w="3116" w:type="dxa"/>
          </w:tcPr>
          <w:p w14:paraId="50706E5B" w14:textId="77777777" w:rsidR="008862A4" w:rsidRDefault="008862A4" w:rsidP="00D01E0A">
            <w:pPr>
              <w:pStyle w:val="ListParagraph"/>
              <w:ind w:left="0"/>
              <w:jc w:val="both"/>
              <w:rPr>
                <w:lang w:val="en-US"/>
              </w:rPr>
            </w:pPr>
            <w:r>
              <w:rPr>
                <w:lang w:val="en-US"/>
              </w:rPr>
              <w:t xml:space="preserve">Neutral </w:t>
            </w:r>
          </w:p>
        </w:tc>
        <w:tc>
          <w:tcPr>
            <w:tcW w:w="3117" w:type="dxa"/>
          </w:tcPr>
          <w:p w14:paraId="04467FA4" w14:textId="77777777" w:rsidR="008862A4" w:rsidRDefault="008862A4" w:rsidP="00D01E0A">
            <w:pPr>
              <w:pStyle w:val="ListParagraph"/>
              <w:ind w:left="0"/>
              <w:jc w:val="both"/>
              <w:rPr>
                <w:lang w:val="en-US"/>
              </w:rPr>
            </w:pPr>
            <w:r>
              <w:rPr>
                <w:lang w:val="en-US"/>
              </w:rPr>
              <w:t>0%</w:t>
            </w:r>
          </w:p>
        </w:tc>
        <w:tc>
          <w:tcPr>
            <w:tcW w:w="3117" w:type="dxa"/>
          </w:tcPr>
          <w:p w14:paraId="1F9B5D3E" w14:textId="77777777" w:rsidR="008862A4" w:rsidRDefault="008862A4" w:rsidP="00D01E0A">
            <w:pPr>
              <w:pStyle w:val="ListParagraph"/>
              <w:ind w:left="0"/>
              <w:jc w:val="both"/>
              <w:rPr>
                <w:lang w:val="en-US"/>
              </w:rPr>
            </w:pPr>
            <w:r>
              <w:rPr>
                <w:lang w:val="en-US"/>
              </w:rPr>
              <w:t>90%</w:t>
            </w:r>
          </w:p>
        </w:tc>
      </w:tr>
      <w:tr w:rsidR="008862A4" w14:paraId="0954BAF8" w14:textId="77777777" w:rsidTr="00603B30">
        <w:tc>
          <w:tcPr>
            <w:tcW w:w="3116" w:type="dxa"/>
          </w:tcPr>
          <w:p w14:paraId="21906C91" w14:textId="77777777" w:rsidR="008862A4" w:rsidRDefault="008862A4" w:rsidP="00D01E0A">
            <w:pPr>
              <w:pStyle w:val="ListParagraph"/>
              <w:ind w:left="0"/>
              <w:jc w:val="both"/>
              <w:rPr>
                <w:lang w:val="en-US"/>
              </w:rPr>
            </w:pPr>
            <w:r>
              <w:rPr>
                <w:lang w:val="en-US"/>
              </w:rPr>
              <w:t>Disagree</w:t>
            </w:r>
          </w:p>
        </w:tc>
        <w:tc>
          <w:tcPr>
            <w:tcW w:w="3117" w:type="dxa"/>
          </w:tcPr>
          <w:p w14:paraId="3CA1AB33" w14:textId="77777777" w:rsidR="008862A4" w:rsidRDefault="008862A4" w:rsidP="00D01E0A">
            <w:pPr>
              <w:pStyle w:val="ListParagraph"/>
              <w:ind w:left="0"/>
              <w:jc w:val="both"/>
              <w:rPr>
                <w:lang w:val="en-US"/>
              </w:rPr>
            </w:pPr>
            <w:r>
              <w:rPr>
                <w:lang w:val="en-US"/>
              </w:rPr>
              <w:t>5%</w:t>
            </w:r>
          </w:p>
        </w:tc>
        <w:tc>
          <w:tcPr>
            <w:tcW w:w="3117" w:type="dxa"/>
          </w:tcPr>
          <w:p w14:paraId="2131AA08" w14:textId="77777777" w:rsidR="008862A4" w:rsidRDefault="008862A4" w:rsidP="00D01E0A">
            <w:pPr>
              <w:pStyle w:val="ListParagraph"/>
              <w:ind w:left="0"/>
              <w:jc w:val="both"/>
              <w:rPr>
                <w:lang w:val="en-US"/>
              </w:rPr>
            </w:pPr>
            <w:r>
              <w:rPr>
                <w:lang w:val="en-US"/>
              </w:rPr>
              <w:t>95%</w:t>
            </w:r>
          </w:p>
        </w:tc>
      </w:tr>
      <w:tr w:rsidR="008862A4" w14:paraId="2741D838" w14:textId="77777777" w:rsidTr="00603B30">
        <w:tc>
          <w:tcPr>
            <w:tcW w:w="3116" w:type="dxa"/>
          </w:tcPr>
          <w:p w14:paraId="12956934" w14:textId="77777777" w:rsidR="008862A4" w:rsidRDefault="008862A4" w:rsidP="00D01E0A">
            <w:pPr>
              <w:pStyle w:val="ListParagraph"/>
              <w:ind w:left="0"/>
              <w:jc w:val="both"/>
              <w:rPr>
                <w:lang w:val="en-US"/>
              </w:rPr>
            </w:pPr>
            <w:r>
              <w:rPr>
                <w:lang w:val="en-US"/>
              </w:rPr>
              <w:t>Strongly disagree</w:t>
            </w:r>
          </w:p>
        </w:tc>
        <w:tc>
          <w:tcPr>
            <w:tcW w:w="3117" w:type="dxa"/>
          </w:tcPr>
          <w:p w14:paraId="08F1B0B5" w14:textId="77777777" w:rsidR="008862A4" w:rsidRDefault="008862A4" w:rsidP="00D01E0A">
            <w:pPr>
              <w:pStyle w:val="ListParagraph"/>
              <w:ind w:left="0"/>
              <w:jc w:val="both"/>
              <w:rPr>
                <w:lang w:val="en-US"/>
              </w:rPr>
            </w:pPr>
            <w:r>
              <w:rPr>
                <w:lang w:val="en-US"/>
              </w:rPr>
              <w:t>5%</w:t>
            </w:r>
          </w:p>
        </w:tc>
        <w:tc>
          <w:tcPr>
            <w:tcW w:w="3117" w:type="dxa"/>
          </w:tcPr>
          <w:p w14:paraId="3B14C7CD" w14:textId="77777777" w:rsidR="008862A4" w:rsidRDefault="008862A4" w:rsidP="00D01E0A">
            <w:pPr>
              <w:pStyle w:val="ListParagraph"/>
              <w:ind w:left="0"/>
              <w:jc w:val="both"/>
              <w:rPr>
                <w:lang w:val="en-US"/>
              </w:rPr>
            </w:pPr>
            <w:r>
              <w:rPr>
                <w:lang w:val="en-US"/>
              </w:rPr>
              <w:t>100%</w:t>
            </w:r>
          </w:p>
        </w:tc>
      </w:tr>
    </w:tbl>
    <w:p w14:paraId="6C09F4EF" w14:textId="5ECAC4F1" w:rsidR="008862A4" w:rsidRDefault="0025678C" w:rsidP="00D01E0A">
      <w:pPr>
        <w:jc w:val="both"/>
        <w:rPr>
          <w:b/>
          <w:bCs/>
          <w:lang w:val="en-US"/>
        </w:rPr>
      </w:pPr>
      <w:r>
        <w:rPr>
          <w:b/>
          <w:bCs/>
          <w:lang w:val="en-US"/>
        </w:rPr>
        <w:t>d.</w:t>
      </w:r>
    </w:p>
    <w:tbl>
      <w:tblPr>
        <w:tblStyle w:val="TableGrid"/>
        <w:tblW w:w="0" w:type="auto"/>
        <w:tblInd w:w="720" w:type="dxa"/>
        <w:tblLook w:val="04A0" w:firstRow="1" w:lastRow="0" w:firstColumn="1" w:lastColumn="0" w:noHBand="0" w:noVBand="1"/>
      </w:tblPr>
      <w:tblGrid>
        <w:gridCol w:w="2955"/>
        <w:gridCol w:w="2947"/>
        <w:gridCol w:w="2954"/>
      </w:tblGrid>
      <w:tr w:rsidR="008862A4" w14:paraId="25AB03D6" w14:textId="77777777" w:rsidTr="00603B30">
        <w:tc>
          <w:tcPr>
            <w:tcW w:w="3116" w:type="dxa"/>
          </w:tcPr>
          <w:p w14:paraId="2C3A8B1E" w14:textId="4F00477C" w:rsidR="008862A4" w:rsidRDefault="008862A4" w:rsidP="00D01E0A">
            <w:pPr>
              <w:pStyle w:val="ListParagraph"/>
              <w:ind w:left="0"/>
              <w:jc w:val="both"/>
              <w:rPr>
                <w:lang w:val="en-US"/>
              </w:rPr>
            </w:pPr>
            <w:r>
              <w:rPr>
                <w:lang w:val="en-US"/>
              </w:rPr>
              <w:t xml:space="preserve">Learning pace of the respondents in </w:t>
            </w:r>
            <w:r w:rsidR="00D01E0A">
              <w:rPr>
                <w:lang w:val="en-US"/>
              </w:rPr>
              <w:t xml:space="preserve">the </w:t>
            </w:r>
            <w:r>
              <w:rPr>
                <w:lang w:val="en-US"/>
              </w:rPr>
              <w:t>virtual learning platform</w:t>
            </w:r>
          </w:p>
        </w:tc>
        <w:tc>
          <w:tcPr>
            <w:tcW w:w="3117" w:type="dxa"/>
          </w:tcPr>
          <w:p w14:paraId="5CF7BBF0" w14:textId="77777777" w:rsidR="008862A4" w:rsidRDefault="008862A4" w:rsidP="00D01E0A">
            <w:pPr>
              <w:pStyle w:val="ListParagraph"/>
              <w:ind w:left="0"/>
              <w:jc w:val="both"/>
              <w:rPr>
                <w:lang w:val="en-US"/>
              </w:rPr>
            </w:pPr>
            <w:r>
              <w:rPr>
                <w:lang w:val="en-US"/>
              </w:rPr>
              <w:t xml:space="preserve">Percentage </w:t>
            </w:r>
          </w:p>
        </w:tc>
        <w:tc>
          <w:tcPr>
            <w:tcW w:w="3117" w:type="dxa"/>
          </w:tcPr>
          <w:p w14:paraId="26F1CF50" w14:textId="77777777" w:rsidR="008862A4" w:rsidRDefault="008862A4" w:rsidP="00D01E0A">
            <w:pPr>
              <w:pStyle w:val="ListParagraph"/>
              <w:ind w:left="0"/>
              <w:jc w:val="both"/>
              <w:rPr>
                <w:lang w:val="en-US"/>
              </w:rPr>
            </w:pPr>
            <w:r>
              <w:rPr>
                <w:lang w:val="en-US"/>
              </w:rPr>
              <w:t>Cumulative percentage</w:t>
            </w:r>
          </w:p>
        </w:tc>
      </w:tr>
      <w:tr w:rsidR="008862A4" w14:paraId="716F3065" w14:textId="77777777" w:rsidTr="00603B30">
        <w:tc>
          <w:tcPr>
            <w:tcW w:w="3116" w:type="dxa"/>
          </w:tcPr>
          <w:p w14:paraId="2CBEDF11" w14:textId="77777777" w:rsidR="008862A4" w:rsidRDefault="008862A4" w:rsidP="00D01E0A">
            <w:pPr>
              <w:pStyle w:val="ListParagraph"/>
              <w:ind w:left="0"/>
              <w:jc w:val="both"/>
              <w:rPr>
                <w:lang w:val="en-US"/>
              </w:rPr>
            </w:pPr>
            <w:r>
              <w:rPr>
                <w:lang w:val="en-US"/>
              </w:rPr>
              <w:t>Strongly agree</w:t>
            </w:r>
          </w:p>
        </w:tc>
        <w:tc>
          <w:tcPr>
            <w:tcW w:w="3117" w:type="dxa"/>
          </w:tcPr>
          <w:p w14:paraId="31805D1A" w14:textId="77777777" w:rsidR="008862A4" w:rsidRDefault="008862A4" w:rsidP="00D01E0A">
            <w:pPr>
              <w:pStyle w:val="ListParagraph"/>
              <w:ind w:left="0"/>
              <w:jc w:val="both"/>
              <w:rPr>
                <w:lang w:val="en-US"/>
              </w:rPr>
            </w:pPr>
            <w:r>
              <w:rPr>
                <w:lang w:val="en-US"/>
              </w:rPr>
              <w:t>15%</w:t>
            </w:r>
          </w:p>
        </w:tc>
        <w:tc>
          <w:tcPr>
            <w:tcW w:w="3117" w:type="dxa"/>
          </w:tcPr>
          <w:p w14:paraId="248084B1" w14:textId="77777777" w:rsidR="008862A4" w:rsidRDefault="008862A4" w:rsidP="00D01E0A">
            <w:pPr>
              <w:pStyle w:val="ListParagraph"/>
              <w:ind w:left="0"/>
              <w:jc w:val="both"/>
              <w:rPr>
                <w:lang w:val="en-US"/>
              </w:rPr>
            </w:pPr>
            <w:r>
              <w:rPr>
                <w:lang w:val="en-US"/>
              </w:rPr>
              <w:t>15%</w:t>
            </w:r>
          </w:p>
        </w:tc>
      </w:tr>
      <w:tr w:rsidR="008862A4" w14:paraId="12279AF9" w14:textId="77777777" w:rsidTr="00603B30">
        <w:tc>
          <w:tcPr>
            <w:tcW w:w="3116" w:type="dxa"/>
          </w:tcPr>
          <w:p w14:paraId="51A09870" w14:textId="77777777" w:rsidR="008862A4" w:rsidRDefault="008862A4" w:rsidP="00D01E0A">
            <w:pPr>
              <w:pStyle w:val="ListParagraph"/>
              <w:ind w:left="0"/>
              <w:jc w:val="both"/>
              <w:rPr>
                <w:lang w:val="en-US"/>
              </w:rPr>
            </w:pPr>
            <w:r>
              <w:rPr>
                <w:lang w:val="en-US"/>
              </w:rPr>
              <w:t xml:space="preserve">Agree </w:t>
            </w:r>
          </w:p>
        </w:tc>
        <w:tc>
          <w:tcPr>
            <w:tcW w:w="3117" w:type="dxa"/>
          </w:tcPr>
          <w:p w14:paraId="1904E35F" w14:textId="77777777" w:rsidR="008862A4" w:rsidRDefault="008862A4" w:rsidP="00D01E0A">
            <w:pPr>
              <w:pStyle w:val="ListParagraph"/>
              <w:ind w:left="0"/>
              <w:jc w:val="both"/>
              <w:rPr>
                <w:lang w:val="en-US"/>
              </w:rPr>
            </w:pPr>
            <w:r>
              <w:rPr>
                <w:lang w:val="en-US"/>
              </w:rPr>
              <w:t>65%</w:t>
            </w:r>
          </w:p>
        </w:tc>
        <w:tc>
          <w:tcPr>
            <w:tcW w:w="3117" w:type="dxa"/>
          </w:tcPr>
          <w:p w14:paraId="6B936F74" w14:textId="77777777" w:rsidR="008862A4" w:rsidRDefault="008862A4" w:rsidP="00D01E0A">
            <w:pPr>
              <w:pStyle w:val="ListParagraph"/>
              <w:ind w:left="0"/>
              <w:jc w:val="both"/>
              <w:rPr>
                <w:lang w:val="en-US"/>
              </w:rPr>
            </w:pPr>
            <w:r>
              <w:rPr>
                <w:lang w:val="en-US"/>
              </w:rPr>
              <w:t>80%</w:t>
            </w:r>
          </w:p>
        </w:tc>
      </w:tr>
      <w:tr w:rsidR="008862A4" w14:paraId="69D9F1DB" w14:textId="77777777" w:rsidTr="00603B30">
        <w:tc>
          <w:tcPr>
            <w:tcW w:w="3116" w:type="dxa"/>
          </w:tcPr>
          <w:p w14:paraId="1470F03E" w14:textId="77777777" w:rsidR="008862A4" w:rsidRDefault="008862A4" w:rsidP="00D01E0A">
            <w:pPr>
              <w:pStyle w:val="ListParagraph"/>
              <w:ind w:left="0"/>
              <w:jc w:val="both"/>
              <w:rPr>
                <w:lang w:val="en-US"/>
              </w:rPr>
            </w:pPr>
            <w:r>
              <w:rPr>
                <w:lang w:val="en-US"/>
              </w:rPr>
              <w:t xml:space="preserve">Neutral </w:t>
            </w:r>
          </w:p>
        </w:tc>
        <w:tc>
          <w:tcPr>
            <w:tcW w:w="3117" w:type="dxa"/>
          </w:tcPr>
          <w:p w14:paraId="4BBD2D53" w14:textId="77777777" w:rsidR="008862A4" w:rsidRDefault="008862A4" w:rsidP="00D01E0A">
            <w:pPr>
              <w:pStyle w:val="ListParagraph"/>
              <w:ind w:left="0"/>
              <w:jc w:val="both"/>
              <w:rPr>
                <w:lang w:val="en-US"/>
              </w:rPr>
            </w:pPr>
            <w:r>
              <w:rPr>
                <w:lang w:val="en-US"/>
              </w:rPr>
              <w:t>10%</w:t>
            </w:r>
          </w:p>
        </w:tc>
        <w:tc>
          <w:tcPr>
            <w:tcW w:w="3117" w:type="dxa"/>
          </w:tcPr>
          <w:p w14:paraId="3380A8D6" w14:textId="77777777" w:rsidR="008862A4" w:rsidRDefault="008862A4" w:rsidP="00D01E0A">
            <w:pPr>
              <w:pStyle w:val="ListParagraph"/>
              <w:ind w:left="0"/>
              <w:jc w:val="both"/>
              <w:rPr>
                <w:lang w:val="en-US"/>
              </w:rPr>
            </w:pPr>
            <w:r>
              <w:rPr>
                <w:lang w:val="en-US"/>
              </w:rPr>
              <w:t>90%</w:t>
            </w:r>
          </w:p>
        </w:tc>
      </w:tr>
      <w:tr w:rsidR="008862A4" w14:paraId="58F1C4DB" w14:textId="77777777" w:rsidTr="00603B30">
        <w:tc>
          <w:tcPr>
            <w:tcW w:w="3116" w:type="dxa"/>
          </w:tcPr>
          <w:p w14:paraId="69204FC6" w14:textId="77777777" w:rsidR="008862A4" w:rsidRDefault="008862A4" w:rsidP="00D01E0A">
            <w:pPr>
              <w:pStyle w:val="ListParagraph"/>
              <w:ind w:left="0"/>
              <w:jc w:val="both"/>
              <w:rPr>
                <w:lang w:val="en-US"/>
              </w:rPr>
            </w:pPr>
            <w:r>
              <w:rPr>
                <w:lang w:val="en-US"/>
              </w:rPr>
              <w:t>Disagree</w:t>
            </w:r>
          </w:p>
        </w:tc>
        <w:tc>
          <w:tcPr>
            <w:tcW w:w="3117" w:type="dxa"/>
          </w:tcPr>
          <w:p w14:paraId="17A14A61" w14:textId="77777777" w:rsidR="008862A4" w:rsidRDefault="008862A4" w:rsidP="00D01E0A">
            <w:pPr>
              <w:pStyle w:val="ListParagraph"/>
              <w:ind w:left="0"/>
              <w:jc w:val="both"/>
              <w:rPr>
                <w:lang w:val="en-US"/>
              </w:rPr>
            </w:pPr>
            <w:r>
              <w:rPr>
                <w:lang w:val="en-US"/>
              </w:rPr>
              <w:t>5%</w:t>
            </w:r>
          </w:p>
        </w:tc>
        <w:tc>
          <w:tcPr>
            <w:tcW w:w="3117" w:type="dxa"/>
          </w:tcPr>
          <w:p w14:paraId="21AF30D9" w14:textId="77777777" w:rsidR="008862A4" w:rsidRDefault="008862A4" w:rsidP="00D01E0A">
            <w:pPr>
              <w:pStyle w:val="ListParagraph"/>
              <w:ind w:left="0"/>
              <w:jc w:val="both"/>
              <w:rPr>
                <w:lang w:val="en-US"/>
              </w:rPr>
            </w:pPr>
            <w:r>
              <w:rPr>
                <w:lang w:val="en-US"/>
              </w:rPr>
              <w:t>95%</w:t>
            </w:r>
          </w:p>
        </w:tc>
      </w:tr>
      <w:tr w:rsidR="008862A4" w14:paraId="6F1707C7" w14:textId="77777777" w:rsidTr="00603B30">
        <w:tc>
          <w:tcPr>
            <w:tcW w:w="3116" w:type="dxa"/>
          </w:tcPr>
          <w:p w14:paraId="4E19DF19" w14:textId="77777777" w:rsidR="008862A4" w:rsidRDefault="008862A4" w:rsidP="00D01E0A">
            <w:pPr>
              <w:pStyle w:val="ListParagraph"/>
              <w:ind w:left="0"/>
              <w:jc w:val="both"/>
              <w:rPr>
                <w:lang w:val="en-US"/>
              </w:rPr>
            </w:pPr>
            <w:r>
              <w:rPr>
                <w:lang w:val="en-US"/>
              </w:rPr>
              <w:lastRenderedPageBreak/>
              <w:t>Strongly disagree</w:t>
            </w:r>
          </w:p>
        </w:tc>
        <w:tc>
          <w:tcPr>
            <w:tcW w:w="3117" w:type="dxa"/>
          </w:tcPr>
          <w:p w14:paraId="51909E3E" w14:textId="77777777" w:rsidR="008862A4" w:rsidRDefault="008862A4" w:rsidP="00D01E0A">
            <w:pPr>
              <w:pStyle w:val="ListParagraph"/>
              <w:ind w:left="0"/>
              <w:jc w:val="both"/>
              <w:rPr>
                <w:lang w:val="en-US"/>
              </w:rPr>
            </w:pPr>
            <w:r>
              <w:rPr>
                <w:lang w:val="en-US"/>
              </w:rPr>
              <w:t>5%</w:t>
            </w:r>
          </w:p>
        </w:tc>
        <w:tc>
          <w:tcPr>
            <w:tcW w:w="3117" w:type="dxa"/>
          </w:tcPr>
          <w:p w14:paraId="34139A66" w14:textId="77777777" w:rsidR="008862A4" w:rsidRDefault="008862A4" w:rsidP="00D01E0A">
            <w:pPr>
              <w:pStyle w:val="ListParagraph"/>
              <w:ind w:left="0"/>
              <w:jc w:val="both"/>
              <w:rPr>
                <w:lang w:val="en-US"/>
              </w:rPr>
            </w:pPr>
            <w:r>
              <w:rPr>
                <w:lang w:val="en-US"/>
              </w:rPr>
              <w:t>100%</w:t>
            </w:r>
          </w:p>
        </w:tc>
      </w:tr>
    </w:tbl>
    <w:p w14:paraId="3A3F5F5F" w14:textId="7350CF55" w:rsidR="008862A4" w:rsidRDefault="0025678C" w:rsidP="00D01E0A">
      <w:pPr>
        <w:jc w:val="both"/>
        <w:rPr>
          <w:b/>
          <w:bCs/>
          <w:lang w:val="en-US"/>
        </w:rPr>
      </w:pPr>
      <w:r>
        <w:rPr>
          <w:b/>
          <w:bCs/>
          <w:lang w:val="en-US"/>
        </w:rPr>
        <w:t>e.</w:t>
      </w:r>
    </w:p>
    <w:tbl>
      <w:tblPr>
        <w:tblStyle w:val="TableGrid"/>
        <w:tblW w:w="0" w:type="auto"/>
        <w:tblInd w:w="720" w:type="dxa"/>
        <w:tblLook w:val="04A0" w:firstRow="1" w:lastRow="0" w:firstColumn="1" w:lastColumn="0" w:noHBand="0" w:noVBand="1"/>
      </w:tblPr>
      <w:tblGrid>
        <w:gridCol w:w="2950"/>
        <w:gridCol w:w="2950"/>
        <w:gridCol w:w="2956"/>
      </w:tblGrid>
      <w:tr w:rsidR="008862A4" w14:paraId="0644B7BC" w14:textId="77777777" w:rsidTr="00603B30">
        <w:tc>
          <w:tcPr>
            <w:tcW w:w="3116" w:type="dxa"/>
          </w:tcPr>
          <w:p w14:paraId="53DF4ED9" w14:textId="77777777" w:rsidR="008862A4" w:rsidRDefault="008862A4" w:rsidP="00D01E0A">
            <w:pPr>
              <w:pStyle w:val="ListParagraph"/>
              <w:ind w:left="0"/>
              <w:jc w:val="both"/>
              <w:rPr>
                <w:lang w:val="en-US"/>
              </w:rPr>
            </w:pPr>
            <w:r>
              <w:rPr>
                <w:lang w:val="en-US"/>
              </w:rPr>
              <w:t>Supporting learning and teaching materials in the virtual learning platform</w:t>
            </w:r>
          </w:p>
        </w:tc>
        <w:tc>
          <w:tcPr>
            <w:tcW w:w="3117" w:type="dxa"/>
          </w:tcPr>
          <w:p w14:paraId="38E0AC94" w14:textId="77777777" w:rsidR="008862A4" w:rsidRDefault="008862A4" w:rsidP="00D01E0A">
            <w:pPr>
              <w:pStyle w:val="ListParagraph"/>
              <w:ind w:left="0"/>
              <w:jc w:val="both"/>
              <w:rPr>
                <w:lang w:val="en-US"/>
              </w:rPr>
            </w:pPr>
            <w:r>
              <w:rPr>
                <w:lang w:val="en-US"/>
              </w:rPr>
              <w:t xml:space="preserve">Percentage </w:t>
            </w:r>
          </w:p>
        </w:tc>
        <w:tc>
          <w:tcPr>
            <w:tcW w:w="3117" w:type="dxa"/>
          </w:tcPr>
          <w:p w14:paraId="1E498A20" w14:textId="77777777" w:rsidR="008862A4" w:rsidRDefault="008862A4" w:rsidP="00D01E0A">
            <w:pPr>
              <w:pStyle w:val="ListParagraph"/>
              <w:ind w:left="0"/>
              <w:jc w:val="both"/>
              <w:rPr>
                <w:lang w:val="en-US"/>
              </w:rPr>
            </w:pPr>
            <w:r>
              <w:rPr>
                <w:lang w:val="en-US"/>
              </w:rPr>
              <w:t>Cumulative percentage</w:t>
            </w:r>
          </w:p>
        </w:tc>
      </w:tr>
      <w:tr w:rsidR="008862A4" w14:paraId="4D2B5C5C" w14:textId="77777777" w:rsidTr="00603B30">
        <w:tc>
          <w:tcPr>
            <w:tcW w:w="3116" w:type="dxa"/>
          </w:tcPr>
          <w:p w14:paraId="15494D10" w14:textId="77777777" w:rsidR="008862A4" w:rsidRDefault="008862A4" w:rsidP="00D01E0A">
            <w:pPr>
              <w:pStyle w:val="ListParagraph"/>
              <w:ind w:left="0"/>
              <w:jc w:val="both"/>
              <w:rPr>
                <w:lang w:val="en-US"/>
              </w:rPr>
            </w:pPr>
            <w:r>
              <w:rPr>
                <w:lang w:val="en-US"/>
              </w:rPr>
              <w:t>Strongly agree</w:t>
            </w:r>
          </w:p>
        </w:tc>
        <w:tc>
          <w:tcPr>
            <w:tcW w:w="3117" w:type="dxa"/>
          </w:tcPr>
          <w:p w14:paraId="381E2745" w14:textId="77777777" w:rsidR="008862A4" w:rsidRDefault="008862A4" w:rsidP="00D01E0A">
            <w:pPr>
              <w:pStyle w:val="ListParagraph"/>
              <w:ind w:left="0"/>
              <w:jc w:val="both"/>
              <w:rPr>
                <w:lang w:val="en-US"/>
              </w:rPr>
            </w:pPr>
            <w:r>
              <w:rPr>
                <w:lang w:val="en-US"/>
              </w:rPr>
              <w:t>15%</w:t>
            </w:r>
          </w:p>
        </w:tc>
        <w:tc>
          <w:tcPr>
            <w:tcW w:w="3117" w:type="dxa"/>
          </w:tcPr>
          <w:p w14:paraId="77D54E57" w14:textId="77777777" w:rsidR="008862A4" w:rsidRDefault="008862A4" w:rsidP="00D01E0A">
            <w:pPr>
              <w:pStyle w:val="ListParagraph"/>
              <w:ind w:left="0"/>
              <w:jc w:val="both"/>
              <w:rPr>
                <w:lang w:val="en-US"/>
              </w:rPr>
            </w:pPr>
            <w:r>
              <w:rPr>
                <w:lang w:val="en-US"/>
              </w:rPr>
              <w:t>15%</w:t>
            </w:r>
          </w:p>
        </w:tc>
      </w:tr>
      <w:tr w:rsidR="008862A4" w14:paraId="300F6CED" w14:textId="77777777" w:rsidTr="00603B30">
        <w:tc>
          <w:tcPr>
            <w:tcW w:w="3116" w:type="dxa"/>
          </w:tcPr>
          <w:p w14:paraId="13831FE6" w14:textId="77777777" w:rsidR="008862A4" w:rsidRDefault="008862A4" w:rsidP="00D01E0A">
            <w:pPr>
              <w:pStyle w:val="ListParagraph"/>
              <w:ind w:left="0"/>
              <w:jc w:val="both"/>
              <w:rPr>
                <w:lang w:val="en-US"/>
              </w:rPr>
            </w:pPr>
            <w:r>
              <w:rPr>
                <w:lang w:val="en-US"/>
              </w:rPr>
              <w:t xml:space="preserve">Agree </w:t>
            </w:r>
          </w:p>
        </w:tc>
        <w:tc>
          <w:tcPr>
            <w:tcW w:w="3117" w:type="dxa"/>
          </w:tcPr>
          <w:p w14:paraId="286B724E" w14:textId="77777777" w:rsidR="008862A4" w:rsidRDefault="008862A4" w:rsidP="00D01E0A">
            <w:pPr>
              <w:pStyle w:val="ListParagraph"/>
              <w:ind w:left="0"/>
              <w:jc w:val="both"/>
              <w:rPr>
                <w:lang w:val="en-US"/>
              </w:rPr>
            </w:pPr>
            <w:r>
              <w:rPr>
                <w:lang w:val="en-US"/>
              </w:rPr>
              <w:t>65%</w:t>
            </w:r>
          </w:p>
        </w:tc>
        <w:tc>
          <w:tcPr>
            <w:tcW w:w="3117" w:type="dxa"/>
          </w:tcPr>
          <w:p w14:paraId="3D0CD335" w14:textId="77777777" w:rsidR="008862A4" w:rsidRDefault="008862A4" w:rsidP="00D01E0A">
            <w:pPr>
              <w:pStyle w:val="ListParagraph"/>
              <w:ind w:left="0"/>
              <w:jc w:val="both"/>
              <w:rPr>
                <w:lang w:val="en-US"/>
              </w:rPr>
            </w:pPr>
            <w:r>
              <w:rPr>
                <w:lang w:val="en-US"/>
              </w:rPr>
              <w:t>80%</w:t>
            </w:r>
          </w:p>
        </w:tc>
      </w:tr>
      <w:tr w:rsidR="008862A4" w14:paraId="597E0FD4" w14:textId="77777777" w:rsidTr="00603B30">
        <w:tc>
          <w:tcPr>
            <w:tcW w:w="3116" w:type="dxa"/>
          </w:tcPr>
          <w:p w14:paraId="5AD27D50" w14:textId="77777777" w:rsidR="008862A4" w:rsidRDefault="008862A4" w:rsidP="00D01E0A">
            <w:pPr>
              <w:pStyle w:val="ListParagraph"/>
              <w:ind w:left="0"/>
              <w:jc w:val="both"/>
              <w:rPr>
                <w:lang w:val="en-US"/>
              </w:rPr>
            </w:pPr>
            <w:r>
              <w:rPr>
                <w:lang w:val="en-US"/>
              </w:rPr>
              <w:t xml:space="preserve">Neutral </w:t>
            </w:r>
          </w:p>
        </w:tc>
        <w:tc>
          <w:tcPr>
            <w:tcW w:w="3117" w:type="dxa"/>
          </w:tcPr>
          <w:p w14:paraId="581E4F43" w14:textId="77777777" w:rsidR="008862A4" w:rsidRDefault="008862A4" w:rsidP="00D01E0A">
            <w:pPr>
              <w:pStyle w:val="ListParagraph"/>
              <w:ind w:left="0"/>
              <w:jc w:val="both"/>
              <w:rPr>
                <w:lang w:val="en-US"/>
              </w:rPr>
            </w:pPr>
            <w:r>
              <w:rPr>
                <w:lang w:val="en-US"/>
              </w:rPr>
              <w:t>10%</w:t>
            </w:r>
          </w:p>
        </w:tc>
        <w:tc>
          <w:tcPr>
            <w:tcW w:w="3117" w:type="dxa"/>
          </w:tcPr>
          <w:p w14:paraId="1DD39815" w14:textId="77777777" w:rsidR="008862A4" w:rsidRDefault="008862A4" w:rsidP="00D01E0A">
            <w:pPr>
              <w:pStyle w:val="ListParagraph"/>
              <w:ind w:left="0"/>
              <w:jc w:val="both"/>
              <w:rPr>
                <w:lang w:val="en-US"/>
              </w:rPr>
            </w:pPr>
            <w:r>
              <w:rPr>
                <w:lang w:val="en-US"/>
              </w:rPr>
              <w:t>90%</w:t>
            </w:r>
          </w:p>
        </w:tc>
      </w:tr>
      <w:tr w:rsidR="008862A4" w14:paraId="3153D578" w14:textId="77777777" w:rsidTr="00603B30">
        <w:tc>
          <w:tcPr>
            <w:tcW w:w="3116" w:type="dxa"/>
          </w:tcPr>
          <w:p w14:paraId="54322CAE" w14:textId="77777777" w:rsidR="008862A4" w:rsidRDefault="008862A4" w:rsidP="00D01E0A">
            <w:pPr>
              <w:pStyle w:val="ListParagraph"/>
              <w:ind w:left="0"/>
              <w:jc w:val="both"/>
              <w:rPr>
                <w:lang w:val="en-US"/>
              </w:rPr>
            </w:pPr>
            <w:r>
              <w:rPr>
                <w:lang w:val="en-US"/>
              </w:rPr>
              <w:t>Disagree</w:t>
            </w:r>
          </w:p>
        </w:tc>
        <w:tc>
          <w:tcPr>
            <w:tcW w:w="3117" w:type="dxa"/>
          </w:tcPr>
          <w:p w14:paraId="23E8E1EF" w14:textId="77777777" w:rsidR="008862A4" w:rsidRDefault="008862A4" w:rsidP="00D01E0A">
            <w:pPr>
              <w:pStyle w:val="ListParagraph"/>
              <w:ind w:left="0"/>
              <w:jc w:val="both"/>
              <w:rPr>
                <w:lang w:val="en-US"/>
              </w:rPr>
            </w:pPr>
            <w:r>
              <w:rPr>
                <w:lang w:val="en-US"/>
              </w:rPr>
              <w:t>5%</w:t>
            </w:r>
          </w:p>
        </w:tc>
        <w:tc>
          <w:tcPr>
            <w:tcW w:w="3117" w:type="dxa"/>
          </w:tcPr>
          <w:p w14:paraId="383055AE" w14:textId="77777777" w:rsidR="008862A4" w:rsidRDefault="008862A4" w:rsidP="00D01E0A">
            <w:pPr>
              <w:pStyle w:val="ListParagraph"/>
              <w:ind w:left="0"/>
              <w:jc w:val="both"/>
              <w:rPr>
                <w:lang w:val="en-US"/>
              </w:rPr>
            </w:pPr>
            <w:r>
              <w:rPr>
                <w:lang w:val="en-US"/>
              </w:rPr>
              <w:t>95%</w:t>
            </w:r>
          </w:p>
        </w:tc>
      </w:tr>
      <w:tr w:rsidR="008862A4" w14:paraId="2DFA0BD8" w14:textId="77777777" w:rsidTr="00603B30">
        <w:tc>
          <w:tcPr>
            <w:tcW w:w="3116" w:type="dxa"/>
          </w:tcPr>
          <w:p w14:paraId="78312D97" w14:textId="77777777" w:rsidR="008862A4" w:rsidRDefault="008862A4" w:rsidP="00D01E0A">
            <w:pPr>
              <w:pStyle w:val="ListParagraph"/>
              <w:ind w:left="0"/>
              <w:jc w:val="both"/>
              <w:rPr>
                <w:lang w:val="en-US"/>
              </w:rPr>
            </w:pPr>
            <w:r>
              <w:rPr>
                <w:lang w:val="en-US"/>
              </w:rPr>
              <w:t>Strongly disagree</w:t>
            </w:r>
          </w:p>
        </w:tc>
        <w:tc>
          <w:tcPr>
            <w:tcW w:w="3117" w:type="dxa"/>
          </w:tcPr>
          <w:p w14:paraId="11AEE142" w14:textId="77777777" w:rsidR="008862A4" w:rsidRDefault="008862A4" w:rsidP="00D01E0A">
            <w:pPr>
              <w:pStyle w:val="ListParagraph"/>
              <w:ind w:left="0"/>
              <w:jc w:val="both"/>
              <w:rPr>
                <w:lang w:val="en-US"/>
              </w:rPr>
            </w:pPr>
            <w:r>
              <w:rPr>
                <w:lang w:val="en-US"/>
              </w:rPr>
              <w:t>5%</w:t>
            </w:r>
          </w:p>
        </w:tc>
        <w:tc>
          <w:tcPr>
            <w:tcW w:w="3117" w:type="dxa"/>
          </w:tcPr>
          <w:p w14:paraId="7D046DED" w14:textId="77777777" w:rsidR="008862A4" w:rsidRDefault="008862A4" w:rsidP="00D01E0A">
            <w:pPr>
              <w:pStyle w:val="ListParagraph"/>
              <w:ind w:left="0"/>
              <w:jc w:val="both"/>
              <w:rPr>
                <w:lang w:val="en-US"/>
              </w:rPr>
            </w:pPr>
            <w:r>
              <w:rPr>
                <w:lang w:val="en-US"/>
              </w:rPr>
              <w:t>100%</w:t>
            </w:r>
          </w:p>
        </w:tc>
      </w:tr>
    </w:tbl>
    <w:p w14:paraId="3058A5D9" w14:textId="65DA941F" w:rsidR="008862A4" w:rsidRDefault="0025678C" w:rsidP="00D01E0A">
      <w:pPr>
        <w:jc w:val="both"/>
        <w:rPr>
          <w:b/>
          <w:bCs/>
          <w:lang w:val="en-US"/>
        </w:rPr>
      </w:pPr>
      <w:r>
        <w:rPr>
          <w:b/>
          <w:bCs/>
          <w:lang w:val="en-US"/>
        </w:rPr>
        <w:t>f.</w:t>
      </w:r>
    </w:p>
    <w:tbl>
      <w:tblPr>
        <w:tblStyle w:val="TableGrid"/>
        <w:tblW w:w="0" w:type="auto"/>
        <w:tblInd w:w="720" w:type="dxa"/>
        <w:tblLook w:val="04A0" w:firstRow="1" w:lastRow="0" w:firstColumn="1" w:lastColumn="0" w:noHBand="0" w:noVBand="1"/>
      </w:tblPr>
      <w:tblGrid>
        <w:gridCol w:w="2958"/>
        <w:gridCol w:w="2946"/>
        <w:gridCol w:w="2952"/>
      </w:tblGrid>
      <w:tr w:rsidR="008862A4" w14:paraId="291BF829" w14:textId="77777777" w:rsidTr="00603B30">
        <w:tc>
          <w:tcPr>
            <w:tcW w:w="3116" w:type="dxa"/>
          </w:tcPr>
          <w:p w14:paraId="14E58D40" w14:textId="77777777" w:rsidR="008862A4" w:rsidRDefault="008862A4" w:rsidP="00D01E0A">
            <w:pPr>
              <w:pStyle w:val="ListParagraph"/>
              <w:ind w:left="0"/>
              <w:jc w:val="both"/>
              <w:rPr>
                <w:lang w:val="en-US"/>
              </w:rPr>
            </w:pPr>
            <w:r>
              <w:rPr>
                <w:lang w:val="en-US"/>
              </w:rPr>
              <w:t>Unlimited accessibility of the information</w:t>
            </w:r>
          </w:p>
        </w:tc>
        <w:tc>
          <w:tcPr>
            <w:tcW w:w="3117" w:type="dxa"/>
          </w:tcPr>
          <w:p w14:paraId="45687B55" w14:textId="77777777" w:rsidR="008862A4" w:rsidRDefault="008862A4" w:rsidP="00D01E0A">
            <w:pPr>
              <w:pStyle w:val="ListParagraph"/>
              <w:ind w:left="0"/>
              <w:jc w:val="both"/>
              <w:rPr>
                <w:lang w:val="en-US"/>
              </w:rPr>
            </w:pPr>
            <w:r>
              <w:rPr>
                <w:lang w:val="en-US"/>
              </w:rPr>
              <w:t>Percentage</w:t>
            </w:r>
          </w:p>
        </w:tc>
        <w:tc>
          <w:tcPr>
            <w:tcW w:w="3117" w:type="dxa"/>
          </w:tcPr>
          <w:p w14:paraId="545056BA" w14:textId="77777777" w:rsidR="008862A4" w:rsidRDefault="008862A4" w:rsidP="00D01E0A">
            <w:pPr>
              <w:pStyle w:val="ListParagraph"/>
              <w:ind w:left="0"/>
              <w:jc w:val="both"/>
              <w:rPr>
                <w:lang w:val="en-US"/>
              </w:rPr>
            </w:pPr>
            <w:r>
              <w:rPr>
                <w:lang w:val="en-US"/>
              </w:rPr>
              <w:t>Cumulative Percentage</w:t>
            </w:r>
          </w:p>
        </w:tc>
      </w:tr>
      <w:tr w:rsidR="008862A4" w14:paraId="2C9CF41D" w14:textId="77777777" w:rsidTr="00603B30">
        <w:tc>
          <w:tcPr>
            <w:tcW w:w="3116" w:type="dxa"/>
          </w:tcPr>
          <w:p w14:paraId="310C0786" w14:textId="77777777" w:rsidR="008862A4" w:rsidRDefault="008862A4" w:rsidP="00D01E0A">
            <w:pPr>
              <w:pStyle w:val="ListParagraph"/>
              <w:ind w:left="0"/>
              <w:jc w:val="both"/>
              <w:rPr>
                <w:lang w:val="en-US"/>
              </w:rPr>
            </w:pPr>
            <w:r>
              <w:rPr>
                <w:lang w:val="en-US"/>
              </w:rPr>
              <w:t>Yes</w:t>
            </w:r>
          </w:p>
        </w:tc>
        <w:tc>
          <w:tcPr>
            <w:tcW w:w="3117" w:type="dxa"/>
          </w:tcPr>
          <w:p w14:paraId="35897639" w14:textId="77777777" w:rsidR="008862A4" w:rsidRDefault="008862A4" w:rsidP="00D01E0A">
            <w:pPr>
              <w:pStyle w:val="ListParagraph"/>
              <w:ind w:left="0"/>
              <w:jc w:val="both"/>
              <w:rPr>
                <w:lang w:val="en-US"/>
              </w:rPr>
            </w:pPr>
            <w:r>
              <w:rPr>
                <w:lang w:val="en-US"/>
              </w:rPr>
              <w:t>85%</w:t>
            </w:r>
          </w:p>
        </w:tc>
        <w:tc>
          <w:tcPr>
            <w:tcW w:w="3117" w:type="dxa"/>
          </w:tcPr>
          <w:p w14:paraId="75893AAD" w14:textId="77777777" w:rsidR="008862A4" w:rsidRDefault="008862A4" w:rsidP="00D01E0A">
            <w:pPr>
              <w:pStyle w:val="ListParagraph"/>
              <w:ind w:left="0"/>
              <w:jc w:val="both"/>
              <w:rPr>
                <w:lang w:val="en-US"/>
              </w:rPr>
            </w:pPr>
            <w:r>
              <w:rPr>
                <w:lang w:val="en-US"/>
              </w:rPr>
              <w:t>85%</w:t>
            </w:r>
          </w:p>
        </w:tc>
      </w:tr>
      <w:tr w:rsidR="008862A4" w14:paraId="12D03FB8" w14:textId="77777777" w:rsidTr="00603B30">
        <w:tc>
          <w:tcPr>
            <w:tcW w:w="3116" w:type="dxa"/>
          </w:tcPr>
          <w:p w14:paraId="1C4DBA5A" w14:textId="77777777" w:rsidR="008862A4" w:rsidRDefault="008862A4" w:rsidP="00D01E0A">
            <w:pPr>
              <w:pStyle w:val="ListParagraph"/>
              <w:ind w:left="0"/>
              <w:jc w:val="both"/>
              <w:rPr>
                <w:lang w:val="en-US"/>
              </w:rPr>
            </w:pPr>
            <w:r>
              <w:rPr>
                <w:lang w:val="en-US"/>
              </w:rPr>
              <w:t>No</w:t>
            </w:r>
          </w:p>
        </w:tc>
        <w:tc>
          <w:tcPr>
            <w:tcW w:w="3117" w:type="dxa"/>
          </w:tcPr>
          <w:p w14:paraId="6CF2E2EA" w14:textId="77777777" w:rsidR="008862A4" w:rsidRDefault="008862A4" w:rsidP="00D01E0A">
            <w:pPr>
              <w:pStyle w:val="ListParagraph"/>
              <w:ind w:left="0"/>
              <w:jc w:val="both"/>
              <w:rPr>
                <w:lang w:val="en-US"/>
              </w:rPr>
            </w:pPr>
            <w:r>
              <w:rPr>
                <w:lang w:val="en-US"/>
              </w:rPr>
              <w:t>15%</w:t>
            </w:r>
          </w:p>
        </w:tc>
        <w:tc>
          <w:tcPr>
            <w:tcW w:w="3117" w:type="dxa"/>
          </w:tcPr>
          <w:p w14:paraId="3CF80B24" w14:textId="77777777" w:rsidR="008862A4" w:rsidRDefault="008862A4" w:rsidP="00D01E0A">
            <w:pPr>
              <w:pStyle w:val="ListParagraph"/>
              <w:ind w:left="0"/>
              <w:jc w:val="both"/>
              <w:rPr>
                <w:lang w:val="en-US"/>
              </w:rPr>
            </w:pPr>
            <w:r>
              <w:rPr>
                <w:lang w:val="en-US"/>
              </w:rPr>
              <w:t>100%</w:t>
            </w:r>
          </w:p>
        </w:tc>
      </w:tr>
    </w:tbl>
    <w:p w14:paraId="1639C68D" w14:textId="4F1C379D" w:rsidR="008862A4" w:rsidRDefault="0025678C" w:rsidP="00D01E0A">
      <w:pPr>
        <w:jc w:val="both"/>
        <w:rPr>
          <w:b/>
          <w:bCs/>
          <w:lang w:val="en-US"/>
        </w:rPr>
      </w:pPr>
      <w:r>
        <w:rPr>
          <w:b/>
          <w:bCs/>
          <w:lang w:val="en-US"/>
        </w:rPr>
        <w:t>g.</w:t>
      </w:r>
    </w:p>
    <w:tbl>
      <w:tblPr>
        <w:tblStyle w:val="TableGrid"/>
        <w:tblW w:w="0" w:type="auto"/>
        <w:tblInd w:w="720" w:type="dxa"/>
        <w:tblLook w:val="04A0" w:firstRow="1" w:lastRow="0" w:firstColumn="1" w:lastColumn="0" w:noHBand="0" w:noVBand="1"/>
      </w:tblPr>
      <w:tblGrid>
        <w:gridCol w:w="2978"/>
        <w:gridCol w:w="2936"/>
        <w:gridCol w:w="2942"/>
      </w:tblGrid>
      <w:tr w:rsidR="000010E0" w14:paraId="64D494D5" w14:textId="77777777" w:rsidTr="00603B30">
        <w:tc>
          <w:tcPr>
            <w:tcW w:w="3116" w:type="dxa"/>
          </w:tcPr>
          <w:p w14:paraId="03AD62F5" w14:textId="77777777" w:rsidR="000010E0" w:rsidRDefault="000010E0" w:rsidP="00D01E0A">
            <w:pPr>
              <w:pStyle w:val="ListParagraph"/>
              <w:ind w:left="0"/>
              <w:jc w:val="both"/>
              <w:rPr>
                <w:lang w:val="en-US"/>
              </w:rPr>
            </w:pPr>
            <w:r>
              <w:rPr>
                <w:lang w:val="en-US"/>
              </w:rPr>
              <w:t>VLE provides improved communication</w:t>
            </w:r>
          </w:p>
        </w:tc>
        <w:tc>
          <w:tcPr>
            <w:tcW w:w="3117" w:type="dxa"/>
          </w:tcPr>
          <w:p w14:paraId="2DB9FD5D" w14:textId="77777777" w:rsidR="000010E0" w:rsidRDefault="000010E0" w:rsidP="00D01E0A">
            <w:pPr>
              <w:pStyle w:val="ListParagraph"/>
              <w:ind w:left="0"/>
              <w:jc w:val="both"/>
              <w:rPr>
                <w:lang w:val="en-US"/>
              </w:rPr>
            </w:pPr>
            <w:r>
              <w:rPr>
                <w:lang w:val="en-US"/>
              </w:rPr>
              <w:t xml:space="preserve">Percentage </w:t>
            </w:r>
          </w:p>
        </w:tc>
        <w:tc>
          <w:tcPr>
            <w:tcW w:w="3117" w:type="dxa"/>
          </w:tcPr>
          <w:p w14:paraId="5339A0A4" w14:textId="77777777" w:rsidR="000010E0" w:rsidRDefault="000010E0" w:rsidP="00D01E0A">
            <w:pPr>
              <w:pStyle w:val="ListParagraph"/>
              <w:ind w:left="0"/>
              <w:jc w:val="both"/>
              <w:rPr>
                <w:lang w:val="en-US"/>
              </w:rPr>
            </w:pPr>
            <w:r>
              <w:rPr>
                <w:lang w:val="en-US"/>
              </w:rPr>
              <w:t>Cumulative percentage</w:t>
            </w:r>
          </w:p>
        </w:tc>
      </w:tr>
      <w:tr w:rsidR="000010E0" w14:paraId="71D51995" w14:textId="77777777" w:rsidTr="00603B30">
        <w:tc>
          <w:tcPr>
            <w:tcW w:w="3116" w:type="dxa"/>
          </w:tcPr>
          <w:p w14:paraId="4A5EA6BD" w14:textId="77777777" w:rsidR="000010E0" w:rsidRDefault="000010E0" w:rsidP="00D01E0A">
            <w:pPr>
              <w:pStyle w:val="ListParagraph"/>
              <w:ind w:left="0"/>
              <w:jc w:val="both"/>
              <w:rPr>
                <w:lang w:val="en-US"/>
              </w:rPr>
            </w:pPr>
            <w:r>
              <w:rPr>
                <w:lang w:val="en-US"/>
              </w:rPr>
              <w:t>Strongly agree</w:t>
            </w:r>
          </w:p>
        </w:tc>
        <w:tc>
          <w:tcPr>
            <w:tcW w:w="3117" w:type="dxa"/>
          </w:tcPr>
          <w:p w14:paraId="2C2F8810" w14:textId="77777777" w:rsidR="000010E0" w:rsidRDefault="000010E0" w:rsidP="00D01E0A">
            <w:pPr>
              <w:pStyle w:val="ListParagraph"/>
              <w:ind w:left="0"/>
              <w:jc w:val="both"/>
              <w:rPr>
                <w:lang w:val="en-US"/>
              </w:rPr>
            </w:pPr>
            <w:r>
              <w:rPr>
                <w:lang w:val="en-US"/>
              </w:rPr>
              <w:t>45%</w:t>
            </w:r>
          </w:p>
        </w:tc>
        <w:tc>
          <w:tcPr>
            <w:tcW w:w="3117" w:type="dxa"/>
          </w:tcPr>
          <w:p w14:paraId="36839AC4" w14:textId="77777777" w:rsidR="000010E0" w:rsidRDefault="000010E0" w:rsidP="00D01E0A">
            <w:pPr>
              <w:pStyle w:val="ListParagraph"/>
              <w:ind w:left="0"/>
              <w:jc w:val="both"/>
              <w:rPr>
                <w:lang w:val="en-US"/>
              </w:rPr>
            </w:pPr>
            <w:r>
              <w:rPr>
                <w:lang w:val="en-US"/>
              </w:rPr>
              <w:t>45%</w:t>
            </w:r>
          </w:p>
        </w:tc>
      </w:tr>
      <w:tr w:rsidR="000010E0" w14:paraId="28704498" w14:textId="77777777" w:rsidTr="00603B30">
        <w:tc>
          <w:tcPr>
            <w:tcW w:w="3116" w:type="dxa"/>
          </w:tcPr>
          <w:p w14:paraId="174354CE" w14:textId="77777777" w:rsidR="000010E0" w:rsidRDefault="000010E0" w:rsidP="00D01E0A">
            <w:pPr>
              <w:pStyle w:val="ListParagraph"/>
              <w:ind w:left="0"/>
              <w:jc w:val="both"/>
              <w:rPr>
                <w:lang w:val="en-US"/>
              </w:rPr>
            </w:pPr>
            <w:r>
              <w:rPr>
                <w:lang w:val="en-US"/>
              </w:rPr>
              <w:t xml:space="preserve">Agree </w:t>
            </w:r>
          </w:p>
        </w:tc>
        <w:tc>
          <w:tcPr>
            <w:tcW w:w="3117" w:type="dxa"/>
          </w:tcPr>
          <w:p w14:paraId="0D191710" w14:textId="77777777" w:rsidR="000010E0" w:rsidRDefault="000010E0" w:rsidP="00D01E0A">
            <w:pPr>
              <w:pStyle w:val="ListParagraph"/>
              <w:ind w:left="0"/>
              <w:jc w:val="both"/>
              <w:rPr>
                <w:lang w:val="en-US"/>
              </w:rPr>
            </w:pPr>
            <w:r>
              <w:rPr>
                <w:lang w:val="en-US"/>
              </w:rPr>
              <w:t>35%</w:t>
            </w:r>
          </w:p>
        </w:tc>
        <w:tc>
          <w:tcPr>
            <w:tcW w:w="3117" w:type="dxa"/>
          </w:tcPr>
          <w:p w14:paraId="16968B72" w14:textId="77777777" w:rsidR="000010E0" w:rsidRDefault="000010E0" w:rsidP="00D01E0A">
            <w:pPr>
              <w:pStyle w:val="ListParagraph"/>
              <w:ind w:left="0"/>
              <w:jc w:val="both"/>
              <w:rPr>
                <w:lang w:val="en-US"/>
              </w:rPr>
            </w:pPr>
            <w:r>
              <w:rPr>
                <w:lang w:val="en-US"/>
              </w:rPr>
              <w:t>80%</w:t>
            </w:r>
          </w:p>
        </w:tc>
      </w:tr>
      <w:tr w:rsidR="000010E0" w14:paraId="7BC99778" w14:textId="77777777" w:rsidTr="00603B30">
        <w:tc>
          <w:tcPr>
            <w:tcW w:w="3116" w:type="dxa"/>
          </w:tcPr>
          <w:p w14:paraId="76044D30" w14:textId="77777777" w:rsidR="000010E0" w:rsidRDefault="000010E0" w:rsidP="00D01E0A">
            <w:pPr>
              <w:pStyle w:val="ListParagraph"/>
              <w:ind w:left="0"/>
              <w:jc w:val="both"/>
              <w:rPr>
                <w:lang w:val="en-US"/>
              </w:rPr>
            </w:pPr>
            <w:r>
              <w:rPr>
                <w:lang w:val="en-US"/>
              </w:rPr>
              <w:t xml:space="preserve">Neutral </w:t>
            </w:r>
          </w:p>
        </w:tc>
        <w:tc>
          <w:tcPr>
            <w:tcW w:w="3117" w:type="dxa"/>
          </w:tcPr>
          <w:p w14:paraId="1E121FB4" w14:textId="77777777" w:rsidR="000010E0" w:rsidRDefault="000010E0" w:rsidP="00D01E0A">
            <w:pPr>
              <w:pStyle w:val="ListParagraph"/>
              <w:ind w:left="0"/>
              <w:jc w:val="both"/>
              <w:rPr>
                <w:lang w:val="en-US"/>
              </w:rPr>
            </w:pPr>
            <w:r>
              <w:rPr>
                <w:lang w:val="en-US"/>
              </w:rPr>
              <w:t>10%</w:t>
            </w:r>
          </w:p>
        </w:tc>
        <w:tc>
          <w:tcPr>
            <w:tcW w:w="3117" w:type="dxa"/>
          </w:tcPr>
          <w:p w14:paraId="3856FA35" w14:textId="77777777" w:rsidR="000010E0" w:rsidRDefault="000010E0" w:rsidP="00D01E0A">
            <w:pPr>
              <w:pStyle w:val="ListParagraph"/>
              <w:ind w:left="0"/>
              <w:jc w:val="both"/>
              <w:rPr>
                <w:lang w:val="en-US"/>
              </w:rPr>
            </w:pPr>
            <w:r>
              <w:rPr>
                <w:lang w:val="en-US"/>
              </w:rPr>
              <w:t>90%</w:t>
            </w:r>
          </w:p>
        </w:tc>
      </w:tr>
      <w:tr w:rsidR="000010E0" w14:paraId="3A4C6861" w14:textId="77777777" w:rsidTr="00603B30">
        <w:tc>
          <w:tcPr>
            <w:tcW w:w="3116" w:type="dxa"/>
          </w:tcPr>
          <w:p w14:paraId="7FC4DD16" w14:textId="77777777" w:rsidR="000010E0" w:rsidRDefault="000010E0" w:rsidP="00D01E0A">
            <w:pPr>
              <w:pStyle w:val="ListParagraph"/>
              <w:ind w:left="0"/>
              <w:jc w:val="both"/>
              <w:rPr>
                <w:lang w:val="en-US"/>
              </w:rPr>
            </w:pPr>
            <w:r>
              <w:rPr>
                <w:lang w:val="en-US"/>
              </w:rPr>
              <w:t>Disagree</w:t>
            </w:r>
          </w:p>
        </w:tc>
        <w:tc>
          <w:tcPr>
            <w:tcW w:w="3117" w:type="dxa"/>
          </w:tcPr>
          <w:p w14:paraId="3E6296FE" w14:textId="77777777" w:rsidR="000010E0" w:rsidRDefault="000010E0" w:rsidP="00D01E0A">
            <w:pPr>
              <w:pStyle w:val="ListParagraph"/>
              <w:ind w:left="0"/>
              <w:jc w:val="both"/>
              <w:rPr>
                <w:lang w:val="en-US"/>
              </w:rPr>
            </w:pPr>
            <w:r>
              <w:rPr>
                <w:lang w:val="en-US"/>
              </w:rPr>
              <w:t>5%</w:t>
            </w:r>
          </w:p>
        </w:tc>
        <w:tc>
          <w:tcPr>
            <w:tcW w:w="3117" w:type="dxa"/>
          </w:tcPr>
          <w:p w14:paraId="67476DCE" w14:textId="77777777" w:rsidR="000010E0" w:rsidRDefault="000010E0" w:rsidP="00D01E0A">
            <w:pPr>
              <w:pStyle w:val="ListParagraph"/>
              <w:ind w:left="0"/>
              <w:jc w:val="both"/>
              <w:rPr>
                <w:lang w:val="en-US"/>
              </w:rPr>
            </w:pPr>
            <w:r>
              <w:rPr>
                <w:lang w:val="en-US"/>
              </w:rPr>
              <w:t>95%</w:t>
            </w:r>
          </w:p>
        </w:tc>
      </w:tr>
      <w:tr w:rsidR="000010E0" w14:paraId="09FE80BF" w14:textId="77777777" w:rsidTr="00603B30">
        <w:tc>
          <w:tcPr>
            <w:tcW w:w="3116" w:type="dxa"/>
          </w:tcPr>
          <w:p w14:paraId="204D2456" w14:textId="77777777" w:rsidR="000010E0" w:rsidRDefault="000010E0" w:rsidP="00D01E0A">
            <w:pPr>
              <w:pStyle w:val="ListParagraph"/>
              <w:ind w:left="0"/>
              <w:jc w:val="both"/>
              <w:rPr>
                <w:lang w:val="en-US"/>
              </w:rPr>
            </w:pPr>
            <w:r>
              <w:rPr>
                <w:lang w:val="en-US"/>
              </w:rPr>
              <w:t>Strongly disagree</w:t>
            </w:r>
          </w:p>
        </w:tc>
        <w:tc>
          <w:tcPr>
            <w:tcW w:w="3117" w:type="dxa"/>
          </w:tcPr>
          <w:p w14:paraId="4A77BB94" w14:textId="77777777" w:rsidR="000010E0" w:rsidRDefault="000010E0" w:rsidP="00D01E0A">
            <w:pPr>
              <w:pStyle w:val="ListParagraph"/>
              <w:ind w:left="0"/>
              <w:jc w:val="both"/>
              <w:rPr>
                <w:lang w:val="en-US"/>
              </w:rPr>
            </w:pPr>
            <w:r>
              <w:rPr>
                <w:lang w:val="en-US"/>
              </w:rPr>
              <w:t>5%</w:t>
            </w:r>
          </w:p>
        </w:tc>
        <w:tc>
          <w:tcPr>
            <w:tcW w:w="3117" w:type="dxa"/>
          </w:tcPr>
          <w:p w14:paraId="6E63E96A" w14:textId="77777777" w:rsidR="000010E0" w:rsidRDefault="000010E0" w:rsidP="00D01E0A">
            <w:pPr>
              <w:pStyle w:val="ListParagraph"/>
              <w:ind w:left="0"/>
              <w:jc w:val="both"/>
              <w:rPr>
                <w:lang w:val="en-US"/>
              </w:rPr>
            </w:pPr>
            <w:r>
              <w:rPr>
                <w:lang w:val="en-US"/>
              </w:rPr>
              <w:t>100%</w:t>
            </w:r>
          </w:p>
        </w:tc>
      </w:tr>
    </w:tbl>
    <w:p w14:paraId="0DC96ED4" w14:textId="5A1C5E63" w:rsidR="000010E0" w:rsidRDefault="0025678C" w:rsidP="00D01E0A">
      <w:pPr>
        <w:jc w:val="both"/>
        <w:rPr>
          <w:b/>
          <w:bCs/>
          <w:lang w:val="en-US"/>
        </w:rPr>
      </w:pPr>
      <w:r>
        <w:rPr>
          <w:b/>
          <w:bCs/>
          <w:lang w:val="en-US"/>
        </w:rPr>
        <w:t>h.</w:t>
      </w:r>
    </w:p>
    <w:tbl>
      <w:tblPr>
        <w:tblStyle w:val="TableGrid"/>
        <w:tblW w:w="0" w:type="auto"/>
        <w:tblInd w:w="720" w:type="dxa"/>
        <w:tblLook w:val="04A0" w:firstRow="1" w:lastRow="0" w:firstColumn="1" w:lastColumn="0" w:noHBand="0" w:noVBand="1"/>
      </w:tblPr>
      <w:tblGrid>
        <w:gridCol w:w="2944"/>
        <w:gridCol w:w="2953"/>
        <w:gridCol w:w="2959"/>
      </w:tblGrid>
      <w:tr w:rsidR="000010E0" w14:paraId="19ACA194" w14:textId="77777777" w:rsidTr="00603B30">
        <w:tc>
          <w:tcPr>
            <w:tcW w:w="3116" w:type="dxa"/>
          </w:tcPr>
          <w:p w14:paraId="5809D898" w14:textId="77777777" w:rsidR="000010E0" w:rsidRDefault="000010E0" w:rsidP="00D01E0A">
            <w:pPr>
              <w:pStyle w:val="ListParagraph"/>
              <w:ind w:left="0"/>
              <w:jc w:val="both"/>
              <w:rPr>
                <w:lang w:val="en-US"/>
              </w:rPr>
            </w:pPr>
            <w:r>
              <w:rPr>
                <w:lang w:val="en-US"/>
              </w:rPr>
              <w:t>Whether the face to face teaching is redundant in the VLE platform</w:t>
            </w:r>
          </w:p>
        </w:tc>
        <w:tc>
          <w:tcPr>
            <w:tcW w:w="3117" w:type="dxa"/>
          </w:tcPr>
          <w:p w14:paraId="0CC71F48" w14:textId="77777777" w:rsidR="000010E0" w:rsidRDefault="000010E0" w:rsidP="00D01E0A">
            <w:pPr>
              <w:pStyle w:val="ListParagraph"/>
              <w:ind w:left="0"/>
              <w:jc w:val="both"/>
              <w:rPr>
                <w:lang w:val="en-US"/>
              </w:rPr>
            </w:pPr>
            <w:r>
              <w:rPr>
                <w:lang w:val="en-US"/>
              </w:rPr>
              <w:t xml:space="preserve">Percentage </w:t>
            </w:r>
          </w:p>
        </w:tc>
        <w:tc>
          <w:tcPr>
            <w:tcW w:w="3117" w:type="dxa"/>
          </w:tcPr>
          <w:p w14:paraId="4E07BB63" w14:textId="77777777" w:rsidR="000010E0" w:rsidRDefault="000010E0" w:rsidP="00D01E0A">
            <w:pPr>
              <w:pStyle w:val="ListParagraph"/>
              <w:ind w:left="0"/>
              <w:jc w:val="both"/>
              <w:rPr>
                <w:lang w:val="en-US"/>
              </w:rPr>
            </w:pPr>
            <w:r>
              <w:rPr>
                <w:lang w:val="en-US"/>
              </w:rPr>
              <w:t>Cumulative percentage</w:t>
            </w:r>
          </w:p>
        </w:tc>
      </w:tr>
      <w:tr w:rsidR="000010E0" w14:paraId="1025F789" w14:textId="77777777" w:rsidTr="00603B30">
        <w:tc>
          <w:tcPr>
            <w:tcW w:w="3116" w:type="dxa"/>
          </w:tcPr>
          <w:p w14:paraId="0EBF71BA" w14:textId="77777777" w:rsidR="000010E0" w:rsidRDefault="000010E0" w:rsidP="00D01E0A">
            <w:pPr>
              <w:pStyle w:val="ListParagraph"/>
              <w:ind w:left="0"/>
              <w:jc w:val="both"/>
              <w:rPr>
                <w:lang w:val="en-US"/>
              </w:rPr>
            </w:pPr>
            <w:r>
              <w:rPr>
                <w:lang w:val="en-US"/>
              </w:rPr>
              <w:t>Strongly agree</w:t>
            </w:r>
          </w:p>
        </w:tc>
        <w:tc>
          <w:tcPr>
            <w:tcW w:w="3117" w:type="dxa"/>
          </w:tcPr>
          <w:p w14:paraId="617AA092" w14:textId="77777777" w:rsidR="000010E0" w:rsidRDefault="000010E0" w:rsidP="00D01E0A">
            <w:pPr>
              <w:pStyle w:val="ListParagraph"/>
              <w:ind w:left="0"/>
              <w:jc w:val="both"/>
              <w:rPr>
                <w:lang w:val="en-US"/>
              </w:rPr>
            </w:pPr>
            <w:r>
              <w:rPr>
                <w:lang w:val="en-US"/>
              </w:rPr>
              <w:t>5%</w:t>
            </w:r>
          </w:p>
        </w:tc>
        <w:tc>
          <w:tcPr>
            <w:tcW w:w="3117" w:type="dxa"/>
          </w:tcPr>
          <w:p w14:paraId="386EDD20" w14:textId="77777777" w:rsidR="000010E0" w:rsidRDefault="000010E0" w:rsidP="00D01E0A">
            <w:pPr>
              <w:pStyle w:val="ListParagraph"/>
              <w:ind w:left="0"/>
              <w:jc w:val="both"/>
              <w:rPr>
                <w:lang w:val="en-US"/>
              </w:rPr>
            </w:pPr>
            <w:r>
              <w:rPr>
                <w:lang w:val="en-US"/>
              </w:rPr>
              <w:t>5%</w:t>
            </w:r>
          </w:p>
        </w:tc>
      </w:tr>
      <w:tr w:rsidR="000010E0" w14:paraId="66A3AA7F" w14:textId="77777777" w:rsidTr="00603B30">
        <w:tc>
          <w:tcPr>
            <w:tcW w:w="3116" w:type="dxa"/>
          </w:tcPr>
          <w:p w14:paraId="1B95ED42" w14:textId="77777777" w:rsidR="000010E0" w:rsidRDefault="000010E0" w:rsidP="00D01E0A">
            <w:pPr>
              <w:pStyle w:val="ListParagraph"/>
              <w:ind w:left="0"/>
              <w:jc w:val="both"/>
              <w:rPr>
                <w:lang w:val="en-US"/>
              </w:rPr>
            </w:pPr>
            <w:r>
              <w:rPr>
                <w:lang w:val="en-US"/>
              </w:rPr>
              <w:t xml:space="preserve">Agree </w:t>
            </w:r>
          </w:p>
        </w:tc>
        <w:tc>
          <w:tcPr>
            <w:tcW w:w="3117" w:type="dxa"/>
          </w:tcPr>
          <w:p w14:paraId="61BBB013" w14:textId="77777777" w:rsidR="000010E0" w:rsidRDefault="000010E0" w:rsidP="00D01E0A">
            <w:pPr>
              <w:pStyle w:val="ListParagraph"/>
              <w:ind w:left="0"/>
              <w:jc w:val="both"/>
              <w:rPr>
                <w:lang w:val="en-US"/>
              </w:rPr>
            </w:pPr>
            <w:r>
              <w:rPr>
                <w:lang w:val="en-US"/>
              </w:rPr>
              <w:t>25%</w:t>
            </w:r>
          </w:p>
        </w:tc>
        <w:tc>
          <w:tcPr>
            <w:tcW w:w="3117" w:type="dxa"/>
          </w:tcPr>
          <w:p w14:paraId="785EC475" w14:textId="77777777" w:rsidR="000010E0" w:rsidRDefault="000010E0" w:rsidP="00D01E0A">
            <w:pPr>
              <w:pStyle w:val="ListParagraph"/>
              <w:ind w:left="0"/>
              <w:jc w:val="both"/>
              <w:rPr>
                <w:lang w:val="en-US"/>
              </w:rPr>
            </w:pPr>
            <w:r>
              <w:rPr>
                <w:lang w:val="en-US"/>
              </w:rPr>
              <w:t>30%</w:t>
            </w:r>
          </w:p>
        </w:tc>
      </w:tr>
      <w:tr w:rsidR="000010E0" w14:paraId="6B61C2E0" w14:textId="77777777" w:rsidTr="00603B30">
        <w:tc>
          <w:tcPr>
            <w:tcW w:w="3116" w:type="dxa"/>
          </w:tcPr>
          <w:p w14:paraId="2FD0BCDA" w14:textId="77777777" w:rsidR="000010E0" w:rsidRDefault="000010E0" w:rsidP="00D01E0A">
            <w:pPr>
              <w:pStyle w:val="ListParagraph"/>
              <w:ind w:left="0"/>
              <w:jc w:val="both"/>
              <w:rPr>
                <w:lang w:val="en-US"/>
              </w:rPr>
            </w:pPr>
            <w:r>
              <w:rPr>
                <w:lang w:val="en-US"/>
              </w:rPr>
              <w:lastRenderedPageBreak/>
              <w:t xml:space="preserve">Neutral </w:t>
            </w:r>
          </w:p>
        </w:tc>
        <w:tc>
          <w:tcPr>
            <w:tcW w:w="3117" w:type="dxa"/>
          </w:tcPr>
          <w:p w14:paraId="75E9D48E" w14:textId="77777777" w:rsidR="000010E0" w:rsidRDefault="000010E0" w:rsidP="00D01E0A">
            <w:pPr>
              <w:pStyle w:val="ListParagraph"/>
              <w:ind w:left="0"/>
              <w:jc w:val="both"/>
              <w:rPr>
                <w:lang w:val="en-US"/>
              </w:rPr>
            </w:pPr>
            <w:r>
              <w:rPr>
                <w:lang w:val="en-US"/>
              </w:rPr>
              <w:t>20%</w:t>
            </w:r>
          </w:p>
        </w:tc>
        <w:tc>
          <w:tcPr>
            <w:tcW w:w="3117" w:type="dxa"/>
          </w:tcPr>
          <w:p w14:paraId="268C31DD" w14:textId="77777777" w:rsidR="000010E0" w:rsidRDefault="000010E0" w:rsidP="00D01E0A">
            <w:pPr>
              <w:pStyle w:val="ListParagraph"/>
              <w:ind w:left="0"/>
              <w:jc w:val="both"/>
              <w:rPr>
                <w:lang w:val="en-US"/>
              </w:rPr>
            </w:pPr>
            <w:r>
              <w:rPr>
                <w:lang w:val="en-US"/>
              </w:rPr>
              <w:t>50%</w:t>
            </w:r>
          </w:p>
        </w:tc>
      </w:tr>
      <w:tr w:rsidR="000010E0" w14:paraId="0E9CE0C2" w14:textId="77777777" w:rsidTr="00603B30">
        <w:tc>
          <w:tcPr>
            <w:tcW w:w="3116" w:type="dxa"/>
          </w:tcPr>
          <w:p w14:paraId="207DF22E" w14:textId="77777777" w:rsidR="000010E0" w:rsidRDefault="000010E0" w:rsidP="00D01E0A">
            <w:pPr>
              <w:pStyle w:val="ListParagraph"/>
              <w:ind w:left="0"/>
              <w:jc w:val="both"/>
              <w:rPr>
                <w:lang w:val="en-US"/>
              </w:rPr>
            </w:pPr>
            <w:r>
              <w:rPr>
                <w:lang w:val="en-US"/>
              </w:rPr>
              <w:t>Disagree</w:t>
            </w:r>
          </w:p>
        </w:tc>
        <w:tc>
          <w:tcPr>
            <w:tcW w:w="3117" w:type="dxa"/>
          </w:tcPr>
          <w:p w14:paraId="1AC08A48" w14:textId="77777777" w:rsidR="000010E0" w:rsidRDefault="000010E0" w:rsidP="00D01E0A">
            <w:pPr>
              <w:pStyle w:val="ListParagraph"/>
              <w:ind w:left="0"/>
              <w:jc w:val="both"/>
              <w:rPr>
                <w:lang w:val="en-US"/>
              </w:rPr>
            </w:pPr>
            <w:r>
              <w:rPr>
                <w:lang w:val="en-US"/>
              </w:rPr>
              <w:t>35%</w:t>
            </w:r>
          </w:p>
        </w:tc>
        <w:tc>
          <w:tcPr>
            <w:tcW w:w="3117" w:type="dxa"/>
          </w:tcPr>
          <w:p w14:paraId="6785AF24" w14:textId="77777777" w:rsidR="000010E0" w:rsidRDefault="000010E0" w:rsidP="00D01E0A">
            <w:pPr>
              <w:pStyle w:val="ListParagraph"/>
              <w:ind w:left="0"/>
              <w:jc w:val="both"/>
              <w:rPr>
                <w:lang w:val="en-US"/>
              </w:rPr>
            </w:pPr>
            <w:r>
              <w:rPr>
                <w:lang w:val="en-US"/>
              </w:rPr>
              <w:t>85%</w:t>
            </w:r>
          </w:p>
        </w:tc>
      </w:tr>
      <w:tr w:rsidR="000010E0" w14:paraId="0217CF9E" w14:textId="77777777" w:rsidTr="00603B30">
        <w:tc>
          <w:tcPr>
            <w:tcW w:w="3116" w:type="dxa"/>
          </w:tcPr>
          <w:p w14:paraId="33671C70" w14:textId="77777777" w:rsidR="000010E0" w:rsidRDefault="000010E0" w:rsidP="00D01E0A">
            <w:pPr>
              <w:pStyle w:val="ListParagraph"/>
              <w:ind w:left="0"/>
              <w:jc w:val="both"/>
              <w:rPr>
                <w:lang w:val="en-US"/>
              </w:rPr>
            </w:pPr>
            <w:r>
              <w:rPr>
                <w:lang w:val="en-US"/>
              </w:rPr>
              <w:t>Strongly disagree</w:t>
            </w:r>
          </w:p>
        </w:tc>
        <w:tc>
          <w:tcPr>
            <w:tcW w:w="3117" w:type="dxa"/>
          </w:tcPr>
          <w:p w14:paraId="15BAC3BD" w14:textId="77777777" w:rsidR="000010E0" w:rsidRDefault="000010E0" w:rsidP="00D01E0A">
            <w:pPr>
              <w:pStyle w:val="ListParagraph"/>
              <w:ind w:left="0"/>
              <w:jc w:val="both"/>
              <w:rPr>
                <w:lang w:val="en-US"/>
              </w:rPr>
            </w:pPr>
            <w:r>
              <w:rPr>
                <w:lang w:val="en-US"/>
              </w:rPr>
              <w:t>15%</w:t>
            </w:r>
          </w:p>
        </w:tc>
        <w:tc>
          <w:tcPr>
            <w:tcW w:w="3117" w:type="dxa"/>
          </w:tcPr>
          <w:p w14:paraId="38F3F557" w14:textId="77777777" w:rsidR="000010E0" w:rsidRDefault="000010E0" w:rsidP="00D01E0A">
            <w:pPr>
              <w:pStyle w:val="ListParagraph"/>
              <w:ind w:left="0"/>
              <w:jc w:val="both"/>
              <w:rPr>
                <w:lang w:val="en-US"/>
              </w:rPr>
            </w:pPr>
            <w:r>
              <w:rPr>
                <w:lang w:val="en-US"/>
              </w:rPr>
              <w:t>100%</w:t>
            </w:r>
          </w:p>
        </w:tc>
      </w:tr>
    </w:tbl>
    <w:p w14:paraId="20221EF1" w14:textId="1FCF8E3E" w:rsidR="000010E0" w:rsidRDefault="000010E0" w:rsidP="00D01E0A">
      <w:pPr>
        <w:jc w:val="both"/>
        <w:rPr>
          <w:b/>
          <w:bCs/>
          <w:lang w:val="en-US"/>
        </w:rPr>
      </w:pPr>
    </w:p>
    <w:p w14:paraId="7890A4EE" w14:textId="7F420479" w:rsidR="000010E0" w:rsidRDefault="000010E0" w:rsidP="00D01E0A">
      <w:pPr>
        <w:jc w:val="both"/>
        <w:rPr>
          <w:b/>
          <w:bCs/>
          <w:lang w:val="en-US"/>
        </w:rPr>
      </w:pPr>
    </w:p>
    <w:p w14:paraId="22B285C1" w14:textId="2F815163" w:rsidR="0025678C" w:rsidRPr="0025678C" w:rsidRDefault="0025678C" w:rsidP="00D01E0A">
      <w:pPr>
        <w:pStyle w:val="ListParagraph"/>
        <w:numPr>
          <w:ilvl w:val="0"/>
          <w:numId w:val="6"/>
        </w:numPr>
        <w:jc w:val="both"/>
        <w:rPr>
          <w:b/>
          <w:bCs/>
          <w:lang w:val="en-US"/>
        </w:rPr>
      </w:pPr>
    </w:p>
    <w:tbl>
      <w:tblPr>
        <w:tblStyle w:val="TableGrid"/>
        <w:tblW w:w="0" w:type="auto"/>
        <w:tblInd w:w="720" w:type="dxa"/>
        <w:tblLook w:val="04A0" w:firstRow="1" w:lastRow="0" w:firstColumn="1" w:lastColumn="0" w:noHBand="0" w:noVBand="1"/>
      </w:tblPr>
      <w:tblGrid>
        <w:gridCol w:w="2960"/>
        <w:gridCol w:w="2945"/>
        <w:gridCol w:w="2951"/>
      </w:tblGrid>
      <w:tr w:rsidR="0025678C" w14:paraId="5BAB3D29" w14:textId="77777777" w:rsidTr="00603B30">
        <w:tc>
          <w:tcPr>
            <w:tcW w:w="3116" w:type="dxa"/>
          </w:tcPr>
          <w:p w14:paraId="6433A0CC" w14:textId="77777777" w:rsidR="0025678C" w:rsidRDefault="0025678C" w:rsidP="00D01E0A">
            <w:pPr>
              <w:pStyle w:val="ListParagraph"/>
              <w:ind w:left="0"/>
              <w:jc w:val="both"/>
              <w:rPr>
                <w:lang w:val="en-US"/>
              </w:rPr>
            </w:pPr>
            <w:r>
              <w:rPr>
                <w:lang w:val="en-US"/>
              </w:rPr>
              <w:t>Whether the e-learning environment will reduce the attendance</w:t>
            </w:r>
          </w:p>
        </w:tc>
        <w:tc>
          <w:tcPr>
            <w:tcW w:w="3117" w:type="dxa"/>
          </w:tcPr>
          <w:p w14:paraId="2BACA0DB" w14:textId="77777777" w:rsidR="0025678C" w:rsidRDefault="0025678C" w:rsidP="00D01E0A">
            <w:pPr>
              <w:pStyle w:val="ListParagraph"/>
              <w:ind w:left="0"/>
              <w:jc w:val="both"/>
              <w:rPr>
                <w:lang w:val="en-US"/>
              </w:rPr>
            </w:pPr>
            <w:r>
              <w:rPr>
                <w:lang w:val="en-US"/>
              </w:rPr>
              <w:t xml:space="preserve">Percentage </w:t>
            </w:r>
          </w:p>
        </w:tc>
        <w:tc>
          <w:tcPr>
            <w:tcW w:w="3117" w:type="dxa"/>
          </w:tcPr>
          <w:p w14:paraId="18A3B6DF" w14:textId="77777777" w:rsidR="0025678C" w:rsidRDefault="0025678C" w:rsidP="00D01E0A">
            <w:pPr>
              <w:pStyle w:val="ListParagraph"/>
              <w:ind w:left="0"/>
              <w:jc w:val="both"/>
              <w:rPr>
                <w:lang w:val="en-US"/>
              </w:rPr>
            </w:pPr>
            <w:r>
              <w:rPr>
                <w:lang w:val="en-US"/>
              </w:rPr>
              <w:t>Cumulative percentage</w:t>
            </w:r>
          </w:p>
        </w:tc>
      </w:tr>
      <w:tr w:rsidR="0025678C" w14:paraId="1E3E8E12" w14:textId="77777777" w:rsidTr="00603B30">
        <w:tc>
          <w:tcPr>
            <w:tcW w:w="3116" w:type="dxa"/>
          </w:tcPr>
          <w:p w14:paraId="535637EB" w14:textId="77777777" w:rsidR="0025678C" w:rsidRDefault="0025678C" w:rsidP="00D01E0A">
            <w:pPr>
              <w:pStyle w:val="ListParagraph"/>
              <w:ind w:left="0"/>
              <w:jc w:val="both"/>
              <w:rPr>
                <w:lang w:val="en-US"/>
              </w:rPr>
            </w:pPr>
            <w:r>
              <w:rPr>
                <w:lang w:val="en-US"/>
              </w:rPr>
              <w:t>Strongly agree</w:t>
            </w:r>
          </w:p>
        </w:tc>
        <w:tc>
          <w:tcPr>
            <w:tcW w:w="3117" w:type="dxa"/>
          </w:tcPr>
          <w:p w14:paraId="2DAC0D09" w14:textId="77777777" w:rsidR="0025678C" w:rsidRDefault="0025678C" w:rsidP="00D01E0A">
            <w:pPr>
              <w:pStyle w:val="ListParagraph"/>
              <w:ind w:left="0"/>
              <w:jc w:val="both"/>
              <w:rPr>
                <w:lang w:val="en-US"/>
              </w:rPr>
            </w:pPr>
            <w:r>
              <w:rPr>
                <w:lang w:val="en-US"/>
              </w:rPr>
              <w:t>25%</w:t>
            </w:r>
          </w:p>
        </w:tc>
        <w:tc>
          <w:tcPr>
            <w:tcW w:w="3117" w:type="dxa"/>
          </w:tcPr>
          <w:p w14:paraId="3C7CE3DE" w14:textId="77777777" w:rsidR="0025678C" w:rsidRDefault="0025678C" w:rsidP="00D01E0A">
            <w:pPr>
              <w:pStyle w:val="ListParagraph"/>
              <w:ind w:left="0"/>
              <w:jc w:val="both"/>
              <w:rPr>
                <w:lang w:val="en-US"/>
              </w:rPr>
            </w:pPr>
            <w:r>
              <w:rPr>
                <w:lang w:val="en-US"/>
              </w:rPr>
              <w:t>25%</w:t>
            </w:r>
          </w:p>
        </w:tc>
      </w:tr>
      <w:tr w:rsidR="0025678C" w14:paraId="157E5B39" w14:textId="77777777" w:rsidTr="00603B30">
        <w:tc>
          <w:tcPr>
            <w:tcW w:w="3116" w:type="dxa"/>
          </w:tcPr>
          <w:p w14:paraId="60DD1AE2" w14:textId="77777777" w:rsidR="0025678C" w:rsidRDefault="0025678C" w:rsidP="00D01E0A">
            <w:pPr>
              <w:pStyle w:val="ListParagraph"/>
              <w:ind w:left="0"/>
              <w:jc w:val="both"/>
              <w:rPr>
                <w:lang w:val="en-US"/>
              </w:rPr>
            </w:pPr>
            <w:r>
              <w:rPr>
                <w:lang w:val="en-US"/>
              </w:rPr>
              <w:t xml:space="preserve">Agree </w:t>
            </w:r>
          </w:p>
        </w:tc>
        <w:tc>
          <w:tcPr>
            <w:tcW w:w="3117" w:type="dxa"/>
          </w:tcPr>
          <w:p w14:paraId="1D5D41D8" w14:textId="77777777" w:rsidR="0025678C" w:rsidRDefault="0025678C" w:rsidP="00D01E0A">
            <w:pPr>
              <w:pStyle w:val="ListParagraph"/>
              <w:ind w:left="0"/>
              <w:jc w:val="both"/>
              <w:rPr>
                <w:lang w:val="en-US"/>
              </w:rPr>
            </w:pPr>
            <w:r>
              <w:rPr>
                <w:lang w:val="en-US"/>
              </w:rPr>
              <w:t>25%</w:t>
            </w:r>
          </w:p>
        </w:tc>
        <w:tc>
          <w:tcPr>
            <w:tcW w:w="3117" w:type="dxa"/>
          </w:tcPr>
          <w:p w14:paraId="1DB3CAF8" w14:textId="77777777" w:rsidR="0025678C" w:rsidRDefault="0025678C" w:rsidP="00D01E0A">
            <w:pPr>
              <w:pStyle w:val="ListParagraph"/>
              <w:ind w:left="0"/>
              <w:jc w:val="both"/>
              <w:rPr>
                <w:lang w:val="en-US"/>
              </w:rPr>
            </w:pPr>
            <w:r>
              <w:rPr>
                <w:lang w:val="en-US"/>
              </w:rPr>
              <w:t>50%</w:t>
            </w:r>
          </w:p>
        </w:tc>
      </w:tr>
      <w:tr w:rsidR="0025678C" w14:paraId="7110620D" w14:textId="77777777" w:rsidTr="00603B30">
        <w:tc>
          <w:tcPr>
            <w:tcW w:w="3116" w:type="dxa"/>
          </w:tcPr>
          <w:p w14:paraId="2B7E45FE" w14:textId="77777777" w:rsidR="0025678C" w:rsidRDefault="0025678C" w:rsidP="00D01E0A">
            <w:pPr>
              <w:pStyle w:val="ListParagraph"/>
              <w:ind w:left="0"/>
              <w:jc w:val="both"/>
              <w:rPr>
                <w:lang w:val="en-US"/>
              </w:rPr>
            </w:pPr>
            <w:r>
              <w:rPr>
                <w:lang w:val="en-US"/>
              </w:rPr>
              <w:t xml:space="preserve">Neutral </w:t>
            </w:r>
          </w:p>
        </w:tc>
        <w:tc>
          <w:tcPr>
            <w:tcW w:w="3117" w:type="dxa"/>
          </w:tcPr>
          <w:p w14:paraId="264FE22A" w14:textId="77777777" w:rsidR="0025678C" w:rsidRDefault="0025678C" w:rsidP="00D01E0A">
            <w:pPr>
              <w:pStyle w:val="ListParagraph"/>
              <w:ind w:left="0"/>
              <w:jc w:val="both"/>
              <w:rPr>
                <w:lang w:val="en-US"/>
              </w:rPr>
            </w:pPr>
            <w:r>
              <w:rPr>
                <w:lang w:val="en-US"/>
              </w:rPr>
              <w:t>0%</w:t>
            </w:r>
          </w:p>
        </w:tc>
        <w:tc>
          <w:tcPr>
            <w:tcW w:w="3117" w:type="dxa"/>
          </w:tcPr>
          <w:p w14:paraId="61A42445" w14:textId="77777777" w:rsidR="0025678C" w:rsidRDefault="0025678C" w:rsidP="00D01E0A">
            <w:pPr>
              <w:pStyle w:val="ListParagraph"/>
              <w:ind w:left="0"/>
              <w:jc w:val="both"/>
              <w:rPr>
                <w:lang w:val="en-US"/>
              </w:rPr>
            </w:pPr>
            <w:r>
              <w:rPr>
                <w:lang w:val="en-US"/>
              </w:rPr>
              <w:t>50%</w:t>
            </w:r>
          </w:p>
        </w:tc>
      </w:tr>
      <w:tr w:rsidR="0025678C" w14:paraId="4C039489" w14:textId="77777777" w:rsidTr="00603B30">
        <w:tc>
          <w:tcPr>
            <w:tcW w:w="3116" w:type="dxa"/>
          </w:tcPr>
          <w:p w14:paraId="1C8E77A6" w14:textId="77777777" w:rsidR="0025678C" w:rsidRDefault="0025678C" w:rsidP="00D01E0A">
            <w:pPr>
              <w:pStyle w:val="ListParagraph"/>
              <w:ind w:left="0"/>
              <w:jc w:val="both"/>
              <w:rPr>
                <w:lang w:val="en-US"/>
              </w:rPr>
            </w:pPr>
            <w:r>
              <w:rPr>
                <w:lang w:val="en-US"/>
              </w:rPr>
              <w:t>Disagree</w:t>
            </w:r>
          </w:p>
        </w:tc>
        <w:tc>
          <w:tcPr>
            <w:tcW w:w="3117" w:type="dxa"/>
          </w:tcPr>
          <w:p w14:paraId="2090D693" w14:textId="77777777" w:rsidR="0025678C" w:rsidRDefault="0025678C" w:rsidP="00D01E0A">
            <w:pPr>
              <w:pStyle w:val="ListParagraph"/>
              <w:ind w:left="0"/>
              <w:jc w:val="both"/>
              <w:rPr>
                <w:lang w:val="en-US"/>
              </w:rPr>
            </w:pPr>
            <w:r>
              <w:rPr>
                <w:lang w:val="en-US"/>
              </w:rPr>
              <w:t>25%</w:t>
            </w:r>
          </w:p>
        </w:tc>
        <w:tc>
          <w:tcPr>
            <w:tcW w:w="3117" w:type="dxa"/>
          </w:tcPr>
          <w:p w14:paraId="6F8492E0" w14:textId="77777777" w:rsidR="0025678C" w:rsidRDefault="0025678C" w:rsidP="00D01E0A">
            <w:pPr>
              <w:pStyle w:val="ListParagraph"/>
              <w:ind w:left="0"/>
              <w:jc w:val="both"/>
              <w:rPr>
                <w:lang w:val="en-US"/>
              </w:rPr>
            </w:pPr>
            <w:r>
              <w:rPr>
                <w:lang w:val="en-US"/>
              </w:rPr>
              <w:t>75%</w:t>
            </w:r>
          </w:p>
        </w:tc>
      </w:tr>
      <w:tr w:rsidR="0025678C" w14:paraId="539C1A0B" w14:textId="77777777" w:rsidTr="00603B30">
        <w:tc>
          <w:tcPr>
            <w:tcW w:w="3116" w:type="dxa"/>
          </w:tcPr>
          <w:p w14:paraId="40661AAB" w14:textId="77777777" w:rsidR="0025678C" w:rsidRDefault="0025678C" w:rsidP="00D01E0A">
            <w:pPr>
              <w:pStyle w:val="ListParagraph"/>
              <w:ind w:left="0"/>
              <w:jc w:val="both"/>
              <w:rPr>
                <w:lang w:val="en-US"/>
              </w:rPr>
            </w:pPr>
            <w:r>
              <w:rPr>
                <w:lang w:val="en-US"/>
              </w:rPr>
              <w:t>Strongly disagree</w:t>
            </w:r>
          </w:p>
        </w:tc>
        <w:tc>
          <w:tcPr>
            <w:tcW w:w="3117" w:type="dxa"/>
          </w:tcPr>
          <w:p w14:paraId="2819F63A" w14:textId="77777777" w:rsidR="0025678C" w:rsidRDefault="0025678C" w:rsidP="00D01E0A">
            <w:pPr>
              <w:pStyle w:val="ListParagraph"/>
              <w:ind w:left="0"/>
              <w:jc w:val="both"/>
              <w:rPr>
                <w:lang w:val="en-US"/>
              </w:rPr>
            </w:pPr>
            <w:r>
              <w:rPr>
                <w:lang w:val="en-US"/>
              </w:rPr>
              <w:t>25%</w:t>
            </w:r>
          </w:p>
        </w:tc>
        <w:tc>
          <w:tcPr>
            <w:tcW w:w="3117" w:type="dxa"/>
          </w:tcPr>
          <w:p w14:paraId="0707DC53" w14:textId="77777777" w:rsidR="0025678C" w:rsidRDefault="0025678C" w:rsidP="00D01E0A">
            <w:pPr>
              <w:pStyle w:val="ListParagraph"/>
              <w:ind w:left="0"/>
              <w:jc w:val="both"/>
              <w:rPr>
                <w:lang w:val="en-US"/>
              </w:rPr>
            </w:pPr>
            <w:r>
              <w:rPr>
                <w:lang w:val="en-US"/>
              </w:rPr>
              <w:t>100%</w:t>
            </w:r>
          </w:p>
        </w:tc>
      </w:tr>
    </w:tbl>
    <w:p w14:paraId="43B85EF6" w14:textId="22FBC86F" w:rsidR="0025678C" w:rsidRDefault="0025678C" w:rsidP="00D01E0A">
      <w:pPr>
        <w:jc w:val="both"/>
        <w:rPr>
          <w:b/>
          <w:bCs/>
          <w:lang w:val="en-US"/>
        </w:rPr>
      </w:pPr>
      <w:r>
        <w:rPr>
          <w:b/>
          <w:bCs/>
          <w:lang w:val="en-US"/>
        </w:rPr>
        <w:t xml:space="preserve">j. </w:t>
      </w:r>
    </w:p>
    <w:tbl>
      <w:tblPr>
        <w:tblStyle w:val="TableGrid"/>
        <w:tblW w:w="0" w:type="auto"/>
        <w:tblInd w:w="720" w:type="dxa"/>
        <w:tblLook w:val="04A0" w:firstRow="1" w:lastRow="0" w:firstColumn="1" w:lastColumn="0" w:noHBand="0" w:noVBand="1"/>
      </w:tblPr>
      <w:tblGrid>
        <w:gridCol w:w="2934"/>
        <w:gridCol w:w="2958"/>
        <w:gridCol w:w="2964"/>
      </w:tblGrid>
      <w:tr w:rsidR="000010E0" w14:paraId="624312C6" w14:textId="77777777" w:rsidTr="00603B30">
        <w:tc>
          <w:tcPr>
            <w:tcW w:w="3116" w:type="dxa"/>
          </w:tcPr>
          <w:p w14:paraId="4DD34197" w14:textId="77777777" w:rsidR="000010E0" w:rsidRPr="00D15A0F" w:rsidRDefault="000010E0" w:rsidP="00D01E0A">
            <w:pPr>
              <w:jc w:val="both"/>
              <w:rPr>
                <w:lang w:val="en-US"/>
              </w:rPr>
            </w:pPr>
            <w:r>
              <w:rPr>
                <w:lang w:val="en-US"/>
              </w:rPr>
              <w:t>The online library is super useful to the students</w:t>
            </w:r>
          </w:p>
        </w:tc>
        <w:tc>
          <w:tcPr>
            <w:tcW w:w="3117" w:type="dxa"/>
          </w:tcPr>
          <w:p w14:paraId="3C881DC4" w14:textId="77777777" w:rsidR="000010E0" w:rsidRDefault="000010E0" w:rsidP="00D01E0A">
            <w:pPr>
              <w:pStyle w:val="ListParagraph"/>
              <w:ind w:left="0"/>
              <w:jc w:val="both"/>
              <w:rPr>
                <w:lang w:val="en-US"/>
              </w:rPr>
            </w:pPr>
            <w:r>
              <w:rPr>
                <w:lang w:val="en-US"/>
              </w:rPr>
              <w:t>Percentage</w:t>
            </w:r>
          </w:p>
        </w:tc>
        <w:tc>
          <w:tcPr>
            <w:tcW w:w="3117" w:type="dxa"/>
          </w:tcPr>
          <w:p w14:paraId="4CEAAEDC" w14:textId="77777777" w:rsidR="000010E0" w:rsidRDefault="000010E0" w:rsidP="00D01E0A">
            <w:pPr>
              <w:pStyle w:val="ListParagraph"/>
              <w:ind w:left="0"/>
              <w:jc w:val="both"/>
              <w:rPr>
                <w:lang w:val="en-US"/>
              </w:rPr>
            </w:pPr>
            <w:r>
              <w:rPr>
                <w:lang w:val="en-US"/>
              </w:rPr>
              <w:t>Cumulative Percentage</w:t>
            </w:r>
          </w:p>
        </w:tc>
      </w:tr>
      <w:tr w:rsidR="000010E0" w14:paraId="4168C524" w14:textId="77777777" w:rsidTr="00603B30">
        <w:tc>
          <w:tcPr>
            <w:tcW w:w="3116" w:type="dxa"/>
          </w:tcPr>
          <w:p w14:paraId="42342280" w14:textId="77777777" w:rsidR="000010E0" w:rsidRDefault="000010E0" w:rsidP="00D01E0A">
            <w:pPr>
              <w:pStyle w:val="ListParagraph"/>
              <w:ind w:left="0"/>
              <w:jc w:val="both"/>
              <w:rPr>
                <w:lang w:val="en-US"/>
              </w:rPr>
            </w:pPr>
            <w:r>
              <w:rPr>
                <w:lang w:val="en-US"/>
              </w:rPr>
              <w:t>Yes</w:t>
            </w:r>
          </w:p>
        </w:tc>
        <w:tc>
          <w:tcPr>
            <w:tcW w:w="3117" w:type="dxa"/>
          </w:tcPr>
          <w:p w14:paraId="651C69E8" w14:textId="77777777" w:rsidR="000010E0" w:rsidRDefault="000010E0" w:rsidP="00D01E0A">
            <w:pPr>
              <w:pStyle w:val="ListParagraph"/>
              <w:ind w:left="0"/>
              <w:jc w:val="both"/>
              <w:rPr>
                <w:lang w:val="en-US"/>
              </w:rPr>
            </w:pPr>
            <w:r>
              <w:rPr>
                <w:lang w:val="en-US"/>
              </w:rPr>
              <w:t>95%</w:t>
            </w:r>
          </w:p>
        </w:tc>
        <w:tc>
          <w:tcPr>
            <w:tcW w:w="3117" w:type="dxa"/>
          </w:tcPr>
          <w:p w14:paraId="0E17C838" w14:textId="77777777" w:rsidR="000010E0" w:rsidRDefault="000010E0" w:rsidP="00D01E0A">
            <w:pPr>
              <w:pStyle w:val="ListParagraph"/>
              <w:ind w:left="0"/>
              <w:jc w:val="both"/>
              <w:rPr>
                <w:lang w:val="en-US"/>
              </w:rPr>
            </w:pPr>
            <w:r>
              <w:rPr>
                <w:lang w:val="en-US"/>
              </w:rPr>
              <w:t>95%</w:t>
            </w:r>
          </w:p>
        </w:tc>
      </w:tr>
      <w:tr w:rsidR="000010E0" w14:paraId="15E22258" w14:textId="77777777" w:rsidTr="00603B30">
        <w:tc>
          <w:tcPr>
            <w:tcW w:w="3116" w:type="dxa"/>
          </w:tcPr>
          <w:p w14:paraId="6B5FC3C7" w14:textId="77777777" w:rsidR="000010E0" w:rsidRDefault="000010E0" w:rsidP="00D01E0A">
            <w:pPr>
              <w:pStyle w:val="ListParagraph"/>
              <w:ind w:left="0"/>
              <w:jc w:val="both"/>
              <w:rPr>
                <w:lang w:val="en-US"/>
              </w:rPr>
            </w:pPr>
            <w:r>
              <w:rPr>
                <w:lang w:val="en-US"/>
              </w:rPr>
              <w:t>No</w:t>
            </w:r>
          </w:p>
        </w:tc>
        <w:tc>
          <w:tcPr>
            <w:tcW w:w="3117" w:type="dxa"/>
          </w:tcPr>
          <w:p w14:paraId="53E690FE" w14:textId="77777777" w:rsidR="000010E0" w:rsidRDefault="000010E0" w:rsidP="00D01E0A">
            <w:pPr>
              <w:pStyle w:val="ListParagraph"/>
              <w:ind w:left="0"/>
              <w:jc w:val="both"/>
              <w:rPr>
                <w:lang w:val="en-US"/>
              </w:rPr>
            </w:pPr>
            <w:r>
              <w:rPr>
                <w:lang w:val="en-US"/>
              </w:rPr>
              <w:t>05%</w:t>
            </w:r>
          </w:p>
        </w:tc>
        <w:tc>
          <w:tcPr>
            <w:tcW w:w="3117" w:type="dxa"/>
          </w:tcPr>
          <w:p w14:paraId="4F554919" w14:textId="77777777" w:rsidR="000010E0" w:rsidRDefault="000010E0" w:rsidP="00D01E0A">
            <w:pPr>
              <w:pStyle w:val="ListParagraph"/>
              <w:ind w:left="0"/>
              <w:jc w:val="both"/>
              <w:rPr>
                <w:lang w:val="en-US"/>
              </w:rPr>
            </w:pPr>
            <w:r>
              <w:rPr>
                <w:lang w:val="en-US"/>
              </w:rPr>
              <w:t>100%</w:t>
            </w:r>
          </w:p>
        </w:tc>
      </w:tr>
    </w:tbl>
    <w:p w14:paraId="6852DC1D" w14:textId="58CA3693" w:rsidR="000010E0" w:rsidRDefault="0025678C" w:rsidP="00D01E0A">
      <w:pPr>
        <w:jc w:val="both"/>
        <w:rPr>
          <w:b/>
          <w:bCs/>
          <w:lang w:val="en-US"/>
        </w:rPr>
      </w:pPr>
      <w:r>
        <w:rPr>
          <w:b/>
          <w:bCs/>
          <w:lang w:val="en-US"/>
        </w:rPr>
        <w:t>k.</w:t>
      </w:r>
    </w:p>
    <w:tbl>
      <w:tblPr>
        <w:tblStyle w:val="TableGrid"/>
        <w:tblW w:w="0" w:type="auto"/>
        <w:tblInd w:w="720" w:type="dxa"/>
        <w:tblLook w:val="04A0" w:firstRow="1" w:lastRow="0" w:firstColumn="1" w:lastColumn="0" w:noHBand="0" w:noVBand="1"/>
      </w:tblPr>
      <w:tblGrid>
        <w:gridCol w:w="2938"/>
        <w:gridCol w:w="2956"/>
        <w:gridCol w:w="2962"/>
      </w:tblGrid>
      <w:tr w:rsidR="000010E0" w14:paraId="06BDADEB" w14:textId="77777777" w:rsidTr="00603B30">
        <w:tc>
          <w:tcPr>
            <w:tcW w:w="3116" w:type="dxa"/>
          </w:tcPr>
          <w:p w14:paraId="3303B041" w14:textId="77777777" w:rsidR="000010E0" w:rsidRDefault="000010E0" w:rsidP="00D01E0A">
            <w:pPr>
              <w:pStyle w:val="ListParagraph"/>
              <w:ind w:left="0"/>
              <w:jc w:val="both"/>
              <w:rPr>
                <w:lang w:val="en-US"/>
              </w:rPr>
            </w:pPr>
            <w:r>
              <w:rPr>
                <w:lang w:val="en-US"/>
              </w:rPr>
              <w:t>The module is very easy</w:t>
            </w:r>
          </w:p>
        </w:tc>
        <w:tc>
          <w:tcPr>
            <w:tcW w:w="3117" w:type="dxa"/>
          </w:tcPr>
          <w:p w14:paraId="2F8D77B8" w14:textId="77777777" w:rsidR="000010E0" w:rsidRDefault="000010E0" w:rsidP="00D01E0A">
            <w:pPr>
              <w:pStyle w:val="ListParagraph"/>
              <w:ind w:left="0"/>
              <w:jc w:val="both"/>
              <w:rPr>
                <w:lang w:val="en-US"/>
              </w:rPr>
            </w:pPr>
            <w:r>
              <w:rPr>
                <w:lang w:val="en-US"/>
              </w:rPr>
              <w:t xml:space="preserve">Percentage </w:t>
            </w:r>
          </w:p>
        </w:tc>
        <w:tc>
          <w:tcPr>
            <w:tcW w:w="3117" w:type="dxa"/>
          </w:tcPr>
          <w:p w14:paraId="613699F8" w14:textId="77777777" w:rsidR="000010E0" w:rsidRDefault="000010E0" w:rsidP="00D01E0A">
            <w:pPr>
              <w:pStyle w:val="ListParagraph"/>
              <w:ind w:left="0"/>
              <w:jc w:val="both"/>
              <w:rPr>
                <w:lang w:val="en-US"/>
              </w:rPr>
            </w:pPr>
            <w:r>
              <w:rPr>
                <w:lang w:val="en-US"/>
              </w:rPr>
              <w:t>Cumulative percentage</w:t>
            </w:r>
          </w:p>
        </w:tc>
      </w:tr>
      <w:tr w:rsidR="000010E0" w14:paraId="26F1E224" w14:textId="77777777" w:rsidTr="00603B30">
        <w:tc>
          <w:tcPr>
            <w:tcW w:w="3116" w:type="dxa"/>
          </w:tcPr>
          <w:p w14:paraId="35C5B649" w14:textId="77777777" w:rsidR="000010E0" w:rsidRDefault="000010E0" w:rsidP="00D01E0A">
            <w:pPr>
              <w:pStyle w:val="ListParagraph"/>
              <w:ind w:left="0"/>
              <w:jc w:val="both"/>
              <w:rPr>
                <w:lang w:val="en-US"/>
              </w:rPr>
            </w:pPr>
            <w:r>
              <w:rPr>
                <w:lang w:val="en-US"/>
              </w:rPr>
              <w:t>Strongly agree</w:t>
            </w:r>
          </w:p>
        </w:tc>
        <w:tc>
          <w:tcPr>
            <w:tcW w:w="3117" w:type="dxa"/>
          </w:tcPr>
          <w:p w14:paraId="7CEEE4E9" w14:textId="77777777" w:rsidR="000010E0" w:rsidRDefault="000010E0" w:rsidP="00D01E0A">
            <w:pPr>
              <w:pStyle w:val="ListParagraph"/>
              <w:ind w:left="0"/>
              <w:jc w:val="both"/>
              <w:rPr>
                <w:lang w:val="en-US"/>
              </w:rPr>
            </w:pPr>
            <w:r>
              <w:rPr>
                <w:lang w:val="en-US"/>
              </w:rPr>
              <w:t>5%</w:t>
            </w:r>
          </w:p>
        </w:tc>
        <w:tc>
          <w:tcPr>
            <w:tcW w:w="3117" w:type="dxa"/>
          </w:tcPr>
          <w:p w14:paraId="73D0A90A" w14:textId="77777777" w:rsidR="000010E0" w:rsidRDefault="000010E0" w:rsidP="00D01E0A">
            <w:pPr>
              <w:pStyle w:val="ListParagraph"/>
              <w:ind w:left="0"/>
              <w:jc w:val="both"/>
              <w:rPr>
                <w:lang w:val="en-US"/>
              </w:rPr>
            </w:pPr>
            <w:r>
              <w:rPr>
                <w:lang w:val="en-US"/>
              </w:rPr>
              <w:t>5%</w:t>
            </w:r>
          </w:p>
        </w:tc>
      </w:tr>
      <w:tr w:rsidR="000010E0" w14:paraId="69504253" w14:textId="77777777" w:rsidTr="00603B30">
        <w:tc>
          <w:tcPr>
            <w:tcW w:w="3116" w:type="dxa"/>
          </w:tcPr>
          <w:p w14:paraId="287D3C25" w14:textId="77777777" w:rsidR="000010E0" w:rsidRDefault="000010E0" w:rsidP="00D01E0A">
            <w:pPr>
              <w:pStyle w:val="ListParagraph"/>
              <w:ind w:left="0"/>
              <w:jc w:val="both"/>
              <w:rPr>
                <w:lang w:val="en-US"/>
              </w:rPr>
            </w:pPr>
            <w:r>
              <w:rPr>
                <w:lang w:val="en-US"/>
              </w:rPr>
              <w:t xml:space="preserve">Agree </w:t>
            </w:r>
          </w:p>
        </w:tc>
        <w:tc>
          <w:tcPr>
            <w:tcW w:w="3117" w:type="dxa"/>
          </w:tcPr>
          <w:p w14:paraId="677932B4" w14:textId="77777777" w:rsidR="000010E0" w:rsidRDefault="000010E0" w:rsidP="00D01E0A">
            <w:pPr>
              <w:pStyle w:val="ListParagraph"/>
              <w:ind w:left="0"/>
              <w:jc w:val="both"/>
              <w:rPr>
                <w:lang w:val="en-US"/>
              </w:rPr>
            </w:pPr>
            <w:r>
              <w:rPr>
                <w:lang w:val="en-US"/>
              </w:rPr>
              <w:t>35%</w:t>
            </w:r>
          </w:p>
        </w:tc>
        <w:tc>
          <w:tcPr>
            <w:tcW w:w="3117" w:type="dxa"/>
          </w:tcPr>
          <w:p w14:paraId="2F9B065F" w14:textId="77777777" w:rsidR="000010E0" w:rsidRDefault="000010E0" w:rsidP="00D01E0A">
            <w:pPr>
              <w:pStyle w:val="ListParagraph"/>
              <w:ind w:left="0"/>
              <w:jc w:val="both"/>
              <w:rPr>
                <w:lang w:val="en-US"/>
              </w:rPr>
            </w:pPr>
            <w:r>
              <w:rPr>
                <w:lang w:val="en-US"/>
              </w:rPr>
              <w:t>40%</w:t>
            </w:r>
          </w:p>
        </w:tc>
      </w:tr>
      <w:tr w:rsidR="000010E0" w14:paraId="5BA59B36" w14:textId="77777777" w:rsidTr="00603B30">
        <w:tc>
          <w:tcPr>
            <w:tcW w:w="3116" w:type="dxa"/>
          </w:tcPr>
          <w:p w14:paraId="470D65DC" w14:textId="77777777" w:rsidR="000010E0" w:rsidRDefault="000010E0" w:rsidP="00D01E0A">
            <w:pPr>
              <w:pStyle w:val="ListParagraph"/>
              <w:ind w:left="0"/>
              <w:jc w:val="both"/>
              <w:rPr>
                <w:lang w:val="en-US"/>
              </w:rPr>
            </w:pPr>
            <w:r>
              <w:rPr>
                <w:lang w:val="en-US"/>
              </w:rPr>
              <w:t xml:space="preserve">Neutral </w:t>
            </w:r>
          </w:p>
        </w:tc>
        <w:tc>
          <w:tcPr>
            <w:tcW w:w="3117" w:type="dxa"/>
          </w:tcPr>
          <w:p w14:paraId="68097E7D" w14:textId="77777777" w:rsidR="000010E0" w:rsidRDefault="000010E0" w:rsidP="00D01E0A">
            <w:pPr>
              <w:pStyle w:val="ListParagraph"/>
              <w:ind w:left="0"/>
              <w:jc w:val="both"/>
              <w:rPr>
                <w:lang w:val="en-US"/>
              </w:rPr>
            </w:pPr>
            <w:r>
              <w:rPr>
                <w:lang w:val="en-US"/>
              </w:rPr>
              <w:t>20%</w:t>
            </w:r>
          </w:p>
        </w:tc>
        <w:tc>
          <w:tcPr>
            <w:tcW w:w="3117" w:type="dxa"/>
          </w:tcPr>
          <w:p w14:paraId="4F466BE2" w14:textId="77777777" w:rsidR="000010E0" w:rsidRDefault="000010E0" w:rsidP="00D01E0A">
            <w:pPr>
              <w:pStyle w:val="ListParagraph"/>
              <w:ind w:left="0"/>
              <w:jc w:val="both"/>
              <w:rPr>
                <w:lang w:val="en-US"/>
              </w:rPr>
            </w:pPr>
            <w:r>
              <w:rPr>
                <w:lang w:val="en-US"/>
              </w:rPr>
              <w:t>60%</w:t>
            </w:r>
          </w:p>
        </w:tc>
      </w:tr>
      <w:tr w:rsidR="000010E0" w14:paraId="7AB5344C" w14:textId="77777777" w:rsidTr="00603B30">
        <w:tc>
          <w:tcPr>
            <w:tcW w:w="3116" w:type="dxa"/>
          </w:tcPr>
          <w:p w14:paraId="7B4045D9" w14:textId="77777777" w:rsidR="000010E0" w:rsidRDefault="000010E0" w:rsidP="00D01E0A">
            <w:pPr>
              <w:pStyle w:val="ListParagraph"/>
              <w:ind w:left="0"/>
              <w:jc w:val="both"/>
              <w:rPr>
                <w:lang w:val="en-US"/>
              </w:rPr>
            </w:pPr>
            <w:r>
              <w:rPr>
                <w:lang w:val="en-US"/>
              </w:rPr>
              <w:t>Disagree</w:t>
            </w:r>
          </w:p>
        </w:tc>
        <w:tc>
          <w:tcPr>
            <w:tcW w:w="3117" w:type="dxa"/>
          </w:tcPr>
          <w:p w14:paraId="6BC490DD" w14:textId="77777777" w:rsidR="000010E0" w:rsidRDefault="000010E0" w:rsidP="00D01E0A">
            <w:pPr>
              <w:pStyle w:val="ListParagraph"/>
              <w:ind w:left="0"/>
              <w:jc w:val="both"/>
              <w:rPr>
                <w:lang w:val="en-US"/>
              </w:rPr>
            </w:pPr>
            <w:r>
              <w:rPr>
                <w:lang w:val="en-US"/>
              </w:rPr>
              <w:t>20%</w:t>
            </w:r>
          </w:p>
        </w:tc>
        <w:tc>
          <w:tcPr>
            <w:tcW w:w="3117" w:type="dxa"/>
          </w:tcPr>
          <w:p w14:paraId="6EF65203" w14:textId="77777777" w:rsidR="000010E0" w:rsidRDefault="000010E0" w:rsidP="00D01E0A">
            <w:pPr>
              <w:pStyle w:val="ListParagraph"/>
              <w:ind w:left="0"/>
              <w:jc w:val="both"/>
              <w:rPr>
                <w:lang w:val="en-US"/>
              </w:rPr>
            </w:pPr>
            <w:r>
              <w:rPr>
                <w:lang w:val="en-US"/>
              </w:rPr>
              <w:t>80%</w:t>
            </w:r>
          </w:p>
        </w:tc>
      </w:tr>
      <w:tr w:rsidR="000010E0" w14:paraId="67024BE4" w14:textId="77777777" w:rsidTr="00603B30">
        <w:tc>
          <w:tcPr>
            <w:tcW w:w="3116" w:type="dxa"/>
          </w:tcPr>
          <w:p w14:paraId="14A44784" w14:textId="77777777" w:rsidR="000010E0" w:rsidRDefault="000010E0" w:rsidP="00D01E0A">
            <w:pPr>
              <w:pStyle w:val="ListParagraph"/>
              <w:ind w:left="0"/>
              <w:jc w:val="both"/>
              <w:rPr>
                <w:lang w:val="en-US"/>
              </w:rPr>
            </w:pPr>
            <w:r>
              <w:rPr>
                <w:lang w:val="en-US"/>
              </w:rPr>
              <w:t>Strongly disagree</w:t>
            </w:r>
          </w:p>
        </w:tc>
        <w:tc>
          <w:tcPr>
            <w:tcW w:w="3117" w:type="dxa"/>
          </w:tcPr>
          <w:p w14:paraId="7D5848D3" w14:textId="77777777" w:rsidR="000010E0" w:rsidRDefault="000010E0" w:rsidP="00D01E0A">
            <w:pPr>
              <w:pStyle w:val="ListParagraph"/>
              <w:ind w:left="0"/>
              <w:jc w:val="both"/>
              <w:rPr>
                <w:lang w:val="en-US"/>
              </w:rPr>
            </w:pPr>
            <w:r>
              <w:rPr>
                <w:lang w:val="en-US"/>
              </w:rPr>
              <w:t>20%</w:t>
            </w:r>
          </w:p>
        </w:tc>
        <w:tc>
          <w:tcPr>
            <w:tcW w:w="3117" w:type="dxa"/>
          </w:tcPr>
          <w:p w14:paraId="3EEEB77F" w14:textId="77777777" w:rsidR="000010E0" w:rsidRDefault="000010E0" w:rsidP="00D01E0A">
            <w:pPr>
              <w:pStyle w:val="ListParagraph"/>
              <w:ind w:left="0"/>
              <w:jc w:val="both"/>
              <w:rPr>
                <w:lang w:val="en-US"/>
              </w:rPr>
            </w:pPr>
            <w:r>
              <w:rPr>
                <w:lang w:val="en-US"/>
              </w:rPr>
              <w:t>100%</w:t>
            </w:r>
          </w:p>
        </w:tc>
      </w:tr>
    </w:tbl>
    <w:p w14:paraId="4CA6B893" w14:textId="71F4DAB9" w:rsidR="000010E0" w:rsidRDefault="0025678C" w:rsidP="00D01E0A">
      <w:pPr>
        <w:jc w:val="both"/>
        <w:rPr>
          <w:b/>
          <w:bCs/>
          <w:lang w:val="en-US"/>
        </w:rPr>
      </w:pPr>
      <w:r>
        <w:rPr>
          <w:b/>
          <w:bCs/>
          <w:lang w:val="en-US"/>
        </w:rPr>
        <w:t>l.</w:t>
      </w:r>
    </w:p>
    <w:tbl>
      <w:tblPr>
        <w:tblStyle w:val="TableGrid"/>
        <w:tblW w:w="0" w:type="auto"/>
        <w:tblInd w:w="720" w:type="dxa"/>
        <w:tblLook w:val="04A0" w:firstRow="1" w:lastRow="0" w:firstColumn="1" w:lastColumn="0" w:noHBand="0" w:noVBand="1"/>
      </w:tblPr>
      <w:tblGrid>
        <w:gridCol w:w="2895"/>
        <w:gridCol w:w="2863"/>
        <w:gridCol w:w="2872"/>
      </w:tblGrid>
      <w:tr w:rsidR="000010E0" w14:paraId="41495C84" w14:textId="77777777" w:rsidTr="000010E0">
        <w:tc>
          <w:tcPr>
            <w:tcW w:w="2895" w:type="dxa"/>
          </w:tcPr>
          <w:p w14:paraId="0F7A7D1B" w14:textId="77777777" w:rsidR="000010E0" w:rsidRDefault="000010E0" w:rsidP="00D01E0A">
            <w:pPr>
              <w:pStyle w:val="ListParagraph"/>
              <w:ind w:left="0"/>
              <w:jc w:val="both"/>
              <w:rPr>
                <w:lang w:val="en-US"/>
              </w:rPr>
            </w:pPr>
            <w:r>
              <w:rPr>
                <w:lang w:val="en-US"/>
              </w:rPr>
              <w:t xml:space="preserve">Whether VLE is the easy </w:t>
            </w:r>
            <w:r>
              <w:rPr>
                <w:lang w:val="en-US"/>
              </w:rPr>
              <w:lastRenderedPageBreak/>
              <w:t>way to communicate with the staff.</w:t>
            </w:r>
          </w:p>
        </w:tc>
        <w:tc>
          <w:tcPr>
            <w:tcW w:w="2863" w:type="dxa"/>
          </w:tcPr>
          <w:p w14:paraId="691E2343" w14:textId="77777777" w:rsidR="000010E0" w:rsidRDefault="000010E0" w:rsidP="00D01E0A">
            <w:pPr>
              <w:pStyle w:val="ListParagraph"/>
              <w:ind w:left="0"/>
              <w:jc w:val="both"/>
              <w:rPr>
                <w:lang w:val="en-US"/>
              </w:rPr>
            </w:pPr>
            <w:r>
              <w:rPr>
                <w:lang w:val="en-US"/>
              </w:rPr>
              <w:lastRenderedPageBreak/>
              <w:t xml:space="preserve">Percentage </w:t>
            </w:r>
          </w:p>
        </w:tc>
        <w:tc>
          <w:tcPr>
            <w:tcW w:w="2872" w:type="dxa"/>
          </w:tcPr>
          <w:p w14:paraId="443BB2DB" w14:textId="77777777" w:rsidR="000010E0" w:rsidRDefault="000010E0" w:rsidP="00D01E0A">
            <w:pPr>
              <w:pStyle w:val="ListParagraph"/>
              <w:ind w:left="0"/>
              <w:jc w:val="both"/>
              <w:rPr>
                <w:lang w:val="en-US"/>
              </w:rPr>
            </w:pPr>
            <w:r>
              <w:rPr>
                <w:lang w:val="en-US"/>
              </w:rPr>
              <w:t>Cumulative percentage</w:t>
            </w:r>
          </w:p>
        </w:tc>
      </w:tr>
      <w:tr w:rsidR="000010E0" w14:paraId="53FEFD06" w14:textId="77777777" w:rsidTr="000010E0">
        <w:tc>
          <w:tcPr>
            <w:tcW w:w="2895" w:type="dxa"/>
          </w:tcPr>
          <w:p w14:paraId="366F0F71" w14:textId="77777777" w:rsidR="000010E0" w:rsidRDefault="000010E0" w:rsidP="00D01E0A">
            <w:pPr>
              <w:pStyle w:val="ListParagraph"/>
              <w:ind w:left="0"/>
              <w:jc w:val="both"/>
              <w:rPr>
                <w:lang w:val="en-US"/>
              </w:rPr>
            </w:pPr>
            <w:r>
              <w:rPr>
                <w:lang w:val="en-US"/>
              </w:rPr>
              <w:t>Strongly agree</w:t>
            </w:r>
          </w:p>
        </w:tc>
        <w:tc>
          <w:tcPr>
            <w:tcW w:w="2863" w:type="dxa"/>
          </w:tcPr>
          <w:p w14:paraId="5DB03392" w14:textId="77777777" w:rsidR="000010E0" w:rsidRDefault="000010E0" w:rsidP="00D01E0A">
            <w:pPr>
              <w:pStyle w:val="ListParagraph"/>
              <w:ind w:left="0"/>
              <w:jc w:val="both"/>
              <w:rPr>
                <w:lang w:val="en-US"/>
              </w:rPr>
            </w:pPr>
            <w:r>
              <w:rPr>
                <w:lang w:val="en-US"/>
              </w:rPr>
              <w:t>25%</w:t>
            </w:r>
          </w:p>
        </w:tc>
        <w:tc>
          <w:tcPr>
            <w:tcW w:w="2872" w:type="dxa"/>
          </w:tcPr>
          <w:p w14:paraId="4BB759DB" w14:textId="77777777" w:rsidR="000010E0" w:rsidRDefault="000010E0" w:rsidP="00D01E0A">
            <w:pPr>
              <w:pStyle w:val="ListParagraph"/>
              <w:ind w:left="0"/>
              <w:jc w:val="both"/>
              <w:rPr>
                <w:lang w:val="en-US"/>
              </w:rPr>
            </w:pPr>
            <w:r>
              <w:rPr>
                <w:lang w:val="en-US"/>
              </w:rPr>
              <w:t>25%</w:t>
            </w:r>
          </w:p>
        </w:tc>
      </w:tr>
      <w:tr w:rsidR="000010E0" w14:paraId="7226D070" w14:textId="77777777" w:rsidTr="000010E0">
        <w:tc>
          <w:tcPr>
            <w:tcW w:w="2895" w:type="dxa"/>
          </w:tcPr>
          <w:p w14:paraId="783DC08B" w14:textId="77777777" w:rsidR="000010E0" w:rsidRDefault="000010E0" w:rsidP="00D01E0A">
            <w:pPr>
              <w:pStyle w:val="ListParagraph"/>
              <w:ind w:left="0"/>
              <w:jc w:val="both"/>
              <w:rPr>
                <w:lang w:val="en-US"/>
              </w:rPr>
            </w:pPr>
            <w:r>
              <w:rPr>
                <w:lang w:val="en-US"/>
              </w:rPr>
              <w:t xml:space="preserve">Agree </w:t>
            </w:r>
          </w:p>
        </w:tc>
        <w:tc>
          <w:tcPr>
            <w:tcW w:w="2863" w:type="dxa"/>
          </w:tcPr>
          <w:p w14:paraId="74108DE1" w14:textId="77777777" w:rsidR="000010E0" w:rsidRDefault="000010E0" w:rsidP="00D01E0A">
            <w:pPr>
              <w:pStyle w:val="ListParagraph"/>
              <w:ind w:left="0"/>
              <w:jc w:val="both"/>
              <w:rPr>
                <w:lang w:val="en-US"/>
              </w:rPr>
            </w:pPr>
            <w:r>
              <w:rPr>
                <w:lang w:val="en-US"/>
              </w:rPr>
              <w:t>50%</w:t>
            </w:r>
          </w:p>
        </w:tc>
        <w:tc>
          <w:tcPr>
            <w:tcW w:w="2872" w:type="dxa"/>
          </w:tcPr>
          <w:p w14:paraId="3A1FD478" w14:textId="77777777" w:rsidR="000010E0" w:rsidRDefault="000010E0" w:rsidP="00D01E0A">
            <w:pPr>
              <w:pStyle w:val="ListParagraph"/>
              <w:ind w:left="0"/>
              <w:jc w:val="both"/>
              <w:rPr>
                <w:lang w:val="en-US"/>
              </w:rPr>
            </w:pPr>
            <w:r>
              <w:rPr>
                <w:lang w:val="en-US"/>
              </w:rPr>
              <w:t>70%</w:t>
            </w:r>
          </w:p>
        </w:tc>
      </w:tr>
      <w:tr w:rsidR="000010E0" w14:paraId="020F5AD3" w14:textId="77777777" w:rsidTr="000010E0">
        <w:tc>
          <w:tcPr>
            <w:tcW w:w="2895" w:type="dxa"/>
          </w:tcPr>
          <w:p w14:paraId="56175884" w14:textId="77777777" w:rsidR="000010E0" w:rsidRDefault="000010E0" w:rsidP="00D01E0A">
            <w:pPr>
              <w:pStyle w:val="ListParagraph"/>
              <w:ind w:left="0"/>
              <w:jc w:val="both"/>
              <w:rPr>
                <w:lang w:val="en-US"/>
              </w:rPr>
            </w:pPr>
            <w:r>
              <w:rPr>
                <w:lang w:val="en-US"/>
              </w:rPr>
              <w:t xml:space="preserve">Neutral </w:t>
            </w:r>
          </w:p>
        </w:tc>
        <w:tc>
          <w:tcPr>
            <w:tcW w:w="2863" w:type="dxa"/>
          </w:tcPr>
          <w:p w14:paraId="58AB954C" w14:textId="77777777" w:rsidR="000010E0" w:rsidRDefault="000010E0" w:rsidP="00D01E0A">
            <w:pPr>
              <w:pStyle w:val="ListParagraph"/>
              <w:ind w:left="0"/>
              <w:jc w:val="both"/>
              <w:rPr>
                <w:lang w:val="en-US"/>
              </w:rPr>
            </w:pPr>
            <w:r>
              <w:rPr>
                <w:lang w:val="en-US"/>
              </w:rPr>
              <w:t>10%</w:t>
            </w:r>
          </w:p>
        </w:tc>
        <w:tc>
          <w:tcPr>
            <w:tcW w:w="2872" w:type="dxa"/>
          </w:tcPr>
          <w:p w14:paraId="498B5A2D" w14:textId="77777777" w:rsidR="000010E0" w:rsidRDefault="000010E0" w:rsidP="00D01E0A">
            <w:pPr>
              <w:pStyle w:val="ListParagraph"/>
              <w:ind w:left="0"/>
              <w:jc w:val="both"/>
              <w:rPr>
                <w:lang w:val="en-US"/>
              </w:rPr>
            </w:pPr>
            <w:r>
              <w:rPr>
                <w:lang w:val="en-US"/>
              </w:rPr>
              <w:t>80%</w:t>
            </w:r>
          </w:p>
        </w:tc>
      </w:tr>
      <w:tr w:rsidR="000010E0" w14:paraId="16966C1A" w14:textId="77777777" w:rsidTr="000010E0">
        <w:tc>
          <w:tcPr>
            <w:tcW w:w="2895" w:type="dxa"/>
          </w:tcPr>
          <w:p w14:paraId="221C0867" w14:textId="77777777" w:rsidR="000010E0" w:rsidRDefault="000010E0" w:rsidP="00D01E0A">
            <w:pPr>
              <w:pStyle w:val="ListParagraph"/>
              <w:ind w:left="0"/>
              <w:jc w:val="both"/>
              <w:rPr>
                <w:lang w:val="en-US"/>
              </w:rPr>
            </w:pPr>
            <w:r>
              <w:rPr>
                <w:lang w:val="en-US"/>
              </w:rPr>
              <w:t>Disagree</w:t>
            </w:r>
          </w:p>
        </w:tc>
        <w:tc>
          <w:tcPr>
            <w:tcW w:w="2863" w:type="dxa"/>
          </w:tcPr>
          <w:p w14:paraId="287B104B" w14:textId="77777777" w:rsidR="000010E0" w:rsidRDefault="000010E0" w:rsidP="00D01E0A">
            <w:pPr>
              <w:pStyle w:val="ListParagraph"/>
              <w:ind w:left="0"/>
              <w:jc w:val="both"/>
              <w:rPr>
                <w:lang w:val="en-US"/>
              </w:rPr>
            </w:pPr>
            <w:r>
              <w:rPr>
                <w:lang w:val="en-US"/>
              </w:rPr>
              <w:t>10%</w:t>
            </w:r>
          </w:p>
        </w:tc>
        <w:tc>
          <w:tcPr>
            <w:tcW w:w="2872" w:type="dxa"/>
          </w:tcPr>
          <w:p w14:paraId="142CD28F" w14:textId="77777777" w:rsidR="000010E0" w:rsidRDefault="000010E0" w:rsidP="00D01E0A">
            <w:pPr>
              <w:pStyle w:val="ListParagraph"/>
              <w:ind w:left="0"/>
              <w:jc w:val="both"/>
              <w:rPr>
                <w:lang w:val="en-US"/>
              </w:rPr>
            </w:pPr>
            <w:r>
              <w:rPr>
                <w:lang w:val="en-US"/>
              </w:rPr>
              <w:t>90%</w:t>
            </w:r>
          </w:p>
        </w:tc>
      </w:tr>
    </w:tbl>
    <w:p w14:paraId="0EA29D55" w14:textId="0DF470FD" w:rsidR="000010E0" w:rsidRDefault="0025678C" w:rsidP="00D01E0A">
      <w:pPr>
        <w:jc w:val="both"/>
        <w:rPr>
          <w:b/>
          <w:bCs/>
          <w:lang w:val="en-US"/>
        </w:rPr>
      </w:pPr>
      <w:r>
        <w:rPr>
          <w:b/>
          <w:bCs/>
          <w:lang w:val="en-US"/>
        </w:rPr>
        <w:t>m.</w:t>
      </w:r>
    </w:p>
    <w:tbl>
      <w:tblPr>
        <w:tblStyle w:val="TableGrid"/>
        <w:tblW w:w="0" w:type="auto"/>
        <w:tblInd w:w="720" w:type="dxa"/>
        <w:tblLook w:val="04A0" w:firstRow="1" w:lastRow="0" w:firstColumn="1" w:lastColumn="0" w:noHBand="0" w:noVBand="1"/>
      </w:tblPr>
      <w:tblGrid>
        <w:gridCol w:w="2895"/>
        <w:gridCol w:w="2863"/>
        <w:gridCol w:w="2872"/>
      </w:tblGrid>
      <w:tr w:rsidR="0025678C" w14:paraId="65A1446B" w14:textId="77777777" w:rsidTr="00603B30">
        <w:tc>
          <w:tcPr>
            <w:tcW w:w="2895" w:type="dxa"/>
          </w:tcPr>
          <w:p w14:paraId="7D40A37C" w14:textId="77777777" w:rsidR="0025678C" w:rsidRDefault="0025678C" w:rsidP="00D01E0A">
            <w:pPr>
              <w:pStyle w:val="ListParagraph"/>
              <w:ind w:left="0"/>
              <w:jc w:val="both"/>
              <w:rPr>
                <w:lang w:val="en-US"/>
              </w:rPr>
            </w:pPr>
            <w:r>
              <w:rPr>
                <w:lang w:val="en-US"/>
              </w:rPr>
              <w:t>Strongly disagree</w:t>
            </w:r>
          </w:p>
        </w:tc>
        <w:tc>
          <w:tcPr>
            <w:tcW w:w="2863" w:type="dxa"/>
          </w:tcPr>
          <w:p w14:paraId="33CCDA43" w14:textId="77777777" w:rsidR="0025678C" w:rsidRDefault="0025678C" w:rsidP="00D01E0A">
            <w:pPr>
              <w:pStyle w:val="ListParagraph"/>
              <w:ind w:left="0"/>
              <w:jc w:val="both"/>
              <w:rPr>
                <w:lang w:val="en-US"/>
              </w:rPr>
            </w:pPr>
            <w:r>
              <w:rPr>
                <w:lang w:val="en-US"/>
              </w:rPr>
              <w:t>10%</w:t>
            </w:r>
          </w:p>
        </w:tc>
        <w:tc>
          <w:tcPr>
            <w:tcW w:w="2872" w:type="dxa"/>
          </w:tcPr>
          <w:p w14:paraId="54DE0CE3" w14:textId="77777777" w:rsidR="0025678C" w:rsidRDefault="0025678C" w:rsidP="00D01E0A">
            <w:pPr>
              <w:pStyle w:val="ListParagraph"/>
              <w:ind w:left="0"/>
              <w:jc w:val="both"/>
              <w:rPr>
                <w:lang w:val="en-US"/>
              </w:rPr>
            </w:pPr>
            <w:r>
              <w:rPr>
                <w:lang w:val="en-US"/>
              </w:rPr>
              <w:t>100%</w:t>
            </w:r>
          </w:p>
        </w:tc>
      </w:tr>
      <w:tr w:rsidR="0025678C" w14:paraId="36FBDD31" w14:textId="77777777" w:rsidTr="00603B30">
        <w:tc>
          <w:tcPr>
            <w:tcW w:w="2895" w:type="dxa"/>
          </w:tcPr>
          <w:p w14:paraId="76CAA28C" w14:textId="58C33550" w:rsidR="0025678C" w:rsidRDefault="0025678C" w:rsidP="00D01E0A">
            <w:pPr>
              <w:pStyle w:val="ListParagraph"/>
              <w:ind w:left="0"/>
              <w:jc w:val="both"/>
              <w:rPr>
                <w:lang w:val="en-US"/>
              </w:rPr>
            </w:pPr>
            <w:r>
              <w:rPr>
                <w:lang w:val="en-US"/>
              </w:rPr>
              <w:t>whether the VLE saves time, money, and energy</w:t>
            </w:r>
          </w:p>
        </w:tc>
        <w:tc>
          <w:tcPr>
            <w:tcW w:w="2863" w:type="dxa"/>
          </w:tcPr>
          <w:p w14:paraId="56CAC15B" w14:textId="77777777" w:rsidR="0025678C" w:rsidRDefault="0025678C" w:rsidP="00D01E0A">
            <w:pPr>
              <w:pStyle w:val="ListParagraph"/>
              <w:ind w:left="0"/>
              <w:jc w:val="both"/>
              <w:rPr>
                <w:lang w:val="en-US"/>
              </w:rPr>
            </w:pPr>
            <w:r>
              <w:rPr>
                <w:lang w:val="en-US"/>
              </w:rPr>
              <w:t xml:space="preserve">Percentage </w:t>
            </w:r>
          </w:p>
        </w:tc>
        <w:tc>
          <w:tcPr>
            <w:tcW w:w="2872" w:type="dxa"/>
          </w:tcPr>
          <w:p w14:paraId="3B689A7F" w14:textId="77777777" w:rsidR="0025678C" w:rsidRDefault="0025678C" w:rsidP="00D01E0A">
            <w:pPr>
              <w:pStyle w:val="ListParagraph"/>
              <w:ind w:left="0"/>
              <w:jc w:val="both"/>
              <w:rPr>
                <w:lang w:val="en-US"/>
              </w:rPr>
            </w:pPr>
            <w:r>
              <w:rPr>
                <w:lang w:val="en-US"/>
              </w:rPr>
              <w:t>Cumulative percentage</w:t>
            </w:r>
          </w:p>
        </w:tc>
      </w:tr>
      <w:tr w:rsidR="0025678C" w14:paraId="71BD6E42" w14:textId="77777777" w:rsidTr="00603B30">
        <w:tc>
          <w:tcPr>
            <w:tcW w:w="2895" w:type="dxa"/>
          </w:tcPr>
          <w:p w14:paraId="77617F95" w14:textId="77777777" w:rsidR="0025678C" w:rsidRDefault="0025678C" w:rsidP="00D01E0A">
            <w:pPr>
              <w:pStyle w:val="ListParagraph"/>
              <w:ind w:left="0"/>
              <w:jc w:val="both"/>
              <w:rPr>
                <w:lang w:val="en-US"/>
              </w:rPr>
            </w:pPr>
            <w:r>
              <w:rPr>
                <w:lang w:val="en-US"/>
              </w:rPr>
              <w:t>Strongly agree</w:t>
            </w:r>
          </w:p>
        </w:tc>
        <w:tc>
          <w:tcPr>
            <w:tcW w:w="2863" w:type="dxa"/>
          </w:tcPr>
          <w:p w14:paraId="72686EB6" w14:textId="77777777" w:rsidR="0025678C" w:rsidRDefault="0025678C" w:rsidP="00D01E0A">
            <w:pPr>
              <w:pStyle w:val="ListParagraph"/>
              <w:ind w:left="0"/>
              <w:jc w:val="both"/>
              <w:rPr>
                <w:lang w:val="en-US"/>
              </w:rPr>
            </w:pPr>
            <w:r>
              <w:rPr>
                <w:lang w:val="en-US"/>
              </w:rPr>
              <w:t>75%</w:t>
            </w:r>
          </w:p>
        </w:tc>
        <w:tc>
          <w:tcPr>
            <w:tcW w:w="2872" w:type="dxa"/>
          </w:tcPr>
          <w:p w14:paraId="2B6C386D" w14:textId="77777777" w:rsidR="0025678C" w:rsidRDefault="0025678C" w:rsidP="00D01E0A">
            <w:pPr>
              <w:pStyle w:val="ListParagraph"/>
              <w:ind w:left="0"/>
              <w:jc w:val="both"/>
              <w:rPr>
                <w:lang w:val="en-US"/>
              </w:rPr>
            </w:pPr>
            <w:r>
              <w:rPr>
                <w:lang w:val="en-US"/>
              </w:rPr>
              <w:t>75%</w:t>
            </w:r>
          </w:p>
        </w:tc>
      </w:tr>
      <w:tr w:rsidR="0025678C" w14:paraId="0D0018F0" w14:textId="77777777" w:rsidTr="00603B30">
        <w:tc>
          <w:tcPr>
            <w:tcW w:w="2895" w:type="dxa"/>
          </w:tcPr>
          <w:p w14:paraId="0B3BD0D1" w14:textId="77777777" w:rsidR="0025678C" w:rsidRDefault="0025678C" w:rsidP="00D01E0A">
            <w:pPr>
              <w:pStyle w:val="ListParagraph"/>
              <w:ind w:left="0"/>
              <w:jc w:val="both"/>
              <w:rPr>
                <w:lang w:val="en-US"/>
              </w:rPr>
            </w:pPr>
            <w:r>
              <w:rPr>
                <w:lang w:val="en-US"/>
              </w:rPr>
              <w:t xml:space="preserve">Agree </w:t>
            </w:r>
          </w:p>
        </w:tc>
        <w:tc>
          <w:tcPr>
            <w:tcW w:w="2863" w:type="dxa"/>
          </w:tcPr>
          <w:p w14:paraId="10C698B4" w14:textId="77777777" w:rsidR="0025678C" w:rsidRDefault="0025678C" w:rsidP="00D01E0A">
            <w:pPr>
              <w:pStyle w:val="ListParagraph"/>
              <w:ind w:left="0"/>
              <w:jc w:val="both"/>
              <w:rPr>
                <w:lang w:val="en-US"/>
              </w:rPr>
            </w:pPr>
            <w:r>
              <w:rPr>
                <w:lang w:val="en-US"/>
              </w:rPr>
              <w:t>15%</w:t>
            </w:r>
          </w:p>
        </w:tc>
        <w:tc>
          <w:tcPr>
            <w:tcW w:w="2872" w:type="dxa"/>
          </w:tcPr>
          <w:p w14:paraId="2DDCDC67" w14:textId="77777777" w:rsidR="0025678C" w:rsidRDefault="0025678C" w:rsidP="00D01E0A">
            <w:pPr>
              <w:pStyle w:val="ListParagraph"/>
              <w:ind w:left="0"/>
              <w:jc w:val="both"/>
              <w:rPr>
                <w:lang w:val="en-US"/>
              </w:rPr>
            </w:pPr>
            <w:r>
              <w:rPr>
                <w:lang w:val="en-US"/>
              </w:rPr>
              <w:t>90%</w:t>
            </w:r>
          </w:p>
        </w:tc>
      </w:tr>
      <w:tr w:rsidR="0025678C" w14:paraId="02AF561B" w14:textId="77777777" w:rsidTr="00603B30">
        <w:tc>
          <w:tcPr>
            <w:tcW w:w="2895" w:type="dxa"/>
          </w:tcPr>
          <w:p w14:paraId="57C96788" w14:textId="77777777" w:rsidR="0025678C" w:rsidRDefault="0025678C" w:rsidP="00D01E0A">
            <w:pPr>
              <w:pStyle w:val="ListParagraph"/>
              <w:ind w:left="0"/>
              <w:jc w:val="both"/>
              <w:rPr>
                <w:lang w:val="en-US"/>
              </w:rPr>
            </w:pPr>
            <w:r>
              <w:rPr>
                <w:lang w:val="en-US"/>
              </w:rPr>
              <w:t xml:space="preserve">Neutral </w:t>
            </w:r>
          </w:p>
        </w:tc>
        <w:tc>
          <w:tcPr>
            <w:tcW w:w="2863" w:type="dxa"/>
          </w:tcPr>
          <w:p w14:paraId="6495BD06" w14:textId="77777777" w:rsidR="0025678C" w:rsidRDefault="0025678C" w:rsidP="00D01E0A">
            <w:pPr>
              <w:pStyle w:val="ListParagraph"/>
              <w:ind w:left="0"/>
              <w:jc w:val="both"/>
              <w:rPr>
                <w:lang w:val="en-US"/>
              </w:rPr>
            </w:pPr>
            <w:r>
              <w:rPr>
                <w:lang w:val="en-US"/>
              </w:rPr>
              <w:t>0%</w:t>
            </w:r>
          </w:p>
        </w:tc>
        <w:tc>
          <w:tcPr>
            <w:tcW w:w="2872" w:type="dxa"/>
          </w:tcPr>
          <w:p w14:paraId="5F81693E" w14:textId="77777777" w:rsidR="0025678C" w:rsidRDefault="0025678C" w:rsidP="00D01E0A">
            <w:pPr>
              <w:pStyle w:val="ListParagraph"/>
              <w:ind w:left="0"/>
              <w:jc w:val="both"/>
              <w:rPr>
                <w:lang w:val="en-US"/>
              </w:rPr>
            </w:pPr>
            <w:r>
              <w:rPr>
                <w:lang w:val="en-US"/>
              </w:rPr>
              <w:t>90%</w:t>
            </w:r>
          </w:p>
        </w:tc>
      </w:tr>
      <w:tr w:rsidR="0025678C" w14:paraId="54551BA6" w14:textId="77777777" w:rsidTr="00603B30">
        <w:tc>
          <w:tcPr>
            <w:tcW w:w="2895" w:type="dxa"/>
          </w:tcPr>
          <w:p w14:paraId="1B86F079" w14:textId="77777777" w:rsidR="0025678C" w:rsidRDefault="0025678C" w:rsidP="00D01E0A">
            <w:pPr>
              <w:pStyle w:val="ListParagraph"/>
              <w:ind w:left="0"/>
              <w:jc w:val="both"/>
              <w:rPr>
                <w:lang w:val="en-US"/>
              </w:rPr>
            </w:pPr>
            <w:r>
              <w:rPr>
                <w:lang w:val="en-US"/>
              </w:rPr>
              <w:t>Disagree</w:t>
            </w:r>
          </w:p>
        </w:tc>
        <w:tc>
          <w:tcPr>
            <w:tcW w:w="2863" w:type="dxa"/>
          </w:tcPr>
          <w:p w14:paraId="22C4214F" w14:textId="77777777" w:rsidR="0025678C" w:rsidRDefault="0025678C" w:rsidP="00D01E0A">
            <w:pPr>
              <w:pStyle w:val="ListParagraph"/>
              <w:ind w:left="0"/>
              <w:jc w:val="both"/>
              <w:rPr>
                <w:lang w:val="en-US"/>
              </w:rPr>
            </w:pPr>
            <w:r>
              <w:rPr>
                <w:lang w:val="en-US"/>
              </w:rPr>
              <w:t>5%</w:t>
            </w:r>
          </w:p>
        </w:tc>
        <w:tc>
          <w:tcPr>
            <w:tcW w:w="2872" w:type="dxa"/>
          </w:tcPr>
          <w:p w14:paraId="593EABE3" w14:textId="77777777" w:rsidR="0025678C" w:rsidRDefault="0025678C" w:rsidP="00D01E0A">
            <w:pPr>
              <w:pStyle w:val="ListParagraph"/>
              <w:ind w:left="0"/>
              <w:jc w:val="both"/>
              <w:rPr>
                <w:lang w:val="en-US"/>
              </w:rPr>
            </w:pPr>
            <w:r>
              <w:rPr>
                <w:lang w:val="en-US"/>
              </w:rPr>
              <w:t>95%</w:t>
            </w:r>
          </w:p>
        </w:tc>
      </w:tr>
      <w:tr w:rsidR="0025678C" w14:paraId="48D635D2" w14:textId="77777777" w:rsidTr="00603B30">
        <w:tc>
          <w:tcPr>
            <w:tcW w:w="2895" w:type="dxa"/>
          </w:tcPr>
          <w:p w14:paraId="601296A1" w14:textId="77777777" w:rsidR="0025678C" w:rsidRDefault="0025678C" w:rsidP="00D01E0A">
            <w:pPr>
              <w:pStyle w:val="ListParagraph"/>
              <w:ind w:left="0"/>
              <w:jc w:val="both"/>
              <w:rPr>
                <w:lang w:val="en-US"/>
              </w:rPr>
            </w:pPr>
            <w:r>
              <w:rPr>
                <w:lang w:val="en-US"/>
              </w:rPr>
              <w:t>Strongly disagree</w:t>
            </w:r>
          </w:p>
        </w:tc>
        <w:tc>
          <w:tcPr>
            <w:tcW w:w="2863" w:type="dxa"/>
          </w:tcPr>
          <w:p w14:paraId="44298AD6" w14:textId="77777777" w:rsidR="0025678C" w:rsidRDefault="0025678C" w:rsidP="00D01E0A">
            <w:pPr>
              <w:pStyle w:val="ListParagraph"/>
              <w:ind w:left="0"/>
              <w:jc w:val="both"/>
              <w:rPr>
                <w:lang w:val="en-US"/>
              </w:rPr>
            </w:pPr>
            <w:r>
              <w:rPr>
                <w:lang w:val="en-US"/>
              </w:rPr>
              <w:t>5%</w:t>
            </w:r>
          </w:p>
        </w:tc>
        <w:tc>
          <w:tcPr>
            <w:tcW w:w="2872" w:type="dxa"/>
          </w:tcPr>
          <w:p w14:paraId="08C0003F" w14:textId="77777777" w:rsidR="0025678C" w:rsidRDefault="0025678C" w:rsidP="00D01E0A">
            <w:pPr>
              <w:pStyle w:val="ListParagraph"/>
              <w:ind w:left="0"/>
              <w:jc w:val="both"/>
              <w:rPr>
                <w:lang w:val="en-US"/>
              </w:rPr>
            </w:pPr>
            <w:r>
              <w:rPr>
                <w:lang w:val="en-US"/>
              </w:rPr>
              <w:t>100%</w:t>
            </w:r>
          </w:p>
        </w:tc>
      </w:tr>
    </w:tbl>
    <w:p w14:paraId="6608DE2F" w14:textId="63E098A9" w:rsidR="0025678C" w:rsidRDefault="0025678C" w:rsidP="00D01E0A">
      <w:pPr>
        <w:jc w:val="both"/>
        <w:rPr>
          <w:b/>
          <w:bCs/>
          <w:lang w:val="en-US"/>
        </w:rPr>
      </w:pPr>
      <w:r>
        <w:rPr>
          <w:b/>
          <w:bCs/>
          <w:lang w:val="en-US"/>
        </w:rPr>
        <w:t>n.</w:t>
      </w:r>
    </w:p>
    <w:tbl>
      <w:tblPr>
        <w:tblStyle w:val="TableGrid"/>
        <w:tblW w:w="0" w:type="auto"/>
        <w:tblInd w:w="720" w:type="dxa"/>
        <w:tblLook w:val="04A0" w:firstRow="1" w:lastRow="0" w:firstColumn="1" w:lastColumn="0" w:noHBand="0" w:noVBand="1"/>
      </w:tblPr>
      <w:tblGrid>
        <w:gridCol w:w="2942"/>
        <w:gridCol w:w="2954"/>
        <w:gridCol w:w="2960"/>
      </w:tblGrid>
      <w:tr w:rsidR="000010E0" w14:paraId="6CD0B42F" w14:textId="77777777" w:rsidTr="00603B30">
        <w:tc>
          <w:tcPr>
            <w:tcW w:w="3116" w:type="dxa"/>
          </w:tcPr>
          <w:p w14:paraId="1CE1C2E7" w14:textId="77777777" w:rsidR="000010E0" w:rsidRPr="00D15A0F" w:rsidRDefault="000010E0" w:rsidP="00D01E0A">
            <w:pPr>
              <w:jc w:val="both"/>
              <w:rPr>
                <w:lang w:val="en-US"/>
              </w:rPr>
            </w:pPr>
            <w:r>
              <w:rPr>
                <w:lang w:val="en-US"/>
              </w:rPr>
              <w:t>Whether the module is easy to access anywhere in anytime</w:t>
            </w:r>
          </w:p>
        </w:tc>
        <w:tc>
          <w:tcPr>
            <w:tcW w:w="3117" w:type="dxa"/>
          </w:tcPr>
          <w:p w14:paraId="1BFEDE94" w14:textId="77777777" w:rsidR="000010E0" w:rsidRDefault="000010E0" w:rsidP="00D01E0A">
            <w:pPr>
              <w:pStyle w:val="ListParagraph"/>
              <w:ind w:left="0"/>
              <w:jc w:val="both"/>
              <w:rPr>
                <w:lang w:val="en-US"/>
              </w:rPr>
            </w:pPr>
            <w:r>
              <w:rPr>
                <w:lang w:val="en-US"/>
              </w:rPr>
              <w:t>Percentage</w:t>
            </w:r>
          </w:p>
        </w:tc>
        <w:tc>
          <w:tcPr>
            <w:tcW w:w="3117" w:type="dxa"/>
          </w:tcPr>
          <w:p w14:paraId="1BAD9242" w14:textId="77777777" w:rsidR="000010E0" w:rsidRDefault="000010E0" w:rsidP="00D01E0A">
            <w:pPr>
              <w:pStyle w:val="ListParagraph"/>
              <w:ind w:left="0"/>
              <w:jc w:val="both"/>
              <w:rPr>
                <w:lang w:val="en-US"/>
              </w:rPr>
            </w:pPr>
            <w:r>
              <w:rPr>
                <w:lang w:val="en-US"/>
              </w:rPr>
              <w:t>Cumulative Percentage</w:t>
            </w:r>
          </w:p>
        </w:tc>
      </w:tr>
      <w:tr w:rsidR="000010E0" w14:paraId="29301CA7" w14:textId="77777777" w:rsidTr="00603B30">
        <w:tc>
          <w:tcPr>
            <w:tcW w:w="3116" w:type="dxa"/>
          </w:tcPr>
          <w:p w14:paraId="1D9D507C" w14:textId="77777777" w:rsidR="000010E0" w:rsidRDefault="000010E0" w:rsidP="00D01E0A">
            <w:pPr>
              <w:pStyle w:val="ListParagraph"/>
              <w:ind w:left="0"/>
              <w:jc w:val="both"/>
              <w:rPr>
                <w:lang w:val="en-US"/>
              </w:rPr>
            </w:pPr>
            <w:r>
              <w:rPr>
                <w:lang w:val="en-US"/>
              </w:rPr>
              <w:t>Yes</w:t>
            </w:r>
          </w:p>
        </w:tc>
        <w:tc>
          <w:tcPr>
            <w:tcW w:w="3117" w:type="dxa"/>
          </w:tcPr>
          <w:p w14:paraId="37255D9E" w14:textId="77777777" w:rsidR="000010E0" w:rsidRDefault="000010E0" w:rsidP="00D01E0A">
            <w:pPr>
              <w:pStyle w:val="ListParagraph"/>
              <w:ind w:left="0"/>
              <w:jc w:val="both"/>
              <w:rPr>
                <w:lang w:val="en-US"/>
              </w:rPr>
            </w:pPr>
            <w:r>
              <w:rPr>
                <w:lang w:val="en-US"/>
              </w:rPr>
              <w:t>92%</w:t>
            </w:r>
          </w:p>
        </w:tc>
        <w:tc>
          <w:tcPr>
            <w:tcW w:w="3117" w:type="dxa"/>
          </w:tcPr>
          <w:p w14:paraId="2F85558F" w14:textId="77777777" w:rsidR="000010E0" w:rsidRDefault="000010E0" w:rsidP="00D01E0A">
            <w:pPr>
              <w:pStyle w:val="ListParagraph"/>
              <w:ind w:left="0"/>
              <w:jc w:val="both"/>
              <w:rPr>
                <w:lang w:val="en-US"/>
              </w:rPr>
            </w:pPr>
            <w:r>
              <w:rPr>
                <w:lang w:val="en-US"/>
              </w:rPr>
              <w:t>92%</w:t>
            </w:r>
          </w:p>
        </w:tc>
      </w:tr>
      <w:tr w:rsidR="000010E0" w14:paraId="5D8697D5" w14:textId="77777777" w:rsidTr="00603B30">
        <w:tc>
          <w:tcPr>
            <w:tcW w:w="3116" w:type="dxa"/>
          </w:tcPr>
          <w:p w14:paraId="35C7F402" w14:textId="77777777" w:rsidR="000010E0" w:rsidRDefault="000010E0" w:rsidP="00D01E0A">
            <w:pPr>
              <w:pStyle w:val="ListParagraph"/>
              <w:ind w:left="0"/>
              <w:jc w:val="both"/>
              <w:rPr>
                <w:lang w:val="en-US"/>
              </w:rPr>
            </w:pPr>
            <w:r>
              <w:rPr>
                <w:lang w:val="en-US"/>
              </w:rPr>
              <w:t>No</w:t>
            </w:r>
          </w:p>
        </w:tc>
        <w:tc>
          <w:tcPr>
            <w:tcW w:w="3117" w:type="dxa"/>
          </w:tcPr>
          <w:p w14:paraId="52E8B330" w14:textId="77777777" w:rsidR="000010E0" w:rsidRDefault="000010E0" w:rsidP="00D01E0A">
            <w:pPr>
              <w:pStyle w:val="ListParagraph"/>
              <w:ind w:left="0"/>
              <w:jc w:val="both"/>
              <w:rPr>
                <w:lang w:val="en-US"/>
              </w:rPr>
            </w:pPr>
            <w:r>
              <w:rPr>
                <w:lang w:val="en-US"/>
              </w:rPr>
              <w:t>08%</w:t>
            </w:r>
          </w:p>
        </w:tc>
        <w:tc>
          <w:tcPr>
            <w:tcW w:w="3117" w:type="dxa"/>
          </w:tcPr>
          <w:p w14:paraId="442F16B3" w14:textId="77777777" w:rsidR="000010E0" w:rsidRDefault="000010E0" w:rsidP="00D01E0A">
            <w:pPr>
              <w:pStyle w:val="ListParagraph"/>
              <w:ind w:left="0"/>
              <w:jc w:val="both"/>
              <w:rPr>
                <w:lang w:val="en-US"/>
              </w:rPr>
            </w:pPr>
            <w:r>
              <w:rPr>
                <w:lang w:val="en-US"/>
              </w:rPr>
              <w:t>100%</w:t>
            </w:r>
          </w:p>
        </w:tc>
      </w:tr>
    </w:tbl>
    <w:p w14:paraId="63F08316" w14:textId="479BB02C" w:rsidR="000010E0" w:rsidRDefault="0025678C" w:rsidP="00D01E0A">
      <w:pPr>
        <w:jc w:val="both"/>
        <w:rPr>
          <w:b/>
          <w:bCs/>
          <w:lang w:val="en-US"/>
        </w:rPr>
      </w:pPr>
      <w:r>
        <w:rPr>
          <w:b/>
          <w:bCs/>
          <w:lang w:val="en-US"/>
        </w:rPr>
        <w:t>0.</w:t>
      </w:r>
    </w:p>
    <w:tbl>
      <w:tblPr>
        <w:tblStyle w:val="TableGrid"/>
        <w:tblW w:w="0" w:type="auto"/>
        <w:tblInd w:w="720" w:type="dxa"/>
        <w:tblLook w:val="04A0" w:firstRow="1" w:lastRow="0" w:firstColumn="1" w:lastColumn="0" w:noHBand="0" w:noVBand="1"/>
      </w:tblPr>
      <w:tblGrid>
        <w:gridCol w:w="2936"/>
        <w:gridCol w:w="2957"/>
        <w:gridCol w:w="2963"/>
      </w:tblGrid>
      <w:tr w:rsidR="000010E0" w14:paraId="7F212899" w14:textId="77777777" w:rsidTr="00603B30">
        <w:tc>
          <w:tcPr>
            <w:tcW w:w="3116" w:type="dxa"/>
          </w:tcPr>
          <w:p w14:paraId="7832E62B" w14:textId="77777777" w:rsidR="000010E0" w:rsidRPr="00871662" w:rsidRDefault="000010E0" w:rsidP="00D01E0A">
            <w:pPr>
              <w:jc w:val="both"/>
              <w:rPr>
                <w:lang w:val="en-US"/>
              </w:rPr>
            </w:pPr>
            <w:r w:rsidRPr="00871662">
              <w:rPr>
                <w:lang w:val="en-US"/>
              </w:rPr>
              <w:t>Whether the module is helpful for the students</w:t>
            </w:r>
          </w:p>
          <w:p w14:paraId="53B501FF" w14:textId="77777777" w:rsidR="000010E0" w:rsidRPr="00D15A0F" w:rsidRDefault="000010E0" w:rsidP="00D01E0A">
            <w:pPr>
              <w:jc w:val="both"/>
              <w:rPr>
                <w:lang w:val="en-US"/>
              </w:rPr>
            </w:pPr>
          </w:p>
        </w:tc>
        <w:tc>
          <w:tcPr>
            <w:tcW w:w="3117" w:type="dxa"/>
          </w:tcPr>
          <w:p w14:paraId="621A6F92" w14:textId="77777777" w:rsidR="000010E0" w:rsidRDefault="000010E0" w:rsidP="00D01E0A">
            <w:pPr>
              <w:pStyle w:val="ListParagraph"/>
              <w:ind w:left="0"/>
              <w:jc w:val="both"/>
              <w:rPr>
                <w:lang w:val="en-US"/>
              </w:rPr>
            </w:pPr>
            <w:r>
              <w:rPr>
                <w:lang w:val="en-US"/>
              </w:rPr>
              <w:t>Percentage</w:t>
            </w:r>
          </w:p>
        </w:tc>
        <w:tc>
          <w:tcPr>
            <w:tcW w:w="3117" w:type="dxa"/>
          </w:tcPr>
          <w:p w14:paraId="2B372F5F" w14:textId="77777777" w:rsidR="000010E0" w:rsidRDefault="000010E0" w:rsidP="00D01E0A">
            <w:pPr>
              <w:pStyle w:val="ListParagraph"/>
              <w:ind w:left="0"/>
              <w:jc w:val="both"/>
              <w:rPr>
                <w:lang w:val="en-US"/>
              </w:rPr>
            </w:pPr>
            <w:r>
              <w:rPr>
                <w:lang w:val="en-US"/>
              </w:rPr>
              <w:t>Cumulative Percentage</w:t>
            </w:r>
          </w:p>
        </w:tc>
      </w:tr>
      <w:tr w:rsidR="000010E0" w14:paraId="4801DDA2" w14:textId="77777777" w:rsidTr="00603B30">
        <w:tc>
          <w:tcPr>
            <w:tcW w:w="3116" w:type="dxa"/>
          </w:tcPr>
          <w:p w14:paraId="361F74A9" w14:textId="77777777" w:rsidR="000010E0" w:rsidRDefault="000010E0" w:rsidP="00D01E0A">
            <w:pPr>
              <w:pStyle w:val="ListParagraph"/>
              <w:ind w:left="0"/>
              <w:jc w:val="both"/>
              <w:rPr>
                <w:lang w:val="en-US"/>
              </w:rPr>
            </w:pPr>
            <w:r>
              <w:rPr>
                <w:lang w:val="en-US"/>
              </w:rPr>
              <w:t>Yes</w:t>
            </w:r>
          </w:p>
        </w:tc>
        <w:tc>
          <w:tcPr>
            <w:tcW w:w="3117" w:type="dxa"/>
          </w:tcPr>
          <w:p w14:paraId="6FCB53A1" w14:textId="77777777" w:rsidR="000010E0" w:rsidRDefault="000010E0" w:rsidP="00D01E0A">
            <w:pPr>
              <w:pStyle w:val="ListParagraph"/>
              <w:ind w:left="0"/>
              <w:jc w:val="both"/>
              <w:rPr>
                <w:lang w:val="en-US"/>
              </w:rPr>
            </w:pPr>
            <w:r>
              <w:rPr>
                <w:lang w:val="en-US"/>
              </w:rPr>
              <w:t>99%</w:t>
            </w:r>
          </w:p>
        </w:tc>
        <w:tc>
          <w:tcPr>
            <w:tcW w:w="3117" w:type="dxa"/>
          </w:tcPr>
          <w:p w14:paraId="66543854" w14:textId="77777777" w:rsidR="000010E0" w:rsidRDefault="000010E0" w:rsidP="00D01E0A">
            <w:pPr>
              <w:pStyle w:val="ListParagraph"/>
              <w:ind w:left="0"/>
              <w:jc w:val="both"/>
              <w:rPr>
                <w:lang w:val="en-US"/>
              </w:rPr>
            </w:pPr>
            <w:r>
              <w:rPr>
                <w:lang w:val="en-US"/>
              </w:rPr>
              <w:t>99%</w:t>
            </w:r>
          </w:p>
        </w:tc>
      </w:tr>
      <w:tr w:rsidR="000010E0" w14:paraId="3CB46AC9" w14:textId="77777777" w:rsidTr="00603B30">
        <w:tc>
          <w:tcPr>
            <w:tcW w:w="3116" w:type="dxa"/>
          </w:tcPr>
          <w:p w14:paraId="0AA07801" w14:textId="77777777" w:rsidR="000010E0" w:rsidRDefault="000010E0" w:rsidP="00D01E0A">
            <w:pPr>
              <w:pStyle w:val="ListParagraph"/>
              <w:ind w:left="0"/>
              <w:jc w:val="both"/>
              <w:rPr>
                <w:lang w:val="en-US"/>
              </w:rPr>
            </w:pPr>
            <w:r>
              <w:rPr>
                <w:lang w:val="en-US"/>
              </w:rPr>
              <w:t>No</w:t>
            </w:r>
          </w:p>
        </w:tc>
        <w:tc>
          <w:tcPr>
            <w:tcW w:w="3117" w:type="dxa"/>
          </w:tcPr>
          <w:p w14:paraId="49288445" w14:textId="77777777" w:rsidR="000010E0" w:rsidRDefault="000010E0" w:rsidP="00D01E0A">
            <w:pPr>
              <w:pStyle w:val="ListParagraph"/>
              <w:ind w:left="0"/>
              <w:jc w:val="both"/>
              <w:rPr>
                <w:lang w:val="en-US"/>
              </w:rPr>
            </w:pPr>
            <w:r>
              <w:rPr>
                <w:lang w:val="en-US"/>
              </w:rPr>
              <w:t>01%</w:t>
            </w:r>
          </w:p>
        </w:tc>
        <w:tc>
          <w:tcPr>
            <w:tcW w:w="3117" w:type="dxa"/>
          </w:tcPr>
          <w:p w14:paraId="326736F7" w14:textId="77777777" w:rsidR="000010E0" w:rsidRDefault="000010E0" w:rsidP="00D01E0A">
            <w:pPr>
              <w:pStyle w:val="ListParagraph"/>
              <w:ind w:left="0"/>
              <w:jc w:val="both"/>
              <w:rPr>
                <w:lang w:val="en-US"/>
              </w:rPr>
            </w:pPr>
            <w:r>
              <w:rPr>
                <w:lang w:val="en-US"/>
              </w:rPr>
              <w:t>100%</w:t>
            </w:r>
          </w:p>
        </w:tc>
      </w:tr>
    </w:tbl>
    <w:p w14:paraId="58600F2C" w14:textId="77777777" w:rsidR="000010E0" w:rsidRPr="008862A4" w:rsidRDefault="000010E0" w:rsidP="00D01E0A">
      <w:pPr>
        <w:jc w:val="both"/>
        <w:rPr>
          <w:b/>
          <w:bCs/>
          <w:lang w:val="en-US"/>
        </w:rPr>
      </w:pPr>
    </w:p>
    <w:sectPr w:rsidR="000010E0" w:rsidRPr="008862A4">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D83785" w14:textId="77777777" w:rsidR="00473160" w:rsidRDefault="00473160" w:rsidP="001C6709">
      <w:pPr>
        <w:spacing w:after="0" w:line="240" w:lineRule="auto"/>
      </w:pPr>
      <w:r>
        <w:separator/>
      </w:r>
    </w:p>
  </w:endnote>
  <w:endnote w:type="continuationSeparator" w:id="0">
    <w:p w14:paraId="40B7FA68" w14:textId="77777777" w:rsidR="00473160" w:rsidRDefault="00473160" w:rsidP="001C6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441204"/>
      <w:docPartObj>
        <w:docPartGallery w:val="Page Numbers (Bottom of Page)"/>
        <w:docPartUnique/>
      </w:docPartObj>
    </w:sdtPr>
    <w:sdtEndPr/>
    <w:sdtContent>
      <w:p w14:paraId="69C11270" w14:textId="5FFC78BC" w:rsidR="00603B30" w:rsidRDefault="00603B30">
        <w:pPr>
          <w:pStyle w:val="Footer"/>
          <w:jc w:val="right"/>
        </w:pPr>
        <w:r>
          <w:t xml:space="preserve">Page | </w:t>
        </w:r>
        <w:r>
          <w:fldChar w:fldCharType="begin"/>
        </w:r>
        <w:r>
          <w:instrText xml:space="preserve"> PAGE   \* MERGEFORMAT </w:instrText>
        </w:r>
        <w:r>
          <w:fldChar w:fldCharType="separate"/>
        </w:r>
        <w:r w:rsidR="00C109FB">
          <w:rPr>
            <w:noProof/>
          </w:rPr>
          <w:t>7</w:t>
        </w:r>
        <w:r>
          <w:rPr>
            <w:noProof/>
          </w:rPr>
          <w:fldChar w:fldCharType="end"/>
        </w:r>
        <w:r>
          <w:t xml:space="preserve"> </w:t>
        </w:r>
      </w:p>
    </w:sdtContent>
  </w:sdt>
  <w:p w14:paraId="15CE5147" w14:textId="77777777" w:rsidR="00603B30" w:rsidRDefault="00603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B0FE2" w14:textId="77777777" w:rsidR="00473160" w:rsidRDefault="00473160" w:rsidP="001C6709">
      <w:pPr>
        <w:spacing w:after="0" w:line="240" w:lineRule="auto"/>
      </w:pPr>
      <w:r>
        <w:separator/>
      </w:r>
    </w:p>
  </w:footnote>
  <w:footnote w:type="continuationSeparator" w:id="0">
    <w:p w14:paraId="64763462" w14:textId="77777777" w:rsidR="00473160" w:rsidRDefault="00473160" w:rsidP="001C6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C1755"/>
    <w:multiLevelType w:val="hybridMultilevel"/>
    <w:tmpl w:val="83C6E53E"/>
    <w:lvl w:ilvl="0" w:tplc="FBD60B14">
      <w:start w:val="1"/>
      <w:numFmt w:val="decimal"/>
      <w:lvlText w:val="%1."/>
      <w:lvlJc w:val="left"/>
      <w:pPr>
        <w:ind w:left="36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54E06612">
      <w:start w:val="1"/>
      <w:numFmt w:val="upperLetter"/>
      <w:lvlText w:val="%2."/>
      <w:lvlJc w:val="left"/>
      <w:pPr>
        <w:ind w:left="106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4EB61C86">
      <w:start w:val="1"/>
      <w:numFmt w:val="lowerRoman"/>
      <w:lvlText w:val="%3"/>
      <w:lvlJc w:val="left"/>
      <w:pPr>
        <w:ind w:left="180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A0AC7146">
      <w:start w:val="1"/>
      <w:numFmt w:val="decimal"/>
      <w:lvlText w:val="%4"/>
      <w:lvlJc w:val="left"/>
      <w:pPr>
        <w:ind w:left="252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2D88169A">
      <w:start w:val="1"/>
      <w:numFmt w:val="lowerLetter"/>
      <w:lvlText w:val="%5"/>
      <w:lvlJc w:val="left"/>
      <w:pPr>
        <w:ind w:left="324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8E90A92A">
      <w:start w:val="1"/>
      <w:numFmt w:val="lowerRoman"/>
      <w:lvlText w:val="%6"/>
      <w:lvlJc w:val="left"/>
      <w:pPr>
        <w:ind w:left="396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3E024606">
      <w:start w:val="1"/>
      <w:numFmt w:val="decimal"/>
      <w:lvlText w:val="%7"/>
      <w:lvlJc w:val="left"/>
      <w:pPr>
        <w:ind w:left="468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DA6C07A0">
      <w:start w:val="1"/>
      <w:numFmt w:val="lowerLetter"/>
      <w:lvlText w:val="%8"/>
      <w:lvlJc w:val="left"/>
      <w:pPr>
        <w:ind w:left="540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D44C0C78">
      <w:start w:val="1"/>
      <w:numFmt w:val="lowerRoman"/>
      <w:lvlText w:val="%9"/>
      <w:lvlJc w:val="left"/>
      <w:pPr>
        <w:ind w:left="612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 w15:restartNumberingAfterBreak="0">
    <w:nsid w:val="0F1B4241"/>
    <w:multiLevelType w:val="hybridMultilevel"/>
    <w:tmpl w:val="05144766"/>
    <w:lvl w:ilvl="0" w:tplc="AA26F0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7435A"/>
    <w:multiLevelType w:val="hybridMultilevel"/>
    <w:tmpl w:val="81BEB8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7D1BB6"/>
    <w:multiLevelType w:val="hybridMultilevel"/>
    <w:tmpl w:val="9768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37291"/>
    <w:multiLevelType w:val="hybridMultilevel"/>
    <w:tmpl w:val="50428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37DD8"/>
    <w:multiLevelType w:val="hybridMultilevel"/>
    <w:tmpl w:val="7C76556A"/>
    <w:lvl w:ilvl="0" w:tplc="B45CDBD8">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143220"/>
    <w:multiLevelType w:val="hybridMultilevel"/>
    <w:tmpl w:val="9524FE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8B411C"/>
    <w:multiLevelType w:val="hybridMultilevel"/>
    <w:tmpl w:val="BBE265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2"/>
  </w:num>
  <w:num w:numId="5">
    <w:abstractNumId w:val="7"/>
  </w:num>
  <w:num w:numId="6">
    <w:abstractNumId w:val="1"/>
  </w:num>
  <w:num w:numId="7">
    <w:abstractNumId w:val="3"/>
  </w:num>
  <w:num w:numId="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tLA0trSwNDQ0NzBU0lEKTi0uzszPAykwqgUAjm/+JCwAAAA="/>
  </w:docVars>
  <w:rsids>
    <w:rsidRoot w:val="00B816B8"/>
    <w:rsid w:val="000010E0"/>
    <w:rsid w:val="000149F7"/>
    <w:rsid w:val="00014D8B"/>
    <w:rsid w:val="00022CCD"/>
    <w:rsid w:val="00057745"/>
    <w:rsid w:val="000A0372"/>
    <w:rsid w:val="000E3B16"/>
    <w:rsid w:val="000F2E9B"/>
    <w:rsid w:val="000F3A2D"/>
    <w:rsid w:val="00163212"/>
    <w:rsid w:val="001C6096"/>
    <w:rsid w:val="001C6709"/>
    <w:rsid w:val="00205CAB"/>
    <w:rsid w:val="00250456"/>
    <w:rsid w:val="0025678C"/>
    <w:rsid w:val="00270898"/>
    <w:rsid w:val="002721A0"/>
    <w:rsid w:val="00295A31"/>
    <w:rsid w:val="002C51B4"/>
    <w:rsid w:val="00333B19"/>
    <w:rsid w:val="003943A4"/>
    <w:rsid w:val="003A2D90"/>
    <w:rsid w:val="003A596E"/>
    <w:rsid w:val="003A6351"/>
    <w:rsid w:val="003B36FF"/>
    <w:rsid w:val="003C0B24"/>
    <w:rsid w:val="003C3E3F"/>
    <w:rsid w:val="003E0A91"/>
    <w:rsid w:val="0042429A"/>
    <w:rsid w:val="00473160"/>
    <w:rsid w:val="0048079B"/>
    <w:rsid w:val="004831B4"/>
    <w:rsid w:val="004E4258"/>
    <w:rsid w:val="00525EE7"/>
    <w:rsid w:val="00531DFA"/>
    <w:rsid w:val="0056381F"/>
    <w:rsid w:val="00587D97"/>
    <w:rsid w:val="00592D46"/>
    <w:rsid w:val="005E2B4B"/>
    <w:rsid w:val="0060277B"/>
    <w:rsid w:val="00603B30"/>
    <w:rsid w:val="00620E78"/>
    <w:rsid w:val="0066326A"/>
    <w:rsid w:val="006671D1"/>
    <w:rsid w:val="0077208B"/>
    <w:rsid w:val="00787892"/>
    <w:rsid w:val="00794F62"/>
    <w:rsid w:val="007F3732"/>
    <w:rsid w:val="007F5750"/>
    <w:rsid w:val="007F7C53"/>
    <w:rsid w:val="00871662"/>
    <w:rsid w:val="008862A4"/>
    <w:rsid w:val="008E2A0A"/>
    <w:rsid w:val="0090661D"/>
    <w:rsid w:val="00920499"/>
    <w:rsid w:val="009452D4"/>
    <w:rsid w:val="00955D7B"/>
    <w:rsid w:val="009C3B1D"/>
    <w:rsid w:val="00A53A7C"/>
    <w:rsid w:val="00A73651"/>
    <w:rsid w:val="00A74FD0"/>
    <w:rsid w:val="00A85352"/>
    <w:rsid w:val="00AF21B6"/>
    <w:rsid w:val="00B35ABB"/>
    <w:rsid w:val="00B7384A"/>
    <w:rsid w:val="00B816B8"/>
    <w:rsid w:val="00B971B6"/>
    <w:rsid w:val="00BE0005"/>
    <w:rsid w:val="00BE3E38"/>
    <w:rsid w:val="00C109FB"/>
    <w:rsid w:val="00C247F7"/>
    <w:rsid w:val="00C36078"/>
    <w:rsid w:val="00C8209A"/>
    <w:rsid w:val="00CA5945"/>
    <w:rsid w:val="00CC7321"/>
    <w:rsid w:val="00CD20BC"/>
    <w:rsid w:val="00D01E0A"/>
    <w:rsid w:val="00D06BFF"/>
    <w:rsid w:val="00D07F7E"/>
    <w:rsid w:val="00D15A0F"/>
    <w:rsid w:val="00D33803"/>
    <w:rsid w:val="00D539E9"/>
    <w:rsid w:val="00DC7860"/>
    <w:rsid w:val="00E37614"/>
    <w:rsid w:val="00ED483F"/>
    <w:rsid w:val="00ED51A0"/>
    <w:rsid w:val="00F02ADF"/>
    <w:rsid w:val="00F4246A"/>
    <w:rsid w:val="00F71E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73821"/>
  <w15:docId w15:val="{3A8DBE7A-B530-4692-9AFC-5D4F0383D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96E"/>
    <w:pPr>
      <w:spacing w:line="360"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3A596E"/>
    <w:pPr>
      <w:keepNext/>
      <w:keepLines/>
      <w:spacing w:before="240" w:after="0"/>
      <w:outlineLvl w:val="0"/>
    </w:pPr>
    <w:rPr>
      <w:rFonts w:eastAsia="Times New Roman" w:cstheme="minorBidi"/>
      <w:b/>
      <w:sz w:val="32"/>
      <w:szCs w:val="32"/>
    </w:rPr>
  </w:style>
  <w:style w:type="paragraph" w:styleId="Heading2">
    <w:name w:val="heading 2"/>
    <w:basedOn w:val="Normal"/>
    <w:next w:val="Normal"/>
    <w:link w:val="Heading2Char"/>
    <w:uiPriority w:val="9"/>
    <w:unhideWhenUsed/>
    <w:qFormat/>
    <w:rsid w:val="003A596E"/>
    <w:pPr>
      <w:keepNext/>
      <w:spacing w:before="240" w:after="60"/>
      <w:outlineLvl w:val="1"/>
    </w:pPr>
    <w:rPr>
      <w:rFonts w:eastAsia="Times New Roman" w:cstheme="minorBidi"/>
      <w:b/>
      <w:bCs/>
      <w:iCs/>
      <w:sz w:val="28"/>
      <w:szCs w:val="28"/>
    </w:rPr>
  </w:style>
  <w:style w:type="paragraph" w:styleId="Heading3">
    <w:name w:val="heading 3"/>
    <w:basedOn w:val="Normal"/>
    <w:next w:val="Normal"/>
    <w:link w:val="Heading3Char"/>
    <w:uiPriority w:val="9"/>
    <w:semiHidden/>
    <w:unhideWhenUsed/>
    <w:qFormat/>
    <w:rsid w:val="001C6096"/>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A596E"/>
    <w:rPr>
      <w:rFonts w:ascii="Times New Roman" w:eastAsia="Times New Roman" w:hAnsi="Times New Roman"/>
      <w:b/>
      <w:sz w:val="32"/>
      <w:szCs w:val="32"/>
      <w:lang w:val="en-GB"/>
    </w:rPr>
  </w:style>
  <w:style w:type="character" w:customStyle="1" w:styleId="Heading2Char">
    <w:name w:val="Heading 2 Char"/>
    <w:link w:val="Heading2"/>
    <w:uiPriority w:val="9"/>
    <w:rsid w:val="003A596E"/>
    <w:rPr>
      <w:rFonts w:ascii="Times New Roman" w:eastAsia="Times New Roman" w:hAnsi="Times New Roman"/>
      <w:b/>
      <w:bCs/>
      <w:iCs/>
      <w:sz w:val="28"/>
      <w:szCs w:val="28"/>
      <w:lang w:val="en-GB"/>
    </w:rPr>
  </w:style>
  <w:style w:type="character" w:customStyle="1" w:styleId="Heading3Char">
    <w:name w:val="Heading 3 Char"/>
    <w:basedOn w:val="DefaultParagraphFont"/>
    <w:link w:val="Heading3"/>
    <w:uiPriority w:val="9"/>
    <w:semiHidden/>
    <w:rsid w:val="001C6096"/>
    <w:rPr>
      <w:rFonts w:ascii="Times New Roman" w:eastAsiaTheme="majorEastAsia" w:hAnsi="Times New Roman" w:cstheme="majorBidi"/>
      <w:b/>
      <w:color w:val="000000" w:themeColor="text1"/>
      <w:sz w:val="28"/>
      <w:szCs w:val="24"/>
      <w:lang w:val="en-GB"/>
    </w:rPr>
  </w:style>
  <w:style w:type="paragraph" w:styleId="Header">
    <w:name w:val="header"/>
    <w:basedOn w:val="Normal"/>
    <w:link w:val="HeaderChar"/>
    <w:uiPriority w:val="99"/>
    <w:unhideWhenUsed/>
    <w:rsid w:val="001C67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709"/>
    <w:rPr>
      <w:rFonts w:ascii="Times New Roman" w:hAnsi="Times New Roman" w:cs="Times New Roman"/>
      <w:sz w:val="24"/>
      <w:lang w:val="en-GB"/>
    </w:rPr>
  </w:style>
  <w:style w:type="paragraph" w:styleId="Footer">
    <w:name w:val="footer"/>
    <w:basedOn w:val="Normal"/>
    <w:link w:val="FooterChar"/>
    <w:uiPriority w:val="99"/>
    <w:unhideWhenUsed/>
    <w:rsid w:val="001C67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709"/>
    <w:rPr>
      <w:rFonts w:ascii="Times New Roman" w:hAnsi="Times New Roman" w:cs="Times New Roman"/>
      <w:sz w:val="24"/>
      <w:lang w:val="en-GB"/>
    </w:rPr>
  </w:style>
  <w:style w:type="paragraph" w:styleId="ListParagraph">
    <w:name w:val="List Paragraph"/>
    <w:basedOn w:val="Normal"/>
    <w:uiPriority w:val="34"/>
    <w:qFormat/>
    <w:rsid w:val="00057745"/>
    <w:pPr>
      <w:ind w:left="720"/>
      <w:contextualSpacing/>
    </w:pPr>
  </w:style>
  <w:style w:type="table" w:styleId="TableGrid">
    <w:name w:val="Table Grid"/>
    <w:basedOn w:val="TableNormal"/>
    <w:uiPriority w:val="39"/>
    <w:rsid w:val="00A73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01E0A"/>
    <w:pPr>
      <w:spacing w:line="259" w:lineRule="auto"/>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D01E0A"/>
    <w:pPr>
      <w:spacing w:after="100"/>
    </w:pPr>
  </w:style>
  <w:style w:type="character" w:styleId="Hyperlink">
    <w:name w:val="Hyperlink"/>
    <w:basedOn w:val="DefaultParagraphFont"/>
    <w:uiPriority w:val="99"/>
    <w:unhideWhenUsed/>
    <w:rsid w:val="00D01E0A"/>
    <w:rPr>
      <w:color w:val="0563C1" w:themeColor="hyperlink"/>
      <w:u w:val="single"/>
    </w:rPr>
  </w:style>
  <w:style w:type="paragraph" w:styleId="BalloonText">
    <w:name w:val="Balloon Text"/>
    <w:basedOn w:val="Normal"/>
    <w:link w:val="BalloonTextChar"/>
    <w:uiPriority w:val="99"/>
    <w:semiHidden/>
    <w:unhideWhenUsed/>
    <w:rsid w:val="00C10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9F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091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Helpfulness of the virtual learning environment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FB1-4C4A-BB50-B9FB23FC85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FB1-4C4A-BB50-B9FB23FC85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FB1-4C4A-BB50-B9FB23FC85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FB1-4C4A-BB50-B9FB23FC85C3}"/>
              </c:ext>
            </c:extLst>
          </c:dPt>
          <c:cat>
            <c:strRef>
              <c:f>Sheet1!$A$2:$A$5</c:f>
              <c:strCache>
                <c:ptCount val="2"/>
                <c:pt idx="0">
                  <c:v>Yes</c:v>
                </c:pt>
                <c:pt idx="1">
                  <c:v>No</c:v>
                </c:pt>
              </c:strCache>
            </c:strRef>
          </c:cat>
          <c:val>
            <c:numRef>
              <c:f>Sheet1!$B$2:$B$5</c:f>
              <c:numCache>
                <c:formatCode>0%</c:formatCode>
                <c:ptCount val="4"/>
                <c:pt idx="0">
                  <c:v>0.87</c:v>
                </c:pt>
                <c:pt idx="1">
                  <c:v>0.13</c:v>
                </c:pt>
              </c:numCache>
            </c:numRef>
          </c:val>
          <c:extLst>
            <c:ext xmlns:c16="http://schemas.microsoft.com/office/drawing/2014/chart" uri="{C3380CC4-5D6E-409C-BE32-E72D297353CC}">
              <c16:uniqueId val="{00000000-9AC5-4E7F-B470-4D3FB792A77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Degree of the difficulties of using online library</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477-417A-BC60-3C8784F4D80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477-417A-BC60-3C8784F4D80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477-417A-BC60-3C8784F4D80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0477-417A-BC60-3C8784F4D80E}"/>
              </c:ext>
            </c:extLst>
          </c:dPt>
          <c:cat>
            <c:strRef>
              <c:f>Sheet1!$A$2:$A$5</c:f>
              <c:strCache>
                <c:ptCount val="4"/>
                <c:pt idx="0">
                  <c:v>Easy</c:v>
                </c:pt>
                <c:pt idx="1">
                  <c:v>Very easy</c:v>
                </c:pt>
                <c:pt idx="2">
                  <c:v>Not easy</c:v>
                </c:pt>
                <c:pt idx="3">
                  <c:v>Very difficult</c:v>
                </c:pt>
              </c:strCache>
            </c:strRef>
          </c:cat>
          <c:val>
            <c:numRef>
              <c:f>Sheet1!$B$2:$B$5</c:f>
              <c:numCache>
                <c:formatCode>0%</c:formatCode>
                <c:ptCount val="4"/>
                <c:pt idx="0">
                  <c:v>0.6</c:v>
                </c:pt>
                <c:pt idx="1">
                  <c:v>0.13</c:v>
                </c:pt>
                <c:pt idx="2">
                  <c:v>0.2</c:v>
                </c:pt>
                <c:pt idx="3">
                  <c:v>7.0000000000000007E-2</c:v>
                </c:pt>
              </c:numCache>
            </c:numRef>
          </c:val>
          <c:extLst>
            <c:ext xmlns:c16="http://schemas.microsoft.com/office/drawing/2014/chart" uri="{C3380CC4-5D6E-409C-BE32-E72D297353CC}">
              <c16:uniqueId val="{00000000-0865-4357-85EF-2BD5344968C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Suitable position of the VLE platform rather than traditional educational platform</c:v>
                </c:pt>
              </c:strCache>
            </c:strRef>
          </c:cat>
          <c:val>
            <c:numRef>
              <c:f>Sheet1!$B$2:$B$5</c:f>
              <c:numCache>
                <c:formatCode>General</c:formatCode>
                <c:ptCount val="4"/>
                <c:pt idx="0" formatCode="0%">
                  <c:v>0.25</c:v>
                </c:pt>
              </c:numCache>
            </c:numRef>
          </c:val>
          <c:extLst>
            <c:ext xmlns:c16="http://schemas.microsoft.com/office/drawing/2014/chart" uri="{C3380CC4-5D6E-409C-BE32-E72D297353CC}">
              <c16:uniqueId val="{00000000-394E-4444-8468-FED31CB1386B}"/>
            </c:ext>
          </c:extLst>
        </c:ser>
        <c:ser>
          <c:idx val="1"/>
          <c:order val="1"/>
          <c:tx>
            <c:strRef>
              <c:f>Sheet1!$C$1</c:f>
              <c:strCache>
                <c:ptCount val="1"/>
                <c:pt idx="0">
                  <c:v>Agree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Suitable position of the VLE platform rather than traditional educational platform</c:v>
                </c:pt>
              </c:strCache>
            </c:strRef>
          </c:cat>
          <c:val>
            <c:numRef>
              <c:f>Sheet1!$C$2:$C$5</c:f>
              <c:numCache>
                <c:formatCode>General</c:formatCode>
                <c:ptCount val="4"/>
                <c:pt idx="0" formatCode="0%">
                  <c:v>0.65</c:v>
                </c:pt>
              </c:numCache>
            </c:numRef>
          </c:val>
          <c:extLst>
            <c:ext xmlns:c16="http://schemas.microsoft.com/office/drawing/2014/chart" uri="{C3380CC4-5D6E-409C-BE32-E72D297353CC}">
              <c16:uniqueId val="{00000001-394E-4444-8468-FED31CB1386B}"/>
            </c:ext>
          </c:extLst>
        </c:ser>
        <c:ser>
          <c:idx val="2"/>
          <c:order val="2"/>
          <c:tx>
            <c:strRef>
              <c:f>Sheet1!$D$1</c:f>
              <c:strCache>
                <c:ptCount val="1"/>
                <c:pt idx="0">
                  <c:v>Neutral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Suitable position of the VLE platform rather than traditional educational platform</c:v>
                </c:pt>
              </c:strCache>
            </c:strRef>
          </c:cat>
          <c:val>
            <c:numRef>
              <c:f>Sheet1!$D$2:$D$5</c:f>
              <c:numCache>
                <c:formatCode>General</c:formatCode>
                <c:ptCount val="4"/>
                <c:pt idx="0" formatCode="0%">
                  <c:v>0</c:v>
                </c:pt>
              </c:numCache>
            </c:numRef>
          </c:val>
          <c:extLst>
            <c:ext xmlns:c16="http://schemas.microsoft.com/office/drawing/2014/chart" uri="{C3380CC4-5D6E-409C-BE32-E72D297353CC}">
              <c16:uniqueId val="{00000002-394E-4444-8468-FED31CB1386B}"/>
            </c:ext>
          </c:extLst>
        </c:ser>
        <c:ser>
          <c:idx val="3"/>
          <c:order val="3"/>
          <c:tx>
            <c:strRef>
              <c:f>Sheet1!$E$1</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Suitable position of the VLE platform rather than traditional educational platform</c:v>
                </c:pt>
              </c:strCache>
            </c:strRef>
          </c:cat>
          <c:val>
            <c:numRef>
              <c:f>Sheet1!$E$2:$E$5</c:f>
              <c:numCache>
                <c:formatCode>General</c:formatCode>
                <c:ptCount val="4"/>
                <c:pt idx="0" formatCode="0%">
                  <c:v>0.05</c:v>
                </c:pt>
              </c:numCache>
            </c:numRef>
          </c:val>
          <c:extLst>
            <c:ext xmlns:c16="http://schemas.microsoft.com/office/drawing/2014/chart" uri="{C3380CC4-5D6E-409C-BE32-E72D297353CC}">
              <c16:uniqueId val="{00000003-394E-4444-8468-FED31CB1386B}"/>
            </c:ext>
          </c:extLst>
        </c:ser>
        <c:ser>
          <c:idx val="4"/>
          <c:order val="4"/>
          <c:tx>
            <c:strRef>
              <c:f>Sheet1!$F$1</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Suitable position of the VLE platform rather than traditional educational platform</c:v>
                </c:pt>
              </c:strCache>
            </c:strRef>
          </c:cat>
          <c:val>
            <c:numRef>
              <c:f>Sheet1!$F$2:$F$5</c:f>
              <c:numCache>
                <c:formatCode>General</c:formatCode>
                <c:ptCount val="4"/>
                <c:pt idx="0" formatCode="0%">
                  <c:v>0.05</c:v>
                </c:pt>
              </c:numCache>
            </c:numRef>
          </c:val>
          <c:extLst>
            <c:ext xmlns:c16="http://schemas.microsoft.com/office/drawing/2014/chart" uri="{C3380CC4-5D6E-409C-BE32-E72D297353CC}">
              <c16:uniqueId val="{00000004-394E-4444-8468-FED31CB1386B}"/>
            </c:ext>
          </c:extLst>
        </c:ser>
        <c:dLbls>
          <c:dLblPos val="outEnd"/>
          <c:showLegendKey val="0"/>
          <c:showVal val="1"/>
          <c:showCatName val="0"/>
          <c:showSerName val="0"/>
          <c:showPercent val="0"/>
          <c:showBubbleSize val="0"/>
        </c:dLbls>
        <c:gapWidth val="219"/>
        <c:overlap val="-27"/>
        <c:axId val="293761792"/>
        <c:axId val="293763328"/>
      </c:barChart>
      <c:catAx>
        <c:axId val="29376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763328"/>
        <c:crosses val="autoZero"/>
        <c:auto val="1"/>
        <c:lblAlgn val="ctr"/>
        <c:lblOffset val="100"/>
        <c:noMultiLvlLbl val="0"/>
      </c:catAx>
      <c:valAx>
        <c:axId val="2937633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761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learning pace of the respondents in virtual learning platform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0.15</c:v>
                </c:pt>
                <c:pt idx="1">
                  <c:v>0.65</c:v>
                </c:pt>
                <c:pt idx="2">
                  <c:v>0.1</c:v>
                </c:pt>
                <c:pt idx="3">
                  <c:v>0.05</c:v>
                </c:pt>
                <c:pt idx="4">
                  <c:v>0.05</c:v>
                </c:pt>
              </c:numCache>
            </c:numRef>
          </c:val>
          <c:extLst>
            <c:ext xmlns:c16="http://schemas.microsoft.com/office/drawing/2014/chart" uri="{C3380CC4-5D6E-409C-BE32-E72D297353CC}">
              <c16:uniqueId val="{00000000-D378-4C9A-980A-F94E2B65B3F0}"/>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D378-4C9A-980A-F94E2B65B3F0}"/>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D378-4C9A-980A-F94E2B65B3F0}"/>
            </c:ext>
          </c:extLst>
        </c:ser>
        <c:dLbls>
          <c:dLblPos val="outEnd"/>
          <c:showLegendKey val="0"/>
          <c:showVal val="1"/>
          <c:showCatName val="0"/>
          <c:showSerName val="0"/>
          <c:showPercent val="0"/>
          <c:showBubbleSize val="0"/>
        </c:dLbls>
        <c:gapWidth val="219"/>
        <c:overlap val="-27"/>
        <c:axId val="293816576"/>
        <c:axId val="293822464"/>
      </c:barChart>
      <c:catAx>
        <c:axId val="293816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822464"/>
        <c:crosses val="autoZero"/>
        <c:auto val="1"/>
        <c:lblAlgn val="ctr"/>
        <c:lblOffset val="100"/>
        <c:noMultiLvlLbl val="0"/>
      </c:catAx>
      <c:valAx>
        <c:axId val="2938224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81657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Supporting learning and teaching materials in the virtual learning platform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0.15</c:v>
                </c:pt>
                <c:pt idx="1">
                  <c:v>0.65</c:v>
                </c:pt>
                <c:pt idx="2">
                  <c:v>0.1</c:v>
                </c:pt>
                <c:pt idx="3">
                  <c:v>0.05</c:v>
                </c:pt>
                <c:pt idx="4">
                  <c:v>0.05</c:v>
                </c:pt>
              </c:numCache>
            </c:numRef>
          </c:val>
          <c:extLst>
            <c:ext xmlns:c16="http://schemas.microsoft.com/office/drawing/2014/chart" uri="{C3380CC4-5D6E-409C-BE32-E72D297353CC}">
              <c16:uniqueId val="{00000000-73D0-4DB5-ABEC-1D3F972ED338}"/>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73D0-4DB5-ABEC-1D3F972ED338}"/>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73D0-4DB5-ABEC-1D3F972ED338}"/>
            </c:ext>
          </c:extLst>
        </c:ser>
        <c:dLbls>
          <c:dLblPos val="outEnd"/>
          <c:showLegendKey val="0"/>
          <c:showVal val="1"/>
          <c:showCatName val="0"/>
          <c:showSerName val="0"/>
          <c:showPercent val="0"/>
          <c:showBubbleSize val="0"/>
        </c:dLbls>
        <c:gapWidth val="219"/>
        <c:overlap val="-27"/>
        <c:axId val="293851904"/>
        <c:axId val="293853440"/>
      </c:barChart>
      <c:catAx>
        <c:axId val="293851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853440"/>
        <c:crosses val="autoZero"/>
        <c:auto val="1"/>
        <c:lblAlgn val="ctr"/>
        <c:lblOffset val="100"/>
        <c:noMultiLvlLbl val="0"/>
      </c:catAx>
      <c:valAx>
        <c:axId val="2938534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851904"/>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Unlimited accessibility of the information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A9-446A-B6EF-CC344D3486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A9-446A-B6EF-CC344D3486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A9-446A-B6EF-CC344D3486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2A9-446A-B6EF-CC344D3486C8}"/>
              </c:ext>
            </c:extLst>
          </c:dPt>
          <c:cat>
            <c:strRef>
              <c:f>Sheet1!$A$2:$A$5</c:f>
              <c:strCache>
                <c:ptCount val="2"/>
                <c:pt idx="0">
                  <c:v>Yes</c:v>
                </c:pt>
                <c:pt idx="1">
                  <c:v>No</c:v>
                </c:pt>
              </c:strCache>
            </c:strRef>
          </c:cat>
          <c:val>
            <c:numRef>
              <c:f>Sheet1!$B$2:$B$5</c:f>
              <c:numCache>
                <c:formatCode>0%</c:formatCode>
                <c:ptCount val="4"/>
                <c:pt idx="0">
                  <c:v>0.85</c:v>
                </c:pt>
                <c:pt idx="1">
                  <c:v>0.15</c:v>
                </c:pt>
              </c:numCache>
            </c:numRef>
          </c:val>
          <c:extLst>
            <c:ext xmlns:c16="http://schemas.microsoft.com/office/drawing/2014/chart" uri="{C3380CC4-5D6E-409C-BE32-E72D297353CC}">
              <c16:uniqueId val="{00000008-C2A9-446A-B6EF-CC344D3486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VLE provides improved communication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0.45</c:v>
                </c:pt>
                <c:pt idx="1">
                  <c:v>0.35</c:v>
                </c:pt>
                <c:pt idx="2">
                  <c:v>0.1</c:v>
                </c:pt>
                <c:pt idx="3">
                  <c:v>0.05</c:v>
                </c:pt>
                <c:pt idx="4">
                  <c:v>0.05</c:v>
                </c:pt>
              </c:numCache>
            </c:numRef>
          </c:val>
          <c:extLst>
            <c:ext xmlns:c16="http://schemas.microsoft.com/office/drawing/2014/chart" uri="{C3380CC4-5D6E-409C-BE32-E72D297353CC}">
              <c16:uniqueId val="{00000000-2F66-4426-8CDC-37DC7EFC7A6B}"/>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2F66-4426-8CDC-37DC7EFC7A6B}"/>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2F66-4426-8CDC-37DC7EFC7A6B}"/>
            </c:ext>
          </c:extLst>
        </c:ser>
        <c:dLbls>
          <c:dLblPos val="outEnd"/>
          <c:showLegendKey val="0"/>
          <c:showVal val="1"/>
          <c:showCatName val="0"/>
          <c:showSerName val="0"/>
          <c:showPercent val="0"/>
          <c:showBubbleSize val="0"/>
        </c:dLbls>
        <c:gapWidth val="219"/>
        <c:overlap val="-27"/>
        <c:axId val="298284544"/>
        <c:axId val="298286080"/>
      </c:barChart>
      <c:catAx>
        <c:axId val="298284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286080"/>
        <c:crosses val="autoZero"/>
        <c:auto val="1"/>
        <c:lblAlgn val="ctr"/>
        <c:lblOffset val="100"/>
        <c:noMultiLvlLbl val="0"/>
      </c:catAx>
      <c:valAx>
        <c:axId val="2982860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284544"/>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Whether the face to face teaching is redundant in the VLE platform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0.05</c:v>
                </c:pt>
                <c:pt idx="1">
                  <c:v>0.25</c:v>
                </c:pt>
                <c:pt idx="2">
                  <c:v>0.2</c:v>
                </c:pt>
                <c:pt idx="3">
                  <c:v>0.35</c:v>
                </c:pt>
                <c:pt idx="4">
                  <c:v>0.15</c:v>
                </c:pt>
              </c:numCache>
            </c:numRef>
          </c:val>
          <c:extLst>
            <c:ext xmlns:c16="http://schemas.microsoft.com/office/drawing/2014/chart" uri="{C3380CC4-5D6E-409C-BE32-E72D297353CC}">
              <c16:uniqueId val="{00000000-CBBC-4A77-9BF2-5ED31459185E}"/>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CBBC-4A77-9BF2-5ED31459185E}"/>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CBBC-4A77-9BF2-5ED31459185E}"/>
            </c:ext>
          </c:extLst>
        </c:ser>
        <c:dLbls>
          <c:dLblPos val="outEnd"/>
          <c:showLegendKey val="0"/>
          <c:showVal val="1"/>
          <c:showCatName val="0"/>
          <c:showSerName val="0"/>
          <c:showPercent val="0"/>
          <c:showBubbleSize val="0"/>
        </c:dLbls>
        <c:gapWidth val="219"/>
        <c:overlap val="-27"/>
        <c:axId val="298373120"/>
        <c:axId val="298374656"/>
      </c:barChart>
      <c:catAx>
        <c:axId val="29837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374656"/>
        <c:crosses val="autoZero"/>
        <c:auto val="1"/>
        <c:lblAlgn val="ctr"/>
        <c:lblOffset val="100"/>
        <c:noMultiLvlLbl val="0"/>
      </c:catAx>
      <c:valAx>
        <c:axId val="2983746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37312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Whether the e-learning environment will reduce the attendance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0.25</c:v>
                </c:pt>
                <c:pt idx="1">
                  <c:v>0.25</c:v>
                </c:pt>
                <c:pt idx="2">
                  <c:v>0</c:v>
                </c:pt>
                <c:pt idx="3">
                  <c:v>0.25</c:v>
                </c:pt>
                <c:pt idx="4">
                  <c:v>0.25</c:v>
                </c:pt>
              </c:numCache>
            </c:numRef>
          </c:val>
          <c:extLst>
            <c:ext xmlns:c16="http://schemas.microsoft.com/office/drawing/2014/chart" uri="{C3380CC4-5D6E-409C-BE32-E72D297353CC}">
              <c16:uniqueId val="{00000000-4FEA-4306-A50B-B0D475F81B8E}"/>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4FEA-4306-A50B-B0D475F81B8E}"/>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4FEA-4306-A50B-B0D475F81B8E}"/>
            </c:ext>
          </c:extLst>
        </c:ser>
        <c:dLbls>
          <c:dLblPos val="outEnd"/>
          <c:showLegendKey val="0"/>
          <c:showVal val="1"/>
          <c:showCatName val="0"/>
          <c:showSerName val="0"/>
          <c:showPercent val="0"/>
          <c:showBubbleSize val="0"/>
        </c:dLbls>
        <c:gapWidth val="219"/>
        <c:overlap val="-27"/>
        <c:axId val="313420416"/>
        <c:axId val="313438592"/>
      </c:barChart>
      <c:catAx>
        <c:axId val="313420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438592"/>
        <c:crosses val="autoZero"/>
        <c:auto val="1"/>
        <c:lblAlgn val="ctr"/>
        <c:lblOffset val="100"/>
        <c:noMultiLvlLbl val="0"/>
      </c:catAx>
      <c:valAx>
        <c:axId val="3134385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42041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online library is super useful to the students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4B9-423B-8C35-71892BA601C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4B9-423B-8C35-71892BA601C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4B9-423B-8C35-71892BA601C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4B9-423B-8C35-71892BA601C4}"/>
              </c:ext>
            </c:extLst>
          </c:dPt>
          <c:cat>
            <c:strRef>
              <c:f>Sheet1!$A$2:$A$5</c:f>
              <c:strCache>
                <c:ptCount val="2"/>
                <c:pt idx="0">
                  <c:v>Yes</c:v>
                </c:pt>
                <c:pt idx="1">
                  <c:v>No</c:v>
                </c:pt>
              </c:strCache>
            </c:strRef>
          </c:cat>
          <c:val>
            <c:numRef>
              <c:f>Sheet1!$B$2:$B$5</c:f>
              <c:numCache>
                <c:formatCode>0%</c:formatCode>
                <c:ptCount val="4"/>
                <c:pt idx="0">
                  <c:v>0.95</c:v>
                </c:pt>
                <c:pt idx="1">
                  <c:v>0.05</c:v>
                </c:pt>
              </c:numCache>
            </c:numRef>
          </c:val>
          <c:extLst>
            <c:ext xmlns:c16="http://schemas.microsoft.com/office/drawing/2014/chart" uri="{C3380CC4-5D6E-409C-BE32-E72D297353CC}">
              <c16:uniqueId val="{00000008-14B9-423B-8C35-71892BA601C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The module is very easy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0.05</c:v>
                </c:pt>
                <c:pt idx="1">
                  <c:v>0.35</c:v>
                </c:pt>
                <c:pt idx="2">
                  <c:v>0.2</c:v>
                </c:pt>
                <c:pt idx="3">
                  <c:v>0.2</c:v>
                </c:pt>
                <c:pt idx="4">
                  <c:v>0.2</c:v>
                </c:pt>
              </c:numCache>
            </c:numRef>
          </c:val>
          <c:extLst>
            <c:ext xmlns:c16="http://schemas.microsoft.com/office/drawing/2014/chart" uri="{C3380CC4-5D6E-409C-BE32-E72D297353CC}">
              <c16:uniqueId val="{00000000-1BFD-4E8E-8688-3FA98696FD35}"/>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1BFD-4E8E-8688-3FA98696FD35}"/>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1BFD-4E8E-8688-3FA98696FD35}"/>
            </c:ext>
          </c:extLst>
        </c:ser>
        <c:dLbls>
          <c:dLblPos val="outEnd"/>
          <c:showLegendKey val="0"/>
          <c:showVal val="1"/>
          <c:showCatName val="0"/>
          <c:showSerName val="0"/>
          <c:showPercent val="0"/>
          <c:showBubbleSize val="0"/>
        </c:dLbls>
        <c:gapWidth val="219"/>
        <c:overlap val="-27"/>
        <c:axId val="317390848"/>
        <c:axId val="317392384"/>
      </c:barChart>
      <c:catAx>
        <c:axId val="31739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392384"/>
        <c:crosses val="autoZero"/>
        <c:auto val="1"/>
        <c:lblAlgn val="ctr"/>
        <c:lblOffset val="100"/>
        <c:noMultiLvlLbl val="0"/>
      </c:catAx>
      <c:valAx>
        <c:axId val="3173923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390848"/>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Whether VLE is the easy way to communicate with the staff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0.25</c:v>
                </c:pt>
                <c:pt idx="1">
                  <c:v>0.5</c:v>
                </c:pt>
                <c:pt idx="2">
                  <c:v>0.1</c:v>
                </c:pt>
                <c:pt idx="3">
                  <c:v>0.1</c:v>
                </c:pt>
                <c:pt idx="4">
                  <c:v>0.1</c:v>
                </c:pt>
              </c:numCache>
            </c:numRef>
          </c:val>
          <c:extLst>
            <c:ext xmlns:c16="http://schemas.microsoft.com/office/drawing/2014/chart" uri="{C3380CC4-5D6E-409C-BE32-E72D297353CC}">
              <c16:uniqueId val="{00000000-EA78-4FA5-8C32-F546F93657FB}"/>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EA78-4FA5-8C32-F546F93657FB}"/>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EA78-4FA5-8C32-F546F93657FB}"/>
            </c:ext>
          </c:extLst>
        </c:ser>
        <c:dLbls>
          <c:dLblPos val="outEnd"/>
          <c:showLegendKey val="0"/>
          <c:showVal val="1"/>
          <c:showCatName val="0"/>
          <c:showSerName val="0"/>
          <c:showPercent val="0"/>
          <c:showBubbleSize val="0"/>
        </c:dLbls>
        <c:gapWidth val="219"/>
        <c:overlap val="-27"/>
        <c:axId val="317463168"/>
        <c:axId val="317477248"/>
      </c:barChart>
      <c:catAx>
        <c:axId val="317463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477248"/>
        <c:crosses val="autoZero"/>
        <c:auto val="1"/>
        <c:lblAlgn val="ctr"/>
        <c:lblOffset val="100"/>
        <c:noMultiLvlLbl val="0"/>
      </c:catAx>
      <c:valAx>
        <c:axId val="3174772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463168"/>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whether the VLE saves the time, money, and energy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c:formatCode>
                <c:ptCount val="5"/>
                <c:pt idx="0">
                  <c:v>0.75</c:v>
                </c:pt>
                <c:pt idx="1">
                  <c:v>0.15</c:v>
                </c:pt>
                <c:pt idx="2">
                  <c:v>0</c:v>
                </c:pt>
                <c:pt idx="3">
                  <c:v>0.05</c:v>
                </c:pt>
                <c:pt idx="4">
                  <c:v>0.05</c:v>
                </c:pt>
              </c:numCache>
            </c:numRef>
          </c:val>
          <c:extLst>
            <c:ext xmlns:c16="http://schemas.microsoft.com/office/drawing/2014/chart" uri="{C3380CC4-5D6E-409C-BE32-E72D297353CC}">
              <c16:uniqueId val="{00000000-8152-4902-B618-F8E1F61EDC70}"/>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8152-4902-B618-F8E1F61EDC70}"/>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8152-4902-B618-F8E1F61EDC70}"/>
            </c:ext>
          </c:extLst>
        </c:ser>
        <c:dLbls>
          <c:dLblPos val="outEnd"/>
          <c:showLegendKey val="0"/>
          <c:showVal val="1"/>
          <c:showCatName val="0"/>
          <c:showSerName val="0"/>
          <c:showPercent val="0"/>
          <c:showBubbleSize val="0"/>
        </c:dLbls>
        <c:gapWidth val="219"/>
        <c:overlap val="-27"/>
        <c:axId val="323880064"/>
        <c:axId val="323881600"/>
      </c:barChart>
      <c:catAx>
        <c:axId val="323880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3881600"/>
        <c:crosses val="autoZero"/>
        <c:auto val="1"/>
        <c:lblAlgn val="ctr"/>
        <c:lblOffset val="100"/>
        <c:noMultiLvlLbl val="0"/>
      </c:catAx>
      <c:valAx>
        <c:axId val="3238816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3880064"/>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the module is easy to access anywhere in anytime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18-4806-9798-1B753AE252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18-4806-9798-1B753AE252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18-4806-9798-1B753AE252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18-4806-9798-1B753AE252A5}"/>
              </c:ext>
            </c:extLst>
          </c:dPt>
          <c:cat>
            <c:strRef>
              <c:f>Sheet1!$A$2:$A$5</c:f>
              <c:strCache>
                <c:ptCount val="2"/>
                <c:pt idx="0">
                  <c:v>Yes</c:v>
                </c:pt>
                <c:pt idx="1">
                  <c:v>No</c:v>
                </c:pt>
              </c:strCache>
            </c:strRef>
          </c:cat>
          <c:val>
            <c:numRef>
              <c:f>Sheet1!$B$2:$B$5</c:f>
              <c:numCache>
                <c:formatCode>0%</c:formatCode>
                <c:ptCount val="4"/>
                <c:pt idx="0">
                  <c:v>0.92</c:v>
                </c:pt>
                <c:pt idx="1">
                  <c:v>0.08</c:v>
                </c:pt>
              </c:numCache>
            </c:numRef>
          </c:val>
          <c:extLst>
            <c:ext xmlns:c16="http://schemas.microsoft.com/office/drawing/2014/chart" uri="{C3380CC4-5D6E-409C-BE32-E72D297353CC}">
              <c16:uniqueId val="{00000008-4218-4806-9798-1B753AE252A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the module is helpful for the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40-4E1B-80B8-7748FD3223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40-4E1B-80B8-7748FD3223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40-4E1B-80B8-7748FD3223E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140-4E1B-80B8-7748FD3223E0}"/>
              </c:ext>
            </c:extLst>
          </c:dPt>
          <c:cat>
            <c:strRef>
              <c:f>Sheet1!$A$2:$A$5</c:f>
              <c:strCache>
                <c:ptCount val="2"/>
                <c:pt idx="0">
                  <c:v>Yes</c:v>
                </c:pt>
                <c:pt idx="1">
                  <c:v>No</c:v>
                </c:pt>
              </c:strCache>
            </c:strRef>
          </c:cat>
          <c:val>
            <c:numRef>
              <c:f>Sheet1!$B$2:$B$5</c:f>
              <c:numCache>
                <c:formatCode>0%</c:formatCode>
                <c:ptCount val="4"/>
                <c:pt idx="0">
                  <c:v>0.99</c:v>
                </c:pt>
                <c:pt idx="1">
                  <c:v>0.01</c:v>
                </c:pt>
              </c:numCache>
            </c:numRef>
          </c:val>
          <c:extLst>
            <c:ext xmlns:c16="http://schemas.microsoft.com/office/drawing/2014/chart" uri="{C3380CC4-5D6E-409C-BE32-E72D297353CC}">
              <c16:uniqueId val="{00000008-3140-4E1B-80B8-7748FD3223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1547F-EF3F-4025-831D-EE3A0BB7F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2701</Words>
  <Characters>15401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2020-01-06T15:19:00Z</dcterms:created>
  <dcterms:modified xsi:type="dcterms:W3CDTF">2020-01-07T17:08:00Z</dcterms:modified>
</cp:coreProperties>
</file>