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a6c4uc1w696p" w:colFirst="0" w:colLast="0" w:displacedByCustomXml="next"/>
    <w:bookmarkEnd w:id="0" w:displacedByCustomXml="next"/>
    <w:sdt>
      <w:sdtPr>
        <w:rPr>
          <w:rFonts w:ascii="Arial" w:eastAsia="Arial" w:hAnsi="Arial" w:cs="Arial"/>
          <w:color w:val="4F81BD" w:themeColor="accent1"/>
          <w:lang w:val="en" w:eastAsia="en-GB"/>
        </w:rPr>
        <w:id w:val="-1283883141"/>
        <w:docPartObj>
          <w:docPartGallery w:val="Cover Pages"/>
          <w:docPartUnique/>
        </w:docPartObj>
      </w:sdtPr>
      <w:sdtEndPr>
        <w:rPr>
          <w:rFonts w:ascii="Times New Roman" w:eastAsia="Times New Roman" w:hAnsi="Times New Roman" w:cs="Times New Roman"/>
          <w:b/>
          <w:color w:val="auto"/>
          <w:sz w:val="32"/>
          <w:szCs w:val="32"/>
        </w:rPr>
      </w:sdtEndPr>
      <w:sdtContent>
        <w:p w14:paraId="280E8179" w14:textId="7D1640B2" w:rsidR="001E426D" w:rsidRDefault="001E426D">
          <w:pPr>
            <w:pStyle w:val="NoSpacing"/>
            <w:spacing w:before="1540" w:after="240"/>
            <w:jc w:val="center"/>
            <w:rPr>
              <w:color w:val="4F81BD" w:themeColor="accent1"/>
            </w:rPr>
          </w:pPr>
          <w:r>
            <w:rPr>
              <w:noProof/>
              <w:color w:val="4F81BD" w:themeColor="accent1"/>
            </w:rPr>
            <w:drawing>
              <wp:inline distT="0" distB="0" distL="0" distR="0" wp14:anchorId="1A2F6CAD" wp14:editId="2868E6F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7D47290" w14:textId="77777777" w:rsidR="001E426D" w:rsidRDefault="001E426D">
          <w:pPr>
            <w:pStyle w:val="NoSpacing"/>
            <w:spacing w:before="1540" w:after="240"/>
            <w:jc w:val="center"/>
            <w:rPr>
              <w:color w:val="4F81BD" w:themeColor="accent1"/>
            </w:rPr>
          </w:pPr>
        </w:p>
        <w:sdt>
          <w:sdtPr>
            <w:rPr>
              <w:rFonts w:ascii="Times New Roman" w:eastAsia="Times New Roman" w:hAnsi="Times New Roman" w:cs="Times New Roman"/>
              <w:b/>
              <w:sz w:val="32"/>
              <w:szCs w:val="32"/>
              <w:lang w:val="en" w:eastAsia="en-GB"/>
            </w:rPr>
            <w:alias w:val="Title"/>
            <w:tag w:val=""/>
            <w:id w:val="1735040861"/>
            <w:placeholder>
              <w:docPart w:val="372CE73E85B742CEA3E060D4AE2497E8"/>
            </w:placeholder>
            <w:dataBinding w:prefixMappings="xmlns:ns0='http://purl.org/dc/elements/1.1/' xmlns:ns1='http://schemas.openxmlformats.org/package/2006/metadata/core-properties' " w:xpath="/ns1:coreProperties[1]/ns0:title[1]" w:storeItemID="{6C3C8BC8-F283-45AE-878A-BAB7291924A1}"/>
            <w:text/>
          </w:sdtPr>
          <w:sdtContent>
            <w:p w14:paraId="4F89C8E9" w14:textId="7FA96F84" w:rsidR="001E426D" w:rsidRPr="001E426D" w:rsidRDefault="001E426D" w:rsidP="001E426D">
              <w:pPr>
                <w:pStyle w:val="NoSpacing"/>
                <w:pBdr>
                  <w:top w:val="single" w:sz="6" w:space="6" w:color="4F81BD" w:themeColor="accent1"/>
                  <w:bottom w:val="single" w:sz="6" w:space="6" w:color="4F81BD" w:themeColor="accent1"/>
                </w:pBdr>
                <w:spacing w:after="240"/>
                <w:jc w:val="center"/>
                <w:rPr>
                  <w:rFonts w:ascii="Times New Roman" w:eastAsiaTheme="majorEastAsia" w:hAnsi="Times New Roman" w:cs="Times New Roman"/>
                  <w:caps/>
                  <w:color w:val="4F81BD" w:themeColor="accent1"/>
                  <w:sz w:val="80"/>
                  <w:szCs w:val="80"/>
                </w:rPr>
              </w:pPr>
              <w:r w:rsidRPr="001E426D">
                <w:rPr>
                  <w:rFonts w:ascii="Times New Roman" w:eastAsia="Times New Roman" w:hAnsi="Times New Roman" w:cs="Times New Roman"/>
                  <w:b/>
                  <w:sz w:val="32"/>
                  <w:szCs w:val="32"/>
                  <w:lang w:val="en" w:eastAsia="en-GB"/>
                </w:rPr>
                <w:t xml:space="preserve">Management &amp; </w:t>
              </w:r>
              <w:proofErr w:type="spellStart"/>
              <w:r w:rsidRPr="001E426D">
                <w:rPr>
                  <w:rFonts w:ascii="Times New Roman" w:eastAsia="Times New Roman" w:hAnsi="Times New Roman" w:cs="Times New Roman"/>
                  <w:b/>
                  <w:sz w:val="32"/>
                  <w:szCs w:val="32"/>
                  <w:lang w:val="en" w:eastAsia="en-GB"/>
                </w:rPr>
                <w:t>Organisational</w:t>
              </w:r>
              <w:proofErr w:type="spellEnd"/>
              <w:r w:rsidRPr="001E426D">
                <w:rPr>
                  <w:rFonts w:ascii="Times New Roman" w:eastAsia="Times New Roman" w:hAnsi="Times New Roman" w:cs="Times New Roman"/>
                  <w:b/>
                  <w:sz w:val="32"/>
                  <w:szCs w:val="32"/>
                  <w:lang w:val="en" w:eastAsia="en-GB"/>
                </w:rPr>
                <w:t xml:space="preserve"> </w:t>
              </w:r>
              <w:proofErr w:type="spellStart"/>
              <w:r w:rsidRPr="001E426D">
                <w:rPr>
                  <w:rFonts w:ascii="Times New Roman" w:eastAsia="Times New Roman" w:hAnsi="Times New Roman" w:cs="Times New Roman"/>
                  <w:b/>
                  <w:sz w:val="32"/>
                  <w:szCs w:val="32"/>
                  <w:lang w:val="en" w:eastAsia="en-GB"/>
                </w:rPr>
                <w:t>Behaviour</w:t>
              </w:r>
              <w:proofErr w:type="spellEnd"/>
            </w:p>
          </w:sdtContent>
        </w:sdt>
        <w:p w14:paraId="65766889" w14:textId="77777777" w:rsidR="001E426D" w:rsidRPr="001E426D" w:rsidRDefault="001E426D" w:rsidP="001E426D">
          <w:pPr>
            <w:pStyle w:val="NoSpacing"/>
            <w:jc w:val="center"/>
            <w:rPr>
              <w:rFonts w:ascii="Times New Roman" w:hAnsi="Times New Roman" w:cs="Times New Roman"/>
              <w:b/>
              <w:bCs/>
              <w:sz w:val="32"/>
              <w:szCs w:val="32"/>
            </w:rPr>
          </w:pPr>
        </w:p>
        <w:p w14:paraId="13E51B24" w14:textId="0592A2A6" w:rsidR="001E426D" w:rsidRPr="001E426D" w:rsidRDefault="001E426D" w:rsidP="001E426D">
          <w:pPr>
            <w:pStyle w:val="NoSpacing"/>
            <w:jc w:val="center"/>
            <w:rPr>
              <w:rFonts w:ascii="Times New Roman" w:hAnsi="Times New Roman" w:cs="Times New Roman"/>
              <w:b/>
              <w:bCs/>
              <w:sz w:val="32"/>
              <w:szCs w:val="32"/>
            </w:rPr>
          </w:pPr>
          <w:r w:rsidRPr="001E426D">
            <w:rPr>
              <w:rFonts w:ascii="Times New Roman" w:hAnsi="Times New Roman" w:cs="Times New Roman"/>
              <w:b/>
              <w:bCs/>
              <w:sz w:val="32"/>
              <w:szCs w:val="32"/>
            </w:rPr>
            <w:t>Academic Essay</w:t>
          </w:r>
        </w:p>
        <w:p w14:paraId="2F965BBF" w14:textId="77777777" w:rsidR="001E426D" w:rsidRPr="001E426D" w:rsidRDefault="001E426D" w:rsidP="001E426D">
          <w:pPr>
            <w:pStyle w:val="NoSpacing"/>
            <w:jc w:val="center"/>
            <w:rPr>
              <w:rFonts w:ascii="Times New Roman" w:hAnsi="Times New Roman" w:cs="Times New Roman"/>
              <w:b/>
              <w:bCs/>
              <w:sz w:val="32"/>
              <w:szCs w:val="32"/>
            </w:rPr>
          </w:pPr>
        </w:p>
        <w:p w14:paraId="5A27D3AC" w14:textId="77777777" w:rsidR="001E426D" w:rsidRPr="001E426D" w:rsidRDefault="001E426D" w:rsidP="001E426D">
          <w:pPr>
            <w:shd w:val="clear" w:color="auto" w:fill="FFFFFF"/>
            <w:spacing w:line="0" w:lineRule="auto"/>
            <w:rPr>
              <w:rFonts w:ascii="Times New Roman" w:eastAsia="Times New Roman" w:hAnsi="Times New Roman" w:cs="Times New Roman"/>
              <w:color w:val="000000"/>
              <w:sz w:val="108"/>
              <w:szCs w:val="108"/>
              <w:lang w:val="en-GB"/>
            </w:rPr>
          </w:pPr>
          <w:r w:rsidRPr="001E426D">
            <w:rPr>
              <w:rFonts w:ascii="Times New Roman" w:eastAsia="Times New Roman" w:hAnsi="Times New Roman" w:cs="Times New Roman"/>
              <w:color w:val="000000"/>
              <w:sz w:val="108"/>
              <w:szCs w:val="108"/>
              <w:lang w:val="en-GB"/>
            </w:rPr>
            <w:t>Module code: BMIH5003</w:t>
          </w:r>
        </w:p>
        <w:p w14:paraId="44F049A5" w14:textId="77777777" w:rsidR="001E426D" w:rsidRPr="001E426D" w:rsidRDefault="001E426D" w:rsidP="001E426D">
          <w:pPr>
            <w:shd w:val="clear" w:color="auto" w:fill="FFFFFF"/>
            <w:spacing w:line="0" w:lineRule="auto"/>
            <w:rPr>
              <w:rFonts w:ascii="Times New Roman" w:eastAsia="Times New Roman" w:hAnsi="Times New Roman" w:cs="Times New Roman"/>
              <w:color w:val="000000"/>
              <w:sz w:val="108"/>
              <w:szCs w:val="108"/>
              <w:lang w:val="en-GB"/>
            </w:rPr>
          </w:pPr>
          <w:r w:rsidRPr="001E426D">
            <w:rPr>
              <w:rFonts w:ascii="Times New Roman" w:eastAsia="Times New Roman" w:hAnsi="Times New Roman" w:cs="Times New Roman"/>
              <w:color w:val="000000"/>
              <w:sz w:val="108"/>
              <w:szCs w:val="108"/>
              <w:lang w:val="en-GB"/>
            </w:rPr>
            <w:t>Student name:</w:t>
          </w:r>
        </w:p>
        <w:p w14:paraId="514628D0" w14:textId="77777777" w:rsidR="001E426D" w:rsidRPr="001E426D" w:rsidRDefault="001E426D" w:rsidP="001E426D">
          <w:pPr>
            <w:shd w:val="clear" w:color="auto" w:fill="FFFFFF"/>
            <w:spacing w:line="0" w:lineRule="auto"/>
            <w:rPr>
              <w:rFonts w:ascii="Times New Roman" w:eastAsia="Times New Roman" w:hAnsi="Times New Roman" w:cs="Times New Roman"/>
              <w:color w:val="000000"/>
              <w:sz w:val="108"/>
              <w:szCs w:val="108"/>
              <w:lang w:val="en-GB"/>
            </w:rPr>
          </w:pPr>
          <w:r w:rsidRPr="001E426D">
            <w:rPr>
              <w:rFonts w:ascii="Times New Roman" w:eastAsia="Times New Roman" w:hAnsi="Times New Roman" w:cs="Times New Roman"/>
              <w:color w:val="000000"/>
              <w:sz w:val="108"/>
              <w:szCs w:val="108"/>
              <w:lang w:val="en-GB"/>
            </w:rPr>
            <w:t>Student ID</w:t>
          </w:r>
        </w:p>
        <w:p w14:paraId="2151F5EF" w14:textId="14AE0752" w:rsidR="001E426D" w:rsidRDefault="001E426D" w:rsidP="001E426D">
          <w:pPr>
            <w:pStyle w:val="NoSpacing"/>
            <w:jc w:val="center"/>
            <w:rPr>
              <w:rFonts w:ascii="Times New Roman" w:hAnsi="Times New Roman" w:cs="Times New Roman"/>
              <w:b/>
              <w:bCs/>
              <w:sz w:val="32"/>
              <w:szCs w:val="32"/>
              <w:lang w:val="en-GB"/>
            </w:rPr>
          </w:pPr>
          <w:bookmarkStart w:id="1" w:name="_Hlk179278978"/>
          <w:r w:rsidRPr="001E426D">
            <w:rPr>
              <w:rFonts w:ascii="Times New Roman" w:hAnsi="Times New Roman" w:cs="Times New Roman"/>
              <w:b/>
              <w:bCs/>
              <w:sz w:val="32"/>
              <w:szCs w:val="32"/>
              <w:lang w:val="en-GB"/>
            </w:rPr>
            <w:t>Module code: BMIH5004</w:t>
          </w:r>
        </w:p>
        <w:p w14:paraId="0CB930E0" w14:textId="77777777" w:rsidR="001E426D" w:rsidRDefault="001E426D" w:rsidP="001E426D">
          <w:pPr>
            <w:pStyle w:val="NoSpacing"/>
            <w:jc w:val="center"/>
            <w:rPr>
              <w:rFonts w:ascii="Times New Roman" w:hAnsi="Times New Roman" w:cs="Times New Roman"/>
              <w:b/>
              <w:bCs/>
              <w:sz w:val="32"/>
              <w:szCs w:val="32"/>
              <w:lang w:val="en-GB"/>
            </w:rPr>
          </w:pPr>
        </w:p>
        <w:p w14:paraId="0411D629" w14:textId="2B0228AD" w:rsidR="001E426D" w:rsidRPr="001E426D" w:rsidRDefault="001E426D" w:rsidP="001E426D">
          <w:pPr>
            <w:pStyle w:val="NoSpacing"/>
            <w:jc w:val="center"/>
            <w:rPr>
              <w:rFonts w:ascii="Times New Roman" w:hAnsi="Times New Roman" w:cs="Times New Roman"/>
              <w:b/>
              <w:bCs/>
              <w:sz w:val="32"/>
              <w:szCs w:val="32"/>
              <w:lang w:val="en-GB"/>
            </w:rPr>
          </w:pPr>
          <w:r w:rsidRPr="001E426D">
            <w:rPr>
              <w:rFonts w:ascii="Times New Roman" w:hAnsi="Times New Roman" w:cs="Times New Roman"/>
              <w:b/>
              <w:bCs/>
              <w:sz w:val="32"/>
              <w:szCs w:val="32"/>
              <w:lang w:val="en"/>
            </w:rPr>
            <w:t>Lecturer name:</w:t>
          </w:r>
          <w:r w:rsidRPr="001E426D">
            <w:rPr>
              <w:rFonts w:ascii="Arial" w:eastAsia="Arial" w:hAnsi="Arial" w:cs="Arial"/>
              <w:lang w:val="en" w:eastAsia="en-GB"/>
            </w:rPr>
            <w:t xml:space="preserve"> </w:t>
          </w:r>
          <w:r w:rsidRPr="001E426D">
            <w:rPr>
              <w:rFonts w:ascii="Times New Roman" w:hAnsi="Times New Roman" w:cs="Times New Roman"/>
              <w:b/>
              <w:bCs/>
              <w:sz w:val="32"/>
              <w:szCs w:val="32"/>
              <w:lang w:val="en"/>
            </w:rPr>
            <w:t>Scott James</w:t>
          </w:r>
        </w:p>
        <w:p w14:paraId="0AE6314C" w14:textId="77777777" w:rsidR="001E426D" w:rsidRPr="001E426D" w:rsidRDefault="001E426D" w:rsidP="001E426D">
          <w:pPr>
            <w:pStyle w:val="NoSpacing"/>
            <w:jc w:val="center"/>
            <w:rPr>
              <w:rFonts w:ascii="Times New Roman" w:hAnsi="Times New Roman" w:cs="Times New Roman"/>
              <w:b/>
              <w:bCs/>
              <w:sz w:val="32"/>
              <w:szCs w:val="32"/>
              <w:lang w:val="en-GB"/>
            </w:rPr>
          </w:pPr>
        </w:p>
        <w:p w14:paraId="605499E7" w14:textId="2FDD458C" w:rsidR="001E426D" w:rsidRPr="001E426D" w:rsidRDefault="001E426D" w:rsidP="001E426D">
          <w:pPr>
            <w:pStyle w:val="NoSpacing"/>
            <w:jc w:val="center"/>
            <w:rPr>
              <w:rFonts w:ascii="Times New Roman" w:hAnsi="Times New Roman" w:cs="Times New Roman"/>
              <w:b/>
              <w:bCs/>
              <w:sz w:val="32"/>
              <w:szCs w:val="32"/>
              <w:lang w:val="en-GB"/>
            </w:rPr>
          </w:pPr>
          <w:r w:rsidRPr="001E426D">
            <w:rPr>
              <w:rFonts w:ascii="Times New Roman" w:hAnsi="Times New Roman" w:cs="Times New Roman"/>
              <w:b/>
              <w:bCs/>
              <w:sz w:val="32"/>
              <w:szCs w:val="32"/>
              <w:lang w:val="en-GB"/>
            </w:rPr>
            <w:t>Student name: Elena-Gabriela David</w:t>
          </w:r>
        </w:p>
        <w:p w14:paraId="12D4B78F" w14:textId="77777777" w:rsidR="001E426D" w:rsidRPr="001E426D" w:rsidRDefault="001E426D" w:rsidP="001E426D">
          <w:pPr>
            <w:pStyle w:val="NoSpacing"/>
            <w:jc w:val="center"/>
            <w:rPr>
              <w:rFonts w:ascii="Times New Roman" w:hAnsi="Times New Roman" w:cs="Times New Roman"/>
              <w:b/>
              <w:bCs/>
              <w:sz w:val="32"/>
              <w:szCs w:val="32"/>
              <w:lang w:val="en-GB"/>
            </w:rPr>
          </w:pPr>
        </w:p>
        <w:p w14:paraId="13E64B51" w14:textId="4F20BF5B" w:rsidR="001E426D" w:rsidRPr="001E426D" w:rsidRDefault="001E426D" w:rsidP="001E426D">
          <w:pPr>
            <w:pStyle w:val="NoSpacing"/>
            <w:jc w:val="center"/>
            <w:rPr>
              <w:rFonts w:ascii="Times New Roman" w:hAnsi="Times New Roman" w:cs="Times New Roman"/>
              <w:b/>
              <w:bCs/>
              <w:sz w:val="32"/>
              <w:szCs w:val="32"/>
              <w:lang w:val="en-GB"/>
            </w:rPr>
          </w:pPr>
          <w:r w:rsidRPr="001E426D">
            <w:rPr>
              <w:rFonts w:ascii="Times New Roman" w:hAnsi="Times New Roman" w:cs="Times New Roman"/>
              <w:b/>
              <w:bCs/>
              <w:sz w:val="32"/>
              <w:szCs w:val="32"/>
              <w:lang w:val="en-GB"/>
            </w:rPr>
            <w:t>Student ID: 2212249</w:t>
          </w:r>
        </w:p>
        <w:bookmarkEnd w:id="1"/>
        <w:p w14:paraId="36244701" w14:textId="77777777" w:rsidR="001E426D" w:rsidRPr="001E426D" w:rsidRDefault="001E426D" w:rsidP="001E426D">
          <w:pPr>
            <w:pStyle w:val="NoSpacing"/>
            <w:jc w:val="center"/>
            <w:rPr>
              <w:rFonts w:ascii="Arial" w:hAnsi="Arial" w:cs="Arial"/>
              <w:b/>
              <w:bCs/>
              <w:sz w:val="32"/>
              <w:szCs w:val="32"/>
            </w:rPr>
          </w:pPr>
        </w:p>
        <w:p w14:paraId="07AEB46D" w14:textId="77777777" w:rsidR="001E426D" w:rsidRDefault="001E426D" w:rsidP="001E426D">
          <w:pPr>
            <w:pStyle w:val="NoSpacing"/>
            <w:jc w:val="center"/>
          </w:pPr>
        </w:p>
        <w:p w14:paraId="3A09F029" w14:textId="77777777" w:rsidR="001E426D" w:rsidRDefault="001E426D" w:rsidP="001E426D">
          <w:pPr>
            <w:pStyle w:val="NoSpacing"/>
          </w:pPr>
        </w:p>
        <w:p w14:paraId="7802B039" w14:textId="24A01632" w:rsidR="001E426D" w:rsidRDefault="001E426D" w:rsidP="001E426D">
          <w:pPr>
            <w:pStyle w:val="NoSpacing"/>
            <w:jc w:val="center"/>
            <w:rPr>
              <w:color w:val="4F81BD" w:themeColor="accent1"/>
            </w:rPr>
          </w:pPr>
          <w:r>
            <w:t xml:space="preserve"> </w:t>
          </w:r>
          <w:r>
            <w:rPr>
              <w:noProof/>
              <w:color w:val="4F81BD" w:themeColor="accent1"/>
            </w:rPr>
            <w:drawing>
              <wp:inline distT="0" distB="0" distL="0" distR="0" wp14:anchorId="5D17DE03" wp14:editId="2C80467F">
                <wp:extent cx="758727" cy="547370"/>
                <wp:effectExtent l="0" t="0" r="3810" b="508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69231" cy="554948"/>
                        </a:xfrm>
                        <a:prstGeom prst="rect">
                          <a:avLst/>
                        </a:prstGeom>
                      </pic:spPr>
                    </pic:pic>
                  </a:graphicData>
                </a:graphic>
              </wp:inline>
            </w:drawing>
          </w:r>
        </w:p>
        <w:p w14:paraId="00000001" w14:textId="1BB481BC" w:rsidR="001E426D" w:rsidRDefault="001E426D">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sdtContent>
    </w:sdt>
    <w:bookmarkStart w:id="2" w:name="_3rxlzktruxur" w:colFirst="0" w:colLast="0"/>
    <w:bookmarkStart w:id="3" w:name="_Hlk179279392"/>
    <w:bookmarkEnd w:id="2"/>
    <w:p w14:paraId="00000002" w14:textId="3F5A7E48" w:rsidR="00E20076" w:rsidRDefault="003A3A61" w:rsidP="003A3A61">
      <w:pPr>
        <w:pStyle w:val="Title"/>
        <w:rPr>
          <w:rFonts w:ascii="Times New Roman" w:eastAsia="Times New Roman" w:hAnsi="Times New Roman" w:cs="Times New Roman"/>
          <w:b/>
          <w:sz w:val="32"/>
          <w:szCs w:val="32"/>
        </w:rPr>
      </w:pPr>
      <w:r>
        <w:rPr>
          <w:noProof/>
          <w:color w:val="4F81BD" w:themeColor="accent1"/>
        </w:rPr>
        <w:lastRenderedPageBreak/>
        <mc:AlternateContent>
          <mc:Choice Requires="wps">
            <w:drawing>
              <wp:anchor distT="0" distB="0" distL="114300" distR="114300" simplePos="0" relativeHeight="251659264" behindDoc="0" locked="0" layoutInCell="1" allowOverlap="1" wp14:anchorId="0DAB6AAC" wp14:editId="04280C26">
                <wp:simplePos x="0" y="0"/>
                <wp:positionH relativeFrom="margin">
                  <wp:posOffset>0</wp:posOffset>
                </wp:positionH>
                <wp:positionV relativeFrom="page">
                  <wp:posOffset>914400</wp:posOffset>
                </wp:positionV>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txbx>
                        <w:txbxContent>
                          <w:p w14:paraId="24E9FB4D" w14:textId="77777777" w:rsidR="003A3A61" w:rsidRPr="00194833" w:rsidRDefault="003A3A61" w:rsidP="003A3A61">
                            <w:pPr>
                              <w:pStyle w:val="NoSpacing"/>
                              <w:spacing w:after="40"/>
                              <w:rPr>
                                <w:caps/>
                                <w:color w:val="4F81BD"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DAB6AAC" id="_x0000_t202" coordsize="21600,21600" o:spt="202" path="m,l,21600r21600,l21600,xe">
                <v:stroke joinstyle="miter"/>
                <v:path gradientshapeok="t" o:connecttype="rect"/>
              </v:shapetype>
              <v:shape id="Text Box 146" o:spid="_x0000_s1026" type="#_x0000_t202" style="position:absolute;margin-left:0;margin-top:1in;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" filled="f" stroked="f" strokeweight=".5pt">
                <v:textbox style="mso-fit-shape-to-text:t" inset="0,0,0,0">
                  <w:txbxContent>
                    <w:p w14:paraId="24E9FB4D" w14:textId="77777777" w:rsidR="003A3A61" w:rsidRPr="00194833" w:rsidRDefault="003A3A61" w:rsidP="003A3A61">
                      <w:pPr>
                        <w:pStyle w:val="NoSpacing"/>
                        <w:spacing w:after="40"/>
                        <w:rPr>
                          <w:caps/>
                          <w:color w:val="4F81BD" w:themeColor="accent1"/>
                          <w:sz w:val="28"/>
                          <w:szCs w:val="28"/>
                        </w:rPr>
                      </w:pPr>
                    </w:p>
                  </w:txbxContent>
                </v:textbox>
                <w10:wrap anchorx="margin" anchory="page"/>
              </v:shape>
            </w:pict>
          </mc:Fallback>
        </mc:AlternateContent>
      </w:r>
      <w:r w:rsidRPr="003A3A61">
        <w:rPr>
          <w:rFonts w:ascii="Times New Roman" w:eastAsia="Times New Roman" w:hAnsi="Times New Roman" w:cs="Times New Roman"/>
          <w:b/>
          <w:sz w:val="32"/>
          <w:szCs w:val="32"/>
        </w:rPr>
        <w:t xml:space="preserve">Acknowledgement of the use of AI </w:t>
      </w:r>
    </w:p>
    <w:p w14:paraId="00000003" w14:textId="77777777" w:rsidR="00E20076" w:rsidRDefault="00E20076">
      <w:pPr>
        <w:pStyle w:val="Title"/>
        <w:jc w:val="center"/>
        <w:rPr>
          <w:rFonts w:ascii="Times New Roman" w:eastAsia="Times New Roman" w:hAnsi="Times New Roman" w:cs="Times New Roman"/>
          <w:b/>
          <w:sz w:val="32"/>
          <w:szCs w:val="32"/>
        </w:rPr>
      </w:pPr>
      <w:bookmarkStart w:id="4" w:name="_1axwnhjxfhvb" w:colFirst="0" w:colLast="0"/>
      <w:bookmarkEnd w:id="4"/>
    </w:p>
    <w:p w14:paraId="526D4EBE"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bookmarkStart w:id="5" w:name="_84e9jsoewn6l" w:colFirst="0" w:colLast="0"/>
      <w:bookmarkEnd w:id="5"/>
      <w:r w:rsidRPr="001E426D">
        <w:rPr>
          <w:rFonts w:ascii="pg-1ff1" w:eastAsia="Times New Roman" w:hAnsi="pg-1ff1" w:cs="Times New Roman"/>
          <w:color w:val="000000"/>
          <w:sz w:val="108"/>
          <w:szCs w:val="108"/>
          <w:lang w:val="en-GB"/>
        </w:rPr>
        <w:t xml:space="preserve">Essay title: Discuss how the evolution of HRM </w:t>
      </w:r>
    </w:p>
    <w:p w14:paraId="4672B6E0"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facilitates the strategic development of an </w:t>
      </w:r>
    </w:p>
    <w:p w14:paraId="39DE7FC6"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international hotel brand through workforce planning, </w:t>
      </w:r>
    </w:p>
    <w:p w14:paraId="27D8A4F3"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recruitment and selection. </w:t>
      </w:r>
    </w:p>
    <w:p w14:paraId="3D3CC5D6"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Module title: Personnel Resourcing and Development</w:t>
      </w:r>
    </w:p>
    <w:p w14:paraId="5F7E6820"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Module code: BMIH5005</w:t>
      </w:r>
    </w:p>
    <w:p w14:paraId="0F6D751C"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Lecturer name: Helen Lee </w:t>
      </w:r>
    </w:p>
    <w:p w14:paraId="753272B5"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Student name: </w:t>
      </w:r>
    </w:p>
    <w:p w14:paraId="2B678B28"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Student ID:</w:t>
      </w:r>
    </w:p>
    <w:p w14:paraId="7686AFCB"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Essay title: Discuss how the evolution of HRM </w:t>
      </w:r>
    </w:p>
    <w:p w14:paraId="2812F1B0"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facilitates the strategic development of an </w:t>
      </w:r>
    </w:p>
    <w:p w14:paraId="79CEB8FD"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international hotel brand through workforce planning, </w:t>
      </w:r>
    </w:p>
    <w:p w14:paraId="0A9BA9C4"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recruitment and selection. </w:t>
      </w:r>
    </w:p>
    <w:p w14:paraId="10CC6E64"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Module title: Personnel Resourcing and Development</w:t>
      </w:r>
    </w:p>
    <w:p w14:paraId="0DB3AFEC"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Module code: BMIH5005</w:t>
      </w:r>
    </w:p>
    <w:p w14:paraId="4170B00D"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Lecturer name: Helen Lee </w:t>
      </w:r>
    </w:p>
    <w:p w14:paraId="1B1EA8DC"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Student name: </w:t>
      </w:r>
    </w:p>
    <w:p w14:paraId="0240B400"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Student ID:</w:t>
      </w:r>
    </w:p>
    <w:p w14:paraId="01D46A0B"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Essay title: Discuss how the evolution of HRM </w:t>
      </w:r>
    </w:p>
    <w:p w14:paraId="4CF4EBBB"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facilitates the strategic development of an </w:t>
      </w:r>
    </w:p>
    <w:p w14:paraId="6B044691"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international hotel brand through workforce planning, </w:t>
      </w:r>
    </w:p>
    <w:p w14:paraId="1E140D28"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recruitment and selection. </w:t>
      </w:r>
    </w:p>
    <w:p w14:paraId="02498157"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Module title: Personnel Resourcing and Development</w:t>
      </w:r>
    </w:p>
    <w:p w14:paraId="58F396DC"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Module code: BMIH5005</w:t>
      </w:r>
    </w:p>
    <w:p w14:paraId="13EF4EDE"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Lecturer name: Helen Lee </w:t>
      </w:r>
    </w:p>
    <w:p w14:paraId="5EB15611"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 xml:space="preserve">Student name: </w:t>
      </w:r>
    </w:p>
    <w:p w14:paraId="543FA596" w14:textId="77777777" w:rsidR="001E426D" w:rsidRPr="001E426D" w:rsidRDefault="001E426D" w:rsidP="001E426D">
      <w:pPr>
        <w:shd w:val="clear" w:color="auto" w:fill="FFFFFF"/>
        <w:spacing w:line="0" w:lineRule="auto"/>
        <w:rPr>
          <w:rFonts w:ascii="pg-1ff1" w:eastAsia="Times New Roman" w:hAnsi="pg-1ff1" w:cs="Times New Roman"/>
          <w:color w:val="000000"/>
          <w:sz w:val="108"/>
          <w:szCs w:val="108"/>
          <w:lang w:val="en-GB"/>
        </w:rPr>
      </w:pPr>
      <w:r w:rsidRPr="001E426D">
        <w:rPr>
          <w:rFonts w:ascii="pg-1ff1" w:eastAsia="Times New Roman" w:hAnsi="pg-1ff1" w:cs="Times New Roman"/>
          <w:color w:val="000000"/>
          <w:sz w:val="108"/>
          <w:szCs w:val="108"/>
          <w:lang w:val="en-GB"/>
        </w:rPr>
        <w:t>Student ID:</w:t>
      </w:r>
    </w:p>
    <w:p w14:paraId="698D3A05" w14:textId="0B552A90" w:rsidR="00034103" w:rsidRPr="001E426D" w:rsidRDefault="00034103" w:rsidP="00B459F2">
      <w:pPr>
        <w:spacing w:line="360" w:lineRule="auto"/>
        <w:jc w:val="both"/>
        <w:rPr>
          <w:rFonts w:ascii="Times New Roman" w:eastAsia="Times New Roman" w:hAnsi="Times New Roman" w:cs="Times New Roman"/>
          <w:b/>
          <w:sz w:val="24"/>
          <w:szCs w:val="24"/>
        </w:rPr>
      </w:pPr>
      <w:bookmarkStart w:id="6" w:name="_wvl3mgrl9odg" w:colFirst="0" w:colLast="0"/>
      <w:bookmarkStart w:id="7" w:name="_yjlbck4f00t0" w:colFirst="0" w:colLast="0"/>
      <w:bookmarkStart w:id="8" w:name="_pt2ilfsq8dmf" w:colFirst="0" w:colLast="0"/>
      <w:bookmarkStart w:id="9" w:name="_a1upelkrct47" w:colFirst="0" w:colLast="0"/>
      <w:bookmarkStart w:id="10" w:name="_b3bhdhy4xx5r" w:colFirst="0" w:colLast="0"/>
      <w:bookmarkStart w:id="11" w:name="_f07fm9rmj1" w:colFirst="0" w:colLast="0"/>
      <w:bookmarkStart w:id="12" w:name="_shdcyir89uux" w:colFirst="0" w:colLast="0"/>
      <w:bookmarkEnd w:id="6"/>
      <w:bookmarkEnd w:id="7"/>
      <w:bookmarkEnd w:id="8"/>
      <w:bookmarkEnd w:id="9"/>
      <w:bookmarkEnd w:id="10"/>
      <w:bookmarkEnd w:id="11"/>
      <w:bookmarkEnd w:id="12"/>
      <w:r w:rsidRPr="001E426D">
        <w:rPr>
          <w:rFonts w:ascii="Times New Roman" w:hAnsi="Times New Roman" w:cs="Times New Roman"/>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bookmarkEnd w:id="3"/>
    <w:p w14:paraId="6371B94A" w14:textId="77777777" w:rsidR="00034103" w:rsidRDefault="00034103" w:rsidP="00B459F2">
      <w:pPr>
        <w:spacing w:line="360" w:lineRule="auto"/>
        <w:jc w:val="both"/>
        <w:rPr>
          <w:rFonts w:ascii="Times New Roman" w:eastAsia="Times New Roman" w:hAnsi="Times New Roman" w:cs="Times New Roman"/>
          <w:b/>
          <w:sz w:val="24"/>
          <w:szCs w:val="24"/>
        </w:rPr>
      </w:pPr>
    </w:p>
    <w:p w14:paraId="12489126" w14:textId="77777777" w:rsidR="00034103" w:rsidRDefault="00034103">
      <w:pPr>
        <w:rPr>
          <w:rFonts w:ascii="Times New Roman" w:eastAsia="Times New Roman" w:hAnsi="Times New Roman" w:cs="Times New Roman"/>
          <w:b/>
          <w:sz w:val="24"/>
          <w:szCs w:val="24"/>
        </w:rPr>
      </w:pPr>
    </w:p>
    <w:p w14:paraId="4935810B" w14:textId="77777777" w:rsidR="00034103" w:rsidRDefault="00034103">
      <w:pPr>
        <w:rPr>
          <w:rFonts w:ascii="Times New Roman" w:eastAsia="Times New Roman" w:hAnsi="Times New Roman" w:cs="Times New Roman"/>
          <w:b/>
          <w:sz w:val="24"/>
          <w:szCs w:val="24"/>
        </w:rPr>
      </w:pPr>
    </w:p>
    <w:p w14:paraId="509E6E82" w14:textId="77777777" w:rsidR="00034103" w:rsidRDefault="00034103">
      <w:pPr>
        <w:rPr>
          <w:rFonts w:ascii="Times New Roman" w:eastAsia="Times New Roman" w:hAnsi="Times New Roman" w:cs="Times New Roman"/>
          <w:b/>
          <w:sz w:val="24"/>
          <w:szCs w:val="24"/>
        </w:rPr>
      </w:pPr>
    </w:p>
    <w:p w14:paraId="19626D34" w14:textId="77777777" w:rsidR="00034103" w:rsidRDefault="00034103">
      <w:pPr>
        <w:rPr>
          <w:rFonts w:ascii="Times New Roman" w:eastAsia="Times New Roman" w:hAnsi="Times New Roman" w:cs="Times New Roman"/>
          <w:b/>
          <w:sz w:val="24"/>
          <w:szCs w:val="24"/>
        </w:rPr>
      </w:pPr>
    </w:p>
    <w:p w14:paraId="67F2E377" w14:textId="77777777" w:rsidR="00034103" w:rsidRDefault="00034103">
      <w:pPr>
        <w:rPr>
          <w:rFonts w:ascii="Times New Roman" w:eastAsia="Times New Roman" w:hAnsi="Times New Roman" w:cs="Times New Roman"/>
          <w:b/>
          <w:sz w:val="24"/>
          <w:szCs w:val="24"/>
        </w:rPr>
      </w:pPr>
    </w:p>
    <w:p w14:paraId="52826F4B" w14:textId="77777777" w:rsidR="00034103" w:rsidRDefault="00034103">
      <w:pPr>
        <w:rPr>
          <w:rFonts w:ascii="Times New Roman" w:eastAsia="Times New Roman" w:hAnsi="Times New Roman" w:cs="Times New Roman"/>
          <w:b/>
          <w:sz w:val="24"/>
          <w:szCs w:val="24"/>
        </w:rPr>
      </w:pPr>
    </w:p>
    <w:p w14:paraId="6B7FA0B2" w14:textId="77777777" w:rsidR="00034103" w:rsidRDefault="00034103">
      <w:pPr>
        <w:rPr>
          <w:rFonts w:ascii="Times New Roman" w:eastAsia="Times New Roman" w:hAnsi="Times New Roman" w:cs="Times New Roman"/>
          <w:b/>
          <w:sz w:val="24"/>
          <w:szCs w:val="24"/>
        </w:rPr>
      </w:pPr>
    </w:p>
    <w:p w14:paraId="5B99BC39" w14:textId="77777777" w:rsidR="00034103" w:rsidRDefault="00034103">
      <w:pPr>
        <w:rPr>
          <w:rFonts w:ascii="Times New Roman" w:eastAsia="Times New Roman" w:hAnsi="Times New Roman" w:cs="Times New Roman"/>
          <w:b/>
          <w:sz w:val="24"/>
          <w:szCs w:val="24"/>
        </w:rPr>
      </w:pPr>
    </w:p>
    <w:p w14:paraId="502B466A" w14:textId="77777777" w:rsidR="00034103" w:rsidRDefault="00034103">
      <w:pPr>
        <w:rPr>
          <w:rFonts w:ascii="Times New Roman" w:eastAsia="Times New Roman" w:hAnsi="Times New Roman" w:cs="Times New Roman"/>
          <w:b/>
          <w:sz w:val="24"/>
          <w:szCs w:val="24"/>
        </w:rPr>
      </w:pPr>
    </w:p>
    <w:p w14:paraId="5AA9A102" w14:textId="77777777" w:rsidR="00034103" w:rsidRDefault="00034103">
      <w:pPr>
        <w:rPr>
          <w:rFonts w:ascii="Times New Roman" w:eastAsia="Times New Roman" w:hAnsi="Times New Roman" w:cs="Times New Roman"/>
          <w:b/>
          <w:sz w:val="24"/>
          <w:szCs w:val="24"/>
        </w:rPr>
      </w:pPr>
    </w:p>
    <w:p w14:paraId="6C3AE79D" w14:textId="77777777" w:rsidR="00034103" w:rsidRDefault="00034103">
      <w:pPr>
        <w:rPr>
          <w:rFonts w:ascii="Times New Roman" w:eastAsia="Times New Roman" w:hAnsi="Times New Roman" w:cs="Times New Roman"/>
          <w:b/>
          <w:sz w:val="24"/>
          <w:szCs w:val="24"/>
        </w:rPr>
      </w:pPr>
    </w:p>
    <w:p w14:paraId="30805EBE" w14:textId="77777777" w:rsidR="00034103" w:rsidRDefault="00034103">
      <w:pPr>
        <w:rPr>
          <w:rFonts w:ascii="Times New Roman" w:eastAsia="Times New Roman" w:hAnsi="Times New Roman" w:cs="Times New Roman"/>
          <w:b/>
          <w:sz w:val="24"/>
          <w:szCs w:val="24"/>
        </w:rPr>
      </w:pPr>
    </w:p>
    <w:p w14:paraId="159B3E55" w14:textId="77777777" w:rsidR="00034103" w:rsidRDefault="00034103">
      <w:pPr>
        <w:rPr>
          <w:rFonts w:ascii="Times New Roman" w:eastAsia="Times New Roman" w:hAnsi="Times New Roman" w:cs="Times New Roman"/>
          <w:b/>
          <w:sz w:val="24"/>
          <w:szCs w:val="24"/>
        </w:rPr>
      </w:pPr>
    </w:p>
    <w:p w14:paraId="12EC0CD7" w14:textId="77777777" w:rsidR="00034103" w:rsidRDefault="00034103">
      <w:pPr>
        <w:rPr>
          <w:rFonts w:ascii="Times New Roman" w:eastAsia="Times New Roman" w:hAnsi="Times New Roman" w:cs="Times New Roman"/>
          <w:b/>
          <w:sz w:val="24"/>
          <w:szCs w:val="24"/>
        </w:rPr>
      </w:pPr>
    </w:p>
    <w:p w14:paraId="3C7ECEA9" w14:textId="77777777" w:rsidR="00034103" w:rsidRDefault="00034103">
      <w:pPr>
        <w:rPr>
          <w:rFonts w:ascii="Times New Roman" w:eastAsia="Times New Roman" w:hAnsi="Times New Roman" w:cs="Times New Roman"/>
          <w:b/>
          <w:sz w:val="24"/>
          <w:szCs w:val="24"/>
        </w:rPr>
      </w:pPr>
    </w:p>
    <w:p w14:paraId="7025BF0A" w14:textId="77777777" w:rsidR="00034103" w:rsidRDefault="00034103">
      <w:pPr>
        <w:rPr>
          <w:rFonts w:ascii="Times New Roman" w:eastAsia="Times New Roman" w:hAnsi="Times New Roman" w:cs="Times New Roman"/>
          <w:b/>
          <w:sz w:val="24"/>
          <w:szCs w:val="24"/>
        </w:rPr>
      </w:pPr>
    </w:p>
    <w:p w14:paraId="7F7BA551" w14:textId="77777777" w:rsidR="00034103" w:rsidRDefault="00034103">
      <w:pPr>
        <w:rPr>
          <w:rFonts w:ascii="Times New Roman" w:eastAsia="Times New Roman" w:hAnsi="Times New Roman" w:cs="Times New Roman"/>
          <w:b/>
          <w:sz w:val="24"/>
          <w:szCs w:val="24"/>
        </w:rPr>
      </w:pPr>
    </w:p>
    <w:p w14:paraId="2BD9A52A" w14:textId="77777777" w:rsidR="00034103" w:rsidRDefault="00034103">
      <w:pPr>
        <w:rPr>
          <w:rFonts w:ascii="Times New Roman" w:eastAsia="Times New Roman" w:hAnsi="Times New Roman" w:cs="Times New Roman"/>
          <w:b/>
          <w:sz w:val="24"/>
          <w:szCs w:val="24"/>
        </w:rPr>
      </w:pPr>
    </w:p>
    <w:p w14:paraId="00282F68" w14:textId="77777777" w:rsidR="00034103" w:rsidRDefault="00034103">
      <w:pPr>
        <w:rPr>
          <w:rFonts w:ascii="Times New Roman" w:eastAsia="Times New Roman" w:hAnsi="Times New Roman" w:cs="Times New Roman"/>
          <w:b/>
          <w:sz w:val="24"/>
          <w:szCs w:val="24"/>
        </w:rPr>
      </w:pPr>
    </w:p>
    <w:p w14:paraId="7FB8A113" w14:textId="77777777" w:rsidR="00034103" w:rsidRDefault="00034103">
      <w:pPr>
        <w:rPr>
          <w:rFonts w:ascii="Times New Roman" w:eastAsia="Times New Roman" w:hAnsi="Times New Roman" w:cs="Times New Roman"/>
          <w:b/>
          <w:sz w:val="24"/>
          <w:szCs w:val="24"/>
        </w:rPr>
      </w:pPr>
    </w:p>
    <w:p w14:paraId="7CCB5EEF" w14:textId="77777777" w:rsidR="00034103" w:rsidRDefault="00034103">
      <w:pPr>
        <w:rPr>
          <w:rFonts w:ascii="Times New Roman" w:eastAsia="Times New Roman" w:hAnsi="Times New Roman" w:cs="Times New Roman"/>
          <w:b/>
          <w:sz w:val="24"/>
          <w:szCs w:val="24"/>
        </w:rPr>
      </w:pPr>
    </w:p>
    <w:p w14:paraId="7B084EB3" w14:textId="77777777" w:rsidR="00034103" w:rsidRDefault="00034103">
      <w:pPr>
        <w:rPr>
          <w:rFonts w:ascii="Times New Roman" w:eastAsia="Times New Roman" w:hAnsi="Times New Roman" w:cs="Times New Roman"/>
          <w:b/>
          <w:sz w:val="24"/>
          <w:szCs w:val="24"/>
        </w:rPr>
      </w:pPr>
    </w:p>
    <w:p w14:paraId="4F6AA936" w14:textId="77777777" w:rsidR="00034103" w:rsidRDefault="00034103">
      <w:pPr>
        <w:rPr>
          <w:rFonts w:ascii="Times New Roman" w:eastAsia="Times New Roman" w:hAnsi="Times New Roman" w:cs="Times New Roman"/>
          <w:b/>
          <w:sz w:val="24"/>
          <w:szCs w:val="24"/>
        </w:rPr>
      </w:pPr>
    </w:p>
    <w:p w14:paraId="3EF22D71" w14:textId="77777777" w:rsidR="00034103" w:rsidRDefault="00034103">
      <w:pPr>
        <w:rPr>
          <w:rFonts w:ascii="Times New Roman" w:eastAsia="Times New Roman" w:hAnsi="Times New Roman" w:cs="Times New Roman"/>
          <w:b/>
          <w:sz w:val="24"/>
          <w:szCs w:val="24"/>
        </w:rPr>
      </w:pPr>
    </w:p>
    <w:p w14:paraId="2B7954B7" w14:textId="77777777" w:rsidR="00034103" w:rsidRDefault="00034103">
      <w:pPr>
        <w:rPr>
          <w:rFonts w:ascii="Times New Roman" w:eastAsia="Times New Roman" w:hAnsi="Times New Roman" w:cs="Times New Roman"/>
          <w:b/>
          <w:sz w:val="24"/>
          <w:szCs w:val="24"/>
        </w:rPr>
      </w:pPr>
    </w:p>
    <w:p w14:paraId="547C7C6D" w14:textId="77777777" w:rsidR="00034103" w:rsidRDefault="00034103">
      <w:pPr>
        <w:rPr>
          <w:rFonts w:ascii="Times New Roman" w:eastAsia="Times New Roman" w:hAnsi="Times New Roman" w:cs="Times New Roman"/>
          <w:b/>
          <w:sz w:val="24"/>
          <w:szCs w:val="24"/>
        </w:rPr>
      </w:pPr>
    </w:p>
    <w:p w14:paraId="0BB8C0D4" w14:textId="77777777" w:rsidR="00034103" w:rsidRDefault="00034103">
      <w:pPr>
        <w:rPr>
          <w:rFonts w:ascii="Times New Roman" w:eastAsia="Times New Roman" w:hAnsi="Times New Roman" w:cs="Times New Roman"/>
          <w:b/>
          <w:sz w:val="24"/>
          <w:szCs w:val="24"/>
        </w:rPr>
      </w:pPr>
    </w:p>
    <w:p w14:paraId="6D50922B" w14:textId="77777777" w:rsidR="00034103" w:rsidRDefault="00034103">
      <w:pPr>
        <w:rPr>
          <w:rFonts w:ascii="Times New Roman" w:eastAsia="Times New Roman" w:hAnsi="Times New Roman" w:cs="Times New Roman"/>
          <w:b/>
          <w:sz w:val="24"/>
          <w:szCs w:val="24"/>
        </w:rPr>
      </w:pPr>
    </w:p>
    <w:p w14:paraId="0F9C7B98" w14:textId="77777777" w:rsidR="00034103" w:rsidRDefault="00034103">
      <w:pPr>
        <w:rPr>
          <w:rFonts w:ascii="Times New Roman" w:eastAsia="Times New Roman" w:hAnsi="Times New Roman" w:cs="Times New Roman"/>
          <w:b/>
          <w:sz w:val="24"/>
          <w:szCs w:val="24"/>
        </w:rPr>
      </w:pPr>
    </w:p>
    <w:p w14:paraId="4C339C69" w14:textId="77777777" w:rsidR="00034103" w:rsidRDefault="00034103">
      <w:pPr>
        <w:rPr>
          <w:rFonts w:ascii="Times New Roman" w:eastAsia="Times New Roman" w:hAnsi="Times New Roman" w:cs="Times New Roman"/>
          <w:b/>
          <w:sz w:val="24"/>
          <w:szCs w:val="24"/>
        </w:rPr>
      </w:pPr>
    </w:p>
    <w:p w14:paraId="03677494" w14:textId="77777777" w:rsidR="00034103" w:rsidRDefault="00034103">
      <w:pPr>
        <w:rPr>
          <w:rFonts w:ascii="Times New Roman" w:eastAsia="Times New Roman" w:hAnsi="Times New Roman" w:cs="Times New Roman"/>
          <w:b/>
          <w:sz w:val="24"/>
          <w:szCs w:val="24"/>
        </w:rPr>
      </w:pPr>
    </w:p>
    <w:p w14:paraId="67B1FA35" w14:textId="77777777" w:rsidR="003A3A61" w:rsidRDefault="003A3A61">
      <w:pPr>
        <w:rPr>
          <w:rFonts w:ascii="Times New Roman" w:eastAsia="Times New Roman" w:hAnsi="Times New Roman" w:cs="Times New Roman"/>
          <w:b/>
          <w:sz w:val="24"/>
          <w:szCs w:val="24"/>
        </w:rPr>
      </w:pPr>
    </w:p>
    <w:p w14:paraId="193CEB10" w14:textId="77777777" w:rsidR="00A41984" w:rsidRDefault="00A41984" w:rsidP="00A41984">
      <w:pPr>
        <w:pStyle w:val="Heading1"/>
      </w:pPr>
      <w:r>
        <w:lastRenderedPageBreak/>
        <w:t>Component 1: Essay</w:t>
      </w:r>
    </w:p>
    <w:p w14:paraId="5112731E" w14:textId="77777777" w:rsidR="00A41984" w:rsidRDefault="00A41984" w:rsidP="00A41984">
      <w:pPr>
        <w:pStyle w:val="Heading2"/>
      </w:pPr>
      <w:bookmarkStart w:id="13" w:name="_heading=h.ihngzu63osnn" w:colFirst="0" w:colLast="0"/>
      <w:bookmarkEnd w:id="13"/>
      <w:r>
        <w:t xml:space="preserve">Introduction </w:t>
      </w:r>
    </w:p>
    <w:p w14:paraId="4BD7297A" w14:textId="77777777" w:rsidR="00A41984" w:rsidRDefault="00A41984" w:rsidP="00A4198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competitive economy and the growing influence of various potential rivals in national and international markets, the brands have often increased their operational standards in an urge to gain a competitive advantage. However, apart from various key business elements the brand often gets its competitive edge with efficient management and leadership styles and attributes. Especially in the hospitality market, a proper adaptation of leadership and managerial skills allows for restructuring and evaluation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Supporting the statement by Mullins and Dosser, (2013), effective management in the hospitality industry allows </w:t>
      </w:r>
      <w:proofErr w:type="gramStart"/>
      <w:r>
        <w:rPr>
          <w:rFonts w:ascii="Times New Roman" w:eastAsia="Times New Roman" w:hAnsi="Times New Roman" w:cs="Times New Roman"/>
          <w:sz w:val="24"/>
          <w:szCs w:val="24"/>
        </w:rPr>
        <w:t>influencing</w:t>
      </w:r>
      <w:proofErr w:type="gramEnd"/>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according to the customer's preferences. The primary aim of this essay is to offer a detailed evaluation regarding the importance and impact of various leadership styles on team effectiveness and employee morale in the hospitality sector of the UK. </w:t>
      </w:r>
    </w:p>
    <w:p w14:paraId="185F1686" w14:textId="77777777" w:rsidR="00A41984" w:rsidRDefault="00A41984" w:rsidP="00A41984">
      <w:pPr>
        <w:pStyle w:val="Heading2"/>
        <w:spacing w:before="200" w:after="200" w:line="360" w:lineRule="auto"/>
        <w:jc w:val="both"/>
      </w:pPr>
      <w:bookmarkStart w:id="14" w:name="_heading=h.fyvyssn5g8xm" w:colFirst="0" w:colLast="0"/>
      <w:bookmarkEnd w:id="14"/>
      <w:r>
        <w:t>Main Body</w:t>
      </w:r>
    </w:p>
    <w:p w14:paraId="12EFC70F" w14:textId="77777777" w:rsidR="00A41984" w:rsidRDefault="00A41984" w:rsidP="00A4198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practicality of the leadership and its importance in managing the efficiency and standards of operation. It can be claimed that the concept of leadership and adequate managerial ability contributes significantly towards gaining better employee management and is also evident in boosting employees' morale. However, various leadership theories can be helpful in adapting and improving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and better employee management. As stated by Mullins (2019),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within the workplace can be referred to as the collaborative opinion and overview of the employees that influences the staff’s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Thus, this section of the essay will evaluate and investigate multiple leadership theories to influence the managerial and leadership abilities of the hospitality brand. </w:t>
      </w:r>
    </w:p>
    <w:p w14:paraId="13B43CA7" w14:textId="77777777" w:rsidR="00A41984" w:rsidRDefault="00A41984" w:rsidP="00A4198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theories is the ‘contingency theory’ of leadership which can be applied to know about the circumstances and evaluate their leadership styles accordingly. In the opinion of Shala et al. (2021), the contingency theory of leadership can be referred to as the specific concept that states that effective leadership is more about adapting to the current circumstances rather than about any </w:t>
      </w:r>
      <w:proofErr w:type="gramStart"/>
      <w:r>
        <w:rPr>
          <w:rFonts w:ascii="Times New Roman" w:eastAsia="Times New Roman" w:hAnsi="Times New Roman" w:cs="Times New Roman"/>
          <w:sz w:val="24"/>
          <w:szCs w:val="24"/>
        </w:rPr>
        <w:t>particular individual</w:t>
      </w:r>
      <w:proofErr w:type="gramEnd"/>
      <w:r>
        <w:rPr>
          <w:rFonts w:ascii="Times New Roman" w:eastAsia="Times New Roman" w:hAnsi="Times New Roman" w:cs="Times New Roman"/>
          <w:sz w:val="24"/>
          <w:szCs w:val="24"/>
        </w:rPr>
        <w:t xml:space="preserve">. For example, in </w:t>
      </w:r>
      <w:proofErr w:type="gramStart"/>
      <w:r>
        <w:rPr>
          <w:rFonts w:ascii="Times New Roman" w:eastAsia="Times New Roman" w:hAnsi="Times New Roman" w:cs="Times New Roman"/>
          <w:sz w:val="24"/>
          <w:szCs w:val="24"/>
        </w:rPr>
        <w:t>Hyatt</w:t>
      </w:r>
      <w:proofErr w:type="gramEnd"/>
      <w:r>
        <w:rPr>
          <w:rFonts w:ascii="Times New Roman" w:eastAsia="Times New Roman" w:hAnsi="Times New Roman" w:cs="Times New Roman"/>
          <w:sz w:val="24"/>
          <w:szCs w:val="24"/>
        </w:rPr>
        <w:t xml:space="preserve"> Hotel Corporation, the use of contingency theory </w:t>
      </w:r>
      <w:r>
        <w:rPr>
          <w:rFonts w:ascii="Times New Roman" w:eastAsia="Times New Roman" w:hAnsi="Times New Roman" w:cs="Times New Roman"/>
          <w:sz w:val="24"/>
          <w:szCs w:val="24"/>
        </w:rPr>
        <w:lastRenderedPageBreak/>
        <w:t xml:space="preserve">within their leaders can allow them not only to regulate the circumstances more </w:t>
      </w:r>
      <w:proofErr w:type="spellStart"/>
      <w:r>
        <w:rPr>
          <w:rFonts w:ascii="Times New Roman" w:eastAsia="Times New Roman" w:hAnsi="Times New Roman" w:cs="Times New Roman"/>
          <w:sz w:val="24"/>
          <w:szCs w:val="24"/>
        </w:rPr>
        <w:t>favourably</w:t>
      </w:r>
      <w:proofErr w:type="spellEnd"/>
      <w:r>
        <w:rPr>
          <w:rFonts w:ascii="Times New Roman" w:eastAsia="Times New Roman" w:hAnsi="Times New Roman" w:cs="Times New Roman"/>
          <w:sz w:val="24"/>
          <w:szCs w:val="24"/>
        </w:rPr>
        <w:t xml:space="preserve"> but also can manage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as per the customer's needs. </w:t>
      </w:r>
    </w:p>
    <w:p w14:paraId="0487A0F9" w14:textId="77777777" w:rsidR="00A41984" w:rsidRDefault="00A41984" w:rsidP="00A4198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on the contrary apart from the stated Contingency theory related to leadership. The Traits theory also reflects a great relationship between better leadership senses and developing traits. In the opinion of </w:t>
      </w:r>
      <w:proofErr w:type="spellStart"/>
      <w:r>
        <w:rPr>
          <w:rFonts w:ascii="Times New Roman" w:eastAsia="Times New Roman" w:hAnsi="Times New Roman" w:cs="Times New Roman"/>
          <w:sz w:val="24"/>
          <w:szCs w:val="24"/>
        </w:rPr>
        <w:t>Benmira</w:t>
      </w:r>
      <w:proofErr w:type="spellEnd"/>
      <w:r>
        <w:rPr>
          <w:rFonts w:ascii="Times New Roman" w:eastAsia="Times New Roman" w:hAnsi="Times New Roman" w:cs="Times New Roman"/>
          <w:sz w:val="24"/>
          <w:szCs w:val="24"/>
        </w:rPr>
        <w:t xml:space="preserve"> and Agboola (2021), the traits theory can be referred to as the specific concept that suggests that the leaders were born rather than developed. The trait theory mostly focuses on explaining the philosophy of how leadership skills are to be inherited by birth and cannot be developed by training or courses. Traits theory also explains that leaders are born with certain inmates which makes them effective in leadership positions (Harrison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Likewise, this specific theory philosophy concerning the Hyatt hotel groups often needs to locate inborn leaders to drive the overall management to a much greater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position. The trait theory is a traditional theory stated and first proposed by Thomas Carlyle in the mid-1800s and was initially termed as the ‘Great Man Theory of Leadership’. The philosophy of this Trait theory of leadership often states and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fact that leaders with appropriate traits can often be trained to </w:t>
      </w:r>
      <w:proofErr w:type="spellStart"/>
      <w:r>
        <w:rPr>
          <w:rFonts w:ascii="Times New Roman" w:eastAsia="Times New Roman" w:hAnsi="Times New Roman" w:cs="Times New Roman"/>
          <w:sz w:val="24"/>
          <w:szCs w:val="24"/>
        </w:rPr>
        <w:t>maximise</w:t>
      </w:r>
      <w:proofErr w:type="spellEnd"/>
      <w:r>
        <w:rPr>
          <w:rFonts w:ascii="Times New Roman" w:eastAsia="Times New Roman" w:hAnsi="Times New Roman" w:cs="Times New Roman"/>
          <w:sz w:val="24"/>
          <w:szCs w:val="24"/>
        </w:rPr>
        <w:t xml:space="preserve"> their leadership positions. For example, one of the richest billionaires, Elon Musk, often portrays distinctive leadership abilities by birth. The sense of innovation and creativity was </w:t>
      </w:r>
      <w:proofErr w:type="gramStart"/>
      <w:r>
        <w:rPr>
          <w:rFonts w:ascii="Times New Roman" w:eastAsia="Times New Roman" w:hAnsi="Times New Roman" w:cs="Times New Roman"/>
          <w:sz w:val="24"/>
          <w:szCs w:val="24"/>
        </w:rPr>
        <w:t>being observed</w:t>
      </w:r>
      <w:proofErr w:type="gramEnd"/>
      <w:r>
        <w:rPr>
          <w:rFonts w:ascii="Times New Roman" w:eastAsia="Times New Roman" w:hAnsi="Times New Roman" w:cs="Times New Roman"/>
          <w:sz w:val="24"/>
          <w:szCs w:val="24"/>
        </w:rPr>
        <w:t xml:space="preserve"> by birth evident in various reports. Therefore, the executives and the CEOs of the Hyatt Hotel Corporates need to locate the leader that already inherits the leadership traits and can be improved with better training and proper application within the hospitality industry of the UK. </w:t>
      </w:r>
    </w:p>
    <w:p w14:paraId="62371CD0" w14:textId="77777777" w:rsidR="00A41984" w:rsidRDefault="00A41984" w:rsidP="00A4198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contrary, the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Theory’ of leadership explains the opposite concepts and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how leadership traits can be achieved rather than believing that they are only inherited by birth. In the opinion of Banks et al. (2021),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Theory can be referred to as the leadership concept that focuses on evident measures of becoming effective leaders without having any leadership abilities by birth. This is </w:t>
      </w:r>
      <w:proofErr w:type="spellStart"/>
      <w:r>
        <w:rPr>
          <w:rFonts w:ascii="Times New Roman" w:eastAsia="Times New Roman" w:hAnsi="Times New Roman" w:cs="Times New Roman"/>
          <w:sz w:val="24"/>
          <w:szCs w:val="24"/>
        </w:rPr>
        <w:t>tge</w:t>
      </w:r>
      <w:proofErr w:type="spellEnd"/>
      <w:r>
        <w:rPr>
          <w:rFonts w:ascii="Times New Roman" w:eastAsia="Times New Roman" w:hAnsi="Times New Roman" w:cs="Times New Roman"/>
          <w:sz w:val="24"/>
          <w:szCs w:val="24"/>
        </w:rPr>
        <w:t xml:space="preserve"> contradictory concept to the ‘Traits leadership theory’ that refers to the possibilities of how the leaders can be created rather than just being born with those abilities. The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Theory often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philosophy that how leaders behave can be influenced by their learnings and adaptation of various successful leadership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(Newstead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For example, as per this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Theory, the leaders and the managers of the Hyatt hotels can easily train and influence the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the employees to become a </w:t>
      </w:r>
      <w:r>
        <w:rPr>
          <w:rFonts w:ascii="Times New Roman" w:eastAsia="Times New Roman" w:hAnsi="Times New Roman" w:cs="Times New Roman"/>
          <w:sz w:val="24"/>
          <w:szCs w:val="24"/>
        </w:rPr>
        <w:lastRenderedPageBreak/>
        <w:t xml:space="preserve">successful leader and offer better management of the hospitality brand in the UK. For example, a well-known example of a man-made leader is ‘Brice Faber’ who started as a greeter at the age of 4 years in his grandmother's restaurant to become the owner of EHS hospitality. Thus, it can be very important to consider focusing on better training and effective leadership style management to serve better purposes in the Hyatt hotels group in the UJ and various other markets. </w:t>
      </w:r>
    </w:p>
    <w:p w14:paraId="775945C7" w14:textId="77777777" w:rsidR="00A41984" w:rsidRDefault="00A41984" w:rsidP="00A4198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Referring to the above investigation regarding the various identified leadership theories, they can be applicable in making the overall operations within the hospitality brands in the UK much more authentic. It can be much more effective to also adhere to a specific set of leadership styles to allow the leaders to manage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as well as the operations within the hospitality industry in the UK. There were various leadership styles such as autocratic, democratic, Laissez-faire, transactional leadership styles and many more. However, it can be very effective to select the ‘transactional leadership style’ as it is one of the most practical and commonly applicable to various hospitality brands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ensures better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employee management. This section of the essay will offer a detailed comparison regarding the application of transactional leadership style in the context of team dynamics and employee morale. </w:t>
      </w:r>
    </w:p>
    <w:p w14:paraId="36D6EAEA" w14:textId="77777777" w:rsidR="00A41984" w:rsidRDefault="00A41984" w:rsidP="00A4198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Transactional leadership styles are a much practicable management and leadership style that not only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structure,</w:t>
      </w:r>
      <w:proofErr w:type="gramEnd"/>
      <w:r>
        <w:rPr>
          <w:rFonts w:ascii="Times New Roman" w:eastAsia="Times New Roman" w:hAnsi="Times New Roman" w:cs="Times New Roman"/>
          <w:sz w:val="24"/>
          <w:szCs w:val="24"/>
        </w:rPr>
        <w:t xml:space="preserve"> goal goal-oriented planning but also offers a significant adherence to employee morale and motivation. In the opinion of </w:t>
      </w:r>
      <w:proofErr w:type="spellStart"/>
      <w:r>
        <w:rPr>
          <w:rFonts w:ascii="Times New Roman" w:eastAsia="Times New Roman" w:hAnsi="Times New Roman" w:cs="Times New Roman"/>
          <w:sz w:val="24"/>
          <w:szCs w:val="24"/>
        </w:rPr>
        <w:t>Azizaha</w:t>
      </w:r>
      <w:proofErr w:type="spellEnd"/>
      <w:r>
        <w:rPr>
          <w:rFonts w:ascii="Times New Roman" w:eastAsia="Times New Roman" w:hAnsi="Times New Roman" w:cs="Times New Roman"/>
          <w:sz w:val="24"/>
          <w:szCs w:val="24"/>
        </w:rPr>
        <w:t xml:space="preserve"> et al. (2020), the transactional leadership style can offer a clear goal and expectations to each employee that elevate the individual employee's functionalities. For example, in a hospitality brand like Marriott in the UK, offering clear guidance and employee support not only increases the employee's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but also evidently has higher employee productivity with clearer and understandable working guidance. On the contrary, transactional leadership styles often lack the ‘creativity’ elements. The transactional leadership styles discourage employees from being creative and often discourage innovative stances within the employees (</w:t>
      </w:r>
      <w:proofErr w:type="spellStart"/>
      <w:r>
        <w:rPr>
          <w:rFonts w:ascii="Times New Roman" w:eastAsia="Times New Roman" w:hAnsi="Times New Roman" w:cs="Times New Roman"/>
          <w:sz w:val="24"/>
          <w:szCs w:val="24"/>
        </w:rPr>
        <w:t>Alheet</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Thus, in relation to the Marriot Grand Hotel group, without a sense of creativity, employee management as well as leadership abilities can be limited as </w:t>
      </w:r>
      <w:proofErr w:type="gramStart"/>
      <w:r>
        <w:rPr>
          <w:rFonts w:ascii="Times New Roman" w:eastAsia="Times New Roman" w:hAnsi="Times New Roman" w:cs="Times New Roman"/>
          <w:sz w:val="24"/>
          <w:szCs w:val="24"/>
        </w:rPr>
        <w:t>well</w:t>
      </w:r>
      <w:proofErr w:type="gramEnd"/>
      <w:r>
        <w:rPr>
          <w:rFonts w:ascii="Times New Roman" w:eastAsia="Times New Roman" w:hAnsi="Times New Roman" w:cs="Times New Roman"/>
          <w:sz w:val="24"/>
          <w:szCs w:val="24"/>
        </w:rPr>
        <w:t xml:space="preserve"> and the guidance and support measures will also be restricted. Leading to poor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management causing internal issues and higher probabilities of internal conflict (Richards 2020). Thus, </w:t>
      </w:r>
      <w:proofErr w:type="gramStart"/>
      <w:r>
        <w:rPr>
          <w:rFonts w:ascii="Times New Roman" w:eastAsia="Times New Roman" w:hAnsi="Times New Roman" w:cs="Times New Roman"/>
          <w:sz w:val="24"/>
          <w:szCs w:val="24"/>
        </w:rPr>
        <w:t>might</w:t>
      </w:r>
      <w:proofErr w:type="gramEnd"/>
      <w:r>
        <w:rPr>
          <w:rFonts w:ascii="Times New Roman" w:eastAsia="Times New Roman" w:hAnsi="Times New Roman" w:cs="Times New Roman"/>
          <w:sz w:val="24"/>
          <w:szCs w:val="24"/>
        </w:rPr>
        <w:t xml:space="preserve"> cause a loss of the competitive edge for the Marriott hotel group in the international hospitality industry. </w:t>
      </w:r>
    </w:p>
    <w:p w14:paraId="6DFEE427" w14:textId="77777777" w:rsidR="00A41984" w:rsidRDefault="00A41984" w:rsidP="00A4198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Apart from this the evident impacts of using Transactional leadership as chosen to be implemented in the management system of any Hospitality industry. It can also be observed that this type of leadership style promotes a sense of ‘fairness and unbiased leadership </w:t>
      </w:r>
      <w:proofErr w:type="spellStart"/>
      <w:proofErr w:type="gram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In the opinion of </w:t>
      </w:r>
      <w:proofErr w:type="spellStart"/>
      <w:r>
        <w:rPr>
          <w:rFonts w:ascii="Times New Roman" w:eastAsia="Times New Roman" w:hAnsi="Times New Roman" w:cs="Times New Roman"/>
          <w:sz w:val="24"/>
          <w:szCs w:val="24"/>
        </w:rPr>
        <w:t>Wahyun</w:t>
      </w:r>
      <w:proofErr w:type="spellEnd"/>
      <w:r>
        <w:rPr>
          <w:rFonts w:ascii="Times New Roman" w:eastAsia="Times New Roman" w:hAnsi="Times New Roman" w:cs="Times New Roman"/>
          <w:sz w:val="24"/>
          <w:szCs w:val="24"/>
        </w:rPr>
        <w:t xml:space="preserve"> et al. (2020), the transactional leadership style often </w:t>
      </w:r>
      <w:proofErr w:type="gramStart"/>
      <w:r>
        <w:rPr>
          <w:rFonts w:ascii="Times New Roman" w:eastAsia="Times New Roman" w:hAnsi="Times New Roman" w:cs="Times New Roman"/>
          <w:sz w:val="24"/>
          <w:szCs w:val="24"/>
        </w:rPr>
        <w:t>promotes</w:t>
      </w:r>
      <w:proofErr w:type="gramEnd"/>
      <w:r>
        <w:rPr>
          <w:rFonts w:ascii="Times New Roman" w:eastAsia="Times New Roman" w:hAnsi="Times New Roman" w:cs="Times New Roman"/>
          <w:sz w:val="24"/>
          <w:szCs w:val="24"/>
        </w:rPr>
        <w:t xml:space="preserve"> and rewards employees based on their performances and often needs a sense of fair treatment and equality measures to motivate and portray a sense of </w:t>
      </w:r>
      <w:proofErr w:type="spellStart"/>
      <w:r>
        <w:rPr>
          <w:rFonts w:ascii="Times New Roman" w:eastAsia="Times New Roman" w:hAnsi="Times New Roman" w:cs="Times New Roman"/>
          <w:sz w:val="24"/>
          <w:szCs w:val="24"/>
        </w:rPr>
        <w:t>vetter</w:t>
      </w:r>
      <w:proofErr w:type="spellEnd"/>
      <w:r>
        <w:rPr>
          <w:rFonts w:ascii="Times New Roman" w:eastAsia="Times New Roman" w:hAnsi="Times New Roman" w:cs="Times New Roman"/>
          <w:sz w:val="24"/>
          <w:szCs w:val="24"/>
        </w:rPr>
        <w:t xml:space="preserve"> responsibility in any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For example, in around 8,500 hotels across the globe, Marriott Hotels offers certain additional discounts to their entire employees (Marriott, 2023). Apart from this various other fair treatment and discounted benefits are to be offered as a reflection of the transactional leadership styles by the executives of the Marriott hotel groups. However, on the contrary, the involvement of the transactional leadership style often ‘only focuses on short-term goals’ (Setiawan and Natalie 2020). Using the transactional leadership style can often cause limitations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as it does not take long-term achievements and purpose into consideration while operating and managing the employees. Thus, in this context, the Marriott brand can often be lacking as the employees are only updated with the short-term purpose of the </w:t>
      </w:r>
      <w:proofErr w:type="gramStart"/>
      <w:r>
        <w:rPr>
          <w:rFonts w:ascii="Times New Roman" w:eastAsia="Times New Roman" w:hAnsi="Times New Roman" w:cs="Times New Roman"/>
          <w:sz w:val="24"/>
          <w:szCs w:val="24"/>
        </w:rPr>
        <w:t>concerned hospitality industry</w:t>
      </w:r>
      <w:proofErr w:type="gramEnd"/>
      <w:r>
        <w:rPr>
          <w:rFonts w:ascii="Times New Roman" w:eastAsia="Times New Roman" w:hAnsi="Times New Roman" w:cs="Times New Roman"/>
          <w:sz w:val="24"/>
          <w:szCs w:val="24"/>
        </w:rPr>
        <w:t xml:space="preserve">. But the long-term strategies and goals are often lacking causing a gap in terms of employee management. </w:t>
      </w:r>
    </w:p>
    <w:p w14:paraId="6683A181" w14:textId="77777777" w:rsidR="00A41984" w:rsidRDefault="00A41984" w:rsidP="00A41984">
      <w:pPr>
        <w:spacing w:before="200" w:after="20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As stated in the above section, the transactional leadership style is often much more effective given its practicality and applicability in the hospitality operational context as well as in terms of motivating the employees and influencing </w:t>
      </w:r>
      <w:proofErr w:type="gramStart"/>
      <w:r>
        <w:rPr>
          <w:rFonts w:ascii="Times New Roman" w:eastAsia="Times New Roman" w:hAnsi="Times New Roman" w:cs="Times New Roman"/>
          <w:sz w:val="24"/>
          <w:szCs w:val="24"/>
        </w:rPr>
        <w:t xml:space="preserve">the </w:t>
      </w:r>
      <w:proofErr w:type="spellStart"/>
      <w:r>
        <w:rPr>
          <w:rFonts w:ascii="Times New Roman" w:eastAsia="Times New Roman" w:hAnsi="Times New Roman" w:cs="Times New Roman"/>
          <w:sz w:val="24"/>
          <w:szCs w:val="24"/>
        </w:rPr>
        <w:t>organisational</w:t>
      </w:r>
      <w:proofErr w:type="spellEnd"/>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However, there were a few disadvantages that can be observed from the above evaluation. Thus, this specific section of the essay will offer a detailed understanding of the application of this transactional style within hotel management.</w:t>
      </w:r>
    </w:p>
    <w:p w14:paraId="62D7BD15" w14:textId="77777777" w:rsidR="00A41984" w:rsidRDefault="00A41984" w:rsidP="00A4198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transactional leadership style often can be applied to motivate as well as assess the employee's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as per the structure and goals of the brand. The first leadership style to assess is the ‘transactional leadership style’ that serves the hospitality brands as well as the industry with a definite and specific vision to assist the employees in their individual operations. In the opinion of </w:t>
      </w:r>
      <w:proofErr w:type="spellStart"/>
      <w:r>
        <w:rPr>
          <w:rFonts w:ascii="Times New Roman" w:eastAsia="Times New Roman" w:hAnsi="Times New Roman" w:cs="Times New Roman"/>
          <w:sz w:val="24"/>
          <w:szCs w:val="24"/>
        </w:rPr>
        <w:t>Skopak</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Hadzaihmetovic</w:t>
      </w:r>
      <w:proofErr w:type="spellEnd"/>
      <w:r>
        <w:rPr>
          <w:rFonts w:ascii="Times New Roman" w:eastAsia="Times New Roman" w:hAnsi="Times New Roman" w:cs="Times New Roman"/>
          <w:sz w:val="24"/>
          <w:szCs w:val="24"/>
        </w:rPr>
        <w:t xml:space="preserve">, (2021), the transactional leadership style often focuses on motivating the employees by offering clear roles and vision along with sufficient measurements of motivation. This can not only increase team </w:t>
      </w:r>
      <w:proofErr w:type="spellStart"/>
      <w:r>
        <w:rPr>
          <w:rFonts w:ascii="Times New Roman" w:eastAsia="Times New Roman" w:hAnsi="Times New Roman" w:cs="Times New Roman"/>
          <w:sz w:val="24"/>
          <w:szCs w:val="24"/>
        </w:rPr>
        <w:t>collaborativeness</w:t>
      </w:r>
      <w:proofErr w:type="spellEnd"/>
      <w:r>
        <w:rPr>
          <w:rFonts w:ascii="Times New Roman" w:eastAsia="Times New Roman" w:hAnsi="Times New Roman" w:cs="Times New Roman"/>
          <w:sz w:val="24"/>
          <w:szCs w:val="24"/>
        </w:rPr>
        <w:t xml:space="preserve"> but also include a sense of internal health competition that also motivates and promotes employees' productivity. </w:t>
      </w:r>
    </w:p>
    <w:p w14:paraId="097DCC10" w14:textId="77777777" w:rsidR="00A41984" w:rsidRDefault="00A41984" w:rsidP="00A41984">
      <w:pPr>
        <w:spacing w:before="200" w:after="20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lastRenderedPageBreak/>
        <w:t xml:space="preserve">Transactional leadership styles often influence the characteristics and overview of the employees as per the hierarchical structure to motivate the employees and subordinates (Raveendran 2021). That not only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proper maintenance of hierarchy but also ensures that the individual employees are offered with specific guidance and work-related assistance in growing their work-related encouragement. For example, in the case of the Hilton Hotel brand in the UK using this transactional leadership style can allow the brand to maintain a sense of hierarchy and create a flexible managing culture that allows complete guidance and clear motivation to each employee to serve the customer as per the company’s guidelines. </w:t>
      </w:r>
    </w:p>
    <w:p w14:paraId="3A0A37D6" w14:textId="77777777" w:rsidR="00A41984" w:rsidRDefault="00A41984" w:rsidP="00A4198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the above findings, it can be fair to justify that the involvement of different leadership styles often can hinder the team's effectiveness as well as team satisfaction. Various leadership styles even have various areas of emphasis but eventually are focused on offering better employee management. In this context, this section will offer a detailed understanding of the various influences of leadership styles in upgrading team effectiveness and employee satisfaction. </w:t>
      </w:r>
    </w:p>
    <w:p w14:paraId="350CE529" w14:textId="77777777" w:rsidR="00A41984" w:rsidRDefault="00A41984" w:rsidP="00A4198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overall application, it can be further identified that the application of the transformational leadership style often allows the leaders to be clear regarding their guidance. Along with this, </w:t>
      </w:r>
      <w:proofErr w:type="gramStart"/>
      <w:r>
        <w:rPr>
          <w:rFonts w:ascii="Times New Roman" w:eastAsia="Times New Roman" w:hAnsi="Times New Roman" w:cs="Times New Roman"/>
          <w:sz w:val="24"/>
          <w:szCs w:val="24"/>
        </w:rPr>
        <w:t>ensures</w:t>
      </w:r>
      <w:proofErr w:type="gramEnd"/>
      <w:r>
        <w:rPr>
          <w:rFonts w:ascii="Times New Roman" w:eastAsia="Times New Roman" w:hAnsi="Times New Roman" w:cs="Times New Roman"/>
          <w:sz w:val="24"/>
          <w:szCs w:val="24"/>
        </w:rPr>
        <w:t xml:space="preserve"> that the leaders are motivated and encourage cough using various rewards schemes observed in the Marriott hotels. However, different styles of leadership apart from transactional often contribute to various traits towards team effectiveness. </w:t>
      </w:r>
    </w:p>
    <w:p w14:paraId="4AC01642" w14:textId="77777777" w:rsidR="00A41984" w:rsidRDefault="00A41984" w:rsidP="00A4198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Admiring the philosophy of the ‘democratic leadership </w:t>
      </w:r>
      <w:proofErr w:type="gramStart"/>
      <w:r>
        <w:rPr>
          <w:rFonts w:ascii="Times New Roman" w:eastAsia="Times New Roman" w:hAnsi="Times New Roman" w:cs="Times New Roman"/>
          <w:sz w:val="24"/>
          <w:szCs w:val="24"/>
        </w:rPr>
        <w:t>style’,</w:t>
      </w:r>
      <w:proofErr w:type="gramEnd"/>
      <w:r>
        <w:rPr>
          <w:rFonts w:ascii="Times New Roman" w:eastAsia="Times New Roman" w:hAnsi="Times New Roman" w:cs="Times New Roman"/>
          <w:sz w:val="24"/>
          <w:szCs w:val="24"/>
        </w:rPr>
        <w:t xml:space="preserve"> often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the collaborative nature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By actively soliciting the inputs and practical suggestions from the team members adequate decision-making and team effectiveness can be achieved within the hospitality industry (Barthold et al., 2022). However, on the other hand, the ‘Servant Leadership </w:t>
      </w:r>
      <w:proofErr w:type="gramStart"/>
      <w:r>
        <w:rPr>
          <w:rFonts w:ascii="Times New Roman" w:eastAsia="Times New Roman" w:hAnsi="Times New Roman" w:cs="Times New Roman"/>
          <w:sz w:val="24"/>
          <w:szCs w:val="24"/>
        </w:rPr>
        <w:t>style’,</w:t>
      </w:r>
      <w:proofErr w:type="gramEnd"/>
      <w:r>
        <w:rPr>
          <w:rFonts w:ascii="Times New Roman" w:eastAsia="Times New Roman" w:hAnsi="Times New Roman" w:cs="Times New Roman"/>
          <w:sz w:val="24"/>
          <w:szCs w:val="24"/>
        </w:rPr>
        <w:t xml:space="preserve"> often possesses a sense of employees' well-being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personal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growth. As stated by Bilal et al. (2021), team effectiveness can be achieved using the servant leadership style, by creating a supportive environment and mostly aiming at employees' job satisfaction. These are some of the distinctive impacts on team effectiveness on different styles of leadership to be incorporated in various renowned UK hospitality industries. </w:t>
      </w:r>
    </w:p>
    <w:p w14:paraId="4622BCF1" w14:textId="77777777" w:rsidR="00A41984" w:rsidRDefault="00A41984" w:rsidP="00A41984">
      <w:pPr>
        <w:spacing w:before="200" w:after="200" w:line="360" w:lineRule="auto"/>
        <w:jc w:val="both"/>
        <w:rPr>
          <w:rFonts w:ascii="Times New Roman" w:eastAsia="Times New Roman" w:hAnsi="Times New Roman" w:cs="Times New Roman"/>
          <w:b/>
          <w:sz w:val="24"/>
          <w:szCs w:val="24"/>
        </w:rPr>
      </w:pPr>
      <w:r>
        <w:br w:type="page"/>
      </w:r>
    </w:p>
    <w:p w14:paraId="3DB730A8" w14:textId="77777777" w:rsidR="00A41984" w:rsidRDefault="00A41984" w:rsidP="00A41984">
      <w:pPr>
        <w:pStyle w:val="Heading2"/>
        <w:spacing w:before="200" w:after="200" w:line="360" w:lineRule="auto"/>
        <w:jc w:val="both"/>
      </w:pPr>
      <w:bookmarkStart w:id="15" w:name="_heading=h.6th463b23q7l" w:colFirst="0" w:colLast="0"/>
      <w:bookmarkEnd w:id="15"/>
      <w:r>
        <w:lastRenderedPageBreak/>
        <w:t>Conclusion</w:t>
      </w:r>
    </w:p>
    <w:p w14:paraId="37D28555" w14:textId="77777777" w:rsidR="00A41984" w:rsidRDefault="00A41984" w:rsidP="00A41984">
      <w:pPr>
        <w:spacing w:before="20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it can be found that the transactional leadership style can be a much more justified leadership style to improve team effectiveness and employee motivation in the hospitality industry of the UK as per the stated overall study. It can also be found that apart from the transactional leadership style, the various other traits can also have adequate service in the hospitality industry and some specific companies such as Marriott, Hilton and Hyatt.</w:t>
      </w:r>
      <w:r>
        <w:br w:type="page"/>
      </w:r>
    </w:p>
    <w:p w14:paraId="2251E1BA" w14:textId="77777777" w:rsidR="00A41984" w:rsidRDefault="00A41984" w:rsidP="00A41984">
      <w:pPr>
        <w:pStyle w:val="Heading1"/>
      </w:pPr>
      <w:bookmarkStart w:id="16" w:name="_heading=h.na8jj2k9s28y" w:colFirst="0" w:colLast="0"/>
      <w:bookmarkEnd w:id="16"/>
      <w:r>
        <w:lastRenderedPageBreak/>
        <w:t>Reference list</w:t>
      </w:r>
    </w:p>
    <w:p w14:paraId="3A4D59DD" w14:textId="77777777" w:rsidR="00A41984" w:rsidRDefault="00A41984" w:rsidP="00A41984">
      <w:pPr>
        <w:rPr>
          <w:rFonts w:ascii="Times New Roman" w:eastAsia="Times New Roman" w:hAnsi="Times New Roman" w:cs="Times New Roman"/>
        </w:rPr>
      </w:pPr>
    </w:p>
    <w:p w14:paraId="447D3D17"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Alheet</w:t>
      </w:r>
      <w:proofErr w:type="spellEnd"/>
      <w:r>
        <w:rPr>
          <w:rFonts w:ascii="Times New Roman" w:eastAsia="Times New Roman" w:hAnsi="Times New Roman" w:cs="Times New Roman"/>
          <w:color w:val="222222"/>
          <w:sz w:val="24"/>
          <w:szCs w:val="24"/>
          <w:highlight w:val="white"/>
        </w:rPr>
        <w:t xml:space="preserve">, A., Adwan, A., </w:t>
      </w:r>
      <w:proofErr w:type="spellStart"/>
      <w:r>
        <w:rPr>
          <w:rFonts w:ascii="Times New Roman" w:eastAsia="Times New Roman" w:hAnsi="Times New Roman" w:cs="Times New Roman"/>
          <w:color w:val="222222"/>
          <w:sz w:val="24"/>
          <w:szCs w:val="24"/>
          <w:highlight w:val="white"/>
        </w:rPr>
        <w:t>Areiqat</w:t>
      </w:r>
      <w:proofErr w:type="spellEnd"/>
      <w:r>
        <w:rPr>
          <w:rFonts w:ascii="Times New Roman" w:eastAsia="Times New Roman" w:hAnsi="Times New Roman" w:cs="Times New Roman"/>
          <w:color w:val="222222"/>
          <w:sz w:val="24"/>
          <w:szCs w:val="24"/>
          <w:highlight w:val="white"/>
        </w:rPr>
        <w:t xml:space="preserve">, A., Zamil, A. and Saleh, M., 2021. The effect of leadership styles on employees’ innovative work behavior. </w:t>
      </w:r>
      <w:r>
        <w:rPr>
          <w:rFonts w:ascii="Times New Roman" w:eastAsia="Times New Roman" w:hAnsi="Times New Roman" w:cs="Times New Roman"/>
          <w:i/>
          <w:color w:val="222222"/>
          <w:sz w:val="24"/>
          <w:szCs w:val="24"/>
          <w:highlight w:val="white"/>
        </w:rPr>
        <w:t>Management Science Letters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(1), pp.239-246.</w:t>
      </w:r>
    </w:p>
    <w:p w14:paraId="139D71FA"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Azizaha</w:t>
      </w:r>
      <w:proofErr w:type="spellEnd"/>
      <w:r>
        <w:rPr>
          <w:rFonts w:ascii="Times New Roman" w:eastAsia="Times New Roman" w:hAnsi="Times New Roman" w:cs="Times New Roman"/>
          <w:color w:val="222222"/>
          <w:sz w:val="24"/>
          <w:szCs w:val="24"/>
          <w:highlight w:val="white"/>
        </w:rPr>
        <w:t xml:space="preserve">, Y.N., </w:t>
      </w:r>
      <w:proofErr w:type="spellStart"/>
      <w:r>
        <w:rPr>
          <w:rFonts w:ascii="Times New Roman" w:eastAsia="Times New Roman" w:hAnsi="Times New Roman" w:cs="Times New Roman"/>
          <w:color w:val="222222"/>
          <w:sz w:val="24"/>
          <w:szCs w:val="24"/>
          <w:highlight w:val="white"/>
        </w:rPr>
        <w:t>Rijalb</w:t>
      </w:r>
      <w:proofErr w:type="spellEnd"/>
      <w:r>
        <w:rPr>
          <w:rFonts w:ascii="Times New Roman" w:eastAsia="Times New Roman" w:hAnsi="Times New Roman" w:cs="Times New Roman"/>
          <w:color w:val="222222"/>
          <w:sz w:val="24"/>
          <w:szCs w:val="24"/>
          <w:highlight w:val="white"/>
        </w:rPr>
        <w:t xml:space="preserve">, M.K., </w:t>
      </w:r>
      <w:proofErr w:type="spellStart"/>
      <w:r>
        <w:rPr>
          <w:rFonts w:ascii="Times New Roman" w:eastAsia="Times New Roman" w:hAnsi="Times New Roman" w:cs="Times New Roman"/>
          <w:color w:val="222222"/>
          <w:sz w:val="24"/>
          <w:szCs w:val="24"/>
          <w:highlight w:val="white"/>
        </w:rPr>
        <w:t>Rumainurc</w:t>
      </w:r>
      <w:proofErr w:type="spellEnd"/>
      <w:r>
        <w:rPr>
          <w:rFonts w:ascii="Times New Roman" w:eastAsia="Times New Roman" w:hAnsi="Times New Roman" w:cs="Times New Roman"/>
          <w:color w:val="222222"/>
          <w:sz w:val="24"/>
          <w:szCs w:val="24"/>
          <w:highlight w:val="white"/>
        </w:rPr>
        <w:t xml:space="preserve">, U.N.R., </w:t>
      </w:r>
      <w:proofErr w:type="spellStart"/>
      <w:r>
        <w:rPr>
          <w:rFonts w:ascii="Times New Roman" w:eastAsia="Times New Roman" w:hAnsi="Times New Roman" w:cs="Times New Roman"/>
          <w:color w:val="222222"/>
          <w:sz w:val="24"/>
          <w:szCs w:val="24"/>
          <w:highlight w:val="white"/>
        </w:rPr>
        <w:t>Pranajayae</w:t>
      </w:r>
      <w:proofErr w:type="spellEnd"/>
      <w:r>
        <w:rPr>
          <w:rFonts w:ascii="Times New Roman" w:eastAsia="Times New Roman" w:hAnsi="Times New Roman" w:cs="Times New Roman"/>
          <w:color w:val="222222"/>
          <w:sz w:val="24"/>
          <w:szCs w:val="24"/>
          <w:highlight w:val="white"/>
        </w:rPr>
        <w:t xml:space="preserve">, S.A., </w:t>
      </w:r>
      <w:proofErr w:type="spellStart"/>
      <w:r>
        <w:rPr>
          <w:rFonts w:ascii="Times New Roman" w:eastAsia="Times New Roman" w:hAnsi="Times New Roman" w:cs="Times New Roman"/>
          <w:color w:val="222222"/>
          <w:sz w:val="24"/>
          <w:szCs w:val="24"/>
          <w:highlight w:val="white"/>
        </w:rPr>
        <w:t>Ngiuf</w:t>
      </w:r>
      <w:proofErr w:type="spellEnd"/>
      <w:r>
        <w:rPr>
          <w:rFonts w:ascii="Times New Roman" w:eastAsia="Times New Roman" w:hAnsi="Times New Roman" w:cs="Times New Roman"/>
          <w:color w:val="222222"/>
          <w:sz w:val="24"/>
          <w:szCs w:val="24"/>
          <w:highlight w:val="white"/>
        </w:rPr>
        <w:t xml:space="preserve">, Z., </w:t>
      </w:r>
      <w:proofErr w:type="spellStart"/>
      <w:r>
        <w:rPr>
          <w:rFonts w:ascii="Times New Roman" w:eastAsia="Times New Roman" w:hAnsi="Times New Roman" w:cs="Times New Roman"/>
          <w:color w:val="222222"/>
          <w:sz w:val="24"/>
          <w:szCs w:val="24"/>
          <w:highlight w:val="white"/>
        </w:rPr>
        <w:t>Mufidg</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Purwantoh</w:t>
      </w:r>
      <w:proofErr w:type="spellEnd"/>
      <w:r>
        <w:rPr>
          <w:rFonts w:ascii="Times New Roman" w:eastAsia="Times New Roman" w:hAnsi="Times New Roman" w:cs="Times New Roman"/>
          <w:color w:val="222222"/>
          <w:sz w:val="24"/>
          <w:szCs w:val="24"/>
          <w:highlight w:val="white"/>
        </w:rPr>
        <w:t xml:space="preserve">, A. and Maui, D.H., 2020. Transformational or transactional leadership style: Which affects work satisfaction and performance of Islamic university lecturers during the COVID-19 pandemic. </w:t>
      </w:r>
      <w:r>
        <w:rPr>
          <w:rFonts w:ascii="Times New Roman" w:eastAsia="Times New Roman" w:hAnsi="Times New Roman" w:cs="Times New Roman"/>
          <w:i/>
          <w:color w:val="222222"/>
          <w:sz w:val="24"/>
          <w:szCs w:val="24"/>
          <w:highlight w:val="white"/>
        </w:rPr>
        <w:t>Systematic Reviews in Pharmacy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(7), pp.577-588.</w:t>
      </w:r>
    </w:p>
    <w:p w14:paraId="1A2A3666"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Banks, G.C., Fischer, T., </w:t>
      </w:r>
      <w:proofErr w:type="spellStart"/>
      <w:r>
        <w:rPr>
          <w:rFonts w:ascii="Times New Roman" w:eastAsia="Times New Roman" w:hAnsi="Times New Roman" w:cs="Times New Roman"/>
          <w:color w:val="222222"/>
          <w:sz w:val="24"/>
          <w:szCs w:val="24"/>
          <w:highlight w:val="white"/>
        </w:rPr>
        <w:t>Gooty</w:t>
      </w:r>
      <w:proofErr w:type="spellEnd"/>
      <w:r>
        <w:rPr>
          <w:rFonts w:ascii="Times New Roman" w:eastAsia="Times New Roman" w:hAnsi="Times New Roman" w:cs="Times New Roman"/>
          <w:color w:val="222222"/>
          <w:sz w:val="24"/>
          <w:szCs w:val="24"/>
          <w:highlight w:val="white"/>
        </w:rPr>
        <w:t xml:space="preserve">, J. and Stock, G., 2021. Ethical leadership: Mapping the terrain for concept cleanup and a future research agenda. </w:t>
      </w:r>
      <w:r>
        <w:rPr>
          <w:rFonts w:ascii="Times New Roman" w:eastAsia="Times New Roman" w:hAnsi="Times New Roman" w:cs="Times New Roman"/>
          <w:i/>
          <w:color w:val="222222"/>
          <w:sz w:val="24"/>
          <w:szCs w:val="24"/>
          <w:highlight w:val="white"/>
        </w:rPr>
        <w:t>The Leadership Quarterly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(2), p.101471.</w:t>
      </w:r>
    </w:p>
    <w:p w14:paraId="6075B1D5"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Barthold, C., Checchi, M., </w:t>
      </w:r>
      <w:proofErr w:type="spellStart"/>
      <w:r>
        <w:rPr>
          <w:rFonts w:ascii="Times New Roman" w:eastAsia="Times New Roman" w:hAnsi="Times New Roman" w:cs="Times New Roman"/>
          <w:color w:val="222222"/>
          <w:sz w:val="24"/>
          <w:szCs w:val="24"/>
          <w:highlight w:val="white"/>
        </w:rPr>
        <w:t>Imas</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Smolović</w:t>
      </w:r>
      <w:proofErr w:type="spellEnd"/>
      <w:r>
        <w:rPr>
          <w:rFonts w:ascii="Times New Roman" w:eastAsia="Times New Roman" w:hAnsi="Times New Roman" w:cs="Times New Roman"/>
          <w:color w:val="222222"/>
          <w:sz w:val="24"/>
          <w:szCs w:val="24"/>
          <w:highlight w:val="white"/>
        </w:rPr>
        <w:t xml:space="preserve"> Jones, O., 2022. </w:t>
      </w:r>
      <w:proofErr w:type="spellStart"/>
      <w:r>
        <w:rPr>
          <w:rFonts w:ascii="Times New Roman" w:eastAsia="Times New Roman" w:hAnsi="Times New Roman" w:cs="Times New Roman"/>
          <w:color w:val="222222"/>
          <w:sz w:val="24"/>
          <w:szCs w:val="24"/>
          <w:highlight w:val="white"/>
        </w:rPr>
        <w:t>Dissensual</w:t>
      </w:r>
      <w:proofErr w:type="spellEnd"/>
      <w:r>
        <w:rPr>
          <w:rFonts w:ascii="Times New Roman" w:eastAsia="Times New Roman" w:hAnsi="Times New Roman" w:cs="Times New Roman"/>
          <w:color w:val="222222"/>
          <w:sz w:val="24"/>
          <w:szCs w:val="24"/>
          <w:highlight w:val="white"/>
        </w:rPr>
        <w:t xml:space="preserve"> leadership: Rethinking democratic leadership with Jacques </w:t>
      </w:r>
      <w:proofErr w:type="spellStart"/>
      <w:r>
        <w:rPr>
          <w:rFonts w:ascii="Times New Roman" w:eastAsia="Times New Roman" w:hAnsi="Times New Roman" w:cs="Times New Roman"/>
          <w:color w:val="222222"/>
          <w:sz w:val="24"/>
          <w:szCs w:val="24"/>
          <w:highlight w:val="white"/>
        </w:rPr>
        <w:t>Rancière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Organization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(4), pp.673-691.</w:t>
      </w:r>
    </w:p>
    <w:p w14:paraId="1E341CDC"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Benmira</w:t>
      </w:r>
      <w:proofErr w:type="spellEnd"/>
      <w:r>
        <w:rPr>
          <w:rFonts w:ascii="Times New Roman" w:eastAsia="Times New Roman" w:hAnsi="Times New Roman" w:cs="Times New Roman"/>
          <w:color w:val="222222"/>
          <w:sz w:val="24"/>
          <w:szCs w:val="24"/>
          <w:highlight w:val="white"/>
        </w:rPr>
        <w:t xml:space="preserve">, S. and Agboola, M., 2021. Evolution of leadership theory. </w:t>
      </w:r>
      <w:r>
        <w:rPr>
          <w:rFonts w:ascii="Times New Roman" w:eastAsia="Times New Roman" w:hAnsi="Times New Roman" w:cs="Times New Roman"/>
          <w:i/>
          <w:color w:val="222222"/>
          <w:sz w:val="24"/>
          <w:szCs w:val="24"/>
          <w:highlight w:val="white"/>
        </w:rPr>
        <w:t>BMJ leader</w:t>
      </w:r>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pp.leader</w:t>
      </w:r>
      <w:proofErr w:type="gramEnd"/>
      <w:r>
        <w:rPr>
          <w:rFonts w:ascii="Times New Roman" w:eastAsia="Times New Roman" w:hAnsi="Times New Roman" w:cs="Times New Roman"/>
          <w:color w:val="222222"/>
          <w:sz w:val="24"/>
          <w:szCs w:val="24"/>
          <w:highlight w:val="white"/>
        </w:rPr>
        <w:t>-2020.</w:t>
      </w:r>
    </w:p>
    <w:p w14:paraId="5043EDA7"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Bilal, A., Siddiquei, A., Asadullah, M.A., Awan, H.M. and Asmi, F., 2021. Servant leadership: a new perspective to explore project leadership and team effectiveness. </w:t>
      </w:r>
      <w:r>
        <w:rPr>
          <w:rFonts w:ascii="Times New Roman" w:eastAsia="Times New Roman" w:hAnsi="Times New Roman" w:cs="Times New Roman"/>
          <w:i/>
          <w:color w:val="222222"/>
          <w:sz w:val="24"/>
          <w:szCs w:val="24"/>
          <w:highlight w:val="white"/>
        </w:rPr>
        <w:t>International Journal of Organizational Analysis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(3), pp.699-715.</w:t>
      </w:r>
    </w:p>
    <w:p w14:paraId="5900EF51"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Harrison, C., </w:t>
      </w:r>
      <w:proofErr w:type="spellStart"/>
      <w:r>
        <w:rPr>
          <w:rFonts w:ascii="Times New Roman" w:eastAsia="Times New Roman" w:hAnsi="Times New Roman" w:cs="Times New Roman"/>
          <w:color w:val="222222"/>
          <w:sz w:val="24"/>
          <w:szCs w:val="24"/>
          <w:highlight w:val="white"/>
        </w:rPr>
        <w:t>Omeihe</w:t>
      </w:r>
      <w:proofErr w:type="spellEnd"/>
      <w:r>
        <w:rPr>
          <w:rFonts w:ascii="Times New Roman" w:eastAsia="Times New Roman" w:hAnsi="Times New Roman" w:cs="Times New Roman"/>
          <w:color w:val="222222"/>
          <w:sz w:val="24"/>
          <w:szCs w:val="24"/>
          <w:highlight w:val="white"/>
        </w:rPr>
        <w:t xml:space="preserve">, I., Simba, A. and </w:t>
      </w:r>
      <w:proofErr w:type="spellStart"/>
      <w:r>
        <w:rPr>
          <w:rFonts w:ascii="Times New Roman" w:eastAsia="Times New Roman" w:hAnsi="Times New Roman" w:cs="Times New Roman"/>
          <w:color w:val="222222"/>
          <w:sz w:val="24"/>
          <w:szCs w:val="24"/>
          <w:highlight w:val="white"/>
        </w:rPr>
        <w:t>Omeihe</w:t>
      </w:r>
      <w:proofErr w:type="spellEnd"/>
      <w:r>
        <w:rPr>
          <w:rFonts w:ascii="Times New Roman" w:eastAsia="Times New Roman" w:hAnsi="Times New Roman" w:cs="Times New Roman"/>
          <w:color w:val="222222"/>
          <w:sz w:val="24"/>
          <w:szCs w:val="24"/>
          <w:highlight w:val="white"/>
        </w:rPr>
        <w:t xml:space="preserve">, K., 2023. Leading the way: the entrepreneur or the </w:t>
      </w:r>
      <w:proofErr w:type="gramStart"/>
      <w:r>
        <w:rPr>
          <w:rFonts w:ascii="Times New Roman" w:eastAsia="Times New Roman" w:hAnsi="Times New Roman" w:cs="Times New Roman"/>
          <w:color w:val="222222"/>
          <w:sz w:val="24"/>
          <w:szCs w:val="24"/>
          <w:highlight w:val="white"/>
        </w:rPr>
        <w:t>leader?.</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Journal of Small Business &amp; Entrepreneurship</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(6), pp.890-906.</w:t>
      </w:r>
    </w:p>
    <w:p w14:paraId="13E9D37D"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Marriott, 2024. An Overview of Marriott Benefits. [online] available at:&lt;https://careers.marriott.com/blog/marriott-benefits/#:~:text=Marriott%20Employee%20Travel%20Discounts%20&amp;%20Perks&amp;text=Explore%20the%20world!,Apparel%2C%20Equipment%20and%20Tee%20Times&gt; [Accessed on 17th October 2024]</w:t>
      </w:r>
    </w:p>
    <w:p w14:paraId="0C632CD1"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Mullins, L 2019. </w:t>
      </w:r>
      <w:proofErr w:type="spellStart"/>
      <w:r>
        <w:rPr>
          <w:rFonts w:ascii="Times New Roman" w:eastAsia="Times New Roman" w:hAnsi="Times New Roman" w:cs="Times New Roman"/>
          <w:color w:val="222222"/>
          <w:sz w:val="24"/>
          <w:szCs w:val="24"/>
          <w:highlight w:val="white"/>
        </w:rPr>
        <w:t>Organisational</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Behaviour</w:t>
      </w:r>
      <w:proofErr w:type="spellEnd"/>
      <w:r>
        <w:rPr>
          <w:rFonts w:ascii="Times New Roman" w:eastAsia="Times New Roman" w:hAnsi="Times New Roman" w:cs="Times New Roman"/>
          <w:color w:val="222222"/>
          <w:sz w:val="24"/>
          <w:szCs w:val="24"/>
          <w:highlight w:val="white"/>
        </w:rPr>
        <w:t xml:space="preserve"> in the Workplace (12th edition) Harlow: Pearson</w:t>
      </w:r>
    </w:p>
    <w:p w14:paraId="53BB0F90"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Mullins, L. and Dosser, P. 2013. Hospitality Management and </w:t>
      </w:r>
      <w:proofErr w:type="spellStart"/>
      <w:r>
        <w:rPr>
          <w:rFonts w:ascii="Times New Roman" w:eastAsia="Times New Roman" w:hAnsi="Times New Roman" w:cs="Times New Roman"/>
          <w:color w:val="222222"/>
          <w:sz w:val="24"/>
          <w:szCs w:val="24"/>
          <w:highlight w:val="white"/>
        </w:rPr>
        <w:t>Organisational</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Behaviour</w:t>
      </w:r>
      <w:proofErr w:type="spellEnd"/>
      <w:r>
        <w:rPr>
          <w:rFonts w:ascii="Times New Roman" w:eastAsia="Times New Roman" w:hAnsi="Times New Roman" w:cs="Times New Roman"/>
          <w:color w:val="222222"/>
          <w:sz w:val="24"/>
          <w:szCs w:val="24"/>
          <w:highlight w:val="white"/>
        </w:rPr>
        <w:t xml:space="preserve"> (5th Ed) Harlow, Pearson.</w:t>
      </w:r>
    </w:p>
    <w:p w14:paraId="4A50E5A6"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Newstead, T., Dawkins, S., Macklin, R. and Martin, A., 2020. The virtues project: An approach to developing good leaders. </w:t>
      </w:r>
      <w:r>
        <w:rPr>
          <w:rFonts w:ascii="Times New Roman" w:eastAsia="Times New Roman" w:hAnsi="Times New Roman" w:cs="Times New Roman"/>
          <w:i/>
          <w:color w:val="222222"/>
          <w:sz w:val="24"/>
          <w:szCs w:val="24"/>
          <w:highlight w:val="white"/>
        </w:rPr>
        <w:t>Journal of Business Ethics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167</w:t>
      </w:r>
      <w:r>
        <w:rPr>
          <w:rFonts w:ascii="Times New Roman" w:eastAsia="Times New Roman" w:hAnsi="Times New Roman" w:cs="Times New Roman"/>
          <w:color w:val="222222"/>
          <w:sz w:val="24"/>
          <w:szCs w:val="24"/>
          <w:highlight w:val="white"/>
        </w:rPr>
        <w:t>, pp.605-622.</w:t>
      </w:r>
    </w:p>
    <w:p w14:paraId="1C86DF15"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Raveendran, T., 2021. Does transactional leadership style predict performance of development officers. </w:t>
      </w:r>
      <w:r>
        <w:rPr>
          <w:rFonts w:ascii="Times New Roman" w:eastAsia="Times New Roman" w:hAnsi="Times New Roman" w:cs="Times New Roman"/>
          <w:i/>
          <w:color w:val="222222"/>
          <w:sz w:val="24"/>
          <w:szCs w:val="24"/>
          <w:highlight w:val="white"/>
        </w:rPr>
        <w:t xml:space="preserve">Sri Lanka J </w:t>
      </w:r>
      <w:proofErr w:type="spellStart"/>
      <w:r>
        <w:rPr>
          <w:rFonts w:ascii="Times New Roman" w:eastAsia="Times New Roman" w:hAnsi="Times New Roman" w:cs="Times New Roman"/>
          <w:i/>
          <w:color w:val="222222"/>
          <w:sz w:val="24"/>
          <w:szCs w:val="24"/>
          <w:highlight w:val="white"/>
        </w:rPr>
        <w:t>Busin</w:t>
      </w:r>
      <w:proofErr w:type="spellEnd"/>
      <w:r>
        <w:rPr>
          <w:rFonts w:ascii="Times New Roman" w:eastAsia="Times New Roman" w:hAnsi="Times New Roman" w:cs="Times New Roman"/>
          <w:i/>
          <w:color w:val="222222"/>
          <w:sz w:val="24"/>
          <w:szCs w:val="24"/>
          <w:highlight w:val="white"/>
        </w:rPr>
        <w:t xml:space="preserve"> Stud Finance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w:t>
      </w:r>
      <w:r>
        <w:rPr>
          <w:rFonts w:ascii="Times New Roman" w:eastAsia="Times New Roman" w:hAnsi="Times New Roman" w:cs="Times New Roman"/>
          <w:color w:val="222222"/>
          <w:sz w:val="24"/>
          <w:szCs w:val="24"/>
          <w:highlight w:val="white"/>
        </w:rPr>
        <w:t>(1), pp.1-15.</w:t>
      </w:r>
    </w:p>
    <w:p w14:paraId="7D28F0EE"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Richards, A., 2020. Exploring the benefits and limitations of transactional leadership in healthcare. </w:t>
      </w:r>
      <w:r>
        <w:rPr>
          <w:rFonts w:ascii="Times New Roman" w:eastAsia="Times New Roman" w:hAnsi="Times New Roman" w:cs="Times New Roman"/>
          <w:i/>
          <w:color w:val="222222"/>
          <w:sz w:val="24"/>
          <w:szCs w:val="24"/>
          <w:highlight w:val="white"/>
        </w:rPr>
        <w:t>Nursing Standard</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35</w:t>
      </w:r>
      <w:r>
        <w:rPr>
          <w:rFonts w:ascii="Times New Roman" w:eastAsia="Times New Roman" w:hAnsi="Times New Roman" w:cs="Times New Roman"/>
          <w:color w:val="222222"/>
          <w:sz w:val="24"/>
          <w:szCs w:val="24"/>
          <w:highlight w:val="white"/>
        </w:rPr>
        <w:t>(12), pp.46-50.</w:t>
      </w:r>
    </w:p>
    <w:p w14:paraId="26AFE588"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Setiawan, A.S. and Natalie, C., 2022. Strategy Orientation, Use of Online Media–Social Media, Business Performance During the Covid-19 Pandemic.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Manajemen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(3), pp.368-384.</w:t>
      </w:r>
    </w:p>
    <w:p w14:paraId="45054AAD"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Shala, B., </w:t>
      </w:r>
      <w:proofErr w:type="spellStart"/>
      <w:r>
        <w:rPr>
          <w:rFonts w:ascii="Times New Roman" w:eastAsia="Times New Roman" w:hAnsi="Times New Roman" w:cs="Times New Roman"/>
          <w:color w:val="222222"/>
          <w:sz w:val="24"/>
          <w:szCs w:val="24"/>
          <w:highlight w:val="white"/>
        </w:rPr>
        <w:t>Prebreza</w:t>
      </w:r>
      <w:proofErr w:type="spellEnd"/>
      <w:r>
        <w:rPr>
          <w:rFonts w:ascii="Times New Roman" w:eastAsia="Times New Roman" w:hAnsi="Times New Roman" w:cs="Times New Roman"/>
          <w:color w:val="222222"/>
          <w:sz w:val="24"/>
          <w:szCs w:val="24"/>
          <w:highlight w:val="white"/>
        </w:rPr>
        <w:t xml:space="preserve">, A. and Ramosaj, B., 2021. The contingency theory of management as a factor of acknowledging the leaders-managers of our time study case: The practice of the contingency theory in the company </w:t>
      </w:r>
      <w:proofErr w:type="spellStart"/>
      <w:r>
        <w:rPr>
          <w:rFonts w:ascii="Times New Roman" w:eastAsia="Times New Roman" w:hAnsi="Times New Roman" w:cs="Times New Roman"/>
          <w:color w:val="222222"/>
          <w:sz w:val="24"/>
          <w:szCs w:val="24"/>
          <w:highlight w:val="white"/>
        </w:rPr>
        <w:t>Avrios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Open Access Library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(9), pp.1-20.</w:t>
      </w:r>
    </w:p>
    <w:p w14:paraId="770EB87E"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Skopak</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Hadzaihmetovic</w:t>
      </w:r>
      <w:proofErr w:type="spellEnd"/>
      <w:r>
        <w:rPr>
          <w:rFonts w:ascii="Times New Roman" w:eastAsia="Times New Roman" w:hAnsi="Times New Roman" w:cs="Times New Roman"/>
          <w:color w:val="222222"/>
          <w:sz w:val="24"/>
          <w:szCs w:val="24"/>
          <w:highlight w:val="white"/>
        </w:rPr>
        <w:t xml:space="preserve">, N., 2022. The impact of transformational and transactional leadership style on employee job satisfaction. </w:t>
      </w:r>
      <w:r>
        <w:rPr>
          <w:rFonts w:ascii="Times New Roman" w:eastAsia="Times New Roman" w:hAnsi="Times New Roman" w:cs="Times New Roman"/>
          <w:i/>
          <w:color w:val="222222"/>
          <w:sz w:val="24"/>
          <w:szCs w:val="24"/>
          <w:highlight w:val="white"/>
        </w:rPr>
        <w:t>International Journal of Business and Administrative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(3), p.113.</w:t>
      </w:r>
    </w:p>
    <w:p w14:paraId="0AC8BE53" w14:textId="77777777" w:rsidR="00A41984" w:rsidRDefault="00A41984" w:rsidP="00A41984">
      <w:pPr>
        <w:spacing w:before="200" w:after="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Wahyuni, N.P.D., </w:t>
      </w:r>
      <w:proofErr w:type="spellStart"/>
      <w:r>
        <w:rPr>
          <w:rFonts w:ascii="Times New Roman" w:eastAsia="Times New Roman" w:hAnsi="Times New Roman" w:cs="Times New Roman"/>
          <w:color w:val="222222"/>
          <w:sz w:val="24"/>
          <w:szCs w:val="24"/>
          <w:highlight w:val="white"/>
        </w:rPr>
        <w:t>Purwandari</w:t>
      </w:r>
      <w:proofErr w:type="spellEnd"/>
      <w:r>
        <w:rPr>
          <w:rFonts w:ascii="Times New Roman" w:eastAsia="Times New Roman" w:hAnsi="Times New Roman" w:cs="Times New Roman"/>
          <w:color w:val="222222"/>
          <w:sz w:val="24"/>
          <w:szCs w:val="24"/>
          <w:highlight w:val="white"/>
        </w:rPr>
        <w:t xml:space="preserve">, D.A. and Syah, T.Y.R., 2020. Transactional leadership, motivation and employee performance. </w:t>
      </w:r>
      <w:r>
        <w:rPr>
          <w:rFonts w:ascii="Times New Roman" w:eastAsia="Times New Roman" w:hAnsi="Times New Roman" w:cs="Times New Roman"/>
          <w:i/>
          <w:color w:val="222222"/>
          <w:sz w:val="24"/>
          <w:szCs w:val="24"/>
          <w:highlight w:val="white"/>
        </w:rPr>
        <w:t>Journal of Multidisciplinary Academic</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(5), pp.156-161.</w:t>
      </w:r>
    </w:p>
    <w:p w14:paraId="00000022" w14:textId="77777777" w:rsidR="00E20076" w:rsidRDefault="00E20076" w:rsidP="00A41984">
      <w:pPr>
        <w:rPr>
          <w:rFonts w:ascii="Times New Roman" w:eastAsia="Times New Roman" w:hAnsi="Times New Roman" w:cs="Times New Roman"/>
        </w:rPr>
      </w:pPr>
    </w:p>
    <w:sectPr w:rsidR="00E20076" w:rsidSect="001E426D">
      <w:pgSz w:w="12240" w:h="15840"/>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pg-1ff1">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0076"/>
    <w:rsid w:val="00034103"/>
    <w:rsid w:val="001E426D"/>
    <w:rsid w:val="0027774B"/>
    <w:rsid w:val="002C3BFA"/>
    <w:rsid w:val="003A3A61"/>
    <w:rsid w:val="005919C1"/>
    <w:rsid w:val="007B2587"/>
    <w:rsid w:val="00A41984"/>
    <w:rsid w:val="00B459F2"/>
    <w:rsid w:val="00E200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C732D"/>
  <w15:docId w15:val="{3E39ECD6-2038-4FC0-87B6-11CF784E09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1E426D"/>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1E426D"/>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9628525">
      <w:bodyDiv w:val="1"/>
      <w:marLeft w:val="0"/>
      <w:marRight w:val="0"/>
      <w:marTop w:val="0"/>
      <w:marBottom w:val="0"/>
      <w:divBdr>
        <w:top w:val="none" w:sz="0" w:space="0" w:color="auto"/>
        <w:left w:val="none" w:sz="0" w:space="0" w:color="auto"/>
        <w:bottom w:val="none" w:sz="0" w:space="0" w:color="auto"/>
        <w:right w:val="none" w:sz="0" w:space="0" w:color="auto"/>
      </w:divBdr>
    </w:div>
    <w:div w:id="1323969658">
      <w:bodyDiv w:val="1"/>
      <w:marLeft w:val="0"/>
      <w:marRight w:val="0"/>
      <w:marTop w:val="0"/>
      <w:marBottom w:val="0"/>
      <w:divBdr>
        <w:top w:val="none" w:sz="0" w:space="0" w:color="auto"/>
        <w:left w:val="none" w:sz="0" w:space="0" w:color="auto"/>
        <w:bottom w:val="none" w:sz="0" w:space="0" w:color="auto"/>
        <w:right w:val="none" w:sz="0" w:space="0" w:color="auto"/>
      </w:divBdr>
    </w:div>
    <w:div w:id="1543129793">
      <w:bodyDiv w:val="1"/>
      <w:marLeft w:val="0"/>
      <w:marRight w:val="0"/>
      <w:marTop w:val="0"/>
      <w:marBottom w:val="0"/>
      <w:divBdr>
        <w:top w:val="none" w:sz="0" w:space="0" w:color="auto"/>
        <w:left w:val="none" w:sz="0" w:space="0" w:color="auto"/>
        <w:bottom w:val="none" w:sz="0" w:space="0" w:color="auto"/>
        <w:right w:val="none" w:sz="0" w:space="0" w:color="auto"/>
      </w:divBdr>
    </w:div>
    <w:div w:id="1594586854">
      <w:bodyDiv w:val="1"/>
      <w:marLeft w:val="0"/>
      <w:marRight w:val="0"/>
      <w:marTop w:val="0"/>
      <w:marBottom w:val="0"/>
      <w:divBdr>
        <w:top w:val="none" w:sz="0" w:space="0" w:color="auto"/>
        <w:left w:val="none" w:sz="0" w:space="0" w:color="auto"/>
        <w:bottom w:val="none" w:sz="0" w:space="0" w:color="auto"/>
        <w:right w:val="none" w:sz="0" w:space="0" w:color="auto"/>
      </w:divBdr>
    </w:div>
    <w:div w:id="172722351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glossaryDocument" Target="glossary/document.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72CE73E85B742CEA3E060D4AE2497E8"/>
        <w:category>
          <w:name w:val="General"/>
          <w:gallery w:val="placeholder"/>
        </w:category>
        <w:types>
          <w:type w:val="bbPlcHdr"/>
        </w:types>
        <w:behaviors>
          <w:behavior w:val="content"/>
        </w:behaviors>
        <w:guid w:val="{6823D984-A22B-4759-A678-67CF0B7EE2C9}"/>
      </w:docPartPr>
      <w:docPartBody>
        <w:p w:rsidR="00051BBB" w:rsidRDefault="00D30491" w:rsidP="00D30491">
          <w:pPr>
            <w:pStyle w:val="372CE73E85B742CEA3E060D4AE2497E8"/>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pg-1ff1">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491"/>
    <w:rsid w:val="00051BBB"/>
    <w:rsid w:val="002C3BFA"/>
    <w:rsid w:val="005919C1"/>
    <w:rsid w:val="007B5283"/>
    <w:rsid w:val="00B5733D"/>
    <w:rsid w:val="00D30491"/>
    <w:rsid w:val="00EE3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2CE73E85B742CEA3E060D4AE2497E8">
    <w:name w:val="372CE73E85B742CEA3E060D4AE2497E8"/>
    <w:rsid w:val="00D3049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TotalTime>
  <Pages>10</Pages>
  <Words>2750</Words>
  <Characters>15678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&amp; Organisational Behaviour</dc:title>
  <dc:subject>Management &amp; Organisational Behaviour</dc:subject>
  <cp:lastModifiedBy>Elena-Gabriela David (2212249)</cp:lastModifiedBy>
  <cp:revision>7</cp:revision>
  <dcterms:created xsi:type="dcterms:W3CDTF">2024-10-08T09:08:00Z</dcterms:created>
  <dcterms:modified xsi:type="dcterms:W3CDTF">2024-10-18T09:41:00Z</dcterms:modified>
</cp:coreProperties>
</file>