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1095CDC" w14:textId="261AA586" w:rsidR="005F7C6E" w:rsidRDefault="000E78CC">
            <w:pPr>
              <w:cnfStyle w:val="000000000000" w:firstRow="0" w:lastRow="0" w:firstColumn="0" w:lastColumn="0" w:oddVBand="0" w:evenVBand="0" w:oddHBand="0" w:evenHBand="0" w:firstRowFirstColumn="0" w:firstRowLastColumn="0" w:lastRowFirstColumn="0" w:lastRowLastColumn="0"/>
            </w:pPr>
            <w:r>
              <w:t>Physical activity</w:t>
            </w:r>
          </w:p>
          <w:p w14:paraId="0A2ACE5F" w14:textId="3BCB6140" w:rsidR="000E78CC" w:rsidRDefault="000E78CC">
            <w:pPr>
              <w:cnfStyle w:val="000000000000" w:firstRow="0" w:lastRow="0" w:firstColumn="0" w:lastColumn="0" w:oddVBand="0" w:evenVBand="0" w:oddHBand="0" w:evenHBand="0" w:firstRowFirstColumn="0" w:firstRowLastColumn="0" w:lastRowFirstColumn="0" w:lastRowLastColumn="0"/>
            </w:pPr>
            <w:r>
              <w:t>Depression</w:t>
            </w:r>
          </w:p>
          <w:p w14:paraId="35A339FF" w14:textId="7380CA2A" w:rsidR="000E78CC" w:rsidRDefault="000E78CC">
            <w:pPr>
              <w:cnfStyle w:val="000000000000" w:firstRow="0" w:lastRow="0" w:firstColumn="0" w:lastColumn="0" w:oddVBand="0" w:evenVBand="0" w:oddHBand="0" w:evenHBand="0" w:firstRowFirstColumn="0" w:firstRowLastColumn="0" w:lastRowFirstColumn="0" w:lastRowLastColumn="0"/>
            </w:pPr>
            <w:r>
              <w:t>adults</w:t>
            </w: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1E4671C2" w:rsidR="005F7C6E" w:rsidRDefault="000E78CC">
            <w:pPr>
              <w:cnfStyle w:val="000000100000" w:firstRow="0" w:lastRow="0" w:firstColumn="0" w:lastColumn="0" w:oddVBand="0" w:evenVBand="0" w:oddHBand="1" w:evenHBand="0" w:firstRowFirstColumn="0" w:firstRowLastColumn="0" w:lastRowFirstColumn="0" w:lastRowLastColumn="0"/>
            </w:pPr>
            <w:r>
              <w:t>Exercise</w:t>
            </w:r>
          </w:p>
          <w:p w14:paraId="1DAD0D71" w14:textId="00241EEF" w:rsidR="000E78CC" w:rsidRDefault="000E78CC">
            <w:pPr>
              <w:cnfStyle w:val="000000100000" w:firstRow="0" w:lastRow="0" w:firstColumn="0" w:lastColumn="0" w:oddVBand="0" w:evenVBand="0" w:oddHBand="1" w:evenHBand="0" w:firstRowFirstColumn="0" w:firstRowLastColumn="0" w:lastRowFirstColumn="0" w:lastRowLastColumn="0"/>
            </w:pPr>
            <w:r>
              <w:t>Anxiety</w:t>
            </w:r>
          </w:p>
          <w:p w14:paraId="484E868B" w14:textId="633F1C97" w:rsidR="000E78CC" w:rsidRDefault="000E78CC">
            <w:pPr>
              <w:cnfStyle w:val="000000100000" w:firstRow="0" w:lastRow="0" w:firstColumn="0" w:lastColumn="0" w:oddVBand="0" w:evenVBand="0" w:oddHBand="1" w:evenHBand="0" w:firstRowFirstColumn="0" w:firstRowLastColumn="0" w:lastRowFirstColumn="0" w:lastRowLastColumn="0"/>
            </w:pPr>
            <w:r>
              <w:t>individuals</w:t>
            </w:r>
          </w:p>
          <w:p w14:paraId="7D4F5067" w14:textId="7F4A20C8" w:rsidR="005F7C6E" w:rsidRDefault="00935EEF">
            <w:pPr>
              <w:cnfStyle w:val="000000100000" w:firstRow="0" w:lastRow="0" w:firstColumn="0" w:lastColumn="0" w:oddVBand="0" w:evenVBand="0" w:oddHBand="1" w:evenHBand="0" w:firstRowFirstColumn="0" w:firstRowLastColumn="0" w:lastRowFirstColumn="0" w:lastRowLastColumn="0"/>
            </w:pPr>
            <w:r>
              <w:t>elderly</w:t>
            </w: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1F7E15F1" w:rsidR="005F7C6E" w:rsidRDefault="000E78CC">
            <w:pPr>
              <w:cnfStyle w:val="000000000000" w:firstRow="0" w:lastRow="0" w:firstColumn="0" w:lastColumn="0" w:oddVBand="0" w:evenVBand="0" w:oddHBand="0" w:evenHBand="0" w:firstRowFirstColumn="0" w:firstRowLastColumn="0" w:lastRowFirstColumn="0" w:lastRowLastColumn="0"/>
            </w:pPr>
            <w:r>
              <w:t>And</w:t>
            </w:r>
          </w:p>
          <w:p w14:paraId="48A9E36D" w14:textId="68EA77AA" w:rsidR="000E78CC" w:rsidRDefault="000E78CC">
            <w:pPr>
              <w:cnfStyle w:val="000000000000" w:firstRow="0" w:lastRow="0" w:firstColumn="0" w:lastColumn="0" w:oddVBand="0" w:evenVBand="0" w:oddHBand="0" w:evenHBand="0" w:firstRowFirstColumn="0" w:firstRowLastColumn="0" w:lastRowFirstColumn="0" w:lastRowLastColumn="0"/>
            </w:pPr>
            <w:r>
              <w:t>Or</w:t>
            </w:r>
          </w:p>
          <w:p w14:paraId="726CD983" w14:textId="77777777" w:rsidR="000E78CC" w:rsidRDefault="000E78CC">
            <w:pPr>
              <w:cnfStyle w:val="000000000000" w:firstRow="0" w:lastRow="0" w:firstColumn="0" w:lastColumn="0" w:oddVBand="0" w:evenVBand="0" w:oddHBand="0" w:evenHBand="0" w:firstRowFirstColumn="0" w:firstRowLastColumn="0" w:lastRowFirstColumn="0" w:lastRowLastColumn="0"/>
            </w:pP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0772D8FA" w:rsidR="005F7C6E" w:rsidRDefault="000E78CC">
            <w:pPr>
              <w:cnfStyle w:val="000000100000" w:firstRow="0" w:lastRow="0" w:firstColumn="0" w:lastColumn="0" w:oddVBand="0" w:evenVBand="0" w:oddHBand="1" w:evenHBand="0" w:firstRowFirstColumn="0" w:firstRowLastColumn="0" w:lastRowFirstColumn="0" w:lastRowLastColumn="0"/>
            </w:pPr>
            <w:r>
              <w:t>Google Scholar</w:t>
            </w:r>
          </w:p>
          <w:p w14:paraId="055EF4EE" w14:textId="097F5247" w:rsidR="000E78CC" w:rsidRDefault="000E78CC">
            <w:pPr>
              <w:cnfStyle w:val="000000100000" w:firstRow="0" w:lastRow="0" w:firstColumn="0" w:lastColumn="0" w:oddVBand="0" w:evenVBand="0" w:oddHBand="1" w:evenHBand="0" w:firstRowFirstColumn="0" w:firstRowLastColumn="0" w:lastRowFirstColumn="0" w:lastRowLastColumn="0"/>
            </w:pPr>
            <w:r>
              <w:t>PubMed</w:t>
            </w:r>
          </w:p>
          <w:p w14:paraId="3B17F4DF" w14:textId="77777777" w:rsidR="000E78CC" w:rsidRDefault="000E78CC">
            <w:pPr>
              <w:cnfStyle w:val="000000100000" w:firstRow="0" w:lastRow="0" w:firstColumn="0" w:lastColumn="0" w:oddVBand="0" w:evenVBand="0" w:oddHBand="1" w:evenHBand="0" w:firstRowFirstColumn="0" w:firstRowLastColumn="0" w:lastRowFirstColumn="0" w:lastRowLastColumn="0"/>
            </w:pPr>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53829D9D" w:rsidR="005F7C6E" w:rsidRDefault="000E78CC">
            <w:pPr>
              <w:cnfStyle w:val="000000000000" w:firstRow="0" w:lastRow="0" w:firstColumn="0" w:lastColumn="0" w:oddVBand="0" w:evenVBand="0" w:oddHBand="0" w:evenHBand="0" w:firstRowFirstColumn="0" w:firstRowLastColumn="0" w:lastRowFirstColumn="0" w:lastRowLastColumn="0"/>
            </w:pPr>
            <w:r>
              <w:t>Online library</w:t>
            </w:r>
            <w:r w:rsidR="00935EEF">
              <w:t xml:space="preserve"> UWTDS</w:t>
            </w:r>
          </w:p>
          <w:p w14:paraId="4C5F5D81" w14:textId="4EBCA19D" w:rsidR="000E78CC" w:rsidRDefault="000E78CC">
            <w:pPr>
              <w:cnfStyle w:val="000000000000" w:firstRow="0" w:lastRow="0" w:firstColumn="0" w:lastColumn="0" w:oddVBand="0" w:evenVBand="0" w:oddHBand="0" w:evenHBand="0" w:firstRowFirstColumn="0" w:firstRowLastColumn="0" w:lastRowFirstColumn="0" w:lastRowLastColumn="0"/>
            </w:pPr>
            <w:r>
              <w:t>PubMed</w:t>
            </w: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C76B85E" w:rsidR="005F7C6E" w:rsidRDefault="000E78CC">
            <w:pPr>
              <w:cnfStyle w:val="000000100000" w:firstRow="0" w:lastRow="0" w:firstColumn="0" w:lastColumn="0" w:oddVBand="0" w:evenVBand="0" w:oddHBand="1" w:evenHBand="0" w:firstRowFirstColumn="0" w:firstRowLastColumn="0" w:lastRowFirstColumn="0" w:lastRowLastColumn="0"/>
            </w:pPr>
            <w:r>
              <w:t>Publication date</w:t>
            </w:r>
            <w:r w:rsidR="00935EEF">
              <w:t>:</w:t>
            </w:r>
            <w:r>
              <w:t xml:space="preserve"> </w:t>
            </w:r>
            <w:r w:rsidR="00935EEF">
              <w:t>last 5 years</w:t>
            </w:r>
          </w:p>
          <w:p w14:paraId="0CBA95D8" w14:textId="410C7229" w:rsidR="00935EEF" w:rsidRDefault="00935EEF">
            <w:pPr>
              <w:cnfStyle w:val="000000100000" w:firstRow="0" w:lastRow="0" w:firstColumn="0" w:lastColumn="0" w:oddVBand="0" w:evenVBand="0" w:oddHBand="1" w:evenHBand="0" w:firstRowFirstColumn="0" w:firstRowLastColumn="0" w:lastRowFirstColumn="0" w:lastRowLastColumn="0"/>
            </w:pPr>
            <w:r>
              <w:t>Available at (Accessed: 24.10.2026)</w:t>
            </w:r>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09190A5A" w14:textId="516959F1" w:rsidR="00EF3DC7" w:rsidRDefault="00935EEF">
            <w:pPr>
              <w:cnfStyle w:val="000000000000" w:firstRow="0" w:lastRow="0" w:firstColumn="0" w:lastColumn="0" w:oddVBand="0" w:evenVBand="0" w:oddHBand="0" w:evenHBand="0" w:firstRowFirstColumn="0" w:firstRowLastColumn="0" w:lastRowFirstColumn="0" w:lastRowLastColumn="0"/>
            </w:pPr>
            <w:r>
              <w:t>I found just 267 results from PubMed.</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10AFA6FE" w14:textId="77777777" w:rsidR="000E78CC" w:rsidRDefault="000E78CC" w:rsidP="000E78CC">
            <w:pPr>
              <w:pStyle w:val="skip-numbering"/>
              <w:numPr>
                <w:ilvl w:val="0"/>
                <w:numId w:val="2"/>
              </w:numPr>
              <w:shd w:val="clear" w:color="auto" w:fill="FFFFFF"/>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Segoe UI" w:hAnsi="Segoe UI" w:cs="Segoe UI"/>
                <w:color w:val="212121"/>
              </w:rPr>
            </w:pPr>
            <w:r>
              <w:rPr>
                <w:rFonts w:ascii="Segoe UI" w:hAnsi="Segoe UI" w:cs="Segoe UI"/>
                <w:color w:val="212121"/>
              </w:rPr>
              <w:t xml:space="preserve">Bray F, </w:t>
            </w:r>
            <w:proofErr w:type="spellStart"/>
            <w:r>
              <w:rPr>
                <w:rFonts w:ascii="Segoe UI" w:hAnsi="Segoe UI" w:cs="Segoe UI"/>
                <w:color w:val="212121"/>
              </w:rPr>
              <w:t>Laversanne</w:t>
            </w:r>
            <w:proofErr w:type="spellEnd"/>
            <w:r>
              <w:rPr>
                <w:rFonts w:ascii="Segoe UI" w:hAnsi="Segoe UI" w:cs="Segoe UI"/>
                <w:color w:val="212121"/>
              </w:rPr>
              <w:t xml:space="preserve"> M, Sung H, et al. Global cancer statistics 2022: GLOBOCAN estimates of incidence and mortality worldwide for 36 cancers in 185 countries. CA Cancer J Clin. 2024;74(3):229-263. </w:t>
            </w:r>
            <w:proofErr w:type="spellStart"/>
            <w:r>
              <w:rPr>
                <w:rFonts w:ascii="Segoe UI" w:hAnsi="Segoe UI" w:cs="Segoe UI"/>
                <w:color w:val="212121"/>
              </w:rPr>
              <w:t>doi</w:t>
            </w:r>
            <w:proofErr w:type="spellEnd"/>
            <w:r>
              <w:rPr>
                <w:rFonts w:ascii="Segoe UI" w:hAnsi="Segoe UI" w:cs="Segoe UI"/>
                <w:color w:val="212121"/>
              </w:rPr>
              <w:t xml:space="preserve">: 10.3322/caac.21834 - </w:t>
            </w:r>
            <w:hyperlink r:id="rId8" w:tgtFrame="_blank rel=" w:history="1">
              <w:r>
                <w:rPr>
                  <w:rStyle w:val="Hyperlink"/>
                  <w:rFonts w:ascii="Segoe UI" w:hAnsi="Segoe UI" w:cs="Segoe UI"/>
                  <w:color w:val="0071BC"/>
                  <w:u w:val="none"/>
                </w:rPr>
                <w:t>DOI</w:t>
              </w:r>
            </w:hyperlink>
            <w:r>
              <w:rPr>
                <w:rFonts w:ascii="Segoe UI" w:hAnsi="Segoe UI" w:cs="Segoe UI"/>
                <w:color w:val="212121"/>
              </w:rPr>
              <w:t xml:space="preserve"> - </w:t>
            </w:r>
            <w:hyperlink r:id="rId9" w:history="1">
              <w:r>
                <w:rPr>
                  <w:rStyle w:val="Hyperlink"/>
                  <w:rFonts w:ascii="Segoe UI" w:hAnsi="Segoe UI" w:cs="Segoe UI"/>
                  <w:color w:val="205493"/>
                </w:rPr>
                <w:t>PubMed</w:t>
              </w:r>
            </w:hyperlink>
          </w:p>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2EC8F9E8" w14:textId="77777777" w:rsidR="0072671B" w:rsidRDefault="0072671B" w:rsidP="0072671B">
            <w:pPr>
              <w:pStyle w:val="skip-numbering"/>
              <w:numPr>
                <w:ilvl w:val="0"/>
                <w:numId w:val="3"/>
              </w:numPr>
              <w:shd w:val="clear" w:color="auto" w:fill="FFFFFF"/>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Segoe UI" w:hAnsi="Segoe UI" w:cs="Segoe UI"/>
                <w:color w:val="212121"/>
              </w:rPr>
            </w:pPr>
            <w:proofErr w:type="spellStart"/>
            <w:r>
              <w:rPr>
                <w:rFonts w:ascii="Segoe UI" w:hAnsi="Segoe UI" w:cs="Segoe UI"/>
                <w:color w:val="212121"/>
              </w:rPr>
              <w:t>Eime</w:t>
            </w:r>
            <w:proofErr w:type="spellEnd"/>
            <w:r>
              <w:rPr>
                <w:rFonts w:ascii="Segoe UI" w:hAnsi="Segoe UI" w:cs="Segoe UI"/>
                <w:color w:val="212121"/>
              </w:rPr>
              <w:t xml:space="preserve"> RM, Young JA, Harvey JT, Charity MJ, Payne WR. A systematic review of the psychological and social benefits of participation in sport for adults: informing development of a conceptual model of health through sport. Int J </w:t>
            </w:r>
            <w:proofErr w:type="spellStart"/>
            <w:r>
              <w:rPr>
                <w:rFonts w:ascii="Segoe UI" w:hAnsi="Segoe UI" w:cs="Segoe UI"/>
                <w:color w:val="212121"/>
              </w:rPr>
              <w:t>Behav</w:t>
            </w:r>
            <w:proofErr w:type="spellEnd"/>
            <w:r>
              <w:rPr>
                <w:rFonts w:ascii="Segoe UI" w:hAnsi="Segoe UI" w:cs="Segoe UI"/>
                <w:color w:val="212121"/>
              </w:rPr>
              <w:t xml:space="preserve"> </w:t>
            </w:r>
            <w:proofErr w:type="spellStart"/>
            <w:r>
              <w:rPr>
                <w:rFonts w:ascii="Segoe UI" w:hAnsi="Segoe UI" w:cs="Segoe UI"/>
                <w:color w:val="212121"/>
              </w:rPr>
              <w:t>Nutr</w:t>
            </w:r>
            <w:proofErr w:type="spellEnd"/>
            <w:r>
              <w:rPr>
                <w:rFonts w:ascii="Segoe UI" w:hAnsi="Segoe UI" w:cs="Segoe UI"/>
                <w:color w:val="212121"/>
              </w:rPr>
              <w:t xml:space="preserve"> Phys Act. </w:t>
            </w:r>
            <w:proofErr w:type="gramStart"/>
            <w:r>
              <w:rPr>
                <w:rFonts w:ascii="Segoe UI" w:hAnsi="Segoe UI" w:cs="Segoe UI"/>
                <w:color w:val="212121"/>
              </w:rPr>
              <w:t>2013;10:135</w:t>
            </w:r>
            <w:proofErr w:type="gramEnd"/>
            <w:r>
              <w:rPr>
                <w:rFonts w:ascii="Segoe UI" w:hAnsi="Segoe UI" w:cs="Segoe UI"/>
                <w:color w:val="212121"/>
              </w:rPr>
              <w:t xml:space="preserve">. </w:t>
            </w:r>
            <w:proofErr w:type="spellStart"/>
            <w:r>
              <w:rPr>
                <w:rFonts w:ascii="Segoe UI" w:hAnsi="Segoe UI" w:cs="Segoe UI"/>
                <w:color w:val="212121"/>
              </w:rPr>
              <w:t>doi</w:t>
            </w:r>
            <w:proofErr w:type="spellEnd"/>
            <w:r>
              <w:rPr>
                <w:rFonts w:ascii="Segoe UI" w:hAnsi="Segoe UI" w:cs="Segoe UI"/>
                <w:color w:val="212121"/>
              </w:rPr>
              <w:t xml:space="preserve">: 10.1186/1479-5868-10-135. - </w:t>
            </w:r>
            <w:hyperlink r:id="rId10" w:tgtFrame="_blank rel=" w:history="1">
              <w:r>
                <w:rPr>
                  <w:rStyle w:val="Hyperlink"/>
                  <w:rFonts w:ascii="Segoe UI" w:hAnsi="Segoe UI" w:cs="Segoe UI"/>
                  <w:color w:val="0071BC"/>
                  <w:u w:val="none"/>
                </w:rPr>
                <w:t>DOI</w:t>
              </w:r>
            </w:hyperlink>
            <w:r>
              <w:rPr>
                <w:rFonts w:ascii="Segoe UI" w:hAnsi="Segoe UI" w:cs="Segoe UI"/>
                <w:color w:val="212121"/>
              </w:rPr>
              <w:t xml:space="preserve"> - </w:t>
            </w:r>
            <w:hyperlink r:id="rId11" w:history="1">
              <w:r>
                <w:rPr>
                  <w:rStyle w:val="Hyperlink"/>
                  <w:rFonts w:ascii="Segoe UI" w:hAnsi="Segoe UI" w:cs="Segoe UI"/>
                  <w:color w:val="0071BC"/>
                  <w:u w:val="none"/>
                </w:rPr>
                <w:t>PMC</w:t>
              </w:r>
            </w:hyperlink>
            <w:r>
              <w:rPr>
                <w:rFonts w:ascii="Segoe UI" w:hAnsi="Segoe UI" w:cs="Segoe UI"/>
                <w:color w:val="212121"/>
              </w:rPr>
              <w:t xml:space="preserve"> - </w:t>
            </w:r>
            <w:hyperlink r:id="rId12" w:history="1">
              <w:r>
                <w:rPr>
                  <w:rStyle w:val="Hyperlink"/>
                  <w:rFonts w:ascii="Segoe UI" w:hAnsi="Segoe UI" w:cs="Segoe UI"/>
                  <w:color w:val="0071BC"/>
                  <w:u w:val="none"/>
                </w:rPr>
                <w:t>PubMed</w:t>
              </w:r>
            </w:hyperlink>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lastRenderedPageBreak/>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1B010FD0" w:rsidR="00EF3DC7" w:rsidRDefault="0072671B">
            <w:pPr>
              <w:cnfStyle w:val="000000000000" w:firstRow="0" w:lastRow="0" w:firstColumn="0" w:lastColumn="0" w:oddVBand="0" w:evenVBand="0" w:oddHBand="0" w:evenHBand="0" w:firstRowFirstColumn="0" w:firstRowLastColumn="0" w:lastRowFirstColumn="0" w:lastRowLastColumn="0"/>
            </w:pPr>
            <w:r>
              <w:t>I chose these two articles because they are from reliable sources</w:t>
            </w:r>
            <w:r w:rsidR="00935EEF">
              <w:t>,</w:t>
            </w:r>
            <w:r>
              <w:t xml:space="preserve"> </w:t>
            </w:r>
            <w:r w:rsidR="00935EEF">
              <w:t>and their publication date is not too old; they were published in 2023. Both articles give lots of information about mental health in adults and how to treat physical and mental health.</w:t>
            </w:r>
          </w:p>
          <w:p w14:paraId="796CE4AE"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5538C"/>
    <w:multiLevelType w:val="multilevel"/>
    <w:tmpl w:val="B1E2B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FA164D"/>
    <w:multiLevelType w:val="multilevel"/>
    <w:tmpl w:val="9AB6E7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9275893">
    <w:abstractNumId w:val="1"/>
  </w:num>
  <w:num w:numId="2" w16cid:durableId="1401520031">
    <w:abstractNumId w:val="0"/>
    <w:lvlOverride w:ilvl="0">
      <w:startOverride w:val="1"/>
    </w:lvlOverride>
  </w:num>
  <w:num w:numId="3" w16cid:durableId="219438347">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0E78CC"/>
    <w:rsid w:val="00153525"/>
    <w:rsid w:val="002862EA"/>
    <w:rsid w:val="003F644E"/>
    <w:rsid w:val="00550A72"/>
    <w:rsid w:val="005F7C6E"/>
    <w:rsid w:val="006A562B"/>
    <w:rsid w:val="0072671B"/>
    <w:rsid w:val="00797DCD"/>
    <w:rsid w:val="007E5E76"/>
    <w:rsid w:val="008507A4"/>
    <w:rsid w:val="009047F5"/>
    <w:rsid w:val="00935EEF"/>
    <w:rsid w:val="009B5939"/>
    <w:rsid w:val="00A15929"/>
    <w:rsid w:val="00A42991"/>
    <w:rsid w:val="00D92B71"/>
    <w:rsid w:val="00DE3A05"/>
    <w:rsid w:val="00E7000E"/>
    <w:rsid w:val="00E742C3"/>
    <w:rsid w:val="00E77199"/>
    <w:rsid w:val="00EF3DC7"/>
    <w:rsid w:val="00F600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customStyle="1" w:styleId="skip-numbering">
    <w:name w:val="skip-numbering"/>
    <w:basedOn w:val="Normal"/>
    <w:rsid w:val="000E78C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0E78C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22/caac.21834"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pubmed.ncbi.nlm.nih.gov/2431399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mc.ncbi.nlm.nih.gov/articles/PMC4028858/" TargetMode="External"/><Relationship Id="rId5" Type="http://schemas.openxmlformats.org/officeDocument/2006/relationships/styles" Target="styles.xml"/><Relationship Id="rId10" Type="http://schemas.openxmlformats.org/officeDocument/2006/relationships/hyperlink" Target="https://doi.org/10.1186/1479-5868-10-135" TargetMode="External"/><Relationship Id="rId4" Type="http://schemas.openxmlformats.org/officeDocument/2006/relationships/numbering" Target="numbering.xml"/><Relationship Id="rId9" Type="http://schemas.openxmlformats.org/officeDocument/2006/relationships/hyperlink" Target="https://pubmed.ncbi.nlm.nih.gov/385727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2.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419</Words>
  <Characters>2394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silvia conkova</cp:lastModifiedBy>
  <cp:revision>2</cp:revision>
  <dcterms:created xsi:type="dcterms:W3CDTF">2026-10-24T09:18:00Z</dcterms:created>
  <dcterms:modified xsi:type="dcterms:W3CDTF">2026-10-24T09:18:00Z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GrammarlyDocumentId">
    <vt:lpwstr>91430ef200f6b0f6d8cc766d1c8bd184e44b7c6eae9c698546db478c05aeaa79</vt:lpwstr>
  </property>
</Properties>
</file>