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2C9902" w14:textId="77777777" w:rsidR="00017BB1" w:rsidRPr="00333FF7" w:rsidRDefault="00A77B9A" w:rsidP="00F85A47">
      <w:r w:rsidRPr="00333FF7">
        <w:rPr>
          <w:noProof/>
        </w:rPr>
        <w:drawing>
          <wp:inline distT="0" distB="0" distL="0" distR="0" wp14:anchorId="71B8D5E6" wp14:editId="5AF2BB9C">
            <wp:extent cx="1809750" cy="723900"/>
            <wp:effectExtent l="0" t="0" r="635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tretch>
                      <a:fillRect/>
                    </a:stretch>
                  </pic:blipFill>
                  <pic:spPr>
                    <a:xfrm>
                      <a:off x="0" y="0"/>
                      <a:ext cx="1809750" cy="723900"/>
                    </a:xfrm>
                    <a:prstGeom prst="rect">
                      <a:avLst/>
                    </a:prstGeom>
                    <a:noFill/>
                    <a:ln>
                      <a:noFill/>
                    </a:ln>
                  </pic:spPr>
                </pic:pic>
              </a:graphicData>
            </a:graphic>
          </wp:inline>
        </w:drawing>
      </w:r>
    </w:p>
    <w:p w14:paraId="3DF6A5FD" w14:textId="77777777" w:rsidR="00017BB1" w:rsidRPr="00333FF7" w:rsidRDefault="00017BB1" w:rsidP="00F85A47"/>
    <w:p w14:paraId="205AA1EE" w14:textId="77777777" w:rsidR="00A877D8" w:rsidRDefault="00A877D8" w:rsidP="00A877D8">
      <w:pPr>
        <w:rPr>
          <w:b/>
          <w:bCs/>
          <w:sz w:val="32"/>
          <w:szCs w:val="32"/>
        </w:rPr>
      </w:pPr>
    </w:p>
    <w:p w14:paraId="6C9F521F" w14:textId="7C8F4BC4" w:rsidR="00A877D8" w:rsidRPr="00A877D8" w:rsidRDefault="00A877D8" w:rsidP="00A877D8">
      <w:pPr>
        <w:rPr>
          <w:b/>
          <w:bCs/>
          <w:sz w:val="32"/>
          <w:szCs w:val="32"/>
        </w:rPr>
      </w:pPr>
      <w:r w:rsidRPr="00A877D8">
        <w:rPr>
          <w:b/>
          <w:bCs/>
          <w:sz w:val="32"/>
          <w:szCs w:val="32"/>
        </w:rPr>
        <w:t>Exploring Business Communications Between the UK and Japan</w:t>
      </w:r>
    </w:p>
    <w:p w14:paraId="3A4AA098" w14:textId="77777777" w:rsidR="00017BB1" w:rsidRPr="00333FF7" w:rsidRDefault="00017BB1" w:rsidP="00F85A47"/>
    <w:p w14:paraId="7D30F308" w14:textId="77777777" w:rsidR="00017BB1" w:rsidRPr="00333FF7" w:rsidRDefault="00017BB1" w:rsidP="00F85A47"/>
    <w:p w14:paraId="59E87CCE" w14:textId="77777777" w:rsidR="00017BB1" w:rsidRPr="00333FF7" w:rsidRDefault="00017BB1" w:rsidP="00F85A47"/>
    <w:p w14:paraId="4708D143" w14:textId="77777777" w:rsidR="00017BB1" w:rsidRPr="00333FF7" w:rsidRDefault="00017BB1" w:rsidP="00F85A47"/>
    <w:p w14:paraId="3850DCCB" w14:textId="77777777" w:rsidR="00017BB1" w:rsidRPr="00333FF7" w:rsidRDefault="00017BB1" w:rsidP="00F85A47"/>
    <w:p w14:paraId="11332F57" w14:textId="77777777" w:rsidR="00017BB1" w:rsidRPr="00333FF7" w:rsidRDefault="00A77B9A" w:rsidP="00A877D8">
      <w:pPr>
        <w:jc w:val="center"/>
      </w:pPr>
      <w:r w:rsidRPr="00333FF7">
        <w:t>U</w:t>
      </w:r>
      <w:r w:rsidRPr="00333FF7">
        <w:t>nit name: International Business Communication</w:t>
      </w:r>
    </w:p>
    <w:p w14:paraId="73ABDD0A" w14:textId="77777777" w:rsidR="00017BB1" w:rsidRPr="00333FF7" w:rsidRDefault="00A77B9A" w:rsidP="00A877D8">
      <w:pPr>
        <w:jc w:val="center"/>
        <w:rPr>
          <w:lang w:eastAsia="zh-CN"/>
        </w:rPr>
      </w:pPr>
      <w:r w:rsidRPr="00333FF7">
        <w:t>M</w:t>
      </w:r>
      <w:r w:rsidRPr="00333FF7">
        <w:t>ODULE CODE: BMBM60</w:t>
      </w:r>
      <w:r w:rsidRPr="00333FF7">
        <w:rPr>
          <w:lang w:eastAsia="zh-CN"/>
        </w:rPr>
        <w:t>21</w:t>
      </w:r>
    </w:p>
    <w:p w14:paraId="234BD0EE" w14:textId="77777777" w:rsidR="00017BB1" w:rsidRPr="00333FF7" w:rsidRDefault="00A77B9A" w:rsidP="00A877D8">
      <w:pPr>
        <w:jc w:val="center"/>
      </w:pPr>
      <w:r w:rsidRPr="00333FF7">
        <w:t>P</w:t>
      </w:r>
      <w:r w:rsidRPr="00333FF7">
        <w:t>repared: Gwyneth Jones</w:t>
      </w:r>
    </w:p>
    <w:p w14:paraId="2E9AFD86" w14:textId="77777777" w:rsidR="00017BB1" w:rsidRPr="00333FF7" w:rsidRDefault="00A77B9A" w:rsidP="00A877D8">
      <w:pPr>
        <w:jc w:val="center"/>
      </w:pPr>
      <w:r w:rsidRPr="00333FF7">
        <w:t>W</w:t>
      </w:r>
      <w:r w:rsidRPr="00333FF7">
        <w:t xml:space="preserve">ritten by: </w:t>
      </w:r>
      <w:proofErr w:type="spellStart"/>
      <w:r w:rsidRPr="00333FF7">
        <w:t>Yiding</w:t>
      </w:r>
      <w:proofErr w:type="spellEnd"/>
      <w:r w:rsidRPr="00333FF7">
        <w:t xml:space="preserve"> Xu</w:t>
      </w:r>
    </w:p>
    <w:p w14:paraId="0AFCC6F7" w14:textId="77777777" w:rsidR="00017BB1" w:rsidRPr="00333FF7" w:rsidRDefault="00A77B9A" w:rsidP="00A877D8">
      <w:pPr>
        <w:jc w:val="center"/>
      </w:pPr>
      <w:r w:rsidRPr="00333FF7">
        <w:t>S</w:t>
      </w:r>
      <w:r w:rsidRPr="00333FF7">
        <w:t>tudent ID: 2308016</w:t>
      </w:r>
    </w:p>
    <w:p w14:paraId="1E699792" w14:textId="77777777" w:rsidR="00017BB1" w:rsidRPr="00333FF7" w:rsidRDefault="00A77B9A" w:rsidP="00A877D8">
      <w:pPr>
        <w:jc w:val="center"/>
      </w:pPr>
      <w:r w:rsidRPr="00333FF7">
        <w:t>D</w:t>
      </w:r>
      <w:r w:rsidRPr="00333FF7">
        <w:t>ate submitted:1</w:t>
      </w:r>
      <w:r w:rsidRPr="00333FF7">
        <w:rPr>
          <w:lang w:eastAsia="zh-CN"/>
        </w:rPr>
        <w:t>7</w:t>
      </w:r>
      <w:r w:rsidRPr="00333FF7">
        <w:t xml:space="preserve"> </w:t>
      </w:r>
      <w:r w:rsidRPr="00333FF7">
        <w:rPr>
          <w:lang w:eastAsia="zh-CN"/>
        </w:rPr>
        <w:t>January</w:t>
      </w:r>
      <w:r w:rsidRPr="00333FF7">
        <w:t xml:space="preserve"> 202</w:t>
      </w:r>
      <w:r w:rsidRPr="00333FF7">
        <w:rPr>
          <w:lang w:eastAsia="zh-CN"/>
        </w:rPr>
        <w:t>4</w:t>
      </w:r>
    </w:p>
    <w:p w14:paraId="53E88B76" w14:textId="77777777" w:rsidR="00017BB1" w:rsidRPr="00333FF7" w:rsidRDefault="00017BB1" w:rsidP="00F85A47"/>
    <w:p w14:paraId="1B3B1C64" w14:textId="77777777" w:rsidR="00017BB1" w:rsidRPr="00333FF7" w:rsidRDefault="00017BB1" w:rsidP="00F85A47"/>
    <w:p w14:paraId="45BCD8BB" w14:textId="77777777" w:rsidR="00017BB1" w:rsidRPr="00333FF7" w:rsidRDefault="00017BB1" w:rsidP="00F85A47"/>
    <w:p w14:paraId="2DDF3EEF" w14:textId="77777777" w:rsidR="00A877D8" w:rsidRPr="00A877D8" w:rsidRDefault="00A877D8" w:rsidP="00A877D8">
      <w:pPr>
        <w:jc w:val="center"/>
        <w:rPr>
          <w:b/>
          <w:bCs/>
        </w:rPr>
      </w:pPr>
      <w:bookmarkStart w:id="0" w:name="_Toc29600"/>
    </w:p>
    <w:p w14:paraId="33DDEBE4" w14:textId="77777777" w:rsidR="00A877D8" w:rsidRDefault="00A877D8" w:rsidP="00A877D8">
      <w:pPr>
        <w:spacing w:after="160" w:line="259" w:lineRule="auto"/>
        <w:jc w:val="center"/>
        <w:rPr>
          <w:rFonts w:ascii="Arial" w:eastAsia="Times New Roman" w:hAnsi="Arial" w:cs="Arial"/>
          <w:sz w:val="18"/>
          <w:szCs w:val="18"/>
        </w:rPr>
      </w:pPr>
    </w:p>
    <w:p w14:paraId="687E12B1" w14:textId="6389ADD0" w:rsidR="00A877D8" w:rsidRPr="00A877D8" w:rsidRDefault="00A877D8" w:rsidP="00A877D8">
      <w:pPr>
        <w:spacing w:after="160" w:line="259" w:lineRule="auto"/>
        <w:jc w:val="center"/>
        <w:rPr>
          <w:b/>
          <w:bCs/>
        </w:rPr>
      </w:pPr>
      <w:r w:rsidRPr="00A877D8">
        <w:rPr>
          <w:rFonts w:ascii="Arial" w:eastAsia="Times New Roman" w:hAnsi="Arial" w:cs="Arial"/>
          <w:sz w:val="18"/>
          <w:szCs w:val="18"/>
        </w:rPr>
        <w:t xml:space="preserve">A 2500-word report submitted in </w:t>
      </w:r>
      <w:r w:rsidRPr="00A877D8">
        <w:rPr>
          <w:rFonts w:ascii="Arial" w:eastAsia="SimSun" w:hAnsi="Arial" w:cs="Arial" w:hint="eastAsia"/>
          <w:sz w:val="18"/>
          <w:szCs w:val="18"/>
          <w:lang w:eastAsia="zh-CN"/>
        </w:rPr>
        <w:t>fulfillment</w:t>
      </w:r>
      <w:r w:rsidRPr="00A877D8">
        <w:rPr>
          <w:rFonts w:ascii="Arial" w:eastAsia="Times New Roman" w:hAnsi="Arial" w:cs="Arial"/>
          <w:sz w:val="18"/>
          <w:szCs w:val="18"/>
        </w:rPr>
        <w:t xml:space="preserve"> of the requirements for Course BMBM60</w:t>
      </w:r>
      <w:r w:rsidRPr="00A877D8">
        <w:rPr>
          <w:rFonts w:ascii="Arial" w:eastAsia="SimSun" w:hAnsi="Arial" w:cs="Arial"/>
          <w:sz w:val="18"/>
          <w:szCs w:val="18"/>
          <w:lang w:eastAsia="zh-CN"/>
        </w:rPr>
        <w:t>21</w:t>
      </w:r>
      <w:r w:rsidRPr="00A877D8">
        <w:rPr>
          <w:rFonts w:ascii="Arial" w:eastAsia="Times New Roman" w:hAnsi="Arial" w:cs="Arial"/>
          <w:sz w:val="18"/>
          <w:szCs w:val="18"/>
        </w:rPr>
        <w:t>, International Business Communication, University of Wales Trinity Saint David.</w:t>
      </w:r>
    </w:p>
    <w:p w14:paraId="3A42038D" w14:textId="1947E94E" w:rsidR="00017BB1" w:rsidRDefault="00A877D8" w:rsidP="00A877D8">
      <w:pPr>
        <w:spacing w:line="240" w:lineRule="auto"/>
        <w:jc w:val="center"/>
        <w:rPr>
          <w:b/>
          <w:bCs/>
        </w:rPr>
      </w:pPr>
      <w:r>
        <w:br w:type="page"/>
      </w:r>
      <w:r w:rsidR="00A77B9A" w:rsidRPr="00333FF7">
        <w:rPr>
          <w:b/>
          <w:bCs/>
        </w:rPr>
        <w:lastRenderedPageBreak/>
        <w:t>Abstract</w:t>
      </w:r>
      <w:bookmarkEnd w:id="0"/>
    </w:p>
    <w:p w14:paraId="658DC829" w14:textId="77777777" w:rsidR="00A877D8" w:rsidRPr="00A877D8" w:rsidRDefault="00A877D8" w:rsidP="00A877D8">
      <w:pPr>
        <w:spacing w:line="240" w:lineRule="auto"/>
        <w:jc w:val="center"/>
      </w:pPr>
    </w:p>
    <w:p w14:paraId="118F1908" w14:textId="777BB869" w:rsidR="00017BB1" w:rsidRPr="00333FF7" w:rsidRDefault="00A77B9A" w:rsidP="00F85A47">
      <w:r w:rsidRPr="00333FF7">
        <w:t>T</w:t>
      </w:r>
      <w:r w:rsidRPr="00333FF7">
        <w:t xml:space="preserve">his reflective essay explores enterprise communications between the UK and Japan, </w:t>
      </w:r>
      <w:r w:rsidRPr="00333FF7">
        <w:t>with a focus on identifying capacity conversation breakdowns and offering answers to mitigate such failures. The introduction introduces Japan as the chosen country, emphasizing its cultural, technological, and governmental nuances impacting enterprise str</w:t>
      </w:r>
      <w:r w:rsidRPr="00333FF7">
        <w:t xml:space="preserve">uctures. The essay examines diverse situations where effective verbal exchange is crucial in international business, encompassing cultural enterprise customs, communication patterns (Hall’s excessive and low context), and research statistics on Japan. The </w:t>
      </w:r>
      <w:r w:rsidRPr="00333FF7">
        <w:t xml:space="preserve">discussion analyzes potential communication scrutinizing their causes and implications on commercial enterprise dating. Factors </w:t>
      </w:r>
      <w:r w:rsidR="00725EE5" w:rsidRPr="00333FF7">
        <w:t>including</w:t>
      </w:r>
      <w:r w:rsidRPr="00333FF7">
        <w:t xml:space="preserve"> the structure of enterprise in Japan, technological advancements, and authorities’ restrictions are taken into conside</w:t>
      </w:r>
      <w:r w:rsidRPr="00333FF7">
        <w:t xml:space="preserve">ration. Cultural dimensions, as elucidated by Hofstede and </w:t>
      </w:r>
      <w:r w:rsidR="00333FF7" w:rsidRPr="00333FF7">
        <w:t>Trompenaars</w:t>
      </w:r>
      <w:r w:rsidRPr="00333FF7">
        <w:t>, are explored to recognize the cultural nuances affecting commercial enterprise communications.</w:t>
      </w:r>
    </w:p>
    <w:p w14:paraId="39C01575" w14:textId="77777777" w:rsidR="00017BB1" w:rsidRPr="00333FF7" w:rsidRDefault="00A77B9A" w:rsidP="00F85A47">
      <w:r w:rsidRPr="00333FF7">
        <w:t>T</w:t>
      </w:r>
      <w:r w:rsidRPr="00333FF7">
        <w:t>o address unique communication situations, the essay employs an academic version of mirr</w:t>
      </w:r>
      <w:r w:rsidRPr="00333FF7">
        <w:t>ored images. Strategies to conquer communication screw-ups are seriously evaluated, considering the particular cultural and contextual factors of Japan. The end summarizes key findings, highlighting guidelines for effective business communications among th</w:t>
      </w:r>
      <w:r w:rsidRPr="00333FF7">
        <w:t>e UK and Japan. Overall, the essay contributes to a comprehensive know-how of the complexities involved in pass-cultural enterprise communications and gives practical insights for building hit worldwide relationships.</w:t>
      </w:r>
    </w:p>
    <w:p w14:paraId="1377385D" w14:textId="77777777" w:rsidR="00333FF7" w:rsidRPr="00333FF7" w:rsidRDefault="00333FF7" w:rsidP="00F85A47">
      <w:pPr>
        <w:sectPr w:rsidR="00333FF7" w:rsidRPr="00333FF7" w:rsidSect="00B24EBD">
          <w:headerReference w:type="default" r:id="rId10"/>
          <w:pgSz w:w="12240" w:h="15840"/>
          <w:pgMar w:top="1440" w:right="1440" w:bottom="1440" w:left="1440" w:header="720" w:footer="720" w:gutter="0"/>
          <w:cols w:space="720"/>
          <w:docGrid w:linePitch="360"/>
        </w:sectPr>
      </w:pPr>
      <w:bookmarkStart w:id="1" w:name="_Toc15224"/>
    </w:p>
    <w:p w14:paraId="5FB9F484" w14:textId="4EB19B30" w:rsidR="00017BB1" w:rsidRPr="00333FF7" w:rsidRDefault="00A77B9A" w:rsidP="00A877D8">
      <w:pPr>
        <w:pStyle w:val="Heading1"/>
        <w:spacing w:line="480" w:lineRule="auto"/>
        <w:jc w:val="center"/>
      </w:pPr>
      <w:r w:rsidRPr="00333FF7">
        <w:lastRenderedPageBreak/>
        <w:t>Exploring Business Communications Between the UK and Japan</w:t>
      </w:r>
      <w:bookmarkEnd w:id="1"/>
    </w:p>
    <w:p w14:paraId="7BE656A6" w14:textId="7A5E74EA" w:rsidR="00017BB1" w:rsidRPr="00333FF7" w:rsidRDefault="00A77B9A" w:rsidP="00A877D8">
      <w:pPr>
        <w:pStyle w:val="Heading1"/>
        <w:spacing w:line="480" w:lineRule="auto"/>
        <w:jc w:val="center"/>
      </w:pPr>
      <w:bookmarkStart w:id="2" w:name="_Toc22419"/>
      <w:r w:rsidRPr="00333FF7">
        <w:t>Introduction</w:t>
      </w:r>
      <w:bookmarkEnd w:id="2"/>
    </w:p>
    <w:p w14:paraId="2F59C08C" w14:textId="77777777" w:rsidR="00333FF7" w:rsidRDefault="00A77B9A" w:rsidP="00A877D8">
      <w:pPr>
        <w:ind w:firstLine="720"/>
      </w:pPr>
      <w:r w:rsidRPr="00333FF7">
        <w:t>E</w:t>
      </w:r>
      <w:r w:rsidRPr="00333FF7">
        <w:t>ffective global enterprise communication is essential to building strong worldwide ties. The purpose of this article is to study the difficulties</w:t>
      </w:r>
      <w:r w:rsidRPr="00333FF7">
        <w:t xml:space="preserve"> and tactics related to industrial communications between Japan and the United Kingdom (UK). Examining the consequences of green communication on international commerce is made extra exciting by the particular backdrop supplied by Japan, a state renowned f</w:t>
      </w:r>
      <w:r w:rsidRPr="00333FF7">
        <w:t>or both its rich cultural legacy and its technical improvements (Ikrom Ahmedov, 2020). The East Asian Island United States of Japan is famous for its inventiveness and clinical breakthroughs, and it has a sturdy economic system. Because of the robust cultu</w:t>
      </w:r>
      <w:r w:rsidRPr="00333FF7">
        <w:t>ral roots of Japanese commercial enterprise methods and norms, hit industrial interactions between the UK and Japan depend closely on green communication (Pavlovskaya, 2021).  This essay's purpose is to research the dynamics of industrial communication bet</w:t>
      </w:r>
      <w:r w:rsidRPr="00333FF7">
        <w:t>ween Japan and the UK (UK), emphasizing the difficulties and errors that might arise while go-cultural exchanges take region. The reason for the thing is to highlight the significance of green communication in global businesses and offer possible ways to p</w:t>
      </w:r>
      <w:r w:rsidRPr="00333FF7">
        <w:t xml:space="preserve">revent these screw-ups in conversation. Through an </w:t>
      </w:r>
      <w:r w:rsidR="00333FF7" w:rsidRPr="00333FF7">
        <w:t>examination</w:t>
      </w:r>
      <w:r w:rsidRPr="00333FF7">
        <w:t xml:space="preserve"> of many communication scenarios, cultural norms, and communication tactics, this composition aims to provide perspectives and guidelines for UK organizations interacting with their Japanese equivalents. The last goal is to sell mutual expertise, toughen b</w:t>
      </w:r>
      <w:r w:rsidRPr="00333FF7">
        <w:t>usiness ties, and raise the general level of achievement of UK-Japan commercial enterprise endeavors.</w:t>
      </w:r>
      <w:bookmarkStart w:id="3" w:name="_Toc21773"/>
    </w:p>
    <w:p w14:paraId="02168FEA" w14:textId="77777777" w:rsidR="00A877D8" w:rsidRDefault="00A877D8" w:rsidP="00A877D8">
      <w:pPr>
        <w:ind w:firstLine="720"/>
        <w:jc w:val="center"/>
        <w:rPr>
          <w:b/>
          <w:bCs/>
        </w:rPr>
      </w:pPr>
    </w:p>
    <w:p w14:paraId="148049BD" w14:textId="22C39CEF" w:rsidR="00017BB1" w:rsidRPr="00333FF7" w:rsidRDefault="00A77B9A" w:rsidP="00A877D8">
      <w:pPr>
        <w:ind w:firstLine="720"/>
        <w:jc w:val="center"/>
        <w:rPr>
          <w:b/>
          <w:bCs/>
        </w:rPr>
      </w:pPr>
      <w:r w:rsidRPr="00333FF7">
        <w:rPr>
          <w:b/>
          <w:bCs/>
        </w:rPr>
        <w:lastRenderedPageBreak/>
        <w:t>UK-Japan Business Communication</w:t>
      </w:r>
      <w:bookmarkEnd w:id="3"/>
    </w:p>
    <w:p w14:paraId="18998E10" w14:textId="77777777" w:rsidR="00017BB1" w:rsidRPr="00333FF7" w:rsidRDefault="00A77B9A" w:rsidP="00A877D8">
      <w:pPr>
        <w:ind w:firstLine="720"/>
      </w:pPr>
      <w:r w:rsidRPr="00333FF7">
        <w:t>E</w:t>
      </w:r>
      <w:r w:rsidRPr="00333FF7">
        <w:t>ffective communication is crucial in UK-Japan business ties. Negotiations want clear and powerful conversations to create</w:t>
      </w:r>
      <w:r w:rsidRPr="00333FF7">
        <w:t xml:space="preserve"> together beneficial agreements (</w:t>
      </w:r>
      <w:proofErr w:type="spellStart"/>
      <w:r w:rsidRPr="00333FF7">
        <w:t>Puthusserry</w:t>
      </w:r>
      <w:proofErr w:type="spellEnd"/>
      <w:r w:rsidRPr="00333FF7">
        <w:t xml:space="preserve"> et al.,2021). Negotiations require facts sharing, thought presentation, and information about every birthday celebration's desires and expectations. Negotiations between the United Kingdom and Japan can be hard </w:t>
      </w:r>
      <w:r w:rsidRPr="00333FF7">
        <w:t>because of cultural differences. Japanese human beings use nonverbal clues and subtle guidelines to speak. In contrast, the British like direct contact. If now not addressed, cultural differences may additionally motivate miscommunication and compromise ne</w:t>
      </w:r>
      <w:r w:rsidRPr="00333FF7">
        <w:t>gotiating achievement.</w:t>
      </w:r>
    </w:p>
    <w:p w14:paraId="55EBAA58" w14:textId="77777777" w:rsidR="00017BB1" w:rsidRPr="00333FF7" w:rsidRDefault="00A77B9A" w:rsidP="00A877D8">
      <w:pPr>
        <w:ind w:firstLine="720"/>
      </w:pPr>
      <w:r w:rsidRPr="00333FF7">
        <w:t>E</w:t>
      </w:r>
      <w:r w:rsidRPr="00333FF7">
        <w:t>ffective conversation is critical in presentations, too. UK companies can also provide their thoughts, goods, and offerings to Japanese companions and potential clients during UK-Japan business ties. To communicate efficiently, show</w:t>
      </w:r>
      <w:r w:rsidRPr="00333FF7">
        <w:t xml:space="preserve">s need to be thrilling, well-structured, and culturally appropriate. Culture may substantially affect how Japanese human beings receive and interpret statistics (Warren, 2021). For example, the Japanese way of life values group agreement and concord; as a </w:t>
      </w:r>
      <w:r w:rsidRPr="00333FF7">
        <w:t>consequence, they give attention to context and how the presentation helps communal targets. In contrast, British tradition values individualism and directness, stressing important thoughts and sensible effects. Successful displays to Japanese audiences re</w:t>
      </w:r>
      <w:r w:rsidRPr="00333FF7">
        <w:t>quire expertise and adjusting to those cultural differences.</w:t>
      </w:r>
    </w:p>
    <w:p w14:paraId="7572F578" w14:textId="77777777" w:rsidR="00333FF7" w:rsidRDefault="00A77B9A" w:rsidP="00A877D8">
      <w:pPr>
        <w:ind w:firstLine="720"/>
      </w:pPr>
      <w:r w:rsidRPr="00333FF7">
        <w:t>U</w:t>
      </w:r>
      <w:r w:rsidRPr="00333FF7">
        <w:t>K-Japan enterprise connections additionally need extraordinary conversation at go-cultural meetings and networking events. Understanding and appreciating the Japanese lifestyle is vital to excel</w:t>
      </w:r>
      <w:r w:rsidRPr="00333FF7">
        <w:t>lent relationships. These exchanges consist of verbal and nonverbal indicators, which include frame language and facial expressions (Hada, 2022). The UK and Japan have quite exclusive communication strategies, which could cause trouble. The UK's focus on c</w:t>
      </w:r>
      <w:r w:rsidRPr="00333FF7">
        <w:t xml:space="preserve">lear </w:t>
      </w:r>
      <w:r w:rsidRPr="00333FF7">
        <w:lastRenderedPageBreak/>
        <w:t>verbal communication can also collide with Japan's high-context communication fashion, which conveys that means through context and non-verbal indicators. Misunderstanding those distinctions might also harm relationships. Language constraints exacerba</w:t>
      </w:r>
      <w:r w:rsidRPr="00333FF7">
        <w:t xml:space="preserve">te UK-Japan commercial enterprise communication problems. </w:t>
      </w:r>
      <w:bookmarkStart w:id="4" w:name="_Toc9907"/>
    </w:p>
    <w:p w14:paraId="413654B0" w14:textId="2A29EF23" w:rsidR="00017BB1" w:rsidRPr="00333FF7" w:rsidRDefault="00A77B9A" w:rsidP="00A877D8">
      <w:pPr>
        <w:ind w:firstLine="720"/>
        <w:rPr>
          <w:b/>
          <w:bCs/>
        </w:rPr>
      </w:pPr>
      <w:r w:rsidRPr="00333FF7">
        <w:rPr>
          <w:b/>
          <w:bCs/>
        </w:rPr>
        <w:t>Communication Failures in UK-Japan Business Relations</w:t>
      </w:r>
      <w:bookmarkEnd w:id="4"/>
    </w:p>
    <w:p w14:paraId="5C5BBC47" w14:textId="77777777" w:rsidR="00017BB1" w:rsidRPr="00333FF7" w:rsidRDefault="00A77B9A" w:rsidP="00A877D8">
      <w:pPr>
        <w:ind w:firstLine="720"/>
      </w:pPr>
      <w:r w:rsidRPr="00333FF7">
        <w:t>E</w:t>
      </w:r>
      <w:r w:rsidRPr="00333FF7">
        <w:t>ffective communication in UK-Japan enterprise interactions is not always usually assured. Businesses should apprehend frequent communication f</w:t>
      </w:r>
      <w:r w:rsidRPr="00333FF7">
        <w:t>ailures, their origins, and their outcomes to control go-cultural conversation and construct worthwhile collaborations. Cultural variations between Japan and the UK are the reason for communication issues. Both international locations have one-of-a-kind cu</w:t>
      </w:r>
      <w:r w:rsidRPr="00333FF7">
        <w:t>ltural norms, morals, and business practices that would confuse them. The British opt for direct communication, while the Japanese decide on indirectness and nonverbal clues (Guo,2022). Miscommunications may emerge from this conversation gap. British entre</w:t>
      </w:r>
      <w:r w:rsidRPr="00333FF7">
        <w:t>preneurs may also see the Japanese as elusive or indecisive, whereas the Japanese may additionally see them as abrupt or opposed. Misperceptions may impair conversation, agreement, and business partnerships.</w:t>
      </w:r>
    </w:p>
    <w:p w14:paraId="4652CF8D" w14:textId="77777777" w:rsidR="00017BB1" w:rsidRPr="00333FF7" w:rsidRDefault="00A77B9A" w:rsidP="00A877D8">
      <w:pPr>
        <w:ind w:firstLine="720"/>
      </w:pPr>
      <w:r w:rsidRPr="00333FF7">
        <w:t>L</w:t>
      </w:r>
      <w:r w:rsidRPr="00333FF7">
        <w:t>anguage hurdles also preclude communication. En</w:t>
      </w:r>
      <w:r w:rsidRPr="00333FF7">
        <w:t>glish is frequently used in Japanese enterprises, even though fluency and know-how might avert conversation. Translations may also lose nuance, idioms, and technical jargon, causing miscommunications. Minor linguistic errors might also have primary repercu</w:t>
      </w:r>
      <w:r w:rsidRPr="00333FF7">
        <w:t>ssions. An out-of-place word or mispronunciation may trade the meaning of a speech or proposition, offending (Tenzer, Pudelko &amp; Zellmer‐Bruhn 2021). Language limitations may additionally impair conversation, cooperation, and idea transfer. Misinterpretatio</w:t>
      </w:r>
      <w:r w:rsidRPr="00333FF7">
        <w:t xml:space="preserve">n of non-verbal alerts is any other UK-Japan industrial communication trouble. Body language, facial expressions, and gestures transmit a message and motive. Interpreting </w:t>
      </w:r>
      <w:r w:rsidRPr="00333FF7">
        <w:lastRenderedPageBreak/>
        <w:t>nonverbal signs throughout cultures is hard. Japanese bows display recognition and ac</w:t>
      </w:r>
      <w:r w:rsidRPr="00333FF7">
        <w:t>knowledgment, while British handshakes display self-assurance and sincerity. These nonverbal cues might be misinterpreted and cause misunderstanding or offense. Effective communication may be impaired without nonverbal clues, resulting in strained relation</w:t>
      </w:r>
      <w:r w:rsidRPr="00333FF7">
        <w:t>ships and mistrust.</w:t>
      </w:r>
    </w:p>
    <w:p w14:paraId="19ED901C" w14:textId="47A7938C" w:rsidR="00017BB1" w:rsidRPr="00333FF7" w:rsidRDefault="00A77B9A" w:rsidP="00A877D8">
      <w:pPr>
        <w:ind w:firstLine="720"/>
      </w:pPr>
      <w:r w:rsidRPr="00333FF7">
        <w:t>U</w:t>
      </w:r>
      <w:r w:rsidRPr="00333FF7">
        <w:t>K-Japan commercial enterprise communication problems may also have extreme implications. Trust among events erodes. Building trust calls for powerful communication, and while that fails, acceptance as true might also unexpectedly erode</w:t>
      </w:r>
      <w:r w:rsidRPr="00333FF7">
        <w:t>. Miscommunications may additionally forge suspicion about the other celebration's intentions and dependability. Lack of trust may also inhibit teamwork, selection-making, and company success (Garland, 2021).  Communication issues affect company partnershi</w:t>
      </w:r>
      <w:r w:rsidRPr="00333FF7">
        <w:t xml:space="preserve">ps. Poor communication may pressure relationships, leading to frustration, disengagement, or breakup. Disagreements are probably difficult to settle because of miscommunications. At worst, unsolved communication disasters might also damage reputations and </w:t>
      </w:r>
      <w:r w:rsidRPr="00333FF7">
        <w:t xml:space="preserve">leave lasting unfavorable impressions, making destiny enterprise interactions difficult. Disruptions in conversation impair collaboration. Effective communication promotes teamwork, facts alternate, and aim alignment. </w:t>
      </w:r>
      <w:r w:rsidRPr="00333FF7">
        <w:br/>
      </w:r>
      <w:bookmarkStart w:id="5" w:name="_Toc21811"/>
      <w:r w:rsidRPr="00333FF7">
        <w:rPr>
          <w:b/>
          <w:bCs/>
        </w:rPr>
        <w:t>Business Structure, Technology, and G</w:t>
      </w:r>
      <w:r w:rsidRPr="00333FF7">
        <w:rPr>
          <w:b/>
          <w:bCs/>
        </w:rPr>
        <w:t>overnment Restrictions in Japan</w:t>
      </w:r>
      <w:bookmarkEnd w:id="5"/>
    </w:p>
    <w:p w14:paraId="49BE3D97" w14:textId="77777777" w:rsidR="00017BB1" w:rsidRPr="00333FF7" w:rsidRDefault="00A77B9A" w:rsidP="00A877D8">
      <w:pPr>
        <w:ind w:firstLine="720"/>
      </w:pPr>
      <w:r w:rsidRPr="00333FF7">
        <w:t>J</w:t>
      </w:r>
      <w:r w:rsidRPr="00333FF7">
        <w:t>apanese businesses use hierarchical organizational frameworks and communal choice-making. Japanese agencies price hierarchies and clear traces of authority. Top executives usually make selections. Information moves vertical</w:t>
      </w:r>
      <w:r w:rsidRPr="00333FF7">
        <w:t>ly throughout the corporation, affecting communication. Subordinates appreciate superiors and communicate formally (Hirose,2022). However, this hierarchical structure may also impede decision-making and restrict decrease-stage employee autonomy. Japanese a</w:t>
      </w:r>
      <w:r w:rsidRPr="00333FF7">
        <w:t xml:space="preserve">gencies have traditionally followed sophisticated technology. Japan leads in electronics, cars, and robotics technology. Technology adoption in </w:t>
      </w:r>
      <w:r w:rsidRPr="00333FF7">
        <w:lastRenderedPageBreak/>
        <w:t>Japanese establishments varies by using enterprise. Some industries have adopted the current era, even as others</w:t>
      </w:r>
      <w:r w:rsidRPr="00333FF7">
        <w:t xml:space="preserve"> may not. New technology improves communication velocity and efficiency, which may affect communication patterns. Recently, e-mail, instant messaging, and video conferencing have grown increasingly popular, enabling real-time communication and cooperation.</w:t>
      </w:r>
      <w:r w:rsidRPr="00333FF7">
        <w:t xml:space="preserve"> However, the Japanese company's way of life nevertheless values face-to-face interactions and written documentation despite technological advances.</w:t>
      </w:r>
    </w:p>
    <w:p w14:paraId="224DA545" w14:textId="77777777" w:rsidR="00017BB1" w:rsidRPr="00333FF7" w:rsidRDefault="00A77B9A" w:rsidP="00A877D8">
      <w:pPr>
        <w:ind w:firstLine="720"/>
      </w:pPr>
      <w:r w:rsidRPr="00333FF7">
        <w:t>J</w:t>
      </w:r>
      <w:r w:rsidRPr="00333FF7">
        <w:t>apanese government regulations may additionally affect global business communications. Various Japanese au</w:t>
      </w:r>
      <w:r w:rsidRPr="00333FF7">
        <w:t>thorities' policies protect domestic enterprises, guarantee honest competition, and ensure client protection. These regulations may additionally affect communication in several approaches. Some sectors limit era usage or demand conformity with standards (Y</w:t>
      </w:r>
      <w:r w:rsidRPr="00333FF7">
        <w:t>ang and Gu, 2021). This may impact technology adoption and use in particular sectors. Data privacy and protection legal guidelines may also affect how companies manipulate and distribute touchy information. International firms working in Japan ought to obs</w:t>
      </w:r>
      <w:r w:rsidRPr="00333FF7">
        <w:t xml:space="preserve">erve these regulations to avoid prison troubles and damaged relationships. Consider the Japanese government's language requirement in precise corporations. </w:t>
      </w:r>
    </w:p>
    <w:p w14:paraId="686F20AF" w14:textId="77777777" w:rsidR="00A877D8" w:rsidRDefault="00A877D8" w:rsidP="00A877D8">
      <w:pPr>
        <w:ind w:firstLine="720"/>
        <w:jc w:val="center"/>
        <w:rPr>
          <w:b/>
          <w:bCs/>
        </w:rPr>
      </w:pPr>
      <w:bookmarkStart w:id="6" w:name="_Toc6732"/>
    </w:p>
    <w:p w14:paraId="17CA129F" w14:textId="59AE9E1F" w:rsidR="00017BB1" w:rsidRPr="00333FF7" w:rsidRDefault="00A77B9A" w:rsidP="00A877D8">
      <w:pPr>
        <w:ind w:firstLine="720"/>
        <w:jc w:val="center"/>
        <w:rPr>
          <w:b/>
          <w:bCs/>
        </w:rPr>
      </w:pPr>
      <w:r w:rsidRPr="00333FF7">
        <w:rPr>
          <w:b/>
          <w:bCs/>
        </w:rPr>
        <w:t>Japan's Cultural Business Customs</w:t>
      </w:r>
      <w:bookmarkEnd w:id="6"/>
    </w:p>
    <w:p w14:paraId="3E392D56" w14:textId="1D8D91C4" w:rsidR="00017BB1" w:rsidRPr="00333FF7" w:rsidRDefault="00A77B9A" w:rsidP="00A877D8">
      <w:pPr>
        <w:ind w:firstLine="720"/>
      </w:pPr>
      <w:r w:rsidRPr="00333FF7">
        <w:t>H</w:t>
      </w:r>
      <w:r w:rsidRPr="00333FF7">
        <w:t xml:space="preserve">ofstede's and </w:t>
      </w:r>
      <w:proofErr w:type="spellStart"/>
      <w:r w:rsidRPr="00333FF7">
        <w:t>Trompenaar's</w:t>
      </w:r>
      <w:proofErr w:type="spellEnd"/>
      <w:r w:rsidRPr="00333FF7">
        <w:t xml:space="preserve"> cultural elements light up corporate </w:t>
      </w:r>
      <w:r w:rsidRPr="00333FF7">
        <w:t>communication's cultural norms. Building an agreement with and speaking in a Japanese agency calls for know-how and following those practices. Hofstede's cultural elements encompass power distance, individuality against collectivism, masculinity as opposed</w:t>
      </w:r>
      <w:r w:rsidRPr="00333FF7">
        <w:t xml:space="preserve"> to femininity, uncertainty avoidance, and lengthy-time period orientation (</w:t>
      </w:r>
      <w:proofErr w:type="spellStart"/>
      <w:r w:rsidRPr="00333FF7">
        <w:t>Barbača</w:t>
      </w:r>
      <w:proofErr w:type="spellEnd"/>
      <w:r w:rsidRPr="00333FF7">
        <w:t xml:space="preserve">, 2023). These elements remove darkness from Japanese commercial enterprise communication traditions. Japan emphasizes hierarchical </w:t>
      </w:r>
      <w:r w:rsidRPr="00333FF7">
        <w:lastRenderedPageBreak/>
        <w:t>organizational systems because of its big</w:t>
      </w:r>
      <w:r w:rsidRPr="00333FF7">
        <w:t xml:space="preserve"> energy distance. Seniority is respected, and subordinates defer to superiors in formal conversation. Japanese collectivism emphasizes group cohesion and consensus construction, which might also affect selection-making and communication. Japan values stabi</w:t>
      </w:r>
      <w:r w:rsidRPr="00333FF7">
        <w:t>lity and predictability and avoids ambiguity. This might seem like an inclination for thorough arrangements and careful hazard-taking.</w:t>
      </w:r>
    </w:p>
    <w:p w14:paraId="328D1256" w14:textId="2896BC27" w:rsidR="00017BB1" w:rsidRPr="00333FF7" w:rsidRDefault="00A77B9A" w:rsidP="00A877D8">
      <w:pPr>
        <w:ind w:firstLine="720"/>
      </w:pPr>
      <w:proofErr w:type="spellStart"/>
      <w:r w:rsidRPr="00333FF7">
        <w:t>T</w:t>
      </w:r>
      <w:r w:rsidRPr="00333FF7">
        <w:t>rompenaar's</w:t>
      </w:r>
      <w:proofErr w:type="spellEnd"/>
      <w:r w:rsidRPr="00333FF7">
        <w:t xml:space="preserve"> cultural factors remove darkness from Japanese traditions. Universalist towards particularist, individualist</w:t>
      </w:r>
      <w:r w:rsidRPr="00333FF7">
        <w:t xml:space="preserve"> as opposed to communitarian, particular as opposed to diffuse, and impartial versus emotive are </w:t>
      </w:r>
      <w:proofErr w:type="spellStart"/>
      <w:r w:rsidRPr="00333FF7">
        <w:t>Trompenaar's</w:t>
      </w:r>
      <w:proofErr w:type="spellEnd"/>
      <w:r w:rsidRPr="00333FF7">
        <w:t xml:space="preserve"> dimensions. Japanese tradition has distinct traditions. Japan is particularistic, emphasizing acceptance as true with and connections in commercia</w:t>
      </w:r>
      <w:r w:rsidRPr="00333FF7">
        <w:t>l enterprise. Business fulfillment requires non-public and long-term partnerships. Japan has a more extensive lifestyle that integrates non-public and work lifestyles. Since company contacts include human ties and social links, this might affect communicat</w:t>
      </w:r>
      <w:r w:rsidRPr="00333FF7">
        <w:t>ion (</w:t>
      </w:r>
      <w:proofErr w:type="spellStart"/>
      <w:r w:rsidRPr="00333FF7">
        <w:t>Barbača</w:t>
      </w:r>
      <w:proofErr w:type="spellEnd"/>
      <w:r w:rsidRPr="00333FF7">
        <w:t>, 2023).</w:t>
      </w:r>
    </w:p>
    <w:p w14:paraId="69053BC4" w14:textId="77777777" w:rsidR="00017BB1" w:rsidRPr="00333FF7" w:rsidRDefault="00A77B9A" w:rsidP="00A877D8">
      <w:pPr>
        <w:ind w:firstLine="720"/>
      </w:pPr>
      <w:r w:rsidRPr="00333FF7">
        <w:t>J</w:t>
      </w:r>
      <w:r w:rsidRPr="00333FF7">
        <w:t>apanese corporate communication is closely encouraged by using tradition. Politeness and manners are critical. The Japanese price appreciates decorum and civility in conversation. Customary honorific language includes including -san a</w:t>
      </w:r>
      <w:r w:rsidRPr="00333FF7">
        <w:t>nd -</w:t>
      </w:r>
      <w:proofErr w:type="spellStart"/>
      <w:r w:rsidRPr="00333FF7">
        <w:t>sama</w:t>
      </w:r>
      <w:proofErr w:type="spellEnd"/>
      <w:r w:rsidRPr="00333FF7">
        <w:t xml:space="preserve"> to names. Important greetings encompass bowing and replacing commercial enterprise cards with each arm. Failure to observe these conventions may be insulting and hamper conversation. Another important cultural dependency is "</w:t>
      </w:r>
      <w:proofErr w:type="spellStart"/>
      <w:r w:rsidRPr="00333FF7">
        <w:t>nemawashi</w:t>
      </w:r>
      <w:proofErr w:type="spellEnd"/>
      <w:r w:rsidRPr="00333FF7">
        <w:t xml:space="preserve">," or casual </w:t>
      </w:r>
      <w:r w:rsidRPr="00333FF7">
        <w:t>consensus-constructing, earlier than making choices. Many parties collaborate in Japan to make picks (Teranishi, 2022). It takes planned relationship improvement and oblique communication to garner support and settlement from all stakeholders, which affect</w:t>
      </w:r>
      <w:r w:rsidRPr="00333FF7">
        <w:t>s communication strategies.</w:t>
      </w:r>
    </w:p>
    <w:p w14:paraId="08D2B5D5" w14:textId="77777777" w:rsidR="00017BB1" w:rsidRPr="00333FF7" w:rsidRDefault="00A77B9A" w:rsidP="00A877D8">
      <w:pPr>
        <w:ind w:firstLine="720"/>
      </w:pPr>
      <w:r w:rsidRPr="00333FF7">
        <w:lastRenderedPageBreak/>
        <w:t>J</w:t>
      </w:r>
      <w:r w:rsidRPr="00333FF7">
        <w:t>apanese corporate conversation is likewise inspired by using "</w:t>
      </w:r>
      <w:proofErr w:type="spellStart"/>
      <w:r w:rsidRPr="00333FF7">
        <w:t>tatemae</w:t>
      </w:r>
      <w:proofErr w:type="spellEnd"/>
      <w:r w:rsidRPr="00333FF7">
        <w:t xml:space="preserve">" and "honor." </w:t>
      </w:r>
      <w:proofErr w:type="spellStart"/>
      <w:r w:rsidRPr="00333FF7">
        <w:t>Tatemae</w:t>
      </w:r>
      <w:proofErr w:type="spellEnd"/>
      <w:r w:rsidRPr="00333FF7">
        <w:t xml:space="preserve"> is one's public picture or socially applicable behavior, whereas honor is one's inner thoughts (</w:t>
      </w:r>
      <w:r w:rsidRPr="00333FF7">
        <w:rPr>
          <w:color w:val="222222"/>
          <w:shd w:val="clear" w:color="auto" w:fill="FFFFFF"/>
        </w:rPr>
        <w:t>Mahmud, 2022)</w:t>
      </w:r>
      <w:r w:rsidRPr="00333FF7">
        <w:t xml:space="preserve">. To prevent struggle and </w:t>
      </w:r>
      <w:r w:rsidRPr="00333FF7">
        <w:t xml:space="preserve">keep peace, Japanese businesspeople ought to stabilize </w:t>
      </w:r>
      <w:proofErr w:type="spellStart"/>
      <w:r w:rsidRPr="00333FF7">
        <w:t>tatemae</w:t>
      </w:r>
      <w:proofErr w:type="spellEnd"/>
      <w:r w:rsidRPr="00333FF7">
        <w:t xml:space="preserve"> with hone (</w:t>
      </w:r>
      <w:r w:rsidRPr="00333FF7">
        <w:rPr>
          <w:color w:val="222222"/>
          <w:shd w:val="clear" w:color="auto" w:fill="FFFFFF"/>
        </w:rPr>
        <w:t>Mazumdar et al., 2020)</w:t>
      </w:r>
      <w:r w:rsidRPr="00333FF7">
        <w:t xml:space="preserve">. Effective conversation and corporate trust require information on those subtleties. Understanding and following these cultural norms is essential to speaking </w:t>
      </w:r>
      <w:r w:rsidRPr="00333FF7">
        <w:t xml:space="preserve">and developing acceptance as true within Japan. Misunderstanding and violating these traditions may cause war and strained relationships. International firms can also create trust and communication with Japanese companions by showing admiration, civility, </w:t>
      </w:r>
      <w:r w:rsidRPr="00333FF7">
        <w:t>and understanding of the Japanese way of life. This results from increased teamwork, less difficult negotiations, and corporate achievement (</w:t>
      </w:r>
      <w:r w:rsidRPr="00333FF7">
        <w:rPr>
          <w:color w:val="222222"/>
          <w:shd w:val="clear" w:color="auto" w:fill="FFFFFF"/>
        </w:rPr>
        <w:t>Ikegami, 2022)</w:t>
      </w:r>
      <w:r w:rsidRPr="00333FF7">
        <w:t>.</w:t>
      </w:r>
    </w:p>
    <w:p w14:paraId="7F343658" w14:textId="0133D6A8" w:rsidR="00017BB1" w:rsidRPr="00333FF7" w:rsidRDefault="00A77B9A" w:rsidP="00A877D8">
      <w:pPr>
        <w:ind w:firstLine="720"/>
        <w:jc w:val="center"/>
        <w:rPr>
          <w:b/>
          <w:bCs/>
        </w:rPr>
      </w:pPr>
      <w:r w:rsidRPr="00333FF7">
        <w:rPr>
          <w:b/>
          <w:bCs/>
        </w:rPr>
        <w:t>H</w:t>
      </w:r>
      <w:r w:rsidRPr="00333FF7">
        <w:rPr>
          <w:b/>
          <w:bCs/>
        </w:rPr>
        <w:t>igh-Context vs. Low-Context Communication</w:t>
      </w:r>
    </w:p>
    <w:p w14:paraId="1115B8E5" w14:textId="77777777" w:rsidR="00017BB1" w:rsidRPr="00333FF7" w:rsidRDefault="00A77B9A" w:rsidP="00A877D8">
      <w:pPr>
        <w:ind w:firstLine="720"/>
      </w:pPr>
      <w:r w:rsidRPr="00333FF7">
        <w:t>H</w:t>
      </w:r>
      <w:r w:rsidRPr="00333FF7">
        <w:t xml:space="preserve">all's notion of high-context and low-context </w:t>
      </w:r>
      <w:r w:rsidRPr="00333FF7">
        <w:t>conversation patterns facilitates explaining cultural communication differences. Implicit communications, shared know-how, and non-verbal indicators dominate excessive-context communication. High-context societies like Japan cost connections and institutio</w:t>
      </w:r>
      <w:r w:rsidRPr="00333FF7">
        <w:t xml:space="preserve">n cohesion and assume people deduce what they mean from the communication context. Low-context communication makes use of instant, plain speech. People in low-context societies, just like the UK, prioritize independence, autonomy, and clear communication. </w:t>
      </w:r>
      <w:r w:rsidRPr="00333FF7">
        <w:t>Comparing UK and Japanese communication strategies shows disparities (</w:t>
      </w:r>
      <w:r w:rsidRPr="00333FF7">
        <w:rPr>
          <w:color w:val="222222"/>
          <w:shd w:val="clear" w:color="auto" w:fill="FFFFFF"/>
        </w:rPr>
        <w:t>Rothwell and Waters, 2023).</w:t>
      </w:r>
      <w:r w:rsidRPr="00333FF7">
        <w:t xml:space="preserve"> The low-context UK lifestyle emphasizes direct communication, straightforward wondering, and idea expression. British communication is mission-oriented and ef</w:t>
      </w:r>
      <w:r w:rsidRPr="00333FF7">
        <w:t>ficient. People seek clarity and accuracy, utilizing precise language to talk. Japan, a high-context lifestyle, makes use of non-verbal clues, common expertise, and implicit messages to speak. Building connections, concord, and face are key in Japanese com</w:t>
      </w:r>
      <w:r w:rsidRPr="00333FF7">
        <w:t>munication.</w:t>
      </w:r>
    </w:p>
    <w:p w14:paraId="6E216A87" w14:textId="77777777" w:rsidR="00333FF7" w:rsidRPr="00333FF7" w:rsidRDefault="00A77B9A" w:rsidP="00A877D8">
      <w:pPr>
        <w:ind w:firstLine="720"/>
      </w:pPr>
      <w:r w:rsidRPr="00333FF7">
        <w:lastRenderedPageBreak/>
        <w:t>T</w:t>
      </w:r>
      <w:r w:rsidRPr="00333FF7">
        <w:t>hese disparities in communication patterns affect UK-Japan commercial enterprise communication and dating development. Understanding and adjusting to cultural communication patterns is important for creating rapport and averting misconceptions</w:t>
      </w:r>
      <w:r w:rsidRPr="00333FF7">
        <w:t xml:space="preserve"> in UK-Japan commercial enterprise dealings. British human beings enjoy direct communication. Thus, indirect Japanese conversation may be hard. However, Japanese people can also see British directness as excessively strong or combative, which might harm th</w:t>
      </w:r>
      <w:r w:rsidRPr="00333FF7">
        <w:t>e formation of relationships. Both cultures should understand and adjust those variations to talk effectively. British human beings need to be aware of Japanese indirect conversation and take note of nonverbal signs and context. They must be affected perso</w:t>
      </w:r>
      <w:r w:rsidRPr="00333FF7">
        <w:t>ns, letting connections grow before discussing sensitive or vital subjects. Japanese must be equipped to accept British directness. Despite preliminary pain, they must voice their views and opinions in reality. Trust and open communication are essential fo</w:t>
      </w:r>
      <w:r w:rsidRPr="00333FF7">
        <w:t>r teamwork and commercial achievement.</w:t>
      </w:r>
      <w:bookmarkStart w:id="7" w:name="_Toc26723"/>
    </w:p>
    <w:p w14:paraId="33AB0A30" w14:textId="10CC6A37" w:rsidR="00333FF7" w:rsidRPr="00333FF7" w:rsidRDefault="00A77B9A" w:rsidP="00A877D8">
      <w:pPr>
        <w:ind w:firstLine="720"/>
        <w:rPr>
          <w:b/>
          <w:bCs/>
        </w:rPr>
      </w:pPr>
      <w:r w:rsidRPr="00333FF7">
        <w:rPr>
          <w:b/>
          <w:bCs/>
        </w:rPr>
        <w:t>Japan Research Data</w:t>
      </w:r>
      <w:bookmarkEnd w:id="7"/>
    </w:p>
    <w:p w14:paraId="788E12C3" w14:textId="00AACDEF" w:rsidR="00017BB1" w:rsidRPr="00333FF7" w:rsidRDefault="00A77B9A" w:rsidP="00A877D8">
      <w:pPr>
        <w:ind w:firstLine="720"/>
      </w:pPr>
      <w:r w:rsidRPr="00333FF7">
        <w:t>R</w:t>
      </w:r>
      <w:r w:rsidRPr="00333FF7">
        <w:t>esearch and facts remove darkness from Japan's financial system, company weather, and communication styles. With 20 trillion in GDP in 2020, Japan is the third-largest financial system in the worl</w:t>
      </w:r>
      <w:r w:rsidRPr="00333FF7">
        <w:t xml:space="preserve">d (Keenan </w:t>
      </w:r>
      <w:r w:rsidRPr="00333FF7">
        <w:rPr>
          <w:color w:val="222222"/>
          <w:shd w:val="clear" w:color="auto" w:fill="FFFFFF"/>
        </w:rPr>
        <w:t>and Wójcik, 2022)</w:t>
      </w:r>
      <w:r w:rsidRPr="00333FF7">
        <w:t xml:space="preserve">. The automobile, electronics, and mechanical industries are nicely advanced within the nation. Japan invests plenty in R&amp;D, demonstrating its technical ingenuity. Japan spent 4 % of its GDP on R&amp;D in 2020, rating 1/3 worldwide. </w:t>
      </w:r>
      <w:r w:rsidRPr="00333FF7">
        <w:t>International companies face boundaries in Japan's complicated regulatory shape. In 2020, the World Bank's Ease of Doing Business Index placed Japan twenty-ninth out of one hundred ninety economies (</w:t>
      </w:r>
      <w:r w:rsidRPr="00333FF7">
        <w:rPr>
          <w:color w:val="222222"/>
          <w:shd w:val="clear" w:color="auto" w:fill="FFFFFF"/>
        </w:rPr>
        <w:t>Sadeh et al.,202)</w:t>
      </w:r>
      <w:r w:rsidRPr="00333FF7">
        <w:t>. Japan excels in shielding minority buy</w:t>
      </w:r>
      <w:r w:rsidRPr="00333FF7">
        <w:t xml:space="preserve">ers and enforcing contracts, but it struggles with starting a company, getting production licenses, and bankruptcy. These issues affect the company's weather and communication timelines, paperwork, and </w:t>
      </w:r>
      <w:r w:rsidRPr="00333FF7">
        <w:lastRenderedPageBreak/>
        <w:t>compliance. Japanese enterprise tradition, with its co</w:t>
      </w:r>
      <w:r w:rsidRPr="00333FF7">
        <w:t>mpany hierarchies and centralized decision-making tactics, may impede choice-making and restrict autonomy for lower-level personnel. This would possibly restrict communication and enterprise initiative implementation. However, recognizing this hierarchical</w:t>
      </w:r>
      <w:r w:rsidRPr="00333FF7">
        <w:t xml:space="preserve"> shape and adjusting communication processes enables improved interactions and relationships with Japanese humans</w:t>
      </w:r>
      <w:r w:rsidRPr="00333FF7">
        <w:rPr>
          <w:color w:val="222222"/>
          <w:shd w:val="clear" w:color="auto" w:fill="FFFFFF"/>
        </w:rPr>
        <w:t xml:space="preserve"> (Ward, </w:t>
      </w:r>
      <w:proofErr w:type="spellStart"/>
      <w:r w:rsidRPr="00333FF7">
        <w:rPr>
          <w:color w:val="222222"/>
          <w:shd w:val="clear" w:color="auto" w:fill="FFFFFF"/>
        </w:rPr>
        <w:t>Koshino</w:t>
      </w:r>
      <w:proofErr w:type="spellEnd"/>
      <w:r w:rsidRPr="00333FF7">
        <w:rPr>
          <w:color w:val="222222"/>
          <w:shd w:val="clear" w:color="auto" w:fill="FFFFFF"/>
        </w:rPr>
        <w:t xml:space="preserve">, and </w:t>
      </w:r>
      <w:proofErr w:type="spellStart"/>
      <w:r w:rsidRPr="00333FF7">
        <w:rPr>
          <w:color w:val="222222"/>
          <w:shd w:val="clear" w:color="auto" w:fill="FFFFFF"/>
        </w:rPr>
        <w:t>Lebreton</w:t>
      </w:r>
      <w:proofErr w:type="spellEnd"/>
      <w:r w:rsidRPr="00333FF7">
        <w:rPr>
          <w:color w:val="222222"/>
          <w:shd w:val="clear" w:color="auto" w:fill="FFFFFF"/>
        </w:rPr>
        <w:t>, 2023)</w:t>
      </w:r>
      <w:r w:rsidRPr="00333FF7">
        <w:t>.</w:t>
      </w:r>
    </w:p>
    <w:p w14:paraId="56986C77" w14:textId="77777777" w:rsidR="00333FF7" w:rsidRPr="00333FF7" w:rsidRDefault="00A77B9A" w:rsidP="00A877D8">
      <w:pPr>
        <w:ind w:firstLine="720"/>
      </w:pPr>
      <w:r w:rsidRPr="00333FF7">
        <w:t>J</w:t>
      </w:r>
      <w:r w:rsidRPr="00333FF7">
        <w:t>apanese generation adoption statistics assist communication practice evaluation. High R&amp;D spending and i</w:t>
      </w:r>
      <w:r w:rsidRPr="00333FF7">
        <w:t>nternational leadership in electronics and vehicle manufacturing represent Japan's technical development. Electronic communication, like electronic mail and video conferencing, has made real-time cooperation less difficult. Japanese company tradition nonet</w:t>
      </w:r>
      <w:r w:rsidRPr="00333FF7">
        <w:t xml:space="preserve">heless values face-to-face meetings and written papers. Effective Japanese corporate conversation requires acknowledging the cost of each virtual and conventional communication channel. The examination of cultural conventions and practices matches Japan's </w:t>
      </w:r>
      <w:r w:rsidRPr="00333FF7">
        <w:t xml:space="preserve">excessive-context communication fashion, which emphasizes implicit messages, not unusual expertise, and non-verbal clues. Japan's communication records emphasize </w:t>
      </w:r>
      <w:proofErr w:type="spellStart"/>
      <w:r w:rsidRPr="00333FF7">
        <w:t>uchi-soto</w:t>
      </w:r>
      <w:proofErr w:type="spellEnd"/>
      <w:r w:rsidRPr="00333FF7">
        <w:t xml:space="preserve">, </w:t>
      </w:r>
      <w:proofErr w:type="spellStart"/>
      <w:r w:rsidRPr="00333FF7">
        <w:t>Keigo</w:t>
      </w:r>
      <w:proofErr w:type="spellEnd"/>
      <w:r w:rsidRPr="00333FF7">
        <w:t>, and group harmony (</w:t>
      </w:r>
      <w:proofErr w:type="spellStart"/>
      <w:r w:rsidRPr="00333FF7">
        <w:t>wa</w:t>
      </w:r>
      <w:proofErr w:type="spellEnd"/>
      <w:r w:rsidRPr="00333FF7">
        <w:t>) (</w:t>
      </w:r>
      <w:proofErr w:type="spellStart"/>
      <w:r w:rsidRPr="00333FF7">
        <w:rPr>
          <w:color w:val="222222"/>
          <w:shd w:val="clear" w:color="auto" w:fill="FFFFFF"/>
        </w:rPr>
        <w:t>Maciejewski</w:t>
      </w:r>
      <w:proofErr w:type="spellEnd"/>
      <w:r w:rsidRPr="00333FF7">
        <w:rPr>
          <w:color w:val="222222"/>
          <w:shd w:val="clear" w:color="auto" w:fill="FFFFFF"/>
        </w:rPr>
        <w:t>, 2020)</w:t>
      </w:r>
      <w:r w:rsidRPr="00333FF7">
        <w:t>. Understanding and appreciating t</w:t>
      </w:r>
      <w:r w:rsidRPr="00333FF7">
        <w:t>hese norms helps enhance the cultural sensitivity and intercultural competence wished for success in Japanese corporate cooperation and communication.</w:t>
      </w:r>
      <w:bookmarkStart w:id="8" w:name="_Toc14440"/>
    </w:p>
    <w:p w14:paraId="14EA3EE3" w14:textId="71CEC063" w:rsidR="00017BB1" w:rsidRPr="00333FF7" w:rsidRDefault="00A77B9A" w:rsidP="00A877D8">
      <w:pPr>
        <w:ind w:firstLine="720"/>
        <w:jc w:val="center"/>
        <w:rPr>
          <w:b/>
          <w:bCs/>
        </w:rPr>
      </w:pPr>
      <w:r w:rsidRPr="00333FF7">
        <w:rPr>
          <w:b/>
          <w:bCs/>
        </w:rPr>
        <w:t>Strategies to Overcome Communication Failures</w:t>
      </w:r>
      <w:bookmarkEnd w:id="8"/>
    </w:p>
    <w:p w14:paraId="797B58C3" w14:textId="42556A5E" w:rsidR="00017BB1" w:rsidRPr="00333FF7" w:rsidRDefault="00A77B9A" w:rsidP="00A877D8">
      <w:pPr>
        <w:ind w:firstLine="720"/>
      </w:pPr>
      <w:r w:rsidRPr="00333FF7">
        <w:t>O</w:t>
      </w:r>
      <w:r w:rsidRPr="00333FF7">
        <w:t>vercoming UK-Japan communication troubles and business rel</w:t>
      </w:r>
      <w:r w:rsidRPr="00333FF7">
        <w:t>ationships involves procedures that foster expertise, version, and move-cultural communication. Cultural</w:t>
      </w:r>
      <w:r w:rsidR="00725EE5" w:rsidRPr="00333FF7">
        <w:t xml:space="preserve"> and </w:t>
      </w:r>
      <w:r w:rsidRPr="00333FF7">
        <w:t>intellectual education for business contacts is one choice. This workshop teaches members about the UK and Japanese subcultures, communication, and</w:t>
      </w:r>
      <w:r w:rsidRPr="00333FF7">
        <w:t xml:space="preserve"> traditions. Cultural cognizance allows human beings to understand each other, keep away from problems, and adjust their </w:t>
      </w:r>
      <w:r w:rsidRPr="00333FF7">
        <w:lastRenderedPageBreak/>
        <w:t>communication methods. Create clean communication routes and promote open communication (</w:t>
      </w:r>
      <w:r w:rsidRPr="00333FF7">
        <w:rPr>
          <w:color w:val="222222"/>
          <w:shd w:val="clear" w:color="auto" w:fill="FFFFFF"/>
        </w:rPr>
        <w:t>Seko and Kikuchi, 2022</w:t>
      </w:r>
      <w:r w:rsidRPr="00333FF7">
        <w:t>). This manner establish</w:t>
      </w:r>
      <w:r w:rsidRPr="00333FF7">
        <w:t>es an area in which people may additionally proportion their viewpoints regardless of their way of life. Active listening and rationalization may also avoid misconceptions. Encourage remarks and ask questions to enhance communication and ensure both aspect</w:t>
      </w:r>
      <w:r w:rsidRPr="00333FF7">
        <w:t>s are on the same page and running closer to mutual objectives. Language offerings and interpreters may assist in conquering language difficulties. Professional interpreters can also enhance communication in language-challenged settings. Interpreters enabl</w:t>
      </w:r>
      <w:r w:rsidRPr="00333FF7">
        <w:t>e British and Japanese people to speak. To successfully constitute phrases, which means and cultural subtleties, translators need to be well-versed in commercial enterprise.</w:t>
      </w:r>
    </w:p>
    <w:p w14:paraId="0C0929ED" w14:textId="65026983" w:rsidR="00017BB1" w:rsidRPr="00333FF7" w:rsidRDefault="00A77B9A" w:rsidP="00A877D8">
      <w:pPr>
        <w:ind w:firstLine="720"/>
      </w:pPr>
      <w:r w:rsidRPr="00333FF7">
        <w:t>U</w:t>
      </w:r>
      <w:r w:rsidRPr="00333FF7">
        <w:t>K-Japan corporate conversation achievement stories are shown in lots of case rese</w:t>
      </w:r>
      <w:r w:rsidRPr="00333FF7">
        <w:t>arch. For instance, a UK-era business in search of Japanese partnerships trained its personnel in cultural intellectual</w:t>
      </w:r>
      <w:r w:rsidRPr="00333FF7">
        <w:rPr>
          <w:color w:val="222222"/>
          <w:shd w:val="clear" w:color="auto" w:fill="FFFFFF"/>
        </w:rPr>
        <w:t xml:space="preserve"> (Heng, 2021).</w:t>
      </w:r>
      <w:r w:rsidRPr="00333FF7">
        <w:t xml:space="preserve"> This schooling helped personnel recognize Japanese company culture, including hierarchy, communication, and selection-maki</w:t>
      </w:r>
      <w:r w:rsidRPr="00333FF7">
        <w:t>ng. With this understanding, UK personnel were able to improve communication, create rapport, and form powerful relationships with Japanese firms. Another Japanese manufacturer increased to the United Kingdom (</w:t>
      </w:r>
      <w:r w:rsidRPr="00333FF7">
        <w:rPr>
          <w:color w:val="222222"/>
          <w:shd w:val="clear" w:color="auto" w:fill="FFFFFF"/>
        </w:rPr>
        <w:t>Warren, 2021)</w:t>
      </w:r>
      <w:r w:rsidRPr="00333FF7">
        <w:t xml:space="preserve">. They shaped a </w:t>
      </w:r>
      <w:r w:rsidRPr="00333FF7">
        <w:t>British-Japanese cross-cultural communication fee to address communication troubles. This committee allowed loose discourse on communication challenges and together agreeable answers. The committee stepped forward with communication, resolved misconception</w:t>
      </w:r>
      <w:r w:rsidRPr="00333FF7">
        <w:t>s, bolstered teamwork via regular conferences, and encouraged conversations. These processes paintings on lots of occasions; however, they have drawbacks. While beneficial, cultural</w:t>
      </w:r>
      <w:r w:rsidR="00725EE5" w:rsidRPr="00333FF7">
        <w:t>,</w:t>
      </w:r>
      <w:r w:rsidRPr="00333FF7">
        <w:t xml:space="preserve"> intellectual training demands continual investment and determination. It </w:t>
      </w:r>
      <w:r w:rsidRPr="00333FF7">
        <w:t xml:space="preserve">is a continuous process that should be embedded into the organizational way of life. Cultural subtleties are complex and vary by person. </w:t>
      </w:r>
    </w:p>
    <w:p w14:paraId="569A30F4" w14:textId="4D39D0FE" w:rsidR="00017BB1" w:rsidRPr="00333FF7" w:rsidRDefault="00A77B9A" w:rsidP="00A877D8">
      <w:pPr>
        <w:ind w:firstLine="720"/>
      </w:pPr>
      <w:r w:rsidRPr="00333FF7">
        <w:lastRenderedPageBreak/>
        <w:t>C</w:t>
      </w:r>
      <w:r w:rsidRPr="00333FF7">
        <w:t>lear communication strains and open discourse may fit, but it is best if people are prepared to talk. In hierarchical</w:t>
      </w:r>
      <w:r w:rsidRPr="00333FF7">
        <w:t xml:space="preserve"> societies like Japan, lower-rating employees may be afraid to speak out or confront superiors (</w:t>
      </w:r>
      <w:r w:rsidRPr="00333FF7">
        <w:rPr>
          <w:color w:val="222222"/>
          <w:shd w:val="clear" w:color="auto" w:fill="FFFFFF"/>
        </w:rPr>
        <w:t>Bez and Chesbrough, 2020</w:t>
      </w:r>
      <w:r w:rsidRPr="00333FF7">
        <w:t xml:space="preserve">). To triumph over this constraint, a secure and inclusive ecosystem has to inspire all crew members to take part and talk their minds, </w:t>
      </w:r>
      <w:r w:rsidRPr="00333FF7">
        <w:t>no matter their rank. Language offerings and interpreters are beneficial. However, they will no longer seize cultural subtleties and nonverbal communication. For suitable interpretation, interpreters have to be carefully chosen based on language and cultur</w:t>
      </w:r>
      <w:r w:rsidRPr="00333FF7">
        <w:t>al knowledge. Even expert translators may also use warfare to seize conversational nuances, mainly in high-context nations like Japan. Thus, interpreters might not remove all communication impediments (</w:t>
      </w:r>
      <w:r w:rsidRPr="00333FF7">
        <w:rPr>
          <w:color w:val="222222"/>
          <w:shd w:val="clear" w:color="auto" w:fill="FFFFFF"/>
        </w:rPr>
        <w:t>Sato, 2022)</w:t>
      </w:r>
      <w:r w:rsidRPr="00333FF7">
        <w:t>.</w:t>
      </w:r>
    </w:p>
    <w:p w14:paraId="5123A69D" w14:textId="69D84386" w:rsidR="00017BB1" w:rsidRPr="00F85A47" w:rsidRDefault="00A77B9A" w:rsidP="00A877D8">
      <w:pPr>
        <w:ind w:firstLine="720"/>
        <w:jc w:val="center"/>
        <w:rPr>
          <w:b/>
          <w:bCs/>
        </w:rPr>
      </w:pPr>
      <w:bookmarkStart w:id="9" w:name="_Toc8747"/>
      <w:r w:rsidRPr="00F85A47">
        <w:rPr>
          <w:b/>
          <w:bCs/>
        </w:rPr>
        <w:t>Conclusion</w:t>
      </w:r>
      <w:bookmarkEnd w:id="9"/>
    </w:p>
    <w:p w14:paraId="66E86BF9" w14:textId="77777777" w:rsidR="00333FF7" w:rsidRPr="00333FF7" w:rsidRDefault="00A77B9A" w:rsidP="00A877D8">
      <w:pPr>
        <w:ind w:firstLine="720"/>
      </w:pPr>
      <w:r w:rsidRPr="00333FF7">
        <w:t>T</w:t>
      </w:r>
      <w:r w:rsidRPr="00333FF7">
        <w:t xml:space="preserve">his article used studies and </w:t>
      </w:r>
      <w:r w:rsidRPr="00333FF7">
        <w:t xml:space="preserve">case research to have a look at UK-Japan corporate communication practices and problems. Key findings consist of the stark differences between high-context and occasional-context communication styles inside the UK and Japan, the hierarchical nature of the </w:t>
      </w:r>
      <w:r w:rsidRPr="00333FF7">
        <w:t>Japanese business way of life, the significance of cultural customs and practices, and the need to apprehend and adapt to those differences for powerful communication and dating constructing. International companies depend upon appropriate communication to</w:t>
      </w:r>
      <w:r w:rsidRPr="00333FF7">
        <w:t xml:space="preserve"> broaden trust, collaborate, and be triumphant. Cultural differences and miscommunication can also cause interpersonal problems, misplaced possibilities, and high-priced mistakes. Effective conversation and cultural communication capacity are crucial for m</w:t>
      </w:r>
      <w:r w:rsidRPr="00333FF7">
        <w:t>anaging international business and building successful collaborations.</w:t>
      </w:r>
      <w:bookmarkStart w:id="10" w:name="_Toc32094"/>
    </w:p>
    <w:p w14:paraId="18983225" w14:textId="024FE1CA" w:rsidR="00333FF7" w:rsidRPr="00F85A47" w:rsidRDefault="00A77B9A" w:rsidP="00A877D8">
      <w:pPr>
        <w:ind w:firstLine="720"/>
        <w:jc w:val="center"/>
        <w:rPr>
          <w:b/>
          <w:bCs/>
        </w:rPr>
      </w:pPr>
      <w:r w:rsidRPr="00F85A47">
        <w:rPr>
          <w:b/>
          <w:bCs/>
        </w:rPr>
        <w:t>Recommendations</w:t>
      </w:r>
      <w:bookmarkEnd w:id="10"/>
    </w:p>
    <w:p w14:paraId="75EA488D" w14:textId="29DCD9B1" w:rsidR="00017BB1" w:rsidRPr="00333FF7" w:rsidRDefault="00A77B9A" w:rsidP="00A877D8">
      <w:pPr>
        <w:ind w:firstLine="720"/>
      </w:pPr>
      <w:r w:rsidRPr="00333FF7">
        <w:t>B</w:t>
      </w:r>
      <w:r w:rsidRPr="00333FF7">
        <w:t>ritish groups need to take the following guidelines under consideration to enhance communication with Japan:</w:t>
      </w:r>
    </w:p>
    <w:p w14:paraId="37EE2FBA" w14:textId="1AAFCAC3" w:rsidR="00017BB1" w:rsidRPr="00333FF7" w:rsidRDefault="006B781A" w:rsidP="00A877D8">
      <w:r w:rsidRPr="00333FF7">
        <w:rPr>
          <w:b/>
          <w:bCs/>
        </w:rPr>
        <w:lastRenderedPageBreak/>
        <w:t>1.</w:t>
      </w:r>
      <w:r w:rsidR="00725EE5" w:rsidRPr="00333FF7">
        <w:rPr>
          <w:b/>
          <w:bCs/>
        </w:rPr>
        <w:t xml:space="preserve"> </w:t>
      </w:r>
      <w:r w:rsidRPr="00333FF7">
        <w:rPr>
          <w:b/>
          <w:bCs/>
        </w:rPr>
        <w:t>Invest in Cultural Intellectual Education:</w:t>
      </w:r>
      <w:r w:rsidRPr="00333FF7">
        <w:t xml:space="preserve"> Train staff in cultural intellectual to negotiate cultural variations, modify conversation techniques, and hook up with Japanese colleagues. When it comes to both the UK and Japan, cultural</w:t>
      </w:r>
      <w:r w:rsidR="00725EE5" w:rsidRPr="00333FF7">
        <w:t xml:space="preserve"> and </w:t>
      </w:r>
      <w:r w:rsidRPr="00333FF7">
        <w:t xml:space="preserve">intellectual education can serve as a viable solution. By training staff in cultural intelligence, subsequent employees will be able to identify the differences that can help them communicate better and ascertain how </w:t>
      </w:r>
      <w:r w:rsidR="00725EE5" w:rsidRPr="00333FF7">
        <w:t>they</w:t>
      </w:r>
      <w:r w:rsidRPr="00333FF7">
        <w:t xml:space="preserve"> would interact with </w:t>
      </w:r>
      <w:r w:rsidR="00725EE5" w:rsidRPr="00333FF7">
        <w:t xml:space="preserve">their </w:t>
      </w:r>
      <w:r w:rsidRPr="00333FF7">
        <w:t>Japanese counterparts. This recommendation will work for several reasons. Secondly, it will help to bridge the communication gap that arises from language differences and other cultural aspects, such as civilization. With the support of cultural information, employees will not misinform and can communicate adequately. Second, cultural</w:t>
      </w:r>
      <w:r w:rsidR="00725EE5" w:rsidRPr="00333FF7">
        <w:t xml:space="preserve"> and </w:t>
      </w:r>
      <w:r w:rsidRPr="00333FF7">
        <w:t xml:space="preserve">intellectual education will promote tolerance and consideration. It would be useful to understand and appreciate the cultural </w:t>
      </w:r>
      <w:r w:rsidR="00725EE5" w:rsidRPr="00333FF7">
        <w:t>quirks</w:t>
      </w:r>
      <w:r w:rsidRPr="00333FF7">
        <w:t>, which is a vital step in establishing trust with Japanese business partners. In addition, such training will help with intercultural understanding and teamwork. Trained employees will have the knowledge and skills to adjust their communication styles in line with the preferred style of Japanese people, thus promoting understanding between parties. Cultural</w:t>
      </w:r>
      <w:r w:rsidR="00725EE5" w:rsidRPr="00333FF7">
        <w:t xml:space="preserve"> and </w:t>
      </w:r>
      <w:r w:rsidRPr="00333FF7">
        <w:t>intellectual education will, in a general sense, help such communication between business professionals in the UK and Japan to be more efficient in that the relationship is formed for better performance.</w:t>
      </w:r>
    </w:p>
    <w:p w14:paraId="47A9B8A1" w14:textId="39852E3B" w:rsidR="00017BB1" w:rsidRPr="00333FF7" w:rsidRDefault="00B4286C" w:rsidP="00A877D8">
      <w:pPr>
        <w:pStyle w:val="NormalWeb"/>
        <w:spacing w:line="480" w:lineRule="auto"/>
        <w:rPr>
          <w:color w:val="252525"/>
        </w:rPr>
      </w:pPr>
      <w:r w:rsidRPr="00333FF7">
        <w:rPr>
          <w:b/>
          <w:bCs/>
        </w:rPr>
        <w:t xml:space="preserve">2. Encourage Open Discourse </w:t>
      </w:r>
      <w:r w:rsidR="00F9096D" w:rsidRPr="00333FF7">
        <w:rPr>
          <w:b/>
          <w:bCs/>
        </w:rPr>
        <w:t>a</w:t>
      </w:r>
      <w:r w:rsidRPr="00333FF7">
        <w:rPr>
          <w:b/>
          <w:bCs/>
        </w:rPr>
        <w:t>nd Lively Listening:</w:t>
      </w:r>
      <w:r w:rsidRPr="00333FF7">
        <w:t xml:space="preserve"> Create an inclusive area in which human beings can also share their perspectives. Request rationalization, inspire energetic listening, and provide feedback.</w:t>
      </w:r>
      <w:r w:rsidR="00022D4D" w:rsidRPr="00333FF7">
        <w:rPr>
          <w:color w:val="252525"/>
        </w:rPr>
        <w:t xml:space="preserve"> </w:t>
      </w:r>
      <w:r w:rsidR="00022D4D" w:rsidRPr="00333FF7">
        <w:rPr>
          <w:rStyle w:val="text-with-replacments"/>
          <w:color w:val="252525"/>
        </w:rPr>
        <w:t>The suggestions for businesses that perform well in the UK and Japan are openness to communication and active listening.</w:t>
      </w:r>
      <w:r w:rsidR="00022D4D" w:rsidRPr="00333FF7">
        <w:rPr>
          <w:color w:val="252525"/>
        </w:rPr>
        <w:t> </w:t>
      </w:r>
      <w:r w:rsidR="00022D4D" w:rsidRPr="00333FF7">
        <w:rPr>
          <w:rStyle w:val="text-with-replacments"/>
          <w:color w:val="252525"/>
        </w:rPr>
        <w:t xml:space="preserve">Such an environment frees the people to communicate their ideas and thus fosters cooperation among all members of this diverse </w:t>
      </w:r>
      <w:r w:rsidR="00F9096D" w:rsidRPr="00333FF7">
        <w:rPr>
          <w:rStyle w:val="text-with-replacments"/>
          <w:color w:val="252525"/>
        </w:rPr>
        <w:t>team. There</w:t>
      </w:r>
      <w:r w:rsidR="00022D4D" w:rsidRPr="00333FF7">
        <w:rPr>
          <w:rStyle w:val="text-with-replacments"/>
          <w:color w:val="252525"/>
        </w:rPr>
        <w:t xml:space="preserve"> have been many, if not most, of the business contexts in the UK that have already incorporated open discussion and active listening as valuable. The advice follows the British </w:t>
      </w:r>
      <w:r w:rsidR="00022D4D" w:rsidRPr="00333FF7">
        <w:rPr>
          <w:rStyle w:val="text-with-replacments"/>
          <w:color w:val="252525"/>
        </w:rPr>
        <w:lastRenderedPageBreak/>
        <w:t>tradition of interpersonal communication, which includes debates and discussions meant to share ideas.</w:t>
      </w:r>
      <w:r w:rsidR="00022D4D" w:rsidRPr="00333FF7">
        <w:rPr>
          <w:color w:val="252525"/>
        </w:rPr>
        <w:t> </w:t>
      </w:r>
      <w:r w:rsidR="00022D4D" w:rsidRPr="00333FF7">
        <w:rPr>
          <w:rStyle w:val="text-with-replacments"/>
          <w:color w:val="252525"/>
        </w:rPr>
        <w:t xml:space="preserve">It allows diverse opinions to be expressed and encourages critical thinking, leading to original suggestions that are of </w:t>
      </w:r>
      <w:r w:rsidR="00333FF7" w:rsidRPr="00333FF7">
        <w:rPr>
          <w:rStyle w:val="text-with-replacments"/>
          <w:color w:val="252525"/>
        </w:rPr>
        <w:t>high-quality</w:t>
      </w:r>
      <w:r w:rsidR="00022D4D" w:rsidRPr="00333FF7">
        <w:rPr>
          <w:rStyle w:val="text-with-replacments"/>
          <w:color w:val="252525"/>
        </w:rPr>
        <w:t xml:space="preserve"> concerning decision-making.</w:t>
      </w:r>
      <w:r w:rsidRPr="00333FF7">
        <w:rPr>
          <w:color w:val="252525"/>
        </w:rPr>
        <w:t xml:space="preserve"> </w:t>
      </w:r>
      <w:r w:rsidR="00F85A47">
        <w:rPr>
          <w:rStyle w:val="text-with-replacments"/>
          <w:color w:val="252525"/>
        </w:rPr>
        <w:t>In most cases, the Japanese communication culture tends to be rather stoic and driven by harmony.</w:t>
      </w:r>
      <w:r w:rsidR="00F85A47">
        <w:rPr>
          <w:color w:val="252525"/>
        </w:rPr>
        <w:t> </w:t>
      </w:r>
      <w:r w:rsidR="00F85A47">
        <w:rPr>
          <w:rStyle w:val="text-with-replacments"/>
          <w:color w:val="252525"/>
        </w:rPr>
        <w:t>Rather, initiating and leading free discussions may lead to a participatory communication setting.</w:t>
      </w:r>
      <w:r w:rsidR="00F85A47">
        <w:rPr>
          <w:color w:val="252525"/>
        </w:rPr>
        <w:t> </w:t>
      </w:r>
      <w:r w:rsidR="00F85A47">
        <w:rPr>
          <w:rStyle w:val="text-with-replacments"/>
          <w:color w:val="252525"/>
        </w:rPr>
        <w:t>This resolution may help resolve some challenges, such as hierarchies and a lack of precision towards others’ views on promoting teamwork and participation.</w:t>
      </w:r>
      <w:r w:rsidR="00F85A47">
        <w:rPr>
          <w:color w:val="252525"/>
        </w:rPr>
        <w:t> </w:t>
      </w:r>
      <w:r w:rsidR="00F85A47">
        <w:rPr>
          <w:rStyle w:val="text-with-replacments"/>
          <w:color w:val="252525"/>
        </w:rPr>
        <w:t>This recommendation is feasible as it supports active listening and positive criticism.</w:t>
      </w:r>
      <w:r w:rsidR="00F85A47">
        <w:rPr>
          <w:color w:val="252525"/>
        </w:rPr>
        <w:t> </w:t>
      </w:r>
      <w:r w:rsidR="00F85A47">
        <w:rPr>
          <w:rStyle w:val="text-with-replacments"/>
          <w:color w:val="252525"/>
        </w:rPr>
        <w:t>On the other hand, listening to what others say provides an overview of how people perceive things and cultural differences.</w:t>
      </w:r>
      <w:r w:rsidR="00F85A47">
        <w:rPr>
          <w:color w:val="252525"/>
        </w:rPr>
        <w:t> </w:t>
      </w:r>
    </w:p>
    <w:p w14:paraId="53D75CDF" w14:textId="7F533F01" w:rsidR="00F85A47" w:rsidRDefault="002B2711" w:rsidP="00A877D8">
      <w:pPr>
        <w:pStyle w:val="NormalWeb"/>
        <w:spacing w:line="480" w:lineRule="auto"/>
        <w:rPr>
          <w:color w:val="252525"/>
        </w:rPr>
      </w:pPr>
      <w:r w:rsidRPr="00333FF7">
        <w:rPr>
          <w:b/>
          <w:bCs/>
        </w:rPr>
        <w:t>3. Create Pass-Cultural Verbal Exchange Committees:</w:t>
      </w:r>
      <w:r w:rsidRPr="00333FF7">
        <w:t xml:space="preserve"> Establish systems for human beings to cope with conversation issues, facilitate debates, and perceive agreeable answers collectively.</w:t>
      </w:r>
      <w:r w:rsidR="00176B5A" w:rsidRPr="00333FF7">
        <w:rPr>
          <w:color w:val="252525"/>
        </w:rPr>
        <w:t xml:space="preserve"> </w:t>
      </w:r>
      <w:r w:rsidR="00176B5A" w:rsidRPr="00333FF7">
        <w:rPr>
          <w:rStyle w:val="text-with-replacments"/>
          <w:color w:val="252525"/>
        </w:rPr>
        <w:t>Advisory: developing cross-cultural communication committees could be an excellent recommendation to those companies that operate in both the UK and Japan.</w:t>
      </w:r>
      <w:r w:rsidR="00176B5A" w:rsidRPr="00333FF7">
        <w:rPr>
          <w:color w:val="252525"/>
        </w:rPr>
        <w:t> </w:t>
      </w:r>
      <w:r w:rsidR="00176B5A" w:rsidRPr="00333FF7">
        <w:rPr>
          <w:rStyle w:val="text-with-replacments"/>
          <w:color w:val="252525"/>
        </w:rPr>
        <w:t>These committees can provide dedicated forums to express communication issues</w:t>
      </w:r>
      <w:r w:rsidR="00725EE5" w:rsidRPr="00333FF7">
        <w:rPr>
          <w:rStyle w:val="text-with-replacments"/>
          <w:color w:val="252525"/>
        </w:rPr>
        <w:t xml:space="preserve"> and discuss</w:t>
      </w:r>
      <w:r w:rsidR="00176B5A" w:rsidRPr="00333FF7">
        <w:rPr>
          <w:rStyle w:val="text-with-replacments"/>
          <w:color w:val="252525"/>
        </w:rPr>
        <w:t xml:space="preserve"> and compromise on some kinds of solutions</w:t>
      </w:r>
      <w:r w:rsidR="00F85A47" w:rsidRPr="00F85A47">
        <w:rPr>
          <w:color w:val="252525"/>
        </w:rPr>
        <w:t xml:space="preserve"> </w:t>
      </w:r>
      <w:r w:rsidR="00F85A47">
        <w:rPr>
          <w:rStyle w:val="text-with-replacments"/>
          <w:color w:val="252525"/>
        </w:rPr>
        <w:t>in other countries, particularly in the United Kingdom, where open communication is a common practice, cross-cultural committees can provide a formal mechanism to resolve conflicts that may arise due to cultural differences. These committees should combine disparate groups to enable them to appreciate, listen well, and create concepts among themselves.</w:t>
      </w:r>
      <w:r w:rsidR="00F85A47">
        <w:rPr>
          <w:color w:val="252525"/>
        </w:rPr>
        <w:t> </w:t>
      </w:r>
      <w:r w:rsidR="00F85A47">
        <w:rPr>
          <w:rStyle w:val="text-with-replacments"/>
          <w:color w:val="252525"/>
        </w:rPr>
        <w:t>They are also able to identify points of intersection and create contingency plans for dealing with communication issues.</w:t>
      </w:r>
      <w:r w:rsidR="00F85A47">
        <w:rPr>
          <w:color w:val="252525"/>
        </w:rPr>
        <w:br/>
      </w:r>
      <w:r w:rsidR="00F85A47">
        <w:rPr>
          <w:rStyle w:val="text-with-replacments"/>
          <w:color w:val="252525"/>
        </w:rPr>
        <w:t>In Japan, where at times relations take precedence over truth (concord), cross-cultural communication committees may become the sanctuary for frank disputes.</w:t>
      </w:r>
      <w:r w:rsidR="00F85A47">
        <w:rPr>
          <w:color w:val="252525"/>
        </w:rPr>
        <w:t> </w:t>
      </w:r>
      <w:r w:rsidR="00F85A47">
        <w:rPr>
          <w:rStyle w:val="text-with-replacments"/>
          <w:color w:val="252525"/>
        </w:rPr>
        <w:t>Order Now</w:t>
      </w:r>
      <w:r w:rsidR="00F85A47">
        <w:rPr>
          <w:color w:val="252525"/>
        </w:rPr>
        <w:t> </w:t>
      </w:r>
      <w:r w:rsidR="00F85A47">
        <w:rPr>
          <w:rStyle w:val="text-with-replacments"/>
          <w:color w:val="252525"/>
        </w:rPr>
        <w:t>Such committees give Japanese employees a chance to address their issues and participate in decision-</w:t>
      </w:r>
      <w:r w:rsidR="00F85A47">
        <w:rPr>
          <w:rStyle w:val="text-with-replacments"/>
          <w:color w:val="252525"/>
        </w:rPr>
        <w:lastRenderedPageBreak/>
        <w:t>making, directly promoting commitment as well as feelings of solidarity.</w:t>
      </w:r>
      <w:r w:rsidR="00F85A47">
        <w:rPr>
          <w:color w:val="252525"/>
        </w:rPr>
        <w:t> </w:t>
      </w:r>
      <w:r w:rsidR="00F85A47">
        <w:rPr>
          <w:rStyle w:val="text-with-replacments"/>
          <w:color w:val="252525"/>
        </w:rPr>
        <w:t>Cross-cultural communication committees encourage healthy debate on these subjects.</w:t>
      </w:r>
      <w:r w:rsidR="00F85A47">
        <w:rPr>
          <w:color w:val="252525"/>
        </w:rPr>
        <w:t> </w:t>
      </w:r>
      <w:r w:rsidR="00F85A47">
        <w:rPr>
          <w:rStyle w:val="text-with-replacments"/>
          <w:color w:val="252525"/>
        </w:rPr>
        <w:t>Clear aims and norms govern these organizations towards guiding, respecting, and unifying questions.</w:t>
      </w:r>
      <w:r w:rsidR="00F85A47">
        <w:rPr>
          <w:color w:val="252525"/>
        </w:rPr>
        <w:t> </w:t>
      </w:r>
      <w:r w:rsidR="00F85A47">
        <w:rPr>
          <w:rStyle w:val="text-with-replacments"/>
          <w:color w:val="252525"/>
        </w:rPr>
        <w:t>They achieve cultural awareness through structured meetings and ongoing dialog that do not suffer from miscommunication obstacles for the development of healthy team dynamics.</w:t>
      </w:r>
    </w:p>
    <w:p w14:paraId="551CCBF5" w14:textId="14A29E88" w:rsidR="00017BB1" w:rsidRPr="00333FF7" w:rsidRDefault="00176B5A" w:rsidP="00A877D8">
      <w:pPr>
        <w:pStyle w:val="NormalWeb"/>
        <w:spacing w:line="480" w:lineRule="auto"/>
        <w:ind w:firstLine="720"/>
        <w:rPr>
          <w:color w:val="252525"/>
        </w:rPr>
      </w:pPr>
      <w:r w:rsidRPr="00333FF7">
        <w:rPr>
          <w:rStyle w:val="text-with-replacments"/>
          <w:color w:val="252525"/>
        </w:rPr>
        <w:t>Moreover, these committees can serve as a channel for knowledge acquisition and learning.</w:t>
      </w:r>
      <w:r w:rsidRPr="00333FF7">
        <w:rPr>
          <w:color w:val="252525"/>
        </w:rPr>
        <w:t> </w:t>
      </w:r>
      <w:r w:rsidRPr="00333FF7">
        <w:rPr>
          <w:rStyle w:val="text-with-replacments"/>
          <w:color w:val="252525"/>
        </w:rPr>
        <w:t>It is a forum where remarks about people’s cultures, patterns of communication, and preferences can be exchanged.</w:t>
      </w:r>
      <w:r w:rsidRPr="00333FF7">
        <w:rPr>
          <w:color w:val="252525"/>
        </w:rPr>
        <w:t> </w:t>
      </w:r>
      <w:r w:rsidRPr="00333FF7">
        <w:rPr>
          <w:rStyle w:val="text-with-replacments"/>
          <w:color w:val="252525"/>
        </w:rPr>
        <w:t xml:space="preserve">It can lead to the transfer of concepts and practices that could develop cultural literacy and also create conditions for improved </w:t>
      </w:r>
      <w:r w:rsidR="002B2711" w:rsidRPr="00333FF7">
        <w:rPr>
          <w:rStyle w:val="text-with-replacments"/>
          <w:color w:val="252525"/>
        </w:rPr>
        <w:t>communication. As</w:t>
      </w:r>
      <w:r w:rsidRPr="00333FF7">
        <w:rPr>
          <w:rStyle w:val="text-with-replacments"/>
          <w:color w:val="252525"/>
        </w:rPr>
        <w:t xml:space="preserve"> a rule, by creating cross-cultural communication committees, firms can prioritize solving problems related to the level of understanding and possible common agreement regarding complications that come with this activity.</w:t>
      </w:r>
      <w:r w:rsidRPr="00333FF7">
        <w:rPr>
          <w:color w:val="252525"/>
        </w:rPr>
        <w:t> </w:t>
      </w:r>
      <w:r w:rsidRPr="00333FF7">
        <w:rPr>
          <w:rStyle w:val="text-with-replacments"/>
          <w:color w:val="252525"/>
        </w:rPr>
        <w:t>These committees provide effective arenas to propagate cross-cultural collaboration and increase the level of communication efficiency in UK culture and Japanese culture as well.</w:t>
      </w:r>
    </w:p>
    <w:p w14:paraId="37AFECC2" w14:textId="7FCE3178" w:rsidR="00C1539A" w:rsidRPr="00333FF7" w:rsidRDefault="00DF4ADF" w:rsidP="00A877D8">
      <w:pPr>
        <w:pStyle w:val="NormalWeb"/>
        <w:spacing w:line="480" w:lineRule="auto"/>
        <w:rPr>
          <w:color w:val="252525"/>
        </w:rPr>
      </w:pPr>
      <w:r w:rsidRPr="00333FF7">
        <w:rPr>
          <w:b/>
          <w:bCs/>
        </w:rPr>
        <w:t xml:space="preserve">4. Develop </w:t>
      </w:r>
      <w:r w:rsidR="00725EE5" w:rsidRPr="00333FF7">
        <w:rPr>
          <w:b/>
          <w:bCs/>
        </w:rPr>
        <w:t>Long-Term</w:t>
      </w:r>
      <w:r w:rsidRPr="00333FF7">
        <w:rPr>
          <w:b/>
          <w:bCs/>
        </w:rPr>
        <w:t xml:space="preserve"> Partnerships:</w:t>
      </w:r>
      <w:r w:rsidRPr="00333FF7">
        <w:t xml:space="preserve"> Japanese employer lifestyle values relationships. Build, consider, talk frequently, and decide on long-term collaborations.</w:t>
      </w:r>
      <w:r w:rsidRPr="00333FF7">
        <w:rPr>
          <w:color w:val="252525"/>
        </w:rPr>
        <w:t xml:space="preserve"> </w:t>
      </w:r>
      <w:r w:rsidRPr="00333FF7">
        <w:rPr>
          <w:rStyle w:val="text-with-replacments"/>
          <w:color w:val="252525"/>
        </w:rPr>
        <w:t>However, a long-term partnership is a good proposal for businesses to be able to perform business activities in the UK and Japan.</w:t>
      </w:r>
      <w:r w:rsidRPr="00333FF7">
        <w:rPr>
          <w:color w:val="252525"/>
        </w:rPr>
        <w:t> </w:t>
      </w:r>
      <w:r w:rsidRPr="00333FF7">
        <w:rPr>
          <w:rStyle w:val="text-with-replacments"/>
          <w:color w:val="252525"/>
        </w:rPr>
        <w:t xml:space="preserve">This strategy </w:t>
      </w:r>
      <w:r w:rsidR="00725EE5" w:rsidRPr="00333FF7">
        <w:rPr>
          <w:rStyle w:val="text-with-replacments"/>
          <w:color w:val="252525"/>
        </w:rPr>
        <w:t>conforms</w:t>
      </w:r>
      <w:r w:rsidRPr="00333FF7">
        <w:rPr>
          <w:rStyle w:val="text-with-replacments"/>
          <w:color w:val="252525"/>
        </w:rPr>
        <w:t xml:space="preserve"> with the business culture of Japan, which emphasizes relationship building and development for future growth. Until the keiretsu, a long-term relationship was an essential feature of Japan’s business culture.</w:t>
      </w:r>
      <w:r w:rsidRPr="00333FF7">
        <w:rPr>
          <w:color w:val="252525"/>
        </w:rPr>
        <w:t> </w:t>
      </w:r>
      <w:r w:rsidRPr="00333FF7">
        <w:rPr>
          <w:rStyle w:val="text-with-replacments"/>
          <w:color w:val="252525"/>
        </w:rPr>
        <w:t>From these long-term relationships, companies establish trust, loyalty, and a relationship that is sturdy to build as they grow.</w:t>
      </w:r>
      <w:r w:rsidRPr="00333FF7">
        <w:rPr>
          <w:color w:val="252525"/>
        </w:rPr>
        <w:br/>
      </w:r>
      <w:r w:rsidRPr="00333FF7">
        <w:rPr>
          <w:rStyle w:val="text-with-replacments"/>
          <w:color w:val="252525"/>
        </w:rPr>
        <w:lastRenderedPageBreak/>
        <w:t>In the UK, while a business culture does not necessarily put as much priority on establishing enduring relationships with partners abroad, like in Japan, forming lasting partnerships remains an effective approach.</w:t>
      </w:r>
      <w:r w:rsidRPr="00333FF7">
        <w:rPr>
          <w:color w:val="252525"/>
        </w:rPr>
        <w:t> </w:t>
      </w:r>
      <w:r w:rsidRPr="00333FF7">
        <w:rPr>
          <w:rStyle w:val="text-with-replacments"/>
          <w:color w:val="252525"/>
        </w:rPr>
        <w:t>Companies encourage stability, continuity, and sustainability by establishing long-term partnerships.</w:t>
      </w:r>
      <w:r w:rsidRPr="00333FF7">
        <w:rPr>
          <w:color w:val="252525"/>
        </w:rPr>
        <w:t> </w:t>
      </w:r>
      <w:r w:rsidRPr="00333FF7">
        <w:rPr>
          <w:rStyle w:val="text-with-replacments"/>
          <w:color w:val="252525"/>
        </w:rPr>
        <w:t>This increases our understanding of the needs and preferences of partners, which have a positive impact on their cooperation for an advantage over competitors. This suggestion is effective in the sense that it can enhance trust and understanding.</w:t>
      </w:r>
      <w:r w:rsidRPr="00333FF7">
        <w:rPr>
          <w:color w:val="252525"/>
        </w:rPr>
        <w:t> </w:t>
      </w:r>
      <w:r w:rsidRPr="00333FF7">
        <w:rPr>
          <w:rStyle w:val="text-with-replacments"/>
          <w:color w:val="252525"/>
        </w:rPr>
        <w:t>Long-term relationships provide an opportunity for developing personal connections, understanding each other’s organizational cultures, and aligning goals and norms.</w:t>
      </w:r>
      <w:r w:rsidRPr="00333FF7">
        <w:rPr>
          <w:color w:val="252525"/>
        </w:rPr>
        <w:t> </w:t>
      </w:r>
      <w:r w:rsidRPr="00333FF7">
        <w:rPr>
          <w:rStyle w:val="text-with-replacments"/>
          <w:color w:val="252525"/>
        </w:rPr>
        <w:t xml:space="preserve">Trust and understanding secured ensure proper communication, straightforward </w:t>
      </w:r>
      <w:r w:rsidR="00725EE5" w:rsidRPr="00333FF7">
        <w:rPr>
          <w:rStyle w:val="text-with-replacments"/>
          <w:color w:val="252525"/>
        </w:rPr>
        <w:t>problem-solving</w:t>
      </w:r>
      <w:r w:rsidRPr="00333FF7">
        <w:rPr>
          <w:rStyle w:val="text-with-replacments"/>
          <w:color w:val="252525"/>
        </w:rPr>
        <w:t>, and joint decision-making.</w:t>
      </w:r>
      <w:r w:rsidRPr="00333FF7">
        <w:rPr>
          <w:color w:val="252525"/>
        </w:rPr>
        <w:br/>
      </w:r>
      <w:r w:rsidRPr="00333FF7">
        <w:rPr>
          <w:rStyle w:val="text-with-replacments"/>
          <w:color w:val="252525"/>
        </w:rPr>
        <w:t>Additionally, long-term partnerships help businesses leverage the benefits of shared knowledge and resources.</w:t>
      </w:r>
      <w:r w:rsidRPr="00333FF7">
        <w:rPr>
          <w:color w:val="252525"/>
        </w:rPr>
        <w:t> </w:t>
      </w:r>
      <w:r w:rsidR="00725EE5" w:rsidRPr="00333FF7">
        <w:rPr>
          <w:rStyle w:val="text-with-replacments"/>
          <w:color w:val="252525"/>
        </w:rPr>
        <w:t>With time</w:t>
      </w:r>
      <w:r w:rsidRPr="00333FF7">
        <w:rPr>
          <w:rStyle w:val="text-with-replacments"/>
          <w:color w:val="252525"/>
        </w:rPr>
        <w:t>, partners attain more and</w:t>
      </w:r>
      <w:r w:rsidR="00725EE5" w:rsidRPr="00333FF7">
        <w:rPr>
          <w:rStyle w:val="text-with-replacments"/>
          <w:color w:val="252525"/>
        </w:rPr>
        <w:t>, therefore,</w:t>
      </w:r>
      <w:r w:rsidRPr="00333FF7">
        <w:rPr>
          <w:rStyle w:val="text-with-replacments"/>
          <w:color w:val="252525"/>
        </w:rPr>
        <w:t xml:space="preserve"> develop synergies, increasing their combined competence.</w:t>
      </w:r>
      <w:r w:rsidRPr="00333FF7">
        <w:rPr>
          <w:color w:val="252525"/>
        </w:rPr>
        <w:t> </w:t>
      </w:r>
      <w:r w:rsidRPr="00333FF7">
        <w:rPr>
          <w:rStyle w:val="text-with-replacments"/>
          <w:color w:val="252525"/>
        </w:rPr>
        <w:t>This collaborative strategy supports innovation, reduces prices, and improves competitiveness in the UK and Japanese environments. Nonetheless, the establishment of long-term relationships is also linked to commitment, patience, and good communication.</w:t>
      </w:r>
      <w:r w:rsidRPr="00333FF7">
        <w:rPr>
          <w:color w:val="252525"/>
        </w:rPr>
        <w:t> </w:t>
      </w:r>
      <w:r w:rsidRPr="00333FF7">
        <w:rPr>
          <w:rStyle w:val="text-with-replacments"/>
          <w:color w:val="252525"/>
        </w:rPr>
        <w:t>Setting up common channels of communication is a necessary tool for a continuous dialogue and immediate problem resolution if needed in the event that partners deviate from the alignment.</w:t>
      </w:r>
    </w:p>
    <w:p w14:paraId="26E5AE37" w14:textId="77777777" w:rsidR="00A877D8" w:rsidRDefault="00C1539A" w:rsidP="00A877D8">
      <w:pPr>
        <w:pStyle w:val="NormalWeb"/>
        <w:spacing w:line="480" w:lineRule="auto"/>
        <w:rPr>
          <w:color w:val="252525"/>
        </w:rPr>
      </w:pPr>
      <w:r w:rsidRPr="00333FF7">
        <w:rPr>
          <w:b/>
          <w:bCs/>
        </w:rPr>
        <w:t>5. Seek Assistance from Language Services and Interpreters:</w:t>
      </w:r>
      <w:r w:rsidRPr="00333FF7">
        <w:t xml:space="preserve"> Use language offerings and interpreters to make certain of suitable conversation. Additionally, I mastered a few critical Japanese phrases and cultural etiquette to specific admiration and kindness.</w:t>
      </w:r>
      <w:r w:rsidRPr="00333FF7">
        <w:rPr>
          <w:color w:val="252525"/>
        </w:rPr>
        <w:t xml:space="preserve"> </w:t>
      </w:r>
      <w:r w:rsidRPr="00333FF7">
        <w:rPr>
          <w:rStyle w:val="text-with-replacments"/>
          <w:color w:val="252525"/>
        </w:rPr>
        <w:t xml:space="preserve">The main proposition for the business in </w:t>
      </w:r>
      <w:r w:rsidR="00725EE5" w:rsidRPr="00333FF7">
        <w:rPr>
          <w:rStyle w:val="text-with-replacments"/>
          <w:color w:val="252525"/>
        </w:rPr>
        <w:t xml:space="preserve">the </w:t>
      </w:r>
      <w:r w:rsidRPr="00333FF7">
        <w:rPr>
          <w:rStyle w:val="text-with-replacments"/>
          <w:color w:val="252525"/>
        </w:rPr>
        <w:t>two countries is to collaborate with language services and interpreters.</w:t>
      </w:r>
      <w:r w:rsidRPr="00333FF7">
        <w:rPr>
          <w:color w:val="252525"/>
        </w:rPr>
        <w:t> </w:t>
      </w:r>
      <w:r w:rsidRPr="00333FF7">
        <w:rPr>
          <w:rStyle w:val="text-with-replacments"/>
          <w:color w:val="252525"/>
        </w:rPr>
        <w:t xml:space="preserve">Although linguistic difficulties may make effective communication difficult, the </w:t>
      </w:r>
      <w:r w:rsidRPr="00333FF7">
        <w:rPr>
          <w:rStyle w:val="text-with-replacments"/>
          <w:color w:val="252525"/>
        </w:rPr>
        <w:lastRenderedPageBreak/>
        <w:t>provision of such services and interpreters will ensure that all communications are appropriate in both directions. Japanese-speaking interpreters and language services are available in the United Kingdom, where the majority of people speak English. Using professional interpreting services, businesses can avoid misinterpretations of messages and achieve effective communication.</w:t>
      </w:r>
    </w:p>
    <w:p w14:paraId="74D974E6" w14:textId="77777777" w:rsidR="00A877D8" w:rsidRDefault="00C1539A" w:rsidP="00A877D8">
      <w:pPr>
        <w:pStyle w:val="NormalWeb"/>
        <w:spacing w:line="480" w:lineRule="auto"/>
        <w:ind w:firstLine="720"/>
        <w:rPr>
          <w:color w:val="252525"/>
        </w:rPr>
      </w:pPr>
      <w:r w:rsidRPr="00333FF7">
        <w:rPr>
          <w:rStyle w:val="text-with-replacments"/>
          <w:color w:val="252525"/>
        </w:rPr>
        <w:t>As such, language services and interpreters can be useful in Japan for UK nationals when their proficiency status does not cross over the barrier of linguistics that may exist.</w:t>
      </w:r>
      <w:r w:rsidRPr="00333FF7">
        <w:rPr>
          <w:color w:val="252525"/>
        </w:rPr>
        <w:t> </w:t>
      </w:r>
      <w:r w:rsidRPr="00333FF7">
        <w:rPr>
          <w:rStyle w:val="text-with-replacments"/>
          <w:color w:val="252525"/>
        </w:rPr>
        <w:t>This support guarantees that messages are transmitted and received correctly in the Japanese environment, which serves as a basis for quality cooperation development. This recommendation works by overcoming the language barrier and helping in cross-cultural understanding.</w:t>
      </w:r>
      <w:r w:rsidRPr="00333FF7">
        <w:rPr>
          <w:color w:val="252525"/>
        </w:rPr>
        <w:t> </w:t>
      </w:r>
      <w:r w:rsidRPr="00333FF7">
        <w:rPr>
          <w:rStyle w:val="text-with-replacments"/>
          <w:color w:val="252525"/>
        </w:rPr>
        <w:t>Language services and interpreters help to cope with the language barriers, ensuring that whatever information is communicated reaches its intended target correctly while eliminating problems resulting from communication between individuals of different ethnic backgrounds.</w:t>
      </w:r>
    </w:p>
    <w:p w14:paraId="367919B6" w14:textId="77777777" w:rsidR="00A877D8" w:rsidRDefault="00C1539A" w:rsidP="00A877D8">
      <w:pPr>
        <w:pStyle w:val="NormalWeb"/>
        <w:spacing w:line="480" w:lineRule="auto"/>
        <w:ind w:firstLine="720"/>
        <w:rPr>
          <w:color w:val="252525"/>
        </w:rPr>
      </w:pPr>
      <w:r w:rsidRPr="00333FF7">
        <w:rPr>
          <w:rStyle w:val="text-with-replacments"/>
          <w:color w:val="252525"/>
        </w:rPr>
        <w:t>As a result, the endeavor to learn some basic (Japanese) words and behavioral practices demonstrates respect and love for Japanese people.</w:t>
      </w:r>
      <w:r w:rsidRPr="00333FF7">
        <w:rPr>
          <w:color w:val="252525"/>
        </w:rPr>
        <w:t> </w:t>
      </w:r>
      <w:r w:rsidRPr="00333FF7">
        <w:rPr>
          <w:rStyle w:val="text-with-replacments"/>
          <w:color w:val="252525"/>
        </w:rPr>
        <w:t xml:space="preserve">While language services are available, knowledge of simple Japanese words and practices is priceless in creating relationships </w:t>
      </w:r>
      <w:r w:rsidR="00725EE5" w:rsidRPr="00333FF7">
        <w:rPr>
          <w:rStyle w:val="text-with-replacments"/>
          <w:color w:val="252525"/>
        </w:rPr>
        <w:t xml:space="preserve">that are </w:t>
      </w:r>
      <w:r w:rsidRPr="00333FF7">
        <w:rPr>
          <w:rStyle w:val="text-with-replacments"/>
          <w:color w:val="252525"/>
        </w:rPr>
        <w:t>possible with trust and interest in Japanese culture. It should be said that language services and interpreters have their limits.</w:t>
      </w:r>
      <w:r w:rsidRPr="00333FF7">
        <w:rPr>
          <w:color w:val="252525"/>
        </w:rPr>
        <w:t> </w:t>
      </w:r>
      <w:r w:rsidRPr="00333FF7">
        <w:rPr>
          <w:rStyle w:val="text-with-replacments"/>
          <w:color w:val="252525"/>
        </w:rPr>
        <w:t>Despite the fact that it can facilitate communication, cultural intelligence</w:t>
      </w:r>
      <w:r w:rsidR="00725EE5" w:rsidRPr="00333FF7">
        <w:rPr>
          <w:rStyle w:val="text-with-replacments"/>
          <w:color w:val="252525"/>
        </w:rPr>
        <w:t>,</w:t>
      </w:r>
      <w:r w:rsidRPr="00333FF7">
        <w:rPr>
          <w:rStyle w:val="text-with-replacments"/>
          <w:color w:val="252525"/>
        </w:rPr>
        <w:t xml:space="preserve"> and knowledge are not a replacement.</w:t>
      </w:r>
      <w:r w:rsidRPr="00333FF7">
        <w:rPr>
          <w:color w:val="252525"/>
        </w:rPr>
        <w:t> </w:t>
      </w:r>
      <w:r w:rsidRPr="00333FF7">
        <w:rPr>
          <w:rStyle w:val="text-with-replacments"/>
          <w:color w:val="252525"/>
        </w:rPr>
        <w:t>Three crucial steps in effective cross-cultural interactions include cultural awareness, Japanese business manners, and adjustments to communication styles where necessary.</w:t>
      </w:r>
    </w:p>
    <w:p w14:paraId="283C75C2" w14:textId="58C91D62" w:rsidR="00725EE5" w:rsidRPr="00333FF7" w:rsidRDefault="00C1539A" w:rsidP="00A877D8">
      <w:pPr>
        <w:pStyle w:val="NormalWeb"/>
        <w:spacing w:line="480" w:lineRule="auto"/>
        <w:ind w:firstLine="720"/>
        <w:rPr>
          <w:color w:val="252525"/>
        </w:rPr>
      </w:pPr>
      <w:r w:rsidRPr="00333FF7">
        <w:rPr>
          <w:rStyle w:val="text-with-replacments"/>
          <w:color w:val="252525"/>
        </w:rPr>
        <w:t xml:space="preserve">However, the use of language services alongside interpreters will help companies overcome linguistic barriers by establishing proper communication channels and observing due </w:t>
      </w:r>
      <w:r w:rsidRPr="00333FF7">
        <w:rPr>
          <w:rStyle w:val="text-with-replacments"/>
          <w:color w:val="252525"/>
        </w:rPr>
        <w:lastRenderedPageBreak/>
        <w:t>respect for languages and cultural differences.</w:t>
      </w:r>
      <w:r w:rsidRPr="00333FF7">
        <w:rPr>
          <w:color w:val="252525"/>
        </w:rPr>
        <w:t> </w:t>
      </w:r>
      <w:r w:rsidRPr="00333FF7">
        <w:rPr>
          <w:rStyle w:val="text-with-replacments"/>
          <w:color w:val="252525"/>
        </w:rPr>
        <w:t>The unity of such initiatives with people's knowledge about Japanese words and social practices increases the efficacy of communication and makes it possible to deepen cooperation between these countries.</w:t>
      </w:r>
    </w:p>
    <w:p w14:paraId="36F45602" w14:textId="1BB0F15B" w:rsidR="00017BB1" w:rsidRPr="00A877D8" w:rsidRDefault="00725EE5" w:rsidP="00A877D8">
      <w:pPr>
        <w:pStyle w:val="NormalWeb"/>
        <w:spacing w:line="480" w:lineRule="auto"/>
        <w:rPr>
          <w:color w:val="252525"/>
        </w:rPr>
      </w:pPr>
      <w:r w:rsidRPr="00333FF7">
        <w:rPr>
          <w:b/>
          <w:bCs/>
        </w:rPr>
        <w:t>6. Embrace Virtual Communication Tools:</w:t>
      </w:r>
      <w:r w:rsidRPr="00333FF7">
        <w:t xml:space="preserve"> Use virtual technology for actual-time verbal exchange, collaboration, and file sharing. Maintain balance with Japanese organization culture's emphasis on face-to-face meetings and written papers. British groups should also enhance communication, negotiate cultural variations, and expand strong, fruitful relationships with their Japanese partners by making use of those hints.</w:t>
      </w:r>
      <w:r w:rsidRPr="00333FF7">
        <w:rPr>
          <w:color w:val="252525"/>
        </w:rPr>
        <w:t xml:space="preserve"> </w:t>
      </w:r>
      <w:r w:rsidRPr="00333FF7">
        <w:rPr>
          <w:rStyle w:val="text-with-replacments"/>
          <w:color w:val="252525"/>
        </w:rPr>
        <w:t>The recommendation of adopting virtual communication media is a helpful suggestion to companies carrying out business in the UK and Japan.</w:t>
      </w:r>
      <w:r w:rsidRPr="00333FF7">
        <w:rPr>
          <w:color w:val="252525"/>
        </w:rPr>
        <w:t> </w:t>
      </w:r>
      <w:r w:rsidRPr="00333FF7">
        <w:rPr>
          <w:rStyle w:val="text-with-replacments"/>
          <w:color w:val="252525"/>
        </w:rPr>
        <w:t>Virtual technology for real-time communication, coordination, and file transfer gives them a chance to overcome cultural barriers, thereby enhancing communication effectiveness. In the UK, virtual communication tools are already well-known, and this suggestion corresponds to business practices.</w:t>
      </w:r>
      <w:r w:rsidRPr="00333FF7">
        <w:rPr>
          <w:color w:val="252525"/>
        </w:rPr>
        <w:t> </w:t>
      </w:r>
      <w:r w:rsidRPr="00333FF7">
        <w:rPr>
          <w:rStyle w:val="text-with-replacments"/>
          <w:color w:val="252525"/>
        </w:rPr>
        <w:t>Technology has brought flexibility and enabled collaboration among different locations, which is not limited to time zones.</w:t>
      </w:r>
      <w:r w:rsidRPr="00333FF7">
        <w:rPr>
          <w:color w:val="252525"/>
        </w:rPr>
        <w:t> </w:t>
      </w:r>
      <w:r w:rsidRPr="00333FF7">
        <w:rPr>
          <w:rStyle w:val="text-with-replacments"/>
          <w:color w:val="252525"/>
        </w:rPr>
        <w:t>They offer instant communication, eliminating the need to travel long distances and accelerating decision-making.</w:t>
      </w:r>
      <w:r w:rsidRPr="00333FF7">
        <w:rPr>
          <w:color w:val="252525"/>
        </w:rPr>
        <w:br/>
      </w:r>
      <w:r w:rsidRPr="00333FF7">
        <w:rPr>
          <w:rStyle w:val="text-with-replacments"/>
          <w:color w:val="252525"/>
        </w:rPr>
        <w:t>As always, face-to-face meetings and written papers are distributed among the Japanese people; virtual interaction tools seem to be taking a remarkable turn.</w:t>
      </w:r>
      <w:r w:rsidRPr="00333FF7">
        <w:rPr>
          <w:color w:val="252525"/>
        </w:rPr>
        <w:t> </w:t>
      </w:r>
      <w:r w:rsidRPr="00333FF7">
        <w:rPr>
          <w:rStyle w:val="text-with-replacments"/>
          <w:color w:val="252525"/>
        </w:rPr>
        <w:t>In contrast, as globalization advances and remote working becomes more of an issue due to the distance factor, virtual tools are a potential efficient response to this problem.</w:t>
      </w:r>
      <w:r w:rsidRPr="00333FF7">
        <w:rPr>
          <w:color w:val="252525"/>
        </w:rPr>
        <w:t> </w:t>
      </w:r>
      <w:r w:rsidRPr="00333FF7">
        <w:rPr>
          <w:rStyle w:val="text-with-replacments"/>
          <w:color w:val="252525"/>
        </w:rPr>
        <w:t>They ensure smooth and prompt information flows that enable collaboration despite geographic barriers. Therefore, it works because it provides immediate and convenient communication.</w:t>
      </w:r>
      <w:r w:rsidRPr="00333FF7">
        <w:rPr>
          <w:color w:val="252525"/>
        </w:rPr>
        <w:t> </w:t>
      </w:r>
      <w:r w:rsidRPr="00333FF7">
        <w:rPr>
          <w:rStyle w:val="text-with-replacments"/>
          <w:color w:val="252525"/>
        </w:rPr>
        <w:t>Virtual communication tools encompass video conferencing, chat messaging, and the sharing of documents.</w:t>
      </w:r>
      <w:r w:rsidRPr="00333FF7">
        <w:rPr>
          <w:color w:val="252525"/>
        </w:rPr>
        <w:t> </w:t>
      </w:r>
      <w:r w:rsidRPr="00333FF7">
        <w:rPr>
          <w:rStyle w:val="text-with-replacments"/>
          <w:color w:val="252525"/>
        </w:rPr>
        <w:t xml:space="preserve">These tools enable communications in real-time, efficient coordination, and realistic information exchanges, which </w:t>
      </w:r>
      <w:r w:rsidRPr="00333FF7">
        <w:rPr>
          <w:rStyle w:val="text-with-replacments"/>
          <w:color w:val="252525"/>
        </w:rPr>
        <w:lastRenderedPageBreak/>
        <w:t>lead to increased productivity without waiting for communication mechanisms.</w:t>
      </w:r>
      <w:r w:rsidRPr="00333FF7">
        <w:rPr>
          <w:color w:val="252525"/>
        </w:rPr>
        <w:br/>
      </w:r>
      <w:r w:rsidRPr="00333FF7">
        <w:rPr>
          <w:color w:val="252525"/>
        </w:rPr>
        <w:br/>
      </w:r>
      <w:r w:rsidRPr="00333FF7">
        <w:rPr>
          <w:rStyle w:val="text-with-replacments"/>
          <w:color w:val="252525"/>
        </w:rPr>
        <w:t>In addition, virtual communication technologies wipe out cultural barriers.</w:t>
      </w:r>
      <w:r w:rsidRPr="00333FF7">
        <w:rPr>
          <w:color w:val="252525"/>
        </w:rPr>
        <w:t> </w:t>
      </w:r>
      <w:r w:rsidRPr="00333FF7">
        <w:rPr>
          <w:rStyle w:val="text-with-replacments"/>
          <w:color w:val="252525"/>
        </w:rPr>
        <w:t xml:space="preserve">It enables unambiguous communication, enabling messages to be delivered precisely without the possibility of misinterpretation. Virtual instruments also offer room for non-verbal cues that may </w:t>
      </w:r>
      <w:bookmarkStart w:id="11" w:name="_GoBack"/>
      <w:r w:rsidRPr="00333FF7">
        <w:rPr>
          <w:rStyle w:val="text-with-replacments"/>
          <w:color w:val="252525"/>
        </w:rPr>
        <w:t xml:space="preserve">be essential in establishing rapport and understanding across different cultures. However, it </w:t>
      </w:r>
      <w:bookmarkEnd w:id="11"/>
      <w:r w:rsidRPr="00333FF7">
        <w:rPr>
          <w:rStyle w:val="text-with-replacments"/>
          <w:color w:val="252525"/>
        </w:rPr>
        <w:t>should be stated in such a way that virtual communication does not aim to substitute for face-to-face interactions, and this mostly applies within the Japanese workplace setting.</w:t>
      </w:r>
      <w:r w:rsidRPr="00333FF7">
        <w:rPr>
          <w:color w:val="252525"/>
        </w:rPr>
        <w:t> </w:t>
      </w:r>
      <w:r w:rsidRPr="00333FF7">
        <w:rPr>
          <w:rStyle w:val="text-with-replacments"/>
          <w:color w:val="252525"/>
        </w:rPr>
        <w:t>Japanese business culture places a focus on relationships, trust, and showing up for face-to-face meetings.</w:t>
      </w:r>
      <w:r w:rsidRPr="00333FF7">
        <w:rPr>
          <w:color w:val="252525"/>
        </w:rPr>
        <w:t> </w:t>
      </w:r>
      <w:r w:rsidRPr="00333FF7">
        <w:rPr>
          <w:rStyle w:val="text-with-replacments"/>
          <w:color w:val="252525"/>
        </w:rPr>
        <w:t>If the situation is almost equal, virtual tools should be used as a support for physical communication and not a substitute for it.</w:t>
      </w:r>
      <w:r w:rsidR="00333FF7" w:rsidRPr="00333FF7">
        <w:rPr>
          <w:rStyle w:val="text-with-replacments"/>
          <w:color w:val="252525"/>
        </w:rPr>
        <w:t xml:space="preserve"> </w:t>
      </w:r>
      <w:r w:rsidR="00A877D8" w:rsidRPr="00333FF7">
        <w:rPr>
          <w:rStyle w:val="text-with-replacments"/>
          <w:color w:val="252525"/>
        </w:rPr>
        <w:t>Overall</w:t>
      </w:r>
      <w:r w:rsidRPr="00333FF7">
        <w:rPr>
          <w:rStyle w:val="text-with-replacments"/>
          <w:color w:val="252525"/>
        </w:rPr>
        <w:t>, relying on virtual communication tools enables businesses to optimize the speed of communications and break through cultural barriers, opening up favorable relations with their Japanese counterparts.</w:t>
      </w:r>
      <w:r w:rsidRPr="00333FF7">
        <w:rPr>
          <w:color w:val="252525"/>
        </w:rPr>
        <w:t> </w:t>
      </w:r>
      <w:r w:rsidRPr="00333FF7">
        <w:rPr>
          <w:rStyle w:val="text-with-replacments"/>
          <w:color w:val="252525"/>
        </w:rPr>
        <w:t>It promotes regular and available communication, enabling effective teamwork and minimizing the power of geographical boundaries in UK and Japanese cultures</w:t>
      </w:r>
      <w:r w:rsidR="00A877D8">
        <w:rPr>
          <w:rStyle w:val="text-with-replacments"/>
          <w:color w:val="252525"/>
        </w:rPr>
        <w:t>.</w:t>
      </w:r>
    </w:p>
    <w:p w14:paraId="56944EE9" w14:textId="77777777" w:rsidR="00017BB1" w:rsidRPr="00333FF7" w:rsidRDefault="00A77B9A" w:rsidP="00F85A47">
      <w:r w:rsidRPr="00333FF7">
        <w:br w:type="page"/>
      </w:r>
    </w:p>
    <w:p w14:paraId="12A425BA" w14:textId="7AB44041" w:rsidR="00017BB1" w:rsidRPr="00333FF7" w:rsidRDefault="00A77B9A" w:rsidP="00A877D8">
      <w:pPr>
        <w:pStyle w:val="Heading1"/>
        <w:spacing w:line="480" w:lineRule="auto"/>
        <w:jc w:val="center"/>
      </w:pPr>
      <w:bookmarkStart w:id="12" w:name="_Toc28796"/>
      <w:r w:rsidRPr="00333FF7">
        <w:lastRenderedPageBreak/>
        <w:t>Reference List</w:t>
      </w:r>
      <w:bookmarkEnd w:id="12"/>
    </w:p>
    <w:p w14:paraId="3E480552" w14:textId="77777777" w:rsidR="00017BB1" w:rsidRPr="00333FF7" w:rsidRDefault="00A77B9A" w:rsidP="00A877D8">
      <w:pPr>
        <w:ind w:left="720" w:hanging="720"/>
        <w:rPr>
          <w:shd w:val="clear" w:color="auto" w:fill="FFFFFF"/>
        </w:rPr>
      </w:pPr>
      <w:r w:rsidRPr="00333FF7">
        <w:rPr>
          <w:shd w:val="clear" w:color="auto" w:fill="FFFFFF"/>
        </w:rPr>
        <w:t>A</w:t>
      </w:r>
      <w:r w:rsidRPr="00333FF7">
        <w:rPr>
          <w:shd w:val="clear" w:color="auto" w:fill="FFFFFF"/>
        </w:rPr>
        <w:t>hmed</w:t>
      </w:r>
      <w:r w:rsidRPr="00333FF7">
        <w:rPr>
          <w:shd w:val="clear" w:color="auto" w:fill="FFFFFF"/>
        </w:rPr>
        <w:t>ov, I., 2020. The impact of the digital economy on international trade. </w:t>
      </w:r>
      <w:r w:rsidRPr="00333FF7">
        <w:rPr>
          <w:i/>
          <w:iCs/>
          <w:shd w:val="clear" w:color="auto" w:fill="FFFFFF"/>
        </w:rPr>
        <w:t>European Journal of Business and Management Research</w:t>
      </w:r>
      <w:r w:rsidRPr="00333FF7">
        <w:rPr>
          <w:shd w:val="clear" w:color="auto" w:fill="FFFFFF"/>
        </w:rPr>
        <w:t>, </w:t>
      </w:r>
      <w:r w:rsidRPr="00333FF7">
        <w:rPr>
          <w:i/>
          <w:iCs/>
          <w:shd w:val="clear" w:color="auto" w:fill="FFFFFF"/>
        </w:rPr>
        <w:t>5</w:t>
      </w:r>
      <w:r w:rsidRPr="00333FF7">
        <w:rPr>
          <w:shd w:val="clear" w:color="auto" w:fill="FFFFFF"/>
        </w:rPr>
        <w:t>(4).</w:t>
      </w:r>
    </w:p>
    <w:p w14:paraId="6C00EFD5" w14:textId="77777777" w:rsidR="00017BB1" w:rsidRPr="00333FF7" w:rsidRDefault="00A77B9A" w:rsidP="00A877D8">
      <w:pPr>
        <w:ind w:left="720" w:hanging="720"/>
        <w:rPr>
          <w:shd w:val="clear" w:color="auto" w:fill="FFFFFF"/>
        </w:rPr>
      </w:pPr>
      <w:proofErr w:type="spellStart"/>
      <w:r w:rsidRPr="00333FF7">
        <w:rPr>
          <w:shd w:val="clear" w:color="auto" w:fill="FFFFFF"/>
        </w:rPr>
        <w:t>B</w:t>
      </w:r>
      <w:r w:rsidRPr="00333FF7">
        <w:rPr>
          <w:shd w:val="clear" w:color="auto" w:fill="FFFFFF"/>
        </w:rPr>
        <w:t>arbača</w:t>
      </w:r>
      <w:proofErr w:type="spellEnd"/>
      <w:r w:rsidRPr="00333FF7">
        <w:rPr>
          <w:shd w:val="clear" w:color="auto" w:fill="FFFFFF"/>
        </w:rPr>
        <w:t xml:space="preserve"> </w:t>
      </w:r>
      <w:proofErr w:type="spellStart"/>
      <w:r w:rsidRPr="00333FF7">
        <w:rPr>
          <w:shd w:val="clear" w:color="auto" w:fill="FFFFFF"/>
        </w:rPr>
        <w:t>Čuljak</w:t>
      </w:r>
      <w:proofErr w:type="spellEnd"/>
      <w:r w:rsidRPr="00333FF7">
        <w:rPr>
          <w:shd w:val="clear" w:color="auto" w:fill="FFFFFF"/>
        </w:rPr>
        <w:t>, N., 2023. </w:t>
      </w:r>
      <w:r w:rsidRPr="00333FF7">
        <w:rPr>
          <w:i/>
          <w:iCs/>
          <w:shd w:val="clear" w:color="auto" w:fill="FFFFFF"/>
        </w:rPr>
        <w:t>Dimensions of national culture</w:t>
      </w:r>
      <w:r w:rsidRPr="00333FF7">
        <w:rPr>
          <w:shd w:val="clear" w:color="auto" w:fill="FFFFFF"/>
        </w:rPr>
        <w:t xml:space="preserve"> (Doctoral dissertation, University of Zagreb. Faculty of Economics </w:t>
      </w:r>
      <w:r w:rsidRPr="00333FF7">
        <w:rPr>
          <w:shd w:val="clear" w:color="auto" w:fill="FFFFFF"/>
        </w:rPr>
        <w:t>and Business. Department of Organization and Management).</w:t>
      </w:r>
    </w:p>
    <w:p w14:paraId="7AFD9E6F" w14:textId="77777777" w:rsidR="00017BB1" w:rsidRPr="00333FF7" w:rsidRDefault="00A77B9A" w:rsidP="00A877D8">
      <w:pPr>
        <w:ind w:left="720" w:hanging="720"/>
        <w:rPr>
          <w:shd w:val="clear" w:color="auto" w:fill="FFFFFF"/>
        </w:rPr>
      </w:pPr>
      <w:r w:rsidRPr="00333FF7">
        <w:rPr>
          <w:shd w:val="clear" w:color="auto" w:fill="FFFFFF"/>
        </w:rPr>
        <w:t>B</w:t>
      </w:r>
      <w:r w:rsidRPr="00333FF7">
        <w:rPr>
          <w:shd w:val="clear" w:color="auto" w:fill="FFFFFF"/>
        </w:rPr>
        <w:t>ez, S.M. and Chesbrough, H., 2020. Competitor collaboration before a crisis. </w:t>
      </w:r>
      <w:r w:rsidRPr="00333FF7">
        <w:rPr>
          <w:i/>
          <w:iCs/>
          <w:shd w:val="clear" w:color="auto" w:fill="FFFFFF"/>
        </w:rPr>
        <w:t>Research technology management</w:t>
      </w:r>
      <w:r w:rsidRPr="00333FF7">
        <w:rPr>
          <w:shd w:val="clear" w:color="auto" w:fill="FFFFFF"/>
        </w:rPr>
        <w:t>, </w:t>
      </w:r>
      <w:r w:rsidRPr="00333FF7">
        <w:rPr>
          <w:i/>
          <w:iCs/>
          <w:shd w:val="clear" w:color="auto" w:fill="FFFFFF"/>
        </w:rPr>
        <w:t>63</w:t>
      </w:r>
      <w:r w:rsidRPr="00333FF7">
        <w:rPr>
          <w:shd w:val="clear" w:color="auto" w:fill="FFFFFF"/>
        </w:rPr>
        <w:t>(3), pp.42-48.</w:t>
      </w:r>
    </w:p>
    <w:p w14:paraId="6EB4036E" w14:textId="77777777" w:rsidR="00017BB1" w:rsidRPr="00333FF7" w:rsidRDefault="00A77B9A" w:rsidP="00A877D8">
      <w:pPr>
        <w:ind w:left="720" w:hanging="720"/>
        <w:rPr>
          <w:shd w:val="clear" w:color="auto" w:fill="FFFFFF"/>
        </w:rPr>
      </w:pPr>
      <w:proofErr w:type="spellStart"/>
      <w:r w:rsidRPr="00333FF7">
        <w:rPr>
          <w:shd w:val="clear" w:color="auto" w:fill="FFFFFF"/>
        </w:rPr>
        <w:t>B</w:t>
      </w:r>
      <w:r w:rsidRPr="00333FF7">
        <w:rPr>
          <w:shd w:val="clear" w:color="auto" w:fill="FFFFFF"/>
        </w:rPr>
        <w:t>raslauskas</w:t>
      </w:r>
      <w:proofErr w:type="spellEnd"/>
      <w:r w:rsidRPr="00333FF7">
        <w:rPr>
          <w:shd w:val="clear" w:color="auto" w:fill="FFFFFF"/>
        </w:rPr>
        <w:t xml:space="preserve">, J., 2020. Effective creative intercultural </w:t>
      </w:r>
      <w:r w:rsidRPr="00333FF7">
        <w:rPr>
          <w:shd w:val="clear" w:color="auto" w:fill="FFFFFF"/>
        </w:rPr>
        <w:t>communication in the context of business interaction: theoretical and practical aspects. </w:t>
      </w:r>
      <w:r w:rsidRPr="00333FF7">
        <w:rPr>
          <w:i/>
          <w:iCs/>
          <w:shd w:val="clear" w:color="auto" w:fill="FFFFFF"/>
        </w:rPr>
        <w:t>Creativity studies</w:t>
      </w:r>
      <w:r w:rsidRPr="00333FF7">
        <w:rPr>
          <w:shd w:val="clear" w:color="auto" w:fill="FFFFFF"/>
        </w:rPr>
        <w:t>, </w:t>
      </w:r>
      <w:r w:rsidRPr="00333FF7">
        <w:rPr>
          <w:i/>
          <w:iCs/>
          <w:shd w:val="clear" w:color="auto" w:fill="FFFFFF"/>
        </w:rPr>
        <w:t>13</w:t>
      </w:r>
      <w:r w:rsidRPr="00333FF7">
        <w:rPr>
          <w:shd w:val="clear" w:color="auto" w:fill="FFFFFF"/>
        </w:rPr>
        <w:t>(1), pp.199-215.</w:t>
      </w:r>
    </w:p>
    <w:p w14:paraId="0AF47D96" w14:textId="77777777" w:rsidR="00017BB1" w:rsidRPr="00333FF7" w:rsidRDefault="00A77B9A" w:rsidP="00A877D8">
      <w:pPr>
        <w:ind w:left="720" w:hanging="720"/>
        <w:rPr>
          <w:shd w:val="clear" w:color="auto" w:fill="FFFFFF"/>
        </w:rPr>
      </w:pPr>
      <w:r w:rsidRPr="00333FF7">
        <w:rPr>
          <w:shd w:val="clear" w:color="auto" w:fill="FFFFFF"/>
        </w:rPr>
        <w:t>G</w:t>
      </w:r>
      <w:r w:rsidRPr="00333FF7">
        <w:rPr>
          <w:shd w:val="clear" w:color="auto" w:fill="FFFFFF"/>
        </w:rPr>
        <w:t>arland, R., 2021. Government communications and the crisis of trust: From political spin to post-truth. Springer Nature.</w:t>
      </w:r>
    </w:p>
    <w:p w14:paraId="6082A940" w14:textId="77777777" w:rsidR="00017BB1" w:rsidRPr="00333FF7" w:rsidRDefault="00A77B9A" w:rsidP="00A877D8">
      <w:pPr>
        <w:ind w:left="720" w:hanging="720"/>
        <w:rPr>
          <w:shd w:val="clear" w:color="auto" w:fill="FFFFFF"/>
        </w:rPr>
      </w:pPr>
      <w:r w:rsidRPr="00333FF7">
        <w:rPr>
          <w:shd w:val="clear" w:color="auto" w:fill="FFFFFF"/>
        </w:rPr>
        <w:t>G</w:t>
      </w:r>
      <w:r w:rsidRPr="00333FF7">
        <w:rPr>
          <w:shd w:val="clear" w:color="auto" w:fill="FFFFFF"/>
        </w:rPr>
        <w:t>uo, J</w:t>
      </w:r>
      <w:r w:rsidRPr="00333FF7">
        <w:rPr>
          <w:shd w:val="clear" w:color="auto" w:fill="FFFFFF"/>
        </w:rPr>
        <w:t>., Zhou, S., Chen, J., and Chen, Q., 2021. How information technology capability and knowledge integration capability interact to affect business model design: A polynomial regression with response surface analysis. </w:t>
      </w:r>
      <w:r w:rsidRPr="00333FF7">
        <w:rPr>
          <w:i/>
          <w:iCs/>
          <w:shd w:val="clear" w:color="auto" w:fill="FFFFFF"/>
        </w:rPr>
        <w:t>Technological Forecasting and Social Cha</w:t>
      </w:r>
      <w:r w:rsidRPr="00333FF7">
        <w:rPr>
          <w:i/>
          <w:iCs/>
          <w:shd w:val="clear" w:color="auto" w:fill="FFFFFF"/>
        </w:rPr>
        <w:t>nge</w:t>
      </w:r>
      <w:r w:rsidRPr="00333FF7">
        <w:rPr>
          <w:shd w:val="clear" w:color="auto" w:fill="FFFFFF"/>
        </w:rPr>
        <w:t>, </w:t>
      </w:r>
      <w:r w:rsidRPr="00333FF7">
        <w:rPr>
          <w:i/>
          <w:iCs/>
          <w:shd w:val="clear" w:color="auto" w:fill="FFFFFF"/>
        </w:rPr>
        <w:t>170</w:t>
      </w:r>
      <w:r w:rsidRPr="00333FF7">
        <w:rPr>
          <w:shd w:val="clear" w:color="auto" w:fill="FFFFFF"/>
        </w:rPr>
        <w:t>, p.120935.</w:t>
      </w:r>
    </w:p>
    <w:p w14:paraId="0FA3DA37" w14:textId="77777777" w:rsidR="00017BB1" w:rsidRPr="00333FF7" w:rsidRDefault="00A77B9A" w:rsidP="00A877D8">
      <w:pPr>
        <w:ind w:left="720" w:hanging="720"/>
        <w:rPr>
          <w:shd w:val="clear" w:color="auto" w:fill="FFFFFF"/>
        </w:rPr>
      </w:pPr>
      <w:r w:rsidRPr="00333FF7">
        <w:rPr>
          <w:shd w:val="clear" w:color="auto" w:fill="FFFFFF"/>
        </w:rPr>
        <w:t>H</w:t>
      </w:r>
      <w:r w:rsidRPr="00333FF7">
        <w:rPr>
          <w:shd w:val="clear" w:color="auto" w:fill="FFFFFF"/>
        </w:rPr>
        <w:t>ada, Y. ed., 2022. Cross-cultural Studies: Newest Developments in Japan and the UK. World Scientific.</w:t>
      </w:r>
    </w:p>
    <w:p w14:paraId="1BF71AEB" w14:textId="77777777" w:rsidR="00017BB1" w:rsidRPr="00333FF7" w:rsidRDefault="00A77B9A" w:rsidP="00A877D8">
      <w:pPr>
        <w:ind w:left="720" w:hanging="720"/>
        <w:rPr>
          <w:shd w:val="clear" w:color="auto" w:fill="FFFFFF"/>
        </w:rPr>
      </w:pPr>
      <w:r w:rsidRPr="00333FF7">
        <w:rPr>
          <w:shd w:val="clear" w:color="auto" w:fill="FFFFFF"/>
        </w:rPr>
        <w:t>H</w:t>
      </w:r>
      <w:r w:rsidRPr="00333FF7">
        <w:rPr>
          <w:shd w:val="clear" w:color="auto" w:fill="FFFFFF"/>
        </w:rPr>
        <w:t>eng, Y.K., 2021. UK-Japan military exercises and mutual strategic reassurance. </w:t>
      </w:r>
      <w:proofErr w:type="spellStart"/>
      <w:r w:rsidRPr="00333FF7">
        <w:rPr>
          <w:i/>
          <w:iCs/>
          <w:shd w:val="clear" w:color="auto" w:fill="FFFFFF"/>
        </w:rPr>
        <w:t>Defence</w:t>
      </w:r>
      <w:proofErr w:type="spellEnd"/>
      <w:r w:rsidRPr="00333FF7">
        <w:rPr>
          <w:i/>
          <w:iCs/>
          <w:shd w:val="clear" w:color="auto" w:fill="FFFFFF"/>
        </w:rPr>
        <w:t xml:space="preserve"> Studies</w:t>
      </w:r>
      <w:r w:rsidRPr="00333FF7">
        <w:rPr>
          <w:shd w:val="clear" w:color="auto" w:fill="FFFFFF"/>
        </w:rPr>
        <w:t>, </w:t>
      </w:r>
      <w:r w:rsidRPr="00333FF7">
        <w:rPr>
          <w:i/>
          <w:iCs/>
          <w:shd w:val="clear" w:color="auto" w:fill="FFFFFF"/>
        </w:rPr>
        <w:t>21</w:t>
      </w:r>
      <w:r w:rsidRPr="00333FF7">
        <w:rPr>
          <w:shd w:val="clear" w:color="auto" w:fill="FFFFFF"/>
        </w:rPr>
        <w:t>(3), pp.334-355.</w:t>
      </w:r>
    </w:p>
    <w:p w14:paraId="71D05FEB" w14:textId="77777777" w:rsidR="00017BB1" w:rsidRPr="00333FF7" w:rsidRDefault="00A77B9A" w:rsidP="00A877D8">
      <w:pPr>
        <w:ind w:left="720" w:hanging="720"/>
        <w:rPr>
          <w:shd w:val="clear" w:color="auto" w:fill="FFFFFF"/>
        </w:rPr>
      </w:pPr>
      <w:r w:rsidRPr="00333FF7">
        <w:rPr>
          <w:shd w:val="clear" w:color="auto" w:fill="FFFFFF"/>
        </w:rPr>
        <w:t>H</w:t>
      </w:r>
      <w:r w:rsidRPr="00333FF7">
        <w:rPr>
          <w:shd w:val="clear" w:color="auto" w:fill="FFFFFF"/>
        </w:rPr>
        <w:t>irose, Y., 2022.</w:t>
      </w:r>
      <w:r w:rsidRPr="00333FF7">
        <w:rPr>
          <w:shd w:val="clear" w:color="auto" w:fill="FFFFFF"/>
        </w:rPr>
        <w:t xml:space="preserve"> Action Learning in Japan: Challenging Cultural Values. </w:t>
      </w:r>
      <w:r w:rsidRPr="00333FF7">
        <w:rPr>
          <w:i/>
          <w:iCs/>
          <w:shd w:val="clear" w:color="auto" w:fill="FFFFFF"/>
        </w:rPr>
        <w:t>Action Learning: Research and Practice</w:t>
      </w:r>
      <w:r w:rsidRPr="00333FF7">
        <w:rPr>
          <w:shd w:val="clear" w:color="auto" w:fill="FFFFFF"/>
        </w:rPr>
        <w:t>, </w:t>
      </w:r>
      <w:r w:rsidRPr="00333FF7">
        <w:rPr>
          <w:i/>
          <w:iCs/>
          <w:shd w:val="clear" w:color="auto" w:fill="FFFFFF"/>
        </w:rPr>
        <w:t>19</w:t>
      </w:r>
      <w:r w:rsidRPr="00333FF7">
        <w:rPr>
          <w:shd w:val="clear" w:color="auto" w:fill="FFFFFF"/>
        </w:rPr>
        <w:t>(2), pp.165-183.</w:t>
      </w:r>
    </w:p>
    <w:p w14:paraId="61FC9D33" w14:textId="77777777" w:rsidR="00017BB1" w:rsidRPr="00333FF7" w:rsidRDefault="00A77B9A" w:rsidP="00A877D8">
      <w:pPr>
        <w:ind w:left="720" w:hanging="720"/>
        <w:rPr>
          <w:shd w:val="clear" w:color="auto" w:fill="FFFFFF"/>
        </w:rPr>
      </w:pPr>
      <w:r w:rsidRPr="00333FF7">
        <w:rPr>
          <w:shd w:val="clear" w:color="auto" w:fill="FFFFFF"/>
        </w:rPr>
        <w:lastRenderedPageBreak/>
        <w:t>I</w:t>
      </w:r>
      <w:r w:rsidRPr="00333FF7">
        <w:rPr>
          <w:shd w:val="clear" w:color="auto" w:fill="FFFFFF"/>
        </w:rPr>
        <w:t>kegami, D., 2022. Can traditional Japanese companies reinvigorate middle managers to improve their competitive advantages in a world of unce</w:t>
      </w:r>
      <w:r w:rsidRPr="00333FF7">
        <w:rPr>
          <w:shd w:val="clear" w:color="auto" w:fill="FFFFFF"/>
        </w:rPr>
        <w:t>rtainty? (Doctoral dissertation, Massachusetts Institute of Technology).</w:t>
      </w:r>
    </w:p>
    <w:p w14:paraId="33279DD9" w14:textId="77777777" w:rsidR="00017BB1" w:rsidRPr="00333FF7" w:rsidRDefault="00A77B9A" w:rsidP="00A877D8">
      <w:pPr>
        <w:ind w:left="720" w:hanging="720"/>
        <w:rPr>
          <w:shd w:val="clear" w:color="auto" w:fill="FFFFFF"/>
        </w:rPr>
      </w:pPr>
      <w:r w:rsidRPr="00333FF7">
        <w:rPr>
          <w:shd w:val="clear" w:color="auto" w:fill="FFFFFF"/>
        </w:rPr>
        <w:t>K</w:t>
      </w:r>
      <w:r w:rsidRPr="00333FF7">
        <w:rPr>
          <w:shd w:val="clear" w:color="auto" w:fill="FFFFFF"/>
        </w:rPr>
        <w:t>eenan, L. and Wójcik, D., 2022. Tokyo’s booms and busts: placing Japan in the global financial networks. </w:t>
      </w:r>
      <w:r w:rsidRPr="00333FF7">
        <w:rPr>
          <w:i/>
          <w:iCs/>
          <w:shd w:val="clear" w:color="auto" w:fill="FFFFFF"/>
        </w:rPr>
        <w:t>Finance and Society</w:t>
      </w:r>
      <w:r w:rsidRPr="00333FF7">
        <w:rPr>
          <w:shd w:val="clear" w:color="auto" w:fill="FFFFFF"/>
        </w:rPr>
        <w:t>, </w:t>
      </w:r>
      <w:r w:rsidRPr="00333FF7">
        <w:rPr>
          <w:i/>
          <w:iCs/>
          <w:shd w:val="clear" w:color="auto" w:fill="FFFFFF"/>
        </w:rPr>
        <w:t>8</w:t>
      </w:r>
      <w:r w:rsidRPr="00333FF7">
        <w:rPr>
          <w:shd w:val="clear" w:color="auto" w:fill="FFFFFF"/>
        </w:rPr>
        <w:t>(2).</w:t>
      </w:r>
    </w:p>
    <w:p w14:paraId="11DF4C07" w14:textId="0AA54F84" w:rsidR="00017BB1" w:rsidRPr="00333FF7" w:rsidRDefault="00A77B9A" w:rsidP="00A877D8">
      <w:pPr>
        <w:ind w:left="720" w:hanging="720"/>
        <w:rPr>
          <w:shd w:val="clear" w:color="auto" w:fill="FFFFFF"/>
        </w:rPr>
      </w:pPr>
      <w:r w:rsidRPr="00333FF7">
        <w:rPr>
          <w:shd w:val="clear" w:color="auto" w:fill="FFFFFF"/>
        </w:rPr>
        <w:t>M</w:t>
      </w:r>
      <w:r w:rsidRPr="00333FF7">
        <w:rPr>
          <w:shd w:val="clear" w:color="auto" w:fill="FFFFFF"/>
        </w:rPr>
        <w:t>aciejewski, D.M., 2020. </w:t>
      </w:r>
      <w:r w:rsidR="00725EE5" w:rsidRPr="00333FF7">
        <w:rPr>
          <w:i/>
          <w:iCs/>
          <w:shd w:val="clear" w:color="auto" w:fill="FFFFFF"/>
        </w:rPr>
        <w:t>Fifty</w:t>
      </w:r>
      <w:r w:rsidRPr="00333FF7">
        <w:rPr>
          <w:i/>
          <w:iCs/>
          <w:shd w:val="clear" w:color="auto" w:fill="FFFFFF"/>
        </w:rPr>
        <w:t xml:space="preserve"> ways to say “No” in Japanese</w:t>
      </w:r>
      <w:r w:rsidRPr="00333FF7">
        <w:rPr>
          <w:shd w:val="clear" w:color="auto" w:fill="FFFFFF"/>
        </w:rPr>
        <w:t> (Master's thesis).</w:t>
      </w:r>
    </w:p>
    <w:p w14:paraId="3E7452E1" w14:textId="77777777" w:rsidR="00017BB1" w:rsidRPr="00333FF7" w:rsidRDefault="00A77B9A" w:rsidP="00A877D8">
      <w:pPr>
        <w:ind w:left="720" w:hanging="720"/>
        <w:rPr>
          <w:shd w:val="clear" w:color="auto" w:fill="FFFFFF"/>
        </w:rPr>
      </w:pPr>
      <w:r w:rsidRPr="00333FF7">
        <w:rPr>
          <w:shd w:val="clear" w:color="auto" w:fill="FFFFFF"/>
        </w:rPr>
        <w:t>M</w:t>
      </w:r>
      <w:r w:rsidRPr="00333FF7">
        <w:rPr>
          <w:shd w:val="clear" w:color="auto" w:fill="FFFFFF"/>
        </w:rPr>
        <w:t>ahmud, M.T., 2022. History and institutional setting of corporate social reporting (CSR): The Japanese context. </w:t>
      </w:r>
      <w:r w:rsidRPr="00333FF7">
        <w:rPr>
          <w:i/>
          <w:iCs/>
          <w:shd w:val="clear" w:color="auto" w:fill="FFFFFF"/>
        </w:rPr>
        <w:t>Journal of Innovation in Business Studies</w:t>
      </w:r>
      <w:r w:rsidRPr="00333FF7">
        <w:rPr>
          <w:shd w:val="clear" w:color="auto" w:fill="FFFFFF"/>
        </w:rPr>
        <w:t>.</w:t>
      </w:r>
    </w:p>
    <w:p w14:paraId="0F9C4D45" w14:textId="77777777" w:rsidR="00017BB1" w:rsidRPr="00333FF7" w:rsidRDefault="00A77B9A" w:rsidP="00A877D8">
      <w:pPr>
        <w:ind w:left="720" w:hanging="720"/>
        <w:rPr>
          <w:shd w:val="clear" w:color="auto" w:fill="FFFFFF"/>
        </w:rPr>
      </w:pPr>
      <w:r w:rsidRPr="00333FF7">
        <w:rPr>
          <w:shd w:val="clear" w:color="auto" w:fill="FFFFFF"/>
        </w:rPr>
        <w:t>M</w:t>
      </w:r>
      <w:r w:rsidRPr="00333FF7">
        <w:rPr>
          <w:shd w:val="clear" w:color="auto" w:fill="FFFFFF"/>
        </w:rPr>
        <w:t>azumdar, S., Yokoyama, Y., Itoh, S. and Fukuda, N.</w:t>
      </w:r>
      <w:r w:rsidRPr="00333FF7">
        <w:rPr>
          <w:shd w:val="clear" w:color="auto" w:fill="FFFFFF"/>
        </w:rPr>
        <w:t>, 2020. Cultural wisdom in design and planning: Linguistic terms from Japan. </w:t>
      </w:r>
      <w:r w:rsidRPr="00333FF7">
        <w:rPr>
          <w:i/>
          <w:iCs/>
          <w:shd w:val="clear" w:color="auto" w:fill="FFFFFF"/>
        </w:rPr>
        <w:t>Handbook of the Changing World Language Map</w:t>
      </w:r>
      <w:r w:rsidRPr="00333FF7">
        <w:rPr>
          <w:shd w:val="clear" w:color="auto" w:fill="FFFFFF"/>
        </w:rPr>
        <w:t>, pp.601-628.</w:t>
      </w:r>
    </w:p>
    <w:p w14:paraId="7A4D0723" w14:textId="77777777" w:rsidR="00017BB1" w:rsidRPr="00333FF7" w:rsidRDefault="00A77B9A" w:rsidP="00A877D8">
      <w:pPr>
        <w:ind w:left="720" w:hanging="720"/>
        <w:rPr>
          <w:shd w:val="clear" w:color="auto" w:fill="FFFFFF"/>
        </w:rPr>
      </w:pPr>
      <w:proofErr w:type="spellStart"/>
      <w:r w:rsidRPr="00333FF7">
        <w:rPr>
          <w:shd w:val="clear" w:color="auto" w:fill="FFFFFF"/>
        </w:rPr>
        <w:t>P</w:t>
      </w:r>
      <w:r w:rsidRPr="00333FF7">
        <w:rPr>
          <w:shd w:val="clear" w:color="auto" w:fill="FFFFFF"/>
        </w:rPr>
        <w:t>uthusserry</w:t>
      </w:r>
      <w:proofErr w:type="spellEnd"/>
      <w:r w:rsidRPr="00333FF7">
        <w:rPr>
          <w:shd w:val="clear" w:color="auto" w:fill="FFFFFF"/>
        </w:rPr>
        <w:t>, P., Khan, Z., Nair, S.R. and King, T., 2021. Mitigating psychic distance and enhancing the internationalizati</w:t>
      </w:r>
      <w:r w:rsidRPr="00333FF7">
        <w:rPr>
          <w:shd w:val="clear" w:color="auto" w:fill="FFFFFF"/>
        </w:rPr>
        <w:t>on of fintech SMEs from emerging markets: the role of the board of directors. </w:t>
      </w:r>
      <w:r w:rsidRPr="00333FF7">
        <w:rPr>
          <w:i/>
          <w:iCs/>
          <w:shd w:val="clear" w:color="auto" w:fill="FFFFFF"/>
        </w:rPr>
        <w:t>British Journal of Management</w:t>
      </w:r>
      <w:r w:rsidRPr="00333FF7">
        <w:rPr>
          <w:shd w:val="clear" w:color="auto" w:fill="FFFFFF"/>
        </w:rPr>
        <w:t>, </w:t>
      </w:r>
      <w:r w:rsidRPr="00333FF7">
        <w:rPr>
          <w:i/>
          <w:iCs/>
          <w:shd w:val="clear" w:color="auto" w:fill="FFFFFF"/>
        </w:rPr>
        <w:t>32</w:t>
      </w:r>
      <w:r w:rsidRPr="00333FF7">
        <w:rPr>
          <w:shd w:val="clear" w:color="auto" w:fill="FFFFFF"/>
        </w:rPr>
        <w:t>(4), pp.1097-1120.</w:t>
      </w:r>
    </w:p>
    <w:p w14:paraId="7817B6F5" w14:textId="77777777" w:rsidR="00017BB1" w:rsidRPr="00333FF7" w:rsidRDefault="00A77B9A" w:rsidP="00A877D8">
      <w:pPr>
        <w:ind w:left="720" w:hanging="720"/>
        <w:rPr>
          <w:shd w:val="clear" w:color="auto" w:fill="FFFFFF"/>
        </w:rPr>
      </w:pPr>
      <w:r w:rsidRPr="00333FF7">
        <w:rPr>
          <w:shd w:val="clear" w:color="auto" w:fill="FFFFFF"/>
        </w:rPr>
        <w:t>R</w:t>
      </w:r>
      <w:r w:rsidRPr="00333FF7">
        <w:rPr>
          <w:shd w:val="clear" w:color="auto" w:fill="FFFFFF"/>
        </w:rPr>
        <w:t>othwell, J.D. and Waters, M., 2023. It's All of Our Business: Communicating Competently in the Workplace. Oxford University P</w:t>
      </w:r>
      <w:r w:rsidRPr="00333FF7">
        <w:rPr>
          <w:shd w:val="clear" w:color="auto" w:fill="FFFFFF"/>
        </w:rPr>
        <w:t>ress.</w:t>
      </w:r>
    </w:p>
    <w:p w14:paraId="40D2CEEA" w14:textId="77777777" w:rsidR="00017BB1" w:rsidRPr="00333FF7" w:rsidRDefault="00A77B9A" w:rsidP="00A877D8">
      <w:pPr>
        <w:ind w:left="720" w:hanging="720"/>
        <w:rPr>
          <w:shd w:val="clear" w:color="auto" w:fill="FFFFFF"/>
        </w:rPr>
      </w:pPr>
      <w:r w:rsidRPr="00333FF7">
        <w:rPr>
          <w:shd w:val="clear" w:color="auto" w:fill="FFFFFF"/>
        </w:rPr>
        <w:t>S</w:t>
      </w:r>
      <w:r w:rsidRPr="00333FF7">
        <w:rPr>
          <w:shd w:val="clear" w:color="auto" w:fill="FFFFFF"/>
        </w:rPr>
        <w:t xml:space="preserve">adeh, A., Radu, C.F., </w:t>
      </w:r>
      <w:proofErr w:type="spellStart"/>
      <w:r w:rsidRPr="00333FF7">
        <w:rPr>
          <w:shd w:val="clear" w:color="auto" w:fill="FFFFFF"/>
        </w:rPr>
        <w:t>Feniser</w:t>
      </w:r>
      <w:proofErr w:type="spellEnd"/>
      <w:r w:rsidRPr="00333FF7">
        <w:rPr>
          <w:shd w:val="clear" w:color="auto" w:fill="FFFFFF"/>
        </w:rPr>
        <w:t xml:space="preserve">, C. and </w:t>
      </w:r>
      <w:proofErr w:type="spellStart"/>
      <w:r w:rsidRPr="00333FF7">
        <w:rPr>
          <w:shd w:val="clear" w:color="auto" w:fill="FFFFFF"/>
        </w:rPr>
        <w:t>Borşa</w:t>
      </w:r>
      <w:proofErr w:type="spellEnd"/>
      <w:r w:rsidRPr="00333FF7">
        <w:rPr>
          <w:shd w:val="clear" w:color="auto" w:fill="FFFFFF"/>
        </w:rPr>
        <w:t>, A., 2020. Governmental intervention and its impact on growth, economic development, and technology in OECD countries. </w:t>
      </w:r>
      <w:r w:rsidRPr="00333FF7">
        <w:rPr>
          <w:i/>
          <w:iCs/>
          <w:shd w:val="clear" w:color="auto" w:fill="FFFFFF"/>
        </w:rPr>
        <w:t>Sustainability</w:t>
      </w:r>
      <w:r w:rsidRPr="00333FF7">
        <w:rPr>
          <w:shd w:val="clear" w:color="auto" w:fill="FFFFFF"/>
        </w:rPr>
        <w:t>, </w:t>
      </w:r>
      <w:r w:rsidRPr="00333FF7">
        <w:rPr>
          <w:i/>
          <w:iCs/>
          <w:shd w:val="clear" w:color="auto" w:fill="FFFFFF"/>
        </w:rPr>
        <w:t>13</w:t>
      </w:r>
      <w:r w:rsidRPr="00333FF7">
        <w:rPr>
          <w:shd w:val="clear" w:color="auto" w:fill="FFFFFF"/>
        </w:rPr>
        <w:t>(1), p.166.</w:t>
      </w:r>
    </w:p>
    <w:p w14:paraId="7258AEDC" w14:textId="77777777" w:rsidR="00017BB1" w:rsidRPr="00333FF7" w:rsidRDefault="00A77B9A" w:rsidP="00A877D8">
      <w:pPr>
        <w:ind w:left="720" w:hanging="720"/>
      </w:pPr>
      <w:r w:rsidRPr="00333FF7">
        <w:rPr>
          <w:shd w:val="clear" w:color="auto" w:fill="FFFFFF"/>
        </w:rPr>
        <w:t>S</w:t>
      </w:r>
      <w:r w:rsidRPr="00333FF7">
        <w:rPr>
          <w:shd w:val="clear" w:color="auto" w:fill="FFFFFF"/>
        </w:rPr>
        <w:t>ato, E., 2022. </w:t>
      </w:r>
      <w:proofErr w:type="spellStart"/>
      <w:r w:rsidRPr="00333FF7">
        <w:rPr>
          <w:shd w:val="clear" w:color="auto" w:fill="FFFFFF"/>
        </w:rPr>
        <w:t>Translanguaging</w:t>
      </w:r>
      <w:proofErr w:type="spellEnd"/>
      <w:r w:rsidRPr="00333FF7">
        <w:rPr>
          <w:shd w:val="clear" w:color="auto" w:fill="FFFFFF"/>
        </w:rPr>
        <w:t xml:space="preserve"> in translation: Invisibl</w:t>
      </w:r>
      <w:r w:rsidRPr="00333FF7">
        <w:rPr>
          <w:shd w:val="clear" w:color="auto" w:fill="FFFFFF"/>
        </w:rPr>
        <w:t>e contributions that shape our language and society (Vol. 3). Channel View Publications.</w:t>
      </w:r>
    </w:p>
    <w:p w14:paraId="4F39358B" w14:textId="77777777" w:rsidR="00017BB1" w:rsidRPr="00333FF7" w:rsidRDefault="00A77B9A" w:rsidP="00A877D8">
      <w:pPr>
        <w:ind w:left="720" w:hanging="720"/>
        <w:rPr>
          <w:shd w:val="clear" w:color="auto" w:fill="FFFFFF"/>
        </w:rPr>
      </w:pPr>
      <w:r w:rsidRPr="00333FF7">
        <w:rPr>
          <w:shd w:val="clear" w:color="auto" w:fill="FFFFFF"/>
        </w:rPr>
        <w:t>S</w:t>
      </w:r>
      <w:r w:rsidRPr="00333FF7">
        <w:rPr>
          <w:shd w:val="clear" w:color="auto" w:fill="FFFFFF"/>
        </w:rPr>
        <w:t xml:space="preserve">eko, Y. and Kikuchi, M., 2022. Mentally ill and cute as hell: </w:t>
      </w:r>
      <w:proofErr w:type="spellStart"/>
      <w:r w:rsidRPr="00333FF7">
        <w:rPr>
          <w:shd w:val="clear" w:color="auto" w:fill="FFFFFF"/>
        </w:rPr>
        <w:t>Menhera</w:t>
      </w:r>
      <w:proofErr w:type="spellEnd"/>
      <w:r w:rsidRPr="00333FF7">
        <w:rPr>
          <w:shd w:val="clear" w:color="auto" w:fill="FFFFFF"/>
        </w:rPr>
        <w:t xml:space="preserve"> girls and portrayals of self-injury in Japanese popular culture. </w:t>
      </w:r>
      <w:r w:rsidRPr="00333FF7">
        <w:rPr>
          <w:i/>
          <w:iCs/>
          <w:shd w:val="clear" w:color="auto" w:fill="FFFFFF"/>
        </w:rPr>
        <w:t>Frontiers in Communication</w:t>
      </w:r>
      <w:r w:rsidRPr="00333FF7">
        <w:rPr>
          <w:shd w:val="clear" w:color="auto" w:fill="FFFFFF"/>
        </w:rPr>
        <w:t>, </w:t>
      </w:r>
      <w:r w:rsidRPr="00333FF7">
        <w:rPr>
          <w:i/>
          <w:iCs/>
          <w:shd w:val="clear" w:color="auto" w:fill="FFFFFF"/>
        </w:rPr>
        <w:t>7</w:t>
      </w:r>
      <w:r w:rsidRPr="00333FF7">
        <w:rPr>
          <w:shd w:val="clear" w:color="auto" w:fill="FFFFFF"/>
        </w:rPr>
        <w:t xml:space="preserve">, </w:t>
      </w:r>
      <w:r w:rsidRPr="00333FF7">
        <w:rPr>
          <w:shd w:val="clear" w:color="auto" w:fill="FFFFFF"/>
        </w:rPr>
        <w:t>p.737761.</w:t>
      </w:r>
    </w:p>
    <w:p w14:paraId="60C7E6A4" w14:textId="77777777" w:rsidR="00017BB1" w:rsidRPr="00333FF7" w:rsidRDefault="00A77B9A" w:rsidP="00A877D8">
      <w:pPr>
        <w:ind w:left="720" w:hanging="720"/>
        <w:rPr>
          <w:shd w:val="clear" w:color="auto" w:fill="FFFFFF"/>
        </w:rPr>
      </w:pPr>
      <w:r w:rsidRPr="00333FF7">
        <w:rPr>
          <w:shd w:val="clear" w:color="auto" w:fill="FFFFFF"/>
        </w:rPr>
        <w:lastRenderedPageBreak/>
        <w:t>T</w:t>
      </w:r>
      <w:r w:rsidRPr="00333FF7">
        <w:rPr>
          <w:shd w:val="clear" w:color="auto" w:fill="FFFFFF"/>
        </w:rPr>
        <w:t>enzer, H., Pudelko, M. and Zellmer-Bruhn, M., 2021. The impact of language barriers on knowledge processing in multinational teams. </w:t>
      </w:r>
      <w:r w:rsidRPr="00333FF7">
        <w:rPr>
          <w:i/>
          <w:iCs/>
          <w:shd w:val="clear" w:color="auto" w:fill="FFFFFF"/>
        </w:rPr>
        <w:t>Journal of World Business</w:t>
      </w:r>
      <w:r w:rsidRPr="00333FF7">
        <w:rPr>
          <w:shd w:val="clear" w:color="auto" w:fill="FFFFFF"/>
        </w:rPr>
        <w:t>, </w:t>
      </w:r>
      <w:r w:rsidRPr="00333FF7">
        <w:rPr>
          <w:i/>
          <w:iCs/>
          <w:shd w:val="clear" w:color="auto" w:fill="FFFFFF"/>
        </w:rPr>
        <w:t>56</w:t>
      </w:r>
      <w:r w:rsidRPr="00333FF7">
        <w:rPr>
          <w:shd w:val="clear" w:color="auto" w:fill="FFFFFF"/>
        </w:rPr>
        <w:t>(2), p.101184.</w:t>
      </w:r>
    </w:p>
    <w:p w14:paraId="6FE816EA" w14:textId="7F522083" w:rsidR="00017BB1" w:rsidRPr="00333FF7" w:rsidRDefault="00A77B9A" w:rsidP="00A877D8">
      <w:pPr>
        <w:ind w:left="720" w:hanging="720"/>
        <w:rPr>
          <w:shd w:val="clear" w:color="auto" w:fill="FFFFFF"/>
        </w:rPr>
      </w:pPr>
      <w:r w:rsidRPr="00333FF7">
        <w:rPr>
          <w:shd w:val="clear" w:color="auto" w:fill="FFFFFF"/>
        </w:rPr>
        <w:t>T</w:t>
      </w:r>
      <w:r w:rsidRPr="00333FF7">
        <w:rPr>
          <w:shd w:val="clear" w:color="auto" w:fill="FFFFFF"/>
        </w:rPr>
        <w:t xml:space="preserve">eranishi, C., 2022. What is </w:t>
      </w:r>
      <w:r w:rsidR="00A877D8" w:rsidRPr="00333FF7">
        <w:rPr>
          <w:shd w:val="clear" w:color="auto" w:fill="FFFFFF"/>
        </w:rPr>
        <w:t>Protocol? —</w:t>
      </w:r>
      <w:r w:rsidRPr="00333FF7">
        <w:rPr>
          <w:shd w:val="clear" w:color="auto" w:fill="FFFFFF"/>
        </w:rPr>
        <w:t>Experience and Approach from a</w:t>
      </w:r>
      <w:r w:rsidRPr="00333FF7">
        <w:rPr>
          <w:shd w:val="clear" w:color="auto" w:fill="FFFFFF"/>
        </w:rPr>
        <w:t xml:space="preserve"> Japanese Protocol Officer. In </w:t>
      </w:r>
      <w:r w:rsidRPr="00333FF7">
        <w:rPr>
          <w:i/>
          <w:iCs/>
          <w:shd w:val="clear" w:color="auto" w:fill="FFFFFF"/>
        </w:rPr>
        <w:t>A Study of Diplomatic Protocol and Etiquette: From Theory to Practice</w:t>
      </w:r>
      <w:r w:rsidRPr="00333FF7">
        <w:rPr>
          <w:shd w:val="clear" w:color="auto" w:fill="FFFFFF"/>
        </w:rPr>
        <w:t> (pp. 243-257). Singapore: Springer Nature Singapore.</w:t>
      </w:r>
    </w:p>
    <w:p w14:paraId="35C3FA15" w14:textId="77777777" w:rsidR="00017BB1" w:rsidRPr="00333FF7" w:rsidRDefault="00A77B9A" w:rsidP="00A877D8">
      <w:pPr>
        <w:ind w:left="720" w:hanging="720"/>
        <w:rPr>
          <w:shd w:val="clear" w:color="auto" w:fill="FFFFFF"/>
        </w:rPr>
      </w:pPr>
      <w:r w:rsidRPr="00333FF7">
        <w:rPr>
          <w:shd w:val="clear" w:color="auto" w:fill="FFFFFF"/>
        </w:rPr>
        <w:t>W</w:t>
      </w:r>
      <w:r w:rsidRPr="00333FF7">
        <w:rPr>
          <w:shd w:val="clear" w:color="auto" w:fill="FFFFFF"/>
        </w:rPr>
        <w:t xml:space="preserve">ard, R.W., Koshino, Y. and </w:t>
      </w:r>
      <w:proofErr w:type="spellStart"/>
      <w:r w:rsidRPr="00333FF7">
        <w:rPr>
          <w:shd w:val="clear" w:color="auto" w:fill="FFFFFF"/>
        </w:rPr>
        <w:t>Lebreton</w:t>
      </w:r>
      <w:proofErr w:type="spellEnd"/>
      <w:r w:rsidRPr="00333FF7">
        <w:rPr>
          <w:shd w:val="clear" w:color="auto" w:fill="FFFFFF"/>
        </w:rPr>
        <w:t>, M. eds., 2023. Japan and the IISS: Connecting Western and Japane</w:t>
      </w:r>
      <w:r w:rsidRPr="00333FF7">
        <w:rPr>
          <w:shd w:val="clear" w:color="auto" w:fill="FFFFFF"/>
        </w:rPr>
        <w:t>se Strategic Thought from the Cold War to the War on Ukraine. Taylor &amp; Francis.</w:t>
      </w:r>
    </w:p>
    <w:p w14:paraId="3A5DC0D6" w14:textId="77777777" w:rsidR="00017BB1" w:rsidRPr="00333FF7" w:rsidRDefault="00A77B9A" w:rsidP="00A877D8">
      <w:pPr>
        <w:ind w:left="720" w:hanging="720"/>
        <w:rPr>
          <w:shd w:val="clear" w:color="auto" w:fill="FFFFFF"/>
        </w:rPr>
      </w:pPr>
      <w:r w:rsidRPr="00333FF7">
        <w:rPr>
          <w:shd w:val="clear" w:color="auto" w:fill="FFFFFF"/>
        </w:rPr>
        <w:t>W</w:t>
      </w:r>
      <w:r w:rsidRPr="00333FF7">
        <w:rPr>
          <w:shd w:val="clear" w:color="auto" w:fill="FFFFFF"/>
        </w:rPr>
        <w:t>arren, D., 2021. The Japanese Government’s Response to Brexit. A New Beginning or More of the Same? The European Union and East Asia After Brexit, pp.135-154.</w:t>
      </w:r>
    </w:p>
    <w:p w14:paraId="39BB96FA" w14:textId="39BCFDC8" w:rsidR="00017BB1" w:rsidRPr="00333FF7" w:rsidRDefault="00A77B9A" w:rsidP="00A877D8">
      <w:pPr>
        <w:ind w:left="720" w:hanging="720"/>
        <w:rPr>
          <w:shd w:val="clear" w:color="auto" w:fill="FFFFFF"/>
        </w:rPr>
      </w:pPr>
      <w:r w:rsidRPr="00333FF7">
        <w:rPr>
          <w:shd w:val="clear" w:color="auto" w:fill="FFFFFF"/>
        </w:rPr>
        <w:t>Y</w:t>
      </w:r>
      <w:r w:rsidRPr="00333FF7">
        <w:rPr>
          <w:shd w:val="clear" w:color="auto" w:fill="FFFFFF"/>
        </w:rPr>
        <w:t>ang, F. and Gu,</w:t>
      </w:r>
      <w:r w:rsidRPr="00333FF7">
        <w:rPr>
          <w:shd w:val="clear" w:color="auto" w:fill="FFFFFF"/>
        </w:rPr>
        <w:t xml:space="preserve"> S., 2021. Industry 4.0 is a revolution that requires technology and national strategies. </w:t>
      </w:r>
      <w:r w:rsidRPr="00333FF7">
        <w:rPr>
          <w:i/>
          <w:iCs/>
          <w:shd w:val="clear" w:color="auto" w:fill="FFFFFF"/>
        </w:rPr>
        <w:t>Complex &amp; Intelligent Systems</w:t>
      </w:r>
      <w:r w:rsidRPr="00333FF7">
        <w:rPr>
          <w:shd w:val="clear" w:color="auto" w:fill="FFFFFF"/>
        </w:rPr>
        <w:t>, </w:t>
      </w:r>
      <w:r w:rsidRPr="00333FF7">
        <w:rPr>
          <w:i/>
          <w:iCs/>
          <w:shd w:val="clear" w:color="auto" w:fill="FFFFFF"/>
        </w:rPr>
        <w:t>7</w:t>
      </w:r>
      <w:r w:rsidRPr="00333FF7">
        <w:rPr>
          <w:shd w:val="clear" w:color="auto" w:fill="FFFFFF"/>
        </w:rPr>
        <w:t>, pp.1311-1325.</w:t>
      </w:r>
    </w:p>
    <w:p w14:paraId="6C9BC85D" w14:textId="77777777" w:rsidR="00017BB1" w:rsidRPr="00333FF7" w:rsidRDefault="00017BB1" w:rsidP="00F85A47"/>
    <w:p w14:paraId="2F6285EE" w14:textId="77777777" w:rsidR="00017BB1" w:rsidRPr="00333FF7" w:rsidRDefault="00017BB1" w:rsidP="00F85A47"/>
    <w:sectPr w:rsidR="00017BB1" w:rsidRPr="00333FF7">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5543AF" w14:textId="77777777" w:rsidR="00A77B9A" w:rsidRDefault="00A77B9A" w:rsidP="00333FF7">
      <w:r>
        <w:separator/>
      </w:r>
    </w:p>
    <w:p w14:paraId="54124F83" w14:textId="77777777" w:rsidR="00A77B9A" w:rsidRDefault="00A77B9A" w:rsidP="00333FF7"/>
    <w:p w14:paraId="5D81449B" w14:textId="77777777" w:rsidR="00A77B9A" w:rsidRDefault="00A77B9A" w:rsidP="00333FF7"/>
    <w:p w14:paraId="4331DD5A" w14:textId="77777777" w:rsidR="00A77B9A" w:rsidRDefault="00A77B9A" w:rsidP="00333FF7"/>
    <w:p w14:paraId="6B05A6E0" w14:textId="77777777" w:rsidR="00A77B9A" w:rsidRDefault="00A77B9A" w:rsidP="00333FF7"/>
    <w:p w14:paraId="52DFCFC4" w14:textId="77777777" w:rsidR="00A77B9A" w:rsidRDefault="00A77B9A" w:rsidP="00333FF7"/>
    <w:p w14:paraId="6F327DB9" w14:textId="77777777" w:rsidR="00A77B9A" w:rsidRDefault="00A77B9A" w:rsidP="00333FF7"/>
    <w:p w14:paraId="7F0E1525" w14:textId="77777777" w:rsidR="00A77B9A" w:rsidRDefault="00A77B9A" w:rsidP="00333FF7"/>
    <w:p w14:paraId="5A4E1EDB" w14:textId="77777777" w:rsidR="00A77B9A" w:rsidRDefault="00A77B9A" w:rsidP="00333FF7"/>
    <w:p w14:paraId="02029F7D" w14:textId="77777777" w:rsidR="00A77B9A" w:rsidRDefault="00A77B9A" w:rsidP="00333FF7"/>
    <w:p w14:paraId="39AD2F6A" w14:textId="77777777" w:rsidR="00A77B9A" w:rsidRDefault="00A77B9A" w:rsidP="00333FF7"/>
    <w:p w14:paraId="4400C768" w14:textId="77777777" w:rsidR="00A77B9A" w:rsidRDefault="00A77B9A" w:rsidP="00333FF7"/>
    <w:p w14:paraId="6CEEBFB7" w14:textId="77777777" w:rsidR="00A77B9A" w:rsidRDefault="00A77B9A" w:rsidP="00333FF7"/>
    <w:p w14:paraId="1E3DAEA4" w14:textId="77777777" w:rsidR="00A77B9A" w:rsidRDefault="00A77B9A" w:rsidP="00333FF7"/>
    <w:p w14:paraId="3F61976E" w14:textId="77777777" w:rsidR="00A77B9A" w:rsidRDefault="00A77B9A" w:rsidP="00F85A47"/>
    <w:p w14:paraId="1DFB263D" w14:textId="77777777" w:rsidR="00A77B9A" w:rsidRDefault="00A77B9A" w:rsidP="00F85A47"/>
    <w:p w14:paraId="46F6AC61" w14:textId="77777777" w:rsidR="00A77B9A" w:rsidRDefault="00A77B9A"/>
    <w:p w14:paraId="003FE440" w14:textId="77777777" w:rsidR="00A77B9A" w:rsidRDefault="00A77B9A" w:rsidP="00A877D8"/>
    <w:p w14:paraId="2E242B04" w14:textId="77777777" w:rsidR="00A77B9A" w:rsidRDefault="00A77B9A" w:rsidP="00A877D8"/>
    <w:p w14:paraId="3C930209" w14:textId="77777777" w:rsidR="00A77B9A" w:rsidRDefault="00A77B9A" w:rsidP="00A877D8"/>
    <w:p w14:paraId="6EC1E35E" w14:textId="77777777" w:rsidR="00A77B9A" w:rsidRDefault="00A77B9A" w:rsidP="00A877D8"/>
    <w:p w14:paraId="1F3C6DA9" w14:textId="77777777" w:rsidR="00A77B9A" w:rsidRDefault="00A77B9A" w:rsidP="00A877D8"/>
    <w:p w14:paraId="6C479E12" w14:textId="77777777" w:rsidR="00A77B9A" w:rsidRDefault="00A77B9A" w:rsidP="00A877D8"/>
    <w:p w14:paraId="128802CA" w14:textId="77777777" w:rsidR="00A77B9A" w:rsidRDefault="00A77B9A" w:rsidP="00A877D8"/>
  </w:endnote>
  <w:endnote w:type="continuationSeparator" w:id="0">
    <w:p w14:paraId="5224CDD4" w14:textId="77777777" w:rsidR="00A77B9A" w:rsidRDefault="00A77B9A" w:rsidP="00333FF7">
      <w:r>
        <w:continuationSeparator/>
      </w:r>
    </w:p>
    <w:p w14:paraId="68F92FAE" w14:textId="77777777" w:rsidR="00A77B9A" w:rsidRDefault="00A77B9A" w:rsidP="00333FF7"/>
    <w:p w14:paraId="3AA7151B" w14:textId="77777777" w:rsidR="00A77B9A" w:rsidRDefault="00A77B9A" w:rsidP="00333FF7"/>
    <w:p w14:paraId="36E1800E" w14:textId="77777777" w:rsidR="00A77B9A" w:rsidRDefault="00A77B9A" w:rsidP="00333FF7"/>
    <w:p w14:paraId="03FA6B5C" w14:textId="77777777" w:rsidR="00A77B9A" w:rsidRDefault="00A77B9A" w:rsidP="00333FF7"/>
    <w:p w14:paraId="38F56CD5" w14:textId="77777777" w:rsidR="00A77B9A" w:rsidRDefault="00A77B9A" w:rsidP="00333FF7"/>
    <w:p w14:paraId="3A5CFB00" w14:textId="77777777" w:rsidR="00A77B9A" w:rsidRDefault="00A77B9A" w:rsidP="00333FF7"/>
    <w:p w14:paraId="1C15FDC1" w14:textId="77777777" w:rsidR="00A77B9A" w:rsidRDefault="00A77B9A" w:rsidP="00333FF7"/>
    <w:p w14:paraId="12B484EC" w14:textId="77777777" w:rsidR="00A77B9A" w:rsidRDefault="00A77B9A" w:rsidP="00333FF7"/>
    <w:p w14:paraId="325C00DE" w14:textId="77777777" w:rsidR="00A77B9A" w:rsidRDefault="00A77B9A" w:rsidP="00333FF7"/>
    <w:p w14:paraId="0E9A01CB" w14:textId="77777777" w:rsidR="00A77B9A" w:rsidRDefault="00A77B9A" w:rsidP="00333FF7"/>
    <w:p w14:paraId="4543849D" w14:textId="77777777" w:rsidR="00A77B9A" w:rsidRDefault="00A77B9A" w:rsidP="00333FF7"/>
    <w:p w14:paraId="4A4359E5" w14:textId="77777777" w:rsidR="00A77B9A" w:rsidRDefault="00A77B9A" w:rsidP="00333FF7"/>
    <w:p w14:paraId="14DC7E63" w14:textId="77777777" w:rsidR="00A77B9A" w:rsidRDefault="00A77B9A" w:rsidP="00333FF7"/>
    <w:p w14:paraId="69E9476C" w14:textId="77777777" w:rsidR="00A77B9A" w:rsidRDefault="00A77B9A" w:rsidP="00F85A47"/>
    <w:p w14:paraId="3565E190" w14:textId="77777777" w:rsidR="00A77B9A" w:rsidRDefault="00A77B9A" w:rsidP="00F85A47"/>
    <w:p w14:paraId="208B174C" w14:textId="77777777" w:rsidR="00A77B9A" w:rsidRDefault="00A77B9A"/>
    <w:p w14:paraId="13098B1D" w14:textId="77777777" w:rsidR="00A77B9A" w:rsidRDefault="00A77B9A" w:rsidP="00A877D8"/>
    <w:p w14:paraId="702A9C77" w14:textId="77777777" w:rsidR="00A77B9A" w:rsidRDefault="00A77B9A" w:rsidP="00A877D8"/>
    <w:p w14:paraId="2DC185A1" w14:textId="77777777" w:rsidR="00A77B9A" w:rsidRDefault="00A77B9A" w:rsidP="00A877D8"/>
    <w:p w14:paraId="743049D3" w14:textId="77777777" w:rsidR="00A77B9A" w:rsidRDefault="00A77B9A" w:rsidP="00A877D8"/>
    <w:p w14:paraId="7B8D29C5" w14:textId="77777777" w:rsidR="00A77B9A" w:rsidRDefault="00A77B9A" w:rsidP="00A877D8"/>
    <w:p w14:paraId="71887029" w14:textId="77777777" w:rsidR="00A77B9A" w:rsidRDefault="00A77B9A" w:rsidP="00A877D8"/>
    <w:p w14:paraId="1A43D001" w14:textId="77777777" w:rsidR="00A77B9A" w:rsidRDefault="00A77B9A" w:rsidP="00A877D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56CCEB" w14:textId="77777777" w:rsidR="00017BB1" w:rsidRDefault="00A77B9A" w:rsidP="00333FF7">
    <w:pPr>
      <w:pStyle w:val="Footer"/>
    </w:pPr>
    <w:r>
      <w:rPr>
        <w:noProof/>
      </w:rPr>
      <mc:AlternateContent>
        <mc:Choice Requires="wps">
          <w:drawing>
            <wp:anchor distT="0" distB="0" distL="114300" distR="114300" simplePos="0" relativeHeight="251659264" behindDoc="0" locked="0" layoutInCell="1" allowOverlap="1" wp14:anchorId="49931544" wp14:editId="2AA3AFBD">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6499BDEC" w14:textId="77777777" w:rsidR="00017BB1" w:rsidRDefault="00A77B9A" w:rsidP="00333FF7">
                          <w:pPr>
                            <w:pStyle w:val="Footer"/>
                          </w:pPr>
                          <w:r>
                            <w:fldChar w:fldCharType="begin"/>
                          </w:r>
                          <w:r>
                            <w:instrText xml:space="preserve"> PAGE  \* MERGEFORMAT </w:instrText>
                          </w:r>
                          <w:r>
                            <w:fldChar w:fldCharType="separate"/>
                          </w:r>
                          <w:r>
                            <w:t>4</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49931544" id="_x0000_t202" coordsize="21600,21600" o:spt="202" path="m,l,21600r21600,l21600,xe">
              <v:stroke joinstyle="miter"/>
              <v:path gradientshapeok="t" o:connecttype="rect"/>
            </v:shapetype>
            <v:shape id="文本框 2"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" filled="f" fillcolor="white [3201]" stroked="f" strokeweight=".5pt">
              <v:textbox style="mso-fit-shape-to-text:t" inset="0,0,0,0">
                <w:txbxContent>
                  <w:p w14:paraId="6499BDEC" w14:textId="77777777" w:rsidR="00017BB1" w:rsidRDefault="00A77B9A" w:rsidP="00333FF7">
                    <w:pPr>
                      <w:pStyle w:val="Footer"/>
                    </w:pPr>
                    <w:r>
                      <w:fldChar w:fldCharType="begin"/>
                    </w:r>
                    <w:r>
                      <w:instrText xml:space="preserve"> PAGE  \* MERGEFORMAT </w:instrText>
                    </w:r>
                    <w:r>
                      <w:fldChar w:fldCharType="separate"/>
                    </w:r>
                    <w:r>
                      <w:t>4</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5158B2" w14:textId="77777777" w:rsidR="00A77B9A" w:rsidRDefault="00A77B9A" w:rsidP="00333FF7">
      <w:r>
        <w:separator/>
      </w:r>
    </w:p>
    <w:p w14:paraId="0EC46BED" w14:textId="77777777" w:rsidR="00A77B9A" w:rsidRDefault="00A77B9A" w:rsidP="00333FF7"/>
    <w:p w14:paraId="206D0C9C" w14:textId="77777777" w:rsidR="00A77B9A" w:rsidRDefault="00A77B9A" w:rsidP="00333FF7"/>
    <w:p w14:paraId="12898847" w14:textId="77777777" w:rsidR="00A77B9A" w:rsidRDefault="00A77B9A" w:rsidP="00333FF7"/>
    <w:p w14:paraId="413DC9D5" w14:textId="77777777" w:rsidR="00A77B9A" w:rsidRDefault="00A77B9A" w:rsidP="00333FF7"/>
    <w:p w14:paraId="7A74D980" w14:textId="77777777" w:rsidR="00A77B9A" w:rsidRDefault="00A77B9A" w:rsidP="00333FF7"/>
    <w:p w14:paraId="6FC8FDA1" w14:textId="77777777" w:rsidR="00A77B9A" w:rsidRDefault="00A77B9A" w:rsidP="00333FF7"/>
    <w:p w14:paraId="0CB70CB1" w14:textId="77777777" w:rsidR="00A77B9A" w:rsidRDefault="00A77B9A" w:rsidP="00333FF7"/>
    <w:p w14:paraId="656E97DF" w14:textId="77777777" w:rsidR="00A77B9A" w:rsidRDefault="00A77B9A" w:rsidP="00333FF7"/>
    <w:p w14:paraId="5EC54158" w14:textId="77777777" w:rsidR="00A77B9A" w:rsidRDefault="00A77B9A" w:rsidP="00333FF7"/>
    <w:p w14:paraId="5068A60F" w14:textId="77777777" w:rsidR="00A77B9A" w:rsidRDefault="00A77B9A" w:rsidP="00333FF7"/>
    <w:p w14:paraId="59B7662A" w14:textId="77777777" w:rsidR="00A77B9A" w:rsidRDefault="00A77B9A" w:rsidP="00333FF7"/>
    <w:p w14:paraId="6BD7357E" w14:textId="77777777" w:rsidR="00A77B9A" w:rsidRDefault="00A77B9A" w:rsidP="00333FF7"/>
    <w:p w14:paraId="3A2C139E" w14:textId="77777777" w:rsidR="00A77B9A" w:rsidRDefault="00A77B9A" w:rsidP="00333FF7"/>
    <w:p w14:paraId="47F95D27" w14:textId="77777777" w:rsidR="00A77B9A" w:rsidRDefault="00A77B9A" w:rsidP="00F85A47"/>
    <w:p w14:paraId="44778951" w14:textId="77777777" w:rsidR="00A77B9A" w:rsidRDefault="00A77B9A" w:rsidP="00F85A47"/>
    <w:p w14:paraId="38DBD4B3" w14:textId="77777777" w:rsidR="00A77B9A" w:rsidRDefault="00A77B9A"/>
    <w:p w14:paraId="647B9C8F" w14:textId="77777777" w:rsidR="00A77B9A" w:rsidRDefault="00A77B9A" w:rsidP="00A877D8"/>
    <w:p w14:paraId="7532095D" w14:textId="77777777" w:rsidR="00A77B9A" w:rsidRDefault="00A77B9A" w:rsidP="00A877D8"/>
    <w:p w14:paraId="1B9E38D0" w14:textId="77777777" w:rsidR="00A77B9A" w:rsidRDefault="00A77B9A" w:rsidP="00A877D8"/>
    <w:p w14:paraId="1FF63923" w14:textId="77777777" w:rsidR="00A77B9A" w:rsidRDefault="00A77B9A" w:rsidP="00A877D8"/>
    <w:p w14:paraId="43FAC8AF" w14:textId="77777777" w:rsidR="00A77B9A" w:rsidRDefault="00A77B9A" w:rsidP="00A877D8"/>
    <w:p w14:paraId="06F1BAAB" w14:textId="77777777" w:rsidR="00A77B9A" w:rsidRDefault="00A77B9A" w:rsidP="00A877D8"/>
    <w:p w14:paraId="0292E47A" w14:textId="77777777" w:rsidR="00A77B9A" w:rsidRDefault="00A77B9A" w:rsidP="00A877D8"/>
  </w:footnote>
  <w:footnote w:type="continuationSeparator" w:id="0">
    <w:p w14:paraId="22B392A6" w14:textId="77777777" w:rsidR="00A77B9A" w:rsidRDefault="00A77B9A" w:rsidP="00333FF7">
      <w:r>
        <w:continuationSeparator/>
      </w:r>
    </w:p>
    <w:p w14:paraId="5E0DA38C" w14:textId="77777777" w:rsidR="00A77B9A" w:rsidRDefault="00A77B9A" w:rsidP="00333FF7"/>
    <w:p w14:paraId="4C48295F" w14:textId="77777777" w:rsidR="00A77B9A" w:rsidRDefault="00A77B9A" w:rsidP="00333FF7"/>
    <w:p w14:paraId="0767F07D" w14:textId="77777777" w:rsidR="00A77B9A" w:rsidRDefault="00A77B9A" w:rsidP="00333FF7"/>
    <w:p w14:paraId="3981B01F" w14:textId="77777777" w:rsidR="00A77B9A" w:rsidRDefault="00A77B9A" w:rsidP="00333FF7"/>
    <w:p w14:paraId="3F4E5E64" w14:textId="77777777" w:rsidR="00A77B9A" w:rsidRDefault="00A77B9A" w:rsidP="00333FF7"/>
    <w:p w14:paraId="3C8806F5" w14:textId="77777777" w:rsidR="00A77B9A" w:rsidRDefault="00A77B9A" w:rsidP="00333FF7"/>
    <w:p w14:paraId="497FBCAB" w14:textId="77777777" w:rsidR="00A77B9A" w:rsidRDefault="00A77B9A" w:rsidP="00333FF7"/>
    <w:p w14:paraId="4475D9E4" w14:textId="77777777" w:rsidR="00A77B9A" w:rsidRDefault="00A77B9A" w:rsidP="00333FF7"/>
    <w:p w14:paraId="7834DDA3" w14:textId="77777777" w:rsidR="00A77B9A" w:rsidRDefault="00A77B9A" w:rsidP="00333FF7"/>
    <w:p w14:paraId="1F279FF1" w14:textId="77777777" w:rsidR="00A77B9A" w:rsidRDefault="00A77B9A" w:rsidP="00333FF7"/>
    <w:p w14:paraId="4E2F9F6A" w14:textId="77777777" w:rsidR="00A77B9A" w:rsidRDefault="00A77B9A" w:rsidP="00333FF7"/>
    <w:p w14:paraId="14038E8F" w14:textId="77777777" w:rsidR="00A77B9A" w:rsidRDefault="00A77B9A" w:rsidP="00333FF7"/>
    <w:p w14:paraId="6780D0C0" w14:textId="77777777" w:rsidR="00A77B9A" w:rsidRDefault="00A77B9A" w:rsidP="00333FF7"/>
    <w:p w14:paraId="53D5368E" w14:textId="77777777" w:rsidR="00A77B9A" w:rsidRDefault="00A77B9A" w:rsidP="00F85A47"/>
    <w:p w14:paraId="359AD980" w14:textId="77777777" w:rsidR="00A77B9A" w:rsidRDefault="00A77B9A" w:rsidP="00F85A47"/>
    <w:p w14:paraId="1096DD44" w14:textId="77777777" w:rsidR="00A77B9A" w:rsidRDefault="00A77B9A"/>
    <w:p w14:paraId="06B34469" w14:textId="77777777" w:rsidR="00A77B9A" w:rsidRDefault="00A77B9A" w:rsidP="00A877D8"/>
    <w:p w14:paraId="2654274B" w14:textId="77777777" w:rsidR="00A77B9A" w:rsidRDefault="00A77B9A" w:rsidP="00A877D8"/>
    <w:p w14:paraId="0574361A" w14:textId="77777777" w:rsidR="00A77B9A" w:rsidRDefault="00A77B9A" w:rsidP="00A877D8"/>
    <w:p w14:paraId="564C2C5B" w14:textId="77777777" w:rsidR="00A77B9A" w:rsidRDefault="00A77B9A" w:rsidP="00A877D8"/>
    <w:p w14:paraId="434E7FA4" w14:textId="77777777" w:rsidR="00A77B9A" w:rsidRDefault="00A77B9A" w:rsidP="00A877D8"/>
    <w:p w14:paraId="35839597" w14:textId="77777777" w:rsidR="00A77B9A" w:rsidRDefault="00A77B9A" w:rsidP="00A877D8"/>
    <w:p w14:paraId="140E819F" w14:textId="77777777" w:rsidR="00A77B9A" w:rsidRDefault="00A77B9A" w:rsidP="00A877D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1790566"/>
      <w:docPartObj>
        <w:docPartGallery w:val="Page Numbers (Top of Page)"/>
        <w:docPartUnique/>
      </w:docPartObj>
    </w:sdtPr>
    <w:sdtEndPr>
      <w:rPr>
        <w:noProof/>
      </w:rPr>
    </w:sdtEndPr>
    <w:sdtContent>
      <w:p w14:paraId="6F0678DD" w14:textId="4ECCC20D" w:rsidR="00A877D8" w:rsidRDefault="00A877D8">
        <w:pPr>
          <w:pStyle w:val="Header"/>
          <w:jc w:val="right"/>
        </w:pPr>
        <w:r>
          <w:fldChar w:fldCharType="begin"/>
        </w:r>
        <w:r>
          <w:instrText xml:space="preserve"> PAGE   \* MERGEFORMAT </w:instrText>
        </w:r>
        <w:r>
          <w:fldChar w:fldCharType="separate"/>
        </w:r>
        <w:r>
          <w:rPr>
            <w:noProof/>
          </w:rPr>
          <w:t>2</w:t>
        </w:r>
        <w:r>
          <w:rPr>
            <w:noProof/>
          </w:rPr>
          <w:fldChar w:fldCharType="end"/>
        </w:r>
      </w:p>
    </w:sdtContent>
  </w:sdt>
  <w:sdt>
    <w:sdtPr>
      <w:id w:val="57374291"/>
      <w:docPartObj>
        <w:docPartGallery w:val="AutoText"/>
      </w:docPartObj>
    </w:sdtPr>
    <w:sdtEndPr/>
    <w:sdtContent>
      <w:p w14:paraId="095AB51C" w14:textId="1E0C56AE" w:rsidR="00017BB1" w:rsidRDefault="00A77B9A" w:rsidP="00333FF7">
        <w:pPr>
          <w:pStyle w:val="Header"/>
        </w:pPr>
      </w:p>
    </w:sdtContent>
  </w:sdt>
  <w:p w14:paraId="77E29BEE" w14:textId="77777777" w:rsidR="00017BB1" w:rsidRDefault="00017BB1" w:rsidP="00333F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263EA8"/>
    <w:multiLevelType w:val="multilevel"/>
    <w:tmpl w:val="69C087CA"/>
    <w:lvl w:ilvl="0">
      <w:start w:val="1"/>
      <w:numFmt w:val="decimal"/>
      <w:lvlText w:val="%1."/>
      <w:lvlJc w:val="left"/>
      <w:pPr>
        <w:ind w:left="1440" w:hanging="360"/>
      </w:pPr>
      <w:rPr>
        <w:rFonts w:ascii="Times New Roman" w:eastAsiaTheme="minorHAnsi" w:hAnsi="Times New Roman" w:cs="Times New Roman"/>
      </w:r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YjY1MjQ2ZWEzNGJiMGY1MTg2ZTU4ODk1ODcxODdlMTYifQ=="/>
  </w:docVars>
  <w:rsids>
    <w:rsidRoot w:val="007465C1"/>
    <w:rsid w:val="00017BB1"/>
    <w:rsid w:val="00022D4D"/>
    <w:rsid w:val="000D4B26"/>
    <w:rsid w:val="00150B4F"/>
    <w:rsid w:val="00151905"/>
    <w:rsid w:val="00176B5A"/>
    <w:rsid w:val="001F46CB"/>
    <w:rsid w:val="0025728D"/>
    <w:rsid w:val="002B0BF3"/>
    <w:rsid w:val="002B2711"/>
    <w:rsid w:val="00333FF7"/>
    <w:rsid w:val="00356678"/>
    <w:rsid w:val="00384114"/>
    <w:rsid w:val="003873C0"/>
    <w:rsid w:val="003F7C72"/>
    <w:rsid w:val="00456344"/>
    <w:rsid w:val="004D024F"/>
    <w:rsid w:val="004F41DB"/>
    <w:rsid w:val="006255B8"/>
    <w:rsid w:val="006B781A"/>
    <w:rsid w:val="00725EE5"/>
    <w:rsid w:val="007465C1"/>
    <w:rsid w:val="00771BC5"/>
    <w:rsid w:val="008022CC"/>
    <w:rsid w:val="009231E5"/>
    <w:rsid w:val="009F1C1E"/>
    <w:rsid w:val="00A44586"/>
    <w:rsid w:val="00A77B9A"/>
    <w:rsid w:val="00A877D8"/>
    <w:rsid w:val="00AC537D"/>
    <w:rsid w:val="00B24EBD"/>
    <w:rsid w:val="00B4286C"/>
    <w:rsid w:val="00BA0430"/>
    <w:rsid w:val="00C1539A"/>
    <w:rsid w:val="00C27647"/>
    <w:rsid w:val="00D35FD1"/>
    <w:rsid w:val="00D61818"/>
    <w:rsid w:val="00DF4ADF"/>
    <w:rsid w:val="00E174DD"/>
    <w:rsid w:val="00E808C0"/>
    <w:rsid w:val="00F85A47"/>
    <w:rsid w:val="00F87896"/>
    <w:rsid w:val="00F9096D"/>
    <w:rsid w:val="17832F4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B47B73"/>
  <w15:docId w15:val="{69E6414F-ECB3-476C-925B-4E65395131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autoRedefine/>
    <w:qFormat/>
    <w:rsid w:val="00333FF7"/>
    <w:pPr>
      <w:spacing w:line="480" w:lineRule="auto"/>
    </w:pPr>
    <w:rPr>
      <w:rFonts w:ascii="Times New Roman" w:hAnsi="Times New Roman" w:cs="Times New Roman"/>
      <w:kern w:val="2"/>
      <w:sz w:val="24"/>
      <w:szCs w:val="24"/>
      <w:lang w:val="en-US" w:eastAsia="en-US"/>
      <w14:ligatures w14:val="standardContextual"/>
    </w:rPr>
  </w:style>
  <w:style w:type="paragraph" w:styleId="Heading1">
    <w:name w:val="heading 1"/>
    <w:basedOn w:val="Normal"/>
    <w:next w:val="Normal"/>
    <w:uiPriority w:val="9"/>
    <w:qFormat/>
    <w:pPr>
      <w:keepNext/>
      <w:keepLines/>
      <w:spacing w:before="340" w:after="330" w:line="240" w:lineRule="auto"/>
      <w:outlineLvl w:val="0"/>
    </w:pPr>
    <w:rPr>
      <w:rFonts w:eastAsia="Times New Roman"/>
      <w:b/>
      <w:kern w:val="44"/>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autoRedefine/>
    <w:uiPriority w:val="99"/>
    <w:unhideWhenUsed/>
    <w:qFormat/>
    <w:pPr>
      <w:tabs>
        <w:tab w:val="center" w:pos="4680"/>
        <w:tab w:val="right" w:pos="9360"/>
      </w:tabs>
      <w:spacing w:line="240" w:lineRule="auto"/>
    </w:pPr>
  </w:style>
  <w:style w:type="paragraph" w:styleId="Header">
    <w:name w:val="header"/>
    <w:basedOn w:val="Normal"/>
    <w:link w:val="HeaderChar"/>
    <w:uiPriority w:val="99"/>
    <w:unhideWhenUsed/>
    <w:pPr>
      <w:tabs>
        <w:tab w:val="center" w:pos="4680"/>
        <w:tab w:val="right" w:pos="9360"/>
      </w:tabs>
      <w:spacing w:line="240" w:lineRule="auto"/>
    </w:pPr>
  </w:style>
  <w:style w:type="character" w:customStyle="1" w:styleId="HeaderChar">
    <w:name w:val="Header Char"/>
    <w:basedOn w:val="DefaultParagraphFont"/>
    <w:link w:val="Header"/>
    <w:autoRedefine/>
    <w:uiPriority w:val="99"/>
    <w:qFormat/>
  </w:style>
  <w:style w:type="character" w:customStyle="1" w:styleId="FooterChar">
    <w:name w:val="Footer Char"/>
    <w:basedOn w:val="DefaultParagraphFont"/>
    <w:link w:val="Footer"/>
    <w:autoRedefine/>
    <w:uiPriority w:val="99"/>
    <w:qFormat/>
  </w:style>
  <w:style w:type="paragraph" w:styleId="ListParagraph">
    <w:name w:val="List Paragraph"/>
    <w:basedOn w:val="Normal"/>
    <w:autoRedefine/>
    <w:uiPriority w:val="34"/>
    <w:qFormat/>
    <w:pPr>
      <w:ind w:left="720"/>
      <w:contextualSpacing/>
    </w:pPr>
  </w:style>
  <w:style w:type="paragraph" w:customStyle="1" w:styleId="WPSOffice1">
    <w:name w:val="WPSOffice手动目录 1"/>
  </w:style>
  <w:style w:type="paragraph" w:customStyle="1" w:styleId="TOCHeading1">
    <w:name w:val="TOC Heading1"/>
    <w:basedOn w:val="Heading1"/>
    <w:next w:val="Normal"/>
    <w:autoRedefine/>
    <w:uiPriority w:val="39"/>
    <w:unhideWhenUsed/>
    <w:qFormat/>
    <w:pPr>
      <w:outlineLvl w:val="9"/>
    </w:pPr>
    <w:rPr>
      <w:kern w:val="0"/>
      <w14:ligatures w14:val="none"/>
    </w:rPr>
  </w:style>
  <w:style w:type="character" w:styleId="CommentReference">
    <w:name w:val="annotation reference"/>
    <w:basedOn w:val="DefaultParagraphFont"/>
    <w:uiPriority w:val="99"/>
    <w:semiHidden/>
    <w:unhideWhenUsed/>
    <w:rsid w:val="008022CC"/>
    <w:rPr>
      <w:sz w:val="16"/>
      <w:szCs w:val="16"/>
    </w:rPr>
  </w:style>
  <w:style w:type="paragraph" w:styleId="CommentText">
    <w:name w:val="annotation text"/>
    <w:basedOn w:val="Normal"/>
    <w:link w:val="CommentTextChar"/>
    <w:uiPriority w:val="99"/>
    <w:unhideWhenUsed/>
    <w:rsid w:val="008022CC"/>
    <w:pPr>
      <w:spacing w:line="240" w:lineRule="auto"/>
    </w:pPr>
    <w:rPr>
      <w:sz w:val="20"/>
      <w:szCs w:val="20"/>
    </w:rPr>
  </w:style>
  <w:style w:type="character" w:customStyle="1" w:styleId="CommentTextChar">
    <w:name w:val="Comment Text Char"/>
    <w:basedOn w:val="DefaultParagraphFont"/>
    <w:link w:val="CommentText"/>
    <w:uiPriority w:val="99"/>
    <w:rsid w:val="008022CC"/>
    <w:rPr>
      <w:kern w:val="2"/>
      <w:lang w:val="en-US" w:eastAsia="en-US"/>
      <w14:ligatures w14:val="standardContextual"/>
    </w:rPr>
  </w:style>
  <w:style w:type="paragraph" w:styleId="CommentSubject">
    <w:name w:val="annotation subject"/>
    <w:basedOn w:val="CommentText"/>
    <w:next w:val="CommentText"/>
    <w:link w:val="CommentSubjectChar"/>
    <w:uiPriority w:val="99"/>
    <w:semiHidden/>
    <w:unhideWhenUsed/>
    <w:rsid w:val="008022CC"/>
    <w:rPr>
      <w:b/>
      <w:bCs/>
    </w:rPr>
  </w:style>
  <w:style w:type="character" w:customStyle="1" w:styleId="CommentSubjectChar">
    <w:name w:val="Comment Subject Char"/>
    <w:basedOn w:val="CommentTextChar"/>
    <w:link w:val="CommentSubject"/>
    <w:uiPriority w:val="99"/>
    <w:semiHidden/>
    <w:rsid w:val="008022CC"/>
    <w:rPr>
      <w:b/>
      <w:bCs/>
      <w:kern w:val="2"/>
      <w:lang w:val="en-US" w:eastAsia="en-US"/>
      <w14:ligatures w14:val="standardContextual"/>
    </w:rPr>
  </w:style>
  <w:style w:type="paragraph" w:styleId="NormalWeb">
    <w:name w:val="Normal (Web)"/>
    <w:basedOn w:val="Normal"/>
    <w:uiPriority w:val="99"/>
    <w:unhideWhenUsed/>
    <w:rsid w:val="00022D4D"/>
    <w:pPr>
      <w:spacing w:before="100" w:beforeAutospacing="1" w:after="100" w:afterAutospacing="1" w:line="240" w:lineRule="auto"/>
    </w:pPr>
    <w:rPr>
      <w:rFonts w:eastAsia="Times New Roman"/>
      <w:kern w:val="0"/>
      <w14:ligatures w14:val="none"/>
    </w:rPr>
  </w:style>
  <w:style w:type="character" w:customStyle="1" w:styleId="text-with-replacments">
    <w:name w:val="text-with-replacments"/>
    <w:basedOn w:val="DefaultParagraphFont"/>
    <w:rsid w:val="00022D4D"/>
  </w:style>
  <w:style w:type="paragraph" w:styleId="BalloonText">
    <w:name w:val="Balloon Text"/>
    <w:basedOn w:val="Normal"/>
    <w:link w:val="BalloonTextChar"/>
    <w:uiPriority w:val="99"/>
    <w:semiHidden/>
    <w:unhideWhenUsed/>
    <w:rsid w:val="004F41D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41DB"/>
    <w:rPr>
      <w:rFonts w:ascii="Segoe UI" w:hAnsi="Segoe UI" w:cs="Segoe UI"/>
      <w:kern w:val="2"/>
      <w:sz w:val="18"/>
      <w:szCs w:val="18"/>
      <w:lang w:val="en-US"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116450">
      <w:bodyDiv w:val="1"/>
      <w:marLeft w:val="0"/>
      <w:marRight w:val="0"/>
      <w:marTop w:val="0"/>
      <w:marBottom w:val="0"/>
      <w:divBdr>
        <w:top w:val="none" w:sz="0" w:space="0" w:color="auto"/>
        <w:left w:val="none" w:sz="0" w:space="0" w:color="auto"/>
        <w:bottom w:val="none" w:sz="0" w:space="0" w:color="auto"/>
        <w:right w:val="none" w:sz="0" w:space="0" w:color="auto"/>
      </w:divBdr>
    </w:div>
    <w:div w:id="241456066">
      <w:bodyDiv w:val="1"/>
      <w:marLeft w:val="0"/>
      <w:marRight w:val="0"/>
      <w:marTop w:val="0"/>
      <w:marBottom w:val="0"/>
      <w:divBdr>
        <w:top w:val="none" w:sz="0" w:space="0" w:color="auto"/>
        <w:left w:val="none" w:sz="0" w:space="0" w:color="auto"/>
        <w:bottom w:val="none" w:sz="0" w:space="0" w:color="auto"/>
        <w:right w:val="none" w:sz="0" w:space="0" w:color="auto"/>
      </w:divBdr>
    </w:div>
    <w:div w:id="563106137">
      <w:bodyDiv w:val="1"/>
      <w:marLeft w:val="0"/>
      <w:marRight w:val="0"/>
      <w:marTop w:val="0"/>
      <w:marBottom w:val="0"/>
      <w:divBdr>
        <w:top w:val="none" w:sz="0" w:space="0" w:color="auto"/>
        <w:left w:val="none" w:sz="0" w:space="0" w:color="auto"/>
        <w:bottom w:val="none" w:sz="0" w:space="0" w:color="auto"/>
        <w:right w:val="none" w:sz="0" w:space="0" w:color="auto"/>
      </w:divBdr>
    </w:div>
    <w:div w:id="858935261">
      <w:bodyDiv w:val="1"/>
      <w:marLeft w:val="0"/>
      <w:marRight w:val="0"/>
      <w:marTop w:val="0"/>
      <w:marBottom w:val="0"/>
      <w:divBdr>
        <w:top w:val="none" w:sz="0" w:space="0" w:color="auto"/>
        <w:left w:val="none" w:sz="0" w:space="0" w:color="auto"/>
        <w:bottom w:val="none" w:sz="0" w:space="0" w:color="auto"/>
        <w:right w:val="none" w:sz="0" w:space="0" w:color="auto"/>
      </w:divBdr>
    </w:div>
    <w:div w:id="1328754261">
      <w:bodyDiv w:val="1"/>
      <w:marLeft w:val="0"/>
      <w:marRight w:val="0"/>
      <w:marTop w:val="0"/>
      <w:marBottom w:val="0"/>
      <w:divBdr>
        <w:top w:val="none" w:sz="0" w:space="0" w:color="auto"/>
        <w:left w:val="none" w:sz="0" w:space="0" w:color="auto"/>
        <w:bottom w:val="none" w:sz="0" w:space="0" w:color="auto"/>
        <w:right w:val="none" w:sz="0" w:space="0" w:color="auto"/>
      </w:divBdr>
    </w:div>
    <w:div w:id="1630673280">
      <w:bodyDiv w:val="1"/>
      <w:marLeft w:val="0"/>
      <w:marRight w:val="0"/>
      <w:marTop w:val="0"/>
      <w:marBottom w:val="0"/>
      <w:divBdr>
        <w:top w:val="none" w:sz="0" w:space="0" w:color="auto"/>
        <w:left w:val="none" w:sz="0" w:space="0" w:color="auto"/>
        <w:bottom w:val="none" w:sz="0" w:space="0" w:color="auto"/>
        <w:right w:val="none" w:sz="0" w:space="0" w:color="auto"/>
      </w:divBdr>
    </w:div>
    <w:div w:id="20598207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23</Pages>
  <Words>6039</Words>
  <Characters>34424</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40383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dennis</dc:creator>
  <cp:lastModifiedBy>sarah chege</cp:lastModifiedBy>
  <cp:revision>3</cp:revision>
  <dcterms:created xsi:type="dcterms:W3CDTF">2024-01-17T06:24:00Z</dcterms:created>
  <dcterms:modified xsi:type="dcterms:W3CDTF">2024-01-17T06:35:00Z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7aa0698f-3200-4dc5-8087-72dad5d21fa7</vt:lpwstr>
  </property>
  <property fmtid="{D5CDD505-2E9C-101B-9397-08002B2CF9AE}" pid="3" name="KSOProductBuildVer">
    <vt:lpwstr>2052-12.1.0.16120</vt:lpwstr>
  </property>
  <property fmtid="{D5CDD505-2E9C-101B-9397-08002B2CF9AE}" pid="4" name="ICV">
    <vt:lpwstr>E6750C55EC6641D9B3903739D49A338C_12</vt:lpwstr>
  </property>
</Properties>
</file>