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102E0" w:rsidRPr="003E3E0F" w:rsidRDefault="00F102E0" w:rsidP="00F102E0">
      <w:pPr>
        <w:tabs>
          <w:tab w:val="left" w:pos="720"/>
          <w:tab w:val="left" w:pos="1440"/>
          <w:tab w:val="left" w:pos="2160"/>
          <w:tab w:val="left" w:pos="2880"/>
        </w:tabs>
        <w:overflowPunct w:val="0"/>
        <w:autoSpaceDE w:val="0"/>
        <w:autoSpaceDN w:val="0"/>
        <w:adjustRightInd w:val="0"/>
        <w:spacing w:line="240" w:lineRule="auto"/>
        <w:ind w:left="3600" w:hanging="3600"/>
        <w:textAlignment w:val="baseline"/>
        <w:rPr>
          <w:rFonts w:ascii="Arial" w:hAnsi="Arial" w:cs="Arial"/>
          <w:b/>
        </w:rPr>
      </w:pPr>
      <w:r w:rsidRPr="003E3E0F">
        <w:rPr>
          <w:rFonts w:ascii="Arial" w:hAnsi="Arial" w:cs="Arial"/>
          <w:b/>
        </w:rPr>
        <w:t>MODULE CODE:</w:t>
      </w:r>
      <w:r w:rsidRPr="003E3E0F">
        <w:rPr>
          <w:rFonts w:ascii="Arial" w:hAnsi="Arial" w:cs="Arial"/>
          <w:b/>
        </w:rPr>
        <w:tab/>
        <w:t>M6X02093</w:t>
      </w:r>
    </w:p>
    <w:p w:rsidR="00F102E0" w:rsidRPr="003E3E0F" w:rsidRDefault="00F102E0" w:rsidP="00F102E0">
      <w:pPr>
        <w:pStyle w:val="Heading4"/>
        <w:rPr>
          <w:rFonts w:ascii="Arial" w:hAnsi="Arial"/>
        </w:rPr>
      </w:pPr>
      <w:bookmarkStart w:id="0" w:name="_Toc482008790"/>
      <w:bookmarkStart w:id="1" w:name="_Toc490057677"/>
      <w:bookmarkStart w:id="2" w:name="_Toc490220676"/>
      <w:r w:rsidRPr="003E3E0F">
        <w:rPr>
          <w:rFonts w:ascii="Arial" w:hAnsi="Arial"/>
        </w:rPr>
        <w:t>TITLE:</w:t>
      </w:r>
      <w:r w:rsidRPr="003E3E0F">
        <w:rPr>
          <w:rFonts w:ascii="Arial" w:hAnsi="Arial"/>
        </w:rPr>
        <w:tab/>
      </w:r>
      <w:r w:rsidRPr="003E3E0F">
        <w:rPr>
          <w:rFonts w:ascii="Arial" w:hAnsi="Arial"/>
        </w:rPr>
        <w:tab/>
      </w:r>
      <w:r w:rsidRPr="003E3E0F">
        <w:rPr>
          <w:rFonts w:ascii="Arial" w:hAnsi="Arial"/>
        </w:rPr>
        <w:tab/>
        <w:t>Managing People and Projects</w:t>
      </w:r>
      <w:bookmarkEnd w:id="0"/>
      <w:bookmarkEnd w:id="1"/>
      <w:bookmarkEnd w:id="2"/>
      <w:r w:rsidRPr="003E3E0F">
        <w:rPr>
          <w:rFonts w:ascii="Arial" w:hAnsi="Arial"/>
        </w:rPr>
        <w:tab/>
      </w:r>
    </w:p>
    <w:p w:rsidR="00F102E0" w:rsidRPr="003E3E0F" w:rsidRDefault="00F102E0" w:rsidP="00F102E0">
      <w:pPr>
        <w:tabs>
          <w:tab w:val="left" w:pos="720"/>
          <w:tab w:val="left" w:pos="1440"/>
          <w:tab w:val="left" w:pos="2160"/>
          <w:tab w:val="left" w:pos="2880"/>
        </w:tabs>
        <w:overflowPunct w:val="0"/>
        <w:autoSpaceDE w:val="0"/>
        <w:autoSpaceDN w:val="0"/>
        <w:adjustRightInd w:val="0"/>
        <w:spacing w:line="240" w:lineRule="auto"/>
        <w:ind w:left="3600" w:hanging="3600"/>
        <w:textAlignment w:val="baseline"/>
        <w:rPr>
          <w:rFonts w:ascii="Arial" w:hAnsi="Arial" w:cs="Arial"/>
          <w:b/>
        </w:rPr>
      </w:pPr>
      <w:r w:rsidRPr="003E3E0F">
        <w:rPr>
          <w:rFonts w:ascii="Arial" w:hAnsi="Arial" w:cs="Arial"/>
          <w:b/>
        </w:rPr>
        <w:t>DATED:</w:t>
      </w:r>
      <w:r w:rsidRPr="003E3E0F">
        <w:rPr>
          <w:rFonts w:ascii="Arial" w:hAnsi="Arial" w:cs="Arial"/>
          <w:b/>
        </w:rPr>
        <w:tab/>
      </w:r>
      <w:r w:rsidRPr="003E3E0F">
        <w:rPr>
          <w:rFonts w:ascii="Arial" w:hAnsi="Arial" w:cs="Arial"/>
          <w:b/>
        </w:rPr>
        <w:tab/>
        <w:t>28/04/2016</w:t>
      </w:r>
      <w:r w:rsidRPr="003E3E0F">
        <w:rPr>
          <w:rFonts w:ascii="Arial" w:hAnsi="Arial" w:cs="Arial"/>
          <w:b/>
          <w:sz w:val="24"/>
          <w:szCs w:val="20"/>
        </w:rPr>
        <w:fldChar w:fldCharType="begin"/>
      </w:r>
      <w:r w:rsidRPr="003E3E0F">
        <w:rPr>
          <w:rFonts w:ascii="Arial" w:hAnsi="Arial" w:cs="Arial"/>
          <w:b/>
          <w:sz w:val="24"/>
          <w:szCs w:val="20"/>
        </w:rPr>
        <w:instrText xml:space="preserve"> FILLIN  DD/MM/YYYY  \* MERGEFORMAT </w:instrText>
      </w:r>
      <w:r w:rsidRPr="003E3E0F">
        <w:rPr>
          <w:rFonts w:ascii="Arial" w:hAnsi="Arial" w:cs="Arial"/>
          <w:b/>
          <w:sz w:val="24"/>
          <w:szCs w:val="20"/>
        </w:rPr>
        <w:fldChar w:fldCharType="end"/>
      </w:r>
    </w:p>
    <w:p w:rsidR="00F102E0" w:rsidRPr="003E3E0F" w:rsidRDefault="00F102E0" w:rsidP="00F102E0">
      <w:pPr>
        <w:tabs>
          <w:tab w:val="left" w:pos="720"/>
          <w:tab w:val="left" w:pos="1440"/>
          <w:tab w:val="left" w:pos="2160"/>
          <w:tab w:val="left" w:pos="2880"/>
        </w:tabs>
        <w:overflowPunct w:val="0"/>
        <w:autoSpaceDE w:val="0"/>
        <w:autoSpaceDN w:val="0"/>
        <w:adjustRightInd w:val="0"/>
        <w:spacing w:line="240" w:lineRule="auto"/>
        <w:ind w:left="3600" w:hanging="3600"/>
        <w:textAlignment w:val="baseline"/>
        <w:rPr>
          <w:rFonts w:ascii="Arial" w:hAnsi="Arial" w:cs="Arial"/>
          <w:b/>
        </w:rPr>
      </w:pPr>
    </w:p>
    <w:p w:rsidR="00F102E0" w:rsidRPr="003E3E0F" w:rsidRDefault="00F102E0" w:rsidP="00F102E0">
      <w:pPr>
        <w:tabs>
          <w:tab w:val="left" w:pos="720"/>
          <w:tab w:val="left" w:pos="1440"/>
          <w:tab w:val="left" w:pos="2160"/>
          <w:tab w:val="left" w:pos="2880"/>
        </w:tabs>
        <w:overflowPunct w:val="0"/>
        <w:autoSpaceDE w:val="0"/>
        <w:autoSpaceDN w:val="0"/>
        <w:adjustRightInd w:val="0"/>
        <w:spacing w:line="240" w:lineRule="auto"/>
        <w:ind w:left="3600" w:hanging="3600"/>
        <w:textAlignment w:val="baseline"/>
        <w:rPr>
          <w:rFonts w:ascii="Arial" w:hAnsi="Arial" w:cs="Arial"/>
          <w:b/>
        </w:rPr>
      </w:pPr>
      <w:r w:rsidRPr="003E3E0F">
        <w:rPr>
          <w:rFonts w:ascii="Arial" w:hAnsi="Arial" w:cs="Arial"/>
          <w:b/>
        </w:rPr>
        <w:t xml:space="preserve">LEVEL:  </w:t>
      </w:r>
      <w:r w:rsidRPr="003E3E0F">
        <w:rPr>
          <w:rFonts w:ascii="Arial" w:hAnsi="Arial" w:cs="Arial"/>
          <w:b/>
        </w:rPr>
        <w:tab/>
      </w:r>
      <w:r w:rsidRPr="003E3E0F">
        <w:rPr>
          <w:rFonts w:ascii="Arial" w:hAnsi="Arial" w:cs="Arial"/>
          <w:b/>
        </w:rPr>
        <w:tab/>
        <w:t>6</w:t>
      </w:r>
      <w:r w:rsidRPr="003E3E0F">
        <w:rPr>
          <w:rFonts w:ascii="Arial" w:hAnsi="Arial" w:cs="Arial"/>
          <w:b/>
        </w:rPr>
        <w:tab/>
      </w:r>
    </w:p>
    <w:p w:rsidR="00F102E0" w:rsidRPr="003E3E0F" w:rsidRDefault="00F102E0" w:rsidP="00F102E0">
      <w:pPr>
        <w:tabs>
          <w:tab w:val="left" w:pos="720"/>
          <w:tab w:val="left" w:pos="1440"/>
          <w:tab w:val="left" w:pos="2160"/>
          <w:tab w:val="left" w:pos="2880"/>
        </w:tabs>
        <w:overflowPunct w:val="0"/>
        <w:autoSpaceDE w:val="0"/>
        <w:autoSpaceDN w:val="0"/>
        <w:adjustRightInd w:val="0"/>
        <w:spacing w:line="240" w:lineRule="auto"/>
        <w:ind w:left="3600" w:hanging="3600"/>
        <w:textAlignment w:val="baseline"/>
        <w:rPr>
          <w:rFonts w:ascii="Arial" w:hAnsi="Arial" w:cs="Arial"/>
          <w:b/>
        </w:rPr>
      </w:pPr>
      <w:r w:rsidRPr="003E3E0F">
        <w:rPr>
          <w:rFonts w:ascii="Arial" w:hAnsi="Arial" w:cs="Arial"/>
          <w:b/>
        </w:rPr>
        <w:t>CREDITS:</w:t>
      </w:r>
      <w:r w:rsidRPr="003E3E0F">
        <w:rPr>
          <w:rFonts w:ascii="Arial" w:hAnsi="Arial" w:cs="Arial"/>
          <w:b/>
        </w:rPr>
        <w:tab/>
      </w:r>
      <w:r w:rsidRPr="003E3E0F">
        <w:rPr>
          <w:rFonts w:ascii="Arial" w:hAnsi="Arial" w:cs="Arial"/>
          <w:b/>
        </w:rPr>
        <w:tab/>
        <w:t>20</w:t>
      </w:r>
      <w:r w:rsidRPr="003E3E0F">
        <w:rPr>
          <w:rFonts w:ascii="Arial" w:hAnsi="Arial" w:cs="Arial"/>
          <w:b/>
        </w:rPr>
        <w:tab/>
      </w:r>
    </w:p>
    <w:p w:rsidR="00F102E0" w:rsidRPr="003E3E0F" w:rsidRDefault="00F102E0" w:rsidP="00F102E0">
      <w:pPr>
        <w:tabs>
          <w:tab w:val="left" w:pos="720"/>
          <w:tab w:val="left" w:pos="1440"/>
          <w:tab w:val="left" w:pos="2160"/>
          <w:tab w:val="left" w:pos="2880"/>
        </w:tabs>
        <w:overflowPunct w:val="0"/>
        <w:autoSpaceDE w:val="0"/>
        <w:autoSpaceDN w:val="0"/>
        <w:adjustRightInd w:val="0"/>
        <w:spacing w:line="240" w:lineRule="auto"/>
        <w:ind w:left="3600" w:hanging="3600"/>
        <w:textAlignment w:val="baseline"/>
        <w:rPr>
          <w:rFonts w:ascii="Arial" w:hAnsi="Arial" w:cs="Arial"/>
          <w:b/>
        </w:rPr>
      </w:pPr>
    </w:p>
    <w:p w:rsidR="00F102E0" w:rsidRPr="003E3E0F" w:rsidRDefault="00F102E0" w:rsidP="00F102E0">
      <w:pPr>
        <w:pBdr>
          <w:bottom w:val="single" w:sz="6" w:space="1" w:color="auto"/>
        </w:pBdr>
        <w:rPr>
          <w:rFonts w:ascii="Arial" w:hAnsi="Arial" w:cs="Arial"/>
          <w:b/>
          <w:lang w:eastAsia="en-US"/>
        </w:rPr>
      </w:pPr>
      <w:r w:rsidRPr="003E3E0F">
        <w:rPr>
          <w:rFonts w:ascii="Arial" w:hAnsi="Arial" w:cs="Arial"/>
          <w:b/>
        </w:rPr>
        <w:t>JACS CODE:</w:t>
      </w:r>
      <w:r w:rsidRPr="003E3E0F">
        <w:rPr>
          <w:rFonts w:ascii="Arial" w:hAnsi="Arial" w:cs="Arial"/>
          <w:b/>
        </w:rPr>
        <w:tab/>
      </w:r>
      <w:r w:rsidRPr="003E3E0F">
        <w:rPr>
          <w:rFonts w:ascii="Arial" w:hAnsi="Arial" w:cs="Arial"/>
          <w:b/>
        </w:rPr>
        <w:tab/>
        <w:t>N880</w:t>
      </w:r>
    </w:p>
    <w:p w:rsidR="00F102E0" w:rsidRPr="003E3E0F" w:rsidRDefault="00F102E0" w:rsidP="00F102E0">
      <w:pPr>
        <w:pBdr>
          <w:bottom w:val="single" w:sz="6" w:space="1" w:color="auto"/>
        </w:pBdr>
        <w:rPr>
          <w:rFonts w:ascii="Arial" w:hAnsi="Arial" w:cs="Arial"/>
        </w:rPr>
      </w:pPr>
    </w:p>
    <w:p w:rsidR="00F102E0" w:rsidRPr="003E3E0F" w:rsidRDefault="00F102E0" w:rsidP="00F102E0">
      <w:pPr>
        <w:spacing w:line="240" w:lineRule="auto"/>
        <w:jc w:val="both"/>
        <w:rPr>
          <w:rFonts w:ascii="Arial" w:hAnsi="Arial" w:cs="Arial"/>
          <w:b/>
        </w:rPr>
      </w:pPr>
    </w:p>
    <w:p w:rsidR="00F102E0" w:rsidRPr="003E3E0F" w:rsidRDefault="00F102E0" w:rsidP="00F102E0">
      <w:pPr>
        <w:spacing w:line="240" w:lineRule="auto"/>
        <w:jc w:val="both"/>
        <w:rPr>
          <w:rFonts w:ascii="Arial" w:hAnsi="Arial" w:cs="Arial"/>
          <w:b/>
        </w:rPr>
      </w:pPr>
      <w:r w:rsidRPr="003E3E0F">
        <w:rPr>
          <w:rFonts w:ascii="Arial" w:hAnsi="Arial" w:cs="Arial"/>
          <w:b/>
        </w:rPr>
        <w:t>AIM(S)</w:t>
      </w:r>
    </w:p>
    <w:p w:rsidR="00F102E0" w:rsidRPr="003E3E0F" w:rsidRDefault="00F102E0" w:rsidP="00F102E0">
      <w:pPr>
        <w:numPr>
          <w:ilvl w:val="0"/>
          <w:numId w:val="2"/>
        </w:numPr>
        <w:spacing w:before="240" w:line="240" w:lineRule="auto"/>
        <w:ind w:hanging="357"/>
        <w:rPr>
          <w:rFonts w:ascii="Arial" w:hAnsi="Arial" w:cs="Arial"/>
          <w:b/>
        </w:rPr>
      </w:pPr>
      <w:r w:rsidRPr="003E3E0F">
        <w:rPr>
          <w:rFonts w:ascii="Arial" w:hAnsi="Arial" w:cs="Arial"/>
        </w:rPr>
        <w:t>To develop students’ knowledge and understanding of the theory and practice of human and financial resource management within an enterprise.</w:t>
      </w:r>
    </w:p>
    <w:p w:rsidR="00F102E0" w:rsidRPr="003E3E0F" w:rsidRDefault="00F102E0" w:rsidP="00F102E0">
      <w:pPr>
        <w:spacing w:line="240" w:lineRule="auto"/>
        <w:rPr>
          <w:rFonts w:ascii="Arial" w:hAnsi="Arial" w:cs="Arial"/>
          <w:b/>
        </w:rPr>
      </w:pPr>
    </w:p>
    <w:p w:rsidR="00F102E0" w:rsidRPr="003E3E0F" w:rsidRDefault="00F102E0" w:rsidP="00F102E0">
      <w:pPr>
        <w:spacing w:line="240" w:lineRule="auto"/>
        <w:jc w:val="both"/>
        <w:rPr>
          <w:rFonts w:ascii="Arial" w:hAnsi="Arial" w:cs="Arial"/>
          <w:b/>
        </w:rPr>
      </w:pPr>
      <w:r w:rsidRPr="003E3E0F">
        <w:rPr>
          <w:rFonts w:ascii="Arial" w:hAnsi="Arial" w:cs="Arial"/>
          <w:b/>
        </w:rPr>
        <w:t>LEARNING OUTCOMES</w:t>
      </w:r>
    </w:p>
    <w:p w:rsidR="00F102E0" w:rsidRPr="003E3E0F" w:rsidRDefault="00F102E0" w:rsidP="00F102E0">
      <w:pPr>
        <w:spacing w:line="240" w:lineRule="auto"/>
        <w:rPr>
          <w:rFonts w:ascii="Arial" w:hAnsi="Arial" w:cs="Arial"/>
        </w:rPr>
      </w:pPr>
    </w:p>
    <w:p w:rsidR="00F102E0" w:rsidRPr="003E3E0F" w:rsidRDefault="00F102E0" w:rsidP="00F102E0">
      <w:pPr>
        <w:spacing w:line="240" w:lineRule="auto"/>
        <w:rPr>
          <w:rFonts w:ascii="Arial" w:hAnsi="Arial" w:cs="Arial"/>
          <w:lang w:eastAsia="en-US"/>
        </w:rPr>
      </w:pPr>
      <w:r w:rsidRPr="003E3E0F">
        <w:rPr>
          <w:rFonts w:ascii="Arial" w:hAnsi="Arial" w:cs="Arial"/>
        </w:rPr>
        <w:t>Upon the successful completion of this module, the student should be able to demonstrate the ability to:</w:t>
      </w:r>
    </w:p>
    <w:p w:rsidR="00F102E0" w:rsidRPr="003E3E0F" w:rsidRDefault="00F102E0" w:rsidP="00F102E0">
      <w:pPr>
        <w:numPr>
          <w:ilvl w:val="0"/>
          <w:numId w:val="2"/>
        </w:numPr>
        <w:spacing w:before="240" w:line="240" w:lineRule="auto"/>
        <w:ind w:hanging="357"/>
        <w:rPr>
          <w:rFonts w:ascii="Arial" w:hAnsi="Arial" w:cs="Arial"/>
        </w:rPr>
      </w:pPr>
      <w:r>
        <w:rPr>
          <w:rFonts w:ascii="Arial" w:hAnsi="Arial" w:cs="Arial"/>
        </w:rPr>
        <w:t xml:space="preserve">Apply </w:t>
      </w:r>
      <w:r w:rsidRPr="003E3E0F">
        <w:rPr>
          <w:rFonts w:ascii="Arial" w:hAnsi="Arial" w:cs="Arial"/>
        </w:rPr>
        <w:t xml:space="preserve">a </w:t>
      </w:r>
      <w:r>
        <w:rPr>
          <w:rFonts w:ascii="Arial" w:hAnsi="Arial" w:cs="Arial"/>
        </w:rPr>
        <w:t>systematic</w:t>
      </w:r>
      <w:r w:rsidRPr="003E3E0F">
        <w:rPr>
          <w:rFonts w:ascii="Arial" w:hAnsi="Arial" w:cs="Arial"/>
        </w:rPr>
        <w:t xml:space="preserve"> understanding of approaches to the management of human and financial resources within an organisation.</w:t>
      </w:r>
    </w:p>
    <w:p w:rsidR="00F102E0" w:rsidRPr="003E3E0F" w:rsidRDefault="00F102E0" w:rsidP="00F102E0">
      <w:pPr>
        <w:numPr>
          <w:ilvl w:val="0"/>
          <w:numId w:val="2"/>
        </w:numPr>
        <w:spacing w:before="240" w:line="240" w:lineRule="auto"/>
        <w:ind w:hanging="357"/>
        <w:rPr>
          <w:rFonts w:ascii="Arial" w:hAnsi="Arial" w:cs="Arial"/>
        </w:rPr>
      </w:pPr>
      <w:r w:rsidRPr="003E3E0F">
        <w:rPr>
          <w:rFonts w:ascii="Arial" w:hAnsi="Arial" w:cs="Arial"/>
        </w:rPr>
        <w:t xml:space="preserve">Develop </w:t>
      </w:r>
      <w:r>
        <w:rPr>
          <w:rFonts w:ascii="Arial" w:hAnsi="Arial" w:cs="Arial"/>
        </w:rPr>
        <w:t xml:space="preserve">detailed </w:t>
      </w:r>
      <w:r w:rsidRPr="003E3E0F">
        <w:rPr>
          <w:rFonts w:ascii="Arial" w:hAnsi="Arial" w:cs="Arial"/>
        </w:rPr>
        <w:t>knowledge and</w:t>
      </w:r>
      <w:r>
        <w:rPr>
          <w:rFonts w:ascii="Arial" w:hAnsi="Arial" w:cs="Arial"/>
        </w:rPr>
        <w:t xml:space="preserve"> systematic</w:t>
      </w:r>
      <w:r w:rsidRPr="003E3E0F">
        <w:rPr>
          <w:rFonts w:ascii="Arial" w:hAnsi="Arial" w:cs="Arial"/>
        </w:rPr>
        <w:t xml:space="preserve"> understanding of project planning through human resource theory and financial resource management.</w:t>
      </w:r>
    </w:p>
    <w:p w:rsidR="00F102E0" w:rsidRPr="003E3E0F" w:rsidRDefault="00F102E0" w:rsidP="00F102E0">
      <w:pPr>
        <w:tabs>
          <w:tab w:val="left" w:pos="720"/>
          <w:tab w:val="left" w:pos="1440"/>
          <w:tab w:val="left" w:pos="2160"/>
          <w:tab w:val="left" w:pos="2880"/>
        </w:tabs>
        <w:overflowPunct w:val="0"/>
        <w:autoSpaceDE w:val="0"/>
        <w:autoSpaceDN w:val="0"/>
        <w:adjustRightInd w:val="0"/>
        <w:spacing w:line="240" w:lineRule="auto"/>
        <w:ind w:left="3600" w:hanging="3600"/>
        <w:textAlignment w:val="baseline"/>
        <w:rPr>
          <w:rFonts w:ascii="Arial" w:hAnsi="Arial" w:cs="Arial"/>
          <w:b/>
        </w:rPr>
      </w:pPr>
    </w:p>
    <w:p w:rsidR="00F102E0" w:rsidRPr="003E3E0F" w:rsidRDefault="00F102E0" w:rsidP="00F102E0">
      <w:pPr>
        <w:tabs>
          <w:tab w:val="left" w:pos="720"/>
          <w:tab w:val="left" w:pos="1440"/>
          <w:tab w:val="left" w:pos="2160"/>
          <w:tab w:val="left" w:pos="2880"/>
        </w:tabs>
        <w:overflowPunct w:val="0"/>
        <w:autoSpaceDE w:val="0"/>
        <w:autoSpaceDN w:val="0"/>
        <w:adjustRightInd w:val="0"/>
        <w:spacing w:line="240" w:lineRule="auto"/>
        <w:ind w:left="3600" w:hanging="3600"/>
        <w:textAlignment w:val="baseline"/>
        <w:rPr>
          <w:rFonts w:ascii="Arial" w:hAnsi="Arial" w:cs="Arial"/>
          <w:b/>
        </w:rPr>
      </w:pPr>
      <w:r w:rsidRPr="003E3E0F">
        <w:rPr>
          <w:rFonts w:ascii="Arial" w:hAnsi="Arial" w:cs="Arial"/>
          <w:b/>
        </w:rPr>
        <w:t>INDICATIVE CONTENT</w:t>
      </w:r>
    </w:p>
    <w:p w:rsidR="00F102E0" w:rsidRPr="003E3E0F" w:rsidRDefault="00F102E0" w:rsidP="00F102E0">
      <w:pPr>
        <w:numPr>
          <w:ilvl w:val="0"/>
          <w:numId w:val="1"/>
        </w:numPr>
        <w:spacing w:before="240" w:line="240" w:lineRule="auto"/>
        <w:ind w:left="720" w:hanging="357"/>
        <w:rPr>
          <w:rFonts w:ascii="Arial" w:hAnsi="Arial" w:cs="Arial"/>
          <w:lang w:eastAsia="en-US"/>
        </w:rPr>
      </w:pPr>
      <w:r w:rsidRPr="003E3E0F">
        <w:rPr>
          <w:rFonts w:ascii="Arial" w:hAnsi="Arial" w:cs="Arial"/>
        </w:rPr>
        <w:t>An introduction to human resource management, financial resources and project planning.</w:t>
      </w:r>
    </w:p>
    <w:p w:rsidR="00F102E0" w:rsidRPr="003E3E0F" w:rsidRDefault="00F102E0" w:rsidP="00F102E0">
      <w:pPr>
        <w:numPr>
          <w:ilvl w:val="0"/>
          <w:numId w:val="1"/>
        </w:numPr>
        <w:spacing w:before="240" w:line="240" w:lineRule="auto"/>
        <w:ind w:left="720" w:hanging="357"/>
        <w:rPr>
          <w:rFonts w:ascii="Arial" w:hAnsi="Arial" w:cs="Arial"/>
          <w:lang w:eastAsia="en-US"/>
        </w:rPr>
      </w:pPr>
      <w:r w:rsidRPr="003E3E0F">
        <w:rPr>
          <w:rFonts w:ascii="Arial" w:hAnsi="Arial" w:cs="Arial"/>
        </w:rPr>
        <w:t>Internal and external environments and how they influence resource management within sport organizations.</w:t>
      </w:r>
    </w:p>
    <w:p w:rsidR="00F102E0" w:rsidRPr="003E3E0F" w:rsidRDefault="00F102E0" w:rsidP="00F102E0">
      <w:pPr>
        <w:numPr>
          <w:ilvl w:val="0"/>
          <w:numId w:val="1"/>
        </w:numPr>
        <w:spacing w:before="240" w:line="240" w:lineRule="auto"/>
        <w:ind w:left="720" w:hanging="357"/>
        <w:rPr>
          <w:rFonts w:ascii="Arial" w:hAnsi="Arial" w:cs="Arial"/>
          <w:lang w:eastAsia="en-US"/>
        </w:rPr>
      </w:pPr>
      <w:r w:rsidRPr="003E3E0F">
        <w:rPr>
          <w:rFonts w:ascii="Arial" w:hAnsi="Arial" w:cs="Arial"/>
        </w:rPr>
        <w:t>Managing employees to bring about high performance and approaches to managing under performance.</w:t>
      </w:r>
    </w:p>
    <w:p w:rsidR="00F102E0" w:rsidRPr="003E3E0F" w:rsidRDefault="00F102E0" w:rsidP="00F102E0">
      <w:pPr>
        <w:numPr>
          <w:ilvl w:val="0"/>
          <w:numId w:val="1"/>
        </w:numPr>
        <w:spacing w:before="240" w:line="240" w:lineRule="auto"/>
        <w:ind w:left="720" w:hanging="357"/>
        <w:rPr>
          <w:rFonts w:ascii="Arial" w:hAnsi="Arial" w:cs="Arial"/>
          <w:lang w:eastAsia="en-US"/>
        </w:rPr>
      </w:pPr>
      <w:r w:rsidRPr="003E3E0F">
        <w:rPr>
          <w:rFonts w:ascii="Arial" w:hAnsi="Arial" w:cs="Arial"/>
        </w:rPr>
        <w:t>Models of learning, training and development.</w:t>
      </w:r>
    </w:p>
    <w:p w:rsidR="00F102E0" w:rsidRPr="003E3E0F" w:rsidRDefault="00F102E0" w:rsidP="00F102E0">
      <w:pPr>
        <w:numPr>
          <w:ilvl w:val="0"/>
          <w:numId w:val="1"/>
        </w:numPr>
        <w:spacing w:before="240" w:line="240" w:lineRule="auto"/>
        <w:ind w:left="720" w:hanging="357"/>
        <w:rPr>
          <w:rFonts w:ascii="Arial" w:hAnsi="Arial" w:cs="Arial"/>
          <w:lang w:eastAsia="en-US"/>
        </w:rPr>
      </w:pPr>
      <w:r w:rsidRPr="003E3E0F">
        <w:rPr>
          <w:rFonts w:ascii="Arial" w:hAnsi="Arial" w:cs="Arial"/>
        </w:rPr>
        <w:t>Managing change and conflict within organizations.</w:t>
      </w:r>
    </w:p>
    <w:p w:rsidR="00F102E0" w:rsidRPr="003E3E0F" w:rsidRDefault="00F102E0" w:rsidP="00F102E0">
      <w:pPr>
        <w:numPr>
          <w:ilvl w:val="0"/>
          <w:numId w:val="1"/>
        </w:numPr>
        <w:spacing w:before="240" w:line="240" w:lineRule="auto"/>
        <w:ind w:left="720" w:hanging="357"/>
        <w:rPr>
          <w:rFonts w:ascii="Arial" w:hAnsi="Arial" w:cs="Arial"/>
          <w:lang w:eastAsia="en-US"/>
        </w:rPr>
      </w:pPr>
      <w:r w:rsidRPr="003E3E0F">
        <w:rPr>
          <w:rFonts w:ascii="Arial" w:hAnsi="Arial" w:cs="Arial"/>
        </w:rPr>
        <w:t>Ethics and Corporate Social Responsibility.</w:t>
      </w:r>
    </w:p>
    <w:p w:rsidR="00F102E0" w:rsidRPr="003E3E0F" w:rsidRDefault="00F102E0" w:rsidP="00F102E0">
      <w:pPr>
        <w:numPr>
          <w:ilvl w:val="0"/>
          <w:numId w:val="1"/>
        </w:numPr>
        <w:spacing w:before="240" w:line="240" w:lineRule="auto"/>
        <w:ind w:left="720" w:hanging="357"/>
        <w:rPr>
          <w:rFonts w:ascii="Arial" w:hAnsi="Arial" w:cs="Arial"/>
          <w:lang w:eastAsia="en-US"/>
        </w:rPr>
      </w:pPr>
      <w:r w:rsidRPr="003E3E0F">
        <w:rPr>
          <w:rFonts w:ascii="Arial" w:hAnsi="Arial" w:cs="Arial"/>
        </w:rPr>
        <w:t>Approaches to strategic leadership in sport.</w:t>
      </w:r>
    </w:p>
    <w:p w:rsidR="00F102E0" w:rsidRPr="003E3E0F" w:rsidRDefault="00F102E0" w:rsidP="00F102E0">
      <w:pPr>
        <w:numPr>
          <w:ilvl w:val="0"/>
          <w:numId w:val="1"/>
        </w:numPr>
        <w:spacing w:before="240" w:line="240" w:lineRule="auto"/>
        <w:ind w:left="720" w:hanging="357"/>
        <w:rPr>
          <w:rFonts w:ascii="Arial" w:hAnsi="Arial" w:cs="Arial"/>
          <w:lang w:eastAsia="en-US"/>
        </w:rPr>
      </w:pPr>
      <w:r w:rsidRPr="003E3E0F">
        <w:rPr>
          <w:rFonts w:ascii="Arial" w:hAnsi="Arial" w:cs="Arial"/>
        </w:rPr>
        <w:t>Project proposals and planning in a sport context.</w:t>
      </w:r>
    </w:p>
    <w:p w:rsidR="00F102E0" w:rsidRPr="003E3E0F" w:rsidRDefault="00F102E0" w:rsidP="00F102E0">
      <w:pPr>
        <w:numPr>
          <w:ilvl w:val="0"/>
          <w:numId w:val="1"/>
        </w:numPr>
        <w:spacing w:before="240" w:line="240" w:lineRule="auto"/>
        <w:ind w:left="720" w:hanging="357"/>
        <w:rPr>
          <w:rFonts w:ascii="Arial" w:hAnsi="Arial" w:cs="Arial"/>
          <w:lang w:eastAsia="en-US"/>
        </w:rPr>
      </w:pPr>
      <w:r w:rsidRPr="003E3E0F">
        <w:rPr>
          <w:rFonts w:ascii="Arial" w:hAnsi="Arial" w:cs="Arial"/>
        </w:rPr>
        <w:t>Costing and funding a project.</w:t>
      </w:r>
    </w:p>
    <w:p w:rsidR="00F102E0" w:rsidRPr="003E3E0F" w:rsidRDefault="00F102E0" w:rsidP="00F102E0">
      <w:pPr>
        <w:numPr>
          <w:ilvl w:val="0"/>
          <w:numId w:val="1"/>
        </w:numPr>
        <w:spacing w:before="240" w:line="240" w:lineRule="auto"/>
        <w:ind w:left="720" w:hanging="357"/>
        <w:rPr>
          <w:rFonts w:ascii="Arial" w:hAnsi="Arial" w:cs="Arial"/>
          <w:lang w:eastAsia="en-US"/>
        </w:rPr>
      </w:pPr>
      <w:r w:rsidRPr="003E3E0F">
        <w:rPr>
          <w:rFonts w:ascii="Arial" w:hAnsi="Arial" w:cs="Arial"/>
        </w:rPr>
        <w:t>Budgeting and budgetary control.</w:t>
      </w:r>
    </w:p>
    <w:p w:rsidR="00F102E0" w:rsidRPr="00F102E0" w:rsidRDefault="00F102E0" w:rsidP="00F102E0">
      <w:pPr>
        <w:numPr>
          <w:ilvl w:val="0"/>
          <w:numId w:val="1"/>
        </w:numPr>
        <w:spacing w:before="240" w:line="240" w:lineRule="auto"/>
        <w:ind w:left="720" w:hanging="357"/>
        <w:rPr>
          <w:rFonts w:ascii="Arial" w:hAnsi="Arial" w:cs="Arial"/>
          <w:b/>
        </w:rPr>
      </w:pPr>
      <w:r w:rsidRPr="009A5542">
        <w:rPr>
          <w:rFonts w:ascii="Arial" w:hAnsi="Arial" w:cs="Arial"/>
        </w:rPr>
        <w:t>Developing a sustainable project plan for a sports organization.</w:t>
      </w:r>
    </w:p>
    <w:p w:rsidR="00F102E0" w:rsidRPr="009A5542" w:rsidRDefault="00F102E0" w:rsidP="00F102E0">
      <w:pPr>
        <w:spacing w:before="240" w:line="240" w:lineRule="auto"/>
        <w:ind w:left="720"/>
        <w:rPr>
          <w:rFonts w:ascii="Arial" w:hAnsi="Arial" w:cs="Arial"/>
          <w:b/>
        </w:rPr>
      </w:pPr>
      <w:bookmarkStart w:id="3" w:name="_GoBack"/>
      <w:bookmarkEnd w:id="3"/>
    </w:p>
    <w:p w:rsidR="00F102E0" w:rsidRPr="003E3E0F" w:rsidRDefault="00F102E0" w:rsidP="00F102E0">
      <w:pPr>
        <w:tabs>
          <w:tab w:val="left" w:pos="720"/>
          <w:tab w:val="left" w:pos="1440"/>
          <w:tab w:val="left" w:pos="2160"/>
          <w:tab w:val="left" w:pos="2880"/>
        </w:tabs>
        <w:overflowPunct w:val="0"/>
        <w:autoSpaceDE w:val="0"/>
        <w:autoSpaceDN w:val="0"/>
        <w:adjustRightInd w:val="0"/>
        <w:spacing w:line="240" w:lineRule="auto"/>
        <w:ind w:left="3600" w:hanging="3600"/>
        <w:textAlignment w:val="baseline"/>
        <w:rPr>
          <w:rFonts w:ascii="Arial" w:hAnsi="Arial" w:cs="Arial"/>
          <w:b/>
        </w:rPr>
      </w:pPr>
      <w:r w:rsidRPr="003E3E0F">
        <w:rPr>
          <w:rFonts w:ascii="Arial" w:hAnsi="Arial" w:cs="Arial"/>
          <w:b/>
        </w:rPr>
        <w:lastRenderedPageBreak/>
        <w:t>LEARNING AND TEACHING STRATEGY</w:t>
      </w:r>
    </w:p>
    <w:p w:rsidR="00F102E0" w:rsidRPr="003E3E0F" w:rsidRDefault="00F102E0" w:rsidP="00F102E0">
      <w:pPr>
        <w:spacing w:line="240" w:lineRule="auto"/>
        <w:rPr>
          <w:rFonts w:ascii="Arial" w:hAnsi="Arial" w:cs="Arial"/>
          <w:b/>
        </w:rPr>
      </w:pPr>
    </w:p>
    <w:p w:rsidR="00F102E0" w:rsidRPr="003E3E0F" w:rsidRDefault="00F102E0" w:rsidP="00F102E0">
      <w:pPr>
        <w:spacing w:line="240" w:lineRule="auto"/>
        <w:rPr>
          <w:rFonts w:ascii="Arial" w:hAnsi="Arial" w:cs="Arial"/>
          <w:lang w:eastAsia="en-US"/>
        </w:rPr>
      </w:pPr>
      <w:r w:rsidRPr="003E3E0F">
        <w:rPr>
          <w:rFonts w:ascii="Arial" w:hAnsi="Arial" w:cs="Arial"/>
        </w:rPr>
        <w:t xml:space="preserve">Lectures will introduce the students to the concepts, principles and practices of human, financial and project management. Tutorials and seminars will introduce practical examples through case studies, role play and guest speakers. These approaches will support the successful completion of this module and provide knowledge and skills to aid future employability. </w:t>
      </w:r>
    </w:p>
    <w:p w:rsidR="00F102E0" w:rsidRDefault="00F102E0" w:rsidP="00F102E0">
      <w:pPr>
        <w:spacing w:before="120" w:line="240" w:lineRule="auto"/>
        <w:rPr>
          <w:rFonts w:ascii="Arial" w:hAnsi="Arial" w:cs="Arial"/>
        </w:rPr>
      </w:pPr>
      <w:r w:rsidRPr="003E3E0F">
        <w:rPr>
          <w:rFonts w:ascii="Arial" w:hAnsi="Arial" w:cs="Arial"/>
        </w:rPr>
        <w:t>The allocation of teaching to deliver the module is:</w:t>
      </w:r>
    </w:p>
    <w:p w:rsidR="00F102E0" w:rsidRPr="003E3E0F" w:rsidRDefault="00F102E0" w:rsidP="00F102E0">
      <w:pPr>
        <w:spacing w:before="120" w:line="240" w:lineRule="auto"/>
        <w:rPr>
          <w:rFonts w:ascii="Arial" w:hAnsi="Arial" w:cs="Arial"/>
          <w:lang w:eastAsia="en-US"/>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3969"/>
        <w:gridCol w:w="1701"/>
        <w:gridCol w:w="1843"/>
      </w:tblGrid>
      <w:tr w:rsidR="00F102E0" w:rsidRPr="003E3E0F" w:rsidTr="00F45854">
        <w:tc>
          <w:tcPr>
            <w:tcW w:w="3969" w:type="dxa"/>
          </w:tcPr>
          <w:p w:rsidR="00F102E0" w:rsidRPr="003E3E0F" w:rsidRDefault="00F102E0" w:rsidP="00F45854">
            <w:pPr>
              <w:spacing w:line="240" w:lineRule="auto"/>
              <w:rPr>
                <w:rFonts w:ascii="Arial" w:hAnsi="Arial" w:cs="Arial"/>
                <w:b/>
              </w:rPr>
            </w:pPr>
            <w:r w:rsidRPr="003E3E0F">
              <w:rPr>
                <w:rFonts w:ascii="Arial" w:hAnsi="Arial" w:cs="Arial"/>
                <w:b/>
              </w:rPr>
              <w:t>Activity type</w:t>
            </w:r>
          </w:p>
        </w:tc>
        <w:tc>
          <w:tcPr>
            <w:tcW w:w="1701" w:type="dxa"/>
          </w:tcPr>
          <w:p w:rsidR="00F102E0" w:rsidRPr="003E3E0F" w:rsidRDefault="00F102E0" w:rsidP="00F45854">
            <w:pPr>
              <w:spacing w:line="240" w:lineRule="auto"/>
              <w:jc w:val="center"/>
              <w:rPr>
                <w:rFonts w:ascii="Arial" w:hAnsi="Arial" w:cs="Arial"/>
                <w:b/>
                <w:lang w:eastAsia="en-US"/>
              </w:rPr>
            </w:pPr>
            <w:r w:rsidRPr="003E3E0F">
              <w:rPr>
                <w:rFonts w:ascii="Arial" w:hAnsi="Arial" w:cs="Arial"/>
                <w:b/>
              </w:rPr>
              <w:t>Hours</w:t>
            </w:r>
          </w:p>
        </w:tc>
        <w:tc>
          <w:tcPr>
            <w:tcW w:w="1843" w:type="dxa"/>
          </w:tcPr>
          <w:p w:rsidR="00F102E0" w:rsidRPr="003E3E0F" w:rsidRDefault="00F102E0" w:rsidP="00F45854">
            <w:pPr>
              <w:spacing w:line="240" w:lineRule="auto"/>
              <w:jc w:val="center"/>
              <w:rPr>
                <w:rFonts w:ascii="Arial" w:hAnsi="Arial" w:cs="Arial"/>
                <w:b/>
                <w:lang w:eastAsia="en-US"/>
              </w:rPr>
            </w:pPr>
            <w:r w:rsidRPr="003E3E0F">
              <w:rPr>
                <w:rFonts w:ascii="Arial" w:hAnsi="Arial" w:cs="Arial"/>
                <w:b/>
              </w:rPr>
              <w:t>Percentage</w:t>
            </w:r>
          </w:p>
        </w:tc>
      </w:tr>
      <w:tr w:rsidR="00F102E0" w:rsidRPr="003E3E0F" w:rsidTr="00F45854">
        <w:tc>
          <w:tcPr>
            <w:tcW w:w="3969" w:type="dxa"/>
          </w:tcPr>
          <w:p w:rsidR="00F102E0" w:rsidRPr="003E3E0F" w:rsidRDefault="00F102E0" w:rsidP="00F45854">
            <w:pPr>
              <w:spacing w:line="240" w:lineRule="auto"/>
              <w:rPr>
                <w:rFonts w:ascii="Arial" w:hAnsi="Arial" w:cs="Arial"/>
              </w:rPr>
            </w:pPr>
            <w:r w:rsidRPr="003E3E0F">
              <w:rPr>
                <w:rFonts w:ascii="Arial" w:hAnsi="Arial" w:cs="Arial"/>
              </w:rPr>
              <w:t>Scheduled learning</w:t>
            </w:r>
          </w:p>
        </w:tc>
        <w:tc>
          <w:tcPr>
            <w:tcW w:w="1701" w:type="dxa"/>
          </w:tcPr>
          <w:p w:rsidR="00F102E0" w:rsidRPr="003E3E0F" w:rsidRDefault="00F102E0" w:rsidP="00F45854">
            <w:pPr>
              <w:spacing w:line="240" w:lineRule="auto"/>
              <w:jc w:val="center"/>
              <w:rPr>
                <w:rFonts w:ascii="Arial" w:hAnsi="Arial" w:cs="Arial"/>
                <w:lang w:eastAsia="en-US"/>
              </w:rPr>
            </w:pPr>
            <w:r w:rsidRPr="003E3E0F">
              <w:rPr>
                <w:rFonts w:ascii="Arial" w:hAnsi="Arial" w:cs="Arial"/>
              </w:rPr>
              <w:t>50</w:t>
            </w:r>
          </w:p>
        </w:tc>
        <w:tc>
          <w:tcPr>
            <w:tcW w:w="1843" w:type="dxa"/>
          </w:tcPr>
          <w:p w:rsidR="00F102E0" w:rsidRPr="003E3E0F" w:rsidRDefault="00F102E0" w:rsidP="00F45854">
            <w:pPr>
              <w:spacing w:line="240" w:lineRule="auto"/>
              <w:jc w:val="center"/>
              <w:rPr>
                <w:rFonts w:ascii="Arial" w:hAnsi="Arial" w:cs="Arial"/>
                <w:lang w:eastAsia="en-US"/>
              </w:rPr>
            </w:pPr>
            <w:r w:rsidRPr="003E3E0F">
              <w:rPr>
                <w:rFonts w:ascii="Arial" w:hAnsi="Arial" w:cs="Arial"/>
              </w:rPr>
              <w:t>25%</w:t>
            </w:r>
          </w:p>
        </w:tc>
      </w:tr>
      <w:tr w:rsidR="00F102E0" w:rsidRPr="003E3E0F" w:rsidTr="00F45854">
        <w:tc>
          <w:tcPr>
            <w:tcW w:w="3969" w:type="dxa"/>
          </w:tcPr>
          <w:p w:rsidR="00F102E0" w:rsidRPr="003E3E0F" w:rsidRDefault="00F102E0" w:rsidP="00F45854">
            <w:pPr>
              <w:spacing w:line="240" w:lineRule="auto"/>
              <w:rPr>
                <w:rFonts w:ascii="Arial" w:hAnsi="Arial" w:cs="Arial"/>
              </w:rPr>
            </w:pPr>
            <w:r w:rsidRPr="003E3E0F">
              <w:rPr>
                <w:rFonts w:ascii="Arial" w:hAnsi="Arial" w:cs="Arial"/>
              </w:rPr>
              <w:t>Independent learning</w:t>
            </w:r>
          </w:p>
        </w:tc>
        <w:tc>
          <w:tcPr>
            <w:tcW w:w="1701" w:type="dxa"/>
          </w:tcPr>
          <w:p w:rsidR="00F102E0" w:rsidRPr="003E3E0F" w:rsidRDefault="00F102E0" w:rsidP="00F45854">
            <w:pPr>
              <w:spacing w:line="240" w:lineRule="auto"/>
              <w:jc w:val="center"/>
              <w:rPr>
                <w:rFonts w:ascii="Arial" w:hAnsi="Arial" w:cs="Arial"/>
                <w:lang w:eastAsia="en-US"/>
              </w:rPr>
            </w:pPr>
            <w:r w:rsidRPr="003E3E0F">
              <w:rPr>
                <w:rFonts w:ascii="Arial" w:hAnsi="Arial" w:cs="Arial"/>
              </w:rPr>
              <w:t>150</w:t>
            </w:r>
          </w:p>
        </w:tc>
        <w:tc>
          <w:tcPr>
            <w:tcW w:w="1843" w:type="dxa"/>
          </w:tcPr>
          <w:p w:rsidR="00F102E0" w:rsidRPr="003E3E0F" w:rsidRDefault="00F102E0" w:rsidP="00F45854">
            <w:pPr>
              <w:spacing w:line="240" w:lineRule="auto"/>
              <w:jc w:val="center"/>
              <w:rPr>
                <w:rFonts w:ascii="Arial" w:hAnsi="Arial" w:cs="Arial"/>
                <w:lang w:eastAsia="en-US"/>
              </w:rPr>
            </w:pPr>
            <w:r w:rsidRPr="003E3E0F">
              <w:rPr>
                <w:rFonts w:ascii="Arial" w:hAnsi="Arial" w:cs="Arial"/>
              </w:rPr>
              <w:t>75%</w:t>
            </w:r>
          </w:p>
        </w:tc>
      </w:tr>
      <w:tr w:rsidR="00F102E0" w:rsidRPr="003E3E0F" w:rsidTr="00F45854">
        <w:tc>
          <w:tcPr>
            <w:tcW w:w="3969" w:type="dxa"/>
          </w:tcPr>
          <w:p w:rsidR="00F102E0" w:rsidRPr="003E3E0F" w:rsidRDefault="00F102E0" w:rsidP="00F45854">
            <w:pPr>
              <w:spacing w:line="240" w:lineRule="auto"/>
              <w:rPr>
                <w:rFonts w:ascii="Arial" w:hAnsi="Arial" w:cs="Arial"/>
              </w:rPr>
            </w:pPr>
            <w:r w:rsidRPr="003E3E0F">
              <w:rPr>
                <w:rFonts w:ascii="Arial" w:hAnsi="Arial" w:cs="Arial"/>
              </w:rPr>
              <w:t>Placement learning</w:t>
            </w:r>
          </w:p>
        </w:tc>
        <w:tc>
          <w:tcPr>
            <w:tcW w:w="1701" w:type="dxa"/>
          </w:tcPr>
          <w:p w:rsidR="00F102E0" w:rsidRPr="003E3E0F" w:rsidRDefault="00F102E0" w:rsidP="00F45854">
            <w:pPr>
              <w:spacing w:line="240" w:lineRule="auto"/>
              <w:jc w:val="center"/>
              <w:rPr>
                <w:rFonts w:ascii="Arial" w:hAnsi="Arial" w:cs="Arial"/>
              </w:rPr>
            </w:pPr>
          </w:p>
        </w:tc>
        <w:tc>
          <w:tcPr>
            <w:tcW w:w="1843" w:type="dxa"/>
          </w:tcPr>
          <w:p w:rsidR="00F102E0" w:rsidRPr="003E3E0F" w:rsidRDefault="00F102E0" w:rsidP="00F45854">
            <w:pPr>
              <w:spacing w:line="240" w:lineRule="auto"/>
              <w:jc w:val="center"/>
              <w:rPr>
                <w:rFonts w:ascii="Arial" w:hAnsi="Arial" w:cs="Arial"/>
              </w:rPr>
            </w:pPr>
          </w:p>
        </w:tc>
      </w:tr>
      <w:tr w:rsidR="00F102E0" w:rsidRPr="003E3E0F" w:rsidTr="00F45854">
        <w:tc>
          <w:tcPr>
            <w:tcW w:w="3969" w:type="dxa"/>
          </w:tcPr>
          <w:p w:rsidR="00F102E0" w:rsidRPr="003E3E0F" w:rsidRDefault="00F102E0" w:rsidP="00F45854">
            <w:pPr>
              <w:spacing w:line="240" w:lineRule="auto"/>
              <w:rPr>
                <w:rFonts w:ascii="Arial" w:hAnsi="Arial" w:cs="Arial"/>
              </w:rPr>
            </w:pPr>
            <w:r w:rsidRPr="003E3E0F">
              <w:rPr>
                <w:rFonts w:ascii="Arial" w:hAnsi="Arial" w:cs="Arial"/>
                <w:b/>
              </w:rPr>
              <w:t>TOTAL</w:t>
            </w:r>
          </w:p>
        </w:tc>
        <w:tc>
          <w:tcPr>
            <w:tcW w:w="1701" w:type="dxa"/>
          </w:tcPr>
          <w:p w:rsidR="00F102E0" w:rsidRPr="003E3E0F" w:rsidRDefault="00F102E0" w:rsidP="00F45854">
            <w:pPr>
              <w:spacing w:line="240" w:lineRule="auto"/>
              <w:jc w:val="center"/>
              <w:rPr>
                <w:rFonts w:ascii="Arial" w:hAnsi="Arial" w:cs="Arial"/>
                <w:b/>
                <w:lang w:eastAsia="en-US"/>
              </w:rPr>
            </w:pPr>
            <w:r w:rsidRPr="003E3E0F">
              <w:rPr>
                <w:rFonts w:ascii="Arial" w:hAnsi="Arial" w:cs="Arial"/>
                <w:b/>
              </w:rPr>
              <w:t>200</w:t>
            </w:r>
          </w:p>
        </w:tc>
        <w:tc>
          <w:tcPr>
            <w:tcW w:w="1843" w:type="dxa"/>
          </w:tcPr>
          <w:p w:rsidR="00F102E0" w:rsidRPr="003E3E0F" w:rsidRDefault="00F102E0" w:rsidP="00F45854">
            <w:pPr>
              <w:spacing w:line="240" w:lineRule="auto"/>
              <w:jc w:val="center"/>
              <w:rPr>
                <w:rFonts w:ascii="Arial" w:hAnsi="Arial" w:cs="Arial"/>
                <w:b/>
                <w:lang w:eastAsia="en-US"/>
              </w:rPr>
            </w:pPr>
            <w:r w:rsidRPr="003E3E0F">
              <w:rPr>
                <w:rFonts w:ascii="Arial" w:hAnsi="Arial" w:cs="Arial"/>
                <w:b/>
              </w:rPr>
              <w:t>100%</w:t>
            </w:r>
          </w:p>
        </w:tc>
      </w:tr>
    </w:tbl>
    <w:p w:rsidR="00F102E0" w:rsidRPr="003E3E0F" w:rsidRDefault="00F102E0" w:rsidP="00F102E0">
      <w:pPr>
        <w:tabs>
          <w:tab w:val="left" w:pos="720"/>
          <w:tab w:val="left" w:pos="1440"/>
          <w:tab w:val="left" w:pos="2160"/>
          <w:tab w:val="left" w:pos="2880"/>
        </w:tabs>
        <w:overflowPunct w:val="0"/>
        <w:autoSpaceDE w:val="0"/>
        <w:autoSpaceDN w:val="0"/>
        <w:adjustRightInd w:val="0"/>
        <w:spacing w:line="240" w:lineRule="auto"/>
        <w:textAlignment w:val="baseline"/>
        <w:rPr>
          <w:rFonts w:ascii="Arial" w:hAnsi="Arial" w:cs="Arial"/>
          <w:b/>
        </w:rPr>
      </w:pPr>
    </w:p>
    <w:p w:rsidR="00F102E0" w:rsidRPr="003E3E0F" w:rsidRDefault="00F102E0" w:rsidP="00F102E0">
      <w:pPr>
        <w:tabs>
          <w:tab w:val="left" w:pos="720"/>
          <w:tab w:val="left" w:pos="1440"/>
          <w:tab w:val="left" w:pos="2160"/>
          <w:tab w:val="left" w:pos="2880"/>
        </w:tabs>
        <w:overflowPunct w:val="0"/>
        <w:autoSpaceDE w:val="0"/>
        <w:autoSpaceDN w:val="0"/>
        <w:adjustRightInd w:val="0"/>
        <w:spacing w:line="240" w:lineRule="auto"/>
        <w:textAlignment w:val="baseline"/>
        <w:rPr>
          <w:rFonts w:ascii="Arial" w:hAnsi="Arial" w:cs="Arial"/>
          <w:b/>
        </w:rPr>
      </w:pPr>
      <w:r w:rsidRPr="003E3E0F">
        <w:rPr>
          <w:rFonts w:ascii="Arial" w:hAnsi="Arial" w:cs="Arial"/>
          <w:b/>
        </w:rPr>
        <w:t>ASSESSMENT</w:t>
      </w:r>
    </w:p>
    <w:p w:rsidR="00F102E0" w:rsidRPr="003E3E0F" w:rsidRDefault="00F102E0" w:rsidP="00F102E0">
      <w:pPr>
        <w:tabs>
          <w:tab w:val="left" w:pos="720"/>
          <w:tab w:val="left" w:pos="1440"/>
          <w:tab w:val="left" w:pos="2160"/>
          <w:tab w:val="left" w:pos="2880"/>
        </w:tabs>
        <w:overflowPunct w:val="0"/>
        <w:autoSpaceDE w:val="0"/>
        <w:autoSpaceDN w:val="0"/>
        <w:adjustRightInd w:val="0"/>
        <w:spacing w:line="240" w:lineRule="auto"/>
        <w:ind w:left="3600" w:hanging="3600"/>
        <w:textAlignment w:val="baseline"/>
        <w:rPr>
          <w:rFonts w:ascii="Arial" w:hAnsi="Arial" w:cs="Arial"/>
          <w:b/>
        </w:rPr>
      </w:pPr>
    </w:p>
    <w:p w:rsidR="00F102E0" w:rsidRPr="003E3E0F" w:rsidRDefault="00F102E0" w:rsidP="00F102E0">
      <w:pPr>
        <w:spacing w:line="240" w:lineRule="auto"/>
        <w:rPr>
          <w:rFonts w:ascii="Arial" w:hAnsi="Arial" w:cs="Arial"/>
          <w:b/>
          <w:lang w:eastAsia="en-US"/>
        </w:rPr>
      </w:pPr>
      <w:r w:rsidRPr="003E3E0F">
        <w:rPr>
          <w:rFonts w:ascii="Arial" w:hAnsi="Arial" w:cs="Arial"/>
          <w:b/>
        </w:rPr>
        <w:t>Assessment Component 1 – 50% (2,500 words)</w:t>
      </w:r>
    </w:p>
    <w:p w:rsidR="00F102E0" w:rsidRPr="003E3E0F" w:rsidRDefault="00F102E0" w:rsidP="00F102E0">
      <w:pPr>
        <w:spacing w:line="240" w:lineRule="auto"/>
        <w:jc w:val="both"/>
        <w:rPr>
          <w:rFonts w:ascii="Arial" w:hAnsi="Arial" w:cs="Arial"/>
          <w:lang w:eastAsia="en-US"/>
        </w:rPr>
      </w:pPr>
      <w:r w:rsidRPr="003E3E0F">
        <w:rPr>
          <w:rFonts w:ascii="Arial" w:hAnsi="Arial" w:cs="Arial"/>
        </w:rPr>
        <w:t>Students will be required to produce a 2500 word group report and contribute to a 30 minute group presentation that effectively responds to a set case study/scenario. In addition students will develop professional supporting material.</w:t>
      </w:r>
    </w:p>
    <w:p w:rsidR="00F102E0" w:rsidRPr="003E3E0F" w:rsidRDefault="00F102E0" w:rsidP="00F102E0">
      <w:pPr>
        <w:tabs>
          <w:tab w:val="left" w:pos="720"/>
          <w:tab w:val="left" w:pos="1440"/>
          <w:tab w:val="left" w:pos="2160"/>
          <w:tab w:val="left" w:pos="2880"/>
        </w:tabs>
        <w:overflowPunct w:val="0"/>
        <w:autoSpaceDE w:val="0"/>
        <w:autoSpaceDN w:val="0"/>
        <w:adjustRightInd w:val="0"/>
        <w:spacing w:line="240" w:lineRule="auto"/>
        <w:textAlignment w:val="baseline"/>
        <w:rPr>
          <w:rFonts w:ascii="Arial" w:hAnsi="Arial" w:cs="Arial"/>
        </w:rPr>
      </w:pPr>
    </w:p>
    <w:p w:rsidR="00F102E0" w:rsidRPr="003E3E0F" w:rsidRDefault="00F102E0" w:rsidP="00F102E0">
      <w:pPr>
        <w:spacing w:line="240" w:lineRule="auto"/>
        <w:rPr>
          <w:rFonts w:ascii="Arial" w:hAnsi="Arial" w:cs="Arial"/>
          <w:b/>
          <w:lang w:eastAsia="en-US"/>
        </w:rPr>
      </w:pPr>
      <w:r w:rsidRPr="003E3E0F">
        <w:rPr>
          <w:rFonts w:ascii="Arial" w:hAnsi="Arial" w:cs="Arial"/>
          <w:b/>
        </w:rPr>
        <w:t>Assessment Component 2 – 50% (2,500 words)</w:t>
      </w:r>
    </w:p>
    <w:p w:rsidR="00F102E0" w:rsidRPr="003E3E0F" w:rsidRDefault="00F102E0" w:rsidP="00F102E0">
      <w:pPr>
        <w:tabs>
          <w:tab w:val="left" w:pos="720"/>
          <w:tab w:val="left" w:pos="1440"/>
          <w:tab w:val="left" w:pos="2160"/>
          <w:tab w:val="left" w:pos="2880"/>
        </w:tabs>
        <w:overflowPunct w:val="0"/>
        <w:autoSpaceDE w:val="0"/>
        <w:autoSpaceDN w:val="0"/>
        <w:adjustRightInd w:val="0"/>
        <w:spacing w:line="240" w:lineRule="auto"/>
        <w:jc w:val="both"/>
        <w:textAlignment w:val="baseline"/>
        <w:rPr>
          <w:rFonts w:ascii="Arial" w:hAnsi="Arial" w:cs="Arial"/>
        </w:rPr>
      </w:pPr>
      <w:r w:rsidRPr="003E3E0F">
        <w:rPr>
          <w:rFonts w:ascii="Arial" w:hAnsi="Arial" w:cs="Arial"/>
        </w:rPr>
        <w:t>The student will be required to produce an individual 2500 word project plan based on a human resource contemporary issue.</w:t>
      </w:r>
    </w:p>
    <w:p w:rsidR="00F102E0" w:rsidRPr="003E3E0F" w:rsidRDefault="00F102E0" w:rsidP="00F102E0">
      <w:pPr>
        <w:tabs>
          <w:tab w:val="left" w:pos="720"/>
          <w:tab w:val="left" w:pos="1440"/>
          <w:tab w:val="left" w:pos="2160"/>
          <w:tab w:val="left" w:pos="2880"/>
        </w:tabs>
        <w:overflowPunct w:val="0"/>
        <w:autoSpaceDE w:val="0"/>
        <w:autoSpaceDN w:val="0"/>
        <w:adjustRightInd w:val="0"/>
        <w:spacing w:line="240" w:lineRule="auto"/>
        <w:textAlignment w:val="baseline"/>
        <w:rPr>
          <w:rFonts w:ascii="Arial" w:hAnsi="Arial" w:cs="Arial"/>
        </w:rPr>
      </w:pPr>
    </w:p>
    <w:p w:rsidR="00F102E0" w:rsidRPr="003E3E0F" w:rsidRDefault="00F102E0" w:rsidP="00F102E0">
      <w:pPr>
        <w:tabs>
          <w:tab w:val="left" w:pos="720"/>
          <w:tab w:val="left" w:pos="1440"/>
          <w:tab w:val="left" w:pos="2160"/>
          <w:tab w:val="left" w:pos="2880"/>
        </w:tabs>
        <w:overflowPunct w:val="0"/>
        <w:autoSpaceDE w:val="0"/>
        <w:autoSpaceDN w:val="0"/>
        <w:adjustRightInd w:val="0"/>
        <w:spacing w:line="240" w:lineRule="auto"/>
        <w:jc w:val="both"/>
        <w:textAlignment w:val="baseline"/>
        <w:rPr>
          <w:rFonts w:ascii="Arial" w:hAnsi="Arial" w:cs="Arial"/>
          <w:b/>
        </w:rPr>
      </w:pPr>
      <w:r w:rsidRPr="003E3E0F">
        <w:rPr>
          <w:rFonts w:ascii="Arial" w:hAnsi="Arial" w:cs="Arial"/>
          <w:b/>
        </w:rPr>
        <w:t>Assessment Summary</w:t>
      </w:r>
    </w:p>
    <w:p w:rsidR="00F102E0" w:rsidRPr="003E3E0F" w:rsidRDefault="00F102E0" w:rsidP="00F102E0">
      <w:pPr>
        <w:tabs>
          <w:tab w:val="left" w:pos="720"/>
          <w:tab w:val="left" w:pos="1440"/>
          <w:tab w:val="left" w:pos="2160"/>
          <w:tab w:val="left" w:pos="2880"/>
        </w:tabs>
        <w:overflowPunct w:val="0"/>
        <w:autoSpaceDE w:val="0"/>
        <w:autoSpaceDN w:val="0"/>
        <w:adjustRightInd w:val="0"/>
        <w:spacing w:line="240" w:lineRule="auto"/>
        <w:jc w:val="both"/>
        <w:textAlignment w:val="baseline"/>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3261"/>
        <w:gridCol w:w="1842"/>
      </w:tblGrid>
      <w:tr w:rsidR="00F102E0" w:rsidRPr="003E3E0F" w:rsidTr="00F45854">
        <w:tc>
          <w:tcPr>
            <w:tcW w:w="3261" w:type="dxa"/>
          </w:tcPr>
          <w:p w:rsidR="00F102E0" w:rsidRPr="003E3E0F" w:rsidRDefault="00F102E0" w:rsidP="00F45854">
            <w:pPr>
              <w:spacing w:line="240" w:lineRule="auto"/>
              <w:rPr>
                <w:rFonts w:ascii="Arial" w:hAnsi="Arial" w:cs="Arial"/>
                <w:b/>
              </w:rPr>
            </w:pPr>
            <w:r w:rsidRPr="003E3E0F">
              <w:rPr>
                <w:rFonts w:ascii="Arial" w:hAnsi="Arial" w:cs="Arial"/>
                <w:b/>
              </w:rPr>
              <w:t>Activity type</w:t>
            </w:r>
          </w:p>
        </w:tc>
        <w:tc>
          <w:tcPr>
            <w:tcW w:w="1842" w:type="dxa"/>
          </w:tcPr>
          <w:p w:rsidR="00F102E0" w:rsidRPr="003E3E0F" w:rsidRDefault="00F102E0" w:rsidP="00F45854">
            <w:pPr>
              <w:spacing w:line="240" w:lineRule="auto"/>
              <w:jc w:val="center"/>
              <w:rPr>
                <w:rFonts w:ascii="Arial" w:hAnsi="Arial" w:cs="Arial"/>
                <w:b/>
                <w:lang w:eastAsia="en-US"/>
              </w:rPr>
            </w:pPr>
            <w:r w:rsidRPr="003E3E0F">
              <w:rPr>
                <w:rFonts w:ascii="Arial" w:hAnsi="Arial" w:cs="Arial"/>
                <w:b/>
              </w:rPr>
              <w:t>Percentage</w:t>
            </w:r>
          </w:p>
        </w:tc>
      </w:tr>
      <w:tr w:rsidR="00F102E0" w:rsidRPr="003E3E0F" w:rsidTr="00F45854">
        <w:tc>
          <w:tcPr>
            <w:tcW w:w="3261" w:type="dxa"/>
          </w:tcPr>
          <w:p w:rsidR="00F102E0" w:rsidRPr="003E3E0F" w:rsidRDefault="00F102E0" w:rsidP="00F45854">
            <w:pPr>
              <w:spacing w:line="240" w:lineRule="auto"/>
              <w:rPr>
                <w:rFonts w:ascii="Arial" w:hAnsi="Arial" w:cs="Arial"/>
              </w:rPr>
            </w:pPr>
            <w:r w:rsidRPr="003E3E0F">
              <w:rPr>
                <w:rFonts w:ascii="Arial" w:hAnsi="Arial" w:cs="Arial"/>
              </w:rPr>
              <w:t>Written Exam</w:t>
            </w:r>
          </w:p>
        </w:tc>
        <w:tc>
          <w:tcPr>
            <w:tcW w:w="1842" w:type="dxa"/>
          </w:tcPr>
          <w:p w:rsidR="00F102E0" w:rsidRPr="003E3E0F" w:rsidRDefault="00F102E0" w:rsidP="00F45854">
            <w:pPr>
              <w:spacing w:line="240" w:lineRule="auto"/>
              <w:jc w:val="center"/>
              <w:rPr>
                <w:rFonts w:ascii="Arial" w:hAnsi="Arial" w:cs="Arial"/>
              </w:rPr>
            </w:pPr>
          </w:p>
        </w:tc>
      </w:tr>
      <w:tr w:rsidR="00F102E0" w:rsidRPr="003E3E0F" w:rsidTr="00F45854">
        <w:tc>
          <w:tcPr>
            <w:tcW w:w="3261" w:type="dxa"/>
          </w:tcPr>
          <w:p w:rsidR="00F102E0" w:rsidRPr="003E3E0F" w:rsidRDefault="00F102E0" w:rsidP="00F45854">
            <w:pPr>
              <w:spacing w:line="240" w:lineRule="auto"/>
              <w:rPr>
                <w:rFonts w:ascii="Arial" w:hAnsi="Arial" w:cs="Arial"/>
              </w:rPr>
            </w:pPr>
            <w:r w:rsidRPr="003E3E0F">
              <w:rPr>
                <w:rFonts w:ascii="Arial" w:hAnsi="Arial" w:cs="Arial"/>
              </w:rPr>
              <w:t>Coursework</w:t>
            </w:r>
          </w:p>
        </w:tc>
        <w:tc>
          <w:tcPr>
            <w:tcW w:w="1842" w:type="dxa"/>
          </w:tcPr>
          <w:p w:rsidR="00F102E0" w:rsidRPr="003E3E0F" w:rsidRDefault="00F102E0" w:rsidP="00F45854">
            <w:pPr>
              <w:spacing w:line="240" w:lineRule="auto"/>
              <w:jc w:val="center"/>
              <w:rPr>
                <w:rFonts w:ascii="Arial" w:hAnsi="Arial" w:cs="Arial"/>
                <w:lang w:eastAsia="en-US"/>
              </w:rPr>
            </w:pPr>
            <w:r w:rsidRPr="003E3E0F">
              <w:rPr>
                <w:rFonts w:ascii="Arial" w:hAnsi="Arial" w:cs="Arial"/>
              </w:rPr>
              <w:t>100%</w:t>
            </w:r>
          </w:p>
        </w:tc>
      </w:tr>
      <w:tr w:rsidR="00F102E0" w:rsidRPr="003E3E0F" w:rsidTr="00F45854">
        <w:tc>
          <w:tcPr>
            <w:tcW w:w="3261" w:type="dxa"/>
          </w:tcPr>
          <w:p w:rsidR="00F102E0" w:rsidRPr="003E3E0F" w:rsidRDefault="00F102E0" w:rsidP="00F45854">
            <w:pPr>
              <w:spacing w:line="240" w:lineRule="auto"/>
              <w:rPr>
                <w:rFonts w:ascii="Arial" w:hAnsi="Arial" w:cs="Arial"/>
              </w:rPr>
            </w:pPr>
            <w:r w:rsidRPr="003E3E0F">
              <w:rPr>
                <w:rFonts w:ascii="Arial" w:hAnsi="Arial" w:cs="Arial"/>
              </w:rPr>
              <w:t>Practical</w:t>
            </w:r>
          </w:p>
        </w:tc>
        <w:tc>
          <w:tcPr>
            <w:tcW w:w="1842" w:type="dxa"/>
          </w:tcPr>
          <w:p w:rsidR="00F102E0" w:rsidRPr="003E3E0F" w:rsidRDefault="00F102E0" w:rsidP="00F45854">
            <w:pPr>
              <w:spacing w:line="240" w:lineRule="auto"/>
              <w:jc w:val="center"/>
              <w:rPr>
                <w:rFonts w:ascii="Arial" w:hAnsi="Arial" w:cs="Arial"/>
              </w:rPr>
            </w:pPr>
          </w:p>
        </w:tc>
      </w:tr>
      <w:tr w:rsidR="00F102E0" w:rsidRPr="003E3E0F" w:rsidTr="00F45854">
        <w:tc>
          <w:tcPr>
            <w:tcW w:w="3261" w:type="dxa"/>
          </w:tcPr>
          <w:p w:rsidR="00F102E0" w:rsidRPr="003E3E0F" w:rsidRDefault="00F102E0" w:rsidP="00F45854">
            <w:pPr>
              <w:spacing w:line="240" w:lineRule="auto"/>
              <w:rPr>
                <w:rFonts w:ascii="Arial" w:hAnsi="Arial" w:cs="Arial"/>
              </w:rPr>
            </w:pPr>
            <w:r w:rsidRPr="003E3E0F">
              <w:rPr>
                <w:rFonts w:ascii="Arial" w:hAnsi="Arial" w:cs="Arial"/>
                <w:b/>
              </w:rPr>
              <w:t>TOTAL</w:t>
            </w:r>
          </w:p>
        </w:tc>
        <w:tc>
          <w:tcPr>
            <w:tcW w:w="1842" w:type="dxa"/>
          </w:tcPr>
          <w:p w:rsidR="00F102E0" w:rsidRPr="003E3E0F" w:rsidRDefault="00F102E0" w:rsidP="00F45854">
            <w:pPr>
              <w:spacing w:line="240" w:lineRule="auto"/>
              <w:jc w:val="center"/>
              <w:rPr>
                <w:rFonts w:ascii="Arial" w:hAnsi="Arial" w:cs="Arial"/>
                <w:b/>
                <w:lang w:eastAsia="en-US"/>
              </w:rPr>
            </w:pPr>
            <w:r w:rsidRPr="003E3E0F">
              <w:rPr>
                <w:rFonts w:ascii="Arial" w:hAnsi="Arial" w:cs="Arial"/>
                <w:b/>
              </w:rPr>
              <w:t>100%</w:t>
            </w:r>
          </w:p>
        </w:tc>
      </w:tr>
    </w:tbl>
    <w:p w:rsidR="00F102E0" w:rsidRPr="003E3E0F" w:rsidRDefault="00F102E0" w:rsidP="00F102E0">
      <w:pPr>
        <w:tabs>
          <w:tab w:val="left" w:pos="720"/>
          <w:tab w:val="left" w:pos="1440"/>
          <w:tab w:val="left" w:pos="2160"/>
          <w:tab w:val="left" w:pos="2880"/>
        </w:tabs>
        <w:overflowPunct w:val="0"/>
        <w:autoSpaceDE w:val="0"/>
        <w:autoSpaceDN w:val="0"/>
        <w:adjustRightInd w:val="0"/>
        <w:spacing w:line="240" w:lineRule="auto"/>
        <w:textAlignment w:val="baseline"/>
        <w:rPr>
          <w:rFonts w:ascii="Arial" w:hAnsi="Arial" w:cs="Arial"/>
          <w:b/>
        </w:rPr>
      </w:pPr>
    </w:p>
    <w:p w:rsidR="00F102E0" w:rsidRPr="003E3E0F" w:rsidRDefault="00F102E0" w:rsidP="00F102E0">
      <w:pPr>
        <w:tabs>
          <w:tab w:val="left" w:pos="720"/>
          <w:tab w:val="left" w:pos="1440"/>
          <w:tab w:val="left" w:pos="2160"/>
          <w:tab w:val="left" w:pos="2880"/>
        </w:tabs>
        <w:overflowPunct w:val="0"/>
        <w:autoSpaceDE w:val="0"/>
        <w:autoSpaceDN w:val="0"/>
        <w:adjustRightInd w:val="0"/>
        <w:spacing w:line="240" w:lineRule="auto"/>
        <w:textAlignment w:val="baseline"/>
        <w:rPr>
          <w:rFonts w:ascii="Arial" w:hAnsi="Arial" w:cs="Arial"/>
          <w:b/>
        </w:rPr>
      </w:pPr>
    </w:p>
    <w:p w:rsidR="00F102E0" w:rsidRPr="003E3E0F" w:rsidRDefault="00F102E0" w:rsidP="00F102E0">
      <w:pPr>
        <w:tabs>
          <w:tab w:val="left" w:pos="720"/>
          <w:tab w:val="left" w:pos="1440"/>
          <w:tab w:val="left" w:pos="2160"/>
          <w:tab w:val="left" w:pos="2880"/>
        </w:tabs>
        <w:overflowPunct w:val="0"/>
        <w:autoSpaceDE w:val="0"/>
        <w:autoSpaceDN w:val="0"/>
        <w:adjustRightInd w:val="0"/>
        <w:spacing w:line="240" w:lineRule="auto"/>
        <w:textAlignment w:val="baseline"/>
        <w:rPr>
          <w:rFonts w:ascii="Arial" w:hAnsi="Arial" w:cs="Arial"/>
          <w:b/>
        </w:rPr>
      </w:pPr>
      <w:r w:rsidRPr="003E3E0F">
        <w:rPr>
          <w:rFonts w:ascii="Arial" w:hAnsi="Arial" w:cs="Arial"/>
          <w:b/>
        </w:rPr>
        <w:t>EDUCATION FOR SUSTAINABLE DEVELOPMENT (ESD)</w:t>
      </w:r>
    </w:p>
    <w:p w:rsidR="00F102E0" w:rsidRPr="003E3E0F" w:rsidRDefault="00F102E0" w:rsidP="00F102E0">
      <w:pPr>
        <w:tabs>
          <w:tab w:val="left" w:pos="720"/>
          <w:tab w:val="left" w:pos="1440"/>
          <w:tab w:val="left" w:pos="2160"/>
          <w:tab w:val="left" w:pos="2880"/>
        </w:tabs>
        <w:overflowPunct w:val="0"/>
        <w:autoSpaceDE w:val="0"/>
        <w:autoSpaceDN w:val="0"/>
        <w:adjustRightInd w:val="0"/>
        <w:spacing w:line="240" w:lineRule="auto"/>
        <w:textAlignment w:val="baseline"/>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4443"/>
        <w:gridCol w:w="4443"/>
      </w:tblGrid>
      <w:tr w:rsidR="00F102E0" w:rsidRPr="003E3E0F" w:rsidTr="00F45854">
        <w:tc>
          <w:tcPr>
            <w:tcW w:w="4443" w:type="dxa"/>
            <w:vMerge w:val="restart"/>
            <w:vAlign w:val="center"/>
          </w:tcPr>
          <w:p w:rsidR="00F102E0" w:rsidRPr="003E3E0F" w:rsidRDefault="00F102E0" w:rsidP="00F45854">
            <w:pPr>
              <w:tabs>
                <w:tab w:val="left" w:pos="720"/>
                <w:tab w:val="left" w:pos="1440"/>
                <w:tab w:val="left" w:pos="2160"/>
                <w:tab w:val="left" w:pos="2880"/>
              </w:tabs>
              <w:overflowPunct w:val="0"/>
              <w:autoSpaceDE w:val="0"/>
              <w:autoSpaceDN w:val="0"/>
              <w:adjustRightInd w:val="0"/>
              <w:spacing w:line="240" w:lineRule="auto"/>
              <w:textAlignment w:val="baseline"/>
              <w:rPr>
                <w:rFonts w:ascii="Arial" w:hAnsi="Arial" w:cs="Arial"/>
              </w:rPr>
            </w:pPr>
            <w:r w:rsidRPr="003E3E0F">
              <w:rPr>
                <w:rFonts w:ascii="Arial" w:hAnsi="Arial" w:cs="Arial"/>
              </w:rPr>
              <w:t>Does the module contribute to ESD?</w:t>
            </w:r>
          </w:p>
        </w:tc>
        <w:tc>
          <w:tcPr>
            <w:tcW w:w="4443" w:type="dxa"/>
            <w:vAlign w:val="center"/>
          </w:tcPr>
          <w:p w:rsidR="00F102E0" w:rsidRPr="003E3E0F" w:rsidRDefault="00F102E0" w:rsidP="00F45854">
            <w:pPr>
              <w:tabs>
                <w:tab w:val="left" w:pos="720"/>
                <w:tab w:val="left" w:pos="1440"/>
                <w:tab w:val="left" w:pos="2160"/>
                <w:tab w:val="left" w:pos="2880"/>
              </w:tabs>
              <w:overflowPunct w:val="0"/>
              <w:autoSpaceDE w:val="0"/>
              <w:autoSpaceDN w:val="0"/>
              <w:adjustRightInd w:val="0"/>
              <w:spacing w:line="240" w:lineRule="auto"/>
              <w:textAlignment w:val="baseline"/>
              <w:rPr>
                <w:rFonts w:ascii="Arial" w:hAnsi="Arial" w:cs="Arial"/>
              </w:rPr>
            </w:pPr>
            <w:r w:rsidRPr="003E3E0F">
              <w:rPr>
                <w:rFonts w:ascii="Arial" w:hAnsi="Arial" w:cs="Arial"/>
              </w:rPr>
              <w:t>Yes</w:t>
            </w:r>
          </w:p>
          <w:p w:rsidR="00F102E0" w:rsidRPr="003E3E0F" w:rsidRDefault="00F102E0" w:rsidP="00F45854">
            <w:pPr>
              <w:tabs>
                <w:tab w:val="left" w:pos="720"/>
                <w:tab w:val="left" w:pos="1440"/>
                <w:tab w:val="left" w:pos="2160"/>
                <w:tab w:val="left" w:pos="2880"/>
              </w:tabs>
              <w:overflowPunct w:val="0"/>
              <w:autoSpaceDE w:val="0"/>
              <w:autoSpaceDN w:val="0"/>
              <w:adjustRightInd w:val="0"/>
              <w:spacing w:line="240" w:lineRule="auto"/>
              <w:jc w:val="both"/>
              <w:textAlignment w:val="baseline"/>
              <w:rPr>
                <w:rFonts w:ascii="Arial" w:hAnsi="Arial" w:cs="Arial"/>
              </w:rPr>
            </w:pPr>
            <w:r w:rsidRPr="003E3E0F">
              <w:rPr>
                <w:rFonts w:ascii="Arial" w:hAnsi="Arial" w:cs="Arial"/>
              </w:rPr>
              <w:t>X</w:t>
            </w:r>
          </w:p>
        </w:tc>
      </w:tr>
      <w:tr w:rsidR="00F102E0" w:rsidRPr="003E3E0F" w:rsidTr="00F45854">
        <w:tc>
          <w:tcPr>
            <w:tcW w:w="4443" w:type="dxa"/>
            <w:vMerge/>
          </w:tcPr>
          <w:p w:rsidR="00F102E0" w:rsidRPr="003E3E0F" w:rsidRDefault="00F102E0" w:rsidP="00F45854">
            <w:pPr>
              <w:tabs>
                <w:tab w:val="left" w:pos="720"/>
                <w:tab w:val="left" w:pos="1440"/>
                <w:tab w:val="left" w:pos="2160"/>
                <w:tab w:val="left" w:pos="2880"/>
              </w:tabs>
              <w:overflowPunct w:val="0"/>
              <w:autoSpaceDE w:val="0"/>
              <w:autoSpaceDN w:val="0"/>
              <w:adjustRightInd w:val="0"/>
              <w:spacing w:line="240" w:lineRule="auto"/>
              <w:textAlignment w:val="baseline"/>
              <w:rPr>
                <w:rFonts w:ascii="Arial" w:hAnsi="Arial" w:cs="Arial"/>
              </w:rPr>
            </w:pPr>
          </w:p>
        </w:tc>
        <w:tc>
          <w:tcPr>
            <w:tcW w:w="4443" w:type="dxa"/>
            <w:vAlign w:val="center"/>
          </w:tcPr>
          <w:p w:rsidR="00F102E0" w:rsidRPr="003E3E0F" w:rsidRDefault="00F102E0" w:rsidP="00F45854">
            <w:pPr>
              <w:tabs>
                <w:tab w:val="left" w:pos="720"/>
                <w:tab w:val="left" w:pos="1440"/>
                <w:tab w:val="left" w:pos="2160"/>
                <w:tab w:val="left" w:pos="2880"/>
              </w:tabs>
              <w:overflowPunct w:val="0"/>
              <w:autoSpaceDE w:val="0"/>
              <w:autoSpaceDN w:val="0"/>
              <w:adjustRightInd w:val="0"/>
              <w:spacing w:line="240" w:lineRule="auto"/>
              <w:textAlignment w:val="baseline"/>
              <w:rPr>
                <w:rFonts w:ascii="Arial" w:hAnsi="Arial" w:cs="Arial"/>
              </w:rPr>
            </w:pPr>
            <w:r w:rsidRPr="003E3E0F">
              <w:rPr>
                <w:rFonts w:ascii="Arial" w:hAnsi="Arial" w:cs="Arial"/>
              </w:rPr>
              <w:t>No</w:t>
            </w:r>
          </w:p>
          <w:p w:rsidR="00F102E0" w:rsidRPr="003E3E0F" w:rsidRDefault="00F102E0" w:rsidP="00F45854">
            <w:pPr>
              <w:tabs>
                <w:tab w:val="left" w:pos="720"/>
                <w:tab w:val="left" w:pos="1440"/>
                <w:tab w:val="left" w:pos="2160"/>
                <w:tab w:val="left" w:pos="2880"/>
              </w:tabs>
              <w:overflowPunct w:val="0"/>
              <w:autoSpaceDE w:val="0"/>
              <w:autoSpaceDN w:val="0"/>
              <w:adjustRightInd w:val="0"/>
              <w:spacing w:line="240" w:lineRule="auto"/>
              <w:jc w:val="both"/>
              <w:textAlignment w:val="baseline"/>
              <w:rPr>
                <w:rFonts w:ascii="Arial" w:hAnsi="Arial" w:cs="Arial"/>
              </w:rPr>
            </w:pPr>
          </w:p>
        </w:tc>
      </w:tr>
      <w:tr w:rsidR="00F102E0" w:rsidRPr="003E3E0F" w:rsidTr="00F45854">
        <w:tc>
          <w:tcPr>
            <w:tcW w:w="8886" w:type="dxa"/>
            <w:gridSpan w:val="2"/>
          </w:tcPr>
          <w:p w:rsidR="00F102E0" w:rsidRPr="003E3E0F" w:rsidRDefault="00F102E0" w:rsidP="00F45854">
            <w:pPr>
              <w:tabs>
                <w:tab w:val="left" w:pos="720"/>
                <w:tab w:val="left" w:pos="1440"/>
                <w:tab w:val="left" w:pos="2160"/>
                <w:tab w:val="left" w:pos="2880"/>
              </w:tabs>
              <w:overflowPunct w:val="0"/>
              <w:autoSpaceDE w:val="0"/>
              <w:autoSpaceDN w:val="0"/>
              <w:adjustRightInd w:val="0"/>
              <w:spacing w:line="240" w:lineRule="auto"/>
              <w:textAlignment w:val="baseline"/>
              <w:rPr>
                <w:rFonts w:ascii="Arial" w:hAnsi="Arial" w:cs="Arial"/>
              </w:rPr>
            </w:pPr>
            <w:r w:rsidRPr="003E3E0F">
              <w:rPr>
                <w:rFonts w:ascii="Arial" w:hAnsi="Arial" w:cs="Arial"/>
              </w:rPr>
              <w:t>If yes please provide brief details (no more than 100 words):</w:t>
            </w:r>
          </w:p>
          <w:p w:rsidR="00F102E0" w:rsidRPr="003E3E0F" w:rsidRDefault="00F102E0" w:rsidP="00F45854">
            <w:pPr>
              <w:tabs>
                <w:tab w:val="left" w:pos="720"/>
                <w:tab w:val="left" w:pos="1440"/>
                <w:tab w:val="left" w:pos="2160"/>
                <w:tab w:val="left" w:pos="2880"/>
              </w:tabs>
              <w:overflowPunct w:val="0"/>
              <w:autoSpaceDE w:val="0"/>
              <w:autoSpaceDN w:val="0"/>
              <w:adjustRightInd w:val="0"/>
              <w:spacing w:line="240" w:lineRule="auto"/>
              <w:jc w:val="both"/>
              <w:textAlignment w:val="baseline"/>
              <w:rPr>
                <w:rFonts w:ascii="Arial" w:hAnsi="Arial" w:cs="Arial"/>
              </w:rPr>
            </w:pPr>
          </w:p>
          <w:p w:rsidR="00F102E0" w:rsidRPr="003E3E0F" w:rsidRDefault="00F102E0" w:rsidP="00F45854">
            <w:pPr>
              <w:tabs>
                <w:tab w:val="left" w:pos="720"/>
                <w:tab w:val="left" w:pos="1440"/>
                <w:tab w:val="left" w:pos="2160"/>
                <w:tab w:val="left" w:pos="2880"/>
              </w:tabs>
              <w:overflowPunct w:val="0"/>
              <w:autoSpaceDE w:val="0"/>
              <w:autoSpaceDN w:val="0"/>
              <w:adjustRightInd w:val="0"/>
              <w:spacing w:line="240" w:lineRule="auto"/>
              <w:textAlignment w:val="baseline"/>
              <w:rPr>
                <w:rFonts w:ascii="Arial" w:hAnsi="Arial" w:cs="Arial"/>
              </w:rPr>
            </w:pPr>
            <w:r w:rsidRPr="003E3E0F">
              <w:rPr>
                <w:rFonts w:ascii="Arial" w:hAnsi="Arial" w:cs="Arial"/>
              </w:rPr>
              <w:t xml:space="preserve">Managing people and projects provide a framework for continuous development and provide an environment where resources are effectively deployed to meet the needs of industry and the consumer. </w:t>
            </w:r>
          </w:p>
          <w:p w:rsidR="00F102E0" w:rsidRPr="003E3E0F" w:rsidRDefault="00F102E0" w:rsidP="00F45854">
            <w:pPr>
              <w:tabs>
                <w:tab w:val="left" w:pos="720"/>
                <w:tab w:val="left" w:pos="1440"/>
                <w:tab w:val="left" w:pos="2160"/>
                <w:tab w:val="left" w:pos="2880"/>
              </w:tabs>
              <w:overflowPunct w:val="0"/>
              <w:autoSpaceDE w:val="0"/>
              <w:autoSpaceDN w:val="0"/>
              <w:adjustRightInd w:val="0"/>
              <w:spacing w:line="240" w:lineRule="auto"/>
              <w:jc w:val="both"/>
              <w:textAlignment w:val="baseline"/>
              <w:rPr>
                <w:rFonts w:ascii="Arial" w:hAnsi="Arial" w:cs="Arial"/>
              </w:rPr>
            </w:pPr>
          </w:p>
        </w:tc>
      </w:tr>
    </w:tbl>
    <w:p w:rsidR="00F102E0" w:rsidRPr="003E3E0F" w:rsidRDefault="00F102E0" w:rsidP="00F102E0">
      <w:pPr>
        <w:tabs>
          <w:tab w:val="left" w:pos="720"/>
          <w:tab w:val="left" w:pos="1440"/>
          <w:tab w:val="left" w:pos="2160"/>
          <w:tab w:val="left" w:pos="2880"/>
        </w:tabs>
        <w:overflowPunct w:val="0"/>
        <w:autoSpaceDE w:val="0"/>
        <w:autoSpaceDN w:val="0"/>
        <w:adjustRightInd w:val="0"/>
        <w:spacing w:line="240" w:lineRule="auto"/>
        <w:textAlignment w:val="baseline"/>
        <w:rPr>
          <w:rFonts w:ascii="Arial" w:hAnsi="Arial" w:cs="Arial"/>
          <w:b/>
        </w:rPr>
      </w:pPr>
    </w:p>
    <w:p w:rsidR="00F102E0" w:rsidRDefault="00F102E0" w:rsidP="00F102E0">
      <w:pPr>
        <w:tabs>
          <w:tab w:val="left" w:pos="720"/>
          <w:tab w:val="left" w:pos="1440"/>
          <w:tab w:val="left" w:pos="2160"/>
          <w:tab w:val="left" w:pos="2880"/>
        </w:tabs>
        <w:overflowPunct w:val="0"/>
        <w:autoSpaceDE w:val="0"/>
        <w:autoSpaceDN w:val="0"/>
        <w:adjustRightInd w:val="0"/>
        <w:spacing w:line="240" w:lineRule="auto"/>
        <w:textAlignment w:val="baseline"/>
        <w:rPr>
          <w:rFonts w:ascii="Arial" w:hAnsi="Arial" w:cs="Arial"/>
          <w:b/>
        </w:rPr>
      </w:pPr>
    </w:p>
    <w:p w:rsidR="00F102E0" w:rsidRDefault="00F102E0" w:rsidP="00F102E0">
      <w:pPr>
        <w:tabs>
          <w:tab w:val="left" w:pos="720"/>
          <w:tab w:val="left" w:pos="1440"/>
          <w:tab w:val="left" w:pos="2160"/>
          <w:tab w:val="left" w:pos="2880"/>
        </w:tabs>
        <w:overflowPunct w:val="0"/>
        <w:autoSpaceDE w:val="0"/>
        <w:autoSpaceDN w:val="0"/>
        <w:adjustRightInd w:val="0"/>
        <w:spacing w:line="240" w:lineRule="auto"/>
        <w:textAlignment w:val="baseline"/>
        <w:rPr>
          <w:rFonts w:ascii="Arial" w:hAnsi="Arial" w:cs="Arial"/>
          <w:b/>
        </w:rPr>
      </w:pPr>
    </w:p>
    <w:p w:rsidR="00F102E0" w:rsidRDefault="00F102E0" w:rsidP="00F102E0">
      <w:pPr>
        <w:tabs>
          <w:tab w:val="left" w:pos="720"/>
          <w:tab w:val="left" w:pos="1440"/>
          <w:tab w:val="left" w:pos="2160"/>
          <w:tab w:val="left" w:pos="2880"/>
        </w:tabs>
        <w:overflowPunct w:val="0"/>
        <w:autoSpaceDE w:val="0"/>
        <w:autoSpaceDN w:val="0"/>
        <w:adjustRightInd w:val="0"/>
        <w:spacing w:line="240" w:lineRule="auto"/>
        <w:textAlignment w:val="baseline"/>
        <w:rPr>
          <w:rFonts w:ascii="Arial" w:hAnsi="Arial" w:cs="Arial"/>
          <w:b/>
        </w:rPr>
      </w:pPr>
    </w:p>
    <w:p w:rsidR="00F102E0" w:rsidRDefault="00F102E0" w:rsidP="00F102E0">
      <w:pPr>
        <w:tabs>
          <w:tab w:val="left" w:pos="720"/>
          <w:tab w:val="left" w:pos="1440"/>
          <w:tab w:val="left" w:pos="2160"/>
          <w:tab w:val="left" w:pos="2880"/>
        </w:tabs>
        <w:overflowPunct w:val="0"/>
        <w:autoSpaceDE w:val="0"/>
        <w:autoSpaceDN w:val="0"/>
        <w:adjustRightInd w:val="0"/>
        <w:spacing w:line="240" w:lineRule="auto"/>
        <w:textAlignment w:val="baseline"/>
        <w:rPr>
          <w:rFonts w:ascii="Arial" w:hAnsi="Arial" w:cs="Arial"/>
          <w:b/>
        </w:rPr>
      </w:pPr>
      <w:r>
        <w:rPr>
          <w:rFonts w:ascii="Arial" w:hAnsi="Arial" w:cs="Arial"/>
          <w:b/>
        </w:rPr>
        <w:t>READING LIST</w:t>
      </w:r>
    </w:p>
    <w:p w:rsidR="00F102E0" w:rsidRDefault="00F102E0" w:rsidP="00F102E0">
      <w:pPr>
        <w:tabs>
          <w:tab w:val="left" w:pos="720"/>
          <w:tab w:val="left" w:pos="1440"/>
          <w:tab w:val="left" w:pos="2160"/>
          <w:tab w:val="left" w:pos="2880"/>
        </w:tabs>
        <w:overflowPunct w:val="0"/>
        <w:autoSpaceDE w:val="0"/>
        <w:autoSpaceDN w:val="0"/>
        <w:adjustRightInd w:val="0"/>
        <w:spacing w:line="240" w:lineRule="auto"/>
        <w:textAlignment w:val="baseline"/>
        <w:rPr>
          <w:rFonts w:ascii="Arial" w:hAnsi="Arial" w:cs="Arial"/>
          <w:b/>
        </w:rPr>
      </w:pPr>
    </w:p>
    <w:tbl>
      <w:tblPr>
        <w:tblStyle w:val="TableGrid34"/>
        <w:tblW w:w="0" w:type="auto"/>
        <w:tblLook w:val="04A0" w:firstRow="1" w:lastRow="0" w:firstColumn="1" w:lastColumn="0" w:noHBand="0" w:noVBand="1"/>
      </w:tblPr>
      <w:tblGrid>
        <w:gridCol w:w="1690"/>
        <w:gridCol w:w="5962"/>
        <w:gridCol w:w="1364"/>
      </w:tblGrid>
      <w:tr w:rsidR="00F102E0" w:rsidRPr="00DF18E5" w:rsidTr="00F45854">
        <w:trPr>
          <w:tblHeader/>
        </w:trPr>
        <w:tc>
          <w:tcPr>
            <w:tcW w:w="1693" w:type="dxa"/>
            <w:shd w:val="clear" w:color="auto" w:fill="BFBFBF"/>
          </w:tcPr>
          <w:p w:rsidR="00F102E0" w:rsidRPr="005672C2" w:rsidRDefault="00F102E0" w:rsidP="00F45854">
            <w:pPr>
              <w:spacing w:line="240" w:lineRule="auto"/>
              <w:rPr>
                <w:rFonts w:ascii="Arial" w:hAnsi="Arial"/>
                <w:b/>
                <w:sz w:val="22"/>
                <w:szCs w:val="22"/>
                <w:lang w:eastAsia="en-US"/>
              </w:rPr>
            </w:pPr>
            <w:r w:rsidRPr="00DF18E5">
              <w:rPr>
                <w:rFonts w:ascii="Arial" w:hAnsi="Arial"/>
                <w:b/>
                <w:lang w:eastAsia="en-US"/>
              </w:rPr>
              <w:lastRenderedPageBreak/>
              <w:t>Module Code</w:t>
            </w:r>
          </w:p>
        </w:tc>
        <w:tc>
          <w:tcPr>
            <w:tcW w:w="7367" w:type="dxa"/>
            <w:gridSpan w:val="2"/>
          </w:tcPr>
          <w:p w:rsidR="00F102E0" w:rsidRPr="005672C2" w:rsidRDefault="00F102E0" w:rsidP="00F45854">
            <w:pPr>
              <w:spacing w:line="240" w:lineRule="auto"/>
              <w:rPr>
                <w:rFonts w:ascii="Arial" w:hAnsi="Arial"/>
                <w:b/>
                <w:sz w:val="22"/>
                <w:szCs w:val="22"/>
                <w:lang w:eastAsia="en-US"/>
              </w:rPr>
            </w:pPr>
            <w:r w:rsidRPr="00DF18E5">
              <w:rPr>
                <w:rFonts w:ascii="Arial" w:hAnsi="Arial"/>
                <w:b/>
                <w:lang w:val="en-US"/>
              </w:rPr>
              <w:t>M6X02093</w:t>
            </w:r>
          </w:p>
        </w:tc>
      </w:tr>
      <w:tr w:rsidR="00F102E0" w:rsidRPr="00DF18E5" w:rsidTr="00F45854">
        <w:trPr>
          <w:tblHeader/>
        </w:trPr>
        <w:tc>
          <w:tcPr>
            <w:tcW w:w="1693" w:type="dxa"/>
            <w:shd w:val="clear" w:color="auto" w:fill="BFBFBF"/>
          </w:tcPr>
          <w:p w:rsidR="00F102E0" w:rsidRPr="005672C2" w:rsidRDefault="00F102E0" w:rsidP="00F45854">
            <w:pPr>
              <w:spacing w:line="240" w:lineRule="auto"/>
              <w:rPr>
                <w:rFonts w:ascii="Arial" w:hAnsi="Arial"/>
                <w:b/>
                <w:sz w:val="22"/>
                <w:szCs w:val="22"/>
                <w:lang w:eastAsia="en-US"/>
              </w:rPr>
            </w:pPr>
            <w:r w:rsidRPr="00DF18E5">
              <w:rPr>
                <w:rFonts w:ascii="Arial" w:hAnsi="Arial"/>
                <w:b/>
                <w:lang w:eastAsia="en-US"/>
              </w:rPr>
              <w:t>Module Title</w:t>
            </w:r>
          </w:p>
        </w:tc>
        <w:tc>
          <w:tcPr>
            <w:tcW w:w="7367" w:type="dxa"/>
            <w:gridSpan w:val="2"/>
          </w:tcPr>
          <w:p w:rsidR="00F102E0" w:rsidRPr="005672C2" w:rsidRDefault="00F102E0" w:rsidP="00F45854">
            <w:pPr>
              <w:keepNext/>
              <w:spacing w:line="240" w:lineRule="auto"/>
              <w:outlineLvl w:val="1"/>
              <w:rPr>
                <w:rFonts w:ascii="Arial" w:eastAsia="Times New Roman" w:hAnsi="Arial" w:cs="Arial"/>
                <w:b/>
                <w:color w:val="000000"/>
                <w:sz w:val="22"/>
                <w:szCs w:val="22"/>
              </w:rPr>
            </w:pPr>
            <w:bookmarkStart w:id="4" w:name="_Toc476655577"/>
            <w:bookmarkStart w:id="5" w:name="_Toc490220677"/>
            <w:r w:rsidRPr="00DF18E5">
              <w:rPr>
                <w:rFonts w:ascii="Arial" w:eastAsia="Times New Roman" w:hAnsi="Arial" w:cs="Arial"/>
                <w:b/>
                <w:color w:val="000000"/>
              </w:rPr>
              <w:t>Managing People and Projects</w:t>
            </w:r>
            <w:bookmarkEnd w:id="4"/>
            <w:bookmarkEnd w:id="5"/>
          </w:p>
        </w:tc>
      </w:tr>
      <w:tr w:rsidR="00F102E0" w:rsidRPr="00DF18E5" w:rsidTr="00F45854">
        <w:trPr>
          <w:tblHeader/>
        </w:trPr>
        <w:tc>
          <w:tcPr>
            <w:tcW w:w="1693" w:type="dxa"/>
            <w:shd w:val="clear" w:color="auto" w:fill="BFBFBF"/>
          </w:tcPr>
          <w:p w:rsidR="00F102E0" w:rsidRPr="005672C2" w:rsidRDefault="00F102E0" w:rsidP="00F45854">
            <w:pPr>
              <w:spacing w:line="240" w:lineRule="auto"/>
              <w:rPr>
                <w:rFonts w:ascii="Arial" w:hAnsi="Arial"/>
                <w:sz w:val="22"/>
                <w:szCs w:val="22"/>
                <w:lang w:eastAsia="en-US"/>
              </w:rPr>
            </w:pPr>
            <w:r w:rsidRPr="00DF18E5">
              <w:rPr>
                <w:rFonts w:ascii="Arial" w:hAnsi="Arial"/>
                <w:lang w:eastAsia="en-US"/>
              </w:rPr>
              <w:t>Classification</w:t>
            </w:r>
          </w:p>
        </w:tc>
        <w:tc>
          <w:tcPr>
            <w:tcW w:w="6001" w:type="dxa"/>
            <w:shd w:val="clear" w:color="auto" w:fill="BFBFBF"/>
          </w:tcPr>
          <w:p w:rsidR="00F102E0" w:rsidRPr="005672C2" w:rsidRDefault="00F102E0" w:rsidP="00F45854">
            <w:pPr>
              <w:spacing w:line="240" w:lineRule="auto"/>
              <w:rPr>
                <w:rFonts w:ascii="Arial" w:hAnsi="Arial"/>
                <w:sz w:val="22"/>
                <w:szCs w:val="22"/>
                <w:lang w:eastAsia="en-US"/>
              </w:rPr>
            </w:pPr>
            <w:r w:rsidRPr="00DF18E5">
              <w:rPr>
                <w:rFonts w:ascii="Arial" w:hAnsi="Arial"/>
                <w:lang w:eastAsia="en-US"/>
              </w:rPr>
              <w:t>Reading List entry</w:t>
            </w:r>
          </w:p>
        </w:tc>
        <w:tc>
          <w:tcPr>
            <w:tcW w:w="1366" w:type="dxa"/>
            <w:shd w:val="clear" w:color="auto" w:fill="BFBFBF"/>
          </w:tcPr>
          <w:p w:rsidR="00F102E0" w:rsidRPr="005672C2" w:rsidRDefault="00F102E0" w:rsidP="00F45854">
            <w:pPr>
              <w:spacing w:line="240" w:lineRule="auto"/>
              <w:rPr>
                <w:rFonts w:ascii="Arial" w:hAnsi="Arial"/>
                <w:sz w:val="22"/>
                <w:szCs w:val="22"/>
                <w:lang w:eastAsia="en-US"/>
              </w:rPr>
            </w:pPr>
            <w:r w:rsidRPr="00DF18E5">
              <w:rPr>
                <w:rFonts w:ascii="Arial" w:hAnsi="Arial"/>
                <w:lang w:eastAsia="en-US"/>
              </w:rPr>
              <w:t>Electronic*</w:t>
            </w:r>
          </w:p>
        </w:tc>
      </w:tr>
      <w:tr w:rsidR="00F102E0" w:rsidRPr="00DF18E5" w:rsidTr="00F45854">
        <w:tc>
          <w:tcPr>
            <w:tcW w:w="1693" w:type="dxa"/>
          </w:tcPr>
          <w:p w:rsidR="00F102E0" w:rsidRPr="005672C2" w:rsidRDefault="00F102E0" w:rsidP="00F45854">
            <w:pPr>
              <w:spacing w:line="240" w:lineRule="auto"/>
              <w:rPr>
                <w:rFonts w:ascii="Arial" w:hAnsi="Arial"/>
                <w:sz w:val="22"/>
                <w:szCs w:val="22"/>
                <w:lang w:eastAsia="en-US"/>
              </w:rPr>
            </w:pPr>
            <w:r w:rsidRPr="00DF18E5">
              <w:rPr>
                <w:rFonts w:ascii="Arial" w:hAnsi="Arial"/>
                <w:lang w:eastAsia="en-US"/>
              </w:rPr>
              <w:t>Essential</w:t>
            </w:r>
          </w:p>
        </w:tc>
        <w:tc>
          <w:tcPr>
            <w:tcW w:w="6001" w:type="dxa"/>
          </w:tcPr>
          <w:p w:rsidR="00F102E0" w:rsidRPr="005672C2" w:rsidRDefault="00F102E0" w:rsidP="00F45854">
            <w:pPr>
              <w:spacing w:line="240" w:lineRule="auto"/>
              <w:rPr>
                <w:rFonts w:ascii="Arial" w:hAnsi="Arial"/>
                <w:sz w:val="22"/>
                <w:szCs w:val="22"/>
                <w:lang w:val="en-US" w:eastAsia="en-US"/>
              </w:rPr>
            </w:pPr>
            <w:proofErr w:type="spellStart"/>
            <w:r w:rsidRPr="00DF18E5">
              <w:rPr>
                <w:rFonts w:ascii="Arial" w:hAnsi="Arial"/>
                <w:lang w:val="en-US" w:eastAsia="en-US"/>
              </w:rPr>
              <w:t>Bygreve</w:t>
            </w:r>
            <w:proofErr w:type="spellEnd"/>
            <w:r w:rsidRPr="00DF18E5">
              <w:rPr>
                <w:rFonts w:ascii="Arial" w:hAnsi="Arial"/>
                <w:lang w:val="en-US" w:eastAsia="en-US"/>
              </w:rPr>
              <w:t xml:space="preserve">, W. and </w:t>
            </w:r>
            <w:proofErr w:type="spellStart"/>
            <w:r w:rsidRPr="00DF18E5">
              <w:rPr>
                <w:rFonts w:ascii="Arial" w:hAnsi="Arial"/>
                <w:lang w:val="en-US" w:eastAsia="en-US"/>
              </w:rPr>
              <w:t>Zaharakis</w:t>
            </w:r>
            <w:proofErr w:type="spellEnd"/>
            <w:r w:rsidRPr="00DF18E5">
              <w:rPr>
                <w:rFonts w:ascii="Arial" w:hAnsi="Arial"/>
                <w:lang w:val="en-US" w:eastAsia="en-US"/>
              </w:rPr>
              <w:t>, A. (2014) Entrepreneurship, New Jersey: John Wiley and Sons</w:t>
            </w:r>
          </w:p>
        </w:tc>
        <w:tc>
          <w:tcPr>
            <w:tcW w:w="1366" w:type="dxa"/>
          </w:tcPr>
          <w:sdt>
            <w:sdtPr>
              <w:rPr>
                <w:rFonts w:ascii="Arial" w:hAnsi="Arial"/>
                <w:lang w:eastAsia="en-US"/>
              </w:rPr>
              <w:id w:val="-1761521457"/>
              <w14:checkbox>
                <w14:checked w14:val="0"/>
                <w14:checkedState w14:val="2612" w14:font="MS Gothic"/>
                <w14:uncheckedState w14:val="2610" w14:font="MS Gothic"/>
              </w14:checkbox>
            </w:sdtPr>
            <w:sdtContent>
              <w:p w:rsidR="00F102E0" w:rsidRPr="005672C2" w:rsidRDefault="00F102E0" w:rsidP="00F45854">
                <w:pPr>
                  <w:spacing w:line="240" w:lineRule="auto"/>
                  <w:rPr>
                    <w:rFonts w:ascii="Arial" w:hAnsi="Arial"/>
                    <w:sz w:val="22"/>
                    <w:szCs w:val="22"/>
                    <w:lang w:eastAsia="en-US"/>
                  </w:rPr>
                </w:pPr>
                <w:r w:rsidRPr="00DF18E5">
                  <w:rPr>
                    <w:rFonts w:ascii="Segoe UI Symbol" w:hAnsi="Segoe UI Symbol" w:cs="Segoe UI Symbol"/>
                    <w:lang w:eastAsia="en-US"/>
                  </w:rPr>
                  <w:t>☐</w:t>
                </w:r>
              </w:p>
            </w:sdtContent>
          </w:sdt>
        </w:tc>
      </w:tr>
      <w:tr w:rsidR="00F102E0" w:rsidRPr="00DF18E5" w:rsidTr="00F45854">
        <w:tc>
          <w:tcPr>
            <w:tcW w:w="1693" w:type="dxa"/>
          </w:tcPr>
          <w:p w:rsidR="00F102E0" w:rsidRPr="005672C2" w:rsidRDefault="00F102E0" w:rsidP="00F45854">
            <w:pPr>
              <w:spacing w:line="240" w:lineRule="auto"/>
              <w:rPr>
                <w:rFonts w:ascii="Arial" w:hAnsi="Arial"/>
                <w:sz w:val="22"/>
                <w:szCs w:val="22"/>
                <w:lang w:eastAsia="en-US"/>
              </w:rPr>
            </w:pPr>
            <w:r w:rsidRPr="00DF18E5">
              <w:rPr>
                <w:rFonts w:ascii="Arial" w:hAnsi="Arial"/>
                <w:lang w:eastAsia="en-US"/>
              </w:rPr>
              <w:t>Essential</w:t>
            </w:r>
          </w:p>
        </w:tc>
        <w:tc>
          <w:tcPr>
            <w:tcW w:w="6001" w:type="dxa"/>
          </w:tcPr>
          <w:p w:rsidR="00F102E0" w:rsidRPr="005672C2" w:rsidRDefault="00F102E0" w:rsidP="00F45854">
            <w:pPr>
              <w:spacing w:line="240" w:lineRule="auto"/>
              <w:rPr>
                <w:rFonts w:ascii="Arial" w:hAnsi="Arial"/>
                <w:sz w:val="22"/>
                <w:szCs w:val="22"/>
                <w:lang w:val="en-US" w:eastAsia="en-US"/>
              </w:rPr>
            </w:pPr>
            <w:proofErr w:type="spellStart"/>
            <w:r w:rsidRPr="00DF18E5">
              <w:rPr>
                <w:rFonts w:ascii="Arial" w:hAnsi="Arial"/>
                <w:lang w:val="en-US" w:eastAsia="en-US"/>
              </w:rPr>
              <w:t>Harrin</w:t>
            </w:r>
            <w:proofErr w:type="spellEnd"/>
            <w:r w:rsidRPr="00DF18E5">
              <w:rPr>
                <w:rFonts w:ascii="Arial" w:hAnsi="Arial"/>
                <w:lang w:val="en-US" w:eastAsia="en-US"/>
              </w:rPr>
              <w:t>, E. (2013) Short cuts to success. London…BCS</w:t>
            </w:r>
          </w:p>
        </w:tc>
        <w:tc>
          <w:tcPr>
            <w:tcW w:w="1366" w:type="dxa"/>
          </w:tcPr>
          <w:sdt>
            <w:sdtPr>
              <w:rPr>
                <w:rFonts w:ascii="Arial" w:hAnsi="Arial"/>
                <w:lang w:eastAsia="en-US"/>
              </w:rPr>
              <w:id w:val="1773125353"/>
              <w14:checkbox>
                <w14:checked w14:val="0"/>
                <w14:checkedState w14:val="2612" w14:font="MS Gothic"/>
                <w14:uncheckedState w14:val="2610" w14:font="MS Gothic"/>
              </w14:checkbox>
            </w:sdtPr>
            <w:sdtContent>
              <w:p w:rsidR="00F102E0" w:rsidRPr="005672C2" w:rsidRDefault="00F102E0" w:rsidP="00F45854">
                <w:pPr>
                  <w:spacing w:line="240" w:lineRule="auto"/>
                  <w:rPr>
                    <w:rFonts w:ascii="Arial" w:hAnsi="Arial"/>
                    <w:sz w:val="22"/>
                    <w:szCs w:val="22"/>
                    <w:lang w:eastAsia="en-US"/>
                  </w:rPr>
                </w:pPr>
                <w:r w:rsidRPr="00DF18E5">
                  <w:rPr>
                    <w:rFonts w:ascii="Segoe UI Symbol" w:hAnsi="Segoe UI Symbol" w:cs="Segoe UI Symbol"/>
                    <w:lang w:eastAsia="en-US"/>
                  </w:rPr>
                  <w:t>☐</w:t>
                </w:r>
              </w:p>
            </w:sdtContent>
          </w:sdt>
        </w:tc>
      </w:tr>
      <w:tr w:rsidR="00F102E0" w:rsidRPr="00DF18E5" w:rsidTr="00F45854">
        <w:tc>
          <w:tcPr>
            <w:tcW w:w="1693" w:type="dxa"/>
          </w:tcPr>
          <w:p w:rsidR="00F102E0" w:rsidRPr="005672C2" w:rsidRDefault="00F102E0" w:rsidP="00F45854">
            <w:pPr>
              <w:spacing w:line="240" w:lineRule="auto"/>
              <w:rPr>
                <w:rFonts w:ascii="Arial" w:hAnsi="Arial"/>
                <w:sz w:val="22"/>
                <w:szCs w:val="22"/>
                <w:lang w:eastAsia="en-US"/>
              </w:rPr>
            </w:pPr>
            <w:r w:rsidRPr="00DF18E5">
              <w:rPr>
                <w:rFonts w:ascii="Arial" w:hAnsi="Arial"/>
                <w:lang w:eastAsia="en-US"/>
              </w:rPr>
              <w:t>Essential</w:t>
            </w:r>
          </w:p>
        </w:tc>
        <w:tc>
          <w:tcPr>
            <w:tcW w:w="6001" w:type="dxa"/>
          </w:tcPr>
          <w:p w:rsidR="00F102E0" w:rsidRPr="005672C2" w:rsidRDefault="00F102E0" w:rsidP="00F45854">
            <w:pPr>
              <w:spacing w:line="240" w:lineRule="auto"/>
              <w:rPr>
                <w:rFonts w:ascii="Arial" w:hAnsi="Arial"/>
                <w:sz w:val="22"/>
                <w:szCs w:val="22"/>
                <w:lang w:val="en-US" w:eastAsia="en-US"/>
              </w:rPr>
            </w:pPr>
            <w:r w:rsidRPr="00DF18E5">
              <w:rPr>
                <w:rFonts w:ascii="Arial" w:hAnsi="Arial"/>
                <w:lang w:val="en-US" w:eastAsia="en-US"/>
              </w:rPr>
              <w:t>Taylor, S. (2010) Resourcing and Talent Management 5</w:t>
            </w:r>
            <w:r w:rsidRPr="00DF18E5">
              <w:rPr>
                <w:rFonts w:ascii="Arial" w:hAnsi="Arial"/>
                <w:vertAlign w:val="superscript"/>
                <w:lang w:val="en-US" w:eastAsia="en-US"/>
              </w:rPr>
              <w:t>th</w:t>
            </w:r>
            <w:r w:rsidRPr="00DF18E5">
              <w:rPr>
                <w:rFonts w:ascii="Arial" w:hAnsi="Arial"/>
                <w:lang w:val="en-US" w:eastAsia="en-US"/>
              </w:rPr>
              <w:t xml:space="preserve"> </w:t>
            </w:r>
            <w:proofErr w:type="spellStart"/>
            <w:r w:rsidRPr="00DF18E5">
              <w:rPr>
                <w:rFonts w:ascii="Arial" w:hAnsi="Arial"/>
                <w:lang w:val="en-US" w:eastAsia="en-US"/>
              </w:rPr>
              <w:t>ed</w:t>
            </w:r>
            <w:proofErr w:type="spellEnd"/>
            <w:r w:rsidRPr="00DF18E5">
              <w:rPr>
                <w:rFonts w:ascii="Arial" w:hAnsi="Arial"/>
                <w:lang w:val="en-US" w:eastAsia="en-US"/>
              </w:rPr>
              <w:t xml:space="preserve"> London: CIPD</w:t>
            </w:r>
          </w:p>
        </w:tc>
        <w:tc>
          <w:tcPr>
            <w:tcW w:w="1366" w:type="dxa"/>
          </w:tcPr>
          <w:sdt>
            <w:sdtPr>
              <w:rPr>
                <w:rFonts w:ascii="Arial" w:hAnsi="Arial"/>
                <w:lang w:eastAsia="en-US"/>
              </w:rPr>
              <w:id w:val="1476336840"/>
              <w14:checkbox>
                <w14:checked w14:val="0"/>
                <w14:checkedState w14:val="2612" w14:font="MS Gothic"/>
                <w14:uncheckedState w14:val="2610" w14:font="MS Gothic"/>
              </w14:checkbox>
            </w:sdtPr>
            <w:sdtContent>
              <w:p w:rsidR="00F102E0" w:rsidRPr="005672C2" w:rsidRDefault="00F102E0" w:rsidP="00F45854">
                <w:pPr>
                  <w:spacing w:line="240" w:lineRule="auto"/>
                  <w:rPr>
                    <w:rFonts w:ascii="Arial" w:hAnsi="Arial"/>
                    <w:sz w:val="22"/>
                    <w:szCs w:val="22"/>
                    <w:lang w:eastAsia="en-US"/>
                  </w:rPr>
                </w:pPr>
                <w:r w:rsidRPr="00DF18E5">
                  <w:rPr>
                    <w:rFonts w:ascii="Segoe UI Symbol" w:hAnsi="Segoe UI Symbol" w:cs="Segoe UI Symbol"/>
                    <w:lang w:eastAsia="en-US"/>
                  </w:rPr>
                  <w:t>☐</w:t>
                </w:r>
              </w:p>
            </w:sdtContent>
          </w:sdt>
        </w:tc>
      </w:tr>
      <w:tr w:rsidR="00F102E0" w:rsidRPr="00DF18E5" w:rsidTr="00F45854">
        <w:tc>
          <w:tcPr>
            <w:tcW w:w="1693" w:type="dxa"/>
          </w:tcPr>
          <w:p w:rsidR="00F102E0" w:rsidRPr="005672C2" w:rsidRDefault="00F102E0" w:rsidP="00F45854">
            <w:pPr>
              <w:spacing w:line="240" w:lineRule="auto"/>
              <w:rPr>
                <w:rFonts w:ascii="Arial" w:hAnsi="Arial"/>
                <w:sz w:val="22"/>
                <w:szCs w:val="22"/>
                <w:lang w:eastAsia="en-US"/>
              </w:rPr>
            </w:pPr>
            <w:r w:rsidRPr="00DF18E5">
              <w:rPr>
                <w:rFonts w:ascii="Arial" w:hAnsi="Arial"/>
                <w:lang w:eastAsia="en-US"/>
              </w:rPr>
              <w:t>Essential</w:t>
            </w:r>
          </w:p>
        </w:tc>
        <w:tc>
          <w:tcPr>
            <w:tcW w:w="6001" w:type="dxa"/>
          </w:tcPr>
          <w:p w:rsidR="00F102E0" w:rsidRPr="005672C2" w:rsidRDefault="00F102E0" w:rsidP="00F45854">
            <w:pPr>
              <w:spacing w:line="240" w:lineRule="auto"/>
              <w:rPr>
                <w:rFonts w:ascii="Arial" w:hAnsi="Arial"/>
                <w:sz w:val="22"/>
                <w:szCs w:val="22"/>
                <w:lang w:val="en-US" w:eastAsia="en-US"/>
              </w:rPr>
            </w:pPr>
            <w:r w:rsidRPr="00DF18E5">
              <w:rPr>
                <w:rFonts w:ascii="Arial" w:hAnsi="Arial"/>
                <w:lang w:val="en-US" w:eastAsia="en-US"/>
              </w:rPr>
              <w:t>Wilson, R. (2011) Managing Sport Finance London Routledge</w:t>
            </w:r>
          </w:p>
        </w:tc>
        <w:tc>
          <w:tcPr>
            <w:tcW w:w="1366" w:type="dxa"/>
          </w:tcPr>
          <w:sdt>
            <w:sdtPr>
              <w:rPr>
                <w:rFonts w:ascii="Arial" w:hAnsi="Arial"/>
                <w:lang w:eastAsia="en-US"/>
              </w:rPr>
              <w:id w:val="1638596403"/>
              <w14:checkbox>
                <w14:checked w14:val="0"/>
                <w14:checkedState w14:val="2612" w14:font="MS Gothic"/>
                <w14:uncheckedState w14:val="2610" w14:font="MS Gothic"/>
              </w14:checkbox>
            </w:sdtPr>
            <w:sdtContent>
              <w:p w:rsidR="00F102E0" w:rsidRPr="005672C2" w:rsidRDefault="00F102E0" w:rsidP="00F45854">
                <w:pPr>
                  <w:spacing w:line="240" w:lineRule="auto"/>
                  <w:rPr>
                    <w:rFonts w:ascii="Arial" w:hAnsi="Arial"/>
                    <w:sz w:val="22"/>
                    <w:szCs w:val="22"/>
                    <w:lang w:eastAsia="en-US"/>
                  </w:rPr>
                </w:pPr>
                <w:r w:rsidRPr="00DF18E5">
                  <w:rPr>
                    <w:rFonts w:ascii="Segoe UI Symbol" w:hAnsi="Segoe UI Symbol" w:cs="Segoe UI Symbol"/>
                    <w:lang w:eastAsia="en-US"/>
                  </w:rPr>
                  <w:t>☐</w:t>
                </w:r>
              </w:p>
            </w:sdtContent>
          </w:sdt>
        </w:tc>
      </w:tr>
      <w:tr w:rsidR="00F102E0" w:rsidRPr="00DF18E5" w:rsidTr="00F45854">
        <w:tc>
          <w:tcPr>
            <w:tcW w:w="1693" w:type="dxa"/>
          </w:tcPr>
          <w:p w:rsidR="00F102E0" w:rsidRPr="005672C2" w:rsidRDefault="00F102E0" w:rsidP="00F45854">
            <w:pPr>
              <w:spacing w:line="240" w:lineRule="auto"/>
              <w:rPr>
                <w:rFonts w:ascii="Arial" w:hAnsi="Arial"/>
                <w:sz w:val="22"/>
                <w:szCs w:val="22"/>
                <w:lang w:eastAsia="en-US"/>
              </w:rPr>
            </w:pPr>
            <w:r w:rsidRPr="00DF18E5">
              <w:rPr>
                <w:rFonts w:ascii="Arial" w:hAnsi="Arial"/>
                <w:lang w:eastAsia="en-US"/>
              </w:rPr>
              <w:t>Essential</w:t>
            </w:r>
          </w:p>
        </w:tc>
        <w:tc>
          <w:tcPr>
            <w:tcW w:w="6001" w:type="dxa"/>
          </w:tcPr>
          <w:p w:rsidR="00F102E0" w:rsidRPr="005672C2" w:rsidRDefault="00F102E0" w:rsidP="00F45854">
            <w:pPr>
              <w:spacing w:line="240" w:lineRule="auto"/>
              <w:rPr>
                <w:rFonts w:ascii="Arial" w:eastAsia="+mn-ea" w:hAnsi="Arial"/>
                <w:kern w:val="24"/>
                <w:sz w:val="22"/>
                <w:szCs w:val="22"/>
                <w:lang w:val="en-US" w:eastAsia="en-US"/>
              </w:rPr>
            </w:pPr>
            <w:r w:rsidRPr="00DF18E5">
              <w:rPr>
                <w:rFonts w:ascii="Arial" w:hAnsi="Arial"/>
                <w:lang w:val="en-US" w:eastAsia="en-US"/>
              </w:rPr>
              <w:t xml:space="preserve">Wolsey, C., Abrams, J, and </w:t>
            </w:r>
            <w:proofErr w:type="spellStart"/>
            <w:r w:rsidRPr="00DF18E5">
              <w:rPr>
                <w:rFonts w:ascii="Arial" w:hAnsi="Arial"/>
                <w:lang w:val="en-US" w:eastAsia="en-US"/>
              </w:rPr>
              <w:t>Minten</w:t>
            </w:r>
            <w:proofErr w:type="spellEnd"/>
            <w:r w:rsidRPr="00DF18E5">
              <w:rPr>
                <w:rFonts w:ascii="Arial" w:hAnsi="Arial"/>
                <w:lang w:val="en-US" w:eastAsia="en-US"/>
              </w:rPr>
              <w:t>, S. (2011) Human Resource Management in the Sport and Leisure Industry London Routledge</w:t>
            </w:r>
          </w:p>
        </w:tc>
        <w:tc>
          <w:tcPr>
            <w:tcW w:w="1366" w:type="dxa"/>
          </w:tcPr>
          <w:sdt>
            <w:sdtPr>
              <w:rPr>
                <w:rFonts w:ascii="Arial" w:hAnsi="Arial"/>
                <w:lang w:eastAsia="en-US"/>
              </w:rPr>
              <w:id w:val="-1163473877"/>
              <w14:checkbox>
                <w14:checked w14:val="0"/>
                <w14:checkedState w14:val="2612" w14:font="MS Gothic"/>
                <w14:uncheckedState w14:val="2610" w14:font="MS Gothic"/>
              </w14:checkbox>
            </w:sdtPr>
            <w:sdtContent>
              <w:p w:rsidR="00F102E0" w:rsidRPr="005672C2" w:rsidRDefault="00F102E0" w:rsidP="00F45854">
                <w:pPr>
                  <w:spacing w:line="240" w:lineRule="auto"/>
                  <w:rPr>
                    <w:rFonts w:ascii="MS Gothic" w:eastAsia="MS Gothic" w:hAnsi="MS Gothic"/>
                    <w:sz w:val="22"/>
                    <w:szCs w:val="22"/>
                    <w:lang w:eastAsia="en-US"/>
                  </w:rPr>
                </w:pPr>
                <w:r w:rsidRPr="00DF18E5">
                  <w:rPr>
                    <w:rFonts w:ascii="Segoe UI Symbol" w:hAnsi="Segoe UI Symbol" w:cs="Segoe UI Symbol"/>
                    <w:lang w:eastAsia="en-US"/>
                  </w:rPr>
                  <w:t>☐</w:t>
                </w:r>
              </w:p>
            </w:sdtContent>
          </w:sdt>
        </w:tc>
      </w:tr>
      <w:tr w:rsidR="00F102E0" w:rsidRPr="00DF18E5" w:rsidTr="00F45854">
        <w:tc>
          <w:tcPr>
            <w:tcW w:w="1693" w:type="dxa"/>
          </w:tcPr>
          <w:p w:rsidR="00F102E0" w:rsidRPr="005672C2" w:rsidRDefault="00F102E0" w:rsidP="00F45854">
            <w:pPr>
              <w:spacing w:line="240" w:lineRule="auto"/>
              <w:rPr>
                <w:rFonts w:ascii="Arial" w:hAnsi="Arial"/>
                <w:sz w:val="22"/>
                <w:szCs w:val="22"/>
                <w:lang w:eastAsia="en-US"/>
              </w:rPr>
            </w:pPr>
            <w:r w:rsidRPr="00DF18E5">
              <w:rPr>
                <w:rFonts w:ascii="Arial" w:hAnsi="Arial"/>
                <w:lang w:eastAsia="en-US"/>
              </w:rPr>
              <w:t>Further</w:t>
            </w:r>
          </w:p>
        </w:tc>
        <w:tc>
          <w:tcPr>
            <w:tcW w:w="6001" w:type="dxa"/>
          </w:tcPr>
          <w:p w:rsidR="00F102E0" w:rsidRPr="005672C2" w:rsidRDefault="00F102E0" w:rsidP="00F45854">
            <w:pPr>
              <w:spacing w:line="240" w:lineRule="auto"/>
              <w:rPr>
                <w:rFonts w:ascii="Arial" w:hAnsi="Arial"/>
                <w:sz w:val="22"/>
                <w:szCs w:val="22"/>
                <w:lang w:val="en-US" w:eastAsia="en-US"/>
              </w:rPr>
            </w:pPr>
            <w:r w:rsidRPr="00DF18E5">
              <w:rPr>
                <w:rFonts w:ascii="Arial" w:hAnsi="Arial"/>
                <w:lang w:val="en-US" w:eastAsia="en-US"/>
              </w:rPr>
              <w:t>Beech, J. and Chadwick, S. (2013) the Business of Sport Management 2</w:t>
            </w:r>
            <w:r w:rsidRPr="00DF18E5">
              <w:rPr>
                <w:rFonts w:ascii="Arial" w:hAnsi="Arial"/>
                <w:vertAlign w:val="superscript"/>
                <w:lang w:val="en-US" w:eastAsia="en-US"/>
              </w:rPr>
              <w:t>nd</w:t>
            </w:r>
            <w:r w:rsidRPr="00DF18E5">
              <w:rPr>
                <w:rFonts w:ascii="Arial" w:hAnsi="Arial"/>
                <w:lang w:val="en-US" w:eastAsia="en-US"/>
              </w:rPr>
              <w:t xml:space="preserve"> ed. London: Harlow</w:t>
            </w:r>
          </w:p>
        </w:tc>
        <w:tc>
          <w:tcPr>
            <w:tcW w:w="1366" w:type="dxa"/>
          </w:tcPr>
          <w:sdt>
            <w:sdtPr>
              <w:rPr>
                <w:rFonts w:ascii="Arial" w:hAnsi="Arial"/>
                <w:lang w:eastAsia="en-US"/>
              </w:rPr>
              <w:id w:val="-306622661"/>
              <w14:checkbox>
                <w14:checked w14:val="0"/>
                <w14:checkedState w14:val="2612" w14:font="MS Gothic"/>
                <w14:uncheckedState w14:val="2610" w14:font="MS Gothic"/>
              </w14:checkbox>
            </w:sdtPr>
            <w:sdtContent>
              <w:p w:rsidR="00F102E0" w:rsidRPr="005672C2" w:rsidRDefault="00F102E0" w:rsidP="00F45854">
                <w:pPr>
                  <w:spacing w:line="240" w:lineRule="auto"/>
                  <w:rPr>
                    <w:rFonts w:ascii="Arial" w:hAnsi="Arial"/>
                    <w:sz w:val="22"/>
                    <w:szCs w:val="22"/>
                    <w:lang w:eastAsia="en-US"/>
                  </w:rPr>
                </w:pPr>
                <w:r w:rsidRPr="00DF18E5">
                  <w:rPr>
                    <w:rFonts w:ascii="Segoe UI Symbol" w:hAnsi="Segoe UI Symbol" w:cs="Segoe UI Symbol"/>
                    <w:lang w:eastAsia="en-US"/>
                  </w:rPr>
                  <w:t>☐</w:t>
                </w:r>
              </w:p>
            </w:sdtContent>
          </w:sdt>
        </w:tc>
      </w:tr>
      <w:tr w:rsidR="00F102E0" w:rsidRPr="00DF18E5" w:rsidTr="00F45854">
        <w:tc>
          <w:tcPr>
            <w:tcW w:w="1693" w:type="dxa"/>
          </w:tcPr>
          <w:p w:rsidR="00F102E0" w:rsidRPr="005672C2" w:rsidRDefault="00F102E0" w:rsidP="00F45854">
            <w:pPr>
              <w:spacing w:line="240" w:lineRule="auto"/>
              <w:rPr>
                <w:rFonts w:ascii="Arial" w:hAnsi="Arial"/>
                <w:sz w:val="22"/>
                <w:szCs w:val="22"/>
                <w:lang w:eastAsia="en-US"/>
              </w:rPr>
            </w:pPr>
            <w:r w:rsidRPr="00DF18E5">
              <w:rPr>
                <w:rFonts w:ascii="Arial" w:hAnsi="Arial"/>
                <w:lang w:eastAsia="en-US"/>
              </w:rPr>
              <w:t>Further</w:t>
            </w:r>
          </w:p>
        </w:tc>
        <w:tc>
          <w:tcPr>
            <w:tcW w:w="6001" w:type="dxa"/>
          </w:tcPr>
          <w:p w:rsidR="00F102E0" w:rsidRPr="005672C2" w:rsidRDefault="00F102E0" w:rsidP="00F45854">
            <w:pPr>
              <w:spacing w:line="240" w:lineRule="auto"/>
              <w:rPr>
                <w:rFonts w:ascii="Arial" w:eastAsia="+mn-ea" w:hAnsi="Arial"/>
                <w:kern w:val="24"/>
                <w:sz w:val="22"/>
                <w:szCs w:val="22"/>
                <w:lang w:val="en-US" w:eastAsia="en-US"/>
              </w:rPr>
            </w:pPr>
            <w:r w:rsidRPr="00DF18E5">
              <w:rPr>
                <w:rFonts w:ascii="Arial" w:hAnsi="Arial"/>
                <w:lang w:val="en-US" w:eastAsia="en-US"/>
              </w:rPr>
              <w:t xml:space="preserve">Carroll, A. and </w:t>
            </w:r>
            <w:proofErr w:type="spellStart"/>
            <w:r w:rsidRPr="00DF18E5">
              <w:rPr>
                <w:rFonts w:ascii="Arial" w:hAnsi="Arial"/>
                <w:lang w:val="en-US" w:eastAsia="en-US"/>
              </w:rPr>
              <w:t>Bucholtz</w:t>
            </w:r>
            <w:proofErr w:type="spellEnd"/>
            <w:r w:rsidRPr="00DF18E5">
              <w:rPr>
                <w:rFonts w:ascii="Arial" w:hAnsi="Arial"/>
                <w:lang w:val="en-US" w:eastAsia="en-US"/>
              </w:rPr>
              <w:t>, A. (2014) Business and Society: Ethics and Stakeholder Management, Cincinnati, USA: South-Weston College Publishing</w:t>
            </w:r>
          </w:p>
        </w:tc>
        <w:tc>
          <w:tcPr>
            <w:tcW w:w="1366" w:type="dxa"/>
          </w:tcPr>
          <w:sdt>
            <w:sdtPr>
              <w:rPr>
                <w:rFonts w:ascii="Arial" w:hAnsi="Arial"/>
                <w:lang w:eastAsia="en-US"/>
              </w:rPr>
              <w:id w:val="-818116304"/>
              <w14:checkbox>
                <w14:checked w14:val="0"/>
                <w14:checkedState w14:val="2612" w14:font="MS Gothic"/>
                <w14:uncheckedState w14:val="2610" w14:font="MS Gothic"/>
              </w14:checkbox>
            </w:sdtPr>
            <w:sdtContent>
              <w:p w:rsidR="00F102E0" w:rsidRPr="005672C2" w:rsidRDefault="00F102E0" w:rsidP="00F45854">
                <w:pPr>
                  <w:spacing w:line="240" w:lineRule="auto"/>
                  <w:rPr>
                    <w:rFonts w:ascii="Arial" w:hAnsi="Arial"/>
                    <w:sz w:val="22"/>
                    <w:szCs w:val="22"/>
                    <w:lang w:eastAsia="en-US"/>
                  </w:rPr>
                </w:pPr>
                <w:r w:rsidRPr="00DF18E5">
                  <w:rPr>
                    <w:rFonts w:ascii="Segoe UI Symbol" w:hAnsi="Segoe UI Symbol" w:cs="Segoe UI Symbol"/>
                    <w:lang w:eastAsia="en-US"/>
                  </w:rPr>
                  <w:t>☐</w:t>
                </w:r>
              </w:p>
            </w:sdtContent>
          </w:sdt>
        </w:tc>
      </w:tr>
      <w:tr w:rsidR="00F102E0" w:rsidRPr="00DF18E5" w:rsidTr="00F45854">
        <w:tc>
          <w:tcPr>
            <w:tcW w:w="1693" w:type="dxa"/>
          </w:tcPr>
          <w:p w:rsidR="00F102E0" w:rsidRPr="005672C2" w:rsidRDefault="00F102E0" w:rsidP="00F45854">
            <w:pPr>
              <w:spacing w:line="240" w:lineRule="auto"/>
              <w:rPr>
                <w:rFonts w:ascii="Arial" w:hAnsi="Arial"/>
                <w:sz w:val="22"/>
                <w:szCs w:val="22"/>
                <w:lang w:eastAsia="en-US"/>
              </w:rPr>
            </w:pPr>
            <w:r w:rsidRPr="00DF18E5">
              <w:rPr>
                <w:rFonts w:ascii="Arial" w:hAnsi="Arial"/>
                <w:lang w:eastAsia="en-US"/>
              </w:rPr>
              <w:t>Further</w:t>
            </w:r>
          </w:p>
        </w:tc>
        <w:tc>
          <w:tcPr>
            <w:tcW w:w="6001" w:type="dxa"/>
          </w:tcPr>
          <w:p w:rsidR="00F102E0" w:rsidRPr="005672C2" w:rsidRDefault="00F102E0" w:rsidP="00F45854">
            <w:pPr>
              <w:spacing w:line="240" w:lineRule="auto"/>
              <w:rPr>
                <w:rFonts w:ascii="Arial" w:hAnsi="Arial"/>
                <w:sz w:val="22"/>
                <w:szCs w:val="22"/>
                <w:lang w:val="en-US" w:eastAsia="en-US"/>
              </w:rPr>
            </w:pPr>
            <w:proofErr w:type="spellStart"/>
            <w:r w:rsidRPr="00DF18E5">
              <w:rPr>
                <w:rFonts w:ascii="Arial" w:hAnsi="Arial"/>
                <w:lang w:val="en-US" w:eastAsia="en-US"/>
              </w:rPr>
              <w:t>Marchington</w:t>
            </w:r>
            <w:proofErr w:type="spellEnd"/>
            <w:r w:rsidRPr="00DF18E5">
              <w:rPr>
                <w:rFonts w:ascii="Arial" w:hAnsi="Arial"/>
                <w:lang w:val="en-US" w:eastAsia="en-US"/>
              </w:rPr>
              <w:t>, M. and Wilkinson, A. (2012) Human Resource Management at Work 5</w:t>
            </w:r>
            <w:r w:rsidRPr="00DF18E5">
              <w:rPr>
                <w:rFonts w:ascii="Arial" w:hAnsi="Arial"/>
                <w:vertAlign w:val="superscript"/>
                <w:lang w:val="en-US" w:eastAsia="en-US"/>
              </w:rPr>
              <w:t>th</w:t>
            </w:r>
            <w:r w:rsidRPr="00DF18E5">
              <w:rPr>
                <w:rFonts w:ascii="Arial" w:hAnsi="Arial"/>
                <w:lang w:val="en-US" w:eastAsia="en-US"/>
              </w:rPr>
              <w:t xml:space="preserve"> </w:t>
            </w:r>
            <w:proofErr w:type="spellStart"/>
            <w:r w:rsidRPr="00DF18E5">
              <w:rPr>
                <w:rFonts w:ascii="Arial" w:hAnsi="Arial"/>
                <w:lang w:val="en-US" w:eastAsia="en-US"/>
              </w:rPr>
              <w:t>ed</w:t>
            </w:r>
            <w:proofErr w:type="spellEnd"/>
            <w:r w:rsidRPr="00DF18E5">
              <w:rPr>
                <w:rFonts w:ascii="Arial" w:hAnsi="Arial"/>
                <w:lang w:val="en-US" w:eastAsia="en-US"/>
              </w:rPr>
              <w:t xml:space="preserve"> London: CIPD</w:t>
            </w:r>
          </w:p>
        </w:tc>
        <w:tc>
          <w:tcPr>
            <w:tcW w:w="1366" w:type="dxa"/>
          </w:tcPr>
          <w:sdt>
            <w:sdtPr>
              <w:rPr>
                <w:rFonts w:ascii="Arial" w:hAnsi="Arial"/>
                <w:lang w:eastAsia="en-US"/>
              </w:rPr>
              <w:id w:val="1559818990"/>
              <w14:checkbox>
                <w14:checked w14:val="0"/>
                <w14:checkedState w14:val="2612" w14:font="MS Gothic"/>
                <w14:uncheckedState w14:val="2610" w14:font="MS Gothic"/>
              </w14:checkbox>
            </w:sdtPr>
            <w:sdtContent>
              <w:p w:rsidR="00F102E0" w:rsidRPr="005672C2" w:rsidRDefault="00F102E0" w:rsidP="00F45854">
                <w:pPr>
                  <w:spacing w:line="240" w:lineRule="auto"/>
                  <w:rPr>
                    <w:rFonts w:ascii="Arial" w:hAnsi="Arial"/>
                    <w:sz w:val="22"/>
                    <w:szCs w:val="22"/>
                    <w:lang w:eastAsia="en-US"/>
                  </w:rPr>
                </w:pPr>
                <w:r w:rsidRPr="00DF18E5">
                  <w:rPr>
                    <w:rFonts w:ascii="Segoe UI Symbol" w:hAnsi="Segoe UI Symbol" w:cs="Segoe UI Symbol"/>
                    <w:lang w:eastAsia="en-US"/>
                  </w:rPr>
                  <w:t>☐</w:t>
                </w:r>
              </w:p>
            </w:sdtContent>
          </w:sdt>
        </w:tc>
      </w:tr>
      <w:tr w:rsidR="00F102E0" w:rsidRPr="00DF18E5" w:rsidTr="00F45854">
        <w:tc>
          <w:tcPr>
            <w:tcW w:w="1693" w:type="dxa"/>
          </w:tcPr>
          <w:p w:rsidR="00F102E0" w:rsidRPr="005672C2" w:rsidRDefault="00F102E0" w:rsidP="00F45854">
            <w:pPr>
              <w:spacing w:line="240" w:lineRule="auto"/>
              <w:rPr>
                <w:rFonts w:ascii="Arial" w:hAnsi="Arial"/>
                <w:sz w:val="22"/>
                <w:szCs w:val="22"/>
                <w:lang w:eastAsia="en-US"/>
              </w:rPr>
            </w:pPr>
            <w:r w:rsidRPr="00DF18E5">
              <w:rPr>
                <w:rFonts w:ascii="Arial" w:hAnsi="Arial"/>
                <w:lang w:eastAsia="en-US"/>
              </w:rPr>
              <w:t>Further</w:t>
            </w:r>
          </w:p>
        </w:tc>
        <w:tc>
          <w:tcPr>
            <w:tcW w:w="6001" w:type="dxa"/>
          </w:tcPr>
          <w:p w:rsidR="00F102E0" w:rsidRPr="005672C2" w:rsidRDefault="00F102E0" w:rsidP="00F45854">
            <w:pPr>
              <w:spacing w:line="240" w:lineRule="auto"/>
              <w:rPr>
                <w:rFonts w:ascii="Arial" w:hAnsi="Arial"/>
                <w:sz w:val="22"/>
                <w:szCs w:val="22"/>
                <w:lang w:val="en-US" w:eastAsia="en-US"/>
              </w:rPr>
            </w:pPr>
            <w:proofErr w:type="spellStart"/>
            <w:r w:rsidRPr="00DF18E5">
              <w:rPr>
                <w:rFonts w:ascii="Arial" w:hAnsi="Arial"/>
                <w:lang w:val="en-US" w:eastAsia="en-US"/>
              </w:rPr>
              <w:t>Yescombe</w:t>
            </w:r>
            <w:proofErr w:type="spellEnd"/>
            <w:r w:rsidRPr="00DF18E5">
              <w:rPr>
                <w:rFonts w:ascii="Arial" w:hAnsi="Arial"/>
                <w:lang w:val="en-US" w:eastAsia="en-US"/>
              </w:rPr>
              <w:t>, E.R (2013) Principles of Project Finance 2</w:t>
            </w:r>
            <w:r w:rsidRPr="00DF18E5">
              <w:rPr>
                <w:rFonts w:ascii="Arial" w:hAnsi="Arial"/>
                <w:vertAlign w:val="superscript"/>
                <w:lang w:val="en-US" w:eastAsia="en-US"/>
              </w:rPr>
              <w:t>nd</w:t>
            </w:r>
            <w:r w:rsidRPr="00DF18E5">
              <w:rPr>
                <w:rFonts w:ascii="Arial" w:hAnsi="Arial"/>
                <w:lang w:val="en-US" w:eastAsia="en-US"/>
              </w:rPr>
              <w:t xml:space="preserve"> ed. Amsterdam: Academic Press</w:t>
            </w:r>
          </w:p>
        </w:tc>
        <w:tc>
          <w:tcPr>
            <w:tcW w:w="1366" w:type="dxa"/>
          </w:tcPr>
          <w:sdt>
            <w:sdtPr>
              <w:rPr>
                <w:rFonts w:ascii="Arial" w:hAnsi="Arial"/>
                <w:lang w:eastAsia="en-US"/>
              </w:rPr>
              <w:id w:val="128679490"/>
              <w14:checkbox>
                <w14:checked w14:val="0"/>
                <w14:checkedState w14:val="2612" w14:font="MS Gothic"/>
                <w14:uncheckedState w14:val="2610" w14:font="MS Gothic"/>
              </w14:checkbox>
            </w:sdtPr>
            <w:sdtContent>
              <w:p w:rsidR="00F102E0" w:rsidRPr="005672C2" w:rsidRDefault="00F102E0" w:rsidP="00F45854">
                <w:pPr>
                  <w:spacing w:line="240" w:lineRule="auto"/>
                  <w:rPr>
                    <w:rFonts w:ascii="Arial" w:hAnsi="Arial"/>
                    <w:sz w:val="22"/>
                    <w:szCs w:val="22"/>
                    <w:lang w:eastAsia="en-US"/>
                  </w:rPr>
                </w:pPr>
                <w:r w:rsidRPr="00DF18E5">
                  <w:rPr>
                    <w:rFonts w:ascii="Segoe UI Symbol" w:hAnsi="Segoe UI Symbol" w:cs="Segoe UI Symbol"/>
                    <w:lang w:eastAsia="en-US"/>
                  </w:rPr>
                  <w:t>☐</w:t>
                </w:r>
              </w:p>
            </w:sdtContent>
          </w:sdt>
        </w:tc>
      </w:tr>
      <w:tr w:rsidR="00F102E0" w:rsidRPr="00DF18E5" w:rsidTr="00F45854">
        <w:tc>
          <w:tcPr>
            <w:tcW w:w="1693" w:type="dxa"/>
          </w:tcPr>
          <w:p w:rsidR="00F102E0" w:rsidRPr="005672C2" w:rsidRDefault="00F102E0" w:rsidP="00F45854">
            <w:pPr>
              <w:spacing w:line="240" w:lineRule="auto"/>
              <w:rPr>
                <w:rFonts w:ascii="Arial" w:hAnsi="Arial"/>
                <w:sz w:val="22"/>
                <w:szCs w:val="22"/>
                <w:lang w:eastAsia="en-US"/>
              </w:rPr>
            </w:pPr>
            <w:r w:rsidRPr="00DF18E5">
              <w:rPr>
                <w:rFonts w:ascii="Arial" w:hAnsi="Arial"/>
                <w:lang w:eastAsia="en-US"/>
              </w:rPr>
              <w:t>Further</w:t>
            </w:r>
          </w:p>
        </w:tc>
        <w:tc>
          <w:tcPr>
            <w:tcW w:w="6001" w:type="dxa"/>
          </w:tcPr>
          <w:p w:rsidR="00F102E0" w:rsidRPr="005672C2" w:rsidRDefault="00F102E0" w:rsidP="00F45854">
            <w:pPr>
              <w:spacing w:line="240" w:lineRule="auto"/>
              <w:rPr>
                <w:rFonts w:ascii="Arial" w:eastAsia="+mn-ea" w:hAnsi="Arial"/>
                <w:kern w:val="24"/>
                <w:sz w:val="22"/>
                <w:szCs w:val="22"/>
                <w:lang w:val="en-US" w:eastAsia="en-US"/>
              </w:rPr>
            </w:pPr>
            <w:r w:rsidRPr="00DF18E5">
              <w:rPr>
                <w:rFonts w:ascii="Arial" w:hAnsi="Arial"/>
                <w:lang w:val="en-US"/>
              </w:rPr>
              <w:t>Management Today</w:t>
            </w:r>
          </w:p>
        </w:tc>
        <w:tc>
          <w:tcPr>
            <w:tcW w:w="1366" w:type="dxa"/>
          </w:tcPr>
          <w:sdt>
            <w:sdtPr>
              <w:rPr>
                <w:rFonts w:ascii="Arial" w:hAnsi="Arial"/>
                <w:lang w:eastAsia="en-US"/>
              </w:rPr>
              <w:id w:val="-101035678"/>
              <w14:checkbox>
                <w14:checked w14:val="0"/>
                <w14:checkedState w14:val="2612" w14:font="MS Gothic"/>
                <w14:uncheckedState w14:val="2610" w14:font="MS Gothic"/>
              </w14:checkbox>
            </w:sdtPr>
            <w:sdtContent>
              <w:p w:rsidR="00F102E0" w:rsidRPr="005672C2" w:rsidRDefault="00F102E0" w:rsidP="00F45854">
                <w:pPr>
                  <w:spacing w:line="240" w:lineRule="auto"/>
                  <w:rPr>
                    <w:rFonts w:ascii="Arial" w:hAnsi="Arial"/>
                    <w:sz w:val="22"/>
                    <w:szCs w:val="22"/>
                    <w:lang w:eastAsia="en-US"/>
                  </w:rPr>
                </w:pPr>
                <w:r w:rsidRPr="00DF18E5">
                  <w:rPr>
                    <w:rFonts w:ascii="Segoe UI Symbol" w:hAnsi="Segoe UI Symbol" w:cs="Segoe UI Symbol"/>
                    <w:lang w:eastAsia="en-US"/>
                  </w:rPr>
                  <w:t>☐</w:t>
                </w:r>
              </w:p>
            </w:sdtContent>
          </w:sdt>
        </w:tc>
      </w:tr>
      <w:tr w:rsidR="00F102E0" w:rsidRPr="00DF18E5" w:rsidTr="00F45854">
        <w:tc>
          <w:tcPr>
            <w:tcW w:w="1693" w:type="dxa"/>
          </w:tcPr>
          <w:p w:rsidR="00F102E0" w:rsidRPr="005672C2" w:rsidRDefault="00F102E0" w:rsidP="00F45854">
            <w:pPr>
              <w:spacing w:line="240" w:lineRule="auto"/>
              <w:rPr>
                <w:rFonts w:ascii="Arial" w:hAnsi="Arial"/>
                <w:sz w:val="22"/>
                <w:szCs w:val="22"/>
                <w:lang w:eastAsia="en-US"/>
              </w:rPr>
            </w:pPr>
            <w:r w:rsidRPr="00DF18E5">
              <w:rPr>
                <w:rFonts w:ascii="Arial" w:hAnsi="Arial"/>
                <w:lang w:eastAsia="en-US"/>
              </w:rPr>
              <w:t>Further</w:t>
            </w:r>
          </w:p>
        </w:tc>
        <w:tc>
          <w:tcPr>
            <w:tcW w:w="6001" w:type="dxa"/>
          </w:tcPr>
          <w:p w:rsidR="00F102E0" w:rsidRPr="005672C2" w:rsidRDefault="00F102E0" w:rsidP="00F45854">
            <w:pPr>
              <w:spacing w:line="240" w:lineRule="auto"/>
              <w:rPr>
                <w:rFonts w:ascii="Arial" w:hAnsi="Arial"/>
                <w:sz w:val="22"/>
                <w:szCs w:val="22"/>
                <w:lang w:val="en-US"/>
              </w:rPr>
            </w:pPr>
            <w:r w:rsidRPr="00DF18E5">
              <w:rPr>
                <w:rFonts w:ascii="Arial" w:hAnsi="Arial"/>
                <w:lang w:val="en-US"/>
              </w:rPr>
              <w:t>Strategic HRM Review</w:t>
            </w:r>
          </w:p>
        </w:tc>
        <w:tc>
          <w:tcPr>
            <w:tcW w:w="1366" w:type="dxa"/>
          </w:tcPr>
          <w:sdt>
            <w:sdtPr>
              <w:rPr>
                <w:rFonts w:ascii="Arial" w:hAnsi="Arial"/>
                <w:lang w:eastAsia="en-US"/>
              </w:rPr>
              <w:id w:val="1703822134"/>
              <w14:checkbox>
                <w14:checked w14:val="0"/>
                <w14:checkedState w14:val="2612" w14:font="MS Gothic"/>
                <w14:uncheckedState w14:val="2610" w14:font="MS Gothic"/>
              </w14:checkbox>
            </w:sdtPr>
            <w:sdtContent>
              <w:p w:rsidR="00F102E0" w:rsidRPr="005672C2" w:rsidRDefault="00F102E0" w:rsidP="00F45854">
                <w:pPr>
                  <w:spacing w:line="240" w:lineRule="auto"/>
                  <w:rPr>
                    <w:rFonts w:ascii="Arial" w:hAnsi="Arial"/>
                    <w:sz w:val="22"/>
                    <w:szCs w:val="22"/>
                    <w:lang w:eastAsia="en-US"/>
                  </w:rPr>
                </w:pPr>
                <w:r w:rsidRPr="00DF18E5">
                  <w:rPr>
                    <w:rFonts w:ascii="Segoe UI Symbol" w:hAnsi="Segoe UI Symbol" w:cs="Segoe UI Symbol"/>
                    <w:lang w:eastAsia="en-US"/>
                  </w:rPr>
                  <w:t>☐</w:t>
                </w:r>
              </w:p>
            </w:sdtContent>
          </w:sdt>
        </w:tc>
      </w:tr>
      <w:tr w:rsidR="00F102E0" w:rsidRPr="00DF18E5" w:rsidTr="00F45854">
        <w:tc>
          <w:tcPr>
            <w:tcW w:w="1693" w:type="dxa"/>
          </w:tcPr>
          <w:p w:rsidR="00F102E0" w:rsidRPr="005672C2" w:rsidRDefault="00F102E0" w:rsidP="00F45854">
            <w:pPr>
              <w:spacing w:line="240" w:lineRule="auto"/>
              <w:rPr>
                <w:rFonts w:ascii="Arial" w:hAnsi="Arial"/>
                <w:sz w:val="22"/>
                <w:szCs w:val="22"/>
                <w:lang w:eastAsia="en-US"/>
              </w:rPr>
            </w:pPr>
            <w:r w:rsidRPr="00DF18E5">
              <w:rPr>
                <w:rFonts w:ascii="Arial" w:hAnsi="Arial"/>
                <w:lang w:eastAsia="en-US"/>
              </w:rPr>
              <w:t>Further</w:t>
            </w:r>
          </w:p>
        </w:tc>
        <w:tc>
          <w:tcPr>
            <w:tcW w:w="6001" w:type="dxa"/>
          </w:tcPr>
          <w:p w:rsidR="00F102E0" w:rsidRPr="005672C2" w:rsidRDefault="00F102E0" w:rsidP="00F45854">
            <w:pPr>
              <w:spacing w:line="240" w:lineRule="auto"/>
              <w:rPr>
                <w:rFonts w:ascii="Arial" w:hAnsi="Arial"/>
                <w:sz w:val="22"/>
                <w:szCs w:val="22"/>
                <w:lang w:val="en-US"/>
              </w:rPr>
            </w:pPr>
            <w:r w:rsidRPr="00DF18E5">
              <w:rPr>
                <w:rFonts w:ascii="Arial" w:hAnsi="Arial"/>
                <w:lang w:val="en-US"/>
              </w:rPr>
              <w:t>Human Resource Management Journal</w:t>
            </w:r>
          </w:p>
        </w:tc>
        <w:tc>
          <w:tcPr>
            <w:tcW w:w="1366" w:type="dxa"/>
          </w:tcPr>
          <w:sdt>
            <w:sdtPr>
              <w:rPr>
                <w:rFonts w:ascii="Arial" w:hAnsi="Arial"/>
                <w:lang w:eastAsia="en-US"/>
              </w:rPr>
              <w:id w:val="-1113823942"/>
              <w14:checkbox>
                <w14:checked w14:val="0"/>
                <w14:checkedState w14:val="2612" w14:font="MS Gothic"/>
                <w14:uncheckedState w14:val="2610" w14:font="MS Gothic"/>
              </w14:checkbox>
            </w:sdtPr>
            <w:sdtContent>
              <w:p w:rsidR="00F102E0" w:rsidRPr="005672C2" w:rsidRDefault="00F102E0" w:rsidP="00F45854">
                <w:pPr>
                  <w:spacing w:line="240" w:lineRule="auto"/>
                  <w:rPr>
                    <w:rFonts w:ascii="Arial" w:hAnsi="Arial"/>
                    <w:sz w:val="22"/>
                    <w:szCs w:val="22"/>
                    <w:lang w:eastAsia="en-US"/>
                  </w:rPr>
                </w:pPr>
                <w:r w:rsidRPr="00DF18E5">
                  <w:rPr>
                    <w:rFonts w:ascii="Segoe UI Symbol" w:hAnsi="Segoe UI Symbol" w:cs="Segoe UI Symbol"/>
                    <w:lang w:eastAsia="en-US"/>
                  </w:rPr>
                  <w:t>☐</w:t>
                </w:r>
              </w:p>
            </w:sdtContent>
          </w:sdt>
        </w:tc>
      </w:tr>
      <w:tr w:rsidR="00F102E0" w:rsidRPr="00DF18E5" w:rsidTr="00F45854">
        <w:tc>
          <w:tcPr>
            <w:tcW w:w="1693" w:type="dxa"/>
          </w:tcPr>
          <w:p w:rsidR="00F102E0" w:rsidRPr="005672C2" w:rsidRDefault="00F102E0" w:rsidP="00F45854">
            <w:pPr>
              <w:spacing w:line="240" w:lineRule="auto"/>
              <w:rPr>
                <w:rFonts w:ascii="Arial" w:hAnsi="Arial"/>
                <w:sz w:val="22"/>
                <w:szCs w:val="22"/>
                <w:lang w:eastAsia="en-US"/>
              </w:rPr>
            </w:pPr>
            <w:r w:rsidRPr="00DF18E5">
              <w:rPr>
                <w:rFonts w:ascii="Arial" w:hAnsi="Arial"/>
                <w:lang w:eastAsia="en-US"/>
              </w:rPr>
              <w:t>Further</w:t>
            </w:r>
          </w:p>
        </w:tc>
        <w:tc>
          <w:tcPr>
            <w:tcW w:w="6001" w:type="dxa"/>
          </w:tcPr>
          <w:p w:rsidR="00F102E0" w:rsidRPr="005672C2" w:rsidRDefault="00F102E0" w:rsidP="00F45854">
            <w:pPr>
              <w:spacing w:line="240" w:lineRule="auto"/>
              <w:rPr>
                <w:rFonts w:ascii="Arial" w:hAnsi="Arial"/>
                <w:sz w:val="22"/>
                <w:szCs w:val="22"/>
                <w:lang w:val="en-US"/>
              </w:rPr>
            </w:pPr>
            <w:r w:rsidRPr="00DF18E5">
              <w:rPr>
                <w:rFonts w:ascii="Arial" w:hAnsi="Arial"/>
                <w:lang w:val="en-US"/>
              </w:rPr>
              <w:t>People Management</w:t>
            </w:r>
          </w:p>
        </w:tc>
        <w:tc>
          <w:tcPr>
            <w:tcW w:w="1366" w:type="dxa"/>
          </w:tcPr>
          <w:sdt>
            <w:sdtPr>
              <w:rPr>
                <w:rFonts w:ascii="Arial" w:hAnsi="Arial"/>
                <w:lang w:eastAsia="en-US"/>
              </w:rPr>
              <w:id w:val="-1099403837"/>
              <w14:checkbox>
                <w14:checked w14:val="0"/>
                <w14:checkedState w14:val="2612" w14:font="MS Gothic"/>
                <w14:uncheckedState w14:val="2610" w14:font="MS Gothic"/>
              </w14:checkbox>
            </w:sdtPr>
            <w:sdtContent>
              <w:p w:rsidR="00F102E0" w:rsidRPr="005672C2" w:rsidRDefault="00F102E0" w:rsidP="00F45854">
                <w:pPr>
                  <w:spacing w:line="240" w:lineRule="auto"/>
                  <w:rPr>
                    <w:rFonts w:ascii="Arial" w:hAnsi="Arial"/>
                    <w:sz w:val="22"/>
                    <w:szCs w:val="22"/>
                    <w:lang w:eastAsia="en-US"/>
                  </w:rPr>
                </w:pPr>
                <w:r w:rsidRPr="00DF18E5">
                  <w:rPr>
                    <w:rFonts w:ascii="Segoe UI Symbol" w:hAnsi="Segoe UI Symbol" w:cs="Segoe UI Symbol"/>
                    <w:lang w:eastAsia="en-US"/>
                  </w:rPr>
                  <w:t>☐</w:t>
                </w:r>
              </w:p>
            </w:sdtContent>
          </w:sdt>
        </w:tc>
      </w:tr>
      <w:tr w:rsidR="00F102E0" w:rsidRPr="00DF18E5" w:rsidTr="00F45854">
        <w:tc>
          <w:tcPr>
            <w:tcW w:w="1693" w:type="dxa"/>
          </w:tcPr>
          <w:p w:rsidR="00F102E0" w:rsidRPr="005672C2" w:rsidRDefault="00F102E0" w:rsidP="00F45854">
            <w:pPr>
              <w:spacing w:line="240" w:lineRule="auto"/>
              <w:rPr>
                <w:rFonts w:ascii="Arial" w:hAnsi="Arial"/>
                <w:sz w:val="22"/>
                <w:szCs w:val="22"/>
                <w:lang w:eastAsia="en-US"/>
              </w:rPr>
            </w:pPr>
            <w:r w:rsidRPr="00DF18E5">
              <w:rPr>
                <w:rFonts w:ascii="Arial" w:hAnsi="Arial"/>
                <w:lang w:eastAsia="en-US"/>
              </w:rPr>
              <w:t>Further</w:t>
            </w:r>
          </w:p>
        </w:tc>
        <w:tc>
          <w:tcPr>
            <w:tcW w:w="6001" w:type="dxa"/>
          </w:tcPr>
          <w:p w:rsidR="00F102E0" w:rsidRPr="005672C2" w:rsidRDefault="00F102E0" w:rsidP="00F45854">
            <w:pPr>
              <w:spacing w:line="240" w:lineRule="auto"/>
              <w:rPr>
                <w:rFonts w:ascii="Arial" w:hAnsi="Arial"/>
                <w:sz w:val="22"/>
                <w:szCs w:val="22"/>
                <w:lang w:val="en-US"/>
              </w:rPr>
            </w:pPr>
            <w:r w:rsidRPr="00DF18E5">
              <w:rPr>
                <w:rFonts w:ascii="Arial" w:hAnsi="Arial"/>
                <w:lang w:val="en-US"/>
              </w:rPr>
              <w:t>Personnel Today</w:t>
            </w:r>
          </w:p>
        </w:tc>
        <w:tc>
          <w:tcPr>
            <w:tcW w:w="1366" w:type="dxa"/>
          </w:tcPr>
          <w:sdt>
            <w:sdtPr>
              <w:rPr>
                <w:rFonts w:ascii="Arial" w:hAnsi="Arial"/>
                <w:lang w:eastAsia="en-US"/>
              </w:rPr>
              <w:id w:val="863720126"/>
              <w14:checkbox>
                <w14:checked w14:val="0"/>
                <w14:checkedState w14:val="2612" w14:font="MS Gothic"/>
                <w14:uncheckedState w14:val="2610" w14:font="MS Gothic"/>
              </w14:checkbox>
            </w:sdtPr>
            <w:sdtContent>
              <w:p w:rsidR="00F102E0" w:rsidRPr="005672C2" w:rsidRDefault="00F102E0" w:rsidP="00F45854">
                <w:pPr>
                  <w:spacing w:line="240" w:lineRule="auto"/>
                  <w:rPr>
                    <w:rFonts w:ascii="Arial" w:hAnsi="Arial"/>
                    <w:sz w:val="22"/>
                    <w:szCs w:val="22"/>
                    <w:lang w:eastAsia="en-US"/>
                  </w:rPr>
                </w:pPr>
                <w:r w:rsidRPr="00DF18E5">
                  <w:rPr>
                    <w:rFonts w:ascii="Segoe UI Symbol" w:hAnsi="Segoe UI Symbol" w:cs="Segoe UI Symbol"/>
                    <w:lang w:eastAsia="en-US"/>
                  </w:rPr>
                  <w:t>☐</w:t>
                </w:r>
              </w:p>
            </w:sdtContent>
          </w:sdt>
        </w:tc>
      </w:tr>
      <w:tr w:rsidR="00F102E0" w:rsidRPr="00DF18E5" w:rsidTr="00F45854">
        <w:tc>
          <w:tcPr>
            <w:tcW w:w="1693" w:type="dxa"/>
          </w:tcPr>
          <w:p w:rsidR="00F102E0" w:rsidRPr="005672C2" w:rsidRDefault="00F102E0" w:rsidP="00F45854">
            <w:pPr>
              <w:spacing w:line="240" w:lineRule="auto"/>
              <w:rPr>
                <w:rFonts w:ascii="Arial" w:hAnsi="Arial"/>
                <w:sz w:val="22"/>
                <w:szCs w:val="22"/>
                <w:lang w:eastAsia="en-US"/>
              </w:rPr>
            </w:pPr>
            <w:r w:rsidRPr="00DF18E5">
              <w:rPr>
                <w:rFonts w:ascii="Arial" w:hAnsi="Arial"/>
                <w:lang w:eastAsia="en-US"/>
              </w:rPr>
              <w:t>Further</w:t>
            </w:r>
          </w:p>
        </w:tc>
        <w:tc>
          <w:tcPr>
            <w:tcW w:w="6001" w:type="dxa"/>
          </w:tcPr>
          <w:p w:rsidR="00F102E0" w:rsidRPr="005672C2" w:rsidRDefault="00F102E0" w:rsidP="00F45854">
            <w:pPr>
              <w:spacing w:line="240" w:lineRule="auto"/>
              <w:rPr>
                <w:rFonts w:ascii="Arial" w:hAnsi="Arial"/>
                <w:sz w:val="22"/>
                <w:szCs w:val="22"/>
                <w:lang w:val="en-US" w:eastAsia="en-US"/>
              </w:rPr>
            </w:pPr>
            <w:r w:rsidRPr="00DF18E5">
              <w:rPr>
                <w:rFonts w:ascii="Arial" w:hAnsi="Arial"/>
                <w:lang w:val="en-US" w:eastAsia="en-US"/>
              </w:rPr>
              <w:t>International Journal of Managing Projects in Business</w:t>
            </w:r>
          </w:p>
        </w:tc>
        <w:tc>
          <w:tcPr>
            <w:tcW w:w="1366" w:type="dxa"/>
          </w:tcPr>
          <w:sdt>
            <w:sdtPr>
              <w:rPr>
                <w:rFonts w:ascii="Arial" w:hAnsi="Arial"/>
                <w:lang w:eastAsia="en-US"/>
              </w:rPr>
              <w:id w:val="-1600484714"/>
              <w14:checkbox>
                <w14:checked w14:val="0"/>
                <w14:checkedState w14:val="2612" w14:font="MS Gothic"/>
                <w14:uncheckedState w14:val="2610" w14:font="MS Gothic"/>
              </w14:checkbox>
            </w:sdtPr>
            <w:sdtContent>
              <w:p w:rsidR="00F102E0" w:rsidRPr="005672C2" w:rsidRDefault="00F102E0" w:rsidP="00F45854">
                <w:pPr>
                  <w:spacing w:line="240" w:lineRule="auto"/>
                  <w:rPr>
                    <w:rFonts w:ascii="Arial" w:hAnsi="Arial"/>
                    <w:sz w:val="22"/>
                    <w:szCs w:val="22"/>
                    <w:lang w:eastAsia="en-US"/>
                  </w:rPr>
                </w:pPr>
                <w:r w:rsidRPr="00DF18E5">
                  <w:rPr>
                    <w:rFonts w:ascii="Segoe UI Symbol" w:hAnsi="Segoe UI Symbol" w:cs="Segoe UI Symbol"/>
                    <w:lang w:eastAsia="en-US"/>
                  </w:rPr>
                  <w:t>☐</w:t>
                </w:r>
              </w:p>
            </w:sdtContent>
          </w:sdt>
        </w:tc>
      </w:tr>
      <w:tr w:rsidR="00F102E0" w:rsidRPr="00DF18E5" w:rsidTr="00F45854">
        <w:tc>
          <w:tcPr>
            <w:tcW w:w="1693" w:type="dxa"/>
          </w:tcPr>
          <w:p w:rsidR="00F102E0" w:rsidRPr="005672C2" w:rsidRDefault="00F102E0" w:rsidP="00F45854">
            <w:pPr>
              <w:spacing w:line="240" w:lineRule="auto"/>
              <w:rPr>
                <w:rFonts w:ascii="Arial" w:hAnsi="Arial"/>
                <w:sz w:val="22"/>
                <w:szCs w:val="22"/>
                <w:lang w:eastAsia="en-US"/>
              </w:rPr>
            </w:pPr>
            <w:r w:rsidRPr="00DF18E5">
              <w:rPr>
                <w:rFonts w:ascii="Arial" w:hAnsi="Arial"/>
                <w:lang w:eastAsia="en-US"/>
              </w:rPr>
              <w:t>Further</w:t>
            </w:r>
          </w:p>
        </w:tc>
        <w:tc>
          <w:tcPr>
            <w:tcW w:w="6001" w:type="dxa"/>
          </w:tcPr>
          <w:p w:rsidR="00F102E0" w:rsidRPr="005672C2" w:rsidRDefault="00F102E0" w:rsidP="00F45854">
            <w:pPr>
              <w:spacing w:line="240" w:lineRule="auto"/>
              <w:rPr>
                <w:rFonts w:ascii="Arial" w:eastAsia="Times New Roman" w:hAnsi="Arial" w:cs="Arial"/>
                <w:sz w:val="22"/>
                <w:szCs w:val="22"/>
                <w:lang w:val="en-US"/>
              </w:rPr>
            </w:pPr>
            <w:hyperlink r:id="rId5" w:history="1">
              <w:r w:rsidRPr="00DF18E5">
                <w:rPr>
                  <w:rFonts w:ascii="Arial" w:eastAsia="Times New Roman" w:hAnsi="Arial" w:cs="Arial"/>
                  <w:color w:val="0000FF"/>
                  <w:u w:val="single"/>
                  <w:lang w:val="en-US"/>
                </w:rPr>
                <w:t>www.CIPD.co.uk</w:t>
              </w:r>
            </w:hyperlink>
          </w:p>
        </w:tc>
        <w:tc>
          <w:tcPr>
            <w:tcW w:w="1366" w:type="dxa"/>
          </w:tcPr>
          <w:sdt>
            <w:sdtPr>
              <w:rPr>
                <w:rFonts w:ascii="Arial" w:hAnsi="Arial"/>
                <w:lang w:eastAsia="en-US"/>
              </w:rPr>
              <w:id w:val="-212815292"/>
              <w14:checkbox>
                <w14:checked w14:val="1"/>
                <w14:checkedState w14:val="2612" w14:font="MS Gothic"/>
                <w14:uncheckedState w14:val="2610" w14:font="MS Gothic"/>
              </w14:checkbox>
            </w:sdtPr>
            <w:sdtContent>
              <w:p w:rsidR="00F102E0" w:rsidRPr="005672C2" w:rsidRDefault="00F102E0" w:rsidP="00F45854">
                <w:pPr>
                  <w:spacing w:line="240" w:lineRule="auto"/>
                  <w:rPr>
                    <w:rFonts w:ascii="Arial" w:hAnsi="Arial"/>
                    <w:sz w:val="22"/>
                    <w:szCs w:val="22"/>
                    <w:lang w:eastAsia="en-US"/>
                  </w:rPr>
                </w:pPr>
                <w:r w:rsidRPr="00DF18E5">
                  <w:rPr>
                    <w:rFonts w:ascii="Segoe UI Symbol" w:hAnsi="Segoe UI Symbol" w:cs="Segoe UI Symbol"/>
                    <w:lang w:eastAsia="en-US"/>
                  </w:rPr>
                  <w:t>☒</w:t>
                </w:r>
              </w:p>
            </w:sdtContent>
          </w:sdt>
        </w:tc>
      </w:tr>
      <w:tr w:rsidR="00F102E0" w:rsidRPr="00DF18E5" w:rsidTr="00F45854">
        <w:tc>
          <w:tcPr>
            <w:tcW w:w="1693" w:type="dxa"/>
          </w:tcPr>
          <w:p w:rsidR="00F102E0" w:rsidRPr="005672C2" w:rsidRDefault="00F102E0" w:rsidP="00F45854">
            <w:pPr>
              <w:spacing w:line="240" w:lineRule="auto"/>
              <w:rPr>
                <w:rFonts w:ascii="Arial" w:hAnsi="Arial"/>
                <w:sz w:val="22"/>
                <w:szCs w:val="22"/>
                <w:lang w:eastAsia="en-US"/>
              </w:rPr>
            </w:pPr>
            <w:r w:rsidRPr="00DF18E5">
              <w:rPr>
                <w:rFonts w:ascii="Arial" w:hAnsi="Arial"/>
                <w:lang w:eastAsia="en-US"/>
              </w:rPr>
              <w:t>Further</w:t>
            </w:r>
          </w:p>
        </w:tc>
        <w:tc>
          <w:tcPr>
            <w:tcW w:w="6001" w:type="dxa"/>
          </w:tcPr>
          <w:p w:rsidR="00F102E0" w:rsidRPr="005672C2" w:rsidRDefault="00F102E0" w:rsidP="00F45854">
            <w:pPr>
              <w:spacing w:line="240" w:lineRule="auto"/>
              <w:rPr>
                <w:rFonts w:ascii="Arial" w:eastAsia="Times New Roman" w:hAnsi="Arial" w:cs="Arial"/>
                <w:color w:val="0000FF"/>
                <w:sz w:val="22"/>
                <w:szCs w:val="22"/>
                <w:u w:val="single"/>
                <w:lang w:val="en-US"/>
              </w:rPr>
            </w:pPr>
            <w:hyperlink r:id="rId6" w:history="1">
              <w:r w:rsidRPr="00DF18E5">
                <w:rPr>
                  <w:rFonts w:ascii="Arial" w:hAnsi="Arial"/>
                  <w:color w:val="0000FF"/>
                  <w:u w:val="single"/>
                  <w:lang w:val="en-US" w:eastAsia="en-US"/>
                </w:rPr>
                <w:t>www.i-l-m.com</w:t>
              </w:r>
            </w:hyperlink>
          </w:p>
        </w:tc>
        <w:tc>
          <w:tcPr>
            <w:tcW w:w="1366" w:type="dxa"/>
          </w:tcPr>
          <w:sdt>
            <w:sdtPr>
              <w:rPr>
                <w:rFonts w:ascii="Arial" w:hAnsi="Arial"/>
                <w:lang w:eastAsia="en-US"/>
              </w:rPr>
              <w:id w:val="1095910681"/>
              <w14:checkbox>
                <w14:checked w14:val="1"/>
                <w14:checkedState w14:val="2612" w14:font="MS Gothic"/>
                <w14:uncheckedState w14:val="2610" w14:font="MS Gothic"/>
              </w14:checkbox>
            </w:sdtPr>
            <w:sdtContent>
              <w:p w:rsidR="00F102E0" w:rsidRPr="005672C2" w:rsidRDefault="00F102E0" w:rsidP="00F45854">
                <w:pPr>
                  <w:spacing w:line="240" w:lineRule="auto"/>
                  <w:rPr>
                    <w:rFonts w:ascii="Arial" w:hAnsi="Arial"/>
                    <w:sz w:val="22"/>
                    <w:szCs w:val="22"/>
                    <w:lang w:eastAsia="en-US"/>
                  </w:rPr>
                </w:pPr>
                <w:r w:rsidRPr="00DF18E5">
                  <w:rPr>
                    <w:rFonts w:ascii="Segoe UI Symbol" w:hAnsi="Segoe UI Symbol" w:cs="Segoe UI Symbol"/>
                    <w:lang w:eastAsia="en-US"/>
                  </w:rPr>
                  <w:t>☒</w:t>
                </w:r>
              </w:p>
            </w:sdtContent>
          </w:sdt>
        </w:tc>
      </w:tr>
      <w:tr w:rsidR="00F102E0" w:rsidRPr="00DF18E5" w:rsidTr="00F45854">
        <w:tc>
          <w:tcPr>
            <w:tcW w:w="1693" w:type="dxa"/>
          </w:tcPr>
          <w:p w:rsidR="00F102E0" w:rsidRPr="005672C2" w:rsidRDefault="00F102E0" w:rsidP="00F45854">
            <w:pPr>
              <w:spacing w:line="240" w:lineRule="auto"/>
              <w:rPr>
                <w:rFonts w:ascii="Arial" w:hAnsi="Arial"/>
                <w:sz w:val="22"/>
                <w:szCs w:val="22"/>
                <w:lang w:eastAsia="en-US"/>
              </w:rPr>
            </w:pPr>
            <w:r w:rsidRPr="00DF18E5">
              <w:rPr>
                <w:rFonts w:ascii="Arial" w:hAnsi="Arial"/>
                <w:lang w:eastAsia="en-US"/>
              </w:rPr>
              <w:t>Further</w:t>
            </w:r>
          </w:p>
        </w:tc>
        <w:tc>
          <w:tcPr>
            <w:tcW w:w="6001" w:type="dxa"/>
          </w:tcPr>
          <w:p w:rsidR="00F102E0" w:rsidRPr="005672C2" w:rsidRDefault="00F102E0" w:rsidP="00F45854">
            <w:pPr>
              <w:spacing w:line="240" w:lineRule="auto"/>
              <w:rPr>
                <w:rFonts w:ascii="Arial" w:hAnsi="Arial" w:cs="Arial"/>
                <w:sz w:val="22"/>
                <w:szCs w:val="22"/>
                <w:lang w:val="en-US" w:eastAsia="en-US"/>
              </w:rPr>
            </w:pPr>
            <w:hyperlink r:id="rId7" w:history="1">
              <w:r w:rsidRPr="00DF18E5">
                <w:rPr>
                  <w:rFonts w:ascii="Arial" w:hAnsi="Arial" w:cs="Arial"/>
                  <w:color w:val="0000FF"/>
                  <w:u w:val="single"/>
                  <w:lang w:val="en-US" w:eastAsia="en-US"/>
                </w:rPr>
                <w:t>www.apm.org.uk</w:t>
              </w:r>
            </w:hyperlink>
          </w:p>
        </w:tc>
        <w:tc>
          <w:tcPr>
            <w:tcW w:w="1366" w:type="dxa"/>
          </w:tcPr>
          <w:sdt>
            <w:sdtPr>
              <w:rPr>
                <w:rFonts w:ascii="Arial" w:hAnsi="Arial"/>
                <w:lang w:eastAsia="en-US"/>
              </w:rPr>
              <w:id w:val="460857660"/>
              <w14:checkbox>
                <w14:checked w14:val="1"/>
                <w14:checkedState w14:val="2612" w14:font="MS Gothic"/>
                <w14:uncheckedState w14:val="2610" w14:font="MS Gothic"/>
              </w14:checkbox>
            </w:sdtPr>
            <w:sdtContent>
              <w:p w:rsidR="00F102E0" w:rsidRPr="005672C2" w:rsidRDefault="00F102E0" w:rsidP="00F45854">
                <w:pPr>
                  <w:spacing w:line="240" w:lineRule="auto"/>
                  <w:rPr>
                    <w:rFonts w:ascii="Arial" w:hAnsi="Arial"/>
                    <w:sz w:val="22"/>
                    <w:szCs w:val="22"/>
                    <w:lang w:eastAsia="en-US"/>
                  </w:rPr>
                </w:pPr>
                <w:r w:rsidRPr="00DF18E5">
                  <w:rPr>
                    <w:rFonts w:ascii="Segoe UI Symbol" w:hAnsi="Segoe UI Symbol" w:cs="Segoe UI Symbol"/>
                    <w:lang w:eastAsia="en-US"/>
                  </w:rPr>
                  <w:t>☒</w:t>
                </w:r>
              </w:p>
            </w:sdtContent>
          </w:sdt>
        </w:tc>
      </w:tr>
    </w:tbl>
    <w:p w:rsidR="009053D9" w:rsidRDefault="009053D9"/>
    <w:sectPr w:rsidR="009053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n-e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02E0"/>
    <w:rsid w:val="00074919"/>
    <w:rsid w:val="001B4E31"/>
    <w:rsid w:val="00266756"/>
    <w:rsid w:val="00292E93"/>
    <w:rsid w:val="004053C6"/>
    <w:rsid w:val="009053D9"/>
    <w:rsid w:val="00A045D2"/>
    <w:rsid w:val="00B604BF"/>
    <w:rsid w:val="00BE4AA4"/>
    <w:rsid w:val="00F102E0"/>
    <w:rsid w:val="00F449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A0DB00"/>
  <w15:chartTrackingRefBased/>
  <w15:docId w15:val="{C2746FF2-815A-4BAA-A9D0-7446FE93A4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102E0"/>
    <w:pPr>
      <w:spacing w:after="0" w:line="276" w:lineRule="auto"/>
    </w:pPr>
    <w:rPr>
      <w:rFonts w:ascii="Calibri" w:eastAsia="Calibri" w:hAnsi="Calibri" w:cs="Times New Roman"/>
      <w:lang w:eastAsia="en-GB"/>
    </w:rPr>
  </w:style>
  <w:style w:type="paragraph" w:styleId="Heading4">
    <w:name w:val="heading 4"/>
    <w:basedOn w:val="Normal"/>
    <w:next w:val="Normal"/>
    <w:link w:val="Heading4Char"/>
    <w:uiPriority w:val="99"/>
    <w:qFormat/>
    <w:rsid w:val="00F102E0"/>
    <w:pPr>
      <w:keepNext/>
      <w:keepLines/>
      <w:spacing w:line="240" w:lineRule="auto"/>
      <w:outlineLvl w:val="3"/>
    </w:pPr>
    <w:rPr>
      <w:rFonts w:eastAsia="Times New Roman" w:cs="Arial"/>
      <w:b/>
      <w:bCs/>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9"/>
    <w:rsid w:val="00F102E0"/>
    <w:rPr>
      <w:rFonts w:ascii="Calibri" w:eastAsia="Times New Roman" w:hAnsi="Calibri" w:cs="Arial"/>
      <w:b/>
      <w:bCs/>
      <w:iCs/>
      <w:lang w:eastAsia="en-GB"/>
    </w:rPr>
  </w:style>
  <w:style w:type="table" w:customStyle="1" w:styleId="TableGrid34">
    <w:name w:val="Table Grid34"/>
    <w:basedOn w:val="TableNormal"/>
    <w:next w:val="TableGrid"/>
    <w:uiPriority w:val="59"/>
    <w:rsid w:val="00F102E0"/>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F102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apm.org.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i-l-m.com" TargetMode="External"/><Relationship Id="rId5" Type="http://schemas.openxmlformats.org/officeDocument/2006/relationships/hyperlink" Target="http://www.CIPD.co.uk"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651</Words>
  <Characters>3717</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 Hapgood</dc:creator>
  <cp:keywords/>
  <dc:description/>
  <cp:lastModifiedBy>Neil Hapgood</cp:lastModifiedBy>
  <cp:revision>1</cp:revision>
  <dcterms:created xsi:type="dcterms:W3CDTF">2018-12-11T11:11:00Z</dcterms:created>
  <dcterms:modified xsi:type="dcterms:W3CDTF">2018-12-11T11:12:00Z</dcterms:modified>
</cp:coreProperties>
</file>