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2CCC332E" w:rsidR="000B31CA" w:rsidRPr="00FB719F" w:rsidRDefault="000B31CA" w:rsidP="000B31CA">
      <w:pPr>
        <w:jc w:val="center"/>
        <w:rPr>
          <w:rFonts w:ascii="Arial" w:hAnsi="Arial" w:cs="Arial"/>
        </w:rPr>
      </w:pPr>
      <w:r w:rsidRPr="00FB719F">
        <w:rPr>
          <w:rFonts w:ascii="Arial" w:hAnsi="Arial" w:cs="Arial"/>
        </w:rPr>
        <w:t>Student Name:</w:t>
      </w:r>
      <w:r w:rsidR="00EC3873">
        <w:rPr>
          <w:rFonts w:ascii="Arial" w:hAnsi="Arial" w:cs="Arial"/>
        </w:rPr>
        <w:t xml:space="preserve"> Teodor Nuca</w:t>
      </w:r>
    </w:p>
    <w:p w14:paraId="0F8646DB" w14:textId="6729648D" w:rsidR="000B31CA" w:rsidRPr="00FB719F" w:rsidRDefault="000B31CA" w:rsidP="000B31CA">
      <w:pPr>
        <w:jc w:val="center"/>
        <w:rPr>
          <w:rFonts w:ascii="Arial" w:hAnsi="Arial" w:cs="Arial"/>
        </w:rPr>
      </w:pPr>
      <w:r w:rsidRPr="00FB719F">
        <w:rPr>
          <w:rFonts w:ascii="Arial" w:hAnsi="Arial" w:cs="Arial"/>
        </w:rPr>
        <w:t>Student Number:</w:t>
      </w:r>
      <w:r w:rsidR="00EC3873">
        <w:rPr>
          <w:rFonts w:ascii="Arial" w:hAnsi="Arial" w:cs="Arial"/>
        </w:rPr>
        <w:t xml:space="preserve"> 2129862</w:t>
      </w:r>
    </w:p>
    <w:p w14:paraId="6BAB90F0" w14:textId="7E7F6E51" w:rsidR="000B31CA" w:rsidRPr="00FB719F" w:rsidRDefault="000B31CA" w:rsidP="000B31CA">
      <w:pPr>
        <w:jc w:val="center"/>
        <w:rPr>
          <w:rFonts w:ascii="Arial" w:hAnsi="Arial" w:cs="Arial"/>
        </w:rPr>
      </w:pPr>
      <w:r w:rsidRPr="00FB719F">
        <w:rPr>
          <w:rFonts w:ascii="Arial" w:hAnsi="Arial" w:cs="Arial"/>
        </w:rPr>
        <w:t xml:space="preserve">Lecturer Name: </w:t>
      </w:r>
      <w:proofErr w:type="spellStart"/>
      <w:r w:rsidR="00EC3873">
        <w:rPr>
          <w:rFonts w:ascii="Arial" w:hAnsi="Arial" w:cs="Arial"/>
        </w:rPr>
        <w:t>Seyed</w:t>
      </w:r>
      <w:proofErr w:type="spellEnd"/>
      <w:r w:rsidR="00EC3873">
        <w:rPr>
          <w:rFonts w:ascii="Arial" w:hAnsi="Arial" w:cs="Arial"/>
        </w:rPr>
        <w:t xml:space="preserve"> </w:t>
      </w:r>
      <w:proofErr w:type="spellStart"/>
      <w:r w:rsidR="00EC3873">
        <w:rPr>
          <w:rFonts w:ascii="Arial" w:hAnsi="Arial" w:cs="Arial"/>
        </w:rPr>
        <w:t>Nasirpourosgoei</w:t>
      </w:r>
      <w:proofErr w:type="spellEnd"/>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5C8B9D8F"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F367C3">
              <w:rPr>
                <w:webHidden/>
              </w:rPr>
              <w:t>3</w:t>
            </w:r>
            <w:r w:rsidR="00812EB2">
              <w:rPr>
                <w:webHidden/>
              </w:rPr>
              <w:fldChar w:fldCharType="end"/>
            </w:r>
          </w:hyperlink>
        </w:p>
        <w:p w14:paraId="16805557" w14:textId="078B3E32"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F367C3">
              <w:rPr>
                <w:webHidden/>
              </w:rPr>
              <w:t>3</w:t>
            </w:r>
            <w:r w:rsidR="00812EB2">
              <w:rPr>
                <w:webHidden/>
              </w:rPr>
              <w:fldChar w:fldCharType="end"/>
            </w:r>
          </w:hyperlink>
        </w:p>
        <w:p w14:paraId="5456A75F" w14:textId="7857E7F2"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F367C3">
              <w:rPr>
                <w:noProof/>
                <w:webHidden/>
              </w:rPr>
              <w:t>4</w:t>
            </w:r>
            <w:r w:rsidR="00812EB2">
              <w:rPr>
                <w:noProof/>
                <w:webHidden/>
              </w:rPr>
              <w:fldChar w:fldCharType="end"/>
            </w:r>
          </w:hyperlink>
        </w:p>
        <w:p w14:paraId="1B5FCD44" w14:textId="2206D0EF"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F367C3">
              <w:rPr>
                <w:noProof/>
                <w:webHidden/>
              </w:rPr>
              <w:t>4</w:t>
            </w:r>
            <w:r w:rsidR="00812EB2">
              <w:rPr>
                <w:noProof/>
                <w:webHidden/>
              </w:rPr>
              <w:fldChar w:fldCharType="end"/>
            </w:r>
          </w:hyperlink>
        </w:p>
        <w:p w14:paraId="455276CE" w14:textId="50A3F6DE"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F367C3">
              <w:rPr>
                <w:noProof/>
                <w:webHidden/>
              </w:rPr>
              <w:t>4</w:t>
            </w:r>
            <w:r w:rsidR="00812EB2">
              <w:rPr>
                <w:noProof/>
                <w:webHidden/>
              </w:rPr>
              <w:fldChar w:fldCharType="end"/>
            </w:r>
          </w:hyperlink>
        </w:p>
        <w:p w14:paraId="07A49328" w14:textId="6689D1A2"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F367C3">
              <w:rPr>
                <w:webHidden/>
              </w:rPr>
              <w:t>4</w:t>
            </w:r>
            <w:r w:rsidR="00812EB2">
              <w:rPr>
                <w:webHidden/>
              </w:rPr>
              <w:fldChar w:fldCharType="end"/>
            </w:r>
          </w:hyperlink>
        </w:p>
        <w:p w14:paraId="4FAE2299" w14:textId="525F48DD"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F367C3">
              <w:rPr>
                <w:webHidden/>
              </w:rPr>
              <w:t>7</w:t>
            </w:r>
            <w:r w:rsidR="00812EB2">
              <w:rPr>
                <w:webHidden/>
              </w:rPr>
              <w:fldChar w:fldCharType="end"/>
            </w:r>
          </w:hyperlink>
        </w:p>
        <w:p w14:paraId="667222D8" w14:textId="3145B3F4" w:rsidR="00812EB2" w:rsidRDefault="00000000">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F367C3">
              <w:rPr>
                <w:webHidden/>
              </w:rPr>
              <w:t>8</w:t>
            </w:r>
            <w:r w:rsidR="00812EB2">
              <w:rPr>
                <w:webHidden/>
              </w:rPr>
              <w:fldChar w:fldCharType="end"/>
            </w:r>
          </w:hyperlink>
        </w:p>
        <w:p w14:paraId="43AF9B73" w14:textId="6377DE2B" w:rsidR="00812EB2" w:rsidRDefault="00000000">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F367C3">
              <w:rPr>
                <w:webHidden/>
              </w:rPr>
              <w:t>8</w:t>
            </w:r>
            <w:r w:rsidR="00812EB2">
              <w:rPr>
                <w:webHidden/>
              </w:rPr>
              <w:fldChar w:fldCharType="end"/>
            </w:r>
          </w:hyperlink>
        </w:p>
        <w:p w14:paraId="42EB6298" w14:textId="5B222F11" w:rsidR="00812EB2" w:rsidRDefault="00000000">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F367C3">
              <w:rPr>
                <w:webHidden/>
              </w:rPr>
              <w:t>9</w:t>
            </w:r>
            <w:r w:rsidR="00812EB2">
              <w:rPr>
                <w:webHidden/>
              </w:rPr>
              <w:fldChar w:fldCharType="end"/>
            </w:r>
          </w:hyperlink>
        </w:p>
        <w:p w14:paraId="0A943A67" w14:textId="49DDAFE8"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497491E4" w:rsidR="00164B3B" w:rsidRPr="00FB719F" w:rsidRDefault="00F367C3">
      <w:pPr>
        <w:rPr>
          <w:rFonts w:ascii="Arial" w:hAnsi="Arial" w:cs="Arial"/>
        </w:rPr>
      </w:pPr>
      <w:r>
        <w:rPr>
          <w:rFonts w:ascii="Arial" w:hAnsi="Arial" w:cs="Arial"/>
        </w:rPr>
        <w:tab/>
      </w: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457F0520" w:rsidR="00164B3B" w:rsidRPr="00FB719F" w:rsidRDefault="00164B3B" w:rsidP="001C2CA9">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p>
    <w:p w14:paraId="6A10EE88" w14:textId="79B81488" w:rsidR="005F6BED" w:rsidRDefault="005F6BED" w:rsidP="00A306E2">
      <w:pPr>
        <w:rPr>
          <w:rFonts w:ascii="Arial" w:hAnsi="Arial" w:cs="Arial"/>
        </w:rPr>
      </w:pPr>
    </w:p>
    <w:p w14:paraId="4EE70FDE" w14:textId="77777777" w:rsidR="00C05E86" w:rsidRPr="00C05E86" w:rsidRDefault="00C05E86" w:rsidP="00C05E86">
      <w:pPr>
        <w:ind w:firstLine="360"/>
        <w:rPr>
          <w:rFonts w:ascii="Arial" w:hAnsi="Arial" w:cs="Arial"/>
        </w:rPr>
      </w:pPr>
      <w:r w:rsidRPr="00C05E86">
        <w:rPr>
          <w:rFonts w:ascii="Arial" w:hAnsi="Arial" w:cs="Arial"/>
        </w:rPr>
        <w:t xml:space="preserve">According to the International Association for Educational Technology (ISTE), many of today's high-demand jobs were created in the last decade. As technological </w:t>
      </w:r>
      <w:proofErr w:type="gramStart"/>
      <w:r w:rsidRPr="00C05E86">
        <w:rPr>
          <w:rFonts w:ascii="Arial" w:hAnsi="Arial" w:cs="Arial"/>
        </w:rPr>
        <w:t>advances  drive</w:t>
      </w:r>
      <w:proofErr w:type="gramEnd"/>
      <w:r w:rsidRPr="00C05E86">
        <w:rPr>
          <w:rFonts w:ascii="Arial" w:hAnsi="Arial" w:cs="Arial"/>
        </w:rPr>
        <w:t xml:space="preserve"> globalization and digital transformation, teachers can help students develop the  skills they need to succeed in tomorrow's careers. </w:t>
      </w:r>
    </w:p>
    <w:p w14:paraId="11588ABF" w14:textId="77777777" w:rsidR="00C05E86" w:rsidRPr="00C05E86" w:rsidRDefault="00C05E86" w:rsidP="00C05E86">
      <w:pPr>
        <w:ind w:firstLine="360"/>
        <w:rPr>
          <w:rFonts w:ascii="Arial" w:hAnsi="Arial" w:cs="Arial"/>
        </w:rPr>
      </w:pPr>
      <w:r w:rsidRPr="00C05E86">
        <w:rPr>
          <w:rFonts w:ascii="Arial" w:hAnsi="Arial" w:cs="Arial"/>
        </w:rPr>
        <w:t xml:space="preserve"> How important is technology in education? The COVID-19 pandemic is rapidly demonstrating why online education should be an essential part of teaching and learning. By integrating technology into existing curricula, rather than simply using </w:t>
      </w:r>
      <w:proofErr w:type="gramStart"/>
      <w:r w:rsidRPr="00C05E86">
        <w:rPr>
          <w:rFonts w:ascii="Arial" w:hAnsi="Arial" w:cs="Arial"/>
        </w:rPr>
        <w:t>it  as</w:t>
      </w:r>
      <w:proofErr w:type="gramEnd"/>
      <w:r w:rsidRPr="00C05E86">
        <w:rPr>
          <w:rFonts w:ascii="Arial" w:hAnsi="Arial" w:cs="Arial"/>
        </w:rPr>
        <w:t xml:space="preserve"> a crisis management tool, teachers can harness e-learning as a powerful teaching tool. </w:t>
      </w:r>
    </w:p>
    <w:p w14:paraId="0CCF85BA" w14:textId="3DC0A98A" w:rsidR="00C05E86" w:rsidRPr="00C05E86" w:rsidRDefault="00C05E86" w:rsidP="00C05E86">
      <w:pPr>
        <w:rPr>
          <w:rFonts w:ascii="Arial" w:hAnsi="Arial" w:cs="Arial"/>
        </w:rPr>
      </w:pPr>
      <w:r w:rsidRPr="00C05E86">
        <w:rPr>
          <w:rFonts w:ascii="Arial" w:hAnsi="Arial" w:cs="Arial"/>
        </w:rPr>
        <w:t xml:space="preserve"> </w:t>
      </w:r>
      <w:r>
        <w:rPr>
          <w:rFonts w:ascii="Arial" w:hAnsi="Arial" w:cs="Arial"/>
        </w:rPr>
        <w:tab/>
      </w:r>
      <w:r w:rsidRPr="00C05E86">
        <w:rPr>
          <w:rFonts w:ascii="Arial" w:hAnsi="Arial" w:cs="Arial"/>
        </w:rPr>
        <w:t xml:space="preserve">Effective use of digital learning tools in the classroom can enhance student engagement, help teachers improve their lesson plans, and facilitate personalized learning impersonal. It also helps students learn essential 21st century skills. </w:t>
      </w:r>
    </w:p>
    <w:p w14:paraId="1049D6DD" w14:textId="77777777" w:rsidR="00C05E86" w:rsidRPr="00C05E86" w:rsidRDefault="00C05E86" w:rsidP="00C05E86">
      <w:pPr>
        <w:ind w:firstLine="720"/>
        <w:rPr>
          <w:rFonts w:ascii="Arial" w:hAnsi="Arial" w:cs="Arial"/>
        </w:rPr>
      </w:pPr>
      <w:r w:rsidRPr="00C05E86">
        <w:rPr>
          <w:rFonts w:ascii="Arial" w:hAnsi="Arial" w:cs="Arial"/>
        </w:rPr>
        <w:t xml:space="preserve"> Virtual classrooms, video, augmented reality (AR), robots and other tech tools can not only make classrooms come to life. It also creates a more inclusive learning environment that fosters collaboration and </w:t>
      </w:r>
      <w:proofErr w:type="gramStart"/>
      <w:r w:rsidRPr="00C05E86">
        <w:rPr>
          <w:rFonts w:ascii="Arial" w:hAnsi="Arial" w:cs="Arial"/>
        </w:rPr>
        <w:t>curiosity, and</w:t>
      </w:r>
      <w:proofErr w:type="gramEnd"/>
      <w:r w:rsidRPr="00C05E86">
        <w:rPr>
          <w:rFonts w:ascii="Arial" w:hAnsi="Arial" w:cs="Arial"/>
        </w:rPr>
        <w:t xml:space="preserve"> allows teachers to collect data on student performance. </w:t>
      </w:r>
    </w:p>
    <w:p w14:paraId="25F89008" w14:textId="2334EC3A" w:rsidR="00EC3873" w:rsidRDefault="00C05E86" w:rsidP="00C05E86">
      <w:pPr>
        <w:rPr>
          <w:rFonts w:ascii="Arial" w:hAnsi="Arial" w:cs="Arial"/>
        </w:rPr>
      </w:pPr>
      <w:r w:rsidRPr="00C05E86">
        <w:rPr>
          <w:rFonts w:ascii="Arial" w:hAnsi="Arial" w:cs="Arial"/>
        </w:rPr>
        <w:t xml:space="preserve"> </w:t>
      </w:r>
      <w:r>
        <w:rPr>
          <w:rFonts w:ascii="Arial" w:hAnsi="Arial" w:cs="Arial"/>
        </w:rPr>
        <w:tab/>
      </w:r>
      <w:r w:rsidRPr="00C05E86">
        <w:rPr>
          <w:rFonts w:ascii="Arial" w:hAnsi="Arial" w:cs="Arial"/>
        </w:rPr>
        <w:t xml:space="preserve">However, it is important to note that technology is a tool used in education, not an </w:t>
      </w:r>
      <w:proofErr w:type="gramStart"/>
      <w:r w:rsidRPr="00C05E86">
        <w:rPr>
          <w:rFonts w:ascii="Arial" w:hAnsi="Arial" w:cs="Arial"/>
        </w:rPr>
        <w:t>end in itself</w:t>
      </w:r>
      <w:proofErr w:type="gramEnd"/>
      <w:r w:rsidRPr="00C05E86">
        <w:rPr>
          <w:rFonts w:ascii="Arial" w:hAnsi="Arial" w:cs="Arial"/>
        </w:rPr>
        <w:t>. The promise of educational technology lies in what educators do with it and how it is used to best meet the needs of students.</w:t>
      </w:r>
    </w:p>
    <w:p w14:paraId="2BE56298" w14:textId="1A0423D5" w:rsidR="001C2CA9" w:rsidRDefault="001C2CA9" w:rsidP="00A306E2">
      <w:pPr>
        <w:rPr>
          <w:rFonts w:ascii="Arial" w:hAnsi="Arial" w:cs="Arial"/>
        </w:rPr>
      </w:pPr>
    </w:p>
    <w:p w14:paraId="2BDF6837" w14:textId="77777777" w:rsidR="001C2CA9" w:rsidRPr="00FB719F" w:rsidRDefault="001C2CA9" w:rsidP="00A306E2">
      <w:pPr>
        <w:rPr>
          <w:rFonts w:ascii="Arial" w:hAnsi="Arial" w:cs="Arial"/>
        </w:rPr>
      </w:pPr>
    </w:p>
    <w:p w14:paraId="73174D2C" w14:textId="77777777" w:rsidR="00F15E9E" w:rsidRPr="00FB719F" w:rsidRDefault="00F15E9E" w:rsidP="00A306E2">
      <w:pPr>
        <w:rPr>
          <w:rFonts w:ascii="Arial" w:hAnsi="Arial" w:cs="Arial"/>
        </w:rPr>
      </w:pPr>
    </w:p>
    <w:p w14:paraId="2B18BE36" w14:textId="34ADC48C" w:rsidR="00A306E2" w:rsidRDefault="00A306E2" w:rsidP="001C2CA9">
      <w:pPr>
        <w:pStyle w:val="Heading1"/>
        <w:numPr>
          <w:ilvl w:val="0"/>
          <w:numId w:val="1"/>
        </w:numPr>
        <w:rPr>
          <w:rStyle w:val="Heading1Char"/>
          <w:rFonts w:ascii="Arial" w:hAnsi="Arial" w:cs="Arial"/>
          <w:b/>
          <w:bCs/>
          <w:sz w:val="22"/>
          <w:szCs w:val="22"/>
        </w:rPr>
      </w:pPr>
      <w:bookmarkStart w:id="1" w:name="_Toc107777506"/>
      <w:r w:rsidRPr="00FB719F">
        <w:rPr>
          <w:rStyle w:val="Heading1Char"/>
          <w:rFonts w:ascii="Arial" w:hAnsi="Arial" w:cs="Arial"/>
          <w:b/>
          <w:bCs/>
          <w:sz w:val="22"/>
          <w:szCs w:val="22"/>
        </w:rPr>
        <w:t>Research design</w:t>
      </w:r>
      <w:bookmarkEnd w:id="1"/>
    </w:p>
    <w:p w14:paraId="55C9C55C" w14:textId="77777777" w:rsidR="009E64F0" w:rsidRDefault="009E64F0" w:rsidP="009E64F0"/>
    <w:p w14:paraId="4A447A9F" w14:textId="057D8FF2" w:rsidR="009E64F0" w:rsidRDefault="009E64F0" w:rsidP="009E64F0">
      <w:pPr>
        <w:ind w:firstLine="360"/>
      </w:pPr>
      <w:r>
        <w:t xml:space="preserve">Teachers want to improve student learning outcomes, and technology can help them achieve this goal. To mitigate these challenges, administrators should help teachers develop the skills needed to enhance student </w:t>
      </w:r>
      <w:r>
        <w:t>learning through</w:t>
      </w:r>
      <w:r>
        <w:t xml:space="preserve"> technology. In addition, technology in the classroom will make a teacher's job easier without adding extra time to their day. </w:t>
      </w:r>
    </w:p>
    <w:p w14:paraId="40210D63" w14:textId="75A919A0" w:rsidR="009E64F0" w:rsidRDefault="009E64F0" w:rsidP="009E64F0">
      <w:r>
        <w:t xml:space="preserve"> </w:t>
      </w:r>
      <w:r>
        <w:tab/>
      </w:r>
      <w:r>
        <w:t xml:space="preserve">Technology provides students with easily accessible information, accelerated learning, and a fun opportunity to practice what they learn. It allows students to explore new topics and deepen their understanding of difficult concepts, especially in STEM. </w:t>
      </w:r>
      <w:r>
        <w:t>By</w:t>
      </w:r>
      <w:r>
        <w:t xml:space="preserve"> technology in and out of the classroom, students can learn 21st century engineering skills needed for their future careers. </w:t>
      </w:r>
    </w:p>
    <w:p w14:paraId="4F0B70D2" w14:textId="78D36D97" w:rsidR="009E64F0" w:rsidRDefault="009E64F0" w:rsidP="009E64F0">
      <w:r>
        <w:t xml:space="preserve"> </w:t>
      </w:r>
      <w:r>
        <w:tab/>
      </w:r>
      <w:r>
        <w:t xml:space="preserve">However, children learn most effectively when they are guided. The World Economic Forum reports that while technology can help young students learn and gain knowledge through </w:t>
      </w:r>
      <w:r>
        <w:t>play, evidence</w:t>
      </w:r>
      <w:r>
        <w:t xml:space="preserve"> shows that learning is most effective with instruction. of adults, such as teachers. </w:t>
      </w:r>
    </w:p>
    <w:p w14:paraId="5602A0E5" w14:textId="11A7BE4B" w:rsidR="001C2CA9" w:rsidRDefault="009E64F0" w:rsidP="009E64F0">
      <w:pPr>
        <w:ind w:firstLine="720"/>
      </w:pPr>
      <w:r>
        <w:t xml:space="preserve"> Leaders and administrators should consider </w:t>
      </w:r>
      <w:r>
        <w:t>faculty understanding</w:t>
      </w:r>
      <w:r>
        <w:t xml:space="preserve"> of the online space. From the lessons learned during this disruption, they can implement </w:t>
      </w:r>
      <w:r>
        <w:t>solutions for</w:t>
      </w:r>
      <w:r>
        <w:t xml:space="preserve"> the future now. For example, administrators might give teachers a week or two to think hard about how they taught offline courses before. In addition to exploring solutions, flexibility during these difficult times is paramount. </w:t>
      </w:r>
    </w:p>
    <w:p w14:paraId="54074079" w14:textId="77777777" w:rsidR="001C2CA9" w:rsidRPr="001C2CA9" w:rsidRDefault="001C2CA9" w:rsidP="001C2CA9"/>
    <w:p w14:paraId="7E6BF097" w14:textId="77777777" w:rsidR="005F6BED" w:rsidRPr="00FB719F" w:rsidRDefault="005F6BED" w:rsidP="005F6BED">
      <w:pPr>
        <w:rPr>
          <w:rFonts w:ascii="Arial" w:hAnsi="Arial" w:cs="Arial"/>
        </w:rPr>
      </w:pPr>
    </w:p>
    <w:p w14:paraId="43B37FBF" w14:textId="35414B88" w:rsidR="005F6BED" w:rsidRDefault="00A306E2" w:rsidP="001C2CA9">
      <w:pPr>
        <w:pStyle w:val="Heading2"/>
        <w:numPr>
          <w:ilvl w:val="1"/>
          <w:numId w:val="1"/>
        </w:numPr>
        <w:rPr>
          <w:rFonts w:ascii="Arial" w:hAnsi="Arial" w:cs="Arial"/>
          <w:b/>
          <w:bCs/>
          <w:sz w:val="22"/>
          <w:szCs w:val="22"/>
        </w:rPr>
      </w:pPr>
      <w:bookmarkStart w:id="2" w:name="_Toc107777507"/>
      <w:r w:rsidRPr="00316792">
        <w:rPr>
          <w:rFonts w:ascii="Arial" w:hAnsi="Arial" w:cs="Arial"/>
          <w:b/>
          <w:bCs/>
          <w:sz w:val="22"/>
          <w:szCs w:val="22"/>
        </w:rPr>
        <w:t>Research Question</w:t>
      </w:r>
      <w:bookmarkEnd w:id="2"/>
    </w:p>
    <w:p w14:paraId="3EF375B0" w14:textId="77777777" w:rsidR="008438D6" w:rsidRDefault="008438D6" w:rsidP="001C2CA9"/>
    <w:p w14:paraId="24FB77A0" w14:textId="7D18E418" w:rsidR="001C2CA9" w:rsidRDefault="00711408" w:rsidP="008438D6">
      <w:pPr>
        <w:ind w:firstLine="360"/>
      </w:pPr>
      <w:r>
        <w:t>During university period all students are using technology, but all universities should prepare the student for the life, and nowadays life consist of using technology on every step. After asking our colleagues some of questions we can analyse the way how they are using tech at UWTSD.</w:t>
      </w:r>
    </w:p>
    <w:p w14:paraId="09DD7D55" w14:textId="2F87ED23" w:rsidR="00711408" w:rsidRDefault="00711408" w:rsidP="001C2CA9">
      <w:r>
        <w:t xml:space="preserve">This questions </w:t>
      </w:r>
      <w:proofErr w:type="gramStart"/>
      <w:r>
        <w:t>are :</w:t>
      </w:r>
      <w:proofErr w:type="gramEnd"/>
      <w:r>
        <w:t xml:space="preserve"> </w:t>
      </w:r>
    </w:p>
    <w:p w14:paraId="0CA125A5" w14:textId="534F38B8" w:rsidR="00711408" w:rsidRDefault="00711408" w:rsidP="00711408">
      <w:pPr>
        <w:pStyle w:val="ListParagraph"/>
        <w:numPr>
          <w:ilvl w:val="0"/>
          <w:numId w:val="2"/>
        </w:numPr>
      </w:pPr>
      <w:r>
        <w:t>What type of tech are you using mostly?</w:t>
      </w:r>
    </w:p>
    <w:p w14:paraId="213FD41F" w14:textId="79957213" w:rsidR="00711408" w:rsidRDefault="005473BB" w:rsidP="00711408">
      <w:pPr>
        <w:pStyle w:val="ListParagraph"/>
        <w:numPr>
          <w:ilvl w:val="0"/>
          <w:numId w:val="2"/>
        </w:numPr>
      </w:pPr>
      <w:r>
        <w:t>Is he/she using tech to collaborate with others?</w:t>
      </w:r>
    </w:p>
    <w:p w14:paraId="754634B7" w14:textId="7940E00C" w:rsidR="005473BB" w:rsidRDefault="005473BB" w:rsidP="00711408">
      <w:pPr>
        <w:pStyle w:val="ListParagraph"/>
        <w:numPr>
          <w:ilvl w:val="0"/>
          <w:numId w:val="2"/>
        </w:numPr>
      </w:pPr>
      <w:r>
        <w:t>How often are you using Tech?</w:t>
      </w:r>
    </w:p>
    <w:p w14:paraId="48E028AA" w14:textId="46559726" w:rsidR="005473BB" w:rsidRDefault="005473BB" w:rsidP="00711408">
      <w:pPr>
        <w:pStyle w:val="ListParagraph"/>
        <w:numPr>
          <w:ilvl w:val="0"/>
          <w:numId w:val="2"/>
        </w:numPr>
      </w:pPr>
      <w:r>
        <w:t>How much tech helps you in providing quality assessments and projects?</w:t>
      </w:r>
    </w:p>
    <w:p w14:paraId="5C945795" w14:textId="77777777" w:rsidR="005473BB" w:rsidRDefault="005473BB" w:rsidP="005473BB">
      <w:pPr>
        <w:pStyle w:val="ListParagraph"/>
      </w:pPr>
    </w:p>
    <w:p w14:paraId="64E8912A" w14:textId="77777777" w:rsidR="001C2CA9" w:rsidRPr="001C2CA9" w:rsidRDefault="001C2CA9" w:rsidP="001C2CA9"/>
    <w:p w14:paraId="04EF1DF3" w14:textId="77777777" w:rsidR="00316792" w:rsidRPr="00316792" w:rsidRDefault="00316792" w:rsidP="00316792">
      <w:pPr>
        <w:rPr>
          <w:rFonts w:ascii="Arial" w:hAnsi="Arial" w:cs="Arial"/>
        </w:rPr>
      </w:pPr>
    </w:p>
    <w:p w14:paraId="399CA806" w14:textId="4915DFBC" w:rsidR="00A306E2" w:rsidRDefault="00A306E2" w:rsidP="001C2CA9">
      <w:pPr>
        <w:pStyle w:val="Heading2"/>
        <w:numPr>
          <w:ilvl w:val="1"/>
          <w:numId w:val="1"/>
        </w:numPr>
        <w:rPr>
          <w:rFonts w:ascii="Arial" w:hAnsi="Arial" w:cs="Arial"/>
          <w:b/>
          <w:bCs/>
          <w:sz w:val="22"/>
          <w:szCs w:val="22"/>
        </w:rPr>
      </w:pPr>
      <w:bookmarkStart w:id="3" w:name="_Toc107777508"/>
      <w:r w:rsidRPr="00316792">
        <w:rPr>
          <w:rFonts w:ascii="Arial" w:hAnsi="Arial" w:cs="Arial"/>
          <w:b/>
          <w:bCs/>
          <w:sz w:val="22"/>
          <w:szCs w:val="22"/>
        </w:rPr>
        <w:t>Method</w:t>
      </w:r>
      <w:bookmarkEnd w:id="3"/>
    </w:p>
    <w:p w14:paraId="3F56D86D" w14:textId="77777777" w:rsidR="0095261B" w:rsidRDefault="0095261B" w:rsidP="0095261B">
      <w:pPr>
        <w:ind w:firstLine="360"/>
        <w:rPr>
          <w:rFonts w:ascii="Arial" w:hAnsi="Arial" w:cs="Arial"/>
        </w:rPr>
      </w:pPr>
    </w:p>
    <w:p w14:paraId="49FFB6C9" w14:textId="7109DD3E" w:rsidR="00CC7190" w:rsidRPr="00CC7190" w:rsidRDefault="00CC7190" w:rsidP="0095261B">
      <w:pPr>
        <w:ind w:firstLine="360"/>
        <w:rPr>
          <w:rFonts w:ascii="Arial" w:hAnsi="Arial" w:cs="Arial"/>
        </w:rPr>
      </w:pPr>
      <w:r w:rsidRPr="00CC7190">
        <w:rPr>
          <w:rFonts w:ascii="Arial" w:hAnsi="Arial" w:cs="Arial"/>
        </w:rPr>
        <w:t xml:space="preserve">To achieve results that are directly related to our goals, we will ask our colleagues at UWTSD (7 candidates were </w:t>
      </w:r>
      <w:r w:rsidR="0095261B">
        <w:rPr>
          <w:rFonts w:ascii="Arial" w:hAnsi="Arial" w:cs="Arial"/>
        </w:rPr>
        <w:t>registered</w:t>
      </w:r>
      <w:r w:rsidRPr="00CC7190">
        <w:rPr>
          <w:rFonts w:ascii="Arial" w:hAnsi="Arial" w:cs="Arial"/>
        </w:rPr>
        <w:t xml:space="preserve"> in this </w:t>
      </w:r>
      <w:proofErr w:type="gramStart"/>
      <w:r w:rsidRPr="00CC7190">
        <w:rPr>
          <w:rFonts w:ascii="Arial" w:hAnsi="Arial" w:cs="Arial"/>
        </w:rPr>
        <w:t>questionnaire)  to</w:t>
      </w:r>
      <w:proofErr w:type="gramEnd"/>
      <w:r w:rsidRPr="00CC7190">
        <w:rPr>
          <w:rFonts w:ascii="Arial" w:hAnsi="Arial" w:cs="Arial"/>
        </w:rPr>
        <w:t xml:space="preserve"> answer our survey based on their own experience and provide us with anonymous answers. </w:t>
      </w:r>
    </w:p>
    <w:p w14:paraId="72141D13" w14:textId="77777777" w:rsidR="00CC7190" w:rsidRPr="00CC7190" w:rsidRDefault="00CC7190" w:rsidP="00CC7190">
      <w:pPr>
        <w:rPr>
          <w:rFonts w:ascii="Arial" w:hAnsi="Arial" w:cs="Arial"/>
        </w:rPr>
      </w:pPr>
      <w:r w:rsidRPr="00CC7190">
        <w:rPr>
          <w:rFonts w:ascii="Arial" w:hAnsi="Arial" w:cs="Arial"/>
        </w:rPr>
        <w:t xml:space="preserve"> The survey is conducted in an equal environment and all opinions are considered. </w:t>
      </w:r>
    </w:p>
    <w:p w14:paraId="08AC5CDD" w14:textId="77777777" w:rsidR="00CC7190" w:rsidRPr="00CC7190" w:rsidRDefault="00CC7190" w:rsidP="00CC7190">
      <w:pPr>
        <w:rPr>
          <w:rFonts w:ascii="Arial" w:hAnsi="Arial" w:cs="Arial"/>
        </w:rPr>
      </w:pPr>
      <w:r w:rsidRPr="00CC7190">
        <w:rPr>
          <w:rFonts w:ascii="Arial" w:hAnsi="Arial" w:cs="Arial"/>
        </w:rPr>
        <w:t xml:space="preserve"> The survey hypothesis emphasizes the idea of ​​"Using technology in UWTSD" and we were looking for evidence that technology has a major impact on the quality of our research when we assume that: </w:t>
      </w:r>
    </w:p>
    <w:p w14:paraId="5773409B" w14:textId="77777777" w:rsidR="00CC7190" w:rsidRPr="00CC7190" w:rsidRDefault="00CC7190" w:rsidP="00CC7190">
      <w:pPr>
        <w:rPr>
          <w:rFonts w:ascii="Arial" w:hAnsi="Arial" w:cs="Arial"/>
        </w:rPr>
      </w:pPr>
      <w:r w:rsidRPr="00CC7190">
        <w:rPr>
          <w:rFonts w:ascii="Arial" w:hAnsi="Arial" w:cs="Arial"/>
        </w:rPr>
        <w:t xml:space="preserve"> • Improve the quality of education through comprehensive use of information, increase student </w:t>
      </w:r>
      <w:proofErr w:type="gramStart"/>
      <w:r w:rsidRPr="00CC7190">
        <w:rPr>
          <w:rFonts w:ascii="Arial" w:hAnsi="Arial" w:cs="Arial"/>
        </w:rPr>
        <w:t>motivation  and</w:t>
      </w:r>
      <w:proofErr w:type="gramEnd"/>
      <w:r w:rsidRPr="00CC7190">
        <w:rPr>
          <w:rFonts w:ascii="Arial" w:hAnsi="Arial" w:cs="Arial"/>
        </w:rPr>
        <w:t xml:space="preserve"> creative activities of teachers. </w:t>
      </w:r>
    </w:p>
    <w:p w14:paraId="7B826E98" w14:textId="77777777" w:rsidR="00CC7190" w:rsidRPr="00CC7190" w:rsidRDefault="00CC7190" w:rsidP="00CC7190">
      <w:pPr>
        <w:rPr>
          <w:rFonts w:ascii="Arial" w:hAnsi="Arial" w:cs="Arial"/>
        </w:rPr>
      </w:pPr>
      <w:r w:rsidRPr="00CC7190">
        <w:rPr>
          <w:rFonts w:ascii="Arial" w:hAnsi="Arial" w:cs="Arial"/>
        </w:rPr>
        <w:t xml:space="preserve"> • Increase the effectiveness of the educational process based on its personalization and enhancement. </w:t>
      </w:r>
    </w:p>
    <w:p w14:paraId="1171B05B" w14:textId="55D9B9D3" w:rsidR="005F6BED" w:rsidRPr="00316792" w:rsidRDefault="00CC7190" w:rsidP="00CC7190">
      <w:pPr>
        <w:rPr>
          <w:rFonts w:ascii="Arial" w:hAnsi="Arial" w:cs="Arial"/>
        </w:rPr>
      </w:pPr>
      <w:r w:rsidRPr="00CC7190">
        <w:rPr>
          <w:rFonts w:ascii="Arial" w:hAnsi="Arial" w:cs="Arial"/>
        </w:rPr>
        <w:t xml:space="preserve"> • Introducing new educational tools that support distance learning, homework and projects</w:t>
      </w:r>
    </w:p>
    <w:p w14:paraId="1BB97BFB" w14:textId="70A6016A" w:rsidR="00A306E2" w:rsidRDefault="00A306E2" w:rsidP="001C2CA9">
      <w:pPr>
        <w:pStyle w:val="Heading2"/>
        <w:numPr>
          <w:ilvl w:val="1"/>
          <w:numId w:val="1"/>
        </w:numPr>
        <w:rPr>
          <w:rFonts w:ascii="Arial" w:hAnsi="Arial" w:cs="Arial"/>
          <w:b/>
          <w:bCs/>
          <w:sz w:val="22"/>
          <w:szCs w:val="22"/>
        </w:rPr>
      </w:pPr>
      <w:bookmarkStart w:id="4" w:name="_Toc107777509"/>
      <w:r w:rsidRPr="00316792">
        <w:rPr>
          <w:rFonts w:ascii="Arial" w:hAnsi="Arial" w:cs="Arial"/>
          <w:b/>
          <w:bCs/>
          <w:sz w:val="22"/>
          <w:szCs w:val="22"/>
        </w:rPr>
        <w:t>Ethical Considerations</w:t>
      </w:r>
      <w:bookmarkEnd w:id="4"/>
    </w:p>
    <w:p w14:paraId="2B9122F0" w14:textId="79F62C86" w:rsidR="001C2CA9" w:rsidRDefault="001C2CA9" w:rsidP="001C2CA9"/>
    <w:p w14:paraId="12B9DDF8" w14:textId="77777777" w:rsidR="00CC7190" w:rsidRDefault="00CC7190" w:rsidP="00CC7190">
      <w:r>
        <w:t xml:space="preserve">This survey was voluntary and anonymised. All participants can accept or decline to participate on this survey. </w:t>
      </w:r>
    </w:p>
    <w:p w14:paraId="7F85340E" w14:textId="77777777" w:rsidR="00CC7190" w:rsidRDefault="00CC7190" w:rsidP="00CC7190">
      <w:r>
        <w:t>All students were informed face to face that this survey’s information will be hidden and the information won’t be accessed by someone else.</w:t>
      </w:r>
    </w:p>
    <w:p w14:paraId="342AE96F" w14:textId="77777777" w:rsidR="00CC7190" w:rsidRPr="001C2CA9" w:rsidRDefault="00CC7190" w:rsidP="00CC7190">
      <w:r>
        <w:t>Survey was created with Forms.</w:t>
      </w:r>
    </w:p>
    <w:p w14:paraId="4C313862" w14:textId="77777777" w:rsidR="005F6BED" w:rsidRPr="00FB719F" w:rsidRDefault="005F6BED" w:rsidP="005F6BED">
      <w:pPr>
        <w:rPr>
          <w:rFonts w:ascii="Arial" w:hAnsi="Arial" w:cs="Arial"/>
        </w:rPr>
      </w:pPr>
    </w:p>
    <w:p w14:paraId="0CC474F6" w14:textId="22797887" w:rsidR="00A306E2" w:rsidRDefault="00AD3672" w:rsidP="001C2CA9">
      <w:pPr>
        <w:pStyle w:val="ListParagraph"/>
        <w:numPr>
          <w:ilvl w:val="0"/>
          <w:numId w:val="1"/>
        </w:numPr>
        <w:rPr>
          <w:rStyle w:val="Heading1Char"/>
          <w:rFonts w:ascii="Arial" w:hAnsi="Arial" w:cs="Arial"/>
          <w:b/>
          <w:bCs/>
          <w:sz w:val="22"/>
          <w:szCs w:val="22"/>
        </w:rPr>
      </w:pPr>
      <w:bookmarkStart w:id="5" w:name="_Toc107777510"/>
      <w:r w:rsidRPr="001C2CA9">
        <w:rPr>
          <w:rStyle w:val="Heading1Char"/>
          <w:rFonts w:ascii="Arial" w:hAnsi="Arial" w:cs="Arial"/>
          <w:b/>
          <w:bCs/>
          <w:sz w:val="22"/>
          <w:szCs w:val="22"/>
        </w:rPr>
        <w:t>Results</w:t>
      </w:r>
      <w:bookmarkEnd w:id="5"/>
    </w:p>
    <w:p w14:paraId="2911A730" w14:textId="16DFC6BA" w:rsidR="0095261B" w:rsidRDefault="0095261B" w:rsidP="0095261B">
      <w:pPr>
        <w:rPr>
          <w:rStyle w:val="Heading1Char"/>
          <w:rFonts w:ascii="Arial" w:hAnsi="Arial" w:cs="Arial"/>
          <w:b/>
          <w:bCs/>
          <w:sz w:val="22"/>
          <w:szCs w:val="22"/>
        </w:rPr>
      </w:pPr>
      <w:r>
        <w:rPr>
          <w:noProof/>
        </w:rPr>
        <w:lastRenderedPageBreak/>
        <w:drawing>
          <wp:inline distT="0" distB="0" distL="0" distR="0" wp14:anchorId="4B1F837C" wp14:editId="19667C98">
            <wp:extent cx="5994400" cy="3403600"/>
            <wp:effectExtent l="0" t="0" r="12700" b="12700"/>
            <wp:docPr id="1" name="Chart 1" descr="Chart type: Clustered Column. 'Rate how much Tech help you in providing quality assessments and projects?' by 'Start time'&#10;&#10;Description automatically generated">
              <a:extLst xmlns:a="http://schemas.openxmlformats.org/drawingml/2006/main">
                <a:ext uri="{FF2B5EF4-FFF2-40B4-BE49-F238E27FC236}">
                  <a16:creationId xmlns:a16="http://schemas.microsoft.com/office/drawing/2014/main" id="{844B72D8-CABB-ABA3-145A-650FF13D90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1D783F8" w14:textId="23E0E442" w:rsidR="00765CAC" w:rsidRDefault="00765CAC" w:rsidP="0095261B">
      <w:pPr>
        <w:rPr>
          <w:rStyle w:val="Heading1Char"/>
          <w:rFonts w:ascii="Arial" w:hAnsi="Arial" w:cs="Arial"/>
          <w:b/>
          <w:bCs/>
          <w:sz w:val="22"/>
          <w:szCs w:val="22"/>
        </w:rPr>
      </w:pPr>
      <w:r>
        <w:rPr>
          <w:rStyle w:val="Heading1Char"/>
          <w:rFonts w:ascii="Arial" w:hAnsi="Arial" w:cs="Arial"/>
          <w:b/>
          <w:bCs/>
          <w:sz w:val="22"/>
          <w:szCs w:val="22"/>
        </w:rPr>
        <w:t xml:space="preserve">According to these results </w:t>
      </w:r>
      <w:r w:rsidR="006E11EA">
        <w:rPr>
          <w:rStyle w:val="Heading1Char"/>
          <w:rFonts w:ascii="Arial" w:hAnsi="Arial" w:cs="Arial"/>
          <w:b/>
          <w:bCs/>
          <w:sz w:val="22"/>
          <w:szCs w:val="22"/>
        </w:rPr>
        <w:t>we can see that after asking “How much tech help you in providing quality assessments and projects?” we can deduce that all participants gave 5 stars.</w:t>
      </w:r>
    </w:p>
    <w:p w14:paraId="032D311A" w14:textId="77C16039" w:rsidR="0095261B" w:rsidRDefault="0095261B" w:rsidP="0095261B">
      <w:pPr>
        <w:rPr>
          <w:rStyle w:val="Heading1Char"/>
          <w:rFonts w:ascii="Arial" w:hAnsi="Arial" w:cs="Arial"/>
          <w:b/>
          <w:bCs/>
          <w:sz w:val="22"/>
          <w:szCs w:val="22"/>
        </w:rPr>
      </w:pPr>
    </w:p>
    <w:p w14:paraId="50956A3D" w14:textId="34DBAB84" w:rsidR="0095261B" w:rsidRDefault="0095261B" w:rsidP="0095261B">
      <w:pPr>
        <w:rPr>
          <w:rStyle w:val="Heading1Char"/>
          <w:rFonts w:ascii="Arial" w:hAnsi="Arial" w:cs="Arial"/>
          <w:b/>
          <w:bCs/>
          <w:sz w:val="22"/>
          <w:szCs w:val="22"/>
        </w:rPr>
      </w:pPr>
      <w:r>
        <w:rPr>
          <w:noProof/>
        </w:rPr>
        <w:drawing>
          <wp:inline distT="0" distB="0" distL="0" distR="0" wp14:anchorId="3A0A645A" wp14:editId="2A3F9A3E">
            <wp:extent cx="6083300" cy="2921000"/>
            <wp:effectExtent l="0" t="0" r="12700" b="12700"/>
            <wp:docPr id="2" name="Chart 2" descr="Chart type: Clustered Bar. 'Rate how much Tech help you in providing quality assessments and projects?' by 'Your Gender?' and 'I use WhatsApp more than I use MS Teams to collaborate with others.'&#10;&#10;Description automatically generated">
              <a:extLst xmlns:a="http://schemas.openxmlformats.org/drawingml/2006/main">
                <a:ext uri="{FF2B5EF4-FFF2-40B4-BE49-F238E27FC236}">
                  <a16:creationId xmlns:a16="http://schemas.microsoft.com/office/drawing/2014/main" id="{A57EF344-F6A9-42BC-CFB6-6578B6068D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4FC6C9" w14:textId="0B6A90E9" w:rsidR="00765CAC" w:rsidRDefault="006E11EA" w:rsidP="0095261B">
      <w:pPr>
        <w:rPr>
          <w:rStyle w:val="Heading1Char"/>
          <w:rFonts w:ascii="Arial" w:hAnsi="Arial" w:cs="Arial"/>
          <w:b/>
          <w:bCs/>
          <w:sz w:val="22"/>
          <w:szCs w:val="22"/>
        </w:rPr>
      </w:pPr>
      <w:r>
        <w:rPr>
          <w:rStyle w:val="Heading1Char"/>
          <w:rFonts w:ascii="Arial" w:hAnsi="Arial" w:cs="Arial"/>
          <w:b/>
          <w:bCs/>
          <w:sz w:val="22"/>
          <w:szCs w:val="22"/>
        </w:rPr>
        <w:t xml:space="preserve"> </w:t>
      </w:r>
      <w:r w:rsidR="006E49AE">
        <w:rPr>
          <w:rStyle w:val="Heading1Char"/>
          <w:rFonts w:ascii="Arial" w:hAnsi="Arial" w:cs="Arial"/>
          <w:b/>
          <w:bCs/>
          <w:sz w:val="22"/>
          <w:szCs w:val="22"/>
        </w:rPr>
        <w:t>This table shows that all students are using technology at UWTSD. The question was “</w:t>
      </w:r>
      <w:r w:rsidR="006E49AE">
        <w:rPr>
          <w:rStyle w:val="Heading1Char"/>
          <w:rFonts w:ascii="Arial" w:hAnsi="Arial" w:cs="Arial"/>
          <w:b/>
          <w:bCs/>
          <w:sz w:val="22"/>
          <w:szCs w:val="22"/>
        </w:rPr>
        <w:t>How much tech help you in providing quality assessments and projects?”</w:t>
      </w:r>
      <w:r w:rsidR="006E49AE">
        <w:rPr>
          <w:rStyle w:val="Heading1Char"/>
          <w:rFonts w:ascii="Arial" w:hAnsi="Arial" w:cs="Arial"/>
          <w:b/>
          <w:bCs/>
          <w:sz w:val="22"/>
          <w:szCs w:val="22"/>
        </w:rPr>
        <w:t xml:space="preserve"> by gender, and we have </w:t>
      </w:r>
      <w:proofErr w:type="gramStart"/>
      <w:r w:rsidR="006E49AE">
        <w:rPr>
          <w:rStyle w:val="Heading1Char"/>
          <w:rFonts w:ascii="Arial" w:hAnsi="Arial" w:cs="Arial"/>
          <w:b/>
          <w:bCs/>
          <w:sz w:val="22"/>
          <w:szCs w:val="22"/>
        </w:rPr>
        <w:t>results</w:t>
      </w:r>
      <w:proofErr w:type="gramEnd"/>
      <w:r w:rsidR="006E49AE">
        <w:rPr>
          <w:rStyle w:val="Heading1Char"/>
          <w:rFonts w:ascii="Arial" w:hAnsi="Arial" w:cs="Arial"/>
          <w:b/>
          <w:bCs/>
          <w:sz w:val="22"/>
          <w:szCs w:val="22"/>
        </w:rPr>
        <w:t xml:space="preserve"> that man and woman are using same.</w:t>
      </w:r>
    </w:p>
    <w:p w14:paraId="743EE283" w14:textId="0BFF4253" w:rsidR="00765CAC" w:rsidRPr="0095261B" w:rsidRDefault="00765CAC" w:rsidP="0095261B">
      <w:pPr>
        <w:rPr>
          <w:rStyle w:val="Heading1Char"/>
          <w:rFonts w:ascii="Arial" w:hAnsi="Arial" w:cs="Arial"/>
          <w:b/>
          <w:bCs/>
          <w:sz w:val="22"/>
          <w:szCs w:val="22"/>
        </w:rPr>
      </w:pPr>
      <w:r>
        <w:rPr>
          <w:noProof/>
        </w:rPr>
        <w:lastRenderedPageBreak/>
        <w:drawing>
          <wp:inline distT="0" distB="0" distL="0" distR="0" wp14:anchorId="5AA01DED" wp14:editId="643D1872">
            <wp:extent cx="5994400" cy="6299200"/>
            <wp:effectExtent l="0" t="0" r="12700" b="12700"/>
            <wp:docPr id="4" name="Chart 4" descr="Chart type: Clustered Bar. For 'How often are you using TECH?: Everyday;Once a week;Somethimes;' and 'Using technology to collaborate with others improves my work.: Agree', 'I use both MS Teams and the OneDrive equally often when working with others.': Agree appears most often.&#10;&#10;Description automatically generated">
              <a:extLst xmlns:a="http://schemas.openxmlformats.org/drawingml/2006/main">
                <a:ext uri="{FF2B5EF4-FFF2-40B4-BE49-F238E27FC236}">
                  <a16:creationId xmlns:a16="http://schemas.microsoft.com/office/drawing/2014/main" id="{D8A1AE1B-A6EB-F39C-8F08-C9111D7FD9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BCA99B6" w14:textId="20488760" w:rsidR="005F6BED" w:rsidRDefault="006E49AE" w:rsidP="001C2CA9">
      <w:pPr>
        <w:rPr>
          <w:rStyle w:val="Heading1Char"/>
          <w:rFonts w:ascii="Arial" w:hAnsi="Arial" w:cs="Arial"/>
          <w:sz w:val="22"/>
          <w:szCs w:val="22"/>
        </w:rPr>
      </w:pPr>
      <w:r>
        <w:rPr>
          <w:rStyle w:val="Heading1Char"/>
          <w:rFonts w:ascii="Arial" w:hAnsi="Arial" w:cs="Arial"/>
          <w:sz w:val="22"/>
          <w:szCs w:val="22"/>
        </w:rPr>
        <w:t xml:space="preserve"> </w:t>
      </w:r>
    </w:p>
    <w:p w14:paraId="197E2F84" w14:textId="701CA47B" w:rsidR="006E49AE" w:rsidRDefault="006E49AE" w:rsidP="001C2CA9">
      <w:pPr>
        <w:rPr>
          <w:rStyle w:val="Heading1Char"/>
          <w:rFonts w:ascii="Arial" w:hAnsi="Arial" w:cs="Arial"/>
          <w:sz w:val="22"/>
          <w:szCs w:val="22"/>
        </w:rPr>
      </w:pPr>
      <w:r>
        <w:rPr>
          <w:rStyle w:val="Heading1Char"/>
          <w:rFonts w:ascii="Arial" w:hAnsi="Arial" w:cs="Arial"/>
          <w:sz w:val="22"/>
          <w:szCs w:val="22"/>
        </w:rPr>
        <w:t>Using technology to collaborate with others improves my work? After this question, result is that students are agree with this.</w:t>
      </w:r>
    </w:p>
    <w:p w14:paraId="054B8B9F" w14:textId="48A1E324" w:rsidR="00765CAC" w:rsidRDefault="00765CAC" w:rsidP="001C2CA9">
      <w:pPr>
        <w:rPr>
          <w:rStyle w:val="Heading1Char"/>
          <w:rFonts w:ascii="Arial" w:hAnsi="Arial" w:cs="Arial"/>
          <w:sz w:val="22"/>
          <w:szCs w:val="22"/>
        </w:rPr>
      </w:pPr>
      <w:r>
        <w:rPr>
          <w:noProof/>
        </w:rPr>
        <w:lastRenderedPageBreak/>
        <w:drawing>
          <wp:inline distT="0" distB="0" distL="0" distR="0" wp14:anchorId="2920DDA2" wp14:editId="4F2E91F2">
            <wp:extent cx="6273800" cy="3073400"/>
            <wp:effectExtent l="0" t="0" r="12700" b="12700"/>
            <wp:docPr id="3" name="Chart 3" descr="Chart type: Doughnut. Communicative;Educative;Entertainment; accounts for the majority of 'What type of Tech are you using mostly?'.&#10;&#10;Description automatically generated">
              <a:extLst xmlns:a="http://schemas.openxmlformats.org/drawingml/2006/main">
                <a:ext uri="{FF2B5EF4-FFF2-40B4-BE49-F238E27FC236}">
                  <a16:creationId xmlns:a16="http://schemas.microsoft.com/office/drawing/2014/main" id="{4B444B73-FFB1-236E-BA18-7E8B26268D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593C5BB" w14:textId="39389C77" w:rsidR="006E49AE" w:rsidRDefault="003356E5" w:rsidP="001C2CA9">
      <w:pPr>
        <w:rPr>
          <w:rStyle w:val="Heading1Char"/>
          <w:rFonts w:ascii="Arial" w:hAnsi="Arial" w:cs="Arial"/>
          <w:sz w:val="22"/>
          <w:szCs w:val="22"/>
        </w:rPr>
      </w:pPr>
      <w:r>
        <w:rPr>
          <w:rStyle w:val="Heading1Char"/>
          <w:rFonts w:ascii="Arial" w:hAnsi="Arial" w:cs="Arial"/>
          <w:sz w:val="22"/>
          <w:szCs w:val="22"/>
        </w:rPr>
        <w:t xml:space="preserve">This pie shows us What type of TECH are students using mostly. First is Communicative </w:t>
      </w:r>
      <w:proofErr w:type="gramStart"/>
      <w:r>
        <w:rPr>
          <w:rStyle w:val="Heading1Char"/>
          <w:rFonts w:ascii="Arial" w:hAnsi="Arial" w:cs="Arial"/>
          <w:sz w:val="22"/>
          <w:szCs w:val="22"/>
        </w:rPr>
        <w:t>technology,  second</w:t>
      </w:r>
      <w:proofErr w:type="gramEnd"/>
      <w:r>
        <w:rPr>
          <w:rStyle w:val="Heading1Char"/>
          <w:rFonts w:ascii="Arial" w:hAnsi="Arial" w:cs="Arial"/>
          <w:sz w:val="22"/>
          <w:szCs w:val="22"/>
        </w:rPr>
        <w:t xml:space="preserve"> is EDUCATIVE and third is ENTERTAINMENT.</w:t>
      </w:r>
    </w:p>
    <w:p w14:paraId="09113435" w14:textId="77777777" w:rsidR="003356E5" w:rsidRDefault="003356E5" w:rsidP="003356E5">
      <w:pPr>
        <w:ind w:firstLine="360"/>
        <w:rPr>
          <w:rStyle w:val="Heading1Char"/>
          <w:rFonts w:ascii="Arial" w:hAnsi="Arial" w:cs="Arial"/>
          <w:sz w:val="22"/>
          <w:szCs w:val="22"/>
        </w:rPr>
      </w:pPr>
      <w:r w:rsidRPr="003356E5">
        <w:rPr>
          <w:rStyle w:val="Heading1Char"/>
          <w:rFonts w:ascii="Arial" w:hAnsi="Arial" w:cs="Arial"/>
          <w:sz w:val="22"/>
          <w:szCs w:val="22"/>
        </w:rPr>
        <w:t xml:space="preserve">Given these findings, the importance of technology at UWTSD is strongly related to student performance. </w:t>
      </w:r>
    </w:p>
    <w:p w14:paraId="493E414A" w14:textId="77777777" w:rsidR="003356E5" w:rsidRDefault="003356E5" w:rsidP="003356E5">
      <w:pPr>
        <w:ind w:firstLine="360"/>
        <w:rPr>
          <w:rStyle w:val="Heading1Char"/>
          <w:rFonts w:ascii="Arial" w:hAnsi="Arial" w:cs="Arial"/>
          <w:sz w:val="22"/>
          <w:szCs w:val="22"/>
        </w:rPr>
      </w:pPr>
      <w:r w:rsidRPr="003356E5">
        <w:rPr>
          <w:rStyle w:val="Heading1Char"/>
          <w:rFonts w:ascii="Arial" w:hAnsi="Arial" w:cs="Arial"/>
          <w:sz w:val="22"/>
          <w:szCs w:val="22"/>
        </w:rPr>
        <w:t xml:space="preserve">Computers improve the quality of assignments and the marking of good grades which lead to faster and more thorough assimilation of new fields and subjects by students. It also establishes a closer relationship between the students and the university team, as the students feel the support of the university through mail and online lessons or online comments or help initiating Microsoft Teams messages and video </w:t>
      </w:r>
      <w:proofErr w:type="spellStart"/>
      <w:r w:rsidRPr="003356E5">
        <w:rPr>
          <w:rStyle w:val="Heading1Char"/>
          <w:rFonts w:ascii="Arial" w:hAnsi="Arial" w:cs="Arial"/>
          <w:sz w:val="22"/>
          <w:szCs w:val="22"/>
        </w:rPr>
        <w:t>calls.Technology</w:t>
      </w:r>
      <w:proofErr w:type="spellEnd"/>
      <w:r w:rsidRPr="003356E5">
        <w:rPr>
          <w:rStyle w:val="Heading1Char"/>
          <w:rFonts w:ascii="Arial" w:hAnsi="Arial" w:cs="Arial"/>
          <w:sz w:val="22"/>
          <w:szCs w:val="22"/>
        </w:rPr>
        <w:t xml:space="preserve"> is not only about comfort, quick information and large amount of information sources, but also about building a career by writing reports, surveys, scientific research and </w:t>
      </w:r>
      <w:proofErr w:type="spellStart"/>
      <w:r w:rsidRPr="003356E5">
        <w:rPr>
          <w:rStyle w:val="Heading1Char"/>
          <w:rFonts w:ascii="Arial" w:hAnsi="Arial" w:cs="Arial"/>
          <w:sz w:val="22"/>
          <w:szCs w:val="22"/>
        </w:rPr>
        <w:t>articles.This</w:t>
      </w:r>
      <w:proofErr w:type="spellEnd"/>
      <w:r w:rsidRPr="003356E5">
        <w:rPr>
          <w:rStyle w:val="Heading1Char"/>
          <w:rFonts w:ascii="Arial" w:hAnsi="Arial" w:cs="Arial"/>
          <w:sz w:val="22"/>
          <w:szCs w:val="22"/>
        </w:rPr>
        <w:t xml:space="preserve"> gives you as students a whole ocean of diverse "fish", but here comes the ability to choose which one to write, we need to focus only on trusted sources and check our references for accuracy. </w:t>
      </w:r>
      <w:r>
        <w:rPr>
          <w:rStyle w:val="Heading1Char"/>
          <w:rFonts w:ascii="Arial" w:hAnsi="Arial" w:cs="Arial"/>
          <w:sz w:val="22"/>
          <w:szCs w:val="22"/>
        </w:rPr>
        <w:tab/>
      </w:r>
    </w:p>
    <w:p w14:paraId="389A41ED" w14:textId="214AAF92" w:rsidR="003356E5" w:rsidRPr="00FB719F" w:rsidRDefault="003356E5" w:rsidP="003356E5">
      <w:pPr>
        <w:ind w:firstLine="360"/>
        <w:rPr>
          <w:rStyle w:val="Heading1Char"/>
          <w:rFonts w:ascii="Arial" w:hAnsi="Arial" w:cs="Arial"/>
          <w:sz w:val="22"/>
          <w:szCs w:val="22"/>
        </w:rPr>
      </w:pPr>
      <w:r w:rsidRPr="003356E5">
        <w:rPr>
          <w:rStyle w:val="Heading1Char"/>
          <w:rFonts w:ascii="Arial" w:hAnsi="Arial" w:cs="Arial"/>
          <w:sz w:val="22"/>
          <w:szCs w:val="22"/>
        </w:rPr>
        <w:t xml:space="preserve">Our colleagues and the use of technology such as communication, source of information and research platforms, because we have to deal with it every day and develop the experience for the study or work of the following </w:t>
      </w:r>
      <w:proofErr w:type="spellStart"/>
      <w:r w:rsidRPr="003356E5">
        <w:rPr>
          <w:rStyle w:val="Heading1Char"/>
          <w:rFonts w:ascii="Arial" w:hAnsi="Arial" w:cs="Arial"/>
          <w:sz w:val="22"/>
          <w:szCs w:val="22"/>
        </w:rPr>
        <w:t>level.In</w:t>
      </w:r>
      <w:proofErr w:type="spellEnd"/>
      <w:r w:rsidRPr="003356E5">
        <w:rPr>
          <w:rStyle w:val="Heading1Char"/>
          <w:rFonts w:ascii="Arial" w:hAnsi="Arial" w:cs="Arial"/>
          <w:sz w:val="22"/>
          <w:szCs w:val="22"/>
        </w:rPr>
        <w:t xml:space="preserve"> the 21st century, in which he played an important role in the socio, interculture and sponsorship of life, we must improve our digital skills every day to maintain the quick pass with permanent development because we want to prepare these Application </w:t>
      </w:r>
      <w:proofErr w:type="spellStart"/>
      <w:r w:rsidRPr="003356E5">
        <w:rPr>
          <w:rStyle w:val="Heading1Char"/>
          <w:rFonts w:ascii="Arial" w:hAnsi="Arial" w:cs="Arial"/>
          <w:sz w:val="22"/>
          <w:szCs w:val="22"/>
        </w:rPr>
        <w:t>skills.If</w:t>
      </w:r>
      <w:proofErr w:type="spellEnd"/>
      <w:r w:rsidRPr="003356E5">
        <w:rPr>
          <w:rStyle w:val="Heading1Char"/>
          <w:rFonts w:ascii="Arial" w:hAnsi="Arial" w:cs="Arial"/>
          <w:sz w:val="22"/>
          <w:szCs w:val="22"/>
        </w:rPr>
        <w:t xml:space="preserve"> your skills are up to date, you are an important specialist who can successfully support each task.</w:t>
      </w:r>
    </w:p>
    <w:p w14:paraId="79BF2375" w14:textId="70CA929A" w:rsidR="005F6BED" w:rsidRDefault="00AD3672" w:rsidP="001C2CA9">
      <w:pPr>
        <w:pStyle w:val="Heading1"/>
        <w:numPr>
          <w:ilvl w:val="0"/>
          <w:numId w:val="1"/>
        </w:numPr>
        <w:rPr>
          <w:rFonts w:ascii="Arial" w:hAnsi="Arial" w:cs="Arial"/>
          <w:b/>
          <w:bCs/>
          <w:sz w:val="22"/>
          <w:szCs w:val="22"/>
        </w:rPr>
      </w:pPr>
      <w:bookmarkStart w:id="6" w:name="_Toc107777511"/>
      <w:r w:rsidRPr="00FB719F">
        <w:rPr>
          <w:rFonts w:ascii="Arial" w:hAnsi="Arial" w:cs="Arial"/>
          <w:b/>
          <w:bCs/>
          <w:sz w:val="22"/>
          <w:szCs w:val="22"/>
        </w:rPr>
        <w:t>Discussion</w:t>
      </w:r>
      <w:bookmarkEnd w:id="6"/>
    </w:p>
    <w:p w14:paraId="031F46A1" w14:textId="77777777" w:rsidR="00C80E10" w:rsidRDefault="00C80E10" w:rsidP="00C80E10"/>
    <w:p w14:paraId="727556BD" w14:textId="71B335AE" w:rsidR="00C80E10" w:rsidRDefault="00C80E10" w:rsidP="00C80E10">
      <w:pPr>
        <w:ind w:firstLine="360"/>
      </w:pPr>
      <w:r>
        <w:t xml:space="preserve">In this survey, we confirmed our theory because technology is widely used by students, and it confirmed the words of Carnegie Mellon University president Farman </w:t>
      </w:r>
    </w:p>
    <w:p w14:paraId="1A8D955C" w14:textId="77777777" w:rsidR="00C80E10" w:rsidRDefault="00C80E10" w:rsidP="00C80E10">
      <w:r>
        <w:t xml:space="preserve"> Johannian: “The rate of social change: unprecedented that makes reform </w:t>
      </w:r>
      <w:proofErr w:type="gramStart"/>
      <w:r>
        <w:t>all the more</w:t>
      </w:r>
      <w:proofErr w:type="gramEnd"/>
      <w:r>
        <w:t xml:space="preserve"> urgent. Higher education is the engine of progress in the knowledge economy and is under enormous pressure. </w:t>
      </w:r>
    </w:p>
    <w:p w14:paraId="44A7B846" w14:textId="61E5500C" w:rsidR="00C80E10" w:rsidRDefault="00C80E10" w:rsidP="00C80E10">
      <w:r>
        <w:lastRenderedPageBreak/>
        <w:t xml:space="preserve"> </w:t>
      </w:r>
      <w:r>
        <w:tab/>
      </w:r>
      <w:r>
        <w:t xml:space="preserve">Because it all starts with a good foundation from our teachers and our university, which gives us advanced qualifications and skills </w:t>
      </w:r>
      <w:proofErr w:type="gramStart"/>
      <w:r>
        <w:t>that  we</w:t>
      </w:r>
      <w:proofErr w:type="gramEnd"/>
      <w:r>
        <w:t xml:space="preserve"> will apply later in our careers. mine. In addition, technology provides us with more opportunities such as higher quality assignments, projects and surveys, which form the basis </w:t>
      </w:r>
      <w:proofErr w:type="gramStart"/>
      <w:r>
        <w:t>for  future</w:t>
      </w:r>
      <w:proofErr w:type="gramEnd"/>
      <w:r>
        <w:t xml:space="preserve"> academic research or other global projects.  We can refer to our university's IT advancements in areas such as: </w:t>
      </w:r>
    </w:p>
    <w:p w14:paraId="715524B3" w14:textId="77777777" w:rsidR="00C80E10" w:rsidRDefault="00C80E10" w:rsidP="00C80E10">
      <w:r>
        <w:t xml:space="preserve"> 1. Get in and out of </w:t>
      </w:r>
      <w:proofErr w:type="gramStart"/>
      <w:r>
        <w:t>campus  using</w:t>
      </w:r>
      <w:proofErr w:type="gramEnd"/>
      <w:r>
        <w:t xml:space="preserve"> a plastic ID card. 2. University Wireless Internet Access </w:t>
      </w:r>
    </w:p>
    <w:p w14:paraId="6A6DEDF9" w14:textId="77777777" w:rsidR="00C80E10" w:rsidRDefault="00C80E10" w:rsidP="00C80E10">
      <w:r>
        <w:t xml:space="preserve"> 3. Access to an online library and many forms of educational content in the form of articles, videos, class presentations, video lectures, tests, and more. </w:t>
      </w:r>
    </w:p>
    <w:p w14:paraId="164F488B" w14:textId="77777777" w:rsidR="00C80E10" w:rsidRDefault="00C80E10" w:rsidP="00C80E10">
      <w:r>
        <w:t xml:space="preserve"> 5. access to courses, comfort, video conferencing remotely and from anywhere, increasing student mobility ensuring communication with teachers </w:t>
      </w:r>
    </w:p>
    <w:p w14:paraId="7A9EC33A" w14:textId="77777777" w:rsidR="00C80E10" w:rsidRDefault="00C80E10" w:rsidP="00C80E10">
      <w:r>
        <w:t xml:space="preserve"> 6. offering opportunities to participate in programs university cooperation program </w:t>
      </w:r>
    </w:p>
    <w:p w14:paraId="36DE4831" w14:textId="37B473E5" w:rsidR="00F15E9E" w:rsidRPr="001C2CA9" w:rsidRDefault="00C80E10" w:rsidP="00C80E10">
      <w:r>
        <w:t xml:space="preserve"> 7. access to college portal services and moods - individual student study plans, class schedules, performance and </w:t>
      </w:r>
      <w:proofErr w:type="gramStart"/>
      <w:r>
        <w:t>attendance,  and</w:t>
      </w:r>
      <w:proofErr w:type="gramEnd"/>
      <w:r>
        <w:t xml:space="preserve"> more. Easy and efficient process.</w:t>
      </w:r>
    </w:p>
    <w:p w14:paraId="458FF868" w14:textId="77777777" w:rsidR="005F6BED" w:rsidRPr="00FB719F" w:rsidRDefault="005F6BED" w:rsidP="001C2CA9">
      <w:pPr>
        <w:rPr>
          <w:rFonts w:ascii="Arial" w:hAnsi="Arial" w:cs="Arial"/>
        </w:rPr>
      </w:pPr>
    </w:p>
    <w:p w14:paraId="4C7C5D3C" w14:textId="16C25FA2" w:rsidR="00AD3672" w:rsidRPr="001C2CA9" w:rsidRDefault="00AD3672" w:rsidP="001C2CA9">
      <w:pPr>
        <w:pStyle w:val="ListParagraph"/>
        <w:numPr>
          <w:ilvl w:val="0"/>
          <w:numId w:val="1"/>
        </w:numPr>
        <w:rPr>
          <w:rStyle w:val="Heading1Char"/>
          <w:rFonts w:ascii="Arial" w:hAnsi="Arial" w:cs="Arial"/>
          <w:b/>
          <w:bCs/>
          <w:sz w:val="22"/>
          <w:szCs w:val="22"/>
        </w:rPr>
      </w:pPr>
      <w:bookmarkStart w:id="7" w:name="_Toc107777512"/>
      <w:r w:rsidRPr="001C2CA9">
        <w:rPr>
          <w:rStyle w:val="Heading1Char"/>
          <w:rFonts w:ascii="Arial" w:hAnsi="Arial" w:cs="Arial"/>
          <w:b/>
          <w:bCs/>
          <w:sz w:val="22"/>
          <w:szCs w:val="22"/>
        </w:rPr>
        <w:t>Conclusion</w:t>
      </w:r>
      <w:bookmarkEnd w:id="7"/>
    </w:p>
    <w:p w14:paraId="2F957222" w14:textId="77777777" w:rsidR="00C80E10" w:rsidRPr="00C80E10" w:rsidRDefault="00C80E10" w:rsidP="00C80E10">
      <w:pPr>
        <w:ind w:firstLine="360"/>
        <w:rPr>
          <w:rStyle w:val="Heading1Char"/>
          <w:rFonts w:ascii="Arial" w:hAnsi="Arial" w:cs="Arial"/>
          <w:sz w:val="22"/>
          <w:szCs w:val="22"/>
        </w:rPr>
      </w:pPr>
      <w:r w:rsidRPr="00C80E10">
        <w:rPr>
          <w:rStyle w:val="Heading1Char"/>
          <w:rFonts w:ascii="Arial" w:hAnsi="Arial" w:cs="Arial"/>
          <w:sz w:val="22"/>
          <w:szCs w:val="22"/>
        </w:rPr>
        <w:t xml:space="preserve">In this survey, we confirmed our theory because technology is widely used by students, and it confirmed the words of Carnegie Mellon University president Farman </w:t>
      </w:r>
    </w:p>
    <w:p w14:paraId="13484CE9" w14:textId="77777777" w:rsidR="00C80E10" w:rsidRPr="00C80E10" w:rsidRDefault="00C80E10" w:rsidP="00C80E10">
      <w:pPr>
        <w:rPr>
          <w:rStyle w:val="Heading1Char"/>
          <w:rFonts w:ascii="Arial" w:hAnsi="Arial" w:cs="Arial"/>
          <w:sz w:val="22"/>
          <w:szCs w:val="22"/>
        </w:rPr>
      </w:pPr>
      <w:r w:rsidRPr="00C80E10">
        <w:rPr>
          <w:rStyle w:val="Heading1Char"/>
          <w:rFonts w:ascii="Arial" w:hAnsi="Arial" w:cs="Arial"/>
          <w:sz w:val="22"/>
          <w:szCs w:val="22"/>
        </w:rPr>
        <w:t xml:space="preserve"> Johannian: “The rate of social change: unprecedented that makes reform </w:t>
      </w:r>
      <w:proofErr w:type="gramStart"/>
      <w:r w:rsidRPr="00C80E10">
        <w:rPr>
          <w:rStyle w:val="Heading1Char"/>
          <w:rFonts w:ascii="Arial" w:hAnsi="Arial" w:cs="Arial"/>
          <w:sz w:val="22"/>
          <w:szCs w:val="22"/>
        </w:rPr>
        <w:t>all the more</w:t>
      </w:r>
      <w:proofErr w:type="gramEnd"/>
      <w:r w:rsidRPr="00C80E10">
        <w:rPr>
          <w:rStyle w:val="Heading1Char"/>
          <w:rFonts w:ascii="Arial" w:hAnsi="Arial" w:cs="Arial"/>
          <w:sz w:val="22"/>
          <w:szCs w:val="22"/>
        </w:rPr>
        <w:t xml:space="preserve"> urgent. Higher education is the engine of progress in the knowledge economy and is under enormous pressure. </w:t>
      </w:r>
    </w:p>
    <w:p w14:paraId="57BB2FDB" w14:textId="77777777" w:rsidR="00C80E10" w:rsidRPr="00C80E10" w:rsidRDefault="00C80E10" w:rsidP="00C80E10">
      <w:pPr>
        <w:ind w:firstLine="720"/>
        <w:rPr>
          <w:rStyle w:val="Heading1Char"/>
          <w:rFonts w:ascii="Arial" w:hAnsi="Arial" w:cs="Arial"/>
          <w:sz w:val="22"/>
          <w:szCs w:val="22"/>
        </w:rPr>
      </w:pPr>
      <w:r w:rsidRPr="00C80E10">
        <w:rPr>
          <w:rStyle w:val="Heading1Char"/>
          <w:rFonts w:ascii="Arial" w:hAnsi="Arial" w:cs="Arial"/>
          <w:sz w:val="22"/>
          <w:szCs w:val="22"/>
        </w:rPr>
        <w:t xml:space="preserve"> Because it all starts with a good foundation from our teachers and our university, which gives us advanced qualifications and skills </w:t>
      </w:r>
      <w:proofErr w:type="gramStart"/>
      <w:r w:rsidRPr="00C80E10">
        <w:rPr>
          <w:rStyle w:val="Heading1Char"/>
          <w:rFonts w:ascii="Arial" w:hAnsi="Arial" w:cs="Arial"/>
          <w:sz w:val="22"/>
          <w:szCs w:val="22"/>
        </w:rPr>
        <w:t>that  we</w:t>
      </w:r>
      <w:proofErr w:type="gramEnd"/>
      <w:r w:rsidRPr="00C80E10">
        <w:rPr>
          <w:rStyle w:val="Heading1Char"/>
          <w:rFonts w:ascii="Arial" w:hAnsi="Arial" w:cs="Arial"/>
          <w:sz w:val="22"/>
          <w:szCs w:val="22"/>
        </w:rPr>
        <w:t xml:space="preserve"> will apply later in our careers. mine. In addition, technology provides us with more opportunities such as higher quality assignments, projects and surveys, which form the basis </w:t>
      </w:r>
      <w:proofErr w:type="gramStart"/>
      <w:r w:rsidRPr="00C80E10">
        <w:rPr>
          <w:rStyle w:val="Heading1Char"/>
          <w:rFonts w:ascii="Arial" w:hAnsi="Arial" w:cs="Arial"/>
          <w:sz w:val="22"/>
          <w:szCs w:val="22"/>
        </w:rPr>
        <w:t>for  future</w:t>
      </w:r>
      <w:proofErr w:type="gramEnd"/>
      <w:r w:rsidRPr="00C80E10">
        <w:rPr>
          <w:rStyle w:val="Heading1Char"/>
          <w:rFonts w:ascii="Arial" w:hAnsi="Arial" w:cs="Arial"/>
          <w:sz w:val="22"/>
          <w:szCs w:val="22"/>
        </w:rPr>
        <w:t xml:space="preserve"> academic research or other global projects.  We can refer to our university's IT advancements in areas such as: </w:t>
      </w:r>
    </w:p>
    <w:p w14:paraId="4327BAA7" w14:textId="77777777" w:rsidR="00C80E10" w:rsidRPr="00C80E10" w:rsidRDefault="00C80E10" w:rsidP="00C80E10">
      <w:pPr>
        <w:rPr>
          <w:rStyle w:val="Heading1Char"/>
          <w:rFonts w:ascii="Arial" w:hAnsi="Arial" w:cs="Arial"/>
          <w:sz w:val="22"/>
          <w:szCs w:val="22"/>
        </w:rPr>
      </w:pPr>
      <w:r w:rsidRPr="00C80E10">
        <w:rPr>
          <w:rStyle w:val="Heading1Char"/>
          <w:rFonts w:ascii="Arial" w:hAnsi="Arial" w:cs="Arial"/>
          <w:sz w:val="22"/>
          <w:szCs w:val="22"/>
        </w:rPr>
        <w:t xml:space="preserve"> 1. Get in and out of </w:t>
      </w:r>
      <w:proofErr w:type="gramStart"/>
      <w:r w:rsidRPr="00C80E10">
        <w:rPr>
          <w:rStyle w:val="Heading1Char"/>
          <w:rFonts w:ascii="Arial" w:hAnsi="Arial" w:cs="Arial"/>
          <w:sz w:val="22"/>
          <w:szCs w:val="22"/>
        </w:rPr>
        <w:t>campus  using</w:t>
      </w:r>
      <w:proofErr w:type="gramEnd"/>
      <w:r w:rsidRPr="00C80E10">
        <w:rPr>
          <w:rStyle w:val="Heading1Char"/>
          <w:rFonts w:ascii="Arial" w:hAnsi="Arial" w:cs="Arial"/>
          <w:sz w:val="22"/>
          <w:szCs w:val="22"/>
        </w:rPr>
        <w:t xml:space="preserve"> a plastic ID card. 2. University Wireless Internet Access </w:t>
      </w:r>
    </w:p>
    <w:p w14:paraId="66306731" w14:textId="77777777" w:rsidR="00C80E10" w:rsidRPr="00C80E10" w:rsidRDefault="00C80E10" w:rsidP="00C80E10">
      <w:pPr>
        <w:rPr>
          <w:rStyle w:val="Heading1Char"/>
          <w:rFonts w:ascii="Arial" w:hAnsi="Arial" w:cs="Arial"/>
          <w:sz w:val="22"/>
          <w:szCs w:val="22"/>
        </w:rPr>
      </w:pPr>
      <w:r w:rsidRPr="00C80E10">
        <w:rPr>
          <w:rStyle w:val="Heading1Char"/>
          <w:rFonts w:ascii="Arial" w:hAnsi="Arial" w:cs="Arial"/>
          <w:sz w:val="22"/>
          <w:szCs w:val="22"/>
        </w:rPr>
        <w:t xml:space="preserve"> 3. Access to an online library and many forms of educational content in the form of articles, videos, class presentations, video lectures, tests, and more. </w:t>
      </w:r>
    </w:p>
    <w:p w14:paraId="69F3AA6D" w14:textId="77777777" w:rsidR="00C80E10" w:rsidRPr="00C80E10" w:rsidRDefault="00C80E10" w:rsidP="00C80E10">
      <w:pPr>
        <w:rPr>
          <w:rStyle w:val="Heading1Char"/>
          <w:rFonts w:ascii="Arial" w:hAnsi="Arial" w:cs="Arial"/>
          <w:sz w:val="22"/>
          <w:szCs w:val="22"/>
        </w:rPr>
      </w:pPr>
      <w:r w:rsidRPr="00C80E10">
        <w:rPr>
          <w:rStyle w:val="Heading1Char"/>
          <w:rFonts w:ascii="Arial" w:hAnsi="Arial" w:cs="Arial"/>
          <w:sz w:val="22"/>
          <w:szCs w:val="22"/>
        </w:rPr>
        <w:t xml:space="preserve"> 5. access to courses, comfort, video conferencing remotely and from anywhere, increasing student mobility ensuring communication with teachers </w:t>
      </w:r>
    </w:p>
    <w:p w14:paraId="43DDF974" w14:textId="77777777" w:rsidR="00C80E10" w:rsidRPr="00C80E10" w:rsidRDefault="00C80E10" w:rsidP="00C80E10">
      <w:pPr>
        <w:rPr>
          <w:rStyle w:val="Heading1Char"/>
          <w:rFonts w:ascii="Arial" w:hAnsi="Arial" w:cs="Arial"/>
          <w:sz w:val="22"/>
          <w:szCs w:val="22"/>
        </w:rPr>
      </w:pPr>
      <w:r w:rsidRPr="00C80E10">
        <w:rPr>
          <w:rStyle w:val="Heading1Char"/>
          <w:rFonts w:ascii="Arial" w:hAnsi="Arial" w:cs="Arial"/>
          <w:sz w:val="22"/>
          <w:szCs w:val="22"/>
        </w:rPr>
        <w:t xml:space="preserve"> 6. offering opportunities to participate in programs university cooperation program </w:t>
      </w:r>
    </w:p>
    <w:p w14:paraId="1547C0B8" w14:textId="35B7B986" w:rsidR="005F6BED" w:rsidRPr="00FB719F" w:rsidRDefault="00C80E10" w:rsidP="00C80E10">
      <w:pPr>
        <w:rPr>
          <w:rStyle w:val="Heading1Char"/>
          <w:rFonts w:ascii="Arial" w:hAnsi="Arial" w:cs="Arial"/>
          <w:sz w:val="22"/>
          <w:szCs w:val="22"/>
        </w:rPr>
      </w:pPr>
      <w:r w:rsidRPr="00C80E10">
        <w:rPr>
          <w:rStyle w:val="Heading1Char"/>
          <w:rFonts w:ascii="Arial" w:hAnsi="Arial" w:cs="Arial"/>
          <w:sz w:val="22"/>
          <w:szCs w:val="22"/>
        </w:rPr>
        <w:t xml:space="preserve"> 7. access to college portal services and moods - individual student study plans, class schedules, performance and </w:t>
      </w:r>
      <w:proofErr w:type="gramStart"/>
      <w:r w:rsidRPr="00C80E10">
        <w:rPr>
          <w:rStyle w:val="Heading1Char"/>
          <w:rFonts w:ascii="Arial" w:hAnsi="Arial" w:cs="Arial"/>
          <w:sz w:val="22"/>
          <w:szCs w:val="22"/>
        </w:rPr>
        <w:t>attendance,  and</w:t>
      </w:r>
      <w:proofErr w:type="gramEnd"/>
      <w:r w:rsidRPr="00C80E10">
        <w:rPr>
          <w:rStyle w:val="Heading1Char"/>
          <w:rFonts w:ascii="Arial" w:hAnsi="Arial" w:cs="Arial"/>
          <w:sz w:val="22"/>
          <w:szCs w:val="22"/>
        </w:rPr>
        <w:t xml:space="preserve"> more. Easy and efficient process.</w:t>
      </w:r>
    </w:p>
    <w:p w14:paraId="574C3F19" w14:textId="6A0D25ED" w:rsidR="00AD3672" w:rsidRPr="001C2CA9" w:rsidRDefault="00AD3672" w:rsidP="001C2CA9">
      <w:pPr>
        <w:pStyle w:val="ListParagraph"/>
        <w:numPr>
          <w:ilvl w:val="0"/>
          <w:numId w:val="1"/>
        </w:numPr>
        <w:rPr>
          <w:rStyle w:val="Heading1Char"/>
          <w:rFonts w:ascii="Arial" w:hAnsi="Arial" w:cs="Arial"/>
          <w:b/>
          <w:bCs/>
          <w:sz w:val="22"/>
          <w:szCs w:val="22"/>
        </w:rPr>
      </w:pPr>
      <w:bookmarkStart w:id="8" w:name="_Toc107777513"/>
      <w:r w:rsidRPr="001C2CA9">
        <w:rPr>
          <w:rStyle w:val="Heading1Char"/>
          <w:rFonts w:ascii="Arial" w:hAnsi="Arial" w:cs="Arial"/>
          <w:b/>
          <w:bCs/>
          <w:sz w:val="22"/>
          <w:szCs w:val="22"/>
        </w:rPr>
        <w:t>Reference List</w:t>
      </w:r>
      <w:bookmarkEnd w:id="8"/>
    </w:p>
    <w:p w14:paraId="5059A012" w14:textId="176C65E0" w:rsidR="00F32BD1" w:rsidRDefault="00F32BD1" w:rsidP="00F32BD1">
      <w:pPr>
        <w:pStyle w:val="NormalWeb"/>
        <w:spacing w:before="0" w:beforeAutospacing="0" w:after="0" w:afterAutospacing="0" w:line="360" w:lineRule="atLeast"/>
        <w:ind w:left="720"/>
        <w:rPr>
          <w:rFonts w:ascii="Calibri" w:hAnsi="Calibri" w:cs="Calibri"/>
          <w:color w:val="000000"/>
          <w:sz w:val="27"/>
          <w:szCs w:val="27"/>
        </w:rPr>
      </w:pPr>
      <w:r>
        <w:rPr>
          <w:rFonts w:ascii="Calibri" w:hAnsi="Calibri" w:cs="Calibri"/>
          <w:color w:val="000000"/>
          <w:sz w:val="27"/>
          <w:szCs w:val="27"/>
        </w:rPr>
        <w:t>American University School of Education (2020). </w:t>
      </w:r>
      <w:r>
        <w:rPr>
          <w:rFonts w:ascii="Calibri" w:hAnsi="Calibri" w:cs="Calibri"/>
          <w:i/>
          <w:iCs/>
          <w:color w:val="000000"/>
          <w:sz w:val="27"/>
          <w:szCs w:val="27"/>
        </w:rPr>
        <w:t>How Important Is Technology in Education? Benefits, Challenges, and Impact on Students</w:t>
      </w:r>
      <w:r>
        <w:rPr>
          <w:rFonts w:ascii="Calibri" w:hAnsi="Calibri" w:cs="Calibri"/>
          <w:color w:val="000000"/>
          <w:sz w:val="27"/>
          <w:szCs w:val="27"/>
        </w:rPr>
        <w:t xml:space="preserve">. [online] soeonline.american.edu. Available at: </w:t>
      </w:r>
      <w:hyperlink r:id="rId12" w:history="1">
        <w:r w:rsidRPr="00F32BD1">
          <w:rPr>
            <w:rStyle w:val="Hyperlink"/>
            <w:rFonts w:ascii="Calibri" w:hAnsi="Calibri" w:cs="Calibri"/>
            <w:sz w:val="27"/>
            <w:szCs w:val="27"/>
          </w:rPr>
          <w:t>https://soeonline.american.edu/blog/technology-in-education.</w:t>
        </w:r>
      </w:hyperlink>
    </w:p>
    <w:p w14:paraId="44DC3BDD" w14:textId="47342E6A" w:rsidR="008438D6" w:rsidRDefault="008438D6" w:rsidP="008438D6">
      <w:pPr>
        <w:spacing w:after="0" w:line="240" w:lineRule="auto"/>
        <w:rPr>
          <w:rFonts w:ascii="Arial" w:eastAsia="Times New Roman" w:hAnsi="Arial" w:cs="Arial"/>
          <w:color w:val="222222"/>
          <w:shd w:val="clear" w:color="auto" w:fill="FFFFFF"/>
          <w:lang w:eastAsia="en-GB"/>
        </w:rPr>
      </w:pPr>
      <w:proofErr w:type="spellStart"/>
      <w:r w:rsidRPr="008438D6">
        <w:rPr>
          <w:rFonts w:ascii="Arial" w:eastAsia="Times New Roman" w:hAnsi="Arial" w:cs="Arial"/>
          <w:color w:val="222222"/>
          <w:shd w:val="clear" w:color="auto" w:fill="FFFFFF"/>
          <w:lang w:eastAsia="en-GB"/>
        </w:rPr>
        <w:lastRenderedPageBreak/>
        <w:t>Kvavik</w:t>
      </w:r>
      <w:proofErr w:type="spellEnd"/>
      <w:r w:rsidRPr="008438D6">
        <w:rPr>
          <w:rFonts w:ascii="Arial" w:eastAsia="Times New Roman" w:hAnsi="Arial" w:cs="Arial"/>
          <w:color w:val="222222"/>
          <w:shd w:val="clear" w:color="auto" w:fill="FFFFFF"/>
          <w:lang w:eastAsia="en-GB"/>
        </w:rPr>
        <w:t>, R.B., 2005. Convenience, communications, and control: How students use technology. </w:t>
      </w:r>
      <w:r w:rsidRPr="008438D6">
        <w:rPr>
          <w:rFonts w:ascii="Arial" w:eastAsia="Times New Roman" w:hAnsi="Arial" w:cs="Arial"/>
          <w:i/>
          <w:iCs/>
          <w:color w:val="222222"/>
          <w:shd w:val="clear" w:color="auto" w:fill="FFFFFF"/>
          <w:lang w:eastAsia="en-GB"/>
        </w:rPr>
        <w:t xml:space="preserve">Educating the </w:t>
      </w:r>
      <w:proofErr w:type="spellStart"/>
      <w:r w:rsidRPr="008438D6">
        <w:rPr>
          <w:rFonts w:ascii="Arial" w:eastAsia="Times New Roman" w:hAnsi="Arial" w:cs="Arial"/>
          <w:i/>
          <w:iCs/>
          <w:color w:val="222222"/>
          <w:shd w:val="clear" w:color="auto" w:fill="FFFFFF"/>
          <w:lang w:eastAsia="en-GB"/>
        </w:rPr>
        <w:t>net</w:t>
      </w:r>
      <w:proofErr w:type="spellEnd"/>
      <w:r w:rsidRPr="008438D6">
        <w:rPr>
          <w:rFonts w:ascii="Arial" w:eastAsia="Times New Roman" w:hAnsi="Arial" w:cs="Arial"/>
          <w:i/>
          <w:iCs/>
          <w:color w:val="222222"/>
          <w:shd w:val="clear" w:color="auto" w:fill="FFFFFF"/>
          <w:lang w:eastAsia="en-GB"/>
        </w:rPr>
        <w:t xml:space="preserve"> generation</w:t>
      </w:r>
      <w:r w:rsidRPr="008438D6">
        <w:rPr>
          <w:rFonts w:ascii="Arial" w:eastAsia="Times New Roman" w:hAnsi="Arial" w:cs="Arial"/>
          <w:color w:val="222222"/>
          <w:shd w:val="clear" w:color="auto" w:fill="FFFFFF"/>
          <w:lang w:eastAsia="en-GB"/>
        </w:rPr>
        <w:t>, </w:t>
      </w:r>
      <w:r w:rsidRPr="008438D6">
        <w:rPr>
          <w:rFonts w:ascii="Arial" w:eastAsia="Times New Roman" w:hAnsi="Arial" w:cs="Arial"/>
          <w:i/>
          <w:iCs/>
          <w:color w:val="222222"/>
          <w:shd w:val="clear" w:color="auto" w:fill="FFFFFF"/>
          <w:lang w:eastAsia="en-GB"/>
        </w:rPr>
        <w:t>1</w:t>
      </w:r>
      <w:r w:rsidRPr="008438D6">
        <w:rPr>
          <w:rFonts w:ascii="Arial" w:eastAsia="Times New Roman" w:hAnsi="Arial" w:cs="Arial"/>
          <w:color w:val="222222"/>
          <w:shd w:val="clear" w:color="auto" w:fill="FFFFFF"/>
          <w:lang w:eastAsia="en-GB"/>
        </w:rPr>
        <w:t>(2005), pp.7-1.</w:t>
      </w:r>
    </w:p>
    <w:p w14:paraId="37E58408" w14:textId="7B06F37B" w:rsidR="008438D6" w:rsidRDefault="008438D6" w:rsidP="008438D6">
      <w:pPr>
        <w:spacing w:after="0" w:line="240" w:lineRule="auto"/>
        <w:rPr>
          <w:rFonts w:ascii="Arial" w:eastAsia="Times New Roman" w:hAnsi="Arial" w:cs="Arial"/>
          <w:color w:val="222222"/>
          <w:shd w:val="clear" w:color="auto" w:fill="FFFFFF"/>
          <w:lang w:eastAsia="en-GB"/>
        </w:rPr>
      </w:pPr>
    </w:p>
    <w:p w14:paraId="62144B7B" w14:textId="77777777" w:rsidR="008438D6" w:rsidRPr="008438D6" w:rsidRDefault="008438D6" w:rsidP="008438D6">
      <w:pPr>
        <w:spacing w:after="0" w:line="240" w:lineRule="auto"/>
        <w:rPr>
          <w:rFonts w:ascii="Times New Roman" w:eastAsia="Times New Roman" w:hAnsi="Times New Roman" w:cs="Times New Roman"/>
          <w:sz w:val="24"/>
          <w:szCs w:val="24"/>
          <w:lang w:eastAsia="en-GB"/>
        </w:rPr>
      </w:pPr>
      <w:r w:rsidRPr="008438D6">
        <w:rPr>
          <w:rFonts w:ascii="Arial" w:eastAsia="Times New Roman" w:hAnsi="Arial" w:cs="Arial"/>
          <w:color w:val="222222"/>
          <w:sz w:val="20"/>
          <w:szCs w:val="20"/>
          <w:shd w:val="clear" w:color="auto" w:fill="FFFFFF"/>
          <w:lang w:eastAsia="en-GB"/>
        </w:rPr>
        <w:t xml:space="preserve">Teo, T. and Zhou, M., 2014. Explaining the intention to use technology among university students: A structural equation </w:t>
      </w:r>
      <w:proofErr w:type="spellStart"/>
      <w:r w:rsidRPr="008438D6">
        <w:rPr>
          <w:rFonts w:ascii="Arial" w:eastAsia="Times New Roman" w:hAnsi="Arial" w:cs="Arial"/>
          <w:color w:val="222222"/>
          <w:sz w:val="20"/>
          <w:szCs w:val="20"/>
          <w:shd w:val="clear" w:color="auto" w:fill="FFFFFF"/>
          <w:lang w:eastAsia="en-GB"/>
        </w:rPr>
        <w:t>modeling</w:t>
      </w:r>
      <w:proofErr w:type="spellEnd"/>
      <w:r w:rsidRPr="008438D6">
        <w:rPr>
          <w:rFonts w:ascii="Arial" w:eastAsia="Times New Roman" w:hAnsi="Arial" w:cs="Arial"/>
          <w:color w:val="222222"/>
          <w:sz w:val="20"/>
          <w:szCs w:val="20"/>
          <w:shd w:val="clear" w:color="auto" w:fill="FFFFFF"/>
          <w:lang w:eastAsia="en-GB"/>
        </w:rPr>
        <w:t xml:space="preserve"> approach. </w:t>
      </w:r>
      <w:r w:rsidRPr="008438D6">
        <w:rPr>
          <w:rFonts w:ascii="Arial" w:eastAsia="Times New Roman" w:hAnsi="Arial" w:cs="Arial"/>
          <w:i/>
          <w:iCs/>
          <w:color w:val="222222"/>
          <w:sz w:val="20"/>
          <w:szCs w:val="20"/>
          <w:shd w:val="clear" w:color="auto" w:fill="FFFFFF"/>
          <w:lang w:eastAsia="en-GB"/>
        </w:rPr>
        <w:t>Journal of Computing in Higher education</w:t>
      </w:r>
      <w:r w:rsidRPr="008438D6">
        <w:rPr>
          <w:rFonts w:ascii="Arial" w:eastAsia="Times New Roman" w:hAnsi="Arial" w:cs="Arial"/>
          <w:color w:val="222222"/>
          <w:sz w:val="20"/>
          <w:szCs w:val="20"/>
          <w:shd w:val="clear" w:color="auto" w:fill="FFFFFF"/>
          <w:lang w:eastAsia="en-GB"/>
        </w:rPr>
        <w:t>, </w:t>
      </w:r>
      <w:r w:rsidRPr="008438D6">
        <w:rPr>
          <w:rFonts w:ascii="Arial" w:eastAsia="Times New Roman" w:hAnsi="Arial" w:cs="Arial"/>
          <w:i/>
          <w:iCs/>
          <w:color w:val="222222"/>
          <w:sz w:val="20"/>
          <w:szCs w:val="20"/>
          <w:shd w:val="clear" w:color="auto" w:fill="FFFFFF"/>
          <w:lang w:eastAsia="en-GB"/>
        </w:rPr>
        <w:t>26</w:t>
      </w:r>
      <w:r w:rsidRPr="008438D6">
        <w:rPr>
          <w:rFonts w:ascii="Arial" w:eastAsia="Times New Roman" w:hAnsi="Arial" w:cs="Arial"/>
          <w:color w:val="222222"/>
          <w:sz w:val="20"/>
          <w:szCs w:val="20"/>
          <w:shd w:val="clear" w:color="auto" w:fill="FFFFFF"/>
          <w:lang w:eastAsia="en-GB"/>
        </w:rPr>
        <w:t>(2), pp.124-142.</w:t>
      </w:r>
    </w:p>
    <w:p w14:paraId="54B7A7F3" w14:textId="6044F2AA" w:rsidR="008438D6" w:rsidRDefault="008438D6" w:rsidP="008438D6">
      <w:pPr>
        <w:spacing w:after="0" w:line="240" w:lineRule="auto"/>
        <w:rPr>
          <w:rFonts w:ascii="Times New Roman" w:eastAsia="Times New Roman" w:hAnsi="Times New Roman" w:cs="Times New Roman"/>
          <w:lang w:eastAsia="en-GB"/>
        </w:rPr>
      </w:pPr>
    </w:p>
    <w:p w14:paraId="15E89B6B" w14:textId="77777777" w:rsidR="008438D6" w:rsidRPr="008438D6" w:rsidRDefault="008438D6" w:rsidP="008438D6">
      <w:pPr>
        <w:spacing w:after="0" w:line="240" w:lineRule="auto"/>
        <w:rPr>
          <w:rFonts w:ascii="Times New Roman" w:eastAsia="Times New Roman" w:hAnsi="Times New Roman" w:cs="Times New Roman"/>
          <w:sz w:val="24"/>
          <w:szCs w:val="24"/>
          <w:lang w:eastAsia="en-GB"/>
        </w:rPr>
      </w:pPr>
      <w:proofErr w:type="spellStart"/>
      <w:r w:rsidRPr="008438D6">
        <w:rPr>
          <w:rFonts w:ascii="Arial" w:eastAsia="Times New Roman" w:hAnsi="Arial" w:cs="Arial"/>
          <w:color w:val="222222"/>
          <w:sz w:val="20"/>
          <w:szCs w:val="20"/>
          <w:shd w:val="clear" w:color="auto" w:fill="FFFFFF"/>
          <w:lang w:eastAsia="en-GB"/>
        </w:rPr>
        <w:t>Cotten</w:t>
      </w:r>
      <w:proofErr w:type="spellEnd"/>
      <w:r w:rsidRPr="008438D6">
        <w:rPr>
          <w:rFonts w:ascii="Arial" w:eastAsia="Times New Roman" w:hAnsi="Arial" w:cs="Arial"/>
          <w:color w:val="222222"/>
          <w:sz w:val="20"/>
          <w:szCs w:val="20"/>
          <w:shd w:val="clear" w:color="auto" w:fill="FFFFFF"/>
          <w:lang w:eastAsia="en-GB"/>
        </w:rPr>
        <w:t>, S.R., 2008. Students' technology use and the impacts on well</w:t>
      </w:r>
      <w:r w:rsidRPr="008438D6">
        <w:rPr>
          <w:rFonts w:ascii="Cambria Math" w:eastAsia="Times New Roman" w:hAnsi="Cambria Math" w:cs="Cambria Math"/>
          <w:color w:val="222222"/>
          <w:sz w:val="20"/>
          <w:szCs w:val="20"/>
          <w:shd w:val="clear" w:color="auto" w:fill="FFFFFF"/>
          <w:lang w:eastAsia="en-GB"/>
        </w:rPr>
        <w:t>‐</w:t>
      </w:r>
      <w:r w:rsidRPr="008438D6">
        <w:rPr>
          <w:rFonts w:ascii="Arial" w:eastAsia="Times New Roman" w:hAnsi="Arial" w:cs="Arial"/>
          <w:color w:val="222222"/>
          <w:sz w:val="20"/>
          <w:szCs w:val="20"/>
          <w:shd w:val="clear" w:color="auto" w:fill="FFFFFF"/>
          <w:lang w:eastAsia="en-GB"/>
        </w:rPr>
        <w:t>being. </w:t>
      </w:r>
      <w:r w:rsidRPr="008438D6">
        <w:rPr>
          <w:rFonts w:ascii="Arial" w:eastAsia="Times New Roman" w:hAnsi="Arial" w:cs="Arial"/>
          <w:i/>
          <w:iCs/>
          <w:color w:val="222222"/>
          <w:sz w:val="20"/>
          <w:szCs w:val="20"/>
          <w:shd w:val="clear" w:color="auto" w:fill="FFFFFF"/>
          <w:lang w:eastAsia="en-GB"/>
        </w:rPr>
        <w:t>New Directions for Student Services</w:t>
      </w:r>
      <w:r w:rsidRPr="008438D6">
        <w:rPr>
          <w:rFonts w:ascii="Arial" w:eastAsia="Times New Roman" w:hAnsi="Arial" w:cs="Arial"/>
          <w:color w:val="222222"/>
          <w:sz w:val="20"/>
          <w:szCs w:val="20"/>
          <w:shd w:val="clear" w:color="auto" w:fill="FFFFFF"/>
          <w:lang w:eastAsia="en-GB"/>
        </w:rPr>
        <w:t>, </w:t>
      </w:r>
      <w:r w:rsidRPr="008438D6">
        <w:rPr>
          <w:rFonts w:ascii="Arial" w:eastAsia="Times New Roman" w:hAnsi="Arial" w:cs="Arial"/>
          <w:i/>
          <w:iCs/>
          <w:color w:val="222222"/>
          <w:sz w:val="20"/>
          <w:szCs w:val="20"/>
          <w:shd w:val="clear" w:color="auto" w:fill="FFFFFF"/>
          <w:lang w:eastAsia="en-GB"/>
        </w:rPr>
        <w:t>2008</w:t>
      </w:r>
      <w:r w:rsidRPr="008438D6">
        <w:rPr>
          <w:rFonts w:ascii="Arial" w:eastAsia="Times New Roman" w:hAnsi="Arial" w:cs="Arial"/>
          <w:color w:val="222222"/>
          <w:sz w:val="20"/>
          <w:szCs w:val="20"/>
          <w:shd w:val="clear" w:color="auto" w:fill="FFFFFF"/>
          <w:lang w:eastAsia="en-GB"/>
        </w:rPr>
        <w:t>(124), pp.55-70.</w:t>
      </w:r>
    </w:p>
    <w:p w14:paraId="501E3D39" w14:textId="57C318AC" w:rsidR="008438D6" w:rsidRDefault="008438D6" w:rsidP="008438D6">
      <w:pPr>
        <w:spacing w:after="0" w:line="240" w:lineRule="auto"/>
        <w:rPr>
          <w:rFonts w:ascii="Times New Roman" w:eastAsia="Times New Roman" w:hAnsi="Times New Roman" w:cs="Times New Roman"/>
          <w:lang w:eastAsia="en-GB"/>
        </w:rPr>
      </w:pPr>
    </w:p>
    <w:p w14:paraId="2DD3FEB2" w14:textId="77777777" w:rsidR="008438D6" w:rsidRPr="008438D6" w:rsidRDefault="008438D6" w:rsidP="008438D6">
      <w:pPr>
        <w:spacing w:after="0" w:line="240" w:lineRule="auto"/>
        <w:rPr>
          <w:rFonts w:ascii="Times New Roman" w:eastAsia="Times New Roman" w:hAnsi="Times New Roman" w:cs="Times New Roman"/>
          <w:sz w:val="24"/>
          <w:szCs w:val="24"/>
          <w:lang w:eastAsia="en-GB"/>
        </w:rPr>
      </w:pPr>
      <w:proofErr w:type="spellStart"/>
      <w:r w:rsidRPr="008438D6">
        <w:rPr>
          <w:rFonts w:ascii="Arial" w:eastAsia="Times New Roman" w:hAnsi="Arial" w:cs="Arial"/>
          <w:color w:val="222222"/>
          <w:sz w:val="20"/>
          <w:szCs w:val="20"/>
          <w:shd w:val="clear" w:color="auto" w:fill="FFFFFF"/>
          <w:lang w:eastAsia="en-GB"/>
        </w:rPr>
        <w:t>Kahveci</w:t>
      </w:r>
      <w:proofErr w:type="spellEnd"/>
      <w:r w:rsidRPr="008438D6">
        <w:rPr>
          <w:rFonts w:ascii="Arial" w:eastAsia="Times New Roman" w:hAnsi="Arial" w:cs="Arial"/>
          <w:color w:val="222222"/>
          <w:sz w:val="20"/>
          <w:szCs w:val="20"/>
          <w:shd w:val="clear" w:color="auto" w:fill="FFFFFF"/>
          <w:lang w:eastAsia="en-GB"/>
        </w:rPr>
        <w:t xml:space="preserve">, M., 2010. Students' Perceptions to Use Technology for Learning: Measurement Integrity of the Modified </w:t>
      </w:r>
      <w:proofErr w:type="spellStart"/>
      <w:r w:rsidRPr="008438D6">
        <w:rPr>
          <w:rFonts w:ascii="Arial" w:eastAsia="Times New Roman" w:hAnsi="Arial" w:cs="Arial"/>
          <w:color w:val="222222"/>
          <w:sz w:val="20"/>
          <w:szCs w:val="20"/>
          <w:shd w:val="clear" w:color="auto" w:fill="FFFFFF"/>
          <w:lang w:eastAsia="en-GB"/>
        </w:rPr>
        <w:t>Fennema</w:t>
      </w:r>
      <w:proofErr w:type="spellEnd"/>
      <w:r w:rsidRPr="008438D6">
        <w:rPr>
          <w:rFonts w:ascii="Arial" w:eastAsia="Times New Roman" w:hAnsi="Arial" w:cs="Arial"/>
          <w:color w:val="222222"/>
          <w:sz w:val="20"/>
          <w:szCs w:val="20"/>
          <w:shd w:val="clear" w:color="auto" w:fill="FFFFFF"/>
          <w:lang w:eastAsia="en-GB"/>
        </w:rPr>
        <w:t>-Sherman Attitudes Scales. </w:t>
      </w:r>
      <w:r w:rsidRPr="008438D6">
        <w:rPr>
          <w:rFonts w:ascii="Arial" w:eastAsia="Times New Roman" w:hAnsi="Arial" w:cs="Arial"/>
          <w:i/>
          <w:iCs/>
          <w:color w:val="222222"/>
          <w:sz w:val="20"/>
          <w:szCs w:val="20"/>
          <w:shd w:val="clear" w:color="auto" w:fill="FFFFFF"/>
          <w:lang w:eastAsia="en-GB"/>
        </w:rPr>
        <w:t>Turkish Online Journal of Educational Technology-TOJET</w:t>
      </w:r>
      <w:r w:rsidRPr="008438D6">
        <w:rPr>
          <w:rFonts w:ascii="Arial" w:eastAsia="Times New Roman" w:hAnsi="Arial" w:cs="Arial"/>
          <w:color w:val="222222"/>
          <w:sz w:val="20"/>
          <w:szCs w:val="20"/>
          <w:shd w:val="clear" w:color="auto" w:fill="FFFFFF"/>
          <w:lang w:eastAsia="en-GB"/>
        </w:rPr>
        <w:t>, </w:t>
      </w:r>
      <w:r w:rsidRPr="008438D6">
        <w:rPr>
          <w:rFonts w:ascii="Arial" w:eastAsia="Times New Roman" w:hAnsi="Arial" w:cs="Arial"/>
          <w:i/>
          <w:iCs/>
          <w:color w:val="222222"/>
          <w:sz w:val="20"/>
          <w:szCs w:val="20"/>
          <w:shd w:val="clear" w:color="auto" w:fill="FFFFFF"/>
          <w:lang w:eastAsia="en-GB"/>
        </w:rPr>
        <w:t>9</w:t>
      </w:r>
      <w:r w:rsidRPr="008438D6">
        <w:rPr>
          <w:rFonts w:ascii="Arial" w:eastAsia="Times New Roman" w:hAnsi="Arial" w:cs="Arial"/>
          <w:color w:val="222222"/>
          <w:sz w:val="20"/>
          <w:szCs w:val="20"/>
          <w:shd w:val="clear" w:color="auto" w:fill="FFFFFF"/>
          <w:lang w:eastAsia="en-GB"/>
        </w:rPr>
        <w:t>(1), pp.185-201.</w:t>
      </w:r>
    </w:p>
    <w:p w14:paraId="7296734B" w14:textId="77777777" w:rsidR="008438D6" w:rsidRPr="008438D6" w:rsidRDefault="008438D6" w:rsidP="008438D6">
      <w:pPr>
        <w:spacing w:after="0" w:line="240" w:lineRule="auto"/>
        <w:rPr>
          <w:rFonts w:ascii="Times New Roman" w:eastAsia="Times New Roman" w:hAnsi="Times New Roman" w:cs="Times New Roman"/>
          <w:lang w:eastAsia="en-GB"/>
        </w:rPr>
      </w:pPr>
    </w:p>
    <w:p w14:paraId="348CF986" w14:textId="77777777" w:rsidR="008438D6" w:rsidRPr="008438D6" w:rsidRDefault="008438D6" w:rsidP="00F32BD1">
      <w:pPr>
        <w:pStyle w:val="NormalWeb"/>
        <w:spacing w:before="0" w:beforeAutospacing="0" w:after="0" w:afterAutospacing="0" w:line="360" w:lineRule="atLeast"/>
        <w:ind w:left="720"/>
        <w:rPr>
          <w:rFonts w:ascii="Calibri" w:hAnsi="Calibri" w:cs="Calibri"/>
          <w:color w:val="000000"/>
          <w:sz w:val="22"/>
          <w:szCs w:val="22"/>
        </w:rPr>
      </w:pPr>
    </w:p>
    <w:p w14:paraId="2B5C0FF3" w14:textId="05DCAA75" w:rsidR="00F32BD1" w:rsidRDefault="00F32BD1" w:rsidP="00F32BD1">
      <w:pPr>
        <w:pStyle w:val="NormalWeb"/>
        <w:spacing w:before="0" w:beforeAutospacing="0" w:after="0" w:afterAutospacing="0" w:line="360" w:lineRule="atLeast"/>
        <w:ind w:left="720"/>
        <w:rPr>
          <w:rFonts w:ascii="Calibri" w:hAnsi="Calibri" w:cs="Calibri"/>
          <w:color w:val="000000"/>
          <w:sz w:val="27"/>
          <w:szCs w:val="27"/>
        </w:rPr>
      </w:pPr>
      <w:r>
        <w:rPr>
          <w:rFonts w:ascii="Calibri" w:hAnsi="Calibri" w:cs="Calibri"/>
          <w:color w:val="000000"/>
          <w:sz w:val="27"/>
          <w:szCs w:val="27"/>
        </w:rPr>
        <w:t xml:space="preserve"> </w:t>
      </w:r>
    </w:p>
    <w:p w14:paraId="72C6760B" w14:textId="07B1AD93" w:rsidR="00F32BD1" w:rsidRDefault="00F32BD1" w:rsidP="008438D6">
      <w:pPr>
        <w:pStyle w:val="NormalWeb"/>
        <w:rPr>
          <w:rFonts w:ascii="Calibri" w:hAnsi="Calibri" w:cs="Calibri"/>
          <w:color w:val="000000"/>
          <w:sz w:val="27"/>
          <w:szCs w:val="27"/>
        </w:rPr>
      </w:pPr>
    </w:p>
    <w:p w14:paraId="678C2D45" w14:textId="77777777" w:rsidR="008438D6" w:rsidRDefault="008438D6" w:rsidP="008438D6">
      <w:pPr>
        <w:pStyle w:val="NormalWeb"/>
        <w:ind w:left="720"/>
        <w:rPr>
          <w:rFonts w:ascii="Calibri" w:hAnsi="Calibri" w:cs="Calibri"/>
          <w:color w:val="000000"/>
          <w:sz w:val="27"/>
          <w:szCs w:val="27"/>
        </w:rPr>
      </w:pPr>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197E2488" w:rsidR="00AD3672" w:rsidRPr="008438D6" w:rsidRDefault="00EF38ED" w:rsidP="00A306E2">
      <w:pPr>
        <w:pStyle w:val="ListParagraph"/>
        <w:numPr>
          <w:ilvl w:val="0"/>
          <w:numId w:val="1"/>
        </w:numPr>
        <w:rPr>
          <w:rStyle w:val="Heading1Char"/>
          <w:rFonts w:ascii="Arial" w:eastAsiaTheme="minorHAnsi" w:hAnsi="Arial" w:cs="Arial"/>
          <w:color w:val="auto"/>
          <w:sz w:val="22"/>
          <w:szCs w:val="22"/>
        </w:rPr>
      </w:pPr>
      <w:bookmarkStart w:id="9" w:name="_Toc10777751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9"/>
    </w:p>
    <w:p w14:paraId="228F5BCA" w14:textId="7CAD2637" w:rsidR="008438D6" w:rsidRDefault="008438D6" w:rsidP="008438D6">
      <w:pPr>
        <w:rPr>
          <w:rFonts w:ascii="Arial" w:hAnsi="Arial" w:cs="Arial"/>
        </w:rPr>
      </w:pPr>
    </w:p>
    <w:p w14:paraId="199FF3C2" w14:textId="4300248C" w:rsidR="008438D6" w:rsidRPr="008438D6" w:rsidRDefault="008438D6" w:rsidP="008438D6">
      <w:pPr>
        <w:rPr>
          <w:rFonts w:ascii="Arial" w:hAnsi="Arial" w:cs="Arial"/>
        </w:rPr>
      </w:pPr>
      <w:r>
        <w:rPr>
          <w:rFonts w:ascii="Arial" w:hAnsi="Arial" w:cs="Arial"/>
          <w:noProof/>
        </w:rPr>
        <w:drawing>
          <wp:inline distT="0" distB="0" distL="0" distR="0" wp14:anchorId="7786E27A" wp14:editId="2F697E23">
            <wp:extent cx="5731510" cy="35820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sectPr w:rsidR="008438D6" w:rsidRPr="008438D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55B29" w14:textId="77777777" w:rsidR="009E3480" w:rsidRDefault="009E3480" w:rsidP="00C1554D">
      <w:pPr>
        <w:spacing w:after="0" w:line="240" w:lineRule="auto"/>
      </w:pPr>
      <w:r>
        <w:separator/>
      </w:r>
    </w:p>
  </w:endnote>
  <w:endnote w:type="continuationSeparator" w:id="0">
    <w:p w14:paraId="1F8E8796" w14:textId="77777777" w:rsidR="009E3480" w:rsidRDefault="009E3480"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BE772" w14:textId="77777777" w:rsidR="009E3480" w:rsidRDefault="009E3480" w:rsidP="00C1554D">
      <w:pPr>
        <w:spacing w:after="0" w:line="240" w:lineRule="auto"/>
      </w:pPr>
      <w:r>
        <w:separator/>
      </w:r>
    </w:p>
  </w:footnote>
  <w:footnote w:type="continuationSeparator" w:id="0">
    <w:p w14:paraId="0D964A24" w14:textId="77777777" w:rsidR="009E3480" w:rsidRDefault="009E3480"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31E6C09"/>
    <w:multiLevelType w:val="hybridMultilevel"/>
    <w:tmpl w:val="B3B82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71818">
    <w:abstractNumId w:val="0"/>
  </w:num>
  <w:num w:numId="2" w16cid:durableId="811488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103047"/>
    <w:rsid w:val="00164B3B"/>
    <w:rsid w:val="001C2CA9"/>
    <w:rsid w:val="001E30CE"/>
    <w:rsid w:val="00316792"/>
    <w:rsid w:val="003356E5"/>
    <w:rsid w:val="00373EF5"/>
    <w:rsid w:val="004C6602"/>
    <w:rsid w:val="005473BB"/>
    <w:rsid w:val="005F6BED"/>
    <w:rsid w:val="006E11EA"/>
    <w:rsid w:val="006E49AE"/>
    <w:rsid w:val="00711408"/>
    <w:rsid w:val="00765CAC"/>
    <w:rsid w:val="00812EB2"/>
    <w:rsid w:val="008438D6"/>
    <w:rsid w:val="008D2F97"/>
    <w:rsid w:val="009146C9"/>
    <w:rsid w:val="0095261B"/>
    <w:rsid w:val="009E3480"/>
    <w:rsid w:val="009E64F0"/>
    <w:rsid w:val="00A306E2"/>
    <w:rsid w:val="00AC59BE"/>
    <w:rsid w:val="00AD3672"/>
    <w:rsid w:val="00B95693"/>
    <w:rsid w:val="00C01C6A"/>
    <w:rsid w:val="00C05E86"/>
    <w:rsid w:val="00C1554D"/>
    <w:rsid w:val="00C80E10"/>
    <w:rsid w:val="00CC7190"/>
    <w:rsid w:val="00D11D1D"/>
    <w:rsid w:val="00EC3873"/>
    <w:rsid w:val="00EF38ED"/>
    <w:rsid w:val="00F15E9E"/>
    <w:rsid w:val="00F32BD1"/>
    <w:rsid w:val="00F367C3"/>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semiHidden/>
    <w:unhideWhenUsed/>
    <w:rsid w:val="00F32B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32B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469646">
      <w:bodyDiv w:val="1"/>
      <w:marLeft w:val="0"/>
      <w:marRight w:val="0"/>
      <w:marTop w:val="0"/>
      <w:marBottom w:val="0"/>
      <w:divBdr>
        <w:top w:val="none" w:sz="0" w:space="0" w:color="auto"/>
        <w:left w:val="none" w:sz="0" w:space="0" w:color="auto"/>
        <w:bottom w:val="none" w:sz="0" w:space="0" w:color="auto"/>
        <w:right w:val="none" w:sz="0" w:space="0" w:color="auto"/>
      </w:divBdr>
    </w:div>
    <w:div w:id="615068179">
      <w:bodyDiv w:val="1"/>
      <w:marLeft w:val="0"/>
      <w:marRight w:val="0"/>
      <w:marTop w:val="0"/>
      <w:marBottom w:val="0"/>
      <w:divBdr>
        <w:top w:val="none" w:sz="0" w:space="0" w:color="auto"/>
        <w:left w:val="none" w:sz="0" w:space="0" w:color="auto"/>
        <w:bottom w:val="none" w:sz="0" w:space="0" w:color="auto"/>
        <w:right w:val="none" w:sz="0" w:space="0" w:color="auto"/>
      </w:divBdr>
    </w:div>
    <w:div w:id="626397838">
      <w:bodyDiv w:val="1"/>
      <w:marLeft w:val="0"/>
      <w:marRight w:val="0"/>
      <w:marTop w:val="0"/>
      <w:marBottom w:val="0"/>
      <w:divBdr>
        <w:top w:val="none" w:sz="0" w:space="0" w:color="auto"/>
        <w:left w:val="none" w:sz="0" w:space="0" w:color="auto"/>
        <w:bottom w:val="none" w:sz="0" w:space="0" w:color="auto"/>
        <w:right w:val="none" w:sz="0" w:space="0" w:color="auto"/>
      </w:divBdr>
    </w:div>
    <w:div w:id="1541166391">
      <w:bodyDiv w:val="1"/>
      <w:marLeft w:val="0"/>
      <w:marRight w:val="0"/>
      <w:marTop w:val="0"/>
      <w:marBottom w:val="0"/>
      <w:divBdr>
        <w:top w:val="none" w:sz="0" w:space="0" w:color="auto"/>
        <w:left w:val="none" w:sz="0" w:space="0" w:color="auto"/>
        <w:bottom w:val="none" w:sz="0" w:space="0" w:color="auto"/>
        <w:right w:val="none" w:sz="0" w:space="0" w:color="auto"/>
      </w:divBdr>
    </w:div>
    <w:div w:id="1573393092">
      <w:bodyDiv w:val="1"/>
      <w:marLeft w:val="0"/>
      <w:marRight w:val="0"/>
      <w:marTop w:val="0"/>
      <w:marBottom w:val="0"/>
      <w:divBdr>
        <w:top w:val="none" w:sz="0" w:space="0" w:color="auto"/>
        <w:left w:val="none" w:sz="0" w:space="0" w:color="auto"/>
        <w:bottom w:val="none" w:sz="0" w:space="0" w:color="auto"/>
        <w:right w:val="none" w:sz="0" w:space="0" w:color="auto"/>
      </w:divBdr>
    </w:div>
    <w:div w:id="1642617194">
      <w:bodyDiv w:val="1"/>
      <w:marLeft w:val="0"/>
      <w:marRight w:val="0"/>
      <w:marTop w:val="0"/>
      <w:marBottom w:val="0"/>
      <w:divBdr>
        <w:top w:val="none" w:sz="0" w:space="0" w:color="auto"/>
        <w:left w:val="none" w:sz="0" w:space="0" w:color="auto"/>
        <w:bottom w:val="none" w:sz="0" w:space="0" w:color="auto"/>
        <w:right w:val="none" w:sz="0" w:space="0" w:color="auto"/>
      </w:divBdr>
    </w:div>
    <w:div w:id="1736469065">
      <w:bodyDiv w:val="1"/>
      <w:marLeft w:val="0"/>
      <w:marRight w:val="0"/>
      <w:marTop w:val="0"/>
      <w:marBottom w:val="0"/>
      <w:divBdr>
        <w:top w:val="none" w:sz="0" w:space="0" w:color="auto"/>
        <w:left w:val="none" w:sz="0" w:space="0" w:color="auto"/>
        <w:bottom w:val="none" w:sz="0" w:space="0" w:color="auto"/>
        <w:right w:val="none" w:sz="0" w:space="0" w:color="auto"/>
      </w:divBdr>
    </w:div>
    <w:div w:id="1978534537">
      <w:bodyDiv w:val="1"/>
      <w:marLeft w:val="0"/>
      <w:marRight w:val="0"/>
      <w:marTop w:val="0"/>
      <w:marBottom w:val="0"/>
      <w:divBdr>
        <w:top w:val="none" w:sz="0" w:space="0" w:color="auto"/>
        <w:left w:val="none" w:sz="0" w:space="0" w:color="auto"/>
        <w:bottom w:val="none" w:sz="0" w:space="0" w:color="auto"/>
        <w:right w:val="none" w:sz="0" w:space="0" w:color="auto"/>
      </w:divBdr>
    </w:div>
    <w:div w:id="2034768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oeonline.american.edu/blog/technology-in-educ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bizikoi/Downloads/Technology%20at%20UWTSD(1-7).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bizikoi/Downloads/Technology%20at%20UWTSD(1-7).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bizikoi/Downloads/Technology%20at%20UWTSD(1-7).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bizikoi/Downloads/Technology%20at%20UWTSD(1-7).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'Rate how much Tech help you in providing quality assessments and projects?' by 'Start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Rate how much Tech help you in providing quality assessments and projects?</c:v>
          </c:tx>
          <c:spPr>
            <a:solidFill>
              <a:schemeClr val="accent1"/>
            </a:solidFill>
            <a:ln>
              <a:noFill/>
            </a:ln>
            <a:effectLst/>
          </c:spPr>
          <c:invertIfNegative val="0"/>
          <c:cat>
            <c:numRef>
              <c:f>Sheet1!$B$2:$B$8</c:f>
              <c:numCache>
                <c:formatCode>m/d/yy\ h:mm:ss</c:formatCode>
                <c:ptCount val="7"/>
                <c:pt idx="0">
                  <c:v>44751.470127314802</c:v>
                </c:pt>
                <c:pt idx="1">
                  <c:v>44751.470196759299</c:v>
                </c:pt>
                <c:pt idx="2">
                  <c:v>44751.472349536998</c:v>
                </c:pt>
                <c:pt idx="3">
                  <c:v>44751.472696759301</c:v>
                </c:pt>
                <c:pt idx="4">
                  <c:v>44751.4749421296</c:v>
                </c:pt>
                <c:pt idx="5">
                  <c:v>44751.485000000001</c:v>
                </c:pt>
                <c:pt idx="6">
                  <c:v>44751.4891319444</c:v>
                </c:pt>
              </c:numCache>
            </c:numRef>
          </c:cat>
          <c:val>
            <c:numRef>
              <c:f>Sheet1!$R$2:$R$8</c:f>
              <c:numCache>
                <c:formatCode>General</c:formatCode>
                <c:ptCount val="7"/>
                <c:pt idx="0">
                  <c:v>5</c:v>
                </c:pt>
                <c:pt idx="1">
                  <c:v>5</c:v>
                </c:pt>
                <c:pt idx="2">
                  <c:v>5</c:v>
                </c:pt>
                <c:pt idx="3">
                  <c:v>5</c:v>
                </c:pt>
                <c:pt idx="4">
                  <c:v>5</c:v>
                </c:pt>
                <c:pt idx="5">
                  <c:v>5</c:v>
                </c:pt>
                <c:pt idx="6">
                  <c:v>5</c:v>
                </c:pt>
              </c:numCache>
            </c:numRef>
          </c:val>
          <c:extLst>
            <c:ext xmlns:c16="http://schemas.microsoft.com/office/drawing/2014/chart" uri="{C3380CC4-5D6E-409C-BE32-E72D297353CC}">
              <c16:uniqueId val="{00000000-9205-C34F-8274-337E20AADE19}"/>
            </c:ext>
          </c:extLst>
        </c:ser>
        <c:dLbls>
          <c:showLegendKey val="0"/>
          <c:showVal val="0"/>
          <c:showCatName val="0"/>
          <c:showSerName val="0"/>
          <c:showPercent val="0"/>
          <c:showBubbleSize val="0"/>
        </c:dLbls>
        <c:gapWidth val="33"/>
        <c:overlap val="-30"/>
        <c:axId val="1761387600"/>
        <c:axId val="1761389248"/>
      </c:barChart>
      <c:dateAx>
        <c:axId val="17613876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Start 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 h:mm:ss"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1389248"/>
        <c:crosses val="autoZero"/>
        <c:auto val="1"/>
        <c:lblOffset val="100"/>
        <c:baseTimeUnit val="days"/>
      </c:dateAx>
      <c:valAx>
        <c:axId val="1761389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Rate how much Tech help you in providing quality assessments and projects?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13876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[Technology at UWTSD(1-7).xlsx]Suggestion11!PivotTable11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'Rate how much Tech help you in providing quality assessments and projects?' by 'Your Gender?' and 'I use WhatsApp more than I use MS Teams to collaborate with others.'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Suggestion11!$B$2:$B$3</c:f>
              <c:strCache>
                <c:ptCount val="1"/>
                <c:pt idx="0">
                  <c:v>Agree</c:v>
                </c:pt>
              </c:strCache>
            </c:strRef>
          </c:tx>
          <c:spPr>
            <a:solidFill>
              <a:schemeClr val="accent1"/>
            </a:solidFill>
            <a:ln>
              <a:noFill/>
            </a:ln>
            <a:effectLst/>
          </c:spPr>
          <c:invertIfNegative val="0"/>
          <c:cat>
            <c:strRef>
              <c:f>Suggestion11!$A$4:$A$6</c:f>
              <c:strCache>
                <c:ptCount val="2"/>
                <c:pt idx="0">
                  <c:v>Man</c:v>
                </c:pt>
                <c:pt idx="1">
                  <c:v>Woman</c:v>
                </c:pt>
              </c:strCache>
            </c:strRef>
          </c:cat>
          <c:val>
            <c:numRef>
              <c:f>Suggestion11!$B$4:$B$6</c:f>
              <c:numCache>
                <c:formatCode>General</c:formatCode>
                <c:ptCount val="2"/>
                <c:pt idx="0">
                  <c:v>5</c:v>
                </c:pt>
                <c:pt idx="1">
                  <c:v>5</c:v>
                </c:pt>
              </c:numCache>
            </c:numRef>
          </c:val>
          <c:extLst>
            <c:ext xmlns:c16="http://schemas.microsoft.com/office/drawing/2014/chart" uri="{C3380CC4-5D6E-409C-BE32-E72D297353CC}">
              <c16:uniqueId val="{00000000-5C79-0441-83F9-B3CA6658C1E8}"/>
            </c:ext>
          </c:extLst>
        </c:ser>
        <c:ser>
          <c:idx val="1"/>
          <c:order val="1"/>
          <c:tx>
            <c:strRef>
              <c:f>Suggestion11!$C$2:$C$3</c:f>
              <c:strCache>
                <c:ptCount val="1"/>
                <c:pt idx="0">
                  <c:v>Strongly agree</c:v>
                </c:pt>
              </c:strCache>
            </c:strRef>
          </c:tx>
          <c:spPr>
            <a:solidFill>
              <a:schemeClr val="accent2"/>
            </a:solidFill>
            <a:ln>
              <a:noFill/>
            </a:ln>
            <a:effectLst/>
          </c:spPr>
          <c:invertIfNegative val="0"/>
          <c:cat>
            <c:strRef>
              <c:f>Suggestion11!$A$4:$A$6</c:f>
              <c:strCache>
                <c:ptCount val="2"/>
                <c:pt idx="0">
                  <c:v>Man</c:v>
                </c:pt>
                <c:pt idx="1">
                  <c:v>Woman</c:v>
                </c:pt>
              </c:strCache>
            </c:strRef>
          </c:cat>
          <c:val>
            <c:numRef>
              <c:f>Suggestion11!$C$4:$C$6</c:f>
              <c:numCache>
                <c:formatCode>General</c:formatCode>
                <c:ptCount val="2"/>
                <c:pt idx="0">
                  <c:v>5</c:v>
                </c:pt>
                <c:pt idx="1">
                  <c:v>5</c:v>
                </c:pt>
              </c:numCache>
            </c:numRef>
          </c:val>
          <c:extLst>
            <c:ext xmlns:c16="http://schemas.microsoft.com/office/drawing/2014/chart" uri="{C3380CC4-5D6E-409C-BE32-E72D297353CC}">
              <c16:uniqueId val="{00000001-5C79-0441-83F9-B3CA6658C1E8}"/>
            </c:ext>
          </c:extLst>
        </c:ser>
        <c:dLbls>
          <c:showLegendKey val="0"/>
          <c:showVal val="0"/>
          <c:showCatName val="0"/>
          <c:showSerName val="0"/>
          <c:showPercent val="0"/>
          <c:showBubbleSize val="0"/>
        </c:dLbls>
        <c:gapWidth val="140"/>
        <c:overlap val="-30"/>
        <c:axId val="1536997503"/>
        <c:axId val="246532031"/>
      </c:barChart>
      <c:catAx>
        <c:axId val="1536997503"/>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Your Gender?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6532031"/>
        <c:crosses val="autoZero"/>
        <c:auto val="1"/>
        <c:lblAlgn val="ctr"/>
        <c:lblOffset val="100"/>
        <c:noMultiLvlLbl val="0"/>
      </c:catAx>
      <c:valAx>
        <c:axId val="2465320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Rate how much Tech help you in providing quality assessments and projects?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6997503"/>
        <c:crosses val="max"/>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[Technology at UWTSD(1-7).xlsx]Suggestion13!PivotTable13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For 'How often are you using TECH?: Everyday;Once a week;Somethimes;' and 'Using technology to collaborate with others improves my work.: Agree', 'I use both MS Teams and the OneDrive equally often when working with others.': </a:t>
            </a:r>
            <a:r>
              <a:rPr lang="en-US">
                <a:solidFill>
                  <a:srgbClr val="DD5A13"/>
                </a:solidFill>
              </a:rPr>
              <a:t>Agree</a:t>
            </a:r>
            <a:r>
              <a:rPr lang="en-US"/>
              <a:t> appears most often.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D2D2D2"/>
          </a:solidFill>
          <a:ln>
            <a:noFill/>
          </a:ln>
          <a:effectLst/>
        </c:spPr>
      </c:pivotFmt>
      <c:pivotFmt>
        <c:idx val="2"/>
        <c:spPr>
          <a:solidFill>
            <a:srgbClr val="ED7331"/>
          </a:solidFill>
          <a:ln>
            <a:noFill/>
          </a:ln>
          <a:effectLst/>
        </c:spPr>
      </c:pivotFmt>
      <c:pivotFmt>
        <c:idx val="3"/>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ED7331"/>
          </a:solidFill>
          <a:ln>
            <a:noFill/>
          </a:ln>
          <a:effectLst/>
        </c:spPr>
      </c:pivotFmt>
      <c:pivotFmt>
        <c:idx val="5"/>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rgbClr val="ED7331"/>
          </a:solidFill>
          <a:ln>
            <a:noFill/>
          </a:ln>
          <a:effectLst/>
        </c:spPr>
      </c:pivotFmt>
    </c:pivotFmts>
    <c:plotArea>
      <c:layout/>
      <c:barChart>
        <c:barDir val="bar"/>
        <c:grouping val="clustered"/>
        <c:varyColors val="0"/>
        <c:ser>
          <c:idx val="0"/>
          <c:order val="0"/>
          <c:tx>
            <c:strRef>
              <c:f>Suggestion13!$B$5</c:f>
              <c:strCache>
                <c:ptCount val="1"/>
                <c:pt idx="0">
                  <c:v>Total</c:v>
                </c:pt>
              </c:strCache>
            </c:strRef>
          </c:tx>
          <c:spPr>
            <a:solidFill>
              <a:srgbClr val="D2D2D2"/>
            </a:solidFill>
            <a:ln>
              <a:noFill/>
            </a:ln>
            <a:effectLst/>
          </c:spPr>
          <c:invertIfNegative val="0"/>
          <c:dPt>
            <c:idx val="0"/>
            <c:invertIfNegative val="0"/>
            <c:bubble3D val="0"/>
            <c:spPr>
              <a:solidFill>
                <a:srgbClr val="ED7331"/>
              </a:solidFill>
              <a:ln>
                <a:noFill/>
              </a:ln>
              <a:effectLst/>
            </c:spPr>
            <c:extLst>
              <c:ext xmlns:c16="http://schemas.microsoft.com/office/drawing/2014/chart" uri="{C3380CC4-5D6E-409C-BE32-E72D297353CC}">
                <c16:uniqueId val="{00000001-1779-F141-AA11-5129714175FA}"/>
              </c:ext>
            </c:extLst>
          </c:dPt>
          <c:cat>
            <c:strRef>
              <c:f>Suggestion13!$A$6:$A$9</c:f>
              <c:strCache>
                <c:ptCount val="3"/>
                <c:pt idx="0">
                  <c:v>Agree</c:v>
                </c:pt>
                <c:pt idx="1">
                  <c:v>Strongly agree</c:v>
                </c:pt>
                <c:pt idx="2">
                  <c:v>Neither agree nor disagree</c:v>
                </c:pt>
              </c:strCache>
            </c:strRef>
          </c:cat>
          <c:val>
            <c:numRef>
              <c:f>Suggestion13!$B$6:$B$9</c:f>
              <c:numCache>
                <c:formatCode>General</c:formatCode>
                <c:ptCount val="3"/>
                <c:pt idx="0">
                  <c:v>2</c:v>
                </c:pt>
                <c:pt idx="1">
                  <c:v>1</c:v>
                </c:pt>
                <c:pt idx="2">
                  <c:v>1</c:v>
                </c:pt>
              </c:numCache>
            </c:numRef>
          </c:val>
          <c:extLst>
            <c:ext xmlns:c16="http://schemas.microsoft.com/office/drawing/2014/chart" uri="{C3380CC4-5D6E-409C-BE32-E72D297353CC}">
              <c16:uniqueId val="{00000002-1779-F141-AA11-5129714175FA}"/>
            </c:ext>
          </c:extLst>
        </c:ser>
        <c:dLbls>
          <c:showLegendKey val="0"/>
          <c:showVal val="0"/>
          <c:showCatName val="0"/>
          <c:showSerName val="0"/>
          <c:showPercent val="0"/>
          <c:showBubbleSize val="0"/>
        </c:dLbls>
        <c:gapWidth val="33"/>
        <c:overlap val="-30"/>
        <c:axId val="1315332448"/>
        <c:axId val="1637482079"/>
      </c:barChart>
      <c:catAx>
        <c:axId val="1315332448"/>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 use both MS Teams and the OneDrive equally often when working with others.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7482079"/>
        <c:crosses val="autoZero"/>
        <c:auto val="1"/>
        <c:lblAlgn val="ctr"/>
        <c:lblOffset val="100"/>
        <c:noMultiLvlLbl val="0"/>
      </c:catAx>
      <c:valAx>
        <c:axId val="16374820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5332448"/>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[Technology at UWTSD(1-7).xlsx]Suggestion12!PivotTable12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rgbClr val="DD5A13"/>
                </a:solidFill>
              </a:rPr>
              <a:t>Communicative;Educative;Entertainment;</a:t>
            </a:r>
            <a:r>
              <a:rPr lang="en-US"/>
              <a:t> accounts for the majority of 'What type of Tech are you using mostly?'.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D2D2D2"/>
          </a:solidFill>
          <a:ln w="19050">
            <a:solidFill>
              <a:schemeClr val="lt1"/>
            </a:solidFill>
          </a:ln>
          <a:effectLst/>
        </c:spPr>
      </c:pivotFmt>
      <c:pivotFmt>
        <c:idx val="2"/>
        <c:spPr>
          <a:solidFill>
            <a:srgbClr val="ED7331"/>
          </a:solidFill>
          <a:ln w="19050">
            <a:solidFill>
              <a:schemeClr val="lt1"/>
            </a:solidFill>
          </a:ln>
          <a:effectLst/>
        </c:spPr>
      </c:pivotFmt>
      <c:pivotFmt>
        <c:idx val="3"/>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ED7331"/>
          </a:solidFill>
          <a:ln w="19050">
            <a:solidFill>
              <a:schemeClr val="lt1"/>
            </a:solidFill>
          </a:ln>
          <a:effectLst/>
        </c:spPr>
      </c:pivotFmt>
      <c:pivotFmt>
        <c:idx val="5"/>
        <c:spPr>
          <a:solidFill>
            <a:srgbClr val="D2D2D2"/>
          </a:solidFill>
          <a:ln w="19050">
            <a:solidFill>
              <a:schemeClr val="lt1"/>
            </a:solidFill>
          </a:ln>
          <a:effectLst/>
        </c:spPr>
      </c:pivotFmt>
      <c:pivotFmt>
        <c:idx val="6"/>
        <c:spPr>
          <a:solidFill>
            <a:srgbClr val="D2D2D2"/>
          </a:solidFill>
          <a:ln w="19050">
            <a:solidFill>
              <a:schemeClr val="lt1"/>
            </a:solidFill>
          </a:ln>
          <a:effectLst/>
        </c:spPr>
      </c:pivotFmt>
      <c:pivotFmt>
        <c:idx val="7"/>
        <c:spPr>
          <a:solidFill>
            <a:srgbClr val="D2D2D2"/>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rgbClr val="ED7331"/>
          </a:solidFill>
          <a:ln w="19050">
            <a:solidFill>
              <a:schemeClr val="lt1"/>
            </a:solidFill>
          </a:ln>
          <a:effectLst/>
        </c:spPr>
      </c:pivotFmt>
      <c:pivotFmt>
        <c:idx val="9"/>
        <c:spPr>
          <a:solidFill>
            <a:srgbClr val="D2D2D2"/>
          </a:solidFill>
          <a:ln w="19050">
            <a:solidFill>
              <a:schemeClr val="lt1"/>
            </a:solidFill>
          </a:ln>
          <a:effectLst/>
        </c:spPr>
      </c:pivotFmt>
      <c:pivotFmt>
        <c:idx val="10"/>
        <c:spPr>
          <a:solidFill>
            <a:srgbClr val="D2D2D2"/>
          </a:solidFill>
          <a:ln w="19050">
            <a:solidFill>
              <a:schemeClr val="lt1"/>
            </a:solidFill>
          </a:ln>
          <a:effectLst/>
        </c:spPr>
      </c:pivotFmt>
    </c:pivotFmts>
    <c:plotArea>
      <c:layout/>
      <c:doughnutChart>
        <c:varyColors val="1"/>
        <c:ser>
          <c:idx val="0"/>
          <c:order val="0"/>
          <c:tx>
            <c:strRef>
              <c:f>Suggestion12!$B$2</c:f>
              <c:strCache>
                <c:ptCount val="1"/>
                <c:pt idx="0">
                  <c:v>Total</c:v>
                </c:pt>
              </c:strCache>
            </c:strRef>
          </c:tx>
          <c:spPr>
            <a:solidFill>
              <a:srgbClr val="D2D2D2"/>
            </a:solidFill>
          </c:spPr>
          <c:dPt>
            <c:idx val="0"/>
            <c:bubble3D val="0"/>
            <c:spPr>
              <a:solidFill>
                <a:srgbClr val="ED7331"/>
              </a:solidFill>
              <a:ln w="19050">
                <a:solidFill>
                  <a:schemeClr val="lt1"/>
                </a:solidFill>
              </a:ln>
              <a:effectLst/>
            </c:spPr>
            <c:extLst>
              <c:ext xmlns:c16="http://schemas.microsoft.com/office/drawing/2014/chart" uri="{C3380CC4-5D6E-409C-BE32-E72D297353CC}">
                <c16:uniqueId val="{00000001-D342-4242-B96D-FD70E569E883}"/>
              </c:ext>
            </c:extLst>
          </c:dPt>
          <c:dPt>
            <c:idx val="1"/>
            <c:bubble3D val="0"/>
            <c:spPr>
              <a:solidFill>
                <a:srgbClr val="D2D2D2"/>
              </a:solidFill>
              <a:ln w="19050">
                <a:solidFill>
                  <a:schemeClr val="lt1"/>
                </a:solidFill>
              </a:ln>
              <a:effectLst/>
            </c:spPr>
            <c:extLst>
              <c:ext xmlns:c16="http://schemas.microsoft.com/office/drawing/2014/chart" uri="{C3380CC4-5D6E-409C-BE32-E72D297353CC}">
                <c16:uniqueId val="{00000003-D342-4242-B96D-FD70E569E883}"/>
              </c:ext>
            </c:extLst>
          </c:dPt>
          <c:dPt>
            <c:idx val="2"/>
            <c:bubble3D val="0"/>
            <c:spPr>
              <a:solidFill>
                <a:srgbClr val="D2D2D2"/>
              </a:solidFill>
              <a:ln w="19050">
                <a:solidFill>
                  <a:schemeClr val="lt1"/>
                </a:solidFill>
              </a:ln>
              <a:effectLst/>
            </c:spPr>
            <c:extLst>
              <c:ext xmlns:c16="http://schemas.microsoft.com/office/drawing/2014/chart" uri="{C3380CC4-5D6E-409C-BE32-E72D297353CC}">
                <c16:uniqueId val="{00000005-D342-4242-B96D-FD70E569E883}"/>
              </c:ext>
            </c:extLst>
          </c:dPt>
          <c:cat>
            <c:strRef>
              <c:f>Suggestion12!$A$3:$A$6</c:f>
              <c:strCache>
                <c:ptCount val="3"/>
                <c:pt idx="0">
                  <c:v>Communicative;Educative;Entertainment;</c:v>
                </c:pt>
                <c:pt idx="1">
                  <c:v>Entertainment;Educative;Communicative;</c:v>
                </c:pt>
                <c:pt idx="2">
                  <c:v>Educative;Entertainment;Communicative;</c:v>
                </c:pt>
              </c:strCache>
            </c:strRef>
          </c:cat>
          <c:val>
            <c:numRef>
              <c:f>Suggestion12!$B$3:$B$6</c:f>
              <c:numCache>
                <c:formatCode>General</c:formatCode>
                <c:ptCount val="3"/>
                <c:pt idx="0">
                  <c:v>5</c:v>
                </c:pt>
                <c:pt idx="1">
                  <c:v>1</c:v>
                </c:pt>
                <c:pt idx="2">
                  <c:v>1</c:v>
                </c:pt>
              </c:numCache>
            </c:numRef>
          </c:val>
          <c:extLst>
            <c:ext xmlns:c16="http://schemas.microsoft.com/office/drawing/2014/chart" uri="{C3380CC4-5D6E-409C-BE32-E72D297353CC}">
              <c16:uniqueId val="{00000006-D342-4242-B96D-FD70E569E883}"/>
            </c:ext>
          </c:extLst>
        </c:ser>
        <c:dLbls>
          <c:showLegendKey val="0"/>
          <c:showVal val="0"/>
          <c:showCatName val="0"/>
          <c:showSerName val="0"/>
          <c:showPercent val="0"/>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ED5B76-50ED-A04A-BC47-CB182CBA4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1771</Words>
  <Characters>10099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Teodor Nuca (2129861)</cp:lastModifiedBy>
  <cp:revision>2</cp:revision>
  <dcterms:created xsi:type="dcterms:W3CDTF">2022-08-07T12:49:00Z</dcterms:created>
  <dcterms:modified xsi:type="dcterms:W3CDTF">2022-08-07T12:49:00Z</dcterms:modified>
</cp:coreProperties>
</file>