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43CF51" w14:textId="77777777" w:rsidR="0030537A" w:rsidRDefault="0030537A" w:rsidP="000740DF">
      <w:pPr>
        <w:pStyle w:val="Heading1"/>
      </w:pPr>
    </w:p>
    <w:p w14:paraId="7E75016E" w14:textId="77777777" w:rsidR="00C37970" w:rsidRDefault="00C37970" w:rsidP="00C37970"/>
    <w:p w14:paraId="69C4E334" w14:textId="77777777" w:rsidR="00C37970" w:rsidRDefault="00C37970" w:rsidP="00C37970"/>
    <w:p w14:paraId="414D379A" w14:textId="77777777" w:rsidR="00C37970" w:rsidRDefault="00C37970" w:rsidP="00C37970"/>
    <w:p w14:paraId="4A5AF67F" w14:textId="77777777" w:rsidR="00C37970" w:rsidRDefault="00C37970" w:rsidP="00C37970"/>
    <w:p w14:paraId="1EAF4107" w14:textId="77777777" w:rsidR="00C37970" w:rsidRPr="00C37970" w:rsidRDefault="00C37970" w:rsidP="00C37970"/>
    <w:p w14:paraId="445E69AF" w14:textId="77777777" w:rsidR="0030537A" w:rsidRPr="00C37970" w:rsidRDefault="00C37970" w:rsidP="00C37970">
      <w:pPr>
        <w:jc w:val="center"/>
        <w:rPr>
          <w:sz w:val="44"/>
        </w:rPr>
      </w:pPr>
      <w:r w:rsidRPr="00C37970">
        <w:rPr>
          <w:sz w:val="44"/>
        </w:rPr>
        <w:t>Trevor Mussington</w:t>
      </w:r>
    </w:p>
    <w:p w14:paraId="750924A1" w14:textId="77777777" w:rsidR="00C37970" w:rsidRDefault="00C37970" w:rsidP="00C37970">
      <w:pPr>
        <w:jc w:val="center"/>
        <w:rPr>
          <w:sz w:val="44"/>
        </w:rPr>
      </w:pPr>
      <w:r w:rsidRPr="00C37970">
        <w:rPr>
          <w:sz w:val="44"/>
        </w:rPr>
        <w:t>1808495</w:t>
      </w:r>
    </w:p>
    <w:p w14:paraId="7ACF2E52" w14:textId="77777777" w:rsidR="00C37970" w:rsidRPr="00C37970" w:rsidRDefault="00C37970" w:rsidP="00C37970">
      <w:pPr>
        <w:jc w:val="center"/>
        <w:rPr>
          <w:sz w:val="44"/>
        </w:rPr>
      </w:pPr>
      <w:r>
        <w:rPr>
          <w:sz w:val="44"/>
        </w:rPr>
        <w:t>Data Security Assignment</w:t>
      </w:r>
    </w:p>
    <w:p w14:paraId="7930E71D" w14:textId="77777777" w:rsidR="00C37970" w:rsidRPr="00C37970" w:rsidRDefault="00C37970" w:rsidP="00C37970">
      <w:pPr>
        <w:jc w:val="center"/>
        <w:rPr>
          <w:rFonts w:asciiTheme="majorHAnsi" w:eastAsiaTheme="majorEastAsia" w:hAnsiTheme="majorHAnsi" w:cstheme="majorBidi"/>
          <w:color w:val="2F5496" w:themeColor="accent1" w:themeShade="BF"/>
          <w:sz w:val="56"/>
          <w:szCs w:val="32"/>
        </w:rPr>
      </w:pPr>
    </w:p>
    <w:p w14:paraId="641F2FF4" w14:textId="77777777" w:rsidR="0030537A" w:rsidRDefault="0030537A" w:rsidP="0030537A">
      <w:pPr>
        <w:rPr>
          <w:rFonts w:asciiTheme="majorHAnsi" w:eastAsiaTheme="majorEastAsia" w:hAnsiTheme="majorHAnsi" w:cstheme="majorBidi"/>
          <w:color w:val="2F5496" w:themeColor="accent1" w:themeShade="BF"/>
          <w:sz w:val="32"/>
          <w:szCs w:val="32"/>
        </w:rPr>
      </w:pPr>
      <w:r>
        <w:br w:type="page"/>
      </w:r>
    </w:p>
    <w:sdt>
      <w:sdtPr>
        <w:rPr>
          <w:rFonts w:asciiTheme="minorHAnsi" w:eastAsiaTheme="minorHAnsi" w:hAnsiTheme="minorHAnsi" w:cstheme="minorBidi"/>
          <w:color w:val="auto"/>
          <w:sz w:val="22"/>
          <w:szCs w:val="22"/>
          <w:lang w:val="en-GB"/>
        </w:rPr>
        <w:id w:val="-942300213"/>
        <w:docPartObj>
          <w:docPartGallery w:val="Table of Contents"/>
          <w:docPartUnique/>
        </w:docPartObj>
      </w:sdtPr>
      <w:sdtEndPr>
        <w:rPr>
          <w:b/>
          <w:bCs/>
          <w:noProof/>
        </w:rPr>
      </w:sdtEndPr>
      <w:sdtContent>
        <w:p w14:paraId="1B7F9D8D" w14:textId="77777777" w:rsidR="0030537A" w:rsidRDefault="0030537A">
          <w:pPr>
            <w:pStyle w:val="TOCHeading"/>
          </w:pPr>
          <w:r>
            <w:t>Table of Contents</w:t>
          </w:r>
        </w:p>
        <w:p w14:paraId="09CBF202" w14:textId="77777777" w:rsidR="0030537A" w:rsidRDefault="0030537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1276394" w:history="1">
            <w:r w:rsidRPr="00116DD7">
              <w:rPr>
                <w:rStyle w:val="Hyperlink"/>
                <w:noProof/>
              </w:rPr>
              <w:t>1. Abstract</w:t>
            </w:r>
            <w:r>
              <w:rPr>
                <w:noProof/>
                <w:webHidden/>
              </w:rPr>
              <w:tab/>
            </w:r>
            <w:r>
              <w:rPr>
                <w:noProof/>
                <w:webHidden/>
              </w:rPr>
              <w:fldChar w:fldCharType="begin"/>
            </w:r>
            <w:r>
              <w:rPr>
                <w:noProof/>
                <w:webHidden/>
              </w:rPr>
              <w:instrText xml:space="preserve"> PAGEREF _Toc31276394 \h </w:instrText>
            </w:r>
            <w:r>
              <w:rPr>
                <w:noProof/>
                <w:webHidden/>
              </w:rPr>
            </w:r>
            <w:r>
              <w:rPr>
                <w:noProof/>
                <w:webHidden/>
              </w:rPr>
              <w:fldChar w:fldCharType="separate"/>
            </w:r>
            <w:r>
              <w:rPr>
                <w:noProof/>
                <w:webHidden/>
              </w:rPr>
              <w:t>4</w:t>
            </w:r>
            <w:r>
              <w:rPr>
                <w:noProof/>
                <w:webHidden/>
              </w:rPr>
              <w:fldChar w:fldCharType="end"/>
            </w:r>
          </w:hyperlink>
        </w:p>
        <w:p w14:paraId="700FEAA6" w14:textId="77777777" w:rsidR="0030537A" w:rsidRDefault="000E5B04">
          <w:pPr>
            <w:pStyle w:val="TOC1"/>
            <w:tabs>
              <w:tab w:val="right" w:leader="dot" w:pos="9016"/>
            </w:tabs>
            <w:rPr>
              <w:rFonts w:eastAsiaTheme="minorEastAsia"/>
              <w:noProof/>
              <w:lang w:eastAsia="en-GB"/>
            </w:rPr>
          </w:pPr>
          <w:hyperlink w:anchor="_Toc31276395" w:history="1">
            <w:r w:rsidR="0030537A" w:rsidRPr="00116DD7">
              <w:rPr>
                <w:rStyle w:val="Hyperlink"/>
                <w:noProof/>
              </w:rPr>
              <w:t>2. Introduction</w:t>
            </w:r>
            <w:r w:rsidR="0030537A">
              <w:rPr>
                <w:noProof/>
                <w:webHidden/>
              </w:rPr>
              <w:tab/>
            </w:r>
            <w:r w:rsidR="0030537A">
              <w:rPr>
                <w:noProof/>
                <w:webHidden/>
              </w:rPr>
              <w:fldChar w:fldCharType="begin"/>
            </w:r>
            <w:r w:rsidR="0030537A">
              <w:rPr>
                <w:noProof/>
                <w:webHidden/>
              </w:rPr>
              <w:instrText xml:space="preserve"> PAGEREF _Toc31276395 \h </w:instrText>
            </w:r>
            <w:r w:rsidR="0030537A">
              <w:rPr>
                <w:noProof/>
                <w:webHidden/>
              </w:rPr>
            </w:r>
            <w:r w:rsidR="0030537A">
              <w:rPr>
                <w:noProof/>
                <w:webHidden/>
              </w:rPr>
              <w:fldChar w:fldCharType="separate"/>
            </w:r>
            <w:r w:rsidR="0030537A">
              <w:rPr>
                <w:noProof/>
                <w:webHidden/>
              </w:rPr>
              <w:t>4</w:t>
            </w:r>
            <w:r w:rsidR="0030537A">
              <w:rPr>
                <w:noProof/>
                <w:webHidden/>
              </w:rPr>
              <w:fldChar w:fldCharType="end"/>
            </w:r>
          </w:hyperlink>
        </w:p>
        <w:p w14:paraId="2DA9DDCA" w14:textId="77777777" w:rsidR="0030537A" w:rsidRDefault="000E5B04">
          <w:pPr>
            <w:pStyle w:val="TOC1"/>
            <w:tabs>
              <w:tab w:val="right" w:leader="dot" w:pos="9016"/>
            </w:tabs>
            <w:rPr>
              <w:rFonts w:eastAsiaTheme="minorEastAsia"/>
              <w:noProof/>
              <w:lang w:eastAsia="en-GB"/>
            </w:rPr>
          </w:pPr>
          <w:hyperlink w:anchor="_Toc31276396" w:history="1">
            <w:r w:rsidR="0030537A" w:rsidRPr="00116DD7">
              <w:rPr>
                <w:rStyle w:val="Hyperlink"/>
                <w:noProof/>
              </w:rPr>
              <w:t>3. Framework Analysis</w:t>
            </w:r>
            <w:r w:rsidR="0030537A">
              <w:rPr>
                <w:noProof/>
                <w:webHidden/>
              </w:rPr>
              <w:tab/>
            </w:r>
            <w:r w:rsidR="0030537A">
              <w:rPr>
                <w:noProof/>
                <w:webHidden/>
              </w:rPr>
              <w:fldChar w:fldCharType="begin"/>
            </w:r>
            <w:r w:rsidR="0030537A">
              <w:rPr>
                <w:noProof/>
                <w:webHidden/>
              </w:rPr>
              <w:instrText xml:space="preserve"> PAGEREF _Toc31276396 \h </w:instrText>
            </w:r>
            <w:r w:rsidR="0030537A">
              <w:rPr>
                <w:noProof/>
                <w:webHidden/>
              </w:rPr>
            </w:r>
            <w:r w:rsidR="0030537A">
              <w:rPr>
                <w:noProof/>
                <w:webHidden/>
              </w:rPr>
              <w:fldChar w:fldCharType="separate"/>
            </w:r>
            <w:r w:rsidR="0030537A">
              <w:rPr>
                <w:noProof/>
                <w:webHidden/>
              </w:rPr>
              <w:t>5</w:t>
            </w:r>
            <w:r w:rsidR="0030537A">
              <w:rPr>
                <w:noProof/>
                <w:webHidden/>
              </w:rPr>
              <w:fldChar w:fldCharType="end"/>
            </w:r>
          </w:hyperlink>
        </w:p>
        <w:p w14:paraId="68AE4F0B" w14:textId="77777777" w:rsidR="0030537A" w:rsidRDefault="000E5B04">
          <w:pPr>
            <w:pStyle w:val="TOC2"/>
            <w:tabs>
              <w:tab w:val="right" w:leader="dot" w:pos="9016"/>
            </w:tabs>
            <w:rPr>
              <w:rFonts w:eastAsiaTheme="minorEastAsia"/>
              <w:noProof/>
              <w:lang w:eastAsia="en-GB"/>
            </w:rPr>
          </w:pPr>
          <w:hyperlink w:anchor="_Toc31276397" w:history="1">
            <w:r w:rsidR="0030537A" w:rsidRPr="00116DD7">
              <w:rPr>
                <w:rStyle w:val="Hyperlink"/>
                <w:b/>
                <w:i/>
                <w:noProof/>
              </w:rPr>
              <w:t>3.1 Framework - ISO/IEC:27000 Series</w:t>
            </w:r>
            <w:r w:rsidR="0030537A">
              <w:rPr>
                <w:noProof/>
                <w:webHidden/>
              </w:rPr>
              <w:tab/>
            </w:r>
            <w:r w:rsidR="0030537A">
              <w:rPr>
                <w:noProof/>
                <w:webHidden/>
              </w:rPr>
              <w:fldChar w:fldCharType="begin"/>
            </w:r>
            <w:r w:rsidR="0030537A">
              <w:rPr>
                <w:noProof/>
                <w:webHidden/>
              </w:rPr>
              <w:instrText xml:space="preserve"> PAGEREF _Toc31276397 \h </w:instrText>
            </w:r>
            <w:r w:rsidR="0030537A">
              <w:rPr>
                <w:noProof/>
                <w:webHidden/>
              </w:rPr>
            </w:r>
            <w:r w:rsidR="0030537A">
              <w:rPr>
                <w:noProof/>
                <w:webHidden/>
              </w:rPr>
              <w:fldChar w:fldCharType="separate"/>
            </w:r>
            <w:r w:rsidR="0030537A">
              <w:rPr>
                <w:noProof/>
                <w:webHidden/>
              </w:rPr>
              <w:t>5</w:t>
            </w:r>
            <w:r w:rsidR="0030537A">
              <w:rPr>
                <w:noProof/>
                <w:webHidden/>
              </w:rPr>
              <w:fldChar w:fldCharType="end"/>
            </w:r>
          </w:hyperlink>
        </w:p>
        <w:p w14:paraId="021B4FD6" w14:textId="77777777" w:rsidR="0030537A" w:rsidRDefault="000E5B04">
          <w:pPr>
            <w:pStyle w:val="TOC2"/>
            <w:tabs>
              <w:tab w:val="right" w:leader="dot" w:pos="9016"/>
            </w:tabs>
            <w:rPr>
              <w:rFonts w:eastAsiaTheme="minorEastAsia"/>
              <w:noProof/>
              <w:lang w:eastAsia="en-GB"/>
            </w:rPr>
          </w:pPr>
          <w:hyperlink w:anchor="_Toc31276398" w:history="1">
            <w:r w:rsidR="0030537A" w:rsidRPr="00116DD7">
              <w:rPr>
                <w:rStyle w:val="Hyperlink"/>
                <w:rFonts w:eastAsia="Times New Roman"/>
                <w:noProof/>
                <w:lang w:eastAsia="en-GB"/>
              </w:rPr>
              <w:t>3.2 NIST Framework</w:t>
            </w:r>
            <w:r w:rsidR="0030537A">
              <w:rPr>
                <w:noProof/>
                <w:webHidden/>
              </w:rPr>
              <w:tab/>
            </w:r>
            <w:r w:rsidR="0030537A">
              <w:rPr>
                <w:noProof/>
                <w:webHidden/>
              </w:rPr>
              <w:fldChar w:fldCharType="begin"/>
            </w:r>
            <w:r w:rsidR="0030537A">
              <w:rPr>
                <w:noProof/>
                <w:webHidden/>
              </w:rPr>
              <w:instrText xml:space="preserve"> PAGEREF _Toc31276398 \h </w:instrText>
            </w:r>
            <w:r w:rsidR="0030537A">
              <w:rPr>
                <w:noProof/>
                <w:webHidden/>
              </w:rPr>
            </w:r>
            <w:r w:rsidR="0030537A">
              <w:rPr>
                <w:noProof/>
                <w:webHidden/>
              </w:rPr>
              <w:fldChar w:fldCharType="separate"/>
            </w:r>
            <w:r w:rsidR="0030537A">
              <w:rPr>
                <w:noProof/>
                <w:webHidden/>
              </w:rPr>
              <w:t>8</w:t>
            </w:r>
            <w:r w:rsidR="0030537A">
              <w:rPr>
                <w:noProof/>
                <w:webHidden/>
              </w:rPr>
              <w:fldChar w:fldCharType="end"/>
            </w:r>
          </w:hyperlink>
        </w:p>
        <w:p w14:paraId="6CD27B5D" w14:textId="77777777" w:rsidR="0030537A" w:rsidRDefault="000E5B04">
          <w:pPr>
            <w:pStyle w:val="TOC2"/>
            <w:tabs>
              <w:tab w:val="right" w:leader="dot" w:pos="9016"/>
            </w:tabs>
            <w:rPr>
              <w:rFonts w:eastAsiaTheme="minorEastAsia"/>
              <w:noProof/>
              <w:lang w:eastAsia="en-GB"/>
            </w:rPr>
          </w:pPr>
          <w:hyperlink w:anchor="_Toc31276399" w:history="1">
            <w:r w:rsidR="0030537A" w:rsidRPr="00116DD7">
              <w:rPr>
                <w:rStyle w:val="Hyperlink"/>
                <w:rFonts w:eastAsia="Times New Roman"/>
                <w:noProof/>
                <w:lang w:eastAsia="en-GB"/>
              </w:rPr>
              <w:t>3.3 Cloud Security Alliance</w:t>
            </w:r>
            <w:r w:rsidR="0030537A">
              <w:rPr>
                <w:noProof/>
                <w:webHidden/>
              </w:rPr>
              <w:tab/>
            </w:r>
            <w:r w:rsidR="0030537A">
              <w:rPr>
                <w:noProof/>
                <w:webHidden/>
              </w:rPr>
              <w:fldChar w:fldCharType="begin"/>
            </w:r>
            <w:r w:rsidR="0030537A">
              <w:rPr>
                <w:noProof/>
                <w:webHidden/>
              </w:rPr>
              <w:instrText xml:space="preserve"> PAGEREF _Toc31276399 \h </w:instrText>
            </w:r>
            <w:r w:rsidR="0030537A">
              <w:rPr>
                <w:noProof/>
                <w:webHidden/>
              </w:rPr>
            </w:r>
            <w:r w:rsidR="0030537A">
              <w:rPr>
                <w:noProof/>
                <w:webHidden/>
              </w:rPr>
              <w:fldChar w:fldCharType="separate"/>
            </w:r>
            <w:r w:rsidR="0030537A">
              <w:rPr>
                <w:noProof/>
                <w:webHidden/>
              </w:rPr>
              <w:t>13</w:t>
            </w:r>
            <w:r w:rsidR="0030537A">
              <w:rPr>
                <w:noProof/>
                <w:webHidden/>
              </w:rPr>
              <w:fldChar w:fldCharType="end"/>
            </w:r>
          </w:hyperlink>
        </w:p>
        <w:p w14:paraId="61D38896" w14:textId="77777777" w:rsidR="0030537A" w:rsidRDefault="000E5B04">
          <w:pPr>
            <w:pStyle w:val="TOC2"/>
            <w:tabs>
              <w:tab w:val="right" w:leader="dot" w:pos="9016"/>
            </w:tabs>
            <w:rPr>
              <w:rFonts w:eastAsiaTheme="minorEastAsia"/>
              <w:noProof/>
              <w:lang w:eastAsia="en-GB"/>
            </w:rPr>
          </w:pPr>
          <w:hyperlink w:anchor="_Toc31276400" w:history="1">
            <w:r w:rsidR="0030537A" w:rsidRPr="00116DD7">
              <w:rPr>
                <w:rStyle w:val="Hyperlink"/>
                <w:rFonts w:eastAsia="Times New Roman"/>
                <w:noProof/>
                <w:lang w:eastAsia="en-GB"/>
              </w:rPr>
              <w:t>3.4 Center for Internet Security (CIS) Controls</w:t>
            </w:r>
            <w:r w:rsidR="0030537A">
              <w:rPr>
                <w:noProof/>
                <w:webHidden/>
              </w:rPr>
              <w:tab/>
            </w:r>
            <w:r w:rsidR="0030537A">
              <w:rPr>
                <w:noProof/>
                <w:webHidden/>
              </w:rPr>
              <w:fldChar w:fldCharType="begin"/>
            </w:r>
            <w:r w:rsidR="0030537A">
              <w:rPr>
                <w:noProof/>
                <w:webHidden/>
              </w:rPr>
              <w:instrText xml:space="preserve"> PAGEREF _Toc31276400 \h </w:instrText>
            </w:r>
            <w:r w:rsidR="0030537A">
              <w:rPr>
                <w:noProof/>
                <w:webHidden/>
              </w:rPr>
            </w:r>
            <w:r w:rsidR="0030537A">
              <w:rPr>
                <w:noProof/>
                <w:webHidden/>
              </w:rPr>
              <w:fldChar w:fldCharType="separate"/>
            </w:r>
            <w:r w:rsidR="0030537A">
              <w:rPr>
                <w:noProof/>
                <w:webHidden/>
              </w:rPr>
              <w:t>20</w:t>
            </w:r>
            <w:r w:rsidR="0030537A">
              <w:rPr>
                <w:noProof/>
                <w:webHidden/>
              </w:rPr>
              <w:fldChar w:fldCharType="end"/>
            </w:r>
          </w:hyperlink>
        </w:p>
        <w:p w14:paraId="0B2BBF55" w14:textId="77777777" w:rsidR="0030537A" w:rsidRDefault="000E5B04">
          <w:pPr>
            <w:pStyle w:val="TOC1"/>
            <w:tabs>
              <w:tab w:val="right" w:leader="dot" w:pos="9016"/>
            </w:tabs>
            <w:rPr>
              <w:rFonts w:eastAsiaTheme="minorEastAsia"/>
              <w:noProof/>
              <w:lang w:eastAsia="en-GB"/>
            </w:rPr>
          </w:pPr>
          <w:hyperlink w:anchor="_Toc31276401" w:history="1">
            <w:r w:rsidR="0030537A" w:rsidRPr="00116DD7">
              <w:rPr>
                <w:rStyle w:val="Hyperlink"/>
                <w:rFonts w:eastAsia="Times New Roman"/>
                <w:noProof/>
                <w:lang w:eastAsia="en-GB"/>
              </w:rPr>
              <w:t>4. Conclusion:</w:t>
            </w:r>
            <w:r w:rsidR="0030537A">
              <w:rPr>
                <w:noProof/>
                <w:webHidden/>
              </w:rPr>
              <w:tab/>
            </w:r>
            <w:r w:rsidR="0030537A">
              <w:rPr>
                <w:noProof/>
                <w:webHidden/>
              </w:rPr>
              <w:fldChar w:fldCharType="begin"/>
            </w:r>
            <w:r w:rsidR="0030537A">
              <w:rPr>
                <w:noProof/>
                <w:webHidden/>
              </w:rPr>
              <w:instrText xml:space="preserve"> PAGEREF _Toc31276401 \h </w:instrText>
            </w:r>
            <w:r w:rsidR="0030537A">
              <w:rPr>
                <w:noProof/>
                <w:webHidden/>
              </w:rPr>
            </w:r>
            <w:r w:rsidR="0030537A">
              <w:rPr>
                <w:noProof/>
                <w:webHidden/>
              </w:rPr>
              <w:fldChar w:fldCharType="separate"/>
            </w:r>
            <w:r w:rsidR="0030537A">
              <w:rPr>
                <w:noProof/>
                <w:webHidden/>
              </w:rPr>
              <w:t>23</w:t>
            </w:r>
            <w:r w:rsidR="0030537A">
              <w:rPr>
                <w:noProof/>
                <w:webHidden/>
              </w:rPr>
              <w:fldChar w:fldCharType="end"/>
            </w:r>
          </w:hyperlink>
        </w:p>
        <w:p w14:paraId="2857D561" w14:textId="77777777" w:rsidR="0030537A" w:rsidRDefault="000E5B04">
          <w:pPr>
            <w:pStyle w:val="TOC2"/>
            <w:tabs>
              <w:tab w:val="right" w:leader="dot" w:pos="9016"/>
            </w:tabs>
            <w:rPr>
              <w:rFonts w:eastAsiaTheme="minorEastAsia"/>
              <w:noProof/>
              <w:lang w:eastAsia="en-GB"/>
            </w:rPr>
          </w:pPr>
          <w:hyperlink w:anchor="_Toc31276402" w:history="1">
            <w:r w:rsidR="0030537A" w:rsidRPr="00116DD7">
              <w:rPr>
                <w:rStyle w:val="Hyperlink"/>
                <w:rFonts w:eastAsia="Times New Roman"/>
                <w:noProof/>
                <w:lang w:eastAsia="en-GB"/>
              </w:rPr>
              <w:t>4.1 Accreditation:</w:t>
            </w:r>
            <w:r w:rsidR="0030537A">
              <w:rPr>
                <w:noProof/>
                <w:webHidden/>
              </w:rPr>
              <w:tab/>
            </w:r>
            <w:r w:rsidR="0030537A">
              <w:rPr>
                <w:noProof/>
                <w:webHidden/>
              </w:rPr>
              <w:fldChar w:fldCharType="begin"/>
            </w:r>
            <w:r w:rsidR="0030537A">
              <w:rPr>
                <w:noProof/>
                <w:webHidden/>
              </w:rPr>
              <w:instrText xml:space="preserve"> PAGEREF _Toc31276402 \h </w:instrText>
            </w:r>
            <w:r w:rsidR="0030537A">
              <w:rPr>
                <w:noProof/>
                <w:webHidden/>
              </w:rPr>
            </w:r>
            <w:r w:rsidR="0030537A">
              <w:rPr>
                <w:noProof/>
                <w:webHidden/>
              </w:rPr>
              <w:fldChar w:fldCharType="separate"/>
            </w:r>
            <w:r w:rsidR="0030537A">
              <w:rPr>
                <w:noProof/>
                <w:webHidden/>
              </w:rPr>
              <w:t>23</w:t>
            </w:r>
            <w:r w:rsidR="0030537A">
              <w:rPr>
                <w:noProof/>
                <w:webHidden/>
              </w:rPr>
              <w:fldChar w:fldCharType="end"/>
            </w:r>
          </w:hyperlink>
        </w:p>
        <w:p w14:paraId="4CA1B83D" w14:textId="77777777" w:rsidR="0030537A" w:rsidRDefault="000E5B04">
          <w:pPr>
            <w:pStyle w:val="TOC2"/>
            <w:tabs>
              <w:tab w:val="right" w:leader="dot" w:pos="9016"/>
            </w:tabs>
            <w:rPr>
              <w:rFonts w:eastAsiaTheme="minorEastAsia"/>
              <w:noProof/>
              <w:lang w:eastAsia="en-GB"/>
            </w:rPr>
          </w:pPr>
          <w:hyperlink w:anchor="_Toc31276403" w:history="1">
            <w:r w:rsidR="0030537A" w:rsidRPr="00116DD7">
              <w:rPr>
                <w:rStyle w:val="Hyperlink"/>
                <w:rFonts w:eastAsia="Times New Roman"/>
                <w:noProof/>
                <w:lang w:eastAsia="en-GB"/>
              </w:rPr>
              <w:t>4.2 Key Implementation Process Stages and Risk Assessment</w:t>
            </w:r>
            <w:r w:rsidR="0030537A">
              <w:rPr>
                <w:noProof/>
                <w:webHidden/>
              </w:rPr>
              <w:tab/>
            </w:r>
            <w:r w:rsidR="0030537A">
              <w:rPr>
                <w:noProof/>
                <w:webHidden/>
              </w:rPr>
              <w:fldChar w:fldCharType="begin"/>
            </w:r>
            <w:r w:rsidR="0030537A">
              <w:rPr>
                <w:noProof/>
                <w:webHidden/>
              </w:rPr>
              <w:instrText xml:space="preserve"> PAGEREF _Toc31276403 \h </w:instrText>
            </w:r>
            <w:r w:rsidR="0030537A">
              <w:rPr>
                <w:noProof/>
                <w:webHidden/>
              </w:rPr>
            </w:r>
            <w:r w:rsidR="0030537A">
              <w:rPr>
                <w:noProof/>
                <w:webHidden/>
              </w:rPr>
              <w:fldChar w:fldCharType="separate"/>
            </w:r>
            <w:r w:rsidR="0030537A">
              <w:rPr>
                <w:noProof/>
                <w:webHidden/>
              </w:rPr>
              <w:t>23</w:t>
            </w:r>
            <w:r w:rsidR="0030537A">
              <w:rPr>
                <w:noProof/>
                <w:webHidden/>
              </w:rPr>
              <w:fldChar w:fldCharType="end"/>
            </w:r>
          </w:hyperlink>
        </w:p>
        <w:p w14:paraId="7325D95E" w14:textId="77777777" w:rsidR="0030537A" w:rsidRDefault="000E5B04">
          <w:pPr>
            <w:pStyle w:val="TOC2"/>
            <w:tabs>
              <w:tab w:val="right" w:leader="dot" w:pos="9016"/>
            </w:tabs>
            <w:rPr>
              <w:rFonts w:eastAsiaTheme="minorEastAsia"/>
              <w:noProof/>
              <w:lang w:eastAsia="en-GB"/>
            </w:rPr>
          </w:pPr>
          <w:hyperlink w:anchor="_Toc31276404" w:history="1">
            <w:r w:rsidR="0030537A" w:rsidRPr="00116DD7">
              <w:rPr>
                <w:rStyle w:val="Hyperlink"/>
                <w:rFonts w:eastAsia="Times New Roman"/>
                <w:noProof/>
                <w:lang w:eastAsia="en-GB"/>
              </w:rPr>
              <w:t>4.3 Harmonisation (Mapping/Cross-referencing) accuracy</w:t>
            </w:r>
            <w:r w:rsidR="0030537A">
              <w:rPr>
                <w:noProof/>
                <w:webHidden/>
              </w:rPr>
              <w:tab/>
            </w:r>
            <w:r w:rsidR="0030537A">
              <w:rPr>
                <w:noProof/>
                <w:webHidden/>
              </w:rPr>
              <w:fldChar w:fldCharType="begin"/>
            </w:r>
            <w:r w:rsidR="0030537A">
              <w:rPr>
                <w:noProof/>
                <w:webHidden/>
              </w:rPr>
              <w:instrText xml:space="preserve"> PAGEREF _Toc31276404 \h </w:instrText>
            </w:r>
            <w:r w:rsidR="0030537A">
              <w:rPr>
                <w:noProof/>
                <w:webHidden/>
              </w:rPr>
            </w:r>
            <w:r w:rsidR="0030537A">
              <w:rPr>
                <w:noProof/>
                <w:webHidden/>
              </w:rPr>
              <w:fldChar w:fldCharType="separate"/>
            </w:r>
            <w:r w:rsidR="0030537A">
              <w:rPr>
                <w:noProof/>
                <w:webHidden/>
              </w:rPr>
              <w:t>24</w:t>
            </w:r>
            <w:r w:rsidR="0030537A">
              <w:rPr>
                <w:noProof/>
                <w:webHidden/>
              </w:rPr>
              <w:fldChar w:fldCharType="end"/>
            </w:r>
          </w:hyperlink>
        </w:p>
        <w:p w14:paraId="0E10E9DB" w14:textId="77777777" w:rsidR="0030537A" w:rsidRDefault="000E5B04">
          <w:pPr>
            <w:pStyle w:val="TOC2"/>
            <w:tabs>
              <w:tab w:val="right" w:leader="dot" w:pos="9016"/>
            </w:tabs>
            <w:rPr>
              <w:rFonts w:eastAsiaTheme="minorEastAsia"/>
              <w:noProof/>
              <w:lang w:eastAsia="en-GB"/>
            </w:rPr>
          </w:pPr>
          <w:hyperlink w:anchor="_Toc31276405" w:history="1">
            <w:r w:rsidR="0030537A" w:rsidRPr="00116DD7">
              <w:rPr>
                <w:rStyle w:val="Hyperlink"/>
                <w:rFonts w:eastAsia="Times New Roman"/>
                <w:noProof/>
                <w:lang w:eastAsia="en-GB"/>
              </w:rPr>
              <w:t>4.4 Ease of implementation.</w:t>
            </w:r>
            <w:r w:rsidR="0030537A">
              <w:rPr>
                <w:noProof/>
                <w:webHidden/>
              </w:rPr>
              <w:tab/>
            </w:r>
            <w:r w:rsidR="0030537A">
              <w:rPr>
                <w:noProof/>
                <w:webHidden/>
              </w:rPr>
              <w:fldChar w:fldCharType="begin"/>
            </w:r>
            <w:r w:rsidR="0030537A">
              <w:rPr>
                <w:noProof/>
                <w:webHidden/>
              </w:rPr>
              <w:instrText xml:space="preserve"> PAGEREF _Toc31276405 \h </w:instrText>
            </w:r>
            <w:r w:rsidR="0030537A">
              <w:rPr>
                <w:noProof/>
                <w:webHidden/>
              </w:rPr>
            </w:r>
            <w:r w:rsidR="0030537A">
              <w:rPr>
                <w:noProof/>
                <w:webHidden/>
              </w:rPr>
              <w:fldChar w:fldCharType="separate"/>
            </w:r>
            <w:r w:rsidR="0030537A">
              <w:rPr>
                <w:noProof/>
                <w:webHidden/>
              </w:rPr>
              <w:t>24</w:t>
            </w:r>
            <w:r w:rsidR="0030537A">
              <w:rPr>
                <w:noProof/>
                <w:webHidden/>
              </w:rPr>
              <w:fldChar w:fldCharType="end"/>
            </w:r>
          </w:hyperlink>
        </w:p>
        <w:p w14:paraId="39E83007" w14:textId="77777777" w:rsidR="0030537A" w:rsidRDefault="000E5B04">
          <w:pPr>
            <w:pStyle w:val="TOC1"/>
            <w:tabs>
              <w:tab w:val="right" w:leader="dot" w:pos="9016"/>
            </w:tabs>
            <w:rPr>
              <w:rFonts w:eastAsiaTheme="minorEastAsia"/>
              <w:noProof/>
              <w:lang w:eastAsia="en-GB"/>
            </w:rPr>
          </w:pPr>
          <w:hyperlink w:anchor="_Toc31276406" w:history="1">
            <w:r w:rsidR="0030537A" w:rsidRPr="00116DD7">
              <w:rPr>
                <w:rStyle w:val="Hyperlink"/>
                <w:rFonts w:eastAsia="Times New Roman"/>
                <w:noProof/>
                <w:lang w:eastAsia="en-GB"/>
              </w:rPr>
              <w:t>5. Framework recommendation:</w:t>
            </w:r>
            <w:r w:rsidR="0030537A">
              <w:rPr>
                <w:noProof/>
                <w:webHidden/>
              </w:rPr>
              <w:tab/>
            </w:r>
            <w:r w:rsidR="0030537A">
              <w:rPr>
                <w:noProof/>
                <w:webHidden/>
              </w:rPr>
              <w:fldChar w:fldCharType="begin"/>
            </w:r>
            <w:r w:rsidR="0030537A">
              <w:rPr>
                <w:noProof/>
                <w:webHidden/>
              </w:rPr>
              <w:instrText xml:space="preserve"> PAGEREF _Toc31276406 \h </w:instrText>
            </w:r>
            <w:r w:rsidR="0030537A">
              <w:rPr>
                <w:noProof/>
                <w:webHidden/>
              </w:rPr>
            </w:r>
            <w:r w:rsidR="0030537A">
              <w:rPr>
                <w:noProof/>
                <w:webHidden/>
              </w:rPr>
              <w:fldChar w:fldCharType="separate"/>
            </w:r>
            <w:r w:rsidR="0030537A">
              <w:rPr>
                <w:noProof/>
                <w:webHidden/>
              </w:rPr>
              <w:t>26</w:t>
            </w:r>
            <w:r w:rsidR="0030537A">
              <w:rPr>
                <w:noProof/>
                <w:webHidden/>
              </w:rPr>
              <w:fldChar w:fldCharType="end"/>
            </w:r>
          </w:hyperlink>
        </w:p>
        <w:p w14:paraId="1B876299" w14:textId="77777777" w:rsidR="0030537A" w:rsidRDefault="000E5B04">
          <w:pPr>
            <w:pStyle w:val="TOC1"/>
            <w:tabs>
              <w:tab w:val="right" w:leader="dot" w:pos="9016"/>
            </w:tabs>
            <w:rPr>
              <w:rFonts w:eastAsiaTheme="minorEastAsia"/>
              <w:noProof/>
              <w:lang w:eastAsia="en-GB"/>
            </w:rPr>
          </w:pPr>
          <w:hyperlink w:anchor="_Toc31276407" w:history="1">
            <w:r w:rsidR="0030537A" w:rsidRPr="00116DD7">
              <w:rPr>
                <w:rStyle w:val="Hyperlink"/>
                <w:rFonts w:eastAsia="Times New Roman"/>
                <w:noProof/>
                <w:lang w:eastAsia="en-GB"/>
              </w:rPr>
              <w:t>6. References</w:t>
            </w:r>
            <w:r w:rsidR="0030537A">
              <w:rPr>
                <w:noProof/>
                <w:webHidden/>
              </w:rPr>
              <w:tab/>
            </w:r>
            <w:r w:rsidR="0030537A">
              <w:rPr>
                <w:noProof/>
                <w:webHidden/>
              </w:rPr>
              <w:fldChar w:fldCharType="begin"/>
            </w:r>
            <w:r w:rsidR="0030537A">
              <w:rPr>
                <w:noProof/>
                <w:webHidden/>
              </w:rPr>
              <w:instrText xml:space="preserve"> PAGEREF _Toc31276407 \h </w:instrText>
            </w:r>
            <w:r w:rsidR="0030537A">
              <w:rPr>
                <w:noProof/>
                <w:webHidden/>
              </w:rPr>
            </w:r>
            <w:r w:rsidR="0030537A">
              <w:rPr>
                <w:noProof/>
                <w:webHidden/>
              </w:rPr>
              <w:fldChar w:fldCharType="separate"/>
            </w:r>
            <w:r w:rsidR="0030537A">
              <w:rPr>
                <w:noProof/>
                <w:webHidden/>
              </w:rPr>
              <w:t>27</w:t>
            </w:r>
            <w:r w:rsidR="0030537A">
              <w:rPr>
                <w:noProof/>
                <w:webHidden/>
              </w:rPr>
              <w:fldChar w:fldCharType="end"/>
            </w:r>
          </w:hyperlink>
        </w:p>
        <w:p w14:paraId="33DE4A32" w14:textId="77777777" w:rsidR="0030537A" w:rsidRDefault="000E5B04">
          <w:pPr>
            <w:pStyle w:val="TOC1"/>
            <w:tabs>
              <w:tab w:val="right" w:leader="dot" w:pos="9016"/>
            </w:tabs>
            <w:rPr>
              <w:rFonts w:eastAsiaTheme="minorEastAsia"/>
              <w:noProof/>
              <w:lang w:eastAsia="en-GB"/>
            </w:rPr>
          </w:pPr>
          <w:hyperlink w:anchor="_Toc31276408" w:history="1">
            <w:r w:rsidR="0030537A" w:rsidRPr="00116DD7">
              <w:rPr>
                <w:rStyle w:val="Hyperlink"/>
                <w:noProof/>
              </w:rPr>
              <w:t>7. CASE SCENARIO</w:t>
            </w:r>
            <w:r w:rsidR="0030537A">
              <w:rPr>
                <w:noProof/>
                <w:webHidden/>
              </w:rPr>
              <w:tab/>
            </w:r>
            <w:r w:rsidR="0030537A">
              <w:rPr>
                <w:noProof/>
                <w:webHidden/>
              </w:rPr>
              <w:fldChar w:fldCharType="begin"/>
            </w:r>
            <w:r w:rsidR="0030537A">
              <w:rPr>
                <w:noProof/>
                <w:webHidden/>
              </w:rPr>
              <w:instrText xml:space="preserve"> PAGEREF _Toc31276408 \h </w:instrText>
            </w:r>
            <w:r w:rsidR="0030537A">
              <w:rPr>
                <w:noProof/>
                <w:webHidden/>
              </w:rPr>
            </w:r>
            <w:r w:rsidR="0030537A">
              <w:rPr>
                <w:noProof/>
                <w:webHidden/>
              </w:rPr>
              <w:fldChar w:fldCharType="separate"/>
            </w:r>
            <w:r w:rsidR="0030537A">
              <w:rPr>
                <w:noProof/>
                <w:webHidden/>
              </w:rPr>
              <w:t>30</w:t>
            </w:r>
            <w:r w:rsidR="0030537A">
              <w:rPr>
                <w:noProof/>
                <w:webHidden/>
              </w:rPr>
              <w:fldChar w:fldCharType="end"/>
            </w:r>
          </w:hyperlink>
        </w:p>
        <w:p w14:paraId="71D125FF" w14:textId="77777777" w:rsidR="0030537A" w:rsidRDefault="000E5B04">
          <w:pPr>
            <w:pStyle w:val="TOC1"/>
            <w:tabs>
              <w:tab w:val="right" w:leader="dot" w:pos="9016"/>
            </w:tabs>
            <w:rPr>
              <w:rFonts w:eastAsiaTheme="minorEastAsia"/>
              <w:noProof/>
              <w:lang w:eastAsia="en-GB"/>
            </w:rPr>
          </w:pPr>
          <w:hyperlink w:anchor="_Toc31276409" w:history="1">
            <w:r w:rsidR="0030537A" w:rsidRPr="00116DD7">
              <w:rPr>
                <w:rStyle w:val="Hyperlink"/>
                <w:noProof/>
              </w:rPr>
              <w:t xml:space="preserve">8. </w:t>
            </w:r>
            <w:r w:rsidR="0030537A" w:rsidRPr="00116DD7">
              <w:rPr>
                <w:rStyle w:val="Hyperlink"/>
                <w:rFonts w:eastAsia="Times New Roman"/>
                <w:noProof/>
                <w:lang w:eastAsia="en-GB"/>
              </w:rPr>
              <w:t>Assumptions:</w:t>
            </w:r>
            <w:r w:rsidR="0030537A">
              <w:rPr>
                <w:noProof/>
                <w:webHidden/>
              </w:rPr>
              <w:tab/>
            </w:r>
            <w:r w:rsidR="0030537A">
              <w:rPr>
                <w:noProof/>
                <w:webHidden/>
              </w:rPr>
              <w:fldChar w:fldCharType="begin"/>
            </w:r>
            <w:r w:rsidR="0030537A">
              <w:rPr>
                <w:noProof/>
                <w:webHidden/>
              </w:rPr>
              <w:instrText xml:space="preserve"> PAGEREF _Toc31276409 \h </w:instrText>
            </w:r>
            <w:r w:rsidR="0030537A">
              <w:rPr>
                <w:noProof/>
                <w:webHidden/>
              </w:rPr>
            </w:r>
            <w:r w:rsidR="0030537A">
              <w:rPr>
                <w:noProof/>
                <w:webHidden/>
              </w:rPr>
              <w:fldChar w:fldCharType="separate"/>
            </w:r>
            <w:r w:rsidR="0030537A">
              <w:rPr>
                <w:noProof/>
                <w:webHidden/>
              </w:rPr>
              <w:t>30</w:t>
            </w:r>
            <w:r w:rsidR="0030537A">
              <w:rPr>
                <w:noProof/>
                <w:webHidden/>
              </w:rPr>
              <w:fldChar w:fldCharType="end"/>
            </w:r>
          </w:hyperlink>
        </w:p>
        <w:p w14:paraId="7FAB8C90" w14:textId="77777777" w:rsidR="0030537A" w:rsidRDefault="000E5B04">
          <w:pPr>
            <w:pStyle w:val="TOC1"/>
            <w:tabs>
              <w:tab w:val="right" w:leader="dot" w:pos="9016"/>
            </w:tabs>
            <w:rPr>
              <w:rFonts w:eastAsiaTheme="minorEastAsia"/>
              <w:noProof/>
              <w:lang w:eastAsia="en-GB"/>
            </w:rPr>
          </w:pPr>
          <w:hyperlink w:anchor="_Toc31276410" w:history="1">
            <w:r w:rsidR="0030537A" w:rsidRPr="00116DD7">
              <w:rPr>
                <w:rStyle w:val="Hyperlink"/>
                <w:rFonts w:eastAsia="Times New Roman"/>
                <w:noProof/>
                <w:lang w:eastAsia="en-GB"/>
              </w:rPr>
              <w:t>9. Mission Statement:</w:t>
            </w:r>
            <w:r w:rsidR="0030537A">
              <w:rPr>
                <w:noProof/>
                <w:webHidden/>
              </w:rPr>
              <w:tab/>
            </w:r>
            <w:r w:rsidR="0030537A">
              <w:rPr>
                <w:noProof/>
                <w:webHidden/>
              </w:rPr>
              <w:fldChar w:fldCharType="begin"/>
            </w:r>
            <w:r w:rsidR="0030537A">
              <w:rPr>
                <w:noProof/>
                <w:webHidden/>
              </w:rPr>
              <w:instrText xml:space="preserve"> PAGEREF _Toc31276410 \h </w:instrText>
            </w:r>
            <w:r w:rsidR="0030537A">
              <w:rPr>
                <w:noProof/>
                <w:webHidden/>
              </w:rPr>
            </w:r>
            <w:r w:rsidR="0030537A">
              <w:rPr>
                <w:noProof/>
                <w:webHidden/>
              </w:rPr>
              <w:fldChar w:fldCharType="separate"/>
            </w:r>
            <w:r w:rsidR="0030537A">
              <w:rPr>
                <w:noProof/>
                <w:webHidden/>
              </w:rPr>
              <w:t>31</w:t>
            </w:r>
            <w:r w:rsidR="0030537A">
              <w:rPr>
                <w:noProof/>
                <w:webHidden/>
              </w:rPr>
              <w:fldChar w:fldCharType="end"/>
            </w:r>
          </w:hyperlink>
        </w:p>
        <w:p w14:paraId="733C63ED" w14:textId="77777777" w:rsidR="0030537A" w:rsidRDefault="000E5B04">
          <w:pPr>
            <w:pStyle w:val="TOC2"/>
            <w:tabs>
              <w:tab w:val="right" w:leader="dot" w:pos="9016"/>
            </w:tabs>
            <w:rPr>
              <w:rFonts w:eastAsiaTheme="minorEastAsia"/>
              <w:noProof/>
              <w:lang w:eastAsia="en-GB"/>
            </w:rPr>
          </w:pPr>
          <w:hyperlink w:anchor="_Toc31276411" w:history="1">
            <w:r w:rsidR="0030537A" w:rsidRPr="00116DD7">
              <w:rPr>
                <w:rStyle w:val="Hyperlink"/>
                <w:rFonts w:eastAsia="Times New Roman"/>
                <w:noProof/>
                <w:lang w:eastAsia="en-GB"/>
              </w:rPr>
              <w:t>9.1 Business Objective:</w:t>
            </w:r>
            <w:r w:rsidR="0030537A">
              <w:rPr>
                <w:noProof/>
                <w:webHidden/>
              </w:rPr>
              <w:tab/>
            </w:r>
            <w:r w:rsidR="0030537A">
              <w:rPr>
                <w:noProof/>
                <w:webHidden/>
              </w:rPr>
              <w:fldChar w:fldCharType="begin"/>
            </w:r>
            <w:r w:rsidR="0030537A">
              <w:rPr>
                <w:noProof/>
                <w:webHidden/>
              </w:rPr>
              <w:instrText xml:space="preserve"> PAGEREF _Toc31276411 \h </w:instrText>
            </w:r>
            <w:r w:rsidR="0030537A">
              <w:rPr>
                <w:noProof/>
                <w:webHidden/>
              </w:rPr>
            </w:r>
            <w:r w:rsidR="0030537A">
              <w:rPr>
                <w:noProof/>
                <w:webHidden/>
              </w:rPr>
              <w:fldChar w:fldCharType="separate"/>
            </w:r>
            <w:r w:rsidR="0030537A">
              <w:rPr>
                <w:noProof/>
                <w:webHidden/>
              </w:rPr>
              <w:t>31</w:t>
            </w:r>
            <w:r w:rsidR="0030537A">
              <w:rPr>
                <w:noProof/>
                <w:webHidden/>
              </w:rPr>
              <w:fldChar w:fldCharType="end"/>
            </w:r>
          </w:hyperlink>
        </w:p>
        <w:p w14:paraId="6ED25F6D" w14:textId="77777777" w:rsidR="0030537A" w:rsidRDefault="000E5B04">
          <w:pPr>
            <w:pStyle w:val="TOC1"/>
            <w:tabs>
              <w:tab w:val="right" w:leader="dot" w:pos="9016"/>
            </w:tabs>
            <w:rPr>
              <w:rFonts w:eastAsiaTheme="minorEastAsia"/>
              <w:noProof/>
              <w:lang w:eastAsia="en-GB"/>
            </w:rPr>
          </w:pPr>
          <w:hyperlink w:anchor="_Toc31276412" w:history="1">
            <w:r w:rsidR="0030537A" w:rsidRPr="00116DD7">
              <w:rPr>
                <w:rStyle w:val="Hyperlink"/>
                <w:noProof/>
                <w:shd w:val="clear" w:color="auto" w:fill="FFFFFF"/>
              </w:rPr>
              <w:t>10. Define a Method of Risk Assessment:</w:t>
            </w:r>
            <w:r w:rsidR="0030537A">
              <w:rPr>
                <w:noProof/>
                <w:webHidden/>
              </w:rPr>
              <w:tab/>
            </w:r>
            <w:r w:rsidR="0030537A">
              <w:rPr>
                <w:noProof/>
                <w:webHidden/>
              </w:rPr>
              <w:fldChar w:fldCharType="begin"/>
            </w:r>
            <w:r w:rsidR="0030537A">
              <w:rPr>
                <w:noProof/>
                <w:webHidden/>
              </w:rPr>
              <w:instrText xml:space="preserve"> PAGEREF _Toc31276412 \h </w:instrText>
            </w:r>
            <w:r w:rsidR="0030537A">
              <w:rPr>
                <w:noProof/>
                <w:webHidden/>
              </w:rPr>
            </w:r>
            <w:r w:rsidR="0030537A">
              <w:rPr>
                <w:noProof/>
                <w:webHidden/>
              </w:rPr>
              <w:fldChar w:fldCharType="separate"/>
            </w:r>
            <w:r w:rsidR="0030537A">
              <w:rPr>
                <w:noProof/>
                <w:webHidden/>
              </w:rPr>
              <w:t>31</w:t>
            </w:r>
            <w:r w:rsidR="0030537A">
              <w:rPr>
                <w:noProof/>
                <w:webHidden/>
              </w:rPr>
              <w:fldChar w:fldCharType="end"/>
            </w:r>
          </w:hyperlink>
        </w:p>
        <w:p w14:paraId="17A3BAD5" w14:textId="77777777" w:rsidR="0030537A" w:rsidRDefault="000E5B04">
          <w:pPr>
            <w:pStyle w:val="TOC1"/>
            <w:tabs>
              <w:tab w:val="right" w:leader="dot" w:pos="9016"/>
            </w:tabs>
            <w:rPr>
              <w:rFonts w:eastAsiaTheme="minorEastAsia"/>
              <w:noProof/>
              <w:lang w:eastAsia="en-GB"/>
            </w:rPr>
          </w:pPr>
          <w:hyperlink w:anchor="_Toc31276413" w:history="1">
            <w:r w:rsidR="0030537A" w:rsidRPr="00116DD7">
              <w:rPr>
                <w:rStyle w:val="Hyperlink"/>
                <w:rFonts w:eastAsia="Times New Roman"/>
                <w:noProof/>
                <w:lang w:eastAsia="en-GB"/>
              </w:rPr>
              <w:t>11.Vunerabilties, Risk and Treatment</w:t>
            </w:r>
            <w:r w:rsidR="0030537A">
              <w:rPr>
                <w:noProof/>
                <w:webHidden/>
              </w:rPr>
              <w:tab/>
            </w:r>
            <w:r w:rsidR="0030537A">
              <w:rPr>
                <w:noProof/>
                <w:webHidden/>
              </w:rPr>
              <w:fldChar w:fldCharType="begin"/>
            </w:r>
            <w:r w:rsidR="0030537A">
              <w:rPr>
                <w:noProof/>
                <w:webHidden/>
              </w:rPr>
              <w:instrText xml:space="preserve"> PAGEREF _Toc31276413 \h </w:instrText>
            </w:r>
            <w:r w:rsidR="0030537A">
              <w:rPr>
                <w:noProof/>
                <w:webHidden/>
              </w:rPr>
            </w:r>
            <w:r w:rsidR="0030537A">
              <w:rPr>
                <w:noProof/>
                <w:webHidden/>
              </w:rPr>
              <w:fldChar w:fldCharType="separate"/>
            </w:r>
            <w:r w:rsidR="0030537A">
              <w:rPr>
                <w:noProof/>
                <w:webHidden/>
              </w:rPr>
              <w:t>33</w:t>
            </w:r>
            <w:r w:rsidR="0030537A">
              <w:rPr>
                <w:noProof/>
                <w:webHidden/>
              </w:rPr>
              <w:fldChar w:fldCharType="end"/>
            </w:r>
          </w:hyperlink>
        </w:p>
        <w:p w14:paraId="7F4335F2" w14:textId="77777777" w:rsidR="0030537A" w:rsidRDefault="000E5B04">
          <w:pPr>
            <w:pStyle w:val="TOC1"/>
            <w:tabs>
              <w:tab w:val="right" w:leader="dot" w:pos="9016"/>
            </w:tabs>
            <w:rPr>
              <w:rFonts w:eastAsiaTheme="minorEastAsia"/>
              <w:noProof/>
              <w:lang w:eastAsia="en-GB"/>
            </w:rPr>
          </w:pPr>
          <w:hyperlink w:anchor="_Toc31276414" w:history="1">
            <w:r w:rsidR="0030537A" w:rsidRPr="00116DD7">
              <w:rPr>
                <w:rStyle w:val="Hyperlink"/>
                <w:rFonts w:eastAsia="Times New Roman"/>
                <w:noProof/>
                <w:lang w:eastAsia="en-GB"/>
              </w:rPr>
              <w:t>12. Scoping Table – Supply Chain Assets</w:t>
            </w:r>
            <w:r w:rsidR="0030537A">
              <w:rPr>
                <w:noProof/>
                <w:webHidden/>
              </w:rPr>
              <w:tab/>
            </w:r>
            <w:r w:rsidR="0030537A">
              <w:rPr>
                <w:noProof/>
                <w:webHidden/>
              </w:rPr>
              <w:fldChar w:fldCharType="begin"/>
            </w:r>
            <w:r w:rsidR="0030537A">
              <w:rPr>
                <w:noProof/>
                <w:webHidden/>
              </w:rPr>
              <w:instrText xml:space="preserve"> PAGEREF _Toc31276414 \h </w:instrText>
            </w:r>
            <w:r w:rsidR="0030537A">
              <w:rPr>
                <w:noProof/>
                <w:webHidden/>
              </w:rPr>
            </w:r>
            <w:r w:rsidR="0030537A">
              <w:rPr>
                <w:noProof/>
                <w:webHidden/>
              </w:rPr>
              <w:fldChar w:fldCharType="separate"/>
            </w:r>
            <w:r w:rsidR="0030537A">
              <w:rPr>
                <w:noProof/>
                <w:webHidden/>
              </w:rPr>
              <w:t>39</w:t>
            </w:r>
            <w:r w:rsidR="0030537A">
              <w:rPr>
                <w:noProof/>
                <w:webHidden/>
              </w:rPr>
              <w:fldChar w:fldCharType="end"/>
            </w:r>
          </w:hyperlink>
        </w:p>
        <w:p w14:paraId="50798A70" w14:textId="77777777" w:rsidR="0030537A" w:rsidRDefault="000E5B04">
          <w:pPr>
            <w:pStyle w:val="TOC1"/>
            <w:tabs>
              <w:tab w:val="right" w:leader="dot" w:pos="9016"/>
            </w:tabs>
            <w:rPr>
              <w:rFonts w:eastAsiaTheme="minorEastAsia"/>
              <w:noProof/>
              <w:lang w:eastAsia="en-GB"/>
            </w:rPr>
          </w:pPr>
          <w:hyperlink w:anchor="_Toc31276415" w:history="1">
            <w:r w:rsidR="0030537A" w:rsidRPr="00116DD7">
              <w:rPr>
                <w:rStyle w:val="Hyperlink"/>
                <w:noProof/>
              </w:rPr>
              <w:t>13. Appendix 1: Information Security Policy.</w:t>
            </w:r>
            <w:r w:rsidR="0030537A">
              <w:rPr>
                <w:noProof/>
                <w:webHidden/>
              </w:rPr>
              <w:tab/>
            </w:r>
            <w:r w:rsidR="0030537A">
              <w:rPr>
                <w:noProof/>
                <w:webHidden/>
              </w:rPr>
              <w:fldChar w:fldCharType="begin"/>
            </w:r>
            <w:r w:rsidR="0030537A">
              <w:rPr>
                <w:noProof/>
                <w:webHidden/>
              </w:rPr>
              <w:instrText xml:space="preserve"> PAGEREF _Toc31276415 \h </w:instrText>
            </w:r>
            <w:r w:rsidR="0030537A">
              <w:rPr>
                <w:noProof/>
                <w:webHidden/>
              </w:rPr>
            </w:r>
            <w:r w:rsidR="0030537A">
              <w:rPr>
                <w:noProof/>
                <w:webHidden/>
              </w:rPr>
              <w:fldChar w:fldCharType="separate"/>
            </w:r>
            <w:r w:rsidR="0030537A">
              <w:rPr>
                <w:noProof/>
                <w:webHidden/>
              </w:rPr>
              <w:t>41</w:t>
            </w:r>
            <w:r w:rsidR="0030537A">
              <w:rPr>
                <w:noProof/>
                <w:webHidden/>
              </w:rPr>
              <w:fldChar w:fldCharType="end"/>
            </w:r>
          </w:hyperlink>
        </w:p>
        <w:p w14:paraId="61C0B889" w14:textId="77777777" w:rsidR="0030537A" w:rsidRDefault="000E5B04">
          <w:pPr>
            <w:pStyle w:val="TOC2"/>
            <w:tabs>
              <w:tab w:val="right" w:leader="dot" w:pos="9016"/>
            </w:tabs>
            <w:rPr>
              <w:rFonts w:eastAsiaTheme="minorEastAsia"/>
              <w:noProof/>
              <w:lang w:eastAsia="en-GB"/>
            </w:rPr>
          </w:pPr>
          <w:hyperlink w:anchor="_Toc31276416" w:history="1">
            <w:r w:rsidR="0030537A" w:rsidRPr="00116DD7">
              <w:rPr>
                <w:rStyle w:val="Hyperlink"/>
                <w:noProof/>
              </w:rPr>
              <w:t>13.1 Contents</w:t>
            </w:r>
            <w:r w:rsidR="0030537A">
              <w:rPr>
                <w:noProof/>
                <w:webHidden/>
              </w:rPr>
              <w:tab/>
            </w:r>
            <w:r w:rsidR="0030537A">
              <w:rPr>
                <w:noProof/>
                <w:webHidden/>
              </w:rPr>
              <w:fldChar w:fldCharType="begin"/>
            </w:r>
            <w:r w:rsidR="0030537A">
              <w:rPr>
                <w:noProof/>
                <w:webHidden/>
              </w:rPr>
              <w:instrText xml:space="preserve"> PAGEREF _Toc31276416 \h </w:instrText>
            </w:r>
            <w:r w:rsidR="0030537A">
              <w:rPr>
                <w:noProof/>
                <w:webHidden/>
              </w:rPr>
            </w:r>
            <w:r w:rsidR="0030537A">
              <w:rPr>
                <w:noProof/>
                <w:webHidden/>
              </w:rPr>
              <w:fldChar w:fldCharType="separate"/>
            </w:r>
            <w:r w:rsidR="0030537A">
              <w:rPr>
                <w:noProof/>
                <w:webHidden/>
              </w:rPr>
              <w:t>41</w:t>
            </w:r>
            <w:r w:rsidR="0030537A">
              <w:rPr>
                <w:noProof/>
                <w:webHidden/>
              </w:rPr>
              <w:fldChar w:fldCharType="end"/>
            </w:r>
          </w:hyperlink>
        </w:p>
        <w:p w14:paraId="39745568" w14:textId="77777777" w:rsidR="0030537A" w:rsidRDefault="000E5B04">
          <w:pPr>
            <w:pStyle w:val="TOC2"/>
            <w:tabs>
              <w:tab w:val="right" w:leader="dot" w:pos="9016"/>
            </w:tabs>
            <w:rPr>
              <w:rFonts w:eastAsiaTheme="minorEastAsia"/>
              <w:noProof/>
              <w:lang w:eastAsia="en-GB"/>
            </w:rPr>
          </w:pPr>
          <w:hyperlink w:anchor="_Toc31276417" w:history="1">
            <w:r w:rsidR="0030537A" w:rsidRPr="00116DD7">
              <w:rPr>
                <w:rStyle w:val="Hyperlink"/>
                <w:noProof/>
              </w:rPr>
              <w:t>13.2 Introduction</w:t>
            </w:r>
            <w:r w:rsidR="0030537A">
              <w:rPr>
                <w:noProof/>
                <w:webHidden/>
              </w:rPr>
              <w:tab/>
            </w:r>
            <w:r w:rsidR="0030537A">
              <w:rPr>
                <w:noProof/>
                <w:webHidden/>
              </w:rPr>
              <w:fldChar w:fldCharType="begin"/>
            </w:r>
            <w:r w:rsidR="0030537A">
              <w:rPr>
                <w:noProof/>
                <w:webHidden/>
              </w:rPr>
              <w:instrText xml:space="preserve"> PAGEREF _Toc31276417 \h </w:instrText>
            </w:r>
            <w:r w:rsidR="0030537A">
              <w:rPr>
                <w:noProof/>
                <w:webHidden/>
              </w:rPr>
            </w:r>
            <w:r w:rsidR="0030537A">
              <w:rPr>
                <w:noProof/>
                <w:webHidden/>
              </w:rPr>
              <w:fldChar w:fldCharType="separate"/>
            </w:r>
            <w:r w:rsidR="0030537A">
              <w:rPr>
                <w:noProof/>
                <w:webHidden/>
              </w:rPr>
              <w:t>42</w:t>
            </w:r>
            <w:r w:rsidR="0030537A">
              <w:rPr>
                <w:noProof/>
                <w:webHidden/>
              </w:rPr>
              <w:fldChar w:fldCharType="end"/>
            </w:r>
          </w:hyperlink>
        </w:p>
        <w:p w14:paraId="3EFD575D" w14:textId="77777777" w:rsidR="0030537A" w:rsidRDefault="000E5B04">
          <w:pPr>
            <w:pStyle w:val="TOC2"/>
            <w:tabs>
              <w:tab w:val="right" w:leader="dot" w:pos="9016"/>
            </w:tabs>
            <w:rPr>
              <w:rFonts w:eastAsiaTheme="minorEastAsia"/>
              <w:noProof/>
              <w:lang w:eastAsia="en-GB"/>
            </w:rPr>
          </w:pPr>
          <w:hyperlink w:anchor="_Toc31276418" w:history="1">
            <w:r w:rsidR="0030537A" w:rsidRPr="00116DD7">
              <w:rPr>
                <w:rStyle w:val="Hyperlink"/>
                <w:noProof/>
              </w:rPr>
              <w:t>13.3 Scope</w:t>
            </w:r>
            <w:r w:rsidR="0030537A">
              <w:rPr>
                <w:noProof/>
                <w:webHidden/>
              </w:rPr>
              <w:tab/>
            </w:r>
            <w:r w:rsidR="0030537A">
              <w:rPr>
                <w:noProof/>
                <w:webHidden/>
              </w:rPr>
              <w:fldChar w:fldCharType="begin"/>
            </w:r>
            <w:r w:rsidR="0030537A">
              <w:rPr>
                <w:noProof/>
                <w:webHidden/>
              </w:rPr>
              <w:instrText xml:space="preserve"> PAGEREF _Toc31276418 \h </w:instrText>
            </w:r>
            <w:r w:rsidR="0030537A">
              <w:rPr>
                <w:noProof/>
                <w:webHidden/>
              </w:rPr>
            </w:r>
            <w:r w:rsidR="0030537A">
              <w:rPr>
                <w:noProof/>
                <w:webHidden/>
              </w:rPr>
              <w:fldChar w:fldCharType="separate"/>
            </w:r>
            <w:r w:rsidR="0030537A">
              <w:rPr>
                <w:noProof/>
                <w:webHidden/>
              </w:rPr>
              <w:t>43</w:t>
            </w:r>
            <w:r w:rsidR="0030537A">
              <w:rPr>
                <w:noProof/>
                <w:webHidden/>
              </w:rPr>
              <w:fldChar w:fldCharType="end"/>
            </w:r>
          </w:hyperlink>
        </w:p>
        <w:p w14:paraId="180D69CC" w14:textId="77777777" w:rsidR="0030537A" w:rsidRDefault="000E5B04">
          <w:pPr>
            <w:pStyle w:val="TOC2"/>
            <w:tabs>
              <w:tab w:val="right" w:leader="dot" w:pos="9016"/>
            </w:tabs>
            <w:rPr>
              <w:rFonts w:eastAsiaTheme="minorEastAsia"/>
              <w:noProof/>
              <w:lang w:eastAsia="en-GB"/>
            </w:rPr>
          </w:pPr>
          <w:hyperlink w:anchor="_Toc31276419" w:history="1">
            <w:r w:rsidR="0030537A" w:rsidRPr="00116DD7">
              <w:rPr>
                <w:rStyle w:val="Hyperlink"/>
                <w:noProof/>
              </w:rPr>
              <w:t>13.4 Policy Statements</w:t>
            </w:r>
            <w:r w:rsidR="0030537A">
              <w:rPr>
                <w:noProof/>
                <w:webHidden/>
              </w:rPr>
              <w:tab/>
            </w:r>
            <w:r w:rsidR="0030537A">
              <w:rPr>
                <w:noProof/>
                <w:webHidden/>
              </w:rPr>
              <w:fldChar w:fldCharType="begin"/>
            </w:r>
            <w:r w:rsidR="0030537A">
              <w:rPr>
                <w:noProof/>
                <w:webHidden/>
              </w:rPr>
              <w:instrText xml:space="preserve"> PAGEREF _Toc31276419 \h </w:instrText>
            </w:r>
            <w:r w:rsidR="0030537A">
              <w:rPr>
                <w:noProof/>
                <w:webHidden/>
              </w:rPr>
            </w:r>
            <w:r w:rsidR="0030537A">
              <w:rPr>
                <w:noProof/>
                <w:webHidden/>
              </w:rPr>
              <w:fldChar w:fldCharType="separate"/>
            </w:r>
            <w:r w:rsidR="0030537A">
              <w:rPr>
                <w:noProof/>
                <w:webHidden/>
              </w:rPr>
              <w:t>43</w:t>
            </w:r>
            <w:r w:rsidR="0030537A">
              <w:rPr>
                <w:noProof/>
                <w:webHidden/>
              </w:rPr>
              <w:fldChar w:fldCharType="end"/>
            </w:r>
          </w:hyperlink>
        </w:p>
        <w:p w14:paraId="55A076DF" w14:textId="77777777" w:rsidR="0030537A" w:rsidRDefault="000E5B04">
          <w:pPr>
            <w:pStyle w:val="TOC2"/>
            <w:tabs>
              <w:tab w:val="right" w:leader="dot" w:pos="9016"/>
            </w:tabs>
            <w:rPr>
              <w:rFonts w:eastAsiaTheme="minorEastAsia"/>
              <w:noProof/>
              <w:lang w:eastAsia="en-GB"/>
            </w:rPr>
          </w:pPr>
          <w:hyperlink w:anchor="_Toc31276420" w:history="1">
            <w:r w:rsidR="0030537A" w:rsidRPr="00116DD7">
              <w:rPr>
                <w:rStyle w:val="Hyperlink"/>
                <w:b/>
                <w:noProof/>
              </w:rPr>
              <w:t>13.5 Responsibilities</w:t>
            </w:r>
            <w:r w:rsidR="0030537A">
              <w:rPr>
                <w:noProof/>
                <w:webHidden/>
              </w:rPr>
              <w:tab/>
            </w:r>
            <w:r w:rsidR="0030537A">
              <w:rPr>
                <w:noProof/>
                <w:webHidden/>
              </w:rPr>
              <w:fldChar w:fldCharType="begin"/>
            </w:r>
            <w:r w:rsidR="0030537A">
              <w:rPr>
                <w:noProof/>
                <w:webHidden/>
              </w:rPr>
              <w:instrText xml:space="preserve"> PAGEREF _Toc31276420 \h </w:instrText>
            </w:r>
            <w:r w:rsidR="0030537A">
              <w:rPr>
                <w:noProof/>
                <w:webHidden/>
              </w:rPr>
            </w:r>
            <w:r w:rsidR="0030537A">
              <w:rPr>
                <w:noProof/>
                <w:webHidden/>
              </w:rPr>
              <w:fldChar w:fldCharType="separate"/>
            </w:r>
            <w:r w:rsidR="0030537A">
              <w:rPr>
                <w:noProof/>
                <w:webHidden/>
              </w:rPr>
              <w:t>44</w:t>
            </w:r>
            <w:r w:rsidR="0030537A">
              <w:rPr>
                <w:noProof/>
                <w:webHidden/>
              </w:rPr>
              <w:fldChar w:fldCharType="end"/>
            </w:r>
          </w:hyperlink>
        </w:p>
        <w:p w14:paraId="07FD38F5" w14:textId="77777777" w:rsidR="0030537A" w:rsidRDefault="000E5B04">
          <w:pPr>
            <w:pStyle w:val="TOC1"/>
            <w:tabs>
              <w:tab w:val="right" w:leader="dot" w:pos="9016"/>
            </w:tabs>
            <w:rPr>
              <w:rFonts w:eastAsiaTheme="minorEastAsia"/>
              <w:noProof/>
              <w:lang w:eastAsia="en-GB"/>
            </w:rPr>
          </w:pPr>
          <w:hyperlink w:anchor="_Toc31276421" w:history="1">
            <w:r w:rsidR="0030537A" w:rsidRPr="00116DD7">
              <w:rPr>
                <w:rStyle w:val="Hyperlink"/>
                <w:noProof/>
              </w:rPr>
              <w:t>14. Access Control</w:t>
            </w:r>
            <w:r w:rsidR="0030537A">
              <w:rPr>
                <w:noProof/>
                <w:webHidden/>
              </w:rPr>
              <w:tab/>
            </w:r>
            <w:r w:rsidR="0030537A">
              <w:rPr>
                <w:noProof/>
                <w:webHidden/>
              </w:rPr>
              <w:fldChar w:fldCharType="begin"/>
            </w:r>
            <w:r w:rsidR="0030537A">
              <w:rPr>
                <w:noProof/>
                <w:webHidden/>
              </w:rPr>
              <w:instrText xml:space="preserve"> PAGEREF _Toc31276421 \h </w:instrText>
            </w:r>
            <w:r w:rsidR="0030537A">
              <w:rPr>
                <w:noProof/>
                <w:webHidden/>
              </w:rPr>
            </w:r>
            <w:r w:rsidR="0030537A">
              <w:rPr>
                <w:noProof/>
                <w:webHidden/>
              </w:rPr>
              <w:fldChar w:fldCharType="separate"/>
            </w:r>
            <w:r w:rsidR="0030537A">
              <w:rPr>
                <w:noProof/>
                <w:webHidden/>
              </w:rPr>
              <w:t>47</w:t>
            </w:r>
            <w:r w:rsidR="0030537A">
              <w:rPr>
                <w:noProof/>
                <w:webHidden/>
              </w:rPr>
              <w:fldChar w:fldCharType="end"/>
            </w:r>
          </w:hyperlink>
        </w:p>
        <w:p w14:paraId="187ED0B8" w14:textId="77777777" w:rsidR="0030537A" w:rsidRDefault="000E5B04">
          <w:pPr>
            <w:pStyle w:val="TOC2"/>
            <w:tabs>
              <w:tab w:val="right" w:leader="dot" w:pos="9016"/>
            </w:tabs>
            <w:rPr>
              <w:rFonts w:eastAsiaTheme="minorEastAsia"/>
              <w:noProof/>
              <w:lang w:eastAsia="en-GB"/>
            </w:rPr>
          </w:pPr>
          <w:hyperlink w:anchor="_Toc31276422" w:history="1">
            <w:r w:rsidR="0030537A" w:rsidRPr="00116DD7">
              <w:rPr>
                <w:rStyle w:val="Hyperlink"/>
                <w:rFonts w:ascii="Arial" w:hAnsi="Arial" w:cs="Arial"/>
                <w:b/>
                <w:bCs/>
                <w:iCs/>
                <w:noProof/>
                <w:snapToGrid w:val="0"/>
              </w:rPr>
              <w:t>User identification and authentication</w:t>
            </w:r>
            <w:r w:rsidR="0030537A">
              <w:rPr>
                <w:noProof/>
                <w:webHidden/>
              </w:rPr>
              <w:tab/>
            </w:r>
            <w:r w:rsidR="0030537A">
              <w:rPr>
                <w:noProof/>
                <w:webHidden/>
              </w:rPr>
              <w:fldChar w:fldCharType="begin"/>
            </w:r>
            <w:r w:rsidR="0030537A">
              <w:rPr>
                <w:noProof/>
                <w:webHidden/>
              </w:rPr>
              <w:instrText xml:space="preserve"> PAGEREF _Toc31276422 \h </w:instrText>
            </w:r>
            <w:r w:rsidR="0030537A">
              <w:rPr>
                <w:noProof/>
                <w:webHidden/>
              </w:rPr>
            </w:r>
            <w:r w:rsidR="0030537A">
              <w:rPr>
                <w:noProof/>
                <w:webHidden/>
              </w:rPr>
              <w:fldChar w:fldCharType="separate"/>
            </w:r>
            <w:r w:rsidR="0030537A">
              <w:rPr>
                <w:noProof/>
                <w:webHidden/>
              </w:rPr>
              <w:t>47</w:t>
            </w:r>
            <w:r w:rsidR="0030537A">
              <w:rPr>
                <w:noProof/>
                <w:webHidden/>
              </w:rPr>
              <w:fldChar w:fldCharType="end"/>
            </w:r>
          </w:hyperlink>
        </w:p>
        <w:p w14:paraId="5419E1C8" w14:textId="77777777" w:rsidR="0030537A" w:rsidRDefault="000E5B04">
          <w:pPr>
            <w:pStyle w:val="TOC2"/>
            <w:tabs>
              <w:tab w:val="right" w:leader="dot" w:pos="9016"/>
            </w:tabs>
            <w:rPr>
              <w:rFonts w:eastAsiaTheme="minorEastAsia"/>
              <w:noProof/>
              <w:lang w:eastAsia="en-GB"/>
            </w:rPr>
          </w:pPr>
          <w:hyperlink w:anchor="_Toc31276423" w:history="1">
            <w:r w:rsidR="0030537A" w:rsidRPr="00116DD7">
              <w:rPr>
                <w:rStyle w:val="Hyperlink"/>
                <w:rFonts w:ascii="Arial" w:hAnsi="Arial" w:cs="Arial"/>
                <w:b/>
                <w:bCs/>
                <w:iCs/>
                <w:noProof/>
                <w:snapToGrid w:val="0"/>
              </w:rPr>
              <w:t>User access</w:t>
            </w:r>
            <w:r w:rsidR="0030537A">
              <w:rPr>
                <w:noProof/>
                <w:webHidden/>
              </w:rPr>
              <w:tab/>
            </w:r>
            <w:r w:rsidR="0030537A">
              <w:rPr>
                <w:noProof/>
                <w:webHidden/>
              </w:rPr>
              <w:fldChar w:fldCharType="begin"/>
            </w:r>
            <w:r w:rsidR="0030537A">
              <w:rPr>
                <w:noProof/>
                <w:webHidden/>
              </w:rPr>
              <w:instrText xml:space="preserve"> PAGEREF _Toc31276423 \h </w:instrText>
            </w:r>
            <w:r w:rsidR="0030537A">
              <w:rPr>
                <w:noProof/>
                <w:webHidden/>
              </w:rPr>
            </w:r>
            <w:r w:rsidR="0030537A">
              <w:rPr>
                <w:noProof/>
                <w:webHidden/>
              </w:rPr>
              <w:fldChar w:fldCharType="separate"/>
            </w:r>
            <w:r w:rsidR="0030537A">
              <w:rPr>
                <w:noProof/>
                <w:webHidden/>
              </w:rPr>
              <w:t>48</w:t>
            </w:r>
            <w:r w:rsidR="0030537A">
              <w:rPr>
                <w:noProof/>
                <w:webHidden/>
              </w:rPr>
              <w:fldChar w:fldCharType="end"/>
            </w:r>
          </w:hyperlink>
        </w:p>
        <w:p w14:paraId="7FF7A5AC" w14:textId="77777777" w:rsidR="0030537A" w:rsidRDefault="000E5B04">
          <w:pPr>
            <w:pStyle w:val="TOC2"/>
            <w:tabs>
              <w:tab w:val="right" w:leader="dot" w:pos="9016"/>
            </w:tabs>
            <w:rPr>
              <w:rFonts w:eastAsiaTheme="minorEastAsia"/>
              <w:noProof/>
              <w:lang w:eastAsia="en-GB"/>
            </w:rPr>
          </w:pPr>
          <w:hyperlink w:anchor="_Toc31276424" w:history="1">
            <w:r w:rsidR="0030537A" w:rsidRPr="00116DD7">
              <w:rPr>
                <w:rStyle w:val="Hyperlink"/>
                <w:rFonts w:ascii="Arial" w:hAnsi="Arial" w:cs="Arial"/>
                <w:b/>
                <w:bCs/>
                <w:iCs/>
                <w:noProof/>
                <w:snapToGrid w:val="0"/>
              </w:rPr>
              <w:t>Password management</w:t>
            </w:r>
            <w:r w:rsidR="0030537A">
              <w:rPr>
                <w:noProof/>
                <w:webHidden/>
              </w:rPr>
              <w:tab/>
            </w:r>
            <w:r w:rsidR="0030537A">
              <w:rPr>
                <w:noProof/>
                <w:webHidden/>
              </w:rPr>
              <w:fldChar w:fldCharType="begin"/>
            </w:r>
            <w:r w:rsidR="0030537A">
              <w:rPr>
                <w:noProof/>
                <w:webHidden/>
              </w:rPr>
              <w:instrText xml:space="preserve"> PAGEREF _Toc31276424 \h </w:instrText>
            </w:r>
            <w:r w:rsidR="0030537A">
              <w:rPr>
                <w:noProof/>
                <w:webHidden/>
              </w:rPr>
            </w:r>
            <w:r w:rsidR="0030537A">
              <w:rPr>
                <w:noProof/>
                <w:webHidden/>
              </w:rPr>
              <w:fldChar w:fldCharType="separate"/>
            </w:r>
            <w:r w:rsidR="0030537A">
              <w:rPr>
                <w:noProof/>
                <w:webHidden/>
              </w:rPr>
              <w:t>48</w:t>
            </w:r>
            <w:r w:rsidR="0030537A">
              <w:rPr>
                <w:noProof/>
                <w:webHidden/>
              </w:rPr>
              <w:fldChar w:fldCharType="end"/>
            </w:r>
          </w:hyperlink>
        </w:p>
        <w:p w14:paraId="5A9BA687" w14:textId="77777777" w:rsidR="0030537A" w:rsidRDefault="000E5B04">
          <w:pPr>
            <w:pStyle w:val="TOC2"/>
            <w:tabs>
              <w:tab w:val="right" w:leader="dot" w:pos="9016"/>
            </w:tabs>
            <w:rPr>
              <w:rFonts w:eastAsiaTheme="minorEastAsia"/>
              <w:noProof/>
              <w:lang w:eastAsia="en-GB"/>
            </w:rPr>
          </w:pPr>
          <w:hyperlink w:anchor="_Toc31276425" w:history="1">
            <w:r w:rsidR="0030537A" w:rsidRPr="00116DD7">
              <w:rPr>
                <w:rStyle w:val="Hyperlink"/>
                <w:rFonts w:ascii="Arial" w:hAnsi="Arial" w:cs="Arial"/>
                <w:b/>
                <w:bCs/>
                <w:iCs/>
                <w:noProof/>
                <w:snapToGrid w:val="0"/>
              </w:rPr>
              <w:t>Access termination, modification or revocation</w:t>
            </w:r>
            <w:r w:rsidR="0030537A">
              <w:rPr>
                <w:noProof/>
                <w:webHidden/>
              </w:rPr>
              <w:tab/>
            </w:r>
            <w:r w:rsidR="0030537A">
              <w:rPr>
                <w:noProof/>
                <w:webHidden/>
              </w:rPr>
              <w:fldChar w:fldCharType="begin"/>
            </w:r>
            <w:r w:rsidR="0030537A">
              <w:rPr>
                <w:noProof/>
                <w:webHidden/>
              </w:rPr>
              <w:instrText xml:space="preserve"> PAGEREF _Toc31276425 \h </w:instrText>
            </w:r>
            <w:r w:rsidR="0030537A">
              <w:rPr>
                <w:noProof/>
                <w:webHidden/>
              </w:rPr>
            </w:r>
            <w:r w:rsidR="0030537A">
              <w:rPr>
                <w:noProof/>
                <w:webHidden/>
              </w:rPr>
              <w:fldChar w:fldCharType="separate"/>
            </w:r>
            <w:r w:rsidR="0030537A">
              <w:rPr>
                <w:noProof/>
                <w:webHidden/>
              </w:rPr>
              <w:t>48</w:t>
            </w:r>
            <w:r w:rsidR="0030537A">
              <w:rPr>
                <w:noProof/>
                <w:webHidden/>
              </w:rPr>
              <w:fldChar w:fldCharType="end"/>
            </w:r>
          </w:hyperlink>
        </w:p>
        <w:p w14:paraId="20506A61" w14:textId="77777777" w:rsidR="0030537A" w:rsidRDefault="000E5B04">
          <w:pPr>
            <w:pStyle w:val="TOC2"/>
            <w:tabs>
              <w:tab w:val="right" w:leader="dot" w:pos="9016"/>
            </w:tabs>
            <w:rPr>
              <w:rFonts w:eastAsiaTheme="minorEastAsia"/>
              <w:noProof/>
              <w:lang w:eastAsia="en-GB"/>
            </w:rPr>
          </w:pPr>
          <w:hyperlink w:anchor="_Toc31276426" w:history="1">
            <w:r w:rsidR="0030537A" w:rsidRPr="00116DD7">
              <w:rPr>
                <w:rStyle w:val="Hyperlink"/>
                <w:rFonts w:ascii="Arial" w:hAnsi="Arial" w:cs="Arial"/>
                <w:b/>
                <w:bCs/>
                <w:iCs/>
                <w:noProof/>
                <w:snapToGrid w:val="0"/>
              </w:rPr>
              <w:t>Third-Party Access</w:t>
            </w:r>
            <w:r w:rsidR="0030537A">
              <w:rPr>
                <w:noProof/>
                <w:webHidden/>
              </w:rPr>
              <w:tab/>
            </w:r>
            <w:r w:rsidR="0030537A">
              <w:rPr>
                <w:noProof/>
                <w:webHidden/>
              </w:rPr>
              <w:fldChar w:fldCharType="begin"/>
            </w:r>
            <w:r w:rsidR="0030537A">
              <w:rPr>
                <w:noProof/>
                <w:webHidden/>
              </w:rPr>
              <w:instrText xml:space="preserve"> PAGEREF _Toc31276426 \h </w:instrText>
            </w:r>
            <w:r w:rsidR="0030537A">
              <w:rPr>
                <w:noProof/>
                <w:webHidden/>
              </w:rPr>
            </w:r>
            <w:r w:rsidR="0030537A">
              <w:rPr>
                <w:noProof/>
                <w:webHidden/>
              </w:rPr>
              <w:fldChar w:fldCharType="separate"/>
            </w:r>
            <w:r w:rsidR="0030537A">
              <w:rPr>
                <w:noProof/>
                <w:webHidden/>
              </w:rPr>
              <w:t>49</w:t>
            </w:r>
            <w:r w:rsidR="0030537A">
              <w:rPr>
                <w:noProof/>
                <w:webHidden/>
              </w:rPr>
              <w:fldChar w:fldCharType="end"/>
            </w:r>
          </w:hyperlink>
        </w:p>
        <w:p w14:paraId="480DBCD7" w14:textId="77777777" w:rsidR="0030537A" w:rsidRDefault="000E5B04">
          <w:pPr>
            <w:pStyle w:val="TOC2"/>
            <w:tabs>
              <w:tab w:val="right" w:leader="dot" w:pos="9016"/>
            </w:tabs>
            <w:rPr>
              <w:rFonts w:eastAsiaTheme="minorEastAsia"/>
              <w:noProof/>
              <w:lang w:eastAsia="en-GB"/>
            </w:rPr>
          </w:pPr>
          <w:hyperlink w:anchor="_Toc31276427" w:history="1">
            <w:r w:rsidR="0030537A" w:rsidRPr="00116DD7">
              <w:rPr>
                <w:rStyle w:val="Hyperlink"/>
                <w:rFonts w:ascii="Arial" w:hAnsi="Arial" w:cs="Arial"/>
                <w:b/>
                <w:bCs/>
                <w:iCs/>
                <w:noProof/>
                <w:snapToGrid w:val="0"/>
              </w:rPr>
              <w:t>Data Processors</w:t>
            </w:r>
            <w:r w:rsidR="0030537A">
              <w:rPr>
                <w:noProof/>
                <w:webHidden/>
              </w:rPr>
              <w:tab/>
            </w:r>
            <w:r w:rsidR="0030537A">
              <w:rPr>
                <w:noProof/>
                <w:webHidden/>
              </w:rPr>
              <w:fldChar w:fldCharType="begin"/>
            </w:r>
            <w:r w:rsidR="0030537A">
              <w:rPr>
                <w:noProof/>
                <w:webHidden/>
              </w:rPr>
              <w:instrText xml:space="preserve"> PAGEREF _Toc31276427 \h </w:instrText>
            </w:r>
            <w:r w:rsidR="0030537A">
              <w:rPr>
                <w:noProof/>
                <w:webHidden/>
              </w:rPr>
            </w:r>
            <w:r w:rsidR="0030537A">
              <w:rPr>
                <w:noProof/>
                <w:webHidden/>
              </w:rPr>
              <w:fldChar w:fldCharType="separate"/>
            </w:r>
            <w:r w:rsidR="0030537A">
              <w:rPr>
                <w:noProof/>
                <w:webHidden/>
              </w:rPr>
              <w:t>49</w:t>
            </w:r>
            <w:r w:rsidR="0030537A">
              <w:rPr>
                <w:noProof/>
                <w:webHidden/>
              </w:rPr>
              <w:fldChar w:fldCharType="end"/>
            </w:r>
          </w:hyperlink>
        </w:p>
        <w:p w14:paraId="52126762" w14:textId="77777777" w:rsidR="0030537A" w:rsidRDefault="000E5B04">
          <w:pPr>
            <w:pStyle w:val="TOC2"/>
            <w:tabs>
              <w:tab w:val="right" w:leader="dot" w:pos="9016"/>
            </w:tabs>
            <w:rPr>
              <w:rFonts w:eastAsiaTheme="minorEastAsia"/>
              <w:noProof/>
              <w:lang w:eastAsia="en-GB"/>
            </w:rPr>
          </w:pPr>
          <w:hyperlink w:anchor="_Toc31276428" w:history="1">
            <w:r w:rsidR="0030537A" w:rsidRPr="00116DD7">
              <w:rPr>
                <w:rStyle w:val="Hyperlink"/>
                <w:rFonts w:ascii="Arial" w:hAnsi="Arial" w:cs="Arial"/>
                <w:b/>
                <w:bCs/>
                <w:iCs/>
                <w:noProof/>
                <w:snapToGrid w:val="0"/>
              </w:rPr>
              <w:t>System monitoring</w:t>
            </w:r>
            <w:r w:rsidR="0030537A">
              <w:rPr>
                <w:noProof/>
                <w:webHidden/>
              </w:rPr>
              <w:tab/>
            </w:r>
            <w:r w:rsidR="0030537A">
              <w:rPr>
                <w:noProof/>
                <w:webHidden/>
              </w:rPr>
              <w:fldChar w:fldCharType="begin"/>
            </w:r>
            <w:r w:rsidR="0030537A">
              <w:rPr>
                <w:noProof/>
                <w:webHidden/>
              </w:rPr>
              <w:instrText xml:space="preserve"> PAGEREF _Toc31276428 \h </w:instrText>
            </w:r>
            <w:r w:rsidR="0030537A">
              <w:rPr>
                <w:noProof/>
                <w:webHidden/>
              </w:rPr>
            </w:r>
            <w:r w:rsidR="0030537A">
              <w:rPr>
                <w:noProof/>
                <w:webHidden/>
              </w:rPr>
              <w:fldChar w:fldCharType="separate"/>
            </w:r>
            <w:r w:rsidR="0030537A">
              <w:rPr>
                <w:noProof/>
                <w:webHidden/>
              </w:rPr>
              <w:t>49</w:t>
            </w:r>
            <w:r w:rsidR="0030537A">
              <w:rPr>
                <w:noProof/>
                <w:webHidden/>
              </w:rPr>
              <w:fldChar w:fldCharType="end"/>
            </w:r>
          </w:hyperlink>
        </w:p>
        <w:p w14:paraId="27150E4B" w14:textId="77777777" w:rsidR="0030537A" w:rsidRDefault="000E5B04">
          <w:pPr>
            <w:pStyle w:val="TOC2"/>
            <w:tabs>
              <w:tab w:val="right" w:leader="dot" w:pos="9016"/>
            </w:tabs>
            <w:rPr>
              <w:rFonts w:eastAsiaTheme="minorEastAsia"/>
              <w:noProof/>
              <w:lang w:eastAsia="en-GB"/>
            </w:rPr>
          </w:pPr>
          <w:hyperlink w:anchor="_Toc31276429" w:history="1">
            <w:r w:rsidR="0030537A" w:rsidRPr="00116DD7">
              <w:rPr>
                <w:rStyle w:val="Hyperlink"/>
                <w:rFonts w:ascii="Arial" w:hAnsi="Arial" w:cs="Arial"/>
                <w:b/>
                <w:bCs/>
                <w:iCs/>
                <w:noProof/>
                <w:snapToGrid w:val="0"/>
              </w:rPr>
              <w:t>Audits</w:t>
            </w:r>
            <w:r w:rsidR="0030537A">
              <w:rPr>
                <w:noProof/>
                <w:webHidden/>
              </w:rPr>
              <w:tab/>
            </w:r>
            <w:r w:rsidR="0030537A">
              <w:rPr>
                <w:noProof/>
                <w:webHidden/>
              </w:rPr>
              <w:fldChar w:fldCharType="begin"/>
            </w:r>
            <w:r w:rsidR="0030537A">
              <w:rPr>
                <w:noProof/>
                <w:webHidden/>
              </w:rPr>
              <w:instrText xml:space="preserve"> PAGEREF _Toc31276429 \h </w:instrText>
            </w:r>
            <w:r w:rsidR="0030537A">
              <w:rPr>
                <w:noProof/>
                <w:webHidden/>
              </w:rPr>
            </w:r>
            <w:r w:rsidR="0030537A">
              <w:rPr>
                <w:noProof/>
                <w:webHidden/>
              </w:rPr>
              <w:fldChar w:fldCharType="separate"/>
            </w:r>
            <w:r w:rsidR="0030537A">
              <w:rPr>
                <w:noProof/>
                <w:webHidden/>
              </w:rPr>
              <w:t>49</w:t>
            </w:r>
            <w:r w:rsidR="0030537A">
              <w:rPr>
                <w:noProof/>
                <w:webHidden/>
              </w:rPr>
              <w:fldChar w:fldCharType="end"/>
            </w:r>
          </w:hyperlink>
        </w:p>
        <w:p w14:paraId="6DD2181A" w14:textId="77777777" w:rsidR="0030537A" w:rsidRDefault="000E5B04">
          <w:pPr>
            <w:pStyle w:val="TOC1"/>
            <w:tabs>
              <w:tab w:val="right" w:leader="dot" w:pos="9016"/>
            </w:tabs>
            <w:rPr>
              <w:rFonts w:eastAsiaTheme="minorEastAsia"/>
              <w:noProof/>
              <w:lang w:eastAsia="en-GB"/>
            </w:rPr>
          </w:pPr>
          <w:hyperlink w:anchor="_Toc31276430" w:history="1">
            <w:r w:rsidR="0030537A" w:rsidRPr="00116DD7">
              <w:rPr>
                <w:rStyle w:val="Hyperlink"/>
                <w:noProof/>
              </w:rPr>
              <w:t>15. Physical and environmental security</w:t>
            </w:r>
            <w:r w:rsidR="0030537A">
              <w:rPr>
                <w:noProof/>
                <w:webHidden/>
              </w:rPr>
              <w:tab/>
            </w:r>
            <w:r w:rsidR="0030537A">
              <w:rPr>
                <w:noProof/>
                <w:webHidden/>
              </w:rPr>
              <w:fldChar w:fldCharType="begin"/>
            </w:r>
            <w:r w:rsidR="0030537A">
              <w:rPr>
                <w:noProof/>
                <w:webHidden/>
              </w:rPr>
              <w:instrText xml:space="preserve"> PAGEREF _Toc31276430 \h </w:instrText>
            </w:r>
            <w:r w:rsidR="0030537A">
              <w:rPr>
                <w:noProof/>
                <w:webHidden/>
              </w:rPr>
            </w:r>
            <w:r w:rsidR="0030537A">
              <w:rPr>
                <w:noProof/>
                <w:webHidden/>
              </w:rPr>
              <w:fldChar w:fldCharType="separate"/>
            </w:r>
            <w:r w:rsidR="0030537A">
              <w:rPr>
                <w:noProof/>
                <w:webHidden/>
              </w:rPr>
              <w:t>50</w:t>
            </w:r>
            <w:r w:rsidR="0030537A">
              <w:rPr>
                <w:noProof/>
                <w:webHidden/>
              </w:rPr>
              <w:fldChar w:fldCharType="end"/>
            </w:r>
          </w:hyperlink>
        </w:p>
        <w:p w14:paraId="2FF39AE0" w14:textId="77777777" w:rsidR="0030537A" w:rsidRDefault="000E5B04">
          <w:pPr>
            <w:pStyle w:val="TOC1"/>
            <w:tabs>
              <w:tab w:val="left" w:pos="660"/>
              <w:tab w:val="right" w:leader="dot" w:pos="9016"/>
            </w:tabs>
            <w:rPr>
              <w:rFonts w:eastAsiaTheme="minorEastAsia"/>
              <w:noProof/>
              <w:lang w:eastAsia="en-GB"/>
            </w:rPr>
          </w:pPr>
          <w:hyperlink w:anchor="_Toc31276431" w:history="1">
            <w:r w:rsidR="0030537A" w:rsidRPr="00116DD7">
              <w:rPr>
                <w:rStyle w:val="Hyperlink"/>
                <w:noProof/>
              </w:rPr>
              <w:t>16.</w:t>
            </w:r>
            <w:r w:rsidR="0030537A">
              <w:rPr>
                <w:rFonts w:eastAsiaTheme="minorEastAsia"/>
                <w:noProof/>
                <w:lang w:eastAsia="en-GB"/>
              </w:rPr>
              <w:tab/>
            </w:r>
            <w:r w:rsidR="0030537A" w:rsidRPr="00116DD7">
              <w:rPr>
                <w:rStyle w:val="Hyperlink"/>
                <w:noProof/>
              </w:rPr>
              <w:t>Operational Security Controls</w:t>
            </w:r>
            <w:r w:rsidR="0030537A">
              <w:rPr>
                <w:noProof/>
                <w:webHidden/>
              </w:rPr>
              <w:tab/>
            </w:r>
            <w:r w:rsidR="0030537A">
              <w:rPr>
                <w:noProof/>
                <w:webHidden/>
              </w:rPr>
              <w:fldChar w:fldCharType="begin"/>
            </w:r>
            <w:r w:rsidR="0030537A">
              <w:rPr>
                <w:noProof/>
                <w:webHidden/>
              </w:rPr>
              <w:instrText xml:space="preserve"> PAGEREF _Toc31276431 \h </w:instrText>
            </w:r>
            <w:r w:rsidR="0030537A">
              <w:rPr>
                <w:noProof/>
                <w:webHidden/>
              </w:rPr>
            </w:r>
            <w:r w:rsidR="0030537A">
              <w:rPr>
                <w:noProof/>
                <w:webHidden/>
              </w:rPr>
              <w:fldChar w:fldCharType="separate"/>
            </w:r>
            <w:r w:rsidR="0030537A">
              <w:rPr>
                <w:noProof/>
                <w:webHidden/>
              </w:rPr>
              <w:t>50</w:t>
            </w:r>
            <w:r w:rsidR="0030537A">
              <w:rPr>
                <w:noProof/>
                <w:webHidden/>
              </w:rPr>
              <w:fldChar w:fldCharType="end"/>
            </w:r>
          </w:hyperlink>
        </w:p>
        <w:p w14:paraId="2F895FEA" w14:textId="77777777" w:rsidR="0030537A" w:rsidRDefault="000E5B04">
          <w:pPr>
            <w:pStyle w:val="TOC1"/>
            <w:tabs>
              <w:tab w:val="left" w:pos="660"/>
              <w:tab w:val="right" w:leader="dot" w:pos="9016"/>
            </w:tabs>
            <w:rPr>
              <w:rFonts w:eastAsiaTheme="minorEastAsia"/>
              <w:noProof/>
              <w:lang w:eastAsia="en-GB"/>
            </w:rPr>
          </w:pPr>
          <w:hyperlink w:anchor="_Toc31276432" w:history="1">
            <w:r w:rsidR="0030537A" w:rsidRPr="00116DD7">
              <w:rPr>
                <w:rStyle w:val="Hyperlink"/>
                <w:noProof/>
              </w:rPr>
              <w:t>17.</w:t>
            </w:r>
            <w:r w:rsidR="0030537A">
              <w:rPr>
                <w:rFonts w:eastAsiaTheme="minorEastAsia"/>
                <w:noProof/>
                <w:lang w:eastAsia="en-GB"/>
              </w:rPr>
              <w:tab/>
            </w:r>
            <w:r w:rsidR="0030537A" w:rsidRPr="00116DD7">
              <w:rPr>
                <w:rStyle w:val="Hyperlink"/>
                <w:noProof/>
              </w:rPr>
              <w:t>Compliance measurement</w:t>
            </w:r>
            <w:r w:rsidR="0030537A">
              <w:rPr>
                <w:noProof/>
                <w:webHidden/>
              </w:rPr>
              <w:tab/>
            </w:r>
            <w:r w:rsidR="0030537A">
              <w:rPr>
                <w:noProof/>
                <w:webHidden/>
              </w:rPr>
              <w:fldChar w:fldCharType="begin"/>
            </w:r>
            <w:r w:rsidR="0030537A">
              <w:rPr>
                <w:noProof/>
                <w:webHidden/>
              </w:rPr>
              <w:instrText xml:space="preserve"> PAGEREF _Toc31276432 \h </w:instrText>
            </w:r>
            <w:r w:rsidR="0030537A">
              <w:rPr>
                <w:noProof/>
                <w:webHidden/>
              </w:rPr>
            </w:r>
            <w:r w:rsidR="0030537A">
              <w:rPr>
                <w:noProof/>
                <w:webHidden/>
              </w:rPr>
              <w:fldChar w:fldCharType="separate"/>
            </w:r>
            <w:r w:rsidR="0030537A">
              <w:rPr>
                <w:noProof/>
                <w:webHidden/>
              </w:rPr>
              <w:t>52</w:t>
            </w:r>
            <w:r w:rsidR="0030537A">
              <w:rPr>
                <w:noProof/>
                <w:webHidden/>
              </w:rPr>
              <w:fldChar w:fldCharType="end"/>
            </w:r>
          </w:hyperlink>
        </w:p>
        <w:p w14:paraId="443153FF" w14:textId="77777777" w:rsidR="0030537A" w:rsidRDefault="000E5B04">
          <w:pPr>
            <w:pStyle w:val="TOC1"/>
            <w:tabs>
              <w:tab w:val="left" w:pos="660"/>
              <w:tab w:val="right" w:leader="dot" w:pos="9016"/>
            </w:tabs>
            <w:rPr>
              <w:rFonts w:eastAsiaTheme="minorEastAsia"/>
              <w:noProof/>
              <w:lang w:eastAsia="en-GB"/>
            </w:rPr>
          </w:pPr>
          <w:hyperlink w:anchor="_Toc31276433" w:history="1">
            <w:r w:rsidR="0030537A" w:rsidRPr="00116DD7">
              <w:rPr>
                <w:rStyle w:val="Hyperlink"/>
                <w:noProof/>
              </w:rPr>
              <w:t>18.</w:t>
            </w:r>
            <w:r w:rsidR="0030537A">
              <w:rPr>
                <w:rFonts w:eastAsiaTheme="minorEastAsia"/>
                <w:noProof/>
                <w:lang w:eastAsia="en-GB"/>
              </w:rPr>
              <w:tab/>
            </w:r>
            <w:r w:rsidR="0030537A" w:rsidRPr="00116DD7">
              <w:rPr>
                <w:rStyle w:val="Hyperlink"/>
                <w:noProof/>
              </w:rPr>
              <w:t>Sponsor</w:t>
            </w:r>
            <w:r w:rsidR="0030537A">
              <w:rPr>
                <w:noProof/>
                <w:webHidden/>
              </w:rPr>
              <w:tab/>
            </w:r>
            <w:r w:rsidR="0030537A">
              <w:rPr>
                <w:noProof/>
                <w:webHidden/>
              </w:rPr>
              <w:fldChar w:fldCharType="begin"/>
            </w:r>
            <w:r w:rsidR="0030537A">
              <w:rPr>
                <w:noProof/>
                <w:webHidden/>
              </w:rPr>
              <w:instrText xml:space="preserve"> PAGEREF _Toc31276433 \h </w:instrText>
            </w:r>
            <w:r w:rsidR="0030537A">
              <w:rPr>
                <w:noProof/>
                <w:webHidden/>
              </w:rPr>
            </w:r>
            <w:r w:rsidR="0030537A">
              <w:rPr>
                <w:noProof/>
                <w:webHidden/>
              </w:rPr>
              <w:fldChar w:fldCharType="separate"/>
            </w:r>
            <w:r w:rsidR="0030537A">
              <w:rPr>
                <w:noProof/>
                <w:webHidden/>
              </w:rPr>
              <w:t>53</w:t>
            </w:r>
            <w:r w:rsidR="0030537A">
              <w:rPr>
                <w:noProof/>
                <w:webHidden/>
              </w:rPr>
              <w:fldChar w:fldCharType="end"/>
            </w:r>
          </w:hyperlink>
        </w:p>
        <w:p w14:paraId="33703C1F" w14:textId="77777777" w:rsidR="0030537A" w:rsidRDefault="000E5B04">
          <w:pPr>
            <w:pStyle w:val="TOC1"/>
            <w:tabs>
              <w:tab w:val="left" w:pos="660"/>
              <w:tab w:val="right" w:leader="dot" w:pos="9016"/>
            </w:tabs>
            <w:rPr>
              <w:rFonts w:eastAsiaTheme="minorEastAsia"/>
              <w:noProof/>
              <w:lang w:eastAsia="en-GB"/>
            </w:rPr>
          </w:pPr>
          <w:hyperlink w:anchor="_Toc31276434" w:history="1">
            <w:r w:rsidR="0030537A" w:rsidRPr="00116DD7">
              <w:rPr>
                <w:rStyle w:val="Hyperlink"/>
                <w:noProof/>
              </w:rPr>
              <w:t>19.</w:t>
            </w:r>
            <w:r w:rsidR="0030537A">
              <w:rPr>
                <w:rFonts w:eastAsiaTheme="minorEastAsia"/>
                <w:noProof/>
                <w:lang w:eastAsia="en-GB"/>
              </w:rPr>
              <w:tab/>
            </w:r>
            <w:r w:rsidR="0030537A" w:rsidRPr="00116DD7">
              <w:rPr>
                <w:rStyle w:val="Hyperlink"/>
                <w:noProof/>
              </w:rPr>
              <w:t>Custodian</w:t>
            </w:r>
            <w:r w:rsidR="0030537A">
              <w:rPr>
                <w:noProof/>
                <w:webHidden/>
              </w:rPr>
              <w:tab/>
            </w:r>
            <w:r w:rsidR="0030537A">
              <w:rPr>
                <w:noProof/>
                <w:webHidden/>
              </w:rPr>
              <w:fldChar w:fldCharType="begin"/>
            </w:r>
            <w:r w:rsidR="0030537A">
              <w:rPr>
                <w:noProof/>
                <w:webHidden/>
              </w:rPr>
              <w:instrText xml:space="preserve"> PAGEREF _Toc31276434 \h </w:instrText>
            </w:r>
            <w:r w:rsidR="0030537A">
              <w:rPr>
                <w:noProof/>
                <w:webHidden/>
              </w:rPr>
            </w:r>
            <w:r w:rsidR="0030537A">
              <w:rPr>
                <w:noProof/>
                <w:webHidden/>
              </w:rPr>
              <w:fldChar w:fldCharType="separate"/>
            </w:r>
            <w:r w:rsidR="0030537A">
              <w:rPr>
                <w:noProof/>
                <w:webHidden/>
              </w:rPr>
              <w:t>53</w:t>
            </w:r>
            <w:r w:rsidR="0030537A">
              <w:rPr>
                <w:noProof/>
                <w:webHidden/>
              </w:rPr>
              <w:fldChar w:fldCharType="end"/>
            </w:r>
          </w:hyperlink>
        </w:p>
        <w:p w14:paraId="73BF4CF9" w14:textId="77777777" w:rsidR="0030537A" w:rsidRDefault="000E5B04">
          <w:pPr>
            <w:pStyle w:val="TOC1"/>
            <w:tabs>
              <w:tab w:val="left" w:pos="660"/>
              <w:tab w:val="right" w:leader="dot" w:pos="9016"/>
            </w:tabs>
            <w:rPr>
              <w:rFonts w:eastAsiaTheme="minorEastAsia"/>
              <w:noProof/>
              <w:lang w:eastAsia="en-GB"/>
            </w:rPr>
          </w:pPr>
          <w:hyperlink w:anchor="_Toc31276435" w:history="1">
            <w:r w:rsidR="0030537A" w:rsidRPr="00116DD7">
              <w:rPr>
                <w:rStyle w:val="Hyperlink"/>
                <w:noProof/>
              </w:rPr>
              <w:t>20.</w:t>
            </w:r>
            <w:r w:rsidR="0030537A">
              <w:rPr>
                <w:rFonts w:eastAsiaTheme="minorEastAsia"/>
                <w:noProof/>
                <w:lang w:eastAsia="en-GB"/>
              </w:rPr>
              <w:tab/>
            </w:r>
            <w:r w:rsidR="0030537A" w:rsidRPr="00116DD7">
              <w:rPr>
                <w:rStyle w:val="Hyperlink"/>
                <w:noProof/>
              </w:rPr>
              <w:t>Ensuring equality of treatment</w:t>
            </w:r>
            <w:r w:rsidR="0030537A">
              <w:rPr>
                <w:noProof/>
                <w:webHidden/>
              </w:rPr>
              <w:tab/>
            </w:r>
            <w:r w:rsidR="0030537A">
              <w:rPr>
                <w:noProof/>
                <w:webHidden/>
              </w:rPr>
              <w:fldChar w:fldCharType="begin"/>
            </w:r>
            <w:r w:rsidR="0030537A">
              <w:rPr>
                <w:noProof/>
                <w:webHidden/>
              </w:rPr>
              <w:instrText xml:space="preserve"> PAGEREF _Toc31276435 \h </w:instrText>
            </w:r>
            <w:r w:rsidR="0030537A">
              <w:rPr>
                <w:noProof/>
                <w:webHidden/>
              </w:rPr>
            </w:r>
            <w:r w:rsidR="0030537A">
              <w:rPr>
                <w:noProof/>
                <w:webHidden/>
              </w:rPr>
              <w:fldChar w:fldCharType="separate"/>
            </w:r>
            <w:r w:rsidR="0030537A">
              <w:rPr>
                <w:noProof/>
                <w:webHidden/>
              </w:rPr>
              <w:t>53</w:t>
            </w:r>
            <w:r w:rsidR="0030537A">
              <w:rPr>
                <w:noProof/>
                <w:webHidden/>
              </w:rPr>
              <w:fldChar w:fldCharType="end"/>
            </w:r>
          </w:hyperlink>
        </w:p>
        <w:p w14:paraId="0CF8D2E3" w14:textId="77777777" w:rsidR="0030537A" w:rsidRDefault="000E5B04">
          <w:pPr>
            <w:pStyle w:val="TOC1"/>
            <w:tabs>
              <w:tab w:val="left" w:pos="660"/>
              <w:tab w:val="right" w:leader="dot" w:pos="9016"/>
            </w:tabs>
            <w:rPr>
              <w:rFonts w:eastAsiaTheme="minorEastAsia"/>
              <w:noProof/>
              <w:lang w:eastAsia="en-GB"/>
            </w:rPr>
          </w:pPr>
          <w:hyperlink w:anchor="_Toc31276436" w:history="1">
            <w:r w:rsidR="0030537A" w:rsidRPr="00116DD7">
              <w:rPr>
                <w:rStyle w:val="Hyperlink"/>
                <w:noProof/>
              </w:rPr>
              <w:t>21.</w:t>
            </w:r>
            <w:r w:rsidR="0030537A">
              <w:rPr>
                <w:rFonts w:eastAsiaTheme="minorEastAsia"/>
                <w:noProof/>
                <w:lang w:eastAsia="en-GB"/>
              </w:rPr>
              <w:tab/>
            </w:r>
            <w:r w:rsidR="0030537A" w:rsidRPr="00116DD7">
              <w:rPr>
                <w:rStyle w:val="Hyperlink"/>
                <w:noProof/>
              </w:rPr>
              <w:t>Apendix 2: BYOD Policy (Draft)</w:t>
            </w:r>
            <w:r w:rsidR="0030537A">
              <w:rPr>
                <w:noProof/>
                <w:webHidden/>
              </w:rPr>
              <w:tab/>
            </w:r>
            <w:r w:rsidR="0030537A">
              <w:rPr>
                <w:noProof/>
                <w:webHidden/>
              </w:rPr>
              <w:fldChar w:fldCharType="begin"/>
            </w:r>
            <w:r w:rsidR="0030537A">
              <w:rPr>
                <w:noProof/>
                <w:webHidden/>
              </w:rPr>
              <w:instrText xml:space="preserve"> PAGEREF _Toc31276436 \h </w:instrText>
            </w:r>
            <w:r w:rsidR="0030537A">
              <w:rPr>
                <w:noProof/>
                <w:webHidden/>
              </w:rPr>
            </w:r>
            <w:r w:rsidR="0030537A">
              <w:rPr>
                <w:noProof/>
                <w:webHidden/>
              </w:rPr>
              <w:fldChar w:fldCharType="separate"/>
            </w:r>
            <w:r w:rsidR="0030537A">
              <w:rPr>
                <w:noProof/>
                <w:webHidden/>
              </w:rPr>
              <w:t>54</w:t>
            </w:r>
            <w:r w:rsidR="0030537A">
              <w:rPr>
                <w:noProof/>
                <w:webHidden/>
              </w:rPr>
              <w:fldChar w:fldCharType="end"/>
            </w:r>
          </w:hyperlink>
        </w:p>
        <w:p w14:paraId="40BF0DA1" w14:textId="77777777" w:rsidR="0030537A" w:rsidRDefault="000E5B04">
          <w:pPr>
            <w:pStyle w:val="TOC2"/>
            <w:tabs>
              <w:tab w:val="right" w:leader="dot" w:pos="9016"/>
            </w:tabs>
            <w:rPr>
              <w:rFonts w:eastAsiaTheme="minorEastAsia"/>
              <w:noProof/>
              <w:lang w:eastAsia="en-GB"/>
            </w:rPr>
          </w:pPr>
          <w:hyperlink w:anchor="_Toc31276437" w:history="1">
            <w:r w:rsidR="0030537A" w:rsidRPr="00116DD7">
              <w:rPr>
                <w:rStyle w:val="Hyperlink"/>
                <w:noProof/>
              </w:rPr>
              <w:t>21.1 Contents</w:t>
            </w:r>
            <w:r w:rsidR="0030537A">
              <w:rPr>
                <w:noProof/>
                <w:webHidden/>
              </w:rPr>
              <w:tab/>
            </w:r>
            <w:r w:rsidR="0030537A">
              <w:rPr>
                <w:noProof/>
                <w:webHidden/>
              </w:rPr>
              <w:fldChar w:fldCharType="begin"/>
            </w:r>
            <w:r w:rsidR="0030537A">
              <w:rPr>
                <w:noProof/>
                <w:webHidden/>
              </w:rPr>
              <w:instrText xml:space="preserve"> PAGEREF _Toc31276437 \h </w:instrText>
            </w:r>
            <w:r w:rsidR="0030537A">
              <w:rPr>
                <w:noProof/>
                <w:webHidden/>
              </w:rPr>
            </w:r>
            <w:r w:rsidR="0030537A">
              <w:rPr>
                <w:noProof/>
                <w:webHidden/>
              </w:rPr>
              <w:fldChar w:fldCharType="separate"/>
            </w:r>
            <w:r w:rsidR="0030537A">
              <w:rPr>
                <w:noProof/>
                <w:webHidden/>
              </w:rPr>
              <w:t>54</w:t>
            </w:r>
            <w:r w:rsidR="0030537A">
              <w:rPr>
                <w:noProof/>
                <w:webHidden/>
              </w:rPr>
              <w:fldChar w:fldCharType="end"/>
            </w:r>
          </w:hyperlink>
        </w:p>
        <w:p w14:paraId="7C7AB80B" w14:textId="77777777" w:rsidR="0030537A" w:rsidRDefault="000E5B04">
          <w:pPr>
            <w:pStyle w:val="TOC2"/>
            <w:tabs>
              <w:tab w:val="right" w:leader="dot" w:pos="9016"/>
            </w:tabs>
            <w:rPr>
              <w:rFonts w:eastAsiaTheme="minorEastAsia"/>
              <w:noProof/>
              <w:lang w:eastAsia="en-GB"/>
            </w:rPr>
          </w:pPr>
          <w:hyperlink w:anchor="_Toc31276438" w:history="1">
            <w:r w:rsidR="0030537A" w:rsidRPr="00116DD7">
              <w:rPr>
                <w:rStyle w:val="Hyperlink"/>
                <w:noProof/>
              </w:rPr>
              <w:t>21.2 Introduction</w:t>
            </w:r>
            <w:r w:rsidR="0030537A">
              <w:rPr>
                <w:noProof/>
                <w:webHidden/>
              </w:rPr>
              <w:tab/>
            </w:r>
            <w:r w:rsidR="0030537A">
              <w:rPr>
                <w:noProof/>
                <w:webHidden/>
              </w:rPr>
              <w:fldChar w:fldCharType="begin"/>
            </w:r>
            <w:r w:rsidR="0030537A">
              <w:rPr>
                <w:noProof/>
                <w:webHidden/>
              </w:rPr>
              <w:instrText xml:space="preserve"> PAGEREF _Toc31276438 \h </w:instrText>
            </w:r>
            <w:r w:rsidR="0030537A">
              <w:rPr>
                <w:noProof/>
                <w:webHidden/>
              </w:rPr>
            </w:r>
            <w:r w:rsidR="0030537A">
              <w:rPr>
                <w:noProof/>
                <w:webHidden/>
              </w:rPr>
              <w:fldChar w:fldCharType="separate"/>
            </w:r>
            <w:r w:rsidR="0030537A">
              <w:rPr>
                <w:noProof/>
                <w:webHidden/>
              </w:rPr>
              <w:t>55</w:t>
            </w:r>
            <w:r w:rsidR="0030537A">
              <w:rPr>
                <w:noProof/>
                <w:webHidden/>
              </w:rPr>
              <w:fldChar w:fldCharType="end"/>
            </w:r>
          </w:hyperlink>
        </w:p>
        <w:p w14:paraId="0AF3870B" w14:textId="77777777" w:rsidR="0030537A" w:rsidRDefault="000E5B04">
          <w:pPr>
            <w:pStyle w:val="TOC2"/>
            <w:tabs>
              <w:tab w:val="right" w:leader="dot" w:pos="9016"/>
            </w:tabs>
            <w:rPr>
              <w:rFonts w:eastAsiaTheme="minorEastAsia"/>
              <w:noProof/>
              <w:lang w:eastAsia="en-GB"/>
            </w:rPr>
          </w:pPr>
          <w:hyperlink w:anchor="_Toc31276439" w:history="1">
            <w:r w:rsidR="0030537A" w:rsidRPr="00116DD7">
              <w:rPr>
                <w:rStyle w:val="Hyperlink"/>
                <w:noProof/>
              </w:rPr>
              <w:t>21.3 Terms and Conditions</w:t>
            </w:r>
            <w:r w:rsidR="0030537A">
              <w:rPr>
                <w:noProof/>
                <w:webHidden/>
              </w:rPr>
              <w:tab/>
            </w:r>
            <w:r w:rsidR="0030537A">
              <w:rPr>
                <w:noProof/>
                <w:webHidden/>
              </w:rPr>
              <w:fldChar w:fldCharType="begin"/>
            </w:r>
            <w:r w:rsidR="0030537A">
              <w:rPr>
                <w:noProof/>
                <w:webHidden/>
              </w:rPr>
              <w:instrText xml:space="preserve"> PAGEREF _Toc31276439 \h </w:instrText>
            </w:r>
            <w:r w:rsidR="0030537A">
              <w:rPr>
                <w:noProof/>
                <w:webHidden/>
              </w:rPr>
            </w:r>
            <w:r w:rsidR="0030537A">
              <w:rPr>
                <w:noProof/>
                <w:webHidden/>
              </w:rPr>
              <w:fldChar w:fldCharType="separate"/>
            </w:r>
            <w:r w:rsidR="0030537A">
              <w:rPr>
                <w:noProof/>
                <w:webHidden/>
              </w:rPr>
              <w:t>55</w:t>
            </w:r>
            <w:r w:rsidR="0030537A">
              <w:rPr>
                <w:noProof/>
                <w:webHidden/>
              </w:rPr>
              <w:fldChar w:fldCharType="end"/>
            </w:r>
          </w:hyperlink>
        </w:p>
        <w:p w14:paraId="3B906D04" w14:textId="77777777" w:rsidR="0030537A" w:rsidRDefault="000E5B04">
          <w:pPr>
            <w:pStyle w:val="TOC2"/>
            <w:tabs>
              <w:tab w:val="right" w:leader="dot" w:pos="9016"/>
            </w:tabs>
            <w:rPr>
              <w:rFonts w:eastAsiaTheme="minorEastAsia"/>
              <w:noProof/>
              <w:lang w:eastAsia="en-GB"/>
            </w:rPr>
          </w:pPr>
          <w:hyperlink w:anchor="_Toc31276440" w:history="1">
            <w:r w:rsidR="0030537A" w:rsidRPr="00116DD7">
              <w:rPr>
                <w:rStyle w:val="Hyperlink"/>
                <w:noProof/>
              </w:rPr>
              <w:t>21.4 Scope</w:t>
            </w:r>
            <w:r w:rsidR="0030537A">
              <w:rPr>
                <w:noProof/>
                <w:webHidden/>
              </w:rPr>
              <w:tab/>
            </w:r>
            <w:r w:rsidR="0030537A">
              <w:rPr>
                <w:noProof/>
                <w:webHidden/>
              </w:rPr>
              <w:fldChar w:fldCharType="begin"/>
            </w:r>
            <w:r w:rsidR="0030537A">
              <w:rPr>
                <w:noProof/>
                <w:webHidden/>
              </w:rPr>
              <w:instrText xml:space="preserve"> PAGEREF _Toc31276440 \h </w:instrText>
            </w:r>
            <w:r w:rsidR="0030537A">
              <w:rPr>
                <w:noProof/>
                <w:webHidden/>
              </w:rPr>
            </w:r>
            <w:r w:rsidR="0030537A">
              <w:rPr>
                <w:noProof/>
                <w:webHidden/>
              </w:rPr>
              <w:fldChar w:fldCharType="separate"/>
            </w:r>
            <w:r w:rsidR="0030537A">
              <w:rPr>
                <w:noProof/>
                <w:webHidden/>
              </w:rPr>
              <w:t>56</w:t>
            </w:r>
            <w:r w:rsidR="0030537A">
              <w:rPr>
                <w:noProof/>
                <w:webHidden/>
              </w:rPr>
              <w:fldChar w:fldCharType="end"/>
            </w:r>
          </w:hyperlink>
        </w:p>
        <w:p w14:paraId="2EB2F8E3" w14:textId="77777777" w:rsidR="0030537A" w:rsidRDefault="000E5B04">
          <w:pPr>
            <w:pStyle w:val="TOC2"/>
            <w:tabs>
              <w:tab w:val="right" w:leader="dot" w:pos="9016"/>
            </w:tabs>
            <w:rPr>
              <w:rFonts w:eastAsiaTheme="minorEastAsia"/>
              <w:noProof/>
              <w:lang w:eastAsia="en-GB"/>
            </w:rPr>
          </w:pPr>
          <w:hyperlink w:anchor="_Toc31276441" w:history="1">
            <w:r w:rsidR="0030537A" w:rsidRPr="00116DD7">
              <w:rPr>
                <w:rStyle w:val="Hyperlink"/>
                <w:noProof/>
              </w:rPr>
              <w:t>21.5 Policy Statements</w:t>
            </w:r>
            <w:r w:rsidR="0030537A">
              <w:rPr>
                <w:noProof/>
                <w:webHidden/>
              </w:rPr>
              <w:tab/>
            </w:r>
            <w:r w:rsidR="0030537A">
              <w:rPr>
                <w:noProof/>
                <w:webHidden/>
              </w:rPr>
              <w:fldChar w:fldCharType="begin"/>
            </w:r>
            <w:r w:rsidR="0030537A">
              <w:rPr>
                <w:noProof/>
                <w:webHidden/>
              </w:rPr>
              <w:instrText xml:space="preserve"> PAGEREF _Toc31276441 \h </w:instrText>
            </w:r>
            <w:r w:rsidR="0030537A">
              <w:rPr>
                <w:noProof/>
                <w:webHidden/>
              </w:rPr>
            </w:r>
            <w:r w:rsidR="0030537A">
              <w:rPr>
                <w:noProof/>
                <w:webHidden/>
              </w:rPr>
              <w:fldChar w:fldCharType="separate"/>
            </w:r>
            <w:r w:rsidR="0030537A">
              <w:rPr>
                <w:noProof/>
                <w:webHidden/>
              </w:rPr>
              <w:t>56</w:t>
            </w:r>
            <w:r w:rsidR="0030537A">
              <w:rPr>
                <w:noProof/>
                <w:webHidden/>
              </w:rPr>
              <w:fldChar w:fldCharType="end"/>
            </w:r>
          </w:hyperlink>
        </w:p>
        <w:p w14:paraId="2302EC6A" w14:textId="77777777" w:rsidR="0030537A" w:rsidRDefault="000E5B04">
          <w:pPr>
            <w:pStyle w:val="TOC2"/>
            <w:tabs>
              <w:tab w:val="right" w:leader="dot" w:pos="9016"/>
            </w:tabs>
            <w:rPr>
              <w:rFonts w:eastAsiaTheme="minorEastAsia"/>
              <w:noProof/>
              <w:lang w:eastAsia="en-GB"/>
            </w:rPr>
          </w:pPr>
          <w:hyperlink w:anchor="_Toc31276442" w:history="1">
            <w:r w:rsidR="0030537A" w:rsidRPr="00116DD7">
              <w:rPr>
                <w:rStyle w:val="Hyperlink"/>
                <w:noProof/>
              </w:rPr>
              <w:t>21.6 Usage Principals</w:t>
            </w:r>
            <w:r w:rsidR="0030537A">
              <w:rPr>
                <w:noProof/>
                <w:webHidden/>
              </w:rPr>
              <w:tab/>
            </w:r>
            <w:r w:rsidR="0030537A">
              <w:rPr>
                <w:noProof/>
                <w:webHidden/>
              </w:rPr>
              <w:fldChar w:fldCharType="begin"/>
            </w:r>
            <w:r w:rsidR="0030537A">
              <w:rPr>
                <w:noProof/>
                <w:webHidden/>
              </w:rPr>
              <w:instrText xml:space="preserve"> PAGEREF _Toc31276442 \h </w:instrText>
            </w:r>
            <w:r w:rsidR="0030537A">
              <w:rPr>
                <w:noProof/>
                <w:webHidden/>
              </w:rPr>
            </w:r>
            <w:r w:rsidR="0030537A">
              <w:rPr>
                <w:noProof/>
                <w:webHidden/>
              </w:rPr>
              <w:fldChar w:fldCharType="separate"/>
            </w:r>
            <w:r w:rsidR="0030537A">
              <w:rPr>
                <w:noProof/>
                <w:webHidden/>
              </w:rPr>
              <w:t>56</w:t>
            </w:r>
            <w:r w:rsidR="0030537A">
              <w:rPr>
                <w:noProof/>
                <w:webHidden/>
              </w:rPr>
              <w:fldChar w:fldCharType="end"/>
            </w:r>
          </w:hyperlink>
        </w:p>
        <w:p w14:paraId="42347114" w14:textId="77777777" w:rsidR="0030537A" w:rsidRDefault="000E5B04">
          <w:pPr>
            <w:pStyle w:val="TOC2"/>
            <w:tabs>
              <w:tab w:val="right" w:leader="dot" w:pos="9016"/>
            </w:tabs>
            <w:rPr>
              <w:rFonts w:eastAsiaTheme="minorEastAsia"/>
              <w:noProof/>
              <w:lang w:eastAsia="en-GB"/>
            </w:rPr>
          </w:pPr>
          <w:hyperlink w:anchor="_Toc31276443" w:history="1">
            <w:r w:rsidR="0030537A" w:rsidRPr="00116DD7">
              <w:rPr>
                <w:rStyle w:val="Hyperlink"/>
                <w:noProof/>
              </w:rPr>
              <w:t>21.7 Device Controls and Authentication</w:t>
            </w:r>
            <w:r w:rsidR="0030537A">
              <w:rPr>
                <w:noProof/>
                <w:webHidden/>
              </w:rPr>
              <w:tab/>
            </w:r>
            <w:r w:rsidR="0030537A">
              <w:rPr>
                <w:noProof/>
                <w:webHidden/>
              </w:rPr>
              <w:fldChar w:fldCharType="begin"/>
            </w:r>
            <w:r w:rsidR="0030537A">
              <w:rPr>
                <w:noProof/>
                <w:webHidden/>
              </w:rPr>
              <w:instrText xml:space="preserve"> PAGEREF _Toc31276443 \h </w:instrText>
            </w:r>
            <w:r w:rsidR="0030537A">
              <w:rPr>
                <w:noProof/>
                <w:webHidden/>
              </w:rPr>
            </w:r>
            <w:r w:rsidR="0030537A">
              <w:rPr>
                <w:noProof/>
                <w:webHidden/>
              </w:rPr>
              <w:fldChar w:fldCharType="separate"/>
            </w:r>
            <w:r w:rsidR="0030537A">
              <w:rPr>
                <w:noProof/>
                <w:webHidden/>
              </w:rPr>
              <w:t>57</w:t>
            </w:r>
            <w:r w:rsidR="0030537A">
              <w:rPr>
                <w:noProof/>
                <w:webHidden/>
              </w:rPr>
              <w:fldChar w:fldCharType="end"/>
            </w:r>
          </w:hyperlink>
        </w:p>
        <w:p w14:paraId="70E2EC8C" w14:textId="77777777" w:rsidR="0030537A" w:rsidRDefault="000E5B04">
          <w:pPr>
            <w:pStyle w:val="TOC2"/>
            <w:tabs>
              <w:tab w:val="right" w:leader="dot" w:pos="9016"/>
            </w:tabs>
            <w:rPr>
              <w:rFonts w:eastAsiaTheme="minorEastAsia"/>
              <w:noProof/>
              <w:lang w:eastAsia="en-GB"/>
            </w:rPr>
          </w:pPr>
          <w:hyperlink w:anchor="_Toc31276444" w:history="1">
            <w:r w:rsidR="0030537A" w:rsidRPr="00116DD7">
              <w:rPr>
                <w:rStyle w:val="Hyperlink"/>
                <w:noProof/>
              </w:rPr>
              <w:t>21.8 Responsibilities</w:t>
            </w:r>
            <w:r w:rsidR="0030537A">
              <w:rPr>
                <w:noProof/>
                <w:webHidden/>
              </w:rPr>
              <w:tab/>
            </w:r>
            <w:r w:rsidR="0030537A">
              <w:rPr>
                <w:noProof/>
                <w:webHidden/>
              </w:rPr>
              <w:fldChar w:fldCharType="begin"/>
            </w:r>
            <w:r w:rsidR="0030537A">
              <w:rPr>
                <w:noProof/>
                <w:webHidden/>
              </w:rPr>
              <w:instrText xml:space="preserve"> PAGEREF _Toc31276444 \h </w:instrText>
            </w:r>
            <w:r w:rsidR="0030537A">
              <w:rPr>
                <w:noProof/>
                <w:webHidden/>
              </w:rPr>
            </w:r>
            <w:r w:rsidR="0030537A">
              <w:rPr>
                <w:noProof/>
                <w:webHidden/>
              </w:rPr>
              <w:fldChar w:fldCharType="separate"/>
            </w:r>
            <w:r w:rsidR="0030537A">
              <w:rPr>
                <w:noProof/>
                <w:webHidden/>
              </w:rPr>
              <w:t>58</w:t>
            </w:r>
            <w:r w:rsidR="0030537A">
              <w:rPr>
                <w:noProof/>
                <w:webHidden/>
              </w:rPr>
              <w:fldChar w:fldCharType="end"/>
            </w:r>
          </w:hyperlink>
        </w:p>
        <w:p w14:paraId="4C99A05C" w14:textId="77777777" w:rsidR="0030537A" w:rsidRDefault="000E5B04">
          <w:pPr>
            <w:pStyle w:val="TOC2"/>
            <w:tabs>
              <w:tab w:val="right" w:leader="dot" w:pos="9016"/>
            </w:tabs>
            <w:rPr>
              <w:rFonts w:eastAsiaTheme="minorEastAsia"/>
              <w:noProof/>
              <w:lang w:eastAsia="en-GB"/>
            </w:rPr>
          </w:pPr>
          <w:hyperlink w:anchor="_Toc31276445" w:history="1">
            <w:r w:rsidR="0030537A" w:rsidRPr="00116DD7">
              <w:rPr>
                <w:rStyle w:val="Hyperlink"/>
                <w:noProof/>
              </w:rPr>
              <w:t>21.9 Compliance Measurement</w:t>
            </w:r>
            <w:r w:rsidR="0030537A">
              <w:rPr>
                <w:noProof/>
                <w:webHidden/>
              </w:rPr>
              <w:tab/>
            </w:r>
            <w:r w:rsidR="0030537A">
              <w:rPr>
                <w:noProof/>
                <w:webHidden/>
              </w:rPr>
              <w:fldChar w:fldCharType="begin"/>
            </w:r>
            <w:r w:rsidR="0030537A">
              <w:rPr>
                <w:noProof/>
                <w:webHidden/>
              </w:rPr>
              <w:instrText xml:space="preserve"> PAGEREF _Toc31276445 \h </w:instrText>
            </w:r>
            <w:r w:rsidR="0030537A">
              <w:rPr>
                <w:noProof/>
                <w:webHidden/>
              </w:rPr>
            </w:r>
            <w:r w:rsidR="0030537A">
              <w:rPr>
                <w:noProof/>
                <w:webHidden/>
              </w:rPr>
              <w:fldChar w:fldCharType="separate"/>
            </w:r>
            <w:r w:rsidR="0030537A">
              <w:rPr>
                <w:noProof/>
                <w:webHidden/>
              </w:rPr>
              <w:t>58</w:t>
            </w:r>
            <w:r w:rsidR="0030537A">
              <w:rPr>
                <w:noProof/>
                <w:webHidden/>
              </w:rPr>
              <w:fldChar w:fldCharType="end"/>
            </w:r>
          </w:hyperlink>
        </w:p>
        <w:p w14:paraId="3CA9B9AC" w14:textId="77777777" w:rsidR="0030537A" w:rsidRDefault="000E5B04">
          <w:pPr>
            <w:pStyle w:val="TOC2"/>
            <w:tabs>
              <w:tab w:val="right" w:leader="dot" w:pos="9016"/>
            </w:tabs>
            <w:rPr>
              <w:rFonts w:eastAsiaTheme="minorEastAsia"/>
              <w:noProof/>
              <w:lang w:eastAsia="en-GB"/>
            </w:rPr>
          </w:pPr>
          <w:hyperlink w:anchor="_Toc31276446" w:history="1">
            <w:r w:rsidR="0030537A" w:rsidRPr="00116DD7">
              <w:rPr>
                <w:rStyle w:val="Hyperlink"/>
                <w:noProof/>
                <w:lang w:val="en-US"/>
              </w:rPr>
              <w:t>21.10 Ensuring equality of treatment</w:t>
            </w:r>
            <w:r w:rsidR="0030537A">
              <w:rPr>
                <w:noProof/>
                <w:webHidden/>
              </w:rPr>
              <w:tab/>
            </w:r>
            <w:r w:rsidR="0030537A">
              <w:rPr>
                <w:noProof/>
                <w:webHidden/>
              </w:rPr>
              <w:fldChar w:fldCharType="begin"/>
            </w:r>
            <w:r w:rsidR="0030537A">
              <w:rPr>
                <w:noProof/>
                <w:webHidden/>
              </w:rPr>
              <w:instrText xml:space="preserve"> PAGEREF _Toc31276446 \h </w:instrText>
            </w:r>
            <w:r w:rsidR="0030537A">
              <w:rPr>
                <w:noProof/>
                <w:webHidden/>
              </w:rPr>
            </w:r>
            <w:r w:rsidR="0030537A">
              <w:rPr>
                <w:noProof/>
                <w:webHidden/>
              </w:rPr>
              <w:fldChar w:fldCharType="separate"/>
            </w:r>
            <w:r w:rsidR="0030537A">
              <w:rPr>
                <w:noProof/>
                <w:webHidden/>
              </w:rPr>
              <w:t>58</w:t>
            </w:r>
            <w:r w:rsidR="0030537A">
              <w:rPr>
                <w:noProof/>
                <w:webHidden/>
              </w:rPr>
              <w:fldChar w:fldCharType="end"/>
            </w:r>
          </w:hyperlink>
        </w:p>
        <w:p w14:paraId="5644C390" w14:textId="77777777" w:rsidR="0030537A" w:rsidRDefault="0030537A">
          <w:r>
            <w:rPr>
              <w:b/>
              <w:bCs/>
              <w:noProof/>
            </w:rPr>
            <w:fldChar w:fldCharType="end"/>
          </w:r>
        </w:p>
      </w:sdtContent>
    </w:sdt>
    <w:p w14:paraId="270F617A" w14:textId="77777777" w:rsidR="0030537A" w:rsidRDefault="0030537A" w:rsidP="0030537A">
      <w:pPr>
        <w:rPr>
          <w:rFonts w:asciiTheme="majorHAnsi" w:eastAsiaTheme="majorEastAsia" w:hAnsiTheme="majorHAnsi" w:cstheme="majorBidi"/>
          <w:color w:val="2F5496" w:themeColor="accent1" w:themeShade="BF"/>
          <w:sz w:val="32"/>
          <w:szCs w:val="32"/>
        </w:rPr>
      </w:pPr>
    </w:p>
    <w:p w14:paraId="141B49F5" w14:textId="77777777" w:rsidR="008066DB" w:rsidRDefault="008066DB" w:rsidP="000740DF">
      <w:pPr>
        <w:pStyle w:val="Heading1"/>
      </w:pPr>
    </w:p>
    <w:p w14:paraId="75F0FE2A" w14:textId="77777777" w:rsidR="008066DB" w:rsidRDefault="008066DB" w:rsidP="008066DB">
      <w:pPr>
        <w:rPr>
          <w:rFonts w:asciiTheme="majorHAnsi" w:eastAsiaTheme="majorEastAsia" w:hAnsiTheme="majorHAnsi" w:cstheme="majorBidi"/>
          <w:color w:val="2F5496" w:themeColor="accent1" w:themeShade="BF"/>
          <w:sz w:val="32"/>
          <w:szCs w:val="32"/>
        </w:rPr>
      </w:pPr>
      <w:r>
        <w:br w:type="page"/>
      </w:r>
    </w:p>
    <w:p w14:paraId="39537A02" w14:textId="77777777" w:rsidR="007B1AAE" w:rsidRDefault="00A570D4" w:rsidP="000740DF">
      <w:pPr>
        <w:pStyle w:val="Heading1"/>
      </w:pPr>
      <w:r>
        <w:lastRenderedPageBreak/>
        <w:t xml:space="preserve"> </w:t>
      </w:r>
      <w:bookmarkStart w:id="0" w:name="_Toc31276394"/>
      <w:r w:rsidR="000740DF">
        <w:t xml:space="preserve">1. </w:t>
      </w:r>
      <w:commentRangeStart w:id="1"/>
      <w:r w:rsidR="000527BC">
        <w:t>A</w:t>
      </w:r>
      <w:r w:rsidR="000B0CA2" w:rsidRPr="00D07F07">
        <w:t>bstract</w:t>
      </w:r>
      <w:bookmarkEnd w:id="0"/>
      <w:commentRangeEnd w:id="1"/>
      <w:r w:rsidR="008A2733">
        <w:rPr>
          <w:rStyle w:val="CommentReference"/>
          <w:rFonts w:asciiTheme="minorHAnsi" w:eastAsiaTheme="minorHAnsi" w:hAnsiTheme="minorHAnsi" w:cstheme="minorBidi"/>
          <w:color w:val="auto"/>
        </w:rPr>
        <w:commentReference w:id="1"/>
      </w:r>
    </w:p>
    <w:p w14:paraId="527C762B" w14:textId="77777777" w:rsidR="007B1AAE" w:rsidRPr="007B1AAE" w:rsidRDefault="007B1AAE" w:rsidP="0018172F">
      <w:pPr>
        <w:widowControl w:val="0"/>
        <w:autoSpaceDE w:val="0"/>
        <w:autoSpaceDN w:val="0"/>
        <w:adjustRightInd w:val="0"/>
        <w:spacing w:line="240" w:lineRule="auto"/>
        <w:jc w:val="both"/>
        <w:rPr>
          <w:rFonts w:ascii="Arial" w:hAnsi="Arial" w:cs="Arial"/>
          <w:sz w:val="24"/>
          <w:szCs w:val="24"/>
        </w:rPr>
      </w:pPr>
      <w:r>
        <w:rPr>
          <w:rFonts w:ascii="Arial" w:hAnsi="Arial" w:cs="Arial"/>
          <w:sz w:val="24"/>
          <w:szCs w:val="24"/>
        </w:rPr>
        <w:t>The main focus of this paper is to compare and contrast the principles</w:t>
      </w:r>
      <w:r w:rsidR="00570978">
        <w:rPr>
          <w:rFonts w:ascii="Arial" w:hAnsi="Arial" w:cs="Arial"/>
          <w:sz w:val="24"/>
          <w:szCs w:val="24"/>
        </w:rPr>
        <w:t>,</w:t>
      </w:r>
      <w:r>
        <w:rPr>
          <w:rFonts w:ascii="Arial" w:hAnsi="Arial" w:cs="Arial"/>
          <w:sz w:val="24"/>
          <w:szCs w:val="24"/>
        </w:rPr>
        <w:t xml:space="preserve"> and practices of four industry leading frameworks. These frameworks include; CSA</w:t>
      </w:r>
      <w:r w:rsidR="00570978">
        <w:rPr>
          <w:rFonts w:ascii="Arial" w:hAnsi="Arial" w:cs="Arial"/>
          <w:sz w:val="24"/>
          <w:szCs w:val="24"/>
        </w:rPr>
        <w:t xml:space="preserve"> CCM</w:t>
      </w:r>
      <w:r w:rsidR="00B35F76">
        <w:rPr>
          <w:rFonts w:ascii="Arial" w:hAnsi="Arial" w:cs="Arial"/>
          <w:sz w:val="24"/>
          <w:szCs w:val="24"/>
        </w:rPr>
        <w:t xml:space="preserve"> (</w:t>
      </w:r>
      <w:r w:rsidR="00570978">
        <w:rPr>
          <w:rFonts w:ascii="Arial" w:hAnsi="Arial" w:cs="Arial"/>
          <w:sz w:val="24"/>
          <w:szCs w:val="24"/>
        </w:rPr>
        <w:t>Cloud security alliance, Cloud Controls Matrix)</w:t>
      </w:r>
      <w:r>
        <w:rPr>
          <w:rFonts w:ascii="Arial" w:hAnsi="Arial" w:cs="Arial"/>
          <w:sz w:val="24"/>
          <w:szCs w:val="24"/>
        </w:rPr>
        <w:t>, ISO/IEC:27000 series, NIST</w:t>
      </w:r>
      <w:r w:rsidR="00B35F76">
        <w:rPr>
          <w:rFonts w:ascii="Arial" w:hAnsi="Arial" w:cs="Arial"/>
          <w:sz w:val="24"/>
          <w:szCs w:val="24"/>
        </w:rPr>
        <w:t xml:space="preserve"> </w:t>
      </w:r>
      <w:r>
        <w:rPr>
          <w:rFonts w:ascii="Arial" w:hAnsi="Arial" w:cs="Arial"/>
          <w:sz w:val="24"/>
          <w:szCs w:val="24"/>
        </w:rPr>
        <w:t>CSF</w:t>
      </w:r>
      <w:r w:rsidR="00B35F76">
        <w:rPr>
          <w:rFonts w:ascii="Arial" w:hAnsi="Arial" w:cs="Arial"/>
          <w:sz w:val="24"/>
          <w:szCs w:val="24"/>
        </w:rPr>
        <w:t xml:space="preserve"> (</w:t>
      </w:r>
      <w:r w:rsidR="00B35F76" w:rsidRPr="00D07F07">
        <w:rPr>
          <w:rFonts w:ascii="Arial" w:hAnsi="Arial" w:cs="Arial"/>
          <w:sz w:val="24"/>
          <w:szCs w:val="24"/>
        </w:rPr>
        <w:t>National Institute of Standards and Technology</w:t>
      </w:r>
      <w:r>
        <w:rPr>
          <w:rFonts w:ascii="Arial" w:hAnsi="Arial" w:cs="Arial"/>
          <w:sz w:val="24"/>
          <w:szCs w:val="24"/>
        </w:rPr>
        <w:t>,</w:t>
      </w:r>
      <w:r w:rsidR="00B35F76">
        <w:rPr>
          <w:rFonts w:ascii="Arial" w:hAnsi="Arial" w:cs="Arial"/>
          <w:sz w:val="24"/>
          <w:szCs w:val="24"/>
        </w:rPr>
        <w:t xml:space="preserve"> cybersecurity framework)</w:t>
      </w:r>
      <w:r>
        <w:rPr>
          <w:rFonts w:ascii="Arial" w:hAnsi="Arial" w:cs="Arial"/>
          <w:sz w:val="24"/>
          <w:szCs w:val="24"/>
        </w:rPr>
        <w:t xml:space="preserve"> and</w:t>
      </w:r>
      <w:r w:rsidR="00B35F76">
        <w:rPr>
          <w:rFonts w:ascii="Arial" w:hAnsi="Arial" w:cs="Arial"/>
          <w:sz w:val="24"/>
          <w:szCs w:val="24"/>
        </w:rPr>
        <w:t>,</w:t>
      </w:r>
      <w:r>
        <w:rPr>
          <w:rFonts w:ascii="Arial" w:hAnsi="Arial" w:cs="Arial"/>
          <w:sz w:val="24"/>
          <w:szCs w:val="24"/>
        </w:rPr>
        <w:t xml:space="preserve"> CIS Controls</w:t>
      </w:r>
      <w:r w:rsidR="00B35F76">
        <w:rPr>
          <w:rFonts w:ascii="Arial" w:hAnsi="Arial" w:cs="Arial"/>
          <w:sz w:val="24"/>
          <w:szCs w:val="24"/>
        </w:rPr>
        <w:t xml:space="preserve"> (Centre for Internet Security)</w:t>
      </w:r>
      <w:r>
        <w:rPr>
          <w:rFonts w:ascii="Arial" w:hAnsi="Arial" w:cs="Arial"/>
          <w:sz w:val="24"/>
          <w:szCs w:val="24"/>
        </w:rPr>
        <w:t>. The evaluation of these frameworks throughout the paper leads to the most effective, designed approach. This re-designed approach</w:t>
      </w:r>
      <w:r w:rsidR="00570978">
        <w:rPr>
          <w:rFonts w:ascii="Arial" w:hAnsi="Arial" w:cs="Arial"/>
          <w:sz w:val="24"/>
          <w:szCs w:val="24"/>
        </w:rPr>
        <w:t>,</w:t>
      </w:r>
      <w:r>
        <w:rPr>
          <w:rFonts w:ascii="Arial" w:hAnsi="Arial" w:cs="Arial"/>
          <w:sz w:val="24"/>
          <w:szCs w:val="24"/>
        </w:rPr>
        <w:t xml:space="preserve"> will be applied to the company ‘Caribbean Coffee</w:t>
      </w:r>
      <w:r w:rsidR="00AD0795">
        <w:rPr>
          <w:rFonts w:ascii="Arial" w:hAnsi="Arial" w:cs="Arial"/>
          <w:sz w:val="24"/>
          <w:szCs w:val="24"/>
        </w:rPr>
        <w:t>.’</w:t>
      </w:r>
    </w:p>
    <w:p w14:paraId="0BCE287D" w14:textId="77777777" w:rsidR="007B1AAE" w:rsidRDefault="007B1AAE" w:rsidP="0018172F">
      <w:pPr>
        <w:widowControl w:val="0"/>
        <w:autoSpaceDE w:val="0"/>
        <w:autoSpaceDN w:val="0"/>
        <w:adjustRightInd w:val="0"/>
        <w:spacing w:line="240" w:lineRule="auto"/>
        <w:jc w:val="both"/>
        <w:rPr>
          <w:rFonts w:ascii="Arial" w:hAnsi="Arial" w:cs="Arial"/>
          <w:b/>
          <w:sz w:val="24"/>
          <w:szCs w:val="24"/>
          <w:u w:val="single"/>
        </w:rPr>
      </w:pPr>
    </w:p>
    <w:p w14:paraId="7EF40737" w14:textId="77777777" w:rsidR="007B1AAE" w:rsidRPr="00D07F07" w:rsidRDefault="000740DF" w:rsidP="000740DF">
      <w:pPr>
        <w:pStyle w:val="Heading1"/>
      </w:pPr>
      <w:bookmarkStart w:id="2" w:name="_Toc31276395"/>
      <w:r>
        <w:t xml:space="preserve">2. </w:t>
      </w:r>
      <w:r w:rsidR="007B1AAE">
        <w:t>Introduction</w:t>
      </w:r>
      <w:bookmarkEnd w:id="2"/>
    </w:p>
    <w:p w14:paraId="72C5D7F1" w14:textId="77777777" w:rsidR="000E0BA0" w:rsidRPr="00D07F07" w:rsidRDefault="004B637D" w:rsidP="0018172F">
      <w:pPr>
        <w:jc w:val="both"/>
        <w:rPr>
          <w:rFonts w:ascii="Arial" w:hAnsi="Arial" w:cs="Arial"/>
          <w:sz w:val="24"/>
          <w:szCs w:val="24"/>
        </w:rPr>
      </w:pPr>
      <w:r w:rsidRPr="00D07F07">
        <w:rPr>
          <w:rFonts w:ascii="Arial" w:hAnsi="Arial" w:cs="Arial"/>
          <w:sz w:val="24"/>
          <w:szCs w:val="24"/>
        </w:rPr>
        <w:t xml:space="preserve">There </w:t>
      </w:r>
      <w:r w:rsidR="006743E4" w:rsidRPr="00D07F07">
        <w:rPr>
          <w:rFonts w:ascii="Arial" w:hAnsi="Arial" w:cs="Arial"/>
          <w:sz w:val="24"/>
          <w:szCs w:val="24"/>
        </w:rPr>
        <w:t>is</w:t>
      </w:r>
      <w:r w:rsidRPr="00D07F07">
        <w:rPr>
          <w:rFonts w:ascii="Arial" w:hAnsi="Arial" w:cs="Arial"/>
          <w:sz w:val="24"/>
          <w:szCs w:val="24"/>
        </w:rPr>
        <w:t xml:space="preserve"> a multitude of </w:t>
      </w:r>
      <w:r w:rsidR="00905B7B" w:rsidRPr="00D07F07">
        <w:rPr>
          <w:rFonts w:ascii="Arial" w:hAnsi="Arial" w:cs="Arial"/>
          <w:sz w:val="24"/>
          <w:szCs w:val="24"/>
        </w:rPr>
        <w:t xml:space="preserve">Information Security (InfoSec) </w:t>
      </w:r>
      <w:r w:rsidRPr="006E03EF">
        <w:rPr>
          <w:rFonts w:ascii="Arial" w:hAnsi="Arial" w:cs="Arial"/>
          <w:color w:val="000000" w:themeColor="text1"/>
          <w:sz w:val="24"/>
          <w:szCs w:val="24"/>
        </w:rPr>
        <w:t>f</w:t>
      </w:r>
      <w:r w:rsidR="000C5D77" w:rsidRPr="006E03EF">
        <w:rPr>
          <w:rFonts w:ascii="Arial" w:hAnsi="Arial" w:cs="Arial"/>
          <w:color w:val="000000" w:themeColor="text1"/>
          <w:sz w:val="24"/>
          <w:szCs w:val="24"/>
        </w:rPr>
        <w:t>rameworks</w:t>
      </w:r>
      <w:r w:rsidR="000C5D77" w:rsidRPr="00D07F07">
        <w:rPr>
          <w:rFonts w:ascii="Arial" w:hAnsi="Arial" w:cs="Arial"/>
          <w:sz w:val="24"/>
          <w:szCs w:val="24"/>
        </w:rPr>
        <w:t xml:space="preserve"> that have been developed</w:t>
      </w:r>
      <w:r w:rsidR="00172FC5" w:rsidRPr="00D07F07">
        <w:rPr>
          <w:rFonts w:ascii="Arial" w:hAnsi="Arial" w:cs="Arial"/>
          <w:sz w:val="24"/>
          <w:szCs w:val="24"/>
        </w:rPr>
        <w:t xml:space="preserve"> over the last 20 </w:t>
      </w:r>
      <w:r w:rsidRPr="00D07F07">
        <w:rPr>
          <w:rFonts w:ascii="Arial" w:hAnsi="Arial" w:cs="Arial"/>
          <w:sz w:val="24"/>
          <w:szCs w:val="24"/>
        </w:rPr>
        <w:t>years for different industries</w:t>
      </w:r>
      <w:r w:rsidR="00905B7B" w:rsidRPr="00D07F07">
        <w:rPr>
          <w:rFonts w:ascii="Arial" w:hAnsi="Arial" w:cs="Arial"/>
          <w:sz w:val="24"/>
          <w:szCs w:val="24"/>
        </w:rPr>
        <w:t>,</w:t>
      </w:r>
      <w:r w:rsidR="007417E4" w:rsidRPr="00D07F07">
        <w:rPr>
          <w:rFonts w:ascii="Arial" w:hAnsi="Arial" w:cs="Arial"/>
          <w:sz w:val="24"/>
          <w:szCs w:val="24"/>
        </w:rPr>
        <w:t xml:space="preserve"> to standardise best practices.  </w:t>
      </w:r>
      <w:r w:rsidR="0018248A" w:rsidRPr="00D07F07">
        <w:rPr>
          <w:rFonts w:ascii="Arial" w:hAnsi="Arial" w:cs="Arial"/>
          <w:sz w:val="24"/>
          <w:szCs w:val="24"/>
        </w:rPr>
        <w:t xml:space="preserve">A good example is the </w:t>
      </w:r>
      <w:r w:rsidR="00212711" w:rsidRPr="00D07F07">
        <w:rPr>
          <w:rFonts w:ascii="Arial" w:hAnsi="Arial" w:cs="Arial"/>
          <w:sz w:val="24"/>
          <w:szCs w:val="24"/>
        </w:rPr>
        <w:t>National Institute of Standards and Technology (</w:t>
      </w:r>
      <w:r w:rsidRPr="00D07F07">
        <w:rPr>
          <w:rFonts w:ascii="Arial" w:hAnsi="Arial" w:cs="Arial"/>
          <w:sz w:val="24"/>
          <w:szCs w:val="24"/>
        </w:rPr>
        <w:t>NIST</w:t>
      </w:r>
      <w:r w:rsidR="00212711" w:rsidRPr="00D07F07">
        <w:rPr>
          <w:rFonts w:ascii="Arial" w:hAnsi="Arial" w:cs="Arial"/>
          <w:sz w:val="24"/>
          <w:szCs w:val="24"/>
        </w:rPr>
        <w:t>)</w:t>
      </w:r>
      <w:r w:rsidR="00CC6A6A" w:rsidRPr="00D07F07">
        <w:rPr>
          <w:rFonts w:ascii="Arial" w:hAnsi="Arial" w:cs="Arial"/>
          <w:sz w:val="24"/>
          <w:szCs w:val="24"/>
        </w:rPr>
        <w:t xml:space="preserve"> 800-</w:t>
      </w:r>
      <w:commentRangeStart w:id="3"/>
      <w:r w:rsidR="00CC6A6A" w:rsidRPr="00D07F07">
        <w:rPr>
          <w:rFonts w:ascii="Arial" w:hAnsi="Arial" w:cs="Arial"/>
          <w:sz w:val="24"/>
          <w:szCs w:val="24"/>
        </w:rPr>
        <w:t>53</w:t>
      </w:r>
      <w:commentRangeEnd w:id="3"/>
      <w:r w:rsidR="008A2733">
        <w:rPr>
          <w:rStyle w:val="CommentReference"/>
        </w:rPr>
        <w:commentReference w:id="3"/>
      </w:r>
      <w:r w:rsidR="00F36CF7" w:rsidRPr="00D07F07">
        <w:rPr>
          <w:rFonts w:ascii="Arial" w:hAnsi="Arial" w:cs="Arial"/>
          <w:sz w:val="24"/>
          <w:szCs w:val="24"/>
        </w:rPr>
        <w:t>,</w:t>
      </w:r>
      <w:r w:rsidR="00CC6A6A" w:rsidRPr="00D07F07">
        <w:rPr>
          <w:rFonts w:ascii="Arial" w:hAnsi="Arial" w:cs="Arial"/>
          <w:sz w:val="24"/>
          <w:szCs w:val="24"/>
        </w:rPr>
        <w:t xml:space="preserve"> </w:t>
      </w:r>
      <w:r w:rsidRPr="00D07F07">
        <w:rPr>
          <w:rFonts w:ascii="Arial" w:hAnsi="Arial" w:cs="Arial"/>
          <w:sz w:val="24"/>
          <w:szCs w:val="24"/>
        </w:rPr>
        <w:t>USA Federal Government</w:t>
      </w:r>
      <w:r w:rsidR="007417E4" w:rsidRPr="00D07F07">
        <w:rPr>
          <w:rFonts w:ascii="Arial" w:hAnsi="Arial" w:cs="Arial"/>
          <w:sz w:val="24"/>
          <w:szCs w:val="24"/>
        </w:rPr>
        <w:t xml:space="preserve">.  </w:t>
      </w:r>
      <w:r w:rsidR="00706547" w:rsidRPr="00D07F07">
        <w:rPr>
          <w:rFonts w:ascii="Arial" w:hAnsi="Arial" w:cs="Arial"/>
          <w:sz w:val="24"/>
          <w:szCs w:val="24"/>
        </w:rPr>
        <w:t>This</w:t>
      </w:r>
      <w:r w:rsidR="00CB165E" w:rsidRPr="00D07F07">
        <w:rPr>
          <w:rFonts w:ascii="Arial" w:hAnsi="Arial" w:cs="Arial"/>
          <w:sz w:val="24"/>
          <w:szCs w:val="24"/>
        </w:rPr>
        <w:t xml:space="preserve"> </w:t>
      </w:r>
      <w:r w:rsidR="00520DFC" w:rsidRPr="00D07F07">
        <w:rPr>
          <w:rFonts w:ascii="Arial" w:hAnsi="Arial" w:cs="Arial"/>
          <w:sz w:val="24"/>
          <w:szCs w:val="24"/>
        </w:rPr>
        <w:t xml:space="preserve">industry </w:t>
      </w:r>
      <w:r w:rsidR="00A62B73" w:rsidRPr="00D07F07">
        <w:rPr>
          <w:rFonts w:ascii="Arial" w:hAnsi="Arial" w:cs="Arial"/>
          <w:sz w:val="24"/>
          <w:szCs w:val="24"/>
        </w:rPr>
        <w:t>implementation</w:t>
      </w:r>
      <w:r w:rsidR="007417E4" w:rsidRPr="00D07F07">
        <w:rPr>
          <w:rFonts w:ascii="Arial" w:hAnsi="Arial" w:cs="Arial"/>
          <w:sz w:val="24"/>
          <w:szCs w:val="24"/>
        </w:rPr>
        <w:t xml:space="preserve"> </w:t>
      </w:r>
      <w:r w:rsidR="00706547" w:rsidRPr="00D07F07">
        <w:rPr>
          <w:rFonts w:ascii="Arial" w:hAnsi="Arial" w:cs="Arial"/>
          <w:sz w:val="24"/>
          <w:szCs w:val="24"/>
        </w:rPr>
        <w:t xml:space="preserve">practice </w:t>
      </w:r>
      <w:r w:rsidR="007417E4" w:rsidRPr="00D07F07">
        <w:rPr>
          <w:rFonts w:ascii="Arial" w:hAnsi="Arial" w:cs="Arial"/>
          <w:sz w:val="24"/>
          <w:szCs w:val="24"/>
        </w:rPr>
        <w:t>resulted in numerous frameworks being developed that had to be applied with over</w:t>
      </w:r>
      <w:r w:rsidR="00520DFC" w:rsidRPr="00D07F07">
        <w:rPr>
          <w:rFonts w:ascii="Arial" w:hAnsi="Arial" w:cs="Arial"/>
          <w:sz w:val="24"/>
          <w:szCs w:val="24"/>
        </w:rPr>
        <w:t xml:space="preserve">lapping </w:t>
      </w:r>
      <w:r w:rsidR="008C4137" w:rsidRPr="00D07F07">
        <w:rPr>
          <w:rFonts w:ascii="Arial" w:hAnsi="Arial" w:cs="Arial"/>
          <w:sz w:val="24"/>
          <w:szCs w:val="24"/>
        </w:rPr>
        <w:t>security controls</w:t>
      </w:r>
      <w:r w:rsidR="009E2C06" w:rsidRPr="00D07F07">
        <w:rPr>
          <w:rFonts w:ascii="Arial" w:hAnsi="Arial" w:cs="Arial"/>
          <w:sz w:val="24"/>
          <w:szCs w:val="24"/>
        </w:rPr>
        <w:t xml:space="preserve"> e.g </w:t>
      </w:r>
      <w:commentRangeStart w:id="4"/>
      <w:r w:rsidR="009E2C06" w:rsidRPr="00D07F07">
        <w:rPr>
          <w:rFonts w:ascii="Arial" w:hAnsi="Arial" w:cs="Arial"/>
          <w:sz w:val="24"/>
          <w:szCs w:val="24"/>
        </w:rPr>
        <w:t xml:space="preserve">PCI-DSS </w:t>
      </w:r>
      <w:commentRangeEnd w:id="4"/>
      <w:r w:rsidR="00ED29CD">
        <w:rPr>
          <w:rStyle w:val="CommentReference"/>
        </w:rPr>
        <w:commentReference w:id="4"/>
      </w:r>
      <w:r w:rsidR="009E2C06" w:rsidRPr="00D07F07">
        <w:rPr>
          <w:rFonts w:ascii="Arial" w:hAnsi="Arial" w:cs="Arial"/>
          <w:sz w:val="24"/>
          <w:szCs w:val="24"/>
        </w:rPr>
        <w:t>etc</w:t>
      </w:r>
      <w:r w:rsidR="008C4137" w:rsidRPr="00D07F07">
        <w:rPr>
          <w:rFonts w:ascii="Arial" w:hAnsi="Arial" w:cs="Arial"/>
          <w:sz w:val="24"/>
          <w:szCs w:val="24"/>
        </w:rPr>
        <w:t>.</w:t>
      </w:r>
    </w:p>
    <w:p w14:paraId="2AFA2845" w14:textId="77777777" w:rsidR="000E0BA0" w:rsidRPr="00D07F07" w:rsidRDefault="000E0BA0" w:rsidP="0018172F">
      <w:pPr>
        <w:jc w:val="both"/>
        <w:rPr>
          <w:rFonts w:ascii="Arial" w:hAnsi="Arial" w:cs="Arial"/>
          <w:sz w:val="24"/>
          <w:szCs w:val="24"/>
        </w:rPr>
      </w:pPr>
      <w:r w:rsidRPr="00D07F07">
        <w:rPr>
          <w:rFonts w:ascii="Arial" w:hAnsi="Arial" w:cs="Arial"/>
          <w:sz w:val="24"/>
          <w:szCs w:val="24"/>
        </w:rPr>
        <w:t>Standardisation b</w:t>
      </w:r>
      <w:r w:rsidR="00A459E7" w:rsidRPr="00D07F07">
        <w:rPr>
          <w:rFonts w:ascii="Arial" w:hAnsi="Arial" w:cs="Arial"/>
          <w:sz w:val="24"/>
          <w:szCs w:val="24"/>
        </w:rPr>
        <w:t>enefits</w:t>
      </w:r>
      <w:r w:rsidR="00992243" w:rsidRPr="00D07F07">
        <w:rPr>
          <w:rFonts w:ascii="Arial" w:hAnsi="Arial" w:cs="Arial"/>
          <w:sz w:val="24"/>
          <w:szCs w:val="24"/>
        </w:rPr>
        <w:t xml:space="preserve"> </w:t>
      </w:r>
      <w:r w:rsidR="00A459E7" w:rsidRPr="00D07F07">
        <w:rPr>
          <w:rFonts w:ascii="Arial" w:hAnsi="Arial" w:cs="Arial"/>
          <w:sz w:val="24"/>
          <w:szCs w:val="24"/>
        </w:rPr>
        <w:t>can be</w:t>
      </w:r>
      <w:r w:rsidRPr="00D07F07">
        <w:rPr>
          <w:rFonts w:ascii="Arial" w:hAnsi="Arial" w:cs="Arial"/>
          <w:sz w:val="24"/>
          <w:szCs w:val="24"/>
        </w:rPr>
        <w:t xml:space="preserve"> described as having a time-tes</w:t>
      </w:r>
      <w:r w:rsidR="002755E4" w:rsidRPr="00D07F07">
        <w:rPr>
          <w:rFonts w:ascii="Arial" w:hAnsi="Arial" w:cs="Arial"/>
          <w:sz w:val="24"/>
          <w:szCs w:val="24"/>
        </w:rPr>
        <w:t>ted process in use</w:t>
      </w:r>
      <w:r w:rsidR="00704A6F" w:rsidRPr="00D07F07">
        <w:rPr>
          <w:rFonts w:ascii="Arial" w:hAnsi="Arial" w:cs="Arial"/>
          <w:sz w:val="24"/>
          <w:szCs w:val="24"/>
        </w:rPr>
        <w:t>,</w:t>
      </w:r>
      <w:r w:rsidRPr="00D07F07">
        <w:rPr>
          <w:rFonts w:ascii="Arial" w:hAnsi="Arial" w:cs="Arial"/>
          <w:sz w:val="24"/>
          <w:szCs w:val="24"/>
        </w:rPr>
        <w:t xml:space="preserve"> </w:t>
      </w:r>
      <w:r w:rsidR="00704A6F" w:rsidRPr="00D07F07">
        <w:rPr>
          <w:rFonts w:ascii="Arial" w:hAnsi="Arial" w:cs="Arial"/>
          <w:sz w:val="24"/>
          <w:szCs w:val="24"/>
        </w:rPr>
        <w:t>which</w:t>
      </w:r>
      <w:r w:rsidRPr="00D07F07">
        <w:rPr>
          <w:rFonts w:ascii="Arial" w:hAnsi="Arial" w:cs="Arial"/>
          <w:sz w:val="24"/>
          <w:szCs w:val="24"/>
        </w:rPr>
        <w:t xml:space="preserve"> can decrease</w:t>
      </w:r>
      <w:r w:rsidR="00D249FA">
        <w:rPr>
          <w:rFonts w:ascii="Arial" w:hAnsi="Arial" w:cs="Arial"/>
          <w:sz w:val="24"/>
          <w:szCs w:val="24"/>
        </w:rPr>
        <w:t>;</w:t>
      </w:r>
      <w:r w:rsidRPr="00D07F07">
        <w:rPr>
          <w:rFonts w:ascii="Arial" w:hAnsi="Arial" w:cs="Arial"/>
          <w:sz w:val="24"/>
          <w:szCs w:val="24"/>
        </w:rPr>
        <w:t xml:space="preserve"> amb</w:t>
      </w:r>
      <w:r w:rsidR="00987C4B" w:rsidRPr="00D07F07">
        <w:rPr>
          <w:rFonts w:ascii="Arial" w:hAnsi="Arial" w:cs="Arial"/>
          <w:sz w:val="24"/>
          <w:szCs w:val="24"/>
        </w:rPr>
        <w:t>iguity and guesswork, guarantee</w:t>
      </w:r>
      <w:r w:rsidR="00AD0795">
        <w:rPr>
          <w:rFonts w:ascii="Arial" w:hAnsi="Arial" w:cs="Arial"/>
          <w:sz w:val="24"/>
          <w:szCs w:val="24"/>
        </w:rPr>
        <w:t xml:space="preserve"> </w:t>
      </w:r>
      <w:r w:rsidRPr="00D07F07">
        <w:rPr>
          <w:rFonts w:ascii="Arial" w:hAnsi="Arial" w:cs="Arial"/>
          <w:sz w:val="24"/>
          <w:szCs w:val="24"/>
        </w:rPr>
        <w:t>quality, boost productivity</w:t>
      </w:r>
      <w:r w:rsidR="00131C70" w:rsidRPr="00D07F07">
        <w:rPr>
          <w:rFonts w:ascii="Arial" w:hAnsi="Arial" w:cs="Arial"/>
          <w:sz w:val="24"/>
          <w:szCs w:val="24"/>
        </w:rPr>
        <w:t>,</w:t>
      </w:r>
      <w:r w:rsidRPr="00D07F07">
        <w:rPr>
          <w:rFonts w:ascii="Arial" w:hAnsi="Arial" w:cs="Arial"/>
          <w:sz w:val="24"/>
          <w:szCs w:val="24"/>
        </w:rPr>
        <w:t xml:space="preserve"> and increase employee morale</w:t>
      </w:r>
      <w:r w:rsidR="00BF399C" w:rsidRPr="00D07F07">
        <w:rPr>
          <w:rFonts w:ascii="Arial" w:hAnsi="Arial" w:cs="Arial"/>
          <w:sz w:val="24"/>
          <w:szCs w:val="24"/>
        </w:rPr>
        <w:t>.</w:t>
      </w:r>
    </w:p>
    <w:p w14:paraId="59E7B24F" w14:textId="77777777" w:rsidR="00AF6E8D" w:rsidRPr="00D07F07" w:rsidRDefault="00963AB1" w:rsidP="0018172F">
      <w:pPr>
        <w:jc w:val="both"/>
        <w:rPr>
          <w:rFonts w:ascii="Arial" w:hAnsi="Arial" w:cs="Arial"/>
          <w:sz w:val="24"/>
          <w:szCs w:val="24"/>
        </w:rPr>
      </w:pPr>
      <w:r w:rsidRPr="00D07F07">
        <w:rPr>
          <w:rFonts w:ascii="Arial" w:hAnsi="Arial" w:cs="Arial"/>
          <w:sz w:val="24"/>
          <w:szCs w:val="24"/>
        </w:rPr>
        <w:t>T</w:t>
      </w:r>
      <w:r w:rsidR="004B637D" w:rsidRPr="00D07F07">
        <w:rPr>
          <w:rFonts w:ascii="Arial" w:hAnsi="Arial" w:cs="Arial"/>
          <w:sz w:val="24"/>
          <w:szCs w:val="24"/>
        </w:rPr>
        <w:t>here ha</w:t>
      </w:r>
      <w:r w:rsidR="003F3B09" w:rsidRPr="00D07F07">
        <w:rPr>
          <w:rFonts w:ascii="Arial" w:hAnsi="Arial" w:cs="Arial"/>
          <w:sz w:val="24"/>
          <w:szCs w:val="24"/>
        </w:rPr>
        <w:t>ve</w:t>
      </w:r>
      <w:r w:rsidR="004B637D" w:rsidRPr="00D07F07">
        <w:rPr>
          <w:rFonts w:ascii="Arial" w:hAnsi="Arial" w:cs="Arial"/>
          <w:sz w:val="24"/>
          <w:szCs w:val="24"/>
        </w:rPr>
        <w:t xml:space="preserve"> been several revisions and </w:t>
      </w:r>
      <w:r w:rsidR="00D249FA">
        <w:rPr>
          <w:rFonts w:ascii="Arial" w:hAnsi="Arial" w:cs="Arial"/>
          <w:sz w:val="24"/>
          <w:szCs w:val="24"/>
        </w:rPr>
        <w:t>remodeling techniques</w:t>
      </w:r>
      <w:r w:rsidR="00A05CF2" w:rsidRPr="00D07F07">
        <w:rPr>
          <w:rFonts w:ascii="Arial" w:hAnsi="Arial" w:cs="Arial"/>
          <w:sz w:val="24"/>
          <w:szCs w:val="24"/>
        </w:rPr>
        <w:t xml:space="preserve"> to create frameworks that </w:t>
      </w:r>
      <w:r w:rsidR="004B637D" w:rsidRPr="00D07F07">
        <w:rPr>
          <w:rFonts w:ascii="Arial" w:hAnsi="Arial" w:cs="Arial"/>
          <w:sz w:val="24"/>
          <w:szCs w:val="24"/>
        </w:rPr>
        <w:t xml:space="preserve">can </w:t>
      </w:r>
      <w:r w:rsidR="00FF1A88" w:rsidRPr="00D07F07">
        <w:rPr>
          <w:rFonts w:ascii="Arial" w:hAnsi="Arial" w:cs="Arial"/>
          <w:sz w:val="24"/>
          <w:szCs w:val="24"/>
        </w:rPr>
        <w:t xml:space="preserve">be </w:t>
      </w:r>
      <w:r w:rsidR="003C16CE" w:rsidRPr="00D07F07">
        <w:rPr>
          <w:rFonts w:ascii="Arial" w:hAnsi="Arial" w:cs="Arial"/>
          <w:sz w:val="24"/>
          <w:szCs w:val="24"/>
        </w:rPr>
        <w:t>standardised</w:t>
      </w:r>
      <w:r w:rsidR="00D249FA">
        <w:rPr>
          <w:rFonts w:ascii="Arial" w:hAnsi="Arial" w:cs="Arial"/>
          <w:sz w:val="24"/>
          <w:szCs w:val="24"/>
        </w:rPr>
        <w:t>,</w:t>
      </w:r>
      <w:r w:rsidR="003C16CE" w:rsidRPr="00D07F07">
        <w:rPr>
          <w:rFonts w:ascii="Arial" w:hAnsi="Arial" w:cs="Arial"/>
          <w:sz w:val="24"/>
          <w:szCs w:val="24"/>
        </w:rPr>
        <w:t xml:space="preserve"> but flexible enough to allow easy customisation</w:t>
      </w:r>
      <w:r w:rsidR="004B637D" w:rsidRPr="00D07F07">
        <w:rPr>
          <w:rFonts w:ascii="Arial" w:hAnsi="Arial" w:cs="Arial"/>
          <w:sz w:val="24"/>
          <w:szCs w:val="24"/>
        </w:rPr>
        <w:t xml:space="preserve"> to fit any Indus</w:t>
      </w:r>
      <w:r w:rsidR="00307AE3" w:rsidRPr="00D07F07">
        <w:rPr>
          <w:rFonts w:ascii="Arial" w:hAnsi="Arial" w:cs="Arial"/>
          <w:sz w:val="24"/>
          <w:szCs w:val="24"/>
        </w:rPr>
        <w:t>try</w:t>
      </w:r>
      <w:r w:rsidR="00AD04CA" w:rsidRPr="00D07F07">
        <w:rPr>
          <w:rFonts w:ascii="Arial" w:hAnsi="Arial" w:cs="Arial"/>
          <w:sz w:val="24"/>
          <w:szCs w:val="24"/>
        </w:rPr>
        <w:t xml:space="preserve">, </w:t>
      </w:r>
      <w:r w:rsidR="00D249FA">
        <w:rPr>
          <w:rFonts w:ascii="Arial" w:hAnsi="Arial" w:cs="Arial"/>
          <w:sz w:val="24"/>
          <w:szCs w:val="24"/>
        </w:rPr>
        <w:t>for example</w:t>
      </w:r>
      <w:r w:rsidR="00AD04CA" w:rsidRPr="00D07F07">
        <w:rPr>
          <w:rFonts w:ascii="Arial" w:hAnsi="Arial" w:cs="Arial"/>
          <w:sz w:val="24"/>
          <w:szCs w:val="24"/>
        </w:rPr>
        <w:t>, NIST CSF</w:t>
      </w:r>
      <w:r w:rsidR="00AF6E8D" w:rsidRPr="00D07F07">
        <w:rPr>
          <w:rFonts w:ascii="Arial" w:hAnsi="Arial" w:cs="Arial"/>
          <w:sz w:val="24"/>
          <w:szCs w:val="24"/>
        </w:rPr>
        <w:t xml:space="preserve"> (Cybersecurity Framework)</w:t>
      </w:r>
      <w:r w:rsidR="00B10D8D" w:rsidRPr="00D07F07">
        <w:rPr>
          <w:rFonts w:ascii="Arial" w:hAnsi="Arial" w:cs="Arial"/>
          <w:sz w:val="24"/>
          <w:szCs w:val="24"/>
        </w:rPr>
        <w:t>.  The frameworks used throughout</w:t>
      </w:r>
      <w:r w:rsidR="0015291C" w:rsidRPr="00D07F07">
        <w:rPr>
          <w:rFonts w:ascii="Arial" w:hAnsi="Arial" w:cs="Arial"/>
          <w:sz w:val="24"/>
          <w:szCs w:val="24"/>
        </w:rPr>
        <w:t xml:space="preserve"> </w:t>
      </w:r>
      <w:r w:rsidR="00131C70" w:rsidRPr="00D07F07">
        <w:rPr>
          <w:rFonts w:ascii="Arial" w:hAnsi="Arial" w:cs="Arial"/>
          <w:sz w:val="24"/>
          <w:szCs w:val="24"/>
        </w:rPr>
        <w:t xml:space="preserve">the </w:t>
      </w:r>
      <w:r w:rsidR="0015291C" w:rsidRPr="00D07F07">
        <w:rPr>
          <w:rFonts w:ascii="Arial" w:hAnsi="Arial" w:cs="Arial"/>
          <w:sz w:val="24"/>
          <w:szCs w:val="24"/>
        </w:rPr>
        <w:t>industry have also been mapped or cross-referenced</w:t>
      </w:r>
      <w:r w:rsidR="00E90D8C">
        <w:rPr>
          <w:rFonts w:ascii="Arial" w:hAnsi="Arial" w:cs="Arial"/>
          <w:sz w:val="24"/>
          <w:szCs w:val="24"/>
        </w:rPr>
        <w:t>,</w:t>
      </w:r>
      <w:r w:rsidR="0015291C" w:rsidRPr="00D07F07">
        <w:rPr>
          <w:rFonts w:ascii="Arial" w:hAnsi="Arial" w:cs="Arial"/>
          <w:sz w:val="24"/>
          <w:szCs w:val="24"/>
        </w:rPr>
        <w:t xml:space="preserve"> </w:t>
      </w:r>
      <w:r w:rsidR="00D249FA">
        <w:rPr>
          <w:rFonts w:ascii="Arial" w:hAnsi="Arial" w:cs="Arial"/>
          <w:sz w:val="24"/>
          <w:szCs w:val="24"/>
        </w:rPr>
        <w:t>meaning</w:t>
      </w:r>
      <w:r w:rsidR="0015291C" w:rsidRPr="00D07F07">
        <w:rPr>
          <w:rFonts w:ascii="Arial" w:hAnsi="Arial" w:cs="Arial"/>
          <w:sz w:val="24"/>
          <w:szCs w:val="24"/>
        </w:rPr>
        <w:t xml:space="preserve"> the relationship </w:t>
      </w:r>
      <w:r w:rsidR="00FF1D3C" w:rsidRPr="00D07F07">
        <w:rPr>
          <w:rFonts w:ascii="Arial" w:hAnsi="Arial" w:cs="Arial"/>
          <w:sz w:val="24"/>
          <w:szCs w:val="24"/>
        </w:rPr>
        <w:t xml:space="preserve">between them is easily apparent </w:t>
      </w:r>
      <w:r w:rsidR="0015291C" w:rsidRPr="00D07F07">
        <w:rPr>
          <w:rFonts w:ascii="Arial" w:hAnsi="Arial" w:cs="Arial"/>
          <w:sz w:val="24"/>
          <w:szCs w:val="24"/>
        </w:rPr>
        <w:t>(Harmonisation</w:t>
      </w:r>
      <w:r w:rsidR="00D472CD" w:rsidRPr="00D07F07">
        <w:rPr>
          <w:rFonts w:ascii="Arial" w:hAnsi="Arial" w:cs="Arial"/>
          <w:sz w:val="24"/>
          <w:szCs w:val="24"/>
        </w:rPr>
        <w:t xml:space="preserve"> and Metaframworks</w:t>
      </w:r>
      <w:r w:rsidR="0015291C" w:rsidRPr="00D07F07">
        <w:rPr>
          <w:rFonts w:ascii="Arial" w:hAnsi="Arial" w:cs="Arial"/>
          <w:sz w:val="24"/>
          <w:szCs w:val="24"/>
        </w:rPr>
        <w:t>).</w:t>
      </w:r>
    </w:p>
    <w:p w14:paraId="28B07956" w14:textId="77777777" w:rsidR="00566144" w:rsidRDefault="00E90D8C" w:rsidP="0018172F">
      <w:pPr>
        <w:jc w:val="both"/>
        <w:rPr>
          <w:rFonts w:ascii="Arial" w:hAnsi="Arial" w:cs="Arial"/>
          <w:sz w:val="24"/>
          <w:szCs w:val="24"/>
        </w:rPr>
      </w:pPr>
      <w:r>
        <w:rPr>
          <w:rFonts w:ascii="Arial" w:hAnsi="Arial" w:cs="Arial"/>
          <w:sz w:val="24"/>
          <w:szCs w:val="24"/>
        </w:rPr>
        <w:t>Online i</w:t>
      </w:r>
      <w:r w:rsidR="00307AE3" w:rsidRPr="00D07F07">
        <w:rPr>
          <w:rFonts w:ascii="Arial" w:hAnsi="Arial" w:cs="Arial"/>
          <w:sz w:val="24"/>
          <w:szCs w:val="24"/>
        </w:rPr>
        <w:t>nternational</w:t>
      </w:r>
      <w:r>
        <w:rPr>
          <w:rFonts w:ascii="Arial" w:hAnsi="Arial" w:cs="Arial"/>
          <w:sz w:val="24"/>
          <w:szCs w:val="24"/>
        </w:rPr>
        <w:t xml:space="preserve"> </w:t>
      </w:r>
      <w:r w:rsidR="004B637D" w:rsidRPr="00D07F07">
        <w:rPr>
          <w:rFonts w:ascii="Arial" w:hAnsi="Arial" w:cs="Arial"/>
          <w:sz w:val="24"/>
          <w:szCs w:val="24"/>
        </w:rPr>
        <w:t xml:space="preserve">intellectual property </w:t>
      </w:r>
      <w:r w:rsidR="001719E8" w:rsidRPr="00D07F07">
        <w:rPr>
          <w:rFonts w:ascii="Arial" w:hAnsi="Arial" w:cs="Arial"/>
          <w:sz w:val="24"/>
          <w:szCs w:val="24"/>
        </w:rPr>
        <w:t xml:space="preserve">demand </w:t>
      </w:r>
      <w:r w:rsidR="004B637D" w:rsidRPr="00D07F07">
        <w:rPr>
          <w:rFonts w:ascii="Arial" w:hAnsi="Arial" w:cs="Arial"/>
          <w:sz w:val="24"/>
          <w:szCs w:val="24"/>
        </w:rPr>
        <w:t>ha</w:t>
      </w:r>
      <w:r w:rsidR="001719E8" w:rsidRPr="00D07F07">
        <w:rPr>
          <w:rFonts w:ascii="Arial" w:hAnsi="Arial" w:cs="Arial"/>
          <w:sz w:val="24"/>
          <w:szCs w:val="24"/>
        </w:rPr>
        <w:t>s</w:t>
      </w:r>
      <w:r w:rsidR="004B637D" w:rsidRPr="00D07F07">
        <w:rPr>
          <w:rFonts w:ascii="Arial" w:hAnsi="Arial" w:cs="Arial"/>
          <w:sz w:val="24"/>
          <w:szCs w:val="24"/>
        </w:rPr>
        <w:t xml:space="preserve"> exploded</w:t>
      </w:r>
      <w:r w:rsidR="000D5945">
        <w:rPr>
          <w:rFonts w:ascii="Arial" w:hAnsi="Arial" w:cs="Arial"/>
          <w:sz w:val="24"/>
          <w:szCs w:val="24"/>
        </w:rPr>
        <w:t xml:space="preserve"> </w:t>
      </w:r>
      <w:r w:rsidR="000D5945">
        <w:rPr>
          <w:rFonts w:ascii="Arial" w:hAnsi="Arial" w:cs="Arial"/>
          <w:sz w:val="24"/>
          <w:szCs w:val="24"/>
        </w:rPr>
        <w:fldChar w:fldCharType="begin" w:fldLock="1"/>
      </w:r>
      <w:r w:rsidR="00653B1D">
        <w:rPr>
          <w:rFonts w:ascii="Arial" w:hAnsi="Arial" w:cs="Arial"/>
          <w:sz w:val="24"/>
          <w:szCs w:val="24"/>
        </w:rPr>
        <w:instrText>ADDIN CSL_CITATION {"citationItems":[{"id":"ITEM-1","itemData":{"DOI":"10.1016/0172-2190(79)90016-4","ISBN":"9789280521528","ISSN":"01722190","PMID":"44515704","abstract":"THE IMPACT OF THE ECONOMIC CRISIS AND RECOVERY ON INNOVATION","author":[{"dropping-particle":"","family":"Wipo","given":"","non-dropping-particle":"","parse-names":false,"suffix":""}],"container-title":"World Intellectual Property Organization","id":"ITEM-1","issued":{"date-parts":[["2010"]]},"number-of-pages":"19;21-37;56;67","title":"World Intellectual Property Indicators 2010","type":"book","volume":"1"},"uris":["http://www.mendeley.com/documents/?uuid=9b9c3e03-9eac-44c7-8e33-48b81cf101ad"]}],"mendeley":{"formattedCitation":"[1]","plainTextFormattedCitation":"[1]","previouslyFormattedCitation":"[1]"},"properties":{"noteIndex":0},"schema":"https://github.com/citation-style-language/schema/raw/master/csl-citation.json"}</w:instrText>
      </w:r>
      <w:r w:rsidR="000D5945">
        <w:rPr>
          <w:rFonts w:ascii="Arial" w:hAnsi="Arial" w:cs="Arial"/>
          <w:sz w:val="24"/>
          <w:szCs w:val="24"/>
        </w:rPr>
        <w:fldChar w:fldCharType="separate"/>
      </w:r>
      <w:r w:rsidR="000D5945" w:rsidRPr="000D5945">
        <w:rPr>
          <w:rFonts w:ascii="Arial" w:hAnsi="Arial" w:cs="Arial"/>
          <w:noProof/>
          <w:sz w:val="24"/>
          <w:szCs w:val="24"/>
        </w:rPr>
        <w:t>[1]</w:t>
      </w:r>
      <w:r w:rsidR="000D5945">
        <w:rPr>
          <w:rFonts w:ascii="Arial" w:hAnsi="Arial" w:cs="Arial"/>
          <w:sz w:val="24"/>
          <w:szCs w:val="24"/>
        </w:rPr>
        <w:fldChar w:fldCharType="end"/>
      </w:r>
      <w:r w:rsidR="004B637D" w:rsidRPr="00D07F07">
        <w:rPr>
          <w:rFonts w:ascii="Arial" w:hAnsi="Arial" w:cs="Arial"/>
          <w:sz w:val="24"/>
          <w:szCs w:val="24"/>
        </w:rPr>
        <w:t>.  Business practices like the use of human trend analysis</w:t>
      </w:r>
      <w:r w:rsidR="00F9366A" w:rsidRPr="00D07F07">
        <w:rPr>
          <w:rFonts w:ascii="Arial" w:hAnsi="Arial" w:cs="Arial"/>
          <w:sz w:val="24"/>
          <w:szCs w:val="24"/>
        </w:rPr>
        <w:t>,</w:t>
      </w:r>
      <w:r w:rsidR="004B637D" w:rsidRPr="00D07F07">
        <w:rPr>
          <w:rFonts w:ascii="Arial" w:hAnsi="Arial" w:cs="Arial"/>
          <w:sz w:val="24"/>
          <w:szCs w:val="24"/>
        </w:rPr>
        <w:t xml:space="preserve"> e.g. (Cambridge Analytica</w:t>
      </w:r>
      <w:r>
        <w:rPr>
          <w:rFonts w:ascii="Arial" w:hAnsi="Arial" w:cs="Arial"/>
          <w:sz w:val="24"/>
          <w:szCs w:val="24"/>
        </w:rPr>
        <w:t xml:space="preserve"> </w:t>
      </w:r>
      <w:r>
        <w:rPr>
          <w:rFonts w:ascii="Arial" w:hAnsi="Arial" w:cs="Arial"/>
          <w:sz w:val="24"/>
          <w:szCs w:val="24"/>
        </w:rPr>
        <w:fldChar w:fldCharType="begin" w:fldLock="1"/>
      </w:r>
      <w:r w:rsidR="00653B1D">
        <w:rPr>
          <w:rFonts w:ascii="Arial" w:hAnsi="Arial" w:cs="Arial"/>
          <w:sz w:val="24"/>
          <w:szCs w:val="24"/>
        </w:rPr>
        <w:instrText>ADDIN CSL_CITATION {"citationItems":[{"id":"ITEM-1","itemData":{"URL":"https://www.theguardian.com/news/2018/mar/17/cambridge-analytica-facebook-influence-us-election","accessed":{"date-parts":[["2020","1","29"]]},"id":"ITEM-1","issued":{"date-parts":[["0"]]},"title":"Revealed: 50 million Facebook profiles harvested for Cambridge Analytica in major data breach | News | The Guardian","type":"webpage"},"uris":["http://www.mendeley.com/documents/?uuid=7db0cf10-44e3-3126-9c7b-6139f11ab2da"]}],"mendeley":{"formattedCitation":"[2]","plainTextFormattedCitation":"[2]","previouslyFormattedCitation":"[2]"},"properties":{"noteIndex":0},"schema":"https://github.com/citation-style-language/schema/raw/master/csl-citation.json"}</w:instrText>
      </w:r>
      <w:r>
        <w:rPr>
          <w:rFonts w:ascii="Arial" w:hAnsi="Arial" w:cs="Arial"/>
          <w:sz w:val="24"/>
          <w:szCs w:val="24"/>
        </w:rPr>
        <w:fldChar w:fldCharType="separate"/>
      </w:r>
      <w:r w:rsidR="000D5945" w:rsidRPr="000D5945">
        <w:rPr>
          <w:rFonts w:ascii="Arial" w:hAnsi="Arial" w:cs="Arial"/>
          <w:noProof/>
          <w:sz w:val="24"/>
          <w:szCs w:val="24"/>
        </w:rPr>
        <w:t>[2]</w:t>
      </w:r>
      <w:r>
        <w:rPr>
          <w:rFonts w:ascii="Arial" w:hAnsi="Arial" w:cs="Arial"/>
          <w:sz w:val="24"/>
          <w:szCs w:val="24"/>
        </w:rPr>
        <w:fldChar w:fldCharType="end"/>
      </w:r>
      <w:r w:rsidR="00212711" w:rsidRPr="00D07F07">
        <w:rPr>
          <w:rFonts w:ascii="Arial" w:hAnsi="Arial" w:cs="Arial"/>
          <w:sz w:val="24"/>
          <w:szCs w:val="24"/>
        </w:rPr>
        <w:t>)</w:t>
      </w:r>
      <w:r w:rsidR="004B637D" w:rsidRPr="00D07F07">
        <w:rPr>
          <w:rFonts w:ascii="Arial" w:hAnsi="Arial" w:cs="Arial"/>
          <w:sz w:val="24"/>
          <w:szCs w:val="24"/>
        </w:rPr>
        <w:t xml:space="preserve">, </w:t>
      </w:r>
      <w:r w:rsidR="00A63389" w:rsidRPr="00D07F07">
        <w:rPr>
          <w:rFonts w:ascii="Arial" w:hAnsi="Arial" w:cs="Arial"/>
          <w:sz w:val="24"/>
          <w:szCs w:val="24"/>
        </w:rPr>
        <w:t>online</w:t>
      </w:r>
      <w:r w:rsidR="00B30445">
        <w:rPr>
          <w:rFonts w:ascii="Arial" w:hAnsi="Arial" w:cs="Arial"/>
          <w:sz w:val="24"/>
          <w:szCs w:val="24"/>
        </w:rPr>
        <w:t>\digital</w:t>
      </w:r>
      <w:r w:rsidR="00A63389" w:rsidRPr="00D07F07">
        <w:rPr>
          <w:rFonts w:ascii="Arial" w:hAnsi="Arial" w:cs="Arial"/>
          <w:sz w:val="24"/>
          <w:szCs w:val="24"/>
        </w:rPr>
        <w:t xml:space="preserve"> </w:t>
      </w:r>
      <w:r w:rsidR="004B637D" w:rsidRPr="00D07F07">
        <w:rPr>
          <w:rFonts w:ascii="Arial" w:hAnsi="Arial" w:cs="Arial"/>
          <w:sz w:val="24"/>
          <w:szCs w:val="24"/>
        </w:rPr>
        <w:t>marketing techniques</w:t>
      </w:r>
      <w:r w:rsidR="00676D58" w:rsidRPr="00D07F07">
        <w:rPr>
          <w:rFonts w:ascii="Arial" w:hAnsi="Arial" w:cs="Arial"/>
          <w:sz w:val="24"/>
          <w:szCs w:val="24"/>
        </w:rPr>
        <w:t xml:space="preserve"> (Social media, Email</w:t>
      </w:r>
      <w:r w:rsidR="000E37C7" w:rsidRPr="00D07F07">
        <w:rPr>
          <w:rFonts w:ascii="Arial" w:hAnsi="Arial" w:cs="Arial"/>
          <w:sz w:val="24"/>
          <w:szCs w:val="24"/>
        </w:rPr>
        <w:t>,</w:t>
      </w:r>
      <w:r w:rsidR="00676D58" w:rsidRPr="00D07F07">
        <w:rPr>
          <w:rFonts w:ascii="Arial" w:hAnsi="Arial" w:cs="Arial"/>
          <w:sz w:val="24"/>
          <w:szCs w:val="24"/>
        </w:rPr>
        <w:t xml:space="preserve"> etc</w:t>
      </w:r>
      <w:r w:rsidR="000E37C7" w:rsidRPr="00D07F07">
        <w:rPr>
          <w:rFonts w:ascii="Arial" w:hAnsi="Arial" w:cs="Arial"/>
          <w:sz w:val="24"/>
          <w:szCs w:val="24"/>
        </w:rPr>
        <w:t>.</w:t>
      </w:r>
      <w:r w:rsidR="00787D6A" w:rsidRPr="00D07F07">
        <w:rPr>
          <w:rFonts w:ascii="Arial" w:hAnsi="Arial" w:cs="Arial"/>
          <w:sz w:val="24"/>
          <w:szCs w:val="24"/>
        </w:rPr>
        <w:t>)</w:t>
      </w:r>
      <w:r w:rsidR="00057E52" w:rsidRPr="00D07F07">
        <w:rPr>
          <w:rFonts w:ascii="Arial" w:hAnsi="Arial" w:cs="Arial"/>
          <w:sz w:val="24"/>
          <w:szCs w:val="24"/>
        </w:rPr>
        <w:t xml:space="preserve">, </w:t>
      </w:r>
      <w:r w:rsidR="007F1466">
        <w:rPr>
          <w:rFonts w:ascii="Arial" w:hAnsi="Arial" w:cs="Arial"/>
          <w:sz w:val="24"/>
          <w:szCs w:val="24"/>
        </w:rPr>
        <w:t>legal</w:t>
      </w:r>
      <w:r w:rsidR="00787D6A" w:rsidRPr="00D07F07">
        <w:rPr>
          <w:rFonts w:ascii="Arial" w:hAnsi="Arial" w:cs="Arial"/>
          <w:sz w:val="24"/>
          <w:szCs w:val="24"/>
        </w:rPr>
        <w:t xml:space="preserve"> regulations like GDPR</w:t>
      </w:r>
      <w:r w:rsidR="00676D58" w:rsidRPr="00D07F07">
        <w:rPr>
          <w:rFonts w:ascii="Arial" w:hAnsi="Arial" w:cs="Arial"/>
          <w:sz w:val="24"/>
          <w:szCs w:val="24"/>
        </w:rPr>
        <w:t xml:space="preserve"> (General Data Protection </w:t>
      </w:r>
      <w:r w:rsidR="000E37C7" w:rsidRPr="00D07F07">
        <w:rPr>
          <w:rFonts w:ascii="Arial" w:hAnsi="Arial" w:cs="Arial"/>
          <w:sz w:val="24"/>
          <w:szCs w:val="24"/>
        </w:rPr>
        <w:t>R</w:t>
      </w:r>
      <w:r w:rsidR="00676D58" w:rsidRPr="00D07F07">
        <w:rPr>
          <w:rFonts w:ascii="Arial" w:hAnsi="Arial" w:cs="Arial"/>
          <w:sz w:val="24"/>
          <w:szCs w:val="24"/>
        </w:rPr>
        <w:t>egulation)</w:t>
      </w:r>
      <w:r>
        <w:rPr>
          <w:rFonts w:ascii="Arial" w:hAnsi="Arial" w:cs="Arial"/>
          <w:sz w:val="24"/>
          <w:szCs w:val="24"/>
        </w:rPr>
        <w:t xml:space="preserve"> </w:t>
      </w:r>
      <w:r>
        <w:rPr>
          <w:rFonts w:ascii="Arial" w:hAnsi="Arial" w:cs="Arial"/>
          <w:sz w:val="24"/>
          <w:szCs w:val="24"/>
        </w:rPr>
        <w:fldChar w:fldCharType="begin" w:fldLock="1"/>
      </w:r>
      <w:r w:rsidR="00653B1D">
        <w:rPr>
          <w:rFonts w:ascii="Arial" w:hAnsi="Arial" w:cs="Arial"/>
          <w:sz w:val="24"/>
          <w:szCs w:val="24"/>
        </w:rPr>
        <w:instrText>ADDIN CSL_CITATION {"citationItems":[{"id":"ITEM-1","itemData":{"URL":"https://www.ncsc.gov.uk/guidance/gdpr-security-outcomes","accessed":{"date-parts":[["2020","1","29"]]},"id":"ITEM-1","issued":{"date-parts":[["0"]]},"title":"GDPR security outcomes - NCSC","type":"webpage"},"uris":["http://www.mendeley.com/documents/?uuid=69518c64-6dfa-39e6-b073-8bb7e9d01cdb"]}],"mendeley":{"formattedCitation":"[3]","plainTextFormattedCitation":"[3]","previouslyFormattedCitation":"[3]"},"properties":{"noteIndex":0},"schema":"https://github.com/citation-style-language/schema/raw/master/csl-citation.json"}</w:instrText>
      </w:r>
      <w:r>
        <w:rPr>
          <w:rFonts w:ascii="Arial" w:hAnsi="Arial" w:cs="Arial"/>
          <w:sz w:val="24"/>
          <w:szCs w:val="24"/>
        </w:rPr>
        <w:fldChar w:fldCharType="separate"/>
      </w:r>
      <w:r w:rsidR="000D5945" w:rsidRPr="000D5945">
        <w:rPr>
          <w:rFonts w:ascii="Arial" w:hAnsi="Arial" w:cs="Arial"/>
          <w:noProof/>
          <w:sz w:val="24"/>
          <w:szCs w:val="24"/>
        </w:rPr>
        <w:t>[3]</w:t>
      </w:r>
      <w:r>
        <w:rPr>
          <w:rFonts w:ascii="Arial" w:hAnsi="Arial" w:cs="Arial"/>
          <w:sz w:val="24"/>
          <w:szCs w:val="24"/>
        </w:rPr>
        <w:fldChar w:fldCharType="end"/>
      </w:r>
      <w:r w:rsidR="00AD38B0" w:rsidRPr="00D07F07">
        <w:rPr>
          <w:rFonts w:ascii="Arial" w:hAnsi="Arial" w:cs="Arial"/>
          <w:sz w:val="24"/>
          <w:szCs w:val="24"/>
        </w:rPr>
        <w:t>,</w:t>
      </w:r>
      <w:r w:rsidR="00057E52" w:rsidRPr="00D07F07">
        <w:rPr>
          <w:rFonts w:ascii="Arial" w:hAnsi="Arial" w:cs="Arial"/>
          <w:sz w:val="24"/>
          <w:szCs w:val="24"/>
        </w:rPr>
        <w:t xml:space="preserve"> and the continual growth of </w:t>
      </w:r>
      <w:r w:rsidR="003F3B09" w:rsidRPr="00D07F07">
        <w:rPr>
          <w:rFonts w:ascii="Arial" w:hAnsi="Arial" w:cs="Arial"/>
          <w:sz w:val="24"/>
          <w:szCs w:val="24"/>
        </w:rPr>
        <w:t xml:space="preserve">company </w:t>
      </w:r>
      <w:r w:rsidR="00A5206B" w:rsidRPr="00D07F07">
        <w:rPr>
          <w:rFonts w:ascii="Arial" w:hAnsi="Arial" w:cs="Arial"/>
          <w:sz w:val="24"/>
          <w:szCs w:val="24"/>
        </w:rPr>
        <w:t xml:space="preserve">data </w:t>
      </w:r>
      <w:r w:rsidR="00057E52" w:rsidRPr="00D07F07">
        <w:rPr>
          <w:rFonts w:ascii="Arial" w:hAnsi="Arial" w:cs="Arial"/>
          <w:sz w:val="24"/>
          <w:szCs w:val="24"/>
        </w:rPr>
        <w:t>breaches</w:t>
      </w:r>
      <w:r w:rsidR="00676D58" w:rsidRPr="00D07F07">
        <w:rPr>
          <w:rFonts w:ascii="Arial" w:hAnsi="Arial" w:cs="Arial"/>
          <w:sz w:val="24"/>
          <w:szCs w:val="24"/>
        </w:rPr>
        <w:t xml:space="preserve"> </w:t>
      </w:r>
      <w:r w:rsidR="00787D6A" w:rsidRPr="00D07F07">
        <w:rPr>
          <w:rFonts w:ascii="Arial" w:hAnsi="Arial" w:cs="Arial"/>
          <w:sz w:val="24"/>
          <w:szCs w:val="24"/>
        </w:rPr>
        <w:t>have</w:t>
      </w:r>
      <w:r w:rsidR="00772CB3" w:rsidRPr="00D07F07">
        <w:rPr>
          <w:rFonts w:ascii="Arial" w:hAnsi="Arial" w:cs="Arial"/>
          <w:sz w:val="24"/>
          <w:szCs w:val="24"/>
        </w:rPr>
        <w:t xml:space="preserve"> amplified the importance of information security.</w:t>
      </w:r>
      <w:r w:rsidR="00787D6A" w:rsidRPr="00D07F07">
        <w:rPr>
          <w:rFonts w:ascii="Arial" w:hAnsi="Arial" w:cs="Arial"/>
          <w:sz w:val="24"/>
          <w:szCs w:val="24"/>
        </w:rPr>
        <w:t xml:space="preserve"> </w:t>
      </w:r>
    </w:p>
    <w:p w14:paraId="152B9CA8" w14:textId="77777777" w:rsidR="00B3336D" w:rsidRPr="00D07F07" w:rsidRDefault="00987C4B" w:rsidP="0018172F">
      <w:pPr>
        <w:jc w:val="both"/>
        <w:rPr>
          <w:rFonts w:ascii="Arial" w:hAnsi="Arial" w:cs="Arial"/>
          <w:sz w:val="24"/>
          <w:szCs w:val="24"/>
        </w:rPr>
      </w:pPr>
      <w:r w:rsidRPr="00D07F07">
        <w:rPr>
          <w:rFonts w:ascii="Arial" w:hAnsi="Arial" w:cs="Arial"/>
          <w:sz w:val="24"/>
          <w:szCs w:val="24"/>
        </w:rPr>
        <w:t>I</w:t>
      </w:r>
      <w:r w:rsidR="00DE258A" w:rsidRPr="00D07F07">
        <w:rPr>
          <w:rFonts w:ascii="Arial" w:hAnsi="Arial" w:cs="Arial"/>
          <w:sz w:val="24"/>
          <w:szCs w:val="24"/>
        </w:rPr>
        <w:t xml:space="preserve">nformation security is usually </w:t>
      </w:r>
      <w:r w:rsidR="00B3336D" w:rsidRPr="00D07F07">
        <w:rPr>
          <w:rFonts w:ascii="Arial" w:hAnsi="Arial" w:cs="Arial"/>
          <w:sz w:val="24"/>
          <w:szCs w:val="24"/>
        </w:rPr>
        <w:t>a</w:t>
      </w:r>
      <w:r w:rsidR="001C22CB" w:rsidRPr="00D07F07">
        <w:rPr>
          <w:rFonts w:ascii="Arial" w:hAnsi="Arial" w:cs="Arial"/>
          <w:sz w:val="24"/>
          <w:szCs w:val="24"/>
        </w:rPr>
        <w:t xml:space="preserve">nalysed and investigated </w:t>
      </w:r>
      <w:r w:rsidR="00B3336D" w:rsidRPr="00D07F07">
        <w:rPr>
          <w:rFonts w:ascii="Arial" w:hAnsi="Arial" w:cs="Arial"/>
          <w:sz w:val="24"/>
          <w:szCs w:val="24"/>
        </w:rPr>
        <w:t xml:space="preserve">using </w:t>
      </w:r>
      <w:r w:rsidR="00843484" w:rsidRPr="00D07F07">
        <w:rPr>
          <w:rFonts w:ascii="Arial" w:hAnsi="Arial" w:cs="Arial"/>
          <w:sz w:val="24"/>
          <w:szCs w:val="24"/>
        </w:rPr>
        <w:t xml:space="preserve">the </w:t>
      </w:r>
      <w:r w:rsidR="00B3336D" w:rsidRPr="00D07F07">
        <w:rPr>
          <w:rFonts w:ascii="Arial" w:hAnsi="Arial" w:cs="Arial"/>
          <w:sz w:val="24"/>
          <w:szCs w:val="24"/>
        </w:rPr>
        <w:t>three key areas</w:t>
      </w:r>
      <w:r w:rsidR="00A51E5A" w:rsidRPr="00D07F07">
        <w:rPr>
          <w:rFonts w:ascii="Arial" w:hAnsi="Arial" w:cs="Arial"/>
          <w:sz w:val="24"/>
          <w:szCs w:val="24"/>
        </w:rPr>
        <w:t xml:space="preserve"> list</w:t>
      </w:r>
      <w:r w:rsidR="008B3CA0" w:rsidRPr="00D07F07">
        <w:rPr>
          <w:rFonts w:ascii="Arial" w:hAnsi="Arial" w:cs="Arial"/>
          <w:sz w:val="24"/>
          <w:szCs w:val="24"/>
        </w:rPr>
        <w:t>ed</w:t>
      </w:r>
      <w:r w:rsidR="00A51E5A" w:rsidRPr="00D07F07">
        <w:rPr>
          <w:rFonts w:ascii="Arial" w:hAnsi="Arial" w:cs="Arial"/>
          <w:sz w:val="24"/>
          <w:szCs w:val="24"/>
        </w:rPr>
        <w:t xml:space="preserve"> below, </w:t>
      </w:r>
      <w:r w:rsidR="00D249FA">
        <w:rPr>
          <w:rFonts w:ascii="Arial" w:hAnsi="Arial" w:cs="Arial"/>
          <w:sz w:val="24"/>
          <w:szCs w:val="24"/>
        </w:rPr>
        <w:t xml:space="preserve">these will also be used throughout the document </w:t>
      </w:r>
      <w:r w:rsidR="008F4121" w:rsidRPr="00D07F07">
        <w:rPr>
          <w:rFonts w:ascii="Arial" w:hAnsi="Arial" w:cs="Arial"/>
          <w:sz w:val="24"/>
          <w:szCs w:val="24"/>
        </w:rPr>
        <w:fldChar w:fldCharType="begin" w:fldLock="1"/>
      </w:r>
      <w:r w:rsidR="00653B1D">
        <w:rPr>
          <w:rFonts w:ascii="Arial" w:hAnsi="Arial" w:cs="Arial"/>
          <w:sz w:val="24"/>
          <w:szCs w:val="24"/>
        </w:rPr>
        <w:instrText>ADDIN CSL_CITATION {"citationItems":[{"id":"ITEM-1","itemData":{"author":[{"dropping-particle":"","family":"Yun","given":"Ruo","non-dropping-particle":"","parse-names":false,"suffix":""}],"id":"ITEM-1","issued":{"date-parts":[["0"]]},"title":"No System is Secure","type":"article-journal"},"uris":["http://www.mendeley.com/documents/?uuid=300b54d6-09e1-402e-9798-d79e01e12115"]}],"mendeley":{"formattedCitation":"[4]","plainTextFormattedCitation":"[4]","previouslyFormattedCitation":"[4]"},"properties":{"noteIndex":0},"schema":"https://github.com/citation-style-language/schema/raw/master/csl-citation.json"}</w:instrText>
      </w:r>
      <w:r w:rsidR="008F4121" w:rsidRPr="00D07F07">
        <w:rPr>
          <w:rFonts w:ascii="Arial" w:hAnsi="Arial" w:cs="Arial"/>
          <w:sz w:val="24"/>
          <w:szCs w:val="24"/>
        </w:rPr>
        <w:fldChar w:fldCharType="separate"/>
      </w:r>
      <w:r w:rsidR="000D5945" w:rsidRPr="000D5945">
        <w:rPr>
          <w:rFonts w:ascii="Arial" w:hAnsi="Arial" w:cs="Arial"/>
          <w:noProof/>
          <w:sz w:val="24"/>
          <w:szCs w:val="24"/>
        </w:rPr>
        <w:t>[4]</w:t>
      </w:r>
      <w:r w:rsidR="008F4121" w:rsidRPr="00D07F07">
        <w:rPr>
          <w:rFonts w:ascii="Arial" w:hAnsi="Arial" w:cs="Arial"/>
          <w:sz w:val="24"/>
          <w:szCs w:val="24"/>
        </w:rPr>
        <w:fldChar w:fldCharType="end"/>
      </w:r>
      <w:r w:rsidR="005B7DD0">
        <w:rPr>
          <w:rFonts w:ascii="Arial" w:hAnsi="Arial" w:cs="Arial"/>
          <w:sz w:val="24"/>
          <w:szCs w:val="24"/>
        </w:rPr>
        <w:t>:</w:t>
      </w:r>
    </w:p>
    <w:p w14:paraId="4525864A" w14:textId="77777777" w:rsidR="00B3336D" w:rsidRPr="00D07F07" w:rsidRDefault="00B3336D" w:rsidP="0018172F">
      <w:pPr>
        <w:pStyle w:val="ListParagraph"/>
        <w:numPr>
          <w:ilvl w:val="0"/>
          <w:numId w:val="4"/>
        </w:numPr>
        <w:jc w:val="both"/>
        <w:rPr>
          <w:rFonts w:ascii="Arial" w:hAnsi="Arial" w:cs="Arial"/>
          <w:sz w:val="24"/>
          <w:szCs w:val="24"/>
        </w:rPr>
      </w:pPr>
      <w:r w:rsidRPr="00D07F07">
        <w:rPr>
          <w:rFonts w:ascii="Arial" w:hAnsi="Arial" w:cs="Arial"/>
          <w:sz w:val="24"/>
          <w:szCs w:val="24"/>
        </w:rPr>
        <w:t xml:space="preserve">Confidentiality - </w:t>
      </w:r>
      <w:r w:rsidR="00E142DA" w:rsidRPr="00D07F07">
        <w:rPr>
          <w:rFonts w:ascii="Arial" w:hAnsi="Arial" w:cs="Arial"/>
          <w:sz w:val="24"/>
          <w:szCs w:val="24"/>
        </w:rPr>
        <w:t>define and enforce certain access levels for information</w:t>
      </w:r>
    </w:p>
    <w:p w14:paraId="4B9D93A2" w14:textId="77777777" w:rsidR="00B3336D" w:rsidRPr="00D07F07" w:rsidRDefault="00B3336D" w:rsidP="0018172F">
      <w:pPr>
        <w:pStyle w:val="ListParagraph"/>
        <w:numPr>
          <w:ilvl w:val="0"/>
          <w:numId w:val="4"/>
        </w:numPr>
        <w:jc w:val="both"/>
        <w:rPr>
          <w:rFonts w:ascii="Arial" w:hAnsi="Arial" w:cs="Arial"/>
          <w:sz w:val="24"/>
          <w:szCs w:val="24"/>
        </w:rPr>
      </w:pPr>
      <w:r w:rsidRPr="00D07F07">
        <w:rPr>
          <w:rFonts w:ascii="Arial" w:hAnsi="Arial" w:cs="Arial"/>
          <w:sz w:val="24"/>
          <w:szCs w:val="24"/>
        </w:rPr>
        <w:t xml:space="preserve">Integrity - </w:t>
      </w:r>
      <w:r w:rsidR="00E142DA" w:rsidRPr="00D07F07">
        <w:rPr>
          <w:rFonts w:ascii="Arial" w:hAnsi="Arial" w:cs="Arial"/>
          <w:sz w:val="24"/>
          <w:szCs w:val="24"/>
        </w:rPr>
        <w:t>designed to protect data from deletion or modification from any unauthorized party</w:t>
      </w:r>
    </w:p>
    <w:p w14:paraId="77358404" w14:textId="77777777" w:rsidR="009B1728" w:rsidRPr="00D07F07" w:rsidRDefault="00B3336D" w:rsidP="0018172F">
      <w:pPr>
        <w:pStyle w:val="ListParagraph"/>
        <w:numPr>
          <w:ilvl w:val="0"/>
          <w:numId w:val="4"/>
        </w:numPr>
        <w:jc w:val="both"/>
        <w:rPr>
          <w:rFonts w:ascii="Arial" w:hAnsi="Arial" w:cs="Arial"/>
          <w:sz w:val="24"/>
          <w:szCs w:val="24"/>
        </w:rPr>
      </w:pPr>
      <w:r w:rsidRPr="00D07F07">
        <w:rPr>
          <w:rFonts w:ascii="Arial" w:hAnsi="Arial" w:cs="Arial"/>
          <w:sz w:val="24"/>
          <w:szCs w:val="24"/>
        </w:rPr>
        <w:t xml:space="preserve">Availability </w:t>
      </w:r>
      <w:r w:rsidR="009B1728" w:rsidRPr="00D07F07">
        <w:rPr>
          <w:rFonts w:ascii="Arial" w:hAnsi="Arial" w:cs="Arial"/>
          <w:sz w:val="24"/>
          <w:szCs w:val="24"/>
        </w:rPr>
        <w:t>–</w:t>
      </w:r>
      <w:r w:rsidRPr="00D07F07">
        <w:rPr>
          <w:rFonts w:ascii="Arial" w:hAnsi="Arial" w:cs="Arial"/>
          <w:sz w:val="24"/>
          <w:szCs w:val="24"/>
        </w:rPr>
        <w:t xml:space="preserve"> </w:t>
      </w:r>
      <w:r w:rsidR="00E142DA" w:rsidRPr="00D07F07">
        <w:rPr>
          <w:rFonts w:ascii="Arial" w:hAnsi="Arial" w:cs="Arial"/>
          <w:sz w:val="24"/>
          <w:szCs w:val="24"/>
        </w:rPr>
        <w:t>ensure information is available when it is needed</w:t>
      </w:r>
      <w:r w:rsidR="00414C01" w:rsidRPr="00D07F07">
        <w:rPr>
          <w:rFonts w:ascii="Arial" w:hAnsi="Arial" w:cs="Arial"/>
          <w:sz w:val="24"/>
          <w:szCs w:val="24"/>
        </w:rPr>
        <w:t>.</w:t>
      </w:r>
    </w:p>
    <w:p w14:paraId="5B16894F" w14:textId="77777777" w:rsidR="00827711" w:rsidRPr="00D07F07" w:rsidRDefault="00827711" w:rsidP="0018172F">
      <w:pPr>
        <w:jc w:val="both"/>
        <w:rPr>
          <w:rFonts w:ascii="Arial" w:hAnsi="Arial" w:cs="Arial"/>
          <w:sz w:val="24"/>
          <w:szCs w:val="24"/>
        </w:rPr>
      </w:pPr>
      <w:r w:rsidRPr="00D07F07">
        <w:rPr>
          <w:rFonts w:ascii="Arial" w:hAnsi="Arial" w:cs="Arial"/>
          <w:sz w:val="24"/>
          <w:szCs w:val="24"/>
        </w:rPr>
        <w:t>The paper consists of two main parts:</w:t>
      </w:r>
    </w:p>
    <w:p w14:paraId="0A9E7F48" w14:textId="77777777" w:rsidR="00827711" w:rsidRPr="00D07F07" w:rsidRDefault="00827711" w:rsidP="0018172F">
      <w:pPr>
        <w:pStyle w:val="ListParagraph"/>
        <w:numPr>
          <w:ilvl w:val="0"/>
          <w:numId w:val="3"/>
        </w:numPr>
        <w:jc w:val="both"/>
        <w:rPr>
          <w:rFonts w:ascii="Arial" w:hAnsi="Arial" w:cs="Arial"/>
          <w:sz w:val="24"/>
          <w:szCs w:val="24"/>
        </w:rPr>
      </w:pPr>
      <w:r w:rsidRPr="00D07F07">
        <w:rPr>
          <w:rFonts w:ascii="Arial" w:hAnsi="Arial" w:cs="Arial"/>
          <w:sz w:val="24"/>
          <w:szCs w:val="24"/>
        </w:rPr>
        <w:t>Part one - w</w:t>
      </w:r>
      <w:r w:rsidR="00D7203F" w:rsidRPr="00D07F07">
        <w:rPr>
          <w:rFonts w:ascii="Arial" w:hAnsi="Arial" w:cs="Arial"/>
          <w:sz w:val="24"/>
          <w:szCs w:val="24"/>
        </w:rPr>
        <w:t>ill attempt to compare and c</w:t>
      </w:r>
      <w:r w:rsidR="008972E3" w:rsidRPr="00D07F07">
        <w:rPr>
          <w:rFonts w:ascii="Arial" w:hAnsi="Arial" w:cs="Arial"/>
          <w:sz w:val="24"/>
          <w:szCs w:val="24"/>
        </w:rPr>
        <w:t>ontrast NIST, ISO/IEC</w:t>
      </w:r>
      <w:r w:rsidR="0050005E" w:rsidRPr="00D07F07">
        <w:rPr>
          <w:rFonts w:ascii="Arial" w:hAnsi="Arial" w:cs="Arial"/>
          <w:sz w:val="24"/>
          <w:szCs w:val="24"/>
        </w:rPr>
        <w:t>:</w:t>
      </w:r>
      <w:r w:rsidR="008972E3" w:rsidRPr="00D07F07">
        <w:rPr>
          <w:rFonts w:ascii="Arial" w:hAnsi="Arial" w:cs="Arial"/>
          <w:sz w:val="24"/>
          <w:szCs w:val="24"/>
        </w:rPr>
        <w:t>27000</w:t>
      </w:r>
      <w:r w:rsidRPr="00D07F07">
        <w:rPr>
          <w:rFonts w:ascii="Arial" w:hAnsi="Arial" w:cs="Arial"/>
          <w:sz w:val="24"/>
          <w:szCs w:val="24"/>
        </w:rPr>
        <w:t xml:space="preserve"> and</w:t>
      </w:r>
      <w:r w:rsidR="00D7203F" w:rsidRPr="00D07F07">
        <w:rPr>
          <w:rFonts w:ascii="Arial" w:hAnsi="Arial" w:cs="Arial"/>
          <w:sz w:val="24"/>
          <w:szCs w:val="24"/>
        </w:rPr>
        <w:t xml:space="preserve"> CSA CCM</w:t>
      </w:r>
      <w:r w:rsidRPr="00D07F07">
        <w:rPr>
          <w:rFonts w:ascii="Arial" w:hAnsi="Arial" w:cs="Arial"/>
          <w:sz w:val="24"/>
          <w:szCs w:val="24"/>
        </w:rPr>
        <w:t xml:space="preserve">. It will </w:t>
      </w:r>
      <w:r w:rsidR="00CB206F" w:rsidRPr="00D07F07">
        <w:rPr>
          <w:rFonts w:ascii="Arial" w:hAnsi="Arial" w:cs="Arial"/>
          <w:sz w:val="24"/>
          <w:szCs w:val="24"/>
        </w:rPr>
        <w:t xml:space="preserve">then </w:t>
      </w:r>
      <w:r w:rsidRPr="00D07F07">
        <w:rPr>
          <w:rFonts w:ascii="Arial" w:hAnsi="Arial" w:cs="Arial"/>
          <w:sz w:val="24"/>
          <w:szCs w:val="24"/>
        </w:rPr>
        <w:t>recommend a framework strategy to implement</w:t>
      </w:r>
      <w:r w:rsidR="00CB206F" w:rsidRPr="00D07F07">
        <w:rPr>
          <w:rFonts w:ascii="Arial" w:hAnsi="Arial" w:cs="Arial"/>
          <w:sz w:val="24"/>
          <w:szCs w:val="24"/>
        </w:rPr>
        <w:t xml:space="preserve"> an information security</w:t>
      </w:r>
      <w:r w:rsidR="00AF6E8D" w:rsidRPr="00D07F07">
        <w:rPr>
          <w:rFonts w:ascii="Arial" w:hAnsi="Arial" w:cs="Arial"/>
          <w:sz w:val="24"/>
          <w:szCs w:val="24"/>
        </w:rPr>
        <w:t xml:space="preserve"> program.</w:t>
      </w:r>
      <w:r w:rsidR="00CB206F" w:rsidRPr="00D07F07">
        <w:rPr>
          <w:rFonts w:ascii="Arial" w:hAnsi="Arial" w:cs="Arial"/>
          <w:sz w:val="24"/>
          <w:szCs w:val="24"/>
        </w:rPr>
        <w:t xml:space="preserve"> </w:t>
      </w:r>
    </w:p>
    <w:p w14:paraId="7D85AFFD" w14:textId="77777777" w:rsidR="00827711" w:rsidRPr="00D07F07" w:rsidRDefault="00827711" w:rsidP="0018172F">
      <w:pPr>
        <w:pStyle w:val="ListParagraph"/>
        <w:numPr>
          <w:ilvl w:val="0"/>
          <w:numId w:val="3"/>
        </w:numPr>
        <w:jc w:val="both"/>
        <w:rPr>
          <w:rFonts w:ascii="Arial" w:hAnsi="Arial" w:cs="Arial"/>
          <w:sz w:val="24"/>
          <w:szCs w:val="24"/>
        </w:rPr>
      </w:pPr>
      <w:r w:rsidRPr="00D07F07">
        <w:rPr>
          <w:rFonts w:ascii="Arial" w:hAnsi="Arial" w:cs="Arial"/>
          <w:sz w:val="24"/>
          <w:szCs w:val="24"/>
        </w:rPr>
        <w:t>Part two – Will attempt to apply the strategy</w:t>
      </w:r>
      <w:r w:rsidR="003A7DD8" w:rsidRPr="00D07F07">
        <w:rPr>
          <w:rFonts w:ascii="Arial" w:hAnsi="Arial" w:cs="Arial"/>
          <w:sz w:val="24"/>
          <w:szCs w:val="24"/>
        </w:rPr>
        <w:t xml:space="preserve"> to the scenario.</w:t>
      </w:r>
    </w:p>
    <w:p w14:paraId="0CBD7E04" w14:textId="77777777" w:rsidR="00701A1D" w:rsidRPr="00D07F07" w:rsidRDefault="00701A1D" w:rsidP="0018172F">
      <w:pPr>
        <w:pStyle w:val="ListParagraph"/>
        <w:jc w:val="both"/>
        <w:rPr>
          <w:rFonts w:ascii="Arial" w:hAnsi="Arial" w:cs="Arial"/>
          <w:sz w:val="24"/>
          <w:szCs w:val="24"/>
        </w:rPr>
      </w:pPr>
    </w:p>
    <w:p w14:paraId="5C9811BB" w14:textId="77777777" w:rsidR="00653B1D" w:rsidRPr="00D07F07" w:rsidRDefault="00653B1D" w:rsidP="0018172F">
      <w:pPr>
        <w:pStyle w:val="ListParagraph"/>
        <w:jc w:val="both"/>
        <w:rPr>
          <w:rFonts w:ascii="Arial" w:hAnsi="Arial" w:cs="Arial"/>
          <w:sz w:val="24"/>
          <w:szCs w:val="24"/>
        </w:rPr>
      </w:pPr>
    </w:p>
    <w:p w14:paraId="50ED0834" w14:textId="77777777" w:rsidR="00D1057C" w:rsidRPr="00D07F07" w:rsidRDefault="000740DF" w:rsidP="000740DF">
      <w:pPr>
        <w:pStyle w:val="Heading1"/>
      </w:pPr>
      <w:bookmarkStart w:id="5" w:name="_Toc31276396"/>
      <w:r>
        <w:t xml:space="preserve">3. </w:t>
      </w:r>
      <w:r w:rsidR="00E81B18" w:rsidRPr="00D07F07">
        <w:t>Framework Analysis</w:t>
      </w:r>
      <w:bookmarkEnd w:id="5"/>
    </w:p>
    <w:p w14:paraId="3060817E" w14:textId="77777777" w:rsidR="00D1057C" w:rsidRPr="00D07F07" w:rsidRDefault="00987895" w:rsidP="0018172F">
      <w:pPr>
        <w:jc w:val="both"/>
        <w:rPr>
          <w:rFonts w:ascii="Arial" w:hAnsi="Arial" w:cs="Arial"/>
          <w:sz w:val="24"/>
          <w:szCs w:val="24"/>
        </w:rPr>
      </w:pPr>
      <w:r w:rsidRPr="00D07F07">
        <w:rPr>
          <w:rFonts w:ascii="Arial" w:hAnsi="Arial" w:cs="Arial"/>
          <w:sz w:val="24"/>
          <w:szCs w:val="24"/>
        </w:rPr>
        <w:t xml:space="preserve">NIST </w:t>
      </w:r>
      <w:r w:rsidR="00D1057C" w:rsidRPr="00D07F07">
        <w:rPr>
          <w:rFonts w:ascii="Arial" w:hAnsi="Arial" w:cs="Arial"/>
          <w:sz w:val="24"/>
          <w:szCs w:val="24"/>
        </w:rPr>
        <w:t>800 series, NIST CSF, ISO/IEC</w:t>
      </w:r>
      <w:r w:rsidR="006C6BF8" w:rsidRPr="00D07F07">
        <w:rPr>
          <w:rFonts w:ascii="Arial" w:hAnsi="Arial" w:cs="Arial"/>
          <w:sz w:val="24"/>
          <w:szCs w:val="24"/>
        </w:rPr>
        <w:t>:27000 series</w:t>
      </w:r>
      <w:r w:rsidR="00D1057C" w:rsidRPr="00D07F07">
        <w:rPr>
          <w:rFonts w:ascii="Arial" w:hAnsi="Arial" w:cs="Arial"/>
          <w:sz w:val="24"/>
          <w:szCs w:val="24"/>
        </w:rPr>
        <w:t>, Cobit 5, PCI-DSS</w:t>
      </w:r>
      <w:r w:rsidR="00AD11BB" w:rsidRPr="00D07F07">
        <w:rPr>
          <w:rFonts w:ascii="Arial" w:hAnsi="Arial" w:cs="Arial"/>
          <w:sz w:val="24"/>
          <w:szCs w:val="24"/>
        </w:rPr>
        <w:t>,</w:t>
      </w:r>
      <w:r w:rsidR="00D1057C" w:rsidRPr="00D07F07">
        <w:rPr>
          <w:rFonts w:ascii="Arial" w:hAnsi="Arial" w:cs="Arial"/>
          <w:sz w:val="24"/>
          <w:szCs w:val="24"/>
        </w:rPr>
        <w:t xml:space="preserve"> </w:t>
      </w:r>
      <w:r w:rsidRPr="00D07F07">
        <w:rPr>
          <w:rFonts w:ascii="Arial" w:hAnsi="Arial" w:cs="Arial"/>
          <w:sz w:val="24"/>
          <w:szCs w:val="24"/>
        </w:rPr>
        <w:t>ITIL</w:t>
      </w:r>
      <w:r w:rsidR="008158B8" w:rsidRPr="00D07F07">
        <w:rPr>
          <w:rFonts w:ascii="Arial" w:hAnsi="Arial" w:cs="Arial"/>
          <w:sz w:val="24"/>
          <w:szCs w:val="24"/>
        </w:rPr>
        <w:t>,</w:t>
      </w:r>
      <w:r w:rsidRPr="00D07F07">
        <w:rPr>
          <w:rFonts w:ascii="Arial" w:hAnsi="Arial" w:cs="Arial"/>
          <w:sz w:val="24"/>
          <w:szCs w:val="24"/>
        </w:rPr>
        <w:t xml:space="preserve"> </w:t>
      </w:r>
      <w:r w:rsidR="006C6BF8" w:rsidRPr="00D07F07">
        <w:rPr>
          <w:rFonts w:ascii="Arial" w:hAnsi="Arial" w:cs="Arial"/>
          <w:sz w:val="24"/>
          <w:szCs w:val="24"/>
        </w:rPr>
        <w:t xml:space="preserve">etc.  These are some </w:t>
      </w:r>
      <w:r w:rsidR="00AA3DB7" w:rsidRPr="00D07F07">
        <w:rPr>
          <w:rFonts w:ascii="Arial" w:hAnsi="Arial" w:cs="Arial"/>
          <w:sz w:val="24"/>
          <w:szCs w:val="24"/>
        </w:rPr>
        <w:t xml:space="preserve">of the </w:t>
      </w:r>
      <w:r w:rsidR="006C6BF8" w:rsidRPr="00D07F07">
        <w:rPr>
          <w:rFonts w:ascii="Arial" w:hAnsi="Arial" w:cs="Arial"/>
          <w:sz w:val="24"/>
          <w:szCs w:val="24"/>
        </w:rPr>
        <w:t>most popu</w:t>
      </w:r>
      <w:r w:rsidR="00AA3DB7" w:rsidRPr="00D07F07">
        <w:rPr>
          <w:rFonts w:ascii="Arial" w:hAnsi="Arial" w:cs="Arial"/>
          <w:sz w:val="24"/>
          <w:szCs w:val="24"/>
        </w:rPr>
        <w:t>lar frameworks</w:t>
      </w:r>
      <w:r w:rsidR="005F4914" w:rsidRPr="00D07F07">
        <w:rPr>
          <w:rFonts w:ascii="Arial" w:hAnsi="Arial" w:cs="Arial"/>
          <w:sz w:val="24"/>
          <w:szCs w:val="24"/>
        </w:rPr>
        <w:t>.</w:t>
      </w:r>
      <w:r w:rsidR="00212711" w:rsidRPr="00D07F07">
        <w:rPr>
          <w:rFonts w:ascii="Arial" w:hAnsi="Arial" w:cs="Arial"/>
          <w:sz w:val="24"/>
          <w:szCs w:val="24"/>
        </w:rPr>
        <w:t xml:space="preserve">  This</w:t>
      </w:r>
      <w:r w:rsidR="0064390C" w:rsidRPr="00D07F07">
        <w:rPr>
          <w:rFonts w:ascii="Arial" w:hAnsi="Arial" w:cs="Arial"/>
          <w:sz w:val="24"/>
          <w:szCs w:val="24"/>
        </w:rPr>
        <w:t xml:space="preserve"> text will </w:t>
      </w:r>
      <w:r w:rsidR="002A02D0" w:rsidRPr="00D07F07">
        <w:rPr>
          <w:rFonts w:ascii="Arial" w:hAnsi="Arial" w:cs="Arial"/>
          <w:sz w:val="24"/>
          <w:szCs w:val="24"/>
        </w:rPr>
        <w:t>mainly</w:t>
      </w:r>
      <w:r w:rsidR="00212711" w:rsidRPr="00D07F07">
        <w:rPr>
          <w:rFonts w:ascii="Arial" w:hAnsi="Arial" w:cs="Arial"/>
          <w:sz w:val="24"/>
          <w:szCs w:val="24"/>
        </w:rPr>
        <w:t xml:space="preserve"> concentrate on </w:t>
      </w:r>
      <w:r w:rsidR="009D3D17" w:rsidRPr="00D07F07">
        <w:rPr>
          <w:rFonts w:ascii="Arial" w:hAnsi="Arial" w:cs="Arial"/>
          <w:sz w:val="24"/>
          <w:szCs w:val="24"/>
        </w:rPr>
        <w:t xml:space="preserve">comparing </w:t>
      </w:r>
      <w:r w:rsidR="00212711" w:rsidRPr="00D07F07">
        <w:rPr>
          <w:rFonts w:ascii="Arial" w:hAnsi="Arial" w:cs="Arial"/>
          <w:sz w:val="24"/>
          <w:szCs w:val="24"/>
        </w:rPr>
        <w:t>NIST</w:t>
      </w:r>
      <w:r w:rsidR="00A61B2D" w:rsidRPr="00D07F07">
        <w:rPr>
          <w:rFonts w:ascii="Arial" w:hAnsi="Arial" w:cs="Arial"/>
          <w:sz w:val="24"/>
          <w:szCs w:val="24"/>
        </w:rPr>
        <w:t xml:space="preserve"> CSF</w:t>
      </w:r>
      <w:r w:rsidR="0064390C" w:rsidRPr="00D07F07">
        <w:rPr>
          <w:rFonts w:ascii="Arial" w:hAnsi="Arial" w:cs="Arial"/>
          <w:sz w:val="24"/>
          <w:szCs w:val="24"/>
        </w:rPr>
        <w:t>, ISO/</w:t>
      </w:r>
      <w:r w:rsidR="008D451B" w:rsidRPr="00D07F07">
        <w:rPr>
          <w:rFonts w:ascii="Arial" w:hAnsi="Arial" w:cs="Arial"/>
          <w:sz w:val="24"/>
          <w:szCs w:val="24"/>
        </w:rPr>
        <w:t>IEC:27000</w:t>
      </w:r>
      <w:r w:rsidR="005B41FE" w:rsidRPr="00D07F07">
        <w:rPr>
          <w:rFonts w:ascii="Arial" w:hAnsi="Arial" w:cs="Arial"/>
          <w:sz w:val="24"/>
          <w:szCs w:val="24"/>
        </w:rPr>
        <w:t xml:space="preserve">, </w:t>
      </w:r>
      <w:r w:rsidR="00C8481A" w:rsidRPr="00D07F07">
        <w:rPr>
          <w:rFonts w:ascii="Arial" w:hAnsi="Arial" w:cs="Arial"/>
          <w:sz w:val="24"/>
          <w:szCs w:val="24"/>
        </w:rPr>
        <w:t>CSA CCM</w:t>
      </w:r>
      <w:r w:rsidR="005B41FE" w:rsidRPr="00D07F07">
        <w:rPr>
          <w:rFonts w:ascii="Arial" w:hAnsi="Arial" w:cs="Arial"/>
          <w:sz w:val="24"/>
          <w:szCs w:val="24"/>
        </w:rPr>
        <w:t xml:space="preserve"> and CIS CSC</w:t>
      </w:r>
      <w:r w:rsidR="009E3E8F" w:rsidRPr="00D07F07">
        <w:rPr>
          <w:rFonts w:ascii="Arial" w:hAnsi="Arial" w:cs="Arial"/>
          <w:sz w:val="24"/>
          <w:szCs w:val="24"/>
        </w:rPr>
        <w:t>.  However,</w:t>
      </w:r>
      <w:r w:rsidR="00E077CE" w:rsidRPr="00D07F07">
        <w:rPr>
          <w:rFonts w:ascii="Arial" w:hAnsi="Arial" w:cs="Arial"/>
          <w:sz w:val="24"/>
          <w:szCs w:val="24"/>
        </w:rPr>
        <w:t xml:space="preserve"> it will</w:t>
      </w:r>
      <w:r w:rsidR="00C613D5" w:rsidRPr="00D07F07">
        <w:rPr>
          <w:rFonts w:ascii="Arial" w:hAnsi="Arial" w:cs="Arial"/>
          <w:sz w:val="24"/>
          <w:szCs w:val="24"/>
        </w:rPr>
        <w:t xml:space="preserve"> refer</w:t>
      </w:r>
      <w:r w:rsidR="002A7494" w:rsidRPr="00D07F07">
        <w:rPr>
          <w:rFonts w:ascii="Arial" w:hAnsi="Arial" w:cs="Arial"/>
          <w:sz w:val="24"/>
          <w:szCs w:val="24"/>
        </w:rPr>
        <w:t xml:space="preserve">ence </w:t>
      </w:r>
      <w:r w:rsidR="00C613D5" w:rsidRPr="00D07F07">
        <w:rPr>
          <w:rFonts w:ascii="Arial" w:hAnsi="Arial" w:cs="Arial"/>
          <w:sz w:val="24"/>
          <w:szCs w:val="24"/>
        </w:rPr>
        <w:t xml:space="preserve">some </w:t>
      </w:r>
      <w:r w:rsidR="00C8481A" w:rsidRPr="00D07F07">
        <w:rPr>
          <w:rFonts w:ascii="Arial" w:hAnsi="Arial" w:cs="Arial"/>
          <w:sz w:val="24"/>
          <w:szCs w:val="24"/>
        </w:rPr>
        <w:t>of the other frameworks and industry best practices</w:t>
      </w:r>
      <w:r w:rsidR="00784CF2" w:rsidRPr="00D07F07">
        <w:rPr>
          <w:rFonts w:ascii="Arial" w:hAnsi="Arial" w:cs="Arial"/>
          <w:sz w:val="24"/>
          <w:szCs w:val="24"/>
        </w:rPr>
        <w:t>,</w:t>
      </w:r>
      <w:r w:rsidR="00C8481A" w:rsidRPr="00D07F07">
        <w:rPr>
          <w:rFonts w:ascii="Arial" w:hAnsi="Arial" w:cs="Arial"/>
          <w:sz w:val="24"/>
          <w:szCs w:val="24"/>
        </w:rPr>
        <w:t xml:space="preserve"> e.g.</w:t>
      </w:r>
      <w:r w:rsidR="00BF399C" w:rsidRPr="00D07F07">
        <w:rPr>
          <w:rFonts w:ascii="Arial" w:hAnsi="Arial" w:cs="Arial"/>
          <w:sz w:val="24"/>
          <w:szCs w:val="24"/>
        </w:rPr>
        <w:t>,</w:t>
      </w:r>
      <w:r w:rsidR="00C8481A" w:rsidRPr="00D07F07">
        <w:rPr>
          <w:rFonts w:ascii="Arial" w:hAnsi="Arial" w:cs="Arial"/>
          <w:sz w:val="24"/>
          <w:szCs w:val="24"/>
        </w:rPr>
        <w:t xml:space="preserve"> </w:t>
      </w:r>
      <w:r w:rsidR="005B41FE" w:rsidRPr="00D07F07">
        <w:rPr>
          <w:rFonts w:ascii="Arial" w:hAnsi="Arial" w:cs="Arial"/>
          <w:sz w:val="24"/>
          <w:szCs w:val="24"/>
        </w:rPr>
        <w:t>ITIL</w:t>
      </w:r>
      <w:r w:rsidR="00295B8D" w:rsidRPr="00D07F07">
        <w:rPr>
          <w:rFonts w:ascii="Arial" w:hAnsi="Arial" w:cs="Arial"/>
          <w:sz w:val="24"/>
          <w:szCs w:val="24"/>
        </w:rPr>
        <w:t>, COBIT</w:t>
      </w:r>
      <w:r w:rsidR="00F07F30" w:rsidRPr="00D07F07">
        <w:rPr>
          <w:rFonts w:ascii="Arial" w:hAnsi="Arial" w:cs="Arial"/>
          <w:sz w:val="24"/>
          <w:szCs w:val="24"/>
        </w:rPr>
        <w:t>,</w:t>
      </w:r>
      <w:r w:rsidR="004E70A0" w:rsidRPr="00D07F07">
        <w:rPr>
          <w:rFonts w:ascii="Arial" w:hAnsi="Arial" w:cs="Arial"/>
          <w:sz w:val="24"/>
          <w:szCs w:val="24"/>
        </w:rPr>
        <w:t xml:space="preserve"> etc.</w:t>
      </w:r>
    </w:p>
    <w:p w14:paraId="01548702" w14:textId="77777777" w:rsidR="00FC49A9" w:rsidRPr="00D07F07" w:rsidRDefault="00FC49A9" w:rsidP="000740DF">
      <w:pPr>
        <w:pStyle w:val="Heading2"/>
      </w:pPr>
    </w:p>
    <w:p w14:paraId="22CC0F1A" w14:textId="77777777" w:rsidR="00136D8B" w:rsidRPr="00D07F07" w:rsidRDefault="000740DF" w:rsidP="000740DF">
      <w:pPr>
        <w:pStyle w:val="Heading2"/>
        <w:rPr>
          <w:b/>
          <w:i/>
          <w:u w:val="single"/>
        </w:rPr>
      </w:pPr>
      <w:bookmarkStart w:id="6" w:name="_Toc31276397"/>
      <w:r>
        <w:rPr>
          <w:b/>
          <w:i/>
          <w:u w:val="single"/>
        </w:rPr>
        <w:t xml:space="preserve">3.1 </w:t>
      </w:r>
      <w:r w:rsidR="00136D8B" w:rsidRPr="00D07F07">
        <w:rPr>
          <w:b/>
          <w:i/>
          <w:u w:val="single"/>
        </w:rPr>
        <w:t>Framework - ISO/IEC:27000 Series</w:t>
      </w:r>
      <w:bookmarkEnd w:id="6"/>
    </w:p>
    <w:p w14:paraId="096C14D8" w14:textId="77777777" w:rsidR="00C75D44" w:rsidRPr="00D07F07" w:rsidRDefault="004D71FE" w:rsidP="0018172F">
      <w:pPr>
        <w:jc w:val="both"/>
        <w:rPr>
          <w:rFonts w:ascii="Arial" w:eastAsia="Times New Roman" w:hAnsi="Arial" w:cs="Arial"/>
          <w:sz w:val="24"/>
          <w:szCs w:val="24"/>
          <w:lang w:eastAsia="en-GB"/>
        </w:rPr>
      </w:pPr>
      <w:r w:rsidRPr="00D07F07">
        <w:rPr>
          <w:rFonts w:ascii="Arial" w:hAnsi="Arial" w:cs="Arial"/>
          <w:sz w:val="24"/>
          <w:szCs w:val="24"/>
        </w:rPr>
        <w:t xml:space="preserve">The ISO/IEC 27000 is </w:t>
      </w:r>
      <w:r w:rsidR="005766C2" w:rsidRPr="00D07F07">
        <w:rPr>
          <w:rFonts w:ascii="Arial" w:hAnsi="Arial" w:cs="Arial"/>
          <w:sz w:val="24"/>
          <w:szCs w:val="24"/>
        </w:rPr>
        <w:t xml:space="preserve">a </w:t>
      </w:r>
      <w:r w:rsidRPr="00D07F07">
        <w:rPr>
          <w:rFonts w:ascii="Arial" w:hAnsi="Arial" w:cs="Arial"/>
          <w:sz w:val="24"/>
          <w:szCs w:val="24"/>
        </w:rPr>
        <w:t>family of i</w:t>
      </w:r>
      <w:r w:rsidR="00FD386A" w:rsidRPr="00D07F07">
        <w:rPr>
          <w:rFonts w:ascii="Arial" w:hAnsi="Arial" w:cs="Arial"/>
          <w:sz w:val="24"/>
          <w:szCs w:val="24"/>
        </w:rPr>
        <w:t xml:space="preserve">nternational standards that </w:t>
      </w:r>
      <w:r w:rsidR="00D249FA">
        <w:rPr>
          <w:rFonts w:ascii="Arial" w:hAnsi="Arial" w:cs="Arial"/>
          <w:sz w:val="24"/>
          <w:szCs w:val="24"/>
        </w:rPr>
        <w:t xml:space="preserve">have been </w:t>
      </w:r>
      <w:r w:rsidRPr="00D07F07">
        <w:rPr>
          <w:rFonts w:ascii="Arial" w:hAnsi="Arial" w:cs="Arial"/>
          <w:sz w:val="24"/>
          <w:szCs w:val="24"/>
        </w:rPr>
        <w:t>develope</w:t>
      </w:r>
      <w:r w:rsidR="005766C2" w:rsidRPr="00D07F07">
        <w:rPr>
          <w:rFonts w:ascii="Arial" w:hAnsi="Arial" w:cs="Arial"/>
          <w:sz w:val="24"/>
          <w:szCs w:val="24"/>
        </w:rPr>
        <w:t>d to bui</w:t>
      </w:r>
      <w:r w:rsidR="00FD386A" w:rsidRPr="00D07F07">
        <w:rPr>
          <w:rFonts w:ascii="Arial" w:hAnsi="Arial" w:cs="Arial"/>
          <w:sz w:val="24"/>
          <w:szCs w:val="24"/>
        </w:rPr>
        <w:t>l</w:t>
      </w:r>
      <w:r w:rsidR="005766C2" w:rsidRPr="00D07F07">
        <w:rPr>
          <w:rFonts w:ascii="Arial" w:hAnsi="Arial" w:cs="Arial"/>
          <w:sz w:val="24"/>
          <w:szCs w:val="24"/>
        </w:rPr>
        <w:t>d Information Security Management S</w:t>
      </w:r>
      <w:r w:rsidRPr="00D07F07">
        <w:rPr>
          <w:rFonts w:ascii="Arial" w:hAnsi="Arial" w:cs="Arial"/>
          <w:sz w:val="24"/>
          <w:szCs w:val="24"/>
        </w:rPr>
        <w:t>ystems</w:t>
      </w:r>
      <w:r w:rsidR="005766C2" w:rsidRPr="00D07F07">
        <w:rPr>
          <w:rFonts w:ascii="Arial" w:hAnsi="Arial" w:cs="Arial"/>
          <w:sz w:val="24"/>
          <w:szCs w:val="24"/>
        </w:rPr>
        <w:t xml:space="preserve"> (ISMS)</w:t>
      </w:r>
      <w:r w:rsidRPr="00D07F07">
        <w:rPr>
          <w:rFonts w:ascii="Arial" w:hAnsi="Arial" w:cs="Arial"/>
          <w:sz w:val="24"/>
          <w:szCs w:val="24"/>
        </w:rPr>
        <w:t>.  A</w:t>
      </w:r>
      <w:r w:rsidR="00C0142F" w:rsidRPr="00D07F07">
        <w:rPr>
          <w:rFonts w:ascii="Arial" w:hAnsi="Arial" w:cs="Arial"/>
          <w:sz w:val="24"/>
          <w:szCs w:val="24"/>
        </w:rPr>
        <w:t xml:space="preserve">n ISMS is </w:t>
      </w:r>
      <w:r w:rsidR="005766C2" w:rsidRPr="00D07F07">
        <w:rPr>
          <w:rFonts w:ascii="Arial" w:hAnsi="Arial" w:cs="Arial"/>
          <w:sz w:val="24"/>
          <w:szCs w:val="24"/>
        </w:rPr>
        <w:t xml:space="preserve">a system that </w:t>
      </w:r>
      <w:r w:rsidR="00C75D44" w:rsidRPr="00D07F07">
        <w:rPr>
          <w:rFonts w:ascii="Arial" w:eastAsia="Times New Roman" w:hAnsi="Arial" w:cs="Arial"/>
          <w:sz w:val="24"/>
          <w:szCs w:val="24"/>
          <w:lang w:eastAsia="en-GB"/>
        </w:rPr>
        <w:t>preserves the confidentiality, integrity</w:t>
      </w:r>
      <w:r w:rsidR="00E41033" w:rsidRPr="00D07F07">
        <w:rPr>
          <w:rFonts w:ascii="Arial" w:eastAsia="Times New Roman" w:hAnsi="Arial" w:cs="Arial"/>
          <w:sz w:val="24"/>
          <w:szCs w:val="24"/>
          <w:lang w:eastAsia="en-GB"/>
        </w:rPr>
        <w:t>,</w:t>
      </w:r>
      <w:r w:rsidR="00C75D44" w:rsidRPr="00D07F07">
        <w:rPr>
          <w:rFonts w:ascii="Arial" w:eastAsia="Times New Roman" w:hAnsi="Arial" w:cs="Arial"/>
          <w:sz w:val="24"/>
          <w:szCs w:val="24"/>
          <w:lang w:eastAsia="en-GB"/>
        </w:rPr>
        <w:t xml:space="preserve"> and availability of information by app</w:t>
      </w:r>
      <w:r w:rsidR="00C37ED1" w:rsidRPr="00D07F07">
        <w:rPr>
          <w:rFonts w:ascii="Arial" w:eastAsia="Times New Roman" w:hAnsi="Arial" w:cs="Arial"/>
          <w:sz w:val="24"/>
          <w:szCs w:val="24"/>
          <w:lang w:eastAsia="en-GB"/>
        </w:rPr>
        <w:t xml:space="preserve">lying </w:t>
      </w:r>
      <w:r w:rsidR="00554C15" w:rsidRPr="00D07F07">
        <w:rPr>
          <w:rFonts w:ascii="Arial" w:eastAsia="Times New Roman" w:hAnsi="Arial" w:cs="Arial"/>
          <w:sz w:val="24"/>
          <w:szCs w:val="24"/>
          <w:lang w:eastAsia="en-GB"/>
        </w:rPr>
        <w:t xml:space="preserve">risk management </w:t>
      </w:r>
      <w:r w:rsidR="00554C15" w:rsidRPr="00D07F07">
        <w:rPr>
          <w:rFonts w:ascii="Arial" w:eastAsia="Times New Roman" w:hAnsi="Arial" w:cs="Arial"/>
          <w:sz w:val="24"/>
          <w:szCs w:val="24"/>
          <w:lang w:eastAsia="en-GB"/>
        </w:rPr>
        <w:fldChar w:fldCharType="begin" w:fldLock="1"/>
      </w:r>
      <w:r w:rsidR="00653B1D">
        <w:rPr>
          <w:rFonts w:ascii="Arial" w:eastAsia="Times New Roman" w:hAnsi="Arial" w:cs="Arial"/>
          <w:sz w:val="24"/>
          <w:szCs w:val="24"/>
          <w:lang w:eastAsia="en-GB"/>
        </w:rPr>
        <w:instrText>ADDIN CSL_CITATION {"citationItems":[{"id":"ITEM-1","itemData":{"URL":"https://www.iso.org/obp/ui/#iso:std:iso-iec:27001:ed-2:v1:en","accessed":{"date-parts":[["2020","1","27"]]},"id":"ITEM-1","issued":{"date-parts":[["0"]]},"title":"ISO/IEC 27001:2013(en), Information technology — Security techniques — Information security management systems — Requirements","type":"webpage"},"uris":["http://www.mendeley.com/documents/?uuid=c0824a74-2010-39bf-ba2f-66a834de2018"]}],"mendeley":{"formattedCitation":"[5]","plainTextFormattedCitation":"[5]","previouslyFormattedCitation":"[5]"},"properties":{"noteIndex":0},"schema":"https://github.com/citation-style-language/schema/raw/master/csl-citation.json"}</w:instrText>
      </w:r>
      <w:r w:rsidR="00554C15" w:rsidRPr="00D07F07">
        <w:rPr>
          <w:rFonts w:ascii="Arial" w:eastAsia="Times New Roman" w:hAnsi="Arial" w:cs="Arial"/>
          <w:sz w:val="24"/>
          <w:szCs w:val="24"/>
          <w:lang w:eastAsia="en-GB"/>
        </w:rPr>
        <w:fldChar w:fldCharType="separate"/>
      </w:r>
      <w:r w:rsidR="000D5945" w:rsidRPr="000D5945">
        <w:rPr>
          <w:rFonts w:ascii="Arial" w:eastAsia="Times New Roman" w:hAnsi="Arial" w:cs="Arial"/>
          <w:noProof/>
          <w:sz w:val="24"/>
          <w:szCs w:val="24"/>
          <w:lang w:eastAsia="en-GB"/>
        </w:rPr>
        <w:t>[5]</w:t>
      </w:r>
      <w:r w:rsidR="00554C15" w:rsidRPr="00D07F07">
        <w:rPr>
          <w:rFonts w:ascii="Arial" w:eastAsia="Times New Roman" w:hAnsi="Arial" w:cs="Arial"/>
          <w:sz w:val="24"/>
          <w:szCs w:val="24"/>
          <w:lang w:eastAsia="en-GB"/>
        </w:rPr>
        <w:fldChar w:fldCharType="end"/>
      </w:r>
      <w:r w:rsidR="00F72E7B" w:rsidRPr="00D07F07">
        <w:rPr>
          <w:rFonts w:ascii="Arial" w:eastAsia="Times New Roman" w:hAnsi="Arial" w:cs="Arial"/>
          <w:sz w:val="24"/>
          <w:szCs w:val="24"/>
          <w:lang w:eastAsia="en-GB"/>
        </w:rPr>
        <w:t>.</w:t>
      </w:r>
    </w:p>
    <w:p w14:paraId="12684A85" w14:textId="77777777" w:rsidR="005E00A6" w:rsidRPr="00D07F07" w:rsidRDefault="00A006E9" w:rsidP="0018172F">
      <w:pPr>
        <w:spacing w:line="36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ISMS can also be de</w:t>
      </w:r>
      <w:r w:rsidR="00D249FA">
        <w:rPr>
          <w:rFonts w:ascii="Arial" w:eastAsia="Times New Roman" w:hAnsi="Arial" w:cs="Arial"/>
          <w:sz w:val="24"/>
          <w:szCs w:val="24"/>
          <w:lang w:eastAsia="en-GB"/>
        </w:rPr>
        <w:t>fined</w:t>
      </w:r>
      <w:r w:rsidRPr="00D07F07">
        <w:rPr>
          <w:rFonts w:ascii="Arial" w:eastAsia="Times New Roman" w:hAnsi="Arial" w:cs="Arial"/>
          <w:sz w:val="24"/>
          <w:szCs w:val="24"/>
          <w:lang w:eastAsia="en-GB"/>
        </w:rPr>
        <w:t xml:space="preserve"> as </w:t>
      </w:r>
      <w:r w:rsidR="00D249FA">
        <w:rPr>
          <w:rFonts w:ascii="Arial" w:eastAsia="Times New Roman" w:hAnsi="Arial" w:cs="Arial"/>
          <w:sz w:val="24"/>
          <w:szCs w:val="24"/>
          <w:lang w:eastAsia="en-GB"/>
        </w:rPr>
        <w:t xml:space="preserve">the </w:t>
      </w:r>
      <w:r w:rsidRPr="00D07F07">
        <w:rPr>
          <w:rFonts w:ascii="Arial" w:eastAsia="Times New Roman" w:hAnsi="Arial" w:cs="Arial"/>
          <w:sz w:val="24"/>
          <w:szCs w:val="24"/>
          <w:lang w:eastAsia="en-GB"/>
        </w:rPr>
        <w:t>processes that allow</w:t>
      </w:r>
      <w:r w:rsidR="00C81E5F" w:rsidRPr="00D07F07">
        <w:rPr>
          <w:rFonts w:ascii="Arial" w:eastAsia="Times New Roman" w:hAnsi="Arial" w:cs="Arial"/>
          <w:sz w:val="24"/>
          <w:szCs w:val="24"/>
          <w:lang w:eastAsia="en-GB"/>
        </w:rPr>
        <w:t xml:space="preserve"> an organisation to design, implement and</w:t>
      </w:r>
      <w:r w:rsidR="00634F77" w:rsidRPr="00D07F07">
        <w:rPr>
          <w:rFonts w:ascii="Arial" w:eastAsia="Times New Roman" w:hAnsi="Arial" w:cs="Arial"/>
          <w:sz w:val="24"/>
          <w:szCs w:val="24"/>
          <w:lang w:eastAsia="en-GB"/>
        </w:rPr>
        <w:t xml:space="preserve"> maintain a coherent set of poli</w:t>
      </w:r>
      <w:r w:rsidR="00C81E5F" w:rsidRPr="00D07F07">
        <w:rPr>
          <w:rFonts w:ascii="Arial" w:eastAsia="Times New Roman" w:hAnsi="Arial" w:cs="Arial"/>
          <w:sz w:val="24"/>
          <w:szCs w:val="24"/>
          <w:lang w:eastAsia="en-GB"/>
        </w:rPr>
        <w:t>cies, processes</w:t>
      </w:r>
      <w:r w:rsidR="00D249FA">
        <w:rPr>
          <w:rFonts w:ascii="Arial" w:eastAsia="Times New Roman" w:hAnsi="Arial" w:cs="Arial"/>
          <w:sz w:val="24"/>
          <w:szCs w:val="24"/>
          <w:lang w:eastAsia="en-GB"/>
        </w:rPr>
        <w:t>,</w:t>
      </w:r>
      <w:r w:rsidR="00C81E5F" w:rsidRPr="00D07F07">
        <w:rPr>
          <w:rFonts w:ascii="Arial" w:eastAsia="Times New Roman" w:hAnsi="Arial" w:cs="Arial"/>
          <w:sz w:val="24"/>
          <w:szCs w:val="24"/>
          <w:lang w:eastAsia="en-GB"/>
        </w:rPr>
        <w:t xml:space="preserve"> and systems</w:t>
      </w:r>
      <w:r w:rsidR="00D249FA">
        <w:rPr>
          <w:rFonts w:ascii="Arial" w:eastAsia="Times New Roman" w:hAnsi="Arial" w:cs="Arial"/>
          <w:sz w:val="24"/>
          <w:szCs w:val="24"/>
          <w:lang w:eastAsia="en-GB"/>
        </w:rPr>
        <w:t xml:space="preserve"> </w:t>
      </w:r>
      <w:r w:rsidR="00C81E5F" w:rsidRPr="00D07F07">
        <w:rPr>
          <w:rFonts w:ascii="Arial" w:eastAsia="Times New Roman" w:hAnsi="Arial" w:cs="Arial"/>
          <w:sz w:val="24"/>
          <w:szCs w:val="24"/>
          <w:lang w:eastAsia="en-GB"/>
        </w:rPr>
        <w:t>to manage risks to its information assets, thus ensuring acceptable levels of information security risk to the business</w:t>
      </w:r>
      <w:r w:rsidR="00D249FA">
        <w:rPr>
          <w:rFonts w:ascii="Arial" w:eastAsia="Times New Roman" w:hAnsi="Arial" w:cs="Arial"/>
          <w:sz w:val="24"/>
          <w:szCs w:val="24"/>
          <w:lang w:eastAsia="en-GB"/>
        </w:rPr>
        <w:t xml:space="preserve">. </w:t>
      </w:r>
      <w:r w:rsidR="005E00A6" w:rsidRPr="00D07F07">
        <w:rPr>
          <w:rFonts w:ascii="Arial" w:eastAsia="Times New Roman" w:hAnsi="Arial" w:cs="Arial"/>
          <w:sz w:val="24"/>
          <w:szCs w:val="24"/>
          <w:lang w:eastAsia="en-GB"/>
        </w:rPr>
        <w:t>It’s how you decide which controls you need and how strong they should be.  There should be documented logic and rationalisation to th</w:t>
      </w:r>
      <w:r w:rsidR="00D02B4D" w:rsidRPr="00D07F07">
        <w:rPr>
          <w:rFonts w:ascii="Arial" w:eastAsia="Times New Roman" w:hAnsi="Arial" w:cs="Arial"/>
          <w:sz w:val="24"/>
          <w:szCs w:val="24"/>
          <w:lang w:eastAsia="en-GB"/>
        </w:rPr>
        <w:t xml:space="preserve">e controls you have implemented </w:t>
      </w:r>
      <w:r w:rsidR="00D02B4D" w:rsidRPr="00D07F07">
        <w:rPr>
          <w:rFonts w:ascii="Arial" w:eastAsia="Times New Roman" w:hAnsi="Arial" w:cs="Arial"/>
          <w:sz w:val="24"/>
          <w:szCs w:val="24"/>
          <w:lang w:eastAsia="en-GB"/>
        </w:rPr>
        <w:fldChar w:fldCharType="begin" w:fldLock="1"/>
      </w:r>
      <w:r w:rsidR="00653B1D">
        <w:rPr>
          <w:rFonts w:ascii="Arial" w:eastAsia="Times New Roman" w:hAnsi="Arial" w:cs="Arial"/>
          <w:sz w:val="24"/>
          <w:szCs w:val="24"/>
          <w:lang w:eastAsia="en-GB"/>
        </w:rPr>
        <w:instrText>ADDIN CSL_CITATION {"citationItems":[{"id":"ITEM-1","itemData":{"URL":"https://www.youtube.com/watch?v=NaSkyESS6w8","accessed":{"date-parts":[["2020","1","27"]]},"id":"ITEM-1","issued":{"date-parts":[["0"]]},"title":"Benefits of ISO 27001 - YouTube","type":"webpage"},"uris":["http://www.mendeley.com/documents/?uuid=8ee75ef7-6849-355c-9840-7f7f46cd819d"]}],"mendeley":{"formattedCitation":"[6]","plainTextFormattedCitation":"[6]","previouslyFormattedCitation":"[6]"},"properties":{"noteIndex":0},"schema":"https://github.com/citation-style-language/schema/raw/master/csl-citation.json"}</w:instrText>
      </w:r>
      <w:r w:rsidR="00D02B4D" w:rsidRPr="00D07F07">
        <w:rPr>
          <w:rFonts w:ascii="Arial" w:eastAsia="Times New Roman" w:hAnsi="Arial" w:cs="Arial"/>
          <w:sz w:val="24"/>
          <w:szCs w:val="24"/>
          <w:lang w:eastAsia="en-GB"/>
        </w:rPr>
        <w:fldChar w:fldCharType="separate"/>
      </w:r>
      <w:r w:rsidR="000D5945" w:rsidRPr="000D5945">
        <w:rPr>
          <w:rFonts w:ascii="Arial" w:eastAsia="Times New Roman" w:hAnsi="Arial" w:cs="Arial"/>
          <w:noProof/>
          <w:sz w:val="24"/>
          <w:szCs w:val="24"/>
          <w:lang w:eastAsia="en-GB"/>
        </w:rPr>
        <w:t>[6]</w:t>
      </w:r>
      <w:r w:rsidR="00D02B4D" w:rsidRPr="00D07F07">
        <w:rPr>
          <w:rFonts w:ascii="Arial" w:eastAsia="Times New Roman" w:hAnsi="Arial" w:cs="Arial"/>
          <w:sz w:val="24"/>
          <w:szCs w:val="24"/>
          <w:lang w:eastAsia="en-GB"/>
        </w:rPr>
        <w:fldChar w:fldCharType="end"/>
      </w:r>
      <w:r w:rsidR="00D02B4D" w:rsidRPr="00D07F07">
        <w:rPr>
          <w:rFonts w:ascii="Arial" w:eastAsia="Times New Roman" w:hAnsi="Arial" w:cs="Arial"/>
          <w:color w:val="4472C4" w:themeColor="accent1"/>
          <w:sz w:val="24"/>
          <w:szCs w:val="24"/>
          <w:lang w:eastAsia="en-GB"/>
        </w:rPr>
        <w:t>.</w:t>
      </w:r>
    </w:p>
    <w:p w14:paraId="45FF9A4F" w14:textId="77777777" w:rsidR="008546FA" w:rsidRPr="00D07F07" w:rsidRDefault="008546FA" w:rsidP="0018172F">
      <w:pPr>
        <w:spacing w:after="0" w:line="240" w:lineRule="auto"/>
        <w:jc w:val="both"/>
        <w:rPr>
          <w:rFonts w:ascii="Arial" w:eastAsia="Times New Roman" w:hAnsi="Arial" w:cs="Arial"/>
          <w:sz w:val="24"/>
          <w:szCs w:val="24"/>
          <w:u w:val="single"/>
          <w:lang w:eastAsia="en-GB"/>
        </w:rPr>
      </w:pPr>
    </w:p>
    <w:p w14:paraId="79CF9D8D" w14:textId="77777777" w:rsidR="008546FA" w:rsidRPr="00D07F07" w:rsidRDefault="008546FA" w:rsidP="0018172F">
      <w:pPr>
        <w:spacing w:after="0" w:line="240" w:lineRule="auto"/>
        <w:jc w:val="both"/>
        <w:rPr>
          <w:rFonts w:ascii="Arial" w:eastAsia="Times New Roman" w:hAnsi="Arial" w:cs="Arial"/>
          <w:sz w:val="24"/>
          <w:szCs w:val="24"/>
          <w:u w:val="single"/>
          <w:lang w:eastAsia="en-GB"/>
        </w:rPr>
      </w:pPr>
      <w:r w:rsidRPr="00D07F07">
        <w:rPr>
          <w:rFonts w:ascii="Arial" w:hAnsi="Arial" w:cs="Arial"/>
          <w:noProof/>
          <w:lang w:eastAsia="en-GB"/>
        </w:rPr>
        <w:drawing>
          <wp:inline distT="0" distB="0" distL="0" distR="0" wp14:anchorId="52EAF3B4" wp14:editId="1A941A88">
            <wp:extent cx="5731510" cy="32385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38500"/>
                    </a:xfrm>
                    <a:prstGeom prst="rect">
                      <a:avLst/>
                    </a:prstGeom>
                  </pic:spPr>
                </pic:pic>
              </a:graphicData>
            </a:graphic>
          </wp:inline>
        </w:drawing>
      </w:r>
    </w:p>
    <w:p w14:paraId="2CDC3272" w14:textId="77777777" w:rsidR="008546FA" w:rsidRPr="00D07F07" w:rsidRDefault="008546FA" w:rsidP="0018172F">
      <w:pPr>
        <w:spacing w:after="0" w:line="240" w:lineRule="auto"/>
        <w:jc w:val="both"/>
        <w:rPr>
          <w:rFonts w:ascii="Arial" w:eastAsia="Times New Roman" w:hAnsi="Arial" w:cs="Arial"/>
          <w:sz w:val="24"/>
          <w:szCs w:val="24"/>
          <w:u w:val="single"/>
          <w:lang w:eastAsia="en-GB"/>
        </w:rPr>
      </w:pPr>
    </w:p>
    <w:p w14:paraId="1687FB96" w14:textId="77777777" w:rsidR="008546FA" w:rsidRPr="00D07F07" w:rsidRDefault="008546FA" w:rsidP="0018172F">
      <w:pPr>
        <w:spacing w:after="0"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Figure 1: ISMS Family of Standards Relationship </w:t>
      </w:r>
      <w:r w:rsidRPr="00D07F07">
        <w:rPr>
          <w:rFonts w:ascii="Arial" w:eastAsia="Times New Roman" w:hAnsi="Arial" w:cs="Arial"/>
          <w:sz w:val="24"/>
          <w:szCs w:val="24"/>
          <w:lang w:eastAsia="en-GB"/>
        </w:rPr>
        <w:fldChar w:fldCharType="begin" w:fldLock="1"/>
      </w:r>
      <w:r w:rsidR="00653B1D">
        <w:rPr>
          <w:rFonts w:ascii="Arial" w:eastAsia="Times New Roman" w:hAnsi="Arial" w:cs="Arial"/>
          <w:sz w:val="24"/>
          <w:szCs w:val="24"/>
          <w:lang w:eastAsia="en-GB"/>
        </w:rPr>
        <w:instrText>ADDIN CSL_CITATION {"citationItems":[{"id":"ITEM-1","itemData":{"author":[{"dropping-particle":"","family":"Mödinger","given":"Matthias","non-dropping-particle":"","parse-names":false,"suffix":""}],"id":"ITEM-1","issued":{"date-parts":[["2018"]]},"title":"Master Thesis Master Degree Course Industrial Security Matthias Mödinger Metrics and Key Performance Indicators for Information Security Reports of Universities First Examiner : Prof . Dr . Clemens Espe Second Examiner : Prof . Dr . Björn S . Häckel Super","type":"article-journal"},"uris":["http://www.mendeley.com/documents/?uuid=ca6e569c-353f-4f6e-b695-9b5711b611eb"]}],"mendeley":{"formattedCitation":"[7]","plainTextFormattedCitation":"[7]","previouslyFormattedCitation":"[7]"},"properties":{"noteIndex":0},"schema":"https://github.com/citation-style-language/schema/raw/master/csl-citation.json"}</w:instrText>
      </w:r>
      <w:r w:rsidRPr="00D07F07">
        <w:rPr>
          <w:rFonts w:ascii="Arial" w:eastAsia="Times New Roman" w:hAnsi="Arial" w:cs="Arial"/>
          <w:sz w:val="24"/>
          <w:szCs w:val="24"/>
          <w:lang w:eastAsia="en-GB"/>
        </w:rPr>
        <w:fldChar w:fldCharType="separate"/>
      </w:r>
      <w:r w:rsidR="000D5945" w:rsidRPr="000D5945">
        <w:rPr>
          <w:rFonts w:ascii="Arial" w:eastAsia="Times New Roman" w:hAnsi="Arial" w:cs="Arial"/>
          <w:noProof/>
          <w:sz w:val="24"/>
          <w:szCs w:val="24"/>
          <w:lang w:eastAsia="en-GB"/>
        </w:rPr>
        <w:t>[7]</w:t>
      </w:r>
      <w:r w:rsidRPr="00D07F07">
        <w:rPr>
          <w:rFonts w:ascii="Arial" w:eastAsia="Times New Roman" w:hAnsi="Arial" w:cs="Arial"/>
          <w:sz w:val="24"/>
          <w:szCs w:val="24"/>
          <w:lang w:eastAsia="en-GB"/>
        </w:rPr>
        <w:fldChar w:fldCharType="end"/>
      </w:r>
    </w:p>
    <w:p w14:paraId="79CB577F" w14:textId="77777777" w:rsidR="008546FA" w:rsidRPr="00D07F07" w:rsidRDefault="008546FA" w:rsidP="0018172F">
      <w:pPr>
        <w:spacing w:after="0" w:line="240" w:lineRule="auto"/>
        <w:jc w:val="both"/>
        <w:rPr>
          <w:rFonts w:ascii="Arial" w:eastAsia="Times New Roman" w:hAnsi="Arial" w:cs="Arial"/>
          <w:sz w:val="24"/>
          <w:szCs w:val="24"/>
          <w:u w:val="single"/>
          <w:lang w:eastAsia="en-GB"/>
        </w:rPr>
      </w:pPr>
    </w:p>
    <w:p w14:paraId="08E89136" w14:textId="77777777" w:rsidR="008546FA" w:rsidRDefault="008546FA" w:rsidP="0018172F">
      <w:pPr>
        <w:spacing w:after="0" w:line="240" w:lineRule="auto"/>
        <w:jc w:val="both"/>
        <w:rPr>
          <w:rFonts w:ascii="Arial" w:eastAsia="Times New Roman" w:hAnsi="Arial" w:cs="Arial"/>
          <w:sz w:val="24"/>
          <w:szCs w:val="24"/>
          <w:u w:val="single"/>
          <w:lang w:eastAsia="en-GB"/>
        </w:rPr>
      </w:pPr>
    </w:p>
    <w:p w14:paraId="5D1771A6" w14:textId="77777777" w:rsidR="00653B1D" w:rsidRDefault="00653B1D" w:rsidP="0018172F">
      <w:pPr>
        <w:spacing w:after="0" w:line="240" w:lineRule="auto"/>
        <w:jc w:val="both"/>
        <w:rPr>
          <w:rFonts w:ascii="Arial" w:eastAsia="Times New Roman" w:hAnsi="Arial" w:cs="Arial"/>
          <w:sz w:val="24"/>
          <w:szCs w:val="24"/>
          <w:u w:val="single"/>
          <w:lang w:eastAsia="en-GB"/>
        </w:rPr>
      </w:pPr>
    </w:p>
    <w:p w14:paraId="676FCD83" w14:textId="77777777" w:rsidR="00653B1D" w:rsidRDefault="00653B1D" w:rsidP="0018172F">
      <w:pPr>
        <w:spacing w:after="0" w:line="240" w:lineRule="auto"/>
        <w:jc w:val="both"/>
        <w:rPr>
          <w:rFonts w:ascii="Arial" w:eastAsia="Times New Roman" w:hAnsi="Arial" w:cs="Arial"/>
          <w:sz w:val="24"/>
          <w:szCs w:val="24"/>
          <w:u w:val="single"/>
          <w:lang w:eastAsia="en-GB"/>
        </w:rPr>
      </w:pPr>
    </w:p>
    <w:p w14:paraId="472BFD1F" w14:textId="77777777" w:rsidR="00BA3437" w:rsidRPr="00D07F07" w:rsidRDefault="000E5B04" w:rsidP="0018172F">
      <w:pPr>
        <w:spacing w:after="0" w:line="240" w:lineRule="auto"/>
        <w:jc w:val="both"/>
        <w:rPr>
          <w:rFonts w:ascii="Arial" w:eastAsia="Times New Roman" w:hAnsi="Arial" w:cs="Arial"/>
          <w:sz w:val="24"/>
          <w:szCs w:val="24"/>
          <w:lang w:eastAsia="en-GB"/>
        </w:rPr>
      </w:pPr>
      <w:hyperlink r:id="rId11" w:tgtFrame="_blank" w:history="1">
        <w:r w:rsidR="00C37ED1" w:rsidRPr="00D07F07">
          <w:rPr>
            <w:rFonts w:ascii="Arial" w:eastAsia="Times New Roman" w:hAnsi="Arial" w:cs="Arial"/>
            <w:sz w:val="24"/>
            <w:szCs w:val="24"/>
            <w:u w:val="single"/>
            <w:lang w:eastAsia="en-GB"/>
          </w:rPr>
          <w:t>ISO 27001</w:t>
        </w:r>
      </w:hyperlink>
      <w:r w:rsidR="00C37ED1" w:rsidRPr="00D07F07">
        <w:rPr>
          <w:rFonts w:ascii="Arial" w:eastAsia="Times New Roman" w:hAnsi="Arial" w:cs="Arial"/>
          <w:sz w:val="24"/>
          <w:szCs w:val="24"/>
          <w:lang w:eastAsia="en-GB"/>
        </w:rPr>
        <w:t xml:space="preserve"> </w:t>
      </w:r>
      <w:r w:rsidR="004E2F12" w:rsidRPr="00D07F07">
        <w:rPr>
          <w:rFonts w:ascii="Arial" w:eastAsia="Times New Roman" w:hAnsi="Arial" w:cs="Arial"/>
          <w:sz w:val="24"/>
          <w:szCs w:val="24"/>
          <w:lang w:eastAsia="en-GB"/>
        </w:rPr>
        <w:t xml:space="preserve">is a documented specification </w:t>
      </w:r>
      <w:r w:rsidR="00D863FC" w:rsidRPr="00D07F07">
        <w:rPr>
          <w:rFonts w:ascii="Arial" w:eastAsia="Times New Roman" w:hAnsi="Arial" w:cs="Arial"/>
          <w:sz w:val="24"/>
          <w:szCs w:val="24"/>
          <w:lang w:eastAsia="en-GB"/>
        </w:rPr>
        <w:t xml:space="preserve">that </w:t>
      </w:r>
      <w:r w:rsidR="004E2F12" w:rsidRPr="00D07F07">
        <w:rPr>
          <w:rFonts w:ascii="Arial" w:eastAsia="Times New Roman" w:hAnsi="Arial" w:cs="Arial"/>
          <w:sz w:val="24"/>
          <w:szCs w:val="24"/>
          <w:lang w:eastAsia="en-GB"/>
        </w:rPr>
        <w:t>outlines what is regarded as</w:t>
      </w:r>
      <w:r w:rsidR="00CF58AE">
        <w:rPr>
          <w:rFonts w:ascii="Arial" w:eastAsia="Times New Roman" w:hAnsi="Arial" w:cs="Arial"/>
          <w:sz w:val="24"/>
          <w:szCs w:val="24"/>
          <w:lang w:eastAsia="en-GB"/>
        </w:rPr>
        <w:t xml:space="preserve"> the</w:t>
      </w:r>
      <w:r w:rsidR="004E2F12" w:rsidRPr="00D07F07">
        <w:rPr>
          <w:rFonts w:ascii="Arial" w:eastAsia="Times New Roman" w:hAnsi="Arial" w:cs="Arial"/>
          <w:sz w:val="24"/>
          <w:szCs w:val="24"/>
          <w:lang w:eastAsia="en-GB"/>
        </w:rPr>
        <w:t xml:space="preserve"> best practice </w:t>
      </w:r>
      <w:r w:rsidR="00D147FF" w:rsidRPr="00D07F07">
        <w:rPr>
          <w:rFonts w:ascii="Arial" w:eastAsia="Times New Roman" w:hAnsi="Arial" w:cs="Arial"/>
          <w:sz w:val="24"/>
          <w:szCs w:val="24"/>
          <w:lang w:eastAsia="en-GB"/>
        </w:rPr>
        <w:t>for</w:t>
      </w:r>
      <w:r w:rsidR="004E2F12" w:rsidRPr="00D07F07">
        <w:rPr>
          <w:rFonts w:ascii="Arial" w:eastAsia="Times New Roman" w:hAnsi="Arial" w:cs="Arial"/>
          <w:sz w:val="24"/>
          <w:szCs w:val="24"/>
          <w:lang w:eastAsia="en-GB"/>
        </w:rPr>
        <w:t xml:space="preserve"> information security</w:t>
      </w:r>
      <w:r w:rsidR="00CF58AE">
        <w:rPr>
          <w:rFonts w:ascii="Arial" w:eastAsia="Times New Roman" w:hAnsi="Arial" w:cs="Arial"/>
          <w:sz w:val="24"/>
          <w:szCs w:val="24"/>
          <w:lang w:eastAsia="en-GB"/>
        </w:rPr>
        <w:t>,</w:t>
      </w:r>
      <w:r w:rsidR="004E2F12" w:rsidRPr="00D07F07">
        <w:rPr>
          <w:rFonts w:ascii="Arial" w:eastAsia="Times New Roman" w:hAnsi="Arial" w:cs="Arial"/>
          <w:sz w:val="24"/>
          <w:szCs w:val="24"/>
          <w:lang w:eastAsia="en-GB"/>
        </w:rPr>
        <w:t xml:space="preserve"> by building an</w:t>
      </w:r>
      <w:r w:rsidR="00C37ED1" w:rsidRPr="00D07F07">
        <w:rPr>
          <w:rFonts w:ascii="Arial" w:eastAsia="Times New Roman" w:hAnsi="Arial" w:cs="Arial"/>
          <w:sz w:val="24"/>
          <w:szCs w:val="24"/>
          <w:lang w:eastAsia="en-GB"/>
        </w:rPr>
        <w:t xml:space="preserve"> Information Securi</w:t>
      </w:r>
      <w:r w:rsidR="004E2F12" w:rsidRPr="00D07F07">
        <w:rPr>
          <w:rFonts w:ascii="Arial" w:eastAsia="Times New Roman" w:hAnsi="Arial" w:cs="Arial"/>
          <w:sz w:val="24"/>
          <w:szCs w:val="24"/>
          <w:lang w:eastAsia="en-GB"/>
        </w:rPr>
        <w:t>ty Management System (ISMS).</w:t>
      </w:r>
    </w:p>
    <w:p w14:paraId="7D9A62A1" w14:textId="77777777" w:rsidR="00362EDC" w:rsidRPr="00D07F07" w:rsidRDefault="00BA3437" w:rsidP="0018172F">
      <w:pPr>
        <w:spacing w:after="0"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It was created in 2005 by ISO (International Standards Organisation) and revised in 2013.</w:t>
      </w:r>
      <w:r w:rsidR="004E2F12" w:rsidRPr="00D07F07">
        <w:rPr>
          <w:rFonts w:ascii="Arial" w:eastAsia="Times New Roman" w:hAnsi="Arial" w:cs="Arial"/>
          <w:sz w:val="24"/>
          <w:szCs w:val="24"/>
          <w:lang w:eastAsia="en-GB"/>
        </w:rPr>
        <w:t xml:space="preserve"> </w:t>
      </w:r>
    </w:p>
    <w:p w14:paraId="26C6A88F" w14:textId="77777777" w:rsidR="00EE4BB7" w:rsidRPr="00D07F07" w:rsidRDefault="00D147FF" w:rsidP="0018172F">
      <w:pPr>
        <w:spacing w:after="0"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It </w:t>
      </w:r>
      <w:r w:rsidR="007B126E" w:rsidRPr="00D07F07">
        <w:rPr>
          <w:rFonts w:ascii="Arial" w:eastAsia="Times New Roman" w:hAnsi="Arial" w:cs="Arial"/>
          <w:sz w:val="24"/>
          <w:szCs w:val="24"/>
          <w:lang w:eastAsia="en-GB"/>
        </w:rPr>
        <w:t xml:space="preserve">consists of 114 controls and 14 domains that </w:t>
      </w:r>
      <w:r w:rsidR="00C37ED1" w:rsidRPr="00D07F07">
        <w:rPr>
          <w:rFonts w:ascii="Arial" w:eastAsia="Times New Roman" w:hAnsi="Arial" w:cs="Arial"/>
          <w:sz w:val="24"/>
          <w:szCs w:val="24"/>
          <w:lang w:eastAsia="en-GB"/>
        </w:rPr>
        <w:t>give organisations guidance on how to establish, implement, maintain</w:t>
      </w:r>
      <w:r w:rsidR="00812F24" w:rsidRPr="00D07F07">
        <w:rPr>
          <w:rFonts w:ascii="Arial" w:eastAsia="Times New Roman" w:hAnsi="Arial" w:cs="Arial"/>
          <w:sz w:val="24"/>
          <w:szCs w:val="24"/>
          <w:lang w:eastAsia="en-GB"/>
        </w:rPr>
        <w:t>,</w:t>
      </w:r>
      <w:r w:rsidR="00C37ED1" w:rsidRPr="00D07F07">
        <w:rPr>
          <w:rFonts w:ascii="Arial" w:eastAsia="Times New Roman" w:hAnsi="Arial" w:cs="Arial"/>
          <w:sz w:val="24"/>
          <w:szCs w:val="24"/>
          <w:lang w:eastAsia="en-GB"/>
        </w:rPr>
        <w:t xml:space="preserve"> and continually improve an ISMS. </w:t>
      </w:r>
      <w:r w:rsidR="00634F77" w:rsidRPr="00D07F07">
        <w:rPr>
          <w:rFonts w:ascii="Arial" w:eastAsia="Times New Roman" w:hAnsi="Arial" w:cs="Arial"/>
          <w:sz w:val="24"/>
          <w:szCs w:val="24"/>
          <w:lang w:eastAsia="en-GB"/>
        </w:rPr>
        <w:t xml:space="preserve"> As part of the ISMS</w:t>
      </w:r>
      <w:r w:rsidR="00EE4BB7" w:rsidRPr="00D07F07">
        <w:rPr>
          <w:rFonts w:ascii="Arial" w:eastAsia="Times New Roman" w:hAnsi="Arial" w:cs="Arial"/>
          <w:sz w:val="24"/>
          <w:szCs w:val="24"/>
          <w:lang w:eastAsia="en-GB"/>
        </w:rPr>
        <w:t xml:space="preserve"> process</w:t>
      </w:r>
      <w:r w:rsidR="00F0722E" w:rsidRPr="00D07F07">
        <w:rPr>
          <w:rFonts w:ascii="Arial" w:eastAsia="Times New Roman" w:hAnsi="Arial" w:cs="Arial"/>
          <w:sz w:val="24"/>
          <w:szCs w:val="24"/>
          <w:lang w:eastAsia="en-GB"/>
        </w:rPr>
        <w:t>,</w:t>
      </w:r>
      <w:r w:rsidR="00EE4BB7" w:rsidRPr="00D07F07">
        <w:rPr>
          <w:rFonts w:ascii="Arial" w:eastAsia="Times New Roman" w:hAnsi="Arial" w:cs="Arial"/>
          <w:sz w:val="24"/>
          <w:szCs w:val="24"/>
          <w:lang w:eastAsia="en-GB"/>
        </w:rPr>
        <w:t xml:space="preserve"> it uses the PDCA (Plan do ch</w:t>
      </w:r>
      <w:r w:rsidR="00F91270" w:rsidRPr="00D07F07">
        <w:rPr>
          <w:rFonts w:ascii="Arial" w:eastAsia="Times New Roman" w:hAnsi="Arial" w:cs="Arial"/>
          <w:sz w:val="24"/>
          <w:szCs w:val="24"/>
          <w:lang w:eastAsia="en-GB"/>
        </w:rPr>
        <w:t>eck model/life cycle</w:t>
      </w:r>
      <w:r w:rsidR="00EE4BB7" w:rsidRPr="00D07F07">
        <w:rPr>
          <w:rFonts w:ascii="Arial" w:eastAsia="Times New Roman" w:hAnsi="Arial" w:cs="Arial"/>
          <w:sz w:val="24"/>
          <w:szCs w:val="24"/>
          <w:lang w:eastAsia="en-GB"/>
        </w:rPr>
        <w:t>)</w:t>
      </w:r>
      <w:r w:rsidR="003B182C" w:rsidRPr="00D07F07">
        <w:rPr>
          <w:rFonts w:ascii="Arial" w:eastAsia="Times New Roman" w:hAnsi="Arial" w:cs="Arial"/>
          <w:sz w:val="24"/>
          <w:szCs w:val="24"/>
          <w:lang w:eastAsia="en-GB"/>
        </w:rPr>
        <w:t xml:space="preserve">, </w:t>
      </w:r>
      <w:r w:rsidR="00CF58AE">
        <w:rPr>
          <w:rFonts w:ascii="Arial" w:eastAsia="Times New Roman" w:hAnsi="Arial" w:cs="Arial"/>
          <w:sz w:val="24"/>
          <w:szCs w:val="24"/>
          <w:lang w:eastAsia="en-GB"/>
        </w:rPr>
        <w:t xml:space="preserve">this </w:t>
      </w:r>
      <w:r w:rsidR="003B182C" w:rsidRPr="00D07F07">
        <w:rPr>
          <w:rFonts w:ascii="Arial" w:eastAsia="Times New Roman" w:hAnsi="Arial" w:cs="Arial"/>
          <w:sz w:val="24"/>
          <w:szCs w:val="24"/>
          <w:lang w:eastAsia="en-GB"/>
        </w:rPr>
        <w:t xml:space="preserve">is the reasoning behind the continuous improvement and </w:t>
      </w:r>
      <w:r w:rsidR="00812F24" w:rsidRPr="00D07F07">
        <w:rPr>
          <w:rFonts w:ascii="Arial" w:eastAsia="Times New Roman" w:hAnsi="Arial" w:cs="Arial"/>
          <w:sz w:val="24"/>
          <w:szCs w:val="24"/>
          <w:lang w:eastAsia="en-GB"/>
        </w:rPr>
        <w:t xml:space="preserve">continuous </w:t>
      </w:r>
      <w:r w:rsidR="003B182C" w:rsidRPr="00D07F07">
        <w:rPr>
          <w:rFonts w:ascii="Arial" w:eastAsia="Times New Roman" w:hAnsi="Arial" w:cs="Arial"/>
          <w:sz w:val="24"/>
          <w:szCs w:val="24"/>
          <w:lang w:eastAsia="en-GB"/>
        </w:rPr>
        <w:t>risk assessm</w:t>
      </w:r>
      <w:r w:rsidR="00325080" w:rsidRPr="00D07F07">
        <w:rPr>
          <w:rFonts w:ascii="Arial" w:eastAsia="Times New Roman" w:hAnsi="Arial" w:cs="Arial"/>
          <w:sz w:val="24"/>
          <w:szCs w:val="24"/>
          <w:lang w:eastAsia="en-GB"/>
        </w:rPr>
        <w:t>e</w:t>
      </w:r>
      <w:r w:rsidR="003B182C" w:rsidRPr="00D07F07">
        <w:rPr>
          <w:rFonts w:ascii="Arial" w:eastAsia="Times New Roman" w:hAnsi="Arial" w:cs="Arial"/>
          <w:sz w:val="24"/>
          <w:szCs w:val="24"/>
          <w:lang w:eastAsia="en-GB"/>
        </w:rPr>
        <w:t>nt.</w:t>
      </w:r>
    </w:p>
    <w:p w14:paraId="2E3D4959" w14:textId="77777777" w:rsidR="00C37ED1" w:rsidRPr="00D07F07" w:rsidRDefault="00C37ED1" w:rsidP="0018172F">
      <w:pPr>
        <w:jc w:val="both"/>
        <w:rPr>
          <w:rFonts w:ascii="Arial" w:hAnsi="Arial" w:cs="Arial"/>
          <w:sz w:val="24"/>
          <w:szCs w:val="24"/>
        </w:rPr>
      </w:pPr>
    </w:p>
    <w:p w14:paraId="0033952E" w14:textId="77777777" w:rsidR="00EE4BB7" w:rsidRPr="00D07F07" w:rsidRDefault="00FC49A9" w:rsidP="0018172F">
      <w:pPr>
        <w:jc w:val="both"/>
        <w:rPr>
          <w:rFonts w:ascii="Arial" w:hAnsi="Arial" w:cs="Arial"/>
          <w:sz w:val="24"/>
          <w:szCs w:val="24"/>
        </w:rPr>
      </w:pPr>
      <w:r w:rsidRPr="00D07F07">
        <w:rPr>
          <w:rFonts w:ascii="Arial" w:hAnsi="Arial" w:cs="Arial"/>
          <w:noProof/>
          <w:lang w:eastAsia="en-GB"/>
        </w:rPr>
        <w:drawing>
          <wp:inline distT="0" distB="0" distL="0" distR="0" wp14:anchorId="3ECA9A97" wp14:editId="7D995BC2">
            <wp:extent cx="4524375" cy="25717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24375" cy="2571750"/>
                    </a:xfrm>
                    <a:prstGeom prst="rect">
                      <a:avLst/>
                    </a:prstGeom>
                  </pic:spPr>
                </pic:pic>
              </a:graphicData>
            </a:graphic>
          </wp:inline>
        </w:drawing>
      </w:r>
    </w:p>
    <w:p w14:paraId="55EEC1E1" w14:textId="77777777" w:rsidR="000D59AC" w:rsidRPr="00D07F07" w:rsidRDefault="0042385D" w:rsidP="0018172F">
      <w:pPr>
        <w:jc w:val="both"/>
        <w:rPr>
          <w:rFonts w:ascii="Arial" w:hAnsi="Arial" w:cs="Arial"/>
          <w:sz w:val="24"/>
          <w:szCs w:val="24"/>
        </w:rPr>
      </w:pPr>
      <w:r w:rsidRPr="00D07F07">
        <w:rPr>
          <w:rFonts w:ascii="Arial" w:hAnsi="Arial" w:cs="Arial"/>
          <w:sz w:val="24"/>
          <w:szCs w:val="24"/>
        </w:rPr>
        <w:t>Figure</w:t>
      </w:r>
      <w:r w:rsidR="008546FA" w:rsidRPr="00D07F07">
        <w:rPr>
          <w:rFonts w:ascii="Arial" w:hAnsi="Arial" w:cs="Arial"/>
          <w:sz w:val="24"/>
          <w:szCs w:val="24"/>
        </w:rPr>
        <w:t xml:space="preserve"> 2</w:t>
      </w:r>
      <w:r w:rsidRPr="00D07F07">
        <w:rPr>
          <w:rFonts w:ascii="Arial" w:hAnsi="Arial" w:cs="Arial"/>
          <w:sz w:val="24"/>
          <w:szCs w:val="24"/>
        </w:rPr>
        <w:t>: PDCA Lifecycle</w:t>
      </w:r>
      <w:r w:rsidR="00213011" w:rsidRPr="00D07F07">
        <w:rPr>
          <w:rFonts w:ascii="Arial" w:hAnsi="Arial" w:cs="Arial"/>
          <w:sz w:val="24"/>
          <w:szCs w:val="24"/>
        </w:rPr>
        <w:t xml:space="preserve"> </w:t>
      </w:r>
      <w:r w:rsidR="00FC49A9" w:rsidRPr="00D07F07">
        <w:rPr>
          <w:rFonts w:ascii="Arial" w:hAnsi="Arial" w:cs="Arial"/>
          <w:sz w:val="24"/>
          <w:szCs w:val="24"/>
        </w:rPr>
        <w:fldChar w:fldCharType="begin" w:fldLock="1"/>
      </w:r>
      <w:r w:rsidR="00653B1D">
        <w:rPr>
          <w:rFonts w:ascii="Arial" w:hAnsi="Arial" w:cs="Arial"/>
          <w:sz w:val="24"/>
          <w:szCs w:val="24"/>
        </w:rPr>
        <w:instrText>ADDIN CSL_CITATION {"citationItems":[{"id":"ITEM-1","itemData":{"URL":"https://mukundtechie.wordpress.com/2017/08/03/planning-implementing-iso-27001/","accessed":{"date-parts":[["2020","1","27"]]},"id":"ITEM-1","issued":{"date-parts":[["0"]]},"title":"Planning &amp; Implementing ISO 27001 | Mukund Chaudhary","type":"webpage"},"uris":["http://www.mendeley.com/documents/?uuid=c747ac2b-ac16-3edf-9d69-b93d6620459b"]}],"mendeley":{"formattedCitation":"[8]","plainTextFormattedCitation":"[8]","previouslyFormattedCitation":"[8]"},"properties":{"noteIndex":0},"schema":"https://github.com/citation-style-language/schema/raw/master/csl-citation.json"}</w:instrText>
      </w:r>
      <w:r w:rsidR="00FC49A9" w:rsidRPr="00D07F07">
        <w:rPr>
          <w:rFonts w:ascii="Arial" w:hAnsi="Arial" w:cs="Arial"/>
          <w:sz w:val="24"/>
          <w:szCs w:val="24"/>
        </w:rPr>
        <w:fldChar w:fldCharType="separate"/>
      </w:r>
      <w:r w:rsidR="000D5945" w:rsidRPr="000D5945">
        <w:rPr>
          <w:rFonts w:ascii="Arial" w:hAnsi="Arial" w:cs="Arial"/>
          <w:noProof/>
          <w:sz w:val="24"/>
          <w:szCs w:val="24"/>
        </w:rPr>
        <w:t>[8]</w:t>
      </w:r>
      <w:r w:rsidR="00FC49A9" w:rsidRPr="00D07F07">
        <w:rPr>
          <w:rFonts w:ascii="Arial" w:hAnsi="Arial" w:cs="Arial"/>
          <w:sz w:val="24"/>
          <w:szCs w:val="24"/>
        </w:rPr>
        <w:fldChar w:fldCharType="end"/>
      </w:r>
    </w:p>
    <w:p w14:paraId="4390A91C" w14:textId="77777777" w:rsidR="0042385D" w:rsidRPr="00D07F07" w:rsidRDefault="0042385D" w:rsidP="0018172F">
      <w:pPr>
        <w:jc w:val="both"/>
        <w:rPr>
          <w:rFonts w:ascii="Arial" w:hAnsi="Arial" w:cs="Arial"/>
          <w:sz w:val="24"/>
          <w:szCs w:val="24"/>
        </w:rPr>
      </w:pPr>
    </w:p>
    <w:p w14:paraId="1FB46D44" w14:textId="77777777" w:rsidR="009E229E" w:rsidRPr="00D07F07" w:rsidRDefault="004F6050" w:rsidP="0018172F">
      <w:pPr>
        <w:jc w:val="both"/>
        <w:rPr>
          <w:rFonts w:ascii="Arial" w:eastAsia="Times New Roman" w:hAnsi="Arial" w:cs="Arial"/>
          <w:sz w:val="24"/>
          <w:szCs w:val="24"/>
          <w:lang w:eastAsia="en-GB"/>
        </w:rPr>
      </w:pPr>
      <w:r w:rsidRPr="00D07F07">
        <w:rPr>
          <w:rFonts w:ascii="Arial" w:hAnsi="Arial" w:cs="Arial"/>
          <w:sz w:val="24"/>
          <w:szCs w:val="24"/>
        </w:rPr>
        <w:t>ISO/IEC:</w:t>
      </w:r>
      <w:r w:rsidR="004D71FE" w:rsidRPr="00D07F07">
        <w:rPr>
          <w:rFonts w:ascii="Arial" w:hAnsi="Arial" w:cs="Arial"/>
          <w:sz w:val="24"/>
          <w:szCs w:val="24"/>
        </w:rPr>
        <w:t>27001 is the</w:t>
      </w:r>
      <w:r w:rsidR="00EE6885" w:rsidRPr="00D07F07">
        <w:rPr>
          <w:rFonts w:ascii="Arial" w:hAnsi="Arial" w:cs="Arial"/>
          <w:sz w:val="24"/>
          <w:szCs w:val="24"/>
        </w:rPr>
        <w:t xml:space="preserve"> </w:t>
      </w:r>
      <w:r w:rsidR="001D16E0" w:rsidRPr="00D07F07">
        <w:rPr>
          <w:rFonts w:ascii="Arial" w:hAnsi="Arial" w:cs="Arial"/>
          <w:sz w:val="24"/>
          <w:szCs w:val="24"/>
        </w:rPr>
        <w:t>accredited</w:t>
      </w:r>
      <w:r w:rsidR="0019229F" w:rsidRPr="00D07F07">
        <w:rPr>
          <w:rFonts w:ascii="Arial" w:hAnsi="Arial" w:cs="Arial"/>
          <w:sz w:val="24"/>
          <w:szCs w:val="24"/>
        </w:rPr>
        <w:t xml:space="preserve"> international standard</w:t>
      </w:r>
      <w:r w:rsidR="004D71FE" w:rsidRPr="00D07F07">
        <w:rPr>
          <w:rFonts w:ascii="Arial" w:hAnsi="Arial" w:cs="Arial"/>
          <w:sz w:val="24"/>
          <w:szCs w:val="24"/>
        </w:rPr>
        <w:t xml:space="preserve"> in the series. It </w:t>
      </w:r>
      <w:r w:rsidR="00DB1BE4" w:rsidRPr="00D07F07">
        <w:rPr>
          <w:rFonts w:ascii="Arial" w:hAnsi="Arial" w:cs="Arial"/>
          <w:sz w:val="24"/>
          <w:szCs w:val="24"/>
        </w:rPr>
        <w:t xml:space="preserve">focuses on keeping </w:t>
      </w:r>
      <w:r w:rsidR="0019229F" w:rsidRPr="00D07F07">
        <w:rPr>
          <w:rFonts w:ascii="Arial" w:hAnsi="Arial" w:cs="Arial"/>
          <w:sz w:val="24"/>
          <w:szCs w:val="24"/>
        </w:rPr>
        <w:t>customer and Stakeholde</w:t>
      </w:r>
      <w:r w:rsidR="00DB1BE4" w:rsidRPr="00D07F07">
        <w:rPr>
          <w:rFonts w:ascii="Arial" w:hAnsi="Arial" w:cs="Arial"/>
          <w:sz w:val="24"/>
          <w:szCs w:val="24"/>
        </w:rPr>
        <w:t>r</w:t>
      </w:r>
      <w:r w:rsidR="003A0234" w:rsidRPr="00D07F07">
        <w:rPr>
          <w:rFonts w:ascii="Arial" w:hAnsi="Arial" w:cs="Arial"/>
          <w:sz w:val="24"/>
          <w:szCs w:val="24"/>
        </w:rPr>
        <w:t xml:space="preserve"> information confidential</w:t>
      </w:r>
      <w:r w:rsidR="003A0234" w:rsidRPr="00D07F07">
        <w:rPr>
          <w:rFonts w:ascii="Arial" w:eastAsia="Times New Roman" w:hAnsi="Arial" w:cs="Arial"/>
          <w:sz w:val="24"/>
          <w:szCs w:val="24"/>
          <w:lang w:eastAsia="en-GB"/>
        </w:rPr>
        <w:t xml:space="preserve">, maintaining </w:t>
      </w:r>
      <w:r w:rsidR="00DB1BE4" w:rsidRPr="00D07F07">
        <w:rPr>
          <w:rFonts w:ascii="Arial" w:eastAsia="Times New Roman" w:hAnsi="Arial" w:cs="Arial"/>
          <w:sz w:val="24"/>
          <w:szCs w:val="24"/>
          <w:lang w:eastAsia="en-GB"/>
        </w:rPr>
        <w:t>its</w:t>
      </w:r>
      <w:r w:rsidR="006429D1" w:rsidRPr="00D07F07">
        <w:rPr>
          <w:rFonts w:ascii="Arial" w:eastAsia="Times New Roman" w:hAnsi="Arial" w:cs="Arial"/>
          <w:sz w:val="24"/>
          <w:szCs w:val="24"/>
          <w:lang w:eastAsia="en-GB"/>
        </w:rPr>
        <w:t xml:space="preserve"> </w:t>
      </w:r>
      <w:r w:rsidR="003A0234" w:rsidRPr="00D07F07">
        <w:rPr>
          <w:rFonts w:ascii="Arial" w:eastAsia="Times New Roman" w:hAnsi="Arial" w:cs="Arial"/>
          <w:sz w:val="24"/>
          <w:szCs w:val="24"/>
          <w:lang w:eastAsia="en-GB"/>
        </w:rPr>
        <w:t>integrity</w:t>
      </w:r>
      <w:r w:rsidR="006C2EDE" w:rsidRPr="00D07F07">
        <w:rPr>
          <w:rFonts w:ascii="Arial" w:eastAsia="Times New Roman" w:hAnsi="Arial" w:cs="Arial"/>
          <w:sz w:val="24"/>
          <w:szCs w:val="24"/>
          <w:lang w:eastAsia="en-GB"/>
        </w:rPr>
        <w:t>,</w:t>
      </w:r>
      <w:r w:rsidR="003A0234" w:rsidRPr="00D07F07">
        <w:rPr>
          <w:rFonts w:ascii="Arial" w:eastAsia="Times New Roman" w:hAnsi="Arial" w:cs="Arial"/>
          <w:sz w:val="24"/>
          <w:szCs w:val="24"/>
          <w:lang w:eastAsia="en-GB"/>
        </w:rPr>
        <w:t xml:space="preserve"> </w:t>
      </w:r>
      <w:r w:rsidR="0019229F" w:rsidRPr="00D07F07">
        <w:rPr>
          <w:rFonts w:ascii="Arial" w:eastAsia="Times New Roman" w:hAnsi="Arial" w:cs="Arial"/>
          <w:sz w:val="24"/>
          <w:szCs w:val="24"/>
          <w:lang w:eastAsia="en-GB"/>
        </w:rPr>
        <w:t xml:space="preserve">and </w:t>
      </w:r>
      <w:r w:rsidR="003A0234" w:rsidRPr="00D07F07">
        <w:rPr>
          <w:rFonts w:ascii="Arial" w:eastAsia="Times New Roman" w:hAnsi="Arial" w:cs="Arial"/>
          <w:sz w:val="24"/>
          <w:szCs w:val="24"/>
          <w:lang w:eastAsia="en-GB"/>
        </w:rPr>
        <w:t>only allowing authorised personnel</w:t>
      </w:r>
      <w:r w:rsidR="007D6D3B" w:rsidRPr="00D07F07">
        <w:rPr>
          <w:rFonts w:ascii="Arial" w:eastAsia="Times New Roman" w:hAnsi="Arial" w:cs="Arial"/>
          <w:sz w:val="24"/>
          <w:szCs w:val="24"/>
          <w:lang w:eastAsia="en-GB"/>
        </w:rPr>
        <w:t xml:space="preserve"> or </w:t>
      </w:r>
      <w:r w:rsidR="006840EA" w:rsidRPr="00D07F07">
        <w:rPr>
          <w:rFonts w:ascii="Arial" w:eastAsia="Times New Roman" w:hAnsi="Arial" w:cs="Arial"/>
          <w:sz w:val="24"/>
          <w:szCs w:val="24"/>
          <w:lang w:eastAsia="en-GB"/>
        </w:rPr>
        <w:t xml:space="preserve">systems </w:t>
      </w:r>
      <w:r w:rsidR="003A0234" w:rsidRPr="00D07F07">
        <w:rPr>
          <w:rFonts w:ascii="Arial" w:eastAsia="Times New Roman" w:hAnsi="Arial" w:cs="Arial"/>
          <w:sz w:val="24"/>
          <w:szCs w:val="24"/>
          <w:lang w:eastAsia="en-GB"/>
        </w:rPr>
        <w:t>access</w:t>
      </w:r>
      <w:r w:rsidR="0087621F" w:rsidRPr="00D07F07">
        <w:rPr>
          <w:rFonts w:ascii="Arial" w:eastAsia="Times New Roman" w:hAnsi="Arial" w:cs="Arial"/>
          <w:sz w:val="24"/>
          <w:szCs w:val="24"/>
          <w:lang w:eastAsia="en-GB"/>
        </w:rPr>
        <w:t xml:space="preserve"> </w:t>
      </w:r>
      <w:r w:rsidR="0087621F" w:rsidRPr="00D07F07">
        <w:rPr>
          <w:rFonts w:ascii="Arial" w:eastAsia="Times New Roman" w:hAnsi="Arial" w:cs="Arial"/>
          <w:sz w:val="24"/>
          <w:szCs w:val="24"/>
          <w:lang w:eastAsia="en-GB"/>
        </w:rPr>
        <w:fldChar w:fldCharType="begin" w:fldLock="1"/>
      </w:r>
      <w:r w:rsidR="00653B1D">
        <w:rPr>
          <w:rFonts w:ascii="Arial" w:eastAsia="Times New Roman" w:hAnsi="Arial" w:cs="Arial"/>
          <w:sz w:val="24"/>
          <w:szCs w:val="24"/>
          <w:lang w:eastAsia="en-GB"/>
        </w:rPr>
        <w:instrText>ADDIN CSL_CITATION {"citationItems":[{"id":"ITEM-1","itemData":{"URL":"https://blog.compliancecouncil.com.au/blog/iso-27001-vs-nist-cybersecurity-framework","accessed":{"date-parts":[["2020","1","27"]]},"id":"ITEM-1","issued":{"date-parts":[["0"]]},"title":"ISO 27001 vs NIST Cybersecurity Framework","type":"webpage"},"uris":["http://www.mendeley.com/documents/?uuid=7c178047-3af8-3e5c-a5a0-766d38f364b5"]}],"mendeley":{"formattedCitation":"[9]","plainTextFormattedCitation":"[9]","previouslyFormattedCitation":"[9]"},"properties":{"noteIndex":0},"schema":"https://github.com/citation-style-language/schema/raw/master/csl-citation.json"}</w:instrText>
      </w:r>
      <w:r w:rsidR="0087621F" w:rsidRPr="00D07F07">
        <w:rPr>
          <w:rFonts w:ascii="Arial" w:eastAsia="Times New Roman" w:hAnsi="Arial" w:cs="Arial"/>
          <w:sz w:val="24"/>
          <w:szCs w:val="24"/>
          <w:lang w:eastAsia="en-GB"/>
        </w:rPr>
        <w:fldChar w:fldCharType="separate"/>
      </w:r>
      <w:r w:rsidR="000D5945" w:rsidRPr="000D5945">
        <w:rPr>
          <w:rFonts w:ascii="Arial" w:eastAsia="Times New Roman" w:hAnsi="Arial" w:cs="Arial"/>
          <w:noProof/>
          <w:sz w:val="24"/>
          <w:szCs w:val="24"/>
          <w:lang w:eastAsia="en-GB"/>
        </w:rPr>
        <w:t>[9]</w:t>
      </w:r>
      <w:r w:rsidR="0087621F" w:rsidRPr="00D07F07">
        <w:rPr>
          <w:rFonts w:ascii="Arial" w:eastAsia="Times New Roman" w:hAnsi="Arial" w:cs="Arial"/>
          <w:sz w:val="24"/>
          <w:szCs w:val="24"/>
          <w:lang w:eastAsia="en-GB"/>
        </w:rPr>
        <w:fldChar w:fldCharType="end"/>
      </w:r>
      <w:r w:rsidR="0087621F" w:rsidRPr="00D07F07">
        <w:rPr>
          <w:rFonts w:ascii="Arial" w:eastAsia="Times New Roman" w:hAnsi="Arial" w:cs="Arial"/>
          <w:sz w:val="24"/>
          <w:szCs w:val="24"/>
          <w:lang w:eastAsia="en-GB"/>
        </w:rPr>
        <w:t xml:space="preserve">.  </w:t>
      </w:r>
      <w:r w:rsidR="00C02CA5" w:rsidRPr="00D07F07">
        <w:rPr>
          <w:rFonts w:ascii="Arial" w:eastAsia="Times New Roman" w:hAnsi="Arial" w:cs="Arial"/>
          <w:sz w:val="24"/>
          <w:szCs w:val="24"/>
          <w:lang w:eastAsia="en-GB"/>
        </w:rPr>
        <w:t>The accreditation is renewed every three years an</w:t>
      </w:r>
      <w:r w:rsidR="00614768" w:rsidRPr="00D07F07">
        <w:rPr>
          <w:rFonts w:ascii="Arial" w:eastAsia="Times New Roman" w:hAnsi="Arial" w:cs="Arial"/>
          <w:sz w:val="24"/>
          <w:szCs w:val="24"/>
          <w:lang w:eastAsia="en-GB"/>
        </w:rPr>
        <w:t>d must</w:t>
      </w:r>
      <w:r w:rsidR="00C02CA5" w:rsidRPr="00D07F07">
        <w:rPr>
          <w:rFonts w:ascii="Arial" w:eastAsia="Times New Roman" w:hAnsi="Arial" w:cs="Arial"/>
          <w:sz w:val="24"/>
          <w:szCs w:val="24"/>
          <w:lang w:eastAsia="en-GB"/>
        </w:rPr>
        <w:t xml:space="preserve"> be carried out by</w:t>
      </w:r>
      <w:r w:rsidR="009E229E" w:rsidRPr="00D07F07">
        <w:rPr>
          <w:rFonts w:ascii="Arial" w:eastAsia="Times New Roman" w:hAnsi="Arial" w:cs="Arial"/>
          <w:sz w:val="24"/>
          <w:szCs w:val="24"/>
          <w:lang w:eastAsia="en-GB"/>
        </w:rPr>
        <w:t xml:space="preserve"> an external</w:t>
      </w:r>
      <w:r w:rsidR="00292FE5" w:rsidRPr="00D07F07">
        <w:rPr>
          <w:rFonts w:ascii="Arial" w:eastAsia="Times New Roman" w:hAnsi="Arial" w:cs="Arial"/>
          <w:sz w:val="24"/>
          <w:szCs w:val="24"/>
          <w:lang w:eastAsia="en-GB"/>
        </w:rPr>
        <w:t>ly</w:t>
      </w:r>
      <w:r w:rsidR="009E229E" w:rsidRPr="00D07F07">
        <w:rPr>
          <w:rFonts w:ascii="Arial" w:eastAsia="Times New Roman" w:hAnsi="Arial" w:cs="Arial"/>
          <w:sz w:val="24"/>
          <w:szCs w:val="24"/>
          <w:lang w:eastAsia="en-GB"/>
        </w:rPr>
        <w:t xml:space="preserve"> accredited audito</w:t>
      </w:r>
      <w:r w:rsidR="00292FE5" w:rsidRPr="00D07F07">
        <w:rPr>
          <w:rFonts w:ascii="Arial" w:eastAsia="Times New Roman" w:hAnsi="Arial" w:cs="Arial"/>
          <w:sz w:val="24"/>
          <w:szCs w:val="24"/>
          <w:lang w:eastAsia="en-GB"/>
        </w:rPr>
        <w:t>r.</w:t>
      </w:r>
    </w:p>
    <w:p w14:paraId="67D0983A" w14:textId="77777777" w:rsidR="004D71FE" w:rsidRPr="00D07F07" w:rsidRDefault="009E229E"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E</w:t>
      </w:r>
      <w:r w:rsidR="002F0535" w:rsidRPr="00D07F07">
        <w:rPr>
          <w:rFonts w:ascii="Arial" w:eastAsia="Times New Roman" w:hAnsi="Arial" w:cs="Arial"/>
          <w:sz w:val="24"/>
          <w:szCs w:val="24"/>
          <w:lang w:eastAsia="en-GB"/>
        </w:rPr>
        <w:t>very tier</w:t>
      </w:r>
      <w:r w:rsidR="00ED4FF7" w:rsidRPr="00D07F07">
        <w:rPr>
          <w:rFonts w:ascii="Arial" w:eastAsia="Times New Roman" w:hAnsi="Arial" w:cs="Arial"/>
          <w:sz w:val="24"/>
          <w:szCs w:val="24"/>
          <w:lang w:eastAsia="en-GB"/>
        </w:rPr>
        <w:t>/level</w:t>
      </w:r>
      <w:r w:rsidR="002F0535" w:rsidRPr="00D07F07">
        <w:rPr>
          <w:rFonts w:ascii="Arial" w:eastAsia="Times New Roman" w:hAnsi="Arial" w:cs="Arial"/>
          <w:sz w:val="24"/>
          <w:szCs w:val="24"/>
          <w:lang w:eastAsia="en-GB"/>
        </w:rPr>
        <w:t xml:space="preserve"> in the organisation is </w:t>
      </w:r>
      <w:r w:rsidR="004D71FE" w:rsidRPr="00D07F07">
        <w:rPr>
          <w:rFonts w:ascii="Arial" w:eastAsia="Times New Roman" w:hAnsi="Arial" w:cs="Arial"/>
          <w:sz w:val="24"/>
          <w:szCs w:val="24"/>
          <w:lang w:eastAsia="en-GB"/>
        </w:rPr>
        <w:t>involved in cybersecurity</w:t>
      </w:r>
      <w:r w:rsidR="00CF58AE">
        <w:rPr>
          <w:rFonts w:ascii="Arial" w:eastAsia="Times New Roman" w:hAnsi="Arial" w:cs="Arial"/>
          <w:sz w:val="24"/>
          <w:szCs w:val="24"/>
          <w:lang w:eastAsia="en-GB"/>
        </w:rPr>
        <w:t>.This is due to</w:t>
      </w:r>
      <w:r w:rsidR="004D71FE" w:rsidRPr="00D07F07">
        <w:rPr>
          <w:rFonts w:ascii="Arial" w:eastAsia="Times New Roman" w:hAnsi="Arial" w:cs="Arial"/>
          <w:sz w:val="24"/>
          <w:szCs w:val="24"/>
          <w:lang w:eastAsia="en-GB"/>
        </w:rPr>
        <w:t xml:space="preserve"> the implementation process</w:t>
      </w:r>
      <w:r w:rsidR="008B7086" w:rsidRPr="00D07F07">
        <w:rPr>
          <w:rFonts w:ascii="Arial" w:eastAsia="Times New Roman" w:hAnsi="Arial" w:cs="Arial"/>
          <w:sz w:val="24"/>
          <w:szCs w:val="24"/>
          <w:lang w:eastAsia="en-GB"/>
        </w:rPr>
        <w:t>es</w:t>
      </w:r>
      <w:r w:rsidR="000401DD" w:rsidRPr="00D07F07">
        <w:rPr>
          <w:rFonts w:ascii="Arial" w:eastAsia="Times New Roman" w:hAnsi="Arial" w:cs="Arial"/>
          <w:sz w:val="24"/>
          <w:szCs w:val="24"/>
          <w:lang w:eastAsia="en-GB"/>
        </w:rPr>
        <w:t xml:space="preserve"> relat</w:t>
      </w:r>
      <w:r w:rsidR="00CF58AE">
        <w:rPr>
          <w:rFonts w:ascii="Arial" w:eastAsia="Times New Roman" w:hAnsi="Arial" w:cs="Arial"/>
          <w:sz w:val="24"/>
          <w:szCs w:val="24"/>
          <w:lang w:eastAsia="en-GB"/>
        </w:rPr>
        <w:t>ing</w:t>
      </w:r>
      <w:r w:rsidR="004D71FE" w:rsidRPr="00D07F07">
        <w:rPr>
          <w:rFonts w:ascii="Arial" w:eastAsia="Times New Roman" w:hAnsi="Arial" w:cs="Arial"/>
          <w:sz w:val="24"/>
          <w:szCs w:val="24"/>
          <w:lang w:eastAsia="en-GB"/>
        </w:rPr>
        <w:t xml:space="preserve"> to identifying information assets</w:t>
      </w:r>
      <w:r w:rsidR="00B026CE" w:rsidRPr="00D07F07">
        <w:rPr>
          <w:rFonts w:ascii="Arial" w:eastAsia="Times New Roman" w:hAnsi="Arial" w:cs="Arial"/>
          <w:sz w:val="24"/>
          <w:szCs w:val="24"/>
          <w:lang w:eastAsia="en-GB"/>
        </w:rPr>
        <w:t xml:space="preserve"> in </w:t>
      </w:r>
      <w:r w:rsidR="008E0623" w:rsidRPr="00D07F07">
        <w:rPr>
          <w:rFonts w:ascii="Arial" w:eastAsia="Times New Roman" w:hAnsi="Arial" w:cs="Arial"/>
          <w:sz w:val="24"/>
          <w:szCs w:val="24"/>
          <w:lang w:eastAsia="en-GB"/>
        </w:rPr>
        <w:t xml:space="preserve">every </w:t>
      </w:r>
      <w:r w:rsidR="00B026CE" w:rsidRPr="00D07F07">
        <w:rPr>
          <w:rFonts w:ascii="Arial" w:eastAsia="Times New Roman" w:hAnsi="Arial" w:cs="Arial"/>
          <w:sz w:val="24"/>
          <w:szCs w:val="24"/>
          <w:lang w:eastAsia="en-GB"/>
        </w:rPr>
        <w:t>department or bus</w:t>
      </w:r>
      <w:r w:rsidR="00221DE3" w:rsidRPr="00D07F07">
        <w:rPr>
          <w:rFonts w:ascii="Arial" w:eastAsia="Times New Roman" w:hAnsi="Arial" w:cs="Arial"/>
          <w:sz w:val="24"/>
          <w:szCs w:val="24"/>
          <w:lang w:eastAsia="en-GB"/>
        </w:rPr>
        <w:t>in</w:t>
      </w:r>
      <w:r w:rsidR="00B026CE" w:rsidRPr="00D07F07">
        <w:rPr>
          <w:rFonts w:ascii="Arial" w:eastAsia="Times New Roman" w:hAnsi="Arial" w:cs="Arial"/>
          <w:sz w:val="24"/>
          <w:szCs w:val="24"/>
          <w:lang w:eastAsia="en-GB"/>
        </w:rPr>
        <w:t>ess function</w:t>
      </w:r>
      <w:r w:rsidR="00CF58AE">
        <w:rPr>
          <w:rFonts w:ascii="Arial" w:eastAsia="Times New Roman" w:hAnsi="Arial" w:cs="Arial"/>
          <w:sz w:val="24"/>
          <w:szCs w:val="24"/>
          <w:lang w:eastAsia="en-GB"/>
        </w:rPr>
        <w:t>,</w:t>
      </w:r>
      <w:r w:rsidR="004D71FE" w:rsidRPr="00D07F07">
        <w:rPr>
          <w:rFonts w:ascii="Arial" w:eastAsia="Times New Roman" w:hAnsi="Arial" w:cs="Arial"/>
          <w:sz w:val="24"/>
          <w:szCs w:val="24"/>
          <w:lang w:eastAsia="en-GB"/>
        </w:rPr>
        <w:t xml:space="preserve"> and classifying the importance of the assets</w:t>
      </w:r>
      <w:r w:rsidR="00BB51B4" w:rsidRPr="00D07F07">
        <w:rPr>
          <w:rFonts w:ascii="Arial" w:eastAsia="Times New Roman" w:hAnsi="Arial" w:cs="Arial"/>
          <w:sz w:val="24"/>
          <w:szCs w:val="24"/>
          <w:lang w:eastAsia="en-GB"/>
        </w:rPr>
        <w:t>,</w:t>
      </w:r>
      <w:r w:rsidR="004D71FE" w:rsidRPr="00D07F07">
        <w:rPr>
          <w:rFonts w:ascii="Arial" w:eastAsia="Times New Roman" w:hAnsi="Arial" w:cs="Arial"/>
          <w:sz w:val="24"/>
          <w:szCs w:val="24"/>
          <w:lang w:eastAsia="en-GB"/>
        </w:rPr>
        <w:t xml:space="preserve"> i.e.</w:t>
      </w:r>
      <w:r w:rsidR="00221DE3" w:rsidRPr="00D07F07">
        <w:rPr>
          <w:rFonts w:ascii="Arial" w:eastAsia="Times New Roman" w:hAnsi="Arial" w:cs="Arial"/>
          <w:sz w:val="24"/>
          <w:szCs w:val="24"/>
          <w:lang w:eastAsia="en-GB"/>
        </w:rPr>
        <w:t>,</w:t>
      </w:r>
      <w:r w:rsidR="004D71FE" w:rsidRPr="00D07F07">
        <w:rPr>
          <w:rFonts w:ascii="Arial" w:eastAsia="Times New Roman" w:hAnsi="Arial" w:cs="Arial"/>
          <w:sz w:val="24"/>
          <w:szCs w:val="24"/>
          <w:lang w:eastAsia="en-GB"/>
        </w:rPr>
        <w:t xml:space="preserve"> value to the business.</w:t>
      </w:r>
      <w:r w:rsidR="00A068F2" w:rsidRPr="00D07F07">
        <w:rPr>
          <w:rFonts w:ascii="Arial" w:eastAsia="Times New Roman" w:hAnsi="Arial" w:cs="Arial"/>
          <w:sz w:val="24"/>
          <w:szCs w:val="24"/>
          <w:lang w:eastAsia="en-GB"/>
        </w:rPr>
        <w:t xml:space="preserve"> ISO/IEC:27001 is </w:t>
      </w:r>
      <w:r w:rsidR="000C19ED" w:rsidRPr="00D07F07">
        <w:rPr>
          <w:rFonts w:ascii="Arial" w:eastAsia="Times New Roman" w:hAnsi="Arial" w:cs="Arial"/>
          <w:sz w:val="24"/>
          <w:szCs w:val="24"/>
          <w:lang w:eastAsia="en-GB"/>
        </w:rPr>
        <w:t xml:space="preserve">a </w:t>
      </w:r>
      <w:r w:rsidR="002D6CF6" w:rsidRPr="00D07F07">
        <w:rPr>
          <w:rFonts w:ascii="Arial" w:eastAsia="Times New Roman" w:hAnsi="Arial" w:cs="Arial"/>
          <w:sz w:val="24"/>
          <w:szCs w:val="24"/>
          <w:lang w:eastAsia="en-GB"/>
        </w:rPr>
        <w:t>top</w:t>
      </w:r>
      <w:r w:rsidR="00A068F2" w:rsidRPr="00D07F07">
        <w:rPr>
          <w:rFonts w:ascii="Arial" w:eastAsia="Times New Roman" w:hAnsi="Arial" w:cs="Arial"/>
          <w:sz w:val="24"/>
          <w:szCs w:val="24"/>
          <w:lang w:eastAsia="en-GB"/>
        </w:rPr>
        <w:t>-</w:t>
      </w:r>
      <w:r w:rsidR="002D6CF6" w:rsidRPr="00D07F07">
        <w:rPr>
          <w:rFonts w:ascii="Arial" w:eastAsia="Times New Roman" w:hAnsi="Arial" w:cs="Arial"/>
          <w:sz w:val="24"/>
          <w:szCs w:val="24"/>
          <w:lang w:eastAsia="en-GB"/>
        </w:rPr>
        <w:t>down approach</w:t>
      </w:r>
      <w:r w:rsidR="00F53EB1" w:rsidRPr="00D07F07">
        <w:rPr>
          <w:rFonts w:ascii="Arial" w:eastAsia="Times New Roman" w:hAnsi="Arial" w:cs="Arial"/>
          <w:sz w:val="24"/>
          <w:szCs w:val="24"/>
          <w:lang w:eastAsia="en-GB"/>
        </w:rPr>
        <w:t xml:space="preserve"> frameowrk</w:t>
      </w:r>
      <w:r w:rsidR="005F1B8D" w:rsidRPr="00D07F07">
        <w:rPr>
          <w:rFonts w:ascii="Arial" w:eastAsia="Times New Roman" w:hAnsi="Arial" w:cs="Arial"/>
          <w:sz w:val="24"/>
          <w:szCs w:val="24"/>
          <w:lang w:eastAsia="en-GB"/>
        </w:rPr>
        <w:t xml:space="preserve"> that can be used in any industry</w:t>
      </w:r>
      <w:r w:rsidR="00914648" w:rsidRPr="00D07F07">
        <w:rPr>
          <w:rFonts w:ascii="Arial" w:eastAsia="Times New Roman" w:hAnsi="Arial" w:cs="Arial"/>
          <w:sz w:val="24"/>
          <w:szCs w:val="24"/>
          <w:lang w:eastAsia="en-GB"/>
        </w:rPr>
        <w:t>;</w:t>
      </w:r>
      <w:r w:rsidR="000C19ED" w:rsidRPr="00D07F07">
        <w:rPr>
          <w:rFonts w:ascii="Arial" w:eastAsia="Times New Roman" w:hAnsi="Arial" w:cs="Arial"/>
          <w:sz w:val="24"/>
          <w:szCs w:val="24"/>
          <w:lang w:eastAsia="en-GB"/>
        </w:rPr>
        <w:t xml:space="preserve"> </w:t>
      </w:r>
      <w:r w:rsidR="00CF58AE">
        <w:rPr>
          <w:rFonts w:ascii="Arial" w:eastAsia="Times New Roman" w:hAnsi="Arial" w:cs="Arial"/>
          <w:sz w:val="24"/>
          <w:szCs w:val="24"/>
          <w:lang w:eastAsia="en-GB"/>
        </w:rPr>
        <w:t>and</w:t>
      </w:r>
      <w:r w:rsidR="000C19ED" w:rsidRPr="00D07F07">
        <w:rPr>
          <w:rFonts w:ascii="Arial" w:eastAsia="Times New Roman" w:hAnsi="Arial" w:cs="Arial"/>
          <w:sz w:val="24"/>
          <w:szCs w:val="24"/>
          <w:lang w:eastAsia="en-GB"/>
        </w:rPr>
        <w:t xml:space="preserve"> work</w:t>
      </w:r>
      <w:r w:rsidR="005D26F7" w:rsidRPr="00D07F07">
        <w:rPr>
          <w:rFonts w:ascii="Arial" w:eastAsia="Times New Roman" w:hAnsi="Arial" w:cs="Arial"/>
          <w:sz w:val="24"/>
          <w:szCs w:val="24"/>
          <w:lang w:eastAsia="en-GB"/>
        </w:rPr>
        <w:t>s</w:t>
      </w:r>
      <w:r w:rsidR="000C19ED" w:rsidRPr="00D07F07">
        <w:rPr>
          <w:rFonts w:ascii="Arial" w:eastAsia="Times New Roman" w:hAnsi="Arial" w:cs="Arial"/>
          <w:sz w:val="24"/>
          <w:szCs w:val="24"/>
          <w:lang w:eastAsia="en-GB"/>
        </w:rPr>
        <w:t xml:space="preserve"> from the highest management level</w:t>
      </w:r>
      <w:r w:rsidR="003134A7" w:rsidRPr="00D07F07">
        <w:rPr>
          <w:rFonts w:ascii="Arial" w:eastAsia="Times New Roman" w:hAnsi="Arial" w:cs="Arial"/>
          <w:sz w:val="24"/>
          <w:szCs w:val="24"/>
          <w:lang w:eastAsia="en-GB"/>
        </w:rPr>
        <w:t>/tier</w:t>
      </w:r>
      <w:r w:rsidR="005D26F7" w:rsidRPr="00D07F07">
        <w:rPr>
          <w:rFonts w:ascii="Arial" w:eastAsia="Times New Roman" w:hAnsi="Arial" w:cs="Arial"/>
          <w:sz w:val="24"/>
          <w:szCs w:val="24"/>
          <w:lang w:eastAsia="en-GB"/>
        </w:rPr>
        <w:t xml:space="preserve"> (Governance)</w:t>
      </w:r>
      <w:r w:rsidR="00C356CE" w:rsidRPr="00D07F07">
        <w:rPr>
          <w:rFonts w:ascii="Arial" w:eastAsia="Times New Roman" w:hAnsi="Arial" w:cs="Arial"/>
          <w:sz w:val="24"/>
          <w:szCs w:val="24"/>
          <w:lang w:eastAsia="en-GB"/>
        </w:rPr>
        <w:t>,</w:t>
      </w:r>
      <w:r w:rsidR="000C19ED" w:rsidRPr="00D07F07">
        <w:rPr>
          <w:rFonts w:ascii="Arial" w:eastAsia="Times New Roman" w:hAnsi="Arial" w:cs="Arial"/>
          <w:sz w:val="24"/>
          <w:szCs w:val="24"/>
          <w:lang w:eastAsia="en-GB"/>
        </w:rPr>
        <w:t xml:space="preserve"> </w:t>
      </w:r>
      <w:r w:rsidR="000C19ED" w:rsidRPr="00CF58AE">
        <w:rPr>
          <w:rFonts w:ascii="Arial" w:eastAsia="Times New Roman" w:hAnsi="Arial" w:cs="Arial"/>
          <w:sz w:val="24"/>
          <w:szCs w:val="24"/>
          <w:lang w:eastAsia="en-GB"/>
        </w:rPr>
        <w:t>i.e.</w:t>
      </w:r>
      <w:r w:rsidR="00B768BE" w:rsidRPr="00CF58AE">
        <w:rPr>
          <w:rFonts w:ascii="Arial" w:eastAsia="Times New Roman" w:hAnsi="Arial" w:cs="Arial"/>
          <w:sz w:val="24"/>
          <w:szCs w:val="24"/>
          <w:lang w:eastAsia="en-GB"/>
        </w:rPr>
        <w:t>,</w:t>
      </w:r>
      <w:r w:rsidR="000C19ED" w:rsidRPr="00CF58AE">
        <w:rPr>
          <w:rFonts w:ascii="Arial" w:eastAsia="Times New Roman" w:hAnsi="Arial" w:cs="Arial"/>
          <w:sz w:val="24"/>
          <w:szCs w:val="24"/>
          <w:lang w:eastAsia="en-GB"/>
        </w:rPr>
        <w:t xml:space="preserve"> Mission statement and company </w:t>
      </w:r>
      <w:r w:rsidR="005D26F7" w:rsidRPr="00CF58AE">
        <w:rPr>
          <w:rFonts w:ascii="Arial" w:eastAsia="Times New Roman" w:hAnsi="Arial" w:cs="Arial"/>
          <w:sz w:val="24"/>
          <w:szCs w:val="24"/>
          <w:lang w:eastAsia="en-GB"/>
        </w:rPr>
        <w:t>obj</w:t>
      </w:r>
      <w:r w:rsidR="00C356CE" w:rsidRPr="00CF58AE">
        <w:rPr>
          <w:rFonts w:ascii="Arial" w:eastAsia="Times New Roman" w:hAnsi="Arial" w:cs="Arial"/>
          <w:sz w:val="24"/>
          <w:szCs w:val="24"/>
          <w:lang w:eastAsia="en-GB"/>
        </w:rPr>
        <w:t>ectives to the lowest tier.</w:t>
      </w:r>
    </w:p>
    <w:p w14:paraId="486CD0B2" w14:textId="77777777" w:rsidR="004D71FE" w:rsidRPr="00D07F07" w:rsidRDefault="004D71FE" w:rsidP="0018172F">
      <w:pPr>
        <w:spacing w:after="0" w:line="240" w:lineRule="auto"/>
        <w:jc w:val="both"/>
        <w:rPr>
          <w:rFonts w:ascii="Arial" w:eastAsia="Times New Roman" w:hAnsi="Arial" w:cs="Arial"/>
          <w:sz w:val="24"/>
          <w:szCs w:val="24"/>
          <w:lang w:eastAsia="en-GB"/>
        </w:rPr>
      </w:pPr>
    </w:p>
    <w:p w14:paraId="118F1E86" w14:textId="77777777" w:rsidR="003155DF" w:rsidRPr="0018172F" w:rsidRDefault="008E0623" w:rsidP="0018172F">
      <w:pPr>
        <w:spacing w:after="0"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The </w:t>
      </w:r>
      <w:r w:rsidR="004D71FE" w:rsidRPr="00D07F07">
        <w:rPr>
          <w:rFonts w:ascii="Arial" w:eastAsia="Times New Roman" w:hAnsi="Arial" w:cs="Arial"/>
          <w:sz w:val="24"/>
          <w:szCs w:val="24"/>
          <w:lang w:eastAsia="en-GB"/>
        </w:rPr>
        <w:t>implementation process creates a more secure environment with risks that are clearly establ</w:t>
      </w:r>
      <w:r w:rsidR="00B17918" w:rsidRPr="00D07F07">
        <w:rPr>
          <w:rFonts w:ascii="Arial" w:eastAsia="Times New Roman" w:hAnsi="Arial" w:cs="Arial"/>
          <w:sz w:val="24"/>
          <w:szCs w:val="24"/>
          <w:lang w:eastAsia="en-GB"/>
        </w:rPr>
        <w:t>ished</w:t>
      </w:r>
      <w:r w:rsidR="00CF58AE">
        <w:rPr>
          <w:rFonts w:ascii="Arial" w:eastAsia="Times New Roman" w:hAnsi="Arial" w:cs="Arial"/>
          <w:sz w:val="24"/>
          <w:szCs w:val="24"/>
          <w:lang w:eastAsia="en-GB"/>
        </w:rPr>
        <w:t xml:space="preserve">, </w:t>
      </w:r>
      <w:r w:rsidR="00B17918" w:rsidRPr="00D07F07">
        <w:rPr>
          <w:rFonts w:ascii="Arial" w:eastAsia="Times New Roman" w:hAnsi="Arial" w:cs="Arial"/>
          <w:sz w:val="24"/>
          <w:szCs w:val="24"/>
          <w:lang w:eastAsia="en-GB"/>
        </w:rPr>
        <w:t>mapped-out and planned</w:t>
      </w:r>
      <w:r w:rsidR="004D71FE" w:rsidRPr="00D07F07">
        <w:rPr>
          <w:rFonts w:ascii="Arial" w:eastAsia="Times New Roman" w:hAnsi="Arial" w:cs="Arial"/>
          <w:sz w:val="24"/>
          <w:szCs w:val="24"/>
          <w:lang w:eastAsia="en-GB"/>
        </w:rPr>
        <w:t>.</w:t>
      </w:r>
      <w:r w:rsidR="004D71FE" w:rsidRPr="00D07F07">
        <w:rPr>
          <w:rFonts w:ascii="Arial" w:eastAsia="Times New Roman" w:hAnsi="Arial" w:cs="Arial"/>
          <w:color w:val="4472C4" w:themeColor="accent1"/>
          <w:sz w:val="24"/>
          <w:szCs w:val="24"/>
          <w:lang w:eastAsia="en-GB"/>
        </w:rPr>
        <w:t xml:space="preserve">  </w:t>
      </w:r>
      <w:r w:rsidR="004D71FE" w:rsidRPr="00D07F07">
        <w:rPr>
          <w:rFonts w:ascii="Arial" w:eastAsia="Times New Roman" w:hAnsi="Arial" w:cs="Arial"/>
          <w:sz w:val="24"/>
          <w:szCs w:val="24"/>
          <w:lang w:eastAsia="en-GB"/>
        </w:rPr>
        <w:t>The ISO 27001 implem</w:t>
      </w:r>
      <w:r w:rsidR="00DA1443" w:rsidRPr="00D07F07">
        <w:rPr>
          <w:rFonts w:ascii="Arial" w:eastAsia="Times New Roman" w:hAnsi="Arial" w:cs="Arial"/>
          <w:sz w:val="24"/>
          <w:szCs w:val="24"/>
          <w:lang w:eastAsia="en-GB"/>
        </w:rPr>
        <w:t xml:space="preserve">entation process identifies the </w:t>
      </w:r>
      <w:r w:rsidR="001610F0" w:rsidRPr="00D07F07">
        <w:rPr>
          <w:rFonts w:ascii="Arial" w:eastAsia="Times New Roman" w:hAnsi="Arial" w:cs="Arial"/>
          <w:sz w:val="24"/>
          <w:szCs w:val="24"/>
          <w:lang w:eastAsia="en-GB"/>
        </w:rPr>
        <w:t>information assets, classifies the a</w:t>
      </w:r>
      <w:r w:rsidR="00661731" w:rsidRPr="00D07F07">
        <w:rPr>
          <w:rFonts w:ascii="Arial" w:eastAsia="Times New Roman" w:hAnsi="Arial" w:cs="Arial"/>
          <w:sz w:val="24"/>
          <w:szCs w:val="24"/>
          <w:lang w:eastAsia="en-GB"/>
        </w:rPr>
        <w:t>ssets</w:t>
      </w:r>
      <w:r w:rsidR="00B8575F" w:rsidRPr="00D07F07">
        <w:rPr>
          <w:rFonts w:ascii="Arial" w:eastAsia="Times New Roman" w:hAnsi="Arial" w:cs="Arial"/>
          <w:sz w:val="24"/>
          <w:szCs w:val="24"/>
          <w:lang w:eastAsia="en-GB"/>
        </w:rPr>
        <w:t>,</w:t>
      </w:r>
      <w:r w:rsidR="00661731" w:rsidRPr="00D07F07">
        <w:rPr>
          <w:rFonts w:ascii="Arial" w:eastAsia="Times New Roman" w:hAnsi="Arial" w:cs="Arial"/>
          <w:sz w:val="24"/>
          <w:szCs w:val="24"/>
          <w:lang w:eastAsia="en-GB"/>
        </w:rPr>
        <w:t xml:space="preserve"> and</w:t>
      </w:r>
      <w:r w:rsidR="001610F0" w:rsidRPr="00D07F07">
        <w:rPr>
          <w:rFonts w:ascii="Arial" w:eastAsia="Times New Roman" w:hAnsi="Arial" w:cs="Arial"/>
          <w:sz w:val="24"/>
          <w:szCs w:val="24"/>
          <w:lang w:eastAsia="en-GB"/>
        </w:rPr>
        <w:t xml:space="preserve"> evaluates them by using a risk model.</w:t>
      </w:r>
      <w:r w:rsidR="00CF58AE">
        <w:rPr>
          <w:rFonts w:ascii="Arial" w:eastAsia="Times New Roman" w:hAnsi="Arial" w:cs="Arial"/>
          <w:sz w:val="24"/>
          <w:szCs w:val="24"/>
          <w:lang w:eastAsia="en-GB"/>
        </w:rPr>
        <w:t xml:space="preserve"> </w:t>
      </w:r>
      <w:r w:rsidR="005D26F7" w:rsidRPr="00D07F07">
        <w:rPr>
          <w:rFonts w:ascii="Arial" w:eastAsia="Times New Roman" w:hAnsi="Arial" w:cs="Arial"/>
          <w:sz w:val="24"/>
          <w:szCs w:val="24"/>
          <w:lang w:eastAsia="en-GB"/>
        </w:rPr>
        <w:t>The risk</w:t>
      </w:r>
      <w:r w:rsidR="003134A7" w:rsidRPr="00D07F07">
        <w:rPr>
          <w:rFonts w:ascii="Arial" w:eastAsia="Times New Roman" w:hAnsi="Arial" w:cs="Arial"/>
          <w:sz w:val="24"/>
          <w:szCs w:val="24"/>
          <w:lang w:eastAsia="en-GB"/>
        </w:rPr>
        <w:t xml:space="preserve"> model</w:t>
      </w:r>
      <w:r w:rsidR="005D26F7" w:rsidRPr="00D07F07">
        <w:rPr>
          <w:rFonts w:ascii="Arial" w:eastAsia="Times New Roman" w:hAnsi="Arial" w:cs="Arial"/>
          <w:sz w:val="24"/>
          <w:szCs w:val="24"/>
          <w:lang w:eastAsia="en-GB"/>
        </w:rPr>
        <w:t xml:space="preserve"> is used </w:t>
      </w:r>
      <w:r w:rsidR="001610F0" w:rsidRPr="00D07F07">
        <w:rPr>
          <w:rFonts w:ascii="Arial" w:eastAsia="Times New Roman" w:hAnsi="Arial" w:cs="Arial"/>
          <w:sz w:val="24"/>
          <w:szCs w:val="24"/>
          <w:lang w:eastAsia="en-GB"/>
        </w:rPr>
        <w:t xml:space="preserve">by </w:t>
      </w:r>
      <w:r w:rsidR="009D6138" w:rsidRPr="00D07F07">
        <w:rPr>
          <w:rFonts w:ascii="Arial" w:eastAsia="Times New Roman" w:hAnsi="Arial" w:cs="Arial"/>
          <w:sz w:val="24"/>
          <w:szCs w:val="24"/>
          <w:lang w:eastAsia="en-GB"/>
        </w:rPr>
        <w:t>the organisation to decide if</w:t>
      </w:r>
      <w:r w:rsidR="001610F0" w:rsidRPr="00D07F07">
        <w:rPr>
          <w:rFonts w:ascii="Arial" w:eastAsia="Times New Roman" w:hAnsi="Arial" w:cs="Arial"/>
          <w:sz w:val="24"/>
          <w:szCs w:val="24"/>
          <w:lang w:eastAsia="en-GB"/>
        </w:rPr>
        <w:t xml:space="preserve"> </w:t>
      </w:r>
      <w:r w:rsidR="00294E97" w:rsidRPr="00D07F07">
        <w:rPr>
          <w:rFonts w:ascii="Arial" w:eastAsia="Times New Roman" w:hAnsi="Arial" w:cs="Arial"/>
          <w:sz w:val="24"/>
          <w:szCs w:val="24"/>
          <w:lang w:eastAsia="en-GB"/>
        </w:rPr>
        <w:t>security control</w:t>
      </w:r>
      <w:r w:rsidR="004615A9" w:rsidRPr="00D07F07">
        <w:rPr>
          <w:rFonts w:ascii="Arial" w:eastAsia="Times New Roman" w:hAnsi="Arial" w:cs="Arial"/>
          <w:sz w:val="24"/>
          <w:szCs w:val="24"/>
          <w:lang w:eastAsia="en-GB"/>
        </w:rPr>
        <w:t>/</w:t>
      </w:r>
      <w:r w:rsidR="00294E97" w:rsidRPr="00D07F07">
        <w:rPr>
          <w:rFonts w:ascii="Arial" w:eastAsia="Times New Roman" w:hAnsi="Arial" w:cs="Arial"/>
          <w:sz w:val="24"/>
          <w:szCs w:val="24"/>
          <w:lang w:eastAsia="en-GB"/>
        </w:rPr>
        <w:t xml:space="preserve">s </w:t>
      </w:r>
      <w:r w:rsidR="009D6138" w:rsidRPr="00D07F07">
        <w:rPr>
          <w:rFonts w:ascii="Arial" w:eastAsia="Times New Roman" w:hAnsi="Arial" w:cs="Arial"/>
          <w:sz w:val="24"/>
          <w:szCs w:val="24"/>
          <w:lang w:eastAsia="en-GB"/>
        </w:rPr>
        <w:t>should be applied</w:t>
      </w:r>
      <w:r w:rsidR="000374FC" w:rsidRPr="00D07F07">
        <w:rPr>
          <w:rFonts w:ascii="Arial" w:eastAsia="Times New Roman" w:hAnsi="Arial" w:cs="Arial"/>
          <w:sz w:val="24"/>
          <w:szCs w:val="24"/>
          <w:lang w:eastAsia="en-GB"/>
        </w:rPr>
        <w:t xml:space="preserve"> </w:t>
      </w:r>
      <w:r w:rsidR="00BD79EF" w:rsidRPr="00D07F07">
        <w:rPr>
          <w:rFonts w:ascii="Arial" w:eastAsia="Times New Roman" w:hAnsi="Arial" w:cs="Arial"/>
          <w:sz w:val="24"/>
          <w:szCs w:val="24"/>
          <w:lang w:eastAsia="en-GB"/>
        </w:rPr>
        <w:t xml:space="preserve">to </w:t>
      </w:r>
      <w:r w:rsidR="000374FC" w:rsidRPr="00D07F07">
        <w:rPr>
          <w:rFonts w:ascii="Arial" w:eastAsia="Times New Roman" w:hAnsi="Arial" w:cs="Arial"/>
          <w:sz w:val="24"/>
          <w:szCs w:val="24"/>
          <w:lang w:eastAsia="en-GB"/>
        </w:rPr>
        <w:t xml:space="preserve">the </w:t>
      </w:r>
      <w:r w:rsidR="00294E97" w:rsidRPr="00D07F07">
        <w:rPr>
          <w:rFonts w:ascii="Arial" w:eastAsia="Times New Roman" w:hAnsi="Arial" w:cs="Arial"/>
          <w:sz w:val="24"/>
          <w:szCs w:val="24"/>
          <w:lang w:eastAsia="en-GB"/>
        </w:rPr>
        <w:t>information assets</w:t>
      </w:r>
      <w:r w:rsidR="00423AEC" w:rsidRPr="00D07F07">
        <w:rPr>
          <w:rFonts w:ascii="Arial" w:eastAsia="Times New Roman" w:hAnsi="Arial" w:cs="Arial"/>
          <w:sz w:val="24"/>
          <w:szCs w:val="24"/>
          <w:lang w:eastAsia="en-GB"/>
        </w:rPr>
        <w:t>.  This action</w:t>
      </w:r>
      <w:r w:rsidR="00CF58AE">
        <w:rPr>
          <w:rFonts w:ascii="Arial" w:eastAsia="Times New Roman" w:hAnsi="Arial" w:cs="Arial"/>
          <w:sz w:val="24"/>
          <w:szCs w:val="24"/>
          <w:lang w:eastAsia="en-GB"/>
        </w:rPr>
        <w:t xml:space="preserve"> </w:t>
      </w:r>
      <w:r w:rsidR="00423AEC" w:rsidRPr="00D07F07">
        <w:rPr>
          <w:rFonts w:ascii="Arial" w:eastAsia="Times New Roman" w:hAnsi="Arial" w:cs="Arial"/>
          <w:sz w:val="24"/>
          <w:szCs w:val="24"/>
          <w:lang w:eastAsia="en-GB"/>
        </w:rPr>
        <w:t>allow</w:t>
      </w:r>
      <w:r w:rsidR="00CF58AE">
        <w:rPr>
          <w:rFonts w:ascii="Arial" w:eastAsia="Times New Roman" w:hAnsi="Arial" w:cs="Arial"/>
          <w:sz w:val="24"/>
          <w:szCs w:val="24"/>
          <w:lang w:eastAsia="en-GB"/>
        </w:rPr>
        <w:t>s</w:t>
      </w:r>
      <w:r w:rsidR="00423AEC" w:rsidRPr="00D07F07">
        <w:rPr>
          <w:rFonts w:ascii="Arial" w:eastAsia="Times New Roman" w:hAnsi="Arial" w:cs="Arial"/>
          <w:sz w:val="24"/>
          <w:szCs w:val="24"/>
          <w:lang w:eastAsia="en-GB"/>
        </w:rPr>
        <w:t xml:space="preserve"> the organisation to</w:t>
      </w:r>
      <w:r w:rsidR="000374FC" w:rsidRPr="00D07F07">
        <w:rPr>
          <w:rFonts w:ascii="Arial" w:eastAsia="Times New Roman" w:hAnsi="Arial" w:cs="Arial"/>
          <w:sz w:val="24"/>
          <w:szCs w:val="24"/>
          <w:lang w:eastAsia="en-GB"/>
        </w:rPr>
        <w:t xml:space="preserve"> </w:t>
      </w:r>
      <w:r w:rsidR="00CF58AE">
        <w:rPr>
          <w:rFonts w:ascii="Arial" w:eastAsia="Times New Roman" w:hAnsi="Arial" w:cs="Arial"/>
          <w:sz w:val="24"/>
          <w:szCs w:val="24"/>
          <w:lang w:eastAsia="en-GB"/>
        </w:rPr>
        <w:t xml:space="preserve">either </w:t>
      </w:r>
      <w:r w:rsidR="000374FC" w:rsidRPr="00D07F07">
        <w:rPr>
          <w:rFonts w:ascii="Arial" w:eastAsia="Times New Roman" w:hAnsi="Arial" w:cs="Arial"/>
          <w:sz w:val="24"/>
          <w:szCs w:val="24"/>
          <w:lang w:eastAsia="en-GB"/>
        </w:rPr>
        <w:t>eliminate the</w:t>
      </w:r>
      <w:r w:rsidR="00E353DF" w:rsidRPr="00D07F07">
        <w:rPr>
          <w:rFonts w:ascii="Arial" w:eastAsia="Times New Roman" w:hAnsi="Arial" w:cs="Arial"/>
          <w:sz w:val="24"/>
          <w:szCs w:val="24"/>
          <w:lang w:eastAsia="en-GB"/>
        </w:rPr>
        <w:t xml:space="preserve"> risk</w:t>
      </w:r>
      <w:r w:rsidR="00CF58AE">
        <w:rPr>
          <w:rFonts w:ascii="Arial" w:eastAsia="Times New Roman" w:hAnsi="Arial" w:cs="Arial"/>
          <w:sz w:val="24"/>
          <w:szCs w:val="24"/>
          <w:lang w:eastAsia="en-GB"/>
        </w:rPr>
        <w:t>,</w:t>
      </w:r>
      <w:r w:rsidR="00E353DF" w:rsidRPr="00D07F07">
        <w:rPr>
          <w:rFonts w:ascii="Arial" w:eastAsia="Times New Roman" w:hAnsi="Arial" w:cs="Arial"/>
          <w:sz w:val="24"/>
          <w:szCs w:val="24"/>
          <w:lang w:eastAsia="en-GB"/>
        </w:rPr>
        <w:t xml:space="preserve"> or</w:t>
      </w:r>
      <w:r w:rsidR="000374FC" w:rsidRPr="00D07F07">
        <w:rPr>
          <w:rFonts w:ascii="Arial" w:eastAsia="Times New Roman" w:hAnsi="Arial" w:cs="Arial"/>
          <w:sz w:val="24"/>
          <w:szCs w:val="24"/>
          <w:lang w:eastAsia="en-GB"/>
        </w:rPr>
        <w:t xml:space="preserve"> reduce the probability of it occurring</w:t>
      </w:r>
      <w:r w:rsidR="001610F0" w:rsidRPr="00D07F07">
        <w:rPr>
          <w:rFonts w:ascii="Arial" w:eastAsia="Times New Roman" w:hAnsi="Arial" w:cs="Arial"/>
          <w:sz w:val="24"/>
          <w:szCs w:val="24"/>
          <w:lang w:eastAsia="en-GB"/>
        </w:rPr>
        <w:t>.</w:t>
      </w:r>
      <w:r w:rsidR="00E353DF" w:rsidRPr="00D07F07">
        <w:rPr>
          <w:rFonts w:ascii="Arial" w:eastAsia="Times New Roman" w:hAnsi="Arial" w:cs="Arial"/>
          <w:sz w:val="24"/>
          <w:szCs w:val="24"/>
          <w:lang w:eastAsia="en-GB"/>
        </w:rPr>
        <w:t xml:space="preserve">  They </w:t>
      </w:r>
      <w:r w:rsidR="00E353DF" w:rsidRPr="00D07F07">
        <w:rPr>
          <w:rFonts w:ascii="Arial" w:eastAsia="Times New Roman" w:hAnsi="Arial" w:cs="Arial"/>
          <w:sz w:val="24"/>
          <w:szCs w:val="24"/>
          <w:lang w:eastAsia="en-GB"/>
        </w:rPr>
        <w:lastRenderedPageBreak/>
        <w:t>may also decide that the risk level is ac</w:t>
      </w:r>
      <w:r w:rsidR="008E526A" w:rsidRPr="00D07F07">
        <w:rPr>
          <w:rFonts w:ascii="Arial" w:eastAsia="Times New Roman" w:hAnsi="Arial" w:cs="Arial"/>
          <w:sz w:val="24"/>
          <w:szCs w:val="24"/>
          <w:lang w:eastAsia="en-GB"/>
        </w:rPr>
        <w:t>ceptable</w:t>
      </w:r>
      <w:r w:rsidR="00CC14AC" w:rsidRPr="00D07F07">
        <w:rPr>
          <w:rFonts w:ascii="Arial" w:eastAsia="Times New Roman" w:hAnsi="Arial" w:cs="Arial"/>
          <w:sz w:val="24"/>
          <w:szCs w:val="24"/>
          <w:lang w:eastAsia="en-GB"/>
        </w:rPr>
        <w:t>,</w:t>
      </w:r>
      <w:r w:rsidR="008E526A" w:rsidRPr="00D07F07">
        <w:rPr>
          <w:rFonts w:ascii="Arial" w:eastAsia="Times New Roman" w:hAnsi="Arial" w:cs="Arial"/>
          <w:sz w:val="24"/>
          <w:szCs w:val="24"/>
          <w:lang w:eastAsia="en-GB"/>
        </w:rPr>
        <w:t xml:space="preserve"> and no action is needed</w:t>
      </w:r>
      <w:r w:rsidR="00652730" w:rsidRPr="00D07F07">
        <w:rPr>
          <w:rFonts w:ascii="Arial" w:eastAsia="Times New Roman" w:hAnsi="Arial" w:cs="Arial"/>
          <w:sz w:val="24"/>
          <w:szCs w:val="24"/>
          <w:lang w:eastAsia="en-GB"/>
        </w:rPr>
        <w:t xml:space="preserve"> </w:t>
      </w:r>
      <w:r w:rsidR="00CF58AE">
        <w:rPr>
          <w:rFonts w:ascii="Arial" w:eastAsia="Times New Roman" w:hAnsi="Arial" w:cs="Arial"/>
          <w:sz w:val="24"/>
          <w:szCs w:val="24"/>
          <w:lang w:eastAsia="en-GB"/>
        </w:rPr>
        <w:t xml:space="preserve">due to </w:t>
      </w:r>
      <w:r w:rsidR="00652730" w:rsidRPr="00D07F07">
        <w:rPr>
          <w:rFonts w:ascii="Arial" w:eastAsia="Times New Roman" w:hAnsi="Arial" w:cs="Arial"/>
          <w:sz w:val="24"/>
          <w:szCs w:val="24"/>
          <w:lang w:eastAsia="en-GB"/>
        </w:rPr>
        <w:t>the ROI (re</w:t>
      </w:r>
      <w:r w:rsidR="00603B58" w:rsidRPr="00D07F07">
        <w:rPr>
          <w:rFonts w:ascii="Arial" w:eastAsia="Times New Roman" w:hAnsi="Arial" w:cs="Arial"/>
          <w:sz w:val="24"/>
          <w:szCs w:val="24"/>
          <w:lang w:eastAsia="en-GB"/>
        </w:rPr>
        <w:t>turn on</w:t>
      </w:r>
      <w:r w:rsidR="00797274" w:rsidRPr="00D07F07">
        <w:rPr>
          <w:rFonts w:ascii="Arial" w:eastAsia="Times New Roman" w:hAnsi="Arial" w:cs="Arial"/>
          <w:sz w:val="24"/>
          <w:szCs w:val="24"/>
          <w:lang w:eastAsia="en-GB"/>
        </w:rPr>
        <w:t xml:space="preserve"> investment</w:t>
      </w:r>
      <w:r w:rsidR="00652730" w:rsidRPr="00D07F07">
        <w:rPr>
          <w:rFonts w:ascii="Arial" w:eastAsia="Times New Roman" w:hAnsi="Arial" w:cs="Arial"/>
          <w:sz w:val="24"/>
          <w:szCs w:val="24"/>
          <w:lang w:eastAsia="en-GB"/>
        </w:rPr>
        <w:t xml:space="preserve">) not </w:t>
      </w:r>
      <w:r w:rsidR="00CF58AE">
        <w:rPr>
          <w:rFonts w:ascii="Arial" w:eastAsia="Times New Roman" w:hAnsi="Arial" w:cs="Arial"/>
          <w:sz w:val="24"/>
          <w:szCs w:val="24"/>
          <w:lang w:eastAsia="en-GB"/>
        </w:rPr>
        <w:t xml:space="preserve">being </w:t>
      </w:r>
      <w:r w:rsidR="00652730" w:rsidRPr="00D07F07">
        <w:rPr>
          <w:rFonts w:ascii="Arial" w:eastAsia="Times New Roman" w:hAnsi="Arial" w:cs="Arial"/>
          <w:sz w:val="24"/>
          <w:szCs w:val="24"/>
          <w:lang w:eastAsia="en-GB"/>
        </w:rPr>
        <w:t xml:space="preserve">beneficial </w:t>
      </w:r>
      <w:r w:rsidR="00FC7DF3" w:rsidRPr="00D07F07">
        <w:rPr>
          <w:rFonts w:ascii="Arial" w:eastAsia="Times New Roman" w:hAnsi="Arial" w:cs="Arial"/>
          <w:sz w:val="24"/>
          <w:szCs w:val="24"/>
          <w:lang w:eastAsia="en-GB"/>
        </w:rPr>
        <w:t>t</w:t>
      </w:r>
      <w:r w:rsidR="0029234F" w:rsidRPr="00D07F07">
        <w:rPr>
          <w:rFonts w:ascii="Arial" w:eastAsia="Times New Roman" w:hAnsi="Arial" w:cs="Arial"/>
          <w:sz w:val="24"/>
          <w:szCs w:val="24"/>
          <w:lang w:eastAsia="en-GB"/>
        </w:rPr>
        <w:t xml:space="preserve">o the organisation.  </w:t>
      </w:r>
      <w:r w:rsidR="0082796C" w:rsidRPr="00D07F07">
        <w:rPr>
          <w:rFonts w:ascii="Arial" w:eastAsia="Times New Roman" w:hAnsi="Arial" w:cs="Arial"/>
          <w:sz w:val="24"/>
          <w:szCs w:val="24"/>
          <w:lang w:eastAsia="en-GB"/>
        </w:rPr>
        <w:t>ROI refers to the</w:t>
      </w:r>
      <w:r w:rsidR="0029234F" w:rsidRPr="00D07F07">
        <w:rPr>
          <w:rFonts w:ascii="Arial" w:eastAsia="Times New Roman" w:hAnsi="Arial" w:cs="Arial"/>
          <w:sz w:val="24"/>
          <w:szCs w:val="24"/>
          <w:lang w:eastAsia="en-GB"/>
        </w:rPr>
        <w:t xml:space="preserve"> </w:t>
      </w:r>
      <w:r w:rsidR="00652730" w:rsidRPr="00D07F07">
        <w:rPr>
          <w:rFonts w:ascii="Arial" w:eastAsia="Times New Roman" w:hAnsi="Arial" w:cs="Arial"/>
          <w:sz w:val="24"/>
          <w:szCs w:val="24"/>
          <w:lang w:eastAsia="en-GB"/>
        </w:rPr>
        <w:t xml:space="preserve">cost of implementing </w:t>
      </w:r>
      <w:r w:rsidR="00FC7DF3" w:rsidRPr="00D07F07">
        <w:rPr>
          <w:rFonts w:ascii="Arial" w:eastAsia="Times New Roman" w:hAnsi="Arial" w:cs="Arial"/>
          <w:sz w:val="24"/>
          <w:szCs w:val="24"/>
          <w:lang w:eastAsia="en-GB"/>
        </w:rPr>
        <w:t xml:space="preserve">the </w:t>
      </w:r>
      <w:r w:rsidR="00652730" w:rsidRPr="00D07F07">
        <w:rPr>
          <w:rFonts w:ascii="Arial" w:eastAsia="Times New Roman" w:hAnsi="Arial" w:cs="Arial"/>
          <w:sz w:val="24"/>
          <w:szCs w:val="24"/>
          <w:lang w:eastAsia="en-GB"/>
        </w:rPr>
        <w:t>security control</w:t>
      </w:r>
      <w:r w:rsidR="00FC7DF3" w:rsidRPr="00D07F07">
        <w:rPr>
          <w:rFonts w:ascii="Arial" w:eastAsia="Times New Roman" w:hAnsi="Arial" w:cs="Arial"/>
          <w:sz w:val="24"/>
          <w:szCs w:val="24"/>
          <w:lang w:eastAsia="en-GB"/>
        </w:rPr>
        <w:t>/s</w:t>
      </w:r>
      <w:r w:rsidR="00CF58AE">
        <w:rPr>
          <w:rFonts w:ascii="Arial" w:eastAsia="Times New Roman" w:hAnsi="Arial" w:cs="Arial"/>
          <w:sz w:val="24"/>
          <w:szCs w:val="24"/>
          <w:lang w:eastAsia="en-GB"/>
        </w:rPr>
        <w:t xml:space="preserve">, and </w:t>
      </w:r>
      <w:r w:rsidR="00652730" w:rsidRPr="00D07F07">
        <w:rPr>
          <w:rFonts w:ascii="Arial" w:eastAsia="Times New Roman" w:hAnsi="Arial" w:cs="Arial"/>
          <w:sz w:val="24"/>
          <w:szCs w:val="24"/>
          <w:lang w:eastAsia="en-GB"/>
        </w:rPr>
        <w:t>is more expensive</w:t>
      </w:r>
      <w:r w:rsidR="0082796C" w:rsidRPr="00D07F07">
        <w:rPr>
          <w:rFonts w:ascii="Arial" w:eastAsia="Times New Roman" w:hAnsi="Arial" w:cs="Arial"/>
          <w:sz w:val="24"/>
          <w:szCs w:val="24"/>
          <w:lang w:eastAsia="en-GB"/>
        </w:rPr>
        <w:t xml:space="preserve"> th</w:t>
      </w:r>
      <w:r w:rsidR="00CF58AE">
        <w:rPr>
          <w:rFonts w:ascii="Arial" w:eastAsia="Times New Roman" w:hAnsi="Arial" w:cs="Arial"/>
          <w:sz w:val="24"/>
          <w:szCs w:val="24"/>
          <w:lang w:eastAsia="en-GB"/>
        </w:rPr>
        <w:t>a</w:t>
      </w:r>
      <w:r w:rsidR="0082796C" w:rsidRPr="00D07F07">
        <w:rPr>
          <w:rFonts w:ascii="Arial" w:eastAsia="Times New Roman" w:hAnsi="Arial" w:cs="Arial"/>
          <w:sz w:val="24"/>
          <w:szCs w:val="24"/>
          <w:lang w:eastAsia="en-GB"/>
        </w:rPr>
        <w:t>n the benefits</w:t>
      </w:r>
      <w:r w:rsidR="00CF58AE">
        <w:rPr>
          <w:rFonts w:ascii="Arial" w:eastAsia="Times New Roman" w:hAnsi="Arial" w:cs="Arial"/>
          <w:sz w:val="24"/>
          <w:szCs w:val="24"/>
          <w:lang w:eastAsia="en-GB"/>
        </w:rPr>
        <w:t>. T</w:t>
      </w:r>
      <w:r w:rsidR="00652730" w:rsidRPr="00D07F07">
        <w:rPr>
          <w:rFonts w:ascii="Arial" w:eastAsia="Times New Roman" w:hAnsi="Arial" w:cs="Arial"/>
          <w:sz w:val="24"/>
          <w:szCs w:val="24"/>
          <w:lang w:eastAsia="en-GB"/>
        </w:rPr>
        <w:t>he risk is</w:t>
      </w:r>
      <w:r w:rsidR="00CA7469" w:rsidRPr="00D07F07">
        <w:rPr>
          <w:rFonts w:ascii="Arial" w:eastAsia="Times New Roman" w:hAnsi="Arial" w:cs="Arial"/>
          <w:sz w:val="24"/>
          <w:szCs w:val="24"/>
          <w:lang w:eastAsia="en-GB"/>
        </w:rPr>
        <w:t xml:space="preserve"> no</w:t>
      </w:r>
      <w:r w:rsidR="00797274" w:rsidRPr="00D07F07">
        <w:rPr>
          <w:rFonts w:ascii="Arial" w:eastAsia="Times New Roman" w:hAnsi="Arial" w:cs="Arial"/>
          <w:sz w:val="24"/>
          <w:szCs w:val="24"/>
          <w:lang w:eastAsia="en-GB"/>
        </w:rPr>
        <w:t>t a high enough priority</w:t>
      </w:r>
      <w:r w:rsidR="008546FA" w:rsidRPr="00D07F07">
        <w:rPr>
          <w:rFonts w:ascii="Arial" w:eastAsia="Times New Roman" w:hAnsi="Arial" w:cs="Arial"/>
          <w:sz w:val="24"/>
          <w:szCs w:val="24"/>
          <w:lang w:eastAsia="en-GB"/>
        </w:rPr>
        <w:t>,</w:t>
      </w:r>
      <w:r w:rsidR="00797274" w:rsidRPr="00D07F07">
        <w:rPr>
          <w:rFonts w:ascii="Arial" w:eastAsia="Times New Roman" w:hAnsi="Arial" w:cs="Arial"/>
          <w:sz w:val="24"/>
          <w:szCs w:val="24"/>
          <w:lang w:eastAsia="en-GB"/>
        </w:rPr>
        <w:t xml:space="preserve"> </w:t>
      </w:r>
      <w:r w:rsidR="00797274" w:rsidRPr="00CF58AE">
        <w:rPr>
          <w:rFonts w:ascii="Arial" w:eastAsia="Times New Roman" w:hAnsi="Arial" w:cs="Arial"/>
          <w:sz w:val="24"/>
          <w:szCs w:val="24"/>
          <w:lang w:eastAsia="en-GB"/>
        </w:rPr>
        <w:t>i.e.</w:t>
      </w:r>
      <w:r w:rsidR="00B75C76" w:rsidRPr="00CF58AE">
        <w:rPr>
          <w:rFonts w:ascii="Arial" w:eastAsia="Times New Roman" w:hAnsi="Arial" w:cs="Arial"/>
          <w:sz w:val="24"/>
          <w:szCs w:val="24"/>
          <w:lang w:eastAsia="en-GB"/>
        </w:rPr>
        <w:t>,</w:t>
      </w:r>
      <w:r w:rsidR="00797274" w:rsidRPr="00D07F07">
        <w:rPr>
          <w:rFonts w:ascii="Arial" w:eastAsia="Times New Roman" w:hAnsi="Arial" w:cs="Arial"/>
          <w:sz w:val="24"/>
          <w:szCs w:val="24"/>
          <w:lang w:eastAsia="en-GB"/>
        </w:rPr>
        <w:t xml:space="preserve"> the risk calculation takes into account the </w:t>
      </w:r>
      <w:r w:rsidR="00F36C2D" w:rsidRPr="0018172F">
        <w:rPr>
          <w:rFonts w:ascii="Arial" w:eastAsia="Times New Roman" w:hAnsi="Arial" w:cs="Arial"/>
          <w:sz w:val="24"/>
          <w:szCs w:val="24"/>
          <w:lang w:eastAsia="en-GB"/>
        </w:rPr>
        <w:t xml:space="preserve">likelihood of it occurring </w:t>
      </w:r>
      <w:r w:rsidR="00CF58AE" w:rsidRPr="0018172F">
        <w:rPr>
          <w:rFonts w:ascii="Arial" w:eastAsia="Times New Roman" w:hAnsi="Arial" w:cs="Arial"/>
          <w:sz w:val="24"/>
          <w:szCs w:val="24"/>
          <w:lang w:eastAsia="en-GB"/>
        </w:rPr>
        <w:t>as well as</w:t>
      </w:r>
      <w:r w:rsidR="00797274" w:rsidRPr="0018172F">
        <w:rPr>
          <w:rFonts w:ascii="Arial" w:eastAsia="Times New Roman" w:hAnsi="Arial" w:cs="Arial"/>
          <w:sz w:val="24"/>
          <w:szCs w:val="24"/>
          <w:lang w:eastAsia="en-GB"/>
        </w:rPr>
        <w:t xml:space="preserve"> the </w:t>
      </w:r>
      <w:r w:rsidR="00F36C2D" w:rsidRPr="0018172F">
        <w:rPr>
          <w:rFonts w:ascii="Arial" w:eastAsia="Times New Roman" w:hAnsi="Arial" w:cs="Arial"/>
          <w:sz w:val="24"/>
          <w:szCs w:val="24"/>
          <w:lang w:eastAsia="en-GB"/>
        </w:rPr>
        <w:t>loss of value</w:t>
      </w:r>
      <w:r w:rsidR="00AB2068" w:rsidRPr="0018172F">
        <w:rPr>
          <w:rFonts w:ascii="Arial" w:eastAsia="Times New Roman" w:hAnsi="Arial" w:cs="Arial"/>
          <w:sz w:val="24"/>
          <w:szCs w:val="24"/>
          <w:lang w:eastAsia="en-GB"/>
        </w:rPr>
        <w:t xml:space="preserve"> to the business</w:t>
      </w:r>
      <w:r w:rsidR="00F36C2D" w:rsidRPr="0018172F">
        <w:rPr>
          <w:rFonts w:ascii="Arial" w:eastAsia="Times New Roman" w:hAnsi="Arial" w:cs="Arial"/>
          <w:sz w:val="24"/>
          <w:szCs w:val="24"/>
          <w:lang w:eastAsia="en-GB"/>
        </w:rPr>
        <w:t xml:space="preserve"> i</w:t>
      </w:r>
      <w:r w:rsidR="00CF294E" w:rsidRPr="0018172F">
        <w:rPr>
          <w:rFonts w:ascii="Arial" w:eastAsia="Times New Roman" w:hAnsi="Arial" w:cs="Arial"/>
          <w:sz w:val="24"/>
          <w:szCs w:val="24"/>
          <w:lang w:eastAsia="en-GB"/>
        </w:rPr>
        <w:t>f the risk</w:t>
      </w:r>
      <w:r w:rsidR="003134A7" w:rsidRPr="0018172F">
        <w:rPr>
          <w:rFonts w:ascii="Arial" w:eastAsia="Times New Roman" w:hAnsi="Arial" w:cs="Arial"/>
          <w:sz w:val="24"/>
          <w:szCs w:val="24"/>
          <w:lang w:eastAsia="en-GB"/>
        </w:rPr>
        <w:t>/vu</w:t>
      </w:r>
      <w:r w:rsidR="00AF73C6" w:rsidRPr="0018172F">
        <w:rPr>
          <w:rFonts w:ascii="Arial" w:eastAsia="Times New Roman" w:hAnsi="Arial" w:cs="Arial"/>
          <w:sz w:val="24"/>
          <w:szCs w:val="24"/>
          <w:lang w:eastAsia="en-GB"/>
        </w:rPr>
        <w:t>l</w:t>
      </w:r>
      <w:r w:rsidR="003134A7" w:rsidRPr="0018172F">
        <w:rPr>
          <w:rFonts w:ascii="Arial" w:eastAsia="Times New Roman" w:hAnsi="Arial" w:cs="Arial"/>
          <w:sz w:val="24"/>
          <w:szCs w:val="24"/>
          <w:lang w:eastAsia="en-GB"/>
        </w:rPr>
        <w:t>ner</w:t>
      </w:r>
      <w:r w:rsidR="00AF73C6" w:rsidRPr="0018172F">
        <w:rPr>
          <w:rFonts w:ascii="Arial" w:eastAsia="Times New Roman" w:hAnsi="Arial" w:cs="Arial"/>
          <w:sz w:val="24"/>
          <w:szCs w:val="24"/>
          <w:lang w:eastAsia="en-GB"/>
        </w:rPr>
        <w:t>a</w:t>
      </w:r>
      <w:r w:rsidR="003134A7" w:rsidRPr="0018172F">
        <w:rPr>
          <w:rFonts w:ascii="Arial" w:eastAsia="Times New Roman" w:hAnsi="Arial" w:cs="Arial"/>
          <w:sz w:val="24"/>
          <w:szCs w:val="24"/>
          <w:lang w:eastAsia="en-GB"/>
        </w:rPr>
        <w:t>bility</w:t>
      </w:r>
      <w:r w:rsidR="00797274" w:rsidRPr="0018172F">
        <w:rPr>
          <w:rFonts w:ascii="Arial" w:eastAsia="Times New Roman" w:hAnsi="Arial" w:cs="Arial"/>
          <w:sz w:val="24"/>
          <w:szCs w:val="24"/>
          <w:lang w:eastAsia="en-GB"/>
        </w:rPr>
        <w:t xml:space="preserve"> occ</w:t>
      </w:r>
      <w:r w:rsidR="006E4D64" w:rsidRPr="0018172F">
        <w:rPr>
          <w:rFonts w:ascii="Arial" w:eastAsia="Times New Roman" w:hAnsi="Arial" w:cs="Arial"/>
          <w:sz w:val="24"/>
          <w:szCs w:val="24"/>
          <w:lang w:eastAsia="en-GB"/>
        </w:rPr>
        <w:t>urs</w:t>
      </w:r>
      <w:r w:rsidR="00797274" w:rsidRPr="0018172F">
        <w:rPr>
          <w:rFonts w:ascii="Arial" w:eastAsia="Times New Roman" w:hAnsi="Arial" w:cs="Arial"/>
          <w:sz w:val="24"/>
          <w:szCs w:val="24"/>
          <w:lang w:eastAsia="en-GB"/>
        </w:rPr>
        <w:t>.</w:t>
      </w:r>
      <w:r w:rsidR="001610F0" w:rsidRPr="0018172F">
        <w:rPr>
          <w:rFonts w:ascii="Arial" w:eastAsia="Times New Roman" w:hAnsi="Arial" w:cs="Arial"/>
          <w:sz w:val="24"/>
          <w:szCs w:val="24"/>
          <w:lang w:eastAsia="en-GB"/>
        </w:rPr>
        <w:t xml:space="preserve"> </w:t>
      </w:r>
      <w:r w:rsidR="004D71FE" w:rsidRPr="0018172F">
        <w:rPr>
          <w:rFonts w:ascii="Arial" w:eastAsia="Times New Roman" w:hAnsi="Arial" w:cs="Arial"/>
          <w:color w:val="4472C4" w:themeColor="accent1"/>
          <w:sz w:val="24"/>
          <w:szCs w:val="24"/>
          <w:lang w:eastAsia="en-GB"/>
        </w:rPr>
        <w:t xml:space="preserve"> </w:t>
      </w:r>
    </w:p>
    <w:p w14:paraId="3A92B6B3" w14:textId="77777777" w:rsidR="003155DF" w:rsidRPr="0018172F" w:rsidRDefault="003155DF" w:rsidP="0018172F">
      <w:pPr>
        <w:spacing w:after="0" w:line="240" w:lineRule="auto"/>
        <w:jc w:val="both"/>
        <w:rPr>
          <w:rFonts w:ascii="Arial" w:eastAsia="Times New Roman" w:hAnsi="Arial" w:cs="Arial"/>
          <w:color w:val="FF0000"/>
          <w:sz w:val="24"/>
          <w:szCs w:val="24"/>
          <w:lang w:eastAsia="en-GB"/>
        </w:rPr>
      </w:pPr>
    </w:p>
    <w:p w14:paraId="2977B776" w14:textId="77777777" w:rsidR="004D71FE" w:rsidRPr="00D07F07" w:rsidRDefault="004D71FE" w:rsidP="0018172F">
      <w:pPr>
        <w:spacing w:after="0" w:line="240" w:lineRule="auto"/>
        <w:jc w:val="both"/>
        <w:rPr>
          <w:rFonts w:ascii="Arial" w:eastAsia="Times New Roman" w:hAnsi="Arial" w:cs="Arial"/>
          <w:sz w:val="24"/>
          <w:szCs w:val="24"/>
          <w:lang w:eastAsia="en-GB"/>
        </w:rPr>
      </w:pPr>
      <w:r w:rsidRPr="0018172F">
        <w:rPr>
          <w:rFonts w:ascii="Arial" w:eastAsia="Times New Roman" w:hAnsi="Arial" w:cs="Arial"/>
          <w:sz w:val="24"/>
          <w:szCs w:val="24"/>
          <w:lang w:eastAsia="en-GB"/>
        </w:rPr>
        <w:t>ISO/IEC:27002 compliments ISO 27001 because it has an in-depth description of each control listed in ISO/IEC 27001.  ISO/IEC:27002 is the code of practice/implementation</w:t>
      </w:r>
      <w:r w:rsidRPr="00D07F07">
        <w:rPr>
          <w:rFonts w:ascii="Arial" w:eastAsia="Times New Roman" w:hAnsi="Arial" w:cs="Arial"/>
          <w:sz w:val="24"/>
          <w:szCs w:val="24"/>
          <w:lang w:eastAsia="en-GB"/>
        </w:rPr>
        <w:t xml:space="preserve"> notes for the ISO/IEC:27001 standard.</w:t>
      </w:r>
      <w:r w:rsidR="00316D23" w:rsidRPr="00D07F07">
        <w:rPr>
          <w:rFonts w:ascii="Arial" w:eastAsia="Times New Roman" w:hAnsi="Arial" w:cs="Arial"/>
          <w:sz w:val="24"/>
          <w:szCs w:val="24"/>
          <w:lang w:eastAsia="en-GB"/>
        </w:rPr>
        <w:t xml:space="preserve">  ISO/IEC:27001 tells you what you need to do</w:t>
      </w:r>
      <w:r w:rsidR="00AF73C6" w:rsidRPr="00D07F07">
        <w:rPr>
          <w:rFonts w:ascii="Arial" w:eastAsia="Times New Roman" w:hAnsi="Arial" w:cs="Arial"/>
          <w:sz w:val="24"/>
          <w:szCs w:val="24"/>
          <w:lang w:eastAsia="en-GB"/>
        </w:rPr>
        <w:t>,</w:t>
      </w:r>
      <w:r w:rsidR="00316D23" w:rsidRPr="00D07F07">
        <w:rPr>
          <w:rFonts w:ascii="Arial" w:eastAsia="Times New Roman" w:hAnsi="Arial" w:cs="Arial"/>
          <w:sz w:val="24"/>
          <w:szCs w:val="24"/>
          <w:lang w:eastAsia="en-GB"/>
        </w:rPr>
        <w:t xml:space="preserve"> and ISO/IEC27002 tells you how to do it.</w:t>
      </w:r>
      <w:r w:rsidRPr="00D07F07">
        <w:rPr>
          <w:rFonts w:ascii="Arial" w:eastAsia="Times New Roman" w:hAnsi="Arial" w:cs="Arial"/>
          <w:sz w:val="24"/>
          <w:szCs w:val="24"/>
          <w:lang w:eastAsia="en-GB"/>
        </w:rPr>
        <w:t xml:space="preserve">  It is only possible to get certified using ISO/</w:t>
      </w:r>
      <w:r w:rsidR="004C58EB" w:rsidRPr="00D07F07">
        <w:rPr>
          <w:rFonts w:ascii="Arial" w:eastAsia="Times New Roman" w:hAnsi="Arial" w:cs="Arial"/>
          <w:sz w:val="24"/>
          <w:szCs w:val="24"/>
          <w:lang w:eastAsia="en-GB"/>
        </w:rPr>
        <w:t>IEC:27001, not ISO/IEC:27002</w:t>
      </w:r>
      <w:r w:rsidR="00347EF6" w:rsidRPr="00D07F07">
        <w:rPr>
          <w:rFonts w:ascii="Arial" w:eastAsia="Times New Roman" w:hAnsi="Arial" w:cs="Arial"/>
          <w:sz w:val="24"/>
          <w:szCs w:val="24"/>
          <w:lang w:eastAsia="en-GB"/>
        </w:rPr>
        <w:t>,</w:t>
      </w:r>
      <w:r w:rsidR="004C58EB" w:rsidRPr="00D07F07">
        <w:rPr>
          <w:rFonts w:ascii="Arial" w:eastAsia="Times New Roman" w:hAnsi="Arial" w:cs="Arial"/>
          <w:sz w:val="24"/>
          <w:szCs w:val="24"/>
          <w:lang w:eastAsia="en-GB"/>
        </w:rPr>
        <w:t xml:space="preserve"> or any of the other standard</w:t>
      </w:r>
      <w:r w:rsidR="00347EF6" w:rsidRPr="00D07F07">
        <w:rPr>
          <w:rFonts w:ascii="Arial" w:eastAsia="Times New Roman" w:hAnsi="Arial" w:cs="Arial"/>
          <w:sz w:val="24"/>
          <w:szCs w:val="24"/>
          <w:lang w:eastAsia="en-GB"/>
        </w:rPr>
        <w:t>s</w:t>
      </w:r>
      <w:r w:rsidR="004C58EB" w:rsidRPr="00D07F07">
        <w:rPr>
          <w:rFonts w:ascii="Arial" w:eastAsia="Times New Roman" w:hAnsi="Arial" w:cs="Arial"/>
          <w:sz w:val="24"/>
          <w:szCs w:val="24"/>
          <w:lang w:eastAsia="en-GB"/>
        </w:rPr>
        <w:t xml:space="preserve"> in the 27000 series</w:t>
      </w:r>
      <w:r w:rsidR="00CD6FC8" w:rsidRPr="00D07F07">
        <w:rPr>
          <w:rFonts w:ascii="Arial" w:eastAsia="Times New Roman" w:hAnsi="Arial" w:cs="Arial"/>
          <w:sz w:val="24"/>
          <w:szCs w:val="24"/>
          <w:lang w:eastAsia="en-GB"/>
        </w:rPr>
        <w:t xml:space="preserve"> </w:t>
      </w:r>
      <w:r w:rsidR="00CD6FC8" w:rsidRPr="00D07F07">
        <w:rPr>
          <w:rFonts w:ascii="Arial" w:eastAsia="Times New Roman" w:hAnsi="Arial" w:cs="Arial"/>
          <w:sz w:val="24"/>
          <w:szCs w:val="24"/>
          <w:lang w:eastAsia="en-GB"/>
        </w:rPr>
        <w:fldChar w:fldCharType="begin" w:fldLock="1"/>
      </w:r>
      <w:r w:rsidR="00653B1D">
        <w:rPr>
          <w:rFonts w:ascii="Arial" w:eastAsia="Times New Roman" w:hAnsi="Arial" w:cs="Arial"/>
          <w:sz w:val="24"/>
          <w:szCs w:val="24"/>
          <w:lang w:eastAsia="en-GB"/>
        </w:rPr>
        <w:instrText>ADDIN CSL_CITATION {"citationItems":[{"id":"ITEM-1","itemData":{"URL":"https://blog.compliancecouncil.com.au/blog/iso-27001-vs.-iso-27002-whats-the-difference","accessed":{"date-parts":[["2020","1","27"]]},"id":"ITEM-1","issued":{"date-parts":[["0"]]},"title":"ISO 27001 vs. ISO 27002 - What's the difference?","type":"webpage"},"uris":["http://www.mendeley.com/documents/?uuid=0255bbc9-01c5-359a-93cf-70d42253ff81"]}],"mendeley":{"formattedCitation":"[10]","plainTextFormattedCitation":"[10]","previouslyFormattedCitation":"[10]"},"properties":{"noteIndex":0},"schema":"https://github.com/citation-style-language/schema/raw/master/csl-citation.json"}</w:instrText>
      </w:r>
      <w:r w:rsidR="00CD6FC8" w:rsidRPr="00D07F07">
        <w:rPr>
          <w:rFonts w:ascii="Arial" w:eastAsia="Times New Roman" w:hAnsi="Arial" w:cs="Arial"/>
          <w:sz w:val="24"/>
          <w:szCs w:val="24"/>
          <w:lang w:eastAsia="en-GB"/>
        </w:rPr>
        <w:fldChar w:fldCharType="separate"/>
      </w:r>
      <w:r w:rsidR="000D5945" w:rsidRPr="000D5945">
        <w:rPr>
          <w:rFonts w:ascii="Arial" w:eastAsia="Times New Roman" w:hAnsi="Arial" w:cs="Arial"/>
          <w:noProof/>
          <w:sz w:val="24"/>
          <w:szCs w:val="24"/>
          <w:lang w:eastAsia="en-GB"/>
        </w:rPr>
        <w:t>[10]</w:t>
      </w:r>
      <w:r w:rsidR="00CD6FC8" w:rsidRPr="00D07F07">
        <w:rPr>
          <w:rFonts w:ascii="Arial" w:eastAsia="Times New Roman" w:hAnsi="Arial" w:cs="Arial"/>
          <w:sz w:val="24"/>
          <w:szCs w:val="24"/>
          <w:lang w:eastAsia="en-GB"/>
        </w:rPr>
        <w:fldChar w:fldCharType="end"/>
      </w:r>
      <w:r w:rsidR="004C58EB" w:rsidRPr="00D07F07">
        <w:rPr>
          <w:rFonts w:ascii="Arial" w:eastAsia="Times New Roman" w:hAnsi="Arial" w:cs="Arial"/>
          <w:sz w:val="24"/>
          <w:szCs w:val="24"/>
          <w:lang w:eastAsia="en-GB"/>
        </w:rPr>
        <w:t>.</w:t>
      </w:r>
    </w:p>
    <w:p w14:paraId="70C5F9D0" w14:textId="77777777" w:rsidR="004D71FE" w:rsidRPr="00D07F07" w:rsidRDefault="004D71FE" w:rsidP="0018172F">
      <w:pPr>
        <w:spacing w:after="0" w:line="240" w:lineRule="auto"/>
        <w:jc w:val="both"/>
        <w:rPr>
          <w:rFonts w:ascii="Arial" w:eastAsia="Times New Roman" w:hAnsi="Arial" w:cs="Arial"/>
          <w:sz w:val="24"/>
          <w:szCs w:val="24"/>
          <w:lang w:eastAsia="en-GB"/>
        </w:rPr>
      </w:pPr>
    </w:p>
    <w:p w14:paraId="760D997E" w14:textId="77777777" w:rsidR="00B17918" w:rsidRPr="00D07F07" w:rsidRDefault="00753784" w:rsidP="0018172F">
      <w:pPr>
        <w:spacing w:after="0"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All the remaining IS</w:t>
      </w:r>
      <w:r w:rsidR="009E46D0" w:rsidRPr="00D07F07">
        <w:rPr>
          <w:rFonts w:ascii="Arial" w:eastAsia="Times New Roman" w:hAnsi="Arial" w:cs="Arial"/>
          <w:sz w:val="24"/>
          <w:szCs w:val="24"/>
          <w:lang w:eastAsia="en-GB"/>
        </w:rPr>
        <w:t>O/IEC 27000</w:t>
      </w:r>
      <w:r w:rsidRPr="00D07F07">
        <w:rPr>
          <w:rFonts w:ascii="Arial" w:eastAsia="Times New Roman" w:hAnsi="Arial" w:cs="Arial"/>
          <w:sz w:val="24"/>
          <w:szCs w:val="24"/>
          <w:lang w:eastAsia="en-GB"/>
        </w:rPr>
        <w:t xml:space="preserve"> series </w:t>
      </w:r>
      <w:r w:rsidR="00373FD3" w:rsidRPr="00D07F07">
        <w:rPr>
          <w:rFonts w:ascii="Arial" w:eastAsia="Times New Roman" w:hAnsi="Arial" w:cs="Arial"/>
          <w:sz w:val="24"/>
          <w:szCs w:val="24"/>
          <w:lang w:eastAsia="en-GB"/>
        </w:rPr>
        <w:t xml:space="preserve">can be </w:t>
      </w:r>
      <w:r w:rsidR="007847DF" w:rsidRPr="00D07F07">
        <w:rPr>
          <w:rFonts w:ascii="Arial" w:eastAsia="Times New Roman" w:hAnsi="Arial" w:cs="Arial"/>
          <w:sz w:val="24"/>
          <w:szCs w:val="24"/>
          <w:lang w:eastAsia="en-GB"/>
        </w:rPr>
        <w:t>i</w:t>
      </w:r>
      <w:r w:rsidR="009E46D0" w:rsidRPr="00D07F07">
        <w:rPr>
          <w:rFonts w:ascii="Arial" w:eastAsia="Times New Roman" w:hAnsi="Arial" w:cs="Arial"/>
          <w:sz w:val="24"/>
          <w:szCs w:val="24"/>
          <w:lang w:eastAsia="en-GB"/>
        </w:rPr>
        <w:t>n</w:t>
      </w:r>
      <w:r w:rsidR="007847DF" w:rsidRPr="00D07F07">
        <w:rPr>
          <w:rFonts w:ascii="Arial" w:eastAsia="Times New Roman" w:hAnsi="Arial" w:cs="Arial"/>
          <w:sz w:val="24"/>
          <w:szCs w:val="24"/>
          <w:lang w:eastAsia="en-GB"/>
        </w:rPr>
        <w:t>dependently</w:t>
      </w:r>
      <w:r w:rsidR="00373FD3" w:rsidRPr="00D07F07">
        <w:rPr>
          <w:rFonts w:ascii="Arial" w:eastAsia="Times New Roman" w:hAnsi="Arial" w:cs="Arial"/>
          <w:sz w:val="24"/>
          <w:szCs w:val="24"/>
          <w:lang w:eastAsia="en-GB"/>
        </w:rPr>
        <w:t xml:space="preserve"> implemented</w:t>
      </w:r>
      <w:r w:rsidR="00D66025" w:rsidRPr="00D07F07">
        <w:rPr>
          <w:rFonts w:ascii="Arial" w:eastAsia="Times New Roman" w:hAnsi="Arial" w:cs="Arial"/>
          <w:sz w:val="24"/>
          <w:szCs w:val="24"/>
          <w:lang w:eastAsia="en-GB"/>
        </w:rPr>
        <w:t xml:space="preserve"> or </w:t>
      </w:r>
      <w:r w:rsidR="0097532D" w:rsidRPr="00D07F07">
        <w:rPr>
          <w:rFonts w:ascii="Arial" w:eastAsia="Times New Roman" w:hAnsi="Arial" w:cs="Arial"/>
          <w:sz w:val="24"/>
          <w:szCs w:val="24"/>
          <w:lang w:eastAsia="en-GB"/>
        </w:rPr>
        <w:t xml:space="preserve">used </w:t>
      </w:r>
      <w:r w:rsidR="007322CF" w:rsidRPr="00D07F07">
        <w:rPr>
          <w:rFonts w:ascii="Arial" w:eastAsia="Times New Roman" w:hAnsi="Arial" w:cs="Arial"/>
          <w:sz w:val="24"/>
          <w:szCs w:val="24"/>
          <w:lang w:eastAsia="en-GB"/>
        </w:rPr>
        <w:t>as</w:t>
      </w:r>
      <w:r w:rsidR="00D66025" w:rsidRPr="00D07F07">
        <w:rPr>
          <w:rFonts w:ascii="Arial" w:eastAsia="Times New Roman" w:hAnsi="Arial" w:cs="Arial"/>
          <w:sz w:val="24"/>
          <w:szCs w:val="24"/>
          <w:lang w:eastAsia="en-GB"/>
        </w:rPr>
        <w:t xml:space="preserve"> a</w:t>
      </w:r>
      <w:r w:rsidR="009E46D0" w:rsidRPr="00D07F07">
        <w:rPr>
          <w:rFonts w:ascii="Arial" w:eastAsia="Times New Roman" w:hAnsi="Arial" w:cs="Arial"/>
          <w:sz w:val="24"/>
          <w:szCs w:val="24"/>
          <w:lang w:eastAsia="en-GB"/>
        </w:rPr>
        <w:t xml:space="preserve"> code of practice</w:t>
      </w:r>
      <w:r w:rsidR="00CF58AE">
        <w:rPr>
          <w:rFonts w:ascii="Arial" w:eastAsia="Times New Roman" w:hAnsi="Arial" w:cs="Arial"/>
          <w:sz w:val="24"/>
          <w:szCs w:val="24"/>
          <w:lang w:eastAsia="en-GB"/>
        </w:rPr>
        <w:t>; h</w:t>
      </w:r>
      <w:r w:rsidR="007847DF" w:rsidRPr="00D07F07">
        <w:rPr>
          <w:rFonts w:ascii="Arial" w:eastAsia="Times New Roman" w:hAnsi="Arial" w:cs="Arial"/>
          <w:sz w:val="24"/>
          <w:szCs w:val="24"/>
          <w:lang w:eastAsia="en-GB"/>
        </w:rPr>
        <w:t>owever</w:t>
      </w:r>
      <w:r w:rsidR="008652AD" w:rsidRPr="00D07F07">
        <w:rPr>
          <w:rFonts w:ascii="Arial" w:eastAsia="Times New Roman" w:hAnsi="Arial" w:cs="Arial"/>
          <w:sz w:val="24"/>
          <w:szCs w:val="24"/>
          <w:lang w:eastAsia="en-GB"/>
        </w:rPr>
        <w:t>, they are from different</w:t>
      </w:r>
      <w:r w:rsidRPr="00D07F07">
        <w:rPr>
          <w:rFonts w:ascii="Arial" w:eastAsia="Times New Roman" w:hAnsi="Arial" w:cs="Arial"/>
          <w:sz w:val="24"/>
          <w:szCs w:val="24"/>
          <w:lang w:eastAsia="en-GB"/>
        </w:rPr>
        <w:t xml:space="preserve"> perspectives.  Some are codes of practice for implementing an ISMS from a cloud provid</w:t>
      </w:r>
      <w:r w:rsidR="00ED4C7C" w:rsidRPr="00D07F07">
        <w:rPr>
          <w:rFonts w:ascii="Arial" w:eastAsia="Times New Roman" w:hAnsi="Arial" w:cs="Arial"/>
          <w:sz w:val="24"/>
          <w:szCs w:val="24"/>
          <w:lang w:eastAsia="en-GB"/>
        </w:rPr>
        <w:t>er,</w:t>
      </w:r>
      <w:r w:rsidR="001B21D8" w:rsidRPr="00D07F07">
        <w:rPr>
          <w:rFonts w:ascii="Arial" w:eastAsia="Times New Roman" w:hAnsi="Arial" w:cs="Arial"/>
          <w:sz w:val="24"/>
          <w:szCs w:val="24"/>
          <w:lang w:eastAsia="en-GB"/>
        </w:rPr>
        <w:t xml:space="preserve"> point of </w:t>
      </w:r>
      <w:r w:rsidRPr="00D07F07">
        <w:rPr>
          <w:rFonts w:ascii="Arial" w:eastAsia="Times New Roman" w:hAnsi="Arial" w:cs="Arial"/>
          <w:sz w:val="24"/>
          <w:szCs w:val="24"/>
          <w:lang w:eastAsia="en-GB"/>
        </w:rPr>
        <w:t>view</w:t>
      </w:r>
      <w:r w:rsidR="00AF73C6" w:rsidRPr="00D07F07">
        <w:rPr>
          <w:rFonts w:ascii="Arial" w:eastAsia="Times New Roman" w:hAnsi="Arial" w:cs="Arial"/>
          <w:sz w:val="24"/>
          <w:szCs w:val="24"/>
          <w:lang w:eastAsia="en-GB"/>
        </w:rPr>
        <w:t>,</w:t>
      </w:r>
      <w:r w:rsidR="006567A3" w:rsidRPr="00D07F07">
        <w:rPr>
          <w:rFonts w:ascii="Arial" w:eastAsia="Times New Roman" w:hAnsi="Arial" w:cs="Arial"/>
          <w:sz w:val="24"/>
          <w:szCs w:val="24"/>
          <w:lang w:eastAsia="en-GB"/>
        </w:rPr>
        <w:t xml:space="preserve"> and ot</w:t>
      </w:r>
      <w:r w:rsidR="00EC5D80" w:rsidRPr="00D07F07">
        <w:rPr>
          <w:rFonts w:ascii="Arial" w:eastAsia="Times New Roman" w:hAnsi="Arial" w:cs="Arial"/>
          <w:sz w:val="24"/>
          <w:szCs w:val="24"/>
          <w:lang w:eastAsia="en-GB"/>
        </w:rPr>
        <w:t xml:space="preserve">hers are from a customer or </w:t>
      </w:r>
      <w:r w:rsidR="006567A3" w:rsidRPr="00D07F07">
        <w:rPr>
          <w:rFonts w:ascii="Arial" w:eastAsia="Times New Roman" w:hAnsi="Arial" w:cs="Arial"/>
          <w:sz w:val="24"/>
          <w:szCs w:val="24"/>
          <w:lang w:eastAsia="en-GB"/>
        </w:rPr>
        <w:t xml:space="preserve">standalone company </w:t>
      </w:r>
      <w:r w:rsidR="000A3EC7" w:rsidRPr="00D07F07">
        <w:rPr>
          <w:rFonts w:ascii="Arial" w:eastAsia="Times New Roman" w:hAnsi="Arial" w:cs="Arial"/>
          <w:sz w:val="24"/>
          <w:szCs w:val="24"/>
          <w:lang w:eastAsia="en-GB"/>
        </w:rPr>
        <w:t>perspective</w:t>
      </w:r>
      <w:r w:rsidR="00880D4A"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 There is a code </w:t>
      </w:r>
      <w:r w:rsidR="009F3C1F" w:rsidRPr="00D07F07">
        <w:rPr>
          <w:rFonts w:ascii="Arial" w:eastAsia="Times New Roman" w:hAnsi="Arial" w:cs="Arial"/>
          <w:sz w:val="24"/>
          <w:szCs w:val="24"/>
          <w:lang w:eastAsia="en-GB"/>
        </w:rPr>
        <w:t xml:space="preserve">of </w:t>
      </w:r>
      <w:r w:rsidRPr="00D07F07">
        <w:rPr>
          <w:rFonts w:ascii="Arial" w:eastAsia="Times New Roman" w:hAnsi="Arial" w:cs="Arial"/>
          <w:sz w:val="24"/>
          <w:szCs w:val="24"/>
          <w:lang w:eastAsia="en-GB"/>
        </w:rPr>
        <w:t>p</w:t>
      </w:r>
      <w:r w:rsidR="007B3A69" w:rsidRPr="00D07F07">
        <w:rPr>
          <w:rFonts w:ascii="Arial" w:eastAsia="Times New Roman" w:hAnsi="Arial" w:cs="Arial"/>
          <w:sz w:val="24"/>
          <w:szCs w:val="24"/>
          <w:lang w:eastAsia="en-GB"/>
        </w:rPr>
        <w:t xml:space="preserve">ractice standard related to </w:t>
      </w:r>
      <w:r w:rsidRPr="00D07F07">
        <w:rPr>
          <w:rFonts w:ascii="Arial" w:eastAsia="Times New Roman" w:hAnsi="Arial" w:cs="Arial"/>
          <w:sz w:val="24"/>
          <w:szCs w:val="24"/>
          <w:lang w:eastAsia="en-GB"/>
        </w:rPr>
        <w:t>risk assessment</w:t>
      </w:r>
      <w:r w:rsidR="00236D96" w:rsidRPr="00D07F07">
        <w:rPr>
          <w:rFonts w:ascii="Arial" w:eastAsia="Times New Roman" w:hAnsi="Arial" w:cs="Arial"/>
          <w:sz w:val="24"/>
          <w:szCs w:val="24"/>
          <w:lang w:eastAsia="en-GB"/>
        </w:rPr>
        <w:t xml:space="preserve"> (ISO/IEC:27005)</w:t>
      </w:r>
      <w:r w:rsidR="00880D4A" w:rsidRPr="00D07F07">
        <w:rPr>
          <w:rFonts w:ascii="Arial" w:eastAsia="Times New Roman" w:hAnsi="Arial" w:cs="Arial"/>
          <w:sz w:val="24"/>
          <w:szCs w:val="24"/>
          <w:lang w:eastAsia="en-GB"/>
        </w:rPr>
        <w:t>;</w:t>
      </w:r>
      <w:r w:rsidR="00AC03C4" w:rsidRPr="00D07F07">
        <w:rPr>
          <w:rFonts w:ascii="Arial" w:eastAsia="Times New Roman" w:hAnsi="Arial" w:cs="Arial"/>
          <w:sz w:val="24"/>
          <w:szCs w:val="24"/>
          <w:lang w:eastAsia="en-GB"/>
        </w:rPr>
        <w:t xml:space="preserve"> it can</w:t>
      </w:r>
      <w:r w:rsidR="00CF58AE">
        <w:rPr>
          <w:rFonts w:ascii="Arial" w:eastAsia="Times New Roman" w:hAnsi="Arial" w:cs="Arial"/>
          <w:sz w:val="24"/>
          <w:szCs w:val="24"/>
          <w:lang w:eastAsia="en-GB"/>
        </w:rPr>
        <w:t xml:space="preserve"> either</w:t>
      </w:r>
      <w:r w:rsidR="00AC03C4" w:rsidRPr="00D07F07">
        <w:rPr>
          <w:rFonts w:ascii="Arial" w:eastAsia="Times New Roman" w:hAnsi="Arial" w:cs="Arial"/>
          <w:sz w:val="24"/>
          <w:szCs w:val="24"/>
          <w:lang w:eastAsia="en-GB"/>
        </w:rPr>
        <w:t xml:space="preserve"> be</w:t>
      </w:r>
      <w:r w:rsidRPr="00D07F07">
        <w:rPr>
          <w:rFonts w:ascii="Arial" w:eastAsia="Times New Roman" w:hAnsi="Arial" w:cs="Arial"/>
          <w:sz w:val="24"/>
          <w:szCs w:val="24"/>
          <w:lang w:eastAsia="en-GB"/>
        </w:rPr>
        <w:t xml:space="preserve"> </w:t>
      </w:r>
      <w:r w:rsidR="0044514B" w:rsidRPr="00D07F07">
        <w:rPr>
          <w:rFonts w:ascii="Arial" w:eastAsia="Times New Roman" w:hAnsi="Arial" w:cs="Arial"/>
          <w:sz w:val="24"/>
          <w:szCs w:val="24"/>
          <w:lang w:eastAsia="en-GB"/>
        </w:rPr>
        <w:t>independently</w:t>
      </w:r>
      <w:r w:rsidR="00880D4A" w:rsidRPr="00D07F07">
        <w:rPr>
          <w:rFonts w:ascii="Arial" w:eastAsia="Times New Roman" w:hAnsi="Arial" w:cs="Arial"/>
          <w:sz w:val="24"/>
          <w:szCs w:val="24"/>
          <w:lang w:eastAsia="en-GB"/>
        </w:rPr>
        <w:t xml:space="preserve"> used</w:t>
      </w:r>
      <w:r w:rsidR="00CF58AE">
        <w:rPr>
          <w:rFonts w:ascii="Arial" w:eastAsia="Times New Roman" w:hAnsi="Arial" w:cs="Arial"/>
          <w:sz w:val="24"/>
          <w:szCs w:val="24"/>
          <w:lang w:eastAsia="en-GB"/>
        </w:rPr>
        <w:t>,</w:t>
      </w:r>
      <w:r w:rsidR="00AF73C6" w:rsidRPr="00D07F07">
        <w:rPr>
          <w:rFonts w:ascii="Arial" w:eastAsia="Times New Roman" w:hAnsi="Arial" w:cs="Arial"/>
          <w:sz w:val="24"/>
          <w:szCs w:val="24"/>
          <w:lang w:eastAsia="en-GB"/>
        </w:rPr>
        <w:t xml:space="preserve"> or</w:t>
      </w:r>
      <w:r w:rsidR="0044514B" w:rsidRPr="00D07F07">
        <w:rPr>
          <w:rFonts w:ascii="Arial" w:eastAsia="Times New Roman" w:hAnsi="Arial" w:cs="Arial"/>
          <w:sz w:val="24"/>
          <w:szCs w:val="24"/>
          <w:lang w:eastAsia="en-GB"/>
        </w:rPr>
        <w:t xml:space="preserve"> </w:t>
      </w:r>
      <w:r w:rsidR="00880D4A" w:rsidRPr="00D07F07">
        <w:rPr>
          <w:rFonts w:ascii="Arial" w:eastAsia="Times New Roman" w:hAnsi="Arial" w:cs="Arial"/>
          <w:sz w:val="24"/>
          <w:szCs w:val="24"/>
          <w:lang w:eastAsia="en-GB"/>
        </w:rPr>
        <w:t xml:space="preserve">used </w:t>
      </w:r>
      <w:r w:rsidR="00AF73C6" w:rsidRPr="00D07F07">
        <w:rPr>
          <w:rFonts w:ascii="Arial" w:eastAsia="Times New Roman" w:hAnsi="Arial" w:cs="Arial"/>
          <w:sz w:val="24"/>
          <w:szCs w:val="24"/>
          <w:lang w:eastAsia="en-GB"/>
        </w:rPr>
        <w:t xml:space="preserve">as </w:t>
      </w:r>
      <w:r w:rsidR="0044514B" w:rsidRPr="00D07F07">
        <w:rPr>
          <w:rFonts w:ascii="Arial" w:eastAsia="Times New Roman" w:hAnsi="Arial" w:cs="Arial"/>
          <w:sz w:val="24"/>
          <w:szCs w:val="24"/>
          <w:lang w:eastAsia="en-GB"/>
        </w:rPr>
        <w:t>part of</w:t>
      </w:r>
      <w:r w:rsidR="00880D4A" w:rsidRPr="00D07F07">
        <w:rPr>
          <w:rFonts w:ascii="Arial" w:eastAsia="Times New Roman" w:hAnsi="Arial" w:cs="Arial"/>
          <w:sz w:val="24"/>
          <w:szCs w:val="24"/>
          <w:lang w:eastAsia="en-GB"/>
        </w:rPr>
        <w:t xml:space="preserve"> ISO/IEC:</w:t>
      </w:r>
      <w:r w:rsidR="003323BD" w:rsidRPr="00D07F07">
        <w:rPr>
          <w:rFonts w:ascii="Arial" w:eastAsia="Times New Roman" w:hAnsi="Arial" w:cs="Arial"/>
          <w:sz w:val="24"/>
          <w:szCs w:val="24"/>
          <w:lang w:eastAsia="en-GB"/>
        </w:rPr>
        <w:t>27001</w:t>
      </w:r>
      <w:r w:rsidR="003323BD" w:rsidRPr="00CF58AE">
        <w:rPr>
          <w:rFonts w:ascii="Arial" w:eastAsia="Times New Roman" w:hAnsi="Arial" w:cs="Arial"/>
          <w:sz w:val="24"/>
          <w:szCs w:val="24"/>
          <w:lang w:eastAsia="en-GB"/>
        </w:rPr>
        <w:t xml:space="preserve">.  The </w:t>
      </w:r>
      <w:r w:rsidR="005616B3" w:rsidRPr="00CF58AE">
        <w:rPr>
          <w:rFonts w:ascii="Arial" w:eastAsia="Times New Roman" w:hAnsi="Arial" w:cs="Arial"/>
          <w:sz w:val="24"/>
          <w:szCs w:val="24"/>
          <w:lang w:eastAsia="en-GB"/>
        </w:rPr>
        <w:t>PII (Personal Identifiable Information)</w:t>
      </w:r>
      <w:r w:rsidR="00B513D6" w:rsidRPr="00CF58AE">
        <w:rPr>
          <w:rFonts w:ascii="Arial" w:eastAsia="Times New Roman" w:hAnsi="Arial" w:cs="Arial"/>
          <w:sz w:val="24"/>
          <w:szCs w:val="24"/>
          <w:lang w:eastAsia="en-GB"/>
        </w:rPr>
        <w:t xml:space="preserve"> ISO/IEC:27018</w:t>
      </w:r>
      <w:r w:rsidR="005616B3" w:rsidRPr="00CF58AE">
        <w:rPr>
          <w:rFonts w:ascii="Arial" w:eastAsia="Times New Roman" w:hAnsi="Arial" w:cs="Arial"/>
          <w:sz w:val="24"/>
          <w:szCs w:val="24"/>
          <w:lang w:eastAsia="en-GB"/>
        </w:rPr>
        <w:t xml:space="preserve"> </w:t>
      </w:r>
      <w:r w:rsidR="0009110F" w:rsidRPr="00CF58AE">
        <w:rPr>
          <w:rFonts w:ascii="Arial" w:eastAsia="Times New Roman" w:hAnsi="Arial" w:cs="Arial"/>
          <w:sz w:val="24"/>
          <w:szCs w:val="24"/>
          <w:lang w:eastAsia="en-GB"/>
        </w:rPr>
        <w:t>is</w:t>
      </w:r>
      <w:r w:rsidR="00704A48" w:rsidRPr="00CF58AE">
        <w:rPr>
          <w:rFonts w:ascii="Arial" w:eastAsia="Times New Roman" w:hAnsi="Arial" w:cs="Arial"/>
          <w:sz w:val="24"/>
          <w:szCs w:val="24"/>
          <w:lang w:eastAsia="en-GB"/>
        </w:rPr>
        <w:t xml:space="preserve"> one</w:t>
      </w:r>
      <w:r w:rsidR="005616B3" w:rsidRPr="00CF58AE">
        <w:rPr>
          <w:rFonts w:ascii="Arial" w:eastAsia="Times New Roman" w:hAnsi="Arial" w:cs="Arial"/>
          <w:sz w:val="24"/>
          <w:szCs w:val="24"/>
          <w:lang w:eastAsia="en-GB"/>
        </w:rPr>
        <w:t xml:space="preserve"> of </w:t>
      </w:r>
      <w:r w:rsidR="002B6140" w:rsidRPr="00CF58AE">
        <w:rPr>
          <w:rFonts w:ascii="Arial" w:eastAsia="Times New Roman" w:hAnsi="Arial" w:cs="Arial"/>
          <w:sz w:val="24"/>
          <w:szCs w:val="24"/>
          <w:lang w:eastAsia="en-GB"/>
        </w:rPr>
        <w:t xml:space="preserve">the </w:t>
      </w:r>
      <w:r w:rsidR="00704A48" w:rsidRPr="00CF58AE">
        <w:rPr>
          <w:rFonts w:ascii="Arial" w:eastAsia="Times New Roman" w:hAnsi="Arial" w:cs="Arial"/>
          <w:sz w:val="24"/>
          <w:szCs w:val="24"/>
          <w:lang w:eastAsia="en-GB"/>
        </w:rPr>
        <w:t xml:space="preserve">standards implemented </w:t>
      </w:r>
      <w:r w:rsidR="0014301A" w:rsidRPr="00CF58AE">
        <w:rPr>
          <w:rFonts w:ascii="Arial" w:eastAsia="Times New Roman" w:hAnsi="Arial" w:cs="Arial"/>
          <w:sz w:val="24"/>
          <w:szCs w:val="24"/>
          <w:lang w:eastAsia="en-GB"/>
        </w:rPr>
        <w:t xml:space="preserve">if your organisation wants to be </w:t>
      </w:r>
      <w:r w:rsidR="00DC0DA1" w:rsidRPr="00CF58AE">
        <w:rPr>
          <w:rFonts w:ascii="Arial" w:eastAsia="Times New Roman" w:hAnsi="Arial" w:cs="Arial"/>
          <w:sz w:val="24"/>
          <w:szCs w:val="24"/>
          <w:lang w:eastAsia="en-GB"/>
        </w:rPr>
        <w:t>GDPR</w:t>
      </w:r>
      <w:r w:rsidR="008D6F9F" w:rsidRPr="00CF58AE">
        <w:rPr>
          <w:rFonts w:ascii="Arial" w:eastAsia="Times New Roman" w:hAnsi="Arial" w:cs="Arial"/>
          <w:sz w:val="24"/>
          <w:szCs w:val="24"/>
          <w:lang w:eastAsia="en-GB"/>
        </w:rPr>
        <w:t xml:space="preserve"> (General Data Protection Regulation</w:t>
      </w:r>
      <w:r w:rsidR="00653B1D" w:rsidRPr="00CF58AE">
        <w:rPr>
          <w:rFonts w:ascii="Arial" w:eastAsia="Times New Roman" w:hAnsi="Arial" w:cs="Arial"/>
          <w:sz w:val="24"/>
          <w:szCs w:val="24"/>
          <w:lang w:eastAsia="en-GB"/>
        </w:rPr>
        <w:t xml:space="preserve"> </w:t>
      </w:r>
      <w:r w:rsidR="00653B1D" w:rsidRPr="00CF58AE">
        <w:rPr>
          <w:rFonts w:ascii="Arial" w:eastAsia="Times New Roman" w:hAnsi="Arial" w:cs="Arial"/>
          <w:sz w:val="24"/>
          <w:szCs w:val="24"/>
          <w:lang w:eastAsia="en-GB"/>
        </w:rPr>
        <w:fldChar w:fldCharType="begin" w:fldLock="1"/>
      </w:r>
      <w:r w:rsidR="006F7B52" w:rsidRPr="00CF58AE">
        <w:rPr>
          <w:rFonts w:ascii="Arial" w:eastAsia="Times New Roman" w:hAnsi="Arial" w:cs="Arial"/>
          <w:sz w:val="24"/>
          <w:szCs w:val="24"/>
          <w:lang w:eastAsia="en-GB"/>
        </w:rPr>
        <w:instrText>ADDIN CSL_CITATION {"citationItems":[{"id":"ITEM-1","itemData":{"URL":"https://www.ncsc.gov.uk/guidance/gdpr-security-outcomes","accessed":{"date-parts":[["2020","1","29"]]},"id":"ITEM-1","issued":{"date-parts":[["0"]]},"title":"GDPR security outcomes - NCSC","type":"webpage"},"uris":["http://www.mendeley.com/documents/?uuid=69518c64-6dfa-39e6-b073-8bb7e9d01cdb"]}],"mendeley":{"formattedCitation":"[3]","plainTextFormattedCitation":"[3]","previouslyFormattedCitation":"[3]"},"properties":{"noteIndex":0},"schema":"https://github.com/citation-style-language/schema/raw/master/csl-citation.json"}</w:instrText>
      </w:r>
      <w:r w:rsidR="00653B1D" w:rsidRPr="00CF58AE">
        <w:rPr>
          <w:rFonts w:ascii="Arial" w:eastAsia="Times New Roman" w:hAnsi="Arial" w:cs="Arial"/>
          <w:sz w:val="24"/>
          <w:szCs w:val="24"/>
          <w:lang w:eastAsia="en-GB"/>
        </w:rPr>
        <w:fldChar w:fldCharType="separate"/>
      </w:r>
      <w:r w:rsidR="00653B1D" w:rsidRPr="00CF58AE">
        <w:rPr>
          <w:rFonts w:ascii="Arial" w:eastAsia="Times New Roman" w:hAnsi="Arial" w:cs="Arial"/>
          <w:noProof/>
          <w:sz w:val="24"/>
          <w:szCs w:val="24"/>
          <w:lang w:eastAsia="en-GB"/>
        </w:rPr>
        <w:t>[3]</w:t>
      </w:r>
      <w:r w:rsidR="00653B1D" w:rsidRPr="00CF58AE">
        <w:rPr>
          <w:rFonts w:ascii="Arial" w:eastAsia="Times New Roman" w:hAnsi="Arial" w:cs="Arial"/>
          <w:sz w:val="24"/>
          <w:szCs w:val="24"/>
          <w:lang w:eastAsia="en-GB"/>
        </w:rPr>
        <w:fldChar w:fldCharType="end"/>
      </w:r>
      <w:r w:rsidR="008D6F9F" w:rsidRPr="00CF58AE">
        <w:rPr>
          <w:rFonts w:ascii="Arial" w:eastAsia="Times New Roman" w:hAnsi="Arial" w:cs="Arial"/>
          <w:sz w:val="24"/>
          <w:szCs w:val="24"/>
          <w:lang w:eastAsia="en-GB"/>
        </w:rPr>
        <w:t>)</w:t>
      </w:r>
      <w:r w:rsidR="0014301A" w:rsidRPr="00CF58AE">
        <w:rPr>
          <w:rFonts w:ascii="Arial" w:eastAsia="Times New Roman" w:hAnsi="Arial" w:cs="Arial"/>
          <w:sz w:val="24"/>
          <w:szCs w:val="24"/>
          <w:lang w:eastAsia="en-GB"/>
        </w:rPr>
        <w:t xml:space="preserve"> comp</w:t>
      </w:r>
      <w:r w:rsidR="008D6F9F" w:rsidRPr="00CF58AE">
        <w:rPr>
          <w:rFonts w:ascii="Arial" w:eastAsia="Times New Roman" w:hAnsi="Arial" w:cs="Arial"/>
          <w:sz w:val="24"/>
          <w:szCs w:val="24"/>
          <w:lang w:eastAsia="en-GB"/>
        </w:rPr>
        <w:t>liant</w:t>
      </w:r>
      <w:r w:rsidR="005616B3" w:rsidRPr="00CF58AE">
        <w:rPr>
          <w:rFonts w:ascii="Arial" w:eastAsia="Times New Roman" w:hAnsi="Arial" w:cs="Arial"/>
          <w:sz w:val="24"/>
          <w:szCs w:val="24"/>
          <w:lang w:eastAsia="en-GB"/>
        </w:rPr>
        <w:t>.</w:t>
      </w:r>
      <w:r w:rsidR="004E2F12" w:rsidRPr="00D07F07">
        <w:rPr>
          <w:rFonts w:ascii="Arial" w:eastAsia="Times New Roman" w:hAnsi="Arial" w:cs="Arial"/>
          <w:sz w:val="24"/>
          <w:szCs w:val="24"/>
          <w:lang w:eastAsia="en-GB"/>
        </w:rPr>
        <w:t xml:space="preserve"> </w:t>
      </w:r>
      <w:r w:rsidR="00DA0318" w:rsidRPr="00D07F07">
        <w:rPr>
          <w:rFonts w:ascii="Arial" w:eastAsia="Times New Roman" w:hAnsi="Arial" w:cs="Arial"/>
          <w:sz w:val="24"/>
          <w:szCs w:val="24"/>
          <w:lang w:eastAsia="en-GB"/>
        </w:rPr>
        <w:t xml:space="preserve"> </w:t>
      </w:r>
    </w:p>
    <w:p w14:paraId="02C67D93" w14:textId="77777777" w:rsidR="00DA0318" w:rsidRPr="00D07F07" w:rsidRDefault="00DA0318" w:rsidP="0018172F">
      <w:pPr>
        <w:spacing w:after="0" w:line="240" w:lineRule="auto"/>
        <w:jc w:val="both"/>
        <w:rPr>
          <w:rFonts w:ascii="Arial" w:eastAsia="Times New Roman" w:hAnsi="Arial" w:cs="Arial"/>
          <w:sz w:val="24"/>
          <w:szCs w:val="24"/>
          <w:lang w:eastAsia="en-GB"/>
        </w:rPr>
      </w:pPr>
    </w:p>
    <w:p w14:paraId="13CC1B30" w14:textId="77777777" w:rsidR="00CD02BF" w:rsidRPr="00D07F07" w:rsidRDefault="00CD02BF" w:rsidP="0018172F">
      <w:pPr>
        <w:jc w:val="both"/>
        <w:rPr>
          <w:rFonts w:ascii="Arial" w:eastAsia="Times New Roman" w:hAnsi="Arial" w:cs="Arial"/>
          <w:sz w:val="24"/>
          <w:szCs w:val="24"/>
          <w:lang w:eastAsia="en-GB"/>
        </w:rPr>
      </w:pPr>
    </w:p>
    <w:p w14:paraId="183BCF6B" w14:textId="77777777" w:rsidR="00371064" w:rsidRPr="00D07F07" w:rsidRDefault="00F65520" w:rsidP="0018172F">
      <w:pPr>
        <w:jc w:val="both"/>
        <w:rPr>
          <w:rFonts w:ascii="Arial" w:eastAsia="Times New Roman" w:hAnsi="Arial" w:cs="Arial"/>
          <w:color w:val="FF0000"/>
          <w:sz w:val="24"/>
          <w:szCs w:val="24"/>
          <w:lang w:eastAsia="en-GB"/>
        </w:rPr>
      </w:pPr>
      <w:commentRangeStart w:id="7"/>
      <w:r w:rsidRPr="00D07F07">
        <w:rPr>
          <w:rFonts w:ascii="Arial" w:eastAsia="Times New Roman" w:hAnsi="Arial" w:cs="Arial"/>
          <w:sz w:val="24"/>
          <w:szCs w:val="24"/>
          <w:lang w:eastAsia="en-GB"/>
        </w:rPr>
        <w:t>Swot</w:t>
      </w:r>
      <w:commentRangeEnd w:id="7"/>
      <w:r w:rsidR="00ED29CD">
        <w:rPr>
          <w:rStyle w:val="CommentReference"/>
        </w:rPr>
        <w:commentReference w:id="7"/>
      </w:r>
      <w:r w:rsidRPr="00D07F07">
        <w:rPr>
          <w:rFonts w:ascii="Arial" w:eastAsia="Times New Roman" w:hAnsi="Arial" w:cs="Arial"/>
          <w:sz w:val="24"/>
          <w:szCs w:val="24"/>
          <w:lang w:eastAsia="en-GB"/>
        </w:rPr>
        <w:t xml:space="preserve"> analysis </w:t>
      </w:r>
      <w:r w:rsidR="002155C9" w:rsidRPr="00D07F07">
        <w:rPr>
          <w:rFonts w:ascii="Arial" w:eastAsia="Times New Roman" w:hAnsi="Arial" w:cs="Arial"/>
          <w:sz w:val="24"/>
          <w:szCs w:val="24"/>
          <w:lang w:eastAsia="en-GB"/>
        </w:rPr>
        <w:t xml:space="preserve">for ISO/IEC:27000 </w:t>
      </w:r>
      <w:commentRangeStart w:id="8"/>
      <w:r w:rsidR="002155C9" w:rsidRPr="00D07F07">
        <w:rPr>
          <w:rFonts w:ascii="Arial" w:eastAsia="Times New Roman" w:hAnsi="Arial" w:cs="Arial"/>
          <w:sz w:val="24"/>
          <w:szCs w:val="24"/>
          <w:lang w:eastAsia="en-GB"/>
        </w:rPr>
        <w:t>series</w:t>
      </w:r>
      <w:commentRangeEnd w:id="8"/>
      <w:r w:rsidR="00ED29CD">
        <w:rPr>
          <w:rStyle w:val="CommentReference"/>
        </w:rPr>
        <w:commentReference w:id="8"/>
      </w:r>
      <w:r w:rsidR="002155C9" w:rsidRPr="00D07F07">
        <w:rPr>
          <w:rFonts w:ascii="Arial" w:eastAsia="Times New Roman" w:hAnsi="Arial" w:cs="Arial"/>
          <w:sz w:val="24"/>
          <w:szCs w:val="24"/>
          <w:lang w:eastAsia="en-GB"/>
        </w:rPr>
        <w:t>.</w:t>
      </w:r>
    </w:p>
    <w:tbl>
      <w:tblPr>
        <w:tblStyle w:val="TableGrid"/>
        <w:tblW w:w="9129" w:type="dxa"/>
        <w:tblLook w:val="04A0" w:firstRow="1" w:lastRow="0" w:firstColumn="1" w:lastColumn="0" w:noHBand="0" w:noVBand="1"/>
      </w:tblPr>
      <w:tblGrid>
        <w:gridCol w:w="4621"/>
        <w:gridCol w:w="4508"/>
      </w:tblGrid>
      <w:tr w:rsidR="00371064" w:rsidRPr="00D07F07" w14:paraId="6F5EC4C2" w14:textId="77777777" w:rsidTr="00B047D6">
        <w:tc>
          <w:tcPr>
            <w:tcW w:w="4621" w:type="dxa"/>
          </w:tcPr>
          <w:p w14:paraId="4990F138" w14:textId="77777777" w:rsidR="00371064" w:rsidRPr="00D07F07" w:rsidRDefault="00371064" w:rsidP="0018172F">
            <w:pPr>
              <w:jc w:val="both"/>
              <w:rPr>
                <w:rFonts w:ascii="Arial" w:eastAsia="Times New Roman" w:hAnsi="Arial" w:cs="Arial"/>
                <w:i/>
                <w:sz w:val="24"/>
                <w:szCs w:val="24"/>
                <w:u w:val="single"/>
                <w:lang w:eastAsia="en-GB"/>
              </w:rPr>
            </w:pPr>
            <w:r w:rsidRPr="00D07F07">
              <w:rPr>
                <w:rFonts w:ascii="Arial" w:eastAsia="Times New Roman" w:hAnsi="Arial" w:cs="Arial"/>
                <w:i/>
                <w:sz w:val="24"/>
                <w:szCs w:val="24"/>
                <w:u w:val="single"/>
                <w:lang w:eastAsia="en-GB"/>
              </w:rPr>
              <w:t>Strengths</w:t>
            </w:r>
          </w:p>
          <w:p w14:paraId="5882D7C5" w14:textId="77777777" w:rsidR="00CA709F" w:rsidRPr="00D07F07" w:rsidRDefault="00B20F4B" w:rsidP="0018172F">
            <w:pPr>
              <w:pStyle w:val="ListParagraph"/>
              <w:numPr>
                <w:ilvl w:val="0"/>
                <w:numId w:val="6"/>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Well established and respected</w:t>
            </w:r>
          </w:p>
          <w:p w14:paraId="2E9C8605" w14:textId="77777777" w:rsidR="00792C97" w:rsidRPr="00D07F07" w:rsidRDefault="00792C97" w:rsidP="0018172F">
            <w:pPr>
              <w:pStyle w:val="ListParagraph"/>
              <w:jc w:val="both"/>
              <w:rPr>
                <w:rFonts w:ascii="Arial" w:eastAsia="Times New Roman" w:hAnsi="Arial" w:cs="Arial"/>
                <w:sz w:val="24"/>
                <w:szCs w:val="24"/>
                <w:lang w:eastAsia="en-GB"/>
              </w:rPr>
            </w:pPr>
          </w:p>
          <w:p w14:paraId="45CE4568" w14:textId="77777777" w:rsidR="00B20F4B" w:rsidRPr="00D07F07" w:rsidRDefault="00783AE7" w:rsidP="0018172F">
            <w:pPr>
              <w:pStyle w:val="ListParagraph"/>
              <w:numPr>
                <w:ilvl w:val="0"/>
                <w:numId w:val="6"/>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In</w:t>
            </w:r>
            <w:r w:rsidR="00D703A9"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depth</w:t>
            </w:r>
            <w:r w:rsidR="00B20F4B" w:rsidRPr="00D07F07">
              <w:rPr>
                <w:rFonts w:ascii="Arial" w:eastAsia="Times New Roman" w:hAnsi="Arial" w:cs="Arial"/>
                <w:sz w:val="24"/>
                <w:szCs w:val="24"/>
                <w:lang w:eastAsia="en-GB"/>
              </w:rPr>
              <w:t xml:space="preserve"> implementation </w:t>
            </w:r>
            <w:r w:rsidRPr="00D07F07">
              <w:rPr>
                <w:rFonts w:ascii="Arial" w:eastAsia="Times New Roman" w:hAnsi="Arial" w:cs="Arial"/>
                <w:sz w:val="24"/>
                <w:szCs w:val="24"/>
                <w:lang w:eastAsia="en-GB"/>
              </w:rPr>
              <w:t>procedures</w:t>
            </w:r>
            <w:r w:rsidR="00D703A9" w:rsidRPr="00D07F07">
              <w:rPr>
                <w:rFonts w:ascii="Arial" w:eastAsia="Times New Roman" w:hAnsi="Arial" w:cs="Arial"/>
                <w:sz w:val="24"/>
                <w:szCs w:val="24"/>
                <w:lang w:eastAsia="en-GB"/>
              </w:rPr>
              <w:t>/codes of practice</w:t>
            </w:r>
            <w:r w:rsidRPr="00D07F07">
              <w:rPr>
                <w:rFonts w:ascii="Arial" w:eastAsia="Times New Roman" w:hAnsi="Arial" w:cs="Arial"/>
                <w:sz w:val="24"/>
                <w:szCs w:val="24"/>
                <w:lang w:eastAsia="en-GB"/>
              </w:rPr>
              <w:t xml:space="preserve"> </w:t>
            </w:r>
            <w:r w:rsidR="00B20F4B" w:rsidRPr="00D07F07">
              <w:rPr>
                <w:rFonts w:ascii="Arial" w:eastAsia="Times New Roman" w:hAnsi="Arial" w:cs="Arial"/>
                <w:sz w:val="24"/>
                <w:szCs w:val="24"/>
                <w:lang w:eastAsia="en-GB"/>
              </w:rPr>
              <w:t>adhere to numerous standard</w:t>
            </w:r>
            <w:r w:rsidR="00D703A9" w:rsidRPr="00D07F07">
              <w:rPr>
                <w:rFonts w:ascii="Arial" w:eastAsia="Times New Roman" w:hAnsi="Arial" w:cs="Arial"/>
                <w:sz w:val="24"/>
                <w:szCs w:val="24"/>
                <w:lang w:eastAsia="en-GB"/>
              </w:rPr>
              <w:t xml:space="preserve">s e.g. PCI-DSS, </w:t>
            </w:r>
            <w:r w:rsidR="00B20F4B" w:rsidRPr="00D07F07">
              <w:rPr>
                <w:rFonts w:ascii="Arial" w:eastAsia="Times New Roman" w:hAnsi="Arial" w:cs="Arial"/>
                <w:sz w:val="24"/>
                <w:szCs w:val="24"/>
                <w:lang w:eastAsia="en-GB"/>
              </w:rPr>
              <w:t>GDPR</w:t>
            </w:r>
            <w:r w:rsidR="00E33C86" w:rsidRPr="00D07F07">
              <w:rPr>
                <w:rFonts w:ascii="Arial" w:eastAsia="Times New Roman" w:hAnsi="Arial" w:cs="Arial"/>
                <w:sz w:val="24"/>
                <w:szCs w:val="24"/>
                <w:lang w:eastAsia="en-GB"/>
              </w:rPr>
              <w:t xml:space="preserve"> </w:t>
            </w:r>
            <w:r w:rsidR="00D703A9" w:rsidRPr="00D07F07">
              <w:rPr>
                <w:rFonts w:ascii="Arial" w:eastAsia="Times New Roman" w:hAnsi="Arial" w:cs="Arial"/>
                <w:sz w:val="24"/>
                <w:szCs w:val="24"/>
                <w:lang w:eastAsia="en-GB"/>
              </w:rPr>
              <w:t>(</w:t>
            </w:r>
            <w:r w:rsidR="00E33C86" w:rsidRPr="00D07F07">
              <w:rPr>
                <w:rFonts w:ascii="Arial" w:eastAsia="Times New Roman" w:hAnsi="Arial" w:cs="Arial"/>
                <w:sz w:val="24"/>
                <w:szCs w:val="24"/>
                <w:lang w:eastAsia="en-GB"/>
              </w:rPr>
              <w:t>compliance needs</w:t>
            </w:r>
            <w:r w:rsidR="003C0685" w:rsidRPr="00D07F07">
              <w:rPr>
                <w:rFonts w:ascii="Arial" w:eastAsia="Times New Roman" w:hAnsi="Arial" w:cs="Arial"/>
                <w:sz w:val="24"/>
                <w:szCs w:val="24"/>
                <w:lang w:eastAsia="en-GB"/>
              </w:rPr>
              <w:t xml:space="preserve"> ISO/IEC:270</w:t>
            </w:r>
            <w:r w:rsidR="00B20F4B" w:rsidRPr="00D07F07">
              <w:rPr>
                <w:rFonts w:ascii="Arial" w:eastAsia="Times New Roman" w:hAnsi="Arial" w:cs="Arial"/>
                <w:sz w:val="24"/>
                <w:szCs w:val="24"/>
                <w:lang w:eastAsia="en-GB"/>
              </w:rPr>
              <w:t>18</w:t>
            </w:r>
            <w:r w:rsidR="00E33C86" w:rsidRPr="00D07F07">
              <w:rPr>
                <w:rFonts w:ascii="Arial" w:eastAsia="Times New Roman" w:hAnsi="Arial" w:cs="Arial"/>
                <w:sz w:val="24"/>
                <w:szCs w:val="24"/>
                <w:lang w:eastAsia="en-GB"/>
              </w:rPr>
              <w:t xml:space="preserve"> applied as well</w:t>
            </w:r>
            <w:r w:rsidR="00B20F4B" w:rsidRPr="00D07F07">
              <w:rPr>
                <w:rFonts w:ascii="Arial" w:eastAsia="Times New Roman" w:hAnsi="Arial" w:cs="Arial"/>
                <w:sz w:val="24"/>
                <w:szCs w:val="24"/>
                <w:lang w:eastAsia="en-GB"/>
              </w:rPr>
              <w:t>)</w:t>
            </w:r>
            <w:r w:rsidR="00E33C86" w:rsidRPr="00D07F07">
              <w:rPr>
                <w:rFonts w:ascii="Arial" w:eastAsia="Times New Roman" w:hAnsi="Arial" w:cs="Arial"/>
                <w:sz w:val="24"/>
                <w:szCs w:val="24"/>
                <w:lang w:eastAsia="en-GB"/>
              </w:rPr>
              <w:t>.</w:t>
            </w:r>
            <w:r w:rsidR="00D703A9" w:rsidRPr="00D07F07">
              <w:rPr>
                <w:rFonts w:ascii="Arial" w:eastAsia="Times New Roman" w:hAnsi="Arial" w:cs="Arial"/>
                <w:sz w:val="24"/>
                <w:szCs w:val="24"/>
                <w:lang w:eastAsia="en-GB"/>
              </w:rPr>
              <w:t xml:space="preserve"> </w:t>
            </w:r>
          </w:p>
          <w:p w14:paraId="15498D96" w14:textId="77777777" w:rsidR="003B1F2F" w:rsidRPr="00D07F07" w:rsidRDefault="003B1F2F" w:rsidP="0018172F">
            <w:pPr>
              <w:pStyle w:val="ListParagraph"/>
              <w:jc w:val="both"/>
              <w:rPr>
                <w:rFonts w:ascii="Arial" w:eastAsia="Times New Roman" w:hAnsi="Arial" w:cs="Arial"/>
                <w:sz w:val="24"/>
                <w:szCs w:val="24"/>
                <w:lang w:eastAsia="en-GB"/>
              </w:rPr>
            </w:pPr>
          </w:p>
          <w:p w14:paraId="41C96F0F" w14:textId="77777777" w:rsidR="00B72588" w:rsidRPr="00D07F07" w:rsidRDefault="00552DCD" w:rsidP="0018172F">
            <w:pPr>
              <w:pStyle w:val="ListParagraph"/>
              <w:numPr>
                <w:ilvl w:val="0"/>
                <w:numId w:val="6"/>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Company accreditation</w:t>
            </w:r>
            <w:r w:rsidR="00D63902" w:rsidRPr="00D07F07">
              <w:rPr>
                <w:rFonts w:ascii="Arial" w:eastAsia="Times New Roman" w:hAnsi="Arial" w:cs="Arial"/>
                <w:sz w:val="24"/>
                <w:szCs w:val="24"/>
                <w:lang w:eastAsia="en-GB"/>
              </w:rPr>
              <w:t>/compliance</w:t>
            </w:r>
            <w:r w:rsidRPr="00D07F07">
              <w:rPr>
                <w:rFonts w:ascii="Arial" w:eastAsia="Times New Roman" w:hAnsi="Arial" w:cs="Arial"/>
                <w:sz w:val="24"/>
                <w:szCs w:val="24"/>
                <w:lang w:eastAsia="en-GB"/>
              </w:rPr>
              <w:t xml:space="preserve"> tells industry you are fit for purpose and a good company to do business with (reputable).</w:t>
            </w:r>
            <w:r w:rsidR="001F0E59" w:rsidRPr="00D07F07">
              <w:rPr>
                <w:rFonts w:ascii="Arial" w:eastAsia="Times New Roman" w:hAnsi="Arial" w:cs="Arial"/>
                <w:sz w:val="24"/>
                <w:szCs w:val="24"/>
                <w:lang w:eastAsia="en-GB"/>
              </w:rPr>
              <w:t xml:space="preserve"> Lower probability of high-risk security breaches.</w:t>
            </w:r>
          </w:p>
          <w:p w14:paraId="67B67BCC" w14:textId="77777777" w:rsidR="009B4B5D" w:rsidRPr="00D07F07" w:rsidRDefault="009B4B5D" w:rsidP="0018172F">
            <w:pPr>
              <w:pStyle w:val="ListParagraph"/>
              <w:jc w:val="both"/>
              <w:rPr>
                <w:rFonts w:ascii="Arial" w:eastAsia="Times New Roman" w:hAnsi="Arial" w:cs="Arial"/>
                <w:sz w:val="24"/>
                <w:szCs w:val="24"/>
                <w:lang w:eastAsia="en-GB"/>
              </w:rPr>
            </w:pPr>
          </w:p>
          <w:p w14:paraId="5EB829C8" w14:textId="77777777" w:rsidR="009B4B5D" w:rsidRPr="00D07F07" w:rsidRDefault="0032417A" w:rsidP="0018172F">
            <w:pPr>
              <w:pStyle w:val="ListParagraph"/>
              <w:numPr>
                <w:ilvl w:val="0"/>
                <w:numId w:val="6"/>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A c</w:t>
            </w:r>
            <w:r w:rsidR="009B4B5D" w:rsidRPr="00D07F07">
              <w:rPr>
                <w:rFonts w:ascii="Arial" w:eastAsia="Times New Roman" w:hAnsi="Arial" w:cs="Arial"/>
                <w:sz w:val="24"/>
                <w:szCs w:val="24"/>
                <w:lang w:eastAsia="en-GB"/>
              </w:rPr>
              <w:t xml:space="preserve">lear and simple </w:t>
            </w:r>
            <w:r w:rsidR="00C002FF" w:rsidRPr="00D07F07">
              <w:rPr>
                <w:rFonts w:ascii="Arial" w:eastAsia="Times New Roman" w:hAnsi="Arial" w:cs="Arial"/>
                <w:sz w:val="24"/>
                <w:szCs w:val="24"/>
                <w:lang w:eastAsia="en-GB"/>
              </w:rPr>
              <w:t xml:space="preserve">list of </w:t>
            </w:r>
            <w:r w:rsidR="009B4B5D" w:rsidRPr="00D07F07">
              <w:rPr>
                <w:rFonts w:ascii="Arial" w:eastAsia="Times New Roman" w:hAnsi="Arial" w:cs="Arial"/>
                <w:sz w:val="24"/>
                <w:szCs w:val="24"/>
                <w:lang w:eastAsia="en-GB"/>
              </w:rPr>
              <w:t>guideline</w:t>
            </w:r>
            <w:r w:rsidRPr="00D07F07">
              <w:rPr>
                <w:rFonts w:ascii="Arial" w:eastAsia="Times New Roman" w:hAnsi="Arial" w:cs="Arial"/>
                <w:sz w:val="24"/>
                <w:szCs w:val="24"/>
                <w:lang w:eastAsia="en-GB"/>
              </w:rPr>
              <w:t>s</w:t>
            </w:r>
            <w:r w:rsidR="009B4B5D" w:rsidRPr="00D07F07">
              <w:rPr>
                <w:rFonts w:ascii="Arial" w:eastAsia="Times New Roman" w:hAnsi="Arial" w:cs="Arial"/>
                <w:sz w:val="24"/>
                <w:szCs w:val="24"/>
                <w:lang w:eastAsia="en-GB"/>
              </w:rPr>
              <w:t xml:space="preserve"> </w:t>
            </w:r>
            <w:r w:rsidR="00C002FF" w:rsidRPr="00D07F07">
              <w:rPr>
                <w:rFonts w:ascii="Arial" w:eastAsia="Times New Roman" w:hAnsi="Arial" w:cs="Arial"/>
                <w:sz w:val="24"/>
                <w:szCs w:val="24"/>
                <w:lang w:eastAsia="en-GB"/>
              </w:rPr>
              <w:t xml:space="preserve">regarding </w:t>
            </w:r>
            <w:r w:rsidR="009B4B5D" w:rsidRPr="00D07F07">
              <w:rPr>
                <w:rFonts w:ascii="Arial" w:eastAsia="Times New Roman" w:hAnsi="Arial" w:cs="Arial"/>
                <w:sz w:val="24"/>
                <w:szCs w:val="24"/>
                <w:lang w:eastAsia="en-GB"/>
              </w:rPr>
              <w:t>what standards to apply</w:t>
            </w:r>
            <w:r w:rsidR="00340143" w:rsidRPr="00D07F07">
              <w:rPr>
                <w:rFonts w:ascii="Arial" w:eastAsia="Times New Roman" w:hAnsi="Arial" w:cs="Arial"/>
                <w:sz w:val="24"/>
                <w:szCs w:val="24"/>
                <w:lang w:eastAsia="en-GB"/>
              </w:rPr>
              <w:t xml:space="preserve">.  Browse the ISO\IEC website </w:t>
            </w:r>
            <w:r w:rsidR="00340143" w:rsidRPr="00D07F07">
              <w:rPr>
                <w:rFonts w:ascii="Arial" w:eastAsia="Times New Roman" w:hAnsi="Arial" w:cs="Arial"/>
                <w:sz w:val="24"/>
                <w:szCs w:val="24"/>
                <w:lang w:eastAsia="en-GB"/>
              </w:rPr>
              <w:fldChar w:fldCharType="begin" w:fldLock="1"/>
            </w:r>
            <w:r w:rsidR="00653B1D">
              <w:rPr>
                <w:rFonts w:ascii="Arial" w:eastAsia="Times New Roman" w:hAnsi="Arial" w:cs="Arial"/>
                <w:sz w:val="24"/>
                <w:szCs w:val="24"/>
                <w:lang w:eastAsia="en-GB"/>
              </w:rPr>
              <w:instrText>ADDIN CSL_CITATION {"citationItems":[{"id":"ITEM-1","itemData":{"URL":"https://www.iso.org/isoiec-27001-information-security.html","accessed":{"date-parts":[["2020","1","28"]]},"id":"ITEM-1","issued":{"date-parts":[["0"]]},"title":"ISO - ISO/IEC 27001 Information security management","type":"webpage"},"uris":["http://www.mendeley.com/documents/?uuid=05d36c4c-b631-3ec7-871a-3edf1b9ec250"]}],"mendeley":{"formattedCitation":"[11]","plainTextFormattedCitation":"[11]","previouslyFormattedCitation":"[11]"},"properties":{"noteIndex":0},"schema":"https://github.com/citation-style-language/schema/raw/master/csl-citation.json"}</w:instrText>
            </w:r>
            <w:r w:rsidR="00340143" w:rsidRPr="00D07F07">
              <w:rPr>
                <w:rFonts w:ascii="Arial" w:eastAsia="Times New Roman" w:hAnsi="Arial" w:cs="Arial"/>
                <w:sz w:val="24"/>
                <w:szCs w:val="24"/>
                <w:lang w:eastAsia="en-GB"/>
              </w:rPr>
              <w:fldChar w:fldCharType="separate"/>
            </w:r>
            <w:r w:rsidR="000D5945" w:rsidRPr="000D5945">
              <w:rPr>
                <w:rFonts w:ascii="Arial" w:eastAsia="Times New Roman" w:hAnsi="Arial" w:cs="Arial"/>
                <w:noProof/>
                <w:sz w:val="24"/>
                <w:szCs w:val="24"/>
                <w:lang w:eastAsia="en-GB"/>
              </w:rPr>
              <w:t>[11]</w:t>
            </w:r>
            <w:r w:rsidR="00340143" w:rsidRPr="00D07F07">
              <w:rPr>
                <w:rFonts w:ascii="Arial" w:eastAsia="Times New Roman" w:hAnsi="Arial" w:cs="Arial"/>
                <w:sz w:val="24"/>
                <w:szCs w:val="24"/>
                <w:lang w:eastAsia="en-GB"/>
              </w:rPr>
              <w:fldChar w:fldCharType="end"/>
            </w:r>
            <w:r w:rsidR="00340143" w:rsidRPr="00D07F07">
              <w:rPr>
                <w:rFonts w:ascii="Arial" w:eastAsia="Times New Roman" w:hAnsi="Arial" w:cs="Arial"/>
                <w:sz w:val="24"/>
                <w:szCs w:val="24"/>
                <w:lang w:eastAsia="en-GB"/>
              </w:rPr>
              <w:t>.</w:t>
            </w:r>
          </w:p>
          <w:p w14:paraId="5A27D457" w14:textId="77777777" w:rsidR="00E33C86" w:rsidRPr="00D07F07" w:rsidRDefault="00E33C86" w:rsidP="0018172F">
            <w:pPr>
              <w:jc w:val="both"/>
              <w:rPr>
                <w:rFonts w:ascii="Arial" w:eastAsia="Times New Roman" w:hAnsi="Arial" w:cs="Arial"/>
                <w:sz w:val="24"/>
                <w:szCs w:val="24"/>
                <w:lang w:eastAsia="en-GB"/>
              </w:rPr>
            </w:pPr>
          </w:p>
          <w:p w14:paraId="450A0305" w14:textId="77777777" w:rsidR="00CA709F" w:rsidRPr="00D07F07" w:rsidRDefault="00397049" w:rsidP="0018172F">
            <w:pPr>
              <w:pStyle w:val="ListParagraph"/>
              <w:numPr>
                <w:ilvl w:val="0"/>
                <w:numId w:val="6"/>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Extensive standards in numerous areas</w:t>
            </w:r>
            <w:r w:rsidR="009B78C3"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 </w:t>
            </w:r>
            <w:r w:rsidR="009B78C3" w:rsidRPr="00D07F07">
              <w:rPr>
                <w:rFonts w:ascii="Arial" w:eastAsia="Times New Roman" w:hAnsi="Arial" w:cs="Arial"/>
                <w:sz w:val="24"/>
                <w:szCs w:val="24"/>
                <w:lang w:eastAsia="en-GB"/>
              </w:rPr>
              <w:t>e.g. ISMS,</w:t>
            </w:r>
            <w:r w:rsidRPr="00D07F07">
              <w:rPr>
                <w:rFonts w:ascii="Arial" w:eastAsia="Times New Roman" w:hAnsi="Arial" w:cs="Arial"/>
                <w:sz w:val="24"/>
                <w:szCs w:val="24"/>
                <w:lang w:eastAsia="en-GB"/>
              </w:rPr>
              <w:t xml:space="preserve"> Risk Management</w:t>
            </w:r>
            <w:r w:rsidR="001C750A" w:rsidRPr="00D07F07">
              <w:rPr>
                <w:rFonts w:ascii="Arial" w:eastAsia="Times New Roman" w:hAnsi="Arial" w:cs="Arial"/>
                <w:sz w:val="24"/>
                <w:szCs w:val="24"/>
                <w:lang w:eastAsia="en-GB"/>
              </w:rPr>
              <w:t>, PII</w:t>
            </w:r>
            <w:r w:rsidR="00340932" w:rsidRPr="00D07F07">
              <w:rPr>
                <w:rFonts w:ascii="Arial" w:eastAsia="Times New Roman" w:hAnsi="Arial" w:cs="Arial"/>
                <w:sz w:val="24"/>
                <w:szCs w:val="24"/>
                <w:lang w:eastAsia="en-GB"/>
              </w:rPr>
              <w:t xml:space="preserve"> </w:t>
            </w:r>
            <w:r w:rsidRPr="00D07F07">
              <w:rPr>
                <w:rFonts w:ascii="Arial" w:eastAsia="Times New Roman" w:hAnsi="Arial" w:cs="Arial"/>
                <w:sz w:val="24"/>
                <w:szCs w:val="24"/>
                <w:lang w:eastAsia="en-GB"/>
              </w:rPr>
              <w:t>etc</w:t>
            </w:r>
            <w:r w:rsidR="00340932" w:rsidRPr="00D07F07">
              <w:rPr>
                <w:rFonts w:ascii="Arial" w:eastAsia="Times New Roman" w:hAnsi="Arial" w:cs="Arial"/>
                <w:sz w:val="24"/>
                <w:szCs w:val="24"/>
                <w:lang w:eastAsia="en-GB"/>
              </w:rPr>
              <w:t>.</w:t>
            </w:r>
          </w:p>
          <w:p w14:paraId="2C22A27F" w14:textId="77777777" w:rsidR="00CA709F" w:rsidRPr="00D07F07" w:rsidRDefault="00CA709F" w:rsidP="0018172F">
            <w:pPr>
              <w:jc w:val="both"/>
              <w:rPr>
                <w:rFonts w:ascii="Arial" w:eastAsia="Times New Roman" w:hAnsi="Arial" w:cs="Arial"/>
                <w:sz w:val="24"/>
                <w:szCs w:val="24"/>
                <w:lang w:eastAsia="en-GB"/>
              </w:rPr>
            </w:pPr>
          </w:p>
          <w:p w14:paraId="47C0A725" w14:textId="77777777" w:rsidR="00CA709F" w:rsidRPr="00D07F07" w:rsidRDefault="00241759" w:rsidP="0018172F">
            <w:pPr>
              <w:pStyle w:val="ListParagraph"/>
              <w:numPr>
                <w:ilvl w:val="0"/>
                <w:numId w:val="6"/>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Continuous monitoring</w:t>
            </w:r>
            <w:r w:rsidR="008319B8" w:rsidRPr="00D07F07">
              <w:rPr>
                <w:rFonts w:ascii="Arial" w:eastAsia="Times New Roman" w:hAnsi="Arial" w:cs="Arial"/>
                <w:sz w:val="24"/>
                <w:szCs w:val="24"/>
                <w:lang w:eastAsia="en-GB"/>
              </w:rPr>
              <w:t>, review</w:t>
            </w:r>
            <w:r w:rsidR="00EB1C72"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 and improvement of Information security (PDCA)</w:t>
            </w:r>
          </w:p>
          <w:p w14:paraId="44D91B72" w14:textId="77777777" w:rsidR="00CA709F" w:rsidRPr="00D07F07" w:rsidRDefault="00CA709F" w:rsidP="0018172F">
            <w:pPr>
              <w:jc w:val="both"/>
              <w:rPr>
                <w:rFonts w:ascii="Arial" w:eastAsia="Times New Roman" w:hAnsi="Arial" w:cs="Arial"/>
                <w:sz w:val="24"/>
                <w:szCs w:val="24"/>
                <w:lang w:eastAsia="en-GB"/>
              </w:rPr>
            </w:pPr>
          </w:p>
          <w:p w14:paraId="57FEB88F" w14:textId="77777777" w:rsidR="002155C9" w:rsidRPr="00D07F07" w:rsidRDefault="002155C9" w:rsidP="0018172F">
            <w:pPr>
              <w:pStyle w:val="ListParagraph"/>
              <w:numPr>
                <w:ilvl w:val="0"/>
                <w:numId w:val="6"/>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Can be used from the cloud provider perspective (ISO/IEC:27017</w:t>
            </w:r>
            <w:r w:rsidR="00ED4F6B"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 and the customer (ISO/IEC:27002</w:t>
            </w:r>
            <w:r w:rsidR="00ED4F6B"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 </w:t>
            </w:r>
          </w:p>
          <w:p w14:paraId="61FB1F1D" w14:textId="77777777" w:rsidR="003B39FF" w:rsidRPr="00D07F07" w:rsidRDefault="003B39FF" w:rsidP="0018172F">
            <w:pPr>
              <w:pStyle w:val="ListParagraph"/>
              <w:jc w:val="both"/>
              <w:rPr>
                <w:rFonts w:ascii="Arial" w:eastAsia="Times New Roman" w:hAnsi="Arial" w:cs="Arial"/>
                <w:sz w:val="24"/>
                <w:szCs w:val="24"/>
                <w:lang w:eastAsia="en-GB"/>
              </w:rPr>
            </w:pPr>
          </w:p>
          <w:p w14:paraId="79E57B37" w14:textId="77777777" w:rsidR="003B39FF" w:rsidRPr="00D07F07" w:rsidRDefault="003B39FF" w:rsidP="0018172F">
            <w:pPr>
              <w:pStyle w:val="ListParagraph"/>
              <w:numPr>
                <w:ilvl w:val="0"/>
                <w:numId w:val="6"/>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Goes beyond IT environments e.g. Paper based information, information flows through conversations and meetings.  ISO 27001 is better prepared to manage these situations.</w:t>
            </w:r>
          </w:p>
          <w:p w14:paraId="73B4EB75" w14:textId="77777777" w:rsidR="00CA709F" w:rsidRPr="00D07F07" w:rsidRDefault="00CA709F" w:rsidP="0018172F">
            <w:pPr>
              <w:jc w:val="both"/>
              <w:rPr>
                <w:rFonts w:ascii="Arial" w:eastAsia="Times New Roman" w:hAnsi="Arial" w:cs="Arial"/>
                <w:i/>
                <w:sz w:val="24"/>
                <w:szCs w:val="24"/>
                <w:u w:val="single"/>
                <w:lang w:eastAsia="en-GB"/>
              </w:rPr>
            </w:pPr>
          </w:p>
        </w:tc>
        <w:tc>
          <w:tcPr>
            <w:tcW w:w="4508" w:type="dxa"/>
          </w:tcPr>
          <w:p w14:paraId="7EB9D8B8" w14:textId="77777777" w:rsidR="00371064" w:rsidRPr="00D07F07" w:rsidRDefault="00371064" w:rsidP="0018172F">
            <w:pPr>
              <w:jc w:val="both"/>
              <w:rPr>
                <w:rFonts w:ascii="Arial" w:eastAsia="Times New Roman" w:hAnsi="Arial" w:cs="Arial"/>
                <w:i/>
                <w:sz w:val="24"/>
                <w:szCs w:val="24"/>
                <w:u w:val="single"/>
                <w:lang w:eastAsia="en-GB"/>
              </w:rPr>
            </w:pPr>
            <w:r w:rsidRPr="00D07F07">
              <w:rPr>
                <w:rFonts w:ascii="Arial" w:eastAsia="Times New Roman" w:hAnsi="Arial" w:cs="Arial"/>
                <w:i/>
                <w:sz w:val="24"/>
                <w:szCs w:val="24"/>
                <w:u w:val="single"/>
                <w:lang w:eastAsia="en-GB"/>
              </w:rPr>
              <w:lastRenderedPageBreak/>
              <w:t>Weakness</w:t>
            </w:r>
          </w:p>
          <w:p w14:paraId="3ABBF65E" w14:textId="77777777" w:rsidR="00CA709F" w:rsidRPr="00D07F07" w:rsidRDefault="003E4A54" w:rsidP="0018172F">
            <w:pPr>
              <w:pStyle w:val="ListParagraph"/>
              <w:numPr>
                <w:ilvl w:val="0"/>
                <w:numId w:val="7"/>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Implementation costly compared to other frameworks</w:t>
            </w:r>
            <w:r w:rsidR="00CD441A" w:rsidRPr="00D07F07">
              <w:rPr>
                <w:rFonts w:ascii="Arial" w:eastAsia="Times New Roman" w:hAnsi="Arial" w:cs="Arial"/>
                <w:sz w:val="24"/>
                <w:szCs w:val="24"/>
                <w:lang w:eastAsia="en-GB"/>
              </w:rPr>
              <w:t>, people hours</w:t>
            </w:r>
            <w:r w:rsidR="005D0BC4" w:rsidRPr="00D07F07">
              <w:rPr>
                <w:rFonts w:ascii="Arial" w:eastAsia="Times New Roman" w:hAnsi="Arial" w:cs="Arial"/>
                <w:sz w:val="24"/>
                <w:szCs w:val="24"/>
                <w:lang w:eastAsia="en-GB"/>
              </w:rPr>
              <w:t xml:space="preserve"> (labour intensive)</w:t>
            </w:r>
            <w:r w:rsidR="00196E38" w:rsidRPr="00D07F07">
              <w:rPr>
                <w:rFonts w:ascii="Arial" w:eastAsia="Times New Roman" w:hAnsi="Arial" w:cs="Arial"/>
                <w:sz w:val="24"/>
                <w:szCs w:val="24"/>
                <w:lang w:eastAsia="en-GB"/>
              </w:rPr>
              <w:t>. I</w:t>
            </w:r>
            <w:r w:rsidR="005931FA" w:rsidRPr="00D07F07">
              <w:rPr>
                <w:rFonts w:ascii="Arial" w:eastAsia="Times New Roman" w:hAnsi="Arial" w:cs="Arial"/>
                <w:sz w:val="24"/>
                <w:szCs w:val="24"/>
                <w:lang w:eastAsia="en-GB"/>
              </w:rPr>
              <w:t>t takes a long time to fully implement and mature</w:t>
            </w:r>
            <w:r w:rsidR="00324165" w:rsidRPr="00D07F07">
              <w:rPr>
                <w:rFonts w:ascii="Arial" w:eastAsia="Times New Roman" w:hAnsi="Arial" w:cs="Arial"/>
                <w:sz w:val="24"/>
                <w:szCs w:val="24"/>
                <w:lang w:eastAsia="en-GB"/>
              </w:rPr>
              <w:t xml:space="preserve"> compared to other frameworks</w:t>
            </w:r>
            <w:r w:rsidRPr="00D07F07">
              <w:rPr>
                <w:rFonts w:ascii="Arial" w:eastAsia="Times New Roman" w:hAnsi="Arial" w:cs="Arial"/>
                <w:sz w:val="24"/>
                <w:szCs w:val="24"/>
                <w:lang w:eastAsia="en-GB"/>
              </w:rPr>
              <w:t xml:space="preserve"> e.g. NIST</w:t>
            </w:r>
            <w:r w:rsidR="005931FA" w:rsidRPr="00D07F07">
              <w:rPr>
                <w:rFonts w:ascii="Arial" w:eastAsia="Times New Roman" w:hAnsi="Arial" w:cs="Arial"/>
                <w:sz w:val="24"/>
                <w:szCs w:val="24"/>
                <w:lang w:eastAsia="en-GB"/>
              </w:rPr>
              <w:t>-CSF.</w:t>
            </w:r>
            <w:r w:rsidRPr="00D07F07">
              <w:rPr>
                <w:rFonts w:ascii="Arial" w:eastAsia="Times New Roman" w:hAnsi="Arial" w:cs="Arial"/>
                <w:sz w:val="24"/>
                <w:szCs w:val="24"/>
                <w:lang w:eastAsia="en-GB"/>
              </w:rPr>
              <w:t xml:space="preserve"> </w:t>
            </w:r>
          </w:p>
          <w:p w14:paraId="57E740CD" w14:textId="77777777" w:rsidR="00CA709F" w:rsidRPr="00D07F07" w:rsidRDefault="00CA709F" w:rsidP="0018172F">
            <w:pPr>
              <w:jc w:val="both"/>
              <w:rPr>
                <w:rFonts w:ascii="Arial" w:eastAsia="Times New Roman" w:hAnsi="Arial" w:cs="Arial"/>
                <w:i/>
                <w:sz w:val="24"/>
                <w:szCs w:val="24"/>
                <w:u w:val="single"/>
                <w:lang w:eastAsia="en-GB"/>
              </w:rPr>
            </w:pPr>
          </w:p>
          <w:p w14:paraId="5DADCB58" w14:textId="77777777" w:rsidR="009837C3" w:rsidRPr="00D07F07" w:rsidRDefault="009837C3" w:rsidP="0018172F">
            <w:pPr>
              <w:jc w:val="both"/>
              <w:rPr>
                <w:rFonts w:ascii="Arial" w:eastAsia="Times New Roman" w:hAnsi="Arial" w:cs="Arial"/>
                <w:i/>
                <w:sz w:val="24"/>
                <w:szCs w:val="24"/>
                <w:u w:val="single"/>
                <w:lang w:eastAsia="en-GB"/>
              </w:rPr>
            </w:pPr>
          </w:p>
        </w:tc>
      </w:tr>
      <w:tr w:rsidR="00371064" w:rsidRPr="00D07F07" w14:paraId="1E14BA86" w14:textId="77777777" w:rsidTr="00B047D6">
        <w:tc>
          <w:tcPr>
            <w:tcW w:w="4621" w:type="dxa"/>
          </w:tcPr>
          <w:p w14:paraId="21AF45DB" w14:textId="77777777" w:rsidR="00371064" w:rsidRPr="00D07F07" w:rsidRDefault="00371064" w:rsidP="0018172F">
            <w:pPr>
              <w:jc w:val="both"/>
              <w:rPr>
                <w:rFonts w:ascii="Arial" w:eastAsia="Times New Roman" w:hAnsi="Arial" w:cs="Arial"/>
                <w:i/>
                <w:sz w:val="24"/>
                <w:szCs w:val="24"/>
                <w:u w:val="single"/>
                <w:lang w:eastAsia="en-GB"/>
              </w:rPr>
            </w:pPr>
            <w:r w:rsidRPr="00D07F07">
              <w:rPr>
                <w:rFonts w:ascii="Arial" w:eastAsia="Times New Roman" w:hAnsi="Arial" w:cs="Arial"/>
                <w:i/>
                <w:sz w:val="24"/>
                <w:szCs w:val="24"/>
                <w:u w:val="single"/>
                <w:lang w:eastAsia="en-GB"/>
              </w:rPr>
              <w:t>Opportunity</w:t>
            </w:r>
          </w:p>
          <w:p w14:paraId="5C17B44E" w14:textId="77777777" w:rsidR="00CA709F" w:rsidRPr="00D07F07" w:rsidRDefault="00CA709F" w:rsidP="0018172F">
            <w:pPr>
              <w:jc w:val="both"/>
              <w:rPr>
                <w:rFonts w:ascii="Arial" w:eastAsia="Times New Roman" w:hAnsi="Arial" w:cs="Arial"/>
                <w:sz w:val="24"/>
                <w:szCs w:val="24"/>
                <w:lang w:eastAsia="en-GB"/>
              </w:rPr>
            </w:pPr>
          </w:p>
          <w:p w14:paraId="146CF4B2" w14:textId="77777777" w:rsidR="0000255F" w:rsidRPr="00D07F07" w:rsidRDefault="0000255F"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H</w:t>
            </w:r>
            <w:r w:rsidR="00E51EAC" w:rsidRPr="00D07F07">
              <w:rPr>
                <w:rFonts w:ascii="Arial" w:eastAsia="Times New Roman" w:hAnsi="Arial" w:cs="Arial"/>
                <w:sz w:val="24"/>
                <w:szCs w:val="24"/>
                <w:lang w:eastAsia="en-GB"/>
              </w:rPr>
              <w:t>a</w:t>
            </w:r>
            <w:r w:rsidRPr="00D07F07">
              <w:rPr>
                <w:rFonts w:ascii="Arial" w:eastAsia="Times New Roman" w:hAnsi="Arial" w:cs="Arial"/>
                <w:sz w:val="24"/>
                <w:szCs w:val="24"/>
                <w:lang w:eastAsia="en-GB"/>
              </w:rPr>
              <w:t xml:space="preserve">rmonisation – makes </w:t>
            </w:r>
            <w:r w:rsidR="00AC0804" w:rsidRPr="00D07F07">
              <w:rPr>
                <w:rFonts w:ascii="Arial" w:eastAsia="Times New Roman" w:hAnsi="Arial" w:cs="Arial"/>
                <w:sz w:val="24"/>
                <w:szCs w:val="24"/>
                <w:lang w:eastAsia="en-GB"/>
              </w:rPr>
              <w:t>it easier</w:t>
            </w:r>
            <w:r w:rsidRPr="00D07F07">
              <w:rPr>
                <w:rFonts w:ascii="Arial" w:eastAsia="Times New Roman" w:hAnsi="Arial" w:cs="Arial"/>
                <w:sz w:val="24"/>
                <w:szCs w:val="24"/>
                <w:lang w:eastAsia="en-GB"/>
              </w:rPr>
              <w:t xml:space="preserve"> to audit controls applied from numerous frameworks.  If the company isn’t using ISO/IEC:2700</w:t>
            </w:r>
            <w:r w:rsidR="0067141C" w:rsidRPr="00D07F07">
              <w:rPr>
                <w:rFonts w:ascii="Arial" w:eastAsia="Times New Roman" w:hAnsi="Arial" w:cs="Arial"/>
                <w:sz w:val="24"/>
                <w:szCs w:val="24"/>
                <w:lang w:eastAsia="en-GB"/>
              </w:rPr>
              <w:t>1</w:t>
            </w:r>
            <w:r w:rsidR="002B2823"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  </w:t>
            </w:r>
            <w:r w:rsidR="0067141C" w:rsidRPr="00D07F07">
              <w:rPr>
                <w:rFonts w:ascii="Arial" w:eastAsia="Times New Roman" w:hAnsi="Arial" w:cs="Arial"/>
                <w:sz w:val="24"/>
                <w:szCs w:val="24"/>
                <w:lang w:eastAsia="en-GB"/>
              </w:rPr>
              <w:t xml:space="preserve">Cross-referencing and mapping </w:t>
            </w:r>
            <w:r w:rsidRPr="00D07F07">
              <w:rPr>
                <w:rFonts w:ascii="Arial" w:eastAsia="Times New Roman" w:hAnsi="Arial" w:cs="Arial"/>
                <w:sz w:val="24"/>
                <w:szCs w:val="24"/>
                <w:lang w:eastAsia="en-GB"/>
              </w:rPr>
              <w:t>make</w:t>
            </w:r>
            <w:r w:rsidR="002B2823" w:rsidRPr="00D07F07">
              <w:rPr>
                <w:rFonts w:ascii="Arial" w:eastAsia="Times New Roman" w:hAnsi="Arial" w:cs="Arial"/>
                <w:sz w:val="24"/>
                <w:szCs w:val="24"/>
                <w:lang w:eastAsia="en-GB"/>
              </w:rPr>
              <w:t>s</w:t>
            </w:r>
            <w:r w:rsidR="00762B14" w:rsidRPr="00D07F07">
              <w:rPr>
                <w:rFonts w:ascii="Arial" w:eastAsia="Times New Roman" w:hAnsi="Arial" w:cs="Arial"/>
                <w:sz w:val="24"/>
                <w:szCs w:val="24"/>
                <w:lang w:eastAsia="en-GB"/>
              </w:rPr>
              <w:t xml:space="preserve"> it </w:t>
            </w:r>
            <w:r w:rsidRPr="00D07F07">
              <w:rPr>
                <w:rFonts w:ascii="Arial" w:eastAsia="Times New Roman" w:hAnsi="Arial" w:cs="Arial"/>
                <w:sz w:val="24"/>
                <w:szCs w:val="24"/>
                <w:lang w:eastAsia="en-GB"/>
              </w:rPr>
              <w:t>easier to transition</w:t>
            </w:r>
            <w:r w:rsidR="001F14D6" w:rsidRPr="00D07F07">
              <w:rPr>
                <w:rFonts w:ascii="Arial" w:eastAsia="Times New Roman" w:hAnsi="Arial" w:cs="Arial"/>
                <w:sz w:val="24"/>
                <w:szCs w:val="24"/>
                <w:lang w:eastAsia="en-GB"/>
              </w:rPr>
              <w:t>/move</w:t>
            </w:r>
            <w:r w:rsidR="002A2D87" w:rsidRPr="00D07F07">
              <w:rPr>
                <w:rFonts w:ascii="Arial" w:eastAsia="Times New Roman" w:hAnsi="Arial" w:cs="Arial"/>
                <w:sz w:val="24"/>
                <w:szCs w:val="24"/>
                <w:lang w:eastAsia="en-GB"/>
              </w:rPr>
              <w:t xml:space="preserve"> to the ISO stan</w:t>
            </w:r>
            <w:r w:rsidR="00A412CE" w:rsidRPr="00D07F07">
              <w:rPr>
                <w:rFonts w:ascii="Arial" w:eastAsia="Times New Roman" w:hAnsi="Arial" w:cs="Arial"/>
                <w:sz w:val="24"/>
                <w:szCs w:val="24"/>
                <w:lang w:eastAsia="en-GB"/>
              </w:rPr>
              <w:t xml:space="preserve">dard e.g. CSA CCM </w:t>
            </w:r>
            <w:r w:rsidR="00AE5747" w:rsidRPr="00D07F07">
              <w:rPr>
                <w:rFonts w:ascii="Arial" w:eastAsia="Times New Roman" w:hAnsi="Arial" w:cs="Arial"/>
                <w:sz w:val="24"/>
                <w:szCs w:val="24"/>
                <w:lang w:eastAsia="en-GB"/>
              </w:rPr>
              <w:t>(Excellent at cross- referencing/mapping</w:t>
            </w:r>
            <w:r w:rsidR="002A2D87" w:rsidRPr="00D07F07">
              <w:rPr>
                <w:rFonts w:ascii="Arial" w:eastAsia="Times New Roman" w:hAnsi="Arial" w:cs="Arial"/>
                <w:sz w:val="24"/>
                <w:szCs w:val="24"/>
                <w:lang w:eastAsia="en-GB"/>
              </w:rPr>
              <w:t>.</w:t>
            </w:r>
          </w:p>
          <w:p w14:paraId="32F41AC5" w14:textId="77777777" w:rsidR="00CA709F" w:rsidRPr="00D07F07" w:rsidRDefault="00CA709F" w:rsidP="0018172F">
            <w:pPr>
              <w:jc w:val="both"/>
              <w:rPr>
                <w:rFonts w:ascii="Arial" w:eastAsia="Times New Roman" w:hAnsi="Arial" w:cs="Arial"/>
                <w:sz w:val="24"/>
                <w:szCs w:val="24"/>
                <w:lang w:eastAsia="en-GB"/>
              </w:rPr>
            </w:pPr>
          </w:p>
          <w:p w14:paraId="59B3C3B1" w14:textId="77777777" w:rsidR="00CA709F" w:rsidRPr="00D07F07" w:rsidRDefault="00CA709F" w:rsidP="0018172F">
            <w:pPr>
              <w:jc w:val="both"/>
              <w:rPr>
                <w:rFonts w:ascii="Arial" w:eastAsia="Times New Roman" w:hAnsi="Arial" w:cs="Arial"/>
                <w:sz w:val="24"/>
                <w:szCs w:val="24"/>
                <w:lang w:eastAsia="en-GB"/>
              </w:rPr>
            </w:pPr>
          </w:p>
          <w:p w14:paraId="60674C1E" w14:textId="77777777" w:rsidR="00CA709F" w:rsidRPr="00D07F07" w:rsidRDefault="00CA709F" w:rsidP="0018172F">
            <w:pPr>
              <w:jc w:val="both"/>
              <w:rPr>
                <w:rFonts w:ascii="Arial" w:eastAsia="Times New Roman" w:hAnsi="Arial" w:cs="Arial"/>
                <w:sz w:val="24"/>
                <w:szCs w:val="24"/>
                <w:lang w:eastAsia="en-GB"/>
              </w:rPr>
            </w:pPr>
          </w:p>
          <w:p w14:paraId="75E00D89" w14:textId="77777777" w:rsidR="00CA709F" w:rsidRPr="00D07F07" w:rsidRDefault="00CA709F" w:rsidP="0018172F">
            <w:pPr>
              <w:jc w:val="both"/>
              <w:rPr>
                <w:rFonts w:ascii="Arial" w:eastAsia="Times New Roman" w:hAnsi="Arial" w:cs="Arial"/>
                <w:sz w:val="24"/>
                <w:szCs w:val="24"/>
                <w:lang w:eastAsia="en-GB"/>
              </w:rPr>
            </w:pPr>
          </w:p>
          <w:p w14:paraId="2F743D87" w14:textId="77777777" w:rsidR="00CA709F" w:rsidRPr="00D07F07" w:rsidRDefault="00CA709F" w:rsidP="0018172F">
            <w:pPr>
              <w:jc w:val="both"/>
              <w:rPr>
                <w:rFonts w:ascii="Arial" w:eastAsia="Times New Roman" w:hAnsi="Arial" w:cs="Arial"/>
                <w:sz w:val="24"/>
                <w:szCs w:val="24"/>
                <w:lang w:eastAsia="en-GB"/>
              </w:rPr>
            </w:pPr>
          </w:p>
          <w:p w14:paraId="19692828" w14:textId="77777777" w:rsidR="00CA709F" w:rsidRPr="00D07F07" w:rsidRDefault="00CA709F" w:rsidP="0018172F">
            <w:pPr>
              <w:jc w:val="both"/>
              <w:rPr>
                <w:rFonts w:ascii="Arial" w:eastAsia="Times New Roman" w:hAnsi="Arial" w:cs="Arial"/>
                <w:sz w:val="24"/>
                <w:szCs w:val="24"/>
                <w:lang w:eastAsia="en-GB"/>
              </w:rPr>
            </w:pPr>
          </w:p>
          <w:p w14:paraId="72363E46" w14:textId="77777777" w:rsidR="00CA709F" w:rsidRPr="00D07F07" w:rsidRDefault="00CA709F" w:rsidP="0018172F">
            <w:pPr>
              <w:jc w:val="both"/>
              <w:rPr>
                <w:rFonts w:ascii="Arial" w:eastAsia="Times New Roman" w:hAnsi="Arial" w:cs="Arial"/>
                <w:i/>
                <w:sz w:val="24"/>
                <w:szCs w:val="24"/>
                <w:u w:val="single"/>
                <w:lang w:eastAsia="en-GB"/>
              </w:rPr>
            </w:pPr>
          </w:p>
        </w:tc>
        <w:tc>
          <w:tcPr>
            <w:tcW w:w="4508" w:type="dxa"/>
          </w:tcPr>
          <w:p w14:paraId="26000907" w14:textId="77777777" w:rsidR="00371064" w:rsidRPr="00D07F07" w:rsidRDefault="00371064" w:rsidP="0018172F">
            <w:pPr>
              <w:jc w:val="both"/>
              <w:rPr>
                <w:rFonts w:ascii="Arial" w:eastAsia="Times New Roman" w:hAnsi="Arial" w:cs="Arial"/>
                <w:i/>
                <w:sz w:val="24"/>
                <w:szCs w:val="24"/>
                <w:u w:val="single"/>
                <w:lang w:eastAsia="en-GB"/>
              </w:rPr>
            </w:pPr>
            <w:r w:rsidRPr="00D07F07">
              <w:rPr>
                <w:rFonts w:ascii="Arial" w:eastAsia="Times New Roman" w:hAnsi="Arial" w:cs="Arial"/>
                <w:i/>
                <w:sz w:val="24"/>
                <w:szCs w:val="24"/>
                <w:u w:val="single"/>
                <w:lang w:eastAsia="en-GB"/>
              </w:rPr>
              <w:t>Threat</w:t>
            </w:r>
          </w:p>
          <w:p w14:paraId="6A672649" w14:textId="77777777" w:rsidR="00E51EAC" w:rsidRPr="00D07F07" w:rsidRDefault="00E51EAC" w:rsidP="0018172F">
            <w:pPr>
              <w:jc w:val="both"/>
              <w:rPr>
                <w:rFonts w:ascii="Arial" w:eastAsia="Times New Roman" w:hAnsi="Arial" w:cs="Arial"/>
                <w:sz w:val="24"/>
                <w:szCs w:val="24"/>
                <w:lang w:eastAsia="en-GB"/>
              </w:rPr>
            </w:pPr>
          </w:p>
          <w:p w14:paraId="1234A912" w14:textId="77777777" w:rsidR="00CA709F" w:rsidRPr="00D07F07" w:rsidRDefault="00041B9E" w:rsidP="0018172F">
            <w:pPr>
              <w:pStyle w:val="ListParagraph"/>
              <w:numPr>
                <w:ilvl w:val="0"/>
                <w:numId w:val="8"/>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There is a charge for every standard in the 27000 series</w:t>
            </w:r>
            <w:r w:rsidR="008174ED" w:rsidRPr="00D07F07">
              <w:rPr>
                <w:rFonts w:ascii="Arial" w:eastAsia="Times New Roman" w:hAnsi="Arial" w:cs="Arial"/>
                <w:sz w:val="24"/>
                <w:szCs w:val="24"/>
                <w:lang w:eastAsia="en-GB"/>
              </w:rPr>
              <w:t xml:space="preserve"> – Competing Frameworks are free</w:t>
            </w:r>
          </w:p>
          <w:p w14:paraId="0946D642" w14:textId="77777777" w:rsidR="00E51EAC" w:rsidRPr="00D07F07" w:rsidRDefault="00E51EAC" w:rsidP="0018172F">
            <w:pPr>
              <w:pStyle w:val="ListParagraph"/>
              <w:jc w:val="both"/>
              <w:rPr>
                <w:rFonts w:ascii="Arial" w:eastAsia="Times New Roman" w:hAnsi="Arial" w:cs="Arial"/>
                <w:sz w:val="24"/>
                <w:szCs w:val="24"/>
                <w:lang w:eastAsia="en-GB"/>
              </w:rPr>
            </w:pPr>
          </w:p>
          <w:p w14:paraId="7D9656B9" w14:textId="77777777" w:rsidR="00B72588" w:rsidRPr="00D07F07" w:rsidRDefault="00B72588" w:rsidP="0018172F">
            <w:pPr>
              <w:pStyle w:val="ListParagraph"/>
              <w:numPr>
                <w:ilvl w:val="0"/>
                <w:numId w:val="8"/>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Harmonisation – Mapped </w:t>
            </w:r>
            <w:r w:rsidR="00123F13" w:rsidRPr="00D07F07">
              <w:rPr>
                <w:rFonts w:ascii="Arial" w:eastAsia="Times New Roman" w:hAnsi="Arial" w:cs="Arial"/>
                <w:sz w:val="24"/>
                <w:szCs w:val="24"/>
                <w:lang w:eastAsia="en-GB"/>
              </w:rPr>
              <w:t>controls to other free framework</w:t>
            </w:r>
            <w:r w:rsidR="00E51EAC" w:rsidRPr="00D07F07">
              <w:rPr>
                <w:rFonts w:ascii="Arial" w:eastAsia="Times New Roman" w:hAnsi="Arial" w:cs="Arial"/>
                <w:sz w:val="24"/>
                <w:szCs w:val="24"/>
                <w:lang w:eastAsia="en-GB"/>
              </w:rPr>
              <w:t>s</w:t>
            </w:r>
            <w:r w:rsidR="00123F13" w:rsidRPr="00D07F07">
              <w:rPr>
                <w:rFonts w:ascii="Arial" w:eastAsia="Times New Roman" w:hAnsi="Arial" w:cs="Arial"/>
                <w:sz w:val="24"/>
                <w:szCs w:val="24"/>
                <w:lang w:eastAsia="en-GB"/>
              </w:rPr>
              <w:t xml:space="preserve"> e.g.</w:t>
            </w:r>
            <w:r w:rsidR="00E51EAC" w:rsidRPr="00D07F07">
              <w:rPr>
                <w:rFonts w:ascii="Arial" w:eastAsia="Times New Roman" w:hAnsi="Arial" w:cs="Arial"/>
                <w:sz w:val="24"/>
                <w:szCs w:val="24"/>
                <w:lang w:eastAsia="en-GB"/>
              </w:rPr>
              <w:t>,</w:t>
            </w:r>
            <w:r w:rsidR="00123F13" w:rsidRPr="00D07F07">
              <w:rPr>
                <w:rFonts w:ascii="Arial" w:eastAsia="Times New Roman" w:hAnsi="Arial" w:cs="Arial"/>
                <w:sz w:val="24"/>
                <w:szCs w:val="24"/>
                <w:lang w:eastAsia="en-GB"/>
              </w:rPr>
              <w:t xml:space="preserve"> NIST 800-53</w:t>
            </w:r>
            <w:r w:rsidR="00580296" w:rsidRPr="00D07F07">
              <w:rPr>
                <w:rFonts w:ascii="Arial" w:eastAsia="Times New Roman" w:hAnsi="Arial" w:cs="Arial"/>
                <w:sz w:val="24"/>
                <w:szCs w:val="24"/>
                <w:lang w:eastAsia="en-GB"/>
              </w:rPr>
              <w:t>, Cobit 5 etc.</w:t>
            </w:r>
          </w:p>
          <w:p w14:paraId="0B89F29E" w14:textId="77777777" w:rsidR="00CA709F" w:rsidRPr="00D07F07" w:rsidRDefault="00CA709F" w:rsidP="0018172F">
            <w:pPr>
              <w:jc w:val="both"/>
              <w:rPr>
                <w:rFonts w:ascii="Arial" w:eastAsia="Times New Roman" w:hAnsi="Arial" w:cs="Arial"/>
                <w:sz w:val="24"/>
                <w:szCs w:val="24"/>
                <w:lang w:eastAsia="en-GB"/>
              </w:rPr>
            </w:pPr>
          </w:p>
          <w:p w14:paraId="462D512B" w14:textId="77777777" w:rsidR="00CA709F" w:rsidRPr="00D07F07" w:rsidRDefault="00CA709F" w:rsidP="0018172F">
            <w:pPr>
              <w:jc w:val="both"/>
              <w:rPr>
                <w:rFonts w:ascii="Arial" w:eastAsia="Times New Roman" w:hAnsi="Arial" w:cs="Arial"/>
                <w:sz w:val="24"/>
                <w:szCs w:val="24"/>
                <w:lang w:eastAsia="en-GB"/>
              </w:rPr>
            </w:pPr>
          </w:p>
          <w:p w14:paraId="538FBA2F" w14:textId="77777777" w:rsidR="00CA709F" w:rsidRPr="00D07F07" w:rsidRDefault="00CA709F" w:rsidP="0018172F">
            <w:pPr>
              <w:jc w:val="both"/>
              <w:rPr>
                <w:rFonts w:ascii="Arial" w:eastAsia="Times New Roman" w:hAnsi="Arial" w:cs="Arial"/>
                <w:sz w:val="24"/>
                <w:szCs w:val="24"/>
                <w:lang w:eastAsia="en-GB"/>
              </w:rPr>
            </w:pPr>
          </w:p>
          <w:p w14:paraId="4BE67590" w14:textId="77777777" w:rsidR="00CA709F" w:rsidRPr="00D07F07" w:rsidRDefault="00CA709F" w:rsidP="0018172F">
            <w:pPr>
              <w:jc w:val="both"/>
              <w:rPr>
                <w:rFonts w:ascii="Arial" w:eastAsia="Times New Roman" w:hAnsi="Arial" w:cs="Arial"/>
                <w:sz w:val="24"/>
                <w:szCs w:val="24"/>
                <w:lang w:eastAsia="en-GB"/>
              </w:rPr>
            </w:pPr>
          </w:p>
          <w:p w14:paraId="63390301" w14:textId="77777777" w:rsidR="00CA709F" w:rsidRPr="00D07F07" w:rsidRDefault="00CA709F" w:rsidP="0018172F">
            <w:pPr>
              <w:jc w:val="both"/>
              <w:rPr>
                <w:rFonts w:ascii="Arial" w:eastAsia="Times New Roman" w:hAnsi="Arial" w:cs="Arial"/>
                <w:sz w:val="24"/>
                <w:szCs w:val="24"/>
                <w:lang w:eastAsia="en-GB"/>
              </w:rPr>
            </w:pPr>
          </w:p>
          <w:p w14:paraId="1D353A92" w14:textId="77777777" w:rsidR="00CA709F" w:rsidRPr="00D07F07" w:rsidRDefault="00CA709F" w:rsidP="0018172F">
            <w:pPr>
              <w:jc w:val="both"/>
              <w:rPr>
                <w:rFonts w:ascii="Arial" w:eastAsia="Times New Roman" w:hAnsi="Arial" w:cs="Arial"/>
                <w:i/>
                <w:sz w:val="24"/>
                <w:szCs w:val="24"/>
                <w:u w:val="single"/>
                <w:lang w:eastAsia="en-GB"/>
              </w:rPr>
            </w:pPr>
          </w:p>
        </w:tc>
      </w:tr>
    </w:tbl>
    <w:p w14:paraId="1C446519" w14:textId="77777777" w:rsidR="00F65520" w:rsidRPr="00D07F07" w:rsidRDefault="00F65520" w:rsidP="0018172F">
      <w:pPr>
        <w:jc w:val="both"/>
        <w:rPr>
          <w:rFonts w:ascii="Arial" w:eastAsia="Times New Roman" w:hAnsi="Arial" w:cs="Arial"/>
          <w:sz w:val="24"/>
          <w:szCs w:val="24"/>
          <w:lang w:eastAsia="en-GB"/>
        </w:rPr>
      </w:pPr>
    </w:p>
    <w:p w14:paraId="06E72F53" w14:textId="77777777" w:rsidR="00BA61E6" w:rsidRPr="00D07F07" w:rsidRDefault="00BA61E6" w:rsidP="0018172F">
      <w:pPr>
        <w:jc w:val="both"/>
        <w:rPr>
          <w:rFonts w:ascii="Arial" w:eastAsia="Times New Roman" w:hAnsi="Arial" w:cs="Arial"/>
          <w:b/>
          <w:i/>
          <w:sz w:val="24"/>
          <w:szCs w:val="24"/>
          <w:u w:val="single"/>
          <w:lang w:eastAsia="en-GB"/>
        </w:rPr>
      </w:pPr>
    </w:p>
    <w:p w14:paraId="6E0F4250" w14:textId="77777777" w:rsidR="00136D8B" w:rsidRPr="00D07F07" w:rsidRDefault="000740DF" w:rsidP="000740DF">
      <w:pPr>
        <w:pStyle w:val="Heading2"/>
        <w:rPr>
          <w:rFonts w:eastAsia="Times New Roman"/>
          <w:lang w:eastAsia="en-GB"/>
        </w:rPr>
      </w:pPr>
      <w:bookmarkStart w:id="9" w:name="_Toc31276398"/>
      <w:r>
        <w:rPr>
          <w:rFonts w:eastAsia="Times New Roman"/>
          <w:lang w:eastAsia="en-GB"/>
        </w:rPr>
        <w:t xml:space="preserve">3.2 </w:t>
      </w:r>
      <w:r w:rsidR="00136D8B" w:rsidRPr="00D07F07">
        <w:rPr>
          <w:rFonts w:eastAsia="Times New Roman"/>
          <w:lang w:eastAsia="en-GB"/>
        </w:rPr>
        <w:t>NIST Framework</w:t>
      </w:r>
      <w:bookmarkEnd w:id="9"/>
    </w:p>
    <w:p w14:paraId="5A6FFBFC" w14:textId="77777777" w:rsidR="0099423A" w:rsidRPr="00D07F07" w:rsidRDefault="00EC53AA" w:rsidP="0018172F">
      <w:pPr>
        <w:spacing w:after="0"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NIST</w:t>
      </w:r>
      <w:r w:rsidR="005E239C" w:rsidRPr="00D07F07">
        <w:rPr>
          <w:rFonts w:ascii="Arial" w:eastAsia="Times New Roman" w:hAnsi="Arial" w:cs="Arial"/>
          <w:sz w:val="24"/>
          <w:szCs w:val="24"/>
          <w:lang w:eastAsia="en-GB"/>
        </w:rPr>
        <w:t xml:space="preserve"> </w:t>
      </w:r>
      <w:r w:rsidR="004F6050" w:rsidRPr="00D07F07">
        <w:rPr>
          <w:rFonts w:ascii="Arial" w:eastAsia="Times New Roman" w:hAnsi="Arial" w:cs="Arial"/>
          <w:sz w:val="24"/>
          <w:szCs w:val="24"/>
          <w:lang w:eastAsia="en-GB"/>
        </w:rPr>
        <w:t>CSF</w:t>
      </w:r>
      <w:r w:rsidR="005E239C" w:rsidRPr="00D07F07">
        <w:rPr>
          <w:rFonts w:ascii="Arial" w:eastAsia="Times New Roman" w:hAnsi="Arial" w:cs="Arial"/>
          <w:sz w:val="24"/>
          <w:szCs w:val="24"/>
          <w:lang w:eastAsia="en-GB"/>
        </w:rPr>
        <w:t xml:space="preserve"> </w:t>
      </w:r>
      <w:r w:rsidRPr="00D07F07">
        <w:rPr>
          <w:rFonts w:ascii="Arial" w:eastAsia="Times New Roman" w:hAnsi="Arial" w:cs="Arial"/>
          <w:sz w:val="24"/>
          <w:szCs w:val="24"/>
          <w:lang w:eastAsia="en-GB"/>
        </w:rPr>
        <w:t xml:space="preserve">is </w:t>
      </w:r>
      <w:r w:rsidR="005E239C" w:rsidRPr="00D07F07">
        <w:rPr>
          <w:rFonts w:ascii="Arial" w:eastAsia="Times New Roman" w:hAnsi="Arial" w:cs="Arial"/>
          <w:sz w:val="24"/>
          <w:szCs w:val="24"/>
          <w:lang w:eastAsia="en-GB"/>
        </w:rPr>
        <w:t>a voluntary cyber</w:t>
      </w:r>
      <w:r w:rsidR="00C36F56" w:rsidRPr="00D07F07">
        <w:rPr>
          <w:rFonts w:ascii="Arial" w:eastAsia="Times New Roman" w:hAnsi="Arial" w:cs="Arial"/>
          <w:sz w:val="24"/>
          <w:szCs w:val="24"/>
          <w:lang w:eastAsia="en-GB"/>
        </w:rPr>
        <w:t>security framework available to</w:t>
      </w:r>
      <w:r w:rsidR="005E239C" w:rsidRPr="00D07F07">
        <w:rPr>
          <w:rFonts w:ascii="Arial" w:eastAsia="Times New Roman" w:hAnsi="Arial" w:cs="Arial"/>
          <w:sz w:val="24"/>
          <w:szCs w:val="24"/>
          <w:lang w:eastAsia="en-GB"/>
        </w:rPr>
        <w:t xml:space="preserve"> organisations overseeing critical infrastruc</w:t>
      </w:r>
      <w:r w:rsidR="00963253" w:rsidRPr="00D07F07">
        <w:rPr>
          <w:rFonts w:ascii="Arial" w:eastAsia="Times New Roman" w:hAnsi="Arial" w:cs="Arial"/>
          <w:sz w:val="24"/>
          <w:szCs w:val="24"/>
          <w:lang w:eastAsia="en-GB"/>
        </w:rPr>
        <w:t>ture</w:t>
      </w:r>
      <w:r w:rsidR="0054672B" w:rsidRPr="00D07F07">
        <w:rPr>
          <w:rFonts w:ascii="Arial" w:eastAsia="Times New Roman" w:hAnsi="Arial" w:cs="Arial"/>
          <w:sz w:val="24"/>
          <w:szCs w:val="24"/>
          <w:lang w:eastAsia="en-GB"/>
        </w:rPr>
        <w:t>s</w:t>
      </w:r>
      <w:r w:rsidR="0099423A" w:rsidRPr="00D07F07">
        <w:rPr>
          <w:rFonts w:ascii="Arial" w:eastAsia="Times New Roman" w:hAnsi="Arial" w:cs="Arial"/>
          <w:sz w:val="24"/>
          <w:szCs w:val="24"/>
          <w:lang w:eastAsia="en-GB"/>
        </w:rPr>
        <w:t>.</w:t>
      </w:r>
      <w:r w:rsidR="006633A3" w:rsidRPr="00D07F07">
        <w:rPr>
          <w:rFonts w:ascii="Arial" w:eastAsia="Times New Roman" w:hAnsi="Arial" w:cs="Arial"/>
          <w:sz w:val="24"/>
          <w:szCs w:val="24"/>
          <w:lang w:eastAsia="en-GB"/>
        </w:rPr>
        <w:t xml:space="preserve">  It was </w:t>
      </w:r>
      <w:r w:rsidR="004235FD" w:rsidRPr="00D07F07">
        <w:rPr>
          <w:rFonts w:ascii="Arial" w:eastAsia="Times New Roman" w:hAnsi="Arial" w:cs="Arial"/>
          <w:sz w:val="24"/>
          <w:szCs w:val="24"/>
          <w:lang w:eastAsia="en-GB"/>
        </w:rPr>
        <w:t>introduced to industr</w:t>
      </w:r>
      <w:r w:rsidR="00B34F7C" w:rsidRPr="00D07F07">
        <w:rPr>
          <w:rFonts w:ascii="Arial" w:eastAsia="Times New Roman" w:hAnsi="Arial" w:cs="Arial"/>
          <w:sz w:val="24"/>
          <w:szCs w:val="24"/>
          <w:lang w:eastAsia="en-GB"/>
        </w:rPr>
        <w:t>y (</w:t>
      </w:r>
      <w:r w:rsidR="004235FD" w:rsidRPr="00D07F07">
        <w:rPr>
          <w:rFonts w:ascii="Arial" w:eastAsia="Times New Roman" w:hAnsi="Arial" w:cs="Arial"/>
          <w:sz w:val="24"/>
          <w:szCs w:val="24"/>
          <w:lang w:eastAsia="en-GB"/>
        </w:rPr>
        <w:t>published</w:t>
      </w:r>
      <w:r w:rsidR="00B34F7C" w:rsidRPr="00D07F07">
        <w:rPr>
          <w:rFonts w:ascii="Arial" w:eastAsia="Times New Roman" w:hAnsi="Arial" w:cs="Arial"/>
          <w:sz w:val="24"/>
          <w:szCs w:val="24"/>
          <w:lang w:eastAsia="en-GB"/>
        </w:rPr>
        <w:t>)</w:t>
      </w:r>
      <w:r w:rsidR="004235FD" w:rsidRPr="00D07F07">
        <w:rPr>
          <w:rFonts w:ascii="Arial" w:eastAsia="Times New Roman" w:hAnsi="Arial" w:cs="Arial"/>
          <w:sz w:val="24"/>
          <w:szCs w:val="24"/>
          <w:lang w:eastAsia="en-GB"/>
        </w:rPr>
        <w:t xml:space="preserve"> in 2014 and revised in 2017 and 2018,</w:t>
      </w:r>
      <w:r w:rsidR="00A753B0" w:rsidRPr="00D07F07">
        <w:rPr>
          <w:rFonts w:ascii="Arial" w:eastAsia="Times New Roman" w:hAnsi="Arial" w:cs="Arial"/>
          <w:sz w:val="24"/>
          <w:szCs w:val="24"/>
          <w:lang w:eastAsia="en-GB"/>
        </w:rPr>
        <w:t xml:space="preserve"> and</w:t>
      </w:r>
      <w:r w:rsidR="004235FD" w:rsidRPr="00D07F07">
        <w:rPr>
          <w:rFonts w:ascii="Arial" w:eastAsia="Times New Roman" w:hAnsi="Arial" w:cs="Arial"/>
          <w:sz w:val="24"/>
          <w:szCs w:val="24"/>
          <w:lang w:eastAsia="en-GB"/>
        </w:rPr>
        <w:t xml:space="preserve"> it is currently on version 1.1</w:t>
      </w:r>
      <w:r w:rsidR="00A753B0" w:rsidRPr="00D07F07">
        <w:rPr>
          <w:rFonts w:ascii="Arial" w:eastAsia="Times New Roman" w:hAnsi="Arial" w:cs="Arial"/>
          <w:sz w:val="24"/>
          <w:szCs w:val="24"/>
          <w:lang w:eastAsia="en-GB"/>
        </w:rPr>
        <w:t xml:space="preserve">.  </w:t>
      </w:r>
      <w:r w:rsidR="00CF58AE">
        <w:rPr>
          <w:rFonts w:ascii="Arial" w:eastAsia="Times New Roman" w:hAnsi="Arial" w:cs="Arial"/>
          <w:sz w:val="24"/>
          <w:szCs w:val="24"/>
          <w:lang w:eastAsia="en-GB"/>
        </w:rPr>
        <w:t>This framework</w:t>
      </w:r>
      <w:r w:rsidR="00A753B0" w:rsidRPr="00D07F07">
        <w:rPr>
          <w:rFonts w:ascii="Arial" w:eastAsia="Times New Roman" w:hAnsi="Arial" w:cs="Arial"/>
          <w:sz w:val="24"/>
          <w:szCs w:val="24"/>
          <w:lang w:eastAsia="en-GB"/>
        </w:rPr>
        <w:t xml:space="preserve"> </w:t>
      </w:r>
      <w:r w:rsidR="00CF58AE">
        <w:rPr>
          <w:rFonts w:ascii="Arial" w:eastAsia="Times New Roman" w:hAnsi="Arial" w:cs="Arial"/>
          <w:sz w:val="24"/>
          <w:szCs w:val="24"/>
          <w:lang w:eastAsia="en-GB"/>
        </w:rPr>
        <w:t xml:space="preserve">is </w:t>
      </w:r>
      <w:r w:rsidR="00A753B0" w:rsidRPr="00D07F07">
        <w:rPr>
          <w:rFonts w:ascii="Arial" w:eastAsia="Times New Roman" w:hAnsi="Arial" w:cs="Arial"/>
          <w:sz w:val="24"/>
          <w:szCs w:val="24"/>
          <w:lang w:eastAsia="en-GB"/>
        </w:rPr>
        <w:t xml:space="preserve">the result of </w:t>
      </w:r>
      <w:r w:rsidR="006A66A1" w:rsidRPr="00D07F07">
        <w:rPr>
          <w:rFonts w:ascii="Arial" w:eastAsia="Times New Roman" w:hAnsi="Arial" w:cs="Arial"/>
          <w:sz w:val="24"/>
          <w:szCs w:val="24"/>
          <w:lang w:eastAsia="en-GB"/>
        </w:rPr>
        <w:t>a</w:t>
      </w:r>
      <w:r w:rsidR="00E91F67" w:rsidRPr="00D07F07">
        <w:rPr>
          <w:rFonts w:ascii="Arial" w:eastAsia="Times New Roman" w:hAnsi="Arial" w:cs="Arial"/>
          <w:sz w:val="24"/>
          <w:szCs w:val="24"/>
          <w:lang w:eastAsia="en-GB"/>
        </w:rPr>
        <w:t xml:space="preserve"> past and </w:t>
      </w:r>
      <w:r w:rsidR="00171BB2" w:rsidRPr="00D07F07">
        <w:rPr>
          <w:rFonts w:ascii="Arial" w:eastAsia="Times New Roman" w:hAnsi="Arial" w:cs="Arial"/>
          <w:sz w:val="24"/>
          <w:szCs w:val="24"/>
          <w:lang w:eastAsia="en-GB"/>
        </w:rPr>
        <w:t xml:space="preserve">a </w:t>
      </w:r>
      <w:r w:rsidR="00E91F67" w:rsidRPr="00D07F07">
        <w:rPr>
          <w:rFonts w:ascii="Arial" w:eastAsia="Times New Roman" w:hAnsi="Arial" w:cs="Arial"/>
          <w:sz w:val="24"/>
          <w:szCs w:val="24"/>
          <w:lang w:eastAsia="en-GB"/>
        </w:rPr>
        <w:t xml:space="preserve">present </w:t>
      </w:r>
      <w:r w:rsidR="00A753B0" w:rsidRPr="00D07F07">
        <w:rPr>
          <w:rFonts w:ascii="Arial" w:eastAsia="Times New Roman" w:hAnsi="Arial" w:cs="Arial"/>
          <w:sz w:val="24"/>
          <w:szCs w:val="24"/>
          <w:lang w:eastAsia="en-GB"/>
        </w:rPr>
        <w:t>collaboration between in</w:t>
      </w:r>
      <w:r w:rsidR="00E91F67" w:rsidRPr="00D07F07">
        <w:rPr>
          <w:rFonts w:ascii="Arial" w:eastAsia="Times New Roman" w:hAnsi="Arial" w:cs="Arial"/>
          <w:sz w:val="24"/>
          <w:szCs w:val="24"/>
          <w:lang w:eastAsia="en-GB"/>
        </w:rPr>
        <w:t>dustry, academia</w:t>
      </w:r>
      <w:r w:rsidR="00E7598A" w:rsidRPr="00D07F07">
        <w:rPr>
          <w:rFonts w:ascii="Arial" w:eastAsia="Times New Roman" w:hAnsi="Arial" w:cs="Arial"/>
          <w:sz w:val="24"/>
          <w:szCs w:val="24"/>
          <w:lang w:eastAsia="en-GB"/>
        </w:rPr>
        <w:t>,</w:t>
      </w:r>
      <w:r w:rsidR="00E91F67" w:rsidRPr="00D07F07">
        <w:rPr>
          <w:rFonts w:ascii="Arial" w:eastAsia="Times New Roman" w:hAnsi="Arial" w:cs="Arial"/>
          <w:sz w:val="24"/>
          <w:szCs w:val="24"/>
          <w:lang w:eastAsia="en-GB"/>
        </w:rPr>
        <w:t xml:space="preserve"> and gover</w:t>
      </w:r>
      <w:r w:rsidR="00A91D5F" w:rsidRPr="00D07F07">
        <w:rPr>
          <w:rFonts w:ascii="Arial" w:eastAsia="Times New Roman" w:hAnsi="Arial" w:cs="Arial"/>
          <w:sz w:val="24"/>
          <w:szCs w:val="24"/>
          <w:lang w:eastAsia="en-GB"/>
        </w:rPr>
        <w:t>n</w:t>
      </w:r>
      <w:r w:rsidR="00E91F67" w:rsidRPr="00D07F07">
        <w:rPr>
          <w:rFonts w:ascii="Arial" w:eastAsia="Times New Roman" w:hAnsi="Arial" w:cs="Arial"/>
          <w:sz w:val="24"/>
          <w:szCs w:val="24"/>
          <w:lang w:eastAsia="en-GB"/>
        </w:rPr>
        <w:t xml:space="preserve">ment.  </w:t>
      </w:r>
      <w:r w:rsidR="00CF58AE">
        <w:rPr>
          <w:rFonts w:ascii="Arial" w:eastAsia="Times New Roman" w:hAnsi="Arial" w:cs="Arial"/>
          <w:sz w:val="24"/>
          <w:szCs w:val="24"/>
          <w:lang w:eastAsia="en-GB"/>
        </w:rPr>
        <w:t>The p</w:t>
      </w:r>
      <w:r w:rsidR="00E91F67" w:rsidRPr="00CF58AE">
        <w:rPr>
          <w:rFonts w:ascii="Arial" w:eastAsia="Times New Roman" w:hAnsi="Arial" w:cs="Arial"/>
          <w:sz w:val="24"/>
          <w:szCs w:val="24"/>
          <w:lang w:eastAsia="en-GB"/>
        </w:rPr>
        <w:t>resent</w:t>
      </w:r>
      <w:r w:rsidR="00CF58AE">
        <w:rPr>
          <w:rFonts w:ascii="Arial" w:eastAsia="Times New Roman" w:hAnsi="Arial" w:cs="Arial"/>
          <w:sz w:val="24"/>
          <w:szCs w:val="24"/>
          <w:lang w:eastAsia="en-GB"/>
        </w:rPr>
        <w:t xml:space="preserve"> collaboration</w:t>
      </w:r>
      <w:r w:rsidR="00E91F67" w:rsidRPr="00CF58AE">
        <w:rPr>
          <w:rFonts w:ascii="Arial" w:eastAsia="Times New Roman" w:hAnsi="Arial" w:cs="Arial"/>
          <w:sz w:val="24"/>
          <w:szCs w:val="24"/>
          <w:lang w:eastAsia="en-GB"/>
        </w:rPr>
        <w:t xml:space="preserve"> refers to the fact that it is a live document that will continue to be develop</w:t>
      </w:r>
      <w:r w:rsidR="00B30479" w:rsidRPr="00CF58AE">
        <w:rPr>
          <w:rFonts w:ascii="Arial" w:eastAsia="Times New Roman" w:hAnsi="Arial" w:cs="Arial"/>
          <w:sz w:val="24"/>
          <w:szCs w:val="24"/>
          <w:lang w:eastAsia="en-GB"/>
        </w:rPr>
        <w:t>ed.</w:t>
      </w:r>
    </w:p>
    <w:p w14:paraId="1522D561" w14:textId="77777777" w:rsidR="0099423A" w:rsidRPr="00D07F07" w:rsidRDefault="0099423A" w:rsidP="0018172F">
      <w:pPr>
        <w:spacing w:after="0" w:line="240" w:lineRule="auto"/>
        <w:jc w:val="both"/>
        <w:rPr>
          <w:rFonts w:ascii="Arial" w:eastAsia="Times New Roman" w:hAnsi="Arial" w:cs="Arial"/>
          <w:sz w:val="24"/>
          <w:szCs w:val="24"/>
          <w:lang w:eastAsia="en-GB"/>
        </w:rPr>
      </w:pPr>
    </w:p>
    <w:p w14:paraId="7460B41D" w14:textId="77777777" w:rsidR="0049468B" w:rsidRPr="00D07F07" w:rsidRDefault="00E14D92" w:rsidP="0018172F">
      <w:pPr>
        <w:spacing w:after="0"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NIST</w:t>
      </w:r>
      <w:r w:rsidR="009837C3" w:rsidRPr="00D07F07">
        <w:rPr>
          <w:rFonts w:ascii="Arial" w:eastAsia="Times New Roman" w:hAnsi="Arial" w:cs="Arial"/>
          <w:sz w:val="24"/>
          <w:szCs w:val="24"/>
          <w:lang w:eastAsia="en-GB"/>
        </w:rPr>
        <w:t xml:space="preserve"> </w:t>
      </w:r>
      <w:r w:rsidR="00BB5B7F" w:rsidRPr="00D07F07">
        <w:rPr>
          <w:rFonts w:ascii="Arial" w:eastAsia="Times New Roman" w:hAnsi="Arial" w:cs="Arial"/>
          <w:sz w:val="24"/>
          <w:szCs w:val="24"/>
          <w:lang w:eastAsia="en-GB"/>
        </w:rPr>
        <w:t>CSF</w:t>
      </w:r>
      <w:r w:rsidR="00311329" w:rsidRPr="00D07F07">
        <w:rPr>
          <w:rFonts w:ascii="Arial" w:eastAsia="Times New Roman" w:hAnsi="Arial" w:cs="Arial"/>
          <w:sz w:val="24"/>
          <w:szCs w:val="24"/>
          <w:lang w:eastAsia="en-GB"/>
        </w:rPr>
        <w:t xml:space="preserve"> </w:t>
      </w:r>
      <w:commentRangeStart w:id="10"/>
      <w:r w:rsidR="00311329" w:rsidRPr="00D07F07">
        <w:rPr>
          <w:rFonts w:ascii="Arial" w:eastAsia="Times New Roman" w:hAnsi="Arial" w:cs="Arial"/>
          <w:sz w:val="24"/>
          <w:szCs w:val="24"/>
          <w:lang w:eastAsia="en-GB"/>
        </w:rPr>
        <w:t>doesn’t</w:t>
      </w:r>
      <w:commentRangeEnd w:id="10"/>
      <w:r w:rsidR="00ED29CD">
        <w:rPr>
          <w:rStyle w:val="CommentReference"/>
        </w:rPr>
        <w:commentReference w:id="10"/>
      </w:r>
      <w:r w:rsidR="00311329" w:rsidRPr="00D07F07">
        <w:rPr>
          <w:rFonts w:ascii="Arial" w:eastAsia="Times New Roman" w:hAnsi="Arial" w:cs="Arial"/>
          <w:sz w:val="24"/>
          <w:szCs w:val="24"/>
          <w:lang w:eastAsia="en-GB"/>
        </w:rPr>
        <w:t xml:space="preserve"> have an external accreditation </w:t>
      </w:r>
      <w:r w:rsidR="002379ED" w:rsidRPr="00D07F07">
        <w:rPr>
          <w:rFonts w:ascii="Arial" w:eastAsia="Times New Roman" w:hAnsi="Arial" w:cs="Arial"/>
          <w:sz w:val="24"/>
          <w:szCs w:val="24"/>
          <w:lang w:eastAsia="en-GB"/>
        </w:rPr>
        <w:t>like ISO/IEC:27001. H</w:t>
      </w:r>
      <w:r w:rsidR="00311329" w:rsidRPr="00D07F07">
        <w:rPr>
          <w:rFonts w:ascii="Arial" w:eastAsia="Times New Roman" w:hAnsi="Arial" w:cs="Arial"/>
          <w:sz w:val="24"/>
          <w:szCs w:val="24"/>
          <w:lang w:eastAsia="en-GB"/>
        </w:rPr>
        <w:t>owever</w:t>
      </w:r>
      <w:r w:rsidR="002379ED" w:rsidRPr="00D07F07">
        <w:rPr>
          <w:rFonts w:ascii="Arial" w:eastAsia="Times New Roman" w:hAnsi="Arial" w:cs="Arial"/>
          <w:sz w:val="24"/>
          <w:szCs w:val="24"/>
          <w:lang w:eastAsia="en-GB"/>
        </w:rPr>
        <w:t>,</w:t>
      </w:r>
      <w:r w:rsidR="00311329" w:rsidRPr="00D07F07">
        <w:rPr>
          <w:rFonts w:ascii="Arial" w:eastAsia="Times New Roman" w:hAnsi="Arial" w:cs="Arial"/>
          <w:sz w:val="24"/>
          <w:szCs w:val="24"/>
          <w:lang w:eastAsia="en-GB"/>
        </w:rPr>
        <w:t xml:space="preserve"> </w:t>
      </w:r>
      <w:r w:rsidR="00AF6082" w:rsidRPr="00D07F07">
        <w:rPr>
          <w:rFonts w:ascii="Arial" w:eastAsia="Times New Roman" w:hAnsi="Arial" w:cs="Arial"/>
          <w:sz w:val="24"/>
          <w:szCs w:val="24"/>
          <w:lang w:eastAsia="en-GB"/>
        </w:rPr>
        <w:t>i</w:t>
      </w:r>
      <w:r w:rsidR="00963253" w:rsidRPr="00D07F07">
        <w:rPr>
          <w:rFonts w:ascii="Arial" w:eastAsia="Times New Roman" w:hAnsi="Arial" w:cs="Arial"/>
          <w:sz w:val="24"/>
          <w:szCs w:val="24"/>
          <w:lang w:eastAsia="en-GB"/>
        </w:rPr>
        <w:t>ts goals are the same</w:t>
      </w:r>
      <w:r w:rsidR="004352C4" w:rsidRPr="00D07F07">
        <w:rPr>
          <w:rFonts w:ascii="Arial" w:eastAsia="Times New Roman" w:hAnsi="Arial" w:cs="Arial"/>
          <w:sz w:val="24"/>
          <w:szCs w:val="24"/>
          <w:lang w:eastAsia="en-GB"/>
        </w:rPr>
        <w:t xml:space="preserve"> as ISO/IEC:</w:t>
      </w:r>
      <w:r w:rsidR="00237112" w:rsidRPr="00D07F07">
        <w:rPr>
          <w:rFonts w:ascii="Arial" w:eastAsia="Times New Roman" w:hAnsi="Arial" w:cs="Arial"/>
          <w:sz w:val="24"/>
          <w:szCs w:val="24"/>
          <w:lang w:eastAsia="en-GB"/>
        </w:rPr>
        <w:t>27001</w:t>
      </w:r>
      <w:r w:rsidR="00671ECF" w:rsidRPr="00D07F07">
        <w:rPr>
          <w:rFonts w:ascii="Arial" w:eastAsia="Times New Roman" w:hAnsi="Arial" w:cs="Arial"/>
          <w:sz w:val="24"/>
          <w:szCs w:val="24"/>
          <w:lang w:eastAsia="en-GB"/>
        </w:rPr>
        <w:t xml:space="preserve"> </w:t>
      </w:r>
      <w:r w:rsidR="005E239C" w:rsidRPr="00D07F07">
        <w:rPr>
          <w:rFonts w:ascii="Arial" w:eastAsia="Times New Roman" w:hAnsi="Arial" w:cs="Arial"/>
          <w:sz w:val="24"/>
          <w:szCs w:val="24"/>
          <w:lang w:eastAsia="en-GB"/>
        </w:rPr>
        <w:t>with an emphasis on identifying, evaluating and managing the acceptab</w:t>
      </w:r>
      <w:r w:rsidR="005B41DF" w:rsidRPr="00D07F07">
        <w:rPr>
          <w:rFonts w:ascii="Arial" w:eastAsia="Times New Roman" w:hAnsi="Arial" w:cs="Arial"/>
          <w:sz w:val="24"/>
          <w:szCs w:val="24"/>
          <w:lang w:eastAsia="en-GB"/>
        </w:rPr>
        <w:t>l</w:t>
      </w:r>
      <w:r w:rsidR="00671ECF" w:rsidRPr="00D07F07">
        <w:rPr>
          <w:rFonts w:ascii="Arial" w:eastAsia="Times New Roman" w:hAnsi="Arial" w:cs="Arial"/>
          <w:sz w:val="24"/>
          <w:szCs w:val="24"/>
          <w:lang w:eastAsia="en-GB"/>
        </w:rPr>
        <w:t>e risks to information systems by focusing</w:t>
      </w:r>
      <w:r w:rsidR="001E2114" w:rsidRPr="00D07F07">
        <w:rPr>
          <w:rFonts w:ascii="Arial" w:eastAsia="Times New Roman" w:hAnsi="Arial" w:cs="Arial"/>
          <w:sz w:val="24"/>
          <w:szCs w:val="24"/>
          <w:lang w:eastAsia="en-GB"/>
        </w:rPr>
        <w:t xml:space="preserve"> on the CIA</w:t>
      </w:r>
      <w:r w:rsidR="00B3336D" w:rsidRPr="00D07F07">
        <w:rPr>
          <w:rFonts w:ascii="Arial" w:eastAsia="Times New Roman" w:hAnsi="Arial" w:cs="Arial"/>
          <w:sz w:val="24"/>
          <w:szCs w:val="24"/>
          <w:lang w:eastAsia="en-GB"/>
        </w:rPr>
        <w:t xml:space="preserve"> </w:t>
      </w:r>
      <w:r w:rsidR="002132EB" w:rsidRPr="00D07F07">
        <w:rPr>
          <w:rFonts w:ascii="Arial" w:eastAsia="Times New Roman" w:hAnsi="Arial" w:cs="Arial"/>
          <w:sz w:val="24"/>
          <w:szCs w:val="24"/>
          <w:lang w:eastAsia="en-GB"/>
        </w:rPr>
        <w:t xml:space="preserve">(Confidentiality, Integrity, Availability) </w:t>
      </w:r>
      <w:r w:rsidR="0054672B" w:rsidRPr="00D07F07">
        <w:rPr>
          <w:rFonts w:ascii="Arial" w:eastAsia="Times New Roman" w:hAnsi="Arial" w:cs="Arial"/>
          <w:sz w:val="24"/>
          <w:szCs w:val="24"/>
          <w:lang w:eastAsia="en-GB"/>
        </w:rPr>
        <w:t xml:space="preserve">characteristics of </w:t>
      </w:r>
      <w:r w:rsidR="00B3336D" w:rsidRPr="00D07F07">
        <w:rPr>
          <w:rFonts w:ascii="Arial" w:eastAsia="Times New Roman" w:hAnsi="Arial" w:cs="Arial"/>
          <w:sz w:val="24"/>
          <w:szCs w:val="24"/>
          <w:lang w:eastAsia="en-GB"/>
        </w:rPr>
        <w:t>information assets</w:t>
      </w:r>
      <w:r w:rsidR="00E6505D" w:rsidRPr="00D07F07">
        <w:rPr>
          <w:rFonts w:ascii="Arial" w:eastAsia="Times New Roman" w:hAnsi="Arial" w:cs="Arial"/>
          <w:sz w:val="24"/>
          <w:szCs w:val="24"/>
          <w:lang w:eastAsia="en-GB"/>
        </w:rPr>
        <w:t xml:space="preserve"> </w:t>
      </w:r>
      <w:r w:rsidR="002132EB" w:rsidRPr="00D07F07">
        <w:rPr>
          <w:rFonts w:ascii="Arial" w:eastAsia="Times New Roman" w:hAnsi="Arial" w:cs="Arial"/>
          <w:sz w:val="24"/>
          <w:szCs w:val="24"/>
          <w:lang w:eastAsia="en-GB"/>
        </w:rPr>
        <w:t>.</w:t>
      </w:r>
    </w:p>
    <w:p w14:paraId="3CEAC07C" w14:textId="77777777" w:rsidR="001E2114" w:rsidRPr="00D07F07" w:rsidRDefault="001E2114" w:rsidP="0018172F">
      <w:pPr>
        <w:spacing w:after="0" w:line="240" w:lineRule="auto"/>
        <w:jc w:val="both"/>
        <w:rPr>
          <w:rFonts w:ascii="Arial" w:eastAsia="Times New Roman" w:hAnsi="Arial" w:cs="Arial"/>
          <w:sz w:val="24"/>
          <w:szCs w:val="24"/>
          <w:lang w:eastAsia="en-GB"/>
        </w:rPr>
      </w:pPr>
    </w:p>
    <w:p w14:paraId="14E729F2" w14:textId="77777777" w:rsidR="00A33A26" w:rsidRPr="00D07F07" w:rsidRDefault="000B6E41" w:rsidP="0018172F">
      <w:pPr>
        <w:spacing w:after="0" w:line="240" w:lineRule="auto"/>
        <w:jc w:val="both"/>
        <w:rPr>
          <w:rStyle w:val="A5"/>
          <w:rFonts w:ascii="Arial" w:hAnsi="Arial" w:cs="Arial"/>
          <w:sz w:val="24"/>
          <w:szCs w:val="24"/>
        </w:rPr>
      </w:pPr>
      <w:r w:rsidRPr="00D07F07">
        <w:rPr>
          <w:rStyle w:val="A5"/>
          <w:rFonts w:ascii="Arial" w:hAnsi="Arial" w:cs="Arial"/>
          <w:sz w:val="24"/>
          <w:szCs w:val="24"/>
        </w:rPr>
        <w:t>The Framework strategy is</w:t>
      </w:r>
      <w:r w:rsidR="00C879B6" w:rsidRPr="00D07F07">
        <w:rPr>
          <w:rStyle w:val="A5"/>
          <w:rFonts w:ascii="Arial" w:hAnsi="Arial" w:cs="Arial"/>
          <w:sz w:val="24"/>
          <w:szCs w:val="24"/>
        </w:rPr>
        <w:t xml:space="preserve"> </w:t>
      </w:r>
      <w:r w:rsidR="00237112" w:rsidRPr="00D07F07">
        <w:rPr>
          <w:rStyle w:val="A5"/>
          <w:rFonts w:ascii="Arial" w:hAnsi="Arial" w:cs="Arial"/>
          <w:sz w:val="24"/>
          <w:szCs w:val="24"/>
        </w:rPr>
        <w:t xml:space="preserve">based on </w:t>
      </w:r>
      <w:r w:rsidR="0063325D" w:rsidRPr="00D07F07">
        <w:rPr>
          <w:rStyle w:val="A5"/>
          <w:rFonts w:ascii="Arial" w:hAnsi="Arial" w:cs="Arial"/>
          <w:sz w:val="24"/>
          <w:szCs w:val="24"/>
        </w:rPr>
        <w:t>exi</w:t>
      </w:r>
      <w:r w:rsidR="00C879B6" w:rsidRPr="00D07F07">
        <w:rPr>
          <w:rStyle w:val="A5"/>
          <w:rFonts w:ascii="Arial" w:hAnsi="Arial" w:cs="Arial"/>
          <w:sz w:val="24"/>
          <w:szCs w:val="24"/>
        </w:rPr>
        <w:t>s</w:t>
      </w:r>
      <w:r w:rsidR="0063325D" w:rsidRPr="00D07F07">
        <w:rPr>
          <w:rStyle w:val="A5"/>
          <w:rFonts w:ascii="Arial" w:hAnsi="Arial" w:cs="Arial"/>
          <w:sz w:val="24"/>
          <w:szCs w:val="24"/>
        </w:rPr>
        <w:t xml:space="preserve">ting </w:t>
      </w:r>
      <w:r w:rsidR="00237112" w:rsidRPr="00D07F07">
        <w:rPr>
          <w:rStyle w:val="A5"/>
          <w:rFonts w:ascii="Arial" w:hAnsi="Arial" w:cs="Arial"/>
          <w:sz w:val="24"/>
          <w:szCs w:val="24"/>
        </w:rPr>
        <w:t>industry-accepted standard</w:t>
      </w:r>
      <w:r w:rsidR="00CC35D4" w:rsidRPr="00D07F07">
        <w:rPr>
          <w:rStyle w:val="A5"/>
          <w:rFonts w:ascii="Arial" w:hAnsi="Arial" w:cs="Arial"/>
          <w:sz w:val="24"/>
          <w:szCs w:val="24"/>
        </w:rPr>
        <w:t>s in the cybersecurity environment</w:t>
      </w:r>
      <w:r w:rsidR="00CF58AE">
        <w:rPr>
          <w:rStyle w:val="A5"/>
          <w:rFonts w:ascii="Arial" w:hAnsi="Arial" w:cs="Arial"/>
          <w:sz w:val="24"/>
          <w:szCs w:val="24"/>
        </w:rPr>
        <w:t>. I</w:t>
      </w:r>
      <w:r w:rsidR="002A2CE6" w:rsidRPr="00D07F07">
        <w:rPr>
          <w:rStyle w:val="A5"/>
          <w:rFonts w:ascii="Arial" w:hAnsi="Arial" w:cs="Arial"/>
          <w:color w:val="auto"/>
          <w:sz w:val="24"/>
          <w:szCs w:val="24"/>
        </w:rPr>
        <w:t xml:space="preserve">t </w:t>
      </w:r>
      <w:r w:rsidR="002A2CE6" w:rsidRPr="00D07F07">
        <w:rPr>
          <w:rFonts w:ascii="Arial" w:hAnsi="Arial" w:cs="Arial"/>
          <w:sz w:val="24"/>
          <w:szCs w:val="24"/>
        </w:rPr>
        <w:t xml:space="preserve">does not introduce new standards or concepts.  </w:t>
      </w:r>
      <w:r w:rsidR="00CF58AE">
        <w:rPr>
          <w:rFonts w:ascii="Arial" w:hAnsi="Arial" w:cs="Arial"/>
          <w:sz w:val="24"/>
          <w:szCs w:val="24"/>
        </w:rPr>
        <w:t xml:space="preserve">The strategy </w:t>
      </w:r>
      <w:r w:rsidR="002A2CE6" w:rsidRPr="00D07F07">
        <w:rPr>
          <w:rFonts w:ascii="Arial" w:hAnsi="Arial" w:cs="Arial"/>
          <w:sz w:val="24"/>
          <w:szCs w:val="24"/>
        </w:rPr>
        <w:t>leverages and integrates seasoned/well known industry-leading cybersecurity practices like</w:t>
      </w:r>
      <w:r w:rsidR="002A2CE6" w:rsidRPr="00D07F07">
        <w:rPr>
          <w:rStyle w:val="A5"/>
          <w:rFonts w:ascii="Arial" w:hAnsi="Arial" w:cs="Arial"/>
          <w:color w:val="auto"/>
          <w:sz w:val="24"/>
          <w:szCs w:val="24"/>
        </w:rPr>
        <w:t xml:space="preserve"> </w:t>
      </w:r>
      <w:r w:rsidR="00237112" w:rsidRPr="00D07F07">
        <w:rPr>
          <w:rStyle w:val="A5"/>
          <w:rFonts w:ascii="Arial" w:hAnsi="Arial" w:cs="Arial"/>
          <w:color w:val="auto"/>
          <w:sz w:val="24"/>
          <w:szCs w:val="24"/>
        </w:rPr>
        <w:t xml:space="preserve">NIST SP </w:t>
      </w:r>
      <w:r w:rsidR="00514DB3" w:rsidRPr="00D07F07">
        <w:rPr>
          <w:rStyle w:val="A5"/>
          <w:rFonts w:ascii="Arial" w:hAnsi="Arial" w:cs="Arial"/>
          <w:color w:val="auto"/>
          <w:sz w:val="24"/>
          <w:szCs w:val="24"/>
        </w:rPr>
        <w:t>800-53 Rev.4, ISO/IEC 27001</w:t>
      </w:r>
      <w:r w:rsidR="00237112" w:rsidRPr="00D07F07">
        <w:rPr>
          <w:rStyle w:val="A5"/>
          <w:rFonts w:ascii="Arial" w:hAnsi="Arial" w:cs="Arial"/>
          <w:color w:val="auto"/>
          <w:sz w:val="24"/>
          <w:szCs w:val="24"/>
        </w:rPr>
        <w:t>,</w:t>
      </w:r>
      <w:r w:rsidR="0095535D" w:rsidRPr="00D07F07">
        <w:rPr>
          <w:rStyle w:val="A5"/>
          <w:rFonts w:ascii="Arial" w:hAnsi="Arial" w:cs="Arial"/>
          <w:color w:val="auto"/>
          <w:sz w:val="24"/>
          <w:szCs w:val="24"/>
        </w:rPr>
        <w:t xml:space="preserve"> ISO/IEC 27002,</w:t>
      </w:r>
      <w:r w:rsidR="00237112" w:rsidRPr="00D07F07">
        <w:rPr>
          <w:rStyle w:val="A5"/>
          <w:rFonts w:ascii="Arial" w:hAnsi="Arial" w:cs="Arial"/>
          <w:color w:val="auto"/>
          <w:sz w:val="24"/>
          <w:szCs w:val="24"/>
        </w:rPr>
        <w:t xml:space="preserve"> COBIT 5</w:t>
      </w:r>
      <w:r w:rsidR="00237112" w:rsidRPr="00D07F07">
        <w:rPr>
          <w:rStyle w:val="A6"/>
          <w:rFonts w:ascii="Arial" w:hAnsi="Arial" w:cs="Arial"/>
          <w:color w:val="auto"/>
          <w:sz w:val="24"/>
          <w:szCs w:val="24"/>
        </w:rPr>
        <w:t xml:space="preserve">, </w:t>
      </w:r>
      <w:r w:rsidR="009248D0" w:rsidRPr="00D07F07">
        <w:rPr>
          <w:rStyle w:val="A5"/>
          <w:rFonts w:ascii="Arial" w:hAnsi="Arial" w:cs="Arial"/>
          <w:color w:val="auto"/>
          <w:sz w:val="24"/>
          <w:szCs w:val="24"/>
        </w:rPr>
        <w:t>CIS CSC, among others</w:t>
      </w:r>
      <w:r w:rsidR="00E6505D" w:rsidRPr="00D07F07">
        <w:rPr>
          <w:rStyle w:val="A5"/>
          <w:rFonts w:ascii="Arial" w:hAnsi="Arial" w:cs="Arial"/>
          <w:color w:val="auto"/>
          <w:sz w:val="24"/>
          <w:szCs w:val="24"/>
        </w:rPr>
        <w:t xml:space="preserve"> </w:t>
      </w:r>
      <w:r w:rsidR="00E6505D" w:rsidRPr="00D07F07">
        <w:rPr>
          <w:rStyle w:val="A5"/>
          <w:rFonts w:ascii="Arial" w:hAnsi="Arial" w:cs="Arial"/>
          <w:color w:val="auto"/>
          <w:sz w:val="24"/>
          <w:szCs w:val="24"/>
        </w:rPr>
        <w:fldChar w:fldCharType="begin" w:fldLock="1"/>
      </w:r>
      <w:r w:rsidR="00653B1D">
        <w:rPr>
          <w:rStyle w:val="A5"/>
          <w:rFonts w:ascii="Arial" w:hAnsi="Arial" w:cs="Arial"/>
          <w:color w:val="auto"/>
          <w:sz w:val="24"/>
          <w:szCs w:val="24"/>
        </w:rPr>
        <w:instrText>ADDIN CSL_CITATION {"citationItems":[{"id":"ITEM-1","itemData":{"ISBN":"9781510888753","ISSN":"10506527","abstract":"This publication describes a voluntary risk management framework (“the Framework”) that consists of standards, guidelines, and best practices to manage cybersecurity-related risk.  The Framework’s prioritized, flexible, and cost-effective approach helps to promote the protection and resilience of critical infrastructure and other sectors important to the economy and national security.\r\n\r\nThis release, Version 1.1, includes a number of updates from the original Version 1.0 (from February 2014), including: a new section on self-assessment; expanded explanation of using the Framework for cyber supply chain risk management purposes; refinements to better account for authentication, authorization, and identity proofing; explanation of the relationship between implementation tiers and profiles; and consideration of coordinated vulnerability disclosure. Complete information about the Framework is available at https://www.nist.gov/cyberframework.","author":[{"dropping-particle":"","family":"Barrett","given":"Matt","non-dropping-particle":"","parse-names":false,"suffix":""}],"container-title":"Proceedings of the Annual ISA Analysis Division Symposium","id":"ITEM-1","issued":{"date-parts":[["2018"]]},"page":"9-25","title":"Framework for improving critical infrastructure cybersecurity","type":"article-journal","volume":"535"},"uris":["http://www.mendeley.com/documents/?uuid=e9558b42-cda2-4d35-8916-ace50fc86507"]}],"mendeley":{"formattedCitation":"[12]","plainTextFormattedCitation":"[12]","previouslyFormattedCitation":"[12]"},"properties":{"noteIndex":0},"schema":"https://github.com/citation-style-language/schema/raw/master/csl-citation.json"}</w:instrText>
      </w:r>
      <w:r w:rsidR="00E6505D" w:rsidRPr="00D07F07">
        <w:rPr>
          <w:rStyle w:val="A5"/>
          <w:rFonts w:ascii="Arial" w:hAnsi="Arial" w:cs="Arial"/>
          <w:color w:val="auto"/>
          <w:sz w:val="24"/>
          <w:szCs w:val="24"/>
        </w:rPr>
        <w:fldChar w:fldCharType="separate"/>
      </w:r>
      <w:r w:rsidR="000D5945" w:rsidRPr="000D5945">
        <w:rPr>
          <w:rStyle w:val="A5"/>
          <w:rFonts w:ascii="Arial" w:hAnsi="Arial" w:cs="Arial"/>
          <w:noProof/>
          <w:color w:val="auto"/>
          <w:sz w:val="24"/>
          <w:szCs w:val="24"/>
        </w:rPr>
        <w:t>[12]</w:t>
      </w:r>
      <w:r w:rsidR="00E6505D" w:rsidRPr="00D07F07">
        <w:rPr>
          <w:rStyle w:val="A5"/>
          <w:rFonts w:ascii="Arial" w:hAnsi="Arial" w:cs="Arial"/>
          <w:color w:val="auto"/>
          <w:sz w:val="24"/>
          <w:szCs w:val="24"/>
        </w:rPr>
        <w:fldChar w:fldCharType="end"/>
      </w:r>
      <w:r w:rsidR="002E147B" w:rsidRPr="00D07F07">
        <w:rPr>
          <w:rFonts w:ascii="Arial" w:hAnsi="Arial" w:cs="Arial"/>
          <w:sz w:val="24"/>
          <w:szCs w:val="24"/>
        </w:rPr>
        <w:t>.</w:t>
      </w:r>
      <w:r w:rsidR="002E147B" w:rsidRPr="00D07F07">
        <w:rPr>
          <w:rFonts w:ascii="Arial" w:hAnsi="Arial" w:cs="Arial"/>
          <w:sz w:val="21"/>
          <w:szCs w:val="21"/>
        </w:rPr>
        <w:t xml:space="preserve"> </w:t>
      </w:r>
    </w:p>
    <w:p w14:paraId="0340D4AD" w14:textId="77777777" w:rsidR="00205ACE" w:rsidRPr="00D07F07" w:rsidRDefault="00205ACE" w:rsidP="0018172F">
      <w:pPr>
        <w:spacing w:after="0" w:line="240" w:lineRule="auto"/>
        <w:jc w:val="both"/>
        <w:rPr>
          <w:rStyle w:val="A5"/>
          <w:rFonts w:ascii="Arial" w:hAnsi="Arial" w:cs="Arial"/>
          <w:sz w:val="24"/>
          <w:szCs w:val="24"/>
        </w:rPr>
      </w:pPr>
    </w:p>
    <w:p w14:paraId="692BA751" w14:textId="77777777" w:rsidR="00A33A26" w:rsidRPr="00D07F07" w:rsidRDefault="00E14D92" w:rsidP="0018172F">
      <w:pPr>
        <w:spacing w:after="0" w:line="240" w:lineRule="auto"/>
        <w:jc w:val="both"/>
        <w:rPr>
          <w:rStyle w:val="A5"/>
          <w:rFonts w:ascii="Arial" w:hAnsi="Arial" w:cs="Arial"/>
          <w:sz w:val="24"/>
          <w:szCs w:val="24"/>
        </w:rPr>
      </w:pPr>
      <w:r w:rsidRPr="00D07F07">
        <w:rPr>
          <w:rStyle w:val="A5"/>
          <w:rFonts w:ascii="Arial" w:hAnsi="Arial" w:cs="Arial"/>
          <w:sz w:val="24"/>
          <w:szCs w:val="24"/>
        </w:rPr>
        <w:t xml:space="preserve">NIST </w:t>
      </w:r>
      <w:r w:rsidR="007B24CD" w:rsidRPr="00D07F07">
        <w:rPr>
          <w:rStyle w:val="A5"/>
          <w:rFonts w:ascii="Arial" w:hAnsi="Arial" w:cs="Arial"/>
          <w:sz w:val="24"/>
          <w:szCs w:val="24"/>
        </w:rPr>
        <w:t xml:space="preserve">CSF also </w:t>
      </w:r>
      <w:r w:rsidR="00202340" w:rsidRPr="00D07F07">
        <w:rPr>
          <w:rStyle w:val="A5"/>
          <w:rFonts w:ascii="Arial" w:hAnsi="Arial" w:cs="Arial"/>
          <w:sz w:val="24"/>
          <w:szCs w:val="24"/>
        </w:rPr>
        <w:t>u</w:t>
      </w:r>
      <w:r w:rsidR="00244522" w:rsidRPr="00D07F07">
        <w:rPr>
          <w:rStyle w:val="A5"/>
          <w:rFonts w:ascii="Arial" w:hAnsi="Arial" w:cs="Arial"/>
          <w:sz w:val="24"/>
          <w:szCs w:val="24"/>
        </w:rPr>
        <w:t>ses a continuous</w:t>
      </w:r>
      <w:r w:rsidR="007B24CD" w:rsidRPr="00D07F07">
        <w:rPr>
          <w:rStyle w:val="A5"/>
          <w:rFonts w:ascii="Arial" w:hAnsi="Arial" w:cs="Arial"/>
          <w:sz w:val="24"/>
          <w:szCs w:val="24"/>
        </w:rPr>
        <w:t xml:space="preserve"> lifecycle </w:t>
      </w:r>
      <w:r w:rsidR="007F4AB3" w:rsidRPr="00D07F07">
        <w:rPr>
          <w:rStyle w:val="A5"/>
          <w:rFonts w:ascii="Arial" w:hAnsi="Arial" w:cs="Arial"/>
          <w:sz w:val="24"/>
          <w:szCs w:val="24"/>
        </w:rPr>
        <w:t>like ISO</w:t>
      </w:r>
      <w:r w:rsidR="001D688B" w:rsidRPr="00D07F07">
        <w:rPr>
          <w:rStyle w:val="A5"/>
          <w:rFonts w:ascii="Arial" w:hAnsi="Arial" w:cs="Arial"/>
          <w:sz w:val="24"/>
          <w:szCs w:val="24"/>
        </w:rPr>
        <w:t xml:space="preserve">/IEC:27001 </w:t>
      </w:r>
      <w:r w:rsidR="007B24CD" w:rsidRPr="00D07F07">
        <w:rPr>
          <w:rStyle w:val="A5"/>
          <w:rFonts w:ascii="Arial" w:hAnsi="Arial" w:cs="Arial"/>
          <w:sz w:val="24"/>
          <w:szCs w:val="24"/>
        </w:rPr>
        <w:t>to constantly review and improve the information security at the top management tier of the organisation and the lower implementation tier.</w:t>
      </w:r>
      <w:r w:rsidR="00CF58AE">
        <w:rPr>
          <w:rStyle w:val="A5"/>
          <w:rFonts w:ascii="Arial" w:hAnsi="Arial" w:cs="Arial"/>
          <w:sz w:val="24"/>
          <w:szCs w:val="24"/>
        </w:rPr>
        <w:t xml:space="preserve"> </w:t>
      </w:r>
      <w:r w:rsidR="00D445B1" w:rsidRPr="00D07F07">
        <w:rPr>
          <w:rStyle w:val="A5"/>
          <w:rFonts w:ascii="Arial" w:hAnsi="Arial" w:cs="Arial"/>
          <w:sz w:val="24"/>
          <w:szCs w:val="24"/>
        </w:rPr>
        <w:t>T</w:t>
      </w:r>
      <w:r w:rsidR="00244522" w:rsidRPr="00D07F07">
        <w:rPr>
          <w:rStyle w:val="A5"/>
          <w:rFonts w:ascii="Arial" w:hAnsi="Arial" w:cs="Arial"/>
          <w:sz w:val="24"/>
          <w:szCs w:val="24"/>
        </w:rPr>
        <w:t xml:space="preserve">he Risk management and implementation diagram </w:t>
      </w:r>
      <w:r w:rsidR="00CF58AE">
        <w:rPr>
          <w:rStyle w:val="A5"/>
          <w:rFonts w:ascii="Arial" w:hAnsi="Arial" w:cs="Arial"/>
          <w:sz w:val="24"/>
          <w:szCs w:val="24"/>
        </w:rPr>
        <w:t>illustrates</w:t>
      </w:r>
      <w:r w:rsidR="00D445B1" w:rsidRPr="00D07F07">
        <w:rPr>
          <w:rStyle w:val="A5"/>
          <w:rFonts w:ascii="Arial" w:hAnsi="Arial" w:cs="Arial"/>
          <w:sz w:val="24"/>
          <w:szCs w:val="24"/>
        </w:rPr>
        <w:t xml:space="preserve"> the continuous PDCA lifecycle/model.</w:t>
      </w:r>
    </w:p>
    <w:p w14:paraId="4ABED0A7" w14:textId="77777777" w:rsidR="0066211F" w:rsidRPr="00D07F07" w:rsidRDefault="0066211F" w:rsidP="0018172F">
      <w:pPr>
        <w:spacing w:after="0" w:line="240" w:lineRule="auto"/>
        <w:jc w:val="both"/>
        <w:rPr>
          <w:rFonts w:ascii="Arial" w:eastAsia="Times New Roman" w:hAnsi="Arial" w:cs="Arial"/>
          <w:sz w:val="24"/>
          <w:szCs w:val="24"/>
          <w:lang w:eastAsia="en-GB"/>
        </w:rPr>
      </w:pPr>
    </w:p>
    <w:p w14:paraId="15577BAD" w14:textId="77777777" w:rsidR="004A794C" w:rsidRPr="00D07F07" w:rsidRDefault="0066211F" w:rsidP="0018172F">
      <w:pPr>
        <w:spacing w:after="0" w:line="240" w:lineRule="auto"/>
        <w:jc w:val="both"/>
        <w:rPr>
          <w:rFonts w:ascii="Arial" w:eastAsia="Times New Roman" w:hAnsi="Arial" w:cs="Arial"/>
          <w:sz w:val="24"/>
          <w:szCs w:val="24"/>
          <w:lang w:eastAsia="en-GB"/>
        </w:rPr>
      </w:pPr>
      <w:r w:rsidRPr="00D07F07">
        <w:rPr>
          <w:rFonts w:ascii="Arial" w:hAnsi="Arial" w:cs="Arial"/>
          <w:noProof/>
          <w:lang w:eastAsia="en-GB"/>
        </w:rPr>
        <w:drawing>
          <wp:inline distT="0" distB="0" distL="0" distR="0" wp14:anchorId="7F62178F" wp14:editId="712ED357">
            <wp:extent cx="5731510" cy="340614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406140"/>
                    </a:xfrm>
                    <a:prstGeom prst="rect">
                      <a:avLst/>
                    </a:prstGeom>
                  </pic:spPr>
                </pic:pic>
              </a:graphicData>
            </a:graphic>
          </wp:inline>
        </w:drawing>
      </w:r>
    </w:p>
    <w:p w14:paraId="583049A1" w14:textId="77777777" w:rsidR="00C47448" w:rsidRPr="00D07F07" w:rsidRDefault="00C47448" w:rsidP="0018172F">
      <w:pPr>
        <w:spacing w:after="0" w:line="240" w:lineRule="auto"/>
        <w:jc w:val="both"/>
        <w:rPr>
          <w:rFonts w:ascii="Arial" w:eastAsia="Times New Roman" w:hAnsi="Arial" w:cs="Arial"/>
          <w:sz w:val="24"/>
          <w:szCs w:val="24"/>
          <w:lang w:eastAsia="en-GB"/>
        </w:rPr>
      </w:pPr>
    </w:p>
    <w:p w14:paraId="4F857EA7" w14:textId="77777777" w:rsidR="0066211F" w:rsidRPr="00D07F07" w:rsidRDefault="009B5551" w:rsidP="0018172F">
      <w:pPr>
        <w:spacing w:after="0"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Figure 3: Notional Information and Decision Flows within an Organization </w:t>
      </w:r>
      <w:r w:rsidRPr="00D07F07">
        <w:rPr>
          <w:rFonts w:ascii="Arial" w:eastAsia="Times New Roman" w:hAnsi="Arial" w:cs="Arial"/>
          <w:sz w:val="24"/>
          <w:szCs w:val="24"/>
          <w:lang w:eastAsia="en-GB"/>
        </w:rPr>
        <w:fldChar w:fldCharType="begin" w:fldLock="1"/>
      </w:r>
      <w:r w:rsidR="00653B1D">
        <w:rPr>
          <w:rFonts w:ascii="Arial" w:eastAsia="Times New Roman" w:hAnsi="Arial" w:cs="Arial"/>
          <w:sz w:val="24"/>
          <w:szCs w:val="24"/>
          <w:lang w:eastAsia="en-GB"/>
        </w:rPr>
        <w:instrText>ADDIN CSL_CITATION {"citationItems":[{"id":"ITEM-1","itemData":{"ISBN":"9781510888753","ISSN":"10506527","abstract":"This publication describes a voluntary risk management framework (“the Framework”) that consists of standards, guidelines, and best practices to manage cybersecurity-related risk.  The Framework’s prioritized, flexible, and cost-effective approach helps to promote the protection and resilience of critical infrastructure and other sectors important to the economy and national security.\r\n\r\nThis release, Version 1.1, includes a number of updates from the original Version 1.0 (from February 2014), including: a new section on self-assessment; expanded explanation of using the Framework for cyber supply chain risk management purposes; refinements to better account for authentication, authorization, and identity proofing; explanation of the relationship between implementation tiers and profiles; and consideration of coordinated vulnerability disclosure. Complete information about the Framework is available at https://www.nist.gov/cyberframework.","author":[{"dropping-particle":"","family":"Barrett","given":"Matt","non-dropping-particle":"","parse-names":false,"suffix":""}],"container-title":"Proceedings of the Annual ISA Analysis Division Symposium","id":"ITEM-1","issued":{"date-parts":[["2018"]]},"page":"9-25","title":"Framework for improving critical infrastructure cybersecurity","type":"article-journal","volume":"535"},"uris":["http://www.mendeley.com/documents/?uuid=e9558b42-cda2-4d35-8916-ace50fc86507"]}],"mendeley":{"formattedCitation":"[12]","plainTextFormattedCitation":"[12]","previouslyFormattedCitation":"[12]"},"properties":{"noteIndex":0},"schema":"https://github.com/citation-style-language/schema/raw/master/csl-citation.json"}</w:instrText>
      </w:r>
      <w:r w:rsidRPr="00D07F07">
        <w:rPr>
          <w:rFonts w:ascii="Arial" w:eastAsia="Times New Roman" w:hAnsi="Arial" w:cs="Arial"/>
          <w:sz w:val="24"/>
          <w:szCs w:val="24"/>
          <w:lang w:eastAsia="en-GB"/>
        </w:rPr>
        <w:fldChar w:fldCharType="separate"/>
      </w:r>
      <w:r w:rsidR="000D5945" w:rsidRPr="000D5945">
        <w:rPr>
          <w:rFonts w:ascii="Arial" w:eastAsia="Times New Roman" w:hAnsi="Arial" w:cs="Arial"/>
          <w:noProof/>
          <w:sz w:val="24"/>
          <w:szCs w:val="24"/>
          <w:lang w:eastAsia="en-GB"/>
        </w:rPr>
        <w:t>[12]</w:t>
      </w:r>
      <w:r w:rsidRPr="00D07F07">
        <w:rPr>
          <w:rFonts w:ascii="Arial" w:eastAsia="Times New Roman" w:hAnsi="Arial" w:cs="Arial"/>
          <w:sz w:val="24"/>
          <w:szCs w:val="24"/>
          <w:lang w:eastAsia="en-GB"/>
        </w:rPr>
        <w:fldChar w:fldCharType="end"/>
      </w:r>
    </w:p>
    <w:p w14:paraId="4F58AC5A" w14:textId="77777777" w:rsidR="0066211F" w:rsidRPr="00D07F07" w:rsidRDefault="0066211F" w:rsidP="0018172F">
      <w:pPr>
        <w:spacing w:after="0" w:line="240" w:lineRule="auto"/>
        <w:jc w:val="both"/>
        <w:rPr>
          <w:rFonts w:ascii="Arial" w:eastAsia="Times New Roman" w:hAnsi="Arial" w:cs="Arial"/>
          <w:sz w:val="24"/>
          <w:szCs w:val="24"/>
          <w:lang w:eastAsia="en-GB"/>
        </w:rPr>
      </w:pPr>
    </w:p>
    <w:p w14:paraId="17D8D0D0" w14:textId="77777777" w:rsidR="00902482" w:rsidRPr="00D07F07" w:rsidRDefault="00FE1B20" w:rsidP="0018172F">
      <w:pPr>
        <w:spacing w:after="0"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NIST</w:t>
      </w:r>
      <w:r w:rsidR="009557E5" w:rsidRPr="00D07F07">
        <w:rPr>
          <w:rFonts w:ascii="Arial" w:eastAsia="Times New Roman" w:hAnsi="Arial" w:cs="Arial"/>
          <w:sz w:val="24"/>
          <w:szCs w:val="24"/>
          <w:lang w:eastAsia="en-GB"/>
        </w:rPr>
        <w:t xml:space="preserve"> CSF is a flexible framework</w:t>
      </w:r>
      <w:r w:rsidR="008A3828" w:rsidRPr="00D07F07">
        <w:rPr>
          <w:rFonts w:ascii="Arial" w:eastAsia="Times New Roman" w:hAnsi="Arial" w:cs="Arial"/>
          <w:sz w:val="24"/>
          <w:szCs w:val="24"/>
          <w:lang w:eastAsia="en-GB"/>
        </w:rPr>
        <w:t xml:space="preserve"> or sometimes referred to a</w:t>
      </w:r>
      <w:r w:rsidR="00F271BD" w:rsidRPr="00D07F07">
        <w:rPr>
          <w:rFonts w:ascii="Arial" w:eastAsia="Times New Roman" w:hAnsi="Arial" w:cs="Arial"/>
          <w:sz w:val="24"/>
          <w:szCs w:val="24"/>
          <w:lang w:eastAsia="en-GB"/>
        </w:rPr>
        <w:t>s</w:t>
      </w:r>
      <w:r w:rsidR="008A3828" w:rsidRPr="00D07F07">
        <w:rPr>
          <w:rFonts w:ascii="Arial" w:eastAsia="Times New Roman" w:hAnsi="Arial" w:cs="Arial"/>
          <w:sz w:val="24"/>
          <w:szCs w:val="24"/>
          <w:lang w:eastAsia="en-GB"/>
        </w:rPr>
        <w:t xml:space="preserve"> </w:t>
      </w:r>
      <w:r w:rsidR="00005215" w:rsidRPr="00D07F07">
        <w:rPr>
          <w:rFonts w:ascii="Arial" w:eastAsia="Times New Roman" w:hAnsi="Arial" w:cs="Arial"/>
          <w:sz w:val="24"/>
          <w:szCs w:val="24"/>
          <w:lang w:eastAsia="en-GB"/>
        </w:rPr>
        <w:t xml:space="preserve">a </w:t>
      </w:r>
      <w:r w:rsidR="004C2C5F" w:rsidRPr="00D07F07">
        <w:rPr>
          <w:rFonts w:ascii="Arial" w:eastAsia="Times New Roman" w:hAnsi="Arial" w:cs="Arial"/>
          <w:sz w:val="24"/>
          <w:szCs w:val="24"/>
          <w:lang w:eastAsia="en-GB"/>
        </w:rPr>
        <w:t xml:space="preserve">set of guidelines and best practices. </w:t>
      </w:r>
      <w:r w:rsidR="00F271BD" w:rsidRPr="00D07F07">
        <w:rPr>
          <w:rFonts w:ascii="Arial" w:eastAsia="Times New Roman" w:hAnsi="Arial" w:cs="Arial"/>
          <w:sz w:val="24"/>
          <w:szCs w:val="24"/>
          <w:lang w:eastAsia="en-GB"/>
        </w:rPr>
        <w:t>It was re-en</w:t>
      </w:r>
      <w:r w:rsidR="00521A4C" w:rsidRPr="00D07F07">
        <w:rPr>
          <w:rFonts w:ascii="Arial" w:eastAsia="Times New Roman" w:hAnsi="Arial" w:cs="Arial"/>
          <w:sz w:val="24"/>
          <w:szCs w:val="24"/>
          <w:lang w:eastAsia="en-GB"/>
        </w:rPr>
        <w:t xml:space="preserve">gineered from previous </w:t>
      </w:r>
      <w:r w:rsidR="00F271BD" w:rsidRPr="00D07F07">
        <w:rPr>
          <w:rFonts w:ascii="Arial" w:eastAsia="Times New Roman" w:hAnsi="Arial" w:cs="Arial"/>
          <w:sz w:val="24"/>
          <w:szCs w:val="24"/>
          <w:lang w:eastAsia="en-GB"/>
        </w:rPr>
        <w:t>gover</w:t>
      </w:r>
      <w:r w:rsidR="00005215" w:rsidRPr="00D07F07">
        <w:rPr>
          <w:rFonts w:ascii="Arial" w:eastAsia="Times New Roman" w:hAnsi="Arial" w:cs="Arial"/>
          <w:sz w:val="24"/>
          <w:szCs w:val="24"/>
          <w:lang w:eastAsia="en-GB"/>
        </w:rPr>
        <w:t>nmen</w:t>
      </w:r>
      <w:r w:rsidR="00F271BD" w:rsidRPr="00D07F07">
        <w:rPr>
          <w:rFonts w:ascii="Arial" w:eastAsia="Times New Roman" w:hAnsi="Arial" w:cs="Arial"/>
          <w:sz w:val="24"/>
          <w:szCs w:val="24"/>
          <w:lang w:eastAsia="en-GB"/>
        </w:rPr>
        <w:t>t</w:t>
      </w:r>
      <w:r w:rsidR="00192C20" w:rsidRPr="00D07F07">
        <w:rPr>
          <w:rFonts w:ascii="Arial" w:eastAsia="Times New Roman" w:hAnsi="Arial" w:cs="Arial"/>
          <w:sz w:val="24"/>
          <w:szCs w:val="24"/>
          <w:lang w:eastAsia="en-GB"/>
        </w:rPr>
        <w:t xml:space="preserve"> </w:t>
      </w:r>
      <w:r w:rsidR="00F271BD" w:rsidRPr="00D07F07">
        <w:rPr>
          <w:rFonts w:ascii="Arial" w:eastAsia="Times New Roman" w:hAnsi="Arial" w:cs="Arial"/>
          <w:sz w:val="24"/>
          <w:szCs w:val="24"/>
          <w:lang w:eastAsia="en-GB"/>
        </w:rPr>
        <w:t>fram</w:t>
      </w:r>
      <w:r w:rsidR="00192C20" w:rsidRPr="00D07F07">
        <w:rPr>
          <w:rFonts w:ascii="Arial" w:eastAsia="Times New Roman" w:hAnsi="Arial" w:cs="Arial"/>
          <w:sz w:val="24"/>
          <w:szCs w:val="24"/>
          <w:lang w:eastAsia="en-GB"/>
        </w:rPr>
        <w:t>eworks (</w:t>
      </w:r>
      <w:r w:rsidR="00682949" w:rsidRPr="00D07F07">
        <w:rPr>
          <w:rFonts w:ascii="Arial" w:eastAsia="Times New Roman" w:hAnsi="Arial" w:cs="Arial"/>
          <w:sz w:val="24"/>
          <w:szCs w:val="24"/>
          <w:lang w:eastAsia="en-GB"/>
        </w:rPr>
        <w:t xml:space="preserve">Nist </w:t>
      </w:r>
      <w:r w:rsidR="00192C20" w:rsidRPr="00D07F07">
        <w:rPr>
          <w:rFonts w:ascii="Arial" w:eastAsia="Times New Roman" w:hAnsi="Arial" w:cs="Arial"/>
          <w:sz w:val="24"/>
          <w:szCs w:val="24"/>
          <w:lang w:eastAsia="en-GB"/>
        </w:rPr>
        <w:t>800-53)</w:t>
      </w:r>
      <w:r w:rsidR="00005215" w:rsidRPr="00D07F07">
        <w:rPr>
          <w:rFonts w:ascii="Arial" w:eastAsia="Times New Roman" w:hAnsi="Arial" w:cs="Arial"/>
          <w:sz w:val="24"/>
          <w:szCs w:val="24"/>
          <w:lang w:eastAsia="en-GB"/>
        </w:rPr>
        <w:t xml:space="preserve">.  The </w:t>
      </w:r>
      <w:r w:rsidR="00717341" w:rsidRPr="00D07F07">
        <w:rPr>
          <w:rFonts w:ascii="Arial" w:eastAsia="Times New Roman" w:hAnsi="Arial" w:cs="Arial"/>
          <w:sz w:val="24"/>
          <w:szCs w:val="24"/>
          <w:lang w:eastAsia="en-GB"/>
        </w:rPr>
        <w:t xml:space="preserve">original </w:t>
      </w:r>
      <w:r w:rsidR="0054604B" w:rsidRPr="00D07F07">
        <w:rPr>
          <w:rFonts w:ascii="Arial" w:eastAsia="Times New Roman" w:hAnsi="Arial" w:cs="Arial"/>
          <w:sz w:val="24"/>
          <w:szCs w:val="24"/>
          <w:lang w:eastAsia="en-GB"/>
        </w:rPr>
        <w:t>Framework</w:t>
      </w:r>
      <w:r w:rsidR="00845362" w:rsidRPr="00D07F07">
        <w:rPr>
          <w:rFonts w:ascii="Arial" w:eastAsia="Times New Roman" w:hAnsi="Arial" w:cs="Arial"/>
          <w:sz w:val="24"/>
          <w:szCs w:val="24"/>
          <w:lang w:eastAsia="en-GB"/>
        </w:rPr>
        <w:t>s was</w:t>
      </w:r>
      <w:r w:rsidR="00717341" w:rsidRPr="00D07F07">
        <w:rPr>
          <w:rFonts w:ascii="Arial" w:eastAsia="Times New Roman" w:hAnsi="Arial" w:cs="Arial"/>
          <w:sz w:val="24"/>
          <w:szCs w:val="24"/>
          <w:lang w:eastAsia="en-GB"/>
        </w:rPr>
        <w:t xml:space="preserve"> created</w:t>
      </w:r>
      <w:r w:rsidR="00FC1469" w:rsidRPr="00D07F07">
        <w:rPr>
          <w:rFonts w:ascii="Arial" w:eastAsia="Times New Roman" w:hAnsi="Arial" w:cs="Arial"/>
          <w:sz w:val="24"/>
          <w:szCs w:val="24"/>
          <w:lang w:eastAsia="en-GB"/>
        </w:rPr>
        <w:t xml:space="preserve"> </w:t>
      </w:r>
      <w:r w:rsidR="00717341" w:rsidRPr="00D07F07">
        <w:rPr>
          <w:rFonts w:ascii="Arial" w:eastAsia="Times New Roman" w:hAnsi="Arial" w:cs="Arial"/>
          <w:sz w:val="24"/>
          <w:szCs w:val="24"/>
          <w:lang w:eastAsia="en-GB"/>
        </w:rPr>
        <w:t xml:space="preserve">for </w:t>
      </w:r>
      <w:r w:rsidR="00FC1469" w:rsidRPr="00D07F07">
        <w:rPr>
          <w:rFonts w:ascii="Arial" w:eastAsia="Times New Roman" w:hAnsi="Arial" w:cs="Arial"/>
          <w:sz w:val="24"/>
          <w:szCs w:val="24"/>
          <w:lang w:eastAsia="en-GB"/>
        </w:rPr>
        <w:t>fed</w:t>
      </w:r>
      <w:r w:rsidR="001B7BAF" w:rsidRPr="00D07F07">
        <w:rPr>
          <w:rFonts w:ascii="Arial" w:eastAsia="Times New Roman" w:hAnsi="Arial" w:cs="Arial"/>
          <w:sz w:val="24"/>
          <w:szCs w:val="24"/>
          <w:lang w:eastAsia="en-GB"/>
        </w:rPr>
        <w:t>eral</w:t>
      </w:r>
      <w:r w:rsidR="0085326F" w:rsidRPr="00D07F07">
        <w:rPr>
          <w:rFonts w:ascii="Arial" w:eastAsia="Times New Roman" w:hAnsi="Arial" w:cs="Arial"/>
          <w:sz w:val="24"/>
          <w:szCs w:val="24"/>
          <w:lang w:eastAsia="en-GB"/>
        </w:rPr>
        <w:t xml:space="preserve"> government</w:t>
      </w:r>
      <w:r w:rsidR="001B7BAF" w:rsidRPr="00D07F07">
        <w:rPr>
          <w:rFonts w:ascii="Arial" w:eastAsia="Times New Roman" w:hAnsi="Arial" w:cs="Arial"/>
          <w:sz w:val="24"/>
          <w:szCs w:val="24"/>
          <w:lang w:eastAsia="en-GB"/>
        </w:rPr>
        <w:t xml:space="preserve"> agencies </w:t>
      </w:r>
      <w:r w:rsidR="00845362" w:rsidRPr="00D07F07">
        <w:rPr>
          <w:rFonts w:ascii="Arial" w:eastAsia="Times New Roman" w:hAnsi="Arial" w:cs="Arial"/>
          <w:sz w:val="24"/>
          <w:szCs w:val="24"/>
          <w:lang w:eastAsia="en-GB"/>
        </w:rPr>
        <w:t>and require</w:t>
      </w:r>
      <w:r w:rsidR="00C160C7" w:rsidRPr="00D07F07">
        <w:rPr>
          <w:rFonts w:ascii="Arial" w:eastAsia="Times New Roman" w:hAnsi="Arial" w:cs="Arial"/>
          <w:sz w:val="24"/>
          <w:szCs w:val="24"/>
          <w:lang w:eastAsia="en-GB"/>
        </w:rPr>
        <w:t xml:space="preserve"> that </w:t>
      </w:r>
      <w:r w:rsidR="00845362" w:rsidRPr="00D07F07">
        <w:rPr>
          <w:rFonts w:ascii="Arial" w:eastAsia="Times New Roman" w:hAnsi="Arial" w:cs="Arial"/>
          <w:sz w:val="24"/>
          <w:szCs w:val="24"/>
          <w:lang w:eastAsia="en-GB"/>
        </w:rPr>
        <w:t>any company working</w:t>
      </w:r>
      <w:r w:rsidR="002D47C3" w:rsidRPr="00D07F07">
        <w:rPr>
          <w:rFonts w:ascii="Arial" w:eastAsia="Times New Roman" w:hAnsi="Arial" w:cs="Arial"/>
          <w:sz w:val="24"/>
          <w:szCs w:val="24"/>
          <w:lang w:eastAsia="en-GB"/>
        </w:rPr>
        <w:t xml:space="preserve"> with government agencies</w:t>
      </w:r>
      <w:r w:rsidR="001C5EA4" w:rsidRPr="00D07F07">
        <w:rPr>
          <w:rFonts w:ascii="Arial" w:eastAsia="Times New Roman" w:hAnsi="Arial" w:cs="Arial"/>
          <w:sz w:val="24"/>
          <w:szCs w:val="24"/>
          <w:lang w:eastAsia="en-GB"/>
        </w:rPr>
        <w:t xml:space="preserve"> has</w:t>
      </w:r>
      <w:r w:rsidR="00F0527B" w:rsidRPr="00D07F07">
        <w:rPr>
          <w:rFonts w:ascii="Arial" w:eastAsia="Times New Roman" w:hAnsi="Arial" w:cs="Arial"/>
          <w:sz w:val="24"/>
          <w:szCs w:val="24"/>
          <w:lang w:eastAsia="en-GB"/>
        </w:rPr>
        <w:t xml:space="preserve"> to abide by</w:t>
      </w:r>
      <w:r w:rsidR="00941A0F" w:rsidRPr="00D07F07">
        <w:rPr>
          <w:rFonts w:ascii="Arial" w:eastAsia="Times New Roman" w:hAnsi="Arial" w:cs="Arial"/>
          <w:sz w:val="24"/>
          <w:szCs w:val="24"/>
          <w:lang w:eastAsia="en-GB"/>
        </w:rPr>
        <w:t xml:space="preserve"> them</w:t>
      </w:r>
      <w:r w:rsidR="00E7468A" w:rsidRPr="00D07F07">
        <w:rPr>
          <w:rFonts w:ascii="Arial" w:eastAsia="Times New Roman" w:hAnsi="Arial" w:cs="Arial"/>
          <w:sz w:val="24"/>
          <w:szCs w:val="24"/>
          <w:lang w:eastAsia="en-GB"/>
        </w:rPr>
        <w:t>.</w:t>
      </w:r>
    </w:p>
    <w:p w14:paraId="73CF866A" w14:textId="77777777" w:rsidR="009B1203" w:rsidRPr="00D07F07" w:rsidRDefault="009B1203" w:rsidP="0018172F">
      <w:pPr>
        <w:spacing w:after="0" w:line="240" w:lineRule="auto"/>
        <w:jc w:val="both"/>
        <w:rPr>
          <w:rFonts w:ascii="Arial" w:eastAsia="Times New Roman" w:hAnsi="Arial" w:cs="Arial"/>
          <w:sz w:val="24"/>
          <w:szCs w:val="24"/>
          <w:lang w:eastAsia="en-GB"/>
        </w:rPr>
      </w:pPr>
    </w:p>
    <w:p w14:paraId="7B647BF4" w14:textId="77777777" w:rsidR="00D8439A" w:rsidRPr="00D07F07" w:rsidRDefault="00DA25D9" w:rsidP="0018172F">
      <w:pPr>
        <w:spacing w:after="0"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The NIST</w:t>
      </w:r>
      <w:r w:rsidR="00B66863" w:rsidRPr="00D07F07">
        <w:rPr>
          <w:rFonts w:ascii="Arial" w:eastAsia="Times New Roman" w:hAnsi="Arial" w:cs="Arial"/>
          <w:sz w:val="24"/>
          <w:szCs w:val="24"/>
          <w:lang w:eastAsia="en-GB"/>
        </w:rPr>
        <w:t xml:space="preserve"> CSF</w:t>
      </w:r>
      <w:r w:rsidR="009557E5" w:rsidRPr="00D07F07">
        <w:rPr>
          <w:rFonts w:ascii="Arial" w:eastAsia="Times New Roman" w:hAnsi="Arial" w:cs="Arial"/>
          <w:sz w:val="24"/>
          <w:szCs w:val="24"/>
          <w:lang w:eastAsia="en-GB"/>
        </w:rPr>
        <w:t xml:space="preserve"> can accommodate everything from standard information systems to the Internet of Things. </w:t>
      </w:r>
      <w:r w:rsidR="00D8439A" w:rsidRPr="00D07F07">
        <w:rPr>
          <w:rFonts w:ascii="Arial" w:eastAsia="Times New Roman" w:hAnsi="Arial" w:cs="Arial"/>
          <w:sz w:val="24"/>
          <w:szCs w:val="24"/>
          <w:lang w:eastAsia="en-GB"/>
        </w:rPr>
        <w:t>It is divided into three sections;</w:t>
      </w:r>
    </w:p>
    <w:p w14:paraId="58F42BC3" w14:textId="77777777" w:rsidR="007E0F20" w:rsidRPr="00D07F07" w:rsidRDefault="007E0F20" w:rsidP="0018172F">
      <w:pPr>
        <w:spacing w:after="0" w:line="240" w:lineRule="auto"/>
        <w:jc w:val="both"/>
        <w:rPr>
          <w:rFonts w:ascii="Arial" w:eastAsia="Times New Roman" w:hAnsi="Arial" w:cs="Arial"/>
          <w:sz w:val="24"/>
          <w:szCs w:val="24"/>
          <w:lang w:eastAsia="en-GB"/>
        </w:rPr>
      </w:pPr>
    </w:p>
    <w:p w14:paraId="2A3FB5E0" w14:textId="77777777" w:rsidR="003E681B" w:rsidRPr="00D07F07" w:rsidRDefault="00D8439A" w:rsidP="0018172F">
      <w:pPr>
        <w:pStyle w:val="ListParagraph"/>
        <w:numPr>
          <w:ilvl w:val="0"/>
          <w:numId w:val="5"/>
        </w:numPr>
        <w:spacing w:after="0"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The Core</w:t>
      </w:r>
      <w:r w:rsidR="003E681B" w:rsidRPr="00D07F07">
        <w:rPr>
          <w:rFonts w:ascii="Arial" w:eastAsia="Times New Roman" w:hAnsi="Arial" w:cs="Arial"/>
          <w:sz w:val="24"/>
          <w:szCs w:val="24"/>
          <w:lang w:eastAsia="en-GB"/>
        </w:rPr>
        <w:t xml:space="preserve"> -</w:t>
      </w:r>
      <w:r w:rsidR="00CF58AE">
        <w:rPr>
          <w:rFonts w:ascii="Arial" w:eastAsia="Times New Roman" w:hAnsi="Arial" w:cs="Arial"/>
          <w:sz w:val="24"/>
          <w:szCs w:val="24"/>
          <w:lang w:eastAsia="en-GB"/>
        </w:rPr>
        <w:t xml:space="preserve"> a</w:t>
      </w:r>
      <w:r w:rsidR="003E681B" w:rsidRPr="00D07F07">
        <w:rPr>
          <w:rFonts w:ascii="Arial" w:eastAsia="Times New Roman" w:hAnsi="Arial" w:cs="Arial"/>
          <w:sz w:val="24"/>
          <w:szCs w:val="24"/>
          <w:lang w:eastAsia="en-GB"/>
        </w:rPr>
        <w:t xml:space="preserve"> </w:t>
      </w:r>
      <w:r w:rsidR="009403D7" w:rsidRPr="00D07F07">
        <w:rPr>
          <w:rFonts w:ascii="Arial" w:eastAsia="Times New Roman" w:hAnsi="Arial" w:cs="Arial"/>
          <w:sz w:val="24"/>
          <w:szCs w:val="24"/>
          <w:lang w:eastAsia="en-GB"/>
        </w:rPr>
        <w:t xml:space="preserve">set of </w:t>
      </w:r>
      <w:r w:rsidR="00292C44" w:rsidRPr="00D07F07">
        <w:rPr>
          <w:rFonts w:ascii="Arial" w:eastAsia="Times New Roman" w:hAnsi="Arial" w:cs="Arial"/>
          <w:sz w:val="24"/>
          <w:szCs w:val="24"/>
          <w:lang w:eastAsia="en-GB"/>
        </w:rPr>
        <w:t>security planning activities and fun</w:t>
      </w:r>
      <w:r w:rsidR="00B510A5" w:rsidRPr="00D07F07">
        <w:rPr>
          <w:rFonts w:ascii="Arial" w:eastAsia="Times New Roman" w:hAnsi="Arial" w:cs="Arial"/>
          <w:sz w:val="24"/>
          <w:szCs w:val="24"/>
          <w:lang w:eastAsia="en-GB"/>
        </w:rPr>
        <w:t>ctions</w:t>
      </w:r>
      <w:r w:rsidR="00523BA9" w:rsidRPr="00D07F07">
        <w:rPr>
          <w:rFonts w:ascii="Arial" w:eastAsia="Times New Roman" w:hAnsi="Arial" w:cs="Arial"/>
          <w:sz w:val="24"/>
          <w:szCs w:val="24"/>
          <w:lang w:eastAsia="en-GB"/>
        </w:rPr>
        <w:t>, it</w:t>
      </w:r>
      <w:r w:rsidR="00B510A5" w:rsidRPr="00D07F07">
        <w:rPr>
          <w:rFonts w:ascii="Arial" w:eastAsia="Times New Roman" w:hAnsi="Arial" w:cs="Arial"/>
          <w:sz w:val="24"/>
          <w:szCs w:val="24"/>
          <w:lang w:eastAsia="en-GB"/>
        </w:rPr>
        <w:t xml:space="preserve"> also includes reso</w:t>
      </w:r>
      <w:r w:rsidR="00292C44" w:rsidRPr="00D07F07">
        <w:rPr>
          <w:rFonts w:ascii="Arial" w:eastAsia="Times New Roman" w:hAnsi="Arial" w:cs="Arial"/>
          <w:sz w:val="24"/>
          <w:szCs w:val="24"/>
          <w:lang w:eastAsia="en-GB"/>
        </w:rPr>
        <w:t>urces to make implementation easier.</w:t>
      </w:r>
      <w:r w:rsidR="009403D7" w:rsidRPr="00D07F07">
        <w:rPr>
          <w:rFonts w:ascii="Arial" w:eastAsia="Times New Roman" w:hAnsi="Arial" w:cs="Arial"/>
          <w:sz w:val="24"/>
          <w:szCs w:val="24"/>
          <w:lang w:eastAsia="en-GB"/>
        </w:rPr>
        <w:t xml:space="preserve">  </w:t>
      </w:r>
      <w:r w:rsidR="00786C4E" w:rsidRPr="00D07F07">
        <w:rPr>
          <w:rFonts w:ascii="Arial" w:eastAsia="Times New Roman" w:hAnsi="Arial" w:cs="Arial"/>
          <w:sz w:val="24"/>
          <w:szCs w:val="24"/>
          <w:lang w:eastAsia="en-GB"/>
        </w:rPr>
        <w:t>Functional</w:t>
      </w:r>
      <w:r w:rsidR="009403D7" w:rsidRPr="00D07F07">
        <w:rPr>
          <w:rFonts w:ascii="Arial" w:eastAsia="Times New Roman" w:hAnsi="Arial" w:cs="Arial"/>
          <w:sz w:val="24"/>
          <w:szCs w:val="24"/>
          <w:lang w:eastAsia="en-GB"/>
        </w:rPr>
        <w:t xml:space="preserve"> r</w:t>
      </w:r>
      <w:r w:rsidR="00786C4E" w:rsidRPr="00D07F07">
        <w:rPr>
          <w:rFonts w:ascii="Arial" w:eastAsia="Times New Roman" w:hAnsi="Arial" w:cs="Arial"/>
          <w:sz w:val="24"/>
          <w:szCs w:val="24"/>
          <w:lang w:eastAsia="en-GB"/>
        </w:rPr>
        <w:t>equirements</w:t>
      </w:r>
      <w:r w:rsidR="009403D7" w:rsidRPr="00D07F07">
        <w:rPr>
          <w:rFonts w:ascii="Arial" w:eastAsia="Times New Roman" w:hAnsi="Arial" w:cs="Arial"/>
          <w:sz w:val="24"/>
          <w:szCs w:val="24"/>
          <w:lang w:eastAsia="en-GB"/>
        </w:rPr>
        <w:t xml:space="preserve"> </w:t>
      </w:r>
      <w:r w:rsidR="00CF58AE">
        <w:rPr>
          <w:rFonts w:ascii="Arial" w:eastAsia="Times New Roman" w:hAnsi="Arial" w:cs="Arial"/>
          <w:sz w:val="24"/>
          <w:szCs w:val="24"/>
          <w:lang w:eastAsia="en-GB"/>
        </w:rPr>
        <w:t xml:space="preserve">are needed </w:t>
      </w:r>
      <w:r w:rsidR="009403D7" w:rsidRPr="00D07F07">
        <w:rPr>
          <w:rFonts w:ascii="Arial" w:eastAsia="Times New Roman" w:hAnsi="Arial" w:cs="Arial"/>
          <w:sz w:val="24"/>
          <w:szCs w:val="24"/>
          <w:lang w:eastAsia="en-GB"/>
        </w:rPr>
        <w:t xml:space="preserve">to build a comprehensive </w:t>
      </w:r>
      <w:r w:rsidR="003C7699" w:rsidRPr="00D07F07">
        <w:rPr>
          <w:rFonts w:ascii="Arial" w:eastAsia="Times New Roman" w:hAnsi="Arial" w:cs="Arial"/>
          <w:sz w:val="24"/>
          <w:szCs w:val="24"/>
          <w:lang w:eastAsia="en-GB"/>
        </w:rPr>
        <w:t>cyber</w:t>
      </w:r>
      <w:r w:rsidR="009403D7" w:rsidRPr="00D07F07">
        <w:rPr>
          <w:rFonts w:ascii="Arial" w:eastAsia="Times New Roman" w:hAnsi="Arial" w:cs="Arial"/>
          <w:sz w:val="24"/>
          <w:szCs w:val="24"/>
          <w:lang w:eastAsia="en-GB"/>
        </w:rPr>
        <w:t>security plan.</w:t>
      </w:r>
      <w:r w:rsidR="00220337" w:rsidRPr="00D07F07">
        <w:rPr>
          <w:rFonts w:ascii="Arial" w:eastAsia="Times New Roman" w:hAnsi="Arial" w:cs="Arial"/>
          <w:sz w:val="24"/>
          <w:szCs w:val="24"/>
          <w:lang w:eastAsia="en-GB"/>
        </w:rPr>
        <w:t xml:space="preserve">  </w:t>
      </w:r>
      <w:r w:rsidR="00FF741E" w:rsidRPr="00D07F07">
        <w:rPr>
          <w:rFonts w:ascii="Arial" w:eastAsia="Times New Roman" w:hAnsi="Arial" w:cs="Arial"/>
          <w:sz w:val="24"/>
          <w:szCs w:val="24"/>
          <w:lang w:eastAsia="en-GB"/>
        </w:rPr>
        <w:t>The five functions are</w:t>
      </w:r>
      <w:r w:rsidR="00CF58AE">
        <w:rPr>
          <w:rFonts w:ascii="Arial" w:eastAsia="Times New Roman" w:hAnsi="Arial" w:cs="Arial"/>
          <w:sz w:val="24"/>
          <w:szCs w:val="24"/>
          <w:lang w:eastAsia="en-GB"/>
        </w:rPr>
        <w:t xml:space="preserve">; </w:t>
      </w:r>
      <w:r w:rsidR="00FF741E" w:rsidRPr="00D07F07">
        <w:rPr>
          <w:rFonts w:ascii="Arial" w:eastAsia="Times New Roman" w:hAnsi="Arial" w:cs="Arial"/>
          <w:sz w:val="24"/>
          <w:szCs w:val="24"/>
          <w:lang w:eastAsia="en-GB"/>
        </w:rPr>
        <w:t>Identif</w:t>
      </w:r>
      <w:r w:rsidR="00737850" w:rsidRPr="00D07F07">
        <w:rPr>
          <w:rFonts w:ascii="Arial" w:eastAsia="Times New Roman" w:hAnsi="Arial" w:cs="Arial"/>
          <w:sz w:val="24"/>
          <w:szCs w:val="24"/>
          <w:lang w:eastAsia="en-GB"/>
        </w:rPr>
        <w:t>y, Protect, Detect, Respond</w:t>
      </w:r>
      <w:r w:rsidR="00CF6F25" w:rsidRPr="00D07F07">
        <w:rPr>
          <w:rFonts w:ascii="Arial" w:eastAsia="Times New Roman" w:hAnsi="Arial" w:cs="Arial"/>
          <w:sz w:val="24"/>
          <w:szCs w:val="24"/>
          <w:lang w:eastAsia="en-GB"/>
        </w:rPr>
        <w:t>,</w:t>
      </w:r>
      <w:r w:rsidR="00737850" w:rsidRPr="00D07F07">
        <w:rPr>
          <w:rFonts w:ascii="Arial" w:eastAsia="Times New Roman" w:hAnsi="Arial" w:cs="Arial"/>
          <w:sz w:val="24"/>
          <w:szCs w:val="24"/>
          <w:lang w:eastAsia="en-GB"/>
        </w:rPr>
        <w:t xml:space="preserve"> and Recovery.</w:t>
      </w:r>
      <w:r w:rsidR="00265546" w:rsidRPr="00D07F07">
        <w:rPr>
          <w:rFonts w:ascii="Arial" w:eastAsia="Times New Roman" w:hAnsi="Arial" w:cs="Arial"/>
          <w:sz w:val="24"/>
          <w:szCs w:val="24"/>
          <w:lang w:eastAsia="en-GB"/>
        </w:rPr>
        <w:t xml:space="preserve">  </w:t>
      </w:r>
      <w:r w:rsidR="00CF58AE">
        <w:rPr>
          <w:rFonts w:ascii="Arial" w:eastAsia="Times New Roman" w:hAnsi="Arial" w:cs="Arial"/>
          <w:sz w:val="24"/>
          <w:szCs w:val="24"/>
          <w:lang w:eastAsia="en-GB"/>
        </w:rPr>
        <w:t>The core consists of</w:t>
      </w:r>
      <w:r w:rsidR="00265546" w:rsidRPr="00D07F07">
        <w:rPr>
          <w:rFonts w:ascii="Arial" w:eastAsia="Times New Roman" w:hAnsi="Arial" w:cs="Arial"/>
          <w:sz w:val="24"/>
          <w:szCs w:val="24"/>
          <w:lang w:eastAsia="en-GB"/>
        </w:rPr>
        <w:t xml:space="preserve"> </w:t>
      </w:r>
      <w:r w:rsidR="00B8575F" w:rsidRPr="00D07F07">
        <w:rPr>
          <w:rFonts w:ascii="Arial" w:eastAsia="Times New Roman" w:hAnsi="Arial" w:cs="Arial"/>
          <w:sz w:val="24"/>
          <w:szCs w:val="24"/>
          <w:lang w:eastAsia="en-GB"/>
        </w:rPr>
        <w:t>22 categories</w:t>
      </w:r>
      <w:r w:rsidR="00860C77" w:rsidRPr="00D07F07">
        <w:rPr>
          <w:rFonts w:ascii="Arial" w:eastAsia="Times New Roman" w:hAnsi="Arial" w:cs="Arial"/>
          <w:sz w:val="24"/>
          <w:szCs w:val="24"/>
          <w:lang w:eastAsia="en-GB"/>
        </w:rPr>
        <w:t xml:space="preserve"> and 108 sub</w:t>
      </w:r>
      <w:r w:rsidR="0099423A" w:rsidRPr="00D07F07">
        <w:rPr>
          <w:rFonts w:ascii="Arial" w:eastAsia="Times New Roman" w:hAnsi="Arial" w:cs="Arial"/>
          <w:sz w:val="24"/>
          <w:szCs w:val="24"/>
          <w:lang w:eastAsia="en-GB"/>
        </w:rPr>
        <w:t xml:space="preserve">categories.  The informative references </w:t>
      </w:r>
      <w:r w:rsidR="001F5125" w:rsidRPr="00D07F07">
        <w:rPr>
          <w:rFonts w:ascii="Arial" w:eastAsia="Times New Roman" w:hAnsi="Arial" w:cs="Arial"/>
          <w:sz w:val="24"/>
          <w:szCs w:val="24"/>
          <w:lang w:eastAsia="en-GB"/>
        </w:rPr>
        <w:t xml:space="preserve">heading </w:t>
      </w:r>
      <w:r w:rsidR="00842286" w:rsidRPr="00D07F07">
        <w:rPr>
          <w:rFonts w:ascii="Arial" w:eastAsia="Times New Roman" w:hAnsi="Arial" w:cs="Arial"/>
          <w:sz w:val="24"/>
          <w:szCs w:val="24"/>
          <w:lang w:eastAsia="en-GB"/>
        </w:rPr>
        <w:t>(</w:t>
      </w:r>
      <w:r w:rsidR="00CF58AE">
        <w:rPr>
          <w:rFonts w:ascii="Arial" w:eastAsia="Times New Roman" w:hAnsi="Arial" w:cs="Arial"/>
          <w:sz w:val="24"/>
          <w:szCs w:val="24"/>
          <w:lang w:eastAsia="en-GB"/>
        </w:rPr>
        <w:t xml:space="preserve">figure 4) </w:t>
      </w:r>
      <w:r w:rsidR="00842286" w:rsidRPr="00D07F07">
        <w:rPr>
          <w:rFonts w:ascii="Arial" w:eastAsia="Times New Roman" w:hAnsi="Arial" w:cs="Arial"/>
          <w:sz w:val="24"/>
          <w:szCs w:val="24"/>
          <w:lang w:eastAsia="en-GB"/>
        </w:rPr>
        <w:t>show what</w:t>
      </w:r>
      <w:r w:rsidR="0099423A" w:rsidRPr="00D07F07">
        <w:rPr>
          <w:rFonts w:ascii="Arial" w:eastAsia="Times New Roman" w:hAnsi="Arial" w:cs="Arial"/>
          <w:sz w:val="24"/>
          <w:szCs w:val="24"/>
          <w:lang w:eastAsia="en-GB"/>
        </w:rPr>
        <w:t xml:space="preserve"> controls from different frameworks can be implemented to fulfill the subcate</w:t>
      </w:r>
      <w:r w:rsidR="00B51187" w:rsidRPr="00D07F07">
        <w:rPr>
          <w:rFonts w:ascii="Arial" w:eastAsia="Times New Roman" w:hAnsi="Arial" w:cs="Arial"/>
          <w:sz w:val="24"/>
          <w:szCs w:val="24"/>
          <w:lang w:eastAsia="en-GB"/>
        </w:rPr>
        <w:t xml:space="preserve">gory </w:t>
      </w:r>
      <w:r w:rsidR="00B51187" w:rsidRPr="00D07F07">
        <w:rPr>
          <w:rFonts w:ascii="Arial" w:eastAsia="Times New Roman" w:hAnsi="Arial" w:cs="Arial"/>
          <w:sz w:val="24"/>
          <w:szCs w:val="24"/>
          <w:lang w:eastAsia="en-GB"/>
        </w:rPr>
        <w:fldChar w:fldCharType="begin" w:fldLock="1"/>
      </w:r>
      <w:r w:rsidR="00653B1D">
        <w:rPr>
          <w:rFonts w:ascii="Arial" w:eastAsia="Times New Roman" w:hAnsi="Arial" w:cs="Arial"/>
          <w:sz w:val="24"/>
          <w:szCs w:val="24"/>
          <w:lang w:eastAsia="en-GB"/>
        </w:rPr>
        <w:instrText>ADDIN CSL_CITATION {"citationItems":[{"id":"ITEM-1","itemData":{"ISBN":"9781510888753","ISSN":"10506527","abstract":"This publication describes a voluntary risk management framework (“the Framework”) that consists of standards, guidelines, and best practices to manage cybersecurity-related risk.  The Framework’s prioritized, flexible, and cost-effective approach helps to promote the protection and resilience of critical infrastructure and other sectors important to the economy and national security.\r\n\r\nThis release, Version 1.1, includes a number of updates from the original Version 1.0 (from February 2014), including: a new section on self-assessment; expanded explanation of using the Framework for cyber supply chain risk management purposes; refinements to better account for authentication, authorization, and identity proofing; explanation of the relationship between implementation tiers and profiles; and consideration of coordinated vulnerability disclosure. Complete information about the Framework is available at https://www.nist.gov/cyberframework.","author":[{"dropping-particle":"","family":"Barrett","given":"Matt","non-dropping-particle":"","parse-names":false,"suffix":""}],"container-title":"Proceedings of the Annual ISA Analysis Division Symposium","id":"ITEM-1","issued":{"date-parts":[["2018"]]},"page":"9-25","title":"Framework for improving critical infrastructure cybersecurity","type":"article-journal","volume":"535"},"uris":["http://www.mendeley.com/documents/?uuid=e9558b42-cda2-4d35-8916-ace50fc86507"]}],"mendeley":{"formattedCitation":"[12]","plainTextFormattedCitation":"[12]","previouslyFormattedCitation":"[12]"},"properties":{"noteIndex":0},"schema":"https://github.com/citation-style-language/schema/raw/master/csl-citation.json"}</w:instrText>
      </w:r>
      <w:r w:rsidR="00B51187" w:rsidRPr="00D07F07">
        <w:rPr>
          <w:rFonts w:ascii="Arial" w:eastAsia="Times New Roman" w:hAnsi="Arial" w:cs="Arial"/>
          <w:sz w:val="24"/>
          <w:szCs w:val="24"/>
          <w:lang w:eastAsia="en-GB"/>
        </w:rPr>
        <w:fldChar w:fldCharType="separate"/>
      </w:r>
      <w:r w:rsidR="000D5945" w:rsidRPr="000D5945">
        <w:rPr>
          <w:rFonts w:ascii="Arial" w:eastAsia="Times New Roman" w:hAnsi="Arial" w:cs="Arial"/>
          <w:noProof/>
          <w:sz w:val="24"/>
          <w:szCs w:val="24"/>
          <w:lang w:eastAsia="en-GB"/>
        </w:rPr>
        <w:t>[12]</w:t>
      </w:r>
      <w:r w:rsidR="00B51187" w:rsidRPr="00D07F07">
        <w:rPr>
          <w:rFonts w:ascii="Arial" w:eastAsia="Times New Roman" w:hAnsi="Arial" w:cs="Arial"/>
          <w:sz w:val="24"/>
          <w:szCs w:val="24"/>
          <w:lang w:eastAsia="en-GB"/>
        </w:rPr>
        <w:fldChar w:fldCharType="end"/>
      </w:r>
      <w:r w:rsidR="00CF58AE">
        <w:rPr>
          <w:rFonts w:ascii="Arial" w:eastAsia="Times New Roman" w:hAnsi="Arial" w:cs="Arial"/>
          <w:sz w:val="24"/>
          <w:szCs w:val="24"/>
          <w:lang w:eastAsia="en-GB"/>
        </w:rPr>
        <w:t>.</w:t>
      </w:r>
    </w:p>
    <w:p w14:paraId="69312AA3" w14:textId="77777777" w:rsidR="003E681B" w:rsidRPr="00D07F07" w:rsidRDefault="003E681B" w:rsidP="0018172F">
      <w:pPr>
        <w:spacing w:after="0" w:line="240" w:lineRule="auto"/>
        <w:jc w:val="both"/>
        <w:rPr>
          <w:rFonts w:ascii="Arial" w:eastAsia="Times New Roman" w:hAnsi="Arial" w:cs="Arial"/>
          <w:sz w:val="24"/>
          <w:szCs w:val="24"/>
          <w:lang w:eastAsia="en-GB"/>
        </w:rPr>
      </w:pPr>
    </w:p>
    <w:p w14:paraId="1E3DAE5F" w14:textId="77777777" w:rsidR="003E681B" w:rsidRPr="00D07F07" w:rsidRDefault="003E681B" w:rsidP="0018172F">
      <w:pPr>
        <w:spacing w:after="0" w:line="240" w:lineRule="auto"/>
        <w:jc w:val="both"/>
        <w:rPr>
          <w:rFonts w:ascii="Arial" w:eastAsia="Times New Roman" w:hAnsi="Arial" w:cs="Arial"/>
          <w:sz w:val="24"/>
          <w:szCs w:val="24"/>
          <w:lang w:eastAsia="en-GB"/>
        </w:rPr>
      </w:pPr>
    </w:p>
    <w:p w14:paraId="3F572F5B" w14:textId="77777777" w:rsidR="003E681B" w:rsidRPr="00D07F07" w:rsidRDefault="003E681B" w:rsidP="0018172F">
      <w:pPr>
        <w:spacing w:after="0" w:line="240" w:lineRule="auto"/>
        <w:jc w:val="both"/>
        <w:rPr>
          <w:rFonts w:ascii="Arial" w:eastAsia="Times New Roman" w:hAnsi="Arial" w:cs="Arial"/>
          <w:sz w:val="24"/>
          <w:szCs w:val="24"/>
          <w:lang w:eastAsia="en-GB"/>
        </w:rPr>
      </w:pPr>
      <w:r w:rsidRPr="00D07F07">
        <w:rPr>
          <w:rFonts w:ascii="Arial" w:hAnsi="Arial" w:cs="Arial"/>
          <w:noProof/>
          <w:lang w:eastAsia="en-GB"/>
        </w:rPr>
        <w:drawing>
          <wp:inline distT="0" distB="0" distL="0" distR="0" wp14:anchorId="2C6E9D54" wp14:editId="2A966893">
            <wp:extent cx="5731510" cy="171640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716405"/>
                    </a:xfrm>
                    <a:prstGeom prst="rect">
                      <a:avLst/>
                    </a:prstGeom>
                  </pic:spPr>
                </pic:pic>
              </a:graphicData>
            </a:graphic>
          </wp:inline>
        </w:drawing>
      </w:r>
    </w:p>
    <w:p w14:paraId="0EC07C6B" w14:textId="77777777" w:rsidR="007D786F" w:rsidRPr="00D07F07" w:rsidRDefault="007D786F" w:rsidP="0018172F">
      <w:pPr>
        <w:spacing w:after="0"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Figure 4: </w:t>
      </w:r>
      <w:r w:rsidR="008D0F4A" w:rsidRPr="00D07F07">
        <w:rPr>
          <w:rFonts w:ascii="Arial" w:eastAsia="Times New Roman" w:hAnsi="Arial" w:cs="Arial"/>
          <w:sz w:val="24"/>
          <w:szCs w:val="24"/>
          <w:lang w:eastAsia="en-GB"/>
        </w:rPr>
        <w:t>List of all the controls for two sub-categories</w:t>
      </w:r>
      <w:r w:rsidR="008F33A0" w:rsidRPr="00D07F07">
        <w:rPr>
          <w:rFonts w:ascii="Arial" w:eastAsia="Times New Roman" w:hAnsi="Arial" w:cs="Arial"/>
          <w:sz w:val="24"/>
          <w:szCs w:val="24"/>
          <w:lang w:eastAsia="en-GB"/>
        </w:rPr>
        <w:t xml:space="preserve"> </w:t>
      </w:r>
    </w:p>
    <w:p w14:paraId="0971DDDB" w14:textId="77777777" w:rsidR="00BE69AF" w:rsidRPr="00D07F07" w:rsidRDefault="00BE69AF" w:rsidP="0018172F">
      <w:pPr>
        <w:spacing w:after="0" w:line="240" w:lineRule="auto"/>
        <w:jc w:val="both"/>
        <w:rPr>
          <w:rFonts w:ascii="Arial" w:eastAsia="Times New Roman" w:hAnsi="Arial" w:cs="Arial"/>
          <w:sz w:val="24"/>
          <w:szCs w:val="24"/>
          <w:lang w:eastAsia="en-GB"/>
        </w:rPr>
      </w:pPr>
    </w:p>
    <w:p w14:paraId="7058CAE2" w14:textId="77777777" w:rsidR="00BE69AF" w:rsidRPr="00D07F07" w:rsidRDefault="00BE69AF" w:rsidP="0018172F">
      <w:pPr>
        <w:spacing w:after="0" w:line="240" w:lineRule="auto"/>
        <w:jc w:val="both"/>
        <w:rPr>
          <w:rFonts w:ascii="Arial" w:eastAsia="Times New Roman" w:hAnsi="Arial" w:cs="Arial"/>
          <w:sz w:val="24"/>
          <w:szCs w:val="24"/>
          <w:lang w:eastAsia="en-GB"/>
        </w:rPr>
      </w:pPr>
    </w:p>
    <w:p w14:paraId="196C4660" w14:textId="77777777" w:rsidR="007D786F" w:rsidRPr="00D07F07" w:rsidRDefault="007D786F" w:rsidP="0018172F">
      <w:pPr>
        <w:spacing w:after="0" w:line="240" w:lineRule="auto"/>
        <w:jc w:val="both"/>
        <w:rPr>
          <w:rFonts w:ascii="Arial" w:eastAsia="Times New Roman" w:hAnsi="Arial" w:cs="Arial"/>
          <w:sz w:val="24"/>
          <w:szCs w:val="24"/>
          <w:lang w:eastAsia="en-GB"/>
        </w:rPr>
      </w:pPr>
      <w:r w:rsidRPr="00D07F07">
        <w:rPr>
          <w:rFonts w:ascii="Arial" w:hAnsi="Arial" w:cs="Arial"/>
          <w:noProof/>
          <w:lang w:eastAsia="en-GB"/>
        </w:rPr>
        <w:drawing>
          <wp:inline distT="0" distB="0" distL="0" distR="0" wp14:anchorId="673686B3" wp14:editId="31DA5CD1">
            <wp:extent cx="5731510" cy="611378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6113780"/>
                    </a:xfrm>
                    <a:prstGeom prst="rect">
                      <a:avLst/>
                    </a:prstGeom>
                  </pic:spPr>
                </pic:pic>
              </a:graphicData>
            </a:graphic>
          </wp:inline>
        </w:drawing>
      </w:r>
    </w:p>
    <w:p w14:paraId="69D49788" w14:textId="77777777" w:rsidR="007D786F" w:rsidRPr="00D07F07" w:rsidRDefault="007D786F" w:rsidP="0018172F">
      <w:pPr>
        <w:spacing w:after="0" w:line="240" w:lineRule="auto"/>
        <w:jc w:val="both"/>
        <w:rPr>
          <w:rFonts w:ascii="Arial" w:eastAsia="Times New Roman" w:hAnsi="Arial" w:cs="Arial"/>
          <w:sz w:val="24"/>
          <w:szCs w:val="24"/>
          <w:lang w:eastAsia="en-GB"/>
        </w:rPr>
      </w:pPr>
    </w:p>
    <w:p w14:paraId="1BC62143" w14:textId="77777777" w:rsidR="003E681B" w:rsidRPr="00D07F07" w:rsidRDefault="007D786F" w:rsidP="0018172F">
      <w:pPr>
        <w:spacing w:after="0"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lastRenderedPageBreak/>
        <w:t>Figure 5: Function and Category Unique Identifiers</w:t>
      </w:r>
    </w:p>
    <w:p w14:paraId="1AF6CD8D" w14:textId="77777777" w:rsidR="007D786F" w:rsidRPr="00D07F07" w:rsidRDefault="007D786F" w:rsidP="0018172F">
      <w:pPr>
        <w:spacing w:after="0" w:line="240" w:lineRule="auto"/>
        <w:jc w:val="both"/>
        <w:rPr>
          <w:rFonts w:ascii="Arial" w:eastAsia="Times New Roman" w:hAnsi="Arial" w:cs="Arial"/>
          <w:sz w:val="24"/>
          <w:szCs w:val="24"/>
          <w:lang w:eastAsia="en-GB"/>
        </w:rPr>
      </w:pPr>
    </w:p>
    <w:p w14:paraId="09385545" w14:textId="77777777" w:rsidR="00220337" w:rsidRPr="00D07F07" w:rsidRDefault="00220337" w:rsidP="0018172F">
      <w:pPr>
        <w:spacing w:after="0" w:line="240" w:lineRule="auto"/>
        <w:jc w:val="both"/>
        <w:rPr>
          <w:rFonts w:ascii="Arial" w:eastAsia="Times New Roman" w:hAnsi="Arial" w:cs="Arial"/>
          <w:sz w:val="24"/>
          <w:szCs w:val="24"/>
          <w:lang w:eastAsia="en-GB"/>
        </w:rPr>
      </w:pPr>
    </w:p>
    <w:p w14:paraId="512BF0A3" w14:textId="77777777" w:rsidR="00292C44" w:rsidRPr="00F06EDA" w:rsidRDefault="00D8439A" w:rsidP="0018172F">
      <w:pPr>
        <w:pStyle w:val="ListParagraph"/>
        <w:numPr>
          <w:ilvl w:val="0"/>
          <w:numId w:val="5"/>
        </w:numPr>
        <w:spacing w:after="0"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Implementation tiers</w:t>
      </w:r>
      <w:r w:rsidR="00220337" w:rsidRPr="00D07F07">
        <w:rPr>
          <w:rFonts w:ascii="Arial" w:eastAsia="Times New Roman" w:hAnsi="Arial" w:cs="Arial"/>
          <w:sz w:val="24"/>
          <w:szCs w:val="24"/>
          <w:lang w:eastAsia="en-GB"/>
        </w:rPr>
        <w:t xml:space="preserve"> </w:t>
      </w:r>
      <w:r w:rsidR="00D5224E" w:rsidRPr="00D07F07">
        <w:rPr>
          <w:rFonts w:ascii="Arial" w:eastAsia="Times New Roman" w:hAnsi="Arial" w:cs="Arial"/>
          <w:sz w:val="24"/>
          <w:szCs w:val="24"/>
          <w:lang w:eastAsia="en-GB"/>
        </w:rPr>
        <w:t>–</w:t>
      </w:r>
      <w:r w:rsidR="00CF58AE">
        <w:rPr>
          <w:rFonts w:ascii="Arial" w:eastAsia="Times New Roman" w:hAnsi="Arial" w:cs="Arial"/>
          <w:sz w:val="24"/>
          <w:szCs w:val="24"/>
          <w:lang w:eastAsia="en-GB"/>
        </w:rPr>
        <w:t xml:space="preserve"> C</w:t>
      </w:r>
      <w:r w:rsidR="00292C44" w:rsidRPr="00D07F07">
        <w:rPr>
          <w:rFonts w:ascii="Arial" w:eastAsia="Times New Roman" w:hAnsi="Arial" w:cs="Arial"/>
          <w:sz w:val="24"/>
          <w:szCs w:val="24"/>
          <w:lang w:eastAsia="en-GB"/>
        </w:rPr>
        <w:t>ybersecurity maturity</w:t>
      </w:r>
      <w:r w:rsidR="00CF58AE">
        <w:rPr>
          <w:rFonts w:ascii="Arial" w:eastAsia="Times New Roman" w:hAnsi="Arial" w:cs="Arial"/>
          <w:sz w:val="24"/>
          <w:szCs w:val="24"/>
          <w:lang w:eastAsia="en-GB"/>
        </w:rPr>
        <w:t xml:space="preserve"> consists of four levels</w:t>
      </w:r>
      <w:r w:rsidR="001D04E2" w:rsidRPr="00D07F07">
        <w:rPr>
          <w:rFonts w:ascii="Arial" w:eastAsia="Times New Roman" w:hAnsi="Arial" w:cs="Arial"/>
          <w:sz w:val="24"/>
          <w:szCs w:val="24"/>
          <w:lang w:eastAsia="en-GB"/>
        </w:rPr>
        <w:t>.</w:t>
      </w:r>
      <w:r w:rsidR="00AB2A18" w:rsidRPr="00D07F07">
        <w:rPr>
          <w:rFonts w:ascii="Arial" w:eastAsia="Times New Roman" w:hAnsi="Arial" w:cs="Arial"/>
          <w:sz w:val="24"/>
          <w:szCs w:val="24"/>
          <w:lang w:eastAsia="en-GB"/>
        </w:rPr>
        <w:t xml:space="preserve"> </w:t>
      </w:r>
      <w:r w:rsidR="001D04E2" w:rsidRPr="00D07F07">
        <w:rPr>
          <w:rFonts w:ascii="Arial" w:eastAsia="Times New Roman" w:hAnsi="Arial" w:cs="Arial"/>
          <w:sz w:val="24"/>
          <w:szCs w:val="24"/>
          <w:lang w:eastAsia="en-GB"/>
        </w:rPr>
        <w:t xml:space="preserve"> </w:t>
      </w:r>
      <w:r w:rsidR="00AB2A18" w:rsidRPr="00D07F07">
        <w:rPr>
          <w:rFonts w:ascii="Arial" w:hAnsi="Arial" w:cs="Arial"/>
          <w:sz w:val="24"/>
          <w:szCs w:val="24"/>
        </w:rPr>
        <w:t xml:space="preserve">The </w:t>
      </w:r>
      <w:r w:rsidR="00F06EDA">
        <w:rPr>
          <w:rFonts w:ascii="Arial" w:hAnsi="Arial" w:cs="Arial"/>
          <w:sz w:val="24"/>
          <w:szCs w:val="24"/>
        </w:rPr>
        <w:t>t</w:t>
      </w:r>
      <w:r w:rsidR="00AB2A18" w:rsidRPr="00D07F07">
        <w:rPr>
          <w:rFonts w:ascii="Arial" w:hAnsi="Arial" w:cs="Arial"/>
          <w:sz w:val="24"/>
          <w:szCs w:val="24"/>
        </w:rPr>
        <w:t>iers characterise an organi</w:t>
      </w:r>
      <w:r w:rsidR="00CF58AE">
        <w:rPr>
          <w:rFonts w:ascii="Arial" w:hAnsi="Arial" w:cs="Arial"/>
          <w:sz w:val="24"/>
          <w:szCs w:val="24"/>
        </w:rPr>
        <w:t>s</w:t>
      </w:r>
      <w:r w:rsidR="00AB2A18" w:rsidRPr="00D07F07">
        <w:rPr>
          <w:rFonts w:ascii="Arial" w:hAnsi="Arial" w:cs="Arial"/>
          <w:sz w:val="24"/>
          <w:szCs w:val="24"/>
        </w:rPr>
        <w:t>ation’s practices</w:t>
      </w:r>
      <w:r w:rsidR="00F06EDA" w:rsidRPr="00F06EDA">
        <w:rPr>
          <w:rFonts w:ascii="Arial" w:hAnsi="Arial" w:cs="Arial"/>
          <w:sz w:val="24"/>
          <w:szCs w:val="24"/>
        </w:rPr>
        <w:t>;</w:t>
      </w:r>
      <w:r w:rsidR="000B26EF" w:rsidRPr="00F06EDA">
        <w:rPr>
          <w:rFonts w:ascii="Arial" w:hAnsi="Arial" w:cs="Arial"/>
          <w:sz w:val="24"/>
          <w:szCs w:val="24"/>
        </w:rPr>
        <w:t xml:space="preserve"> </w:t>
      </w:r>
      <w:r w:rsidR="009E0497" w:rsidRPr="00F06EDA">
        <w:rPr>
          <w:rFonts w:ascii="Arial" w:hAnsi="Arial" w:cs="Arial"/>
          <w:sz w:val="24"/>
          <w:szCs w:val="24"/>
        </w:rPr>
        <w:t>Partial</w:t>
      </w:r>
      <w:r w:rsidR="009E0497" w:rsidRPr="00D07F07">
        <w:rPr>
          <w:rFonts w:ascii="Arial" w:hAnsi="Arial" w:cs="Arial"/>
          <w:sz w:val="24"/>
          <w:szCs w:val="24"/>
        </w:rPr>
        <w:t xml:space="preserve"> (Tier 1), </w:t>
      </w:r>
      <w:r w:rsidR="009E0497" w:rsidRPr="00D07F07">
        <w:rPr>
          <w:rFonts w:ascii="Arial" w:hAnsi="Arial" w:cs="Arial"/>
          <w:color w:val="404040"/>
          <w:sz w:val="24"/>
          <w:szCs w:val="24"/>
          <w:shd w:val="clear" w:color="auto" w:fill="FFFFFF"/>
        </w:rPr>
        <w:t>Risk</w:t>
      </w:r>
      <w:r w:rsidR="000B26EF" w:rsidRPr="00D07F07">
        <w:rPr>
          <w:rFonts w:ascii="Arial" w:hAnsi="Arial" w:cs="Arial"/>
          <w:color w:val="404040"/>
          <w:sz w:val="24"/>
          <w:szCs w:val="24"/>
          <w:shd w:val="clear" w:color="auto" w:fill="FFFFFF"/>
        </w:rPr>
        <w:t>-</w:t>
      </w:r>
      <w:r w:rsidR="009E0497" w:rsidRPr="00D07F07">
        <w:rPr>
          <w:rFonts w:ascii="Arial" w:hAnsi="Arial" w:cs="Arial"/>
          <w:color w:val="404040"/>
          <w:sz w:val="24"/>
          <w:szCs w:val="24"/>
          <w:shd w:val="clear" w:color="auto" w:fill="FFFFFF"/>
        </w:rPr>
        <w:t>Informed (Teir 2)</w:t>
      </w:r>
      <w:r w:rsidR="009E0497" w:rsidRPr="00D07F07">
        <w:rPr>
          <w:rFonts w:ascii="Arial" w:hAnsi="Arial" w:cs="Arial"/>
          <w:sz w:val="24"/>
          <w:szCs w:val="24"/>
        </w:rPr>
        <w:t xml:space="preserve">, </w:t>
      </w:r>
      <w:r w:rsidR="009E0497" w:rsidRPr="00D07F07">
        <w:rPr>
          <w:rFonts w:ascii="Arial" w:hAnsi="Arial" w:cs="Arial"/>
          <w:color w:val="404040"/>
          <w:sz w:val="24"/>
          <w:szCs w:val="24"/>
          <w:shd w:val="clear" w:color="auto" w:fill="FFFFFF"/>
        </w:rPr>
        <w:t>Repeatable</w:t>
      </w:r>
      <w:r w:rsidR="009E0497" w:rsidRPr="00D07F07">
        <w:rPr>
          <w:rFonts w:ascii="Arial" w:hAnsi="Arial" w:cs="Arial"/>
          <w:sz w:val="24"/>
          <w:szCs w:val="24"/>
        </w:rPr>
        <w:t xml:space="preserve"> (Tier 3)</w:t>
      </w:r>
      <w:r w:rsidR="00C25052">
        <w:rPr>
          <w:rFonts w:ascii="Arial" w:hAnsi="Arial" w:cs="Arial"/>
          <w:sz w:val="24"/>
          <w:szCs w:val="24"/>
        </w:rPr>
        <w:t>,</w:t>
      </w:r>
      <w:r w:rsidR="009E0497" w:rsidRPr="00D07F07">
        <w:rPr>
          <w:rFonts w:ascii="Arial" w:hAnsi="Arial" w:cs="Arial"/>
          <w:sz w:val="24"/>
          <w:szCs w:val="24"/>
        </w:rPr>
        <w:t xml:space="preserve"> and </w:t>
      </w:r>
      <w:r w:rsidR="00AB2A18" w:rsidRPr="00D07F07">
        <w:rPr>
          <w:rFonts w:ascii="Arial" w:hAnsi="Arial" w:cs="Arial"/>
          <w:sz w:val="24"/>
          <w:szCs w:val="24"/>
        </w:rPr>
        <w:t>Adaptive (Tier 4).</w:t>
      </w:r>
      <w:r w:rsidR="00220337" w:rsidRPr="00D07F07">
        <w:rPr>
          <w:rFonts w:ascii="Arial" w:hAnsi="Arial" w:cs="Arial"/>
          <w:sz w:val="24"/>
          <w:szCs w:val="24"/>
        </w:rPr>
        <w:t xml:space="preserve">  </w:t>
      </w:r>
      <w:r w:rsidR="00292C44" w:rsidRPr="00D07F07">
        <w:rPr>
          <w:rFonts w:ascii="Arial" w:eastAsia="Times New Roman" w:hAnsi="Arial" w:cs="Arial"/>
          <w:sz w:val="24"/>
          <w:szCs w:val="24"/>
          <w:lang w:eastAsia="en-GB"/>
        </w:rPr>
        <w:t>Each level</w:t>
      </w:r>
      <w:r w:rsidR="00D5224E" w:rsidRPr="00D07F07">
        <w:rPr>
          <w:rFonts w:ascii="Arial" w:eastAsia="Times New Roman" w:hAnsi="Arial" w:cs="Arial"/>
          <w:sz w:val="24"/>
          <w:szCs w:val="24"/>
          <w:lang w:eastAsia="en-GB"/>
        </w:rPr>
        <w:t xml:space="preserve"> </w:t>
      </w:r>
      <w:r w:rsidR="00617E9D" w:rsidRPr="00D07F07">
        <w:rPr>
          <w:rFonts w:ascii="Arial" w:eastAsia="Times New Roman" w:hAnsi="Arial" w:cs="Arial"/>
          <w:sz w:val="24"/>
          <w:szCs w:val="24"/>
          <w:lang w:eastAsia="en-GB"/>
        </w:rPr>
        <w:t xml:space="preserve">chronologically </w:t>
      </w:r>
      <w:r w:rsidR="00292C44" w:rsidRPr="00D07F07">
        <w:rPr>
          <w:rFonts w:ascii="Arial" w:eastAsia="Times New Roman" w:hAnsi="Arial" w:cs="Arial"/>
          <w:sz w:val="24"/>
          <w:szCs w:val="24"/>
          <w:lang w:eastAsia="en-GB"/>
        </w:rPr>
        <w:t xml:space="preserve">corresponds to a </w:t>
      </w:r>
      <w:r w:rsidR="00CF58AE">
        <w:rPr>
          <w:rFonts w:ascii="Arial" w:eastAsia="Times New Roman" w:hAnsi="Arial" w:cs="Arial"/>
          <w:sz w:val="24"/>
          <w:szCs w:val="24"/>
          <w:lang w:eastAsia="en-GB"/>
        </w:rPr>
        <w:t xml:space="preserve">better </w:t>
      </w:r>
      <w:r w:rsidR="00292C44" w:rsidRPr="00D07F07">
        <w:rPr>
          <w:rFonts w:ascii="Arial" w:eastAsia="Times New Roman" w:hAnsi="Arial" w:cs="Arial"/>
          <w:sz w:val="24"/>
          <w:szCs w:val="24"/>
          <w:lang w:eastAsia="en-GB"/>
        </w:rPr>
        <w:t>complete</w:t>
      </w:r>
      <w:r w:rsidR="00CF58AE">
        <w:rPr>
          <w:rFonts w:ascii="Arial" w:eastAsia="Times New Roman" w:hAnsi="Arial" w:cs="Arial"/>
          <w:sz w:val="24"/>
          <w:szCs w:val="24"/>
          <w:lang w:eastAsia="en-GB"/>
        </w:rPr>
        <w:t>d</w:t>
      </w:r>
      <w:r w:rsidR="00292C44" w:rsidRPr="00D07F07">
        <w:rPr>
          <w:rFonts w:ascii="Arial" w:eastAsia="Times New Roman" w:hAnsi="Arial" w:cs="Arial"/>
          <w:sz w:val="24"/>
          <w:szCs w:val="24"/>
          <w:lang w:eastAsia="en-GB"/>
        </w:rPr>
        <w:t xml:space="preserve"> CSF implementation</w:t>
      </w:r>
      <w:r w:rsidR="00CF58AE">
        <w:rPr>
          <w:rFonts w:ascii="Arial" w:eastAsia="Times New Roman" w:hAnsi="Arial" w:cs="Arial"/>
          <w:sz w:val="24"/>
          <w:szCs w:val="24"/>
          <w:lang w:eastAsia="en-GB"/>
        </w:rPr>
        <w:t>,</w:t>
      </w:r>
      <w:r w:rsidR="00292C44" w:rsidRPr="00D07F07">
        <w:rPr>
          <w:rFonts w:ascii="Arial" w:eastAsia="Times New Roman" w:hAnsi="Arial" w:cs="Arial"/>
          <w:sz w:val="24"/>
          <w:szCs w:val="24"/>
          <w:lang w:eastAsia="en-GB"/>
        </w:rPr>
        <w:t xml:space="preserve"> and </w:t>
      </w:r>
      <w:r w:rsidR="00A738A5" w:rsidRPr="00D07F07">
        <w:rPr>
          <w:rFonts w:ascii="Arial" w:eastAsia="Times New Roman" w:hAnsi="Arial" w:cs="Arial"/>
          <w:sz w:val="24"/>
          <w:szCs w:val="24"/>
          <w:lang w:eastAsia="en-GB"/>
        </w:rPr>
        <w:t xml:space="preserve">a </w:t>
      </w:r>
      <w:r w:rsidR="00292C44" w:rsidRPr="00D07F07">
        <w:rPr>
          <w:rFonts w:ascii="Arial" w:eastAsia="Times New Roman" w:hAnsi="Arial" w:cs="Arial"/>
          <w:sz w:val="24"/>
          <w:szCs w:val="24"/>
          <w:lang w:eastAsia="en-GB"/>
        </w:rPr>
        <w:t>better security posture.</w:t>
      </w:r>
      <w:r w:rsidR="0034571A" w:rsidRPr="00D07F07">
        <w:rPr>
          <w:rFonts w:ascii="Arial" w:eastAsia="Times New Roman" w:hAnsi="Arial" w:cs="Arial"/>
          <w:sz w:val="24"/>
          <w:szCs w:val="24"/>
          <w:lang w:eastAsia="en-GB"/>
        </w:rPr>
        <w:t xml:space="preserve"> </w:t>
      </w:r>
      <w:r w:rsidR="00F06EDA" w:rsidRPr="00F06EDA">
        <w:rPr>
          <w:rFonts w:ascii="Arial" w:eastAsia="Times New Roman" w:hAnsi="Arial" w:cs="Arial"/>
          <w:sz w:val="24"/>
          <w:szCs w:val="24"/>
          <w:lang w:eastAsia="en-GB"/>
        </w:rPr>
        <w:t xml:space="preserve">It is the </w:t>
      </w:r>
      <w:r w:rsidR="00085E87" w:rsidRPr="00F06EDA">
        <w:rPr>
          <w:rFonts w:ascii="Arial" w:eastAsia="Times New Roman" w:hAnsi="Arial" w:cs="Arial"/>
          <w:sz w:val="24"/>
          <w:szCs w:val="24"/>
          <w:lang w:eastAsia="en-GB"/>
        </w:rPr>
        <w:t>metric</w:t>
      </w:r>
      <w:r w:rsidR="00F06EDA" w:rsidRPr="00F06EDA">
        <w:rPr>
          <w:rFonts w:ascii="Arial" w:eastAsia="Times New Roman" w:hAnsi="Arial" w:cs="Arial"/>
          <w:sz w:val="24"/>
          <w:szCs w:val="24"/>
          <w:lang w:eastAsia="en-GB"/>
        </w:rPr>
        <w:t xml:space="preserve"> </w:t>
      </w:r>
      <w:r w:rsidR="00EC7978" w:rsidRPr="00F06EDA">
        <w:rPr>
          <w:rFonts w:ascii="Arial" w:eastAsia="Times New Roman" w:hAnsi="Arial" w:cs="Arial"/>
          <w:sz w:val="24"/>
          <w:szCs w:val="24"/>
          <w:lang w:eastAsia="en-GB"/>
        </w:rPr>
        <w:t>used</w:t>
      </w:r>
      <w:r w:rsidR="008C35B5" w:rsidRPr="00F06EDA">
        <w:rPr>
          <w:rFonts w:ascii="Arial" w:eastAsia="Times New Roman" w:hAnsi="Arial" w:cs="Arial"/>
          <w:sz w:val="24"/>
          <w:szCs w:val="24"/>
          <w:lang w:eastAsia="en-GB"/>
        </w:rPr>
        <w:t xml:space="preserve"> to determine how well</w:t>
      </w:r>
      <w:r w:rsidR="00EC7978" w:rsidRPr="00F06EDA">
        <w:rPr>
          <w:rFonts w:ascii="Arial" w:eastAsia="Times New Roman" w:hAnsi="Arial" w:cs="Arial"/>
          <w:sz w:val="24"/>
          <w:szCs w:val="24"/>
          <w:lang w:eastAsia="en-GB"/>
        </w:rPr>
        <w:t xml:space="preserve"> the organisation is</w:t>
      </w:r>
      <w:r w:rsidR="00D75D75" w:rsidRPr="00F06EDA">
        <w:rPr>
          <w:rFonts w:ascii="Arial" w:eastAsia="Times New Roman" w:hAnsi="Arial" w:cs="Arial"/>
          <w:sz w:val="24"/>
          <w:szCs w:val="24"/>
          <w:lang w:eastAsia="en-GB"/>
        </w:rPr>
        <w:t xml:space="preserve"> applying the functions defined by the core</w:t>
      </w:r>
      <w:r w:rsidR="00CA246F" w:rsidRPr="00F06EDA">
        <w:rPr>
          <w:rFonts w:ascii="Arial" w:eastAsia="Times New Roman" w:hAnsi="Arial" w:cs="Arial"/>
          <w:sz w:val="24"/>
          <w:szCs w:val="24"/>
          <w:lang w:eastAsia="en-GB"/>
        </w:rPr>
        <w:t>, i.e.</w:t>
      </w:r>
      <w:r w:rsidR="00085E87" w:rsidRPr="00F06EDA">
        <w:rPr>
          <w:rFonts w:ascii="Arial" w:eastAsia="Times New Roman" w:hAnsi="Arial" w:cs="Arial"/>
          <w:sz w:val="24"/>
          <w:szCs w:val="24"/>
          <w:lang w:eastAsia="en-GB"/>
        </w:rPr>
        <w:t>,</w:t>
      </w:r>
      <w:r w:rsidR="00D63902" w:rsidRPr="00F06EDA">
        <w:rPr>
          <w:rFonts w:ascii="Arial" w:eastAsia="Times New Roman" w:hAnsi="Arial" w:cs="Arial"/>
          <w:sz w:val="24"/>
          <w:szCs w:val="24"/>
          <w:lang w:eastAsia="en-GB"/>
        </w:rPr>
        <w:t xml:space="preserve"> </w:t>
      </w:r>
      <w:r w:rsidR="00DC6F51" w:rsidRPr="00F06EDA">
        <w:rPr>
          <w:rFonts w:ascii="Arial" w:eastAsia="Times New Roman" w:hAnsi="Arial" w:cs="Arial"/>
          <w:sz w:val="24"/>
          <w:szCs w:val="24"/>
          <w:lang w:eastAsia="en-GB"/>
        </w:rPr>
        <w:t xml:space="preserve">the </w:t>
      </w:r>
      <w:r w:rsidR="0011447D" w:rsidRPr="00F06EDA">
        <w:rPr>
          <w:rFonts w:ascii="Arial" w:eastAsia="Times New Roman" w:hAnsi="Arial" w:cs="Arial"/>
          <w:sz w:val="24"/>
          <w:szCs w:val="24"/>
          <w:lang w:eastAsia="en-GB"/>
        </w:rPr>
        <w:t>l</w:t>
      </w:r>
      <w:r w:rsidR="00C9283A" w:rsidRPr="00F06EDA">
        <w:rPr>
          <w:rFonts w:ascii="Arial" w:eastAsia="Times New Roman" w:hAnsi="Arial" w:cs="Arial"/>
          <w:sz w:val="24"/>
          <w:szCs w:val="24"/>
          <w:lang w:eastAsia="en-GB"/>
        </w:rPr>
        <w:t>evel of maturity of the</w:t>
      </w:r>
      <w:r w:rsidR="00CA246F" w:rsidRPr="00F06EDA">
        <w:rPr>
          <w:rFonts w:ascii="Arial" w:eastAsia="Times New Roman" w:hAnsi="Arial" w:cs="Arial"/>
          <w:sz w:val="24"/>
          <w:szCs w:val="24"/>
          <w:lang w:eastAsia="en-GB"/>
        </w:rPr>
        <w:t xml:space="preserve"> security program.</w:t>
      </w:r>
    </w:p>
    <w:p w14:paraId="1DBB7C60" w14:textId="77777777" w:rsidR="0011447D" w:rsidRPr="00D07F07" w:rsidRDefault="0011447D" w:rsidP="0018172F">
      <w:pPr>
        <w:pStyle w:val="ListParagraph"/>
        <w:spacing w:after="0" w:line="240" w:lineRule="auto"/>
        <w:ind w:left="1440"/>
        <w:jc w:val="both"/>
        <w:rPr>
          <w:rFonts w:ascii="Arial" w:eastAsia="Times New Roman" w:hAnsi="Arial" w:cs="Arial"/>
          <w:sz w:val="24"/>
          <w:szCs w:val="24"/>
          <w:lang w:eastAsia="en-GB"/>
        </w:rPr>
      </w:pPr>
    </w:p>
    <w:p w14:paraId="3C9F3C94" w14:textId="77777777" w:rsidR="00CD2EED" w:rsidRPr="00D07F07" w:rsidRDefault="00CD2EED" w:rsidP="0018172F">
      <w:pPr>
        <w:pStyle w:val="ListParagraph"/>
        <w:spacing w:after="0" w:line="240" w:lineRule="auto"/>
        <w:ind w:left="1440"/>
        <w:jc w:val="both"/>
        <w:rPr>
          <w:rFonts w:ascii="Arial" w:eastAsia="Times New Roman" w:hAnsi="Arial" w:cs="Arial"/>
          <w:sz w:val="24"/>
          <w:szCs w:val="24"/>
          <w:lang w:eastAsia="en-GB"/>
        </w:rPr>
      </w:pPr>
    </w:p>
    <w:p w14:paraId="43E3BB1A" w14:textId="77777777" w:rsidR="00CD2EED" w:rsidRPr="00D07F07" w:rsidRDefault="00CD2EED" w:rsidP="0018172F">
      <w:pPr>
        <w:pStyle w:val="ListParagraph"/>
        <w:spacing w:after="0" w:line="240" w:lineRule="auto"/>
        <w:ind w:left="1440"/>
        <w:jc w:val="both"/>
        <w:rPr>
          <w:rFonts w:ascii="Arial" w:eastAsia="Times New Roman" w:hAnsi="Arial" w:cs="Arial"/>
          <w:sz w:val="24"/>
          <w:szCs w:val="24"/>
          <w:lang w:eastAsia="en-GB"/>
        </w:rPr>
      </w:pPr>
      <w:r w:rsidRPr="00D07F07">
        <w:rPr>
          <w:rFonts w:ascii="Arial" w:hAnsi="Arial" w:cs="Arial"/>
          <w:noProof/>
          <w:lang w:eastAsia="en-GB"/>
        </w:rPr>
        <w:drawing>
          <wp:inline distT="0" distB="0" distL="0" distR="0" wp14:anchorId="212784F6" wp14:editId="04248C57">
            <wp:extent cx="3892523" cy="2580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04528" cy="2588599"/>
                    </a:xfrm>
                    <a:prstGeom prst="rect">
                      <a:avLst/>
                    </a:prstGeom>
                  </pic:spPr>
                </pic:pic>
              </a:graphicData>
            </a:graphic>
          </wp:inline>
        </w:drawing>
      </w:r>
    </w:p>
    <w:p w14:paraId="128DBD46" w14:textId="77777777" w:rsidR="00CD2EED" w:rsidRPr="00D07F07" w:rsidRDefault="007D786F" w:rsidP="0018172F">
      <w:pPr>
        <w:pStyle w:val="ListParagraph"/>
        <w:spacing w:after="0" w:line="240" w:lineRule="auto"/>
        <w:ind w:left="144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Figure 6</w:t>
      </w:r>
      <w:r w:rsidR="00F93C4D" w:rsidRPr="00D07F07">
        <w:rPr>
          <w:rFonts w:ascii="Arial" w:eastAsia="Times New Roman" w:hAnsi="Arial" w:cs="Arial"/>
          <w:sz w:val="24"/>
          <w:szCs w:val="24"/>
          <w:lang w:eastAsia="en-GB"/>
        </w:rPr>
        <w:t>:</w:t>
      </w:r>
      <w:r w:rsidR="001301C8" w:rsidRPr="00D07F07">
        <w:rPr>
          <w:rFonts w:ascii="Arial" w:eastAsia="Times New Roman" w:hAnsi="Arial" w:cs="Arial"/>
          <w:sz w:val="24"/>
          <w:szCs w:val="24"/>
          <w:lang w:eastAsia="en-GB"/>
        </w:rPr>
        <w:t xml:space="preserve"> </w:t>
      </w:r>
      <w:r w:rsidR="009C0A96" w:rsidRPr="00D07F07">
        <w:rPr>
          <w:rFonts w:ascii="Arial" w:eastAsia="Times New Roman" w:hAnsi="Arial" w:cs="Arial"/>
          <w:sz w:val="24"/>
          <w:szCs w:val="24"/>
          <w:lang w:eastAsia="en-GB"/>
        </w:rPr>
        <w:t xml:space="preserve">|Framework Implemenetation Tiers </w:t>
      </w:r>
      <w:r w:rsidR="009C0A96" w:rsidRPr="00D07F07">
        <w:rPr>
          <w:rFonts w:ascii="Arial" w:eastAsia="Times New Roman" w:hAnsi="Arial" w:cs="Arial"/>
          <w:sz w:val="24"/>
          <w:szCs w:val="24"/>
          <w:lang w:eastAsia="en-GB"/>
        </w:rPr>
        <w:fldChar w:fldCharType="begin" w:fldLock="1"/>
      </w:r>
      <w:r w:rsidR="00653B1D">
        <w:rPr>
          <w:rFonts w:ascii="Arial" w:eastAsia="Times New Roman" w:hAnsi="Arial" w:cs="Arial"/>
          <w:sz w:val="24"/>
          <w:szCs w:val="24"/>
          <w:lang w:eastAsia="en-GB"/>
        </w:rPr>
        <w:instrText>ADDIN CSL_CITATION {"citationItems":[{"id":"ITEM-1","itemData":{"DOI":"10.2307/j.ctv4cbhfx","abstract":"Cybersecurity Framework","author":[{"dropping-particle":"","family":"Calder","given":"Alan","non-dropping-particle":"","parse-names":false,"suffix":""}],"container-title":"NIST Cybersecurity Framework","id":"ITEM-1","issue":"5","issued":{"date-parts":[["2018"]]},"title":"NIST Cybersecurity Framework","type":"article-journal"},"uris":["http://www.mendeley.com/documents/?uuid=392919f1-e8b9-4f10-b8c7-ce1b94683169"]}],"mendeley":{"formattedCitation":"[13]","plainTextFormattedCitation":"[13]","previouslyFormattedCitation":"[13]"},"properties":{"noteIndex":0},"schema":"https://github.com/citation-style-language/schema/raw/master/csl-citation.json"}</w:instrText>
      </w:r>
      <w:r w:rsidR="009C0A96" w:rsidRPr="00D07F07">
        <w:rPr>
          <w:rFonts w:ascii="Arial" w:eastAsia="Times New Roman" w:hAnsi="Arial" w:cs="Arial"/>
          <w:sz w:val="24"/>
          <w:szCs w:val="24"/>
          <w:lang w:eastAsia="en-GB"/>
        </w:rPr>
        <w:fldChar w:fldCharType="separate"/>
      </w:r>
      <w:r w:rsidR="000D5945" w:rsidRPr="000D5945">
        <w:rPr>
          <w:rFonts w:ascii="Arial" w:eastAsia="Times New Roman" w:hAnsi="Arial" w:cs="Arial"/>
          <w:noProof/>
          <w:sz w:val="24"/>
          <w:szCs w:val="24"/>
          <w:lang w:eastAsia="en-GB"/>
        </w:rPr>
        <w:t>[13]</w:t>
      </w:r>
      <w:r w:rsidR="009C0A96" w:rsidRPr="00D07F07">
        <w:rPr>
          <w:rFonts w:ascii="Arial" w:eastAsia="Times New Roman" w:hAnsi="Arial" w:cs="Arial"/>
          <w:sz w:val="24"/>
          <w:szCs w:val="24"/>
          <w:lang w:eastAsia="en-GB"/>
        </w:rPr>
        <w:fldChar w:fldCharType="end"/>
      </w:r>
    </w:p>
    <w:p w14:paraId="62A2DE53" w14:textId="77777777" w:rsidR="00F93C4D" w:rsidRPr="00D07F07" w:rsidRDefault="00F93C4D" w:rsidP="0018172F">
      <w:pPr>
        <w:pStyle w:val="ListParagraph"/>
        <w:spacing w:after="0" w:line="240" w:lineRule="auto"/>
        <w:ind w:left="1440"/>
        <w:jc w:val="both"/>
        <w:rPr>
          <w:rFonts w:ascii="Arial" w:eastAsia="Times New Roman" w:hAnsi="Arial" w:cs="Arial"/>
          <w:sz w:val="24"/>
          <w:szCs w:val="24"/>
          <w:lang w:eastAsia="en-GB"/>
        </w:rPr>
      </w:pPr>
    </w:p>
    <w:p w14:paraId="1D380353" w14:textId="77777777" w:rsidR="009557E5" w:rsidRPr="00D07F07" w:rsidRDefault="00D8439A" w:rsidP="0018172F">
      <w:pPr>
        <w:pStyle w:val="ListParagraph"/>
        <w:numPr>
          <w:ilvl w:val="0"/>
          <w:numId w:val="5"/>
        </w:numPr>
        <w:spacing w:after="0"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Profiles</w:t>
      </w:r>
      <w:r w:rsidR="00220337" w:rsidRPr="00D07F07">
        <w:rPr>
          <w:rFonts w:ascii="Arial" w:eastAsia="Times New Roman" w:hAnsi="Arial" w:cs="Arial"/>
          <w:sz w:val="24"/>
          <w:szCs w:val="24"/>
          <w:lang w:eastAsia="en-GB"/>
        </w:rPr>
        <w:t xml:space="preserve"> - </w:t>
      </w:r>
      <w:r w:rsidR="008C55BC" w:rsidRPr="00D07F07">
        <w:rPr>
          <w:rFonts w:ascii="Arial" w:eastAsia="Times New Roman" w:hAnsi="Arial" w:cs="Arial"/>
          <w:sz w:val="24"/>
          <w:szCs w:val="24"/>
          <w:lang w:eastAsia="en-GB"/>
        </w:rPr>
        <w:t>CSF profiles are organisation</w:t>
      </w:r>
      <w:r w:rsidR="00CF58AE">
        <w:rPr>
          <w:rFonts w:ascii="Arial" w:eastAsia="Times New Roman" w:hAnsi="Arial" w:cs="Arial"/>
          <w:sz w:val="24"/>
          <w:szCs w:val="24"/>
          <w:lang w:eastAsia="en-GB"/>
        </w:rPr>
        <w:t>al</w:t>
      </w:r>
      <w:r w:rsidR="008C55BC" w:rsidRPr="00D07F07">
        <w:rPr>
          <w:rFonts w:ascii="Arial" w:eastAsia="Times New Roman" w:hAnsi="Arial" w:cs="Arial"/>
          <w:sz w:val="24"/>
          <w:szCs w:val="24"/>
          <w:lang w:eastAsia="en-GB"/>
        </w:rPr>
        <w:t xml:space="preserve"> outlines</w:t>
      </w:r>
      <w:r w:rsidR="00D5224E" w:rsidRPr="00D07F07">
        <w:rPr>
          <w:rFonts w:ascii="Arial" w:eastAsia="Times New Roman" w:hAnsi="Arial" w:cs="Arial"/>
          <w:sz w:val="24"/>
          <w:szCs w:val="24"/>
          <w:lang w:eastAsia="en-GB"/>
        </w:rPr>
        <w:t>, which help us understand where our information security program is today</w:t>
      </w:r>
      <w:r w:rsidR="00CF58AE">
        <w:rPr>
          <w:rFonts w:ascii="Arial" w:eastAsia="Times New Roman" w:hAnsi="Arial" w:cs="Arial"/>
          <w:sz w:val="24"/>
          <w:szCs w:val="24"/>
          <w:lang w:eastAsia="en-GB"/>
        </w:rPr>
        <w:t>,</w:t>
      </w:r>
      <w:r w:rsidR="00D5224E" w:rsidRPr="00D07F07">
        <w:rPr>
          <w:rFonts w:ascii="Arial" w:eastAsia="Times New Roman" w:hAnsi="Arial" w:cs="Arial"/>
          <w:color w:val="FF0000"/>
          <w:sz w:val="24"/>
          <w:szCs w:val="24"/>
          <w:lang w:eastAsia="en-GB"/>
        </w:rPr>
        <w:t xml:space="preserve"> </w:t>
      </w:r>
      <w:r w:rsidR="00D5224E" w:rsidRPr="00D07F07">
        <w:rPr>
          <w:rFonts w:ascii="Arial" w:eastAsia="Times New Roman" w:hAnsi="Arial" w:cs="Arial"/>
          <w:sz w:val="24"/>
          <w:szCs w:val="24"/>
          <w:lang w:eastAsia="en-GB"/>
        </w:rPr>
        <w:t>and where we want it to be</w:t>
      </w:r>
      <w:r w:rsidR="00D5224E" w:rsidRPr="00D07F07">
        <w:rPr>
          <w:rFonts w:ascii="Arial" w:eastAsia="Times New Roman" w:hAnsi="Arial" w:cs="Arial"/>
          <w:color w:val="FF0000"/>
          <w:sz w:val="24"/>
          <w:szCs w:val="24"/>
          <w:lang w:eastAsia="en-GB"/>
        </w:rPr>
        <w:t>.</w:t>
      </w:r>
      <w:r w:rsidR="008C55BC" w:rsidRPr="00D07F07">
        <w:rPr>
          <w:rFonts w:ascii="Arial" w:eastAsia="Times New Roman" w:hAnsi="Arial" w:cs="Arial"/>
          <w:sz w:val="24"/>
          <w:szCs w:val="24"/>
          <w:lang w:eastAsia="en-GB"/>
        </w:rPr>
        <w:t xml:space="preserve"> </w:t>
      </w:r>
      <w:r w:rsidR="00D5224E" w:rsidRPr="00D07F07">
        <w:rPr>
          <w:rFonts w:ascii="Arial" w:eastAsia="Times New Roman" w:hAnsi="Arial" w:cs="Arial"/>
          <w:sz w:val="24"/>
          <w:szCs w:val="24"/>
          <w:lang w:eastAsia="en-GB"/>
        </w:rPr>
        <w:t xml:space="preserve">  It is a roadmap</w:t>
      </w:r>
      <w:r w:rsidR="0099423A" w:rsidRPr="00D07F07">
        <w:rPr>
          <w:rFonts w:ascii="Arial" w:eastAsia="Times New Roman" w:hAnsi="Arial" w:cs="Arial"/>
          <w:sz w:val="24"/>
          <w:szCs w:val="24"/>
          <w:lang w:eastAsia="en-GB"/>
        </w:rPr>
        <w:t xml:space="preserve"> d</w:t>
      </w:r>
      <w:r w:rsidR="00A738A5" w:rsidRPr="00D07F07">
        <w:rPr>
          <w:rFonts w:ascii="Arial" w:eastAsia="Times New Roman" w:hAnsi="Arial" w:cs="Arial"/>
          <w:sz w:val="24"/>
          <w:szCs w:val="24"/>
          <w:lang w:eastAsia="en-GB"/>
        </w:rPr>
        <w:t xml:space="preserve">esigned to help companies find weak spots and improve their </w:t>
      </w:r>
      <w:r w:rsidR="00120D3F" w:rsidRPr="00D07F07">
        <w:rPr>
          <w:rFonts w:ascii="Arial" w:eastAsia="Times New Roman" w:hAnsi="Arial" w:cs="Arial"/>
          <w:sz w:val="24"/>
          <w:szCs w:val="24"/>
          <w:lang w:eastAsia="en-GB"/>
        </w:rPr>
        <w:t xml:space="preserve">information </w:t>
      </w:r>
      <w:r w:rsidR="00A738A5" w:rsidRPr="00D07F07">
        <w:rPr>
          <w:rFonts w:ascii="Arial" w:eastAsia="Times New Roman" w:hAnsi="Arial" w:cs="Arial"/>
          <w:sz w:val="24"/>
          <w:szCs w:val="24"/>
          <w:lang w:eastAsia="en-GB"/>
        </w:rPr>
        <w:t>security.</w:t>
      </w:r>
      <w:r w:rsidR="00220337" w:rsidRPr="00D07F07">
        <w:rPr>
          <w:rFonts w:ascii="Arial" w:eastAsia="Times New Roman" w:hAnsi="Arial" w:cs="Arial"/>
          <w:sz w:val="24"/>
          <w:szCs w:val="24"/>
          <w:lang w:eastAsia="en-GB"/>
        </w:rPr>
        <w:t xml:space="preserve"> </w:t>
      </w:r>
      <w:r w:rsidR="00D75D75" w:rsidRPr="00D07F07">
        <w:rPr>
          <w:rFonts w:ascii="Arial" w:eastAsia="Times New Roman" w:hAnsi="Arial" w:cs="Arial"/>
          <w:sz w:val="24"/>
          <w:szCs w:val="24"/>
          <w:lang w:eastAsia="en-GB"/>
        </w:rPr>
        <w:t>The</w:t>
      </w:r>
      <w:r w:rsidR="00CF58AE">
        <w:rPr>
          <w:rFonts w:ascii="Arial" w:eastAsia="Times New Roman" w:hAnsi="Arial" w:cs="Arial"/>
          <w:sz w:val="24"/>
          <w:szCs w:val="24"/>
          <w:lang w:eastAsia="en-GB"/>
        </w:rPr>
        <w:t>se</w:t>
      </w:r>
      <w:r w:rsidR="00D75D75" w:rsidRPr="00D07F07">
        <w:rPr>
          <w:rFonts w:ascii="Arial" w:eastAsia="Times New Roman" w:hAnsi="Arial" w:cs="Arial"/>
          <w:sz w:val="24"/>
          <w:szCs w:val="24"/>
          <w:lang w:eastAsia="en-GB"/>
        </w:rPr>
        <w:t xml:space="preserve"> profiles can </w:t>
      </w:r>
      <w:r w:rsidR="00CF58AE">
        <w:rPr>
          <w:rFonts w:ascii="Arial" w:eastAsia="Times New Roman" w:hAnsi="Arial" w:cs="Arial"/>
          <w:sz w:val="24"/>
          <w:szCs w:val="24"/>
          <w:lang w:eastAsia="en-GB"/>
        </w:rPr>
        <w:t xml:space="preserve">be seen </w:t>
      </w:r>
      <w:r w:rsidR="00D75D75" w:rsidRPr="00D07F07">
        <w:rPr>
          <w:rFonts w:ascii="Arial" w:eastAsia="Times New Roman" w:hAnsi="Arial" w:cs="Arial"/>
          <w:sz w:val="24"/>
          <w:szCs w:val="24"/>
          <w:lang w:eastAsia="en-GB"/>
        </w:rPr>
        <w:t>as outcomes</w:t>
      </w:r>
      <w:r w:rsidR="00576FE3" w:rsidRPr="00D07F07">
        <w:rPr>
          <w:rFonts w:ascii="Arial" w:eastAsia="Times New Roman" w:hAnsi="Arial" w:cs="Arial"/>
          <w:sz w:val="24"/>
          <w:szCs w:val="24"/>
          <w:lang w:eastAsia="en-GB"/>
        </w:rPr>
        <w:t>. T</w:t>
      </w:r>
      <w:r w:rsidR="00D75D75" w:rsidRPr="00D07F07">
        <w:rPr>
          <w:rFonts w:ascii="Arial" w:eastAsia="Times New Roman" w:hAnsi="Arial" w:cs="Arial"/>
          <w:sz w:val="24"/>
          <w:szCs w:val="24"/>
          <w:lang w:eastAsia="en-GB"/>
        </w:rPr>
        <w:t>he current profile is where we are today</w:t>
      </w:r>
      <w:r w:rsidR="00CF58AE">
        <w:rPr>
          <w:rFonts w:ascii="Arial" w:eastAsia="Times New Roman" w:hAnsi="Arial" w:cs="Arial"/>
          <w:sz w:val="24"/>
          <w:szCs w:val="24"/>
          <w:lang w:eastAsia="en-GB"/>
        </w:rPr>
        <w:t>,</w:t>
      </w:r>
      <w:r w:rsidR="00D75D75" w:rsidRPr="00D07F07">
        <w:rPr>
          <w:rFonts w:ascii="Arial" w:eastAsia="Times New Roman" w:hAnsi="Arial" w:cs="Arial"/>
          <w:sz w:val="24"/>
          <w:szCs w:val="24"/>
          <w:lang w:eastAsia="en-GB"/>
        </w:rPr>
        <w:t xml:space="preserve"> and the target profile is the desired out</w:t>
      </w:r>
      <w:r w:rsidR="00576FE3" w:rsidRPr="00D07F07">
        <w:rPr>
          <w:rFonts w:ascii="Arial" w:eastAsia="Times New Roman" w:hAnsi="Arial" w:cs="Arial"/>
          <w:sz w:val="24"/>
          <w:szCs w:val="24"/>
          <w:lang w:eastAsia="en-GB"/>
        </w:rPr>
        <w:t>come</w:t>
      </w:r>
      <w:r w:rsidR="00D75D75" w:rsidRPr="00D07F07">
        <w:rPr>
          <w:rFonts w:ascii="Arial" w:eastAsia="Times New Roman" w:hAnsi="Arial" w:cs="Arial"/>
          <w:sz w:val="24"/>
          <w:szCs w:val="24"/>
          <w:lang w:eastAsia="en-GB"/>
        </w:rPr>
        <w:t>.</w:t>
      </w:r>
      <w:r w:rsidR="00FB73F2" w:rsidRPr="00D07F07">
        <w:rPr>
          <w:rFonts w:ascii="Arial" w:eastAsia="Times New Roman" w:hAnsi="Arial" w:cs="Arial"/>
          <w:sz w:val="24"/>
          <w:szCs w:val="24"/>
          <w:lang w:eastAsia="en-GB"/>
        </w:rPr>
        <w:t xml:space="preserve">  </w:t>
      </w:r>
      <w:r w:rsidR="00860C77" w:rsidRPr="00D07F07">
        <w:rPr>
          <w:rFonts w:ascii="Arial" w:eastAsia="Times New Roman" w:hAnsi="Arial" w:cs="Arial"/>
          <w:sz w:val="24"/>
          <w:szCs w:val="24"/>
          <w:lang w:eastAsia="en-GB"/>
        </w:rPr>
        <w:t xml:space="preserve">The difference between the profiles </w:t>
      </w:r>
      <w:r w:rsidR="00CF58AE">
        <w:rPr>
          <w:rFonts w:ascii="Arial" w:eastAsia="Times New Roman" w:hAnsi="Arial" w:cs="Arial"/>
          <w:sz w:val="24"/>
          <w:szCs w:val="24"/>
          <w:lang w:eastAsia="en-GB"/>
        </w:rPr>
        <w:t xml:space="preserve">is described as a </w:t>
      </w:r>
      <w:r w:rsidR="00A33A26" w:rsidRPr="00D07F07">
        <w:rPr>
          <w:rFonts w:ascii="Arial" w:eastAsia="Times New Roman" w:hAnsi="Arial" w:cs="Arial"/>
          <w:sz w:val="24"/>
          <w:szCs w:val="24"/>
          <w:lang w:eastAsia="en-GB"/>
        </w:rPr>
        <w:t>gap a</w:t>
      </w:r>
      <w:r w:rsidR="003075EE" w:rsidRPr="00D07F07">
        <w:rPr>
          <w:rFonts w:ascii="Arial" w:eastAsia="Times New Roman" w:hAnsi="Arial" w:cs="Arial"/>
          <w:sz w:val="24"/>
          <w:szCs w:val="24"/>
          <w:lang w:eastAsia="en-GB"/>
        </w:rPr>
        <w:t xml:space="preserve">nalysis </w:t>
      </w:r>
      <w:r w:rsidR="003075EE" w:rsidRPr="00D07F07">
        <w:rPr>
          <w:rFonts w:ascii="Arial" w:eastAsia="Times New Roman" w:hAnsi="Arial" w:cs="Arial"/>
          <w:sz w:val="24"/>
          <w:szCs w:val="24"/>
          <w:lang w:eastAsia="en-GB"/>
        </w:rPr>
        <w:fldChar w:fldCharType="begin" w:fldLock="1"/>
      </w:r>
      <w:r w:rsidR="00653B1D">
        <w:rPr>
          <w:rFonts w:ascii="Arial" w:eastAsia="Times New Roman" w:hAnsi="Arial" w:cs="Arial"/>
          <w:sz w:val="24"/>
          <w:szCs w:val="24"/>
          <w:lang w:eastAsia="en-GB"/>
        </w:rPr>
        <w:instrText>ADDIN CSL_CITATION {"citationItems":[{"id":"ITEM-1","itemData":{"DOI":"10.2307/j.ctv4cbhfx","abstract":"Cybersecurity Framework","author":[{"dropping-particle":"","family":"Calder","given":"Alan","non-dropping-particle":"","parse-names":false,"suffix":""}],"container-title":"NIST Cybersecurity Framework","id":"ITEM-1","issue":"5","issued":{"date-parts":[["2018"]]},"title":"NIST Cybersecurity Framework","type":"article-journal"},"uris":["http://www.mendeley.com/documents/?uuid=392919f1-e8b9-4f10-b8c7-ce1b94683169"]}],"mendeley":{"formattedCitation":"[13]","plainTextFormattedCitation":"[13]","previouslyFormattedCitation":"[13]"},"properties":{"noteIndex":0},"schema":"https://github.com/citation-style-language/schema/raw/master/csl-citation.json"}</w:instrText>
      </w:r>
      <w:r w:rsidR="003075EE" w:rsidRPr="00D07F07">
        <w:rPr>
          <w:rFonts w:ascii="Arial" w:eastAsia="Times New Roman" w:hAnsi="Arial" w:cs="Arial"/>
          <w:sz w:val="24"/>
          <w:szCs w:val="24"/>
          <w:lang w:eastAsia="en-GB"/>
        </w:rPr>
        <w:fldChar w:fldCharType="separate"/>
      </w:r>
      <w:r w:rsidR="000D5945" w:rsidRPr="000D5945">
        <w:rPr>
          <w:rFonts w:ascii="Arial" w:eastAsia="Times New Roman" w:hAnsi="Arial" w:cs="Arial"/>
          <w:noProof/>
          <w:sz w:val="24"/>
          <w:szCs w:val="24"/>
          <w:lang w:eastAsia="en-GB"/>
        </w:rPr>
        <w:t>[13]</w:t>
      </w:r>
      <w:r w:rsidR="003075EE" w:rsidRPr="00D07F07">
        <w:rPr>
          <w:rFonts w:ascii="Arial" w:eastAsia="Times New Roman" w:hAnsi="Arial" w:cs="Arial"/>
          <w:sz w:val="24"/>
          <w:szCs w:val="24"/>
          <w:lang w:eastAsia="en-GB"/>
        </w:rPr>
        <w:fldChar w:fldCharType="end"/>
      </w:r>
      <w:r w:rsidR="003075EE" w:rsidRPr="00D07F07">
        <w:rPr>
          <w:rFonts w:ascii="Arial" w:eastAsia="Times New Roman" w:hAnsi="Arial" w:cs="Arial"/>
          <w:sz w:val="24"/>
          <w:szCs w:val="24"/>
          <w:lang w:eastAsia="en-GB"/>
        </w:rPr>
        <w:t xml:space="preserve">. </w:t>
      </w:r>
    </w:p>
    <w:p w14:paraId="08E45395" w14:textId="77777777" w:rsidR="00470765" w:rsidRPr="00D07F07" w:rsidRDefault="00470765" w:rsidP="0018172F">
      <w:pPr>
        <w:spacing w:after="0" w:line="240" w:lineRule="auto"/>
        <w:jc w:val="both"/>
        <w:rPr>
          <w:rFonts w:ascii="Arial" w:eastAsia="Times New Roman" w:hAnsi="Arial" w:cs="Arial"/>
          <w:color w:val="FF0000"/>
          <w:sz w:val="24"/>
          <w:szCs w:val="24"/>
          <w:lang w:eastAsia="en-GB"/>
        </w:rPr>
      </w:pPr>
    </w:p>
    <w:p w14:paraId="3A673918" w14:textId="77777777" w:rsidR="00470765" w:rsidRPr="00D07F07" w:rsidRDefault="00470765" w:rsidP="0018172F">
      <w:pPr>
        <w:spacing w:after="0" w:line="240" w:lineRule="auto"/>
        <w:jc w:val="both"/>
        <w:rPr>
          <w:rFonts w:ascii="Arial" w:eastAsia="Times New Roman" w:hAnsi="Arial" w:cs="Arial"/>
          <w:color w:val="FF0000"/>
          <w:sz w:val="24"/>
          <w:szCs w:val="24"/>
          <w:lang w:eastAsia="en-GB"/>
        </w:rPr>
      </w:pPr>
    </w:p>
    <w:p w14:paraId="25062FE0" w14:textId="77777777" w:rsidR="00B047D6" w:rsidRPr="00D07F07" w:rsidRDefault="00B047D6" w:rsidP="0018172F">
      <w:pPr>
        <w:spacing w:after="0" w:line="240" w:lineRule="auto"/>
        <w:jc w:val="both"/>
        <w:rPr>
          <w:rFonts w:ascii="Arial" w:eastAsia="Times New Roman" w:hAnsi="Arial" w:cs="Arial"/>
          <w:color w:val="FF0000"/>
          <w:sz w:val="24"/>
          <w:szCs w:val="24"/>
          <w:lang w:eastAsia="en-GB"/>
        </w:rPr>
      </w:pPr>
    </w:p>
    <w:p w14:paraId="79677C43" w14:textId="77777777" w:rsidR="00B047D6" w:rsidRPr="00D07F07" w:rsidRDefault="00B047D6" w:rsidP="0018172F">
      <w:pPr>
        <w:jc w:val="both"/>
        <w:rPr>
          <w:rFonts w:ascii="Arial" w:eastAsia="Times New Roman" w:hAnsi="Arial" w:cs="Arial"/>
          <w:color w:val="FF0000"/>
          <w:sz w:val="24"/>
          <w:szCs w:val="24"/>
          <w:lang w:eastAsia="en-GB"/>
        </w:rPr>
      </w:pPr>
      <w:r w:rsidRPr="00D07F07">
        <w:rPr>
          <w:rFonts w:ascii="Arial" w:eastAsia="Times New Roman" w:hAnsi="Arial" w:cs="Arial"/>
          <w:sz w:val="24"/>
          <w:szCs w:val="24"/>
          <w:lang w:eastAsia="en-GB"/>
        </w:rPr>
        <w:t>Swot analysis for NIST CSF</w:t>
      </w:r>
    </w:p>
    <w:tbl>
      <w:tblPr>
        <w:tblStyle w:val="TableGrid"/>
        <w:tblW w:w="9129" w:type="dxa"/>
        <w:tblLook w:val="04A0" w:firstRow="1" w:lastRow="0" w:firstColumn="1" w:lastColumn="0" w:noHBand="0" w:noVBand="1"/>
      </w:tblPr>
      <w:tblGrid>
        <w:gridCol w:w="4621"/>
        <w:gridCol w:w="4508"/>
      </w:tblGrid>
      <w:tr w:rsidR="00B047D6" w:rsidRPr="00D07F07" w14:paraId="7FFE6723" w14:textId="77777777" w:rsidTr="0001735A">
        <w:tc>
          <w:tcPr>
            <w:tcW w:w="4621" w:type="dxa"/>
          </w:tcPr>
          <w:p w14:paraId="12171905" w14:textId="77777777" w:rsidR="00B047D6" w:rsidRPr="00D07F07" w:rsidRDefault="00B047D6" w:rsidP="0018172F">
            <w:pPr>
              <w:jc w:val="both"/>
              <w:rPr>
                <w:rFonts w:ascii="Arial" w:eastAsia="Times New Roman" w:hAnsi="Arial" w:cs="Arial"/>
                <w:i/>
                <w:sz w:val="24"/>
                <w:szCs w:val="24"/>
                <w:u w:val="single"/>
                <w:lang w:eastAsia="en-GB"/>
              </w:rPr>
            </w:pPr>
            <w:r w:rsidRPr="00D07F07">
              <w:rPr>
                <w:rFonts w:ascii="Arial" w:eastAsia="Times New Roman" w:hAnsi="Arial" w:cs="Arial"/>
                <w:i/>
                <w:sz w:val="24"/>
                <w:szCs w:val="24"/>
                <w:u w:val="single"/>
                <w:lang w:eastAsia="en-GB"/>
              </w:rPr>
              <w:t>Strengths</w:t>
            </w:r>
          </w:p>
          <w:p w14:paraId="1B277FE7" w14:textId="77777777" w:rsidR="00B047D6" w:rsidRPr="00D07F07" w:rsidRDefault="00B047D6" w:rsidP="0018172F">
            <w:pPr>
              <w:pStyle w:val="ListParagraph"/>
              <w:jc w:val="both"/>
              <w:rPr>
                <w:rFonts w:ascii="Arial" w:eastAsia="Times New Roman" w:hAnsi="Arial" w:cs="Arial"/>
                <w:sz w:val="24"/>
                <w:szCs w:val="24"/>
                <w:lang w:eastAsia="en-GB"/>
              </w:rPr>
            </w:pPr>
          </w:p>
          <w:p w14:paraId="55628567" w14:textId="77777777" w:rsidR="006C0B16" w:rsidRPr="00D07F07" w:rsidRDefault="00766640" w:rsidP="0018172F">
            <w:pPr>
              <w:pStyle w:val="ListParagraph"/>
              <w:numPr>
                <w:ilvl w:val="0"/>
                <w:numId w:val="9"/>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A h</w:t>
            </w:r>
            <w:r w:rsidR="006C0B16" w:rsidRPr="00D07F07">
              <w:rPr>
                <w:rFonts w:ascii="Arial" w:eastAsia="Times New Roman" w:hAnsi="Arial" w:cs="Arial"/>
                <w:sz w:val="24"/>
                <w:szCs w:val="24"/>
                <w:lang w:eastAsia="en-GB"/>
              </w:rPr>
              <w:t>ierarchical</w:t>
            </w:r>
            <w:r w:rsidR="00327ABE" w:rsidRPr="00D07F07">
              <w:rPr>
                <w:rFonts w:ascii="Arial" w:eastAsia="Times New Roman" w:hAnsi="Arial" w:cs="Arial"/>
                <w:sz w:val="24"/>
                <w:szCs w:val="24"/>
                <w:lang w:eastAsia="en-GB"/>
              </w:rPr>
              <w:t>, well thought out structure that</w:t>
            </w:r>
            <w:r w:rsidR="006C0B16" w:rsidRPr="00D07F07">
              <w:rPr>
                <w:rFonts w:ascii="Arial" w:eastAsia="Times New Roman" w:hAnsi="Arial" w:cs="Arial"/>
                <w:sz w:val="24"/>
                <w:szCs w:val="24"/>
                <w:lang w:eastAsia="en-GB"/>
              </w:rPr>
              <w:t xml:space="preserve"> makes </w:t>
            </w:r>
            <w:r w:rsidR="00327ABE" w:rsidRPr="00D07F07">
              <w:rPr>
                <w:rFonts w:ascii="Arial" w:eastAsia="Times New Roman" w:hAnsi="Arial" w:cs="Arial"/>
                <w:sz w:val="24"/>
                <w:szCs w:val="24"/>
                <w:lang w:eastAsia="en-GB"/>
              </w:rPr>
              <w:t xml:space="preserve">it </w:t>
            </w:r>
            <w:r w:rsidR="006C0B16" w:rsidRPr="00D07F07">
              <w:rPr>
                <w:rFonts w:ascii="Arial" w:eastAsia="Times New Roman" w:hAnsi="Arial" w:cs="Arial"/>
                <w:sz w:val="24"/>
                <w:szCs w:val="24"/>
                <w:lang w:eastAsia="en-GB"/>
              </w:rPr>
              <w:t>easy to report to senior management</w:t>
            </w:r>
            <w:r w:rsidRPr="00D07F07">
              <w:rPr>
                <w:rFonts w:ascii="Arial" w:eastAsia="Times New Roman" w:hAnsi="Arial" w:cs="Arial"/>
                <w:sz w:val="24"/>
                <w:szCs w:val="24"/>
                <w:lang w:eastAsia="en-GB"/>
              </w:rPr>
              <w:t>.</w:t>
            </w:r>
          </w:p>
          <w:p w14:paraId="3FA49B02" w14:textId="77777777" w:rsidR="00327ABE" w:rsidRPr="00D07F07" w:rsidRDefault="00327ABE" w:rsidP="0018172F">
            <w:pPr>
              <w:pStyle w:val="ListParagraph"/>
              <w:ind w:left="1080"/>
              <w:jc w:val="both"/>
              <w:rPr>
                <w:rFonts w:ascii="Arial" w:eastAsia="Times New Roman" w:hAnsi="Arial" w:cs="Arial"/>
                <w:sz w:val="24"/>
                <w:szCs w:val="24"/>
                <w:lang w:eastAsia="en-GB"/>
              </w:rPr>
            </w:pPr>
          </w:p>
          <w:p w14:paraId="28DB665B" w14:textId="77777777" w:rsidR="00F36269" w:rsidRPr="00D07F07" w:rsidRDefault="00F36269" w:rsidP="0018172F">
            <w:pPr>
              <w:pStyle w:val="ListParagraph"/>
              <w:numPr>
                <w:ilvl w:val="0"/>
                <w:numId w:val="9"/>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Major </w:t>
            </w:r>
            <w:r w:rsidR="008C4A21" w:rsidRPr="00D07F07">
              <w:rPr>
                <w:rFonts w:ascii="Arial" w:eastAsia="Times New Roman" w:hAnsi="Arial" w:cs="Arial"/>
                <w:sz w:val="24"/>
                <w:szCs w:val="24"/>
                <w:lang w:eastAsia="en-GB"/>
              </w:rPr>
              <w:t>players in Industry are implementing</w:t>
            </w:r>
            <w:r w:rsidRPr="00D07F07">
              <w:rPr>
                <w:rFonts w:ascii="Arial" w:eastAsia="Times New Roman" w:hAnsi="Arial" w:cs="Arial"/>
                <w:sz w:val="24"/>
                <w:szCs w:val="24"/>
                <w:lang w:eastAsia="en-GB"/>
              </w:rPr>
              <w:t xml:space="preserve"> the framework</w:t>
            </w:r>
            <w:r w:rsidR="00BC667B"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 i.e. AWS, Microsoft, VMware etc.</w:t>
            </w:r>
          </w:p>
          <w:p w14:paraId="03F2879B" w14:textId="77777777" w:rsidR="00F36269" w:rsidRPr="00D07F07" w:rsidRDefault="00F36269" w:rsidP="0018172F">
            <w:pPr>
              <w:pStyle w:val="ListParagraph"/>
              <w:jc w:val="both"/>
              <w:rPr>
                <w:rFonts w:ascii="Arial" w:eastAsia="Times New Roman" w:hAnsi="Arial" w:cs="Arial"/>
                <w:sz w:val="24"/>
                <w:szCs w:val="24"/>
                <w:lang w:eastAsia="en-GB"/>
              </w:rPr>
            </w:pPr>
          </w:p>
          <w:p w14:paraId="0A48F0EC" w14:textId="77777777" w:rsidR="00F36269" w:rsidRPr="00D07F07" w:rsidRDefault="00F36269" w:rsidP="0018172F">
            <w:pPr>
              <w:pStyle w:val="ListParagraph"/>
              <w:numPr>
                <w:ilvl w:val="0"/>
                <w:numId w:val="9"/>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lastRenderedPageBreak/>
              <w:t>Flexible and easy to customise</w:t>
            </w:r>
            <w:r w:rsidR="00BC667B" w:rsidRPr="00D07F07">
              <w:rPr>
                <w:rFonts w:ascii="Arial" w:eastAsia="Times New Roman" w:hAnsi="Arial" w:cs="Arial"/>
                <w:sz w:val="24"/>
                <w:szCs w:val="24"/>
                <w:lang w:eastAsia="en-GB"/>
              </w:rPr>
              <w:t>,</w:t>
            </w:r>
            <w:r w:rsidR="006C0B16" w:rsidRPr="00D07F07">
              <w:rPr>
                <w:rFonts w:ascii="Arial" w:eastAsia="Times New Roman" w:hAnsi="Arial" w:cs="Arial"/>
                <w:sz w:val="24"/>
                <w:szCs w:val="24"/>
                <w:lang w:eastAsia="en-GB"/>
              </w:rPr>
              <w:t xml:space="preserve"> so it fits any business</w:t>
            </w:r>
            <w:r w:rsidR="00DD0E9B" w:rsidRPr="00D07F07">
              <w:rPr>
                <w:rFonts w:ascii="Arial" w:eastAsia="Times New Roman" w:hAnsi="Arial" w:cs="Arial"/>
                <w:sz w:val="24"/>
                <w:szCs w:val="24"/>
                <w:lang w:eastAsia="en-GB"/>
              </w:rPr>
              <w:t xml:space="preserve"> type</w:t>
            </w:r>
            <w:r w:rsidR="006C0B16" w:rsidRPr="00D07F07">
              <w:rPr>
                <w:rFonts w:ascii="Arial" w:eastAsia="Times New Roman" w:hAnsi="Arial" w:cs="Arial"/>
                <w:sz w:val="24"/>
                <w:szCs w:val="24"/>
                <w:lang w:eastAsia="en-GB"/>
              </w:rPr>
              <w:t>.</w:t>
            </w:r>
          </w:p>
          <w:p w14:paraId="2B4F3646" w14:textId="77777777" w:rsidR="00F36269" w:rsidRPr="00D07F07" w:rsidRDefault="00F36269" w:rsidP="0018172F">
            <w:pPr>
              <w:pStyle w:val="ListParagraph"/>
              <w:jc w:val="both"/>
              <w:rPr>
                <w:rFonts w:ascii="Arial" w:eastAsia="Times New Roman" w:hAnsi="Arial" w:cs="Arial"/>
                <w:sz w:val="24"/>
                <w:szCs w:val="24"/>
                <w:lang w:eastAsia="en-GB"/>
              </w:rPr>
            </w:pPr>
          </w:p>
          <w:p w14:paraId="18E1D92C" w14:textId="77777777" w:rsidR="00F36269" w:rsidRPr="00D07F07" w:rsidRDefault="00F36269" w:rsidP="0018172F">
            <w:pPr>
              <w:pStyle w:val="ListParagraph"/>
              <w:numPr>
                <w:ilvl w:val="0"/>
                <w:numId w:val="9"/>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Hurmonisation –</w:t>
            </w:r>
            <w:r w:rsidR="000D754E" w:rsidRPr="00D07F07">
              <w:rPr>
                <w:rFonts w:ascii="Arial" w:eastAsia="Times New Roman" w:hAnsi="Arial" w:cs="Arial"/>
                <w:sz w:val="24"/>
                <w:szCs w:val="24"/>
                <w:lang w:eastAsia="en-GB"/>
              </w:rPr>
              <w:t xml:space="preserve"> Mapps/</w:t>
            </w:r>
            <w:r w:rsidRPr="00D07F07">
              <w:rPr>
                <w:rFonts w:ascii="Arial" w:eastAsia="Times New Roman" w:hAnsi="Arial" w:cs="Arial"/>
                <w:sz w:val="24"/>
                <w:szCs w:val="24"/>
                <w:lang w:eastAsia="en-GB"/>
              </w:rPr>
              <w:t>cross reference</w:t>
            </w:r>
            <w:r w:rsidR="000D754E" w:rsidRPr="00D07F07">
              <w:rPr>
                <w:rFonts w:ascii="Arial" w:eastAsia="Times New Roman" w:hAnsi="Arial" w:cs="Arial"/>
                <w:sz w:val="24"/>
                <w:szCs w:val="24"/>
                <w:lang w:eastAsia="en-GB"/>
              </w:rPr>
              <w:t>s</w:t>
            </w:r>
            <w:r w:rsidRPr="00D07F07">
              <w:rPr>
                <w:rFonts w:ascii="Arial" w:eastAsia="Times New Roman" w:hAnsi="Arial" w:cs="Arial"/>
                <w:sz w:val="24"/>
                <w:szCs w:val="24"/>
                <w:lang w:eastAsia="en-GB"/>
              </w:rPr>
              <w:t xml:space="preserve"> to other industry</w:t>
            </w:r>
            <w:r w:rsidR="000D754E"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leading standards</w:t>
            </w:r>
            <w:r w:rsidR="0099428B" w:rsidRPr="00D07F07">
              <w:rPr>
                <w:rFonts w:ascii="Arial" w:eastAsia="Times New Roman" w:hAnsi="Arial" w:cs="Arial"/>
                <w:sz w:val="24"/>
                <w:szCs w:val="24"/>
                <w:lang w:eastAsia="en-GB"/>
              </w:rPr>
              <w:t xml:space="preserve"> </w:t>
            </w:r>
            <w:r w:rsidR="0099428B" w:rsidRPr="00D07F07">
              <w:rPr>
                <w:rFonts w:ascii="Arial" w:eastAsia="Times New Roman" w:hAnsi="Arial" w:cs="Arial"/>
                <w:sz w:val="24"/>
                <w:szCs w:val="24"/>
                <w:lang w:eastAsia="en-GB"/>
              </w:rPr>
              <w:fldChar w:fldCharType="begin" w:fldLock="1"/>
            </w:r>
            <w:r w:rsidR="00653B1D">
              <w:rPr>
                <w:rFonts w:ascii="Arial" w:eastAsia="Times New Roman" w:hAnsi="Arial" w:cs="Arial"/>
                <w:sz w:val="24"/>
                <w:szCs w:val="24"/>
                <w:lang w:eastAsia="en-GB"/>
              </w:rPr>
              <w:instrText>ADDIN CSL_CITATION {"citationItems":[{"id":"ITEM-1","itemData":{"URL":"https://cloudsecurityalliance.org/research/working-groups/cloud-controls-matrix/","accessed":{"date-parts":[["2020","1","27"]]},"id":"ITEM-1","issued":{"date-parts":[["0"]]},"title":"Cloud Controls Matrix | Cloud Security Alliance","type":"webpage"},"uris":["http://www.mendeley.com/documents/?uuid=0a436d53-7de1-32cc-8512-615a0ea30530"]}],"mendeley":{"formattedCitation":"[14]","plainTextFormattedCitation":"[14]","previouslyFormattedCitation":"[14]"},"properties":{"noteIndex":0},"schema":"https://github.com/citation-style-language/schema/raw/master/csl-citation.json"}</w:instrText>
            </w:r>
            <w:r w:rsidR="0099428B" w:rsidRPr="00D07F07">
              <w:rPr>
                <w:rFonts w:ascii="Arial" w:eastAsia="Times New Roman" w:hAnsi="Arial" w:cs="Arial"/>
                <w:sz w:val="24"/>
                <w:szCs w:val="24"/>
                <w:lang w:eastAsia="en-GB"/>
              </w:rPr>
              <w:fldChar w:fldCharType="separate"/>
            </w:r>
            <w:r w:rsidR="000D5945" w:rsidRPr="000D5945">
              <w:rPr>
                <w:rFonts w:ascii="Arial" w:eastAsia="Times New Roman" w:hAnsi="Arial" w:cs="Arial"/>
                <w:noProof/>
                <w:sz w:val="24"/>
                <w:szCs w:val="24"/>
                <w:lang w:eastAsia="en-GB"/>
              </w:rPr>
              <w:t>[14]</w:t>
            </w:r>
            <w:r w:rsidR="0099428B" w:rsidRPr="00D07F07">
              <w:rPr>
                <w:rFonts w:ascii="Arial" w:eastAsia="Times New Roman" w:hAnsi="Arial" w:cs="Arial"/>
                <w:sz w:val="24"/>
                <w:szCs w:val="24"/>
                <w:lang w:eastAsia="en-GB"/>
              </w:rPr>
              <w:fldChar w:fldCharType="end"/>
            </w:r>
            <w:r w:rsidRPr="00D07F07">
              <w:rPr>
                <w:rFonts w:ascii="Arial" w:eastAsia="Times New Roman" w:hAnsi="Arial" w:cs="Arial"/>
                <w:sz w:val="24"/>
                <w:szCs w:val="24"/>
                <w:lang w:eastAsia="en-GB"/>
              </w:rPr>
              <w:t>.</w:t>
            </w:r>
          </w:p>
          <w:p w14:paraId="2B553A3D" w14:textId="77777777" w:rsidR="005851F7" w:rsidRPr="00D07F07" w:rsidRDefault="005851F7" w:rsidP="0018172F">
            <w:pPr>
              <w:pStyle w:val="ListParagraph"/>
              <w:jc w:val="both"/>
              <w:rPr>
                <w:rFonts w:ascii="Arial" w:eastAsia="Times New Roman" w:hAnsi="Arial" w:cs="Arial"/>
                <w:sz w:val="24"/>
                <w:szCs w:val="24"/>
                <w:lang w:eastAsia="en-GB"/>
              </w:rPr>
            </w:pPr>
          </w:p>
          <w:p w14:paraId="7FA7F40C" w14:textId="77777777" w:rsidR="005851F7" w:rsidRPr="00D07F07" w:rsidRDefault="005851F7" w:rsidP="0018172F">
            <w:pPr>
              <w:pStyle w:val="ListParagraph"/>
              <w:numPr>
                <w:ilvl w:val="0"/>
                <w:numId w:val="9"/>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Live Document – All sector</w:t>
            </w:r>
            <w:r w:rsidR="004C4079" w:rsidRPr="00D07F07">
              <w:rPr>
                <w:rFonts w:ascii="Arial" w:eastAsia="Times New Roman" w:hAnsi="Arial" w:cs="Arial"/>
                <w:sz w:val="24"/>
                <w:szCs w:val="24"/>
                <w:lang w:eastAsia="en-GB"/>
              </w:rPr>
              <w:t>s</w:t>
            </w:r>
            <w:r w:rsidRPr="00D07F07">
              <w:rPr>
                <w:rFonts w:ascii="Arial" w:eastAsia="Times New Roman" w:hAnsi="Arial" w:cs="Arial"/>
                <w:sz w:val="24"/>
                <w:szCs w:val="24"/>
                <w:lang w:eastAsia="en-GB"/>
              </w:rPr>
              <w:t xml:space="preserve"> </w:t>
            </w:r>
            <w:r w:rsidR="004C4079" w:rsidRPr="00D07F07">
              <w:rPr>
                <w:rFonts w:ascii="Arial" w:eastAsia="Times New Roman" w:hAnsi="Arial" w:cs="Arial"/>
                <w:sz w:val="24"/>
                <w:szCs w:val="24"/>
                <w:lang w:eastAsia="en-GB"/>
              </w:rPr>
              <w:t xml:space="preserve">of industry, </w:t>
            </w:r>
            <w:r w:rsidRPr="00D07F07">
              <w:rPr>
                <w:rFonts w:ascii="Arial" w:eastAsia="Times New Roman" w:hAnsi="Arial" w:cs="Arial"/>
                <w:sz w:val="24"/>
                <w:szCs w:val="24"/>
                <w:lang w:eastAsia="en-GB"/>
              </w:rPr>
              <w:t>Academia</w:t>
            </w:r>
            <w:r w:rsidR="004C4079" w:rsidRPr="00D07F07">
              <w:rPr>
                <w:rFonts w:ascii="Arial" w:eastAsia="Times New Roman" w:hAnsi="Arial" w:cs="Arial"/>
                <w:sz w:val="24"/>
                <w:szCs w:val="24"/>
                <w:lang w:eastAsia="en-GB"/>
              </w:rPr>
              <w:t xml:space="preserve"> and government</w:t>
            </w:r>
            <w:r w:rsidRPr="00D07F07">
              <w:rPr>
                <w:rFonts w:ascii="Arial" w:eastAsia="Times New Roman" w:hAnsi="Arial" w:cs="Arial"/>
                <w:sz w:val="24"/>
                <w:szCs w:val="24"/>
                <w:lang w:eastAsia="en-GB"/>
              </w:rPr>
              <w:t xml:space="preserve"> are continually investin</w:t>
            </w:r>
            <w:r w:rsidR="00653253" w:rsidRPr="00D07F07">
              <w:rPr>
                <w:rFonts w:ascii="Arial" w:eastAsia="Times New Roman" w:hAnsi="Arial" w:cs="Arial"/>
                <w:sz w:val="24"/>
                <w:szCs w:val="24"/>
                <w:lang w:eastAsia="en-GB"/>
              </w:rPr>
              <w:t>g time improving the model.</w:t>
            </w:r>
          </w:p>
          <w:p w14:paraId="694A71E8" w14:textId="77777777" w:rsidR="008664FB" w:rsidRPr="00D07F07" w:rsidRDefault="008664FB" w:rsidP="0018172F">
            <w:pPr>
              <w:pStyle w:val="ListParagraph"/>
              <w:jc w:val="both"/>
              <w:rPr>
                <w:rFonts w:ascii="Arial" w:eastAsia="Times New Roman" w:hAnsi="Arial" w:cs="Arial"/>
                <w:sz w:val="24"/>
                <w:szCs w:val="24"/>
                <w:lang w:eastAsia="en-GB"/>
              </w:rPr>
            </w:pPr>
          </w:p>
          <w:p w14:paraId="6800D3BB" w14:textId="77777777" w:rsidR="008664FB" w:rsidRPr="00D07F07" w:rsidRDefault="008664FB" w:rsidP="0018172F">
            <w:pPr>
              <w:pStyle w:val="ListParagraph"/>
              <w:numPr>
                <w:ilvl w:val="0"/>
                <w:numId w:val="9"/>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Implementation </w:t>
            </w:r>
            <w:r w:rsidR="006F6EB2"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 </w:t>
            </w:r>
            <w:r w:rsidR="006F6EB2" w:rsidRPr="00D07F07">
              <w:rPr>
                <w:rFonts w:ascii="Arial" w:eastAsia="Times New Roman" w:hAnsi="Arial" w:cs="Arial"/>
                <w:sz w:val="24"/>
                <w:szCs w:val="24"/>
                <w:lang w:eastAsia="en-GB"/>
              </w:rPr>
              <w:t xml:space="preserve">Flexible </w:t>
            </w:r>
            <w:r w:rsidRPr="00D07F07">
              <w:rPr>
                <w:rFonts w:ascii="Arial" w:eastAsia="Times New Roman" w:hAnsi="Arial" w:cs="Arial"/>
                <w:sz w:val="24"/>
                <w:szCs w:val="24"/>
                <w:lang w:eastAsia="en-GB"/>
              </w:rPr>
              <w:t>cost</w:t>
            </w:r>
            <w:r w:rsidR="00FC6335" w:rsidRPr="00D07F07">
              <w:rPr>
                <w:rFonts w:ascii="Arial" w:eastAsia="Times New Roman" w:hAnsi="Arial" w:cs="Arial"/>
                <w:sz w:val="24"/>
                <w:szCs w:val="24"/>
                <w:lang w:eastAsia="en-GB"/>
              </w:rPr>
              <w:t>,</w:t>
            </w:r>
            <w:r w:rsidR="006F6EB2" w:rsidRPr="00D07F07">
              <w:rPr>
                <w:rFonts w:ascii="Arial" w:eastAsia="Times New Roman" w:hAnsi="Arial" w:cs="Arial"/>
                <w:sz w:val="24"/>
                <w:szCs w:val="24"/>
                <w:lang w:eastAsia="en-GB"/>
              </w:rPr>
              <w:t xml:space="preserve"> can be low</w:t>
            </w:r>
            <w:r w:rsidRPr="00D07F07">
              <w:rPr>
                <w:rFonts w:ascii="Arial" w:eastAsia="Times New Roman" w:hAnsi="Arial" w:cs="Arial"/>
                <w:sz w:val="24"/>
                <w:szCs w:val="24"/>
                <w:lang w:eastAsia="en-GB"/>
              </w:rPr>
              <w:t xml:space="preserve"> compared to other frameworks, not as labour intensive</w:t>
            </w:r>
            <w:r w:rsidR="00175D42" w:rsidRPr="00D07F07">
              <w:rPr>
                <w:rFonts w:ascii="Arial" w:eastAsia="Times New Roman" w:hAnsi="Arial" w:cs="Arial"/>
                <w:sz w:val="24"/>
                <w:szCs w:val="24"/>
                <w:lang w:eastAsia="en-GB"/>
              </w:rPr>
              <w:t>. I</w:t>
            </w:r>
            <w:r w:rsidRPr="00D07F07">
              <w:rPr>
                <w:rFonts w:ascii="Arial" w:eastAsia="Times New Roman" w:hAnsi="Arial" w:cs="Arial"/>
                <w:sz w:val="24"/>
                <w:szCs w:val="24"/>
                <w:lang w:eastAsia="en-GB"/>
              </w:rPr>
              <w:t xml:space="preserve">t doesn’t </w:t>
            </w:r>
            <w:r w:rsidR="00D70CA2" w:rsidRPr="00D07F07">
              <w:rPr>
                <w:rFonts w:ascii="Arial" w:eastAsia="Times New Roman" w:hAnsi="Arial" w:cs="Arial"/>
                <w:sz w:val="24"/>
                <w:szCs w:val="24"/>
                <w:lang w:eastAsia="en-GB"/>
              </w:rPr>
              <w:t>have to take</w:t>
            </w:r>
            <w:r w:rsidRPr="00D07F07">
              <w:rPr>
                <w:rFonts w:ascii="Arial" w:eastAsia="Times New Roman" w:hAnsi="Arial" w:cs="Arial"/>
                <w:sz w:val="24"/>
                <w:szCs w:val="24"/>
                <w:lang w:eastAsia="en-GB"/>
              </w:rPr>
              <w:t xml:space="preserve"> a long time to fully implement and mature compared to other frameworks e.g. ISO/IEC:27001</w:t>
            </w:r>
          </w:p>
          <w:p w14:paraId="02C78FD8" w14:textId="77777777" w:rsidR="00B047D6" w:rsidRPr="00D07F07" w:rsidRDefault="00B047D6" w:rsidP="0018172F">
            <w:pPr>
              <w:jc w:val="both"/>
              <w:rPr>
                <w:rFonts w:ascii="Arial" w:eastAsia="Times New Roman" w:hAnsi="Arial" w:cs="Arial"/>
                <w:sz w:val="24"/>
                <w:szCs w:val="24"/>
                <w:lang w:eastAsia="en-GB"/>
              </w:rPr>
            </w:pPr>
          </w:p>
          <w:p w14:paraId="3CE5FBF4" w14:textId="77777777" w:rsidR="00B047D6" w:rsidRPr="00D07F07" w:rsidRDefault="00B047D6" w:rsidP="0018172F">
            <w:pPr>
              <w:pStyle w:val="ListParagraph"/>
              <w:numPr>
                <w:ilvl w:val="0"/>
                <w:numId w:val="9"/>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Continuous monitoring, review</w:t>
            </w:r>
            <w:r w:rsidR="00851BB8" w:rsidRPr="00D07F07">
              <w:rPr>
                <w:rFonts w:ascii="Arial" w:eastAsia="Times New Roman" w:hAnsi="Arial" w:cs="Arial"/>
                <w:sz w:val="24"/>
                <w:szCs w:val="24"/>
                <w:lang w:eastAsia="en-GB"/>
              </w:rPr>
              <w:t>ing, and improving</w:t>
            </w:r>
            <w:r w:rsidRPr="00D07F07">
              <w:rPr>
                <w:rFonts w:ascii="Arial" w:eastAsia="Times New Roman" w:hAnsi="Arial" w:cs="Arial"/>
                <w:sz w:val="24"/>
                <w:szCs w:val="24"/>
                <w:lang w:eastAsia="en-GB"/>
              </w:rPr>
              <w:t xml:space="preserve"> Information security (PDCA)</w:t>
            </w:r>
            <w:r w:rsidR="00851BB8" w:rsidRPr="00D07F07">
              <w:rPr>
                <w:rFonts w:ascii="Arial" w:eastAsia="Times New Roman" w:hAnsi="Arial" w:cs="Arial"/>
                <w:sz w:val="24"/>
                <w:szCs w:val="24"/>
                <w:lang w:eastAsia="en-GB"/>
              </w:rPr>
              <w:t>.</w:t>
            </w:r>
          </w:p>
          <w:p w14:paraId="5DFF991B" w14:textId="77777777" w:rsidR="003776A1" w:rsidRPr="00D07F07" w:rsidRDefault="003776A1" w:rsidP="0018172F">
            <w:pPr>
              <w:pStyle w:val="ListParagraph"/>
              <w:jc w:val="both"/>
              <w:rPr>
                <w:rFonts w:ascii="Arial" w:eastAsia="Times New Roman" w:hAnsi="Arial" w:cs="Arial"/>
                <w:sz w:val="24"/>
                <w:szCs w:val="24"/>
                <w:lang w:eastAsia="en-GB"/>
              </w:rPr>
            </w:pPr>
          </w:p>
          <w:p w14:paraId="31A18D02" w14:textId="77777777" w:rsidR="003776A1" w:rsidRPr="00D07F07" w:rsidRDefault="00843370" w:rsidP="0018172F">
            <w:pPr>
              <w:pStyle w:val="ListParagraph"/>
              <w:numPr>
                <w:ilvl w:val="0"/>
                <w:numId w:val="9"/>
              </w:numPr>
              <w:jc w:val="both"/>
              <w:rPr>
                <w:rFonts w:ascii="Arial" w:eastAsia="Times New Roman" w:hAnsi="Arial" w:cs="Arial"/>
                <w:sz w:val="24"/>
                <w:szCs w:val="24"/>
                <w:lang w:eastAsia="en-GB"/>
              </w:rPr>
            </w:pPr>
            <w:r w:rsidRPr="00D07F07">
              <w:rPr>
                <w:rStyle w:val="hscoswrapper"/>
                <w:rFonts w:ascii="Arial" w:hAnsi="Arial" w:cs="Arial"/>
                <w:sz w:val="24"/>
                <w:szCs w:val="24"/>
              </w:rPr>
              <w:t>If you follow the CSA CCM</w:t>
            </w:r>
            <w:r w:rsidR="0067689D" w:rsidRPr="00D07F07">
              <w:rPr>
                <w:rStyle w:val="hscoswrapper"/>
                <w:rFonts w:ascii="Arial" w:hAnsi="Arial" w:cs="Arial"/>
                <w:sz w:val="24"/>
                <w:szCs w:val="24"/>
              </w:rPr>
              <w:t>,</w:t>
            </w:r>
            <w:r w:rsidRPr="00D07F07">
              <w:rPr>
                <w:rStyle w:val="hscoswrapper"/>
                <w:rFonts w:ascii="Arial" w:hAnsi="Arial" w:cs="Arial"/>
                <w:sz w:val="24"/>
                <w:szCs w:val="24"/>
              </w:rPr>
              <w:t xml:space="preserve"> you are</w:t>
            </w:r>
            <w:r w:rsidR="002A50D1" w:rsidRPr="00D07F07">
              <w:rPr>
                <w:rStyle w:val="hscoswrapper"/>
                <w:rFonts w:ascii="Arial" w:hAnsi="Arial" w:cs="Arial"/>
                <w:sz w:val="24"/>
                <w:szCs w:val="24"/>
              </w:rPr>
              <w:t xml:space="preserve"> preparing your orga</w:t>
            </w:r>
            <w:r w:rsidR="0099428B" w:rsidRPr="00D07F07">
              <w:rPr>
                <w:rStyle w:val="hscoswrapper"/>
                <w:rFonts w:ascii="Arial" w:hAnsi="Arial" w:cs="Arial"/>
                <w:sz w:val="24"/>
                <w:szCs w:val="24"/>
              </w:rPr>
              <w:t>nization to follow some required\regulatory</w:t>
            </w:r>
            <w:r w:rsidR="002A50D1" w:rsidRPr="00D07F07">
              <w:rPr>
                <w:rStyle w:val="hscoswrapper"/>
                <w:rFonts w:ascii="Arial" w:hAnsi="Arial" w:cs="Arial"/>
                <w:sz w:val="24"/>
                <w:szCs w:val="24"/>
              </w:rPr>
              <w:t xml:space="preserve"> standards, including: NIST, HIPAA, PCI, ISO 27001</w:t>
            </w:r>
            <w:r w:rsidR="00916E08" w:rsidRPr="00D07F07">
              <w:rPr>
                <w:rStyle w:val="hscoswrapper"/>
                <w:rFonts w:ascii="Arial" w:hAnsi="Arial" w:cs="Arial"/>
                <w:sz w:val="24"/>
                <w:szCs w:val="24"/>
              </w:rPr>
              <w:t xml:space="preserve"> etc</w:t>
            </w:r>
            <w:r w:rsidR="002A50D1" w:rsidRPr="00D07F07">
              <w:rPr>
                <w:rStyle w:val="hscoswrapper"/>
                <w:rFonts w:ascii="Arial" w:hAnsi="Arial" w:cs="Arial"/>
                <w:sz w:val="24"/>
                <w:szCs w:val="24"/>
              </w:rPr>
              <w:t xml:space="preserve"> </w:t>
            </w:r>
            <w:r w:rsidR="001A589B" w:rsidRPr="00D07F07">
              <w:rPr>
                <w:rStyle w:val="hscoswrapper"/>
                <w:rFonts w:ascii="Arial" w:hAnsi="Arial" w:cs="Arial"/>
                <w:sz w:val="24"/>
                <w:szCs w:val="24"/>
              </w:rPr>
              <w:t>(</w:t>
            </w:r>
            <w:r w:rsidR="002A50D1" w:rsidRPr="00D07F07">
              <w:rPr>
                <w:rStyle w:val="hscoswrapper"/>
                <w:rFonts w:ascii="Arial" w:hAnsi="Arial" w:cs="Arial"/>
                <w:sz w:val="24"/>
                <w:szCs w:val="24"/>
              </w:rPr>
              <w:t xml:space="preserve">because it </w:t>
            </w:r>
            <w:r w:rsidR="001A589B" w:rsidRPr="00D07F07">
              <w:rPr>
                <w:rStyle w:val="hscoswrapper"/>
                <w:rFonts w:ascii="Arial" w:hAnsi="Arial" w:cs="Arial"/>
                <w:sz w:val="24"/>
                <w:szCs w:val="24"/>
              </w:rPr>
              <w:t xml:space="preserve">is </w:t>
            </w:r>
            <w:r w:rsidR="002A50D1" w:rsidRPr="00D07F07">
              <w:rPr>
                <w:rStyle w:val="hscoswrapper"/>
                <w:rFonts w:ascii="Arial" w:hAnsi="Arial" w:cs="Arial"/>
                <w:sz w:val="24"/>
                <w:szCs w:val="24"/>
              </w:rPr>
              <w:t xml:space="preserve">a </w:t>
            </w:r>
            <w:r w:rsidR="001F41D2" w:rsidRPr="00D07F07">
              <w:rPr>
                <w:rStyle w:val="hscoswrapper"/>
                <w:rFonts w:ascii="Arial" w:hAnsi="Arial" w:cs="Arial"/>
                <w:sz w:val="24"/>
                <w:szCs w:val="24"/>
              </w:rPr>
              <w:t xml:space="preserve">Harmonised </w:t>
            </w:r>
            <w:r w:rsidR="002A50D1" w:rsidRPr="00D07F07">
              <w:rPr>
                <w:rStyle w:val="hscoswrapper"/>
                <w:rFonts w:ascii="Arial" w:hAnsi="Arial" w:cs="Arial"/>
                <w:sz w:val="24"/>
                <w:szCs w:val="24"/>
              </w:rPr>
              <w:t>Metaframework</w:t>
            </w:r>
            <w:r w:rsidR="0067689D" w:rsidRPr="00D07F07">
              <w:rPr>
                <w:rStyle w:val="hscoswrapper"/>
                <w:rFonts w:ascii="Arial" w:hAnsi="Arial" w:cs="Arial"/>
                <w:sz w:val="24"/>
                <w:szCs w:val="24"/>
              </w:rPr>
              <w:t xml:space="preserve"> of 40+ standards</w:t>
            </w:r>
            <w:r w:rsidR="001A589B" w:rsidRPr="00D07F07">
              <w:rPr>
                <w:rStyle w:val="hscoswrapper"/>
                <w:rFonts w:ascii="Arial" w:hAnsi="Arial" w:cs="Arial"/>
                <w:sz w:val="24"/>
                <w:szCs w:val="24"/>
              </w:rPr>
              <w:t>)</w:t>
            </w:r>
            <w:r w:rsidR="003020E4" w:rsidRPr="00D07F07">
              <w:rPr>
                <w:rStyle w:val="hscoswrapper"/>
                <w:rFonts w:ascii="Arial" w:hAnsi="Arial" w:cs="Arial"/>
                <w:sz w:val="24"/>
                <w:szCs w:val="24"/>
              </w:rPr>
              <w:t xml:space="preserve"> </w:t>
            </w:r>
            <w:r w:rsidR="001A589B" w:rsidRPr="00D07F07">
              <w:rPr>
                <w:rStyle w:val="hscoswrapper"/>
                <w:rFonts w:ascii="Arial" w:hAnsi="Arial" w:cs="Arial"/>
                <w:sz w:val="24"/>
                <w:szCs w:val="24"/>
              </w:rPr>
              <w:t>.</w:t>
            </w:r>
          </w:p>
          <w:p w14:paraId="1DAB444B" w14:textId="77777777" w:rsidR="00B047D6" w:rsidRPr="00D07F07" w:rsidRDefault="00B047D6" w:rsidP="0018172F">
            <w:pPr>
              <w:jc w:val="both"/>
              <w:rPr>
                <w:rFonts w:ascii="Arial" w:eastAsia="Times New Roman" w:hAnsi="Arial" w:cs="Arial"/>
                <w:sz w:val="24"/>
                <w:szCs w:val="24"/>
                <w:lang w:eastAsia="en-GB"/>
              </w:rPr>
            </w:pPr>
          </w:p>
          <w:p w14:paraId="4E67BE6C" w14:textId="77777777" w:rsidR="00B047D6" w:rsidRPr="00D07F07" w:rsidRDefault="00B047D6" w:rsidP="0018172F">
            <w:pPr>
              <w:jc w:val="both"/>
              <w:rPr>
                <w:rFonts w:ascii="Arial" w:eastAsia="Times New Roman" w:hAnsi="Arial" w:cs="Arial"/>
                <w:i/>
                <w:sz w:val="24"/>
                <w:szCs w:val="24"/>
                <w:u w:val="single"/>
                <w:lang w:eastAsia="en-GB"/>
              </w:rPr>
            </w:pPr>
          </w:p>
        </w:tc>
        <w:tc>
          <w:tcPr>
            <w:tcW w:w="4508" w:type="dxa"/>
          </w:tcPr>
          <w:p w14:paraId="7D011284" w14:textId="77777777" w:rsidR="00B047D6" w:rsidRPr="00D07F07" w:rsidRDefault="00B047D6" w:rsidP="0018172F">
            <w:pPr>
              <w:jc w:val="both"/>
              <w:rPr>
                <w:rFonts w:ascii="Arial" w:eastAsia="Times New Roman" w:hAnsi="Arial" w:cs="Arial"/>
                <w:i/>
                <w:sz w:val="24"/>
                <w:szCs w:val="24"/>
                <w:u w:val="single"/>
                <w:lang w:eastAsia="en-GB"/>
              </w:rPr>
            </w:pPr>
            <w:r w:rsidRPr="00D07F07">
              <w:rPr>
                <w:rFonts w:ascii="Arial" w:eastAsia="Times New Roman" w:hAnsi="Arial" w:cs="Arial"/>
                <w:i/>
                <w:sz w:val="24"/>
                <w:szCs w:val="24"/>
                <w:u w:val="single"/>
                <w:lang w:eastAsia="en-GB"/>
              </w:rPr>
              <w:lastRenderedPageBreak/>
              <w:t>Weakness</w:t>
            </w:r>
          </w:p>
          <w:p w14:paraId="2D3057A0" w14:textId="77777777" w:rsidR="00B047D6" w:rsidRPr="00D07F07" w:rsidRDefault="00B047D6" w:rsidP="0018172F">
            <w:pPr>
              <w:jc w:val="both"/>
              <w:rPr>
                <w:rFonts w:ascii="Arial" w:eastAsia="Times New Roman" w:hAnsi="Arial" w:cs="Arial"/>
                <w:sz w:val="24"/>
                <w:szCs w:val="24"/>
                <w:lang w:eastAsia="en-GB"/>
              </w:rPr>
            </w:pPr>
          </w:p>
          <w:p w14:paraId="329E70C3" w14:textId="77777777" w:rsidR="00B047D6" w:rsidRPr="00D07F07" w:rsidRDefault="004520F8" w:rsidP="0018172F">
            <w:pPr>
              <w:pStyle w:val="ListParagraph"/>
              <w:numPr>
                <w:ilvl w:val="0"/>
                <w:numId w:val="11"/>
              </w:numPr>
              <w:jc w:val="both"/>
              <w:rPr>
                <w:rFonts w:ascii="Arial" w:eastAsia="Times New Roman" w:hAnsi="Arial" w:cs="Arial"/>
                <w:i/>
                <w:sz w:val="24"/>
                <w:szCs w:val="24"/>
                <w:u w:val="single"/>
                <w:lang w:eastAsia="en-GB"/>
              </w:rPr>
            </w:pPr>
            <w:r w:rsidRPr="00D07F07">
              <w:rPr>
                <w:rFonts w:ascii="Arial" w:eastAsia="Times New Roman" w:hAnsi="Arial" w:cs="Arial"/>
                <w:sz w:val="24"/>
                <w:szCs w:val="24"/>
                <w:lang w:eastAsia="en-GB"/>
              </w:rPr>
              <w:t>A r</w:t>
            </w:r>
            <w:r w:rsidR="008664FB" w:rsidRPr="00D07F07">
              <w:rPr>
                <w:rFonts w:ascii="Arial" w:eastAsia="Times New Roman" w:hAnsi="Arial" w:cs="Arial"/>
                <w:sz w:val="24"/>
                <w:szCs w:val="24"/>
                <w:lang w:eastAsia="en-GB"/>
              </w:rPr>
              <w:t xml:space="preserve">elatively new standard in comparison to other </w:t>
            </w:r>
            <w:r w:rsidR="00150F70" w:rsidRPr="00D07F07">
              <w:rPr>
                <w:rFonts w:ascii="Arial" w:eastAsia="Times New Roman" w:hAnsi="Arial" w:cs="Arial"/>
                <w:sz w:val="24"/>
                <w:szCs w:val="24"/>
                <w:lang w:eastAsia="en-GB"/>
              </w:rPr>
              <w:t xml:space="preserve">tried and tested </w:t>
            </w:r>
            <w:r w:rsidR="008664FB" w:rsidRPr="00D07F07">
              <w:rPr>
                <w:rFonts w:ascii="Arial" w:eastAsia="Times New Roman" w:hAnsi="Arial" w:cs="Arial"/>
                <w:sz w:val="24"/>
                <w:szCs w:val="24"/>
                <w:lang w:eastAsia="en-GB"/>
              </w:rPr>
              <w:t>frameworks</w:t>
            </w:r>
            <w:r w:rsidR="00150F70" w:rsidRPr="00D07F07">
              <w:rPr>
                <w:rFonts w:ascii="Arial" w:eastAsia="Times New Roman" w:hAnsi="Arial" w:cs="Arial"/>
                <w:sz w:val="24"/>
                <w:szCs w:val="24"/>
                <w:lang w:eastAsia="en-GB"/>
              </w:rPr>
              <w:t>.</w:t>
            </w:r>
          </w:p>
          <w:p w14:paraId="0358C84D" w14:textId="77777777" w:rsidR="009A44D6" w:rsidRPr="00D07F07" w:rsidRDefault="009A44D6" w:rsidP="0018172F">
            <w:pPr>
              <w:jc w:val="both"/>
              <w:rPr>
                <w:rFonts w:ascii="Arial" w:eastAsia="Times New Roman" w:hAnsi="Arial" w:cs="Arial"/>
                <w:i/>
                <w:sz w:val="24"/>
                <w:szCs w:val="24"/>
                <w:u w:val="single"/>
                <w:lang w:eastAsia="en-GB"/>
              </w:rPr>
            </w:pPr>
          </w:p>
          <w:p w14:paraId="0008F530" w14:textId="77777777" w:rsidR="009A44D6" w:rsidRPr="00D07F07" w:rsidRDefault="009A44D6" w:rsidP="0018172F">
            <w:pPr>
              <w:pStyle w:val="ListParagraph"/>
              <w:numPr>
                <w:ilvl w:val="0"/>
                <w:numId w:val="11"/>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Flexibility can be a</w:t>
            </w:r>
            <w:r w:rsidR="00A465D3" w:rsidRPr="00D07F07">
              <w:rPr>
                <w:rFonts w:ascii="Arial" w:eastAsia="Times New Roman" w:hAnsi="Arial" w:cs="Arial"/>
                <w:sz w:val="24"/>
                <w:szCs w:val="24"/>
                <w:lang w:eastAsia="en-GB"/>
              </w:rPr>
              <w:t xml:space="preserve"> strength and a</w:t>
            </w:r>
            <w:r w:rsidRPr="00D07F07">
              <w:rPr>
                <w:rFonts w:ascii="Arial" w:eastAsia="Times New Roman" w:hAnsi="Arial" w:cs="Arial"/>
                <w:sz w:val="24"/>
                <w:szCs w:val="24"/>
                <w:lang w:eastAsia="en-GB"/>
              </w:rPr>
              <w:t xml:space="preserve"> weakness</w:t>
            </w:r>
            <w:r w:rsidR="00BC667B" w:rsidRPr="00D07F07">
              <w:rPr>
                <w:rFonts w:ascii="Arial" w:eastAsia="Times New Roman" w:hAnsi="Arial" w:cs="Arial"/>
                <w:sz w:val="24"/>
                <w:szCs w:val="24"/>
                <w:lang w:eastAsia="en-GB"/>
              </w:rPr>
              <w:t>. T</w:t>
            </w:r>
            <w:r w:rsidRPr="00D07F07">
              <w:rPr>
                <w:rFonts w:ascii="Arial" w:eastAsia="Times New Roman" w:hAnsi="Arial" w:cs="Arial"/>
                <w:sz w:val="24"/>
                <w:szCs w:val="24"/>
                <w:lang w:eastAsia="en-GB"/>
              </w:rPr>
              <w:t>he implemen</w:t>
            </w:r>
            <w:r w:rsidR="00357546" w:rsidRPr="00D07F07">
              <w:rPr>
                <w:rFonts w:ascii="Arial" w:eastAsia="Times New Roman" w:hAnsi="Arial" w:cs="Arial"/>
                <w:sz w:val="24"/>
                <w:szCs w:val="24"/>
                <w:lang w:eastAsia="en-GB"/>
              </w:rPr>
              <w:t>ta</w:t>
            </w:r>
            <w:r w:rsidR="00F72475" w:rsidRPr="00D07F07">
              <w:rPr>
                <w:rFonts w:ascii="Arial" w:eastAsia="Times New Roman" w:hAnsi="Arial" w:cs="Arial"/>
                <w:sz w:val="24"/>
                <w:szCs w:val="24"/>
                <w:lang w:eastAsia="en-GB"/>
              </w:rPr>
              <w:t>tion process could be</w:t>
            </w:r>
            <w:r w:rsidR="00A465D3" w:rsidRPr="00D07F07">
              <w:rPr>
                <w:rFonts w:ascii="Arial" w:eastAsia="Times New Roman" w:hAnsi="Arial" w:cs="Arial"/>
                <w:sz w:val="24"/>
                <w:szCs w:val="24"/>
                <w:lang w:eastAsia="en-GB"/>
              </w:rPr>
              <w:t xml:space="preserve"> misinterpreted because of </w:t>
            </w:r>
            <w:r w:rsidR="00796307" w:rsidRPr="00D07F07">
              <w:rPr>
                <w:rFonts w:ascii="Arial" w:eastAsia="Times New Roman" w:hAnsi="Arial" w:cs="Arial"/>
                <w:sz w:val="24"/>
                <w:szCs w:val="24"/>
                <w:lang w:eastAsia="en-GB"/>
              </w:rPr>
              <w:t xml:space="preserve">the </w:t>
            </w:r>
            <w:r w:rsidR="00BC667B" w:rsidRPr="00D07F07">
              <w:rPr>
                <w:rFonts w:ascii="Arial" w:eastAsia="Times New Roman" w:hAnsi="Arial" w:cs="Arial"/>
                <w:sz w:val="24"/>
                <w:szCs w:val="24"/>
                <w:lang w:eastAsia="en-GB"/>
              </w:rPr>
              <w:t>CSF</w:t>
            </w:r>
            <w:r w:rsidR="00357546" w:rsidRPr="00D07F07">
              <w:rPr>
                <w:rFonts w:ascii="Arial" w:eastAsia="Times New Roman" w:hAnsi="Arial" w:cs="Arial"/>
                <w:sz w:val="24"/>
                <w:szCs w:val="24"/>
                <w:lang w:eastAsia="en-GB"/>
              </w:rPr>
              <w:t xml:space="preserve">s </w:t>
            </w:r>
            <w:r w:rsidR="00A465D3" w:rsidRPr="00D07F07">
              <w:rPr>
                <w:rFonts w:ascii="Arial" w:eastAsia="Times New Roman" w:hAnsi="Arial" w:cs="Arial"/>
                <w:sz w:val="24"/>
                <w:szCs w:val="24"/>
                <w:lang w:eastAsia="en-GB"/>
              </w:rPr>
              <w:t>simplist</w:t>
            </w:r>
            <w:r w:rsidR="00582BAB" w:rsidRPr="00D07F07">
              <w:rPr>
                <w:rFonts w:ascii="Arial" w:eastAsia="Times New Roman" w:hAnsi="Arial" w:cs="Arial"/>
                <w:sz w:val="24"/>
                <w:szCs w:val="24"/>
                <w:lang w:eastAsia="en-GB"/>
              </w:rPr>
              <w:t>ic structure and procedures</w:t>
            </w:r>
            <w:r w:rsidR="00D61D6C" w:rsidRPr="00D07F07">
              <w:rPr>
                <w:rFonts w:ascii="Arial" w:eastAsia="Times New Roman" w:hAnsi="Arial" w:cs="Arial"/>
                <w:sz w:val="24"/>
                <w:szCs w:val="24"/>
                <w:lang w:eastAsia="en-GB"/>
              </w:rPr>
              <w:t xml:space="preserve">.  </w:t>
            </w:r>
            <w:r w:rsidR="00D61D6C" w:rsidRPr="00D07F07">
              <w:rPr>
                <w:rFonts w:ascii="Arial" w:eastAsia="Times New Roman" w:hAnsi="Arial" w:cs="Arial"/>
                <w:sz w:val="24"/>
                <w:szCs w:val="24"/>
                <w:lang w:eastAsia="en-GB"/>
              </w:rPr>
              <w:lastRenderedPageBreak/>
              <w:t>ISO/IEC:</w:t>
            </w:r>
            <w:r w:rsidR="00A465D3" w:rsidRPr="00D07F07">
              <w:rPr>
                <w:rFonts w:ascii="Arial" w:eastAsia="Times New Roman" w:hAnsi="Arial" w:cs="Arial"/>
                <w:sz w:val="24"/>
                <w:szCs w:val="24"/>
                <w:lang w:eastAsia="en-GB"/>
              </w:rPr>
              <w:t>27000 family versions are very descriptive in comparison e.g.</w:t>
            </w:r>
            <w:r w:rsidR="006B5718" w:rsidRPr="00D07F07">
              <w:rPr>
                <w:rFonts w:ascii="Arial" w:eastAsia="Times New Roman" w:hAnsi="Arial" w:cs="Arial"/>
                <w:sz w:val="24"/>
                <w:szCs w:val="24"/>
                <w:lang w:eastAsia="en-GB"/>
              </w:rPr>
              <w:t>,</w:t>
            </w:r>
            <w:r w:rsidR="00A465D3" w:rsidRPr="00D07F07">
              <w:rPr>
                <w:rFonts w:ascii="Arial" w:eastAsia="Times New Roman" w:hAnsi="Arial" w:cs="Arial"/>
                <w:sz w:val="24"/>
                <w:szCs w:val="24"/>
                <w:lang w:eastAsia="en-GB"/>
              </w:rPr>
              <w:t xml:space="preserve"> ISO</w:t>
            </w:r>
            <w:r w:rsidR="00AC108D" w:rsidRPr="00D07F07">
              <w:rPr>
                <w:rFonts w:ascii="Arial" w:eastAsia="Times New Roman" w:hAnsi="Arial" w:cs="Arial"/>
                <w:sz w:val="24"/>
                <w:szCs w:val="24"/>
                <w:lang w:eastAsia="en-GB"/>
              </w:rPr>
              <w:t>/IEC:</w:t>
            </w:r>
            <w:r w:rsidR="00A465D3" w:rsidRPr="00D07F07">
              <w:rPr>
                <w:rFonts w:ascii="Arial" w:eastAsia="Times New Roman" w:hAnsi="Arial" w:cs="Arial"/>
                <w:sz w:val="24"/>
                <w:szCs w:val="24"/>
                <w:lang w:eastAsia="en-GB"/>
              </w:rPr>
              <w:t>27001 process explain</w:t>
            </w:r>
            <w:r w:rsidR="005E6BE7" w:rsidRPr="00D07F07">
              <w:rPr>
                <w:rFonts w:ascii="Arial" w:eastAsia="Times New Roman" w:hAnsi="Arial" w:cs="Arial"/>
                <w:sz w:val="24"/>
                <w:szCs w:val="24"/>
                <w:lang w:eastAsia="en-GB"/>
              </w:rPr>
              <w:t>ed,</w:t>
            </w:r>
            <w:r w:rsidR="00A465D3" w:rsidRPr="00D07F07">
              <w:rPr>
                <w:rFonts w:ascii="Arial" w:eastAsia="Times New Roman" w:hAnsi="Arial" w:cs="Arial"/>
                <w:sz w:val="24"/>
                <w:szCs w:val="24"/>
                <w:lang w:eastAsia="en-GB"/>
              </w:rPr>
              <w:t xml:space="preserve"> then ISO 27002 in</w:t>
            </w:r>
            <w:r w:rsidR="004C347D" w:rsidRPr="00D07F07">
              <w:rPr>
                <w:rFonts w:ascii="Arial" w:eastAsia="Times New Roman" w:hAnsi="Arial" w:cs="Arial"/>
                <w:sz w:val="24"/>
                <w:szCs w:val="24"/>
                <w:lang w:eastAsia="en-GB"/>
              </w:rPr>
              <w:t>-</w:t>
            </w:r>
            <w:r w:rsidR="00A465D3" w:rsidRPr="00D07F07">
              <w:rPr>
                <w:rFonts w:ascii="Arial" w:eastAsia="Times New Roman" w:hAnsi="Arial" w:cs="Arial"/>
                <w:sz w:val="24"/>
                <w:szCs w:val="24"/>
                <w:lang w:eastAsia="en-GB"/>
              </w:rPr>
              <w:t>depth code of prac</w:t>
            </w:r>
            <w:r w:rsidR="0081776F" w:rsidRPr="00D07F07">
              <w:rPr>
                <w:rFonts w:ascii="Arial" w:eastAsia="Times New Roman" w:hAnsi="Arial" w:cs="Arial"/>
                <w:sz w:val="24"/>
                <w:szCs w:val="24"/>
                <w:lang w:eastAsia="en-GB"/>
              </w:rPr>
              <w:t>tice or</w:t>
            </w:r>
            <w:r w:rsidR="005E6BE7" w:rsidRPr="00D07F07">
              <w:rPr>
                <w:rFonts w:ascii="Arial" w:eastAsia="Times New Roman" w:hAnsi="Arial" w:cs="Arial"/>
                <w:sz w:val="24"/>
                <w:szCs w:val="24"/>
                <w:lang w:eastAsia="en-GB"/>
              </w:rPr>
              <w:t xml:space="preserve"> others</w:t>
            </w:r>
            <w:r w:rsidR="00AC108D" w:rsidRPr="00D07F07">
              <w:rPr>
                <w:rFonts w:ascii="Arial" w:eastAsia="Times New Roman" w:hAnsi="Arial" w:cs="Arial"/>
                <w:sz w:val="24"/>
                <w:szCs w:val="24"/>
                <w:lang w:eastAsia="en-GB"/>
              </w:rPr>
              <w:t xml:space="preserve"> if required</w:t>
            </w:r>
            <w:r w:rsidR="005E6BE7" w:rsidRPr="00D07F07">
              <w:rPr>
                <w:rFonts w:ascii="Arial" w:eastAsia="Times New Roman" w:hAnsi="Arial" w:cs="Arial"/>
                <w:sz w:val="24"/>
                <w:szCs w:val="24"/>
                <w:lang w:eastAsia="en-GB"/>
              </w:rPr>
              <w:t>.</w:t>
            </w:r>
          </w:p>
          <w:p w14:paraId="72B2E34A" w14:textId="77777777" w:rsidR="00316A47" w:rsidRPr="00D07F07" w:rsidRDefault="00316A47" w:rsidP="0018172F">
            <w:pPr>
              <w:pStyle w:val="ListParagraph"/>
              <w:jc w:val="both"/>
              <w:rPr>
                <w:rFonts w:ascii="Arial" w:eastAsia="Times New Roman" w:hAnsi="Arial" w:cs="Arial"/>
                <w:sz w:val="24"/>
                <w:szCs w:val="24"/>
                <w:lang w:eastAsia="en-GB"/>
              </w:rPr>
            </w:pPr>
          </w:p>
          <w:p w14:paraId="53C67835" w14:textId="77777777" w:rsidR="00316A47" w:rsidRPr="00D07F07" w:rsidRDefault="00316A47" w:rsidP="0018172F">
            <w:pPr>
              <w:pStyle w:val="ListParagraph"/>
              <w:numPr>
                <w:ilvl w:val="0"/>
                <w:numId w:val="11"/>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Lack of accreditation/compliance Industry unaware you have introduce</w:t>
            </w:r>
            <w:r w:rsidR="0039318B" w:rsidRPr="00D07F07">
              <w:rPr>
                <w:rFonts w:ascii="Arial" w:eastAsia="Times New Roman" w:hAnsi="Arial" w:cs="Arial"/>
                <w:sz w:val="24"/>
                <w:szCs w:val="24"/>
                <w:lang w:eastAsia="en-GB"/>
              </w:rPr>
              <w:t>d</w:t>
            </w:r>
            <w:r w:rsidRPr="00D07F07">
              <w:rPr>
                <w:rFonts w:ascii="Arial" w:eastAsia="Times New Roman" w:hAnsi="Arial" w:cs="Arial"/>
                <w:sz w:val="24"/>
                <w:szCs w:val="24"/>
                <w:lang w:eastAsia="en-GB"/>
              </w:rPr>
              <w:t xml:space="preserve"> best practice information security.  They may question whether you are reputable\fit for purpose and a good company to do bus</w:t>
            </w:r>
            <w:r w:rsidR="000B6017" w:rsidRPr="00D07F07">
              <w:rPr>
                <w:rFonts w:ascii="Arial" w:eastAsia="Times New Roman" w:hAnsi="Arial" w:cs="Arial"/>
                <w:sz w:val="24"/>
                <w:szCs w:val="24"/>
                <w:lang w:eastAsia="en-GB"/>
              </w:rPr>
              <w:t xml:space="preserve">iness with.  Maybe labelled as </w:t>
            </w:r>
            <w:r w:rsidRPr="00D07F07">
              <w:rPr>
                <w:rFonts w:ascii="Arial" w:eastAsia="Times New Roman" w:hAnsi="Arial" w:cs="Arial"/>
                <w:sz w:val="24"/>
                <w:szCs w:val="24"/>
                <w:lang w:eastAsia="en-GB"/>
              </w:rPr>
              <w:t xml:space="preserve"> high-risk.</w:t>
            </w:r>
          </w:p>
        </w:tc>
      </w:tr>
      <w:tr w:rsidR="00B047D6" w:rsidRPr="00D07F07" w14:paraId="0D6E2583" w14:textId="77777777" w:rsidTr="0001735A">
        <w:tc>
          <w:tcPr>
            <w:tcW w:w="4621" w:type="dxa"/>
          </w:tcPr>
          <w:p w14:paraId="5DC79A68" w14:textId="77777777" w:rsidR="00B047D6" w:rsidRPr="00D07F07" w:rsidRDefault="00B047D6" w:rsidP="0018172F">
            <w:pPr>
              <w:jc w:val="both"/>
              <w:rPr>
                <w:rFonts w:ascii="Arial" w:eastAsia="Times New Roman" w:hAnsi="Arial" w:cs="Arial"/>
                <w:i/>
                <w:sz w:val="24"/>
                <w:szCs w:val="24"/>
                <w:u w:val="single"/>
                <w:lang w:eastAsia="en-GB"/>
              </w:rPr>
            </w:pPr>
            <w:r w:rsidRPr="00D07F07">
              <w:rPr>
                <w:rFonts w:ascii="Arial" w:eastAsia="Times New Roman" w:hAnsi="Arial" w:cs="Arial"/>
                <w:i/>
                <w:sz w:val="24"/>
                <w:szCs w:val="24"/>
                <w:u w:val="single"/>
                <w:lang w:eastAsia="en-GB"/>
              </w:rPr>
              <w:lastRenderedPageBreak/>
              <w:t>Opportunity</w:t>
            </w:r>
          </w:p>
          <w:p w14:paraId="4D7B68D0" w14:textId="77777777" w:rsidR="00B047D6" w:rsidRPr="00D07F07" w:rsidRDefault="00B047D6" w:rsidP="0018172F">
            <w:pPr>
              <w:jc w:val="both"/>
              <w:rPr>
                <w:rFonts w:ascii="Arial" w:eastAsia="Times New Roman" w:hAnsi="Arial" w:cs="Arial"/>
                <w:sz w:val="24"/>
                <w:szCs w:val="24"/>
                <w:lang w:eastAsia="en-GB"/>
              </w:rPr>
            </w:pPr>
          </w:p>
          <w:p w14:paraId="1270D605" w14:textId="77777777" w:rsidR="00F335F0" w:rsidRPr="00D07F07" w:rsidRDefault="00B047D6" w:rsidP="0018172F">
            <w:pPr>
              <w:pStyle w:val="ListParagraph"/>
              <w:numPr>
                <w:ilvl w:val="0"/>
                <w:numId w:val="25"/>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Harmonisation</w:t>
            </w:r>
            <w:r w:rsidR="007014F8" w:rsidRPr="00D07F07">
              <w:rPr>
                <w:rFonts w:ascii="Arial" w:eastAsia="Times New Roman" w:hAnsi="Arial" w:cs="Arial"/>
                <w:sz w:val="24"/>
                <w:szCs w:val="24"/>
                <w:lang w:eastAsia="en-GB"/>
              </w:rPr>
              <w:t xml:space="preserve"> (Mapping)</w:t>
            </w:r>
            <w:r w:rsidRPr="00D07F07">
              <w:rPr>
                <w:rFonts w:ascii="Arial" w:eastAsia="Times New Roman" w:hAnsi="Arial" w:cs="Arial"/>
                <w:sz w:val="24"/>
                <w:szCs w:val="24"/>
                <w:lang w:eastAsia="en-GB"/>
              </w:rPr>
              <w:t xml:space="preserve"> – makes it easier to </w:t>
            </w:r>
            <w:r w:rsidR="00074FDF" w:rsidRPr="00D07F07">
              <w:rPr>
                <w:rFonts w:ascii="Arial" w:eastAsia="Times New Roman" w:hAnsi="Arial" w:cs="Arial"/>
                <w:sz w:val="24"/>
                <w:szCs w:val="24"/>
                <w:lang w:eastAsia="en-GB"/>
              </w:rPr>
              <w:t xml:space="preserve">integrate and </w:t>
            </w:r>
            <w:r w:rsidRPr="00D07F07">
              <w:rPr>
                <w:rFonts w:ascii="Arial" w:eastAsia="Times New Roman" w:hAnsi="Arial" w:cs="Arial"/>
                <w:sz w:val="24"/>
                <w:szCs w:val="24"/>
                <w:lang w:eastAsia="en-GB"/>
              </w:rPr>
              <w:t>audit controls applied from numerous f</w:t>
            </w:r>
            <w:r w:rsidR="00F335F0" w:rsidRPr="00D07F07">
              <w:rPr>
                <w:rFonts w:ascii="Arial" w:eastAsia="Times New Roman" w:hAnsi="Arial" w:cs="Arial"/>
                <w:sz w:val="24"/>
                <w:szCs w:val="24"/>
                <w:lang w:eastAsia="en-GB"/>
              </w:rPr>
              <w:t>rameworks.  If the company isn’t using</w:t>
            </w:r>
            <w:r w:rsidRPr="00D07F07">
              <w:rPr>
                <w:rFonts w:ascii="Arial" w:eastAsia="Times New Roman" w:hAnsi="Arial" w:cs="Arial"/>
                <w:sz w:val="24"/>
                <w:szCs w:val="24"/>
                <w:lang w:eastAsia="en-GB"/>
              </w:rPr>
              <w:t xml:space="preserve"> </w:t>
            </w:r>
            <w:r w:rsidR="00F335F0" w:rsidRPr="00D07F07">
              <w:rPr>
                <w:rFonts w:ascii="Arial" w:eastAsia="Times New Roman" w:hAnsi="Arial" w:cs="Arial"/>
                <w:sz w:val="24"/>
                <w:szCs w:val="24"/>
                <w:lang w:eastAsia="en-GB"/>
              </w:rPr>
              <w:t>CSF,</w:t>
            </w:r>
            <w:r w:rsidRPr="00D07F07">
              <w:rPr>
                <w:rFonts w:ascii="Arial" w:eastAsia="Times New Roman" w:hAnsi="Arial" w:cs="Arial"/>
                <w:sz w:val="24"/>
                <w:szCs w:val="24"/>
                <w:lang w:eastAsia="en-GB"/>
              </w:rPr>
              <w:t xml:space="preserve">  Cross-referencing and mapping make it </w:t>
            </w:r>
            <w:r w:rsidR="00301F9D" w:rsidRPr="00D07F07">
              <w:rPr>
                <w:rFonts w:ascii="Arial" w:eastAsia="Times New Roman" w:hAnsi="Arial" w:cs="Arial"/>
                <w:sz w:val="24"/>
                <w:szCs w:val="24"/>
                <w:lang w:eastAsia="en-GB"/>
              </w:rPr>
              <w:t>easier to tran</w:t>
            </w:r>
            <w:r w:rsidR="00F335F0" w:rsidRPr="00D07F07">
              <w:rPr>
                <w:rFonts w:ascii="Arial" w:eastAsia="Times New Roman" w:hAnsi="Arial" w:cs="Arial"/>
                <w:sz w:val="24"/>
                <w:szCs w:val="24"/>
                <w:lang w:eastAsia="en-GB"/>
              </w:rPr>
              <w:t xml:space="preserve">sition/move to the </w:t>
            </w:r>
            <w:r w:rsidR="00AA2344" w:rsidRPr="00D07F07">
              <w:rPr>
                <w:rFonts w:ascii="Arial" w:eastAsia="Times New Roman" w:hAnsi="Arial" w:cs="Arial"/>
                <w:sz w:val="24"/>
                <w:szCs w:val="24"/>
                <w:lang w:eastAsia="en-GB"/>
              </w:rPr>
              <w:t xml:space="preserve">standard.  </w:t>
            </w:r>
            <w:r w:rsidR="00061117" w:rsidRPr="00D07F07">
              <w:rPr>
                <w:rFonts w:ascii="Arial" w:eastAsia="Times New Roman" w:hAnsi="Arial" w:cs="Arial"/>
                <w:sz w:val="24"/>
                <w:szCs w:val="24"/>
                <w:lang w:eastAsia="en-GB"/>
              </w:rPr>
              <w:t>It d</w:t>
            </w:r>
            <w:r w:rsidR="00405FC5" w:rsidRPr="00D07F07">
              <w:rPr>
                <w:rFonts w:ascii="Arial" w:eastAsia="Times New Roman" w:hAnsi="Arial" w:cs="Arial"/>
                <w:sz w:val="24"/>
                <w:szCs w:val="24"/>
                <w:lang w:eastAsia="en-GB"/>
              </w:rPr>
              <w:t>epend</w:t>
            </w:r>
            <w:r w:rsidR="00AA2344" w:rsidRPr="00D07F07">
              <w:rPr>
                <w:rFonts w:ascii="Arial" w:eastAsia="Times New Roman" w:hAnsi="Arial" w:cs="Arial"/>
                <w:sz w:val="24"/>
                <w:szCs w:val="24"/>
                <w:lang w:eastAsia="en-GB"/>
              </w:rPr>
              <w:t>s</w:t>
            </w:r>
            <w:r w:rsidR="00405FC5" w:rsidRPr="00D07F07">
              <w:rPr>
                <w:rFonts w:ascii="Arial" w:eastAsia="Times New Roman" w:hAnsi="Arial" w:cs="Arial"/>
                <w:sz w:val="24"/>
                <w:szCs w:val="24"/>
                <w:lang w:eastAsia="en-GB"/>
              </w:rPr>
              <w:t xml:space="preserve"> on the business</w:t>
            </w:r>
            <w:r w:rsidR="00061117" w:rsidRPr="00D07F07">
              <w:rPr>
                <w:rFonts w:ascii="Arial" w:eastAsia="Times New Roman" w:hAnsi="Arial" w:cs="Arial"/>
                <w:sz w:val="24"/>
                <w:szCs w:val="24"/>
                <w:lang w:eastAsia="en-GB"/>
              </w:rPr>
              <w:t>’s</w:t>
            </w:r>
            <w:r w:rsidR="00F335F0" w:rsidRPr="00D07F07">
              <w:rPr>
                <w:rFonts w:ascii="Arial" w:eastAsia="Times New Roman" w:hAnsi="Arial" w:cs="Arial"/>
                <w:sz w:val="24"/>
                <w:szCs w:val="24"/>
                <w:lang w:eastAsia="en-GB"/>
              </w:rPr>
              <w:t xml:space="preserve"> legal and statutory requirements</w:t>
            </w:r>
            <w:r w:rsidR="004A795D" w:rsidRPr="00D07F07">
              <w:rPr>
                <w:rFonts w:ascii="Arial" w:eastAsia="Times New Roman" w:hAnsi="Arial" w:cs="Arial"/>
                <w:sz w:val="24"/>
                <w:szCs w:val="24"/>
                <w:lang w:eastAsia="en-GB"/>
              </w:rPr>
              <w:t xml:space="preserve"> (PCI-DSS</w:t>
            </w:r>
            <w:r w:rsidR="007E4254" w:rsidRPr="00D07F07">
              <w:rPr>
                <w:rFonts w:ascii="Arial" w:eastAsia="Times New Roman" w:hAnsi="Arial" w:cs="Arial"/>
                <w:sz w:val="24"/>
                <w:szCs w:val="24"/>
                <w:lang w:eastAsia="en-GB"/>
              </w:rPr>
              <w:t>,</w:t>
            </w:r>
            <w:r w:rsidR="004A795D" w:rsidRPr="00D07F07">
              <w:rPr>
                <w:rFonts w:ascii="Arial" w:eastAsia="Times New Roman" w:hAnsi="Arial" w:cs="Arial"/>
                <w:sz w:val="24"/>
                <w:szCs w:val="24"/>
                <w:lang w:eastAsia="en-GB"/>
              </w:rPr>
              <w:t xml:space="preserve"> etc</w:t>
            </w:r>
            <w:r w:rsidR="007E4254" w:rsidRPr="00D07F07">
              <w:rPr>
                <w:rFonts w:ascii="Arial" w:eastAsia="Times New Roman" w:hAnsi="Arial" w:cs="Arial"/>
                <w:sz w:val="24"/>
                <w:szCs w:val="24"/>
                <w:lang w:eastAsia="en-GB"/>
              </w:rPr>
              <w:t>.</w:t>
            </w:r>
            <w:r w:rsidR="004A795D" w:rsidRPr="00D07F07">
              <w:rPr>
                <w:rFonts w:ascii="Arial" w:eastAsia="Times New Roman" w:hAnsi="Arial" w:cs="Arial"/>
                <w:sz w:val="24"/>
                <w:szCs w:val="24"/>
                <w:lang w:eastAsia="en-GB"/>
              </w:rPr>
              <w:t>)</w:t>
            </w:r>
            <w:r w:rsidR="00F335F0" w:rsidRPr="00D07F07">
              <w:rPr>
                <w:rFonts w:ascii="Arial" w:eastAsia="Times New Roman" w:hAnsi="Arial" w:cs="Arial"/>
                <w:sz w:val="24"/>
                <w:szCs w:val="24"/>
                <w:lang w:eastAsia="en-GB"/>
              </w:rPr>
              <w:t>.</w:t>
            </w:r>
          </w:p>
          <w:p w14:paraId="0DCF4B39" w14:textId="77777777" w:rsidR="00B047D6" w:rsidRPr="00D07F07" w:rsidRDefault="00B047D6" w:rsidP="0018172F">
            <w:pPr>
              <w:jc w:val="both"/>
              <w:rPr>
                <w:rFonts w:ascii="Arial" w:eastAsia="Times New Roman" w:hAnsi="Arial" w:cs="Arial"/>
                <w:sz w:val="24"/>
                <w:szCs w:val="24"/>
                <w:lang w:eastAsia="en-GB"/>
              </w:rPr>
            </w:pPr>
          </w:p>
          <w:p w14:paraId="64856F2B" w14:textId="77777777" w:rsidR="00B047D6" w:rsidRPr="00D07F07" w:rsidRDefault="00B047D6" w:rsidP="0018172F">
            <w:pPr>
              <w:jc w:val="both"/>
              <w:rPr>
                <w:rFonts w:ascii="Arial" w:eastAsia="Times New Roman" w:hAnsi="Arial" w:cs="Arial"/>
                <w:sz w:val="24"/>
                <w:szCs w:val="24"/>
                <w:lang w:eastAsia="en-GB"/>
              </w:rPr>
            </w:pPr>
          </w:p>
          <w:p w14:paraId="6E06BDED" w14:textId="77777777" w:rsidR="00B047D6" w:rsidRPr="00D07F07" w:rsidRDefault="00B047D6" w:rsidP="0018172F">
            <w:pPr>
              <w:jc w:val="both"/>
              <w:rPr>
                <w:rFonts w:ascii="Arial" w:eastAsia="Times New Roman" w:hAnsi="Arial" w:cs="Arial"/>
                <w:sz w:val="24"/>
                <w:szCs w:val="24"/>
                <w:lang w:eastAsia="en-GB"/>
              </w:rPr>
            </w:pPr>
          </w:p>
          <w:p w14:paraId="13B1303A" w14:textId="77777777" w:rsidR="00B047D6" w:rsidRPr="00D07F07" w:rsidRDefault="00B047D6" w:rsidP="0018172F">
            <w:pPr>
              <w:jc w:val="both"/>
              <w:rPr>
                <w:rFonts w:ascii="Arial" w:eastAsia="Times New Roman" w:hAnsi="Arial" w:cs="Arial"/>
                <w:sz w:val="24"/>
                <w:szCs w:val="24"/>
                <w:lang w:eastAsia="en-GB"/>
              </w:rPr>
            </w:pPr>
          </w:p>
          <w:p w14:paraId="0F93CFC1" w14:textId="77777777" w:rsidR="00B047D6" w:rsidRPr="00D07F07" w:rsidRDefault="00B047D6" w:rsidP="0018172F">
            <w:pPr>
              <w:jc w:val="both"/>
              <w:rPr>
                <w:rFonts w:ascii="Arial" w:eastAsia="Times New Roman" w:hAnsi="Arial" w:cs="Arial"/>
                <w:sz w:val="24"/>
                <w:szCs w:val="24"/>
                <w:lang w:eastAsia="en-GB"/>
              </w:rPr>
            </w:pPr>
          </w:p>
          <w:p w14:paraId="3495D8CF" w14:textId="77777777" w:rsidR="00B047D6" w:rsidRPr="00D07F07" w:rsidRDefault="00B047D6" w:rsidP="0018172F">
            <w:pPr>
              <w:jc w:val="both"/>
              <w:rPr>
                <w:rFonts w:ascii="Arial" w:eastAsia="Times New Roman" w:hAnsi="Arial" w:cs="Arial"/>
                <w:i/>
                <w:sz w:val="24"/>
                <w:szCs w:val="24"/>
                <w:u w:val="single"/>
                <w:lang w:eastAsia="en-GB"/>
              </w:rPr>
            </w:pPr>
          </w:p>
        </w:tc>
        <w:tc>
          <w:tcPr>
            <w:tcW w:w="4508" w:type="dxa"/>
          </w:tcPr>
          <w:p w14:paraId="73AB51CA" w14:textId="77777777" w:rsidR="00B047D6" w:rsidRPr="00D07F07" w:rsidRDefault="00B047D6" w:rsidP="0018172F">
            <w:pPr>
              <w:jc w:val="both"/>
              <w:rPr>
                <w:rFonts w:ascii="Arial" w:eastAsia="Times New Roman" w:hAnsi="Arial" w:cs="Arial"/>
                <w:i/>
                <w:sz w:val="24"/>
                <w:szCs w:val="24"/>
                <w:u w:val="single"/>
                <w:lang w:eastAsia="en-GB"/>
              </w:rPr>
            </w:pPr>
            <w:r w:rsidRPr="00D07F07">
              <w:rPr>
                <w:rFonts w:ascii="Arial" w:eastAsia="Times New Roman" w:hAnsi="Arial" w:cs="Arial"/>
                <w:i/>
                <w:sz w:val="24"/>
                <w:szCs w:val="24"/>
                <w:u w:val="single"/>
                <w:lang w:eastAsia="en-GB"/>
              </w:rPr>
              <w:lastRenderedPageBreak/>
              <w:t>Threat</w:t>
            </w:r>
          </w:p>
          <w:p w14:paraId="0E6DB55C" w14:textId="77777777" w:rsidR="00B047D6" w:rsidRPr="00D07F07" w:rsidRDefault="00B047D6" w:rsidP="0018172F">
            <w:pPr>
              <w:jc w:val="both"/>
              <w:rPr>
                <w:rFonts w:ascii="Arial" w:eastAsia="Times New Roman" w:hAnsi="Arial" w:cs="Arial"/>
                <w:sz w:val="24"/>
                <w:szCs w:val="24"/>
                <w:lang w:eastAsia="en-GB"/>
              </w:rPr>
            </w:pPr>
          </w:p>
          <w:p w14:paraId="21D35162" w14:textId="77777777" w:rsidR="00A462A8" w:rsidRPr="00D07F07" w:rsidRDefault="00A462A8" w:rsidP="0018172F">
            <w:pPr>
              <w:pStyle w:val="ListParagraph"/>
              <w:numPr>
                <w:ilvl w:val="0"/>
                <w:numId w:val="10"/>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Unable to satisfy comp</w:t>
            </w:r>
            <w:r w:rsidR="00C1245C" w:rsidRPr="00D07F07">
              <w:rPr>
                <w:rFonts w:ascii="Arial" w:eastAsia="Times New Roman" w:hAnsi="Arial" w:cs="Arial"/>
                <w:sz w:val="24"/>
                <w:szCs w:val="24"/>
                <w:lang w:eastAsia="en-GB"/>
              </w:rPr>
              <w:t>liance with statutory regulations</w:t>
            </w:r>
            <w:r w:rsidRPr="00D07F07">
              <w:rPr>
                <w:rFonts w:ascii="Arial" w:eastAsia="Times New Roman" w:hAnsi="Arial" w:cs="Arial"/>
                <w:sz w:val="24"/>
                <w:szCs w:val="24"/>
                <w:lang w:eastAsia="en-GB"/>
              </w:rPr>
              <w:t xml:space="preserve"> like </w:t>
            </w:r>
            <w:r w:rsidR="004C11C6" w:rsidRPr="00D07F07">
              <w:rPr>
                <w:rFonts w:ascii="Arial" w:eastAsia="Times New Roman" w:hAnsi="Arial" w:cs="Arial"/>
                <w:sz w:val="24"/>
                <w:szCs w:val="24"/>
                <w:lang w:eastAsia="en-GB"/>
              </w:rPr>
              <w:t>PCI-DSS, GDPR etc.  Needs to integrate</w:t>
            </w:r>
            <w:r w:rsidR="00553D8C" w:rsidRPr="00D07F07">
              <w:rPr>
                <w:rFonts w:ascii="Arial" w:eastAsia="Times New Roman" w:hAnsi="Arial" w:cs="Arial"/>
                <w:sz w:val="24"/>
                <w:szCs w:val="24"/>
                <w:lang w:eastAsia="en-GB"/>
              </w:rPr>
              <w:t xml:space="preserve"> heavily </w:t>
            </w:r>
            <w:r w:rsidR="004C11C6" w:rsidRPr="00D07F07">
              <w:rPr>
                <w:rFonts w:ascii="Arial" w:eastAsia="Times New Roman" w:hAnsi="Arial" w:cs="Arial"/>
                <w:sz w:val="24"/>
                <w:szCs w:val="24"/>
                <w:lang w:eastAsia="en-GB"/>
              </w:rPr>
              <w:t>with other frameworks.</w:t>
            </w:r>
          </w:p>
          <w:p w14:paraId="42E5D09A" w14:textId="77777777" w:rsidR="00B047D6" w:rsidRPr="00D07F07" w:rsidRDefault="00B047D6" w:rsidP="0018172F">
            <w:pPr>
              <w:pStyle w:val="ListParagraph"/>
              <w:jc w:val="both"/>
              <w:rPr>
                <w:rFonts w:ascii="Arial" w:eastAsia="Times New Roman" w:hAnsi="Arial" w:cs="Arial"/>
                <w:sz w:val="24"/>
                <w:szCs w:val="24"/>
                <w:lang w:eastAsia="en-GB"/>
              </w:rPr>
            </w:pPr>
          </w:p>
          <w:p w14:paraId="05808009" w14:textId="77777777" w:rsidR="00B047D6" w:rsidRPr="00D07F07" w:rsidRDefault="00B047D6" w:rsidP="0018172F">
            <w:pPr>
              <w:jc w:val="both"/>
              <w:rPr>
                <w:rFonts w:ascii="Arial" w:eastAsia="Times New Roman" w:hAnsi="Arial" w:cs="Arial"/>
                <w:sz w:val="24"/>
                <w:szCs w:val="24"/>
                <w:lang w:eastAsia="en-GB"/>
              </w:rPr>
            </w:pPr>
          </w:p>
          <w:p w14:paraId="2DBC95D0" w14:textId="77777777" w:rsidR="00B047D6" w:rsidRPr="00D07F07" w:rsidRDefault="00B047D6" w:rsidP="0018172F">
            <w:pPr>
              <w:jc w:val="both"/>
              <w:rPr>
                <w:rFonts w:ascii="Arial" w:eastAsia="Times New Roman" w:hAnsi="Arial" w:cs="Arial"/>
                <w:sz w:val="24"/>
                <w:szCs w:val="24"/>
                <w:lang w:eastAsia="en-GB"/>
              </w:rPr>
            </w:pPr>
          </w:p>
          <w:p w14:paraId="36CC1D69" w14:textId="77777777" w:rsidR="00B047D6" w:rsidRPr="00D07F07" w:rsidRDefault="00B047D6" w:rsidP="0018172F">
            <w:pPr>
              <w:jc w:val="both"/>
              <w:rPr>
                <w:rFonts w:ascii="Arial" w:eastAsia="Times New Roman" w:hAnsi="Arial" w:cs="Arial"/>
                <w:sz w:val="24"/>
                <w:szCs w:val="24"/>
                <w:lang w:eastAsia="en-GB"/>
              </w:rPr>
            </w:pPr>
          </w:p>
          <w:p w14:paraId="4F911E9C" w14:textId="77777777" w:rsidR="00B047D6" w:rsidRPr="00D07F07" w:rsidRDefault="00B047D6" w:rsidP="0018172F">
            <w:pPr>
              <w:jc w:val="both"/>
              <w:rPr>
                <w:rFonts w:ascii="Arial" w:eastAsia="Times New Roman" w:hAnsi="Arial" w:cs="Arial"/>
                <w:sz w:val="24"/>
                <w:szCs w:val="24"/>
                <w:lang w:eastAsia="en-GB"/>
              </w:rPr>
            </w:pPr>
          </w:p>
          <w:p w14:paraId="0D501BDE" w14:textId="77777777" w:rsidR="00B047D6" w:rsidRPr="00D07F07" w:rsidRDefault="00B047D6" w:rsidP="0018172F">
            <w:pPr>
              <w:jc w:val="both"/>
              <w:rPr>
                <w:rFonts w:ascii="Arial" w:eastAsia="Times New Roman" w:hAnsi="Arial" w:cs="Arial"/>
                <w:sz w:val="24"/>
                <w:szCs w:val="24"/>
                <w:lang w:eastAsia="en-GB"/>
              </w:rPr>
            </w:pPr>
          </w:p>
          <w:p w14:paraId="5549DB47" w14:textId="77777777" w:rsidR="00B047D6" w:rsidRPr="00D07F07" w:rsidRDefault="00B047D6" w:rsidP="0018172F">
            <w:pPr>
              <w:jc w:val="both"/>
              <w:rPr>
                <w:rFonts w:ascii="Arial" w:eastAsia="Times New Roman" w:hAnsi="Arial" w:cs="Arial"/>
                <w:i/>
                <w:sz w:val="24"/>
                <w:szCs w:val="24"/>
                <w:u w:val="single"/>
                <w:lang w:eastAsia="en-GB"/>
              </w:rPr>
            </w:pPr>
          </w:p>
        </w:tc>
      </w:tr>
    </w:tbl>
    <w:p w14:paraId="55A1C996" w14:textId="77777777" w:rsidR="00B047D6" w:rsidRPr="00D07F07" w:rsidRDefault="00B047D6" w:rsidP="0018172F">
      <w:pPr>
        <w:jc w:val="both"/>
        <w:rPr>
          <w:rFonts w:ascii="Arial" w:eastAsia="Times New Roman" w:hAnsi="Arial" w:cs="Arial"/>
          <w:sz w:val="24"/>
          <w:szCs w:val="24"/>
          <w:lang w:eastAsia="en-GB"/>
        </w:rPr>
      </w:pPr>
    </w:p>
    <w:p w14:paraId="3ABF65C5" w14:textId="77777777" w:rsidR="000740DF" w:rsidRPr="000740DF" w:rsidRDefault="000740DF" w:rsidP="000740DF">
      <w:pPr>
        <w:pStyle w:val="Heading2"/>
        <w:rPr>
          <w:rFonts w:eastAsia="Times New Roman"/>
          <w:lang w:eastAsia="en-GB"/>
        </w:rPr>
      </w:pPr>
      <w:bookmarkStart w:id="11" w:name="_Toc31276399"/>
      <w:r>
        <w:rPr>
          <w:rFonts w:eastAsia="Times New Roman"/>
          <w:lang w:eastAsia="en-GB"/>
        </w:rPr>
        <w:t xml:space="preserve">3.3 </w:t>
      </w:r>
      <w:r w:rsidR="00550876" w:rsidRPr="000740DF">
        <w:rPr>
          <w:rFonts w:eastAsia="Times New Roman"/>
          <w:lang w:eastAsia="en-GB"/>
        </w:rPr>
        <w:t>Cloud Secur</w:t>
      </w:r>
      <w:r w:rsidR="00913A73" w:rsidRPr="000740DF">
        <w:rPr>
          <w:rFonts w:eastAsia="Times New Roman"/>
          <w:lang w:eastAsia="en-GB"/>
        </w:rPr>
        <w:t>ity Alliance</w:t>
      </w:r>
      <w:bookmarkEnd w:id="11"/>
    </w:p>
    <w:p w14:paraId="5BB00E15" w14:textId="77777777" w:rsidR="006072D9" w:rsidRPr="00D07F07" w:rsidRDefault="000740DF" w:rsidP="0018172F">
      <w:pPr>
        <w:jc w:val="both"/>
        <w:rPr>
          <w:rFonts w:ascii="Arial" w:hAnsi="Arial" w:cs="Arial"/>
          <w:color w:val="000000"/>
          <w:sz w:val="24"/>
          <w:szCs w:val="24"/>
          <w:shd w:val="clear" w:color="auto" w:fill="FFFFFF"/>
        </w:rPr>
      </w:pPr>
      <w:r w:rsidRPr="00D07F07">
        <w:rPr>
          <w:rFonts w:ascii="Arial" w:eastAsia="Times New Roman" w:hAnsi="Arial" w:cs="Arial"/>
          <w:sz w:val="24"/>
          <w:szCs w:val="24"/>
          <w:lang w:eastAsia="en-GB"/>
        </w:rPr>
        <w:t>Cloud Security Alliance</w:t>
      </w:r>
      <w:r w:rsidR="00913A73" w:rsidRPr="00D07F07">
        <w:rPr>
          <w:rFonts w:ascii="Arial" w:eastAsia="Times New Roman" w:hAnsi="Arial" w:cs="Arial"/>
          <w:sz w:val="24"/>
          <w:szCs w:val="24"/>
          <w:lang w:eastAsia="en-GB"/>
        </w:rPr>
        <w:t xml:space="preserve"> (CSA</w:t>
      </w:r>
      <w:r w:rsidR="00550876" w:rsidRPr="00D07F07">
        <w:rPr>
          <w:rFonts w:ascii="Arial" w:eastAsia="Times New Roman" w:hAnsi="Arial" w:cs="Arial"/>
          <w:sz w:val="24"/>
          <w:szCs w:val="24"/>
          <w:lang w:eastAsia="en-GB"/>
        </w:rPr>
        <w:t xml:space="preserve">) created the </w:t>
      </w:r>
      <w:r w:rsidR="00E10C39" w:rsidRPr="00D07F07">
        <w:rPr>
          <w:rFonts w:ascii="Arial" w:eastAsia="Times New Roman" w:hAnsi="Arial" w:cs="Arial"/>
          <w:sz w:val="24"/>
          <w:szCs w:val="24"/>
          <w:lang w:eastAsia="en-GB"/>
        </w:rPr>
        <w:t xml:space="preserve">Cloud </w:t>
      </w:r>
      <w:r w:rsidR="003F3002" w:rsidRPr="00D07F07">
        <w:rPr>
          <w:rFonts w:ascii="Arial" w:eastAsia="Times New Roman" w:hAnsi="Arial" w:cs="Arial"/>
          <w:sz w:val="24"/>
          <w:szCs w:val="24"/>
          <w:lang w:eastAsia="en-GB"/>
        </w:rPr>
        <w:t xml:space="preserve">Controls Matrix (CCM) </w:t>
      </w:r>
      <w:r w:rsidR="00550876" w:rsidRPr="00D07F07">
        <w:rPr>
          <w:rFonts w:ascii="Arial" w:eastAsia="Times New Roman" w:hAnsi="Arial" w:cs="Arial"/>
          <w:sz w:val="24"/>
          <w:szCs w:val="24"/>
          <w:lang w:eastAsia="en-GB"/>
        </w:rPr>
        <w:t>for information security.</w:t>
      </w:r>
      <w:r w:rsidR="004C0EF4" w:rsidRPr="00D07F07">
        <w:rPr>
          <w:rFonts w:ascii="Arial" w:eastAsia="Times New Roman" w:hAnsi="Arial" w:cs="Arial"/>
          <w:sz w:val="24"/>
          <w:szCs w:val="24"/>
          <w:lang w:eastAsia="en-GB"/>
        </w:rPr>
        <w:t xml:space="preserve">  </w:t>
      </w:r>
      <w:r w:rsidR="00A83A28" w:rsidRPr="00D07F07">
        <w:rPr>
          <w:rFonts w:ascii="Arial" w:eastAsia="Times New Roman" w:hAnsi="Arial" w:cs="Arial"/>
          <w:sz w:val="24"/>
          <w:szCs w:val="24"/>
          <w:lang w:eastAsia="en-GB"/>
        </w:rPr>
        <w:t xml:space="preserve">It’s </w:t>
      </w:r>
      <w:r w:rsidR="00693B06" w:rsidRPr="00D07F07">
        <w:rPr>
          <w:rFonts w:ascii="Arial" w:hAnsi="Arial" w:cs="Arial"/>
          <w:color w:val="000000"/>
          <w:sz w:val="24"/>
          <w:szCs w:val="24"/>
          <w:shd w:val="clear" w:color="auto" w:fill="FFFFFF"/>
        </w:rPr>
        <w:t>a meta-framework</w:t>
      </w:r>
      <w:r w:rsidR="00A83A28" w:rsidRPr="00D07F07">
        <w:rPr>
          <w:rFonts w:ascii="Arial" w:hAnsi="Arial" w:cs="Arial"/>
          <w:color w:val="000000"/>
          <w:sz w:val="24"/>
          <w:szCs w:val="24"/>
          <w:shd w:val="clear" w:color="auto" w:fill="FFFFFF"/>
        </w:rPr>
        <w:t xml:space="preserve"> of cloud-specific security controls mapped to ISO 27001,</w:t>
      </w:r>
      <w:r w:rsidR="00D32A5A">
        <w:rPr>
          <w:rFonts w:ascii="Arial" w:hAnsi="Arial" w:cs="Arial"/>
          <w:color w:val="000000"/>
          <w:sz w:val="24"/>
          <w:szCs w:val="24"/>
          <w:shd w:val="clear" w:color="auto" w:fill="FFFFFF"/>
        </w:rPr>
        <w:t xml:space="preserve"> </w:t>
      </w:r>
      <w:r w:rsidR="005E4A90" w:rsidRPr="00D07F07">
        <w:rPr>
          <w:rFonts w:ascii="Arial" w:hAnsi="Arial" w:cs="Arial"/>
          <w:color w:val="000000"/>
          <w:sz w:val="24"/>
          <w:szCs w:val="24"/>
          <w:shd w:val="clear" w:color="auto" w:fill="FFFFFF"/>
        </w:rPr>
        <w:t>ISO 27002,</w:t>
      </w:r>
      <w:r w:rsidR="00A83A28" w:rsidRPr="00D07F07">
        <w:rPr>
          <w:rFonts w:ascii="Arial" w:hAnsi="Arial" w:cs="Arial"/>
          <w:color w:val="000000"/>
          <w:sz w:val="24"/>
          <w:szCs w:val="24"/>
          <w:shd w:val="clear" w:color="auto" w:fill="FFFFFF"/>
        </w:rPr>
        <w:t xml:space="preserve"> PCI/DSS, HIPAA, COBIT</w:t>
      </w:r>
      <w:r w:rsidR="0099256F" w:rsidRPr="00D07F07">
        <w:rPr>
          <w:rFonts w:ascii="Arial" w:hAnsi="Arial" w:cs="Arial"/>
          <w:color w:val="000000"/>
          <w:sz w:val="24"/>
          <w:szCs w:val="24"/>
          <w:shd w:val="clear" w:color="auto" w:fill="FFFFFF"/>
        </w:rPr>
        <w:t>,</w:t>
      </w:r>
      <w:r w:rsidR="00A83A28" w:rsidRPr="00D07F07">
        <w:rPr>
          <w:rFonts w:ascii="Arial" w:hAnsi="Arial" w:cs="Arial"/>
          <w:color w:val="000000"/>
          <w:sz w:val="24"/>
          <w:szCs w:val="24"/>
          <w:shd w:val="clear" w:color="auto" w:fill="FFFFFF"/>
        </w:rPr>
        <w:t xml:space="preserve"> and other standards</w:t>
      </w:r>
      <w:r w:rsidR="009C5368" w:rsidRPr="00D07F07">
        <w:rPr>
          <w:rFonts w:ascii="Arial" w:hAnsi="Arial" w:cs="Arial"/>
          <w:color w:val="000000"/>
          <w:sz w:val="24"/>
          <w:szCs w:val="24"/>
          <w:shd w:val="clear" w:color="auto" w:fill="FFFFFF"/>
        </w:rPr>
        <w:t>.</w:t>
      </w:r>
    </w:p>
    <w:p w14:paraId="0C191B77" w14:textId="77777777" w:rsidR="00505C24" w:rsidRPr="00D07F07" w:rsidRDefault="0099428B" w:rsidP="0018172F">
      <w:pPr>
        <w:jc w:val="both"/>
        <w:rPr>
          <w:rFonts w:ascii="Arial" w:hAnsi="Arial" w:cs="Arial"/>
          <w:color w:val="000000"/>
          <w:sz w:val="24"/>
          <w:szCs w:val="24"/>
          <w:shd w:val="clear" w:color="auto" w:fill="FFFFFF"/>
        </w:rPr>
      </w:pPr>
      <w:r w:rsidRPr="00D07F07">
        <w:rPr>
          <w:rFonts w:ascii="Arial" w:hAnsi="Arial" w:cs="Arial"/>
          <w:color w:val="000000" w:themeColor="text1"/>
          <w:sz w:val="24"/>
          <w:szCs w:val="24"/>
          <w:shd w:val="clear" w:color="auto" w:fill="FFFFFF"/>
        </w:rPr>
        <w:t xml:space="preserve">It has </w:t>
      </w:r>
      <w:r w:rsidR="004945C4" w:rsidRPr="00D07F07">
        <w:rPr>
          <w:rFonts w:ascii="Arial" w:hAnsi="Arial" w:cs="Arial"/>
          <w:color w:val="000000" w:themeColor="text1"/>
          <w:sz w:val="24"/>
          <w:szCs w:val="24"/>
          <w:shd w:val="clear" w:color="auto" w:fill="FFFFFF"/>
        </w:rPr>
        <w:t xml:space="preserve">16 </w:t>
      </w:r>
      <w:r w:rsidR="00505C24" w:rsidRPr="00D07F07">
        <w:rPr>
          <w:rFonts w:ascii="Arial" w:hAnsi="Arial" w:cs="Arial"/>
          <w:color w:val="000000" w:themeColor="text1"/>
          <w:sz w:val="24"/>
          <w:szCs w:val="24"/>
          <w:shd w:val="clear" w:color="auto" w:fill="FFFFFF"/>
        </w:rPr>
        <w:t>domains with</w:t>
      </w:r>
      <w:r w:rsidR="00A26E07" w:rsidRPr="00D07F07">
        <w:rPr>
          <w:rFonts w:ascii="Arial" w:hAnsi="Arial" w:cs="Arial"/>
          <w:color w:val="000000" w:themeColor="text1"/>
          <w:sz w:val="24"/>
          <w:szCs w:val="24"/>
          <w:shd w:val="clear" w:color="auto" w:fill="FFFFFF"/>
        </w:rPr>
        <w:t xml:space="preserve"> 133</w:t>
      </w:r>
      <w:r w:rsidR="00B32998" w:rsidRPr="00D07F07">
        <w:rPr>
          <w:rFonts w:ascii="Arial" w:hAnsi="Arial" w:cs="Arial"/>
          <w:color w:val="FF0000"/>
          <w:sz w:val="24"/>
          <w:szCs w:val="24"/>
          <w:shd w:val="clear" w:color="auto" w:fill="FFFFFF"/>
        </w:rPr>
        <w:t xml:space="preserve"> </w:t>
      </w:r>
      <w:r w:rsidR="00B32998" w:rsidRPr="00D07F07">
        <w:rPr>
          <w:rFonts w:ascii="Arial" w:hAnsi="Arial" w:cs="Arial"/>
          <w:color w:val="000000" w:themeColor="text1"/>
          <w:sz w:val="24"/>
          <w:szCs w:val="24"/>
          <w:shd w:val="clear" w:color="auto" w:fill="FFFFFF"/>
        </w:rPr>
        <w:t>control</w:t>
      </w:r>
      <w:r w:rsidR="00A26E07" w:rsidRPr="00D07F07">
        <w:rPr>
          <w:rFonts w:ascii="Arial" w:hAnsi="Arial" w:cs="Arial"/>
          <w:color w:val="000000" w:themeColor="text1"/>
          <w:sz w:val="24"/>
          <w:szCs w:val="24"/>
          <w:shd w:val="clear" w:color="auto" w:fill="FFFFFF"/>
        </w:rPr>
        <w:t>s</w:t>
      </w:r>
      <w:r w:rsidR="00505C24" w:rsidRPr="00D07F07">
        <w:rPr>
          <w:rFonts w:ascii="Arial" w:hAnsi="Arial" w:cs="Arial"/>
          <w:color w:val="000000" w:themeColor="text1"/>
          <w:sz w:val="24"/>
          <w:szCs w:val="24"/>
          <w:shd w:val="clear" w:color="auto" w:fill="FFFFFF"/>
        </w:rPr>
        <w:t xml:space="preserve"> in total</w:t>
      </w:r>
      <w:r w:rsidR="00CF58AE">
        <w:rPr>
          <w:rFonts w:ascii="Arial" w:hAnsi="Arial" w:cs="Arial"/>
          <w:color w:val="000000" w:themeColor="text1"/>
          <w:sz w:val="24"/>
          <w:szCs w:val="24"/>
          <w:shd w:val="clear" w:color="auto" w:fill="FFFFFF"/>
        </w:rPr>
        <w:t xml:space="preserve">. These </w:t>
      </w:r>
      <w:r w:rsidR="00B32998" w:rsidRPr="00D07F07">
        <w:rPr>
          <w:rFonts w:ascii="Arial" w:hAnsi="Arial" w:cs="Arial"/>
          <w:color w:val="000000" w:themeColor="text1"/>
          <w:sz w:val="24"/>
          <w:szCs w:val="24"/>
          <w:shd w:val="clear" w:color="auto" w:fill="FFFFFF"/>
        </w:rPr>
        <w:t>are cross</w:t>
      </w:r>
      <w:r w:rsidR="009837C3" w:rsidRPr="00D07F07">
        <w:rPr>
          <w:rFonts w:ascii="Arial" w:hAnsi="Arial" w:cs="Arial"/>
          <w:color w:val="000000" w:themeColor="text1"/>
          <w:sz w:val="24"/>
          <w:szCs w:val="24"/>
          <w:shd w:val="clear" w:color="auto" w:fill="FFFFFF"/>
        </w:rPr>
        <w:t>-</w:t>
      </w:r>
      <w:r w:rsidR="00B32998" w:rsidRPr="00D07F07">
        <w:rPr>
          <w:rFonts w:ascii="Arial" w:hAnsi="Arial" w:cs="Arial"/>
          <w:color w:val="000000" w:themeColor="text1"/>
          <w:sz w:val="24"/>
          <w:szCs w:val="24"/>
          <w:shd w:val="clear" w:color="auto" w:fill="FFFFFF"/>
        </w:rPr>
        <w:t>refer</w:t>
      </w:r>
      <w:r w:rsidR="009837C3" w:rsidRPr="00D07F07">
        <w:rPr>
          <w:rFonts w:ascii="Arial" w:hAnsi="Arial" w:cs="Arial"/>
          <w:color w:val="000000" w:themeColor="text1"/>
          <w:sz w:val="24"/>
          <w:szCs w:val="24"/>
          <w:shd w:val="clear" w:color="auto" w:fill="FFFFFF"/>
        </w:rPr>
        <w:t>e</w:t>
      </w:r>
      <w:r w:rsidR="00B32998" w:rsidRPr="00D07F07">
        <w:rPr>
          <w:rFonts w:ascii="Arial" w:hAnsi="Arial" w:cs="Arial"/>
          <w:color w:val="000000" w:themeColor="text1"/>
          <w:sz w:val="24"/>
          <w:szCs w:val="24"/>
          <w:shd w:val="clear" w:color="auto" w:fill="FFFFFF"/>
        </w:rPr>
        <w:t>nced to 40 plus</w:t>
      </w:r>
      <w:r w:rsidR="004E173D" w:rsidRPr="00D07F07">
        <w:rPr>
          <w:rFonts w:ascii="Arial" w:hAnsi="Arial" w:cs="Arial"/>
          <w:color w:val="000000" w:themeColor="text1"/>
          <w:sz w:val="24"/>
          <w:szCs w:val="24"/>
          <w:shd w:val="clear" w:color="auto" w:fill="FFFFFF"/>
        </w:rPr>
        <w:t xml:space="preserve"> </w:t>
      </w:r>
      <w:r w:rsidR="006039D2" w:rsidRPr="00D07F07">
        <w:rPr>
          <w:rFonts w:ascii="Arial" w:hAnsi="Arial" w:cs="Arial"/>
          <w:color w:val="000000"/>
          <w:sz w:val="24"/>
          <w:szCs w:val="24"/>
          <w:shd w:val="clear" w:color="auto" w:fill="FFFFFF"/>
        </w:rPr>
        <w:t>frameworks</w:t>
      </w:r>
      <w:r w:rsidR="003B28D6" w:rsidRPr="00D07F07">
        <w:rPr>
          <w:rFonts w:ascii="Arial" w:hAnsi="Arial" w:cs="Arial"/>
          <w:color w:val="000000"/>
          <w:sz w:val="24"/>
          <w:szCs w:val="24"/>
          <w:shd w:val="clear" w:color="auto" w:fill="FFFFFF"/>
        </w:rPr>
        <w:t xml:space="preserve"> </w:t>
      </w:r>
      <w:r w:rsidR="003B28D6" w:rsidRPr="00D07F07">
        <w:rPr>
          <w:rFonts w:ascii="Arial" w:hAnsi="Arial" w:cs="Arial"/>
          <w:color w:val="000000" w:themeColor="text1"/>
          <w:sz w:val="24"/>
          <w:szCs w:val="24"/>
          <w:shd w:val="clear" w:color="auto" w:fill="FFFFFF"/>
        </w:rPr>
        <w:t>(figures 6-13)</w:t>
      </w:r>
      <w:r w:rsidR="009837C3" w:rsidRPr="00D07F07">
        <w:rPr>
          <w:rFonts w:ascii="Arial" w:hAnsi="Arial" w:cs="Arial"/>
          <w:color w:val="000000"/>
          <w:sz w:val="24"/>
          <w:szCs w:val="24"/>
          <w:shd w:val="clear" w:color="auto" w:fill="FFFFFF"/>
        </w:rPr>
        <w:t>: t</w:t>
      </w:r>
      <w:r w:rsidR="00FF516D" w:rsidRPr="00D07F07">
        <w:rPr>
          <w:rFonts w:ascii="Arial" w:hAnsi="Arial" w:cs="Arial"/>
          <w:color w:val="000000"/>
          <w:sz w:val="24"/>
          <w:szCs w:val="24"/>
          <w:shd w:val="clear" w:color="auto" w:fill="FFFFFF"/>
        </w:rPr>
        <w:t>he Control ID and the colour pinpoint what domain the control relates to</w:t>
      </w:r>
      <w:r w:rsidR="00CF58AE">
        <w:rPr>
          <w:rFonts w:ascii="Arial" w:hAnsi="Arial" w:cs="Arial"/>
          <w:color w:val="000000"/>
          <w:sz w:val="24"/>
          <w:szCs w:val="24"/>
          <w:shd w:val="clear" w:color="auto" w:fill="FFFFFF"/>
        </w:rPr>
        <w:t>.</w:t>
      </w:r>
      <w:r w:rsidRPr="00D07F07">
        <w:rPr>
          <w:rFonts w:ascii="Arial" w:hAnsi="Arial" w:cs="Arial"/>
          <w:color w:val="000000"/>
          <w:sz w:val="24"/>
          <w:szCs w:val="24"/>
          <w:shd w:val="clear" w:color="auto" w:fill="FFFFFF"/>
        </w:rPr>
        <w:t xml:space="preserve"> </w:t>
      </w:r>
      <w:r w:rsidR="00705944" w:rsidRPr="00D07F07">
        <w:rPr>
          <w:rFonts w:ascii="Arial" w:hAnsi="Arial" w:cs="Arial"/>
          <w:color w:val="000000"/>
          <w:sz w:val="24"/>
          <w:szCs w:val="24"/>
          <w:shd w:val="clear" w:color="auto" w:fill="FFFFFF"/>
        </w:rPr>
        <w:t xml:space="preserve"> </w:t>
      </w:r>
    </w:p>
    <w:p w14:paraId="3A3F63EC" w14:textId="77777777" w:rsidR="00505C24" w:rsidRPr="00D07F07" w:rsidRDefault="00CF58AE" w:rsidP="0018172F">
      <w:pPr>
        <w:spacing w:before="100" w:beforeAutospacing="1" w:after="100" w:afterAutospacing="1"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Below </w:t>
      </w:r>
      <w:r w:rsidR="00807A15" w:rsidRPr="00D07F07">
        <w:rPr>
          <w:rFonts w:ascii="Arial" w:eastAsia="Times New Roman" w:hAnsi="Arial" w:cs="Arial"/>
          <w:sz w:val="24"/>
          <w:szCs w:val="24"/>
          <w:lang w:eastAsia="en-GB"/>
        </w:rPr>
        <w:t>are the</w:t>
      </w:r>
      <w:r w:rsidR="00505C24" w:rsidRPr="00D07F07">
        <w:rPr>
          <w:rFonts w:ascii="Arial" w:eastAsia="Times New Roman" w:hAnsi="Arial" w:cs="Arial"/>
          <w:sz w:val="24"/>
          <w:szCs w:val="24"/>
          <w:lang w:eastAsia="en-GB"/>
        </w:rPr>
        <w:t xml:space="preserve"> 16 domains that the CCM covers:</w:t>
      </w:r>
    </w:p>
    <w:p w14:paraId="2CE91759" w14:textId="77777777" w:rsidR="00505C24" w:rsidRPr="00D07F07" w:rsidRDefault="00505C24" w:rsidP="0018172F">
      <w:pPr>
        <w:numPr>
          <w:ilvl w:val="0"/>
          <w:numId w:val="20"/>
        </w:numPr>
        <w:spacing w:before="100" w:beforeAutospacing="1" w:after="100" w:afterAutospacing="1"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Application &amp; Interface Security (AIS)</w:t>
      </w:r>
    </w:p>
    <w:p w14:paraId="0531772B" w14:textId="77777777" w:rsidR="00505C24" w:rsidRPr="00D07F07" w:rsidRDefault="00505C24" w:rsidP="0018172F">
      <w:pPr>
        <w:numPr>
          <w:ilvl w:val="0"/>
          <w:numId w:val="20"/>
        </w:numPr>
        <w:spacing w:before="100" w:beforeAutospacing="1" w:after="100" w:afterAutospacing="1"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Audit Assurance &amp; Compliance (AAC)</w:t>
      </w:r>
    </w:p>
    <w:p w14:paraId="55B56B2F" w14:textId="77777777" w:rsidR="00505C24" w:rsidRPr="00D07F07" w:rsidRDefault="00505C24" w:rsidP="0018172F">
      <w:pPr>
        <w:numPr>
          <w:ilvl w:val="0"/>
          <w:numId w:val="20"/>
        </w:numPr>
        <w:spacing w:before="100" w:beforeAutospacing="1" w:after="100" w:afterAutospacing="1"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Business Continuity Management &amp; Operational Resilience (BCR)</w:t>
      </w:r>
    </w:p>
    <w:p w14:paraId="2BDDDD9D" w14:textId="77777777" w:rsidR="00505C24" w:rsidRPr="00D07F07" w:rsidRDefault="00505C24" w:rsidP="0018172F">
      <w:pPr>
        <w:numPr>
          <w:ilvl w:val="0"/>
          <w:numId w:val="20"/>
        </w:numPr>
        <w:spacing w:before="100" w:beforeAutospacing="1" w:after="100" w:afterAutospacing="1"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Change Control &amp; Configuration Management (CCC)</w:t>
      </w:r>
    </w:p>
    <w:p w14:paraId="798BAD51" w14:textId="77777777" w:rsidR="00505C24" w:rsidRPr="00D07F07" w:rsidRDefault="00505C24" w:rsidP="0018172F">
      <w:pPr>
        <w:numPr>
          <w:ilvl w:val="0"/>
          <w:numId w:val="20"/>
        </w:numPr>
        <w:spacing w:before="100" w:beforeAutospacing="1" w:after="100" w:afterAutospacing="1"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Data Security &amp; Information Lifecycle Management (DSI)</w:t>
      </w:r>
    </w:p>
    <w:p w14:paraId="7E850218" w14:textId="77777777" w:rsidR="00505C24" w:rsidRPr="00D07F07" w:rsidRDefault="00505C24" w:rsidP="0018172F">
      <w:pPr>
        <w:numPr>
          <w:ilvl w:val="0"/>
          <w:numId w:val="20"/>
        </w:numPr>
        <w:spacing w:before="100" w:beforeAutospacing="1" w:after="100" w:afterAutospacing="1"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Datacenter Security (DCS)</w:t>
      </w:r>
    </w:p>
    <w:p w14:paraId="4FAE54B8" w14:textId="77777777" w:rsidR="00505C24" w:rsidRPr="00D07F07" w:rsidRDefault="00505C24" w:rsidP="0018172F">
      <w:pPr>
        <w:numPr>
          <w:ilvl w:val="0"/>
          <w:numId w:val="20"/>
        </w:numPr>
        <w:spacing w:before="100" w:beforeAutospacing="1" w:after="100" w:afterAutospacing="1"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Encryption &amp; Key Management (EKM)</w:t>
      </w:r>
    </w:p>
    <w:p w14:paraId="6DF4F660" w14:textId="77777777" w:rsidR="00505C24" w:rsidRPr="00D07F07" w:rsidRDefault="00505C24" w:rsidP="0018172F">
      <w:pPr>
        <w:numPr>
          <w:ilvl w:val="0"/>
          <w:numId w:val="20"/>
        </w:numPr>
        <w:spacing w:before="100" w:beforeAutospacing="1" w:after="100" w:afterAutospacing="1"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Governance &amp; Risk Management (GRM)</w:t>
      </w:r>
    </w:p>
    <w:p w14:paraId="699CB16A" w14:textId="77777777" w:rsidR="00505C24" w:rsidRPr="00D07F07" w:rsidRDefault="00505C24" w:rsidP="0018172F">
      <w:pPr>
        <w:numPr>
          <w:ilvl w:val="0"/>
          <w:numId w:val="20"/>
        </w:numPr>
        <w:spacing w:before="100" w:beforeAutospacing="1" w:after="100" w:afterAutospacing="1"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Human Resources (HRS)</w:t>
      </w:r>
    </w:p>
    <w:p w14:paraId="3B4F291E" w14:textId="77777777" w:rsidR="00505C24" w:rsidRPr="00D07F07" w:rsidRDefault="00505C24" w:rsidP="0018172F">
      <w:pPr>
        <w:numPr>
          <w:ilvl w:val="0"/>
          <w:numId w:val="20"/>
        </w:numPr>
        <w:spacing w:before="100" w:beforeAutospacing="1" w:after="100" w:afterAutospacing="1"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Identity &amp; Access Management (IAM)</w:t>
      </w:r>
    </w:p>
    <w:p w14:paraId="66E9362B" w14:textId="77777777" w:rsidR="00505C24" w:rsidRPr="00D07F07" w:rsidRDefault="00505C24" w:rsidP="0018172F">
      <w:pPr>
        <w:numPr>
          <w:ilvl w:val="0"/>
          <w:numId w:val="20"/>
        </w:numPr>
        <w:spacing w:before="100" w:beforeAutospacing="1" w:after="100" w:afterAutospacing="1"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Infrastructure &amp; Virtualization Security (IVS)</w:t>
      </w:r>
    </w:p>
    <w:p w14:paraId="1BCFFA65" w14:textId="77777777" w:rsidR="00505C24" w:rsidRPr="00D07F07" w:rsidRDefault="00505C24" w:rsidP="0018172F">
      <w:pPr>
        <w:numPr>
          <w:ilvl w:val="0"/>
          <w:numId w:val="20"/>
        </w:numPr>
        <w:spacing w:before="100" w:beforeAutospacing="1" w:after="100" w:afterAutospacing="1"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Interoperability &amp; Portability (IPY)</w:t>
      </w:r>
    </w:p>
    <w:p w14:paraId="14C5C850" w14:textId="77777777" w:rsidR="00505C24" w:rsidRPr="00D07F07" w:rsidRDefault="00505C24" w:rsidP="0018172F">
      <w:pPr>
        <w:numPr>
          <w:ilvl w:val="0"/>
          <w:numId w:val="20"/>
        </w:numPr>
        <w:spacing w:before="100" w:beforeAutospacing="1" w:after="100" w:afterAutospacing="1"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Mobile Security (MOS)</w:t>
      </w:r>
    </w:p>
    <w:p w14:paraId="02A273D1" w14:textId="77777777" w:rsidR="00505C24" w:rsidRPr="00D07F07" w:rsidRDefault="00505C24" w:rsidP="0018172F">
      <w:pPr>
        <w:numPr>
          <w:ilvl w:val="0"/>
          <w:numId w:val="20"/>
        </w:numPr>
        <w:spacing w:before="100" w:beforeAutospacing="1" w:after="100" w:afterAutospacing="1"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Security Incident Management, E-Discovery, &amp; Cloud Forensics (SEF)</w:t>
      </w:r>
    </w:p>
    <w:p w14:paraId="2D41C8BB" w14:textId="77777777" w:rsidR="00505C24" w:rsidRPr="00D07F07" w:rsidRDefault="00505C24" w:rsidP="0018172F">
      <w:pPr>
        <w:numPr>
          <w:ilvl w:val="0"/>
          <w:numId w:val="20"/>
        </w:numPr>
        <w:spacing w:before="100" w:beforeAutospacing="1" w:after="100" w:afterAutospacing="1"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Supply Chain Management, Transparency, and Accountability (STA)</w:t>
      </w:r>
    </w:p>
    <w:p w14:paraId="4FBE836E" w14:textId="77777777" w:rsidR="00505C24" w:rsidRPr="00D07F07" w:rsidRDefault="00505C24" w:rsidP="0018172F">
      <w:pPr>
        <w:numPr>
          <w:ilvl w:val="0"/>
          <w:numId w:val="20"/>
        </w:numPr>
        <w:spacing w:before="100" w:beforeAutospacing="1" w:after="100" w:afterAutospacing="1" w:line="240" w:lineRule="auto"/>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Threat &amp; Vulnerability Managemen</w:t>
      </w:r>
    </w:p>
    <w:p w14:paraId="5AC4E71B" w14:textId="77777777" w:rsidR="00505C24" w:rsidRPr="00D07F07" w:rsidRDefault="00505C24" w:rsidP="0018172F">
      <w:pPr>
        <w:jc w:val="both"/>
        <w:rPr>
          <w:rFonts w:ascii="Arial" w:hAnsi="Arial" w:cs="Arial"/>
          <w:color w:val="000000"/>
          <w:sz w:val="24"/>
          <w:szCs w:val="24"/>
          <w:shd w:val="clear" w:color="auto" w:fill="FFFFFF"/>
        </w:rPr>
      </w:pPr>
    </w:p>
    <w:p w14:paraId="4EE2CFF9" w14:textId="77777777" w:rsidR="005E4A90" w:rsidRPr="00D07F07" w:rsidRDefault="006039D2" w:rsidP="0018172F">
      <w:pPr>
        <w:jc w:val="both"/>
        <w:rPr>
          <w:rFonts w:ascii="Arial" w:hAnsi="Arial" w:cs="Arial"/>
          <w:color w:val="000000"/>
          <w:sz w:val="24"/>
          <w:szCs w:val="24"/>
          <w:shd w:val="clear" w:color="auto" w:fill="FFFFFF"/>
        </w:rPr>
      </w:pPr>
      <w:r w:rsidRPr="00D07F07">
        <w:rPr>
          <w:rFonts w:ascii="Arial" w:hAnsi="Arial" w:cs="Arial"/>
          <w:color w:val="000000"/>
          <w:sz w:val="24"/>
          <w:szCs w:val="24"/>
          <w:shd w:val="clear" w:color="auto" w:fill="FFFFFF"/>
        </w:rPr>
        <w:t xml:space="preserve">The CCM </w:t>
      </w:r>
      <w:r w:rsidR="00F67D00" w:rsidRPr="00D07F07">
        <w:rPr>
          <w:rFonts w:ascii="Arial" w:hAnsi="Arial" w:cs="Arial"/>
          <w:color w:val="000000"/>
          <w:sz w:val="24"/>
          <w:szCs w:val="24"/>
          <w:shd w:val="clear" w:color="auto" w:fill="FFFFFF"/>
        </w:rPr>
        <w:t>is</w:t>
      </w:r>
      <w:r w:rsidRPr="00D07F07">
        <w:rPr>
          <w:rFonts w:ascii="Arial" w:hAnsi="Arial" w:cs="Arial"/>
          <w:color w:val="000000"/>
          <w:sz w:val="24"/>
          <w:szCs w:val="24"/>
          <w:shd w:val="clear" w:color="auto" w:fill="FFFFFF"/>
        </w:rPr>
        <w:t xml:space="preserve"> a well thought out </w:t>
      </w:r>
      <w:r w:rsidR="009E54E2" w:rsidRPr="00D07F07">
        <w:rPr>
          <w:rFonts w:ascii="Arial" w:hAnsi="Arial" w:cs="Arial"/>
          <w:color w:val="000000"/>
          <w:sz w:val="24"/>
          <w:szCs w:val="24"/>
          <w:shd w:val="clear" w:color="auto" w:fill="FFFFFF"/>
        </w:rPr>
        <w:t>matrix</w:t>
      </w:r>
      <w:r w:rsidR="001E1BA2" w:rsidRPr="00D07F07">
        <w:rPr>
          <w:rFonts w:ascii="Arial" w:hAnsi="Arial" w:cs="Arial"/>
          <w:color w:val="000000"/>
          <w:sz w:val="24"/>
          <w:szCs w:val="24"/>
          <w:shd w:val="clear" w:color="auto" w:fill="FFFFFF"/>
        </w:rPr>
        <w:t xml:space="preserve"> with a wealth of mapping/</w:t>
      </w:r>
      <w:r w:rsidRPr="00D07F07">
        <w:rPr>
          <w:rFonts w:ascii="Arial" w:hAnsi="Arial" w:cs="Arial"/>
          <w:color w:val="000000"/>
          <w:sz w:val="24"/>
          <w:szCs w:val="24"/>
          <w:shd w:val="clear" w:color="auto" w:fill="FFFFFF"/>
        </w:rPr>
        <w:t>cross-reference knowledge</w:t>
      </w:r>
      <w:r w:rsidR="006C09A1" w:rsidRPr="00D07F07">
        <w:rPr>
          <w:rFonts w:ascii="Arial" w:hAnsi="Arial" w:cs="Arial"/>
          <w:color w:val="000000"/>
          <w:sz w:val="24"/>
          <w:szCs w:val="24"/>
          <w:shd w:val="clear" w:color="auto" w:fill="FFFFFF"/>
        </w:rPr>
        <w:t xml:space="preserve"> (Harmonisation)</w:t>
      </w:r>
      <w:r w:rsidR="0099428B" w:rsidRPr="00D07F07">
        <w:rPr>
          <w:rFonts w:ascii="Arial" w:hAnsi="Arial" w:cs="Arial"/>
          <w:color w:val="000000"/>
          <w:sz w:val="24"/>
          <w:szCs w:val="24"/>
          <w:shd w:val="clear" w:color="auto" w:fill="FFFFFF"/>
        </w:rPr>
        <w:t xml:space="preserve"> </w:t>
      </w:r>
      <w:r w:rsidR="0099428B" w:rsidRPr="00D07F07">
        <w:rPr>
          <w:rFonts w:ascii="Arial" w:hAnsi="Arial" w:cs="Arial"/>
          <w:color w:val="000000"/>
          <w:sz w:val="24"/>
          <w:szCs w:val="24"/>
          <w:shd w:val="clear" w:color="auto" w:fill="FFFFFF"/>
        </w:rPr>
        <w:fldChar w:fldCharType="begin" w:fldLock="1"/>
      </w:r>
      <w:r w:rsidR="00653B1D">
        <w:rPr>
          <w:rFonts w:ascii="Arial" w:hAnsi="Arial" w:cs="Arial"/>
          <w:color w:val="000000"/>
          <w:sz w:val="24"/>
          <w:szCs w:val="24"/>
          <w:shd w:val="clear" w:color="auto" w:fill="FFFFFF"/>
        </w:rPr>
        <w:instrText>ADDIN CSL_CITATION {"citationItems":[{"id":"ITEM-1","itemData":{"author":[{"dropping-particle":"","family":"Obregon","given":"Luciana","non-dropping-particle":"","parse-names":false,"suffix":""}],"id":"ITEM-1","issued":{"date-parts":[["2019"]]},"title":"Information Security Reading Room A Technical Approach at Securing SaaS using Cloud ______________________________ In st itu te , A ho r R et ai ll Ri gh ts","type":"article-journal"},"uris":["http://www.mendeley.com/documents/?uuid=b8ffce17-bed1-4e62-b580-3fb64f44eddc"]}],"mendeley":{"formattedCitation":"[15]","plainTextFormattedCitation":"[15]","previouslyFormattedCitation":"[15]"},"properties":{"noteIndex":0},"schema":"https://github.com/citation-style-language/schema/raw/master/csl-citation.json"}</w:instrText>
      </w:r>
      <w:r w:rsidR="0099428B" w:rsidRPr="00D07F07">
        <w:rPr>
          <w:rFonts w:ascii="Arial" w:hAnsi="Arial" w:cs="Arial"/>
          <w:color w:val="000000"/>
          <w:sz w:val="24"/>
          <w:szCs w:val="24"/>
          <w:shd w:val="clear" w:color="auto" w:fill="FFFFFF"/>
        </w:rPr>
        <w:fldChar w:fldCharType="separate"/>
      </w:r>
      <w:r w:rsidR="000D5945" w:rsidRPr="000D5945">
        <w:rPr>
          <w:rFonts w:ascii="Arial" w:hAnsi="Arial" w:cs="Arial"/>
          <w:noProof/>
          <w:color w:val="000000"/>
          <w:sz w:val="24"/>
          <w:szCs w:val="24"/>
          <w:shd w:val="clear" w:color="auto" w:fill="FFFFFF"/>
        </w:rPr>
        <w:t>[15]</w:t>
      </w:r>
      <w:r w:rsidR="0099428B" w:rsidRPr="00D07F07">
        <w:rPr>
          <w:rFonts w:ascii="Arial" w:hAnsi="Arial" w:cs="Arial"/>
          <w:color w:val="000000"/>
          <w:sz w:val="24"/>
          <w:szCs w:val="24"/>
          <w:shd w:val="clear" w:color="auto" w:fill="FFFFFF"/>
        </w:rPr>
        <w:fldChar w:fldCharType="end"/>
      </w:r>
      <w:r w:rsidRPr="00D07F07">
        <w:rPr>
          <w:rFonts w:ascii="Arial" w:hAnsi="Arial" w:cs="Arial"/>
          <w:color w:val="000000"/>
          <w:sz w:val="24"/>
          <w:szCs w:val="24"/>
          <w:shd w:val="clear" w:color="auto" w:fill="FFFFFF"/>
        </w:rPr>
        <w:t>.</w:t>
      </w:r>
    </w:p>
    <w:p w14:paraId="6E516323" w14:textId="77777777" w:rsidR="006E1EF5" w:rsidRPr="00D07F07" w:rsidRDefault="006E1EF5" w:rsidP="0018172F">
      <w:pPr>
        <w:jc w:val="both"/>
        <w:rPr>
          <w:rFonts w:ascii="Arial" w:hAnsi="Arial" w:cs="Arial"/>
          <w:color w:val="000000"/>
          <w:sz w:val="24"/>
          <w:szCs w:val="24"/>
          <w:shd w:val="clear" w:color="auto" w:fill="FFFFFF"/>
        </w:rPr>
      </w:pPr>
      <w:r w:rsidRPr="00D07F07">
        <w:rPr>
          <w:rFonts w:ascii="Arial" w:hAnsi="Arial" w:cs="Arial"/>
          <w:color w:val="222222"/>
          <w:sz w:val="24"/>
          <w:szCs w:val="24"/>
          <w:shd w:val="clear" w:color="auto" w:fill="FFFFFF"/>
        </w:rPr>
        <w:t>Meta-framework provides a mapping of security controls across a set of international</w:t>
      </w:r>
      <w:r w:rsidR="00064A1A" w:rsidRPr="00D07F07">
        <w:rPr>
          <w:rFonts w:ascii="Arial" w:hAnsi="Arial" w:cs="Arial"/>
          <w:color w:val="222222"/>
          <w:sz w:val="24"/>
          <w:szCs w:val="24"/>
          <w:shd w:val="clear" w:color="auto" w:fill="FFFFFF"/>
        </w:rPr>
        <w:t xml:space="preserve"> information security standards </w:t>
      </w:r>
      <w:r w:rsidR="00064A1A" w:rsidRPr="00D07F07">
        <w:rPr>
          <w:rFonts w:ascii="Arial" w:hAnsi="Arial" w:cs="Arial"/>
          <w:color w:val="222222"/>
          <w:sz w:val="24"/>
          <w:szCs w:val="24"/>
          <w:shd w:val="clear" w:color="auto" w:fill="FFFFFF"/>
        </w:rPr>
        <w:fldChar w:fldCharType="begin" w:fldLock="1"/>
      </w:r>
      <w:r w:rsidR="00653B1D">
        <w:rPr>
          <w:rFonts w:ascii="Arial" w:hAnsi="Arial" w:cs="Arial"/>
          <w:color w:val="222222"/>
          <w:sz w:val="24"/>
          <w:szCs w:val="24"/>
          <w:shd w:val="clear" w:color="auto" w:fill="FFFFFF"/>
        </w:rPr>
        <w:instrText>ADDIN CSL_CITATION {"citationItems":[{"id":"ITEM-1","itemData":{"URL":"https://www.enisa.europa.eu/topics/incident-reporting/for-telcos/guidelines/technical-guideline-on-minimum-security-measures/metaframework/view","accessed":{"date-parts":[["2020","1","27"]]},"id":"ITEM-1","issued":{"date-parts":[["0"]]},"title":"Metaframework — ENISA","type":"webpage"},"uris":["http://www.mendeley.com/documents/?uuid=22ae6392-c54e-3c80-a1f0-7e4db9920a33"]}],"mendeley":{"formattedCitation":"[16]","plainTextFormattedCitation":"[16]","previouslyFormattedCitation":"[16]"},"properties":{"noteIndex":0},"schema":"https://github.com/citation-style-language/schema/raw/master/csl-citation.json"}</w:instrText>
      </w:r>
      <w:r w:rsidR="00064A1A" w:rsidRPr="00D07F07">
        <w:rPr>
          <w:rFonts w:ascii="Arial" w:hAnsi="Arial" w:cs="Arial"/>
          <w:color w:val="222222"/>
          <w:sz w:val="24"/>
          <w:szCs w:val="24"/>
          <w:shd w:val="clear" w:color="auto" w:fill="FFFFFF"/>
        </w:rPr>
        <w:fldChar w:fldCharType="separate"/>
      </w:r>
      <w:r w:rsidR="000D5945" w:rsidRPr="000D5945">
        <w:rPr>
          <w:rFonts w:ascii="Arial" w:hAnsi="Arial" w:cs="Arial"/>
          <w:noProof/>
          <w:color w:val="222222"/>
          <w:sz w:val="24"/>
          <w:szCs w:val="24"/>
          <w:shd w:val="clear" w:color="auto" w:fill="FFFFFF"/>
        </w:rPr>
        <w:t>[16]</w:t>
      </w:r>
      <w:r w:rsidR="00064A1A" w:rsidRPr="00D07F07">
        <w:rPr>
          <w:rFonts w:ascii="Arial" w:hAnsi="Arial" w:cs="Arial"/>
          <w:color w:val="222222"/>
          <w:sz w:val="24"/>
          <w:szCs w:val="24"/>
          <w:shd w:val="clear" w:color="auto" w:fill="FFFFFF"/>
        </w:rPr>
        <w:fldChar w:fldCharType="end"/>
      </w:r>
      <w:r w:rsidR="00064A1A" w:rsidRPr="00D07F07">
        <w:rPr>
          <w:rFonts w:ascii="Arial" w:hAnsi="Arial" w:cs="Arial"/>
          <w:color w:val="222222"/>
          <w:sz w:val="24"/>
          <w:szCs w:val="24"/>
          <w:shd w:val="clear" w:color="auto" w:fill="FFFFFF"/>
        </w:rPr>
        <w:t>.</w:t>
      </w:r>
    </w:p>
    <w:p w14:paraId="43553432" w14:textId="77777777" w:rsidR="006E1EF5" w:rsidRPr="00D07F07" w:rsidRDefault="006E1EF5" w:rsidP="0018172F">
      <w:pPr>
        <w:jc w:val="both"/>
        <w:rPr>
          <w:rFonts w:ascii="Arial" w:hAnsi="Arial" w:cs="Arial"/>
          <w:color w:val="000000"/>
          <w:sz w:val="24"/>
          <w:szCs w:val="24"/>
          <w:shd w:val="clear" w:color="auto" w:fill="FFFFFF"/>
        </w:rPr>
      </w:pPr>
    </w:p>
    <w:p w14:paraId="36C02D05" w14:textId="77777777" w:rsidR="00545952" w:rsidRPr="00D07F07" w:rsidRDefault="00545952" w:rsidP="0018172F">
      <w:pPr>
        <w:jc w:val="both"/>
        <w:rPr>
          <w:rFonts w:ascii="Arial" w:hAnsi="Arial" w:cs="Arial"/>
          <w:color w:val="000000"/>
          <w:sz w:val="24"/>
          <w:szCs w:val="24"/>
          <w:shd w:val="clear" w:color="auto" w:fill="FFFFFF"/>
        </w:rPr>
      </w:pPr>
    </w:p>
    <w:p w14:paraId="058BDDE7" w14:textId="77777777" w:rsidR="00545952" w:rsidRPr="00D07F07" w:rsidRDefault="00545952" w:rsidP="0018172F">
      <w:pPr>
        <w:jc w:val="both"/>
        <w:rPr>
          <w:rFonts w:ascii="Arial" w:hAnsi="Arial" w:cs="Arial"/>
          <w:color w:val="000000"/>
          <w:sz w:val="24"/>
          <w:szCs w:val="24"/>
          <w:shd w:val="clear" w:color="auto" w:fill="FFFFFF"/>
        </w:rPr>
      </w:pPr>
      <w:r w:rsidRPr="00D07F07">
        <w:rPr>
          <w:rFonts w:ascii="Arial" w:hAnsi="Arial" w:cs="Arial"/>
          <w:noProof/>
          <w:lang w:eastAsia="en-GB"/>
        </w:rPr>
        <w:lastRenderedPageBreak/>
        <w:drawing>
          <wp:inline distT="0" distB="0" distL="0" distR="0" wp14:anchorId="09289736" wp14:editId="753DAF88">
            <wp:extent cx="5731510" cy="172085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720850"/>
                    </a:xfrm>
                    <a:prstGeom prst="rect">
                      <a:avLst/>
                    </a:prstGeom>
                  </pic:spPr>
                </pic:pic>
              </a:graphicData>
            </a:graphic>
          </wp:inline>
        </w:drawing>
      </w:r>
    </w:p>
    <w:p w14:paraId="61CCAC86" w14:textId="77777777" w:rsidR="00545952" w:rsidRPr="00D07F07" w:rsidRDefault="007D786F" w:rsidP="0018172F">
      <w:pPr>
        <w:jc w:val="both"/>
        <w:rPr>
          <w:rFonts w:ascii="Arial" w:hAnsi="Arial" w:cs="Arial"/>
          <w:color w:val="000000"/>
          <w:sz w:val="24"/>
          <w:szCs w:val="24"/>
          <w:shd w:val="clear" w:color="auto" w:fill="FFFFFF"/>
        </w:rPr>
      </w:pPr>
      <w:r w:rsidRPr="00D07F07">
        <w:rPr>
          <w:rFonts w:ascii="Arial" w:hAnsi="Arial" w:cs="Arial"/>
          <w:color w:val="000000"/>
          <w:sz w:val="24"/>
          <w:szCs w:val="24"/>
          <w:shd w:val="clear" w:color="auto" w:fill="FFFFFF"/>
        </w:rPr>
        <w:t>Figure 7</w:t>
      </w:r>
      <w:r w:rsidR="001B4D6A" w:rsidRPr="00D07F07">
        <w:rPr>
          <w:rFonts w:ascii="Arial" w:hAnsi="Arial" w:cs="Arial"/>
          <w:color w:val="000000"/>
          <w:sz w:val="24"/>
          <w:szCs w:val="24"/>
          <w:shd w:val="clear" w:color="auto" w:fill="FFFFFF"/>
        </w:rPr>
        <w:t>: CCM-1</w:t>
      </w:r>
      <w:r w:rsidR="004A284D" w:rsidRPr="00D07F07">
        <w:rPr>
          <w:rFonts w:ascii="Arial" w:hAnsi="Arial" w:cs="Arial"/>
          <w:color w:val="000000"/>
          <w:sz w:val="24"/>
          <w:szCs w:val="24"/>
          <w:shd w:val="clear" w:color="auto" w:fill="FFFFFF"/>
        </w:rPr>
        <w:t xml:space="preserve"> - </w:t>
      </w:r>
      <w:r w:rsidR="004A284D" w:rsidRPr="00D07F07">
        <w:rPr>
          <w:rFonts w:ascii="Arial" w:hAnsi="Arial" w:cs="Arial"/>
          <w:color w:val="000000"/>
          <w:sz w:val="24"/>
          <w:szCs w:val="24"/>
          <w:shd w:val="clear" w:color="auto" w:fill="FFFFFF"/>
        </w:rPr>
        <w:fldChar w:fldCharType="begin" w:fldLock="1"/>
      </w:r>
      <w:r w:rsidR="00653B1D">
        <w:rPr>
          <w:rFonts w:ascii="Arial" w:hAnsi="Arial" w:cs="Arial"/>
          <w:color w:val="000000"/>
          <w:sz w:val="24"/>
          <w:szCs w:val="24"/>
          <w:shd w:val="clear" w:color="auto" w:fill="FFFFFF"/>
        </w:rPr>
        <w:instrText>ADDIN CSL_CITATION {"citationItems":[{"id":"ITEM-1","itemData":{"URL":"https://cloudsecurityalliance.org/research/working-groups/cloud-controls-matrix/","accessed":{"date-parts":[["2020","1","27"]]},"id":"ITEM-1","issued":{"date-parts":[["0"]]},"title":"Cloud Controls Matrix | Cloud Security Alliance","type":"webpage"},"uris":["http://www.mendeley.com/documents/?uuid=0a436d53-7de1-32cc-8512-615a0ea30530"]}],"mendeley":{"formattedCitation":"[14]","plainTextFormattedCitation":"[14]","previouslyFormattedCitation":"[14]"},"properties":{"noteIndex":0},"schema":"https://github.com/citation-style-language/schema/raw/master/csl-citation.json"}</w:instrText>
      </w:r>
      <w:r w:rsidR="004A284D" w:rsidRPr="00D07F07">
        <w:rPr>
          <w:rFonts w:ascii="Arial" w:hAnsi="Arial" w:cs="Arial"/>
          <w:color w:val="000000"/>
          <w:sz w:val="24"/>
          <w:szCs w:val="24"/>
          <w:shd w:val="clear" w:color="auto" w:fill="FFFFFF"/>
        </w:rPr>
        <w:fldChar w:fldCharType="separate"/>
      </w:r>
      <w:r w:rsidR="000D5945" w:rsidRPr="000D5945">
        <w:rPr>
          <w:rFonts w:ascii="Arial" w:hAnsi="Arial" w:cs="Arial"/>
          <w:noProof/>
          <w:color w:val="000000"/>
          <w:sz w:val="24"/>
          <w:szCs w:val="24"/>
          <w:shd w:val="clear" w:color="auto" w:fill="FFFFFF"/>
        </w:rPr>
        <w:t>[14]</w:t>
      </w:r>
      <w:r w:rsidR="004A284D" w:rsidRPr="00D07F07">
        <w:rPr>
          <w:rFonts w:ascii="Arial" w:hAnsi="Arial" w:cs="Arial"/>
          <w:color w:val="000000"/>
          <w:sz w:val="24"/>
          <w:szCs w:val="24"/>
          <w:shd w:val="clear" w:color="auto" w:fill="FFFFFF"/>
        </w:rPr>
        <w:fldChar w:fldCharType="end"/>
      </w:r>
    </w:p>
    <w:p w14:paraId="04038712" w14:textId="77777777" w:rsidR="00545952" w:rsidRPr="00D07F07" w:rsidRDefault="00545952" w:rsidP="0018172F">
      <w:pPr>
        <w:jc w:val="both"/>
        <w:rPr>
          <w:rFonts w:ascii="Arial" w:hAnsi="Arial" w:cs="Arial"/>
          <w:color w:val="000000"/>
          <w:sz w:val="24"/>
          <w:szCs w:val="24"/>
          <w:shd w:val="clear" w:color="auto" w:fill="FFFFFF"/>
        </w:rPr>
      </w:pPr>
      <w:r w:rsidRPr="00D07F07">
        <w:rPr>
          <w:rFonts w:ascii="Arial" w:hAnsi="Arial" w:cs="Arial"/>
          <w:noProof/>
          <w:lang w:eastAsia="en-GB"/>
        </w:rPr>
        <w:drawing>
          <wp:inline distT="0" distB="0" distL="0" distR="0" wp14:anchorId="5A83E818" wp14:editId="116BCBF2">
            <wp:extent cx="5731510" cy="153035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530350"/>
                    </a:xfrm>
                    <a:prstGeom prst="rect">
                      <a:avLst/>
                    </a:prstGeom>
                  </pic:spPr>
                </pic:pic>
              </a:graphicData>
            </a:graphic>
          </wp:inline>
        </w:drawing>
      </w:r>
    </w:p>
    <w:p w14:paraId="166170B8" w14:textId="77777777" w:rsidR="00545952" w:rsidRPr="00D07F07" w:rsidRDefault="007D786F" w:rsidP="0018172F">
      <w:pPr>
        <w:jc w:val="both"/>
        <w:rPr>
          <w:rFonts w:ascii="Arial" w:hAnsi="Arial" w:cs="Arial"/>
          <w:color w:val="000000"/>
          <w:sz w:val="24"/>
          <w:szCs w:val="24"/>
          <w:shd w:val="clear" w:color="auto" w:fill="FFFFFF"/>
        </w:rPr>
      </w:pPr>
      <w:r w:rsidRPr="00D07F07">
        <w:rPr>
          <w:rFonts w:ascii="Arial" w:hAnsi="Arial" w:cs="Arial"/>
          <w:color w:val="000000"/>
          <w:sz w:val="24"/>
          <w:szCs w:val="24"/>
          <w:shd w:val="clear" w:color="auto" w:fill="FFFFFF"/>
        </w:rPr>
        <w:t>Figure 8</w:t>
      </w:r>
      <w:r w:rsidR="001B4D6A" w:rsidRPr="00D07F07">
        <w:rPr>
          <w:rFonts w:ascii="Arial" w:hAnsi="Arial" w:cs="Arial"/>
          <w:color w:val="000000"/>
          <w:sz w:val="24"/>
          <w:szCs w:val="24"/>
          <w:shd w:val="clear" w:color="auto" w:fill="FFFFFF"/>
        </w:rPr>
        <w:t>: CCM-2</w:t>
      </w:r>
      <w:r w:rsidR="004A284D" w:rsidRPr="00D07F07">
        <w:rPr>
          <w:rFonts w:ascii="Arial" w:hAnsi="Arial" w:cs="Arial"/>
          <w:color w:val="000000"/>
          <w:sz w:val="24"/>
          <w:szCs w:val="24"/>
          <w:shd w:val="clear" w:color="auto" w:fill="FFFFFF"/>
        </w:rPr>
        <w:t xml:space="preserve"> - </w:t>
      </w:r>
      <w:r w:rsidR="004A284D" w:rsidRPr="00D07F07">
        <w:rPr>
          <w:rFonts w:ascii="Arial" w:hAnsi="Arial" w:cs="Arial"/>
          <w:color w:val="000000"/>
          <w:sz w:val="24"/>
          <w:szCs w:val="24"/>
          <w:shd w:val="clear" w:color="auto" w:fill="FFFFFF"/>
        </w:rPr>
        <w:fldChar w:fldCharType="begin" w:fldLock="1"/>
      </w:r>
      <w:r w:rsidR="00653B1D">
        <w:rPr>
          <w:rFonts w:ascii="Arial" w:hAnsi="Arial" w:cs="Arial"/>
          <w:color w:val="000000"/>
          <w:sz w:val="24"/>
          <w:szCs w:val="24"/>
          <w:shd w:val="clear" w:color="auto" w:fill="FFFFFF"/>
        </w:rPr>
        <w:instrText>ADDIN CSL_CITATION {"citationItems":[{"id":"ITEM-1","itemData":{"URL":"https://cloudsecurityalliance.org/research/working-groups/cloud-controls-matrix/","accessed":{"date-parts":[["2020","1","27"]]},"id":"ITEM-1","issued":{"date-parts":[["0"]]},"title":"Cloud Controls Matrix | Cloud Security Alliance","type":"webpage"},"uris":["http://www.mendeley.com/documents/?uuid=0a436d53-7de1-32cc-8512-615a0ea30530"]}],"mendeley":{"formattedCitation":"[14]","plainTextFormattedCitation":"[14]","previouslyFormattedCitation":"[14]"},"properties":{"noteIndex":0},"schema":"https://github.com/citation-style-language/schema/raw/master/csl-citation.json"}</w:instrText>
      </w:r>
      <w:r w:rsidR="004A284D" w:rsidRPr="00D07F07">
        <w:rPr>
          <w:rFonts w:ascii="Arial" w:hAnsi="Arial" w:cs="Arial"/>
          <w:color w:val="000000"/>
          <w:sz w:val="24"/>
          <w:szCs w:val="24"/>
          <w:shd w:val="clear" w:color="auto" w:fill="FFFFFF"/>
        </w:rPr>
        <w:fldChar w:fldCharType="separate"/>
      </w:r>
      <w:r w:rsidR="000D5945" w:rsidRPr="000D5945">
        <w:rPr>
          <w:rFonts w:ascii="Arial" w:hAnsi="Arial" w:cs="Arial"/>
          <w:noProof/>
          <w:color w:val="000000"/>
          <w:sz w:val="24"/>
          <w:szCs w:val="24"/>
          <w:shd w:val="clear" w:color="auto" w:fill="FFFFFF"/>
        </w:rPr>
        <w:t>[14]</w:t>
      </w:r>
      <w:r w:rsidR="004A284D" w:rsidRPr="00D07F07">
        <w:rPr>
          <w:rFonts w:ascii="Arial" w:hAnsi="Arial" w:cs="Arial"/>
          <w:color w:val="000000"/>
          <w:sz w:val="24"/>
          <w:szCs w:val="24"/>
          <w:shd w:val="clear" w:color="auto" w:fill="FFFFFF"/>
        </w:rPr>
        <w:fldChar w:fldCharType="end"/>
      </w:r>
    </w:p>
    <w:p w14:paraId="332DF8A5" w14:textId="77777777" w:rsidR="00545952" w:rsidRPr="00D07F07" w:rsidRDefault="00545952" w:rsidP="0018172F">
      <w:pPr>
        <w:jc w:val="both"/>
        <w:rPr>
          <w:rFonts w:ascii="Arial" w:hAnsi="Arial" w:cs="Arial"/>
          <w:color w:val="000000"/>
          <w:sz w:val="24"/>
          <w:szCs w:val="24"/>
          <w:shd w:val="clear" w:color="auto" w:fill="FFFFFF"/>
        </w:rPr>
      </w:pPr>
    </w:p>
    <w:p w14:paraId="05A89575" w14:textId="77777777" w:rsidR="00545952" w:rsidRPr="00D07F07" w:rsidRDefault="00545952" w:rsidP="0018172F">
      <w:pPr>
        <w:jc w:val="both"/>
        <w:rPr>
          <w:rFonts w:ascii="Arial" w:hAnsi="Arial" w:cs="Arial"/>
          <w:color w:val="000000"/>
          <w:sz w:val="24"/>
          <w:szCs w:val="24"/>
          <w:shd w:val="clear" w:color="auto" w:fill="FFFFFF"/>
        </w:rPr>
      </w:pPr>
      <w:r w:rsidRPr="00D07F07">
        <w:rPr>
          <w:rFonts w:ascii="Arial" w:hAnsi="Arial" w:cs="Arial"/>
          <w:noProof/>
          <w:lang w:eastAsia="en-GB"/>
        </w:rPr>
        <w:drawing>
          <wp:inline distT="0" distB="0" distL="0" distR="0" wp14:anchorId="6F7BB39D" wp14:editId="77A690C8">
            <wp:extent cx="5731510" cy="150558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505585"/>
                    </a:xfrm>
                    <a:prstGeom prst="rect">
                      <a:avLst/>
                    </a:prstGeom>
                  </pic:spPr>
                </pic:pic>
              </a:graphicData>
            </a:graphic>
          </wp:inline>
        </w:drawing>
      </w:r>
    </w:p>
    <w:p w14:paraId="2F7A4FDE" w14:textId="77777777" w:rsidR="00545952" w:rsidRPr="00D07F07" w:rsidRDefault="007D786F" w:rsidP="0018172F">
      <w:pPr>
        <w:jc w:val="both"/>
        <w:rPr>
          <w:rFonts w:ascii="Arial" w:hAnsi="Arial" w:cs="Arial"/>
          <w:color w:val="000000"/>
          <w:sz w:val="24"/>
          <w:szCs w:val="24"/>
          <w:shd w:val="clear" w:color="auto" w:fill="FFFFFF"/>
        </w:rPr>
      </w:pPr>
      <w:r w:rsidRPr="00D07F07">
        <w:rPr>
          <w:rFonts w:ascii="Arial" w:hAnsi="Arial" w:cs="Arial"/>
          <w:color w:val="000000"/>
          <w:sz w:val="24"/>
          <w:szCs w:val="24"/>
          <w:shd w:val="clear" w:color="auto" w:fill="FFFFFF"/>
        </w:rPr>
        <w:t>Figure 9</w:t>
      </w:r>
      <w:r w:rsidR="001B4D6A" w:rsidRPr="00D07F07">
        <w:rPr>
          <w:rFonts w:ascii="Arial" w:hAnsi="Arial" w:cs="Arial"/>
          <w:color w:val="000000"/>
          <w:sz w:val="24"/>
          <w:szCs w:val="24"/>
          <w:shd w:val="clear" w:color="auto" w:fill="FFFFFF"/>
        </w:rPr>
        <w:t>: CCM-3</w:t>
      </w:r>
      <w:r w:rsidR="004A284D" w:rsidRPr="00D07F07">
        <w:rPr>
          <w:rFonts w:ascii="Arial" w:hAnsi="Arial" w:cs="Arial"/>
          <w:color w:val="000000"/>
          <w:sz w:val="24"/>
          <w:szCs w:val="24"/>
          <w:shd w:val="clear" w:color="auto" w:fill="FFFFFF"/>
        </w:rPr>
        <w:t xml:space="preserve"> - </w:t>
      </w:r>
      <w:r w:rsidR="004A284D" w:rsidRPr="00D07F07">
        <w:rPr>
          <w:rFonts w:ascii="Arial" w:hAnsi="Arial" w:cs="Arial"/>
          <w:color w:val="000000"/>
          <w:sz w:val="24"/>
          <w:szCs w:val="24"/>
          <w:shd w:val="clear" w:color="auto" w:fill="FFFFFF"/>
        </w:rPr>
        <w:fldChar w:fldCharType="begin" w:fldLock="1"/>
      </w:r>
      <w:r w:rsidR="00653B1D">
        <w:rPr>
          <w:rFonts w:ascii="Arial" w:hAnsi="Arial" w:cs="Arial"/>
          <w:color w:val="000000"/>
          <w:sz w:val="24"/>
          <w:szCs w:val="24"/>
          <w:shd w:val="clear" w:color="auto" w:fill="FFFFFF"/>
        </w:rPr>
        <w:instrText>ADDIN CSL_CITATION {"citationItems":[{"id":"ITEM-1","itemData":{"URL":"https://cloudsecurityalliance.org/research/working-groups/cloud-controls-matrix/","accessed":{"date-parts":[["2020","1","27"]]},"id":"ITEM-1","issued":{"date-parts":[["0"]]},"title":"Cloud Controls Matrix | Cloud Security Alliance","type":"webpage"},"uris":["http://www.mendeley.com/documents/?uuid=0a436d53-7de1-32cc-8512-615a0ea30530"]}],"mendeley":{"formattedCitation":"[14]","plainTextFormattedCitation":"[14]","previouslyFormattedCitation":"[14]"},"properties":{"noteIndex":0},"schema":"https://github.com/citation-style-language/schema/raw/master/csl-citation.json"}</w:instrText>
      </w:r>
      <w:r w:rsidR="004A284D" w:rsidRPr="00D07F07">
        <w:rPr>
          <w:rFonts w:ascii="Arial" w:hAnsi="Arial" w:cs="Arial"/>
          <w:color w:val="000000"/>
          <w:sz w:val="24"/>
          <w:szCs w:val="24"/>
          <w:shd w:val="clear" w:color="auto" w:fill="FFFFFF"/>
        </w:rPr>
        <w:fldChar w:fldCharType="separate"/>
      </w:r>
      <w:r w:rsidR="000D5945" w:rsidRPr="000D5945">
        <w:rPr>
          <w:rFonts w:ascii="Arial" w:hAnsi="Arial" w:cs="Arial"/>
          <w:noProof/>
          <w:color w:val="000000"/>
          <w:sz w:val="24"/>
          <w:szCs w:val="24"/>
          <w:shd w:val="clear" w:color="auto" w:fill="FFFFFF"/>
        </w:rPr>
        <w:t>[14]</w:t>
      </w:r>
      <w:r w:rsidR="004A284D" w:rsidRPr="00D07F07">
        <w:rPr>
          <w:rFonts w:ascii="Arial" w:hAnsi="Arial" w:cs="Arial"/>
          <w:color w:val="000000"/>
          <w:sz w:val="24"/>
          <w:szCs w:val="24"/>
          <w:shd w:val="clear" w:color="auto" w:fill="FFFFFF"/>
        </w:rPr>
        <w:fldChar w:fldCharType="end"/>
      </w:r>
    </w:p>
    <w:p w14:paraId="0256D17E" w14:textId="77777777" w:rsidR="00545952" w:rsidRPr="00D07F07" w:rsidRDefault="00545952" w:rsidP="0018172F">
      <w:pPr>
        <w:jc w:val="both"/>
        <w:rPr>
          <w:rFonts w:ascii="Arial" w:hAnsi="Arial" w:cs="Arial"/>
          <w:color w:val="000000"/>
          <w:sz w:val="24"/>
          <w:szCs w:val="24"/>
          <w:shd w:val="clear" w:color="auto" w:fill="FFFFFF"/>
        </w:rPr>
      </w:pPr>
    </w:p>
    <w:p w14:paraId="57AF7A15" w14:textId="77777777" w:rsidR="00545952" w:rsidRPr="00D07F07" w:rsidRDefault="00545952" w:rsidP="0018172F">
      <w:pPr>
        <w:jc w:val="both"/>
        <w:rPr>
          <w:rFonts w:ascii="Arial" w:hAnsi="Arial" w:cs="Arial"/>
          <w:color w:val="000000"/>
          <w:sz w:val="24"/>
          <w:szCs w:val="24"/>
          <w:shd w:val="clear" w:color="auto" w:fill="FFFFFF"/>
        </w:rPr>
      </w:pPr>
      <w:r w:rsidRPr="00D07F07">
        <w:rPr>
          <w:rFonts w:ascii="Arial" w:hAnsi="Arial" w:cs="Arial"/>
          <w:noProof/>
          <w:lang w:eastAsia="en-GB"/>
        </w:rPr>
        <w:drawing>
          <wp:inline distT="0" distB="0" distL="0" distR="0" wp14:anchorId="4C0D4782" wp14:editId="347D33FF">
            <wp:extent cx="5731510" cy="1311275"/>
            <wp:effectExtent l="0" t="0" r="254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311275"/>
                    </a:xfrm>
                    <a:prstGeom prst="rect">
                      <a:avLst/>
                    </a:prstGeom>
                  </pic:spPr>
                </pic:pic>
              </a:graphicData>
            </a:graphic>
          </wp:inline>
        </w:drawing>
      </w:r>
    </w:p>
    <w:p w14:paraId="01EB5106" w14:textId="77777777" w:rsidR="005C6BAC" w:rsidRPr="00D07F07" w:rsidRDefault="007D786F" w:rsidP="0018172F">
      <w:pPr>
        <w:jc w:val="both"/>
        <w:rPr>
          <w:rFonts w:ascii="Arial" w:hAnsi="Arial" w:cs="Arial"/>
          <w:color w:val="000000"/>
          <w:sz w:val="24"/>
          <w:szCs w:val="24"/>
          <w:shd w:val="clear" w:color="auto" w:fill="FFFFFF"/>
        </w:rPr>
      </w:pPr>
      <w:r w:rsidRPr="00D07F07">
        <w:rPr>
          <w:rFonts w:ascii="Arial" w:hAnsi="Arial" w:cs="Arial"/>
          <w:color w:val="000000"/>
          <w:sz w:val="24"/>
          <w:szCs w:val="24"/>
          <w:shd w:val="clear" w:color="auto" w:fill="FFFFFF"/>
        </w:rPr>
        <w:t>Figure 10</w:t>
      </w:r>
      <w:r w:rsidR="001B4D6A" w:rsidRPr="00D07F07">
        <w:rPr>
          <w:rFonts w:ascii="Arial" w:hAnsi="Arial" w:cs="Arial"/>
          <w:color w:val="000000"/>
          <w:sz w:val="24"/>
          <w:szCs w:val="24"/>
          <w:shd w:val="clear" w:color="auto" w:fill="FFFFFF"/>
        </w:rPr>
        <w:t>: CCM-4</w:t>
      </w:r>
      <w:r w:rsidR="004A284D" w:rsidRPr="00D07F07">
        <w:rPr>
          <w:rFonts w:ascii="Arial" w:hAnsi="Arial" w:cs="Arial"/>
          <w:color w:val="000000"/>
          <w:sz w:val="24"/>
          <w:szCs w:val="24"/>
          <w:shd w:val="clear" w:color="auto" w:fill="FFFFFF"/>
        </w:rPr>
        <w:t xml:space="preserve"> - </w:t>
      </w:r>
      <w:r w:rsidR="004A284D" w:rsidRPr="00D07F07">
        <w:rPr>
          <w:rFonts w:ascii="Arial" w:hAnsi="Arial" w:cs="Arial"/>
          <w:color w:val="000000"/>
          <w:sz w:val="24"/>
          <w:szCs w:val="24"/>
          <w:shd w:val="clear" w:color="auto" w:fill="FFFFFF"/>
        </w:rPr>
        <w:fldChar w:fldCharType="begin" w:fldLock="1"/>
      </w:r>
      <w:r w:rsidR="00653B1D">
        <w:rPr>
          <w:rFonts w:ascii="Arial" w:hAnsi="Arial" w:cs="Arial"/>
          <w:color w:val="000000"/>
          <w:sz w:val="24"/>
          <w:szCs w:val="24"/>
          <w:shd w:val="clear" w:color="auto" w:fill="FFFFFF"/>
        </w:rPr>
        <w:instrText>ADDIN CSL_CITATION {"citationItems":[{"id":"ITEM-1","itemData":{"URL":"https://cloudsecurityalliance.org/research/working-groups/cloud-controls-matrix/","accessed":{"date-parts":[["2020","1","27"]]},"id":"ITEM-1","issued":{"date-parts":[["0"]]},"title":"Cloud Controls Matrix | Cloud Security Alliance","type":"webpage"},"uris":["http://www.mendeley.com/documents/?uuid=0a436d53-7de1-32cc-8512-615a0ea30530"]}],"mendeley":{"formattedCitation":"[14]","plainTextFormattedCitation":"[14]","previouslyFormattedCitation":"[14]"},"properties":{"noteIndex":0},"schema":"https://github.com/citation-style-language/schema/raw/master/csl-citation.json"}</w:instrText>
      </w:r>
      <w:r w:rsidR="004A284D" w:rsidRPr="00D07F07">
        <w:rPr>
          <w:rFonts w:ascii="Arial" w:hAnsi="Arial" w:cs="Arial"/>
          <w:color w:val="000000"/>
          <w:sz w:val="24"/>
          <w:szCs w:val="24"/>
          <w:shd w:val="clear" w:color="auto" w:fill="FFFFFF"/>
        </w:rPr>
        <w:fldChar w:fldCharType="separate"/>
      </w:r>
      <w:r w:rsidR="000D5945" w:rsidRPr="000D5945">
        <w:rPr>
          <w:rFonts w:ascii="Arial" w:hAnsi="Arial" w:cs="Arial"/>
          <w:noProof/>
          <w:color w:val="000000"/>
          <w:sz w:val="24"/>
          <w:szCs w:val="24"/>
          <w:shd w:val="clear" w:color="auto" w:fill="FFFFFF"/>
        </w:rPr>
        <w:t>[14]</w:t>
      </w:r>
      <w:r w:rsidR="004A284D" w:rsidRPr="00D07F07">
        <w:rPr>
          <w:rFonts w:ascii="Arial" w:hAnsi="Arial" w:cs="Arial"/>
          <w:color w:val="000000"/>
          <w:sz w:val="24"/>
          <w:szCs w:val="24"/>
          <w:shd w:val="clear" w:color="auto" w:fill="FFFFFF"/>
        </w:rPr>
        <w:fldChar w:fldCharType="end"/>
      </w:r>
    </w:p>
    <w:p w14:paraId="3B90120C" w14:textId="77777777" w:rsidR="005C6BAC" w:rsidRPr="00D07F07" w:rsidRDefault="005C6BAC" w:rsidP="0018172F">
      <w:pPr>
        <w:jc w:val="both"/>
        <w:rPr>
          <w:rFonts w:ascii="Arial" w:hAnsi="Arial" w:cs="Arial"/>
          <w:color w:val="000000"/>
          <w:sz w:val="24"/>
          <w:szCs w:val="24"/>
          <w:shd w:val="clear" w:color="auto" w:fill="FFFFFF"/>
        </w:rPr>
      </w:pPr>
    </w:p>
    <w:p w14:paraId="2111190D" w14:textId="77777777" w:rsidR="00191D83" w:rsidRPr="00D07F07" w:rsidRDefault="00191D83" w:rsidP="0018172F">
      <w:pPr>
        <w:jc w:val="both"/>
        <w:rPr>
          <w:rFonts w:ascii="Arial" w:hAnsi="Arial" w:cs="Arial"/>
          <w:color w:val="000000"/>
          <w:sz w:val="24"/>
          <w:szCs w:val="24"/>
          <w:shd w:val="clear" w:color="auto" w:fill="FFFFFF"/>
        </w:rPr>
      </w:pPr>
      <w:r w:rsidRPr="00D07F07">
        <w:rPr>
          <w:rFonts w:ascii="Arial" w:hAnsi="Arial" w:cs="Arial"/>
          <w:noProof/>
          <w:lang w:eastAsia="en-GB"/>
        </w:rPr>
        <w:lastRenderedPageBreak/>
        <w:drawing>
          <wp:inline distT="0" distB="0" distL="0" distR="0" wp14:anchorId="42409B72" wp14:editId="43984E23">
            <wp:extent cx="5731510" cy="2570480"/>
            <wp:effectExtent l="0" t="0" r="254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570480"/>
                    </a:xfrm>
                    <a:prstGeom prst="rect">
                      <a:avLst/>
                    </a:prstGeom>
                  </pic:spPr>
                </pic:pic>
              </a:graphicData>
            </a:graphic>
          </wp:inline>
        </w:drawing>
      </w:r>
    </w:p>
    <w:p w14:paraId="27FAC52A" w14:textId="77777777" w:rsidR="00545952" w:rsidRPr="00D07F07" w:rsidRDefault="007D786F" w:rsidP="0018172F">
      <w:pPr>
        <w:jc w:val="both"/>
        <w:rPr>
          <w:rFonts w:ascii="Arial" w:hAnsi="Arial" w:cs="Arial"/>
          <w:color w:val="000000"/>
          <w:sz w:val="24"/>
          <w:szCs w:val="24"/>
          <w:shd w:val="clear" w:color="auto" w:fill="FFFFFF"/>
        </w:rPr>
      </w:pPr>
      <w:r w:rsidRPr="00D07F07">
        <w:rPr>
          <w:rFonts w:ascii="Arial" w:hAnsi="Arial" w:cs="Arial"/>
          <w:color w:val="000000"/>
          <w:sz w:val="24"/>
          <w:szCs w:val="24"/>
          <w:shd w:val="clear" w:color="auto" w:fill="FFFFFF"/>
        </w:rPr>
        <w:t>Figure 11</w:t>
      </w:r>
      <w:r w:rsidR="00BE0F71" w:rsidRPr="00D07F07">
        <w:rPr>
          <w:rFonts w:ascii="Arial" w:hAnsi="Arial" w:cs="Arial"/>
          <w:color w:val="000000"/>
          <w:sz w:val="24"/>
          <w:szCs w:val="24"/>
          <w:shd w:val="clear" w:color="auto" w:fill="FFFFFF"/>
        </w:rPr>
        <w:t>: CCM-5</w:t>
      </w:r>
      <w:r w:rsidR="004A284D" w:rsidRPr="00D07F07">
        <w:rPr>
          <w:rFonts w:ascii="Arial" w:hAnsi="Arial" w:cs="Arial"/>
          <w:color w:val="000000"/>
          <w:sz w:val="24"/>
          <w:szCs w:val="24"/>
          <w:shd w:val="clear" w:color="auto" w:fill="FFFFFF"/>
        </w:rPr>
        <w:t xml:space="preserve"> - </w:t>
      </w:r>
      <w:r w:rsidR="004A284D" w:rsidRPr="00D07F07">
        <w:rPr>
          <w:rFonts w:ascii="Arial" w:hAnsi="Arial" w:cs="Arial"/>
          <w:color w:val="000000"/>
          <w:sz w:val="24"/>
          <w:szCs w:val="24"/>
          <w:shd w:val="clear" w:color="auto" w:fill="FFFFFF"/>
        </w:rPr>
        <w:fldChar w:fldCharType="begin" w:fldLock="1"/>
      </w:r>
      <w:r w:rsidR="00653B1D">
        <w:rPr>
          <w:rFonts w:ascii="Arial" w:hAnsi="Arial" w:cs="Arial"/>
          <w:color w:val="000000"/>
          <w:sz w:val="24"/>
          <w:szCs w:val="24"/>
          <w:shd w:val="clear" w:color="auto" w:fill="FFFFFF"/>
        </w:rPr>
        <w:instrText>ADDIN CSL_CITATION {"citationItems":[{"id":"ITEM-1","itemData":{"URL":"https://cloudsecurityalliance.org/research/working-groups/cloud-controls-matrix/","accessed":{"date-parts":[["2020","1","27"]]},"id":"ITEM-1","issued":{"date-parts":[["0"]]},"title":"Cloud Controls Matrix | Cloud Security Alliance","type":"webpage"},"uris":["http://www.mendeley.com/documents/?uuid=0a436d53-7de1-32cc-8512-615a0ea30530"]}],"mendeley":{"formattedCitation":"[14]","plainTextFormattedCitation":"[14]","previouslyFormattedCitation":"[14]"},"properties":{"noteIndex":0},"schema":"https://github.com/citation-style-language/schema/raw/master/csl-citation.json"}</w:instrText>
      </w:r>
      <w:r w:rsidR="004A284D" w:rsidRPr="00D07F07">
        <w:rPr>
          <w:rFonts w:ascii="Arial" w:hAnsi="Arial" w:cs="Arial"/>
          <w:color w:val="000000"/>
          <w:sz w:val="24"/>
          <w:szCs w:val="24"/>
          <w:shd w:val="clear" w:color="auto" w:fill="FFFFFF"/>
        </w:rPr>
        <w:fldChar w:fldCharType="separate"/>
      </w:r>
      <w:r w:rsidR="000D5945" w:rsidRPr="000D5945">
        <w:rPr>
          <w:rFonts w:ascii="Arial" w:hAnsi="Arial" w:cs="Arial"/>
          <w:noProof/>
          <w:color w:val="000000"/>
          <w:sz w:val="24"/>
          <w:szCs w:val="24"/>
          <w:shd w:val="clear" w:color="auto" w:fill="FFFFFF"/>
        </w:rPr>
        <w:t>[14]</w:t>
      </w:r>
      <w:r w:rsidR="004A284D" w:rsidRPr="00D07F07">
        <w:rPr>
          <w:rFonts w:ascii="Arial" w:hAnsi="Arial" w:cs="Arial"/>
          <w:color w:val="000000"/>
          <w:sz w:val="24"/>
          <w:szCs w:val="24"/>
          <w:shd w:val="clear" w:color="auto" w:fill="FFFFFF"/>
        </w:rPr>
        <w:fldChar w:fldCharType="end"/>
      </w:r>
    </w:p>
    <w:p w14:paraId="5A6AB3FF" w14:textId="77777777" w:rsidR="001B4D6A" w:rsidRPr="00D07F07" w:rsidRDefault="001B4D6A" w:rsidP="0018172F">
      <w:pPr>
        <w:jc w:val="both"/>
        <w:rPr>
          <w:rFonts w:ascii="Arial" w:hAnsi="Arial" w:cs="Arial"/>
          <w:color w:val="000000"/>
          <w:sz w:val="24"/>
          <w:szCs w:val="24"/>
          <w:shd w:val="clear" w:color="auto" w:fill="FFFFFF"/>
        </w:rPr>
      </w:pPr>
    </w:p>
    <w:p w14:paraId="4A883260" w14:textId="77777777" w:rsidR="00191D83" w:rsidRPr="00D07F07" w:rsidRDefault="00191D83" w:rsidP="0018172F">
      <w:pPr>
        <w:jc w:val="both"/>
        <w:rPr>
          <w:rFonts w:ascii="Arial" w:hAnsi="Arial" w:cs="Arial"/>
          <w:color w:val="000000"/>
          <w:sz w:val="24"/>
          <w:szCs w:val="24"/>
          <w:shd w:val="clear" w:color="auto" w:fill="FFFFFF"/>
        </w:rPr>
      </w:pPr>
      <w:r w:rsidRPr="00D07F07">
        <w:rPr>
          <w:rFonts w:ascii="Arial" w:hAnsi="Arial" w:cs="Arial"/>
          <w:noProof/>
          <w:lang w:eastAsia="en-GB"/>
        </w:rPr>
        <w:drawing>
          <wp:inline distT="0" distB="0" distL="0" distR="0" wp14:anchorId="44FA79DE" wp14:editId="58221BBA">
            <wp:extent cx="5731510" cy="156273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562735"/>
                    </a:xfrm>
                    <a:prstGeom prst="rect">
                      <a:avLst/>
                    </a:prstGeom>
                  </pic:spPr>
                </pic:pic>
              </a:graphicData>
            </a:graphic>
          </wp:inline>
        </w:drawing>
      </w:r>
    </w:p>
    <w:p w14:paraId="66016690" w14:textId="77777777" w:rsidR="00BE0F71" w:rsidRPr="00D07F07" w:rsidRDefault="007D786F" w:rsidP="0018172F">
      <w:pPr>
        <w:jc w:val="both"/>
        <w:rPr>
          <w:rFonts w:ascii="Arial" w:hAnsi="Arial" w:cs="Arial"/>
          <w:color w:val="000000"/>
          <w:sz w:val="24"/>
          <w:szCs w:val="24"/>
          <w:shd w:val="clear" w:color="auto" w:fill="FFFFFF"/>
        </w:rPr>
      </w:pPr>
      <w:r w:rsidRPr="00D07F07">
        <w:rPr>
          <w:rFonts w:ascii="Arial" w:hAnsi="Arial" w:cs="Arial"/>
          <w:color w:val="000000"/>
          <w:sz w:val="24"/>
          <w:szCs w:val="24"/>
          <w:shd w:val="clear" w:color="auto" w:fill="FFFFFF"/>
        </w:rPr>
        <w:t>Figure 12</w:t>
      </w:r>
      <w:r w:rsidR="00BE0F71" w:rsidRPr="00D07F07">
        <w:rPr>
          <w:rFonts w:ascii="Arial" w:hAnsi="Arial" w:cs="Arial"/>
          <w:color w:val="000000"/>
          <w:sz w:val="24"/>
          <w:szCs w:val="24"/>
          <w:shd w:val="clear" w:color="auto" w:fill="FFFFFF"/>
        </w:rPr>
        <w:t>: CCM-6</w:t>
      </w:r>
      <w:r w:rsidR="004A284D" w:rsidRPr="00D07F07">
        <w:rPr>
          <w:rFonts w:ascii="Arial" w:hAnsi="Arial" w:cs="Arial"/>
          <w:color w:val="000000"/>
          <w:sz w:val="24"/>
          <w:szCs w:val="24"/>
          <w:shd w:val="clear" w:color="auto" w:fill="FFFFFF"/>
        </w:rPr>
        <w:t xml:space="preserve"> - </w:t>
      </w:r>
      <w:r w:rsidR="004A284D" w:rsidRPr="00D07F07">
        <w:rPr>
          <w:rFonts w:ascii="Arial" w:hAnsi="Arial" w:cs="Arial"/>
          <w:color w:val="000000"/>
          <w:sz w:val="24"/>
          <w:szCs w:val="24"/>
          <w:shd w:val="clear" w:color="auto" w:fill="FFFFFF"/>
        </w:rPr>
        <w:fldChar w:fldCharType="begin" w:fldLock="1"/>
      </w:r>
      <w:r w:rsidR="00653B1D">
        <w:rPr>
          <w:rFonts w:ascii="Arial" w:hAnsi="Arial" w:cs="Arial"/>
          <w:color w:val="000000"/>
          <w:sz w:val="24"/>
          <w:szCs w:val="24"/>
          <w:shd w:val="clear" w:color="auto" w:fill="FFFFFF"/>
        </w:rPr>
        <w:instrText>ADDIN CSL_CITATION {"citationItems":[{"id":"ITEM-1","itemData":{"URL":"https://cloudsecurityalliance.org/research/working-groups/cloud-controls-matrix/","accessed":{"date-parts":[["2020","1","27"]]},"id":"ITEM-1","issued":{"date-parts":[["0"]]},"title":"Cloud Controls Matrix | Cloud Security Alliance","type":"webpage"},"uris":["http://www.mendeley.com/documents/?uuid=0a436d53-7de1-32cc-8512-615a0ea30530"]}],"mendeley":{"formattedCitation":"[14]","plainTextFormattedCitation":"[14]","previouslyFormattedCitation":"[14]"},"properties":{"noteIndex":0},"schema":"https://github.com/citation-style-language/schema/raw/master/csl-citation.json"}</w:instrText>
      </w:r>
      <w:r w:rsidR="004A284D" w:rsidRPr="00D07F07">
        <w:rPr>
          <w:rFonts w:ascii="Arial" w:hAnsi="Arial" w:cs="Arial"/>
          <w:color w:val="000000"/>
          <w:sz w:val="24"/>
          <w:szCs w:val="24"/>
          <w:shd w:val="clear" w:color="auto" w:fill="FFFFFF"/>
        </w:rPr>
        <w:fldChar w:fldCharType="separate"/>
      </w:r>
      <w:r w:rsidR="000D5945" w:rsidRPr="000D5945">
        <w:rPr>
          <w:rFonts w:ascii="Arial" w:hAnsi="Arial" w:cs="Arial"/>
          <w:noProof/>
          <w:color w:val="000000"/>
          <w:sz w:val="24"/>
          <w:szCs w:val="24"/>
          <w:shd w:val="clear" w:color="auto" w:fill="FFFFFF"/>
        </w:rPr>
        <w:t>[14]</w:t>
      </w:r>
      <w:r w:rsidR="004A284D" w:rsidRPr="00D07F07">
        <w:rPr>
          <w:rFonts w:ascii="Arial" w:hAnsi="Arial" w:cs="Arial"/>
          <w:color w:val="000000"/>
          <w:sz w:val="24"/>
          <w:szCs w:val="24"/>
          <w:shd w:val="clear" w:color="auto" w:fill="FFFFFF"/>
        </w:rPr>
        <w:fldChar w:fldCharType="end"/>
      </w:r>
    </w:p>
    <w:p w14:paraId="5EC88C69" w14:textId="77777777" w:rsidR="00BE0F71" w:rsidRPr="00D07F07" w:rsidRDefault="00BE0F71" w:rsidP="0018172F">
      <w:pPr>
        <w:jc w:val="both"/>
        <w:rPr>
          <w:rFonts w:ascii="Arial" w:hAnsi="Arial" w:cs="Arial"/>
          <w:color w:val="000000"/>
          <w:sz w:val="24"/>
          <w:szCs w:val="24"/>
          <w:shd w:val="clear" w:color="auto" w:fill="FFFFFF"/>
        </w:rPr>
      </w:pPr>
    </w:p>
    <w:p w14:paraId="4EBF79C7" w14:textId="77777777" w:rsidR="00191D83" w:rsidRPr="00D07F07" w:rsidRDefault="00191D83" w:rsidP="0018172F">
      <w:pPr>
        <w:jc w:val="both"/>
        <w:rPr>
          <w:rFonts w:ascii="Arial" w:hAnsi="Arial" w:cs="Arial"/>
          <w:color w:val="222222"/>
          <w:sz w:val="24"/>
          <w:szCs w:val="24"/>
          <w:shd w:val="clear" w:color="auto" w:fill="FFFFFF"/>
        </w:rPr>
      </w:pPr>
      <w:r w:rsidRPr="00D07F07">
        <w:rPr>
          <w:rFonts w:ascii="Arial" w:hAnsi="Arial" w:cs="Arial"/>
          <w:noProof/>
          <w:lang w:eastAsia="en-GB"/>
        </w:rPr>
        <w:drawing>
          <wp:inline distT="0" distB="0" distL="0" distR="0" wp14:anchorId="2F8EA5DC" wp14:editId="0E7DA2FF">
            <wp:extent cx="5730303" cy="2622430"/>
            <wp:effectExtent l="0" t="0" r="381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75902" cy="2643298"/>
                    </a:xfrm>
                    <a:prstGeom prst="rect">
                      <a:avLst/>
                    </a:prstGeom>
                  </pic:spPr>
                </pic:pic>
              </a:graphicData>
            </a:graphic>
          </wp:inline>
        </w:drawing>
      </w:r>
    </w:p>
    <w:p w14:paraId="22AF94C5" w14:textId="77777777" w:rsidR="00191D83" w:rsidRPr="00D07F07" w:rsidRDefault="00191D83" w:rsidP="0018172F">
      <w:pPr>
        <w:jc w:val="both"/>
        <w:rPr>
          <w:rFonts w:ascii="Arial" w:hAnsi="Arial" w:cs="Arial"/>
          <w:color w:val="222222"/>
          <w:sz w:val="24"/>
          <w:szCs w:val="24"/>
          <w:shd w:val="clear" w:color="auto" w:fill="FFFFFF"/>
        </w:rPr>
      </w:pPr>
    </w:p>
    <w:p w14:paraId="44EB1C5D" w14:textId="77777777" w:rsidR="00191D83" w:rsidRPr="00D07F07" w:rsidRDefault="007D786F" w:rsidP="0018172F">
      <w:pPr>
        <w:jc w:val="both"/>
        <w:rPr>
          <w:rFonts w:ascii="Arial" w:hAnsi="Arial" w:cs="Arial"/>
          <w:color w:val="222222"/>
          <w:sz w:val="24"/>
          <w:szCs w:val="24"/>
          <w:shd w:val="clear" w:color="auto" w:fill="FFFFFF"/>
        </w:rPr>
      </w:pPr>
      <w:r w:rsidRPr="00D07F07">
        <w:rPr>
          <w:rFonts w:ascii="Arial" w:hAnsi="Arial" w:cs="Arial"/>
          <w:color w:val="222222"/>
          <w:sz w:val="24"/>
          <w:szCs w:val="24"/>
          <w:shd w:val="clear" w:color="auto" w:fill="FFFFFF"/>
        </w:rPr>
        <w:t>Figure 13</w:t>
      </w:r>
      <w:r w:rsidR="00BE0F71" w:rsidRPr="00D07F07">
        <w:rPr>
          <w:rFonts w:ascii="Arial" w:hAnsi="Arial" w:cs="Arial"/>
          <w:color w:val="222222"/>
          <w:sz w:val="24"/>
          <w:szCs w:val="24"/>
          <w:shd w:val="clear" w:color="auto" w:fill="FFFFFF"/>
        </w:rPr>
        <w:t>: CCM-7</w:t>
      </w:r>
      <w:r w:rsidR="004A284D" w:rsidRPr="00D07F07">
        <w:rPr>
          <w:rFonts w:ascii="Arial" w:hAnsi="Arial" w:cs="Arial"/>
          <w:color w:val="222222"/>
          <w:sz w:val="24"/>
          <w:szCs w:val="24"/>
          <w:shd w:val="clear" w:color="auto" w:fill="FFFFFF"/>
        </w:rPr>
        <w:t xml:space="preserve"> - </w:t>
      </w:r>
      <w:r w:rsidR="004A284D" w:rsidRPr="00D07F07">
        <w:rPr>
          <w:rFonts w:ascii="Arial" w:hAnsi="Arial" w:cs="Arial"/>
          <w:color w:val="222222"/>
          <w:sz w:val="24"/>
          <w:szCs w:val="24"/>
          <w:shd w:val="clear" w:color="auto" w:fill="FFFFFF"/>
        </w:rPr>
        <w:fldChar w:fldCharType="begin" w:fldLock="1"/>
      </w:r>
      <w:r w:rsidR="00653B1D">
        <w:rPr>
          <w:rFonts w:ascii="Arial" w:hAnsi="Arial" w:cs="Arial"/>
          <w:color w:val="222222"/>
          <w:sz w:val="24"/>
          <w:szCs w:val="24"/>
          <w:shd w:val="clear" w:color="auto" w:fill="FFFFFF"/>
        </w:rPr>
        <w:instrText>ADDIN CSL_CITATION {"citationItems":[{"id":"ITEM-1","itemData":{"URL":"https://cloudsecurityalliance.org/research/working-groups/cloud-controls-matrix/","accessed":{"date-parts":[["2020","1","27"]]},"id":"ITEM-1","issued":{"date-parts":[["0"]]},"title":"Cloud Controls Matrix | Cloud Security Alliance","type":"webpage"},"uris":["http://www.mendeley.com/documents/?uuid=0a436d53-7de1-32cc-8512-615a0ea30530"]}],"mendeley":{"formattedCitation":"[14]","plainTextFormattedCitation":"[14]","previouslyFormattedCitation":"[14]"},"properties":{"noteIndex":0},"schema":"https://github.com/citation-style-language/schema/raw/master/csl-citation.json"}</w:instrText>
      </w:r>
      <w:r w:rsidR="004A284D" w:rsidRPr="00D07F07">
        <w:rPr>
          <w:rFonts w:ascii="Arial" w:hAnsi="Arial" w:cs="Arial"/>
          <w:color w:val="222222"/>
          <w:sz w:val="24"/>
          <w:szCs w:val="24"/>
          <w:shd w:val="clear" w:color="auto" w:fill="FFFFFF"/>
        </w:rPr>
        <w:fldChar w:fldCharType="separate"/>
      </w:r>
      <w:r w:rsidR="000D5945" w:rsidRPr="000D5945">
        <w:rPr>
          <w:rFonts w:ascii="Arial" w:hAnsi="Arial" w:cs="Arial"/>
          <w:noProof/>
          <w:color w:val="222222"/>
          <w:sz w:val="24"/>
          <w:szCs w:val="24"/>
          <w:shd w:val="clear" w:color="auto" w:fill="FFFFFF"/>
        </w:rPr>
        <w:t>[14]</w:t>
      </w:r>
      <w:r w:rsidR="004A284D" w:rsidRPr="00D07F07">
        <w:rPr>
          <w:rFonts w:ascii="Arial" w:hAnsi="Arial" w:cs="Arial"/>
          <w:color w:val="222222"/>
          <w:sz w:val="24"/>
          <w:szCs w:val="24"/>
          <w:shd w:val="clear" w:color="auto" w:fill="FFFFFF"/>
        </w:rPr>
        <w:fldChar w:fldCharType="end"/>
      </w:r>
    </w:p>
    <w:p w14:paraId="0AABEA9D" w14:textId="77777777" w:rsidR="00191D83" w:rsidRPr="00D07F07" w:rsidRDefault="00191D83" w:rsidP="0018172F">
      <w:pPr>
        <w:jc w:val="both"/>
        <w:rPr>
          <w:rFonts w:ascii="Arial" w:hAnsi="Arial" w:cs="Arial"/>
          <w:color w:val="222222"/>
          <w:sz w:val="24"/>
          <w:szCs w:val="24"/>
          <w:shd w:val="clear" w:color="auto" w:fill="FFFFFF"/>
        </w:rPr>
      </w:pPr>
      <w:r w:rsidRPr="00D07F07">
        <w:rPr>
          <w:rFonts w:ascii="Arial" w:hAnsi="Arial" w:cs="Arial"/>
          <w:noProof/>
          <w:lang w:eastAsia="en-GB"/>
        </w:rPr>
        <w:lastRenderedPageBreak/>
        <w:drawing>
          <wp:inline distT="0" distB="0" distL="0" distR="0" wp14:anchorId="04E2BB5A" wp14:editId="093A0D57">
            <wp:extent cx="5731510" cy="2648309"/>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64545" cy="2663573"/>
                    </a:xfrm>
                    <a:prstGeom prst="rect">
                      <a:avLst/>
                    </a:prstGeom>
                  </pic:spPr>
                </pic:pic>
              </a:graphicData>
            </a:graphic>
          </wp:inline>
        </w:drawing>
      </w:r>
    </w:p>
    <w:p w14:paraId="00543FD0" w14:textId="77777777" w:rsidR="00191D83" w:rsidRPr="00D07F07" w:rsidRDefault="007D786F" w:rsidP="0018172F">
      <w:pPr>
        <w:jc w:val="both"/>
        <w:rPr>
          <w:rFonts w:ascii="Arial" w:hAnsi="Arial" w:cs="Arial"/>
          <w:color w:val="222222"/>
          <w:sz w:val="24"/>
          <w:szCs w:val="24"/>
          <w:shd w:val="clear" w:color="auto" w:fill="FFFFFF"/>
        </w:rPr>
      </w:pPr>
      <w:r w:rsidRPr="00D07F07">
        <w:rPr>
          <w:rFonts w:ascii="Arial" w:hAnsi="Arial" w:cs="Arial"/>
          <w:color w:val="222222"/>
          <w:sz w:val="24"/>
          <w:szCs w:val="24"/>
          <w:shd w:val="clear" w:color="auto" w:fill="FFFFFF"/>
        </w:rPr>
        <w:t>Figure 14</w:t>
      </w:r>
      <w:r w:rsidR="00BE0F71" w:rsidRPr="00D07F07">
        <w:rPr>
          <w:rFonts w:ascii="Arial" w:hAnsi="Arial" w:cs="Arial"/>
          <w:color w:val="222222"/>
          <w:sz w:val="24"/>
          <w:szCs w:val="24"/>
          <w:shd w:val="clear" w:color="auto" w:fill="FFFFFF"/>
        </w:rPr>
        <w:t>: CCM-8</w:t>
      </w:r>
      <w:r w:rsidR="004A284D" w:rsidRPr="00D07F07">
        <w:rPr>
          <w:rFonts w:ascii="Arial" w:hAnsi="Arial" w:cs="Arial"/>
          <w:color w:val="222222"/>
          <w:sz w:val="24"/>
          <w:szCs w:val="24"/>
          <w:shd w:val="clear" w:color="auto" w:fill="FFFFFF"/>
        </w:rPr>
        <w:t xml:space="preserve"> - </w:t>
      </w:r>
      <w:r w:rsidR="004A284D" w:rsidRPr="00D07F07">
        <w:rPr>
          <w:rFonts w:ascii="Arial" w:hAnsi="Arial" w:cs="Arial"/>
          <w:color w:val="222222"/>
          <w:sz w:val="24"/>
          <w:szCs w:val="24"/>
          <w:shd w:val="clear" w:color="auto" w:fill="FFFFFF"/>
        </w:rPr>
        <w:fldChar w:fldCharType="begin" w:fldLock="1"/>
      </w:r>
      <w:r w:rsidR="00653B1D">
        <w:rPr>
          <w:rFonts w:ascii="Arial" w:hAnsi="Arial" w:cs="Arial"/>
          <w:color w:val="222222"/>
          <w:sz w:val="24"/>
          <w:szCs w:val="24"/>
          <w:shd w:val="clear" w:color="auto" w:fill="FFFFFF"/>
        </w:rPr>
        <w:instrText>ADDIN CSL_CITATION {"citationItems":[{"id":"ITEM-1","itemData":{"URL":"https://cloudsecurityalliance.org/research/working-groups/cloud-controls-matrix/","accessed":{"date-parts":[["2020","1","27"]]},"id":"ITEM-1","issued":{"date-parts":[["0"]]},"title":"Cloud Controls Matrix | Cloud Security Alliance","type":"webpage"},"uris":["http://www.mendeley.com/documents/?uuid=0a436d53-7de1-32cc-8512-615a0ea30530"]}],"mendeley":{"formattedCitation":"[14]","plainTextFormattedCitation":"[14]","previouslyFormattedCitation":"[14]"},"properties":{"noteIndex":0},"schema":"https://github.com/citation-style-language/schema/raw/master/csl-citation.json"}</w:instrText>
      </w:r>
      <w:r w:rsidR="004A284D" w:rsidRPr="00D07F07">
        <w:rPr>
          <w:rFonts w:ascii="Arial" w:hAnsi="Arial" w:cs="Arial"/>
          <w:color w:val="222222"/>
          <w:sz w:val="24"/>
          <w:szCs w:val="24"/>
          <w:shd w:val="clear" w:color="auto" w:fill="FFFFFF"/>
        </w:rPr>
        <w:fldChar w:fldCharType="separate"/>
      </w:r>
      <w:r w:rsidR="000D5945" w:rsidRPr="000D5945">
        <w:rPr>
          <w:rFonts w:ascii="Arial" w:hAnsi="Arial" w:cs="Arial"/>
          <w:noProof/>
          <w:color w:val="222222"/>
          <w:sz w:val="24"/>
          <w:szCs w:val="24"/>
          <w:shd w:val="clear" w:color="auto" w:fill="FFFFFF"/>
        </w:rPr>
        <w:t>[14]</w:t>
      </w:r>
      <w:r w:rsidR="004A284D" w:rsidRPr="00D07F07">
        <w:rPr>
          <w:rFonts w:ascii="Arial" w:hAnsi="Arial" w:cs="Arial"/>
          <w:color w:val="222222"/>
          <w:sz w:val="24"/>
          <w:szCs w:val="24"/>
          <w:shd w:val="clear" w:color="auto" w:fill="FFFFFF"/>
        </w:rPr>
        <w:fldChar w:fldCharType="end"/>
      </w:r>
    </w:p>
    <w:p w14:paraId="3B20B992" w14:textId="77777777" w:rsidR="00191D83" w:rsidRPr="00D07F07" w:rsidRDefault="00191D83" w:rsidP="0018172F">
      <w:pPr>
        <w:jc w:val="both"/>
        <w:rPr>
          <w:rFonts w:ascii="Arial" w:hAnsi="Arial" w:cs="Arial"/>
          <w:color w:val="222222"/>
          <w:sz w:val="24"/>
          <w:szCs w:val="24"/>
          <w:shd w:val="clear" w:color="auto" w:fill="FFFFFF"/>
        </w:rPr>
      </w:pPr>
    </w:p>
    <w:p w14:paraId="717BF9EB" w14:textId="77777777" w:rsidR="00191D83" w:rsidRPr="00D07F07" w:rsidRDefault="00191D83" w:rsidP="0018172F">
      <w:pPr>
        <w:jc w:val="both"/>
        <w:rPr>
          <w:rFonts w:ascii="Arial" w:hAnsi="Arial" w:cs="Arial"/>
          <w:color w:val="222222"/>
          <w:sz w:val="24"/>
          <w:szCs w:val="24"/>
          <w:shd w:val="clear" w:color="auto" w:fill="FFFFFF"/>
        </w:rPr>
      </w:pPr>
      <w:r w:rsidRPr="00D07F07">
        <w:rPr>
          <w:rFonts w:ascii="Arial" w:hAnsi="Arial" w:cs="Arial"/>
          <w:noProof/>
          <w:lang w:eastAsia="en-GB"/>
        </w:rPr>
        <w:drawing>
          <wp:inline distT="0" distB="0" distL="0" distR="0" wp14:anchorId="131E8B70" wp14:editId="15D81072">
            <wp:extent cx="2116455" cy="2130724"/>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207562" cy="2222445"/>
                    </a:xfrm>
                    <a:prstGeom prst="rect">
                      <a:avLst/>
                    </a:prstGeom>
                  </pic:spPr>
                </pic:pic>
              </a:graphicData>
            </a:graphic>
          </wp:inline>
        </w:drawing>
      </w:r>
    </w:p>
    <w:p w14:paraId="3C2F9978" w14:textId="77777777" w:rsidR="006E1EF5" w:rsidRPr="00D07F07" w:rsidRDefault="007D786F" w:rsidP="0018172F">
      <w:pPr>
        <w:jc w:val="both"/>
        <w:rPr>
          <w:rFonts w:ascii="Arial" w:hAnsi="Arial" w:cs="Arial"/>
          <w:color w:val="000000"/>
          <w:sz w:val="24"/>
          <w:szCs w:val="24"/>
          <w:shd w:val="clear" w:color="auto" w:fill="FFFFFF"/>
        </w:rPr>
      </w:pPr>
      <w:r w:rsidRPr="00D07F07">
        <w:rPr>
          <w:rFonts w:ascii="Arial" w:hAnsi="Arial" w:cs="Arial"/>
          <w:color w:val="000000"/>
          <w:sz w:val="24"/>
          <w:szCs w:val="24"/>
          <w:shd w:val="clear" w:color="auto" w:fill="FFFFFF"/>
        </w:rPr>
        <w:t>Figure 15</w:t>
      </w:r>
      <w:r w:rsidR="00BE0F71" w:rsidRPr="00D07F07">
        <w:rPr>
          <w:rFonts w:ascii="Arial" w:hAnsi="Arial" w:cs="Arial"/>
          <w:color w:val="000000"/>
          <w:sz w:val="24"/>
          <w:szCs w:val="24"/>
          <w:shd w:val="clear" w:color="auto" w:fill="FFFFFF"/>
        </w:rPr>
        <w:t>: CCM-9</w:t>
      </w:r>
      <w:r w:rsidR="004A284D" w:rsidRPr="00D07F07">
        <w:rPr>
          <w:rFonts w:ascii="Arial" w:hAnsi="Arial" w:cs="Arial"/>
          <w:color w:val="000000"/>
          <w:sz w:val="24"/>
          <w:szCs w:val="24"/>
          <w:shd w:val="clear" w:color="auto" w:fill="FFFFFF"/>
        </w:rPr>
        <w:t xml:space="preserve"> - </w:t>
      </w:r>
      <w:r w:rsidR="004A284D" w:rsidRPr="00D07F07">
        <w:rPr>
          <w:rFonts w:ascii="Arial" w:hAnsi="Arial" w:cs="Arial"/>
          <w:color w:val="000000"/>
          <w:sz w:val="24"/>
          <w:szCs w:val="24"/>
          <w:shd w:val="clear" w:color="auto" w:fill="FFFFFF"/>
        </w:rPr>
        <w:fldChar w:fldCharType="begin" w:fldLock="1"/>
      </w:r>
      <w:r w:rsidR="00653B1D">
        <w:rPr>
          <w:rFonts w:ascii="Arial" w:hAnsi="Arial" w:cs="Arial"/>
          <w:color w:val="000000"/>
          <w:sz w:val="24"/>
          <w:szCs w:val="24"/>
          <w:shd w:val="clear" w:color="auto" w:fill="FFFFFF"/>
        </w:rPr>
        <w:instrText>ADDIN CSL_CITATION {"citationItems":[{"id":"ITEM-1","itemData":{"URL":"https://cloudsecurityalliance.org/research/working-groups/cloud-controls-matrix/","accessed":{"date-parts":[["2020","1","27"]]},"id":"ITEM-1","issued":{"date-parts":[["0"]]},"title":"Cloud Controls Matrix | Cloud Security Alliance","type":"webpage"},"uris":["http://www.mendeley.com/documents/?uuid=0a436d53-7de1-32cc-8512-615a0ea30530"]}],"mendeley":{"formattedCitation":"[14]","plainTextFormattedCitation":"[14]","previouslyFormattedCitation":"[14]"},"properties":{"noteIndex":0},"schema":"https://github.com/citation-style-language/schema/raw/master/csl-citation.json"}</w:instrText>
      </w:r>
      <w:r w:rsidR="004A284D" w:rsidRPr="00D07F07">
        <w:rPr>
          <w:rFonts w:ascii="Arial" w:hAnsi="Arial" w:cs="Arial"/>
          <w:color w:val="000000"/>
          <w:sz w:val="24"/>
          <w:szCs w:val="24"/>
          <w:shd w:val="clear" w:color="auto" w:fill="FFFFFF"/>
        </w:rPr>
        <w:fldChar w:fldCharType="separate"/>
      </w:r>
      <w:r w:rsidR="000D5945" w:rsidRPr="000D5945">
        <w:rPr>
          <w:rFonts w:ascii="Arial" w:hAnsi="Arial" w:cs="Arial"/>
          <w:noProof/>
          <w:color w:val="000000"/>
          <w:sz w:val="24"/>
          <w:szCs w:val="24"/>
          <w:shd w:val="clear" w:color="auto" w:fill="FFFFFF"/>
        </w:rPr>
        <w:t>[14]</w:t>
      </w:r>
      <w:r w:rsidR="004A284D" w:rsidRPr="00D07F07">
        <w:rPr>
          <w:rFonts w:ascii="Arial" w:hAnsi="Arial" w:cs="Arial"/>
          <w:color w:val="000000"/>
          <w:sz w:val="24"/>
          <w:szCs w:val="24"/>
          <w:shd w:val="clear" w:color="auto" w:fill="FFFFFF"/>
        </w:rPr>
        <w:fldChar w:fldCharType="end"/>
      </w:r>
    </w:p>
    <w:p w14:paraId="091F560E" w14:textId="77777777" w:rsidR="00746BE5" w:rsidRPr="00D07F07" w:rsidRDefault="00746BE5" w:rsidP="0018172F">
      <w:pPr>
        <w:jc w:val="both"/>
        <w:rPr>
          <w:rFonts w:ascii="Arial" w:hAnsi="Arial" w:cs="Arial"/>
          <w:color w:val="000000"/>
          <w:sz w:val="24"/>
          <w:szCs w:val="24"/>
          <w:shd w:val="clear" w:color="auto" w:fill="FFFFFF"/>
        </w:rPr>
      </w:pPr>
    </w:p>
    <w:p w14:paraId="1235192D" w14:textId="77777777" w:rsidR="009C5368" w:rsidRPr="00D07F07" w:rsidRDefault="00746BE5" w:rsidP="0018172F">
      <w:pPr>
        <w:jc w:val="both"/>
        <w:rPr>
          <w:rFonts w:ascii="Arial" w:hAnsi="Arial" w:cs="Arial"/>
          <w:color w:val="FF0000"/>
          <w:sz w:val="24"/>
          <w:szCs w:val="24"/>
          <w:shd w:val="clear" w:color="auto" w:fill="FFFFFF"/>
        </w:rPr>
      </w:pPr>
      <w:r w:rsidRPr="00D07F07">
        <w:rPr>
          <w:rFonts w:ascii="Arial" w:hAnsi="Arial" w:cs="Arial"/>
          <w:color w:val="000000"/>
          <w:sz w:val="24"/>
          <w:szCs w:val="24"/>
          <w:shd w:val="clear" w:color="auto" w:fill="FFFFFF"/>
        </w:rPr>
        <w:t xml:space="preserve">CSA CCM/STAR </w:t>
      </w:r>
      <w:r w:rsidR="00A95025" w:rsidRPr="00D07F07">
        <w:rPr>
          <w:rFonts w:ascii="Arial" w:hAnsi="Arial" w:cs="Arial"/>
          <w:color w:val="000000"/>
          <w:sz w:val="24"/>
          <w:szCs w:val="24"/>
          <w:shd w:val="clear" w:color="auto" w:fill="FFFFFF"/>
        </w:rPr>
        <w:t>was developed to be</w:t>
      </w:r>
      <w:r w:rsidR="009C5368" w:rsidRPr="00D07F07">
        <w:rPr>
          <w:rFonts w:ascii="Arial" w:hAnsi="Arial" w:cs="Arial"/>
          <w:color w:val="000000"/>
          <w:sz w:val="24"/>
          <w:szCs w:val="24"/>
          <w:shd w:val="clear" w:color="auto" w:fill="FFFFFF"/>
        </w:rPr>
        <w:t xml:space="preserve"> “a de-facto standard for cloud security assurance and compliance” that can guide CSPs</w:t>
      </w:r>
      <w:r w:rsidR="00256E83" w:rsidRPr="00D07F07">
        <w:rPr>
          <w:rFonts w:ascii="Arial" w:hAnsi="Arial" w:cs="Arial"/>
          <w:color w:val="000000"/>
          <w:sz w:val="24"/>
          <w:szCs w:val="24"/>
          <w:shd w:val="clear" w:color="auto" w:fill="FFFFFF"/>
        </w:rPr>
        <w:t xml:space="preserve"> (Cloud Service Providers)</w:t>
      </w:r>
      <w:r w:rsidR="00F54185" w:rsidRPr="00D07F07">
        <w:rPr>
          <w:rFonts w:ascii="Arial" w:hAnsi="Arial" w:cs="Arial"/>
          <w:color w:val="000000"/>
          <w:sz w:val="24"/>
          <w:szCs w:val="24"/>
          <w:shd w:val="clear" w:color="auto" w:fill="FFFFFF"/>
        </w:rPr>
        <w:t xml:space="preserve"> </w:t>
      </w:r>
      <w:r w:rsidR="009C5368" w:rsidRPr="00D07F07">
        <w:rPr>
          <w:rFonts w:ascii="Arial" w:hAnsi="Arial" w:cs="Arial"/>
          <w:color w:val="000000"/>
          <w:sz w:val="24"/>
          <w:szCs w:val="24"/>
          <w:shd w:val="clear" w:color="auto" w:fill="FFFFFF"/>
        </w:rPr>
        <w:t>in opt</w:t>
      </w:r>
      <w:r w:rsidR="004B6083" w:rsidRPr="00D07F07">
        <w:rPr>
          <w:rFonts w:ascii="Arial" w:hAnsi="Arial" w:cs="Arial"/>
          <w:color w:val="000000"/>
          <w:sz w:val="24"/>
          <w:szCs w:val="24"/>
          <w:shd w:val="clear" w:color="auto" w:fill="FFFFFF"/>
        </w:rPr>
        <w:t>imizing their</w:t>
      </w:r>
      <w:r w:rsidR="003C0EAE" w:rsidRPr="00D07F07">
        <w:rPr>
          <w:rFonts w:ascii="Arial" w:hAnsi="Arial" w:cs="Arial"/>
          <w:color w:val="000000"/>
          <w:sz w:val="24"/>
          <w:szCs w:val="24"/>
          <w:shd w:val="clear" w:color="auto" w:fill="FFFFFF"/>
        </w:rPr>
        <w:t xml:space="preserve"> security posture.  The </w:t>
      </w:r>
      <w:r w:rsidR="003C0EAE" w:rsidRPr="00D07F07">
        <w:rPr>
          <w:rFonts w:ascii="Arial" w:hAnsi="Arial" w:cs="Arial"/>
          <w:sz w:val="24"/>
          <w:szCs w:val="24"/>
          <w:shd w:val="clear" w:color="auto" w:fill="FFFFFF"/>
        </w:rPr>
        <w:t>CCM</w:t>
      </w:r>
      <w:r w:rsidR="00324A06" w:rsidRPr="00D07F07">
        <w:rPr>
          <w:rFonts w:ascii="Arial" w:hAnsi="Arial" w:cs="Arial"/>
          <w:sz w:val="24"/>
          <w:szCs w:val="24"/>
          <w:shd w:val="clear" w:color="auto" w:fill="FFFFFF"/>
        </w:rPr>
        <w:t xml:space="preserve"> can </w:t>
      </w:r>
      <w:r w:rsidR="004B6083" w:rsidRPr="00D07F07">
        <w:rPr>
          <w:rFonts w:ascii="Arial" w:hAnsi="Arial" w:cs="Arial"/>
          <w:sz w:val="24"/>
          <w:szCs w:val="24"/>
          <w:shd w:val="clear" w:color="auto" w:fill="FFFFFF"/>
        </w:rPr>
        <w:t>be</w:t>
      </w:r>
      <w:r w:rsidR="009C5368" w:rsidRPr="00D07F07">
        <w:rPr>
          <w:rFonts w:ascii="Arial" w:hAnsi="Arial" w:cs="Arial"/>
          <w:sz w:val="24"/>
          <w:szCs w:val="24"/>
          <w:shd w:val="clear" w:color="auto" w:fill="FFFFFF"/>
        </w:rPr>
        <w:t xml:space="preserve"> </w:t>
      </w:r>
      <w:r w:rsidR="004B6083" w:rsidRPr="00D07F07">
        <w:rPr>
          <w:rFonts w:ascii="Arial" w:hAnsi="Arial" w:cs="Arial"/>
          <w:sz w:val="24"/>
          <w:szCs w:val="24"/>
          <w:shd w:val="clear" w:color="auto" w:fill="FFFFFF"/>
        </w:rPr>
        <w:t xml:space="preserve">used to </w:t>
      </w:r>
      <w:r w:rsidR="009C5368" w:rsidRPr="00D07F07">
        <w:rPr>
          <w:rFonts w:ascii="Arial" w:hAnsi="Arial" w:cs="Arial"/>
          <w:sz w:val="24"/>
          <w:szCs w:val="24"/>
          <w:shd w:val="clear" w:color="auto" w:fill="FFFFFF"/>
        </w:rPr>
        <w:t>help companies</w:t>
      </w:r>
      <w:r w:rsidR="003C0EAE" w:rsidRPr="00D07F07">
        <w:rPr>
          <w:rFonts w:ascii="Arial" w:hAnsi="Arial" w:cs="Arial"/>
          <w:sz w:val="24"/>
          <w:szCs w:val="24"/>
          <w:shd w:val="clear" w:color="auto" w:fill="FFFFFF"/>
        </w:rPr>
        <w:t>/tenants to</w:t>
      </w:r>
      <w:r w:rsidR="009C5368" w:rsidRPr="00D07F07">
        <w:rPr>
          <w:rFonts w:ascii="Arial" w:hAnsi="Arial" w:cs="Arial"/>
          <w:sz w:val="24"/>
          <w:szCs w:val="24"/>
          <w:shd w:val="clear" w:color="auto" w:fill="FFFFFF"/>
        </w:rPr>
        <w:t xml:space="preserve"> assess </w:t>
      </w:r>
      <w:r w:rsidR="00D45E2E" w:rsidRPr="00D07F07">
        <w:rPr>
          <w:rFonts w:ascii="Arial" w:hAnsi="Arial" w:cs="Arial"/>
          <w:sz w:val="24"/>
          <w:szCs w:val="24"/>
          <w:shd w:val="clear" w:color="auto" w:fill="FFFFFF"/>
        </w:rPr>
        <w:t>their</w:t>
      </w:r>
      <w:r w:rsidR="00324A06" w:rsidRPr="00D07F07">
        <w:rPr>
          <w:rFonts w:ascii="Arial" w:hAnsi="Arial" w:cs="Arial"/>
          <w:sz w:val="24"/>
          <w:szCs w:val="24"/>
          <w:shd w:val="clear" w:color="auto" w:fill="FFFFFF"/>
        </w:rPr>
        <w:t xml:space="preserve"> </w:t>
      </w:r>
      <w:r w:rsidR="009C5368" w:rsidRPr="00D07F07">
        <w:rPr>
          <w:rFonts w:ascii="Arial" w:hAnsi="Arial" w:cs="Arial"/>
          <w:sz w:val="24"/>
          <w:szCs w:val="24"/>
          <w:shd w:val="clear" w:color="auto" w:fill="FFFFFF"/>
        </w:rPr>
        <w:t>security posture</w:t>
      </w:r>
      <w:r w:rsidR="00461CE5" w:rsidRPr="00D07F07">
        <w:rPr>
          <w:rFonts w:ascii="Arial" w:hAnsi="Arial" w:cs="Arial"/>
          <w:sz w:val="24"/>
          <w:szCs w:val="24"/>
          <w:shd w:val="clear" w:color="auto" w:fill="FFFFFF"/>
        </w:rPr>
        <w:t xml:space="preserve"> </w:t>
      </w:r>
      <w:r w:rsidR="00461CE5" w:rsidRPr="00D07F07">
        <w:rPr>
          <w:rFonts w:ascii="Arial" w:hAnsi="Arial" w:cs="Arial"/>
          <w:sz w:val="24"/>
          <w:szCs w:val="24"/>
          <w:shd w:val="clear" w:color="auto" w:fill="FFFFFF"/>
        </w:rPr>
        <w:fldChar w:fldCharType="begin" w:fldLock="1"/>
      </w:r>
      <w:r w:rsidR="00653B1D">
        <w:rPr>
          <w:rFonts w:ascii="Arial" w:hAnsi="Arial" w:cs="Arial"/>
          <w:sz w:val="24"/>
          <w:szCs w:val="24"/>
          <w:shd w:val="clear" w:color="auto" w:fill="FFFFFF"/>
        </w:rPr>
        <w:instrText>ADDIN CSL_CITATION {"citationItems":[{"id":"ITEM-1","itemData":{"URL":"https://www.pivotpointsecurity.com/blog/iso-27017-vs-csa-star/","accessed":{"date-parts":[["2020","1","27"]]},"id":"ITEM-1","issued":{"date-parts":[["0"]]},"title":"ISO 27017 vs. CSA STAR - The Two Leading Cloud Security Standards Compared  | Pivot Point Security","type":"webpage"},"uris":["http://www.mendeley.com/documents/?uuid=b65912f2-6b74-338a-ad98-d10f6b7c5e1d"]}],"mendeley":{"formattedCitation":"[17]","plainTextFormattedCitation":"[17]","previouslyFormattedCitation":"[17]"},"properties":{"noteIndex":0},"schema":"https://github.com/citation-style-language/schema/raw/master/csl-citation.json"}</w:instrText>
      </w:r>
      <w:r w:rsidR="00461CE5" w:rsidRPr="00D07F07">
        <w:rPr>
          <w:rFonts w:ascii="Arial" w:hAnsi="Arial" w:cs="Arial"/>
          <w:sz w:val="24"/>
          <w:szCs w:val="24"/>
          <w:shd w:val="clear" w:color="auto" w:fill="FFFFFF"/>
        </w:rPr>
        <w:fldChar w:fldCharType="separate"/>
      </w:r>
      <w:r w:rsidR="000D5945" w:rsidRPr="000D5945">
        <w:rPr>
          <w:rFonts w:ascii="Arial" w:hAnsi="Arial" w:cs="Arial"/>
          <w:noProof/>
          <w:sz w:val="24"/>
          <w:szCs w:val="24"/>
          <w:shd w:val="clear" w:color="auto" w:fill="FFFFFF"/>
        </w:rPr>
        <w:t>[17]</w:t>
      </w:r>
      <w:r w:rsidR="00461CE5" w:rsidRPr="00D07F07">
        <w:rPr>
          <w:rFonts w:ascii="Arial" w:hAnsi="Arial" w:cs="Arial"/>
          <w:sz w:val="24"/>
          <w:szCs w:val="24"/>
          <w:shd w:val="clear" w:color="auto" w:fill="FFFFFF"/>
        </w:rPr>
        <w:fldChar w:fldCharType="end"/>
      </w:r>
      <w:r w:rsidR="009C5368" w:rsidRPr="00D07F07">
        <w:rPr>
          <w:rFonts w:ascii="Arial" w:hAnsi="Arial" w:cs="Arial"/>
          <w:sz w:val="24"/>
          <w:szCs w:val="24"/>
          <w:shd w:val="clear" w:color="auto" w:fill="FFFFFF"/>
        </w:rPr>
        <w:t>.</w:t>
      </w:r>
      <w:r w:rsidR="009C5368" w:rsidRPr="00D07F07">
        <w:rPr>
          <w:rFonts w:ascii="Arial" w:hAnsi="Arial" w:cs="Arial"/>
          <w:sz w:val="24"/>
          <w:szCs w:val="24"/>
          <w:bdr w:val="none" w:sz="0" w:space="0" w:color="auto" w:frame="1"/>
        </w:rPr>
        <w:t> </w:t>
      </w:r>
    </w:p>
    <w:p w14:paraId="1A138EC5" w14:textId="77777777" w:rsidR="00442B51" w:rsidRPr="00D07F07" w:rsidRDefault="00CF58AE" w:rsidP="0018172F">
      <w:pPr>
        <w:jc w:val="both"/>
        <w:rPr>
          <w:rFonts w:ascii="Arial" w:eastAsia="Times New Roman" w:hAnsi="Arial" w:cs="Arial"/>
          <w:sz w:val="24"/>
          <w:szCs w:val="24"/>
          <w:lang w:eastAsia="en-GB"/>
        </w:rPr>
      </w:pPr>
      <w:r>
        <w:rPr>
          <w:rFonts w:ascii="Arial" w:eastAsia="Times New Roman" w:hAnsi="Arial" w:cs="Arial"/>
          <w:sz w:val="24"/>
          <w:szCs w:val="24"/>
          <w:lang w:eastAsia="en-GB"/>
        </w:rPr>
        <w:t>Although i</w:t>
      </w:r>
      <w:r w:rsidR="0078496F" w:rsidRPr="00D07F07">
        <w:rPr>
          <w:rFonts w:ascii="Arial" w:eastAsia="Times New Roman" w:hAnsi="Arial" w:cs="Arial"/>
          <w:sz w:val="24"/>
          <w:szCs w:val="24"/>
          <w:lang w:eastAsia="en-GB"/>
        </w:rPr>
        <w:t>t</w:t>
      </w:r>
      <w:r w:rsidR="006072D9" w:rsidRPr="00D07F07">
        <w:rPr>
          <w:rFonts w:ascii="Arial" w:eastAsia="Times New Roman" w:hAnsi="Arial" w:cs="Arial"/>
          <w:sz w:val="24"/>
          <w:szCs w:val="24"/>
          <w:lang w:eastAsia="en-GB"/>
        </w:rPr>
        <w:t xml:space="preserve"> has </w:t>
      </w:r>
      <w:r w:rsidR="00DB4CA5" w:rsidRPr="00D07F07">
        <w:rPr>
          <w:rFonts w:ascii="Arial" w:eastAsia="Times New Roman" w:hAnsi="Arial" w:cs="Arial"/>
          <w:sz w:val="24"/>
          <w:szCs w:val="24"/>
          <w:lang w:eastAsia="en-GB"/>
        </w:rPr>
        <w:t xml:space="preserve">close </w:t>
      </w:r>
      <w:r w:rsidR="00550876" w:rsidRPr="00D07F07">
        <w:rPr>
          <w:rFonts w:ascii="Arial" w:eastAsia="Times New Roman" w:hAnsi="Arial" w:cs="Arial"/>
          <w:sz w:val="24"/>
          <w:szCs w:val="24"/>
          <w:lang w:eastAsia="en-GB"/>
        </w:rPr>
        <w:t>similarit</w:t>
      </w:r>
      <w:r w:rsidR="00D26403" w:rsidRPr="00D07F07">
        <w:rPr>
          <w:rFonts w:ascii="Arial" w:eastAsia="Times New Roman" w:hAnsi="Arial" w:cs="Arial"/>
          <w:sz w:val="24"/>
          <w:szCs w:val="24"/>
          <w:lang w:eastAsia="en-GB"/>
        </w:rPr>
        <w:t>ie</w:t>
      </w:r>
      <w:r w:rsidR="006072D9" w:rsidRPr="00D07F07">
        <w:rPr>
          <w:rFonts w:ascii="Arial" w:eastAsia="Times New Roman" w:hAnsi="Arial" w:cs="Arial"/>
          <w:sz w:val="24"/>
          <w:szCs w:val="24"/>
          <w:lang w:eastAsia="en-GB"/>
        </w:rPr>
        <w:t>s</w:t>
      </w:r>
      <w:r w:rsidR="00C9112E" w:rsidRPr="00D07F07">
        <w:rPr>
          <w:rFonts w:ascii="Arial" w:eastAsia="Times New Roman" w:hAnsi="Arial" w:cs="Arial"/>
          <w:sz w:val="24"/>
          <w:szCs w:val="24"/>
          <w:lang w:eastAsia="en-GB"/>
        </w:rPr>
        <w:t xml:space="preserve"> to ISO 27001</w:t>
      </w:r>
      <w:r w:rsidR="00EE6C65" w:rsidRPr="00D07F07">
        <w:rPr>
          <w:rFonts w:ascii="Arial" w:eastAsia="Times New Roman" w:hAnsi="Arial" w:cs="Arial"/>
          <w:sz w:val="24"/>
          <w:szCs w:val="24"/>
          <w:lang w:eastAsia="en-GB"/>
        </w:rPr>
        <w:t>,</w:t>
      </w:r>
      <w:r w:rsidR="00C9112E" w:rsidRPr="00D07F07">
        <w:rPr>
          <w:rFonts w:ascii="Arial" w:eastAsia="Times New Roman" w:hAnsi="Arial" w:cs="Arial"/>
          <w:sz w:val="24"/>
          <w:szCs w:val="24"/>
          <w:lang w:eastAsia="en-GB"/>
        </w:rPr>
        <w:t xml:space="preserve"> </w:t>
      </w:r>
      <w:r w:rsidR="00EE6C65" w:rsidRPr="00D07F07">
        <w:rPr>
          <w:rFonts w:ascii="Arial" w:eastAsia="Times New Roman" w:hAnsi="Arial" w:cs="Arial"/>
          <w:sz w:val="24"/>
          <w:szCs w:val="24"/>
          <w:lang w:eastAsia="en-GB"/>
        </w:rPr>
        <w:t xml:space="preserve">it </w:t>
      </w:r>
      <w:r w:rsidR="00C9112E" w:rsidRPr="00D07F07">
        <w:rPr>
          <w:rFonts w:ascii="Arial" w:eastAsia="Times New Roman" w:hAnsi="Arial" w:cs="Arial"/>
          <w:sz w:val="24"/>
          <w:szCs w:val="24"/>
          <w:lang w:eastAsia="en-GB"/>
        </w:rPr>
        <w:t xml:space="preserve">was </w:t>
      </w:r>
      <w:r w:rsidR="006072D9" w:rsidRPr="00D07F07">
        <w:rPr>
          <w:rFonts w:ascii="Arial" w:eastAsia="Times New Roman" w:hAnsi="Arial" w:cs="Arial"/>
          <w:sz w:val="24"/>
          <w:szCs w:val="24"/>
          <w:lang w:eastAsia="en-GB"/>
        </w:rPr>
        <w:t>specifically</w:t>
      </w:r>
      <w:r w:rsidR="00125D1F" w:rsidRPr="00D07F07">
        <w:rPr>
          <w:rFonts w:ascii="Arial" w:eastAsia="Times New Roman" w:hAnsi="Arial" w:cs="Arial"/>
          <w:sz w:val="24"/>
          <w:szCs w:val="24"/>
          <w:lang w:eastAsia="en-GB"/>
        </w:rPr>
        <w:t xml:space="preserve"> created</w:t>
      </w:r>
      <w:r w:rsidR="006072D9" w:rsidRPr="00D07F07">
        <w:rPr>
          <w:rFonts w:ascii="Arial" w:eastAsia="Times New Roman" w:hAnsi="Arial" w:cs="Arial"/>
          <w:sz w:val="24"/>
          <w:szCs w:val="24"/>
          <w:lang w:eastAsia="en-GB"/>
        </w:rPr>
        <w:t xml:space="preserve"> for cloud-based computing.</w:t>
      </w:r>
      <w:r w:rsidR="008A059A" w:rsidRPr="00D07F07">
        <w:rPr>
          <w:rFonts w:ascii="Arial" w:eastAsia="Times New Roman" w:hAnsi="Arial" w:cs="Arial"/>
          <w:sz w:val="24"/>
          <w:szCs w:val="24"/>
          <w:lang w:eastAsia="en-GB"/>
        </w:rPr>
        <w:t xml:space="preserve">  It can be implemented</w:t>
      </w:r>
      <w:r w:rsidR="00F72AA6" w:rsidRPr="00D07F07">
        <w:rPr>
          <w:rFonts w:ascii="Arial" w:eastAsia="Times New Roman" w:hAnsi="Arial" w:cs="Arial"/>
          <w:sz w:val="24"/>
          <w:szCs w:val="24"/>
          <w:lang w:eastAsia="en-GB"/>
        </w:rPr>
        <w:t xml:space="preserve"> from the cloud provider</w:t>
      </w:r>
      <w:r w:rsidR="008A059A" w:rsidRPr="00D07F07">
        <w:rPr>
          <w:rFonts w:ascii="Arial" w:eastAsia="Times New Roman" w:hAnsi="Arial" w:cs="Arial"/>
          <w:sz w:val="24"/>
          <w:szCs w:val="24"/>
          <w:lang w:eastAsia="en-GB"/>
        </w:rPr>
        <w:t>s'</w:t>
      </w:r>
      <w:r w:rsidR="00F72AA6" w:rsidRPr="00D07F07">
        <w:rPr>
          <w:rFonts w:ascii="Arial" w:eastAsia="Times New Roman" w:hAnsi="Arial" w:cs="Arial"/>
          <w:sz w:val="24"/>
          <w:szCs w:val="24"/>
          <w:lang w:eastAsia="en-GB"/>
        </w:rPr>
        <w:t xml:space="preserve"> perspective and the </w:t>
      </w:r>
      <w:r w:rsidR="0049468B" w:rsidRPr="00D07F07">
        <w:rPr>
          <w:rFonts w:ascii="Arial" w:eastAsia="Times New Roman" w:hAnsi="Arial" w:cs="Arial"/>
          <w:sz w:val="24"/>
          <w:szCs w:val="24"/>
          <w:lang w:eastAsia="en-GB"/>
        </w:rPr>
        <w:t xml:space="preserve">cloud </w:t>
      </w:r>
      <w:r w:rsidR="00F72AA6" w:rsidRPr="00D07F07">
        <w:rPr>
          <w:rFonts w:ascii="Arial" w:eastAsia="Times New Roman" w:hAnsi="Arial" w:cs="Arial"/>
          <w:sz w:val="24"/>
          <w:szCs w:val="24"/>
          <w:lang w:eastAsia="en-GB"/>
        </w:rPr>
        <w:t>customer</w:t>
      </w:r>
      <w:r w:rsidR="00461CE5" w:rsidRPr="00D07F07">
        <w:rPr>
          <w:rFonts w:ascii="Arial" w:eastAsia="Times New Roman" w:hAnsi="Arial" w:cs="Arial"/>
          <w:sz w:val="24"/>
          <w:szCs w:val="24"/>
          <w:lang w:eastAsia="en-GB"/>
        </w:rPr>
        <w:t>/tenant.</w:t>
      </w:r>
      <w:r>
        <w:rPr>
          <w:rFonts w:ascii="Arial" w:eastAsia="Times New Roman" w:hAnsi="Arial" w:cs="Arial"/>
          <w:sz w:val="24"/>
          <w:szCs w:val="24"/>
          <w:lang w:eastAsia="en-GB"/>
        </w:rPr>
        <w:t xml:space="preserve"> </w:t>
      </w:r>
      <w:r w:rsidRPr="00D07F07">
        <w:rPr>
          <w:rFonts w:ascii="Arial" w:hAnsi="Arial" w:cs="Arial"/>
          <w:color w:val="000000"/>
          <w:sz w:val="24"/>
          <w:szCs w:val="24"/>
          <w:shd w:val="clear" w:color="auto" w:fill="FFFFFF"/>
        </w:rPr>
        <w:t>CSA CCM/STAR</w:t>
      </w:r>
      <w:r w:rsidRPr="00D07F07">
        <w:rPr>
          <w:rFonts w:ascii="Arial" w:eastAsia="Times New Roman" w:hAnsi="Arial" w:cs="Arial"/>
          <w:sz w:val="24"/>
          <w:szCs w:val="24"/>
          <w:lang w:eastAsia="en-GB"/>
        </w:rPr>
        <w:t xml:space="preserve"> </w:t>
      </w:r>
      <w:r w:rsidR="0078496F" w:rsidRPr="00D07F07">
        <w:rPr>
          <w:rFonts w:ascii="Arial" w:eastAsia="Times New Roman" w:hAnsi="Arial" w:cs="Arial"/>
          <w:sz w:val="24"/>
          <w:szCs w:val="24"/>
          <w:lang w:eastAsia="en-GB"/>
        </w:rPr>
        <w:t xml:space="preserve">has </w:t>
      </w:r>
      <w:r w:rsidR="002B4172" w:rsidRPr="00D07F07">
        <w:rPr>
          <w:rFonts w:ascii="Arial" w:eastAsia="Times New Roman" w:hAnsi="Arial" w:cs="Arial"/>
          <w:sz w:val="24"/>
          <w:szCs w:val="24"/>
          <w:lang w:eastAsia="en-GB"/>
        </w:rPr>
        <w:t>three</w:t>
      </w:r>
      <w:r w:rsidR="0078496F" w:rsidRPr="00D07F07">
        <w:rPr>
          <w:rFonts w:ascii="Arial" w:eastAsia="Times New Roman" w:hAnsi="Arial" w:cs="Arial"/>
          <w:sz w:val="24"/>
          <w:szCs w:val="24"/>
          <w:lang w:eastAsia="en-GB"/>
        </w:rPr>
        <w:t xml:space="preserve"> main</w:t>
      </w:r>
      <w:r w:rsidR="00442B51" w:rsidRPr="00D07F07">
        <w:rPr>
          <w:rFonts w:ascii="Arial" w:eastAsia="Times New Roman" w:hAnsi="Arial" w:cs="Arial"/>
          <w:sz w:val="24"/>
          <w:szCs w:val="24"/>
          <w:lang w:eastAsia="en-GB"/>
        </w:rPr>
        <w:t xml:space="preserve"> documents</w:t>
      </w:r>
      <w:r w:rsidR="00E415B6" w:rsidRPr="00D07F07">
        <w:rPr>
          <w:rFonts w:ascii="Arial" w:eastAsia="Times New Roman" w:hAnsi="Arial" w:cs="Arial"/>
          <w:sz w:val="24"/>
          <w:szCs w:val="24"/>
          <w:lang w:eastAsia="en-GB"/>
        </w:rPr>
        <w:t xml:space="preserve"> and tools</w:t>
      </w:r>
      <w:r w:rsidR="00442B51" w:rsidRPr="00D07F07">
        <w:rPr>
          <w:rFonts w:ascii="Arial" w:eastAsia="Times New Roman" w:hAnsi="Arial" w:cs="Arial"/>
          <w:sz w:val="24"/>
          <w:szCs w:val="24"/>
          <w:lang w:eastAsia="en-GB"/>
        </w:rPr>
        <w:t>;</w:t>
      </w:r>
    </w:p>
    <w:p w14:paraId="7B58D09D" w14:textId="77777777" w:rsidR="00442B51" w:rsidRPr="00D07F07" w:rsidRDefault="00442B51" w:rsidP="0018172F">
      <w:pPr>
        <w:pStyle w:val="ListParagraph"/>
        <w:numPr>
          <w:ilvl w:val="0"/>
          <w:numId w:val="1"/>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The Consensus Assessments Initiative Questionnaire (CAIQ) - </w:t>
      </w:r>
      <w:r w:rsidRPr="00D07F07">
        <w:rPr>
          <w:rFonts w:ascii="Arial" w:hAnsi="Arial" w:cs="Arial"/>
          <w:sz w:val="24"/>
          <w:szCs w:val="24"/>
          <w:shd w:val="clear" w:color="auto" w:fill="FFFFFF"/>
        </w:rPr>
        <w:t>is a checklist of around 300 “yes or no” questions designed to cover all releva</w:t>
      </w:r>
      <w:r w:rsidR="006E69CE" w:rsidRPr="00D07F07">
        <w:rPr>
          <w:rFonts w:ascii="Arial" w:hAnsi="Arial" w:cs="Arial"/>
          <w:sz w:val="24"/>
          <w:szCs w:val="24"/>
          <w:shd w:val="clear" w:color="auto" w:fill="FFFFFF"/>
        </w:rPr>
        <w:t xml:space="preserve">nt </w:t>
      </w:r>
      <w:r w:rsidR="00F20316" w:rsidRPr="00D07F07">
        <w:rPr>
          <w:rFonts w:ascii="Arial" w:hAnsi="Arial" w:cs="Arial"/>
          <w:sz w:val="24"/>
          <w:szCs w:val="24"/>
          <w:shd w:val="clear" w:color="auto" w:fill="FFFFFF"/>
        </w:rPr>
        <w:t xml:space="preserve">key </w:t>
      </w:r>
      <w:r w:rsidR="006E69CE" w:rsidRPr="00D07F07">
        <w:rPr>
          <w:rFonts w:ascii="Arial" w:hAnsi="Arial" w:cs="Arial"/>
          <w:sz w:val="24"/>
          <w:szCs w:val="24"/>
          <w:shd w:val="clear" w:color="auto" w:fill="FFFFFF"/>
        </w:rPr>
        <w:t>asp</w:t>
      </w:r>
      <w:r w:rsidR="0078496F" w:rsidRPr="00D07F07">
        <w:rPr>
          <w:rFonts w:ascii="Arial" w:hAnsi="Arial" w:cs="Arial"/>
          <w:sz w:val="24"/>
          <w:szCs w:val="24"/>
          <w:shd w:val="clear" w:color="auto" w:fill="FFFFFF"/>
        </w:rPr>
        <w:t>ects of</w:t>
      </w:r>
      <w:r w:rsidR="006E69CE" w:rsidRPr="00D07F07">
        <w:rPr>
          <w:rFonts w:ascii="Arial" w:hAnsi="Arial" w:cs="Arial"/>
          <w:sz w:val="24"/>
          <w:szCs w:val="24"/>
          <w:shd w:val="clear" w:color="auto" w:fill="FFFFFF"/>
        </w:rPr>
        <w:t xml:space="preserve"> cloud computing</w:t>
      </w:r>
      <w:r w:rsidR="0078496F" w:rsidRPr="00D07F07">
        <w:rPr>
          <w:rFonts w:ascii="Arial" w:hAnsi="Arial" w:cs="Arial"/>
          <w:sz w:val="24"/>
          <w:szCs w:val="24"/>
          <w:shd w:val="clear" w:color="auto" w:fill="FFFFFF"/>
        </w:rPr>
        <w:t xml:space="preserve"> security</w:t>
      </w:r>
      <w:r w:rsidR="00BB5CE2" w:rsidRPr="00D07F07">
        <w:rPr>
          <w:rFonts w:ascii="Arial" w:hAnsi="Arial" w:cs="Arial"/>
          <w:sz w:val="24"/>
          <w:szCs w:val="24"/>
          <w:shd w:val="clear" w:color="auto" w:fill="FFFFFF"/>
        </w:rPr>
        <w:t>.  If the assessment pinpoint</w:t>
      </w:r>
      <w:r w:rsidR="0078496F" w:rsidRPr="00D07F07">
        <w:rPr>
          <w:rFonts w:ascii="Arial" w:hAnsi="Arial" w:cs="Arial"/>
          <w:sz w:val="24"/>
          <w:szCs w:val="24"/>
          <w:shd w:val="clear" w:color="auto" w:fill="FFFFFF"/>
        </w:rPr>
        <w:t>s</w:t>
      </w:r>
      <w:r w:rsidR="00BB5CE2" w:rsidRPr="00D07F07">
        <w:rPr>
          <w:rFonts w:ascii="Arial" w:hAnsi="Arial" w:cs="Arial"/>
          <w:sz w:val="24"/>
          <w:szCs w:val="24"/>
          <w:shd w:val="clear" w:color="auto" w:fill="FFFFFF"/>
        </w:rPr>
        <w:t xml:space="preserve"> key area</w:t>
      </w:r>
      <w:r w:rsidR="0078496F" w:rsidRPr="00D07F07">
        <w:rPr>
          <w:rFonts w:ascii="Arial" w:hAnsi="Arial" w:cs="Arial"/>
          <w:sz w:val="24"/>
          <w:szCs w:val="24"/>
          <w:shd w:val="clear" w:color="auto" w:fill="FFFFFF"/>
        </w:rPr>
        <w:t>s</w:t>
      </w:r>
      <w:r w:rsidR="00BB5CE2" w:rsidRPr="00D07F07">
        <w:rPr>
          <w:rFonts w:ascii="Arial" w:hAnsi="Arial" w:cs="Arial"/>
          <w:sz w:val="24"/>
          <w:szCs w:val="24"/>
          <w:shd w:val="clear" w:color="auto" w:fill="FFFFFF"/>
        </w:rPr>
        <w:t xml:space="preserve"> of concern</w:t>
      </w:r>
      <w:r w:rsidR="0078496F" w:rsidRPr="00D07F07">
        <w:rPr>
          <w:rFonts w:ascii="Arial" w:hAnsi="Arial" w:cs="Arial"/>
          <w:sz w:val="24"/>
          <w:szCs w:val="24"/>
          <w:shd w:val="clear" w:color="auto" w:fill="FFFFFF"/>
        </w:rPr>
        <w:t>,</w:t>
      </w:r>
      <w:r w:rsidR="00BB5CE2" w:rsidRPr="00D07F07">
        <w:rPr>
          <w:rFonts w:ascii="Arial" w:hAnsi="Arial" w:cs="Arial"/>
          <w:sz w:val="24"/>
          <w:szCs w:val="24"/>
          <w:shd w:val="clear" w:color="auto" w:fill="FFFFFF"/>
        </w:rPr>
        <w:t xml:space="preserve"> you can use the Matrix</w:t>
      </w:r>
      <w:r w:rsidR="0078496F" w:rsidRPr="00D07F07">
        <w:rPr>
          <w:rFonts w:ascii="Arial" w:hAnsi="Arial" w:cs="Arial"/>
          <w:sz w:val="24"/>
          <w:szCs w:val="24"/>
          <w:shd w:val="clear" w:color="auto" w:fill="FFFFFF"/>
        </w:rPr>
        <w:t xml:space="preserve"> to devise a</w:t>
      </w:r>
      <w:r w:rsidR="00AE6F64" w:rsidRPr="00D07F07">
        <w:rPr>
          <w:rFonts w:ascii="Arial" w:hAnsi="Arial" w:cs="Arial"/>
          <w:sz w:val="24"/>
          <w:szCs w:val="24"/>
          <w:shd w:val="clear" w:color="auto" w:fill="FFFFFF"/>
        </w:rPr>
        <w:t xml:space="preserve"> plan to eliminate or counteract the vulnerability</w:t>
      </w:r>
      <w:r w:rsidR="00172FC5" w:rsidRPr="00D07F07">
        <w:rPr>
          <w:rFonts w:ascii="Arial" w:hAnsi="Arial" w:cs="Arial"/>
          <w:sz w:val="24"/>
          <w:szCs w:val="24"/>
          <w:shd w:val="clear" w:color="auto" w:fill="FFFFFF"/>
        </w:rPr>
        <w:t xml:space="preserve"> or risk.</w:t>
      </w:r>
    </w:p>
    <w:p w14:paraId="194807F4" w14:textId="77777777" w:rsidR="00CA2E5B" w:rsidRPr="00D07F07" w:rsidRDefault="00CA2E5B" w:rsidP="0018172F">
      <w:pPr>
        <w:pStyle w:val="ListParagraph"/>
        <w:jc w:val="both"/>
        <w:rPr>
          <w:rFonts w:ascii="Arial" w:eastAsia="Times New Roman" w:hAnsi="Arial" w:cs="Arial"/>
          <w:sz w:val="24"/>
          <w:szCs w:val="24"/>
          <w:lang w:eastAsia="en-GB"/>
        </w:rPr>
      </w:pPr>
    </w:p>
    <w:p w14:paraId="7B65EB49" w14:textId="77777777" w:rsidR="002B4172" w:rsidRPr="00D07F07" w:rsidRDefault="001E3E64" w:rsidP="0018172F">
      <w:pPr>
        <w:pStyle w:val="ListParagraph"/>
        <w:numPr>
          <w:ilvl w:val="0"/>
          <w:numId w:val="1"/>
        </w:numPr>
        <w:jc w:val="both"/>
        <w:rPr>
          <w:rFonts w:ascii="Arial" w:eastAsia="Times New Roman" w:hAnsi="Arial" w:cs="Arial"/>
          <w:sz w:val="24"/>
          <w:szCs w:val="24"/>
          <w:lang w:eastAsia="en-GB"/>
        </w:rPr>
      </w:pPr>
      <w:r w:rsidRPr="00D07F07">
        <w:rPr>
          <w:rFonts w:ascii="Arial" w:hAnsi="Arial" w:cs="Arial"/>
          <w:sz w:val="24"/>
          <w:szCs w:val="24"/>
          <w:shd w:val="clear" w:color="auto" w:fill="FFFFFF"/>
        </w:rPr>
        <w:lastRenderedPageBreak/>
        <w:t>The Cloud Control</w:t>
      </w:r>
      <w:r w:rsidR="0043255E" w:rsidRPr="00D07F07">
        <w:rPr>
          <w:rFonts w:ascii="Arial" w:hAnsi="Arial" w:cs="Arial"/>
          <w:sz w:val="24"/>
          <w:szCs w:val="24"/>
          <w:shd w:val="clear" w:color="auto" w:fill="FFFFFF"/>
        </w:rPr>
        <w:t xml:space="preserve"> Matrix</w:t>
      </w:r>
      <w:r w:rsidRPr="00D07F07">
        <w:rPr>
          <w:rFonts w:ascii="Arial" w:hAnsi="Arial" w:cs="Arial"/>
          <w:sz w:val="24"/>
          <w:szCs w:val="24"/>
          <w:shd w:val="clear" w:color="auto" w:fill="FFFFFF"/>
        </w:rPr>
        <w:t xml:space="preserve"> (CCM)</w:t>
      </w:r>
      <w:r w:rsidR="0043255E" w:rsidRPr="00D07F07">
        <w:rPr>
          <w:rFonts w:ascii="Arial" w:hAnsi="Arial" w:cs="Arial"/>
          <w:sz w:val="24"/>
          <w:szCs w:val="24"/>
          <w:shd w:val="clear" w:color="auto" w:fill="FFFFFF"/>
        </w:rPr>
        <w:t xml:space="preserve"> is a </w:t>
      </w:r>
      <w:r w:rsidR="003F36B8" w:rsidRPr="00D07F07">
        <w:rPr>
          <w:rFonts w:ascii="Arial" w:hAnsi="Arial" w:cs="Arial"/>
          <w:sz w:val="24"/>
          <w:szCs w:val="24"/>
          <w:shd w:val="clear" w:color="auto" w:fill="FFFFFF"/>
        </w:rPr>
        <w:t xml:space="preserve">framework with a </w:t>
      </w:r>
      <w:r w:rsidR="0043255E" w:rsidRPr="00D07F07">
        <w:rPr>
          <w:rFonts w:ascii="Arial" w:hAnsi="Arial" w:cs="Arial"/>
          <w:sz w:val="24"/>
          <w:szCs w:val="24"/>
          <w:shd w:val="clear" w:color="auto" w:fill="FFFFFF"/>
        </w:rPr>
        <w:t>det</w:t>
      </w:r>
      <w:r w:rsidR="00CA2E5B" w:rsidRPr="00D07F07">
        <w:rPr>
          <w:rFonts w:ascii="Arial" w:hAnsi="Arial" w:cs="Arial"/>
          <w:sz w:val="24"/>
          <w:szCs w:val="24"/>
          <w:shd w:val="clear" w:color="auto" w:fill="FFFFFF"/>
        </w:rPr>
        <w:t xml:space="preserve">ailed set of security </w:t>
      </w:r>
      <w:r w:rsidR="009A17F6" w:rsidRPr="00D07F07">
        <w:rPr>
          <w:rFonts w:ascii="Arial" w:hAnsi="Arial" w:cs="Arial"/>
          <w:sz w:val="24"/>
          <w:szCs w:val="24"/>
          <w:shd w:val="clear" w:color="auto" w:fill="FFFFFF"/>
        </w:rPr>
        <w:t>controls</w:t>
      </w:r>
      <w:r w:rsidR="006E69CE" w:rsidRPr="00D07F07">
        <w:rPr>
          <w:rFonts w:ascii="Arial" w:hAnsi="Arial" w:cs="Arial"/>
          <w:color w:val="FF0000"/>
          <w:sz w:val="24"/>
          <w:szCs w:val="24"/>
          <w:shd w:val="clear" w:color="auto" w:fill="FFFFFF"/>
        </w:rPr>
        <w:t xml:space="preserve"> </w:t>
      </w:r>
      <w:r w:rsidR="006E69CE" w:rsidRPr="00D07F07">
        <w:rPr>
          <w:rFonts w:ascii="Arial" w:hAnsi="Arial" w:cs="Arial"/>
          <w:sz w:val="24"/>
          <w:szCs w:val="24"/>
          <w:shd w:val="clear" w:color="auto" w:fill="FFFFFF"/>
        </w:rPr>
        <w:t>with a wealth of information that maps a long list of well</w:t>
      </w:r>
      <w:r w:rsidR="00B86EA5" w:rsidRPr="00D07F07">
        <w:rPr>
          <w:rFonts w:ascii="Arial" w:hAnsi="Arial" w:cs="Arial"/>
          <w:sz w:val="24"/>
          <w:szCs w:val="24"/>
          <w:shd w:val="clear" w:color="auto" w:fill="FFFFFF"/>
        </w:rPr>
        <w:t>-</w:t>
      </w:r>
      <w:r w:rsidR="006E69CE" w:rsidRPr="00D07F07">
        <w:rPr>
          <w:rFonts w:ascii="Arial" w:hAnsi="Arial" w:cs="Arial"/>
          <w:sz w:val="24"/>
          <w:szCs w:val="24"/>
          <w:shd w:val="clear" w:color="auto" w:fill="FFFFFF"/>
        </w:rPr>
        <w:t>known frameworks to the controls</w:t>
      </w:r>
      <w:r w:rsidR="00E94763">
        <w:rPr>
          <w:rFonts w:ascii="Arial" w:hAnsi="Arial" w:cs="Arial"/>
          <w:sz w:val="24"/>
          <w:szCs w:val="24"/>
          <w:shd w:val="clear" w:color="auto" w:fill="FFFFFF"/>
        </w:rPr>
        <w:t xml:space="preserve"> </w:t>
      </w:r>
      <w:r w:rsidR="00E94763">
        <w:rPr>
          <w:rFonts w:ascii="Arial" w:hAnsi="Arial" w:cs="Arial"/>
          <w:sz w:val="24"/>
          <w:szCs w:val="24"/>
          <w:shd w:val="clear" w:color="auto" w:fill="FFFFFF"/>
        </w:rPr>
        <w:fldChar w:fldCharType="begin" w:fldLock="1"/>
      </w:r>
      <w:r w:rsidR="00653B1D">
        <w:rPr>
          <w:rFonts w:ascii="Arial" w:hAnsi="Arial" w:cs="Arial"/>
          <w:sz w:val="24"/>
          <w:szCs w:val="24"/>
          <w:shd w:val="clear" w:color="auto" w:fill="FFFFFF"/>
        </w:rPr>
        <w:instrText>ADDIN CSL_CITATION {"citationItems":[{"id":"ITEM-1","itemData":{"URL":"https://cloudsecurityalliance.org/research/working-groups/cloud-controls-matrix/","accessed":{"date-parts":[["2020","1","27"]]},"id":"ITEM-1","issued":{"date-parts":[["0"]]},"title":"Cloud Controls Matrix | Cloud Security Alliance","type":"webpage"},"uris":["http://www.mendeley.com/documents/?uuid=0a436d53-7de1-32cc-8512-615a0ea30530"]}],"mendeley":{"formattedCitation":"[14]","plainTextFormattedCitation":"[14]","previouslyFormattedCitation":"[14]"},"properties":{"noteIndex":0},"schema":"https://github.com/citation-style-language/schema/raw/master/csl-citation.json"}</w:instrText>
      </w:r>
      <w:r w:rsidR="00E94763">
        <w:rPr>
          <w:rFonts w:ascii="Arial" w:hAnsi="Arial" w:cs="Arial"/>
          <w:sz w:val="24"/>
          <w:szCs w:val="24"/>
          <w:shd w:val="clear" w:color="auto" w:fill="FFFFFF"/>
        </w:rPr>
        <w:fldChar w:fldCharType="separate"/>
      </w:r>
      <w:r w:rsidR="000D5945" w:rsidRPr="000D5945">
        <w:rPr>
          <w:rFonts w:ascii="Arial" w:hAnsi="Arial" w:cs="Arial"/>
          <w:noProof/>
          <w:sz w:val="24"/>
          <w:szCs w:val="24"/>
          <w:shd w:val="clear" w:color="auto" w:fill="FFFFFF"/>
        </w:rPr>
        <w:t>[14]</w:t>
      </w:r>
      <w:r w:rsidR="00E94763">
        <w:rPr>
          <w:rFonts w:ascii="Arial" w:hAnsi="Arial" w:cs="Arial"/>
          <w:sz w:val="24"/>
          <w:szCs w:val="24"/>
          <w:shd w:val="clear" w:color="auto" w:fill="FFFFFF"/>
        </w:rPr>
        <w:fldChar w:fldCharType="end"/>
      </w:r>
      <w:r w:rsidR="009A17F6" w:rsidRPr="00D07F07">
        <w:rPr>
          <w:rFonts w:ascii="Arial" w:hAnsi="Arial" w:cs="Arial"/>
          <w:sz w:val="24"/>
          <w:szCs w:val="24"/>
          <w:shd w:val="clear" w:color="auto" w:fill="FFFFFF"/>
        </w:rPr>
        <w:t xml:space="preserve">.  The mapping process </w:t>
      </w:r>
      <w:r w:rsidR="008D7C7D" w:rsidRPr="00D07F07">
        <w:rPr>
          <w:rFonts w:ascii="Arial" w:hAnsi="Arial" w:cs="Arial"/>
          <w:sz w:val="24"/>
          <w:szCs w:val="24"/>
          <w:shd w:val="clear" w:color="auto" w:fill="FFFFFF"/>
        </w:rPr>
        <w:t>is refe</w:t>
      </w:r>
      <w:r w:rsidR="00494602" w:rsidRPr="00D07F07">
        <w:rPr>
          <w:rFonts w:ascii="Arial" w:hAnsi="Arial" w:cs="Arial"/>
          <w:sz w:val="24"/>
          <w:szCs w:val="24"/>
          <w:shd w:val="clear" w:color="auto" w:fill="FFFFFF"/>
        </w:rPr>
        <w:t>r</w:t>
      </w:r>
      <w:r w:rsidR="008D7C7D" w:rsidRPr="00D07F07">
        <w:rPr>
          <w:rFonts w:ascii="Arial" w:hAnsi="Arial" w:cs="Arial"/>
          <w:sz w:val="24"/>
          <w:szCs w:val="24"/>
          <w:shd w:val="clear" w:color="auto" w:fill="FFFFFF"/>
        </w:rPr>
        <w:t>r</w:t>
      </w:r>
      <w:r w:rsidR="006E69CE" w:rsidRPr="00D07F07">
        <w:rPr>
          <w:rFonts w:ascii="Arial" w:hAnsi="Arial" w:cs="Arial"/>
          <w:sz w:val="24"/>
          <w:szCs w:val="24"/>
          <w:shd w:val="clear" w:color="auto" w:fill="FFFFFF"/>
        </w:rPr>
        <w:t xml:space="preserve">ed to as harmonisation i.e. it </w:t>
      </w:r>
      <w:r w:rsidR="003F36B8" w:rsidRPr="00D07F07">
        <w:rPr>
          <w:rFonts w:ascii="Arial" w:hAnsi="Arial" w:cs="Arial"/>
          <w:sz w:val="24"/>
          <w:szCs w:val="24"/>
          <w:shd w:val="clear" w:color="auto" w:fill="FFFFFF"/>
        </w:rPr>
        <w:t xml:space="preserve">lists </w:t>
      </w:r>
      <w:r w:rsidR="006E69CE" w:rsidRPr="00D07F07">
        <w:rPr>
          <w:rFonts w:ascii="Arial" w:hAnsi="Arial" w:cs="Arial"/>
          <w:sz w:val="24"/>
          <w:szCs w:val="24"/>
          <w:shd w:val="clear" w:color="auto" w:fill="FFFFFF"/>
        </w:rPr>
        <w:t xml:space="preserve">what part of the </w:t>
      </w:r>
      <w:r w:rsidR="00E0015E" w:rsidRPr="00D07F07">
        <w:rPr>
          <w:rFonts w:ascii="Arial" w:hAnsi="Arial" w:cs="Arial"/>
          <w:sz w:val="24"/>
          <w:szCs w:val="24"/>
          <w:shd w:val="clear" w:color="auto" w:fill="FFFFFF"/>
        </w:rPr>
        <w:t xml:space="preserve">different </w:t>
      </w:r>
      <w:r w:rsidR="006E69CE" w:rsidRPr="00D07F07">
        <w:rPr>
          <w:rFonts w:ascii="Arial" w:hAnsi="Arial" w:cs="Arial"/>
          <w:sz w:val="24"/>
          <w:szCs w:val="24"/>
          <w:shd w:val="clear" w:color="auto" w:fill="FFFFFF"/>
        </w:rPr>
        <w:t>framework</w:t>
      </w:r>
      <w:r w:rsidR="00E0015E" w:rsidRPr="00D07F07">
        <w:rPr>
          <w:rFonts w:ascii="Arial" w:hAnsi="Arial" w:cs="Arial"/>
          <w:sz w:val="24"/>
          <w:szCs w:val="24"/>
          <w:shd w:val="clear" w:color="auto" w:fill="FFFFFF"/>
        </w:rPr>
        <w:t>s</w:t>
      </w:r>
      <w:r w:rsidR="006E69CE" w:rsidRPr="00D07F07">
        <w:rPr>
          <w:rFonts w:ascii="Arial" w:hAnsi="Arial" w:cs="Arial"/>
          <w:sz w:val="24"/>
          <w:szCs w:val="24"/>
          <w:shd w:val="clear" w:color="auto" w:fill="FFFFFF"/>
        </w:rPr>
        <w:t xml:space="preserve"> you should </w:t>
      </w:r>
      <w:r w:rsidR="00E0015E" w:rsidRPr="00D07F07">
        <w:rPr>
          <w:rFonts w:ascii="Arial" w:hAnsi="Arial" w:cs="Arial"/>
          <w:sz w:val="24"/>
          <w:szCs w:val="24"/>
          <w:shd w:val="clear" w:color="auto" w:fill="FFFFFF"/>
        </w:rPr>
        <w:t xml:space="preserve">study </w:t>
      </w:r>
      <w:r w:rsidR="009A17F6" w:rsidRPr="00D07F07">
        <w:rPr>
          <w:rFonts w:ascii="Arial" w:hAnsi="Arial" w:cs="Arial"/>
          <w:sz w:val="24"/>
          <w:szCs w:val="24"/>
          <w:shd w:val="clear" w:color="auto" w:fill="FFFFFF"/>
        </w:rPr>
        <w:t>to implement the control (Metraframework)</w:t>
      </w:r>
      <w:r w:rsidR="00E94763">
        <w:rPr>
          <w:rFonts w:ascii="Arial" w:hAnsi="Arial" w:cs="Arial"/>
          <w:sz w:val="24"/>
          <w:szCs w:val="24"/>
          <w:shd w:val="clear" w:color="auto" w:fill="FFFFFF"/>
        </w:rPr>
        <w:t xml:space="preserve"> Figure 7-15</w:t>
      </w:r>
      <w:r w:rsidR="009A17F6" w:rsidRPr="00D07F07">
        <w:rPr>
          <w:rFonts w:ascii="Arial" w:hAnsi="Arial" w:cs="Arial"/>
          <w:sz w:val="24"/>
          <w:szCs w:val="24"/>
          <w:shd w:val="clear" w:color="auto" w:fill="FFFFFF"/>
        </w:rPr>
        <w:t>.</w:t>
      </w:r>
      <w:r w:rsidR="006E69CE" w:rsidRPr="00D07F07">
        <w:rPr>
          <w:rFonts w:ascii="Arial" w:hAnsi="Arial" w:cs="Arial"/>
          <w:sz w:val="24"/>
          <w:szCs w:val="24"/>
          <w:shd w:val="clear" w:color="auto" w:fill="FFFFFF"/>
        </w:rPr>
        <w:t xml:space="preserve"> </w:t>
      </w:r>
    </w:p>
    <w:p w14:paraId="100052F2" w14:textId="77777777" w:rsidR="009837C3" w:rsidRPr="00D07F07" w:rsidRDefault="009837C3" w:rsidP="0018172F">
      <w:pPr>
        <w:pStyle w:val="ListParagraph"/>
        <w:jc w:val="both"/>
        <w:rPr>
          <w:rFonts w:ascii="Arial" w:eastAsia="Times New Roman" w:hAnsi="Arial" w:cs="Arial"/>
          <w:sz w:val="24"/>
          <w:szCs w:val="24"/>
          <w:lang w:eastAsia="en-GB"/>
        </w:rPr>
      </w:pPr>
    </w:p>
    <w:p w14:paraId="777AD877" w14:textId="77777777" w:rsidR="009837C3" w:rsidRPr="00D07F07" w:rsidRDefault="009837C3" w:rsidP="0018172F">
      <w:pPr>
        <w:pStyle w:val="ListParagraph"/>
        <w:jc w:val="both"/>
        <w:rPr>
          <w:rFonts w:ascii="Arial" w:eastAsia="Times New Roman" w:hAnsi="Arial" w:cs="Arial"/>
          <w:sz w:val="24"/>
          <w:szCs w:val="24"/>
          <w:lang w:eastAsia="en-GB"/>
        </w:rPr>
      </w:pPr>
    </w:p>
    <w:p w14:paraId="3ECF432B" w14:textId="77777777" w:rsidR="002B4172" w:rsidRPr="00D07F07" w:rsidRDefault="002B4172" w:rsidP="0018172F">
      <w:pPr>
        <w:pStyle w:val="ListParagraph"/>
        <w:numPr>
          <w:ilvl w:val="0"/>
          <w:numId w:val="1"/>
        </w:numPr>
        <w:autoSpaceDE w:val="0"/>
        <w:autoSpaceDN w:val="0"/>
        <w:adjustRightInd w:val="0"/>
        <w:spacing w:after="0" w:line="240" w:lineRule="auto"/>
        <w:jc w:val="both"/>
        <w:rPr>
          <w:rFonts w:ascii="Arial" w:hAnsi="Arial" w:cs="Arial"/>
          <w:color w:val="111111"/>
          <w:sz w:val="24"/>
          <w:szCs w:val="24"/>
        </w:rPr>
      </w:pPr>
      <w:r w:rsidRPr="00D07F07">
        <w:rPr>
          <w:rFonts w:ascii="Arial" w:eastAsia="Times New Roman" w:hAnsi="Arial" w:cs="Arial"/>
          <w:sz w:val="24"/>
          <w:szCs w:val="24"/>
          <w:lang w:eastAsia="en-GB"/>
        </w:rPr>
        <w:t xml:space="preserve">CSA Code of </w:t>
      </w:r>
      <w:r w:rsidR="00E415B6" w:rsidRPr="00D07F07">
        <w:rPr>
          <w:rFonts w:ascii="Arial" w:eastAsia="Times New Roman" w:hAnsi="Arial" w:cs="Arial"/>
          <w:sz w:val="24"/>
          <w:szCs w:val="24"/>
          <w:lang w:eastAsia="en-GB"/>
        </w:rPr>
        <w:t xml:space="preserve">Conduct for GDPR Compliance </w:t>
      </w:r>
      <w:r w:rsidR="00E415B6" w:rsidRPr="00D07F07">
        <w:rPr>
          <w:rFonts w:ascii="Arial" w:hAnsi="Arial" w:cs="Arial"/>
          <w:color w:val="111111"/>
          <w:sz w:val="24"/>
          <w:szCs w:val="24"/>
        </w:rPr>
        <w:t>is a tool created in collaboration with industry experts and representatives from EU national data protection authorities.  It</w:t>
      </w:r>
      <w:r w:rsidR="000D1C21" w:rsidRPr="00D07F07">
        <w:rPr>
          <w:rFonts w:ascii="Arial" w:hAnsi="Arial" w:cs="Arial"/>
          <w:color w:val="111111"/>
          <w:sz w:val="24"/>
          <w:szCs w:val="24"/>
        </w:rPr>
        <w:t xml:space="preserve"> </w:t>
      </w:r>
      <w:r w:rsidR="00E415B6" w:rsidRPr="00D07F07">
        <w:rPr>
          <w:rFonts w:ascii="Arial" w:hAnsi="Arial" w:cs="Arial"/>
          <w:color w:val="111111"/>
          <w:sz w:val="24"/>
          <w:szCs w:val="24"/>
        </w:rPr>
        <w:t>was created with all the requirements to ensure organisations are adhering to the European General Data Protection Regulation.</w:t>
      </w:r>
    </w:p>
    <w:p w14:paraId="30509EDD" w14:textId="77777777" w:rsidR="006E69CE" w:rsidRPr="00D07F07" w:rsidRDefault="006E69CE" w:rsidP="0018172F">
      <w:pPr>
        <w:pStyle w:val="ListParagraph"/>
        <w:jc w:val="both"/>
        <w:rPr>
          <w:rFonts w:ascii="Arial" w:hAnsi="Arial" w:cs="Arial"/>
          <w:sz w:val="24"/>
          <w:szCs w:val="24"/>
          <w:shd w:val="clear" w:color="auto" w:fill="FFFFFF"/>
        </w:rPr>
      </w:pPr>
    </w:p>
    <w:p w14:paraId="1FEB60C0" w14:textId="77777777" w:rsidR="006E69CE" w:rsidRPr="00D07F07" w:rsidRDefault="009837C3" w:rsidP="0018172F">
      <w:pPr>
        <w:jc w:val="both"/>
        <w:rPr>
          <w:rFonts w:ascii="Arial" w:hAnsi="Arial" w:cs="Arial"/>
          <w:sz w:val="24"/>
          <w:szCs w:val="24"/>
          <w:shd w:val="clear" w:color="auto" w:fill="FFFFFF"/>
        </w:rPr>
      </w:pPr>
      <w:r w:rsidRPr="00D07F07">
        <w:rPr>
          <w:rFonts w:ascii="Arial" w:hAnsi="Arial" w:cs="Arial"/>
          <w:sz w:val="24"/>
          <w:szCs w:val="24"/>
          <w:shd w:val="clear" w:color="auto" w:fill="FFFFFF"/>
        </w:rPr>
        <w:t>The Cloud C</w:t>
      </w:r>
      <w:r w:rsidR="006E69CE" w:rsidRPr="00D07F07">
        <w:rPr>
          <w:rFonts w:ascii="Arial" w:hAnsi="Arial" w:cs="Arial"/>
          <w:sz w:val="24"/>
          <w:szCs w:val="24"/>
          <w:shd w:val="clear" w:color="auto" w:fill="FFFFFF"/>
        </w:rPr>
        <w:t xml:space="preserve">ontrol </w:t>
      </w:r>
      <w:r w:rsidRPr="00D07F07">
        <w:rPr>
          <w:rFonts w:ascii="Arial" w:hAnsi="Arial" w:cs="Arial"/>
          <w:sz w:val="24"/>
          <w:szCs w:val="24"/>
          <w:shd w:val="clear" w:color="auto" w:fill="FFFFFF"/>
        </w:rPr>
        <w:t xml:space="preserve">Matrix </w:t>
      </w:r>
      <w:r w:rsidR="006E69CE" w:rsidRPr="00D07F07">
        <w:rPr>
          <w:rFonts w:ascii="Arial" w:hAnsi="Arial" w:cs="Arial"/>
          <w:sz w:val="24"/>
          <w:szCs w:val="24"/>
          <w:shd w:val="clear" w:color="auto" w:fill="FFFFFF"/>
        </w:rPr>
        <w:t>also clearly specifies the Architectural relevance i.e. Physical, Network, compute, storage, application</w:t>
      </w:r>
      <w:r w:rsidR="006E35FB" w:rsidRPr="00D07F07">
        <w:rPr>
          <w:rFonts w:ascii="Arial" w:hAnsi="Arial" w:cs="Arial"/>
          <w:sz w:val="24"/>
          <w:szCs w:val="24"/>
          <w:shd w:val="clear" w:color="auto" w:fill="FFFFFF"/>
        </w:rPr>
        <w:t>,</w:t>
      </w:r>
      <w:r w:rsidR="006E69CE" w:rsidRPr="00D07F07">
        <w:rPr>
          <w:rFonts w:ascii="Arial" w:hAnsi="Arial" w:cs="Arial"/>
          <w:sz w:val="24"/>
          <w:szCs w:val="24"/>
          <w:shd w:val="clear" w:color="auto" w:fill="FFFFFF"/>
        </w:rPr>
        <w:t xml:space="preserve"> and data</w:t>
      </w:r>
      <w:r w:rsidR="00FB535D" w:rsidRPr="00D07F07">
        <w:rPr>
          <w:rFonts w:ascii="Arial" w:hAnsi="Arial" w:cs="Arial"/>
          <w:sz w:val="24"/>
          <w:szCs w:val="24"/>
          <w:shd w:val="clear" w:color="auto" w:fill="FFFFFF"/>
        </w:rPr>
        <w:t xml:space="preserve">.  It </w:t>
      </w:r>
      <w:r w:rsidR="00BB5CE2" w:rsidRPr="00D07F07">
        <w:rPr>
          <w:rFonts w:ascii="Arial" w:hAnsi="Arial" w:cs="Arial"/>
          <w:sz w:val="24"/>
          <w:szCs w:val="24"/>
          <w:shd w:val="clear" w:color="auto" w:fill="FFFFFF"/>
        </w:rPr>
        <w:t xml:space="preserve">states </w:t>
      </w:r>
      <w:r w:rsidR="009F5542" w:rsidRPr="00D07F07">
        <w:rPr>
          <w:rFonts w:ascii="Arial" w:hAnsi="Arial" w:cs="Arial"/>
          <w:sz w:val="24"/>
          <w:szCs w:val="24"/>
          <w:shd w:val="clear" w:color="auto" w:fill="FFFFFF"/>
        </w:rPr>
        <w:t>whether the control is linked directly to</w:t>
      </w:r>
      <w:r w:rsidR="00BB5CE2" w:rsidRPr="00D07F07">
        <w:rPr>
          <w:rFonts w:ascii="Arial" w:hAnsi="Arial" w:cs="Arial"/>
          <w:sz w:val="24"/>
          <w:szCs w:val="24"/>
          <w:shd w:val="clear" w:color="auto" w:fill="FFFFFF"/>
        </w:rPr>
        <w:t xml:space="preserve"> different cloud service delivery models</w:t>
      </w:r>
      <w:r w:rsidR="00E909DE" w:rsidRPr="00D07F07">
        <w:rPr>
          <w:rFonts w:ascii="Arial" w:hAnsi="Arial" w:cs="Arial"/>
          <w:sz w:val="24"/>
          <w:szCs w:val="24"/>
          <w:shd w:val="clear" w:color="auto" w:fill="FFFFFF"/>
        </w:rPr>
        <w:t xml:space="preserve"> </w:t>
      </w:r>
      <w:r w:rsidR="00E909DE" w:rsidRPr="00D07F07">
        <w:rPr>
          <w:rFonts w:ascii="Arial" w:hAnsi="Arial" w:cs="Arial"/>
          <w:sz w:val="24"/>
          <w:szCs w:val="24"/>
          <w:shd w:val="clear" w:color="auto" w:fill="FFFFFF"/>
        </w:rPr>
        <w:fldChar w:fldCharType="begin" w:fldLock="1"/>
      </w:r>
      <w:r w:rsidR="00653B1D">
        <w:rPr>
          <w:rFonts w:ascii="Arial" w:hAnsi="Arial" w:cs="Arial"/>
          <w:sz w:val="24"/>
          <w:szCs w:val="24"/>
          <w:shd w:val="clear" w:color="auto" w:fill="FFFFFF"/>
        </w:rPr>
        <w:instrText>ADDIN CSL_CITATION {"citationItems":[{"id":"ITEM-1","itemData":{"URL":"https://cloudsecurityalliance.org/research/working-groups/cloud-controls-matrix/","accessed":{"date-parts":[["2020","1","27"]]},"id":"ITEM-1","issued":{"date-parts":[["0"]]},"title":"Cloud Controls Matrix | Cloud Security Alliance","type":"webpage"},"uris":["http://www.mendeley.com/documents/?uuid=0a436d53-7de1-32cc-8512-615a0ea30530"]}],"mendeley":{"formattedCitation":"[14]","plainTextFormattedCitation":"[14]","previouslyFormattedCitation":"[14]"},"properties":{"noteIndex":0},"schema":"https://github.com/citation-style-language/schema/raw/master/csl-citation.json"}</w:instrText>
      </w:r>
      <w:r w:rsidR="00E909DE" w:rsidRPr="00D07F07">
        <w:rPr>
          <w:rFonts w:ascii="Arial" w:hAnsi="Arial" w:cs="Arial"/>
          <w:sz w:val="24"/>
          <w:szCs w:val="24"/>
          <w:shd w:val="clear" w:color="auto" w:fill="FFFFFF"/>
        </w:rPr>
        <w:fldChar w:fldCharType="separate"/>
      </w:r>
      <w:r w:rsidR="000D5945" w:rsidRPr="000D5945">
        <w:rPr>
          <w:rFonts w:ascii="Arial" w:hAnsi="Arial" w:cs="Arial"/>
          <w:noProof/>
          <w:sz w:val="24"/>
          <w:szCs w:val="24"/>
          <w:shd w:val="clear" w:color="auto" w:fill="FFFFFF"/>
        </w:rPr>
        <w:t>[14]</w:t>
      </w:r>
      <w:r w:rsidR="00E909DE" w:rsidRPr="00D07F07">
        <w:rPr>
          <w:rFonts w:ascii="Arial" w:hAnsi="Arial" w:cs="Arial"/>
          <w:sz w:val="24"/>
          <w:szCs w:val="24"/>
          <w:shd w:val="clear" w:color="auto" w:fill="FFFFFF"/>
        </w:rPr>
        <w:fldChar w:fldCharType="end"/>
      </w:r>
      <w:r w:rsidR="00BB5CE2" w:rsidRPr="00D07F07">
        <w:rPr>
          <w:rFonts w:ascii="Arial" w:hAnsi="Arial" w:cs="Arial"/>
          <w:sz w:val="24"/>
          <w:szCs w:val="24"/>
          <w:shd w:val="clear" w:color="auto" w:fill="FFFFFF"/>
        </w:rPr>
        <w:t>;</w:t>
      </w:r>
    </w:p>
    <w:p w14:paraId="23EB5EC6" w14:textId="77777777" w:rsidR="00BB5CE2" w:rsidRPr="00D07F07" w:rsidRDefault="00BB5CE2" w:rsidP="0018172F">
      <w:pPr>
        <w:pStyle w:val="ListParagraph"/>
        <w:numPr>
          <w:ilvl w:val="0"/>
          <w:numId w:val="2"/>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SaaS – Software as a service</w:t>
      </w:r>
    </w:p>
    <w:p w14:paraId="179F8E2D" w14:textId="77777777" w:rsidR="00BB5CE2" w:rsidRPr="00D07F07" w:rsidRDefault="00BB5CE2" w:rsidP="0018172F">
      <w:pPr>
        <w:pStyle w:val="ListParagraph"/>
        <w:numPr>
          <w:ilvl w:val="0"/>
          <w:numId w:val="2"/>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PaaS – Platform as a service</w:t>
      </w:r>
    </w:p>
    <w:p w14:paraId="5F1E0952" w14:textId="77777777" w:rsidR="00130D75" w:rsidRPr="00D07F07" w:rsidRDefault="00BB5CE2" w:rsidP="0018172F">
      <w:pPr>
        <w:pStyle w:val="ListParagraph"/>
        <w:numPr>
          <w:ilvl w:val="0"/>
          <w:numId w:val="2"/>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IaaS – Infrast</w:t>
      </w:r>
      <w:r w:rsidR="00CF58AE">
        <w:rPr>
          <w:rFonts w:ascii="Arial" w:eastAsia="Times New Roman" w:hAnsi="Arial" w:cs="Arial"/>
          <w:sz w:val="24"/>
          <w:szCs w:val="24"/>
          <w:lang w:eastAsia="en-GB"/>
        </w:rPr>
        <w:t>ru</w:t>
      </w:r>
      <w:r w:rsidRPr="00D07F07">
        <w:rPr>
          <w:rFonts w:ascii="Arial" w:eastAsia="Times New Roman" w:hAnsi="Arial" w:cs="Arial"/>
          <w:sz w:val="24"/>
          <w:szCs w:val="24"/>
          <w:lang w:eastAsia="en-GB"/>
        </w:rPr>
        <w:t>cture as a ser</w:t>
      </w:r>
      <w:r w:rsidR="008B523B" w:rsidRPr="00D07F07">
        <w:rPr>
          <w:rFonts w:ascii="Arial" w:eastAsia="Times New Roman" w:hAnsi="Arial" w:cs="Arial"/>
          <w:sz w:val="24"/>
          <w:szCs w:val="24"/>
          <w:lang w:eastAsia="en-GB"/>
        </w:rPr>
        <w:t>vice.</w:t>
      </w:r>
    </w:p>
    <w:p w14:paraId="1E5878BD" w14:textId="77777777" w:rsidR="008B523B" w:rsidRPr="00D07F07" w:rsidRDefault="00F228C8"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The CCM</w:t>
      </w:r>
      <w:r w:rsidR="00C806EB" w:rsidRPr="00D07F07">
        <w:rPr>
          <w:rFonts w:ascii="Arial" w:eastAsia="Times New Roman" w:hAnsi="Arial" w:cs="Arial"/>
          <w:sz w:val="24"/>
          <w:szCs w:val="24"/>
          <w:lang w:eastAsia="en-GB"/>
        </w:rPr>
        <w:t xml:space="preserve"> </w:t>
      </w:r>
      <w:r w:rsidR="00C234F4" w:rsidRPr="00D07F07">
        <w:rPr>
          <w:rFonts w:ascii="Arial" w:eastAsia="Times New Roman" w:hAnsi="Arial" w:cs="Arial"/>
          <w:sz w:val="24"/>
          <w:szCs w:val="24"/>
          <w:lang w:eastAsia="en-GB"/>
        </w:rPr>
        <w:t>identifies</w:t>
      </w:r>
      <w:r w:rsidR="008B523B" w:rsidRPr="00D07F07">
        <w:rPr>
          <w:rFonts w:ascii="Arial" w:eastAsia="Times New Roman" w:hAnsi="Arial" w:cs="Arial"/>
          <w:sz w:val="24"/>
          <w:szCs w:val="24"/>
          <w:lang w:eastAsia="en-GB"/>
        </w:rPr>
        <w:t xml:space="preserve"> whether the </w:t>
      </w:r>
      <w:r w:rsidR="00D268DF" w:rsidRPr="00D07F07">
        <w:rPr>
          <w:rFonts w:ascii="Arial" w:eastAsia="Times New Roman" w:hAnsi="Arial" w:cs="Arial"/>
          <w:sz w:val="24"/>
          <w:szCs w:val="24"/>
          <w:lang w:eastAsia="en-GB"/>
        </w:rPr>
        <w:t>controls should</w:t>
      </w:r>
      <w:r w:rsidRPr="00D07F07">
        <w:rPr>
          <w:rFonts w:ascii="Arial" w:eastAsia="Times New Roman" w:hAnsi="Arial" w:cs="Arial"/>
          <w:sz w:val="24"/>
          <w:szCs w:val="24"/>
          <w:lang w:eastAsia="en-GB"/>
        </w:rPr>
        <w:t xml:space="preserve"> be</w:t>
      </w:r>
      <w:r w:rsidR="00C806EB" w:rsidRPr="00D07F07">
        <w:rPr>
          <w:rFonts w:ascii="Arial" w:eastAsia="Times New Roman" w:hAnsi="Arial" w:cs="Arial"/>
          <w:sz w:val="24"/>
          <w:szCs w:val="24"/>
          <w:lang w:eastAsia="en-GB"/>
        </w:rPr>
        <w:t xml:space="preserve"> for</w:t>
      </w:r>
      <w:r w:rsidR="008B523B" w:rsidRPr="00D07F07">
        <w:rPr>
          <w:rFonts w:ascii="Arial" w:eastAsia="Times New Roman" w:hAnsi="Arial" w:cs="Arial"/>
          <w:sz w:val="24"/>
          <w:szCs w:val="24"/>
          <w:lang w:eastAsia="en-GB"/>
        </w:rPr>
        <w:t xml:space="preserve"> the cloud provider, cloud customer</w:t>
      </w:r>
      <w:r w:rsidR="00D56261" w:rsidRPr="00D07F07">
        <w:rPr>
          <w:rFonts w:ascii="Arial" w:eastAsia="Times New Roman" w:hAnsi="Arial" w:cs="Arial"/>
          <w:sz w:val="24"/>
          <w:szCs w:val="24"/>
          <w:lang w:eastAsia="en-GB"/>
        </w:rPr>
        <w:t>,</w:t>
      </w:r>
      <w:r w:rsidR="008B523B" w:rsidRPr="00D07F07">
        <w:rPr>
          <w:rFonts w:ascii="Arial" w:eastAsia="Times New Roman" w:hAnsi="Arial" w:cs="Arial"/>
          <w:sz w:val="24"/>
          <w:szCs w:val="24"/>
          <w:lang w:eastAsia="en-GB"/>
        </w:rPr>
        <w:t xml:space="preserve"> or both.</w:t>
      </w:r>
      <w:r w:rsidR="00324A06" w:rsidRPr="00D07F07">
        <w:rPr>
          <w:rFonts w:ascii="Arial" w:eastAsia="Times New Roman" w:hAnsi="Arial" w:cs="Arial"/>
          <w:sz w:val="24"/>
          <w:szCs w:val="24"/>
          <w:lang w:eastAsia="en-GB"/>
        </w:rPr>
        <w:t xml:space="preserve">  Figure 7 show</w:t>
      </w:r>
      <w:r w:rsidR="00AE7DCD" w:rsidRPr="00D07F07">
        <w:rPr>
          <w:rFonts w:ascii="Arial" w:eastAsia="Times New Roman" w:hAnsi="Arial" w:cs="Arial"/>
          <w:sz w:val="24"/>
          <w:szCs w:val="24"/>
          <w:lang w:eastAsia="en-GB"/>
        </w:rPr>
        <w:t>s</w:t>
      </w:r>
      <w:r w:rsidR="00324A06" w:rsidRPr="00D07F07">
        <w:rPr>
          <w:rFonts w:ascii="Arial" w:eastAsia="Times New Roman" w:hAnsi="Arial" w:cs="Arial"/>
          <w:sz w:val="24"/>
          <w:szCs w:val="24"/>
          <w:lang w:eastAsia="en-GB"/>
        </w:rPr>
        <w:t xml:space="preserve"> an example where the domain is only related </w:t>
      </w:r>
      <w:r w:rsidR="00AE7DCD" w:rsidRPr="00D07F07">
        <w:rPr>
          <w:rFonts w:ascii="Arial" w:eastAsia="Times New Roman" w:hAnsi="Arial" w:cs="Arial"/>
          <w:sz w:val="24"/>
          <w:szCs w:val="24"/>
          <w:lang w:eastAsia="en-GB"/>
        </w:rPr>
        <w:t xml:space="preserve">to </w:t>
      </w:r>
      <w:r w:rsidR="00324A06" w:rsidRPr="00D07F07">
        <w:rPr>
          <w:rFonts w:ascii="Arial" w:eastAsia="Times New Roman" w:hAnsi="Arial" w:cs="Arial"/>
          <w:sz w:val="24"/>
          <w:szCs w:val="24"/>
          <w:lang w:eastAsia="en-GB"/>
        </w:rPr>
        <w:t>the CSP no</w:t>
      </w:r>
      <w:r w:rsidR="00AE7DCD" w:rsidRPr="00D07F07">
        <w:rPr>
          <w:rFonts w:ascii="Arial" w:eastAsia="Times New Roman" w:hAnsi="Arial" w:cs="Arial"/>
          <w:sz w:val="24"/>
          <w:szCs w:val="24"/>
          <w:lang w:eastAsia="en-GB"/>
        </w:rPr>
        <w:t>t</w:t>
      </w:r>
      <w:r w:rsidR="00324A06" w:rsidRPr="00D07F07">
        <w:rPr>
          <w:rFonts w:ascii="Arial" w:eastAsia="Times New Roman" w:hAnsi="Arial" w:cs="Arial"/>
          <w:sz w:val="24"/>
          <w:szCs w:val="24"/>
          <w:lang w:eastAsia="en-GB"/>
        </w:rPr>
        <w:t xml:space="preserve"> the tenant.</w:t>
      </w:r>
    </w:p>
    <w:p w14:paraId="431CBE5B" w14:textId="77777777" w:rsidR="009837C3" w:rsidRPr="00D07F07" w:rsidRDefault="009E4B9D" w:rsidP="0018172F">
      <w:pPr>
        <w:autoSpaceDE w:val="0"/>
        <w:autoSpaceDN w:val="0"/>
        <w:adjustRightInd w:val="0"/>
        <w:spacing w:after="0" w:line="240" w:lineRule="auto"/>
        <w:jc w:val="both"/>
        <w:rPr>
          <w:rFonts w:ascii="Arial" w:hAnsi="Arial" w:cs="Arial"/>
          <w:color w:val="111111"/>
          <w:sz w:val="24"/>
          <w:szCs w:val="24"/>
        </w:rPr>
      </w:pPr>
      <w:r w:rsidRPr="00D07F07">
        <w:rPr>
          <w:rFonts w:ascii="Arial" w:eastAsia="Times New Roman" w:hAnsi="Arial" w:cs="Arial"/>
          <w:sz w:val="24"/>
          <w:szCs w:val="24"/>
          <w:lang w:eastAsia="en-GB"/>
        </w:rPr>
        <w:t xml:space="preserve">The </w:t>
      </w:r>
      <w:r w:rsidR="009837C3" w:rsidRPr="00D07F07">
        <w:rPr>
          <w:rFonts w:ascii="Arial" w:eastAsia="Times New Roman" w:hAnsi="Arial" w:cs="Arial"/>
          <w:sz w:val="24"/>
          <w:szCs w:val="24"/>
          <w:lang w:eastAsia="en-GB"/>
        </w:rPr>
        <w:t>CCM has auditing and compliance capabilities.</w:t>
      </w:r>
      <w:r w:rsidR="00CF58AE">
        <w:rPr>
          <w:rFonts w:ascii="Arial" w:eastAsia="Times New Roman" w:hAnsi="Arial" w:cs="Arial"/>
          <w:sz w:val="24"/>
          <w:szCs w:val="24"/>
          <w:lang w:eastAsia="en-GB"/>
        </w:rPr>
        <w:t xml:space="preserve"> </w:t>
      </w:r>
      <w:r w:rsidR="009837C3" w:rsidRPr="00D07F07">
        <w:rPr>
          <w:rFonts w:ascii="Arial" w:eastAsia="Times New Roman" w:hAnsi="Arial" w:cs="Arial"/>
          <w:sz w:val="24"/>
          <w:szCs w:val="24"/>
          <w:lang w:eastAsia="en-GB"/>
        </w:rPr>
        <w:t>The auditing\compliance</w:t>
      </w:r>
      <w:r w:rsidRPr="00D07F07">
        <w:rPr>
          <w:rFonts w:ascii="Arial" w:eastAsia="Times New Roman" w:hAnsi="Arial" w:cs="Arial"/>
          <w:sz w:val="24"/>
          <w:szCs w:val="24"/>
          <w:lang w:eastAsia="en-GB"/>
        </w:rPr>
        <w:t xml:space="preserve"> has three levels; e</w:t>
      </w:r>
      <w:r w:rsidRPr="00D07F07">
        <w:rPr>
          <w:rFonts w:ascii="Arial" w:hAnsi="Arial" w:cs="Arial"/>
          <w:color w:val="111111"/>
          <w:sz w:val="24"/>
          <w:szCs w:val="24"/>
        </w:rPr>
        <w:t xml:space="preserve">ach of the three levels offers a different level of assurance. </w:t>
      </w:r>
    </w:p>
    <w:p w14:paraId="40BF7EC7" w14:textId="77777777" w:rsidR="009837C3" w:rsidRPr="00D07F07" w:rsidRDefault="009837C3" w:rsidP="0018172F">
      <w:pPr>
        <w:autoSpaceDE w:val="0"/>
        <w:autoSpaceDN w:val="0"/>
        <w:adjustRightInd w:val="0"/>
        <w:spacing w:after="0" w:line="240" w:lineRule="auto"/>
        <w:jc w:val="both"/>
        <w:rPr>
          <w:rFonts w:ascii="Arial" w:hAnsi="Arial" w:cs="Arial"/>
          <w:color w:val="111111"/>
          <w:sz w:val="24"/>
          <w:szCs w:val="24"/>
        </w:rPr>
      </w:pPr>
    </w:p>
    <w:p w14:paraId="0D6F6A58" w14:textId="77777777" w:rsidR="009837C3" w:rsidRPr="00D07F07" w:rsidRDefault="00892FAF" w:rsidP="0018172F">
      <w:pPr>
        <w:pStyle w:val="ListParagraph"/>
        <w:numPr>
          <w:ilvl w:val="0"/>
          <w:numId w:val="23"/>
        </w:numPr>
        <w:autoSpaceDE w:val="0"/>
        <w:autoSpaceDN w:val="0"/>
        <w:adjustRightInd w:val="0"/>
        <w:spacing w:after="0" w:line="240" w:lineRule="auto"/>
        <w:jc w:val="both"/>
        <w:rPr>
          <w:rFonts w:ascii="Arial" w:hAnsi="Arial" w:cs="Arial"/>
          <w:color w:val="111111"/>
          <w:sz w:val="24"/>
          <w:szCs w:val="24"/>
        </w:rPr>
      </w:pPr>
      <w:r w:rsidRPr="00D07F07">
        <w:rPr>
          <w:rFonts w:ascii="Arial" w:hAnsi="Arial" w:cs="Arial"/>
          <w:color w:val="111111"/>
          <w:sz w:val="24"/>
          <w:szCs w:val="24"/>
        </w:rPr>
        <w:t>L</w:t>
      </w:r>
      <w:r w:rsidR="009E4B9D" w:rsidRPr="00D07F07">
        <w:rPr>
          <w:rFonts w:ascii="Arial" w:hAnsi="Arial" w:cs="Arial"/>
          <w:color w:val="111111"/>
          <w:sz w:val="24"/>
          <w:szCs w:val="24"/>
        </w:rPr>
        <w:t xml:space="preserve">evel one self-assessment, </w:t>
      </w:r>
    </w:p>
    <w:p w14:paraId="064F617A" w14:textId="77777777" w:rsidR="009837C3" w:rsidRPr="00D07F07" w:rsidRDefault="009E4B9D" w:rsidP="0018172F">
      <w:pPr>
        <w:pStyle w:val="ListParagraph"/>
        <w:numPr>
          <w:ilvl w:val="0"/>
          <w:numId w:val="23"/>
        </w:numPr>
        <w:autoSpaceDE w:val="0"/>
        <w:autoSpaceDN w:val="0"/>
        <w:adjustRightInd w:val="0"/>
        <w:spacing w:after="0" w:line="240" w:lineRule="auto"/>
        <w:jc w:val="both"/>
        <w:rPr>
          <w:rFonts w:ascii="Arial" w:hAnsi="Arial" w:cs="Arial"/>
          <w:color w:val="111111"/>
          <w:sz w:val="24"/>
          <w:szCs w:val="24"/>
        </w:rPr>
      </w:pPr>
      <w:r w:rsidRPr="00D07F07">
        <w:rPr>
          <w:rFonts w:ascii="Arial" w:hAnsi="Arial" w:cs="Arial"/>
          <w:color w:val="111111"/>
          <w:sz w:val="24"/>
          <w:szCs w:val="24"/>
        </w:rPr>
        <w:t>level t</w:t>
      </w:r>
      <w:r w:rsidR="0049585B" w:rsidRPr="00D07F07">
        <w:rPr>
          <w:rFonts w:ascii="Arial" w:hAnsi="Arial" w:cs="Arial"/>
          <w:color w:val="111111"/>
          <w:sz w:val="24"/>
          <w:szCs w:val="24"/>
        </w:rPr>
        <w:t>wo third-party c</w:t>
      </w:r>
      <w:r w:rsidRPr="00D07F07">
        <w:rPr>
          <w:rFonts w:ascii="Arial" w:hAnsi="Arial" w:cs="Arial"/>
          <w:color w:val="111111"/>
          <w:sz w:val="24"/>
          <w:szCs w:val="24"/>
        </w:rPr>
        <w:t>ertification</w:t>
      </w:r>
    </w:p>
    <w:p w14:paraId="2E5B3EF1" w14:textId="77777777" w:rsidR="009837C3" w:rsidRPr="00D07F07" w:rsidRDefault="0049585B" w:rsidP="0018172F">
      <w:pPr>
        <w:pStyle w:val="ListParagraph"/>
        <w:numPr>
          <w:ilvl w:val="0"/>
          <w:numId w:val="23"/>
        </w:numPr>
        <w:autoSpaceDE w:val="0"/>
        <w:autoSpaceDN w:val="0"/>
        <w:adjustRightInd w:val="0"/>
        <w:spacing w:after="0" w:line="240" w:lineRule="auto"/>
        <w:jc w:val="both"/>
        <w:rPr>
          <w:rFonts w:ascii="Arial" w:hAnsi="Arial" w:cs="Arial"/>
          <w:color w:val="111111"/>
          <w:sz w:val="24"/>
          <w:szCs w:val="24"/>
        </w:rPr>
      </w:pPr>
      <w:r w:rsidRPr="00D07F07">
        <w:rPr>
          <w:rFonts w:ascii="Arial" w:hAnsi="Arial" w:cs="Arial"/>
          <w:color w:val="111111"/>
          <w:sz w:val="24"/>
          <w:szCs w:val="24"/>
        </w:rPr>
        <w:t>l</w:t>
      </w:r>
      <w:r w:rsidR="009E4B9D" w:rsidRPr="00D07F07">
        <w:rPr>
          <w:rFonts w:ascii="Arial" w:hAnsi="Arial" w:cs="Arial"/>
          <w:color w:val="111111"/>
          <w:sz w:val="24"/>
          <w:szCs w:val="24"/>
        </w:rPr>
        <w:t>evel three continuous monitoring.</w:t>
      </w:r>
      <w:r w:rsidR="00486B7A" w:rsidRPr="00D07F07">
        <w:rPr>
          <w:rFonts w:ascii="Arial" w:hAnsi="Arial" w:cs="Arial"/>
          <w:color w:val="111111"/>
          <w:sz w:val="24"/>
          <w:szCs w:val="24"/>
        </w:rPr>
        <w:t xml:space="preserve">  </w:t>
      </w:r>
    </w:p>
    <w:p w14:paraId="7D8A712C" w14:textId="77777777" w:rsidR="009837C3" w:rsidRPr="00D07F07" w:rsidRDefault="009837C3" w:rsidP="0018172F">
      <w:pPr>
        <w:autoSpaceDE w:val="0"/>
        <w:autoSpaceDN w:val="0"/>
        <w:adjustRightInd w:val="0"/>
        <w:spacing w:after="0" w:line="240" w:lineRule="auto"/>
        <w:jc w:val="both"/>
        <w:rPr>
          <w:rFonts w:ascii="Arial" w:hAnsi="Arial" w:cs="Arial"/>
          <w:color w:val="111111"/>
          <w:sz w:val="24"/>
          <w:szCs w:val="24"/>
        </w:rPr>
      </w:pPr>
    </w:p>
    <w:p w14:paraId="4324AC15" w14:textId="77777777" w:rsidR="0046050D" w:rsidRPr="00D07F07" w:rsidRDefault="00486B7A" w:rsidP="0018172F">
      <w:pPr>
        <w:autoSpaceDE w:val="0"/>
        <w:autoSpaceDN w:val="0"/>
        <w:adjustRightInd w:val="0"/>
        <w:spacing w:after="0" w:line="240" w:lineRule="auto"/>
        <w:jc w:val="both"/>
        <w:rPr>
          <w:rFonts w:ascii="Arial" w:hAnsi="Arial" w:cs="Arial"/>
          <w:color w:val="111111"/>
          <w:sz w:val="24"/>
          <w:szCs w:val="24"/>
        </w:rPr>
      </w:pPr>
      <w:r w:rsidRPr="00D07F07">
        <w:rPr>
          <w:rFonts w:ascii="Arial" w:hAnsi="Arial" w:cs="Arial"/>
          <w:color w:val="111111"/>
          <w:sz w:val="24"/>
          <w:szCs w:val="24"/>
        </w:rPr>
        <w:t>Each incremental level requires a more involved in-depth audit</w:t>
      </w:r>
      <w:r w:rsidR="002E5C11" w:rsidRPr="00D07F07">
        <w:rPr>
          <w:rFonts w:ascii="Arial" w:hAnsi="Arial" w:cs="Arial"/>
          <w:color w:val="111111"/>
          <w:sz w:val="24"/>
          <w:szCs w:val="24"/>
        </w:rPr>
        <w:t>.</w:t>
      </w:r>
      <w:r w:rsidR="009837C3" w:rsidRPr="00D07F07">
        <w:rPr>
          <w:rFonts w:ascii="Arial" w:hAnsi="Arial" w:cs="Arial"/>
          <w:color w:val="111111"/>
          <w:sz w:val="24"/>
          <w:szCs w:val="24"/>
        </w:rPr>
        <w:t xml:space="preserve">  </w:t>
      </w:r>
      <w:r w:rsidR="002E5C11" w:rsidRPr="00D07F07">
        <w:rPr>
          <w:rFonts w:ascii="Arial" w:hAnsi="Arial" w:cs="Arial"/>
          <w:color w:val="111111"/>
          <w:sz w:val="24"/>
          <w:szCs w:val="24"/>
        </w:rPr>
        <w:t>GD</w:t>
      </w:r>
      <w:r w:rsidR="0090558C" w:rsidRPr="00D07F07">
        <w:rPr>
          <w:rFonts w:ascii="Arial" w:hAnsi="Arial" w:cs="Arial"/>
          <w:color w:val="111111"/>
          <w:sz w:val="24"/>
          <w:szCs w:val="24"/>
        </w:rPr>
        <w:t>PR</w:t>
      </w:r>
      <w:r w:rsidR="002E5C11" w:rsidRPr="00D07F07">
        <w:rPr>
          <w:rFonts w:ascii="Arial" w:hAnsi="Arial" w:cs="Arial"/>
          <w:color w:val="111111"/>
          <w:sz w:val="24"/>
          <w:szCs w:val="24"/>
        </w:rPr>
        <w:t xml:space="preserve"> </w:t>
      </w:r>
      <w:r w:rsidR="0090558C" w:rsidRPr="00D07F07">
        <w:rPr>
          <w:rFonts w:ascii="Arial" w:hAnsi="Arial" w:cs="Arial"/>
          <w:color w:val="111111"/>
          <w:sz w:val="24"/>
          <w:szCs w:val="24"/>
        </w:rPr>
        <w:t>is carried out by an external audit at level 2.  At level 1</w:t>
      </w:r>
      <w:r w:rsidR="002E5C11" w:rsidRPr="00D07F07">
        <w:rPr>
          <w:rFonts w:ascii="Arial" w:hAnsi="Arial" w:cs="Arial"/>
          <w:color w:val="111111"/>
          <w:sz w:val="24"/>
          <w:szCs w:val="24"/>
        </w:rPr>
        <w:t>, it is a self</w:t>
      </w:r>
      <w:r w:rsidR="00B33741" w:rsidRPr="00D07F07">
        <w:rPr>
          <w:rFonts w:ascii="Arial" w:hAnsi="Arial" w:cs="Arial"/>
          <w:color w:val="111111"/>
          <w:sz w:val="24"/>
          <w:szCs w:val="24"/>
        </w:rPr>
        <w:t>-</w:t>
      </w:r>
      <w:r w:rsidR="002E5C11" w:rsidRPr="00D07F07">
        <w:rPr>
          <w:rFonts w:ascii="Arial" w:hAnsi="Arial" w:cs="Arial"/>
          <w:color w:val="111111"/>
          <w:sz w:val="24"/>
          <w:szCs w:val="24"/>
        </w:rPr>
        <w:t>assessment published on the STAR registry, audited</w:t>
      </w:r>
      <w:r w:rsidR="00CF58AE">
        <w:rPr>
          <w:rFonts w:ascii="Arial" w:hAnsi="Arial" w:cs="Arial"/>
          <w:color w:val="111111"/>
          <w:sz w:val="24"/>
          <w:szCs w:val="24"/>
        </w:rPr>
        <w:t>,</w:t>
      </w:r>
      <w:r w:rsidR="002E5C11" w:rsidRPr="00D07F07">
        <w:rPr>
          <w:rFonts w:ascii="Arial" w:hAnsi="Arial" w:cs="Arial"/>
          <w:color w:val="111111"/>
          <w:sz w:val="24"/>
          <w:szCs w:val="24"/>
        </w:rPr>
        <w:t xml:space="preserve"> and rewarded </w:t>
      </w:r>
      <w:r w:rsidR="003654A2" w:rsidRPr="00D07F07">
        <w:rPr>
          <w:rFonts w:ascii="Arial" w:hAnsi="Arial" w:cs="Arial"/>
          <w:color w:val="111111"/>
          <w:sz w:val="24"/>
          <w:szCs w:val="24"/>
        </w:rPr>
        <w:t xml:space="preserve">a </w:t>
      </w:r>
      <w:r w:rsidR="002E5C11" w:rsidRPr="00D07F07">
        <w:rPr>
          <w:rFonts w:ascii="Arial" w:hAnsi="Arial" w:cs="Arial"/>
          <w:color w:val="111111"/>
          <w:sz w:val="24"/>
          <w:szCs w:val="24"/>
        </w:rPr>
        <w:t>compliance</w:t>
      </w:r>
      <w:r w:rsidR="003654A2" w:rsidRPr="00D07F07">
        <w:rPr>
          <w:rFonts w:ascii="Arial" w:hAnsi="Arial" w:cs="Arial"/>
          <w:color w:val="111111"/>
          <w:sz w:val="24"/>
          <w:szCs w:val="24"/>
        </w:rPr>
        <w:t xml:space="preserve"> mark</w:t>
      </w:r>
      <w:r w:rsidR="0046050D" w:rsidRPr="00D07F07">
        <w:rPr>
          <w:rFonts w:ascii="Arial" w:hAnsi="Arial" w:cs="Arial"/>
          <w:color w:val="111111"/>
          <w:sz w:val="24"/>
          <w:szCs w:val="24"/>
        </w:rPr>
        <w:t>.</w:t>
      </w:r>
    </w:p>
    <w:p w14:paraId="70EA6849" w14:textId="77777777" w:rsidR="0046050D" w:rsidRPr="00D07F07" w:rsidRDefault="004E54EF" w:rsidP="0018172F">
      <w:pPr>
        <w:autoSpaceDE w:val="0"/>
        <w:autoSpaceDN w:val="0"/>
        <w:adjustRightInd w:val="0"/>
        <w:spacing w:after="0" w:line="240" w:lineRule="auto"/>
        <w:jc w:val="both"/>
        <w:rPr>
          <w:rFonts w:ascii="Arial" w:hAnsi="Arial" w:cs="Arial"/>
          <w:color w:val="111111"/>
          <w:sz w:val="24"/>
          <w:szCs w:val="24"/>
        </w:rPr>
      </w:pPr>
      <w:r w:rsidRPr="00D07F07">
        <w:rPr>
          <w:rFonts w:ascii="Arial" w:hAnsi="Arial" w:cs="Arial"/>
          <w:color w:val="111111"/>
          <w:sz w:val="24"/>
          <w:szCs w:val="24"/>
        </w:rPr>
        <w:t>There is</w:t>
      </w:r>
      <w:r w:rsidR="00137180" w:rsidRPr="00D07F07">
        <w:rPr>
          <w:rFonts w:ascii="Arial" w:hAnsi="Arial" w:cs="Arial"/>
          <w:color w:val="111111"/>
          <w:sz w:val="24"/>
          <w:szCs w:val="24"/>
        </w:rPr>
        <w:t xml:space="preserve"> </w:t>
      </w:r>
      <w:r w:rsidR="0046050D" w:rsidRPr="00D07F07">
        <w:rPr>
          <w:rFonts w:ascii="Arial" w:hAnsi="Arial" w:cs="Arial"/>
          <w:color w:val="111111"/>
          <w:sz w:val="24"/>
          <w:szCs w:val="24"/>
        </w:rPr>
        <w:t>in</w:t>
      </w:r>
      <w:r w:rsidR="00F42D30" w:rsidRPr="00D07F07">
        <w:rPr>
          <w:rFonts w:ascii="Arial" w:hAnsi="Arial" w:cs="Arial"/>
          <w:color w:val="111111"/>
          <w:sz w:val="24"/>
          <w:szCs w:val="24"/>
        </w:rPr>
        <w:t>-</w:t>
      </w:r>
      <w:r w:rsidR="0046050D" w:rsidRPr="00D07F07">
        <w:rPr>
          <w:rFonts w:ascii="Arial" w:hAnsi="Arial" w:cs="Arial"/>
          <w:color w:val="111111"/>
          <w:sz w:val="24"/>
          <w:szCs w:val="24"/>
        </w:rPr>
        <w:t>depth documentation</w:t>
      </w:r>
      <w:r w:rsidR="00EC02B7" w:rsidRPr="00D07F07">
        <w:rPr>
          <w:rFonts w:ascii="Arial" w:hAnsi="Arial" w:cs="Arial"/>
          <w:color w:val="111111"/>
          <w:sz w:val="24"/>
          <w:szCs w:val="24"/>
        </w:rPr>
        <w:t xml:space="preserve"> </w:t>
      </w:r>
      <w:r w:rsidR="0090558C" w:rsidRPr="00D07F07">
        <w:rPr>
          <w:rFonts w:ascii="Arial" w:hAnsi="Arial" w:cs="Arial"/>
          <w:color w:val="111111"/>
          <w:sz w:val="24"/>
          <w:szCs w:val="24"/>
        </w:rPr>
        <w:t>that</w:t>
      </w:r>
      <w:r w:rsidR="00EC02B7" w:rsidRPr="00D07F07">
        <w:rPr>
          <w:rFonts w:ascii="Arial" w:hAnsi="Arial" w:cs="Arial"/>
          <w:color w:val="111111"/>
          <w:sz w:val="24"/>
          <w:szCs w:val="24"/>
        </w:rPr>
        <w:t xml:space="preserve"> spe</w:t>
      </w:r>
      <w:r w:rsidR="0090558C" w:rsidRPr="00D07F07">
        <w:rPr>
          <w:rFonts w:ascii="Arial" w:hAnsi="Arial" w:cs="Arial"/>
          <w:color w:val="111111"/>
          <w:sz w:val="24"/>
          <w:szCs w:val="24"/>
        </w:rPr>
        <w:t xml:space="preserve">cifies </w:t>
      </w:r>
      <w:r w:rsidR="00EC02B7" w:rsidRPr="00D07F07">
        <w:rPr>
          <w:rFonts w:ascii="Arial" w:hAnsi="Arial" w:cs="Arial"/>
          <w:color w:val="111111"/>
          <w:sz w:val="24"/>
          <w:szCs w:val="24"/>
        </w:rPr>
        <w:t>very stringent and robust guidelines for auditors i.e.</w:t>
      </w:r>
      <w:r w:rsidR="001B15DD" w:rsidRPr="00D07F07">
        <w:rPr>
          <w:rFonts w:ascii="Arial" w:hAnsi="Arial" w:cs="Arial"/>
          <w:color w:val="111111"/>
          <w:sz w:val="24"/>
          <w:szCs w:val="24"/>
        </w:rPr>
        <w:t>,</w:t>
      </w:r>
      <w:r w:rsidR="00270CFF" w:rsidRPr="00D07F07">
        <w:rPr>
          <w:rFonts w:ascii="Arial" w:hAnsi="Arial" w:cs="Arial"/>
          <w:color w:val="111111"/>
          <w:sz w:val="24"/>
          <w:szCs w:val="24"/>
        </w:rPr>
        <w:t xml:space="preserve"> </w:t>
      </w:r>
      <w:r w:rsidR="00CF58AE">
        <w:rPr>
          <w:rFonts w:ascii="Arial" w:hAnsi="Arial" w:cs="Arial"/>
          <w:color w:val="111111"/>
          <w:sz w:val="24"/>
          <w:szCs w:val="24"/>
        </w:rPr>
        <w:t>One of the guidelines regarding</w:t>
      </w:r>
      <w:r w:rsidR="00041BAC" w:rsidRPr="00D07F07">
        <w:rPr>
          <w:rFonts w:ascii="Arial" w:hAnsi="Arial" w:cs="Arial"/>
          <w:color w:val="111111"/>
          <w:sz w:val="24"/>
          <w:szCs w:val="24"/>
        </w:rPr>
        <w:t xml:space="preserve"> the auditor</w:t>
      </w:r>
      <w:r w:rsidR="00CF58AE">
        <w:rPr>
          <w:rFonts w:ascii="Arial" w:hAnsi="Arial" w:cs="Arial"/>
          <w:color w:val="111111"/>
          <w:sz w:val="24"/>
          <w:szCs w:val="24"/>
        </w:rPr>
        <w:t xml:space="preserve"> </w:t>
      </w:r>
      <w:r w:rsidR="00041BAC" w:rsidRPr="00D07F07">
        <w:rPr>
          <w:rFonts w:ascii="Arial" w:hAnsi="Arial" w:cs="Arial"/>
          <w:color w:val="111111"/>
          <w:sz w:val="24"/>
          <w:szCs w:val="24"/>
        </w:rPr>
        <w:t>must have</w:t>
      </w:r>
      <w:r w:rsidR="00270CFF" w:rsidRPr="00D07F07">
        <w:rPr>
          <w:rFonts w:ascii="Arial" w:hAnsi="Arial" w:cs="Arial"/>
          <w:color w:val="111111"/>
          <w:sz w:val="24"/>
          <w:szCs w:val="24"/>
        </w:rPr>
        <w:t xml:space="preserve"> </w:t>
      </w:r>
      <w:r w:rsidR="00EC02B7" w:rsidRPr="00D07F07">
        <w:rPr>
          <w:rFonts w:ascii="Arial" w:hAnsi="Arial" w:cs="Arial"/>
          <w:color w:val="111111"/>
          <w:sz w:val="24"/>
          <w:szCs w:val="24"/>
        </w:rPr>
        <w:t>industry</w:t>
      </w:r>
      <w:r w:rsidR="00270CFF" w:rsidRPr="00D07F07">
        <w:rPr>
          <w:rFonts w:ascii="Arial" w:hAnsi="Arial" w:cs="Arial"/>
          <w:color w:val="111111"/>
          <w:sz w:val="24"/>
          <w:szCs w:val="24"/>
        </w:rPr>
        <w:t>-</w:t>
      </w:r>
      <w:r w:rsidR="00EC02B7" w:rsidRPr="00D07F07">
        <w:rPr>
          <w:rFonts w:ascii="Arial" w:hAnsi="Arial" w:cs="Arial"/>
          <w:color w:val="111111"/>
          <w:sz w:val="24"/>
          <w:szCs w:val="24"/>
        </w:rPr>
        <w:t>level audit</w:t>
      </w:r>
      <w:r w:rsidR="00DD0F65" w:rsidRPr="00D07F07">
        <w:rPr>
          <w:rFonts w:ascii="Arial" w:hAnsi="Arial" w:cs="Arial"/>
          <w:color w:val="111111"/>
          <w:sz w:val="24"/>
          <w:szCs w:val="24"/>
        </w:rPr>
        <w:t>ing certification</w:t>
      </w:r>
      <w:r w:rsidR="00F42D30" w:rsidRPr="00D07F07">
        <w:rPr>
          <w:rFonts w:ascii="Arial" w:hAnsi="Arial" w:cs="Arial"/>
          <w:color w:val="111111"/>
          <w:sz w:val="24"/>
          <w:szCs w:val="24"/>
        </w:rPr>
        <w:t xml:space="preserve"> e.g. ISO/IEC </w:t>
      </w:r>
      <w:r w:rsidR="00270CFF" w:rsidRPr="00D07F07">
        <w:rPr>
          <w:rFonts w:ascii="Arial" w:hAnsi="Arial" w:cs="Arial"/>
          <w:color w:val="111111"/>
          <w:sz w:val="24"/>
          <w:szCs w:val="24"/>
        </w:rPr>
        <w:t>27001</w:t>
      </w:r>
      <w:r w:rsidR="00123063" w:rsidRPr="00D07F07">
        <w:rPr>
          <w:rFonts w:ascii="Arial" w:hAnsi="Arial" w:cs="Arial"/>
          <w:color w:val="111111"/>
          <w:sz w:val="24"/>
          <w:szCs w:val="24"/>
        </w:rPr>
        <w:t>,</w:t>
      </w:r>
      <w:r w:rsidR="00137180" w:rsidRPr="00D07F07">
        <w:rPr>
          <w:rFonts w:ascii="Arial" w:hAnsi="Arial" w:cs="Arial"/>
          <w:color w:val="111111"/>
          <w:sz w:val="24"/>
          <w:szCs w:val="24"/>
        </w:rPr>
        <w:t xml:space="preserve"> and a</w:t>
      </w:r>
      <w:r w:rsidR="00270CFF" w:rsidRPr="00D07F07">
        <w:rPr>
          <w:rFonts w:ascii="Arial" w:hAnsi="Arial" w:cs="Arial"/>
          <w:color w:val="111111"/>
          <w:sz w:val="24"/>
          <w:szCs w:val="24"/>
        </w:rPr>
        <w:t xml:space="preserve"> </w:t>
      </w:r>
      <w:r w:rsidR="00F42D30" w:rsidRPr="00D07F07">
        <w:rPr>
          <w:rFonts w:ascii="Arial" w:hAnsi="Arial" w:cs="Arial"/>
          <w:color w:val="111111"/>
          <w:sz w:val="24"/>
          <w:szCs w:val="24"/>
        </w:rPr>
        <w:t>certain amount of years experience, etc</w:t>
      </w:r>
      <w:r w:rsidR="00923755" w:rsidRPr="00D07F07">
        <w:rPr>
          <w:rFonts w:ascii="Arial" w:hAnsi="Arial" w:cs="Arial"/>
          <w:color w:val="111111"/>
          <w:sz w:val="24"/>
          <w:szCs w:val="24"/>
        </w:rPr>
        <w:t xml:space="preserve"> </w:t>
      </w:r>
      <w:r w:rsidR="00923755" w:rsidRPr="00D07F07">
        <w:rPr>
          <w:rFonts w:ascii="Arial" w:hAnsi="Arial" w:cs="Arial"/>
          <w:color w:val="111111"/>
          <w:sz w:val="24"/>
          <w:szCs w:val="24"/>
        </w:rPr>
        <w:fldChar w:fldCharType="begin" w:fldLock="1"/>
      </w:r>
      <w:r w:rsidR="00653B1D">
        <w:rPr>
          <w:rFonts w:ascii="Arial" w:hAnsi="Arial" w:cs="Arial"/>
          <w:color w:val="111111"/>
          <w:sz w:val="24"/>
          <w:szCs w:val="24"/>
        </w:rPr>
        <w:instrText>ADDIN CSL_CITATION {"citationItems":[{"id":"ITEM-1","itemData":{"id":"ITEM-1","issued":{"date-parts":[["0"]]},"title":"CSA STAR Level and Scheme Requirements","type":"article-journal"},"uris":["http://www.mendeley.com/documents/?uuid=f7f5c55f-7782-4e0d-b7dc-cfbccb0e560a"]}],"mendeley":{"formattedCitation":"[18]","plainTextFormattedCitation":"[18]","previouslyFormattedCitation":"[18]"},"properties":{"noteIndex":0},"schema":"https://github.com/citation-style-language/schema/raw/master/csl-citation.json"}</w:instrText>
      </w:r>
      <w:r w:rsidR="00923755" w:rsidRPr="00D07F07">
        <w:rPr>
          <w:rFonts w:ascii="Arial" w:hAnsi="Arial" w:cs="Arial"/>
          <w:color w:val="111111"/>
          <w:sz w:val="24"/>
          <w:szCs w:val="24"/>
        </w:rPr>
        <w:fldChar w:fldCharType="separate"/>
      </w:r>
      <w:r w:rsidR="000D5945" w:rsidRPr="000D5945">
        <w:rPr>
          <w:rFonts w:ascii="Arial" w:hAnsi="Arial" w:cs="Arial"/>
          <w:noProof/>
          <w:color w:val="111111"/>
          <w:sz w:val="24"/>
          <w:szCs w:val="24"/>
        </w:rPr>
        <w:t>[18]</w:t>
      </w:r>
      <w:r w:rsidR="00923755" w:rsidRPr="00D07F07">
        <w:rPr>
          <w:rFonts w:ascii="Arial" w:hAnsi="Arial" w:cs="Arial"/>
          <w:color w:val="111111"/>
          <w:sz w:val="24"/>
          <w:szCs w:val="24"/>
        </w:rPr>
        <w:fldChar w:fldCharType="end"/>
      </w:r>
      <w:r w:rsidR="00DD0F65" w:rsidRPr="00D07F07">
        <w:rPr>
          <w:rFonts w:ascii="Arial" w:hAnsi="Arial" w:cs="Arial"/>
          <w:color w:val="111111"/>
          <w:sz w:val="24"/>
          <w:szCs w:val="24"/>
        </w:rPr>
        <w:t>.</w:t>
      </w:r>
    </w:p>
    <w:p w14:paraId="6BAF9D5F" w14:textId="77777777" w:rsidR="00DD0F65" w:rsidRPr="00D07F07" w:rsidRDefault="00DD0F65" w:rsidP="0018172F">
      <w:pPr>
        <w:autoSpaceDE w:val="0"/>
        <w:autoSpaceDN w:val="0"/>
        <w:adjustRightInd w:val="0"/>
        <w:spacing w:after="0" w:line="240" w:lineRule="auto"/>
        <w:jc w:val="both"/>
        <w:rPr>
          <w:rFonts w:ascii="Arial" w:hAnsi="Arial" w:cs="Arial"/>
          <w:color w:val="111111"/>
          <w:sz w:val="24"/>
          <w:szCs w:val="24"/>
        </w:rPr>
      </w:pPr>
    </w:p>
    <w:p w14:paraId="4B35323B" w14:textId="77777777" w:rsidR="000F54BE" w:rsidRPr="00D07F07" w:rsidRDefault="000F54BE" w:rsidP="0018172F">
      <w:pPr>
        <w:jc w:val="both"/>
        <w:rPr>
          <w:rFonts w:ascii="Arial" w:eastAsia="Times New Roman" w:hAnsi="Arial" w:cs="Arial"/>
          <w:sz w:val="24"/>
          <w:szCs w:val="24"/>
          <w:lang w:eastAsia="en-GB"/>
        </w:rPr>
      </w:pPr>
    </w:p>
    <w:p w14:paraId="52D4F0DA" w14:textId="77777777" w:rsidR="000F54BE" w:rsidRPr="00D07F07" w:rsidRDefault="000F54BE" w:rsidP="0018172F">
      <w:pPr>
        <w:jc w:val="both"/>
        <w:rPr>
          <w:rFonts w:ascii="Arial" w:eastAsia="Times New Roman" w:hAnsi="Arial" w:cs="Arial"/>
          <w:sz w:val="24"/>
          <w:szCs w:val="24"/>
          <w:lang w:eastAsia="en-GB"/>
        </w:rPr>
      </w:pPr>
    </w:p>
    <w:p w14:paraId="4E28B8DB" w14:textId="77777777" w:rsidR="000F54BE" w:rsidRPr="00D07F07" w:rsidRDefault="000F54BE" w:rsidP="0018172F">
      <w:pPr>
        <w:jc w:val="both"/>
        <w:rPr>
          <w:rFonts w:ascii="Arial" w:eastAsia="Times New Roman" w:hAnsi="Arial" w:cs="Arial"/>
          <w:sz w:val="24"/>
          <w:szCs w:val="24"/>
          <w:lang w:eastAsia="en-GB"/>
        </w:rPr>
      </w:pPr>
      <w:r w:rsidRPr="00D07F07">
        <w:rPr>
          <w:rFonts w:ascii="Arial" w:hAnsi="Arial" w:cs="Arial"/>
          <w:noProof/>
          <w:lang w:eastAsia="en-GB"/>
        </w:rPr>
        <w:lastRenderedPageBreak/>
        <w:drawing>
          <wp:inline distT="0" distB="0" distL="0" distR="0" wp14:anchorId="1CFBA734" wp14:editId="7D4A3BCC">
            <wp:extent cx="5570220" cy="22123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89071" cy="2219827"/>
                    </a:xfrm>
                    <a:prstGeom prst="rect">
                      <a:avLst/>
                    </a:prstGeom>
                  </pic:spPr>
                </pic:pic>
              </a:graphicData>
            </a:graphic>
          </wp:inline>
        </w:drawing>
      </w:r>
    </w:p>
    <w:p w14:paraId="0B488559" w14:textId="77777777" w:rsidR="007A6C75" w:rsidRPr="00D07F07" w:rsidRDefault="007D786F"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Figure 16</w:t>
      </w:r>
      <w:r w:rsidR="00923755" w:rsidRPr="00D07F07">
        <w:rPr>
          <w:rFonts w:ascii="Arial" w:eastAsia="Times New Roman" w:hAnsi="Arial" w:cs="Arial"/>
          <w:sz w:val="24"/>
          <w:szCs w:val="24"/>
          <w:lang w:eastAsia="en-GB"/>
        </w:rPr>
        <w:t xml:space="preserve">: Open Certification Framework - </w:t>
      </w:r>
      <w:r w:rsidR="00923755" w:rsidRPr="00D07F07">
        <w:rPr>
          <w:rFonts w:ascii="Arial" w:eastAsia="Times New Roman" w:hAnsi="Arial" w:cs="Arial"/>
          <w:sz w:val="24"/>
          <w:szCs w:val="24"/>
          <w:lang w:eastAsia="en-GB"/>
        </w:rPr>
        <w:fldChar w:fldCharType="begin" w:fldLock="1"/>
      </w:r>
      <w:r w:rsidR="00653B1D">
        <w:rPr>
          <w:rFonts w:ascii="Arial" w:eastAsia="Times New Roman" w:hAnsi="Arial" w:cs="Arial"/>
          <w:sz w:val="24"/>
          <w:szCs w:val="24"/>
          <w:lang w:eastAsia="en-GB"/>
        </w:rPr>
        <w:instrText>ADDIN CSL_CITATION {"citationItems":[{"id":"ITEM-1","itemData":{"id":"ITEM-1","issued":{"date-parts":[["0"]]},"title":"CSA STAR Level and Scheme Requirements","type":"article-journal"},"uris":["http://www.mendeley.com/documents/?uuid=f7f5c55f-7782-4e0d-b7dc-cfbccb0e560a"]}],"mendeley":{"formattedCitation":"[18]","plainTextFormattedCitation":"[18]","previouslyFormattedCitation":"[18]"},"properties":{"noteIndex":0},"schema":"https://github.com/citation-style-language/schema/raw/master/csl-citation.json"}</w:instrText>
      </w:r>
      <w:r w:rsidR="00923755" w:rsidRPr="00D07F07">
        <w:rPr>
          <w:rFonts w:ascii="Arial" w:eastAsia="Times New Roman" w:hAnsi="Arial" w:cs="Arial"/>
          <w:sz w:val="24"/>
          <w:szCs w:val="24"/>
          <w:lang w:eastAsia="en-GB"/>
        </w:rPr>
        <w:fldChar w:fldCharType="separate"/>
      </w:r>
      <w:r w:rsidR="000D5945" w:rsidRPr="000D5945">
        <w:rPr>
          <w:rFonts w:ascii="Arial" w:eastAsia="Times New Roman" w:hAnsi="Arial" w:cs="Arial"/>
          <w:noProof/>
          <w:sz w:val="24"/>
          <w:szCs w:val="24"/>
          <w:lang w:eastAsia="en-GB"/>
        </w:rPr>
        <w:t>[18]</w:t>
      </w:r>
      <w:r w:rsidR="00923755" w:rsidRPr="00D07F07">
        <w:rPr>
          <w:rFonts w:ascii="Arial" w:eastAsia="Times New Roman" w:hAnsi="Arial" w:cs="Arial"/>
          <w:sz w:val="24"/>
          <w:szCs w:val="24"/>
          <w:lang w:eastAsia="en-GB"/>
        </w:rPr>
        <w:fldChar w:fldCharType="end"/>
      </w:r>
    </w:p>
    <w:p w14:paraId="78306E5C" w14:textId="77777777" w:rsidR="0019355A" w:rsidRPr="00D07F07" w:rsidRDefault="0019355A" w:rsidP="0018172F">
      <w:pPr>
        <w:jc w:val="both"/>
        <w:rPr>
          <w:rFonts w:ascii="Arial" w:eastAsia="Times New Roman" w:hAnsi="Arial" w:cs="Arial"/>
          <w:sz w:val="24"/>
          <w:szCs w:val="24"/>
          <w:lang w:eastAsia="en-GB"/>
        </w:rPr>
      </w:pPr>
    </w:p>
    <w:p w14:paraId="7506C71D" w14:textId="77777777" w:rsidR="0019355A" w:rsidRPr="00D07F07" w:rsidRDefault="0019355A" w:rsidP="0018172F">
      <w:pPr>
        <w:jc w:val="both"/>
        <w:rPr>
          <w:rFonts w:ascii="Arial" w:eastAsia="Times New Roman" w:hAnsi="Arial" w:cs="Arial"/>
          <w:sz w:val="24"/>
          <w:szCs w:val="24"/>
          <w:lang w:eastAsia="en-GB"/>
        </w:rPr>
      </w:pPr>
    </w:p>
    <w:p w14:paraId="2011A1F1" w14:textId="77777777" w:rsidR="00B61E39" w:rsidRPr="00D07F07" w:rsidRDefault="00B61E39" w:rsidP="0018172F">
      <w:pPr>
        <w:jc w:val="both"/>
        <w:rPr>
          <w:rFonts w:ascii="Arial" w:eastAsia="Times New Roman" w:hAnsi="Arial" w:cs="Arial"/>
          <w:color w:val="FF0000"/>
          <w:sz w:val="24"/>
          <w:szCs w:val="24"/>
          <w:lang w:eastAsia="en-GB"/>
        </w:rPr>
      </w:pPr>
      <w:r w:rsidRPr="00D07F07">
        <w:rPr>
          <w:rFonts w:ascii="Arial" w:eastAsia="Times New Roman" w:hAnsi="Arial" w:cs="Arial"/>
          <w:sz w:val="24"/>
          <w:szCs w:val="24"/>
          <w:lang w:eastAsia="en-GB"/>
        </w:rPr>
        <w:t>Swot analysis for CSA STAR</w:t>
      </w:r>
      <w:r w:rsidR="008F21C5" w:rsidRPr="00D07F07">
        <w:rPr>
          <w:rFonts w:ascii="Arial" w:eastAsia="Times New Roman" w:hAnsi="Arial" w:cs="Arial"/>
          <w:sz w:val="24"/>
          <w:szCs w:val="24"/>
          <w:lang w:eastAsia="en-GB"/>
        </w:rPr>
        <w:t>/CCM</w:t>
      </w:r>
    </w:p>
    <w:tbl>
      <w:tblPr>
        <w:tblStyle w:val="TableGrid"/>
        <w:tblW w:w="9129" w:type="dxa"/>
        <w:tblLook w:val="04A0" w:firstRow="1" w:lastRow="0" w:firstColumn="1" w:lastColumn="0" w:noHBand="0" w:noVBand="1"/>
      </w:tblPr>
      <w:tblGrid>
        <w:gridCol w:w="4621"/>
        <w:gridCol w:w="4508"/>
      </w:tblGrid>
      <w:tr w:rsidR="00B61E39" w:rsidRPr="00D07F07" w14:paraId="4CA3B11C" w14:textId="77777777" w:rsidTr="0001735A">
        <w:tc>
          <w:tcPr>
            <w:tcW w:w="4621" w:type="dxa"/>
          </w:tcPr>
          <w:p w14:paraId="5F7E5E82" w14:textId="77777777" w:rsidR="00B61E39" w:rsidRPr="00D07F07" w:rsidRDefault="00B61E39" w:rsidP="0018172F">
            <w:pPr>
              <w:jc w:val="both"/>
              <w:rPr>
                <w:rFonts w:ascii="Arial" w:eastAsia="Times New Roman" w:hAnsi="Arial" w:cs="Arial"/>
                <w:i/>
                <w:sz w:val="24"/>
                <w:szCs w:val="24"/>
                <w:u w:val="single"/>
                <w:lang w:eastAsia="en-GB"/>
              </w:rPr>
            </w:pPr>
            <w:r w:rsidRPr="00D07F07">
              <w:rPr>
                <w:rFonts w:ascii="Arial" w:eastAsia="Times New Roman" w:hAnsi="Arial" w:cs="Arial"/>
                <w:i/>
                <w:sz w:val="24"/>
                <w:szCs w:val="24"/>
                <w:u w:val="single"/>
                <w:lang w:eastAsia="en-GB"/>
              </w:rPr>
              <w:t>Strengths</w:t>
            </w:r>
          </w:p>
          <w:p w14:paraId="0DFC97C4" w14:textId="77777777" w:rsidR="00B61E39" w:rsidRPr="00D07F07" w:rsidRDefault="00B61E39" w:rsidP="0018172F">
            <w:pPr>
              <w:pStyle w:val="ListParagraph"/>
              <w:jc w:val="both"/>
              <w:rPr>
                <w:rFonts w:ascii="Arial" w:eastAsia="Times New Roman" w:hAnsi="Arial" w:cs="Arial"/>
                <w:sz w:val="24"/>
                <w:szCs w:val="24"/>
                <w:lang w:eastAsia="en-GB"/>
              </w:rPr>
            </w:pPr>
          </w:p>
          <w:p w14:paraId="2E56FB51" w14:textId="77777777" w:rsidR="00B61E39" w:rsidRPr="00D07F07" w:rsidRDefault="00B61E39" w:rsidP="0018172F">
            <w:pPr>
              <w:pStyle w:val="ListParagraph"/>
              <w:jc w:val="both"/>
              <w:rPr>
                <w:rFonts w:ascii="Arial" w:eastAsia="Times New Roman" w:hAnsi="Arial" w:cs="Arial"/>
                <w:sz w:val="24"/>
                <w:szCs w:val="24"/>
                <w:lang w:eastAsia="en-GB"/>
              </w:rPr>
            </w:pPr>
          </w:p>
          <w:p w14:paraId="59F42658" w14:textId="77777777" w:rsidR="00B61E39" w:rsidRPr="00D07F07" w:rsidRDefault="00653699" w:rsidP="0018172F">
            <w:pPr>
              <w:pStyle w:val="ListParagraph"/>
              <w:numPr>
                <w:ilvl w:val="0"/>
                <w:numId w:val="12"/>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CSP (Cloud Service Providers)</w:t>
            </w:r>
            <w:r w:rsidR="00B61E39" w:rsidRPr="00D07F07">
              <w:rPr>
                <w:rFonts w:ascii="Arial" w:eastAsia="Times New Roman" w:hAnsi="Arial" w:cs="Arial"/>
                <w:sz w:val="24"/>
                <w:szCs w:val="24"/>
                <w:lang w:eastAsia="en-GB"/>
              </w:rPr>
              <w:t xml:space="preserve"> accreditation/compliance tells industry you are fit for purpose and a good company t</w:t>
            </w:r>
            <w:r w:rsidR="006C2A9B" w:rsidRPr="00D07F07">
              <w:rPr>
                <w:rFonts w:ascii="Arial" w:eastAsia="Times New Roman" w:hAnsi="Arial" w:cs="Arial"/>
                <w:sz w:val="24"/>
                <w:szCs w:val="24"/>
                <w:lang w:eastAsia="en-GB"/>
              </w:rPr>
              <w:t xml:space="preserve">o do business with (reputable).  </w:t>
            </w:r>
            <w:r w:rsidR="00B61E39" w:rsidRPr="00D07F07">
              <w:rPr>
                <w:rFonts w:ascii="Arial" w:eastAsia="Times New Roman" w:hAnsi="Arial" w:cs="Arial"/>
                <w:sz w:val="24"/>
                <w:szCs w:val="24"/>
                <w:lang w:eastAsia="en-GB"/>
              </w:rPr>
              <w:t>Lower probability of high-risk security breaches.</w:t>
            </w:r>
          </w:p>
          <w:p w14:paraId="066FE898" w14:textId="77777777" w:rsidR="0030638C" w:rsidRPr="00D07F07" w:rsidRDefault="0030638C" w:rsidP="0018172F">
            <w:pPr>
              <w:pStyle w:val="ListParagraph"/>
              <w:jc w:val="both"/>
              <w:rPr>
                <w:rFonts w:ascii="Arial" w:eastAsia="Times New Roman" w:hAnsi="Arial" w:cs="Arial"/>
                <w:sz w:val="24"/>
                <w:szCs w:val="24"/>
                <w:lang w:eastAsia="en-GB"/>
              </w:rPr>
            </w:pPr>
          </w:p>
          <w:p w14:paraId="0E3AD4E8" w14:textId="77777777" w:rsidR="0030638C" w:rsidRPr="00D07F07" w:rsidRDefault="0030638C" w:rsidP="0018172F">
            <w:pPr>
              <w:pStyle w:val="ListParagraph"/>
              <w:numPr>
                <w:ilvl w:val="0"/>
                <w:numId w:val="12"/>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Hormonisation</w:t>
            </w:r>
            <w:r w:rsidR="00A80B39" w:rsidRPr="00D07F07">
              <w:rPr>
                <w:rFonts w:ascii="Arial" w:eastAsia="Times New Roman" w:hAnsi="Arial" w:cs="Arial"/>
                <w:sz w:val="24"/>
                <w:szCs w:val="24"/>
                <w:lang w:eastAsia="en-GB"/>
              </w:rPr>
              <w:t xml:space="preserve"> Cross-reference/</w:t>
            </w:r>
            <w:r w:rsidRPr="00D07F07">
              <w:rPr>
                <w:rFonts w:ascii="Arial" w:eastAsia="Times New Roman" w:hAnsi="Arial" w:cs="Arial"/>
                <w:sz w:val="24"/>
                <w:szCs w:val="24"/>
                <w:lang w:eastAsia="en-GB"/>
              </w:rPr>
              <w:t>mapped to a large list of standards.  The largest out of th</w:t>
            </w:r>
            <w:r w:rsidR="00695E31" w:rsidRPr="00D07F07">
              <w:rPr>
                <w:rFonts w:ascii="Arial" w:eastAsia="Times New Roman" w:hAnsi="Arial" w:cs="Arial"/>
                <w:sz w:val="24"/>
                <w:szCs w:val="24"/>
                <w:lang w:eastAsia="en-GB"/>
              </w:rPr>
              <w:t>e three, 40 plus</w:t>
            </w:r>
            <w:r w:rsidR="006A3E7B" w:rsidRPr="00D07F07">
              <w:rPr>
                <w:rFonts w:ascii="Arial" w:eastAsia="Times New Roman" w:hAnsi="Arial" w:cs="Arial"/>
                <w:sz w:val="24"/>
                <w:szCs w:val="24"/>
                <w:lang w:eastAsia="en-GB"/>
              </w:rPr>
              <w:t xml:space="preserve"> fra</w:t>
            </w:r>
            <w:r w:rsidRPr="00D07F07">
              <w:rPr>
                <w:rFonts w:ascii="Arial" w:eastAsia="Times New Roman" w:hAnsi="Arial" w:cs="Arial"/>
                <w:sz w:val="24"/>
                <w:szCs w:val="24"/>
                <w:lang w:eastAsia="en-GB"/>
              </w:rPr>
              <w:t>m</w:t>
            </w:r>
            <w:r w:rsidR="006A3E7B" w:rsidRPr="00D07F07">
              <w:rPr>
                <w:rFonts w:ascii="Arial" w:eastAsia="Times New Roman" w:hAnsi="Arial" w:cs="Arial"/>
                <w:sz w:val="24"/>
                <w:szCs w:val="24"/>
                <w:lang w:eastAsia="en-GB"/>
              </w:rPr>
              <w:t>e</w:t>
            </w:r>
            <w:r w:rsidRPr="00D07F07">
              <w:rPr>
                <w:rFonts w:ascii="Arial" w:eastAsia="Times New Roman" w:hAnsi="Arial" w:cs="Arial"/>
                <w:sz w:val="24"/>
                <w:szCs w:val="24"/>
                <w:lang w:eastAsia="en-GB"/>
              </w:rPr>
              <w:t>works.</w:t>
            </w:r>
          </w:p>
          <w:p w14:paraId="020678EA" w14:textId="77777777" w:rsidR="008A73F1" w:rsidRPr="00D07F07" w:rsidRDefault="008A73F1" w:rsidP="0018172F">
            <w:pPr>
              <w:pStyle w:val="ListParagraph"/>
              <w:jc w:val="both"/>
              <w:rPr>
                <w:rFonts w:ascii="Arial" w:eastAsia="Times New Roman" w:hAnsi="Arial" w:cs="Arial"/>
                <w:sz w:val="24"/>
                <w:szCs w:val="24"/>
                <w:lang w:eastAsia="en-GB"/>
              </w:rPr>
            </w:pPr>
          </w:p>
          <w:p w14:paraId="4D595810" w14:textId="77777777" w:rsidR="00B61E39" w:rsidRPr="00D07F07" w:rsidRDefault="00865247" w:rsidP="0018172F">
            <w:pPr>
              <w:pStyle w:val="ListParagraph"/>
              <w:numPr>
                <w:ilvl w:val="0"/>
                <w:numId w:val="12"/>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It can be used f</w:t>
            </w:r>
            <w:r w:rsidR="008F21C5" w:rsidRPr="00D07F07">
              <w:rPr>
                <w:rFonts w:ascii="Arial" w:eastAsia="Times New Roman" w:hAnsi="Arial" w:cs="Arial"/>
                <w:sz w:val="24"/>
                <w:szCs w:val="24"/>
                <w:lang w:eastAsia="en-GB"/>
              </w:rPr>
              <w:t xml:space="preserve">rom the cloud service provider </w:t>
            </w:r>
            <w:r w:rsidRPr="00D07F07">
              <w:rPr>
                <w:rFonts w:ascii="Arial" w:eastAsia="Times New Roman" w:hAnsi="Arial" w:cs="Arial"/>
                <w:sz w:val="24"/>
                <w:szCs w:val="24"/>
                <w:lang w:eastAsia="en-GB"/>
              </w:rPr>
              <w:t>perspective and the customer.</w:t>
            </w:r>
          </w:p>
          <w:p w14:paraId="77943A59" w14:textId="77777777" w:rsidR="00041199" w:rsidRPr="00D07F07" w:rsidRDefault="00041199" w:rsidP="0018172F">
            <w:pPr>
              <w:pStyle w:val="ListParagraph"/>
              <w:jc w:val="both"/>
              <w:rPr>
                <w:rFonts w:ascii="Arial" w:eastAsia="Times New Roman" w:hAnsi="Arial" w:cs="Arial"/>
                <w:sz w:val="24"/>
                <w:szCs w:val="24"/>
                <w:lang w:eastAsia="en-GB"/>
              </w:rPr>
            </w:pPr>
          </w:p>
          <w:p w14:paraId="0C8F65B1" w14:textId="77777777" w:rsidR="00041199" w:rsidRPr="00D07F07" w:rsidRDefault="00041199" w:rsidP="0018172F">
            <w:pPr>
              <w:pStyle w:val="ListParagraph"/>
              <w:numPr>
                <w:ilvl w:val="0"/>
                <w:numId w:val="12"/>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Has its own internationally recognised auditing program i.e. STAR.  Strict guidelines regarding auditors with indepth knowledge and experience.  Tells industry you are fit for purpose and a good company to do business with (reputable). Lower probability of high-risk security breaches   </w:t>
            </w:r>
          </w:p>
          <w:p w14:paraId="743CE66E" w14:textId="77777777" w:rsidR="004C691C" w:rsidRPr="00D07F07" w:rsidRDefault="004C691C" w:rsidP="0018172F">
            <w:pPr>
              <w:pStyle w:val="ListParagraph"/>
              <w:jc w:val="both"/>
              <w:rPr>
                <w:rFonts w:ascii="Arial" w:eastAsia="Times New Roman" w:hAnsi="Arial" w:cs="Arial"/>
                <w:sz w:val="24"/>
                <w:szCs w:val="24"/>
                <w:lang w:eastAsia="en-GB"/>
              </w:rPr>
            </w:pPr>
          </w:p>
          <w:p w14:paraId="5F60ED77" w14:textId="77777777" w:rsidR="004C691C" w:rsidRPr="00D07F07" w:rsidRDefault="004C691C" w:rsidP="0018172F">
            <w:pPr>
              <w:pStyle w:val="ListParagraph"/>
              <w:numPr>
                <w:ilvl w:val="0"/>
                <w:numId w:val="12"/>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lastRenderedPageBreak/>
              <w:t>Most of the largest and well know</w:t>
            </w:r>
            <w:r w:rsidR="00E10516" w:rsidRPr="00D07F07">
              <w:rPr>
                <w:rFonts w:ascii="Arial" w:eastAsia="Times New Roman" w:hAnsi="Arial" w:cs="Arial"/>
                <w:sz w:val="24"/>
                <w:szCs w:val="24"/>
                <w:lang w:eastAsia="en-GB"/>
              </w:rPr>
              <w:t>n</w:t>
            </w:r>
            <w:r w:rsidRPr="00D07F07">
              <w:rPr>
                <w:rFonts w:ascii="Arial" w:eastAsia="Times New Roman" w:hAnsi="Arial" w:cs="Arial"/>
                <w:sz w:val="24"/>
                <w:szCs w:val="24"/>
                <w:lang w:eastAsia="en-GB"/>
              </w:rPr>
              <w:t xml:space="preserve"> Cloud Service Proiders have been audited using STAR.  Industry have accepted</w:t>
            </w:r>
            <w:r w:rsidR="00E10516" w:rsidRPr="00D07F07">
              <w:rPr>
                <w:rFonts w:ascii="Arial" w:eastAsia="Times New Roman" w:hAnsi="Arial" w:cs="Arial"/>
                <w:sz w:val="24"/>
                <w:szCs w:val="24"/>
                <w:lang w:eastAsia="en-GB"/>
              </w:rPr>
              <w:t xml:space="preserve"> it </w:t>
            </w:r>
            <w:r w:rsidRPr="00D07F07">
              <w:rPr>
                <w:rFonts w:ascii="Arial" w:eastAsia="Times New Roman" w:hAnsi="Arial" w:cs="Arial"/>
                <w:sz w:val="24"/>
                <w:szCs w:val="24"/>
                <w:lang w:eastAsia="en-GB"/>
              </w:rPr>
              <w:t>as a</w:t>
            </w:r>
            <w:r w:rsidR="00E10516" w:rsidRPr="00D07F07">
              <w:rPr>
                <w:rFonts w:ascii="Arial" w:eastAsia="Times New Roman" w:hAnsi="Arial" w:cs="Arial"/>
                <w:sz w:val="24"/>
                <w:szCs w:val="24"/>
                <w:lang w:eastAsia="en-GB"/>
              </w:rPr>
              <w:t>n</w:t>
            </w:r>
            <w:r w:rsidRPr="00D07F07">
              <w:rPr>
                <w:rFonts w:ascii="Arial" w:eastAsia="Times New Roman" w:hAnsi="Arial" w:cs="Arial"/>
                <w:sz w:val="24"/>
                <w:szCs w:val="24"/>
                <w:lang w:eastAsia="en-GB"/>
              </w:rPr>
              <w:t xml:space="preserve"> important Certification e.g. AW</w:t>
            </w:r>
            <w:r w:rsidR="00CA0407" w:rsidRPr="00D07F07">
              <w:rPr>
                <w:rFonts w:ascii="Arial" w:eastAsia="Times New Roman" w:hAnsi="Arial" w:cs="Arial"/>
                <w:sz w:val="24"/>
                <w:szCs w:val="24"/>
                <w:lang w:eastAsia="en-GB"/>
              </w:rPr>
              <w:t>S, Microsft, VMware, Google etc</w:t>
            </w:r>
            <w:r w:rsidR="00CA0407" w:rsidRPr="00D07F07">
              <w:rPr>
                <w:rFonts w:ascii="Arial" w:eastAsia="Times New Roman" w:hAnsi="Arial" w:cs="Arial"/>
                <w:color w:val="FF0000"/>
                <w:sz w:val="24"/>
                <w:szCs w:val="24"/>
                <w:lang w:eastAsia="en-GB"/>
              </w:rPr>
              <w:t xml:space="preserve"> </w:t>
            </w:r>
            <w:r w:rsidR="00CA0407" w:rsidRPr="00D07F07">
              <w:rPr>
                <w:rFonts w:ascii="Arial" w:eastAsia="Times New Roman" w:hAnsi="Arial" w:cs="Arial"/>
                <w:color w:val="FF0000"/>
                <w:sz w:val="24"/>
                <w:szCs w:val="24"/>
                <w:lang w:eastAsia="en-GB"/>
              </w:rPr>
              <w:fldChar w:fldCharType="begin" w:fldLock="1"/>
            </w:r>
            <w:r w:rsidR="00653B1D">
              <w:rPr>
                <w:rFonts w:ascii="Arial" w:eastAsia="Times New Roman" w:hAnsi="Arial" w:cs="Arial"/>
                <w:color w:val="FF0000"/>
                <w:sz w:val="24"/>
                <w:szCs w:val="24"/>
                <w:lang w:eastAsia="en-GB"/>
              </w:rPr>
              <w:instrText>ADDIN CSL_CITATION {"citationItems":[{"id":"ITEM-1","itemData":{"URL":"https://aws.amazon.com/compliance/csa/","author":[{"dropping-particle":"","family":"AWS","given":"","non-dropping-particle":"","parse-names":false,"suffix":""}],"id":"ITEM-1","issued":{"date-parts":[["0"]]},"title":"AWS-CSA-Compliance","type":"webpage"},"uris":["http://www.mendeley.com/documents/?uuid=47d2a6e6-527b-41e0-a1cd-b9538aeb2fde"]}],"mendeley":{"formattedCitation":"[19]","plainTextFormattedCitation":"[19]","previouslyFormattedCitation":"[19]"},"properties":{"noteIndex":0},"schema":"https://github.com/citation-style-language/schema/raw/master/csl-citation.json"}</w:instrText>
            </w:r>
            <w:r w:rsidR="00CA0407" w:rsidRPr="00D07F07">
              <w:rPr>
                <w:rFonts w:ascii="Arial" w:eastAsia="Times New Roman" w:hAnsi="Arial" w:cs="Arial"/>
                <w:color w:val="FF0000"/>
                <w:sz w:val="24"/>
                <w:szCs w:val="24"/>
                <w:lang w:eastAsia="en-GB"/>
              </w:rPr>
              <w:fldChar w:fldCharType="separate"/>
            </w:r>
            <w:r w:rsidR="000D5945" w:rsidRPr="000D5945">
              <w:rPr>
                <w:rFonts w:ascii="Arial" w:eastAsia="Times New Roman" w:hAnsi="Arial" w:cs="Arial"/>
                <w:noProof/>
                <w:sz w:val="24"/>
                <w:szCs w:val="24"/>
                <w:lang w:eastAsia="en-GB"/>
              </w:rPr>
              <w:t>[19]</w:t>
            </w:r>
            <w:r w:rsidR="00CA0407" w:rsidRPr="00D07F07">
              <w:rPr>
                <w:rFonts w:ascii="Arial" w:eastAsia="Times New Roman" w:hAnsi="Arial" w:cs="Arial"/>
                <w:color w:val="FF0000"/>
                <w:sz w:val="24"/>
                <w:szCs w:val="24"/>
                <w:lang w:eastAsia="en-GB"/>
              </w:rPr>
              <w:fldChar w:fldCharType="end"/>
            </w:r>
            <w:r w:rsidR="00CA0407" w:rsidRPr="00D07F07">
              <w:rPr>
                <w:rFonts w:ascii="Arial" w:eastAsia="Times New Roman" w:hAnsi="Arial" w:cs="Arial"/>
                <w:sz w:val="24"/>
                <w:szCs w:val="24"/>
                <w:lang w:eastAsia="en-GB"/>
              </w:rPr>
              <w:t>.</w:t>
            </w:r>
          </w:p>
          <w:p w14:paraId="2482D077" w14:textId="77777777" w:rsidR="004C691C" w:rsidRPr="00D07F07" w:rsidRDefault="004C691C" w:rsidP="0018172F">
            <w:pPr>
              <w:pStyle w:val="ListParagraph"/>
              <w:jc w:val="both"/>
              <w:rPr>
                <w:rFonts w:ascii="Arial" w:eastAsia="Times New Roman" w:hAnsi="Arial" w:cs="Arial"/>
                <w:sz w:val="24"/>
                <w:szCs w:val="24"/>
                <w:lang w:eastAsia="en-GB"/>
              </w:rPr>
            </w:pPr>
          </w:p>
          <w:p w14:paraId="49841DBA" w14:textId="77777777" w:rsidR="004C691C" w:rsidRPr="00D07F07" w:rsidRDefault="004C691C" w:rsidP="0018172F">
            <w:pPr>
              <w:jc w:val="both"/>
              <w:rPr>
                <w:rFonts w:ascii="Arial" w:eastAsia="Times New Roman" w:hAnsi="Arial" w:cs="Arial"/>
                <w:sz w:val="24"/>
                <w:szCs w:val="24"/>
                <w:lang w:eastAsia="en-GB"/>
              </w:rPr>
            </w:pPr>
          </w:p>
          <w:p w14:paraId="6C7540C2" w14:textId="77777777" w:rsidR="00B61E39" w:rsidRPr="00D07F07" w:rsidRDefault="00B61E39" w:rsidP="0018172F">
            <w:pPr>
              <w:jc w:val="both"/>
              <w:rPr>
                <w:rFonts w:ascii="Arial" w:eastAsia="Times New Roman" w:hAnsi="Arial" w:cs="Arial"/>
                <w:i/>
                <w:sz w:val="24"/>
                <w:szCs w:val="24"/>
                <w:u w:val="single"/>
                <w:lang w:eastAsia="en-GB"/>
              </w:rPr>
            </w:pPr>
          </w:p>
        </w:tc>
        <w:tc>
          <w:tcPr>
            <w:tcW w:w="4508" w:type="dxa"/>
          </w:tcPr>
          <w:p w14:paraId="69424AA9" w14:textId="77777777" w:rsidR="00B61E39" w:rsidRPr="00D07F07" w:rsidRDefault="00B61E39" w:rsidP="0018172F">
            <w:pPr>
              <w:jc w:val="both"/>
              <w:rPr>
                <w:rFonts w:ascii="Arial" w:eastAsia="Times New Roman" w:hAnsi="Arial" w:cs="Arial"/>
                <w:i/>
                <w:sz w:val="24"/>
                <w:szCs w:val="24"/>
                <w:u w:val="single"/>
                <w:lang w:eastAsia="en-GB"/>
              </w:rPr>
            </w:pPr>
            <w:r w:rsidRPr="00D07F07">
              <w:rPr>
                <w:rFonts w:ascii="Arial" w:eastAsia="Times New Roman" w:hAnsi="Arial" w:cs="Arial"/>
                <w:i/>
                <w:sz w:val="24"/>
                <w:szCs w:val="24"/>
                <w:u w:val="single"/>
                <w:lang w:eastAsia="en-GB"/>
              </w:rPr>
              <w:lastRenderedPageBreak/>
              <w:t>Weakness</w:t>
            </w:r>
          </w:p>
          <w:p w14:paraId="2F371CB9" w14:textId="77777777" w:rsidR="007014F8" w:rsidRPr="00D07F07" w:rsidRDefault="007014F8" w:rsidP="0018172F">
            <w:pPr>
              <w:pStyle w:val="ListParagraph"/>
              <w:jc w:val="both"/>
              <w:rPr>
                <w:rFonts w:ascii="Arial" w:eastAsia="Times New Roman" w:hAnsi="Arial" w:cs="Arial"/>
                <w:sz w:val="24"/>
                <w:szCs w:val="24"/>
                <w:lang w:eastAsia="en-GB"/>
              </w:rPr>
            </w:pPr>
          </w:p>
          <w:p w14:paraId="7055AB30" w14:textId="77777777" w:rsidR="00644B53" w:rsidRPr="00D07F07" w:rsidRDefault="00653699" w:rsidP="0018172F">
            <w:pPr>
              <w:pStyle w:val="ListParagraph"/>
              <w:numPr>
                <w:ilvl w:val="0"/>
                <w:numId w:val="13"/>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Implementation </w:t>
            </w:r>
            <w:r w:rsidR="00F01A68" w:rsidRPr="00D07F07">
              <w:rPr>
                <w:rFonts w:ascii="Arial" w:eastAsia="Times New Roman" w:hAnsi="Arial" w:cs="Arial"/>
                <w:sz w:val="24"/>
                <w:szCs w:val="24"/>
                <w:lang w:eastAsia="en-GB"/>
              </w:rPr>
              <w:t xml:space="preserve">- </w:t>
            </w:r>
            <w:r w:rsidRPr="00D07F07">
              <w:rPr>
                <w:rFonts w:ascii="Arial" w:eastAsia="Times New Roman" w:hAnsi="Arial" w:cs="Arial"/>
                <w:sz w:val="24"/>
                <w:szCs w:val="24"/>
                <w:lang w:eastAsia="en-GB"/>
              </w:rPr>
              <w:t>high</w:t>
            </w:r>
            <w:r w:rsidR="00B61E39" w:rsidRPr="00D07F07">
              <w:rPr>
                <w:rFonts w:ascii="Arial" w:eastAsia="Times New Roman" w:hAnsi="Arial" w:cs="Arial"/>
                <w:sz w:val="24"/>
                <w:szCs w:val="24"/>
                <w:lang w:eastAsia="en-GB"/>
              </w:rPr>
              <w:t xml:space="preserve"> cost compared to other frameworks</w:t>
            </w:r>
            <w:r w:rsidRPr="00D07F07">
              <w:rPr>
                <w:rFonts w:ascii="Arial" w:eastAsia="Times New Roman" w:hAnsi="Arial" w:cs="Arial"/>
                <w:sz w:val="24"/>
                <w:szCs w:val="24"/>
                <w:lang w:eastAsia="en-GB"/>
              </w:rPr>
              <w:t xml:space="preserve">, </w:t>
            </w:r>
            <w:r w:rsidR="00B61E39" w:rsidRPr="00D07F07">
              <w:rPr>
                <w:rFonts w:ascii="Arial" w:eastAsia="Times New Roman" w:hAnsi="Arial" w:cs="Arial"/>
                <w:sz w:val="24"/>
                <w:szCs w:val="24"/>
                <w:lang w:eastAsia="en-GB"/>
              </w:rPr>
              <w:t>labour intensive</w:t>
            </w:r>
            <w:r w:rsidR="00E83079" w:rsidRPr="00D07F07">
              <w:rPr>
                <w:rFonts w:ascii="Arial" w:eastAsia="Times New Roman" w:hAnsi="Arial" w:cs="Arial"/>
                <w:sz w:val="24"/>
                <w:szCs w:val="24"/>
                <w:lang w:eastAsia="en-GB"/>
              </w:rPr>
              <w:t>.  I</w:t>
            </w:r>
            <w:r w:rsidR="00B61E39" w:rsidRPr="00D07F07">
              <w:rPr>
                <w:rFonts w:ascii="Arial" w:eastAsia="Times New Roman" w:hAnsi="Arial" w:cs="Arial"/>
                <w:sz w:val="24"/>
                <w:szCs w:val="24"/>
                <w:lang w:eastAsia="en-GB"/>
              </w:rPr>
              <w:t>t takes a long time to fully implement and mature compared to other frameworks e.g. NIST</w:t>
            </w:r>
            <w:r w:rsidR="00CE3D9B" w:rsidRPr="00D07F07">
              <w:rPr>
                <w:rFonts w:ascii="Arial" w:eastAsia="Times New Roman" w:hAnsi="Arial" w:cs="Arial"/>
                <w:sz w:val="24"/>
                <w:szCs w:val="24"/>
                <w:lang w:eastAsia="en-GB"/>
              </w:rPr>
              <w:t>-CSF.</w:t>
            </w:r>
          </w:p>
          <w:p w14:paraId="2195434E" w14:textId="77777777" w:rsidR="00644B53" w:rsidRPr="00D07F07" w:rsidRDefault="00644B53" w:rsidP="0018172F">
            <w:pPr>
              <w:pStyle w:val="ListParagraph"/>
              <w:jc w:val="both"/>
              <w:rPr>
                <w:rFonts w:ascii="Arial" w:eastAsia="Times New Roman" w:hAnsi="Arial" w:cs="Arial"/>
                <w:sz w:val="24"/>
                <w:szCs w:val="24"/>
                <w:lang w:eastAsia="en-GB"/>
              </w:rPr>
            </w:pPr>
          </w:p>
          <w:p w14:paraId="7643CC58" w14:textId="77777777" w:rsidR="00653699" w:rsidRPr="00D07F07" w:rsidRDefault="00AD0250" w:rsidP="0018172F">
            <w:pPr>
              <w:pStyle w:val="ListParagraph"/>
              <w:numPr>
                <w:ilvl w:val="0"/>
                <w:numId w:val="13"/>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Relatively new standard in</w:t>
            </w:r>
            <w:r w:rsidR="00653699" w:rsidRPr="00D07F07">
              <w:rPr>
                <w:rFonts w:ascii="Arial" w:eastAsia="Times New Roman" w:hAnsi="Arial" w:cs="Arial"/>
                <w:sz w:val="24"/>
                <w:szCs w:val="24"/>
                <w:lang w:eastAsia="en-GB"/>
              </w:rPr>
              <w:t xml:space="preserve"> comparison to other frameworks.</w:t>
            </w:r>
          </w:p>
          <w:p w14:paraId="220330F9" w14:textId="77777777" w:rsidR="00AD0250" w:rsidRPr="00D07F07" w:rsidRDefault="00AD0250"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 </w:t>
            </w:r>
          </w:p>
          <w:p w14:paraId="6F7A9499" w14:textId="77777777" w:rsidR="00B61E39" w:rsidRPr="00D07F07" w:rsidRDefault="00B61E39" w:rsidP="0018172F">
            <w:pPr>
              <w:jc w:val="both"/>
              <w:rPr>
                <w:rFonts w:ascii="Arial" w:eastAsia="Times New Roman" w:hAnsi="Arial" w:cs="Arial"/>
                <w:i/>
                <w:sz w:val="24"/>
                <w:szCs w:val="24"/>
                <w:u w:val="single"/>
                <w:lang w:eastAsia="en-GB"/>
              </w:rPr>
            </w:pPr>
          </w:p>
        </w:tc>
      </w:tr>
      <w:tr w:rsidR="00B61E39" w:rsidRPr="00D07F07" w14:paraId="3FBCAFEB" w14:textId="77777777" w:rsidTr="0001735A">
        <w:tc>
          <w:tcPr>
            <w:tcW w:w="4621" w:type="dxa"/>
          </w:tcPr>
          <w:p w14:paraId="3ECE5F01" w14:textId="77777777" w:rsidR="00B61E39" w:rsidRPr="00D07F07" w:rsidRDefault="00B61E39" w:rsidP="0018172F">
            <w:pPr>
              <w:jc w:val="both"/>
              <w:rPr>
                <w:rFonts w:ascii="Arial" w:eastAsia="Times New Roman" w:hAnsi="Arial" w:cs="Arial"/>
                <w:i/>
                <w:sz w:val="24"/>
                <w:szCs w:val="24"/>
                <w:u w:val="single"/>
                <w:lang w:eastAsia="en-GB"/>
              </w:rPr>
            </w:pPr>
            <w:r w:rsidRPr="00D07F07">
              <w:rPr>
                <w:rFonts w:ascii="Arial" w:eastAsia="Times New Roman" w:hAnsi="Arial" w:cs="Arial"/>
                <w:i/>
                <w:sz w:val="24"/>
                <w:szCs w:val="24"/>
                <w:u w:val="single"/>
                <w:lang w:eastAsia="en-GB"/>
              </w:rPr>
              <w:t>Opportunity</w:t>
            </w:r>
          </w:p>
          <w:p w14:paraId="0E1F8F6B" w14:textId="77777777" w:rsidR="00B61E39" w:rsidRPr="00D07F07" w:rsidRDefault="00B61E39" w:rsidP="0018172F">
            <w:pPr>
              <w:jc w:val="both"/>
              <w:rPr>
                <w:rFonts w:ascii="Arial" w:eastAsia="Times New Roman" w:hAnsi="Arial" w:cs="Arial"/>
                <w:sz w:val="24"/>
                <w:szCs w:val="24"/>
                <w:lang w:eastAsia="en-GB"/>
              </w:rPr>
            </w:pPr>
          </w:p>
          <w:p w14:paraId="6BCDBE7B" w14:textId="77777777" w:rsidR="00B61E39" w:rsidRPr="00D07F07" w:rsidRDefault="00B61E39"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Harmonisation – makes it easier to audit controls applied from numerous frameworks.  If the company isn’t using ISO/IEC:27001</w:t>
            </w:r>
            <w:r w:rsidR="00CA0407" w:rsidRPr="00D07F07">
              <w:rPr>
                <w:rFonts w:ascii="Arial" w:eastAsia="Times New Roman" w:hAnsi="Arial" w:cs="Arial"/>
                <w:sz w:val="24"/>
                <w:szCs w:val="24"/>
                <w:lang w:eastAsia="en-GB"/>
              </w:rPr>
              <w:t>, c</w:t>
            </w:r>
            <w:r w:rsidRPr="00D07F07">
              <w:rPr>
                <w:rFonts w:ascii="Arial" w:eastAsia="Times New Roman" w:hAnsi="Arial" w:cs="Arial"/>
                <w:sz w:val="24"/>
                <w:szCs w:val="24"/>
                <w:lang w:eastAsia="en-GB"/>
              </w:rPr>
              <w:t>ross-referencing and mapping make it easier to transition/move to the ISO standard e.g. CSA CCM, NIST CSF.</w:t>
            </w:r>
          </w:p>
          <w:p w14:paraId="4F1160E1" w14:textId="77777777" w:rsidR="00B61E39" w:rsidRPr="00D07F07" w:rsidRDefault="00B61E39" w:rsidP="0018172F">
            <w:pPr>
              <w:jc w:val="both"/>
              <w:rPr>
                <w:rFonts w:ascii="Arial" w:eastAsia="Times New Roman" w:hAnsi="Arial" w:cs="Arial"/>
                <w:sz w:val="24"/>
                <w:szCs w:val="24"/>
                <w:lang w:eastAsia="en-GB"/>
              </w:rPr>
            </w:pPr>
          </w:p>
          <w:p w14:paraId="68BE7CAA" w14:textId="77777777" w:rsidR="00B61E39" w:rsidRPr="00D07F07" w:rsidRDefault="00B61E39" w:rsidP="0018172F">
            <w:pPr>
              <w:jc w:val="both"/>
              <w:rPr>
                <w:rFonts w:ascii="Arial" w:eastAsia="Times New Roman" w:hAnsi="Arial" w:cs="Arial"/>
                <w:sz w:val="24"/>
                <w:szCs w:val="24"/>
                <w:lang w:eastAsia="en-GB"/>
              </w:rPr>
            </w:pPr>
          </w:p>
          <w:p w14:paraId="6EC1794B" w14:textId="77777777" w:rsidR="00B61E39" w:rsidRPr="00D07F07" w:rsidRDefault="00B61E39" w:rsidP="0018172F">
            <w:pPr>
              <w:jc w:val="both"/>
              <w:rPr>
                <w:rFonts w:ascii="Arial" w:eastAsia="Times New Roman" w:hAnsi="Arial" w:cs="Arial"/>
                <w:i/>
                <w:sz w:val="24"/>
                <w:szCs w:val="24"/>
                <w:u w:val="single"/>
                <w:lang w:eastAsia="en-GB"/>
              </w:rPr>
            </w:pPr>
          </w:p>
        </w:tc>
        <w:tc>
          <w:tcPr>
            <w:tcW w:w="4508" w:type="dxa"/>
          </w:tcPr>
          <w:p w14:paraId="0F5735E6" w14:textId="77777777" w:rsidR="00B61E39" w:rsidRPr="00D07F07" w:rsidRDefault="00B61E39" w:rsidP="0018172F">
            <w:pPr>
              <w:jc w:val="both"/>
              <w:rPr>
                <w:rFonts w:ascii="Arial" w:eastAsia="Times New Roman" w:hAnsi="Arial" w:cs="Arial"/>
                <w:i/>
                <w:sz w:val="24"/>
                <w:szCs w:val="24"/>
                <w:u w:val="single"/>
                <w:lang w:eastAsia="en-GB"/>
              </w:rPr>
            </w:pPr>
            <w:r w:rsidRPr="00D07F07">
              <w:rPr>
                <w:rFonts w:ascii="Arial" w:eastAsia="Times New Roman" w:hAnsi="Arial" w:cs="Arial"/>
                <w:i/>
                <w:sz w:val="24"/>
                <w:szCs w:val="24"/>
                <w:u w:val="single"/>
                <w:lang w:eastAsia="en-GB"/>
              </w:rPr>
              <w:t>Threat</w:t>
            </w:r>
          </w:p>
          <w:p w14:paraId="1FBB7194" w14:textId="77777777" w:rsidR="00B61E39" w:rsidRPr="00D07F07" w:rsidRDefault="00B61E39" w:rsidP="0018172F">
            <w:pPr>
              <w:jc w:val="both"/>
              <w:rPr>
                <w:rFonts w:ascii="Arial" w:eastAsia="Times New Roman" w:hAnsi="Arial" w:cs="Arial"/>
                <w:sz w:val="24"/>
                <w:szCs w:val="24"/>
                <w:lang w:eastAsia="en-GB"/>
              </w:rPr>
            </w:pPr>
          </w:p>
          <w:p w14:paraId="7500F701" w14:textId="77777777" w:rsidR="00B61E39" w:rsidRPr="00D07F07" w:rsidRDefault="00B61E39" w:rsidP="0018172F">
            <w:pPr>
              <w:jc w:val="both"/>
              <w:rPr>
                <w:rFonts w:ascii="Arial" w:eastAsia="Times New Roman" w:hAnsi="Arial" w:cs="Arial"/>
                <w:sz w:val="24"/>
                <w:szCs w:val="24"/>
                <w:lang w:eastAsia="en-GB"/>
              </w:rPr>
            </w:pPr>
          </w:p>
          <w:p w14:paraId="4110E310" w14:textId="77777777" w:rsidR="00B61E39" w:rsidRPr="00D07F07" w:rsidRDefault="00B61E39" w:rsidP="0018172F">
            <w:pPr>
              <w:pStyle w:val="ListParagraph"/>
              <w:jc w:val="both"/>
              <w:rPr>
                <w:rFonts w:ascii="Arial" w:eastAsia="Times New Roman" w:hAnsi="Arial" w:cs="Arial"/>
                <w:sz w:val="24"/>
                <w:szCs w:val="24"/>
                <w:lang w:eastAsia="en-GB"/>
              </w:rPr>
            </w:pPr>
          </w:p>
          <w:p w14:paraId="3FE3C6D6" w14:textId="77777777" w:rsidR="00B61E39" w:rsidRPr="00D07F07" w:rsidRDefault="00B61E39" w:rsidP="0018172F">
            <w:pPr>
              <w:jc w:val="both"/>
              <w:rPr>
                <w:rFonts w:ascii="Arial" w:eastAsia="Times New Roman" w:hAnsi="Arial" w:cs="Arial"/>
                <w:sz w:val="24"/>
                <w:szCs w:val="24"/>
                <w:lang w:eastAsia="en-GB"/>
              </w:rPr>
            </w:pPr>
          </w:p>
          <w:p w14:paraId="204FDA68" w14:textId="77777777" w:rsidR="00B61E39" w:rsidRPr="00D07F07" w:rsidRDefault="00B61E39" w:rsidP="0018172F">
            <w:pPr>
              <w:jc w:val="both"/>
              <w:rPr>
                <w:rFonts w:ascii="Arial" w:eastAsia="Times New Roman" w:hAnsi="Arial" w:cs="Arial"/>
                <w:sz w:val="24"/>
                <w:szCs w:val="24"/>
                <w:lang w:eastAsia="en-GB"/>
              </w:rPr>
            </w:pPr>
          </w:p>
          <w:p w14:paraId="327A9961" w14:textId="77777777" w:rsidR="00B61E39" w:rsidRPr="00D07F07" w:rsidRDefault="00B61E39" w:rsidP="0018172F">
            <w:pPr>
              <w:jc w:val="both"/>
              <w:rPr>
                <w:rFonts w:ascii="Arial" w:eastAsia="Times New Roman" w:hAnsi="Arial" w:cs="Arial"/>
                <w:sz w:val="24"/>
                <w:szCs w:val="24"/>
                <w:lang w:eastAsia="en-GB"/>
              </w:rPr>
            </w:pPr>
          </w:p>
          <w:p w14:paraId="245AF0A9" w14:textId="77777777" w:rsidR="00B61E39" w:rsidRPr="00D07F07" w:rsidRDefault="00B61E39" w:rsidP="0018172F">
            <w:pPr>
              <w:jc w:val="both"/>
              <w:rPr>
                <w:rFonts w:ascii="Arial" w:eastAsia="Times New Roman" w:hAnsi="Arial" w:cs="Arial"/>
                <w:sz w:val="24"/>
                <w:szCs w:val="24"/>
                <w:lang w:eastAsia="en-GB"/>
              </w:rPr>
            </w:pPr>
          </w:p>
          <w:p w14:paraId="4FCF55BD" w14:textId="77777777" w:rsidR="00B61E39" w:rsidRPr="00D07F07" w:rsidRDefault="00B61E39" w:rsidP="0018172F">
            <w:pPr>
              <w:jc w:val="both"/>
              <w:rPr>
                <w:rFonts w:ascii="Arial" w:eastAsia="Times New Roman" w:hAnsi="Arial" w:cs="Arial"/>
                <w:sz w:val="24"/>
                <w:szCs w:val="24"/>
                <w:lang w:eastAsia="en-GB"/>
              </w:rPr>
            </w:pPr>
          </w:p>
          <w:p w14:paraId="60192566" w14:textId="77777777" w:rsidR="00B61E39" w:rsidRPr="00D07F07" w:rsidRDefault="00B61E39" w:rsidP="0018172F">
            <w:pPr>
              <w:jc w:val="both"/>
              <w:rPr>
                <w:rFonts w:ascii="Arial" w:eastAsia="Times New Roman" w:hAnsi="Arial" w:cs="Arial"/>
                <w:i/>
                <w:sz w:val="24"/>
                <w:szCs w:val="24"/>
                <w:u w:val="single"/>
                <w:lang w:eastAsia="en-GB"/>
              </w:rPr>
            </w:pPr>
          </w:p>
        </w:tc>
      </w:tr>
    </w:tbl>
    <w:p w14:paraId="44B5997F" w14:textId="77777777" w:rsidR="00B61E39" w:rsidRPr="00D07F07" w:rsidRDefault="00B61E39" w:rsidP="0018172F">
      <w:pPr>
        <w:jc w:val="both"/>
        <w:rPr>
          <w:rFonts w:ascii="Arial" w:eastAsia="Times New Roman" w:hAnsi="Arial" w:cs="Arial"/>
          <w:sz w:val="24"/>
          <w:szCs w:val="24"/>
          <w:lang w:eastAsia="en-GB"/>
        </w:rPr>
      </w:pPr>
    </w:p>
    <w:p w14:paraId="05CE6FC9" w14:textId="77777777" w:rsidR="00D26E87" w:rsidRPr="00D07F07" w:rsidRDefault="000740DF" w:rsidP="000740DF">
      <w:pPr>
        <w:pStyle w:val="Heading2"/>
        <w:rPr>
          <w:rFonts w:eastAsia="Times New Roman"/>
          <w:lang w:eastAsia="en-GB"/>
        </w:rPr>
      </w:pPr>
      <w:bookmarkStart w:id="12" w:name="_Toc31276400"/>
      <w:r>
        <w:rPr>
          <w:rFonts w:eastAsia="Times New Roman"/>
          <w:lang w:eastAsia="en-GB"/>
        </w:rPr>
        <w:t xml:space="preserve">3.4 </w:t>
      </w:r>
      <w:r w:rsidR="005A402C" w:rsidRPr="00D07F07">
        <w:rPr>
          <w:rFonts w:eastAsia="Times New Roman"/>
          <w:lang w:eastAsia="en-GB"/>
        </w:rPr>
        <w:t>Center for Internet Security</w:t>
      </w:r>
      <w:r w:rsidR="00DE521F" w:rsidRPr="00D07F07">
        <w:rPr>
          <w:rFonts w:eastAsia="Times New Roman"/>
          <w:lang w:eastAsia="en-GB"/>
        </w:rPr>
        <w:t xml:space="preserve"> (CIS) Controls</w:t>
      </w:r>
      <w:bookmarkEnd w:id="12"/>
    </w:p>
    <w:p w14:paraId="5BA332E8" w14:textId="77777777" w:rsidR="009C4BB8" w:rsidRPr="00D07F07" w:rsidRDefault="006D5F2C"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T</w:t>
      </w:r>
      <w:r w:rsidR="00B21477" w:rsidRPr="00D07F07">
        <w:rPr>
          <w:rFonts w:ascii="Arial" w:eastAsia="Times New Roman" w:hAnsi="Arial" w:cs="Arial"/>
          <w:sz w:val="24"/>
          <w:szCs w:val="24"/>
          <w:lang w:eastAsia="en-GB"/>
        </w:rPr>
        <w:t>he CIS controls have</w:t>
      </w:r>
      <w:r w:rsidRPr="00D07F07">
        <w:rPr>
          <w:rFonts w:ascii="Arial" w:eastAsia="Times New Roman" w:hAnsi="Arial" w:cs="Arial"/>
          <w:sz w:val="24"/>
          <w:szCs w:val="24"/>
          <w:lang w:eastAsia="en-GB"/>
        </w:rPr>
        <w:t xml:space="preserve"> been referred</w:t>
      </w:r>
      <w:r w:rsidR="00B62F97" w:rsidRPr="00D07F07">
        <w:rPr>
          <w:rFonts w:ascii="Arial" w:eastAsia="Times New Roman" w:hAnsi="Arial" w:cs="Arial"/>
          <w:sz w:val="24"/>
          <w:szCs w:val="24"/>
          <w:lang w:eastAsia="en-GB"/>
        </w:rPr>
        <w:t xml:space="preserve"> to</w:t>
      </w:r>
      <w:r w:rsidRPr="00D07F07">
        <w:rPr>
          <w:rFonts w:ascii="Arial" w:eastAsia="Times New Roman" w:hAnsi="Arial" w:cs="Arial"/>
          <w:sz w:val="24"/>
          <w:szCs w:val="24"/>
          <w:lang w:eastAsia="en-GB"/>
        </w:rPr>
        <w:t xml:space="preserve"> </w:t>
      </w:r>
      <w:r w:rsidR="004C2290" w:rsidRPr="00D07F07">
        <w:rPr>
          <w:rFonts w:ascii="Arial" w:eastAsia="Times New Roman" w:hAnsi="Arial" w:cs="Arial"/>
          <w:sz w:val="24"/>
          <w:szCs w:val="24"/>
          <w:lang w:eastAsia="en-GB"/>
        </w:rPr>
        <w:t xml:space="preserve">by </w:t>
      </w:r>
      <w:r w:rsidR="007129F5" w:rsidRPr="00D07F07">
        <w:rPr>
          <w:rFonts w:ascii="Arial" w:eastAsia="Times New Roman" w:hAnsi="Arial" w:cs="Arial"/>
          <w:sz w:val="24"/>
          <w:szCs w:val="24"/>
          <w:lang w:eastAsia="en-GB"/>
        </w:rPr>
        <w:t>several</w:t>
      </w:r>
      <w:r w:rsidRPr="00D07F07">
        <w:rPr>
          <w:rFonts w:ascii="Arial" w:eastAsia="Times New Roman" w:hAnsi="Arial" w:cs="Arial"/>
          <w:sz w:val="24"/>
          <w:szCs w:val="24"/>
          <w:lang w:eastAsia="en-GB"/>
        </w:rPr>
        <w:t xml:space="preserve"> different names </w:t>
      </w:r>
      <w:r w:rsidR="00CF58AE">
        <w:rPr>
          <w:rFonts w:ascii="Arial" w:eastAsia="Times New Roman" w:hAnsi="Arial" w:cs="Arial"/>
          <w:sz w:val="24"/>
          <w:szCs w:val="24"/>
          <w:lang w:eastAsia="en-GB"/>
        </w:rPr>
        <w:t xml:space="preserve">in response to </w:t>
      </w:r>
      <w:r w:rsidRPr="00D07F07">
        <w:rPr>
          <w:rFonts w:ascii="Arial" w:eastAsia="Times New Roman" w:hAnsi="Arial" w:cs="Arial"/>
          <w:sz w:val="24"/>
          <w:szCs w:val="24"/>
          <w:lang w:eastAsia="en-GB"/>
        </w:rPr>
        <w:t xml:space="preserve">the </w:t>
      </w:r>
      <w:r w:rsidR="001E3C2F" w:rsidRPr="00D07F07">
        <w:rPr>
          <w:rFonts w:ascii="Arial" w:eastAsia="Times New Roman" w:hAnsi="Arial" w:cs="Arial"/>
          <w:sz w:val="24"/>
          <w:szCs w:val="24"/>
          <w:lang w:eastAsia="en-GB"/>
        </w:rPr>
        <w:t>responsible companies</w:t>
      </w:r>
      <w:r w:rsidRPr="00D07F07">
        <w:rPr>
          <w:rFonts w:ascii="Arial" w:eastAsia="Times New Roman" w:hAnsi="Arial" w:cs="Arial"/>
          <w:sz w:val="24"/>
          <w:szCs w:val="24"/>
          <w:lang w:eastAsia="en-GB"/>
        </w:rPr>
        <w:t xml:space="preserve"> </w:t>
      </w:r>
      <w:r w:rsidR="001E3C2F" w:rsidRPr="00D07F07">
        <w:rPr>
          <w:rFonts w:ascii="Arial" w:eastAsia="Times New Roman" w:hAnsi="Arial" w:cs="Arial"/>
          <w:sz w:val="24"/>
          <w:szCs w:val="24"/>
          <w:lang w:eastAsia="en-GB"/>
        </w:rPr>
        <w:t>or bodies</w:t>
      </w:r>
      <w:r w:rsidR="004C2290" w:rsidRPr="00D07F07">
        <w:rPr>
          <w:rFonts w:ascii="Arial" w:eastAsia="Times New Roman" w:hAnsi="Arial" w:cs="Arial"/>
          <w:sz w:val="24"/>
          <w:szCs w:val="24"/>
          <w:lang w:eastAsia="en-GB"/>
        </w:rPr>
        <w:t xml:space="preserve"> </w:t>
      </w:r>
      <w:r w:rsidR="007910EC" w:rsidRPr="00D07F07">
        <w:rPr>
          <w:rFonts w:ascii="Arial" w:eastAsia="Times New Roman" w:hAnsi="Arial" w:cs="Arial"/>
          <w:sz w:val="24"/>
          <w:szCs w:val="24"/>
          <w:lang w:eastAsia="en-GB"/>
        </w:rPr>
        <w:t>have</w:t>
      </w:r>
      <w:r w:rsidR="004C2290" w:rsidRPr="00D07F07">
        <w:rPr>
          <w:rFonts w:ascii="Arial" w:eastAsia="Times New Roman" w:hAnsi="Arial" w:cs="Arial"/>
          <w:sz w:val="24"/>
          <w:szCs w:val="24"/>
          <w:lang w:eastAsia="en-GB"/>
        </w:rPr>
        <w:t xml:space="preserve"> changed </w:t>
      </w:r>
      <w:r w:rsidR="001E3C2F" w:rsidRPr="00D07F07">
        <w:rPr>
          <w:rFonts w:ascii="Arial" w:eastAsia="Times New Roman" w:hAnsi="Arial" w:cs="Arial"/>
          <w:sz w:val="24"/>
          <w:szCs w:val="24"/>
          <w:lang w:eastAsia="en-GB"/>
        </w:rPr>
        <w:t>several</w:t>
      </w:r>
      <w:r w:rsidR="004C2290" w:rsidRPr="00D07F07">
        <w:rPr>
          <w:rFonts w:ascii="Arial" w:eastAsia="Times New Roman" w:hAnsi="Arial" w:cs="Arial"/>
          <w:sz w:val="24"/>
          <w:szCs w:val="24"/>
          <w:lang w:eastAsia="en-GB"/>
        </w:rPr>
        <w:t xml:space="preserve"> times.</w:t>
      </w:r>
      <w:r w:rsidR="005944A0">
        <w:rPr>
          <w:rFonts w:ascii="Arial" w:eastAsia="Times New Roman" w:hAnsi="Arial" w:cs="Arial"/>
          <w:sz w:val="24"/>
          <w:szCs w:val="24"/>
          <w:lang w:eastAsia="en-GB"/>
        </w:rPr>
        <w:t xml:space="preserve">  </w:t>
      </w:r>
      <w:r w:rsidR="005944A0" w:rsidRPr="005944A0">
        <w:rPr>
          <w:rFonts w:ascii="Arial" w:eastAsia="Times New Roman" w:hAnsi="Arial" w:cs="Arial"/>
          <w:sz w:val="24"/>
          <w:szCs w:val="24"/>
          <w:lang w:eastAsia="en-GB"/>
        </w:rPr>
        <w:t xml:space="preserve">It </w:t>
      </w:r>
      <w:r w:rsidR="00CF58AE">
        <w:rPr>
          <w:rFonts w:ascii="Arial" w:eastAsia="Times New Roman" w:hAnsi="Arial" w:cs="Arial"/>
          <w:sz w:val="24"/>
          <w:szCs w:val="24"/>
          <w:lang w:eastAsia="en-GB"/>
        </w:rPr>
        <w:t xml:space="preserve">was </w:t>
      </w:r>
      <w:r w:rsidR="00A25C46">
        <w:rPr>
          <w:rFonts w:ascii="Arial" w:eastAsia="Times New Roman" w:hAnsi="Arial" w:cs="Arial"/>
          <w:sz w:val="24"/>
          <w:szCs w:val="24"/>
          <w:lang w:eastAsia="en-GB"/>
        </w:rPr>
        <w:t xml:space="preserve">previously </w:t>
      </w:r>
      <w:r w:rsidR="007F2FC1">
        <w:rPr>
          <w:rFonts w:ascii="Arial" w:eastAsia="Times New Roman" w:hAnsi="Arial" w:cs="Arial"/>
          <w:sz w:val="24"/>
          <w:szCs w:val="24"/>
          <w:lang w:eastAsia="en-GB"/>
        </w:rPr>
        <w:t>referred to</w:t>
      </w:r>
      <w:r w:rsidR="005944A0" w:rsidRPr="005944A0">
        <w:rPr>
          <w:rFonts w:ascii="Arial" w:eastAsia="Times New Roman" w:hAnsi="Arial" w:cs="Arial"/>
          <w:sz w:val="24"/>
          <w:szCs w:val="24"/>
          <w:lang w:eastAsia="en-GB"/>
        </w:rPr>
        <w:t xml:space="preserve"> as </w:t>
      </w:r>
      <w:r w:rsidR="005944A0" w:rsidRPr="005944A0">
        <w:rPr>
          <w:rFonts w:ascii="Arial" w:hAnsi="Arial" w:cs="Arial"/>
          <w:sz w:val="24"/>
          <w:szCs w:val="24"/>
          <w:lang w:val="en"/>
        </w:rPr>
        <w:t>CIS CSC, CIS 20, CCS CSC, SANS Top 20 or CAG 20.</w:t>
      </w:r>
      <w:r w:rsidR="005944A0" w:rsidRPr="005944A0">
        <w:rPr>
          <w:sz w:val="24"/>
          <w:szCs w:val="24"/>
          <w:lang w:val="en"/>
        </w:rPr>
        <w:t xml:space="preserve"> </w:t>
      </w:r>
      <w:r w:rsidR="00B21477" w:rsidRPr="005944A0">
        <w:rPr>
          <w:rFonts w:ascii="Arial" w:eastAsia="Times New Roman" w:hAnsi="Arial" w:cs="Arial"/>
          <w:sz w:val="24"/>
          <w:szCs w:val="24"/>
          <w:lang w:eastAsia="en-GB"/>
        </w:rPr>
        <w:t xml:space="preserve"> </w:t>
      </w:r>
    </w:p>
    <w:p w14:paraId="1EE4D3A9" w14:textId="77777777" w:rsidR="006D5F2C" w:rsidRPr="00D07F07" w:rsidRDefault="00B21477"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It was initially created by the San Institute </w:t>
      </w:r>
      <w:r w:rsidR="00D63299" w:rsidRPr="00D07F07">
        <w:rPr>
          <w:rFonts w:ascii="Arial" w:eastAsia="Times New Roman" w:hAnsi="Arial" w:cs="Arial"/>
          <w:sz w:val="24"/>
          <w:szCs w:val="24"/>
          <w:lang w:eastAsia="en-GB"/>
        </w:rPr>
        <w:t>to pinpoint</w:t>
      </w:r>
      <w:r w:rsidRPr="00D07F07">
        <w:rPr>
          <w:rFonts w:ascii="Arial" w:eastAsia="Times New Roman" w:hAnsi="Arial" w:cs="Arial"/>
          <w:sz w:val="24"/>
          <w:szCs w:val="24"/>
          <w:lang w:eastAsia="en-GB"/>
        </w:rPr>
        <w:t xml:space="preserve"> the top 20 best</w:t>
      </w:r>
      <w:r w:rsidR="007129F5"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practice security </w:t>
      </w:r>
      <w:r w:rsidR="00B806D8" w:rsidRPr="00D07F07">
        <w:rPr>
          <w:rFonts w:ascii="Arial" w:eastAsia="Times New Roman" w:hAnsi="Arial" w:cs="Arial"/>
          <w:sz w:val="24"/>
          <w:szCs w:val="24"/>
          <w:lang w:eastAsia="en-GB"/>
        </w:rPr>
        <w:t xml:space="preserve">controls to </w:t>
      </w:r>
      <w:r w:rsidR="0001735A" w:rsidRPr="00D07F07">
        <w:rPr>
          <w:rFonts w:ascii="Arial" w:eastAsia="Times New Roman" w:hAnsi="Arial" w:cs="Arial"/>
          <w:sz w:val="24"/>
          <w:szCs w:val="24"/>
          <w:lang w:eastAsia="en-GB"/>
        </w:rPr>
        <w:t>mi</w:t>
      </w:r>
      <w:r w:rsidR="00654D27" w:rsidRPr="00D07F07">
        <w:rPr>
          <w:rFonts w:ascii="Arial" w:eastAsia="Times New Roman" w:hAnsi="Arial" w:cs="Arial"/>
          <w:sz w:val="24"/>
          <w:szCs w:val="24"/>
          <w:lang w:eastAsia="en-GB"/>
        </w:rPr>
        <w:t>tigate/defend</w:t>
      </w:r>
      <w:r w:rsidR="00B806D8" w:rsidRPr="00D07F07">
        <w:rPr>
          <w:rFonts w:ascii="Arial" w:eastAsia="Times New Roman" w:hAnsi="Arial" w:cs="Arial"/>
          <w:sz w:val="24"/>
          <w:szCs w:val="24"/>
          <w:lang w:eastAsia="en-GB"/>
        </w:rPr>
        <w:t xml:space="preserve"> aga</w:t>
      </w:r>
      <w:r w:rsidR="0041556F" w:rsidRPr="00D07F07">
        <w:rPr>
          <w:rFonts w:ascii="Arial" w:eastAsia="Times New Roman" w:hAnsi="Arial" w:cs="Arial"/>
          <w:sz w:val="24"/>
          <w:szCs w:val="24"/>
          <w:lang w:eastAsia="en-GB"/>
        </w:rPr>
        <w:t xml:space="preserve">inst </w:t>
      </w:r>
      <w:r w:rsidR="00654D27" w:rsidRPr="00D07F07">
        <w:rPr>
          <w:rFonts w:ascii="Arial" w:eastAsia="Times New Roman" w:hAnsi="Arial" w:cs="Arial"/>
          <w:sz w:val="24"/>
          <w:szCs w:val="24"/>
          <w:lang w:eastAsia="en-GB"/>
        </w:rPr>
        <w:t>the most common high-risk attacks and vulnerabilities.</w:t>
      </w:r>
      <w:r w:rsidR="005944A0">
        <w:rPr>
          <w:rFonts w:ascii="Arial" w:eastAsia="Times New Roman" w:hAnsi="Arial" w:cs="Arial"/>
          <w:sz w:val="24"/>
          <w:szCs w:val="24"/>
          <w:lang w:eastAsia="en-GB"/>
        </w:rPr>
        <w:t xml:space="preserve">  It is now look</w:t>
      </w:r>
      <w:r w:rsidR="009123C8">
        <w:rPr>
          <w:rFonts w:ascii="Arial" w:eastAsia="Times New Roman" w:hAnsi="Arial" w:cs="Arial"/>
          <w:sz w:val="24"/>
          <w:szCs w:val="24"/>
          <w:lang w:eastAsia="en-GB"/>
        </w:rPr>
        <w:t>ed</w:t>
      </w:r>
      <w:r w:rsidR="005944A0">
        <w:rPr>
          <w:rFonts w:ascii="Arial" w:eastAsia="Times New Roman" w:hAnsi="Arial" w:cs="Arial"/>
          <w:sz w:val="24"/>
          <w:szCs w:val="24"/>
          <w:lang w:eastAsia="en-GB"/>
        </w:rPr>
        <w:t xml:space="preserve"> after by the Center for Internet Security</w:t>
      </w:r>
      <w:r w:rsidR="007F2FC1">
        <w:rPr>
          <w:rFonts w:ascii="Arial" w:eastAsia="Times New Roman" w:hAnsi="Arial" w:cs="Arial"/>
          <w:sz w:val="24"/>
          <w:szCs w:val="24"/>
          <w:lang w:eastAsia="en-GB"/>
        </w:rPr>
        <w:t xml:space="preserve"> (CIS)</w:t>
      </w:r>
      <w:r w:rsidR="00F57F5C">
        <w:rPr>
          <w:rFonts w:ascii="Arial" w:eastAsia="Times New Roman" w:hAnsi="Arial" w:cs="Arial"/>
          <w:sz w:val="24"/>
          <w:szCs w:val="24"/>
          <w:lang w:eastAsia="en-GB"/>
        </w:rPr>
        <w:t xml:space="preserve">, </w:t>
      </w:r>
      <w:r w:rsidR="005944A0">
        <w:rPr>
          <w:rFonts w:ascii="Arial" w:eastAsia="Times New Roman" w:hAnsi="Arial" w:cs="Arial"/>
          <w:sz w:val="24"/>
          <w:szCs w:val="24"/>
          <w:lang w:eastAsia="en-GB"/>
        </w:rPr>
        <w:t>a non</w:t>
      </w:r>
      <w:r w:rsidR="009123C8">
        <w:rPr>
          <w:rFonts w:ascii="Arial" w:eastAsia="Times New Roman" w:hAnsi="Arial" w:cs="Arial"/>
          <w:sz w:val="24"/>
          <w:szCs w:val="24"/>
          <w:lang w:eastAsia="en-GB"/>
        </w:rPr>
        <w:t>-</w:t>
      </w:r>
      <w:r w:rsidR="005944A0">
        <w:rPr>
          <w:rFonts w:ascii="Arial" w:eastAsia="Times New Roman" w:hAnsi="Arial" w:cs="Arial"/>
          <w:sz w:val="24"/>
          <w:szCs w:val="24"/>
          <w:lang w:eastAsia="en-GB"/>
        </w:rPr>
        <w:t>profit organisation.</w:t>
      </w:r>
    </w:p>
    <w:p w14:paraId="4B98CB04" w14:textId="77777777" w:rsidR="00D26E87" w:rsidRPr="00D07F07" w:rsidRDefault="00D931F9"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The CIS</w:t>
      </w:r>
      <w:r w:rsidR="00F52FD4" w:rsidRPr="00D07F07">
        <w:rPr>
          <w:rFonts w:ascii="Arial" w:eastAsia="Times New Roman" w:hAnsi="Arial" w:cs="Arial"/>
          <w:sz w:val="24"/>
          <w:szCs w:val="24"/>
          <w:lang w:eastAsia="en-GB"/>
        </w:rPr>
        <w:t xml:space="preserve"> involves a huge contribution from technology experts in all types of </w:t>
      </w:r>
      <w:r w:rsidR="00E47011" w:rsidRPr="00D07F07">
        <w:rPr>
          <w:rFonts w:ascii="Arial" w:eastAsia="Times New Roman" w:hAnsi="Arial" w:cs="Arial"/>
          <w:sz w:val="24"/>
          <w:szCs w:val="24"/>
          <w:lang w:eastAsia="en-GB"/>
        </w:rPr>
        <w:t xml:space="preserve">international </w:t>
      </w:r>
      <w:r w:rsidR="00F52FD4" w:rsidRPr="00D07F07">
        <w:rPr>
          <w:rFonts w:ascii="Arial" w:eastAsia="Times New Roman" w:hAnsi="Arial" w:cs="Arial"/>
          <w:sz w:val="24"/>
          <w:szCs w:val="24"/>
          <w:lang w:eastAsia="en-GB"/>
        </w:rPr>
        <w:t>organisations</w:t>
      </w:r>
      <w:r w:rsidR="003E2606" w:rsidRPr="00D07F07">
        <w:rPr>
          <w:rFonts w:ascii="Arial" w:eastAsia="Times New Roman" w:hAnsi="Arial" w:cs="Arial"/>
          <w:sz w:val="24"/>
          <w:szCs w:val="24"/>
          <w:lang w:eastAsia="en-GB"/>
        </w:rPr>
        <w:t>, including</w:t>
      </w:r>
      <w:r w:rsidR="00CF58AE">
        <w:rPr>
          <w:rFonts w:ascii="Arial" w:eastAsia="Times New Roman" w:hAnsi="Arial" w:cs="Arial"/>
          <w:sz w:val="24"/>
          <w:szCs w:val="24"/>
          <w:lang w:eastAsia="en-GB"/>
        </w:rPr>
        <w:t>;</w:t>
      </w:r>
      <w:r w:rsidR="003E2606" w:rsidRPr="00D07F07">
        <w:rPr>
          <w:rFonts w:ascii="Arial" w:eastAsia="Times New Roman" w:hAnsi="Arial" w:cs="Arial"/>
          <w:sz w:val="24"/>
          <w:szCs w:val="24"/>
          <w:lang w:eastAsia="en-GB"/>
        </w:rPr>
        <w:t xml:space="preserve"> Industry, </w:t>
      </w:r>
      <w:r w:rsidR="00DB461E" w:rsidRPr="00D07F07">
        <w:rPr>
          <w:rFonts w:ascii="Arial" w:eastAsia="Times New Roman" w:hAnsi="Arial" w:cs="Arial"/>
          <w:sz w:val="24"/>
          <w:szCs w:val="24"/>
          <w:lang w:eastAsia="en-GB"/>
        </w:rPr>
        <w:t>A</w:t>
      </w:r>
      <w:r w:rsidR="003E2606" w:rsidRPr="00D07F07">
        <w:rPr>
          <w:rFonts w:ascii="Arial" w:eastAsia="Times New Roman" w:hAnsi="Arial" w:cs="Arial"/>
          <w:sz w:val="24"/>
          <w:szCs w:val="24"/>
          <w:lang w:eastAsia="en-GB"/>
        </w:rPr>
        <w:t>cademia and Government</w:t>
      </w:r>
      <w:r w:rsidR="007B5664" w:rsidRPr="00D51CB4">
        <w:rPr>
          <w:rFonts w:ascii="Arial" w:eastAsia="Times New Roman" w:hAnsi="Arial" w:cs="Arial"/>
          <w:sz w:val="24"/>
          <w:szCs w:val="24"/>
          <w:lang w:eastAsia="en-GB"/>
        </w:rPr>
        <w:t>.</w:t>
      </w:r>
      <w:r w:rsidR="00CF58AE" w:rsidRPr="00D51CB4">
        <w:rPr>
          <w:rFonts w:ascii="Arial" w:eastAsia="Times New Roman" w:hAnsi="Arial" w:cs="Arial"/>
          <w:sz w:val="24"/>
          <w:szCs w:val="24"/>
          <w:lang w:eastAsia="en-GB"/>
        </w:rPr>
        <w:t xml:space="preserve"> </w:t>
      </w:r>
      <w:r w:rsidR="007B5664" w:rsidRPr="00D51CB4">
        <w:rPr>
          <w:rFonts w:ascii="Arial" w:eastAsia="Times New Roman" w:hAnsi="Arial" w:cs="Arial"/>
          <w:sz w:val="24"/>
          <w:szCs w:val="24"/>
          <w:lang w:eastAsia="en-GB"/>
        </w:rPr>
        <w:t>F</w:t>
      </w:r>
      <w:r w:rsidR="00F52FD4" w:rsidRPr="00D51CB4">
        <w:rPr>
          <w:rFonts w:ascii="Arial" w:eastAsia="Times New Roman" w:hAnsi="Arial" w:cs="Arial"/>
          <w:sz w:val="24"/>
          <w:szCs w:val="24"/>
          <w:lang w:eastAsia="en-GB"/>
        </w:rPr>
        <w:t>eeding back their attack</w:t>
      </w:r>
      <w:r w:rsidR="00AA3F70" w:rsidRPr="00D51CB4">
        <w:rPr>
          <w:rFonts w:ascii="Arial" w:eastAsia="Times New Roman" w:hAnsi="Arial" w:cs="Arial"/>
          <w:sz w:val="24"/>
          <w:szCs w:val="24"/>
          <w:lang w:eastAsia="en-GB"/>
        </w:rPr>
        <w:t xml:space="preserve">, </w:t>
      </w:r>
      <w:r w:rsidR="00F52FD4" w:rsidRPr="00D51CB4">
        <w:rPr>
          <w:rFonts w:ascii="Arial" w:eastAsia="Times New Roman" w:hAnsi="Arial" w:cs="Arial"/>
          <w:sz w:val="24"/>
          <w:szCs w:val="24"/>
          <w:lang w:eastAsia="en-GB"/>
        </w:rPr>
        <w:t>vulnerabilit</w:t>
      </w:r>
      <w:r w:rsidR="003E2606" w:rsidRPr="00D51CB4">
        <w:rPr>
          <w:rFonts w:ascii="Arial" w:eastAsia="Times New Roman" w:hAnsi="Arial" w:cs="Arial"/>
          <w:sz w:val="24"/>
          <w:szCs w:val="24"/>
          <w:lang w:eastAsia="en-GB"/>
        </w:rPr>
        <w:t>y</w:t>
      </w:r>
      <w:r w:rsidR="00F52FD4" w:rsidRPr="00D51CB4">
        <w:rPr>
          <w:rFonts w:ascii="Arial" w:eastAsia="Times New Roman" w:hAnsi="Arial" w:cs="Arial"/>
          <w:sz w:val="24"/>
          <w:szCs w:val="24"/>
          <w:lang w:eastAsia="en-GB"/>
        </w:rPr>
        <w:t xml:space="preserve"> experiences</w:t>
      </w:r>
      <w:r w:rsidR="00AA3F70" w:rsidRPr="00D51CB4">
        <w:rPr>
          <w:rFonts w:ascii="Arial" w:eastAsia="Times New Roman" w:hAnsi="Arial" w:cs="Arial"/>
          <w:sz w:val="24"/>
          <w:szCs w:val="24"/>
          <w:lang w:eastAsia="en-GB"/>
        </w:rPr>
        <w:t xml:space="preserve"> and</w:t>
      </w:r>
      <w:r w:rsidR="00133BB4" w:rsidRPr="00D51CB4">
        <w:rPr>
          <w:rFonts w:ascii="Arial" w:eastAsia="Times New Roman" w:hAnsi="Arial" w:cs="Arial"/>
          <w:sz w:val="24"/>
          <w:szCs w:val="24"/>
          <w:lang w:eastAsia="en-GB"/>
        </w:rPr>
        <w:t xml:space="preserve"> implement</w:t>
      </w:r>
      <w:r w:rsidR="00115BF0" w:rsidRPr="00D51CB4">
        <w:rPr>
          <w:rFonts w:ascii="Arial" w:eastAsia="Times New Roman" w:hAnsi="Arial" w:cs="Arial"/>
          <w:sz w:val="24"/>
          <w:szCs w:val="24"/>
          <w:lang w:eastAsia="en-GB"/>
        </w:rPr>
        <w:t>ation experiences</w:t>
      </w:r>
      <w:r w:rsidR="00133BB4" w:rsidRPr="00D51CB4">
        <w:rPr>
          <w:rFonts w:ascii="Arial" w:eastAsia="Times New Roman" w:hAnsi="Arial" w:cs="Arial"/>
          <w:sz w:val="24"/>
          <w:szCs w:val="24"/>
          <w:lang w:eastAsia="en-GB"/>
        </w:rPr>
        <w:t>.</w:t>
      </w:r>
    </w:p>
    <w:p w14:paraId="3FB14360" w14:textId="77777777" w:rsidR="00F52FD4" w:rsidRPr="00D07F07" w:rsidRDefault="00E47011"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Their contributions have allowed </w:t>
      </w:r>
      <w:r w:rsidR="008C2B91" w:rsidRPr="00D07F07">
        <w:rPr>
          <w:rFonts w:ascii="Arial" w:eastAsia="Times New Roman" w:hAnsi="Arial" w:cs="Arial"/>
          <w:sz w:val="24"/>
          <w:szCs w:val="24"/>
          <w:lang w:eastAsia="en-GB"/>
        </w:rPr>
        <w:t xml:space="preserve">the </w:t>
      </w:r>
      <w:r w:rsidRPr="00D07F07">
        <w:rPr>
          <w:rFonts w:ascii="Arial" w:eastAsia="Times New Roman" w:hAnsi="Arial" w:cs="Arial"/>
          <w:sz w:val="24"/>
          <w:szCs w:val="24"/>
          <w:lang w:eastAsia="en-GB"/>
        </w:rPr>
        <w:t>controls to mature by</w:t>
      </w:r>
      <w:r w:rsidR="002B56C6" w:rsidRPr="00D07F07">
        <w:rPr>
          <w:rFonts w:ascii="Arial" w:eastAsia="Times New Roman" w:hAnsi="Arial" w:cs="Arial"/>
          <w:sz w:val="24"/>
          <w:szCs w:val="24"/>
          <w:lang w:eastAsia="en-GB"/>
        </w:rPr>
        <w:t xml:space="preserve"> </w:t>
      </w:r>
      <w:r w:rsidR="002B56C6" w:rsidRPr="00D07F07">
        <w:rPr>
          <w:rFonts w:ascii="Arial" w:eastAsia="Times New Roman" w:hAnsi="Arial" w:cs="Arial"/>
          <w:sz w:val="24"/>
          <w:szCs w:val="24"/>
          <w:lang w:eastAsia="en-GB"/>
        </w:rPr>
        <w:fldChar w:fldCharType="begin" w:fldLock="1"/>
      </w:r>
      <w:r w:rsidR="00653B1D">
        <w:rPr>
          <w:rFonts w:ascii="Arial" w:eastAsia="Times New Roman" w:hAnsi="Arial" w:cs="Arial"/>
          <w:sz w:val="24"/>
          <w:szCs w:val="24"/>
          <w:lang w:eastAsia="en-GB"/>
        </w:rPr>
        <w:instrText>ADDIN CSL_CITATION {"citationItems":[{"id":"ITEM-1","itemData":{"abstract":"The CIS Controls™ are a prioritized set of actions that collectively form a defense-in-depth set of best practices that mitigate the most common attacks against systems and networks. The CIS Controls are developed by a community of IT experts who apply their first-hand experience as cyber defenders to create these globally accepted security best practices. The experts who develop the CIS Controls come from a wide range of sectors including retail, manufacturing, healthcare, education, government, defense, and others.","author":[{"dropping-particle":"","family":"CIS","given":"","non-dropping-particle":"","parse-names":false,"suffix":""}],"container-title":"Center for Internet Security","id":"ITEM-1","issue":"7.1","issued":{"date-parts":[["2019"]]},"title":"CIS Controls","type":"article-journal"},"uris":["http://www.mendeley.com/documents/?uuid=3c126c7a-bbff-47f7-851f-acfe1bbc3f2f"]}],"mendeley":{"formattedCitation":"[20]","plainTextFormattedCitation":"[20]","previouslyFormattedCitation":"[20]"},"properties":{"noteIndex":0},"schema":"https://github.com/citation-style-language/schema/raw/master/csl-citation.json"}</w:instrText>
      </w:r>
      <w:r w:rsidR="002B56C6" w:rsidRPr="00D07F07">
        <w:rPr>
          <w:rFonts w:ascii="Arial" w:eastAsia="Times New Roman" w:hAnsi="Arial" w:cs="Arial"/>
          <w:sz w:val="24"/>
          <w:szCs w:val="24"/>
          <w:lang w:eastAsia="en-GB"/>
        </w:rPr>
        <w:fldChar w:fldCharType="separate"/>
      </w:r>
      <w:r w:rsidR="000D5945" w:rsidRPr="000D5945">
        <w:rPr>
          <w:rFonts w:ascii="Arial" w:eastAsia="Times New Roman" w:hAnsi="Arial" w:cs="Arial"/>
          <w:noProof/>
          <w:sz w:val="24"/>
          <w:szCs w:val="24"/>
          <w:lang w:eastAsia="en-GB"/>
        </w:rPr>
        <w:t>[20]</w:t>
      </w:r>
      <w:r w:rsidR="002B56C6" w:rsidRPr="00D07F07">
        <w:rPr>
          <w:rFonts w:ascii="Arial" w:eastAsia="Times New Roman" w:hAnsi="Arial" w:cs="Arial"/>
          <w:sz w:val="24"/>
          <w:szCs w:val="24"/>
          <w:lang w:eastAsia="en-GB"/>
        </w:rPr>
        <w:fldChar w:fldCharType="end"/>
      </w:r>
      <w:r w:rsidRPr="00D07F07">
        <w:rPr>
          <w:rFonts w:ascii="Arial" w:eastAsia="Times New Roman" w:hAnsi="Arial" w:cs="Arial"/>
          <w:sz w:val="24"/>
          <w:szCs w:val="24"/>
          <w:lang w:eastAsia="en-GB"/>
        </w:rPr>
        <w:t>:</w:t>
      </w:r>
    </w:p>
    <w:p w14:paraId="0E729B6F" w14:textId="77777777" w:rsidR="00E47011" w:rsidRPr="00D07F07" w:rsidRDefault="00E47011" w:rsidP="0018172F">
      <w:pPr>
        <w:pStyle w:val="ListParagraph"/>
        <w:numPr>
          <w:ilvl w:val="0"/>
          <w:numId w:val="16"/>
        </w:numPr>
        <w:autoSpaceDE w:val="0"/>
        <w:autoSpaceDN w:val="0"/>
        <w:adjustRightInd w:val="0"/>
        <w:spacing w:after="0" w:line="241" w:lineRule="atLeast"/>
        <w:jc w:val="both"/>
        <w:rPr>
          <w:rFonts w:ascii="Arial" w:hAnsi="Arial" w:cs="Arial"/>
          <w:color w:val="000000"/>
          <w:sz w:val="24"/>
          <w:szCs w:val="24"/>
        </w:rPr>
      </w:pPr>
      <w:r w:rsidRPr="00D07F07">
        <w:rPr>
          <w:rFonts w:ascii="Arial" w:hAnsi="Arial" w:cs="Arial"/>
          <w:color w:val="000000"/>
          <w:sz w:val="24"/>
          <w:szCs w:val="24"/>
        </w:rPr>
        <w:t>Shar</w:t>
      </w:r>
      <w:r w:rsidR="008C2B91" w:rsidRPr="00D07F07">
        <w:rPr>
          <w:rFonts w:ascii="Arial" w:hAnsi="Arial" w:cs="Arial"/>
          <w:color w:val="000000"/>
          <w:sz w:val="24"/>
          <w:szCs w:val="24"/>
        </w:rPr>
        <w:t>ing</w:t>
      </w:r>
      <w:r w:rsidRPr="00D07F07">
        <w:rPr>
          <w:rFonts w:ascii="Arial" w:hAnsi="Arial" w:cs="Arial"/>
          <w:color w:val="000000"/>
          <w:sz w:val="24"/>
          <w:szCs w:val="24"/>
        </w:rPr>
        <w:t xml:space="preserve"> insight into attacks and attackers, identify root causes, and translate that into classes of defensive action; </w:t>
      </w:r>
    </w:p>
    <w:p w14:paraId="5DC1B7D5" w14:textId="77777777" w:rsidR="00E47011" w:rsidRPr="00D07F07" w:rsidRDefault="00E47011" w:rsidP="0018172F">
      <w:pPr>
        <w:pStyle w:val="ListParagraph"/>
        <w:numPr>
          <w:ilvl w:val="0"/>
          <w:numId w:val="16"/>
        </w:numPr>
        <w:autoSpaceDE w:val="0"/>
        <w:autoSpaceDN w:val="0"/>
        <w:adjustRightInd w:val="0"/>
        <w:spacing w:after="0" w:line="241" w:lineRule="atLeast"/>
        <w:jc w:val="both"/>
        <w:rPr>
          <w:rFonts w:ascii="Arial" w:hAnsi="Arial" w:cs="Arial"/>
          <w:color w:val="000000"/>
          <w:sz w:val="24"/>
          <w:szCs w:val="24"/>
        </w:rPr>
      </w:pPr>
      <w:r w:rsidRPr="00D07F07">
        <w:rPr>
          <w:rFonts w:ascii="Arial" w:hAnsi="Arial" w:cs="Arial"/>
          <w:color w:val="000000"/>
          <w:sz w:val="24"/>
          <w:szCs w:val="24"/>
        </w:rPr>
        <w:t xml:space="preserve">Document stories of adoption and share tools to solve problems; </w:t>
      </w:r>
    </w:p>
    <w:p w14:paraId="6BB63D4B" w14:textId="77777777" w:rsidR="00E47011" w:rsidRPr="00D07F07" w:rsidRDefault="00E47011" w:rsidP="0018172F">
      <w:pPr>
        <w:pStyle w:val="ListParagraph"/>
        <w:numPr>
          <w:ilvl w:val="0"/>
          <w:numId w:val="16"/>
        </w:numPr>
        <w:autoSpaceDE w:val="0"/>
        <w:autoSpaceDN w:val="0"/>
        <w:adjustRightInd w:val="0"/>
        <w:spacing w:after="0" w:line="241" w:lineRule="atLeast"/>
        <w:jc w:val="both"/>
        <w:rPr>
          <w:rFonts w:ascii="Arial" w:hAnsi="Arial" w:cs="Arial"/>
          <w:color w:val="000000"/>
          <w:sz w:val="24"/>
          <w:szCs w:val="24"/>
        </w:rPr>
      </w:pPr>
      <w:r w:rsidRPr="00D07F07">
        <w:rPr>
          <w:rFonts w:ascii="Arial" w:hAnsi="Arial" w:cs="Arial"/>
          <w:color w:val="000000"/>
          <w:sz w:val="24"/>
          <w:szCs w:val="24"/>
        </w:rPr>
        <w:t xml:space="preserve">Track the evolution of threats, the capabilities of adversaries, and current vectors of intrusions; </w:t>
      </w:r>
    </w:p>
    <w:p w14:paraId="495A5B0F" w14:textId="77777777" w:rsidR="00E47011" w:rsidRPr="00D07F07" w:rsidRDefault="00E47011" w:rsidP="0018172F">
      <w:pPr>
        <w:pStyle w:val="ListParagraph"/>
        <w:numPr>
          <w:ilvl w:val="0"/>
          <w:numId w:val="16"/>
        </w:numPr>
        <w:autoSpaceDE w:val="0"/>
        <w:autoSpaceDN w:val="0"/>
        <w:adjustRightInd w:val="0"/>
        <w:spacing w:after="0" w:line="241" w:lineRule="atLeast"/>
        <w:jc w:val="both"/>
        <w:rPr>
          <w:rFonts w:ascii="Arial" w:hAnsi="Arial" w:cs="Arial"/>
          <w:color w:val="000000"/>
          <w:sz w:val="24"/>
          <w:szCs w:val="24"/>
        </w:rPr>
      </w:pPr>
      <w:r w:rsidRPr="00D07F07">
        <w:rPr>
          <w:rFonts w:ascii="Arial" w:hAnsi="Arial" w:cs="Arial"/>
          <w:color w:val="000000"/>
          <w:sz w:val="24"/>
          <w:szCs w:val="24"/>
        </w:rPr>
        <w:t xml:space="preserve">Map the CIS Controls to regulatory and compliance frameworks and bring collective priority and focus to them; </w:t>
      </w:r>
    </w:p>
    <w:p w14:paraId="2A642F2F" w14:textId="77777777" w:rsidR="00E47011" w:rsidRPr="00D07F07" w:rsidRDefault="00E47011" w:rsidP="0018172F">
      <w:pPr>
        <w:pStyle w:val="ListParagraph"/>
        <w:numPr>
          <w:ilvl w:val="0"/>
          <w:numId w:val="16"/>
        </w:numPr>
        <w:autoSpaceDE w:val="0"/>
        <w:autoSpaceDN w:val="0"/>
        <w:adjustRightInd w:val="0"/>
        <w:spacing w:after="0" w:line="241" w:lineRule="atLeast"/>
        <w:jc w:val="both"/>
        <w:rPr>
          <w:rFonts w:ascii="Arial" w:hAnsi="Arial" w:cs="Arial"/>
          <w:color w:val="000000"/>
          <w:sz w:val="24"/>
          <w:szCs w:val="24"/>
        </w:rPr>
      </w:pPr>
      <w:r w:rsidRPr="00D07F07">
        <w:rPr>
          <w:rFonts w:ascii="Arial" w:hAnsi="Arial" w:cs="Arial"/>
          <w:color w:val="000000"/>
          <w:sz w:val="24"/>
          <w:szCs w:val="24"/>
        </w:rPr>
        <w:t>Share tools, working aids, and translations.</w:t>
      </w:r>
    </w:p>
    <w:p w14:paraId="6072E4A8" w14:textId="77777777" w:rsidR="00E47011" w:rsidRPr="00D07F07" w:rsidRDefault="00E47011" w:rsidP="0018172F">
      <w:pPr>
        <w:pStyle w:val="ListParagraph"/>
        <w:numPr>
          <w:ilvl w:val="0"/>
          <w:numId w:val="16"/>
        </w:numPr>
        <w:jc w:val="both"/>
        <w:rPr>
          <w:rFonts w:ascii="Arial" w:hAnsi="Arial" w:cs="Arial"/>
          <w:color w:val="000000"/>
          <w:sz w:val="24"/>
          <w:szCs w:val="24"/>
        </w:rPr>
      </w:pPr>
      <w:r w:rsidRPr="00D07F07">
        <w:rPr>
          <w:rFonts w:ascii="Arial" w:hAnsi="Arial" w:cs="Arial"/>
          <w:color w:val="000000"/>
          <w:sz w:val="24"/>
          <w:szCs w:val="24"/>
        </w:rPr>
        <w:t>Identify common problems (like initial assessment and implementation roadmaps) and solve them as a community.</w:t>
      </w:r>
    </w:p>
    <w:p w14:paraId="32BADEEB" w14:textId="77777777" w:rsidR="000D6B73" w:rsidRPr="00D07F07" w:rsidRDefault="000D6B73" w:rsidP="0018172F">
      <w:pPr>
        <w:pStyle w:val="ListParagraph"/>
        <w:jc w:val="both"/>
        <w:rPr>
          <w:rFonts w:ascii="Arial" w:hAnsi="Arial" w:cs="Arial"/>
          <w:color w:val="000000"/>
          <w:sz w:val="24"/>
          <w:szCs w:val="24"/>
        </w:rPr>
      </w:pPr>
    </w:p>
    <w:p w14:paraId="4606A7B3" w14:textId="77777777" w:rsidR="000D6B73" w:rsidRPr="00D07F07" w:rsidRDefault="001D43CD" w:rsidP="0018172F">
      <w:pPr>
        <w:jc w:val="both"/>
        <w:rPr>
          <w:rFonts w:ascii="Arial" w:hAnsi="Arial" w:cs="Arial"/>
          <w:color w:val="000000"/>
          <w:sz w:val="24"/>
          <w:szCs w:val="24"/>
        </w:rPr>
      </w:pPr>
      <w:r w:rsidRPr="00D07F07">
        <w:rPr>
          <w:rFonts w:ascii="Arial" w:hAnsi="Arial" w:cs="Arial"/>
          <w:color w:val="000000"/>
          <w:sz w:val="24"/>
          <w:szCs w:val="24"/>
        </w:rPr>
        <w:lastRenderedPageBreak/>
        <w:t>I</w:t>
      </w:r>
      <w:r w:rsidR="000D6B73" w:rsidRPr="00D07F07">
        <w:rPr>
          <w:rFonts w:ascii="Arial" w:hAnsi="Arial" w:cs="Arial"/>
          <w:color w:val="000000"/>
          <w:sz w:val="24"/>
          <w:szCs w:val="24"/>
        </w:rPr>
        <w:t>nvaluable contributions from the community ensure the CIS controls are</w:t>
      </w:r>
      <w:r w:rsidR="00CF58AE">
        <w:rPr>
          <w:rFonts w:ascii="Arial" w:hAnsi="Arial" w:cs="Arial"/>
          <w:color w:val="000000"/>
          <w:sz w:val="24"/>
          <w:szCs w:val="24"/>
        </w:rPr>
        <w:t xml:space="preserve"> a</w:t>
      </w:r>
      <w:r w:rsidR="000D6B73" w:rsidRPr="00D07F07">
        <w:rPr>
          <w:rFonts w:ascii="Arial" w:hAnsi="Arial" w:cs="Arial"/>
          <w:color w:val="000000"/>
          <w:sz w:val="24"/>
          <w:szCs w:val="24"/>
        </w:rPr>
        <w:t xml:space="preserve"> prioritised</w:t>
      </w:r>
      <w:r w:rsidR="00954F74" w:rsidRPr="00D07F07">
        <w:rPr>
          <w:rFonts w:ascii="Arial" w:hAnsi="Arial" w:cs="Arial"/>
          <w:color w:val="000000"/>
          <w:sz w:val="24"/>
          <w:szCs w:val="24"/>
        </w:rPr>
        <w:t>,</w:t>
      </w:r>
      <w:r w:rsidR="000D6B73" w:rsidRPr="00D07F07">
        <w:rPr>
          <w:rFonts w:ascii="Arial" w:hAnsi="Arial" w:cs="Arial"/>
          <w:color w:val="000000"/>
          <w:sz w:val="24"/>
          <w:szCs w:val="24"/>
        </w:rPr>
        <w:t xml:space="preserve"> highly focused set of actions that make them implementable, usable, scalable and compliant with any organisations security requirements.</w:t>
      </w:r>
    </w:p>
    <w:p w14:paraId="085C5F10" w14:textId="77777777" w:rsidR="00FB2D13" w:rsidRPr="00D07F07" w:rsidRDefault="00C80FEB" w:rsidP="0018172F">
      <w:pPr>
        <w:jc w:val="both"/>
        <w:rPr>
          <w:rFonts w:ascii="Arial" w:hAnsi="Arial" w:cs="Arial"/>
          <w:color w:val="000000"/>
          <w:sz w:val="24"/>
          <w:szCs w:val="24"/>
        </w:rPr>
      </w:pPr>
      <w:r w:rsidRPr="00D07F07">
        <w:rPr>
          <w:rFonts w:ascii="Arial" w:hAnsi="Arial" w:cs="Arial"/>
          <w:color w:val="000000"/>
          <w:sz w:val="24"/>
          <w:szCs w:val="24"/>
        </w:rPr>
        <w:t>The industry professional</w:t>
      </w:r>
      <w:r w:rsidR="00A415C4" w:rsidRPr="00D07F07">
        <w:rPr>
          <w:rFonts w:ascii="Arial" w:hAnsi="Arial" w:cs="Arial"/>
          <w:color w:val="000000"/>
          <w:sz w:val="24"/>
          <w:szCs w:val="24"/>
        </w:rPr>
        <w:t>s</w:t>
      </w:r>
      <w:r w:rsidRPr="00D07F07">
        <w:rPr>
          <w:rFonts w:ascii="Arial" w:hAnsi="Arial" w:cs="Arial"/>
          <w:color w:val="000000"/>
          <w:sz w:val="24"/>
          <w:szCs w:val="24"/>
        </w:rPr>
        <w:t xml:space="preserve"> involved in the continuous project</w:t>
      </w:r>
      <w:r w:rsidR="00D64400" w:rsidRPr="00D07F07">
        <w:rPr>
          <w:rFonts w:ascii="Arial" w:hAnsi="Arial" w:cs="Arial"/>
          <w:color w:val="000000"/>
          <w:sz w:val="24"/>
          <w:szCs w:val="24"/>
        </w:rPr>
        <w:t xml:space="preserve"> development</w:t>
      </w:r>
      <w:r w:rsidRPr="00D07F07">
        <w:rPr>
          <w:rFonts w:ascii="Arial" w:hAnsi="Arial" w:cs="Arial"/>
          <w:color w:val="000000"/>
          <w:sz w:val="24"/>
          <w:szCs w:val="24"/>
        </w:rPr>
        <w:t xml:space="preserve"> include roles like</w:t>
      </w:r>
      <w:r w:rsidR="00D64400" w:rsidRPr="00D07F07">
        <w:rPr>
          <w:rFonts w:ascii="Arial" w:hAnsi="Arial" w:cs="Arial"/>
          <w:color w:val="000000"/>
          <w:sz w:val="24"/>
          <w:szCs w:val="24"/>
        </w:rPr>
        <w:t xml:space="preserve">; </w:t>
      </w:r>
      <w:r w:rsidRPr="00D07F07">
        <w:rPr>
          <w:rFonts w:ascii="Arial" w:hAnsi="Arial" w:cs="Arial"/>
          <w:color w:val="000000"/>
          <w:sz w:val="24"/>
          <w:szCs w:val="24"/>
        </w:rPr>
        <w:t>threat responder</w:t>
      </w:r>
      <w:r w:rsidR="000E0F8B" w:rsidRPr="00D07F07">
        <w:rPr>
          <w:rFonts w:ascii="Arial" w:hAnsi="Arial" w:cs="Arial"/>
          <w:color w:val="000000"/>
          <w:sz w:val="24"/>
          <w:szCs w:val="24"/>
        </w:rPr>
        <w:t>s</w:t>
      </w:r>
      <w:r w:rsidRPr="00D07F07">
        <w:rPr>
          <w:rFonts w:ascii="Arial" w:hAnsi="Arial" w:cs="Arial"/>
          <w:color w:val="000000"/>
          <w:sz w:val="24"/>
          <w:szCs w:val="24"/>
        </w:rPr>
        <w:t>, users, policy-makers, auditors</w:t>
      </w:r>
      <w:r w:rsidR="004677A5">
        <w:rPr>
          <w:rFonts w:ascii="Arial" w:hAnsi="Arial" w:cs="Arial"/>
          <w:color w:val="000000"/>
          <w:sz w:val="24"/>
          <w:szCs w:val="24"/>
        </w:rPr>
        <w:t>,</w:t>
      </w:r>
      <w:r w:rsidRPr="00D07F07">
        <w:rPr>
          <w:rFonts w:ascii="Arial" w:hAnsi="Arial" w:cs="Arial"/>
          <w:color w:val="000000"/>
          <w:sz w:val="24"/>
          <w:szCs w:val="24"/>
        </w:rPr>
        <w:t xml:space="preserve"> etc</w:t>
      </w:r>
      <w:r w:rsidRPr="00D51CB4">
        <w:rPr>
          <w:rFonts w:ascii="Arial" w:hAnsi="Arial" w:cs="Arial"/>
          <w:color w:val="000000"/>
          <w:sz w:val="24"/>
          <w:szCs w:val="24"/>
        </w:rPr>
        <w:t>. The vast and varying input from professional</w:t>
      </w:r>
      <w:r w:rsidR="00A957F8" w:rsidRPr="00D51CB4">
        <w:rPr>
          <w:rFonts w:ascii="Arial" w:hAnsi="Arial" w:cs="Arial"/>
          <w:color w:val="000000"/>
          <w:sz w:val="24"/>
          <w:szCs w:val="24"/>
        </w:rPr>
        <w:t>s</w:t>
      </w:r>
      <w:r w:rsidRPr="00D51CB4">
        <w:rPr>
          <w:rFonts w:ascii="Arial" w:hAnsi="Arial" w:cs="Arial"/>
          <w:color w:val="000000"/>
          <w:sz w:val="24"/>
          <w:szCs w:val="24"/>
        </w:rPr>
        <w:t xml:space="preserve"> in differing fields means a</w:t>
      </w:r>
      <w:r w:rsidR="008047F3" w:rsidRPr="00D51CB4">
        <w:rPr>
          <w:rFonts w:ascii="Arial" w:hAnsi="Arial" w:cs="Arial"/>
          <w:color w:val="000000"/>
          <w:sz w:val="24"/>
          <w:szCs w:val="24"/>
        </w:rPr>
        <w:t xml:space="preserve"> good</w:t>
      </w:r>
      <w:r w:rsidRPr="00D51CB4">
        <w:rPr>
          <w:rFonts w:ascii="Arial" w:hAnsi="Arial" w:cs="Arial"/>
          <w:color w:val="000000"/>
          <w:sz w:val="24"/>
          <w:szCs w:val="24"/>
        </w:rPr>
        <w:t xml:space="preserve"> overall holistic few.</w:t>
      </w:r>
      <w:r w:rsidR="00FB2D13" w:rsidRPr="00D51CB4">
        <w:rPr>
          <w:rFonts w:ascii="Arial" w:hAnsi="Arial" w:cs="Arial"/>
          <w:color w:val="000000"/>
          <w:sz w:val="24"/>
          <w:szCs w:val="24"/>
        </w:rPr>
        <w:t xml:space="preserve">  The strength of the controls ha</w:t>
      </w:r>
      <w:r w:rsidR="000E0F8B" w:rsidRPr="00D51CB4">
        <w:rPr>
          <w:rFonts w:ascii="Arial" w:hAnsi="Arial" w:cs="Arial"/>
          <w:color w:val="000000"/>
          <w:sz w:val="24"/>
          <w:szCs w:val="24"/>
        </w:rPr>
        <w:t>s</w:t>
      </w:r>
      <w:r w:rsidR="00FB2D13" w:rsidRPr="00D51CB4">
        <w:rPr>
          <w:rFonts w:ascii="Arial" w:hAnsi="Arial" w:cs="Arial"/>
          <w:color w:val="000000"/>
          <w:sz w:val="24"/>
          <w:szCs w:val="24"/>
        </w:rPr>
        <w:t xml:space="preserve"> come about through coll</w:t>
      </w:r>
      <w:r w:rsidR="000E0F8B" w:rsidRPr="00D51CB4">
        <w:rPr>
          <w:rFonts w:ascii="Arial" w:hAnsi="Arial" w:cs="Arial"/>
          <w:color w:val="000000"/>
          <w:sz w:val="24"/>
          <w:szCs w:val="24"/>
        </w:rPr>
        <w:t>abo</w:t>
      </w:r>
      <w:r w:rsidR="00FB2D13" w:rsidRPr="00D51CB4">
        <w:rPr>
          <w:rFonts w:ascii="Arial" w:hAnsi="Arial" w:cs="Arial"/>
          <w:color w:val="000000"/>
          <w:sz w:val="24"/>
          <w:szCs w:val="24"/>
        </w:rPr>
        <w:t xml:space="preserve">ration </w:t>
      </w:r>
      <w:r w:rsidR="00E82F68" w:rsidRPr="00D51CB4">
        <w:rPr>
          <w:rFonts w:ascii="Arial" w:hAnsi="Arial" w:cs="Arial"/>
          <w:color w:val="000000"/>
          <w:sz w:val="24"/>
          <w:szCs w:val="24"/>
        </w:rPr>
        <w:t xml:space="preserve">and </w:t>
      </w:r>
      <w:r w:rsidR="00FB2D13" w:rsidRPr="00D51CB4">
        <w:rPr>
          <w:rFonts w:ascii="Arial" w:hAnsi="Arial" w:cs="Arial"/>
          <w:color w:val="000000"/>
          <w:sz w:val="24"/>
          <w:szCs w:val="24"/>
        </w:rPr>
        <w:t>sharing of idea</w:t>
      </w:r>
      <w:r w:rsidR="00A90C77" w:rsidRPr="00D51CB4">
        <w:rPr>
          <w:rFonts w:ascii="Arial" w:hAnsi="Arial" w:cs="Arial"/>
          <w:color w:val="000000"/>
          <w:sz w:val="24"/>
          <w:szCs w:val="24"/>
        </w:rPr>
        <w:t>s</w:t>
      </w:r>
      <w:r w:rsidR="00FB2D13" w:rsidRPr="00D51CB4">
        <w:rPr>
          <w:rFonts w:ascii="Arial" w:hAnsi="Arial" w:cs="Arial"/>
          <w:color w:val="000000"/>
          <w:sz w:val="24"/>
          <w:szCs w:val="24"/>
        </w:rPr>
        <w:t>.</w:t>
      </w:r>
      <w:r w:rsidRPr="00D07F07">
        <w:rPr>
          <w:rFonts w:ascii="Arial" w:hAnsi="Arial" w:cs="Arial"/>
          <w:color w:val="000000"/>
          <w:sz w:val="24"/>
          <w:szCs w:val="24"/>
        </w:rPr>
        <w:t xml:space="preserve">  </w:t>
      </w:r>
    </w:p>
    <w:p w14:paraId="5AB7A4E7" w14:textId="77777777" w:rsidR="000D6B73" w:rsidRPr="00D07F07" w:rsidRDefault="00C80FEB" w:rsidP="0018172F">
      <w:pPr>
        <w:jc w:val="both"/>
        <w:rPr>
          <w:rFonts w:ascii="Arial" w:hAnsi="Arial" w:cs="Arial"/>
          <w:color w:val="000000"/>
          <w:sz w:val="24"/>
          <w:szCs w:val="24"/>
        </w:rPr>
      </w:pPr>
      <w:r w:rsidRPr="00D07F07">
        <w:rPr>
          <w:rFonts w:ascii="Arial" w:hAnsi="Arial" w:cs="Arial"/>
          <w:color w:val="000000"/>
          <w:sz w:val="24"/>
          <w:szCs w:val="24"/>
        </w:rPr>
        <w:t>The controls don’t just block the initial compromise but also detect already compromised devices.</w:t>
      </w:r>
      <w:r w:rsidR="00EC336F" w:rsidRPr="00D07F07">
        <w:rPr>
          <w:rFonts w:ascii="Arial" w:hAnsi="Arial" w:cs="Arial"/>
          <w:color w:val="000000"/>
          <w:sz w:val="24"/>
          <w:szCs w:val="24"/>
        </w:rPr>
        <w:t xml:space="preserve">  The controls </w:t>
      </w:r>
      <w:r w:rsidR="007D777C" w:rsidRPr="00D07F07">
        <w:rPr>
          <w:rFonts w:ascii="Arial" w:hAnsi="Arial" w:cs="Arial"/>
          <w:color w:val="000000"/>
          <w:sz w:val="24"/>
          <w:szCs w:val="24"/>
        </w:rPr>
        <w:t>can</w:t>
      </w:r>
      <w:r w:rsidR="008047F3" w:rsidRPr="00D07F07">
        <w:rPr>
          <w:rFonts w:ascii="Arial" w:hAnsi="Arial" w:cs="Arial"/>
          <w:color w:val="000000"/>
          <w:sz w:val="24"/>
          <w:szCs w:val="24"/>
        </w:rPr>
        <w:t>:</w:t>
      </w:r>
    </w:p>
    <w:p w14:paraId="523E25AE" w14:textId="77777777" w:rsidR="00133E86" w:rsidRPr="00D07F07" w:rsidRDefault="00133E86" w:rsidP="0018172F">
      <w:pPr>
        <w:pStyle w:val="ListParagraph"/>
        <w:numPr>
          <w:ilvl w:val="0"/>
          <w:numId w:val="17"/>
        </w:numPr>
        <w:jc w:val="both"/>
        <w:rPr>
          <w:rFonts w:ascii="Arial" w:hAnsi="Arial" w:cs="Arial"/>
          <w:color w:val="000000"/>
          <w:sz w:val="24"/>
          <w:szCs w:val="24"/>
        </w:rPr>
      </w:pPr>
      <w:r w:rsidRPr="00D07F07">
        <w:rPr>
          <w:rFonts w:ascii="Arial" w:hAnsi="Arial" w:cs="Arial"/>
          <w:color w:val="000000"/>
          <w:sz w:val="24"/>
          <w:szCs w:val="24"/>
        </w:rPr>
        <w:t xml:space="preserve">Reduce attack surface </w:t>
      </w:r>
      <w:r w:rsidR="000B5246" w:rsidRPr="00D07F07">
        <w:rPr>
          <w:rFonts w:ascii="Arial" w:hAnsi="Arial" w:cs="Arial"/>
          <w:color w:val="000000"/>
          <w:sz w:val="24"/>
          <w:szCs w:val="24"/>
        </w:rPr>
        <w:t>–</w:t>
      </w:r>
      <w:r w:rsidRPr="00D07F07">
        <w:rPr>
          <w:rFonts w:ascii="Arial" w:hAnsi="Arial" w:cs="Arial"/>
          <w:color w:val="000000"/>
          <w:sz w:val="24"/>
          <w:szCs w:val="24"/>
        </w:rPr>
        <w:t xml:space="preserve"> </w:t>
      </w:r>
      <w:r w:rsidR="000B5246" w:rsidRPr="00D07F07">
        <w:rPr>
          <w:rFonts w:ascii="Arial" w:hAnsi="Arial" w:cs="Arial"/>
          <w:color w:val="000000"/>
          <w:sz w:val="24"/>
          <w:szCs w:val="24"/>
        </w:rPr>
        <w:t>device hardening configuration</w:t>
      </w:r>
    </w:p>
    <w:p w14:paraId="35387667" w14:textId="77777777" w:rsidR="000B5246" w:rsidRPr="00D07F07" w:rsidRDefault="000B5246" w:rsidP="0018172F">
      <w:pPr>
        <w:pStyle w:val="ListParagraph"/>
        <w:numPr>
          <w:ilvl w:val="0"/>
          <w:numId w:val="17"/>
        </w:numPr>
        <w:jc w:val="both"/>
        <w:rPr>
          <w:rFonts w:ascii="Arial" w:hAnsi="Arial" w:cs="Arial"/>
          <w:color w:val="000000"/>
          <w:sz w:val="24"/>
          <w:szCs w:val="24"/>
        </w:rPr>
      </w:pPr>
      <w:r w:rsidRPr="00D07F07">
        <w:rPr>
          <w:rFonts w:ascii="Arial" w:hAnsi="Arial" w:cs="Arial"/>
          <w:color w:val="000000"/>
          <w:sz w:val="24"/>
          <w:szCs w:val="24"/>
        </w:rPr>
        <w:t>identifying compromised machines to address long-term threats</w:t>
      </w:r>
    </w:p>
    <w:p w14:paraId="5223205D" w14:textId="77777777" w:rsidR="002F20E3" w:rsidRPr="00D07F07" w:rsidRDefault="000B5246" w:rsidP="0018172F">
      <w:pPr>
        <w:pStyle w:val="ListParagraph"/>
        <w:numPr>
          <w:ilvl w:val="0"/>
          <w:numId w:val="17"/>
        </w:numPr>
        <w:jc w:val="both"/>
        <w:rPr>
          <w:rFonts w:ascii="Arial" w:hAnsi="Arial" w:cs="Arial"/>
          <w:color w:val="000000"/>
          <w:sz w:val="24"/>
          <w:szCs w:val="24"/>
        </w:rPr>
      </w:pPr>
      <w:r w:rsidRPr="00D07F07">
        <w:rPr>
          <w:rFonts w:ascii="Arial" w:hAnsi="Arial" w:cs="Arial"/>
          <w:color w:val="000000"/>
          <w:sz w:val="24"/>
          <w:szCs w:val="24"/>
        </w:rPr>
        <w:t>disrupting attackers</w:t>
      </w:r>
      <w:r w:rsidR="003C7D33" w:rsidRPr="00D07F07">
        <w:rPr>
          <w:rFonts w:ascii="Arial" w:hAnsi="Arial" w:cs="Arial"/>
          <w:color w:val="000000"/>
          <w:sz w:val="24"/>
          <w:szCs w:val="24"/>
        </w:rPr>
        <w:t xml:space="preserve"> </w:t>
      </w:r>
      <w:r w:rsidRPr="00D07F07">
        <w:rPr>
          <w:rFonts w:ascii="Arial" w:hAnsi="Arial" w:cs="Arial"/>
          <w:color w:val="000000"/>
          <w:sz w:val="24"/>
          <w:szCs w:val="24"/>
        </w:rPr>
        <w:t>command-and-control of implanted malicious code</w:t>
      </w:r>
      <w:r w:rsidR="00D03D2C" w:rsidRPr="00D07F07">
        <w:rPr>
          <w:rFonts w:ascii="Arial" w:hAnsi="Arial" w:cs="Arial"/>
          <w:color w:val="000000"/>
          <w:sz w:val="24"/>
          <w:szCs w:val="24"/>
        </w:rPr>
        <w:t xml:space="preserve"> etc.</w:t>
      </w:r>
    </w:p>
    <w:p w14:paraId="289D6C8C" w14:textId="77777777" w:rsidR="00D5652F" w:rsidRPr="00D07F07" w:rsidRDefault="002F20E3" w:rsidP="0018172F">
      <w:pPr>
        <w:jc w:val="both"/>
        <w:rPr>
          <w:rFonts w:ascii="Arial" w:hAnsi="Arial" w:cs="Arial"/>
          <w:color w:val="000000"/>
          <w:sz w:val="24"/>
          <w:szCs w:val="24"/>
        </w:rPr>
      </w:pPr>
      <w:r w:rsidRPr="00D07F07">
        <w:rPr>
          <w:rFonts w:ascii="Arial" w:hAnsi="Arial" w:cs="Arial"/>
          <w:color w:val="000000"/>
          <w:sz w:val="24"/>
          <w:szCs w:val="24"/>
        </w:rPr>
        <w:t>The CIS controls ha</w:t>
      </w:r>
      <w:r w:rsidR="009428AB" w:rsidRPr="00D07F07">
        <w:rPr>
          <w:rFonts w:ascii="Arial" w:hAnsi="Arial" w:cs="Arial"/>
          <w:color w:val="000000"/>
          <w:sz w:val="24"/>
          <w:szCs w:val="24"/>
        </w:rPr>
        <w:t>ve</w:t>
      </w:r>
      <w:r w:rsidR="00764907" w:rsidRPr="00D07F07">
        <w:rPr>
          <w:rFonts w:ascii="Arial" w:hAnsi="Arial" w:cs="Arial"/>
          <w:color w:val="000000"/>
          <w:sz w:val="24"/>
          <w:szCs w:val="24"/>
        </w:rPr>
        <w:t xml:space="preserve"> </w:t>
      </w:r>
      <w:r w:rsidR="009428AB" w:rsidRPr="00D07F07">
        <w:rPr>
          <w:rFonts w:ascii="Arial" w:hAnsi="Arial" w:cs="Arial"/>
          <w:color w:val="000000"/>
          <w:sz w:val="24"/>
          <w:szCs w:val="24"/>
        </w:rPr>
        <w:t>their</w:t>
      </w:r>
      <w:r w:rsidRPr="00D07F07">
        <w:rPr>
          <w:rFonts w:ascii="Arial" w:hAnsi="Arial" w:cs="Arial"/>
          <w:color w:val="000000"/>
          <w:sz w:val="24"/>
          <w:szCs w:val="24"/>
        </w:rPr>
        <w:t xml:space="preserve"> own implementation methodology</w:t>
      </w:r>
      <w:r w:rsidR="000D1CBE" w:rsidRPr="00D07F07">
        <w:rPr>
          <w:rFonts w:ascii="Arial" w:hAnsi="Arial" w:cs="Arial"/>
          <w:color w:val="000000"/>
          <w:sz w:val="24"/>
          <w:szCs w:val="24"/>
        </w:rPr>
        <w:t>.  It</w:t>
      </w:r>
      <w:r w:rsidR="00D5652F" w:rsidRPr="00D07F07">
        <w:rPr>
          <w:rFonts w:ascii="Arial" w:hAnsi="Arial" w:cs="Arial"/>
          <w:color w:val="000000"/>
          <w:sz w:val="24"/>
          <w:szCs w:val="24"/>
        </w:rPr>
        <w:t xml:space="preserve"> structures the controls in three categories</w:t>
      </w:r>
      <w:r w:rsidR="00CD02BF" w:rsidRPr="00D07F07">
        <w:rPr>
          <w:rFonts w:ascii="Arial" w:hAnsi="Arial" w:cs="Arial"/>
          <w:color w:val="000000"/>
          <w:sz w:val="24"/>
          <w:szCs w:val="24"/>
        </w:rPr>
        <w:t xml:space="preserve"> i.e.</w:t>
      </w:r>
      <w:r w:rsidR="00994D46" w:rsidRPr="00D07F07">
        <w:rPr>
          <w:rFonts w:ascii="Arial" w:hAnsi="Arial" w:cs="Arial"/>
          <w:color w:val="000000"/>
          <w:sz w:val="24"/>
          <w:szCs w:val="24"/>
        </w:rPr>
        <w:t xml:space="preserve"> Basic, foundational</w:t>
      </w:r>
      <w:r w:rsidR="00920CB1" w:rsidRPr="00D07F07">
        <w:rPr>
          <w:rFonts w:ascii="Arial" w:hAnsi="Arial" w:cs="Arial"/>
          <w:color w:val="000000"/>
          <w:sz w:val="24"/>
          <w:szCs w:val="24"/>
        </w:rPr>
        <w:t>, and organis</w:t>
      </w:r>
      <w:r w:rsidR="00994D46" w:rsidRPr="00D07F07">
        <w:rPr>
          <w:rFonts w:ascii="Arial" w:hAnsi="Arial" w:cs="Arial"/>
          <w:color w:val="000000"/>
          <w:sz w:val="24"/>
          <w:szCs w:val="24"/>
        </w:rPr>
        <w:t>ational</w:t>
      </w:r>
      <w:r w:rsidR="000D1CBE" w:rsidRPr="00D07F07">
        <w:rPr>
          <w:rFonts w:ascii="Arial" w:hAnsi="Arial" w:cs="Arial"/>
          <w:color w:val="000000"/>
          <w:sz w:val="24"/>
          <w:szCs w:val="24"/>
        </w:rPr>
        <w:t xml:space="preserve"> </w:t>
      </w:r>
      <w:r w:rsidR="00994D46" w:rsidRPr="00D07F07">
        <w:rPr>
          <w:rFonts w:ascii="Arial" w:hAnsi="Arial" w:cs="Arial"/>
          <w:color w:val="000000"/>
          <w:sz w:val="24"/>
          <w:szCs w:val="24"/>
        </w:rPr>
        <w:t>.</w:t>
      </w:r>
      <w:r w:rsidR="00D77822" w:rsidRPr="00D07F07">
        <w:rPr>
          <w:rFonts w:ascii="Arial" w:hAnsi="Arial" w:cs="Arial"/>
          <w:color w:val="000000"/>
          <w:sz w:val="24"/>
          <w:szCs w:val="24"/>
        </w:rPr>
        <w:t xml:space="preserve"> </w:t>
      </w:r>
    </w:p>
    <w:p w14:paraId="3A5A0BC1" w14:textId="77777777" w:rsidR="00994D46" w:rsidRPr="00D07F07" w:rsidRDefault="00994D46" w:rsidP="0018172F">
      <w:pPr>
        <w:pStyle w:val="ListParagraph"/>
        <w:numPr>
          <w:ilvl w:val="0"/>
          <w:numId w:val="19"/>
        </w:numPr>
        <w:jc w:val="both"/>
        <w:rPr>
          <w:rFonts w:ascii="Arial" w:hAnsi="Arial" w:cs="Arial"/>
          <w:color w:val="000000"/>
          <w:sz w:val="24"/>
          <w:szCs w:val="24"/>
        </w:rPr>
      </w:pPr>
      <w:r w:rsidRPr="00D07F07">
        <w:rPr>
          <w:rFonts w:ascii="Arial" w:hAnsi="Arial" w:cs="Arial"/>
          <w:color w:val="000000"/>
          <w:sz w:val="24"/>
          <w:szCs w:val="24"/>
        </w:rPr>
        <w:t xml:space="preserve">Basic – </w:t>
      </w:r>
      <w:r w:rsidRPr="00D07F07">
        <w:rPr>
          <w:rFonts w:ascii="Arial" w:hAnsi="Arial" w:cs="Arial"/>
          <w:sz w:val="24"/>
          <w:szCs w:val="24"/>
        </w:rPr>
        <w:t xml:space="preserve">Key controls </w:t>
      </w:r>
      <w:r w:rsidR="002E64FF" w:rsidRPr="00D07F07">
        <w:rPr>
          <w:rFonts w:ascii="Arial" w:hAnsi="Arial" w:cs="Arial"/>
          <w:sz w:val="24"/>
          <w:szCs w:val="24"/>
        </w:rPr>
        <w:t>that</w:t>
      </w:r>
      <w:r w:rsidRPr="00D07F07">
        <w:rPr>
          <w:rFonts w:ascii="Arial" w:hAnsi="Arial" w:cs="Arial"/>
          <w:sz w:val="24"/>
          <w:szCs w:val="24"/>
        </w:rPr>
        <w:t xml:space="preserve"> should be implemented in every organization for essential cyber defense readiness.</w:t>
      </w:r>
    </w:p>
    <w:p w14:paraId="2B81BD3C" w14:textId="77777777" w:rsidR="00994D46" w:rsidRPr="00D07F07" w:rsidRDefault="00994D46" w:rsidP="0018172F">
      <w:pPr>
        <w:pStyle w:val="ListParagraph"/>
        <w:numPr>
          <w:ilvl w:val="0"/>
          <w:numId w:val="19"/>
        </w:numPr>
        <w:jc w:val="both"/>
        <w:rPr>
          <w:rFonts w:ascii="Arial" w:hAnsi="Arial" w:cs="Arial"/>
          <w:color w:val="000000"/>
          <w:sz w:val="24"/>
          <w:szCs w:val="24"/>
        </w:rPr>
      </w:pPr>
      <w:r w:rsidRPr="00D07F07">
        <w:rPr>
          <w:rStyle w:val="Strong"/>
          <w:rFonts w:ascii="Arial" w:hAnsi="Arial" w:cs="Arial"/>
          <w:b w:val="0"/>
          <w:sz w:val="24"/>
          <w:szCs w:val="24"/>
        </w:rPr>
        <w:t xml:space="preserve">Foundational - </w:t>
      </w:r>
      <w:r w:rsidR="002E64FF" w:rsidRPr="00D07F07">
        <w:rPr>
          <w:rFonts w:ascii="Arial" w:hAnsi="Arial" w:cs="Arial"/>
          <w:sz w:val="24"/>
          <w:szCs w:val="24"/>
        </w:rPr>
        <w:t>t</w:t>
      </w:r>
      <w:r w:rsidRPr="00D07F07">
        <w:rPr>
          <w:rFonts w:ascii="Arial" w:hAnsi="Arial" w:cs="Arial"/>
          <w:sz w:val="24"/>
          <w:szCs w:val="24"/>
        </w:rPr>
        <w:t>echnical best practices provide clear security benefits and are a smart move for any organization to implement.</w:t>
      </w:r>
    </w:p>
    <w:p w14:paraId="2B4583A2" w14:textId="77777777" w:rsidR="009033BC" w:rsidRPr="00D07F07" w:rsidRDefault="00994D46" w:rsidP="0018172F">
      <w:pPr>
        <w:pStyle w:val="ListParagraph"/>
        <w:numPr>
          <w:ilvl w:val="0"/>
          <w:numId w:val="19"/>
        </w:numPr>
        <w:jc w:val="both"/>
        <w:rPr>
          <w:rFonts w:ascii="Arial" w:hAnsi="Arial" w:cs="Arial"/>
          <w:color w:val="000000"/>
          <w:sz w:val="24"/>
          <w:szCs w:val="24"/>
        </w:rPr>
      </w:pPr>
      <w:r w:rsidRPr="00D07F07">
        <w:rPr>
          <w:rStyle w:val="Strong"/>
          <w:rFonts w:ascii="Arial" w:hAnsi="Arial" w:cs="Arial"/>
          <w:b w:val="0"/>
          <w:sz w:val="24"/>
          <w:szCs w:val="24"/>
        </w:rPr>
        <w:t>Organizational -</w:t>
      </w:r>
      <w:r w:rsidRPr="00D07F07">
        <w:rPr>
          <w:rFonts w:ascii="Arial" w:hAnsi="Arial" w:cs="Arial"/>
          <w:sz w:val="24"/>
          <w:szCs w:val="24"/>
        </w:rPr>
        <w:t xml:space="preserve"> These controls are more focused on people and proces</w:t>
      </w:r>
      <w:r w:rsidR="002E64FF" w:rsidRPr="00D07F07">
        <w:rPr>
          <w:rFonts w:ascii="Arial" w:hAnsi="Arial" w:cs="Arial"/>
          <w:sz w:val="24"/>
          <w:szCs w:val="24"/>
        </w:rPr>
        <w:t>se</w:t>
      </w:r>
      <w:r w:rsidRPr="00D07F07">
        <w:rPr>
          <w:rFonts w:ascii="Arial" w:hAnsi="Arial" w:cs="Arial"/>
          <w:sz w:val="24"/>
          <w:szCs w:val="24"/>
        </w:rPr>
        <w:t>s involved in cybersecurity</w:t>
      </w:r>
      <w:r w:rsidRPr="00D07F07">
        <w:rPr>
          <w:rFonts w:ascii="Arial" w:hAnsi="Arial" w:cs="Arial"/>
        </w:rPr>
        <w:t>.</w:t>
      </w:r>
    </w:p>
    <w:p w14:paraId="24D7B9B7" w14:textId="77777777" w:rsidR="009033BC" w:rsidRPr="00D07F07" w:rsidRDefault="009033BC" w:rsidP="0018172F">
      <w:pPr>
        <w:pStyle w:val="ListParagraph"/>
        <w:jc w:val="both"/>
        <w:rPr>
          <w:rFonts w:ascii="Arial" w:hAnsi="Arial" w:cs="Arial"/>
          <w:color w:val="000000"/>
          <w:sz w:val="24"/>
          <w:szCs w:val="24"/>
        </w:rPr>
      </w:pPr>
    </w:p>
    <w:p w14:paraId="02FC6F7C" w14:textId="77777777" w:rsidR="009033BC" w:rsidRPr="00D07F07" w:rsidRDefault="009033BC" w:rsidP="0018172F">
      <w:pPr>
        <w:pStyle w:val="ListParagraph"/>
        <w:jc w:val="both"/>
        <w:rPr>
          <w:rFonts w:ascii="Arial" w:hAnsi="Arial" w:cs="Arial"/>
          <w:color w:val="000000"/>
          <w:sz w:val="24"/>
          <w:szCs w:val="24"/>
        </w:rPr>
      </w:pPr>
    </w:p>
    <w:p w14:paraId="294D9EE5" w14:textId="77777777" w:rsidR="00133E86" w:rsidRPr="00D07F07" w:rsidRDefault="009033BC" w:rsidP="0018172F">
      <w:pPr>
        <w:jc w:val="both"/>
        <w:rPr>
          <w:rFonts w:ascii="Arial" w:hAnsi="Arial" w:cs="Arial"/>
          <w:color w:val="000000"/>
          <w:sz w:val="24"/>
          <w:szCs w:val="24"/>
        </w:rPr>
      </w:pPr>
      <w:r w:rsidRPr="00D07F07">
        <w:rPr>
          <w:rFonts w:ascii="Arial" w:hAnsi="Arial" w:cs="Arial"/>
          <w:color w:val="000000"/>
          <w:sz w:val="24"/>
          <w:szCs w:val="24"/>
        </w:rPr>
        <w:t>For each control</w:t>
      </w:r>
      <w:r w:rsidR="00CF58AE">
        <w:rPr>
          <w:rFonts w:ascii="Arial" w:hAnsi="Arial" w:cs="Arial"/>
          <w:color w:val="000000"/>
          <w:sz w:val="24"/>
          <w:szCs w:val="24"/>
        </w:rPr>
        <w:t>,</w:t>
      </w:r>
      <w:r w:rsidRPr="00D07F07">
        <w:rPr>
          <w:rFonts w:ascii="Arial" w:hAnsi="Arial" w:cs="Arial"/>
          <w:color w:val="000000"/>
          <w:sz w:val="24"/>
          <w:szCs w:val="24"/>
        </w:rPr>
        <w:t xml:space="preserve"> </w:t>
      </w:r>
      <w:r w:rsidR="003D0E68" w:rsidRPr="00D07F07">
        <w:rPr>
          <w:rFonts w:ascii="Arial" w:hAnsi="Arial" w:cs="Arial"/>
          <w:color w:val="000000"/>
          <w:sz w:val="24"/>
          <w:szCs w:val="24"/>
        </w:rPr>
        <w:t xml:space="preserve">there </w:t>
      </w:r>
      <w:r w:rsidR="00041A18" w:rsidRPr="00D07F07">
        <w:rPr>
          <w:rFonts w:ascii="Arial" w:hAnsi="Arial" w:cs="Arial"/>
          <w:color w:val="000000"/>
          <w:sz w:val="24"/>
          <w:szCs w:val="24"/>
        </w:rPr>
        <w:t>are</w:t>
      </w:r>
      <w:r w:rsidR="00CF58AE">
        <w:rPr>
          <w:rFonts w:ascii="Arial" w:hAnsi="Arial" w:cs="Arial"/>
          <w:color w:val="000000"/>
          <w:sz w:val="24"/>
          <w:szCs w:val="24"/>
        </w:rPr>
        <w:t>;</w:t>
      </w:r>
      <w:r w:rsidRPr="00D07F07">
        <w:rPr>
          <w:rFonts w:ascii="Arial" w:hAnsi="Arial" w:cs="Arial"/>
          <w:color w:val="000000"/>
          <w:sz w:val="24"/>
          <w:szCs w:val="24"/>
        </w:rPr>
        <w:t xml:space="preserve"> multiple sub-controls and three implementation group</w:t>
      </w:r>
      <w:r w:rsidR="000F7CB8" w:rsidRPr="00D07F07">
        <w:rPr>
          <w:rFonts w:ascii="Arial" w:hAnsi="Arial" w:cs="Arial"/>
          <w:color w:val="000000"/>
          <w:sz w:val="24"/>
          <w:szCs w:val="24"/>
        </w:rPr>
        <w:t>s</w:t>
      </w:r>
      <w:r w:rsidR="00F41C9D" w:rsidRPr="00D07F07">
        <w:rPr>
          <w:rFonts w:ascii="Arial" w:hAnsi="Arial" w:cs="Arial"/>
          <w:color w:val="000000"/>
          <w:sz w:val="24"/>
          <w:szCs w:val="24"/>
        </w:rPr>
        <w:t xml:space="preserve"> (IG)</w:t>
      </w:r>
      <w:r w:rsidR="00041A18" w:rsidRPr="00D07F07">
        <w:rPr>
          <w:rFonts w:ascii="Arial" w:hAnsi="Arial" w:cs="Arial"/>
          <w:color w:val="000000"/>
          <w:sz w:val="24"/>
          <w:szCs w:val="24"/>
        </w:rPr>
        <w:t xml:space="preserve"> per sub-control</w:t>
      </w:r>
      <w:r w:rsidR="009629B0" w:rsidRPr="00D07F07">
        <w:rPr>
          <w:rFonts w:ascii="Arial" w:hAnsi="Arial" w:cs="Arial"/>
          <w:color w:val="000000"/>
          <w:sz w:val="24"/>
          <w:szCs w:val="24"/>
        </w:rPr>
        <w:t>.  The implementation group</w:t>
      </w:r>
      <w:r w:rsidR="003D0E68" w:rsidRPr="00D07F07">
        <w:rPr>
          <w:rFonts w:ascii="Arial" w:hAnsi="Arial" w:cs="Arial"/>
          <w:color w:val="000000"/>
          <w:sz w:val="24"/>
          <w:szCs w:val="24"/>
        </w:rPr>
        <w:t xml:space="preserve"> is</w:t>
      </w:r>
      <w:r w:rsidR="00F41C9D" w:rsidRPr="00D07F07">
        <w:rPr>
          <w:rFonts w:ascii="Arial" w:hAnsi="Arial" w:cs="Arial"/>
          <w:color w:val="000000"/>
          <w:sz w:val="24"/>
          <w:szCs w:val="24"/>
        </w:rPr>
        <w:t xml:space="preserve"> </w:t>
      </w:r>
      <w:r w:rsidR="009629B0" w:rsidRPr="00D07F07">
        <w:rPr>
          <w:rFonts w:ascii="Arial" w:hAnsi="Arial" w:cs="Arial"/>
          <w:color w:val="000000"/>
          <w:sz w:val="24"/>
          <w:szCs w:val="24"/>
        </w:rPr>
        <w:t xml:space="preserve">directly </w:t>
      </w:r>
      <w:r w:rsidR="00D77822" w:rsidRPr="00D07F07">
        <w:rPr>
          <w:rFonts w:ascii="Arial" w:hAnsi="Arial" w:cs="Arial"/>
          <w:color w:val="000000"/>
          <w:sz w:val="24"/>
          <w:szCs w:val="24"/>
        </w:rPr>
        <w:t xml:space="preserve">linked to the </w:t>
      </w:r>
      <w:r w:rsidR="00D931F9" w:rsidRPr="00D07F07">
        <w:rPr>
          <w:rFonts w:ascii="Arial" w:hAnsi="Arial" w:cs="Arial"/>
          <w:color w:val="000000"/>
          <w:sz w:val="24"/>
          <w:szCs w:val="24"/>
        </w:rPr>
        <w:t>level</w:t>
      </w:r>
      <w:r w:rsidR="009629B0" w:rsidRPr="00D07F07">
        <w:rPr>
          <w:rFonts w:ascii="Arial" w:hAnsi="Arial" w:cs="Arial"/>
          <w:color w:val="000000"/>
          <w:sz w:val="24"/>
          <w:szCs w:val="24"/>
        </w:rPr>
        <w:t xml:space="preserve"> of </w:t>
      </w:r>
      <w:r w:rsidR="0023476B" w:rsidRPr="00D07F07">
        <w:rPr>
          <w:rFonts w:ascii="Arial" w:hAnsi="Arial" w:cs="Arial"/>
          <w:color w:val="000000"/>
          <w:sz w:val="24"/>
          <w:szCs w:val="24"/>
        </w:rPr>
        <w:t>human</w:t>
      </w:r>
      <w:r w:rsidR="00C02BA6" w:rsidRPr="00D07F07">
        <w:rPr>
          <w:rFonts w:ascii="Arial" w:hAnsi="Arial" w:cs="Arial"/>
          <w:color w:val="000000"/>
          <w:sz w:val="24"/>
          <w:szCs w:val="24"/>
        </w:rPr>
        <w:t xml:space="preserve"> reso</w:t>
      </w:r>
      <w:r w:rsidR="001A416D" w:rsidRPr="00D07F07">
        <w:rPr>
          <w:rFonts w:ascii="Arial" w:hAnsi="Arial" w:cs="Arial"/>
          <w:color w:val="000000"/>
          <w:sz w:val="24"/>
          <w:szCs w:val="24"/>
        </w:rPr>
        <w:t>urce</w:t>
      </w:r>
      <w:r w:rsidR="00920CB1" w:rsidRPr="00D07F07">
        <w:rPr>
          <w:rFonts w:ascii="Arial" w:hAnsi="Arial" w:cs="Arial"/>
          <w:color w:val="000000"/>
          <w:sz w:val="24"/>
          <w:szCs w:val="24"/>
        </w:rPr>
        <w:t>s</w:t>
      </w:r>
      <w:r w:rsidR="00D77822" w:rsidRPr="00D07F07">
        <w:rPr>
          <w:rFonts w:ascii="Arial" w:hAnsi="Arial" w:cs="Arial"/>
          <w:color w:val="000000"/>
          <w:sz w:val="24"/>
          <w:szCs w:val="24"/>
        </w:rPr>
        <w:t xml:space="preserve"> available</w:t>
      </w:r>
      <w:r w:rsidR="003D0E68" w:rsidRPr="00D07F07">
        <w:rPr>
          <w:rFonts w:ascii="Arial" w:hAnsi="Arial" w:cs="Arial"/>
          <w:color w:val="000000"/>
          <w:sz w:val="24"/>
          <w:szCs w:val="24"/>
        </w:rPr>
        <w:t xml:space="preserve"> </w:t>
      </w:r>
      <w:r w:rsidR="009629B0" w:rsidRPr="00D07F07">
        <w:rPr>
          <w:rFonts w:ascii="Arial" w:hAnsi="Arial" w:cs="Arial"/>
          <w:color w:val="000000"/>
          <w:sz w:val="24"/>
          <w:szCs w:val="24"/>
        </w:rPr>
        <w:t>to implement the controls</w:t>
      </w:r>
      <w:r w:rsidR="004677A5">
        <w:rPr>
          <w:rFonts w:ascii="Arial" w:hAnsi="Arial" w:cs="Arial"/>
          <w:color w:val="000000"/>
          <w:sz w:val="24"/>
          <w:szCs w:val="24"/>
        </w:rPr>
        <w:t xml:space="preserve">.  The </w:t>
      </w:r>
      <w:r w:rsidR="001A416D" w:rsidRPr="00D07F07">
        <w:rPr>
          <w:rFonts w:ascii="Arial" w:hAnsi="Arial" w:cs="Arial"/>
          <w:color w:val="000000"/>
          <w:sz w:val="24"/>
          <w:szCs w:val="24"/>
        </w:rPr>
        <w:t>recommend</w:t>
      </w:r>
      <w:r w:rsidR="004677A5">
        <w:rPr>
          <w:rFonts w:ascii="Arial" w:hAnsi="Arial" w:cs="Arial"/>
          <w:color w:val="000000"/>
          <w:sz w:val="24"/>
          <w:szCs w:val="24"/>
        </w:rPr>
        <w:t>ation is</w:t>
      </w:r>
      <w:r w:rsidR="001A416D" w:rsidRPr="00D07F07">
        <w:rPr>
          <w:rFonts w:ascii="Arial" w:hAnsi="Arial" w:cs="Arial"/>
          <w:color w:val="000000"/>
          <w:sz w:val="24"/>
          <w:szCs w:val="24"/>
        </w:rPr>
        <w:t xml:space="preserve"> if there is a limited human resource, </w:t>
      </w:r>
      <w:r w:rsidR="00F41C9D" w:rsidRPr="00D07F07">
        <w:rPr>
          <w:rFonts w:ascii="Arial" w:hAnsi="Arial" w:cs="Arial"/>
          <w:color w:val="000000"/>
          <w:sz w:val="24"/>
          <w:szCs w:val="24"/>
        </w:rPr>
        <w:t>start with IG1</w:t>
      </w:r>
      <w:r w:rsidR="004677A5">
        <w:rPr>
          <w:rFonts w:ascii="Arial" w:hAnsi="Arial" w:cs="Arial"/>
          <w:color w:val="000000"/>
          <w:sz w:val="24"/>
          <w:szCs w:val="24"/>
        </w:rPr>
        <w:t>,</w:t>
      </w:r>
      <w:r w:rsidR="00F41C9D" w:rsidRPr="00D07F07">
        <w:rPr>
          <w:rFonts w:ascii="Arial" w:hAnsi="Arial" w:cs="Arial"/>
          <w:color w:val="000000"/>
          <w:sz w:val="24"/>
          <w:szCs w:val="24"/>
        </w:rPr>
        <w:t xml:space="preserve"> and work towards IG3.</w:t>
      </w:r>
      <w:r w:rsidR="00CA73C9" w:rsidRPr="00D07F07">
        <w:rPr>
          <w:rFonts w:ascii="Arial" w:hAnsi="Arial" w:cs="Arial"/>
          <w:color w:val="000000"/>
          <w:sz w:val="24"/>
          <w:szCs w:val="24"/>
        </w:rPr>
        <w:t xml:space="preserve">  The Risk assessment</w:t>
      </w:r>
      <w:r w:rsidR="0062601A" w:rsidRPr="00D07F07">
        <w:rPr>
          <w:rFonts w:ascii="Arial" w:hAnsi="Arial" w:cs="Arial"/>
          <w:color w:val="000000"/>
          <w:sz w:val="24"/>
          <w:szCs w:val="24"/>
        </w:rPr>
        <w:t xml:space="preserve"> </w:t>
      </w:r>
      <w:r w:rsidR="000D0FBC" w:rsidRPr="00D07F07">
        <w:rPr>
          <w:rFonts w:ascii="Arial" w:hAnsi="Arial" w:cs="Arial"/>
          <w:color w:val="000000"/>
          <w:sz w:val="24"/>
          <w:szCs w:val="24"/>
        </w:rPr>
        <w:t>(</w:t>
      </w:r>
      <w:r w:rsidR="0062601A" w:rsidRPr="00D07F07">
        <w:rPr>
          <w:rFonts w:ascii="Arial" w:hAnsi="Arial" w:cs="Arial"/>
          <w:color w:val="000000"/>
          <w:sz w:val="24"/>
          <w:szCs w:val="24"/>
        </w:rPr>
        <w:t>C</w:t>
      </w:r>
      <w:r w:rsidR="000D0FBC" w:rsidRPr="00D07F07">
        <w:rPr>
          <w:rFonts w:ascii="Arial" w:hAnsi="Arial" w:cs="Arial"/>
          <w:color w:val="000000"/>
          <w:sz w:val="24"/>
          <w:szCs w:val="24"/>
        </w:rPr>
        <w:t xml:space="preserve">IS </w:t>
      </w:r>
      <w:r w:rsidR="0062601A" w:rsidRPr="00D07F07">
        <w:rPr>
          <w:rFonts w:ascii="Arial" w:hAnsi="Arial" w:cs="Arial"/>
          <w:color w:val="000000"/>
          <w:sz w:val="24"/>
          <w:szCs w:val="24"/>
        </w:rPr>
        <w:t>RAM</w:t>
      </w:r>
      <w:r w:rsidR="000D0FBC" w:rsidRPr="00D07F07">
        <w:rPr>
          <w:rFonts w:ascii="Arial" w:hAnsi="Arial" w:cs="Arial"/>
          <w:color w:val="000000"/>
          <w:sz w:val="24"/>
          <w:szCs w:val="24"/>
        </w:rPr>
        <w:t>)</w:t>
      </w:r>
      <w:r w:rsidR="00CA73C9" w:rsidRPr="00D07F07">
        <w:rPr>
          <w:rFonts w:ascii="Arial" w:hAnsi="Arial" w:cs="Arial"/>
          <w:color w:val="000000"/>
          <w:sz w:val="24"/>
          <w:szCs w:val="24"/>
        </w:rPr>
        <w:t xml:space="preserve"> can confirm if there is a need to implement all the IG</w:t>
      </w:r>
      <w:r w:rsidR="0062601A" w:rsidRPr="00D07F07">
        <w:rPr>
          <w:rFonts w:ascii="Arial" w:hAnsi="Arial" w:cs="Arial"/>
          <w:color w:val="000000"/>
          <w:sz w:val="24"/>
          <w:szCs w:val="24"/>
        </w:rPr>
        <w:t>2 and IG3</w:t>
      </w:r>
      <w:r w:rsidR="00CA73C9" w:rsidRPr="00D07F07">
        <w:rPr>
          <w:rFonts w:ascii="Arial" w:hAnsi="Arial" w:cs="Arial"/>
          <w:color w:val="000000"/>
          <w:sz w:val="24"/>
          <w:szCs w:val="24"/>
        </w:rPr>
        <w:t xml:space="preserve"> sub-controls.</w:t>
      </w:r>
    </w:p>
    <w:p w14:paraId="21D58F89" w14:textId="77777777" w:rsidR="00F41C9D" w:rsidRPr="00D07F07" w:rsidRDefault="00D77822" w:rsidP="0018172F">
      <w:pPr>
        <w:pStyle w:val="ListParagraph"/>
        <w:numPr>
          <w:ilvl w:val="0"/>
          <w:numId w:val="18"/>
        </w:numPr>
        <w:jc w:val="both"/>
        <w:rPr>
          <w:rFonts w:ascii="Arial" w:hAnsi="Arial" w:cs="Arial"/>
          <w:color w:val="000000"/>
          <w:sz w:val="24"/>
          <w:szCs w:val="24"/>
        </w:rPr>
      </w:pPr>
      <w:r w:rsidRPr="00D07F07">
        <w:rPr>
          <w:rFonts w:ascii="Arial" w:hAnsi="Arial" w:cs="Arial"/>
          <w:color w:val="000000"/>
          <w:sz w:val="24"/>
          <w:szCs w:val="24"/>
        </w:rPr>
        <w:t xml:space="preserve">Implementation Group 1 - </w:t>
      </w:r>
      <w:r w:rsidRPr="00D07F07">
        <w:rPr>
          <w:rStyle w:val="A25"/>
          <w:rFonts w:ascii="Arial" w:hAnsi="Arial" w:cs="Arial"/>
          <w:sz w:val="24"/>
          <w:szCs w:val="24"/>
        </w:rPr>
        <w:t xml:space="preserve">An organization with </w:t>
      </w:r>
      <w:r w:rsidR="0062601A" w:rsidRPr="00D07F07">
        <w:rPr>
          <w:rStyle w:val="A25"/>
          <w:rFonts w:ascii="Arial" w:hAnsi="Arial" w:cs="Arial"/>
          <w:sz w:val="24"/>
          <w:szCs w:val="24"/>
        </w:rPr>
        <w:t>limited resour</w:t>
      </w:r>
      <w:r w:rsidRPr="00D07F07">
        <w:rPr>
          <w:rStyle w:val="A25"/>
          <w:rFonts w:ascii="Arial" w:hAnsi="Arial" w:cs="Arial"/>
          <w:sz w:val="24"/>
          <w:szCs w:val="24"/>
        </w:rPr>
        <w:t>ces and cybersecurity expertise available to implement Sub-Controls</w:t>
      </w:r>
      <w:r w:rsidR="00805660" w:rsidRPr="00D07F07">
        <w:rPr>
          <w:rStyle w:val="A25"/>
          <w:rFonts w:ascii="Arial" w:hAnsi="Arial" w:cs="Arial"/>
          <w:sz w:val="24"/>
          <w:szCs w:val="24"/>
        </w:rPr>
        <w:t>.</w:t>
      </w:r>
    </w:p>
    <w:p w14:paraId="18F04B2C" w14:textId="77777777" w:rsidR="00064B5C" w:rsidRPr="00D07F07" w:rsidRDefault="001A6DAF" w:rsidP="0018172F">
      <w:pPr>
        <w:pStyle w:val="ListParagraph"/>
        <w:numPr>
          <w:ilvl w:val="0"/>
          <w:numId w:val="18"/>
        </w:numPr>
        <w:jc w:val="both"/>
        <w:rPr>
          <w:rFonts w:ascii="Arial" w:hAnsi="Arial" w:cs="Arial"/>
          <w:color w:val="000000"/>
        </w:rPr>
      </w:pPr>
      <w:r w:rsidRPr="00D07F07">
        <w:rPr>
          <w:rFonts w:ascii="Arial" w:hAnsi="Arial" w:cs="Arial"/>
          <w:color w:val="000000"/>
          <w:sz w:val="24"/>
          <w:szCs w:val="24"/>
        </w:rPr>
        <w:t xml:space="preserve">Implementation Group 2 - </w:t>
      </w:r>
      <w:r w:rsidRPr="00D07F07">
        <w:rPr>
          <w:rStyle w:val="A16"/>
          <w:rFonts w:ascii="Arial" w:hAnsi="Arial" w:cs="Arial"/>
          <w:sz w:val="24"/>
          <w:szCs w:val="24"/>
        </w:rPr>
        <w:t>An organization with moderate resources and cybersecurity expertise to implement Sub-Controls</w:t>
      </w:r>
      <w:r w:rsidR="00805660" w:rsidRPr="00D07F07">
        <w:rPr>
          <w:rStyle w:val="A16"/>
          <w:rFonts w:ascii="Arial" w:hAnsi="Arial" w:cs="Arial"/>
          <w:sz w:val="24"/>
          <w:szCs w:val="24"/>
        </w:rPr>
        <w:t>.</w:t>
      </w:r>
    </w:p>
    <w:p w14:paraId="558086A3" w14:textId="77777777" w:rsidR="001A6DAF" w:rsidRPr="00D07F07" w:rsidRDefault="001A6DAF" w:rsidP="0018172F">
      <w:pPr>
        <w:pStyle w:val="ListParagraph"/>
        <w:numPr>
          <w:ilvl w:val="0"/>
          <w:numId w:val="18"/>
        </w:numPr>
        <w:jc w:val="both"/>
        <w:rPr>
          <w:rFonts w:ascii="Arial" w:hAnsi="Arial" w:cs="Arial"/>
          <w:color w:val="000000"/>
          <w:sz w:val="24"/>
          <w:szCs w:val="24"/>
        </w:rPr>
      </w:pPr>
      <w:r w:rsidRPr="00D07F07">
        <w:rPr>
          <w:rFonts w:ascii="Arial" w:hAnsi="Arial" w:cs="Arial"/>
          <w:color w:val="000000"/>
        </w:rPr>
        <w:t xml:space="preserve"> </w:t>
      </w:r>
      <w:r w:rsidR="00A93999" w:rsidRPr="00D07F07">
        <w:rPr>
          <w:rFonts w:ascii="Arial" w:hAnsi="Arial" w:cs="Arial"/>
          <w:color w:val="000000"/>
          <w:sz w:val="24"/>
          <w:szCs w:val="24"/>
        </w:rPr>
        <w:t xml:space="preserve">Implementation Group 3 - </w:t>
      </w:r>
      <w:r w:rsidRPr="00D07F07">
        <w:rPr>
          <w:rFonts w:ascii="Arial" w:hAnsi="Arial" w:cs="Arial"/>
          <w:color w:val="000000"/>
          <w:sz w:val="24"/>
          <w:szCs w:val="24"/>
        </w:rPr>
        <w:t>A mature organization with significant resources and cybersecurity experience to allocate to Sub-Controls</w:t>
      </w:r>
      <w:r w:rsidR="00805660" w:rsidRPr="00D07F07">
        <w:rPr>
          <w:rFonts w:ascii="Arial" w:hAnsi="Arial" w:cs="Arial"/>
          <w:color w:val="000000"/>
          <w:sz w:val="24"/>
          <w:szCs w:val="24"/>
        </w:rPr>
        <w:t>.</w:t>
      </w:r>
    </w:p>
    <w:p w14:paraId="3EBA0923" w14:textId="77777777" w:rsidR="00EC336F" w:rsidRPr="00D07F07" w:rsidRDefault="00EC336F" w:rsidP="0018172F">
      <w:pPr>
        <w:jc w:val="both"/>
        <w:rPr>
          <w:rFonts w:ascii="Arial" w:hAnsi="Arial" w:cs="Arial"/>
          <w:color w:val="000000"/>
          <w:sz w:val="24"/>
          <w:szCs w:val="24"/>
        </w:rPr>
      </w:pPr>
    </w:p>
    <w:p w14:paraId="01FD491A" w14:textId="77777777" w:rsidR="00EC336F" w:rsidRPr="00D07F07" w:rsidRDefault="009033BC" w:rsidP="0018172F">
      <w:pPr>
        <w:jc w:val="both"/>
        <w:rPr>
          <w:rFonts w:ascii="Arial" w:hAnsi="Arial" w:cs="Arial"/>
          <w:color w:val="000000"/>
          <w:sz w:val="24"/>
          <w:szCs w:val="24"/>
        </w:rPr>
      </w:pPr>
      <w:r w:rsidRPr="00D07F07">
        <w:rPr>
          <w:rFonts w:ascii="Arial" w:hAnsi="Arial" w:cs="Arial"/>
          <w:noProof/>
          <w:lang w:eastAsia="en-GB"/>
        </w:rPr>
        <w:lastRenderedPageBreak/>
        <w:drawing>
          <wp:inline distT="0" distB="0" distL="0" distR="0" wp14:anchorId="23E4ED02" wp14:editId="20652EC9">
            <wp:extent cx="5731510" cy="288036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880360"/>
                    </a:xfrm>
                    <a:prstGeom prst="rect">
                      <a:avLst/>
                    </a:prstGeom>
                  </pic:spPr>
                </pic:pic>
              </a:graphicData>
            </a:graphic>
          </wp:inline>
        </w:drawing>
      </w:r>
    </w:p>
    <w:p w14:paraId="6CEA2590" w14:textId="77777777" w:rsidR="000D6B73" w:rsidRPr="00D07F07" w:rsidRDefault="007D786F" w:rsidP="0018172F">
      <w:pPr>
        <w:jc w:val="both"/>
        <w:rPr>
          <w:rFonts w:ascii="Arial" w:hAnsi="Arial" w:cs="Arial"/>
          <w:color w:val="000000"/>
          <w:sz w:val="24"/>
          <w:szCs w:val="24"/>
        </w:rPr>
      </w:pPr>
      <w:r w:rsidRPr="00D07F07">
        <w:rPr>
          <w:rFonts w:ascii="Arial" w:hAnsi="Arial" w:cs="Arial"/>
          <w:color w:val="000000"/>
          <w:sz w:val="24"/>
          <w:szCs w:val="24"/>
        </w:rPr>
        <w:t xml:space="preserve">Figure 17: CIS Controls example </w:t>
      </w:r>
      <w:r w:rsidRPr="00D07F07">
        <w:rPr>
          <w:rFonts w:ascii="Arial" w:hAnsi="Arial" w:cs="Arial"/>
          <w:color w:val="000000"/>
          <w:sz w:val="24"/>
          <w:szCs w:val="24"/>
        </w:rPr>
        <w:fldChar w:fldCharType="begin" w:fldLock="1"/>
      </w:r>
      <w:r w:rsidR="00653B1D">
        <w:rPr>
          <w:rFonts w:ascii="Arial" w:hAnsi="Arial" w:cs="Arial"/>
          <w:color w:val="000000"/>
          <w:sz w:val="24"/>
          <w:szCs w:val="24"/>
        </w:rPr>
        <w:instrText>ADDIN CSL_CITATION {"citationItems":[{"id":"ITEM-1","itemData":{"abstract":"The CIS Controls™ are a prioritized set of actions that collectively form a defense-in-depth set of best practices that mitigate the most common attacks against systems and networks. The CIS Controls are developed by a community of IT experts who apply their first-hand experience as cyber defenders to create these globally accepted security best practices. The experts who develop the CIS Controls come from a wide range of sectors including retail, manufacturing, healthcare, education, government, defense, and others.","author":[{"dropping-particle":"","family":"CIS","given":"","non-dropping-particle":"","parse-names":false,"suffix":""}],"container-title":"Center for Internet Security","id":"ITEM-1","issue":"7.1","issued":{"date-parts":[["2019"]]},"title":"CIS Controls","type":"article-journal"},"uris":["http://www.mendeley.com/documents/?uuid=3c126c7a-bbff-47f7-851f-acfe1bbc3f2f"]}],"mendeley":{"formattedCitation":"[20]","plainTextFormattedCitation":"[20]","previouslyFormattedCitation":"[20]"},"properties":{"noteIndex":0},"schema":"https://github.com/citation-style-language/schema/raw/master/csl-citation.json"}</w:instrText>
      </w:r>
      <w:r w:rsidRPr="00D07F07">
        <w:rPr>
          <w:rFonts w:ascii="Arial" w:hAnsi="Arial" w:cs="Arial"/>
          <w:color w:val="000000"/>
          <w:sz w:val="24"/>
          <w:szCs w:val="24"/>
        </w:rPr>
        <w:fldChar w:fldCharType="separate"/>
      </w:r>
      <w:r w:rsidR="000D5945" w:rsidRPr="000D5945">
        <w:rPr>
          <w:rFonts w:ascii="Arial" w:hAnsi="Arial" w:cs="Arial"/>
          <w:noProof/>
          <w:color w:val="000000"/>
          <w:sz w:val="24"/>
          <w:szCs w:val="24"/>
        </w:rPr>
        <w:t>[20]</w:t>
      </w:r>
      <w:r w:rsidRPr="00D07F07">
        <w:rPr>
          <w:rFonts w:ascii="Arial" w:hAnsi="Arial" w:cs="Arial"/>
          <w:color w:val="000000"/>
          <w:sz w:val="24"/>
          <w:szCs w:val="24"/>
        </w:rPr>
        <w:fldChar w:fldCharType="end"/>
      </w:r>
    </w:p>
    <w:p w14:paraId="6DAFEB37" w14:textId="77777777" w:rsidR="00601178" w:rsidRPr="00D07F07" w:rsidRDefault="000F7CB8" w:rsidP="0018172F">
      <w:pPr>
        <w:jc w:val="both"/>
        <w:rPr>
          <w:rFonts w:ascii="Arial" w:hAnsi="Arial" w:cs="Arial"/>
          <w:color w:val="000000"/>
          <w:sz w:val="24"/>
          <w:szCs w:val="24"/>
        </w:rPr>
      </w:pPr>
      <w:r w:rsidRPr="00D07F07">
        <w:rPr>
          <w:rFonts w:ascii="Arial" w:hAnsi="Arial" w:cs="Arial"/>
          <w:color w:val="000000"/>
          <w:sz w:val="24"/>
          <w:szCs w:val="24"/>
        </w:rPr>
        <w:t xml:space="preserve">Even though </w:t>
      </w:r>
      <w:r w:rsidR="00CD02BF" w:rsidRPr="00D07F07">
        <w:rPr>
          <w:rFonts w:ascii="Arial" w:hAnsi="Arial" w:cs="Arial"/>
          <w:color w:val="000000"/>
          <w:sz w:val="24"/>
          <w:szCs w:val="24"/>
        </w:rPr>
        <w:t xml:space="preserve">the </w:t>
      </w:r>
      <w:r w:rsidRPr="00D07F07">
        <w:rPr>
          <w:rFonts w:ascii="Arial" w:hAnsi="Arial" w:cs="Arial"/>
          <w:color w:val="000000"/>
          <w:sz w:val="24"/>
          <w:szCs w:val="24"/>
        </w:rPr>
        <w:t xml:space="preserve">CIS Controls </w:t>
      </w:r>
      <w:r w:rsidR="00A249F8">
        <w:rPr>
          <w:rFonts w:ascii="Arial" w:hAnsi="Arial" w:cs="Arial"/>
          <w:color w:val="000000"/>
          <w:sz w:val="24"/>
          <w:szCs w:val="24"/>
        </w:rPr>
        <w:t>is</w:t>
      </w:r>
      <w:r w:rsidRPr="00D07F07">
        <w:rPr>
          <w:rFonts w:ascii="Arial" w:hAnsi="Arial" w:cs="Arial"/>
          <w:color w:val="000000"/>
          <w:sz w:val="24"/>
          <w:szCs w:val="24"/>
        </w:rPr>
        <w:t xml:space="preserve"> not a </w:t>
      </w:r>
      <w:r w:rsidR="00A249F8">
        <w:rPr>
          <w:rFonts w:ascii="Arial" w:hAnsi="Arial" w:cs="Arial"/>
          <w:color w:val="000000"/>
          <w:sz w:val="24"/>
          <w:szCs w:val="24"/>
        </w:rPr>
        <w:t xml:space="preserve">complete </w:t>
      </w:r>
      <w:r w:rsidRPr="00D07F07">
        <w:rPr>
          <w:rFonts w:ascii="Arial" w:hAnsi="Arial" w:cs="Arial"/>
          <w:color w:val="000000"/>
          <w:sz w:val="24"/>
          <w:szCs w:val="24"/>
        </w:rPr>
        <w:t>framework</w:t>
      </w:r>
      <w:r w:rsidR="00155803" w:rsidRPr="00D07F07">
        <w:rPr>
          <w:rFonts w:ascii="Arial" w:hAnsi="Arial" w:cs="Arial"/>
          <w:color w:val="000000"/>
          <w:sz w:val="24"/>
          <w:szCs w:val="24"/>
        </w:rPr>
        <w:t>,</w:t>
      </w:r>
      <w:r w:rsidR="00CD02BF" w:rsidRPr="00D07F07">
        <w:rPr>
          <w:rFonts w:ascii="Arial" w:hAnsi="Arial" w:cs="Arial"/>
          <w:color w:val="000000"/>
          <w:sz w:val="24"/>
          <w:szCs w:val="24"/>
        </w:rPr>
        <w:t xml:space="preserve"> they have developed the</w:t>
      </w:r>
      <w:r w:rsidR="00CF58AE">
        <w:rPr>
          <w:rFonts w:ascii="Arial" w:hAnsi="Arial" w:cs="Arial"/>
          <w:color w:val="000000"/>
          <w:sz w:val="24"/>
          <w:szCs w:val="24"/>
        </w:rPr>
        <w:t>ir</w:t>
      </w:r>
      <w:r w:rsidR="00601178" w:rsidRPr="00D07F07">
        <w:rPr>
          <w:rFonts w:ascii="Arial" w:hAnsi="Arial" w:cs="Arial"/>
          <w:color w:val="000000"/>
          <w:sz w:val="24"/>
          <w:szCs w:val="24"/>
        </w:rPr>
        <w:t xml:space="preserve"> own risk assessment</w:t>
      </w:r>
      <w:r w:rsidR="00D96ACE" w:rsidRPr="00D07F07">
        <w:rPr>
          <w:rFonts w:ascii="Arial" w:hAnsi="Arial" w:cs="Arial"/>
          <w:color w:val="000000"/>
          <w:sz w:val="24"/>
          <w:szCs w:val="24"/>
        </w:rPr>
        <w:t>, CIS RAM (Risk Assessment Method)</w:t>
      </w:r>
      <w:r w:rsidR="000D1CBE" w:rsidRPr="00D07F07">
        <w:rPr>
          <w:rFonts w:ascii="Arial" w:hAnsi="Arial" w:cs="Arial"/>
          <w:color w:val="000000"/>
          <w:sz w:val="24"/>
          <w:szCs w:val="24"/>
        </w:rPr>
        <w:t xml:space="preserve"> </w:t>
      </w:r>
      <w:r w:rsidR="000D1CBE" w:rsidRPr="00D07F07">
        <w:rPr>
          <w:rFonts w:ascii="Arial" w:hAnsi="Arial" w:cs="Arial"/>
          <w:color w:val="000000"/>
          <w:sz w:val="24"/>
          <w:szCs w:val="24"/>
        </w:rPr>
        <w:fldChar w:fldCharType="begin" w:fldLock="1"/>
      </w:r>
      <w:r w:rsidR="00653B1D">
        <w:rPr>
          <w:rFonts w:ascii="Arial" w:hAnsi="Arial" w:cs="Arial"/>
          <w:color w:val="000000"/>
          <w:sz w:val="24"/>
          <w:szCs w:val="24"/>
        </w:rPr>
        <w:instrText>ADDIN CSL_CITATION {"citationItems":[{"id":"ITEM-1","itemData":{"author":[{"dropping-particle":"","family":"Cronin","given":"Chris","non-dropping-particle":"","parse-names":false,"suffix":""}],"id":"ITEM-1","issue":"April","issued":{"date-parts":[["2018"]]},"page":"143","title":"Version 1.0 Center for Internet Security Risk Assessment Method For Reasonable Implementation and Evaluation of CIS Controls","type":"article-journal"},"uris":["http://www.mendeley.com/documents/?uuid=abb0b2e6-aa93-4dbd-a454-d27f373ed396"]}],"mendeley":{"formattedCitation":"[21]","plainTextFormattedCitation":"[21]","previouslyFormattedCitation":"[21]"},"properties":{"noteIndex":0},"schema":"https://github.com/citation-style-language/schema/raw/master/csl-citation.json"}</w:instrText>
      </w:r>
      <w:r w:rsidR="000D1CBE" w:rsidRPr="00D07F07">
        <w:rPr>
          <w:rFonts w:ascii="Arial" w:hAnsi="Arial" w:cs="Arial"/>
          <w:color w:val="000000"/>
          <w:sz w:val="24"/>
          <w:szCs w:val="24"/>
        </w:rPr>
        <w:fldChar w:fldCharType="separate"/>
      </w:r>
      <w:r w:rsidR="000D5945" w:rsidRPr="000D5945">
        <w:rPr>
          <w:rFonts w:ascii="Arial" w:hAnsi="Arial" w:cs="Arial"/>
          <w:noProof/>
          <w:color w:val="000000"/>
          <w:sz w:val="24"/>
          <w:szCs w:val="24"/>
        </w:rPr>
        <w:t>[21]</w:t>
      </w:r>
      <w:r w:rsidR="000D1CBE" w:rsidRPr="00D07F07">
        <w:rPr>
          <w:rFonts w:ascii="Arial" w:hAnsi="Arial" w:cs="Arial"/>
          <w:color w:val="000000"/>
          <w:sz w:val="24"/>
          <w:szCs w:val="24"/>
        </w:rPr>
        <w:fldChar w:fldCharType="end"/>
      </w:r>
      <w:r w:rsidR="00D96ACE" w:rsidRPr="00D07F07">
        <w:rPr>
          <w:rFonts w:ascii="Arial" w:hAnsi="Arial" w:cs="Arial"/>
          <w:color w:val="000000"/>
          <w:sz w:val="24"/>
          <w:szCs w:val="24"/>
        </w:rPr>
        <w:t>.</w:t>
      </w:r>
    </w:p>
    <w:p w14:paraId="10DF8F19" w14:textId="77777777" w:rsidR="00797E34" w:rsidRPr="00D07F07" w:rsidRDefault="00797E34" w:rsidP="0018172F">
      <w:pPr>
        <w:jc w:val="both"/>
        <w:rPr>
          <w:rFonts w:ascii="Arial" w:hAnsi="Arial" w:cs="Arial"/>
          <w:color w:val="000000"/>
          <w:sz w:val="24"/>
          <w:szCs w:val="24"/>
        </w:rPr>
      </w:pPr>
      <w:r w:rsidRPr="00D07F07">
        <w:rPr>
          <w:rFonts w:ascii="Arial" w:hAnsi="Arial" w:cs="Arial"/>
          <w:color w:val="000000"/>
          <w:sz w:val="24"/>
          <w:szCs w:val="24"/>
        </w:rPr>
        <w:t xml:space="preserve">It is </w:t>
      </w:r>
      <w:r w:rsidR="00D931F9" w:rsidRPr="00D07F07">
        <w:rPr>
          <w:rFonts w:ascii="Arial" w:hAnsi="Arial" w:cs="Arial"/>
          <w:color w:val="000000"/>
          <w:sz w:val="24"/>
          <w:szCs w:val="24"/>
        </w:rPr>
        <w:t>also</w:t>
      </w:r>
      <w:r w:rsidR="00CF58AE">
        <w:rPr>
          <w:rFonts w:ascii="Arial" w:hAnsi="Arial" w:cs="Arial"/>
          <w:color w:val="000000"/>
          <w:sz w:val="24"/>
          <w:szCs w:val="24"/>
        </w:rPr>
        <w:t xml:space="preserve"> </w:t>
      </w:r>
      <w:r w:rsidRPr="00D07F07">
        <w:rPr>
          <w:rFonts w:ascii="Arial" w:hAnsi="Arial" w:cs="Arial"/>
          <w:color w:val="000000"/>
          <w:sz w:val="24"/>
          <w:szCs w:val="24"/>
        </w:rPr>
        <w:t>cross</w:t>
      </w:r>
      <w:r w:rsidR="00CF58AE">
        <w:rPr>
          <w:rFonts w:ascii="Arial" w:hAnsi="Arial" w:cs="Arial"/>
          <w:color w:val="000000"/>
          <w:sz w:val="24"/>
          <w:szCs w:val="24"/>
        </w:rPr>
        <w:t>-</w:t>
      </w:r>
      <w:r w:rsidRPr="00D07F07">
        <w:rPr>
          <w:rFonts w:ascii="Arial" w:hAnsi="Arial" w:cs="Arial"/>
          <w:color w:val="000000"/>
          <w:sz w:val="24"/>
          <w:szCs w:val="24"/>
        </w:rPr>
        <w:t>ref</w:t>
      </w:r>
      <w:r w:rsidR="00CD02BF" w:rsidRPr="00D07F07">
        <w:rPr>
          <w:rFonts w:ascii="Arial" w:hAnsi="Arial" w:cs="Arial"/>
          <w:color w:val="000000"/>
          <w:sz w:val="24"/>
          <w:szCs w:val="24"/>
        </w:rPr>
        <w:t>erenced in numerous documents and</w:t>
      </w:r>
      <w:r w:rsidRPr="00D07F07">
        <w:rPr>
          <w:rFonts w:ascii="Arial" w:hAnsi="Arial" w:cs="Arial"/>
          <w:color w:val="000000"/>
          <w:sz w:val="24"/>
          <w:szCs w:val="24"/>
        </w:rPr>
        <w:t xml:space="preserve"> matri</w:t>
      </w:r>
      <w:r w:rsidR="00D931F9" w:rsidRPr="00D07F07">
        <w:rPr>
          <w:rFonts w:ascii="Arial" w:hAnsi="Arial" w:cs="Arial"/>
          <w:color w:val="000000"/>
          <w:sz w:val="24"/>
          <w:szCs w:val="24"/>
        </w:rPr>
        <w:t>ces</w:t>
      </w:r>
      <w:r w:rsidRPr="00D07F07">
        <w:rPr>
          <w:rFonts w:ascii="Arial" w:hAnsi="Arial" w:cs="Arial"/>
          <w:color w:val="000000"/>
          <w:sz w:val="24"/>
          <w:szCs w:val="24"/>
        </w:rPr>
        <w:t xml:space="preserve"> with the </w:t>
      </w:r>
      <w:r w:rsidR="00CD02BF" w:rsidRPr="00D07F07">
        <w:rPr>
          <w:rFonts w:ascii="Arial" w:hAnsi="Arial" w:cs="Arial"/>
          <w:color w:val="000000"/>
          <w:sz w:val="24"/>
          <w:szCs w:val="24"/>
        </w:rPr>
        <w:t>leading frameworks like NIST CSF</w:t>
      </w:r>
      <w:r w:rsidRPr="00D07F07">
        <w:rPr>
          <w:rFonts w:ascii="Arial" w:hAnsi="Arial" w:cs="Arial"/>
          <w:color w:val="000000"/>
          <w:sz w:val="24"/>
          <w:szCs w:val="24"/>
        </w:rPr>
        <w:t>, IS</w:t>
      </w:r>
      <w:r w:rsidR="000D1CBE" w:rsidRPr="00D07F07">
        <w:rPr>
          <w:rFonts w:ascii="Arial" w:hAnsi="Arial" w:cs="Arial"/>
          <w:color w:val="000000"/>
          <w:sz w:val="24"/>
          <w:szCs w:val="24"/>
        </w:rPr>
        <w:t xml:space="preserve">O27000, NIST 800-53 and CSA CCM </w:t>
      </w:r>
      <w:r w:rsidR="000D1CBE" w:rsidRPr="00D07F07">
        <w:rPr>
          <w:rFonts w:ascii="Arial" w:hAnsi="Arial" w:cs="Arial"/>
          <w:color w:val="000000"/>
          <w:sz w:val="24"/>
          <w:szCs w:val="24"/>
        </w:rPr>
        <w:fldChar w:fldCharType="begin" w:fldLock="1"/>
      </w:r>
      <w:r w:rsidR="00653B1D">
        <w:rPr>
          <w:rFonts w:ascii="Arial" w:hAnsi="Arial" w:cs="Arial"/>
          <w:color w:val="000000"/>
          <w:sz w:val="24"/>
          <w:szCs w:val="24"/>
        </w:rPr>
        <w:instrText>ADDIN CSL_CITATION {"citationItems":[{"id":"ITEM-1","itemData":{"ISBN":"9781510888753","ISSN":"10506527","abstract":"This publication describes a voluntary risk management framework (“the Framework”) that consists of standards, guidelines, and best practices to manage cybersecurity-related risk.  The Framework’s prioritized, flexible, and cost-effective approach helps to promote the protection and resilience of critical infrastructure and other sectors important to the economy and national security.\r\n\r\nThis release, Version 1.1, includes a number of updates from the original Version 1.0 (from February 2014), including: a new section on self-assessment; expanded explanation of using the Framework for cyber supply chain risk management purposes; refinements to better account for authentication, authorization, and identity proofing; explanation of the relationship between implementation tiers and profiles; and consideration of coordinated vulnerability disclosure. Complete information about the Framework is available at https://www.nist.gov/cyberframework.","author":[{"dropping-particle":"","family":"Barrett","given":"Matt","non-dropping-particle":"","parse-names":false,"suffix":""}],"container-title":"Proceedings of the Annual ISA Analysis Division Symposium","id":"ITEM-1","issued":{"date-parts":[["2018"]]},"page":"9-25","title":"Framework for improving critical infrastructure cybersecurity","type":"article-journal","volume":"535"},"uris":["http://www.mendeley.com/documents/?uuid=e9558b42-cda2-4d35-8916-ace50fc86507"]}],"mendeley":{"formattedCitation":"[12]","plainTextFormattedCitation":"[12]","previouslyFormattedCitation":"[12]"},"properties":{"noteIndex":0},"schema":"https://github.com/citation-style-language/schema/raw/master/csl-citation.json"}</w:instrText>
      </w:r>
      <w:r w:rsidR="000D1CBE" w:rsidRPr="00D07F07">
        <w:rPr>
          <w:rFonts w:ascii="Arial" w:hAnsi="Arial" w:cs="Arial"/>
          <w:color w:val="000000"/>
          <w:sz w:val="24"/>
          <w:szCs w:val="24"/>
        </w:rPr>
        <w:fldChar w:fldCharType="separate"/>
      </w:r>
      <w:r w:rsidR="000D5945" w:rsidRPr="000D5945">
        <w:rPr>
          <w:rFonts w:ascii="Arial" w:hAnsi="Arial" w:cs="Arial"/>
          <w:noProof/>
          <w:color w:val="000000"/>
          <w:sz w:val="24"/>
          <w:szCs w:val="24"/>
        </w:rPr>
        <w:t>[12]</w:t>
      </w:r>
      <w:r w:rsidR="000D1CBE" w:rsidRPr="00D07F07">
        <w:rPr>
          <w:rFonts w:ascii="Arial" w:hAnsi="Arial" w:cs="Arial"/>
          <w:color w:val="000000"/>
          <w:sz w:val="24"/>
          <w:szCs w:val="24"/>
        </w:rPr>
        <w:fldChar w:fldCharType="end"/>
      </w:r>
      <w:r w:rsidR="007D786F" w:rsidRPr="00D07F07">
        <w:rPr>
          <w:rFonts w:ascii="Arial" w:hAnsi="Arial" w:cs="Arial"/>
          <w:color w:val="000000"/>
          <w:sz w:val="24"/>
          <w:szCs w:val="24"/>
        </w:rPr>
        <w:t xml:space="preserve"> (Figure 4).</w:t>
      </w:r>
    </w:p>
    <w:p w14:paraId="6B817E22" w14:textId="77777777" w:rsidR="008B7FCA" w:rsidRPr="00D07F07" w:rsidRDefault="008B7FCA" w:rsidP="0018172F">
      <w:pPr>
        <w:jc w:val="both"/>
        <w:rPr>
          <w:rFonts w:ascii="Arial" w:eastAsia="Times New Roman" w:hAnsi="Arial" w:cs="Arial"/>
          <w:color w:val="FF0000"/>
          <w:sz w:val="24"/>
          <w:szCs w:val="24"/>
          <w:lang w:eastAsia="en-GB"/>
        </w:rPr>
      </w:pPr>
      <w:r w:rsidRPr="00D07F07">
        <w:rPr>
          <w:rFonts w:ascii="Arial" w:eastAsia="Times New Roman" w:hAnsi="Arial" w:cs="Arial"/>
          <w:sz w:val="24"/>
          <w:szCs w:val="24"/>
          <w:lang w:eastAsia="en-GB"/>
        </w:rPr>
        <w:t>Swot analysis for CIS Controls</w:t>
      </w:r>
    </w:p>
    <w:tbl>
      <w:tblPr>
        <w:tblStyle w:val="TableGrid"/>
        <w:tblW w:w="9129" w:type="dxa"/>
        <w:tblLook w:val="04A0" w:firstRow="1" w:lastRow="0" w:firstColumn="1" w:lastColumn="0" w:noHBand="0" w:noVBand="1"/>
      </w:tblPr>
      <w:tblGrid>
        <w:gridCol w:w="5295"/>
        <w:gridCol w:w="3834"/>
      </w:tblGrid>
      <w:tr w:rsidR="008B7FCA" w:rsidRPr="00D07F07" w14:paraId="191CE016" w14:textId="77777777" w:rsidTr="00CE208C">
        <w:tc>
          <w:tcPr>
            <w:tcW w:w="5295" w:type="dxa"/>
          </w:tcPr>
          <w:p w14:paraId="61D0C633" w14:textId="77777777" w:rsidR="008B7FCA" w:rsidRPr="00D07F07" w:rsidRDefault="008B7FCA" w:rsidP="0018172F">
            <w:pPr>
              <w:jc w:val="both"/>
              <w:rPr>
                <w:rFonts w:ascii="Arial" w:eastAsia="Times New Roman" w:hAnsi="Arial" w:cs="Arial"/>
                <w:i/>
                <w:sz w:val="24"/>
                <w:szCs w:val="24"/>
                <w:u w:val="single"/>
                <w:lang w:eastAsia="en-GB"/>
              </w:rPr>
            </w:pPr>
            <w:r w:rsidRPr="00D07F07">
              <w:rPr>
                <w:rFonts w:ascii="Arial" w:eastAsia="Times New Roman" w:hAnsi="Arial" w:cs="Arial"/>
                <w:i/>
                <w:sz w:val="24"/>
                <w:szCs w:val="24"/>
                <w:u w:val="single"/>
                <w:lang w:eastAsia="en-GB"/>
              </w:rPr>
              <w:t>Strengths</w:t>
            </w:r>
          </w:p>
          <w:p w14:paraId="21508971" w14:textId="77777777" w:rsidR="008B7FCA" w:rsidRPr="00D07F07" w:rsidRDefault="008B7FCA" w:rsidP="0018172F">
            <w:pPr>
              <w:pStyle w:val="ListParagraph"/>
              <w:jc w:val="both"/>
              <w:rPr>
                <w:rFonts w:ascii="Arial" w:eastAsia="Times New Roman" w:hAnsi="Arial" w:cs="Arial"/>
                <w:sz w:val="24"/>
                <w:szCs w:val="24"/>
                <w:lang w:eastAsia="en-GB"/>
              </w:rPr>
            </w:pPr>
          </w:p>
          <w:p w14:paraId="29B571A5" w14:textId="77777777" w:rsidR="008B7FCA" w:rsidRPr="00D07F07" w:rsidRDefault="008B7FCA" w:rsidP="0018172F">
            <w:pPr>
              <w:pStyle w:val="ListParagraph"/>
              <w:jc w:val="both"/>
              <w:rPr>
                <w:rFonts w:ascii="Arial" w:eastAsia="Times New Roman" w:hAnsi="Arial" w:cs="Arial"/>
                <w:sz w:val="24"/>
                <w:szCs w:val="24"/>
                <w:lang w:eastAsia="en-GB"/>
              </w:rPr>
            </w:pPr>
          </w:p>
          <w:p w14:paraId="30D58642" w14:textId="77777777" w:rsidR="000F54BE" w:rsidRPr="00D07F07" w:rsidRDefault="000F54BE" w:rsidP="0018172F">
            <w:pPr>
              <w:pStyle w:val="ListParagraph"/>
              <w:numPr>
                <w:ilvl w:val="0"/>
                <w:numId w:val="15"/>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Implementation low cost compared to the frameworks</w:t>
            </w:r>
            <w:r w:rsidR="004F6AB8" w:rsidRPr="00D07F07">
              <w:rPr>
                <w:rFonts w:ascii="Arial" w:eastAsia="Times New Roman" w:hAnsi="Arial" w:cs="Arial"/>
                <w:sz w:val="24"/>
                <w:szCs w:val="24"/>
                <w:lang w:eastAsia="en-GB"/>
              </w:rPr>
              <w:t>, not</w:t>
            </w:r>
            <w:r w:rsidRPr="00D07F07">
              <w:rPr>
                <w:rFonts w:ascii="Arial" w:eastAsia="Times New Roman" w:hAnsi="Arial" w:cs="Arial"/>
                <w:sz w:val="24"/>
                <w:szCs w:val="24"/>
                <w:lang w:eastAsia="en-GB"/>
              </w:rPr>
              <w:t xml:space="preserve"> labour intensive, it takes a long time to </w:t>
            </w:r>
            <w:r w:rsidR="001335DF" w:rsidRPr="00D07F07">
              <w:rPr>
                <w:rFonts w:ascii="Arial" w:eastAsia="Times New Roman" w:hAnsi="Arial" w:cs="Arial"/>
                <w:sz w:val="24"/>
                <w:szCs w:val="24"/>
                <w:lang w:eastAsia="en-GB"/>
              </w:rPr>
              <w:t>implement ISO 27000 and NIST-CSF in comparison.</w:t>
            </w:r>
            <w:r w:rsidRPr="00D07F07">
              <w:rPr>
                <w:rFonts w:ascii="Arial" w:eastAsia="Times New Roman" w:hAnsi="Arial" w:cs="Arial"/>
                <w:sz w:val="24"/>
                <w:szCs w:val="24"/>
                <w:lang w:eastAsia="en-GB"/>
              </w:rPr>
              <w:t xml:space="preserve"> </w:t>
            </w:r>
          </w:p>
          <w:p w14:paraId="0A8C581D" w14:textId="77777777" w:rsidR="000F54BE" w:rsidRPr="00D07F07" w:rsidRDefault="000F54BE" w:rsidP="0018172F">
            <w:pPr>
              <w:jc w:val="both"/>
              <w:rPr>
                <w:rFonts w:ascii="Arial" w:eastAsia="Times New Roman" w:hAnsi="Arial" w:cs="Arial"/>
                <w:sz w:val="24"/>
                <w:szCs w:val="24"/>
                <w:lang w:eastAsia="en-GB"/>
              </w:rPr>
            </w:pPr>
          </w:p>
          <w:p w14:paraId="451D049C" w14:textId="77777777" w:rsidR="00E14D92" w:rsidRPr="00D07F07" w:rsidRDefault="008B7FCA" w:rsidP="0018172F">
            <w:pPr>
              <w:pStyle w:val="ListParagraph"/>
              <w:numPr>
                <w:ilvl w:val="0"/>
                <w:numId w:val="15"/>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In-depth implementation procedures</w:t>
            </w:r>
            <w:r w:rsidR="00373E88" w:rsidRPr="00D07F07">
              <w:rPr>
                <w:rFonts w:ascii="Arial" w:eastAsia="Times New Roman" w:hAnsi="Arial" w:cs="Arial"/>
                <w:sz w:val="24"/>
                <w:szCs w:val="24"/>
                <w:lang w:eastAsia="en-GB"/>
              </w:rPr>
              <w:t xml:space="preserve"> e.g. Implemention Groups 1,2,3.</w:t>
            </w:r>
          </w:p>
          <w:p w14:paraId="0546B7BB" w14:textId="77777777" w:rsidR="00D434FB" w:rsidRPr="00D07F07" w:rsidRDefault="00D434FB" w:rsidP="0018172F">
            <w:pPr>
              <w:pStyle w:val="ListParagraph"/>
              <w:ind w:left="1080"/>
              <w:jc w:val="both"/>
              <w:rPr>
                <w:rFonts w:ascii="Arial" w:eastAsia="Times New Roman" w:hAnsi="Arial" w:cs="Arial"/>
                <w:sz w:val="24"/>
                <w:szCs w:val="24"/>
                <w:lang w:eastAsia="en-GB"/>
              </w:rPr>
            </w:pPr>
          </w:p>
          <w:p w14:paraId="0503395C" w14:textId="77777777" w:rsidR="00E14D92" w:rsidRPr="00D07F07" w:rsidRDefault="00E14D92" w:rsidP="0018172F">
            <w:pPr>
              <w:pStyle w:val="ListParagraph"/>
              <w:numPr>
                <w:ilvl w:val="0"/>
                <w:numId w:val="15"/>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It’s own risk assessment for the controls</w:t>
            </w:r>
            <w:r w:rsidR="00252BCC" w:rsidRPr="00D07F07">
              <w:rPr>
                <w:rFonts w:ascii="Arial" w:eastAsia="Times New Roman" w:hAnsi="Arial" w:cs="Arial"/>
                <w:sz w:val="24"/>
                <w:szCs w:val="24"/>
                <w:lang w:eastAsia="en-GB"/>
              </w:rPr>
              <w:t xml:space="preserve"> i.e. CIS RAM</w:t>
            </w:r>
            <w:r w:rsidR="00886A31" w:rsidRPr="00D07F07">
              <w:rPr>
                <w:rFonts w:ascii="Arial" w:eastAsia="Times New Roman" w:hAnsi="Arial" w:cs="Arial"/>
                <w:sz w:val="24"/>
                <w:szCs w:val="24"/>
                <w:lang w:eastAsia="en-GB"/>
              </w:rPr>
              <w:t>.</w:t>
            </w:r>
          </w:p>
          <w:p w14:paraId="67BC2947" w14:textId="77777777" w:rsidR="00886A31" w:rsidRPr="00D07F07" w:rsidRDefault="00886A31" w:rsidP="0018172F">
            <w:pPr>
              <w:pStyle w:val="ListParagraph"/>
              <w:ind w:left="1080"/>
              <w:jc w:val="both"/>
              <w:rPr>
                <w:rFonts w:ascii="Arial" w:eastAsia="Times New Roman" w:hAnsi="Arial" w:cs="Arial"/>
                <w:sz w:val="24"/>
                <w:szCs w:val="24"/>
                <w:lang w:eastAsia="en-GB"/>
              </w:rPr>
            </w:pPr>
          </w:p>
          <w:p w14:paraId="3888851A" w14:textId="77777777" w:rsidR="00B4009F" w:rsidRPr="00D07F07" w:rsidRDefault="00886A31" w:rsidP="0018172F">
            <w:pPr>
              <w:pStyle w:val="ListParagraph"/>
              <w:numPr>
                <w:ilvl w:val="0"/>
                <w:numId w:val="15"/>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CIS Website has loads of </w:t>
            </w:r>
            <w:r w:rsidR="00DC00A7" w:rsidRPr="00D07F07">
              <w:rPr>
                <w:rFonts w:ascii="Arial" w:eastAsia="Times New Roman" w:hAnsi="Arial" w:cs="Arial"/>
                <w:sz w:val="24"/>
                <w:szCs w:val="24"/>
                <w:lang w:eastAsia="en-GB"/>
              </w:rPr>
              <w:t xml:space="preserve">good </w:t>
            </w:r>
            <w:r w:rsidRPr="00D07F07">
              <w:rPr>
                <w:rFonts w:ascii="Arial" w:eastAsia="Times New Roman" w:hAnsi="Arial" w:cs="Arial"/>
                <w:sz w:val="24"/>
                <w:szCs w:val="24"/>
                <w:lang w:eastAsia="en-GB"/>
              </w:rPr>
              <w:t>documentation a</w:t>
            </w:r>
            <w:r w:rsidR="005C5843" w:rsidRPr="00D07F07">
              <w:rPr>
                <w:rFonts w:ascii="Arial" w:eastAsia="Times New Roman" w:hAnsi="Arial" w:cs="Arial"/>
                <w:sz w:val="24"/>
                <w:szCs w:val="24"/>
                <w:lang w:eastAsia="en-GB"/>
              </w:rPr>
              <w:t>nd tools i.e.</w:t>
            </w:r>
            <w:r w:rsidR="005044FC"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 implemen</w:t>
            </w:r>
            <w:r w:rsidR="005C5843" w:rsidRPr="00D07F07">
              <w:rPr>
                <w:rFonts w:ascii="Arial" w:eastAsia="Times New Roman" w:hAnsi="Arial" w:cs="Arial"/>
                <w:sz w:val="24"/>
                <w:szCs w:val="24"/>
                <w:lang w:eastAsia="en-GB"/>
              </w:rPr>
              <w:t>t</w:t>
            </w:r>
            <w:r w:rsidRPr="00D07F07">
              <w:rPr>
                <w:rFonts w:ascii="Arial" w:eastAsia="Times New Roman" w:hAnsi="Arial" w:cs="Arial"/>
                <w:sz w:val="24"/>
                <w:szCs w:val="24"/>
                <w:lang w:eastAsia="en-GB"/>
              </w:rPr>
              <w:t>ation, benchmarking</w:t>
            </w:r>
            <w:r w:rsidR="005C5843" w:rsidRPr="00D07F07">
              <w:rPr>
                <w:rFonts w:ascii="Arial" w:eastAsia="Times New Roman" w:hAnsi="Arial" w:cs="Arial"/>
                <w:sz w:val="24"/>
                <w:szCs w:val="24"/>
                <w:lang w:eastAsia="en-GB"/>
              </w:rPr>
              <w:t>, case studies, whitepapers</w:t>
            </w:r>
            <w:r w:rsidR="006C07FB"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 etc</w:t>
            </w:r>
            <w:r w:rsidR="00233574" w:rsidRPr="00D07F07">
              <w:rPr>
                <w:rFonts w:ascii="Arial" w:eastAsia="Times New Roman" w:hAnsi="Arial" w:cs="Arial"/>
                <w:sz w:val="24"/>
                <w:szCs w:val="24"/>
                <w:lang w:eastAsia="en-GB"/>
              </w:rPr>
              <w:t xml:space="preserve"> </w:t>
            </w:r>
            <w:r w:rsidR="00233574" w:rsidRPr="00D07F07">
              <w:rPr>
                <w:rFonts w:ascii="Arial" w:eastAsia="Times New Roman" w:hAnsi="Arial" w:cs="Arial"/>
                <w:sz w:val="24"/>
                <w:szCs w:val="24"/>
                <w:lang w:eastAsia="en-GB"/>
              </w:rPr>
              <w:fldChar w:fldCharType="begin" w:fldLock="1"/>
            </w:r>
            <w:r w:rsidR="00653B1D">
              <w:rPr>
                <w:rFonts w:ascii="Arial" w:eastAsia="Times New Roman" w:hAnsi="Arial" w:cs="Arial"/>
                <w:sz w:val="24"/>
                <w:szCs w:val="24"/>
                <w:lang w:eastAsia="en-GB"/>
              </w:rPr>
              <w:instrText>ADDIN CSL_CITATION {"citationItems":[{"id":"ITEM-1","itemData":{"URL":"https://www.cisecurity.org/cybersecurity-tools/","accessed":{"date-parts":[["2020","1","28"]]},"id":"ITEM-1","issued":{"date-parts":[["0"]]},"title":"Cybersecurity Tools","type":"webpage"},"uris":["http://www.mendeley.com/documents/?uuid=87eed96e-4434-3f0a-9842-c477fed26ddc"]}],"mendeley":{"formattedCitation":"[22]","plainTextFormattedCitation":"[22]","previouslyFormattedCitation":"[22]"},"properties":{"noteIndex":0},"schema":"https://github.com/citation-style-language/schema/raw/master/csl-citation.json"}</w:instrText>
            </w:r>
            <w:r w:rsidR="00233574" w:rsidRPr="00D07F07">
              <w:rPr>
                <w:rFonts w:ascii="Arial" w:eastAsia="Times New Roman" w:hAnsi="Arial" w:cs="Arial"/>
                <w:sz w:val="24"/>
                <w:szCs w:val="24"/>
                <w:lang w:eastAsia="en-GB"/>
              </w:rPr>
              <w:fldChar w:fldCharType="separate"/>
            </w:r>
            <w:r w:rsidR="000D5945" w:rsidRPr="000D5945">
              <w:rPr>
                <w:rFonts w:ascii="Arial" w:eastAsia="Times New Roman" w:hAnsi="Arial" w:cs="Arial"/>
                <w:noProof/>
                <w:sz w:val="24"/>
                <w:szCs w:val="24"/>
                <w:lang w:eastAsia="en-GB"/>
              </w:rPr>
              <w:t>[22]</w:t>
            </w:r>
            <w:r w:rsidR="00233574" w:rsidRPr="00D07F07">
              <w:rPr>
                <w:rFonts w:ascii="Arial" w:eastAsia="Times New Roman" w:hAnsi="Arial" w:cs="Arial"/>
                <w:sz w:val="24"/>
                <w:szCs w:val="24"/>
                <w:lang w:eastAsia="en-GB"/>
              </w:rPr>
              <w:fldChar w:fldCharType="end"/>
            </w:r>
            <w:r w:rsidR="00233574" w:rsidRPr="00D07F07">
              <w:rPr>
                <w:rFonts w:ascii="Arial" w:eastAsia="Times New Roman" w:hAnsi="Arial" w:cs="Arial"/>
                <w:sz w:val="24"/>
                <w:szCs w:val="24"/>
                <w:lang w:eastAsia="en-GB"/>
              </w:rPr>
              <w:t xml:space="preserve"> </w:t>
            </w:r>
            <w:r w:rsidR="00233574" w:rsidRPr="00D07F07">
              <w:rPr>
                <w:rFonts w:ascii="Arial" w:eastAsia="Times New Roman" w:hAnsi="Arial" w:cs="Arial"/>
                <w:sz w:val="24"/>
                <w:szCs w:val="24"/>
                <w:lang w:eastAsia="en-GB"/>
              </w:rPr>
              <w:fldChar w:fldCharType="begin" w:fldLock="1"/>
            </w:r>
            <w:r w:rsidR="00653B1D">
              <w:rPr>
                <w:rFonts w:ascii="Arial" w:eastAsia="Times New Roman" w:hAnsi="Arial" w:cs="Arial"/>
                <w:sz w:val="24"/>
                <w:szCs w:val="24"/>
                <w:lang w:eastAsia="en-GB"/>
              </w:rPr>
              <w:instrText>ADDIN CSL_CITATION {"citationItems":[{"id":"ITEM-1","itemData":{"URL":"https://www.cisecurity.org/cybersecurity-best-practices/","accessed":{"date-parts":[["2020","1","28"]]},"id":"ITEM-1","issued":{"date-parts":[["0"]]},"title":"Cybersecurity Best Practices","type":"webpage"},"uris":["http://www.mendeley.com/documents/?uuid=307a72c9-ff5b-3cc8-9f55-f5b433a749eb"]}],"mendeley":{"formattedCitation":"[23]","plainTextFormattedCitation":"[23]","previouslyFormattedCitation":"[23]"},"properties":{"noteIndex":0},"schema":"https://github.com/citation-style-language/schema/raw/master/csl-citation.json"}</w:instrText>
            </w:r>
            <w:r w:rsidR="00233574" w:rsidRPr="00D07F07">
              <w:rPr>
                <w:rFonts w:ascii="Arial" w:eastAsia="Times New Roman" w:hAnsi="Arial" w:cs="Arial"/>
                <w:sz w:val="24"/>
                <w:szCs w:val="24"/>
                <w:lang w:eastAsia="en-GB"/>
              </w:rPr>
              <w:fldChar w:fldCharType="separate"/>
            </w:r>
            <w:r w:rsidR="000D5945" w:rsidRPr="000D5945">
              <w:rPr>
                <w:rFonts w:ascii="Arial" w:eastAsia="Times New Roman" w:hAnsi="Arial" w:cs="Arial"/>
                <w:noProof/>
                <w:sz w:val="24"/>
                <w:szCs w:val="24"/>
                <w:lang w:eastAsia="en-GB"/>
              </w:rPr>
              <w:t>[23]</w:t>
            </w:r>
            <w:r w:rsidR="00233574" w:rsidRPr="00D07F07">
              <w:rPr>
                <w:rFonts w:ascii="Arial" w:eastAsia="Times New Roman" w:hAnsi="Arial" w:cs="Arial"/>
                <w:sz w:val="24"/>
                <w:szCs w:val="24"/>
                <w:lang w:eastAsia="en-GB"/>
              </w:rPr>
              <w:fldChar w:fldCharType="end"/>
            </w:r>
            <w:r w:rsidRPr="00D07F07">
              <w:rPr>
                <w:rFonts w:ascii="Arial" w:eastAsia="Times New Roman" w:hAnsi="Arial" w:cs="Arial"/>
                <w:sz w:val="24"/>
                <w:szCs w:val="24"/>
                <w:lang w:eastAsia="en-GB"/>
              </w:rPr>
              <w:t xml:space="preserve">. </w:t>
            </w:r>
          </w:p>
          <w:p w14:paraId="6866F708" w14:textId="77777777" w:rsidR="00C9122C" w:rsidRPr="00D07F07" w:rsidRDefault="00C9122C" w:rsidP="0018172F">
            <w:pPr>
              <w:jc w:val="both"/>
              <w:rPr>
                <w:rFonts w:ascii="Arial" w:eastAsia="Times New Roman" w:hAnsi="Arial" w:cs="Arial"/>
                <w:sz w:val="24"/>
                <w:szCs w:val="24"/>
                <w:lang w:eastAsia="en-GB"/>
              </w:rPr>
            </w:pPr>
          </w:p>
          <w:p w14:paraId="511FDDC6" w14:textId="77777777" w:rsidR="00C9122C" w:rsidRPr="00D07F07" w:rsidRDefault="00C9122C" w:rsidP="0018172F">
            <w:pPr>
              <w:pStyle w:val="ListParagraph"/>
              <w:numPr>
                <w:ilvl w:val="0"/>
                <w:numId w:val="15"/>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Cybersecurity industry lead</w:t>
            </w:r>
            <w:r w:rsidR="00B83CC9" w:rsidRPr="00D07F07">
              <w:rPr>
                <w:rFonts w:ascii="Arial" w:eastAsia="Times New Roman" w:hAnsi="Arial" w:cs="Arial"/>
                <w:sz w:val="24"/>
                <w:szCs w:val="24"/>
                <w:lang w:eastAsia="en-GB"/>
              </w:rPr>
              <w:t>ing</w:t>
            </w:r>
            <w:r w:rsidR="008F5352" w:rsidRPr="00D07F07">
              <w:rPr>
                <w:rFonts w:ascii="Arial" w:eastAsia="Times New Roman" w:hAnsi="Arial" w:cs="Arial"/>
                <w:sz w:val="24"/>
                <w:szCs w:val="24"/>
                <w:lang w:eastAsia="en-GB"/>
              </w:rPr>
              <w:t xml:space="preserve"> </w:t>
            </w:r>
            <w:r w:rsidRPr="00D07F07">
              <w:rPr>
                <w:rFonts w:ascii="Arial" w:eastAsia="Times New Roman" w:hAnsi="Arial" w:cs="Arial"/>
                <w:sz w:val="24"/>
                <w:szCs w:val="24"/>
                <w:lang w:eastAsia="en-GB"/>
              </w:rPr>
              <w:t>companies like SAN</w:t>
            </w:r>
            <w:r w:rsidR="005110B8" w:rsidRPr="00D07F07">
              <w:rPr>
                <w:rFonts w:ascii="Arial" w:eastAsia="Times New Roman" w:hAnsi="Arial" w:cs="Arial"/>
                <w:sz w:val="24"/>
                <w:szCs w:val="24"/>
                <w:lang w:eastAsia="en-GB"/>
              </w:rPr>
              <w:t>, AWS, VMware</w:t>
            </w:r>
            <w:r w:rsidRPr="00D07F07">
              <w:rPr>
                <w:rFonts w:ascii="Arial" w:eastAsia="Times New Roman" w:hAnsi="Arial" w:cs="Arial"/>
                <w:sz w:val="24"/>
                <w:szCs w:val="24"/>
                <w:lang w:eastAsia="en-GB"/>
              </w:rPr>
              <w:t xml:space="preserve"> recommended using the controls</w:t>
            </w:r>
            <w:r w:rsidR="00900DB1" w:rsidRPr="00D07F07">
              <w:rPr>
                <w:rFonts w:ascii="Arial" w:eastAsia="Times New Roman" w:hAnsi="Arial" w:cs="Arial"/>
                <w:sz w:val="24"/>
                <w:szCs w:val="24"/>
                <w:lang w:eastAsia="en-GB"/>
              </w:rPr>
              <w:t xml:space="preserve"> </w:t>
            </w:r>
            <w:r w:rsidRPr="00D07F07">
              <w:rPr>
                <w:rFonts w:ascii="Arial" w:eastAsia="Times New Roman" w:hAnsi="Arial" w:cs="Arial"/>
                <w:sz w:val="24"/>
                <w:szCs w:val="24"/>
                <w:lang w:eastAsia="en-GB"/>
              </w:rPr>
              <w:t>.</w:t>
            </w:r>
          </w:p>
          <w:p w14:paraId="4E8BD609" w14:textId="77777777" w:rsidR="008B7FCA" w:rsidRPr="00D07F07" w:rsidRDefault="008B7FCA" w:rsidP="0018172F">
            <w:pPr>
              <w:jc w:val="both"/>
              <w:rPr>
                <w:rFonts w:ascii="Arial" w:eastAsia="Times New Roman" w:hAnsi="Arial" w:cs="Arial"/>
                <w:sz w:val="24"/>
                <w:szCs w:val="24"/>
                <w:lang w:eastAsia="en-GB"/>
              </w:rPr>
            </w:pPr>
          </w:p>
          <w:p w14:paraId="659F00B1" w14:textId="77777777" w:rsidR="008B7FCA" w:rsidRPr="00D07F07" w:rsidRDefault="008B7FCA" w:rsidP="0018172F">
            <w:pPr>
              <w:jc w:val="both"/>
              <w:rPr>
                <w:rFonts w:ascii="Arial" w:eastAsia="Times New Roman" w:hAnsi="Arial" w:cs="Arial"/>
                <w:sz w:val="24"/>
                <w:szCs w:val="24"/>
                <w:lang w:eastAsia="en-GB"/>
              </w:rPr>
            </w:pPr>
          </w:p>
          <w:p w14:paraId="1FEA75F2" w14:textId="77777777" w:rsidR="008B7FCA" w:rsidRPr="00D07F07" w:rsidRDefault="008B7FCA" w:rsidP="0018172F">
            <w:pPr>
              <w:jc w:val="both"/>
              <w:rPr>
                <w:rFonts w:ascii="Arial" w:eastAsia="Times New Roman" w:hAnsi="Arial" w:cs="Arial"/>
                <w:i/>
                <w:sz w:val="24"/>
                <w:szCs w:val="24"/>
                <w:u w:val="single"/>
                <w:lang w:eastAsia="en-GB"/>
              </w:rPr>
            </w:pPr>
          </w:p>
        </w:tc>
        <w:tc>
          <w:tcPr>
            <w:tcW w:w="3834" w:type="dxa"/>
          </w:tcPr>
          <w:p w14:paraId="00BB911F" w14:textId="77777777" w:rsidR="008B7FCA" w:rsidRPr="00D07F07" w:rsidRDefault="008B7FCA" w:rsidP="0018172F">
            <w:pPr>
              <w:jc w:val="both"/>
              <w:rPr>
                <w:rFonts w:ascii="Arial" w:eastAsia="Times New Roman" w:hAnsi="Arial" w:cs="Arial"/>
                <w:i/>
                <w:sz w:val="24"/>
                <w:szCs w:val="24"/>
                <w:u w:val="single"/>
                <w:lang w:eastAsia="en-GB"/>
              </w:rPr>
            </w:pPr>
            <w:r w:rsidRPr="00D07F07">
              <w:rPr>
                <w:rFonts w:ascii="Arial" w:eastAsia="Times New Roman" w:hAnsi="Arial" w:cs="Arial"/>
                <w:i/>
                <w:sz w:val="24"/>
                <w:szCs w:val="24"/>
                <w:u w:val="single"/>
                <w:lang w:eastAsia="en-GB"/>
              </w:rPr>
              <w:lastRenderedPageBreak/>
              <w:t>Weakness</w:t>
            </w:r>
          </w:p>
          <w:p w14:paraId="36BAFB53" w14:textId="77777777" w:rsidR="008B7FCA" w:rsidRPr="00D07F07" w:rsidRDefault="008B7FCA" w:rsidP="0018172F">
            <w:pPr>
              <w:jc w:val="both"/>
              <w:rPr>
                <w:rFonts w:ascii="Arial" w:eastAsia="Times New Roman" w:hAnsi="Arial" w:cs="Arial"/>
                <w:sz w:val="24"/>
                <w:szCs w:val="24"/>
                <w:lang w:eastAsia="en-GB"/>
              </w:rPr>
            </w:pPr>
          </w:p>
          <w:p w14:paraId="3E48674F" w14:textId="77777777" w:rsidR="000F54BE" w:rsidRPr="00D07F07" w:rsidRDefault="000F54BE" w:rsidP="0018172F">
            <w:pPr>
              <w:pStyle w:val="ListParagraph"/>
              <w:numPr>
                <w:ilvl w:val="0"/>
                <w:numId w:val="14"/>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Relatively new in comparison to ISO/IEC:27000.</w:t>
            </w:r>
          </w:p>
          <w:p w14:paraId="7AB023ED" w14:textId="77777777" w:rsidR="000F54BE" w:rsidRPr="00D07F07" w:rsidRDefault="000F54BE" w:rsidP="0018172F">
            <w:pPr>
              <w:pStyle w:val="ListParagraph"/>
              <w:ind w:left="1080"/>
              <w:jc w:val="both"/>
              <w:rPr>
                <w:rFonts w:ascii="Arial" w:eastAsia="Times New Roman" w:hAnsi="Arial" w:cs="Arial"/>
                <w:sz w:val="24"/>
                <w:szCs w:val="24"/>
                <w:lang w:eastAsia="en-GB"/>
              </w:rPr>
            </w:pPr>
          </w:p>
          <w:p w14:paraId="525F4052" w14:textId="77777777" w:rsidR="000F54BE" w:rsidRPr="00D07F07" w:rsidRDefault="00B32C74" w:rsidP="0018172F">
            <w:pPr>
              <w:pStyle w:val="ListParagraph"/>
              <w:numPr>
                <w:ilvl w:val="0"/>
                <w:numId w:val="14"/>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A s</w:t>
            </w:r>
            <w:r w:rsidR="000F54BE" w:rsidRPr="00D07F07">
              <w:rPr>
                <w:rFonts w:ascii="Arial" w:eastAsia="Times New Roman" w:hAnsi="Arial" w:cs="Arial"/>
                <w:sz w:val="24"/>
                <w:szCs w:val="24"/>
                <w:lang w:eastAsia="en-GB"/>
              </w:rPr>
              <w:t xml:space="preserve">mall number of controls </w:t>
            </w:r>
            <w:r w:rsidR="00A71420" w:rsidRPr="00D07F07">
              <w:rPr>
                <w:rFonts w:ascii="Arial" w:eastAsia="Times New Roman" w:hAnsi="Arial" w:cs="Arial"/>
                <w:sz w:val="24"/>
                <w:szCs w:val="24"/>
                <w:lang w:eastAsia="en-GB"/>
              </w:rPr>
              <w:t>compared to ISO 27000,</w:t>
            </w:r>
            <w:r w:rsidR="000A3FE3" w:rsidRPr="00D07F07">
              <w:rPr>
                <w:rFonts w:ascii="Arial" w:eastAsia="Times New Roman" w:hAnsi="Arial" w:cs="Arial"/>
                <w:sz w:val="24"/>
                <w:szCs w:val="24"/>
                <w:lang w:eastAsia="en-GB"/>
              </w:rPr>
              <w:t xml:space="preserve"> </w:t>
            </w:r>
            <w:r w:rsidR="00A71420" w:rsidRPr="00D07F07">
              <w:rPr>
                <w:rFonts w:ascii="Arial" w:eastAsia="Times New Roman" w:hAnsi="Arial" w:cs="Arial"/>
                <w:sz w:val="24"/>
                <w:szCs w:val="24"/>
                <w:lang w:eastAsia="en-GB"/>
              </w:rPr>
              <w:t>CSF</w:t>
            </w:r>
            <w:r w:rsidR="000A3FE3"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 and STAR.</w:t>
            </w:r>
          </w:p>
          <w:p w14:paraId="2B336222" w14:textId="77777777" w:rsidR="000F54BE" w:rsidRPr="00D07F07" w:rsidRDefault="000F54BE" w:rsidP="0018172F">
            <w:pPr>
              <w:jc w:val="both"/>
              <w:rPr>
                <w:rFonts w:ascii="Arial" w:eastAsia="Times New Roman" w:hAnsi="Arial" w:cs="Arial"/>
                <w:sz w:val="24"/>
                <w:szCs w:val="24"/>
                <w:lang w:eastAsia="en-GB"/>
              </w:rPr>
            </w:pPr>
          </w:p>
          <w:p w14:paraId="6D486BBF" w14:textId="77777777" w:rsidR="000F54BE" w:rsidRPr="00D07F07" w:rsidRDefault="000F54BE" w:rsidP="0018172F">
            <w:pPr>
              <w:pStyle w:val="ListParagraph"/>
              <w:numPr>
                <w:ilvl w:val="0"/>
                <w:numId w:val="14"/>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No</w:t>
            </w:r>
            <w:r w:rsidR="00F1202C" w:rsidRPr="00D07F07">
              <w:rPr>
                <w:rFonts w:ascii="Arial" w:eastAsia="Times New Roman" w:hAnsi="Arial" w:cs="Arial"/>
                <w:sz w:val="24"/>
                <w:szCs w:val="24"/>
                <w:lang w:eastAsia="en-GB"/>
              </w:rPr>
              <w:t>t</w:t>
            </w:r>
            <w:r w:rsidRPr="00D07F07">
              <w:rPr>
                <w:rFonts w:ascii="Arial" w:eastAsia="Times New Roman" w:hAnsi="Arial" w:cs="Arial"/>
                <w:sz w:val="24"/>
                <w:szCs w:val="24"/>
                <w:lang w:eastAsia="en-GB"/>
              </w:rPr>
              <w:t xml:space="preserve"> a framework</w:t>
            </w:r>
            <w:r w:rsidR="005044FC" w:rsidRPr="00D07F07">
              <w:rPr>
                <w:rFonts w:ascii="Arial" w:eastAsia="Times New Roman" w:hAnsi="Arial" w:cs="Arial"/>
                <w:sz w:val="24"/>
                <w:szCs w:val="24"/>
                <w:lang w:eastAsia="en-GB"/>
              </w:rPr>
              <w:t>, it</w:t>
            </w:r>
            <w:r w:rsidR="00B84AC6" w:rsidRPr="00D07F07">
              <w:rPr>
                <w:rFonts w:ascii="Arial" w:eastAsia="Times New Roman" w:hAnsi="Arial" w:cs="Arial"/>
                <w:sz w:val="24"/>
                <w:szCs w:val="24"/>
                <w:lang w:eastAsia="en-GB"/>
              </w:rPr>
              <w:t xml:space="preserve"> has to</w:t>
            </w:r>
            <w:r w:rsidRPr="00D07F07">
              <w:rPr>
                <w:rFonts w:ascii="Arial" w:eastAsia="Times New Roman" w:hAnsi="Arial" w:cs="Arial"/>
                <w:sz w:val="24"/>
                <w:szCs w:val="24"/>
                <w:lang w:eastAsia="en-GB"/>
              </w:rPr>
              <w:t xml:space="preserve"> be full</w:t>
            </w:r>
            <w:r w:rsidR="00F1202C" w:rsidRPr="00D07F07">
              <w:rPr>
                <w:rFonts w:ascii="Arial" w:eastAsia="Times New Roman" w:hAnsi="Arial" w:cs="Arial"/>
                <w:sz w:val="24"/>
                <w:szCs w:val="24"/>
                <w:lang w:eastAsia="en-GB"/>
              </w:rPr>
              <w:t>y integrated with one</w:t>
            </w:r>
            <w:r w:rsidRPr="00D07F07">
              <w:rPr>
                <w:rFonts w:ascii="Arial" w:eastAsia="Times New Roman" w:hAnsi="Arial" w:cs="Arial"/>
                <w:sz w:val="24"/>
                <w:szCs w:val="24"/>
                <w:lang w:eastAsia="en-GB"/>
              </w:rPr>
              <w:t xml:space="preserve"> </w:t>
            </w:r>
            <w:r w:rsidR="00F1202C" w:rsidRPr="00D07F07">
              <w:rPr>
                <w:rFonts w:ascii="Arial" w:eastAsia="Times New Roman" w:hAnsi="Arial" w:cs="Arial"/>
                <w:sz w:val="24"/>
                <w:szCs w:val="24"/>
                <w:lang w:eastAsia="en-GB"/>
              </w:rPr>
              <w:t xml:space="preserve">of the </w:t>
            </w:r>
            <w:r w:rsidRPr="00D07F07">
              <w:rPr>
                <w:rFonts w:ascii="Arial" w:eastAsia="Times New Roman" w:hAnsi="Arial" w:cs="Arial"/>
                <w:sz w:val="24"/>
                <w:szCs w:val="24"/>
                <w:lang w:eastAsia="en-GB"/>
              </w:rPr>
              <w:t>frame</w:t>
            </w:r>
            <w:r w:rsidR="00F1202C" w:rsidRPr="00D07F07">
              <w:rPr>
                <w:rFonts w:ascii="Arial" w:eastAsia="Times New Roman" w:hAnsi="Arial" w:cs="Arial"/>
                <w:sz w:val="24"/>
                <w:szCs w:val="24"/>
                <w:lang w:eastAsia="en-GB"/>
              </w:rPr>
              <w:t>works</w:t>
            </w:r>
            <w:r w:rsidR="00804E82" w:rsidRPr="00D07F07">
              <w:rPr>
                <w:rFonts w:ascii="Arial" w:eastAsia="Times New Roman" w:hAnsi="Arial" w:cs="Arial"/>
                <w:sz w:val="24"/>
                <w:szCs w:val="24"/>
                <w:lang w:eastAsia="en-GB"/>
              </w:rPr>
              <w:t xml:space="preserve"> to develop </w:t>
            </w:r>
            <w:r w:rsidR="00AD052D" w:rsidRPr="00D07F07">
              <w:rPr>
                <w:rFonts w:ascii="Arial" w:eastAsia="Times New Roman" w:hAnsi="Arial" w:cs="Arial"/>
                <w:sz w:val="24"/>
                <w:szCs w:val="24"/>
                <w:lang w:eastAsia="en-GB"/>
              </w:rPr>
              <w:t>a proper information security</w:t>
            </w:r>
            <w:r w:rsidR="00167909" w:rsidRPr="00D07F07">
              <w:rPr>
                <w:rFonts w:ascii="Arial" w:eastAsia="Times New Roman" w:hAnsi="Arial" w:cs="Arial"/>
                <w:sz w:val="24"/>
                <w:szCs w:val="24"/>
                <w:lang w:eastAsia="en-GB"/>
              </w:rPr>
              <w:t xml:space="preserve"> system.</w:t>
            </w:r>
          </w:p>
          <w:p w14:paraId="0E5A5D79" w14:textId="77777777" w:rsidR="00F1202C" w:rsidRPr="00D07F07" w:rsidRDefault="00F1202C" w:rsidP="0018172F">
            <w:pPr>
              <w:jc w:val="both"/>
              <w:rPr>
                <w:rFonts w:ascii="Arial" w:eastAsia="Times New Roman" w:hAnsi="Arial" w:cs="Arial"/>
                <w:sz w:val="24"/>
                <w:szCs w:val="24"/>
                <w:lang w:eastAsia="en-GB"/>
              </w:rPr>
            </w:pPr>
          </w:p>
          <w:p w14:paraId="3BC0B1C4" w14:textId="77777777" w:rsidR="000F54BE" w:rsidRPr="00D07F07" w:rsidRDefault="000F54BE" w:rsidP="0018172F">
            <w:pPr>
              <w:jc w:val="both"/>
              <w:rPr>
                <w:rFonts w:ascii="Arial" w:eastAsia="Times New Roman" w:hAnsi="Arial" w:cs="Arial"/>
                <w:sz w:val="24"/>
                <w:szCs w:val="24"/>
                <w:lang w:eastAsia="en-GB"/>
              </w:rPr>
            </w:pPr>
          </w:p>
          <w:p w14:paraId="6A7078A1" w14:textId="77777777" w:rsidR="000F54BE" w:rsidRPr="00D07F07" w:rsidRDefault="000F54BE" w:rsidP="0018172F">
            <w:pPr>
              <w:jc w:val="both"/>
              <w:rPr>
                <w:rFonts w:ascii="Arial" w:eastAsia="Times New Roman" w:hAnsi="Arial" w:cs="Arial"/>
                <w:sz w:val="24"/>
                <w:szCs w:val="24"/>
                <w:lang w:eastAsia="en-GB"/>
              </w:rPr>
            </w:pPr>
          </w:p>
          <w:p w14:paraId="77D09CD0" w14:textId="77777777" w:rsidR="008B7FCA" w:rsidRPr="00D07F07" w:rsidRDefault="008B7FCA" w:rsidP="0018172F">
            <w:pPr>
              <w:jc w:val="both"/>
              <w:rPr>
                <w:rFonts w:ascii="Arial" w:eastAsia="Times New Roman" w:hAnsi="Arial" w:cs="Arial"/>
                <w:i/>
                <w:sz w:val="24"/>
                <w:szCs w:val="24"/>
                <w:u w:val="single"/>
                <w:lang w:eastAsia="en-GB"/>
              </w:rPr>
            </w:pPr>
          </w:p>
        </w:tc>
      </w:tr>
      <w:tr w:rsidR="008B7FCA" w:rsidRPr="00D07F07" w14:paraId="6E2A8747" w14:textId="77777777" w:rsidTr="00CE208C">
        <w:tc>
          <w:tcPr>
            <w:tcW w:w="5295" w:type="dxa"/>
          </w:tcPr>
          <w:p w14:paraId="03CD5DAC" w14:textId="77777777" w:rsidR="008B7FCA" w:rsidRPr="00D07F07" w:rsidRDefault="008B7FCA" w:rsidP="0018172F">
            <w:pPr>
              <w:jc w:val="both"/>
              <w:rPr>
                <w:rFonts w:ascii="Arial" w:eastAsia="Times New Roman" w:hAnsi="Arial" w:cs="Arial"/>
                <w:i/>
                <w:sz w:val="24"/>
                <w:szCs w:val="24"/>
                <w:u w:val="single"/>
                <w:lang w:eastAsia="en-GB"/>
              </w:rPr>
            </w:pPr>
            <w:r w:rsidRPr="00D07F07">
              <w:rPr>
                <w:rFonts w:ascii="Arial" w:eastAsia="Times New Roman" w:hAnsi="Arial" w:cs="Arial"/>
                <w:i/>
                <w:sz w:val="24"/>
                <w:szCs w:val="24"/>
                <w:u w:val="single"/>
                <w:lang w:eastAsia="en-GB"/>
              </w:rPr>
              <w:t>Opportunity</w:t>
            </w:r>
          </w:p>
          <w:p w14:paraId="788F535E" w14:textId="77777777" w:rsidR="008B7FCA" w:rsidRPr="00D07F07" w:rsidRDefault="008B7FCA" w:rsidP="0018172F">
            <w:pPr>
              <w:jc w:val="both"/>
              <w:rPr>
                <w:rFonts w:ascii="Arial" w:eastAsia="Times New Roman" w:hAnsi="Arial" w:cs="Arial"/>
                <w:sz w:val="24"/>
                <w:szCs w:val="24"/>
                <w:lang w:eastAsia="en-GB"/>
              </w:rPr>
            </w:pPr>
          </w:p>
          <w:p w14:paraId="2D7E2CB8" w14:textId="77777777" w:rsidR="008B7FCA" w:rsidRPr="00E318C8" w:rsidRDefault="004615DF" w:rsidP="00872DAC">
            <w:pPr>
              <w:pStyle w:val="ListParagraph"/>
              <w:numPr>
                <w:ilvl w:val="0"/>
                <w:numId w:val="41"/>
              </w:numPr>
              <w:jc w:val="both"/>
              <w:rPr>
                <w:rFonts w:ascii="Arial" w:eastAsia="Times New Roman" w:hAnsi="Arial" w:cs="Arial"/>
                <w:sz w:val="24"/>
                <w:szCs w:val="24"/>
                <w:lang w:eastAsia="en-GB"/>
              </w:rPr>
            </w:pPr>
            <w:r w:rsidRPr="00E318C8">
              <w:rPr>
                <w:rFonts w:ascii="Arial" w:eastAsia="Times New Roman" w:hAnsi="Arial" w:cs="Arial"/>
                <w:sz w:val="24"/>
                <w:szCs w:val="24"/>
                <w:lang w:eastAsia="en-GB"/>
              </w:rPr>
              <w:t xml:space="preserve">Mapping to the CSA CCM </w:t>
            </w:r>
          </w:p>
          <w:p w14:paraId="5C865427" w14:textId="77777777" w:rsidR="008B7FCA" w:rsidRPr="00D07F07" w:rsidRDefault="008B7FCA" w:rsidP="0018172F">
            <w:pPr>
              <w:jc w:val="both"/>
              <w:rPr>
                <w:rFonts w:ascii="Arial" w:eastAsia="Times New Roman" w:hAnsi="Arial" w:cs="Arial"/>
                <w:sz w:val="24"/>
                <w:szCs w:val="24"/>
                <w:lang w:eastAsia="en-GB"/>
              </w:rPr>
            </w:pPr>
          </w:p>
          <w:p w14:paraId="285736AF" w14:textId="77777777" w:rsidR="008B7FCA" w:rsidRPr="00D07F07" w:rsidRDefault="008B7FCA" w:rsidP="0018172F">
            <w:pPr>
              <w:jc w:val="both"/>
              <w:rPr>
                <w:rFonts w:ascii="Arial" w:eastAsia="Times New Roman" w:hAnsi="Arial" w:cs="Arial"/>
                <w:sz w:val="24"/>
                <w:szCs w:val="24"/>
                <w:lang w:eastAsia="en-GB"/>
              </w:rPr>
            </w:pPr>
          </w:p>
          <w:p w14:paraId="34D99B3C" w14:textId="77777777" w:rsidR="008B7FCA" w:rsidRPr="00D07F07" w:rsidRDefault="008B7FCA" w:rsidP="0018172F">
            <w:pPr>
              <w:jc w:val="both"/>
              <w:rPr>
                <w:rFonts w:ascii="Arial" w:eastAsia="Times New Roman" w:hAnsi="Arial" w:cs="Arial"/>
                <w:sz w:val="24"/>
                <w:szCs w:val="24"/>
                <w:lang w:eastAsia="en-GB"/>
              </w:rPr>
            </w:pPr>
          </w:p>
          <w:p w14:paraId="1B252776" w14:textId="77777777" w:rsidR="008B7FCA" w:rsidRPr="00D07F07" w:rsidRDefault="008B7FCA" w:rsidP="0018172F">
            <w:pPr>
              <w:jc w:val="both"/>
              <w:rPr>
                <w:rFonts w:ascii="Arial" w:eastAsia="Times New Roman" w:hAnsi="Arial" w:cs="Arial"/>
                <w:sz w:val="24"/>
                <w:szCs w:val="24"/>
                <w:lang w:eastAsia="en-GB"/>
              </w:rPr>
            </w:pPr>
          </w:p>
          <w:p w14:paraId="7B67AB76" w14:textId="77777777" w:rsidR="008B7FCA" w:rsidRPr="00D07F07" w:rsidRDefault="008B7FCA" w:rsidP="0018172F">
            <w:pPr>
              <w:jc w:val="both"/>
              <w:rPr>
                <w:rFonts w:ascii="Arial" w:eastAsia="Times New Roman" w:hAnsi="Arial" w:cs="Arial"/>
                <w:sz w:val="24"/>
                <w:szCs w:val="24"/>
                <w:lang w:eastAsia="en-GB"/>
              </w:rPr>
            </w:pPr>
          </w:p>
          <w:p w14:paraId="5329C6A7" w14:textId="77777777" w:rsidR="008B7FCA" w:rsidRPr="00D07F07" w:rsidRDefault="008B7FCA" w:rsidP="0018172F">
            <w:pPr>
              <w:jc w:val="both"/>
              <w:rPr>
                <w:rFonts w:ascii="Arial" w:eastAsia="Times New Roman" w:hAnsi="Arial" w:cs="Arial"/>
                <w:sz w:val="24"/>
                <w:szCs w:val="24"/>
                <w:lang w:eastAsia="en-GB"/>
              </w:rPr>
            </w:pPr>
          </w:p>
          <w:p w14:paraId="04B6C705" w14:textId="77777777" w:rsidR="000F54BE" w:rsidRPr="00D07F07" w:rsidRDefault="000F54BE" w:rsidP="0018172F">
            <w:pPr>
              <w:jc w:val="both"/>
              <w:rPr>
                <w:rFonts w:ascii="Arial" w:eastAsia="Times New Roman" w:hAnsi="Arial" w:cs="Arial"/>
                <w:i/>
                <w:sz w:val="24"/>
                <w:szCs w:val="24"/>
                <w:u w:val="single"/>
                <w:lang w:eastAsia="en-GB"/>
              </w:rPr>
            </w:pPr>
          </w:p>
        </w:tc>
        <w:tc>
          <w:tcPr>
            <w:tcW w:w="3834" w:type="dxa"/>
          </w:tcPr>
          <w:p w14:paraId="72FDAFD4" w14:textId="77777777" w:rsidR="008B7FCA" w:rsidRPr="00D07F07" w:rsidRDefault="008B7FCA" w:rsidP="0018172F">
            <w:pPr>
              <w:jc w:val="both"/>
              <w:rPr>
                <w:rFonts w:ascii="Arial" w:eastAsia="Times New Roman" w:hAnsi="Arial" w:cs="Arial"/>
                <w:i/>
                <w:sz w:val="24"/>
                <w:szCs w:val="24"/>
                <w:u w:val="single"/>
                <w:lang w:eastAsia="en-GB"/>
              </w:rPr>
            </w:pPr>
            <w:r w:rsidRPr="00D07F07">
              <w:rPr>
                <w:rFonts w:ascii="Arial" w:eastAsia="Times New Roman" w:hAnsi="Arial" w:cs="Arial"/>
                <w:i/>
                <w:sz w:val="24"/>
                <w:szCs w:val="24"/>
                <w:u w:val="single"/>
                <w:lang w:eastAsia="en-GB"/>
              </w:rPr>
              <w:t>Threat</w:t>
            </w:r>
          </w:p>
          <w:p w14:paraId="094F4DE2" w14:textId="77777777" w:rsidR="008B7FCA" w:rsidRPr="00D07F07" w:rsidRDefault="008B7FCA" w:rsidP="0018172F">
            <w:pPr>
              <w:jc w:val="both"/>
              <w:rPr>
                <w:rFonts w:ascii="Arial" w:eastAsia="Times New Roman" w:hAnsi="Arial" w:cs="Arial"/>
                <w:sz w:val="24"/>
                <w:szCs w:val="24"/>
                <w:lang w:eastAsia="en-GB"/>
              </w:rPr>
            </w:pPr>
          </w:p>
          <w:p w14:paraId="426B7FF0" w14:textId="77777777" w:rsidR="00D63790" w:rsidRPr="00D07F07" w:rsidRDefault="00D63790" w:rsidP="0018172F">
            <w:pPr>
              <w:pStyle w:val="ListParagraph"/>
              <w:numPr>
                <w:ilvl w:val="0"/>
                <w:numId w:val="10"/>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Doesn’t have the same level of security controls</w:t>
            </w:r>
            <w:r w:rsidR="00CE208C" w:rsidRPr="00D07F07">
              <w:rPr>
                <w:rFonts w:ascii="Arial" w:eastAsia="Times New Roman" w:hAnsi="Arial" w:cs="Arial"/>
                <w:sz w:val="24"/>
                <w:szCs w:val="24"/>
                <w:lang w:eastAsia="en-GB"/>
              </w:rPr>
              <w:t xml:space="preserve"> as </w:t>
            </w:r>
            <w:r w:rsidRPr="00D07F07">
              <w:rPr>
                <w:rFonts w:ascii="Arial" w:eastAsia="Times New Roman" w:hAnsi="Arial" w:cs="Arial"/>
                <w:sz w:val="24"/>
                <w:szCs w:val="24"/>
                <w:lang w:eastAsia="en-GB"/>
              </w:rPr>
              <w:t xml:space="preserve"> leading frameworks.</w:t>
            </w:r>
          </w:p>
          <w:p w14:paraId="3117F3CE" w14:textId="77777777" w:rsidR="00D63790" w:rsidRPr="00D07F07" w:rsidRDefault="00D63790" w:rsidP="0018172F">
            <w:pPr>
              <w:jc w:val="both"/>
              <w:rPr>
                <w:rFonts w:ascii="Arial" w:eastAsia="Times New Roman" w:hAnsi="Arial" w:cs="Arial"/>
                <w:sz w:val="24"/>
                <w:szCs w:val="24"/>
                <w:lang w:eastAsia="en-GB"/>
              </w:rPr>
            </w:pPr>
          </w:p>
          <w:p w14:paraId="7EF0E299" w14:textId="77777777" w:rsidR="008B7FCA" w:rsidRPr="00D07F07" w:rsidRDefault="008B7FCA" w:rsidP="0018172F">
            <w:pPr>
              <w:pStyle w:val="ListParagraph"/>
              <w:numPr>
                <w:ilvl w:val="0"/>
                <w:numId w:val="10"/>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Unable to satisfy compliance with statutory frameworks like PCI-DSS, GDPR</w:t>
            </w:r>
            <w:r w:rsidR="00826F29"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 etc.  Needs to be </w:t>
            </w:r>
          </w:p>
          <w:p w14:paraId="7A3213B2" w14:textId="77777777" w:rsidR="008B7FCA" w:rsidRPr="00D07F07" w:rsidRDefault="008B7FCA" w:rsidP="0018172F">
            <w:pPr>
              <w:jc w:val="both"/>
              <w:rPr>
                <w:rFonts w:ascii="Arial" w:eastAsia="Times New Roman" w:hAnsi="Arial" w:cs="Arial"/>
                <w:i/>
                <w:sz w:val="24"/>
                <w:szCs w:val="24"/>
                <w:u w:val="single"/>
                <w:lang w:eastAsia="en-GB"/>
              </w:rPr>
            </w:pPr>
          </w:p>
        </w:tc>
      </w:tr>
    </w:tbl>
    <w:p w14:paraId="7094931F" w14:textId="77777777" w:rsidR="008B7FCA" w:rsidRPr="00D07F07" w:rsidRDefault="008B7FCA" w:rsidP="0018172F">
      <w:pPr>
        <w:jc w:val="both"/>
        <w:rPr>
          <w:rFonts w:ascii="Arial" w:eastAsia="Times New Roman" w:hAnsi="Arial" w:cs="Arial"/>
          <w:sz w:val="24"/>
          <w:szCs w:val="24"/>
          <w:lang w:eastAsia="en-GB"/>
        </w:rPr>
      </w:pPr>
    </w:p>
    <w:p w14:paraId="0EDCEE7F" w14:textId="77777777" w:rsidR="00D26E87" w:rsidRPr="00D07F07" w:rsidRDefault="00D26E87" w:rsidP="0018172F">
      <w:pPr>
        <w:jc w:val="both"/>
        <w:rPr>
          <w:rFonts w:ascii="Arial" w:eastAsia="Times New Roman" w:hAnsi="Arial" w:cs="Arial"/>
          <w:sz w:val="24"/>
          <w:szCs w:val="24"/>
          <w:lang w:eastAsia="en-GB"/>
        </w:rPr>
      </w:pPr>
    </w:p>
    <w:p w14:paraId="4CB636B5" w14:textId="77777777" w:rsidR="00B07C1C" w:rsidRPr="00D07F07" w:rsidRDefault="00B07C1C" w:rsidP="0018172F">
      <w:pPr>
        <w:jc w:val="both"/>
        <w:rPr>
          <w:rFonts w:ascii="Arial" w:eastAsia="Times New Roman" w:hAnsi="Arial" w:cs="Arial"/>
          <w:sz w:val="24"/>
          <w:szCs w:val="24"/>
          <w:lang w:eastAsia="en-GB"/>
        </w:rPr>
      </w:pPr>
    </w:p>
    <w:p w14:paraId="055D9CEB" w14:textId="77777777" w:rsidR="00B07C1C" w:rsidRPr="00D07F07" w:rsidRDefault="00B07C1C" w:rsidP="0018172F">
      <w:pPr>
        <w:jc w:val="both"/>
        <w:rPr>
          <w:rFonts w:ascii="Arial" w:eastAsia="Times New Roman" w:hAnsi="Arial" w:cs="Arial"/>
          <w:sz w:val="24"/>
          <w:szCs w:val="24"/>
          <w:lang w:eastAsia="en-GB"/>
        </w:rPr>
      </w:pPr>
    </w:p>
    <w:p w14:paraId="73598AB5" w14:textId="77777777" w:rsidR="000038E9" w:rsidRPr="00D07F07" w:rsidRDefault="000740DF" w:rsidP="000740DF">
      <w:pPr>
        <w:pStyle w:val="Heading1"/>
        <w:rPr>
          <w:rFonts w:eastAsia="Times New Roman"/>
          <w:lang w:eastAsia="en-GB"/>
        </w:rPr>
      </w:pPr>
      <w:bookmarkStart w:id="13" w:name="_Toc31276401"/>
      <w:r>
        <w:rPr>
          <w:rFonts w:eastAsia="Times New Roman"/>
          <w:lang w:eastAsia="en-GB"/>
        </w:rPr>
        <w:t xml:space="preserve">4. </w:t>
      </w:r>
      <w:r w:rsidR="000038E9" w:rsidRPr="00D07F07">
        <w:rPr>
          <w:rFonts w:eastAsia="Times New Roman"/>
          <w:lang w:eastAsia="en-GB"/>
        </w:rPr>
        <w:t>Conclusion:</w:t>
      </w:r>
      <w:bookmarkEnd w:id="13"/>
    </w:p>
    <w:p w14:paraId="4D2B2974" w14:textId="77777777" w:rsidR="000038E9" w:rsidRPr="00D07F07" w:rsidRDefault="000740DF" w:rsidP="000740DF">
      <w:pPr>
        <w:pStyle w:val="Heading2"/>
        <w:rPr>
          <w:rFonts w:eastAsia="Times New Roman"/>
          <w:lang w:eastAsia="en-GB"/>
        </w:rPr>
      </w:pPr>
      <w:bookmarkStart w:id="14" w:name="_Toc31276402"/>
      <w:r>
        <w:rPr>
          <w:rFonts w:eastAsia="Times New Roman"/>
          <w:lang w:eastAsia="en-GB"/>
        </w:rPr>
        <w:t xml:space="preserve">4.1 </w:t>
      </w:r>
      <w:r w:rsidR="000038E9" w:rsidRPr="00D07F07">
        <w:rPr>
          <w:rFonts w:eastAsia="Times New Roman"/>
          <w:lang w:eastAsia="en-GB"/>
        </w:rPr>
        <w:t>Accred</w:t>
      </w:r>
      <w:r w:rsidR="0050110C" w:rsidRPr="00D07F07">
        <w:rPr>
          <w:rFonts w:eastAsia="Times New Roman"/>
          <w:lang w:eastAsia="en-GB"/>
        </w:rPr>
        <w:t>it</w:t>
      </w:r>
      <w:r w:rsidR="000038E9" w:rsidRPr="00D07F07">
        <w:rPr>
          <w:rFonts w:eastAsia="Times New Roman"/>
          <w:lang w:eastAsia="en-GB"/>
        </w:rPr>
        <w:t>ation:</w:t>
      </w:r>
      <w:bookmarkEnd w:id="14"/>
    </w:p>
    <w:p w14:paraId="0BE22FF8" w14:textId="77777777" w:rsidR="0020700E" w:rsidRPr="00D07F07" w:rsidRDefault="000038E9"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IS</w:t>
      </w:r>
      <w:r w:rsidR="00BA61E6" w:rsidRPr="00D07F07">
        <w:rPr>
          <w:rFonts w:ascii="Arial" w:eastAsia="Times New Roman" w:hAnsi="Arial" w:cs="Arial"/>
          <w:sz w:val="24"/>
          <w:szCs w:val="24"/>
          <w:lang w:eastAsia="en-GB"/>
        </w:rPr>
        <w:t xml:space="preserve">O/IEC:27001 standard is a </w:t>
      </w:r>
      <w:r w:rsidRPr="00D07F07">
        <w:rPr>
          <w:rFonts w:ascii="Arial" w:eastAsia="Times New Roman" w:hAnsi="Arial" w:cs="Arial"/>
          <w:sz w:val="24"/>
          <w:szCs w:val="24"/>
          <w:lang w:eastAsia="en-GB"/>
        </w:rPr>
        <w:t>framework that has a longterm international</w:t>
      </w:r>
      <w:r w:rsidR="007D25C2" w:rsidRPr="00D07F07">
        <w:rPr>
          <w:rFonts w:ascii="Arial" w:eastAsia="Times New Roman" w:hAnsi="Arial" w:cs="Arial"/>
          <w:sz w:val="24"/>
          <w:szCs w:val="24"/>
          <w:lang w:eastAsia="en-GB"/>
        </w:rPr>
        <w:t>ly</w:t>
      </w:r>
      <w:r w:rsidRPr="00D07F07">
        <w:rPr>
          <w:rFonts w:ascii="Arial" w:eastAsia="Times New Roman" w:hAnsi="Arial" w:cs="Arial"/>
          <w:sz w:val="24"/>
          <w:szCs w:val="24"/>
          <w:lang w:eastAsia="en-GB"/>
        </w:rPr>
        <w:t xml:space="preserve"> recognised accredit</w:t>
      </w:r>
      <w:r w:rsidR="003A40B0" w:rsidRPr="00D07F07">
        <w:rPr>
          <w:rFonts w:ascii="Arial" w:eastAsia="Times New Roman" w:hAnsi="Arial" w:cs="Arial"/>
          <w:sz w:val="24"/>
          <w:szCs w:val="24"/>
          <w:lang w:eastAsia="en-GB"/>
        </w:rPr>
        <w:t>ation</w:t>
      </w:r>
      <w:r w:rsidR="00B62B39" w:rsidRPr="00D07F07">
        <w:rPr>
          <w:rFonts w:ascii="Arial" w:eastAsia="Times New Roman" w:hAnsi="Arial" w:cs="Arial"/>
          <w:b/>
          <w:sz w:val="24"/>
          <w:szCs w:val="24"/>
          <w:lang w:eastAsia="en-GB"/>
        </w:rPr>
        <w:t xml:space="preserve">. </w:t>
      </w:r>
      <w:r w:rsidR="00204BE1" w:rsidRPr="00D07F07">
        <w:rPr>
          <w:rFonts w:ascii="Arial" w:eastAsia="Times New Roman" w:hAnsi="Arial" w:cs="Arial"/>
          <w:sz w:val="24"/>
          <w:szCs w:val="24"/>
          <w:lang w:eastAsia="en-GB"/>
        </w:rPr>
        <w:t xml:space="preserve">The CSA CCM STAR </w:t>
      </w:r>
      <w:r w:rsidR="00457CC6" w:rsidRPr="00D07F07">
        <w:rPr>
          <w:rFonts w:ascii="Arial" w:eastAsia="Times New Roman" w:hAnsi="Arial" w:cs="Arial"/>
          <w:sz w:val="24"/>
          <w:szCs w:val="24"/>
          <w:lang w:eastAsia="en-GB"/>
        </w:rPr>
        <w:t xml:space="preserve">is </w:t>
      </w:r>
      <w:r w:rsidR="00204BE1" w:rsidRPr="00D07F07">
        <w:rPr>
          <w:rFonts w:ascii="Arial" w:eastAsia="Times New Roman" w:hAnsi="Arial" w:cs="Arial"/>
          <w:sz w:val="24"/>
          <w:szCs w:val="24"/>
          <w:lang w:eastAsia="en-GB"/>
        </w:rPr>
        <w:t>increasing in popularity</w:t>
      </w:r>
      <w:r w:rsidR="000E26C5" w:rsidRPr="00D07F07">
        <w:rPr>
          <w:rFonts w:ascii="Arial" w:eastAsia="Times New Roman" w:hAnsi="Arial" w:cs="Arial"/>
          <w:sz w:val="24"/>
          <w:szCs w:val="24"/>
          <w:lang w:eastAsia="en-GB"/>
        </w:rPr>
        <w:t xml:space="preserve"> and has a</w:t>
      </w:r>
      <w:r w:rsidR="004F254F" w:rsidRPr="00D07F07">
        <w:rPr>
          <w:rFonts w:ascii="Arial" w:eastAsia="Times New Roman" w:hAnsi="Arial" w:cs="Arial"/>
          <w:sz w:val="24"/>
          <w:szCs w:val="24"/>
          <w:lang w:eastAsia="en-GB"/>
        </w:rPr>
        <w:t>n</w:t>
      </w:r>
      <w:r w:rsidR="000E26C5" w:rsidRPr="00D07F07">
        <w:rPr>
          <w:rFonts w:ascii="Arial" w:eastAsia="Times New Roman" w:hAnsi="Arial" w:cs="Arial"/>
          <w:sz w:val="24"/>
          <w:szCs w:val="24"/>
          <w:lang w:eastAsia="en-GB"/>
        </w:rPr>
        <w:t xml:space="preserve"> in</w:t>
      </w:r>
      <w:r w:rsidR="00655DC8" w:rsidRPr="00D07F07">
        <w:rPr>
          <w:rFonts w:ascii="Arial" w:eastAsia="Times New Roman" w:hAnsi="Arial" w:cs="Arial"/>
          <w:sz w:val="24"/>
          <w:szCs w:val="24"/>
          <w:lang w:eastAsia="en-GB"/>
        </w:rPr>
        <w:t>-</w:t>
      </w:r>
      <w:r w:rsidR="000E26C5" w:rsidRPr="00D07F07">
        <w:rPr>
          <w:rFonts w:ascii="Arial" w:eastAsia="Times New Roman" w:hAnsi="Arial" w:cs="Arial"/>
          <w:sz w:val="24"/>
          <w:szCs w:val="24"/>
          <w:lang w:eastAsia="en-GB"/>
        </w:rPr>
        <w:t>depth accred</w:t>
      </w:r>
      <w:r w:rsidR="004F254F" w:rsidRPr="00D07F07">
        <w:rPr>
          <w:rFonts w:ascii="Arial" w:eastAsia="Times New Roman" w:hAnsi="Arial" w:cs="Arial"/>
          <w:sz w:val="24"/>
          <w:szCs w:val="24"/>
          <w:lang w:eastAsia="en-GB"/>
        </w:rPr>
        <w:t>it</w:t>
      </w:r>
      <w:r w:rsidR="000E26C5" w:rsidRPr="00D07F07">
        <w:rPr>
          <w:rFonts w:ascii="Arial" w:eastAsia="Times New Roman" w:hAnsi="Arial" w:cs="Arial"/>
          <w:sz w:val="24"/>
          <w:szCs w:val="24"/>
          <w:lang w:eastAsia="en-GB"/>
        </w:rPr>
        <w:t>ation procedure similar to ISO 27001.  T</w:t>
      </w:r>
      <w:r w:rsidR="00204BE1" w:rsidRPr="00D07F07">
        <w:rPr>
          <w:rFonts w:ascii="Arial" w:eastAsia="Times New Roman" w:hAnsi="Arial" w:cs="Arial"/>
          <w:sz w:val="24"/>
          <w:szCs w:val="24"/>
          <w:lang w:eastAsia="en-GB"/>
        </w:rPr>
        <w:t xml:space="preserve">he list of </w:t>
      </w:r>
      <w:r w:rsidR="000E26C5" w:rsidRPr="00D07F07">
        <w:rPr>
          <w:rFonts w:ascii="Arial" w:eastAsia="Times New Roman" w:hAnsi="Arial" w:cs="Arial"/>
          <w:sz w:val="24"/>
          <w:szCs w:val="24"/>
          <w:lang w:eastAsia="en-GB"/>
        </w:rPr>
        <w:t>Cloud Service Providers</w:t>
      </w:r>
      <w:r w:rsidR="00D931F9" w:rsidRPr="00D07F07">
        <w:rPr>
          <w:rFonts w:ascii="Arial" w:eastAsia="Times New Roman" w:hAnsi="Arial" w:cs="Arial"/>
          <w:sz w:val="24"/>
          <w:szCs w:val="24"/>
          <w:lang w:eastAsia="en-GB"/>
        </w:rPr>
        <w:t xml:space="preserve"> and customers</w:t>
      </w:r>
      <w:r w:rsidR="007F375F" w:rsidRPr="00D07F07">
        <w:rPr>
          <w:rFonts w:ascii="Arial" w:eastAsia="Times New Roman" w:hAnsi="Arial" w:cs="Arial"/>
          <w:sz w:val="24"/>
          <w:szCs w:val="24"/>
          <w:lang w:eastAsia="en-GB"/>
        </w:rPr>
        <w:t xml:space="preserve"> (CSP)</w:t>
      </w:r>
      <w:r w:rsidR="00DF210A" w:rsidRPr="00D07F07">
        <w:rPr>
          <w:rFonts w:ascii="Arial" w:eastAsia="Times New Roman" w:hAnsi="Arial" w:cs="Arial"/>
          <w:sz w:val="24"/>
          <w:szCs w:val="24"/>
          <w:lang w:eastAsia="en-GB"/>
        </w:rPr>
        <w:t xml:space="preserve"> </w:t>
      </w:r>
      <w:r w:rsidR="00204BE1" w:rsidRPr="00D07F07">
        <w:rPr>
          <w:rFonts w:ascii="Arial" w:eastAsia="Times New Roman" w:hAnsi="Arial" w:cs="Arial"/>
          <w:sz w:val="24"/>
          <w:szCs w:val="24"/>
          <w:lang w:eastAsia="en-GB"/>
        </w:rPr>
        <w:t xml:space="preserve"> </w:t>
      </w:r>
      <w:r w:rsidR="00457CC6" w:rsidRPr="00D07F07">
        <w:rPr>
          <w:rFonts w:ascii="Arial" w:eastAsia="Times New Roman" w:hAnsi="Arial" w:cs="Arial"/>
          <w:sz w:val="24"/>
          <w:szCs w:val="24"/>
          <w:lang w:eastAsia="en-GB"/>
        </w:rPr>
        <w:t xml:space="preserve">that </w:t>
      </w:r>
      <w:r w:rsidR="00204BE1" w:rsidRPr="00D07F07">
        <w:rPr>
          <w:rFonts w:ascii="Arial" w:eastAsia="Times New Roman" w:hAnsi="Arial" w:cs="Arial"/>
          <w:sz w:val="24"/>
          <w:szCs w:val="24"/>
          <w:lang w:eastAsia="en-GB"/>
        </w:rPr>
        <w:t>have become accredited with the CSA</w:t>
      </w:r>
      <w:r w:rsidR="000E26C5" w:rsidRPr="00D07F07">
        <w:rPr>
          <w:rFonts w:ascii="Arial" w:eastAsia="Times New Roman" w:hAnsi="Arial" w:cs="Arial"/>
          <w:sz w:val="24"/>
          <w:szCs w:val="24"/>
          <w:lang w:eastAsia="en-GB"/>
        </w:rPr>
        <w:t xml:space="preserve"> STAR</w:t>
      </w:r>
      <w:r w:rsidR="00204BE1" w:rsidRPr="00D07F07">
        <w:rPr>
          <w:rFonts w:ascii="Arial" w:eastAsia="Times New Roman" w:hAnsi="Arial" w:cs="Arial"/>
          <w:sz w:val="24"/>
          <w:szCs w:val="24"/>
          <w:lang w:eastAsia="en-GB"/>
        </w:rPr>
        <w:t xml:space="preserve"> </w:t>
      </w:r>
      <w:r w:rsidR="00457CC6" w:rsidRPr="00D07F07">
        <w:rPr>
          <w:rFonts w:ascii="Arial" w:eastAsia="Times New Roman" w:hAnsi="Arial" w:cs="Arial"/>
          <w:sz w:val="24"/>
          <w:szCs w:val="24"/>
          <w:lang w:eastAsia="en-GB"/>
        </w:rPr>
        <w:t xml:space="preserve">is </w:t>
      </w:r>
      <w:r w:rsidR="00DF210A" w:rsidRPr="00D07F07">
        <w:rPr>
          <w:rFonts w:ascii="Arial" w:eastAsia="Times New Roman" w:hAnsi="Arial" w:cs="Arial"/>
          <w:sz w:val="24"/>
          <w:szCs w:val="24"/>
          <w:lang w:eastAsia="en-GB"/>
        </w:rPr>
        <w:t xml:space="preserve">at 400 </w:t>
      </w:r>
      <w:r w:rsidR="000E26C5" w:rsidRPr="00D07F07">
        <w:rPr>
          <w:rFonts w:ascii="Arial" w:eastAsia="Times New Roman" w:hAnsi="Arial" w:cs="Arial"/>
          <w:sz w:val="24"/>
          <w:szCs w:val="24"/>
          <w:lang w:eastAsia="en-GB"/>
        </w:rPr>
        <w:t>and increasing in siz</w:t>
      </w:r>
      <w:r w:rsidR="004F254F" w:rsidRPr="00D07F07">
        <w:rPr>
          <w:rFonts w:ascii="Arial" w:eastAsia="Times New Roman" w:hAnsi="Arial" w:cs="Arial"/>
          <w:sz w:val="24"/>
          <w:szCs w:val="24"/>
          <w:lang w:eastAsia="en-GB"/>
        </w:rPr>
        <w:t>e.</w:t>
      </w:r>
      <w:r w:rsidR="00B67E07" w:rsidRPr="00D07F07">
        <w:rPr>
          <w:rFonts w:ascii="Arial" w:eastAsia="Times New Roman" w:hAnsi="Arial" w:cs="Arial"/>
          <w:sz w:val="24"/>
          <w:szCs w:val="24"/>
          <w:lang w:eastAsia="en-GB"/>
        </w:rPr>
        <w:t xml:space="preserve">  The CSA STAR allows cloud customers </w:t>
      </w:r>
      <w:r w:rsidR="00D931F9" w:rsidRPr="00D07F07">
        <w:rPr>
          <w:rFonts w:ascii="Arial" w:eastAsia="Times New Roman" w:hAnsi="Arial" w:cs="Arial"/>
          <w:sz w:val="24"/>
          <w:szCs w:val="24"/>
          <w:lang w:eastAsia="en-GB"/>
        </w:rPr>
        <w:t>to</w:t>
      </w:r>
      <w:r w:rsidR="00B67E07" w:rsidRPr="00D07F07">
        <w:rPr>
          <w:rFonts w:ascii="Arial" w:eastAsia="Times New Roman" w:hAnsi="Arial" w:cs="Arial"/>
          <w:sz w:val="24"/>
          <w:szCs w:val="24"/>
          <w:lang w:eastAsia="en-GB"/>
        </w:rPr>
        <w:t xml:space="preserve"> check the CSP</w:t>
      </w:r>
      <w:r w:rsidR="003B51F3" w:rsidRPr="00D07F07">
        <w:rPr>
          <w:rFonts w:ascii="Arial" w:eastAsia="Times New Roman" w:hAnsi="Arial" w:cs="Arial"/>
          <w:sz w:val="24"/>
          <w:szCs w:val="24"/>
          <w:lang w:eastAsia="en-GB"/>
        </w:rPr>
        <w:t>’s</w:t>
      </w:r>
      <w:r w:rsidR="00B67E07" w:rsidRPr="00D07F07">
        <w:rPr>
          <w:rFonts w:ascii="Arial" w:eastAsia="Times New Roman" w:hAnsi="Arial" w:cs="Arial"/>
          <w:sz w:val="24"/>
          <w:szCs w:val="24"/>
          <w:lang w:eastAsia="en-GB"/>
        </w:rPr>
        <w:t xml:space="preserve"> security posture online by downloading the self</w:t>
      </w:r>
      <w:r w:rsidR="00655DC8" w:rsidRPr="00D07F07">
        <w:rPr>
          <w:rFonts w:ascii="Arial" w:eastAsia="Times New Roman" w:hAnsi="Arial" w:cs="Arial"/>
          <w:sz w:val="24"/>
          <w:szCs w:val="24"/>
          <w:lang w:eastAsia="en-GB"/>
        </w:rPr>
        <w:t>-</w:t>
      </w:r>
      <w:r w:rsidR="00B67E07" w:rsidRPr="00D07F07">
        <w:rPr>
          <w:rFonts w:ascii="Arial" w:eastAsia="Times New Roman" w:hAnsi="Arial" w:cs="Arial"/>
          <w:sz w:val="24"/>
          <w:szCs w:val="24"/>
          <w:lang w:eastAsia="en-GB"/>
        </w:rPr>
        <w:t>assessment carried out</w:t>
      </w:r>
      <w:r w:rsidR="00D931F9" w:rsidRPr="00D07F07">
        <w:rPr>
          <w:rFonts w:ascii="Arial" w:eastAsia="Times New Roman" w:hAnsi="Arial" w:cs="Arial"/>
          <w:sz w:val="24"/>
          <w:szCs w:val="24"/>
          <w:lang w:eastAsia="en-GB"/>
        </w:rPr>
        <w:t xml:space="preserve"> by the CSP</w:t>
      </w:r>
      <w:r w:rsidR="00B67E07" w:rsidRPr="00D07F07">
        <w:rPr>
          <w:rFonts w:ascii="Arial" w:eastAsia="Times New Roman" w:hAnsi="Arial" w:cs="Arial"/>
          <w:sz w:val="24"/>
          <w:szCs w:val="24"/>
          <w:lang w:eastAsia="en-GB"/>
        </w:rPr>
        <w:t>.</w:t>
      </w:r>
      <w:r w:rsidR="004F254F" w:rsidRPr="00D07F07">
        <w:rPr>
          <w:rFonts w:ascii="Arial" w:eastAsia="Times New Roman" w:hAnsi="Arial" w:cs="Arial"/>
          <w:sz w:val="24"/>
          <w:szCs w:val="24"/>
          <w:lang w:eastAsia="en-GB"/>
        </w:rPr>
        <w:t xml:space="preserve">  NIS</w:t>
      </w:r>
      <w:r w:rsidR="0020700E" w:rsidRPr="00D07F07">
        <w:rPr>
          <w:rFonts w:ascii="Arial" w:eastAsia="Times New Roman" w:hAnsi="Arial" w:cs="Arial"/>
          <w:sz w:val="24"/>
          <w:szCs w:val="24"/>
          <w:lang w:eastAsia="en-GB"/>
        </w:rPr>
        <w:t xml:space="preserve">T </w:t>
      </w:r>
      <w:r w:rsidR="004830DA" w:rsidRPr="00D07F07">
        <w:rPr>
          <w:rFonts w:ascii="Arial" w:eastAsia="Times New Roman" w:hAnsi="Arial" w:cs="Arial"/>
          <w:sz w:val="24"/>
          <w:szCs w:val="24"/>
          <w:lang w:eastAsia="en-GB"/>
        </w:rPr>
        <w:t xml:space="preserve">CSF </w:t>
      </w:r>
      <w:r w:rsidR="0020700E" w:rsidRPr="00D07F07">
        <w:rPr>
          <w:rFonts w:ascii="Arial" w:eastAsia="Times New Roman" w:hAnsi="Arial" w:cs="Arial"/>
          <w:sz w:val="24"/>
          <w:szCs w:val="24"/>
          <w:lang w:eastAsia="en-GB"/>
        </w:rPr>
        <w:t>does</w:t>
      </w:r>
      <w:r w:rsidR="00CF58AE">
        <w:rPr>
          <w:rFonts w:ascii="Arial" w:eastAsia="Times New Roman" w:hAnsi="Arial" w:cs="Arial"/>
          <w:sz w:val="24"/>
          <w:szCs w:val="24"/>
          <w:lang w:eastAsia="en-GB"/>
        </w:rPr>
        <w:t xml:space="preserve"> not</w:t>
      </w:r>
      <w:r w:rsidR="0020700E" w:rsidRPr="00D07F07">
        <w:rPr>
          <w:rFonts w:ascii="Arial" w:eastAsia="Times New Roman" w:hAnsi="Arial" w:cs="Arial"/>
          <w:sz w:val="24"/>
          <w:szCs w:val="24"/>
          <w:lang w:eastAsia="en-GB"/>
        </w:rPr>
        <w:t xml:space="preserve"> have accreditation and neither does CIS CSC</w:t>
      </w:r>
      <w:r w:rsidR="00303C0A" w:rsidRPr="00D07F07">
        <w:rPr>
          <w:rFonts w:ascii="Arial" w:eastAsia="Times New Roman" w:hAnsi="Arial" w:cs="Arial"/>
          <w:sz w:val="24"/>
          <w:szCs w:val="24"/>
          <w:lang w:eastAsia="en-GB"/>
        </w:rPr>
        <w:t xml:space="preserve"> because it’s not a </w:t>
      </w:r>
      <w:r w:rsidR="00CB33C4">
        <w:rPr>
          <w:rFonts w:ascii="Arial" w:eastAsia="Times New Roman" w:hAnsi="Arial" w:cs="Arial"/>
          <w:sz w:val="24"/>
          <w:szCs w:val="24"/>
          <w:lang w:eastAsia="en-GB"/>
        </w:rPr>
        <w:t xml:space="preserve">complete </w:t>
      </w:r>
      <w:r w:rsidR="00303C0A" w:rsidRPr="00D07F07">
        <w:rPr>
          <w:rFonts w:ascii="Arial" w:eastAsia="Times New Roman" w:hAnsi="Arial" w:cs="Arial"/>
          <w:sz w:val="24"/>
          <w:szCs w:val="24"/>
          <w:lang w:eastAsia="en-GB"/>
        </w:rPr>
        <w:t>frame</w:t>
      </w:r>
      <w:r w:rsidR="00D817D6" w:rsidRPr="00D07F07">
        <w:rPr>
          <w:rFonts w:ascii="Arial" w:eastAsia="Times New Roman" w:hAnsi="Arial" w:cs="Arial"/>
          <w:sz w:val="24"/>
          <w:szCs w:val="24"/>
          <w:lang w:eastAsia="en-GB"/>
        </w:rPr>
        <w:t>work</w:t>
      </w:r>
      <w:r w:rsidR="00CF58AE">
        <w:rPr>
          <w:rFonts w:ascii="Arial" w:eastAsia="Times New Roman" w:hAnsi="Arial" w:cs="Arial"/>
          <w:sz w:val="24"/>
          <w:szCs w:val="24"/>
          <w:lang w:eastAsia="en-GB"/>
        </w:rPr>
        <w:t>,</w:t>
      </w:r>
      <w:r w:rsidR="0002201F" w:rsidRPr="00D07F07">
        <w:rPr>
          <w:rFonts w:ascii="Arial" w:eastAsia="Times New Roman" w:hAnsi="Arial" w:cs="Arial"/>
          <w:sz w:val="24"/>
          <w:szCs w:val="24"/>
          <w:lang w:eastAsia="en-GB"/>
        </w:rPr>
        <w:t xml:space="preserve"> and</w:t>
      </w:r>
      <w:r w:rsidR="00FF6AB3" w:rsidRPr="00D07F07">
        <w:rPr>
          <w:rFonts w:ascii="Arial" w:eastAsia="Times New Roman" w:hAnsi="Arial" w:cs="Arial"/>
          <w:sz w:val="24"/>
          <w:szCs w:val="24"/>
          <w:lang w:eastAsia="en-GB"/>
        </w:rPr>
        <w:t xml:space="preserve"> relates more to the technical </w:t>
      </w:r>
      <w:r w:rsidR="00866B9F" w:rsidRPr="00D07F07">
        <w:rPr>
          <w:rFonts w:ascii="Arial" w:eastAsia="Times New Roman" w:hAnsi="Arial" w:cs="Arial"/>
          <w:sz w:val="24"/>
          <w:szCs w:val="24"/>
          <w:lang w:eastAsia="en-GB"/>
        </w:rPr>
        <w:t>security implementation</w:t>
      </w:r>
      <w:r w:rsidR="00655DC8" w:rsidRPr="00D07F07">
        <w:rPr>
          <w:rFonts w:ascii="Arial" w:eastAsia="Times New Roman" w:hAnsi="Arial" w:cs="Arial"/>
          <w:sz w:val="24"/>
          <w:szCs w:val="24"/>
          <w:lang w:eastAsia="en-GB"/>
        </w:rPr>
        <w:t>,</w:t>
      </w:r>
      <w:r w:rsidR="00906D44" w:rsidRPr="00D07F07">
        <w:rPr>
          <w:rFonts w:ascii="Arial" w:eastAsia="Times New Roman" w:hAnsi="Arial" w:cs="Arial"/>
          <w:sz w:val="24"/>
          <w:szCs w:val="24"/>
          <w:lang w:eastAsia="en-GB"/>
        </w:rPr>
        <w:t xml:space="preserve"> i.e.</w:t>
      </w:r>
      <w:r w:rsidR="00CB33C4">
        <w:rPr>
          <w:rFonts w:ascii="Arial" w:eastAsia="Times New Roman" w:hAnsi="Arial" w:cs="Arial"/>
          <w:sz w:val="24"/>
          <w:szCs w:val="24"/>
          <w:lang w:eastAsia="en-GB"/>
        </w:rPr>
        <w:t>,</w:t>
      </w:r>
      <w:r w:rsidR="00906D44" w:rsidRPr="00D07F07">
        <w:rPr>
          <w:rFonts w:ascii="Arial" w:eastAsia="Times New Roman" w:hAnsi="Arial" w:cs="Arial"/>
          <w:sz w:val="24"/>
          <w:szCs w:val="24"/>
          <w:lang w:eastAsia="en-GB"/>
        </w:rPr>
        <w:t xml:space="preserve"> Fire</w:t>
      </w:r>
      <w:r w:rsidR="00B73CD6" w:rsidRPr="00D07F07">
        <w:rPr>
          <w:rFonts w:ascii="Arial" w:eastAsia="Times New Roman" w:hAnsi="Arial" w:cs="Arial"/>
          <w:sz w:val="24"/>
          <w:szCs w:val="24"/>
          <w:lang w:eastAsia="en-GB"/>
        </w:rPr>
        <w:t>wall,</w:t>
      </w:r>
      <w:r w:rsidR="00CB33C4">
        <w:rPr>
          <w:rFonts w:ascii="Arial" w:eastAsia="Times New Roman" w:hAnsi="Arial" w:cs="Arial"/>
          <w:sz w:val="24"/>
          <w:szCs w:val="24"/>
          <w:lang w:eastAsia="en-GB"/>
        </w:rPr>
        <w:t xml:space="preserve"> Malware,</w:t>
      </w:r>
      <w:r w:rsidR="00B73CD6" w:rsidRPr="00D07F07">
        <w:rPr>
          <w:rFonts w:ascii="Arial" w:eastAsia="Times New Roman" w:hAnsi="Arial" w:cs="Arial"/>
          <w:sz w:val="24"/>
          <w:szCs w:val="24"/>
          <w:lang w:eastAsia="en-GB"/>
        </w:rPr>
        <w:t xml:space="preserve"> IPS, IDS, Asset register</w:t>
      </w:r>
      <w:r w:rsidR="006B42C3">
        <w:rPr>
          <w:rFonts w:ascii="Arial" w:eastAsia="Times New Roman" w:hAnsi="Arial" w:cs="Arial"/>
          <w:sz w:val="24"/>
          <w:szCs w:val="24"/>
          <w:lang w:eastAsia="en-GB"/>
        </w:rPr>
        <w:t>,</w:t>
      </w:r>
      <w:r w:rsidR="00B73CD6" w:rsidRPr="00D07F07">
        <w:rPr>
          <w:rFonts w:ascii="Arial" w:eastAsia="Times New Roman" w:hAnsi="Arial" w:cs="Arial"/>
          <w:sz w:val="24"/>
          <w:szCs w:val="24"/>
          <w:lang w:eastAsia="en-GB"/>
        </w:rPr>
        <w:t xml:space="preserve"> etc</w:t>
      </w:r>
      <w:r w:rsidR="005F4020">
        <w:rPr>
          <w:rFonts w:ascii="Arial" w:eastAsia="Times New Roman" w:hAnsi="Arial" w:cs="Arial"/>
          <w:sz w:val="24"/>
          <w:szCs w:val="24"/>
          <w:lang w:eastAsia="en-GB"/>
        </w:rPr>
        <w:t>.</w:t>
      </w:r>
      <w:r w:rsidR="00B73CD6" w:rsidRPr="00D07F07">
        <w:rPr>
          <w:rFonts w:ascii="Arial" w:eastAsia="Times New Roman" w:hAnsi="Arial" w:cs="Arial"/>
          <w:sz w:val="24"/>
          <w:szCs w:val="24"/>
          <w:lang w:eastAsia="en-GB"/>
        </w:rPr>
        <w:t xml:space="preserve"> </w:t>
      </w:r>
      <w:r w:rsidR="00B73CD6" w:rsidRPr="00D07F07">
        <w:rPr>
          <w:rFonts w:ascii="Arial" w:eastAsia="Times New Roman" w:hAnsi="Arial" w:cs="Arial"/>
          <w:sz w:val="24"/>
          <w:szCs w:val="24"/>
          <w:lang w:eastAsia="en-GB"/>
        </w:rPr>
        <w:fldChar w:fldCharType="begin" w:fldLock="1"/>
      </w:r>
      <w:r w:rsidR="00653B1D">
        <w:rPr>
          <w:rFonts w:ascii="Arial" w:eastAsia="Times New Roman" w:hAnsi="Arial" w:cs="Arial"/>
          <w:sz w:val="24"/>
          <w:szCs w:val="24"/>
          <w:lang w:eastAsia="en-GB"/>
        </w:rPr>
        <w:instrText>ADDIN CSL_CITATION {"citationItems":[{"id":"ITEM-1","itemData":{"abstract":"The CIS Controls™ are a prioritized set of actions that collectively form a defense-in-depth set of best practices that mitigate the most common attacks against systems and networks. The CIS Controls are developed by a community of IT experts who apply their first-hand experience as cyber defenders to create these globally accepted security best practices. The experts who develop the CIS Controls come from a wide range of sectors including retail, manufacturing, healthcare, education, government, defense, and others.","author":[{"dropping-particle":"","family":"CIS","given":"","non-dropping-particle":"","parse-names":false,"suffix":""}],"container-title":"Center for Internet Security","id":"ITEM-1","issue":"7.1","issued":{"date-parts":[["2019"]]},"title":"CIS Controls","type":"article-journal"},"uris":["http://www.mendeley.com/documents/?uuid=3c126c7a-bbff-47f7-851f-acfe1bbc3f2f"]}],"mendeley":{"formattedCitation":"[20]","plainTextFormattedCitation":"[20]","previouslyFormattedCitation":"[20]"},"properties":{"noteIndex":0},"schema":"https://github.com/citation-style-language/schema/raw/master/csl-citation.json"}</w:instrText>
      </w:r>
      <w:r w:rsidR="00B73CD6" w:rsidRPr="00D07F07">
        <w:rPr>
          <w:rFonts w:ascii="Arial" w:eastAsia="Times New Roman" w:hAnsi="Arial" w:cs="Arial"/>
          <w:sz w:val="24"/>
          <w:szCs w:val="24"/>
          <w:lang w:eastAsia="en-GB"/>
        </w:rPr>
        <w:fldChar w:fldCharType="separate"/>
      </w:r>
      <w:r w:rsidR="000D5945" w:rsidRPr="000D5945">
        <w:rPr>
          <w:rFonts w:ascii="Arial" w:eastAsia="Times New Roman" w:hAnsi="Arial" w:cs="Arial"/>
          <w:noProof/>
          <w:sz w:val="24"/>
          <w:szCs w:val="24"/>
          <w:lang w:eastAsia="en-GB"/>
        </w:rPr>
        <w:t>[20]</w:t>
      </w:r>
      <w:r w:rsidR="00B73CD6" w:rsidRPr="00D07F07">
        <w:rPr>
          <w:rFonts w:ascii="Arial" w:eastAsia="Times New Roman" w:hAnsi="Arial" w:cs="Arial"/>
          <w:sz w:val="24"/>
          <w:szCs w:val="24"/>
          <w:lang w:eastAsia="en-GB"/>
        </w:rPr>
        <w:fldChar w:fldCharType="end"/>
      </w:r>
      <w:r w:rsidR="00B73CD6" w:rsidRPr="00D07F07">
        <w:rPr>
          <w:rFonts w:ascii="Arial" w:eastAsia="Times New Roman" w:hAnsi="Arial" w:cs="Arial"/>
          <w:sz w:val="24"/>
          <w:szCs w:val="24"/>
          <w:lang w:eastAsia="en-GB"/>
        </w:rPr>
        <w:t>.</w:t>
      </w:r>
    </w:p>
    <w:p w14:paraId="7F56F4FD" w14:textId="77777777" w:rsidR="00457CC6" w:rsidRPr="00D07F07" w:rsidRDefault="00725135"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A number of the main CSP’s</w:t>
      </w:r>
      <w:r w:rsidR="00457CC6" w:rsidRPr="00D07F07">
        <w:rPr>
          <w:rFonts w:ascii="Arial" w:eastAsia="Times New Roman" w:hAnsi="Arial" w:cs="Arial"/>
          <w:sz w:val="24"/>
          <w:szCs w:val="24"/>
          <w:lang w:eastAsia="en-GB"/>
        </w:rPr>
        <w:t xml:space="preserve"> including AWS (Amazon Web Services), </w:t>
      </w:r>
      <w:r w:rsidR="00B11B2B" w:rsidRPr="00D07F07">
        <w:rPr>
          <w:rFonts w:ascii="Arial" w:eastAsia="Times New Roman" w:hAnsi="Arial" w:cs="Arial"/>
          <w:sz w:val="24"/>
          <w:szCs w:val="24"/>
          <w:lang w:eastAsia="en-GB"/>
        </w:rPr>
        <w:t>Microsoft, VMware, Google</w:t>
      </w:r>
      <w:r w:rsidR="00561A00" w:rsidRPr="00D07F07">
        <w:rPr>
          <w:rFonts w:ascii="Arial" w:eastAsia="Times New Roman" w:hAnsi="Arial" w:cs="Arial"/>
          <w:sz w:val="24"/>
          <w:szCs w:val="24"/>
          <w:lang w:eastAsia="en-GB"/>
        </w:rPr>
        <w:t>,</w:t>
      </w:r>
      <w:r w:rsidR="00B11B2B" w:rsidRPr="00D07F07">
        <w:rPr>
          <w:rFonts w:ascii="Arial" w:eastAsia="Times New Roman" w:hAnsi="Arial" w:cs="Arial"/>
          <w:sz w:val="24"/>
          <w:szCs w:val="24"/>
          <w:lang w:eastAsia="en-GB"/>
        </w:rPr>
        <w:t xml:space="preserve"> etc</w:t>
      </w:r>
      <w:r w:rsidR="000E1A5F" w:rsidRPr="00D07F07">
        <w:rPr>
          <w:rFonts w:ascii="Arial" w:eastAsia="Times New Roman" w:hAnsi="Arial" w:cs="Arial"/>
          <w:sz w:val="24"/>
          <w:szCs w:val="24"/>
          <w:lang w:eastAsia="en-GB"/>
        </w:rPr>
        <w:t>.</w:t>
      </w:r>
      <w:r w:rsidR="00B11B2B" w:rsidRPr="00D07F07">
        <w:rPr>
          <w:rFonts w:ascii="Arial" w:eastAsia="Times New Roman" w:hAnsi="Arial" w:cs="Arial"/>
          <w:sz w:val="24"/>
          <w:szCs w:val="24"/>
          <w:lang w:eastAsia="en-GB"/>
        </w:rPr>
        <w:t xml:space="preserve"> </w:t>
      </w:r>
      <w:r w:rsidR="00CF58AE">
        <w:rPr>
          <w:rFonts w:ascii="Arial" w:eastAsia="Times New Roman" w:hAnsi="Arial" w:cs="Arial"/>
          <w:sz w:val="24"/>
          <w:szCs w:val="24"/>
          <w:lang w:eastAsia="en-GB"/>
        </w:rPr>
        <w:t xml:space="preserve">are </w:t>
      </w:r>
      <w:r w:rsidR="00B11B2B" w:rsidRPr="00D07F07">
        <w:rPr>
          <w:rFonts w:ascii="Arial" w:eastAsia="Times New Roman" w:hAnsi="Arial" w:cs="Arial"/>
          <w:sz w:val="24"/>
          <w:szCs w:val="24"/>
          <w:lang w:eastAsia="en-GB"/>
        </w:rPr>
        <w:t>inc</w:t>
      </w:r>
      <w:r w:rsidR="005F7740" w:rsidRPr="00D07F07">
        <w:rPr>
          <w:rFonts w:ascii="Arial" w:eastAsia="Times New Roman" w:hAnsi="Arial" w:cs="Arial"/>
          <w:sz w:val="24"/>
          <w:szCs w:val="24"/>
          <w:lang w:eastAsia="en-GB"/>
        </w:rPr>
        <w:t xml:space="preserve">luded in the </w:t>
      </w:r>
      <w:r w:rsidR="00A82172" w:rsidRPr="00D07F07">
        <w:rPr>
          <w:rFonts w:ascii="Arial" w:eastAsia="Times New Roman" w:hAnsi="Arial" w:cs="Arial"/>
          <w:sz w:val="24"/>
          <w:szCs w:val="24"/>
          <w:lang w:eastAsia="en-GB"/>
        </w:rPr>
        <w:t xml:space="preserve">CSA Star </w:t>
      </w:r>
      <w:r w:rsidR="005F7740" w:rsidRPr="00D07F07">
        <w:rPr>
          <w:rFonts w:ascii="Arial" w:eastAsia="Times New Roman" w:hAnsi="Arial" w:cs="Arial"/>
          <w:sz w:val="24"/>
          <w:szCs w:val="24"/>
          <w:lang w:eastAsia="en-GB"/>
        </w:rPr>
        <w:t>accreditation list</w:t>
      </w:r>
      <w:r w:rsidR="0030622F">
        <w:rPr>
          <w:rFonts w:ascii="Arial" w:eastAsia="Times New Roman" w:hAnsi="Arial" w:cs="Arial"/>
          <w:sz w:val="24"/>
          <w:szCs w:val="24"/>
          <w:lang w:eastAsia="en-GB"/>
        </w:rPr>
        <w:t xml:space="preserve"> </w:t>
      </w:r>
      <w:r w:rsidR="0030622F">
        <w:rPr>
          <w:rFonts w:ascii="Arial" w:eastAsia="Times New Roman" w:hAnsi="Arial" w:cs="Arial"/>
          <w:sz w:val="24"/>
          <w:szCs w:val="24"/>
          <w:lang w:eastAsia="en-GB"/>
        </w:rPr>
        <w:fldChar w:fldCharType="begin" w:fldLock="1"/>
      </w:r>
      <w:r w:rsidR="00F27728">
        <w:rPr>
          <w:rFonts w:ascii="Arial" w:eastAsia="Times New Roman" w:hAnsi="Arial" w:cs="Arial"/>
          <w:sz w:val="24"/>
          <w:szCs w:val="24"/>
          <w:lang w:eastAsia="en-GB"/>
        </w:rPr>
        <w:instrText>ADDIN CSL_CITATION {"citationItems":[{"id":"ITEM-1","itemData":{"URL":"https://aws.amazon.com/compliance/csa/","author":[{"dropping-particle":"","family":"AWS","given":"","non-dropping-particle":"","parse-names":false,"suffix":""}],"id":"ITEM-1","issued":{"date-parts":[["0"]]},"title":"AWS-CSA-Compliance","type":"webpage"},"uris":["http://www.mendeley.com/documents/?uuid=47d2a6e6-527b-41e0-a1cd-b9538aeb2fde"]}],"mendeley":{"formattedCitation":"[19]","plainTextFormattedCitation":"[19]","previouslyFormattedCitation":"[19]"},"properties":{"noteIndex":0},"schema":"https://github.com/citation-style-language/schema/raw/master/csl-citation.json"}</w:instrText>
      </w:r>
      <w:r w:rsidR="0030622F">
        <w:rPr>
          <w:rFonts w:ascii="Arial" w:eastAsia="Times New Roman" w:hAnsi="Arial" w:cs="Arial"/>
          <w:sz w:val="24"/>
          <w:szCs w:val="24"/>
          <w:lang w:eastAsia="en-GB"/>
        </w:rPr>
        <w:fldChar w:fldCharType="separate"/>
      </w:r>
      <w:r w:rsidR="0030622F" w:rsidRPr="0030622F">
        <w:rPr>
          <w:rFonts w:ascii="Arial" w:eastAsia="Times New Roman" w:hAnsi="Arial" w:cs="Arial"/>
          <w:noProof/>
          <w:sz w:val="24"/>
          <w:szCs w:val="24"/>
          <w:lang w:eastAsia="en-GB"/>
        </w:rPr>
        <w:t>[19]</w:t>
      </w:r>
      <w:r w:rsidR="0030622F">
        <w:rPr>
          <w:rFonts w:ascii="Arial" w:eastAsia="Times New Roman" w:hAnsi="Arial" w:cs="Arial"/>
          <w:sz w:val="24"/>
          <w:szCs w:val="24"/>
          <w:lang w:eastAsia="en-GB"/>
        </w:rPr>
        <w:fldChar w:fldCharType="end"/>
      </w:r>
      <w:r w:rsidR="005F7740" w:rsidRPr="00D07F07">
        <w:rPr>
          <w:rFonts w:ascii="Arial" w:eastAsia="Times New Roman" w:hAnsi="Arial" w:cs="Arial"/>
          <w:sz w:val="24"/>
          <w:szCs w:val="24"/>
          <w:lang w:eastAsia="en-GB"/>
        </w:rPr>
        <w:t>.</w:t>
      </w:r>
    </w:p>
    <w:p w14:paraId="46017B15" w14:textId="77777777" w:rsidR="00F72042" w:rsidRPr="00D07F07" w:rsidRDefault="00F72042"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 would rate ISO 27001 and CCM joint first</w:t>
      </w:r>
      <w:r w:rsidR="00424CD5" w:rsidRPr="00D07F07">
        <w:rPr>
          <w:rFonts w:ascii="Arial" w:eastAsia="Times New Roman" w:hAnsi="Arial" w:cs="Arial"/>
          <w:sz w:val="24"/>
          <w:szCs w:val="24"/>
          <w:lang w:eastAsia="en-GB"/>
        </w:rPr>
        <w:t xml:space="preserve"> as they are the only</w:t>
      </w:r>
      <w:r w:rsidR="004830DA" w:rsidRPr="00D07F07">
        <w:rPr>
          <w:rFonts w:ascii="Arial" w:eastAsia="Times New Roman" w:hAnsi="Arial" w:cs="Arial"/>
          <w:sz w:val="24"/>
          <w:szCs w:val="24"/>
          <w:lang w:eastAsia="en-GB"/>
        </w:rPr>
        <w:t xml:space="preserve"> frameworks with a</w:t>
      </w:r>
      <w:r w:rsidR="00561A00" w:rsidRPr="00D07F07">
        <w:rPr>
          <w:rFonts w:ascii="Arial" w:eastAsia="Times New Roman" w:hAnsi="Arial" w:cs="Arial"/>
          <w:sz w:val="24"/>
          <w:szCs w:val="24"/>
          <w:lang w:eastAsia="en-GB"/>
        </w:rPr>
        <w:t>n</w:t>
      </w:r>
      <w:r w:rsidR="004830DA" w:rsidRPr="00D07F07">
        <w:rPr>
          <w:rFonts w:ascii="Arial" w:eastAsia="Times New Roman" w:hAnsi="Arial" w:cs="Arial"/>
          <w:sz w:val="24"/>
          <w:szCs w:val="24"/>
          <w:lang w:eastAsia="en-GB"/>
        </w:rPr>
        <w:t xml:space="preserve"> accred</w:t>
      </w:r>
      <w:r w:rsidR="00F6004D" w:rsidRPr="00D07F07">
        <w:rPr>
          <w:rFonts w:ascii="Arial" w:eastAsia="Times New Roman" w:hAnsi="Arial" w:cs="Arial"/>
          <w:sz w:val="24"/>
          <w:szCs w:val="24"/>
          <w:lang w:eastAsia="en-GB"/>
        </w:rPr>
        <w:t>it</w:t>
      </w:r>
      <w:r w:rsidR="004830DA" w:rsidRPr="00D07F07">
        <w:rPr>
          <w:rFonts w:ascii="Arial" w:eastAsia="Times New Roman" w:hAnsi="Arial" w:cs="Arial"/>
          <w:sz w:val="24"/>
          <w:szCs w:val="24"/>
          <w:lang w:eastAsia="en-GB"/>
        </w:rPr>
        <w:t>ation/compliance system.  NIST</w:t>
      </w:r>
      <w:r w:rsidR="00C73BFA" w:rsidRPr="00D07F07">
        <w:rPr>
          <w:rFonts w:ascii="Arial" w:eastAsia="Times New Roman" w:hAnsi="Arial" w:cs="Arial"/>
          <w:sz w:val="24"/>
          <w:szCs w:val="24"/>
          <w:lang w:eastAsia="en-GB"/>
        </w:rPr>
        <w:t xml:space="preserve"> CSF or the CIS CSC</w:t>
      </w:r>
      <w:r w:rsidR="004830DA" w:rsidRPr="00D07F07">
        <w:rPr>
          <w:rFonts w:ascii="Arial" w:eastAsia="Times New Roman" w:hAnsi="Arial" w:cs="Arial"/>
          <w:sz w:val="24"/>
          <w:szCs w:val="24"/>
          <w:lang w:eastAsia="en-GB"/>
        </w:rPr>
        <w:t xml:space="preserve"> don’t have any</w:t>
      </w:r>
      <w:r w:rsidR="000D369B">
        <w:rPr>
          <w:rFonts w:ascii="Arial" w:eastAsia="Times New Roman" w:hAnsi="Arial" w:cs="Arial"/>
          <w:sz w:val="24"/>
          <w:szCs w:val="24"/>
          <w:lang w:eastAsia="en-GB"/>
        </w:rPr>
        <w:t>,</w:t>
      </w:r>
      <w:r w:rsidR="004830DA" w:rsidRPr="00D07F07">
        <w:rPr>
          <w:rFonts w:ascii="Arial" w:eastAsia="Times New Roman" w:hAnsi="Arial" w:cs="Arial"/>
          <w:sz w:val="24"/>
          <w:szCs w:val="24"/>
          <w:lang w:eastAsia="en-GB"/>
        </w:rPr>
        <w:t xml:space="preserve"> </w:t>
      </w:r>
      <w:r w:rsidR="00CF58AE">
        <w:rPr>
          <w:rFonts w:ascii="Arial" w:eastAsia="Times New Roman" w:hAnsi="Arial" w:cs="Arial"/>
          <w:sz w:val="24"/>
          <w:szCs w:val="24"/>
          <w:lang w:eastAsia="en-GB"/>
        </w:rPr>
        <w:t xml:space="preserve">and therefore </w:t>
      </w:r>
      <w:r w:rsidR="004830DA" w:rsidRPr="00D07F07">
        <w:rPr>
          <w:rFonts w:ascii="Arial" w:eastAsia="Times New Roman" w:hAnsi="Arial" w:cs="Arial"/>
          <w:sz w:val="24"/>
          <w:szCs w:val="24"/>
          <w:lang w:eastAsia="en-GB"/>
        </w:rPr>
        <w:t>do</w:t>
      </w:r>
      <w:r w:rsidR="00CF58AE">
        <w:rPr>
          <w:rFonts w:ascii="Arial" w:eastAsia="Times New Roman" w:hAnsi="Arial" w:cs="Arial"/>
          <w:sz w:val="24"/>
          <w:szCs w:val="24"/>
          <w:lang w:eastAsia="en-GB"/>
        </w:rPr>
        <w:t xml:space="preserve"> not</w:t>
      </w:r>
      <w:r w:rsidR="004830DA" w:rsidRPr="00D07F07">
        <w:rPr>
          <w:rFonts w:ascii="Arial" w:eastAsia="Times New Roman" w:hAnsi="Arial" w:cs="Arial"/>
          <w:sz w:val="24"/>
          <w:szCs w:val="24"/>
          <w:lang w:eastAsia="en-GB"/>
        </w:rPr>
        <w:t xml:space="preserve"> </w:t>
      </w:r>
      <w:r w:rsidR="002D7A5D">
        <w:rPr>
          <w:rFonts w:ascii="Arial" w:eastAsia="Times New Roman" w:hAnsi="Arial" w:cs="Arial"/>
          <w:sz w:val="24"/>
          <w:szCs w:val="24"/>
          <w:lang w:eastAsia="en-GB"/>
        </w:rPr>
        <w:t xml:space="preserve">satisfy </w:t>
      </w:r>
      <w:r w:rsidR="005300ED">
        <w:rPr>
          <w:rFonts w:ascii="Arial" w:eastAsia="Times New Roman" w:hAnsi="Arial" w:cs="Arial"/>
          <w:sz w:val="24"/>
          <w:szCs w:val="24"/>
          <w:lang w:eastAsia="en-GB"/>
        </w:rPr>
        <w:t>the</w:t>
      </w:r>
      <w:r w:rsidR="002D7A5D">
        <w:rPr>
          <w:rFonts w:ascii="Arial" w:eastAsia="Times New Roman" w:hAnsi="Arial" w:cs="Arial"/>
          <w:sz w:val="24"/>
          <w:szCs w:val="24"/>
          <w:lang w:eastAsia="en-GB"/>
        </w:rPr>
        <w:t xml:space="preserve"> </w:t>
      </w:r>
      <w:r w:rsidR="004830DA" w:rsidRPr="00D07F07">
        <w:rPr>
          <w:rFonts w:ascii="Arial" w:eastAsia="Times New Roman" w:hAnsi="Arial" w:cs="Arial"/>
          <w:sz w:val="24"/>
          <w:szCs w:val="24"/>
          <w:lang w:eastAsia="en-GB"/>
        </w:rPr>
        <w:t>crit</w:t>
      </w:r>
      <w:r w:rsidR="002D7A5D">
        <w:rPr>
          <w:rFonts w:ascii="Arial" w:eastAsia="Times New Roman" w:hAnsi="Arial" w:cs="Arial"/>
          <w:sz w:val="24"/>
          <w:szCs w:val="24"/>
          <w:lang w:eastAsia="en-GB"/>
        </w:rPr>
        <w:t>eria</w:t>
      </w:r>
      <w:r w:rsidR="004830DA" w:rsidRPr="00D07F07">
        <w:rPr>
          <w:rFonts w:ascii="Arial" w:eastAsia="Times New Roman" w:hAnsi="Arial" w:cs="Arial"/>
          <w:sz w:val="24"/>
          <w:szCs w:val="24"/>
          <w:lang w:eastAsia="en-GB"/>
        </w:rPr>
        <w:t>.</w:t>
      </w:r>
    </w:p>
    <w:p w14:paraId="41DBA122" w14:textId="77777777" w:rsidR="00457CC6" w:rsidRPr="00D07F07" w:rsidRDefault="000740DF" w:rsidP="000740DF">
      <w:pPr>
        <w:pStyle w:val="Heading2"/>
        <w:rPr>
          <w:rFonts w:eastAsia="Times New Roman"/>
          <w:lang w:eastAsia="en-GB"/>
        </w:rPr>
      </w:pPr>
      <w:bookmarkStart w:id="15" w:name="_Toc31276403"/>
      <w:r>
        <w:rPr>
          <w:rFonts w:eastAsia="Times New Roman"/>
          <w:lang w:eastAsia="en-GB"/>
        </w:rPr>
        <w:t xml:space="preserve">4.2 </w:t>
      </w:r>
      <w:r w:rsidR="000038BC" w:rsidRPr="00D07F07">
        <w:rPr>
          <w:rFonts w:eastAsia="Times New Roman"/>
          <w:lang w:eastAsia="en-GB"/>
        </w:rPr>
        <w:t xml:space="preserve">Key </w:t>
      </w:r>
      <w:r w:rsidR="00D31A3E" w:rsidRPr="00D07F07">
        <w:rPr>
          <w:rFonts w:eastAsia="Times New Roman"/>
          <w:lang w:eastAsia="en-GB"/>
        </w:rPr>
        <w:t xml:space="preserve">Implementation </w:t>
      </w:r>
      <w:r w:rsidR="00B11B2B" w:rsidRPr="00D07F07">
        <w:rPr>
          <w:rFonts w:eastAsia="Times New Roman"/>
          <w:lang w:eastAsia="en-GB"/>
        </w:rPr>
        <w:t>Process</w:t>
      </w:r>
      <w:r w:rsidR="001F3B1A" w:rsidRPr="00D07F07">
        <w:rPr>
          <w:rFonts w:eastAsia="Times New Roman"/>
          <w:lang w:eastAsia="en-GB"/>
        </w:rPr>
        <w:t xml:space="preserve"> Stag</w:t>
      </w:r>
      <w:r w:rsidR="00E00F3E">
        <w:rPr>
          <w:rFonts w:eastAsia="Times New Roman"/>
          <w:lang w:eastAsia="en-GB"/>
        </w:rPr>
        <w:t>es</w:t>
      </w:r>
      <w:r w:rsidR="001F3B1A" w:rsidRPr="00D07F07">
        <w:rPr>
          <w:rFonts w:eastAsia="Times New Roman"/>
          <w:lang w:eastAsia="en-GB"/>
        </w:rPr>
        <w:t xml:space="preserve"> </w:t>
      </w:r>
      <w:r w:rsidR="004E5E12">
        <w:rPr>
          <w:rFonts w:eastAsia="Times New Roman"/>
          <w:lang w:eastAsia="en-GB"/>
        </w:rPr>
        <w:t>and</w:t>
      </w:r>
      <w:r w:rsidR="001F3B1A" w:rsidRPr="00D07F07">
        <w:rPr>
          <w:rFonts w:eastAsia="Times New Roman"/>
          <w:lang w:eastAsia="en-GB"/>
        </w:rPr>
        <w:t xml:space="preserve"> </w:t>
      </w:r>
      <w:r w:rsidR="00B11B2B" w:rsidRPr="00D07F07">
        <w:rPr>
          <w:rFonts w:eastAsia="Times New Roman"/>
          <w:lang w:eastAsia="en-GB"/>
        </w:rPr>
        <w:t>Risk Assessment</w:t>
      </w:r>
      <w:bookmarkEnd w:id="15"/>
    </w:p>
    <w:p w14:paraId="21C15A4A" w14:textId="77777777" w:rsidR="00D56B4C" w:rsidRPr="00D07F07" w:rsidRDefault="00B11B2B"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Nist CSF and ISO/IEC:27001 de</w:t>
      </w:r>
      <w:r w:rsidR="000E5464" w:rsidRPr="00D07F07">
        <w:rPr>
          <w:rFonts w:ascii="Arial" w:eastAsia="Times New Roman" w:hAnsi="Arial" w:cs="Arial"/>
          <w:sz w:val="24"/>
          <w:szCs w:val="24"/>
          <w:lang w:eastAsia="en-GB"/>
        </w:rPr>
        <w:t>velop</w:t>
      </w:r>
      <w:r w:rsidR="004F1A97" w:rsidRPr="00D07F07">
        <w:rPr>
          <w:rFonts w:ascii="Arial" w:eastAsia="Times New Roman" w:hAnsi="Arial" w:cs="Arial"/>
          <w:sz w:val="24"/>
          <w:szCs w:val="24"/>
          <w:lang w:eastAsia="en-GB"/>
        </w:rPr>
        <w:t xml:space="preserve"> an</w:t>
      </w:r>
      <w:r w:rsidRPr="00D07F07">
        <w:rPr>
          <w:rFonts w:ascii="Arial" w:eastAsia="Times New Roman" w:hAnsi="Arial" w:cs="Arial"/>
          <w:sz w:val="24"/>
          <w:szCs w:val="24"/>
          <w:lang w:eastAsia="en-GB"/>
        </w:rPr>
        <w:t xml:space="preserve"> ISMS in the very early stages</w:t>
      </w:r>
      <w:r w:rsidR="000E5464"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 this means that their approach doesn’t c</w:t>
      </w:r>
      <w:r w:rsidR="000E5464" w:rsidRPr="00D07F07">
        <w:rPr>
          <w:rFonts w:ascii="Arial" w:eastAsia="Times New Roman" w:hAnsi="Arial" w:cs="Arial"/>
          <w:sz w:val="24"/>
          <w:szCs w:val="24"/>
          <w:lang w:eastAsia="en-GB"/>
        </w:rPr>
        <w:t>onsider IT in the early s</w:t>
      </w:r>
      <w:r w:rsidR="00031CD1" w:rsidRPr="00D07F07">
        <w:rPr>
          <w:rFonts w:ascii="Arial" w:eastAsia="Times New Roman" w:hAnsi="Arial" w:cs="Arial"/>
          <w:sz w:val="24"/>
          <w:szCs w:val="24"/>
          <w:lang w:eastAsia="en-GB"/>
        </w:rPr>
        <w:t>tages.  It creates the ISMS based on the business process</w:t>
      </w:r>
      <w:r w:rsidR="00ED6053" w:rsidRPr="00D07F07">
        <w:rPr>
          <w:rFonts w:ascii="Arial" w:eastAsia="Times New Roman" w:hAnsi="Arial" w:cs="Arial"/>
          <w:sz w:val="24"/>
          <w:szCs w:val="24"/>
          <w:lang w:eastAsia="en-GB"/>
        </w:rPr>
        <w:t xml:space="preserve"> and</w:t>
      </w:r>
      <w:r w:rsidR="00080682" w:rsidRPr="00D07F07">
        <w:rPr>
          <w:rFonts w:ascii="Arial" w:eastAsia="Times New Roman" w:hAnsi="Arial" w:cs="Arial"/>
          <w:sz w:val="24"/>
          <w:szCs w:val="24"/>
          <w:lang w:eastAsia="en-GB"/>
        </w:rPr>
        <w:t xml:space="preserve"> information assets.</w:t>
      </w:r>
      <w:r w:rsidR="00D108B6" w:rsidRPr="00D07F07">
        <w:rPr>
          <w:rFonts w:ascii="Arial" w:eastAsia="Times New Roman" w:hAnsi="Arial" w:cs="Arial"/>
          <w:sz w:val="24"/>
          <w:szCs w:val="24"/>
          <w:lang w:eastAsia="en-GB"/>
        </w:rPr>
        <w:t xml:space="preserve"> </w:t>
      </w:r>
      <w:r w:rsidR="00854AFA" w:rsidRPr="00D07F07">
        <w:rPr>
          <w:rFonts w:ascii="Arial" w:eastAsia="Times New Roman" w:hAnsi="Arial" w:cs="Arial"/>
          <w:sz w:val="24"/>
          <w:szCs w:val="24"/>
          <w:lang w:eastAsia="en-GB"/>
        </w:rPr>
        <w:t xml:space="preserve"> They</w:t>
      </w:r>
      <w:r w:rsidR="00D108B6" w:rsidRPr="00D07F07">
        <w:rPr>
          <w:rFonts w:ascii="Arial" w:eastAsia="Times New Roman" w:hAnsi="Arial" w:cs="Arial"/>
          <w:sz w:val="24"/>
          <w:szCs w:val="24"/>
          <w:lang w:eastAsia="en-GB"/>
        </w:rPr>
        <w:t xml:space="preserve"> </w:t>
      </w:r>
      <w:r w:rsidR="00854AFA" w:rsidRPr="00D07F07">
        <w:rPr>
          <w:rFonts w:ascii="Arial" w:eastAsia="Times New Roman" w:hAnsi="Arial" w:cs="Arial"/>
          <w:sz w:val="24"/>
          <w:szCs w:val="24"/>
          <w:lang w:eastAsia="en-GB"/>
        </w:rPr>
        <w:t>use</w:t>
      </w:r>
      <w:r w:rsidR="00ED6053" w:rsidRPr="00D07F07">
        <w:rPr>
          <w:rFonts w:ascii="Arial" w:eastAsia="Times New Roman" w:hAnsi="Arial" w:cs="Arial"/>
          <w:sz w:val="24"/>
          <w:szCs w:val="24"/>
          <w:lang w:eastAsia="en-GB"/>
        </w:rPr>
        <w:t xml:space="preserve"> IT in the</w:t>
      </w:r>
      <w:r w:rsidR="00854AFA" w:rsidRPr="00D07F07">
        <w:rPr>
          <w:rFonts w:ascii="Arial" w:eastAsia="Times New Roman" w:hAnsi="Arial" w:cs="Arial"/>
          <w:sz w:val="24"/>
          <w:szCs w:val="24"/>
          <w:lang w:eastAsia="en-GB"/>
        </w:rPr>
        <w:t xml:space="preserve"> later stages to aid with reducing</w:t>
      </w:r>
      <w:r w:rsidR="00ED6053" w:rsidRPr="00D07F07">
        <w:rPr>
          <w:rFonts w:ascii="Arial" w:eastAsia="Times New Roman" w:hAnsi="Arial" w:cs="Arial"/>
          <w:sz w:val="24"/>
          <w:szCs w:val="24"/>
          <w:lang w:eastAsia="en-GB"/>
        </w:rPr>
        <w:t>, counteracting</w:t>
      </w:r>
      <w:r w:rsidR="004F254F" w:rsidRPr="00D07F07">
        <w:rPr>
          <w:rFonts w:ascii="Arial" w:eastAsia="Times New Roman" w:hAnsi="Arial" w:cs="Arial"/>
          <w:sz w:val="24"/>
          <w:szCs w:val="24"/>
          <w:lang w:eastAsia="en-GB"/>
        </w:rPr>
        <w:t>,</w:t>
      </w:r>
      <w:r w:rsidR="00ED6053" w:rsidRPr="00D07F07">
        <w:rPr>
          <w:rFonts w:ascii="Arial" w:eastAsia="Times New Roman" w:hAnsi="Arial" w:cs="Arial"/>
          <w:sz w:val="24"/>
          <w:szCs w:val="24"/>
          <w:lang w:eastAsia="en-GB"/>
        </w:rPr>
        <w:t xml:space="preserve"> or removing the </w:t>
      </w:r>
      <w:r w:rsidR="000302F3" w:rsidRPr="00D07F07">
        <w:rPr>
          <w:rFonts w:ascii="Arial" w:eastAsia="Times New Roman" w:hAnsi="Arial" w:cs="Arial"/>
          <w:sz w:val="24"/>
          <w:szCs w:val="24"/>
          <w:lang w:eastAsia="en-GB"/>
        </w:rPr>
        <w:t>vulnerabilities.</w:t>
      </w:r>
      <w:r w:rsidR="00F234E7" w:rsidRPr="00D07F07">
        <w:rPr>
          <w:rFonts w:ascii="Arial" w:eastAsia="Times New Roman" w:hAnsi="Arial" w:cs="Arial"/>
          <w:sz w:val="24"/>
          <w:szCs w:val="24"/>
          <w:lang w:eastAsia="en-GB"/>
        </w:rPr>
        <w:t xml:space="preserve">  CSA </w:t>
      </w:r>
      <w:r w:rsidR="00EF286A" w:rsidRPr="00D07F07">
        <w:rPr>
          <w:rFonts w:ascii="Arial" w:eastAsia="Times New Roman" w:hAnsi="Arial" w:cs="Arial"/>
          <w:sz w:val="24"/>
          <w:szCs w:val="24"/>
          <w:lang w:eastAsia="en-GB"/>
        </w:rPr>
        <w:t>CCM is a meta</w:t>
      </w:r>
      <w:r w:rsidR="004F254F" w:rsidRPr="00D07F07">
        <w:rPr>
          <w:rFonts w:ascii="Arial" w:eastAsia="Times New Roman" w:hAnsi="Arial" w:cs="Arial"/>
          <w:sz w:val="24"/>
          <w:szCs w:val="24"/>
          <w:lang w:eastAsia="en-GB"/>
        </w:rPr>
        <w:t>-</w:t>
      </w:r>
      <w:r w:rsidR="00EF286A" w:rsidRPr="00D07F07">
        <w:rPr>
          <w:rFonts w:ascii="Arial" w:eastAsia="Times New Roman" w:hAnsi="Arial" w:cs="Arial"/>
          <w:sz w:val="24"/>
          <w:szCs w:val="24"/>
          <w:lang w:eastAsia="en-GB"/>
        </w:rPr>
        <w:t>frame</w:t>
      </w:r>
      <w:r w:rsidR="004F254F" w:rsidRPr="00D07F07">
        <w:rPr>
          <w:rFonts w:ascii="Arial" w:eastAsia="Times New Roman" w:hAnsi="Arial" w:cs="Arial"/>
          <w:sz w:val="24"/>
          <w:szCs w:val="24"/>
          <w:lang w:eastAsia="en-GB"/>
        </w:rPr>
        <w:t>wo</w:t>
      </w:r>
      <w:r w:rsidR="00EF286A" w:rsidRPr="00D07F07">
        <w:rPr>
          <w:rFonts w:ascii="Arial" w:eastAsia="Times New Roman" w:hAnsi="Arial" w:cs="Arial"/>
          <w:sz w:val="24"/>
          <w:szCs w:val="24"/>
          <w:lang w:eastAsia="en-GB"/>
        </w:rPr>
        <w:t>rk</w:t>
      </w:r>
      <w:r w:rsidR="007C2B80" w:rsidRPr="00D07F07">
        <w:rPr>
          <w:rFonts w:ascii="Arial" w:eastAsia="Times New Roman" w:hAnsi="Arial" w:cs="Arial"/>
          <w:sz w:val="24"/>
          <w:szCs w:val="24"/>
          <w:lang w:eastAsia="en-GB"/>
        </w:rPr>
        <w:t>,</w:t>
      </w:r>
      <w:r w:rsidR="00EF286A" w:rsidRPr="00D07F07">
        <w:rPr>
          <w:rFonts w:ascii="Arial" w:eastAsia="Times New Roman" w:hAnsi="Arial" w:cs="Arial"/>
          <w:sz w:val="24"/>
          <w:szCs w:val="24"/>
          <w:lang w:eastAsia="en-GB"/>
        </w:rPr>
        <w:t xml:space="preserve"> so it</w:t>
      </w:r>
      <w:r w:rsidR="00BC7C49" w:rsidRPr="00D07F07">
        <w:rPr>
          <w:rFonts w:ascii="Arial" w:eastAsia="Times New Roman" w:hAnsi="Arial" w:cs="Arial"/>
          <w:sz w:val="24"/>
          <w:szCs w:val="24"/>
          <w:lang w:eastAsia="en-GB"/>
        </w:rPr>
        <w:t xml:space="preserve"> doesn’t have its own </w:t>
      </w:r>
      <w:r w:rsidR="004F1A97" w:rsidRPr="00D07F07">
        <w:rPr>
          <w:rFonts w:ascii="Arial" w:eastAsia="Times New Roman" w:hAnsi="Arial" w:cs="Arial"/>
          <w:sz w:val="24"/>
          <w:szCs w:val="24"/>
          <w:lang w:eastAsia="en-GB"/>
        </w:rPr>
        <w:t>ISMS or risk assessment</w:t>
      </w:r>
      <w:r w:rsidR="00EF286A" w:rsidRPr="00D07F07">
        <w:rPr>
          <w:rFonts w:ascii="Arial" w:eastAsia="Times New Roman" w:hAnsi="Arial" w:cs="Arial"/>
          <w:sz w:val="24"/>
          <w:szCs w:val="24"/>
          <w:lang w:eastAsia="en-GB"/>
        </w:rPr>
        <w:t xml:space="preserve">.  It is a flexible framework that requires you </w:t>
      </w:r>
      <w:r w:rsidR="007D25C2" w:rsidRPr="00D07F07">
        <w:rPr>
          <w:rFonts w:ascii="Arial" w:eastAsia="Times New Roman" w:hAnsi="Arial" w:cs="Arial"/>
          <w:sz w:val="24"/>
          <w:szCs w:val="24"/>
          <w:lang w:eastAsia="en-GB"/>
        </w:rPr>
        <w:t xml:space="preserve">to </w:t>
      </w:r>
      <w:r w:rsidR="00EF286A" w:rsidRPr="00D07F07">
        <w:rPr>
          <w:rFonts w:ascii="Arial" w:eastAsia="Times New Roman" w:hAnsi="Arial" w:cs="Arial"/>
          <w:sz w:val="24"/>
          <w:szCs w:val="24"/>
          <w:lang w:eastAsia="en-GB"/>
        </w:rPr>
        <w:t>use one of the</w:t>
      </w:r>
      <w:r w:rsidR="007D25C2" w:rsidRPr="00D07F07">
        <w:rPr>
          <w:rFonts w:ascii="Arial" w:eastAsia="Times New Roman" w:hAnsi="Arial" w:cs="Arial"/>
          <w:sz w:val="24"/>
          <w:szCs w:val="24"/>
          <w:lang w:eastAsia="en-GB"/>
        </w:rPr>
        <w:t xml:space="preserve"> industr</w:t>
      </w:r>
      <w:r w:rsidR="004F254F" w:rsidRPr="00D07F07">
        <w:rPr>
          <w:rFonts w:ascii="Arial" w:eastAsia="Times New Roman" w:hAnsi="Arial" w:cs="Arial"/>
          <w:sz w:val="24"/>
          <w:szCs w:val="24"/>
          <w:lang w:eastAsia="en-GB"/>
        </w:rPr>
        <w:t>ies</w:t>
      </w:r>
      <w:r w:rsidR="007D25C2" w:rsidRPr="00D07F07">
        <w:rPr>
          <w:rFonts w:ascii="Arial" w:eastAsia="Times New Roman" w:hAnsi="Arial" w:cs="Arial"/>
          <w:sz w:val="24"/>
          <w:szCs w:val="24"/>
          <w:lang w:eastAsia="en-GB"/>
        </w:rPr>
        <w:t xml:space="preserve"> lead</w:t>
      </w:r>
      <w:r w:rsidR="004F254F" w:rsidRPr="00D07F07">
        <w:rPr>
          <w:rFonts w:ascii="Arial" w:eastAsia="Times New Roman" w:hAnsi="Arial" w:cs="Arial"/>
          <w:sz w:val="24"/>
          <w:szCs w:val="24"/>
          <w:lang w:eastAsia="en-GB"/>
        </w:rPr>
        <w:t>ing</w:t>
      </w:r>
      <w:r w:rsidR="007D25C2" w:rsidRPr="00D07F07">
        <w:rPr>
          <w:rFonts w:ascii="Arial" w:eastAsia="Times New Roman" w:hAnsi="Arial" w:cs="Arial"/>
          <w:sz w:val="24"/>
          <w:szCs w:val="24"/>
          <w:lang w:eastAsia="en-GB"/>
        </w:rPr>
        <w:t xml:space="preserve"> standar</w:t>
      </w:r>
      <w:r w:rsidR="004F254F" w:rsidRPr="00D07F07">
        <w:rPr>
          <w:rFonts w:ascii="Arial" w:eastAsia="Times New Roman" w:hAnsi="Arial" w:cs="Arial"/>
          <w:sz w:val="24"/>
          <w:szCs w:val="24"/>
          <w:lang w:eastAsia="en-GB"/>
        </w:rPr>
        <w:t>ds to build an ISMS</w:t>
      </w:r>
      <w:r w:rsidR="007E3211" w:rsidRPr="00D07F07">
        <w:rPr>
          <w:rFonts w:ascii="Arial" w:eastAsia="Times New Roman" w:hAnsi="Arial" w:cs="Arial"/>
          <w:sz w:val="24"/>
          <w:szCs w:val="24"/>
          <w:lang w:eastAsia="en-GB"/>
        </w:rPr>
        <w:t>/Risk</w:t>
      </w:r>
      <w:r w:rsidR="004F254F" w:rsidRPr="00D07F07">
        <w:rPr>
          <w:rFonts w:ascii="Arial" w:eastAsia="Times New Roman" w:hAnsi="Arial" w:cs="Arial"/>
          <w:sz w:val="24"/>
          <w:szCs w:val="24"/>
          <w:lang w:eastAsia="en-GB"/>
        </w:rPr>
        <w:t xml:space="preserve"> environment</w:t>
      </w:r>
      <w:r w:rsidR="005B5E19" w:rsidRPr="00D07F07">
        <w:rPr>
          <w:rFonts w:ascii="Arial" w:eastAsia="Times New Roman" w:hAnsi="Arial" w:cs="Arial"/>
          <w:sz w:val="24"/>
          <w:szCs w:val="24"/>
          <w:lang w:eastAsia="en-GB"/>
        </w:rPr>
        <w:t>,</w:t>
      </w:r>
      <w:r w:rsidR="004F254F" w:rsidRPr="00D07F07">
        <w:rPr>
          <w:rFonts w:ascii="Arial" w:eastAsia="Times New Roman" w:hAnsi="Arial" w:cs="Arial"/>
          <w:sz w:val="24"/>
          <w:szCs w:val="24"/>
          <w:lang w:eastAsia="en-GB"/>
        </w:rPr>
        <w:t xml:space="preserve"> i.e.</w:t>
      </w:r>
      <w:r w:rsidR="00ED1F9E" w:rsidRPr="00D07F07">
        <w:rPr>
          <w:rFonts w:ascii="Arial" w:eastAsia="Times New Roman" w:hAnsi="Arial" w:cs="Arial"/>
          <w:sz w:val="24"/>
          <w:szCs w:val="24"/>
          <w:lang w:eastAsia="en-GB"/>
        </w:rPr>
        <w:t>,</w:t>
      </w:r>
      <w:r w:rsidR="004F254F" w:rsidRPr="00D07F07">
        <w:rPr>
          <w:rFonts w:ascii="Arial" w:eastAsia="Times New Roman" w:hAnsi="Arial" w:cs="Arial"/>
          <w:sz w:val="24"/>
          <w:szCs w:val="24"/>
          <w:lang w:eastAsia="en-GB"/>
        </w:rPr>
        <w:t xml:space="preserve"> NIST CSF or ISO/IEC:2700</w:t>
      </w:r>
      <w:r w:rsidR="00606A1C" w:rsidRPr="00D07F07">
        <w:rPr>
          <w:rFonts w:ascii="Arial" w:eastAsia="Times New Roman" w:hAnsi="Arial" w:cs="Arial"/>
          <w:sz w:val="24"/>
          <w:szCs w:val="24"/>
          <w:lang w:eastAsia="en-GB"/>
        </w:rPr>
        <w:t>1</w:t>
      </w:r>
      <w:r w:rsidR="004F254F" w:rsidRPr="00D07F07">
        <w:rPr>
          <w:rFonts w:ascii="Arial" w:eastAsia="Times New Roman" w:hAnsi="Arial" w:cs="Arial"/>
          <w:sz w:val="24"/>
          <w:szCs w:val="24"/>
          <w:lang w:eastAsia="en-GB"/>
        </w:rPr>
        <w:t>.</w:t>
      </w:r>
      <w:r w:rsidR="00ED1F9E" w:rsidRPr="00D07F07">
        <w:rPr>
          <w:rFonts w:ascii="Arial" w:eastAsia="Times New Roman" w:hAnsi="Arial" w:cs="Arial"/>
          <w:sz w:val="24"/>
          <w:szCs w:val="24"/>
          <w:lang w:eastAsia="en-GB"/>
        </w:rPr>
        <w:t xml:space="preserve">  The CIS C</w:t>
      </w:r>
      <w:r w:rsidR="000051B4">
        <w:rPr>
          <w:rFonts w:ascii="Arial" w:eastAsia="Times New Roman" w:hAnsi="Arial" w:cs="Arial"/>
          <w:sz w:val="24"/>
          <w:szCs w:val="24"/>
          <w:lang w:eastAsia="en-GB"/>
        </w:rPr>
        <w:t>ontrols</w:t>
      </w:r>
      <w:r w:rsidR="00716077" w:rsidRPr="00D07F07">
        <w:rPr>
          <w:rFonts w:ascii="Arial" w:eastAsia="Times New Roman" w:hAnsi="Arial" w:cs="Arial"/>
          <w:sz w:val="24"/>
          <w:szCs w:val="24"/>
          <w:lang w:eastAsia="en-GB"/>
        </w:rPr>
        <w:t xml:space="preserve"> can map</w:t>
      </w:r>
      <w:r w:rsidR="007E3211" w:rsidRPr="00D07F07">
        <w:rPr>
          <w:rFonts w:ascii="Arial" w:eastAsia="Times New Roman" w:hAnsi="Arial" w:cs="Arial"/>
          <w:sz w:val="24"/>
          <w:szCs w:val="24"/>
          <w:lang w:eastAsia="en-GB"/>
        </w:rPr>
        <w:t xml:space="preserve"> to </w:t>
      </w:r>
      <w:r w:rsidR="000051B4">
        <w:rPr>
          <w:rFonts w:ascii="Arial" w:eastAsia="Times New Roman" w:hAnsi="Arial" w:cs="Arial"/>
          <w:sz w:val="24"/>
          <w:szCs w:val="24"/>
          <w:lang w:eastAsia="en-GB"/>
        </w:rPr>
        <w:t xml:space="preserve">ISO/IEC:27001 and NIST CSF but not CSA CCM.  </w:t>
      </w:r>
      <w:r w:rsidR="005B5E19" w:rsidRPr="00D07F07">
        <w:rPr>
          <w:rFonts w:ascii="Arial" w:eastAsia="Times New Roman" w:hAnsi="Arial" w:cs="Arial"/>
          <w:sz w:val="24"/>
          <w:szCs w:val="24"/>
          <w:lang w:eastAsia="en-GB"/>
        </w:rPr>
        <w:t xml:space="preserve"> </w:t>
      </w:r>
      <w:r w:rsidR="000051B4">
        <w:rPr>
          <w:rFonts w:ascii="Arial" w:eastAsia="Times New Roman" w:hAnsi="Arial" w:cs="Arial"/>
          <w:sz w:val="24"/>
          <w:szCs w:val="24"/>
          <w:lang w:eastAsia="en-GB"/>
        </w:rPr>
        <w:t xml:space="preserve">The CIS Controls </w:t>
      </w:r>
      <w:r w:rsidR="007E3211" w:rsidRPr="00D07F07">
        <w:rPr>
          <w:rFonts w:ascii="Arial" w:eastAsia="Times New Roman" w:hAnsi="Arial" w:cs="Arial"/>
          <w:sz w:val="24"/>
          <w:szCs w:val="24"/>
          <w:lang w:eastAsia="en-GB"/>
        </w:rPr>
        <w:t>ha</w:t>
      </w:r>
      <w:r w:rsidR="00CF58AE">
        <w:rPr>
          <w:rFonts w:ascii="Arial" w:eastAsia="Times New Roman" w:hAnsi="Arial" w:cs="Arial"/>
          <w:sz w:val="24"/>
          <w:szCs w:val="24"/>
          <w:lang w:eastAsia="en-GB"/>
        </w:rPr>
        <w:t>s</w:t>
      </w:r>
      <w:r w:rsidR="007E3211" w:rsidRPr="00D07F07">
        <w:rPr>
          <w:rFonts w:ascii="Arial" w:eastAsia="Times New Roman" w:hAnsi="Arial" w:cs="Arial"/>
          <w:sz w:val="24"/>
          <w:szCs w:val="24"/>
          <w:lang w:eastAsia="en-GB"/>
        </w:rPr>
        <w:t xml:space="preserve"> its own </w:t>
      </w:r>
      <w:r w:rsidR="007E3211" w:rsidRPr="00D07F07">
        <w:rPr>
          <w:rFonts w:ascii="Arial" w:eastAsia="Times New Roman" w:hAnsi="Arial" w:cs="Arial"/>
          <w:sz w:val="24"/>
          <w:szCs w:val="24"/>
          <w:lang w:eastAsia="en-GB"/>
        </w:rPr>
        <w:lastRenderedPageBreak/>
        <w:t>risk assessment</w:t>
      </w:r>
      <w:r w:rsidR="007D60A5" w:rsidRPr="00D07F07">
        <w:rPr>
          <w:rFonts w:ascii="Arial" w:eastAsia="Times New Roman" w:hAnsi="Arial" w:cs="Arial"/>
          <w:sz w:val="24"/>
          <w:szCs w:val="24"/>
          <w:lang w:eastAsia="en-GB"/>
        </w:rPr>
        <w:t xml:space="preserve"> but </w:t>
      </w:r>
      <w:r w:rsidR="00606A1C" w:rsidRPr="00D07F07">
        <w:rPr>
          <w:rFonts w:ascii="Arial" w:eastAsia="Times New Roman" w:hAnsi="Arial" w:cs="Arial"/>
          <w:sz w:val="24"/>
          <w:szCs w:val="24"/>
          <w:lang w:eastAsia="en-GB"/>
        </w:rPr>
        <w:t>doesn’t have any ISMS capabilities</w:t>
      </w:r>
      <w:r w:rsidR="005B5E19" w:rsidRPr="00D07F07">
        <w:rPr>
          <w:rFonts w:ascii="Arial" w:eastAsia="Times New Roman" w:hAnsi="Arial" w:cs="Arial"/>
          <w:sz w:val="24"/>
          <w:szCs w:val="24"/>
          <w:lang w:eastAsia="en-GB"/>
        </w:rPr>
        <w:t xml:space="preserve">, so </w:t>
      </w:r>
      <w:r w:rsidR="00DE6948" w:rsidRPr="00D07F07">
        <w:rPr>
          <w:rFonts w:ascii="Arial" w:eastAsia="Times New Roman" w:hAnsi="Arial" w:cs="Arial"/>
          <w:sz w:val="24"/>
          <w:szCs w:val="24"/>
          <w:lang w:eastAsia="en-GB"/>
        </w:rPr>
        <w:t>you need to use</w:t>
      </w:r>
      <w:r w:rsidR="00693EE2" w:rsidRPr="00D07F07">
        <w:rPr>
          <w:rFonts w:ascii="Arial" w:eastAsia="Times New Roman" w:hAnsi="Arial" w:cs="Arial"/>
          <w:sz w:val="24"/>
          <w:szCs w:val="24"/>
          <w:lang w:eastAsia="en-GB"/>
        </w:rPr>
        <w:t xml:space="preserve"> a frame</w:t>
      </w:r>
      <w:r w:rsidR="00CC7DEC" w:rsidRPr="00D07F07">
        <w:rPr>
          <w:rFonts w:ascii="Arial" w:eastAsia="Times New Roman" w:hAnsi="Arial" w:cs="Arial"/>
          <w:sz w:val="24"/>
          <w:szCs w:val="24"/>
          <w:lang w:eastAsia="en-GB"/>
        </w:rPr>
        <w:t>work</w:t>
      </w:r>
      <w:r w:rsidR="00693EE2" w:rsidRPr="00D07F07">
        <w:rPr>
          <w:rFonts w:ascii="Arial" w:eastAsia="Times New Roman" w:hAnsi="Arial" w:cs="Arial"/>
          <w:sz w:val="24"/>
          <w:szCs w:val="24"/>
          <w:lang w:eastAsia="en-GB"/>
        </w:rPr>
        <w:t xml:space="preserve"> like</w:t>
      </w:r>
      <w:r w:rsidR="00606A1C" w:rsidRPr="00D07F07">
        <w:rPr>
          <w:rFonts w:ascii="Arial" w:eastAsia="Times New Roman" w:hAnsi="Arial" w:cs="Arial"/>
          <w:sz w:val="24"/>
          <w:szCs w:val="24"/>
          <w:lang w:eastAsia="en-GB"/>
        </w:rPr>
        <w:t xml:space="preserve"> ISO 27001</w:t>
      </w:r>
      <w:r w:rsidR="00693EE2" w:rsidRPr="00D07F07">
        <w:rPr>
          <w:rFonts w:ascii="Arial" w:eastAsia="Times New Roman" w:hAnsi="Arial" w:cs="Arial"/>
          <w:sz w:val="24"/>
          <w:szCs w:val="24"/>
          <w:lang w:eastAsia="en-GB"/>
        </w:rPr>
        <w:t>,</w:t>
      </w:r>
      <w:r w:rsidR="00606A1C" w:rsidRPr="00D07F07">
        <w:rPr>
          <w:rFonts w:ascii="Arial" w:eastAsia="Times New Roman" w:hAnsi="Arial" w:cs="Arial"/>
          <w:sz w:val="24"/>
          <w:szCs w:val="24"/>
          <w:lang w:eastAsia="en-GB"/>
        </w:rPr>
        <w:t xml:space="preserve"> NIST CSF</w:t>
      </w:r>
      <w:r w:rsidR="00693EE2" w:rsidRPr="00D07F07">
        <w:rPr>
          <w:rFonts w:ascii="Arial" w:eastAsia="Times New Roman" w:hAnsi="Arial" w:cs="Arial"/>
          <w:sz w:val="24"/>
          <w:szCs w:val="24"/>
          <w:lang w:eastAsia="en-GB"/>
        </w:rPr>
        <w:t>, Cobit</w:t>
      </w:r>
      <w:r w:rsidR="00DD28C4">
        <w:rPr>
          <w:rFonts w:ascii="Arial" w:eastAsia="Times New Roman" w:hAnsi="Arial" w:cs="Arial"/>
          <w:sz w:val="24"/>
          <w:szCs w:val="24"/>
          <w:lang w:eastAsia="en-GB"/>
        </w:rPr>
        <w:t>,</w:t>
      </w:r>
      <w:r w:rsidR="00693EE2" w:rsidRPr="00D07F07">
        <w:rPr>
          <w:rFonts w:ascii="Arial" w:eastAsia="Times New Roman" w:hAnsi="Arial" w:cs="Arial"/>
          <w:sz w:val="24"/>
          <w:szCs w:val="24"/>
          <w:lang w:eastAsia="en-GB"/>
        </w:rPr>
        <w:t xml:space="preserve"> etc</w:t>
      </w:r>
      <w:r w:rsidR="007D295D" w:rsidRPr="00D07F07">
        <w:rPr>
          <w:rFonts w:ascii="Arial" w:eastAsia="Times New Roman" w:hAnsi="Arial" w:cs="Arial"/>
          <w:sz w:val="24"/>
          <w:szCs w:val="24"/>
          <w:lang w:eastAsia="en-GB"/>
        </w:rPr>
        <w:t>.</w:t>
      </w:r>
      <w:r w:rsidR="00381AC0" w:rsidRPr="00D07F07">
        <w:rPr>
          <w:rFonts w:ascii="Arial" w:eastAsia="Times New Roman" w:hAnsi="Arial" w:cs="Arial"/>
          <w:sz w:val="24"/>
          <w:szCs w:val="24"/>
          <w:lang w:eastAsia="en-GB"/>
        </w:rPr>
        <w:t xml:space="preserve">  I would rate the ISO/IEC:27001 best in th</w:t>
      </w:r>
      <w:r w:rsidR="00FF2AB1" w:rsidRPr="00D07F07">
        <w:rPr>
          <w:rFonts w:ascii="Arial" w:eastAsia="Times New Roman" w:hAnsi="Arial" w:cs="Arial"/>
          <w:sz w:val="24"/>
          <w:szCs w:val="24"/>
          <w:lang w:eastAsia="en-GB"/>
        </w:rPr>
        <w:t>is</w:t>
      </w:r>
      <w:r w:rsidR="00381AC0" w:rsidRPr="00D07F07">
        <w:rPr>
          <w:rFonts w:ascii="Arial" w:eastAsia="Times New Roman" w:hAnsi="Arial" w:cs="Arial"/>
          <w:sz w:val="24"/>
          <w:szCs w:val="24"/>
          <w:lang w:eastAsia="en-GB"/>
        </w:rPr>
        <w:t xml:space="preserve"> area with NIST</w:t>
      </w:r>
      <w:r w:rsidR="000051B4">
        <w:rPr>
          <w:rFonts w:ascii="Arial" w:eastAsia="Times New Roman" w:hAnsi="Arial" w:cs="Arial"/>
          <w:sz w:val="24"/>
          <w:szCs w:val="24"/>
          <w:lang w:eastAsia="en-GB"/>
        </w:rPr>
        <w:t xml:space="preserve"> CSF</w:t>
      </w:r>
      <w:r w:rsidR="00381AC0" w:rsidRPr="00D07F07">
        <w:rPr>
          <w:rFonts w:ascii="Arial" w:eastAsia="Times New Roman" w:hAnsi="Arial" w:cs="Arial"/>
          <w:sz w:val="24"/>
          <w:szCs w:val="24"/>
          <w:lang w:eastAsia="en-GB"/>
        </w:rPr>
        <w:t xml:space="preserve"> in </w:t>
      </w:r>
      <w:r w:rsidR="004E5E12">
        <w:rPr>
          <w:rFonts w:ascii="Arial" w:eastAsia="Times New Roman" w:hAnsi="Arial" w:cs="Arial"/>
          <w:sz w:val="24"/>
          <w:szCs w:val="24"/>
          <w:lang w:eastAsia="en-GB"/>
        </w:rPr>
        <w:t>joint second</w:t>
      </w:r>
      <w:r w:rsidR="00381AC0" w:rsidRPr="00D07F07">
        <w:rPr>
          <w:rFonts w:ascii="Arial" w:eastAsia="Times New Roman" w:hAnsi="Arial" w:cs="Arial"/>
          <w:sz w:val="24"/>
          <w:szCs w:val="24"/>
          <w:lang w:eastAsia="en-GB"/>
        </w:rPr>
        <w:t xml:space="preserve"> place</w:t>
      </w:r>
      <w:r w:rsidR="00E00F3E">
        <w:rPr>
          <w:rFonts w:ascii="Arial" w:eastAsia="Times New Roman" w:hAnsi="Arial" w:cs="Arial"/>
          <w:sz w:val="24"/>
          <w:szCs w:val="24"/>
          <w:lang w:eastAsia="en-GB"/>
        </w:rPr>
        <w:t>.  T</w:t>
      </w:r>
      <w:r w:rsidR="0001190D" w:rsidRPr="00D07F07">
        <w:rPr>
          <w:rFonts w:ascii="Arial" w:eastAsia="Times New Roman" w:hAnsi="Arial" w:cs="Arial"/>
          <w:sz w:val="24"/>
          <w:szCs w:val="24"/>
          <w:lang w:eastAsia="en-GB"/>
        </w:rPr>
        <w:t xml:space="preserve">he </w:t>
      </w:r>
      <w:r w:rsidR="00381AC0" w:rsidRPr="00D07F07">
        <w:rPr>
          <w:rFonts w:ascii="Arial" w:eastAsia="Times New Roman" w:hAnsi="Arial" w:cs="Arial"/>
          <w:sz w:val="24"/>
          <w:szCs w:val="24"/>
          <w:lang w:eastAsia="en-GB"/>
        </w:rPr>
        <w:t>CIS C</w:t>
      </w:r>
      <w:r w:rsidR="004E5E12">
        <w:rPr>
          <w:rFonts w:ascii="Arial" w:eastAsia="Times New Roman" w:hAnsi="Arial" w:cs="Arial"/>
          <w:sz w:val="24"/>
          <w:szCs w:val="24"/>
          <w:lang w:eastAsia="en-GB"/>
        </w:rPr>
        <w:t>ontrols</w:t>
      </w:r>
      <w:r w:rsidR="00381AC0" w:rsidRPr="00D07F07">
        <w:rPr>
          <w:rFonts w:ascii="Arial" w:eastAsia="Times New Roman" w:hAnsi="Arial" w:cs="Arial"/>
          <w:sz w:val="24"/>
          <w:szCs w:val="24"/>
          <w:lang w:eastAsia="en-GB"/>
        </w:rPr>
        <w:t xml:space="preserve"> </w:t>
      </w:r>
      <w:r w:rsidR="004E5E12">
        <w:rPr>
          <w:rFonts w:ascii="Arial" w:eastAsia="Times New Roman" w:hAnsi="Arial" w:cs="Arial"/>
          <w:sz w:val="24"/>
          <w:szCs w:val="24"/>
          <w:lang w:eastAsia="en-GB"/>
        </w:rPr>
        <w:t>third</w:t>
      </w:r>
      <w:r w:rsidR="0001190D" w:rsidRPr="00D07F07">
        <w:rPr>
          <w:rFonts w:ascii="Arial" w:eastAsia="Times New Roman" w:hAnsi="Arial" w:cs="Arial"/>
          <w:sz w:val="24"/>
          <w:szCs w:val="24"/>
          <w:lang w:eastAsia="en-GB"/>
        </w:rPr>
        <w:t xml:space="preserve"> because</w:t>
      </w:r>
      <w:r w:rsidR="00381AC0" w:rsidRPr="00D07F07">
        <w:rPr>
          <w:rFonts w:ascii="Arial" w:eastAsia="Times New Roman" w:hAnsi="Arial" w:cs="Arial"/>
          <w:sz w:val="24"/>
          <w:szCs w:val="24"/>
          <w:lang w:eastAsia="en-GB"/>
        </w:rPr>
        <w:t xml:space="preserve"> it doesn’t have </w:t>
      </w:r>
      <w:r w:rsidR="000051B4">
        <w:rPr>
          <w:rFonts w:ascii="Arial" w:eastAsia="Times New Roman" w:hAnsi="Arial" w:cs="Arial"/>
          <w:sz w:val="24"/>
          <w:szCs w:val="24"/>
          <w:lang w:eastAsia="en-GB"/>
        </w:rPr>
        <w:t>ISMS capabilities linked in with risk</w:t>
      </w:r>
      <w:r w:rsidR="00381AC0" w:rsidRPr="00D07F07">
        <w:rPr>
          <w:rFonts w:ascii="Arial" w:eastAsia="Times New Roman" w:hAnsi="Arial" w:cs="Arial"/>
          <w:sz w:val="24"/>
          <w:szCs w:val="24"/>
          <w:lang w:eastAsia="en-GB"/>
        </w:rPr>
        <w:t xml:space="preserve">.  </w:t>
      </w:r>
      <w:r w:rsidR="0040349A" w:rsidRPr="00D07F07">
        <w:rPr>
          <w:rFonts w:ascii="Arial" w:eastAsia="Times New Roman" w:hAnsi="Arial" w:cs="Arial"/>
          <w:sz w:val="24"/>
          <w:szCs w:val="24"/>
          <w:lang w:eastAsia="en-GB"/>
        </w:rPr>
        <w:t>T</w:t>
      </w:r>
      <w:r w:rsidR="00381AC0" w:rsidRPr="00D07F07">
        <w:rPr>
          <w:rFonts w:ascii="Arial" w:eastAsia="Times New Roman" w:hAnsi="Arial" w:cs="Arial"/>
          <w:sz w:val="24"/>
          <w:szCs w:val="24"/>
          <w:lang w:eastAsia="en-GB"/>
        </w:rPr>
        <w:t>he CSA CCM</w:t>
      </w:r>
      <w:r w:rsidR="00FF2AB1" w:rsidRPr="00D07F07">
        <w:rPr>
          <w:rFonts w:ascii="Arial" w:eastAsia="Times New Roman" w:hAnsi="Arial" w:cs="Arial"/>
          <w:sz w:val="24"/>
          <w:szCs w:val="24"/>
          <w:lang w:eastAsia="en-GB"/>
        </w:rPr>
        <w:t xml:space="preserve"> (Metrafram</w:t>
      </w:r>
      <w:r w:rsidR="00BA065D" w:rsidRPr="00D07F07">
        <w:rPr>
          <w:rFonts w:ascii="Arial" w:eastAsia="Times New Roman" w:hAnsi="Arial" w:cs="Arial"/>
          <w:sz w:val="24"/>
          <w:szCs w:val="24"/>
          <w:lang w:eastAsia="en-GB"/>
        </w:rPr>
        <w:t>e</w:t>
      </w:r>
      <w:r w:rsidR="00FF2AB1" w:rsidRPr="00D07F07">
        <w:rPr>
          <w:rFonts w:ascii="Arial" w:eastAsia="Times New Roman" w:hAnsi="Arial" w:cs="Arial"/>
          <w:sz w:val="24"/>
          <w:szCs w:val="24"/>
          <w:lang w:eastAsia="en-GB"/>
        </w:rPr>
        <w:t>work)</w:t>
      </w:r>
      <w:r w:rsidR="00381AC0" w:rsidRPr="00D07F07">
        <w:rPr>
          <w:rFonts w:ascii="Arial" w:eastAsia="Times New Roman" w:hAnsi="Arial" w:cs="Arial"/>
          <w:sz w:val="24"/>
          <w:szCs w:val="24"/>
          <w:lang w:eastAsia="en-GB"/>
        </w:rPr>
        <w:t xml:space="preserve"> would be </w:t>
      </w:r>
      <w:r w:rsidR="00CE2C64" w:rsidRPr="00D07F07">
        <w:rPr>
          <w:rFonts w:ascii="Arial" w:eastAsia="Times New Roman" w:hAnsi="Arial" w:cs="Arial"/>
          <w:sz w:val="24"/>
          <w:szCs w:val="24"/>
          <w:lang w:eastAsia="en-GB"/>
        </w:rPr>
        <w:t>2nd</w:t>
      </w:r>
      <w:r w:rsidR="00381AC0" w:rsidRPr="00D07F07">
        <w:rPr>
          <w:rFonts w:ascii="Arial" w:eastAsia="Times New Roman" w:hAnsi="Arial" w:cs="Arial"/>
          <w:sz w:val="24"/>
          <w:szCs w:val="24"/>
          <w:lang w:eastAsia="en-GB"/>
        </w:rPr>
        <w:t xml:space="preserve"> because it can use</w:t>
      </w:r>
      <w:r w:rsidR="00FF2AB1" w:rsidRPr="00D07F07">
        <w:rPr>
          <w:rFonts w:ascii="Arial" w:eastAsia="Times New Roman" w:hAnsi="Arial" w:cs="Arial"/>
          <w:sz w:val="24"/>
          <w:szCs w:val="24"/>
          <w:lang w:eastAsia="en-GB"/>
        </w:rPr>
        <w:t xml:space="preserve"> ISO/IEC:27001</w:t>
      </w:r>
      <w:r w:rsidR="00DD28C4">
        <w:rPr>
          <w:rFonts w:ascii="Arial" w:eastAsia="Times New Roman" w:hAnsi="Arial" w:cs="Arial"/>
          <w:sz w:val="24"/>
          <w:szCs w:val="24"/>
          <w:lang w:eastAsia="en-GB"/>
        </w:rPr>
        <w:t xml:space="preserve"> and 2</w:t>
      </w:r>
      <w:r w:rsidR="00CA641C">
        <w:rPr>
          <w:rFonts w:ascii="Arial" w:eastAsia="Times New Roman" w:hAnsi="Arial" w:cs="Arial"/>
          <w:sz w:val="24"/>
          <w:szCs w:val="24"/>
          <w:lang w:eastAsia="en-GB"/>
        </w:rPr>
        <w:t>,</w:t>
      </w:r>
      <w:r w:rsidR="000051B4">
        <w:rPr>
          <w:rFonts w:ascii="Arial" w:eastAsia="Times New Roman" w:hAnsi="Arial" w:cs="Arial"/>
          <w:sz w:val="24"/>
          <w:szCs w:val="24"/>
          <w:lang w:eastAsia="en-GB"/>
        </w:rPr>
        <w:t xml:space="preserve"> 17, and 18</w:t>
      </w:r>
      <w:r w:rsidR="00FF2AB1" w:rsidRPr="00D07F07">
        <w:rPr>
          <w:rFonts w:ascii="Arial" w:eastAsia="Times New Roman" w:hAnsi="Arial" w:cs="Arial"/>
          <w:sz w:val="24"/>
          <w:szCs w:val="24"/>
          <w:lang w:eastAsia="en-GB"/>
        </w:rPr>
        <w:t xml:space="preserve"> which has more in</w:t>
      </w:r>
      <w:r w:rsidR="002943CE" w:rsidRPr="00D07F07">
        <w:rPr>
          <w:rFonts w:ascii="Arial" w:eastAsia="Times New Roman" w:hAnsi="Arial" w:cs="Arial"/>
          <w:sz w:val="24"/>
          <w:szCs w:val="24"/>
          <w:lang w:eastAsia="en-GB"/>
        </w:rPr>
        <w:t>-</w:t>
      </w:r>
      <w:r w:rsidR="00FF2AB1" w:rsidRPr="00D07F07">
        <w:rPr>
          <w:rFonts w:ascii="Arial" w:eastAsia="Times New Roman" w:hAnsi="Arial" w:cs="Arial"/>
          <w:sz w:val="24"/>
          <w:szCs w:val="24"/>
          <w:lang w:eastAsia="en-GB"/>
        </w:rPr>
        <w:t xml:space="preserve">depth and descriptive implementation procedures compared to </w:t>
      </w:r>
      <w:r w:rsidR="00CE2C64" w:rsidRPr="00D07F07">
        <w:rPr>
          <w:rFonts w:ascii="Arial" w:eastAsia="Times New Roman" w:hAnsi="Arial" w:cs="Arial"/>
          <w:sz w:val="24"/>
          <w:szCs w:val="24"/>
          <w:lang w:eastAsia="en-GB"/>
        </w:rPr>
        <w:t xml:space="preserve">the </w:t>
      </w:r>
      <w:r w:rsidR="00FF2AB1" w:rsidRPr="00D07F07">
        <w:rPr>
          <w:rFonts w:ascii="Arial" w:eastAsia="Times New Roman" w:hAnsi="Arial" w:cs="Arial"/>
          <w:sz w:val="24"/>
          <w:szCs w:val="24"/>
          <w:lang w:eastAsia="en-GB"/>
        </w:rPr>
        <w:t>NIST CSF</w:t>
      </w:r>
      <w:r w:rsidR="0001190D" w:rsidRPr="00D07F07">
        <w:rPr>
          <w:rFonts w:ascii="Arial" w:eastAsia="Times New Roman" w:hAnsi="Arial" w:cs="Arial"/>
          <w:sz w:val="24"/>
          <w:szCs w:val="24"/>
          <w:lang w:eastAsia="en-GB"/>
        </w:rPr>
        <w:t>.</w:t>
      </w:r>
    </w:p>
    <w:p w14:paraId="11B1808F" w14:textId="77777777" w:rsidR="0001190D" w:rsidRPr="00D07F07" w:rsidRDefault="0001190D" w:rsidP="0018172F">
      <w:pPr>
        <w:jc w:val="both"/>
        <w:rPr>
          <w:rFonts w:ascii="Arial" w:eastAsia="Times New Roman" w:hAnsi="Arial" w:cs="Arial"/>
          <w:sz w:val="24"/>
          <w:szCs w:val="24"/>
          <w:lang w:eastAsia="en-GB"/>
        </w:rPr>
      </w:pPr>
    </w:p>
    <w:p w14:paraId="619D9FDA" w14:textId="77777777" w:rsidR="006E35FB" w:rsidRPr="00D07F07" w:rsidRDefault="000740DF" w:rsidP="000740DF">
      <w:pPr>
        <w:pStyle w:val="Heading2"/>
        <w:rPr>
          <w:rFonts w:eastAsia="Times New Roman"/>
          <w:lang w:eastAsia="en-GB"/>
        </w:rPr>
      </w:pPr>
      <w:bookmarkStart w:id="16" w:name="_Toc31276404"/>
      <w:r>
        <w:rPr>
          <w:rFonts w:eastAsia="Times New Roman"/>
          <w:lang w:eastAsia="en-GB"/>
        </w:rPr>
        <w:t xml:space="preserve">4.3 </w:t>
      </w:r>
      <w:r w:rsidR="006E35FB" w:rsidRPr="00D07F07">
        <w:rPr>
          <w:rFonts w:eastAsia="Times New Roman"/>
          <w:lang w:eastAsia="en-GB"/>
        </w:rPr>
        <w:t>Harmonisation (Mapping/Cros</w:t>
      </w:r>
      <w:r w:rsidR="00991A43" w:rsidRPr="00D07F07">
        <w:rPr>
          <w:rFonts w:eastAsia="Times New Roman"/>
          <w:lang w:eastAsia="en-GB"/>
        </w:rPr>
        <w:t>s-</w:t>
      </w:r>
      <w:r w:rsidR="006E35FB" w:rsidRPr="00D07F07">
        <w:rPr>
          <w:rFonts w:eastAsia="Times New Roman"/>
          <w:lang w:eastAsia="en-GB"/>
        </w:rPr>
        <w:t>referencing) accuracy</w:t>
      </w:r>
      <w:bookmarkEnd w:id="16"/>
      <w:r w:rsidR="006E35FB" w:rsidRPr="00D07F07">
        <w:rPr>
          <w:rFonts w:eastAsia="Times New Roman"/>
          <w:lang w:eastAsia="en-GB"/>
        </w:rPr>
        <w:t xml:space="preserve"> </w:t>
      </w:r>
    </w:p>
    <w:p w14:paraId="770A46FB" w14:textId="77777777" w:rsidR="003853E1" w:rsidRPr="00D07F07" w:rsidRDefault="00B945CD"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NIST CSF is limited to mapping/cross</w:t>
      </w:r>
      <w:r w:rsidR="00E019B0"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refere</w:t>
      </w:r>
      <w:r w:rsidR="005C5E54" w:rsidRPr="00D07F07">
        <w:rPr>
          <w:rFonts w:ascii="Arial" w:eastAsia="Times New Roman" w:hAnsi="Arial" w:cs="Arial"/>
          <w:sz w:val="24"/>
          <w:szCs w:val="24"/>
          <w:lang w:eastAsia="en-GB"/>
        </w:rPr>
        <w:t>ncing five</w:t>
      </w:r>
      <w:r w:rsidRPr="00D07F07">
        <w:rPr>
          <w:rFonts w:ascii="Arial" w:eastAsia="Times New Roman" w:hAnsi="Arial" w:cs="Arial"/>
          <w:sz w:val="24"/>
          <w:szCs w:val="24"/>
          <w:lang w:eastAsia="en-GB"/>
        </w:rPr>
        <w:t xml:space="preserve"> standards per sub</w:t>
      </w:r>
      <w:r w:rsidR="005C5E54"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category (ISA 62443, ISO/IEC:27001, NIST SP 800-53, COBIT 5</w:t>
      </w:r>
      <w:r w:rsidR="000B1302"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 and CIS CS</w:t>
      </w:r>
      <w:r w:rsidR="00E019B0" w:rsidRPr="00D07F07">
        <w:rPr>
          <w:rFonts w:ascii="Arial" w:eastAsia="Times New Roman" w:hAnsi="Arial" w:cs="Arial"/>
          <w:sz w:val="24"/>
          <w:szCs w:val="24"/>
          <w:lang w:eastAsia="en-GB"/>
        </w:rPr>
        <w:t>C.  It</w:t>
      </w:r>
      <w:r w:rsidRPr="00D07F07">
        <w:rPr>
          <w:rFonts w:ascii="Arial" w:eastAsia="Times New Roman" w:hAnsi="Arial" w:cs="Arial"/>
          <w:sz w:val="24"/>
          <w:szCs w:val="24"/>
          <w:lang w:eastAsia="en-GB"/>
        </w:rPr>
        <w:t xml:space="preserve"> re-iterates that the NIST CSF cannot be used </w:t>
      </w:r>
      <w:r w:rsidR="000B1302" w:rsidRPr="00D07F07">
        <w:rPr>
          <w:rFonts w:ascii="Arial" w:eastAsia="Times New Roman" w:hAnsi="Arial" w:cs="Arial"/>
          <w:sz w:val="24"/>
          <w:szCs w:val="24"/>
          <w:lang w:eastAsia="en-GB"/>
        </w:rPr>
        <w:t>to easily</w:t>
      </w:r>
      <w:r w:rsidRPr="00D07F07">
        <w:rPr>
          <w:rFonts w:ascii="Arial" w:eastAsia="Times New Roman" w:hAnsi="Arial" w:cs="Arial"/>
          <w:sz w:val="24"/>
          <w:szCs w:val="24"/>
          <w:lang w:eastAsia="en-GB"/>
        </w:rPr>
        <w:t xml:space="preserve"> work towards compliance of the regulatory standards</w:t>
      </w:r>
      <w:r w:rsidR="0015798B" w:rsidRPr="00D07F07">
        <w:rPr>
          <w:rFonts w:ascii="Arial" w:eastAsia="Times New Roman" w:hAnsi="Arial" w:cs="Arial"/>
          <w:sz w:val="24"/>
          <w:szCs w:val="24"/>
          <w:lang w:eastAsia="en-GB"/>
        </w:rPr>
        <w:t xml:space="preserve"> because it doesn</w:t>
      </w:r>
      <w:r w:rsidR="00623293" w:rsidRPr="00D07F07">
        <w:rPr>
          <w:rFonts w:ascii="Arial" w:eastAsia="Times New Roman" w:hAnsi="Arial" w:cs="Arial"/>
          <w:sz w:val="24"/>
          <w:szCs w:val="24"/>
          <w:lang w:eastAsia="en-GB"/>
        </w:rPr>
        <w:t>’t reference</w:t>
      </w:r>
      <w:r w:rsidR="004602D5" w:rsidRPr="00D07F07">
        <w:rPr>
          <w:rFonts w:ascii="Arial" w:eastAsia="Times New Roman" w:hAnsi="Arial" w:cs="Arial"/>
          <w:sz w:val="24"/>
          <w:szCs w:val="24"/>
          <w:lang w:eastAsia="en-GB"/>
        </w:rPr>
        <w:t>/cross-reference</w:t>
      </w:r>
      <w:r w:rsidR="00623293" w:rsidRPr="00D07F07">
        <w:rPr>
          <w:rFonts w:ascii="Arial" w:eastAsia="Times New Roman" w:hAnsi="Arial" w:cs="Arial"/>
          <w:sz w:val="24"/>
          <w:szCs w:val="24"/>
          <w:lang w:eastAsia="en-GB"/>
        </w:rPr>
        <w:t xml:space="preserve"> them</w:t>
      </w:r>
      <w:r w:rsidRPr="00D07F07">
        <w:rPr>
          <w:rFonts w:ascii="Arial" w:eastAsia="Times New Roman" w:hAnsi="Arial" w:cs="Arial"/>
          <w:sz w:val="24"/>
          <w:szCs w:val="24"/>
          <w:lang w:eastAsia="en-GB"/>
        </w:rPr>
        <w:t xml:space="preserve"> e.g. PCI-DSS</w:t>
      </w:r>
      <w:r w:rsidR="0040349A" w:rsidRPr="00D07F07">
        <w:rPr>
          <w:rFonts w:ascii="Arial" w:eastAsia="Times New Roman" w:hAnsi="Arial" w:cs="Arial"/>
          <w:sz w:val="24"/>
          <w:szCs w:val="24"/>
          <w:lang w:eastAsia="en-GB"/>
        </w:rPr>
        <w:t xml:space="preserve"> etc.</w:t>
      </w:r>
    </w:p>
    <w:p w14:paraId="605214C0" w14:textId="77777777" w:rsidR="003853E1" w:rsidRPr="00D07F07" w:rsidRDefault="00B945CD"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CSA CCM has the 40 plus sta</w:t>
      </w:r>
      <w:r w:rsidR="001A28AD" w:rsidRPr="00D07F07">
        <w:rPr>
          <w:rFonts w:ascii="Arial" w:eastAsia="Times New Roman" w:hAnsi="Arial" w:cs="Arial"/>
          <w:sz w:val="24"/>
          <w:szCs w:val="24"/>
          <w:lang w:eastAsia="en-GB"/>
        </w:rPr>
        <w:t>n</w:t>
      </w:r>
      <w:r w:rsidRPr="00D07F07">
        <w:rPr>
          <w:rFonts w:ascii="Arial" w:eastAsia="Times New Roman" w:hAnsi="Arial" w:cs="Arial"/>
          <w:sz w:val="24"/>
          <w:szCs w:val="24"/>
          <w:lang w:eastAsia="en-GB"/>
        </w:rPr>
        <w:t>dards listed</w:t>
      </w:r>
      <w:r w:rsidR="007D786F"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 </w:t>
      </w:r>
      <w:r w:rsidR="003853E1" w:rsidRPr="00D07F07">
        <w:rPr>
          <w:rFonts w:ascii="Arial" w:eastAsia="Times New Roman" w:hAnsi="Arial" w:cs="Arial"/>
          <w:sz w:val="24"/>
          <w:szCs w:val="24"/>
          <w:lang w:eastAsia="en-GB"/>
        </w:rPr>
        <w:t>which means you can prepare your organisation</w:t>
      </w:r>
      <w:r w:rsidR="006F7B52">
        <w:rPr>
          <w:rFonts w:ascii="Arial" w:eastAsia="Times New Roman" w:hAnsi="Arial" w:cs="Arial"/>
          <w:sz w:val="24"/>
          <w:szCs w:val="24"/>
          <w:lang w:eastAsia="en-GB"/>
        </w:rPr>
        <w:t xml:space="preserve"> for all the different frameworks depending on the domain.</w:t>
      </w:r>
      <w:r w:rsidRPr="00D07F07">
        <w:rPr>
          <w:rFonts w:ascii="Arial" w:eastAsia="Times New Roman" w:hAnsi="Arial" w:cs="Arial"/>
          <w:sz w:val="24"/>
          <w:szCs w:val="24"/>
          <w:lang w:eastAsia="en-GB"/>
        </w:rPr>
        <w:t xml:space="preserve"> (see figure</w:t>
      </w:r>
      <w:r w:rsidR="006F7B52">
        <w:rPr>
          <w:rFonts w:ascii="Arial" w:eastAsia="Times New Roman" w:hAnsi="Arial" w:cs="Arial"/>
          <w:sz w:val="24"/>
          <w:szCs w:val="24"/>
          <w:lang w:eastAsia="en-GB"/>
        </w:rPr>
        <w:t xml:space="preserve">s 7-15 </w:t>
      </w:r>
      <w:r w:rsidR="006F7B52">
        <w:rPr>
          <w:rFonts w:ascii="Arial" w:eastAsia="Times New Roman" w:hAnsi="Arial" w:cs="Arial"/>
          <w:sz w:val="24"/>
          <w:szCs w:val="24"/>
          <w:lang w:eastAsia="en-GB"/>
        </w:rPr>
        <w:fldChar w:fldCharType="begin" w:fldLock="1"/>
      </w:r>
      <w:r w:rsidR="0030622F">
        <w:rPr>
          <w:rFonts w:ascii="Arial" w:eastAsia="Times New Roman" w:hAnsi="Arial" w:cs="Arial"/>
          <w:sz w:val="24"/>
          <w:szCs w:val="24"/>
          <w:lang w:eastAsia="en-GB"/>
        </w:rPr>
        <w:instrText>ADDIN CSL_CITATION {"citationItems":[{"id":"ITEM-1","itemData":{"URL":"https://cloudsecurityalliance.org/research/working-groups/cloud-controls-matrix/","accessed":{"date-parts":[["2020","1","27"]]},"id":"ITEM-1","issued":{"date-parts":[["0"]]},"title":"Cloud Controls Matrix | Cloud Security Alliance","type":"webpage"},"uris":["http://www.mendeley.com/documents/?uuid=0a436d53-7de1-32cc-8512-615a0ea30530"]}],"mendeley":{"formattedCitation":"[14]","plainTextFormattedCitation":"[14]","previouslyFormattedCitation":"[14]"},"properties":{"noteIndex":0},"schema":"https://github.com/citation-style-language/schema/raw/master/csl-citation.json"}</w:instrText>
      </w:r>
      <w:r w:rsidR="006F7B52">
        <w:rPr>
          <w:rFonts w:ascii="Arial" w:eastAsia="Times New Roman" w:hAnsi="Arial" w:cs="Arial"/>
          <w:sz w:val="24"/>
          <w:szCs w:val="24"/>
          <w:lang w:eastAsia="en-GB"/>
        </w:rPr>
        <w:fldChar w:fldCharType="separate"/>
      </w:r>
      <w:r w:rsidR="006F7B52" w:rsidRPr="006F7B52">
        <w:rPr>
          <w:rFonts w:ascii="Arial" w:eastAsia="Times New Roman" w:hAnsi="Arial" w:cs="Arial"/>
          <w:noProof/>
          <w:sz w:val="24"/>
          <w:szCs w:val="24"/>
          <w:lang w:eastAsia="en-GB"/>
        </w:rPr>
        <w:t>[14]</w:t>
      </w:r>
      <w:r w:rsidR="006F7B52">
        <w:rPr>
          <w:rFonts w:ascii="Arial" w:eastAsia="Times New Roman" w:hAnsi="Arial" w:cs="Arial"/>
          <w:sz w:val="24"/>
          <w:szCs w:val="24"/>
          <w:lang w:eastAsia="en-GB"/>
        </w:rPr>
        <w:fldChar w:fldCharType="end"/>
      </w:r>
      <w:r w:rsidRPr="00D07F07">
        <w:rPr>
          <w:rFonts w:ascii="Arial" w:eastAsia="Times New Roman" w:hAnsi="Arial" w:cs="Arial"/>
          <w:sz w:val="24"/>
          <w:szCs w:val="24"/>
          <w:lang w:eastAsia="en-GB"/>
        </w:rPr>
        <w:t>).</w:t>
      </w:r>
      <w:r w:rsidR="003853E1" w:rsidRPr="00D07F07">
        <w:rPr>
          <w:rFonts w:ascii="Arial" w:eastAsia="Times New Roman" w:hAnsi="Arial" w:cs="Arial"/>
          <w:sz w:val="24"/>
          <w:szCs w:val="24"/>
          <w:lang w:eastAsia="en-GB"/>
        </w:rPr>
        <w:t xml:space="preserve">  </w:t>
      </w:r>
      <w:r w:rsidR="003853E1" w:rsidRPr="00D07F07">
        <w:rPr>
          <w:rStyle w:val="hscoswrapper"/>
          <w:rFonts w:ascii="Arial" w:hAnsi="Arial" w:cs="Arial"/>
          <w:sz w:val="24"/>
          <w:szCs w:val="24"/>
        </w:rPr>
        <w:t>Since the CCM mapp</w:t>
      </w:r>
      <w:r w:rsidR="00F22ECD" w:rsidRPr="00D07F07">
        <w:rPr>
          <w:rStyle w:val="hscoswrapper"/>
          <w:rFonts w:ascii="Arial" w:hAnsi="Arial" w:cs="Arial"/>
          <w:sz w:val="24"/>
          <w:szCs w:val="24"/>
        </w:rPr>
        <w:t>ing</w:t>
      </w:r>
      <w:r w:rsidR="003853E1" w:rsidRPr="00D07F07">
        <w:rPr>
          <w:rStyle w:val="hscoswrapper"/>
          <w:rFonts w:ascii="Arial" w:hAnsi="Arial" w:cs="Arial"/>
          <w:sz w:val="24"/>
          <w:szCs w:val="24"/>
        </w:rPr>
        <w:t xml:space="preserve"> </w:t>
      </w:r>
      <w:r w:rsidR="00F22ECD" w:rsidRPr="00D07F07">
        <w:rPr>
          <w:rStyle w:val="hscoswrapper"/>
          <w:rFonts w:ascii="Arial" w:hAnsi="Arial" w:cs="Arial"/>
          <w:sz w:val="24"/>
          <w:szCs w:val="24"/>
        </w:rPr>
        <w:t>is</w:t>
      </w:r>
      <w:r w:rsidR="003853E1" w:rsidRPr="00D07F07">
        <w:rPr>
          <w:rStyle w:val="hscoswrapper"/>
          <w:rFonts w:ascii="Arial" w:hAnsi="Arial" w:cs="Arial"/>
          <w:sz w:val="24"/>
          <w:szCs w:val="24"/>
        </w:rPr>
        <w:t xml:space="preserve"> based on the 40 standards, </w:t>
      </w:r>
      <w:r w:rsidR="001A28AD" w:rsidRPr="00D07F07">
        <w:rPr>
          <w:rStyle w:val="hscoswrapper"/>
          <w:rFonts w:ascii="Arial" w:hAnsi="Arial" w:cs="Arial"/>
          <w:sz w:val="24"/>
          <w:szCs w:val="24"/>
        </w:rPr>
        <w:t xml:space="preserve">the </w:t>
      </w:r>
      <w:r w:rsidR="003853E1" w:rsidRPr="00D07F07">
        <w:rPr>
          <w:rStyle w:val="hscoswrapper"/>
          <w:rFonts w:ascii="Arial" w:hAnsi="Arial" w:cs="Arial"/>
          <w:sz w:val="24"/>
          <w:szCs w:val="24"/>
        </w:rPr>
        <w:t xml:space="preserve">fulfillment of one category in the CCM leads to </w:t>
      </w:r>
      <w:r w:rsidR="001A28AD" w:rsidRPr="00D07F07">
        <w:rPr>
          <w:rStyle w:val="hscoswrapper"/>
          <w:rFonts w:ascii="Arial" w:hAnsi="Arial" w:cs="Arial"/>
          <w:sz w:val="24"/>
          <w:szCs w:val="24"/>
        </w:rPr>
        <w:t xml:space="preserve">the </w:t>
      </w:r>
      <w:r w:rsidR="003853E1" w:rsidRPr="00D07F07">
        <w:rPr>
          <w:rStyle w:val="hscoswrapper"/>
          <w:rFonts w:ascii="Arial" w:hAnsi="Arial" w:cs="Arial"/>
          <w:sz w:val="24"/>
          <w:szCs w:val="24"/>
        </w:rPr>
        <w:t>fulfillment of a comparable category in another standard/framework</w:t>
      </w:r>
      <w:r w:rsidR="003853E1" w:rsidRPr="00D07F07">
        <w:rPr>
          <w:rStyle w:val="hscoswrapper"/>
          <w:rFonts w:ascii="Arial" w:hAnsi="Arial" w:cs="Arial"/>
        </w:rPr>
        <w:t>.</w:t>
      </w:r>
    </w:p>
    <w:p w14:paraId="47F2F679" w14:textId="77777777" w:rsidR="00B945CD" w:rsidRPr="00D07F07" w:rsidRDefault="008C3E11"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The ISO 27000 series doesn’t have mapping/cross</w:t>
      </w:r>
      <w:r w:rsidR="00CF58AE">
        <w:rPr>
          <w:rFonts w:ascii="Arial" w:eastAsia="Times New Roman" w:hAnsi="Arial" w:cs="Arial"/>
          <w:sz w:val="24"/>
          <w:szCs w:val="24"/>
          <w:lang w:eastAsia="en-GB"/>
        </w:rPr>
        <w:t>-</w:t>
      </w:r>
      <w:r w:rsidRPr="00D07F07">
        <w:rPr>
          <w:rFonts w:ascii="Arial" w:eastAsia="Times New Roman" w:hAnsi="Arial" w:cs="Arial"/>
          <w:sz w:val="24"/>
          <w:szCs w:val="24"/>
          <w:lang w:eastAsia="en-GB"/>
        </w:rPr>
        <w:t>refere</w:t>
      </w:r>
      <w:r w:rsidR="00B0448C" w:rsidRPr="00D07F07">
        <w:rPr>
          <w:rFonts w:ascii="Arial" w:eastAsia="Times New Roman" w:hAnsi="Arial" w:cs="Arial"/>
          <w:sz w:val="24"/>
          <w:szCs w:val="24"/>
          <w:lang w:eastAsia="en-GB"/>
        </w:rPr>
        <w:t>n</w:t>
      </w:r>
      <w:r w:rsidRPr="00D07F07">
        <w:rPr>
          <w:rFonts w:ascii="Arial" w:eastAsia="Times New Roman" w:hAnsi="Arial" w:cs="Arial"/>
          <w:sz w:val="24"/>
          <w:szCs w:val="24"/>
          <w:lang w:eastAsia="en-GB"/>
        </w:rPr>
        <w:t>ce</w:t>
      </w:r>
      <w:r w:rsidR="00CF58AE">
        <w:rPr>
          <w:rFonts w:ascii="Arial" w:eastAsia="Times New Roman" w:hAnsi="Arial" w:cs="Arial"/>
          <w:sz w:val="24"/>
          <w:szCs w:val="24"/>
          <w:lang w:eastAsia="en-GB"/>
        </w:rPr>
        <w:t>. T</w:t>
      </w:r>
      <w:r w:rsidRPr="00D07F07">
        <w:rPr>
          <w:rFonts w:ascii="Arial" w:eastAsia="Times New Roman" w:hAnsi="Arial" w:cs="Arial"/>
          <w:sz w:val="24"/>
          <w:szCs w:val="24"/>
          <w:lang w:eastAsia="en-GB"/>
        </w:rPr>
        <w:t xml:space="preserve">hey are standards </w:t>
      </w:r>
      <w:r w:rsidR="00CF58AE">
        <w:rPr>
          <w:rFonts w:ascii="Arial" w:eastAsia="Times New Roman" w:hAnsi="Arial" w:cs="Arial"/>
          <w:sz w:val="24"/>
          <w:szCs w:val="24"/>
          <w:lang w:eastAsia="en-GB"/>
        </w:rPr>
        <w:t>that</w:t>
      </w:r>
      <w:r w:rsidRPr="00D07F07">
        <w:rPr>
          <w:rFonts w:ascii="Arial" w:eastAsia="Times New Roman" w:hAnsi="Arial" w:cs="Arial"/>
          <w:sz w:val="24"/>
          <w:szCs w:val="24"/>
          <w:lang w:eastAsia="en-GB"/>
        </w:rPr>
        <w:t xml:space="preserve"> have all the relevant details in so </w:t>
      </w:r>
      <w:r w:rsidR="00730E51" w:rsidRPr="00D07F07">
        <w:rPr>
          <w:rFonts w:ascii="Arial" w:eastAsia="Times New Roman" w:hAnsi="Arial" w:cs="Arial"/>
          <w:sz w:val="24"/>
          <w:szCs w:val="24"/>
          <w:lang w:eastAsia="en-GB"/>
        </w:rPr>
        <w:t xml:space="preserve">it </w:t>
      </w:r>
      <w:r w:rsidRPr="00D07F07">
        <w:rPr>
          <w:rFonts w:ascii="Arial" w:eastAsia="Times New Roman" w:hAnsi="Arial" w:cs="Arial"/>
          <w:sz w:val="24"/>
          <w:szCs w:val="24"/>
          <w:lang w:eastAsia="en-GB"/>
        </w:rPr>
        <w:t xml:space="preserve">doesn’t </w:t>
      </w:r>
      <w:r w:rsidR="00CE2C64" w:rsidRPr="00D07F07">
        <w:rPr>
          <w:rFonts w:ascii="Arial" w:eastAsia="Times New Roman" w:hAnsi="Arial" w:cs="Arial"/>
          <w:sz w:val="24"/>
          <w:szCs w:val="24"/>
          <w:lang w:eastAsia="en-GB"/>
        </w:rPr>
        <w:t>require</w:t>
      </w:r>
      <w:r w:rsidRPr="00D07F07">
        <w:rPr>
          <w:rFonts w:ascii="Arial" w:eastAsia="Times New Roman" w:hAnsi="Arial" w:cs="Arial"/>
          <w:sz w:val="24"/>
          <w:szCs w:val="24"/>
          <w:lang w:eastAsia="en-GB"/>
        </w:rPr>
        <w:t xml:space="preserve"> that ability.  However, there is no need </w:t>
      </w:r>
      <w:r w:rsidR="00CE2C64" w:rsidRPr="00D07F07">
        <w:rPr>
          <w:rFonts w:ascii="Arial" w:eastAsia="Times New Roman" w:hAnsi="Arial" w:cs="Arial"/>
          <w:sz w:val="24"/>
          <w:szCs w:val="24"/>
          <w:lang w:eastAsia="en-GB"/>
        </w:rPr>
        <w:t>as</w:t>
      </w:r>
      <w:r w:rsidRPr="00D07F07">
        <w:rPr>
          <w:rFonts w:ascii="Arial" w:eastAsia="Times New Roman" w:hAnsi="Arial" w:cs="Arial"/>
          <w:sz w:val="24"/>
          <w:szCs w:val="24"/>
          <w:lang w:eastAsia="en-GB"/>
        </w:rPr>
        <w:t xml:space="preserve"> the </w:t>
      </w:r>
      <w:r w:rsidR="00CE2C64" w:rsidRPr="00D07F07">
        <w:rPr>
          <w:rFonts w:ascii="Arial" w:eastAsia="Times New Roman" w:hAnsi="Arial" w:cs="Arial"/>
          <w:sz w:val="24"/>
          <w:szCs w:val="24"/>
          <w:lang w:eastAsia="en-GB"/>
        </w:rPr>
        <w:t xml:space="preserve">standards </w:t>
      </w:r>
      <w:r w:rsidRPr="00D07F07">
        <w:rPr>
          <w:rFonts w:ascii="Arial" w:eastAsia="Times New Roman" w:hAnsi="Arial" w:cs="Arial"/>
          <w:sz w:val="24"/>
          <w:szCs w:val="24"/>
          <w:lang w:eastAsia="en-GB"/>
        </w:rPr>
        <w:t>market</w:t>
      </w:r>
      <w:r w:rsidR="00F22ECD" w:rsidRPr="00D07F07">
        <w:rPr>
          <w:rFonts w:ascii="Arial" w:eastAsia="Times New Roman" w:hAnsi="Arial" w:cs="Arial"/>
          <w:sz w:val="24"/>
          <w:szCs w:val="24"/>
          <w:lang w:eastAsia="en-GB"/>
        </w:rPr>
        <w:t xml:space="preserve"> place</w:t>
      </w:r>
      <w:r w:rsidRPr="00D07F07">
        <w:rPr>
          <w:rFonts w:ascii="Arial" w:eastAsia="Times New Roman" w:hAnsi="Arial" w:cs="Arial"/>
          <w:sz w:val="24"/>
          <w:szCs w:val="24"/>
          <w:lang w:eastAsia="en-GB"/>
        </w:rPr>
        <w:t xml:space="preserve"> </w:t>
      </w:r>
      <w:r w:rsidR="00CE2C64" w:rsidRPr="00D07F07">
        <w:rPr>
          <w:rFonts w:ascii="Arial" w:eastAsia="Times New Roman" w:hAnsi="Arial" w:cs="Arial"/>
          <w:sz w:val="24"/>
          <w:szCs w:val="24"/>
          <w:lang w:eastAsia="en-GB"/>
        </w:rPr>
        <w:t>h</w:t>
      </w:r>
      <w:r w:rsidRPr="00D07F07">
        <w:rPr>
          <w:rFonts w:ascii="Arial" w:eastAsia="Times New Roman" w:hAnsi="Arial" w:cs="Arial"/>
          <w:sz w:val="24"/>
          <w:szCs w:val="24"/>
          <w:lang w:eastAsia="en-GB"/>
        </w:rPr>
        <w:t>as the other frameworks like the CCM, NIST</w:t>
      </w:r>
      <w:r w:rsidR="00CE2C64" w:rsidRPr="00D07F07">
        <w:rPr>
          <w:rFonts w:ascii="Arial" w:eastAsia="Times New Roman" w:hAnsi="Arial" w:cs="Arial"/>
          <w:sz w:val="24"/>
          <w:szCs w:val="24"/>
          <w:lang w:eastAsia="en-GB"/>
        </w:rPr>
        <w:t xml:space="preserve"> CSF</w:t>
      </w:r>
      <w:r w:rsidRPr="00D07F07">
        <w:rPr>
          <w:rFonts w:ascii="Arial" w:eastAsia="Times New Roman" w:hAnsi="Arial" w:cs="Arial"/>
          <w:sz w:val="24"/>
          <w:szCs w:val="24"/>
          <w:lang w:eastAsia="en-GB"/>
        </w:rPr>
        <w:t xml:space="preserve"> and there is documentation in NIST 800-53 mapping and cross</w:t>
      </w:r>
      <w:r w:rsidR="001A28AD"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referencing to</w:t>
      </w:r>
      <w:r w:rsidR="00730E51" w:rsidRPr="00D07F07">
        <w:rPr>
          <w:rFonts w:ascii="Arial" w:eastAsia="Times New Roman" w:hAnsi="Arial" w:cs="Arial"/>
          <w:sz w:val="24"/>
          <w:szCs w:val="24"/>
          <w:lang w:eastAsia="en-GB"/>
        </w:rPr>
        <w:t xml:space="preserve"> some of</w:t>
      </w:r>
      <w:r w:rsidRPr="00D07F07">
        <w:rPr>
          <w:rFonts w:ascii="Arial" w:eastAsia="Times New Roman" w:hAnsi="Arial" w:cs="Arial"/>
          <w:sz w:val="24"/>
          <w:szCs w:val="24"/>
          <w:lang w:eastAsia="en-GB"/>
        </w:rPr>
        <w:t xml:space="preserve"> its 300 controls.  The CIS CSC is Mapped to the NIST CSF</w:t>
      </w:r>
      <w:r w:rsidR="00264A9D" w:rsidRPr="00D07F07">
        <w:rPr>
          <w:rFonts w:ascii="Arial" w:eastAsia="Times New Roman" w:hAnsi="Arial" w:cs="Arial"/>
          <w:sz w:val="24"/>
          <w:szCs w:val="24"/>
          <w:lang w:eastAsia="en-GB"/>
        </w:rPr>
        <w:t xml:space="preserve"> as well </w:t>
      </w:r>
      <w:r w:rsidR="00264A9D" w:rsidRPr="00D07F07">
        <w:rPr>
          <w:rFonts w:ascii="Arial" w:eastAsia="Times New Roman" w:hAnsi="Arial" w:cs="Arial"/>
          <w:sz w:val="24"/>
          <w:szCs w:val="24"/>
          <w:lang w:eastAsia="en-GB"/>
        </w:rPr>
        <w:fldChar w:fldCharType="begin" w:fldLock="1"/>
      </w:r>
      <w:r w:rsidR="00653B1D">
        <w:rPr>
          <w:rFonts w:ascii="Arial" w:eastAsia="Times New Roman" w:hAnsi="Arial" w:cs="Arial"/>
          <w:sz w:val="24"/>
          <w:szCs w:val="24"/>
          <w:lang w:eastAsia="en-GB"/>
        </w:rPr>
        <w:instrText>ADDIN CSL_CITATION {"citationItems":[{"id":"ITEM-1","itemData":{"ISBN":"9781510888753","ISSN":"10506527","abstract":"This publication describes a voluntary risk management framework (“the Framework”) that consists of standards, guidelines, and best practices to manage cybersecurity-related risk.  The Framework’s prioritized, flexible, and cost-effective approach helps to promote the protection and resilience of critical infrastructure and other sectors important to the economy and national security.\r\n\r\nThis release, Version 1.1, includes a number of updates from the original Version 1.0 (from February 2014), including: a new section on self-assessment; expanded explanation of using the Framework for cyber supply chain risk management purposes; refinements to better account for authentication, authorization, and identity proofing; explanation of the relationship between implementation tiers and profiles; and consideration of coordinated vulnerability disclosure. Complete information about the Framework is available at https://www.nist.gov/cyberframework.","author":[{"dropping-particle":"","family":"Barrett","given":"Matt","non-dropping-particle":"","parse-names":false,"suffix":""}],"container-title":"Proceedings of the Annual ISA Analysis Division Symposium","id":"ITEM-1","issued":{"date-parts":[["2018"]]},"page":"9-25","title":"Framework for improving critical infrastructure cybersecurity","type":"article-journal","volume":"535"},"uris":["http://www.mendeley.com/documents/?uuid=e9558b42-cda2-4d35-8916-ace50fc86507"]}],"mendeley":{"formattedCitation":"[12]","plainTextFormattedCitation":"[12]","previouslyFormattedCitation":"[12]"},"properties":{"noteIndex":0},"schema":"https://github.com/citation-style-language/schema/raw/master/csl-citation.json"}</w:instrText>
      </w:r>
      <w:r w:rsidR="00264A9D" w:rsidRPr="00D07F07">
        <w:rPr>
          <w:rFonts w:ascii="Arial" w:eastAsia="Times New Roman" w:hAnsi="Arial" w:cs="Arial"/>
          <w:sz w:val="24"/>
          <w:szCs w:val="24"/>
          <w:lang w:eastAsia="en-GB"/>
        </w:rPr>
        <w:fldChar w:fldCharType="separate"/>
      </w:r>
      <w:r w:rsidR="000D5945" w:rsidRPr="000D5945">
        <w:rPr>
          <w:rFonts w:ascii="Arial" w:eastAsia="Times New Roman" w:hAnsi="Arial" w:cs="Arial"/>
          <w:noProof/>
          <w:sz w:val="24"/>
          <w:szCs w:val="24"/>
          <w:lang w:eastAsia="en-GB"/>
        </w:rPr>
        <w:t>[12]</w:t>
      </w:r>
      <w:r w:rsidR="00264A9D" w:rsidRPr="00D07F07">
        <w:rPr>
          <w:rFonts w:ascii="Arial" w:eastAsia="Times New Roman" w:hAnsi="Arial" w:cs="Arial"/>
          <w:sz w:val="24"/>
          <w:szCs w:val="24"/>
          <w:lang w:eastAsia="en-GB"/>
        </w:rPr>
        <w:fldChar w:fldCharType="end"/>
      </w:r>
      <w:r w:rsidR="00264A9D" w:rsidRPr="00D07F07">
        <w:rPr>
          <w:rFonts w:ascii="Arial" w:eastAsia="Times New Roman" w:hAnsi="Arial" w:cs="Arial"/>
          <w:sz w:val="24"/>
          <w:szCs w:val="24"/>
          <w:lang w:eastAsia="en-GB"/>
        </w:rPr>
        <w:t xml:space="preserve">. </w:t>
      </w:r>
    </w:p>
    <w:p w14:paraId="4EE648F0" w14:textId="77777777" w:rsidR="003853E1" w:rsidRPr="00D07F07" w:rsidRDefault="00F72042"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I would rate CCM in </w:t>
      </w:r>
      <w:r w:rsidR="00CF58AE">
        <w:rPr>
          <w:rFonts w:ascii="Arial" w:eastAsia="Times New Roman" w:hAnsi="Arial" w:cs="Arial"/>
          <w:sz w:val="24"/>
          <w:szCs w:val="24"/>
          <w:lang w:eastAsia="en-GB"/>
        </w:rPr>
        <w:t xml:space="preserve">the </w:t>
      </w:r>
      <w:r w:rsidR="00D7560A">
        <w:rPr>
          <w:rFonts w:ascii="Arial" w:eastAsia="Times New Roman" w:hAnsi="Arial" w:cs="Arial"/>
          <w:sz w:val="24"/>
          <w:szCs w:val="24"/>
          <w:lang w:eastAsia="en-GB"/>
        </w:rPr>
        <w:t>first</w:t>
      </w:r>
      <w:r w:rsidRPr="00D07F07">
        <w:rPr>
          <w:rFonts w:ascii="Arial" w:eastAsia="Times New Roman" w:hAnsi="Arial" w:cs="Arial"/>
          <w:sz w:val="24"/>
          <w:szCs w:val="24"/>
          <w:lang w:eastAsia="en-GB"/>
        </w:rPr>
        <w:t xml:space="preserve"> place, NIST CSF second and ISO/IEC:27001 and CIS C</w:t>
      </w:r>
      <w:r w:rsidR="00D7560A">
        <w:rPr>
          <w:rFonts w:ascii="Arial" w:eastAsia="Times New Roman" w:hAnsi="Arial" w:cs="Arial"/>
          <w:sz w:val="24"/>
          <w:szCs w:val="24"/>
          <w:lang w:eastAsia="en-GB"/>
        </w:rPr>
        <w:t xml:space="preserve">ontrol </w:t>
      </w:r>
      <w:r w:rsidRPr="00D07F07">
        <w:rPr>
          <w:rFonts w:ascii="Arial" w:eastAsia="Times New Roman" w:hAnsi="Arial" w:cs="Arial"/>
          <w:sz w:val="24"/>
          <w:szCs w:val="24"/>
          <w:lang w:eastAsia="en-GB"/>
        </w:rPr>
        <w:t>joint third bec</w:t>
      </w:r>
      <w:r w:rsidR="00730985" w:rsidRPr="00D07F07">
        <w:rPr>
          <w:rFonts w:ascii="Arial" w:eastAsia="Times New Roman" w:hAnsi="Arial" w:cs="Arial"/>
          <w:sz w:val="24"/>
          <w:szCs w:val="24"/>
          <w:lang w:eastAsia="en-GB"/>
        </w:rPr>
        <w:t>ause neither of them ha</w:t>
      </w:r>
      <w:r w:rsidR="000B1302" w:rsidRPr="00D07F07">
        <w:rPr>
          <w:rFonts w:ascii="Arial" w:eastAsia="Times New Roman" w:hAnsi="Arial" w:cs="Arial"/>
          <w:sz w:val="24"/>
          <w:szCs w:val="24"/>
          <w:lang w:eastAsia="en-GB"/>
        </w:rPr>
        <w:t>s</w:t>
      </w:r>
      <w:r w:rsidR="00730985" w:rsidRPr="00D07F07">
        <w:rPr>
          <w:rFonts w:ascii="Arial" w:eastAsia="Times New Roman" w:hAnsi="Arial" w:cs="Arial"/>
          <w:sz w:val="24"/>
          <w:szCs w:val="24"/>
          <w:lang w:eastAsia="en-GB"/>
        </w:rPr>
        <w:t xml:space="preserve"> this ability.</w:t>
      </w:r>
    </w:p>
    <w:p w14:paraId="7388F5E0" w14:textId="77777777" w:rsidR="00881B36" w:rsidRPr="00D07F07" w:rsidRDefault="000740DF" w:rsidP="000740DF">
      <w:pPr>
        <w:pStyle w:val="Heading2"/>
        <w:rPr>
          <w:rFonts w:eastAsia="Times New Roman"/>
          <w:lang w:eastAsia="en-GB"/>
        </w:rPr>
      </w:pPr>
      <w:bookmarkStart w:id="17" w:name="_Toc31276405"/>
      <w:r>
        <w:rPr>
          <w:rFonts w:eastAsia="Times New Roman"/>
          <w:lang w:eastAsia="en-GB"/>
        </w:rPr>
        <w:t xml:space="preserve">4.4 </w:t>
      </w:r>
      <w:r w:rsidR="00813FD1" w:rsidRPr="00D07F07">
        <w:rPr>
          <w:rFonts w:eastAsia="Times New Roman"/>
          <w:lang w:eastAsia="en-GB"/>
        </w:rPr>
        <w:t>Eas</w:t>
      </w:r>
      <w:r w:rsidR="0068214E" w:rsidRPr="00D07F07">
        <w:rPr>
          <w:rFonts w:eastAsia="Times New Roman"/>
          <w:lang w:eastAsia="en-GB"/>
        </w:rPr>
        <w:t>e</w:t>
      </w:r>
      <w:r w:rsidR="00813FD1" w:rsidRPr="00D07F07">
        <w:rPr>
          <w:rFonts w:eastAsia="Times New Roman"/>
          <w:lang w:eastAsia="en-GB"/>
        </w:rPr>
        <w:t xml:space="preserve"> of implementation.</w:t>
      </w:r>
      <w:bookmarkEnd w:id="17"/>
    </w:p>
    <w:p w14:paraId="684D98A5" w14:textId="77777777" w:rsidR="007E5ED0" w:rsidRPr="00D07F07" w:rsidRDefault="00327FD8"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CIS CSC looks to be the easie</w:t>
      </w:r>
      <w:r w:rsidR="00112C6D" w:rsidRPr="00D07F07">
        <w:rPr>
          <w:rFonts w:ascii="Arial" w:eastAsia="Times New Roman" w:hAnsi="Arial" w:cs="Arial"/>
          <w:sz w:val="24"/>
          <w:szCs w:val="24"/>
          <w:lang w:eastAsia="en-GB"/>
        </w:rPr>
        <w:t>s</w:t>
      </w:r>
      <w:r w:rsidRPr="00D07F07">
        <w:rPr>
          <w:rFonts w:ascii="Arial" w:eastAsia="Times New Roman" w:hAnsi="Arial" w:cs="Arial"/>
          <w:sz w:val="24"/>
          <w:szCs w:val="24"/>
          <w:lang w:eastAsia="en-GB"/>
        </w:rPr>
        <w:t>t to implement</w:t>
      </w:r>
      <w:r w:rsidR="002C070E">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 which also relates to the fact it isn’t a </w:t>
      </w:r>
      <w:r w:rsidR="006C3007" w:rsidRPr="00D07F07">
        <w:rPr>
          <w:rFonts w:ascii="Arial" w:eastAsia="Times New Roman" w:hAnsi="Arial" w:cs="Arial"/>
          <w:sz w:val="24"/>
          <w:szCs w:val="24"/>
          <w:lang w:eastAsia="en-GB"/>
        </w:rPr>
        <w:t xml:space="preserve">complete </w:t>
      </w:r>
      <w:r w:rsidRPr="00D07F07">
        <w:rPr>
          <w:rFonts w:ascii="Arial" w:eastAsia="Times New Roman" w:hAnsi="Arial" w:cs="Arial"/>
          <w:sz w:val="24"/>
          <w:szCs w:val="24"/>
          <w:lang w:eastAsia="en-GB"/>
        </w:rPr>
        <w:t>framework</w:t>
      </w:r>
      <w:r w:rsidR="000B278D"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 so </w:t>
      </w:r>
      <w:r w:rsidR="00112C6D" w:rsidRPr="00D07F07">
        <w:rPr>
          <w:rFonts w:ascii="Arial" w:eastAsia="Times New Roman" w:hAnsi="Arial" w:cs="Arial"/>
          <w:sz w:val="24"/>
          <w:szCs w:val="24"/>
          <w:lang w:eastAsia="en-GB"/>
        </w:rPr>
        <w:t xml:space="preserve">it </w:t>
      </w:r>
      <w:r w:rsidRPr="00D07F07">
        <w:rPr>
          <w:rFonts w:ascii="Arial" w:eastAsia="Times New Roman" w:hAnsi="Arial" w:cs="Arial"/>
          <w:sz w:val="24"/>
          <w:szCs w:val="24"/>
          <w:lang w:eastAsia="en-GB"/>
        </w:rPr>
        <w:t xml:space="preserve">doesn’t </w:t>
      </w:r>
      <w:r w:rsidR="0068322A" w:rsidRPr="00D07F07">
        <w:rPr>
          <w:rFonts w:ascii="Arial" w:eastAsia="Times New Roman" w:hAnsi="Arial" w:cs="Arial"/>
          <w:sz w:val="24"/>
          <w:szCs w:val="24"/>
          <w:lang w:eastAsia="en-GB"/>
        </w:rPr>
        <w:t xml:space="preserve">have </w:t>
      </w:r>
      <w:r w:rsidR="00424CD5" w:rsidRPr="00D07F07">
        <w:rPr>
          <w:rFonts w:ascii="Arial" w:eastAsia="Times New Roman" w:hAnsi="Arial" w:cs="Arial"/>
          <w:sz w:val="24"/>
          <w:szCs w:val="24"/>
          <w:lang w:eastAsia="en-GB"/>
        </w:rPr>
        <w:t>the extra</w:t>
      </w:r>
      <w:r w:rsidR="0068322A" w:rsidRPr="00D07F07">
        <w:rPr>
          <w:rFonts w:ascii="Arial" w:eastAsia="Times New Roman" w:hAnsi="Arial" w:cs="Arial"/>
          <w:sz w:val="24"/>
          <w:szCs w:val="24"/>
          <w:lang w:eastAsia="en-GB"/>
        </w:rPr>
        <w:t xml:space="preserve"> </w:t>
      </w:r>
      <w:r w:rsidRPr="00D07F07">
        <w:rPr>
          <w:rFonts w:ascii="Arial" w:eastAsia="Times New Roman" w:hAnsi="Arial" w:cs="Arial"/>
          <w:sz w:val="24"/>
          <w:szCs w:val="24"/>
          <w:lang w:eastAsia="en-GB"/>
        </w:rPr>
        <w:t>process</w:t>
      </w:r>
      <w:r w:rsidR="006C3007" w:rsidRPr="00D07F07">
        <w:rPr>
          <w:rFonts w:ascii="Arial" w:eastAsia="Times New Roman" w:hAnsi="Arial" w:cs="Arial"/>
          <w:sz w:val="24"/>
          <w:szCs w:val="24"/>
          <w:lang w:eastAsia="en-GB"/>
        </w:rPr>
        <w:t>es</w:t>
      </w:r>
      <w:r w:rsidRPr="00D07F07">
        <w:rPr>
          <w:rFonts w:ascii="Arial" w:eastAsia="Times New Roman" w:hAnsi="Arial" w:cs="Arial"/>
          <w:sz w:val="24"/>
          <w:szCs w:val="24"/>
          <w:lang w:eastAsia="en-GB"/>
        </w:rPr>
        <w:t xml:space="preserve"> need</w:t>
      </w:r>
      <w:r w:rsidR="00DE7BDF" w:rsidRPr="00D07F07">
        <w:rPr>
          <w:rFonts w:ascii="Arial" w:eastAsia="Times New Roman" w:hAnsi="Arial" w:cs="Arial"/>
          <w:sz w:val="24"/>
          <w:szCs w:val="24"/>
          <w:lang w:eastAsia="en-GB"/>
        </w:rPr>
        <w:t>ed</w:t>
      </w:r>
      <w:r w:rsidRPr="00D07F07">
        <w:rPr>
          <w:rFonts w:ascii="Arial" w:eastAsia="Times New Roman" w:hAnsi="Arial" w:cs="Arial"/>
          <w:sz w:val="24"/>
          <w:szCs w:val="24"/>
          <w:lang w:eastAsia="en-GB"/>
        </w:rPr>
        <w:t xml:space="preserve"> to build a</w:t>
      </w:r>
      <w:r w:rsidR="00424CD5" w:rsidRPr="00D07F07">
        <w:rPr>
          <w:rFonts w:ascii="Arial" w:eastAsia="Times New Roman" w:hAnsi="Arial" w:cs="Arial"/>
          <w:sz w:val="24"/>
          <w:szCs w:val="24"/>
          <w:lang w:eastAsia="en-GB"/>
        </w:rPr>
        <w:t>n</w:t>
      </w:r>
      <w:r w:rsidRPr="00D07F07">
        <w:rPr>
          <w:rFonts w:ascii="Arial" w:eastAsia="Times New Roman" w:hAnsi="Arial" w:cs="Arial"/>
          <w:sz w:val="24"/>
          <w:szCs w:val="24"/>
          <w:lang w:eastAsia="en-GB"/>
        </w:rPr>
        <w:t xml:space="preserve"> ISMS.  However</w:t>
      </w:r>
      <w:r w:rsidR="0068322A"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 it does have a</w:t>
      </w:r>
      <w:r w:rsidR="002C070E">
        <w:rPr>
          <w:rFonts w:ascii="Arial" w:eastAsia="Times New Roman" w:hAnsi="Arial" w:cs="Arial"/>
          <w:sz w:val="24"/>
          <w:szCs w:val="24"/>
          <w:lang w:eastAsia="en-GB"/>
        </w:rPr>
        <w:t xml:space="preserve"> partial</w:t>
      </w:r>
      <w:r w:rsidRPr="00D07F07">
        <w:rPr>
          <w:rFonts w:ascii="Arial" w:eastAsia="Times New Roman" w:hAnsi="Arial" w:cs="Arial"/>
          <w:sz w:val="24"/>
          <w:szCs w:val="24"/>
          <w:lang w:eastAsia="en-GB"/>
        </w:rPr>
        <w:t xml:space="preserve"> implementation strategy with its CIS RAM,</w:t>
      </w:r>
      <w:r w:rsidR="0068322A" w:rsidRPr="00D07F07">
        <w:rPr>
          <w:rFonts w:ascii="Arial" w:eastAsia="Times New Roman" w:hAnsi="Arial" w:cs="Arial"/>
          <w:sz w:val="24"/>
          <w:szCs w:val="24"/>
          <w:lang w:eastAsia="en-GB"/>
        </w:rPr>
        <w:t xml:space="preserve"> Categories</w:t>
      </w:r>
      <w:r w:rsidR="006F5657" w:rsidRPr="00D07F07">
        <w:rPr>
          <w:rFonts w:ascii="Arial" w:eastAsia="Times New Roman" w:hAnsi="Arial" w:cs="Arial"/>
          <w:sz w:val="24"/>
          <w:szCs w:val="24"/>
          <w:lang w:eastAsia="en-GB"/>
        </w:rPr>
        <w:t xml:space="preserve">, </w:t>
      </w:r>
      <w:r w:rsidRPr="00D07F07">
        <w:rPr>
          <w:rFonts w:ascii="Arial" w:eastAsia="Times New Roman" w:hAnsi="Arial" w:cs="Arial"/>
          <w:sz w:val="24"/>
          <w:szCs w:val="24"/>
          <w:lang w:eastAsia="en-GB"/>
        </w:rPr>
        <w:t>Implementation groups</w:t>
      </w:r>
      <w:r w:rsidR="001269C6">
        <w:rPr>
          <w:rFonts w:ascii="Arial" w:eastAsia="Times New Roman" w:hAnsi="Arial" w:cs="Arial"/>
          <w:sz w:val="24"/>
          <w:szCs w:val="24"/>
          <w:lang w:eastAsia="en-GB"/>
        </w:rPr>
        <w:t>,</w:t>
      </w:r>
      <w:r w:rsidR="0068322A" w:rsidRPr="00D07F07">
        <w:rPr>
          <w:rFonts w:ascii="Arial" w:eastAsia="Times New Roman" w:hAnsi="Arial" w:cs="Arial"/>
          <w:sz w:val="24"/>
          <w:szCs w:val="24"/>
          <w:lang w:eastAsia="en-GB"/>
        </w:rPr>
        <w:t xml:space="preserve"> and </w:t>
      </w:r>
      <w:r w:rsidR="006F5657" w:rsidRPr="00D07F07">
        <w:rPr>
          <w:rFonts w:ascii="Arial" w:eastAsia="Times New Roman" w:hAnsi="Arial" w:cs="Arial"/>
          <w:sz w:val="24"/>
          <w:szCs w:val="24"/>
          <w:lang w:eastAsia="en-GB"/>
        </w:rPr>
        <w:t xml:space="preserve">the </w:t>
      </w:r>
      <w:r w:rsidR="0068322A" w:rsidRPr="00D07F07">
        <w:rPr>
          <w:rFonts w:ascii="Arial" w:eastAsia="Times New Roman" w:hAnsi="Arial" w:cs="Arial"/>
          <w:sz w:val="24"/>
          <w:szCs w:val="24"/>
          <w:lang w:eastAsia="en-GB"/>
        </w:rPr>
        <w:t>controls map to the NIST CSF.</w:t>
      </w:r>
      <w:r w:rsidR="00E1698D" w:rsidRPr="00D07F07">
        <w:rPr>
          <w:rFonts w:ascii="Arial" w:eastAsia="Times New Roman" w:hAnsi="Arial" w:cs="Arial"/>
          <w:sz w:val="24"/>
          <w:szCs w:val="24"/>
          <w:lang w:eastAsia="en-GB"/>
        </w:rPr>
        <w:t xml:space="preserve">  The NIST CSF would allow you to</w:t>
      </w:r>
      <w:r w:rsidR="00D8747E" w:rsidRPr="00D07F07">
        <w:rPr>
          <w:rFonts w:ascii="Arial" w:eastAsia="Times New Roman" w:hAnsi="Arial" w:cs="Arial"/>
          <w:sz w:val="24"/>
          <w:szCs w:val="24"/>
          <w:lang w:eastAsia="en-GB"/>
        </w:rPr>
        <w:t xml:space="preserve"> build a</w:t>
      </w:r>
      <w:r w:rsidR="00112C6D" w:rsidRPr="00D07F07">
        <w:rPr>
          <w:rFonts w:ascii="Arial" w:eastAsia="Times New Roman" w:hAnsi="Arial" w:cs="Arial"/>
          <w:sz w:val="24"/>
          <w:szCs w:val="24"/>
          <w:lang w:eastAsia="en-GB"/>
        </w:rPr>
        <w:t>n</w:t>
      </w:r>
      <w:r w:rsidR="00D8747E" w:rsidRPr="00D07F07">
        <w:rPr>
          <w:rFonts w:ascii="Arial" w:eastAsia="Times New Roman" w:hAnsi="Arial" w:cs="Arial"/>
          <w:sz w:val="24"/>
          <w:szCs w:val="24"/>
          <w:lang w:eastAsia="en-GB"/>
        </w:rPr>
        <w:t xml:space="preserve"> ISMS with the process to develop the T</w:t>
      </w:r>
      <w:r w:rsidR="00112C6D" w:rsidRPr="00D07F07">
        <w:rPr>
          <w:rFonts w:ascii="Arial" w:eastAsia="Times New Roman" w:hAnsi="Arial" w:cs="Arial"/>
          <w:sz w:val="24"/>
          <w:szCs w:val="24"/>
          <w:lang w:eastAsia="en-GB"/>
        </w:rPr>
        <w:t>ie</w:t>
      </w:r>
      <w:r w:rsidR="00F22ECD" w:rsidRPr="00D07F07">
        <w:rPr>
          <w:rFonts w:ascii="Arial" w:eastAsia="Times New Roman" w:hAnsi="Arial" w:cs="Arial"/>
          <w:sz w:val="24"/>
          <w:szCs w:val="24"/>
          <w:lang w:eastAsia="en-GB"/>
        </w:rPr>
        <w:t>rs</w:t>
      </w:r>
      <w:r w:rsidR="0034396F" w:rsidRPr="00D07F07">
        <w:rPr>
          <w:rFonts w:ascii="Arial" w:eastAsia="Times New Roman" w:hAnsi="Arial" w:cs="Arial"/>
          <w:sz w:val="24"/>
          <w:szCs w:val="24"/>
          <w:lang w:eastAsia="en-GB"/>
        </w:rPr>
        <w:t xml:space="preserve">, </w:t>
      </w:r>
      <w:r w:rsidR="00D8747E" w:rsidRPr="00D07F07">
        <w:rPr>
          <w:rFonts w:ascii="Arial" w:eastAsia="Times New Roman" w:hAnsi="Arial" w:cs="Arial"/>
          <w:sz w:val="24"/>
          <w:szCs w:val="24"/>
          <w:lang w:eastAsia="en-GB"/>
        </w:rPr>
        <w:t>Profiles</w:t>
      </w:r>
      <w:r w:rsidR="007E5ED0" w:rsidRPr="00D07F07">
        <w:rPr>
          <w:rFonts w:ascii="Arial" w:eastAsia="Times New Roman" w:hAnsi="Arial" w:cs="Arial"/>
          <w:sz w:val="24"/>
          <w:szCs w:val="24"/>
          <w:lang w:eastAsia="en-GB"/>
        </w:rPr>
        <w:t>, Gap analysis and mapping the core functions integrated with the CIS RAM (Risk Assessment Method).</w:t>
      </w:r>
    </w:p>
    <w:p w14:paraId="03E5DEF7" w14:textId="77777777" w:rsidR="00C56F58" w:rsidRPr="00D07F07" w:rsidRDefault="007E5ED0"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The NIST</w:t>
      </w:r>
      <w:r w:rsidR="00F77F5F" w:rsidRPr="00D07F07">
        <w:rPr>
          <w:rFonts w:ascii="Arial" w:eastAsia="Times New Roman" w:hAnsi="Arial" w:cs="Arial"/>
          <w:sz w:val="24"/>
          <w:szCs w:val="24"/>
          <w:lang w:eastAsia="en-GB"/>
        </w:rPr>
        <w:t xml:space="preserve"> CSF also can follow the same process either usi</w:t>
      </w:r>
      <w:r w:rsidR="00362F3F" w:rsidRPr="00D07F07">
        <w:rPr>
          <w:rFonts w:ascii="Arial" w:eastAsia="Times New Roman" w:hAnsi="Arial" w:cs="Arial"/>
          <w:sz w:val="24"/>
          <w:szCs w:val="24"/>
          <w:lang w:eastAsia="en-GB"/>
        </w:rPr>
        <w:t>n</w:t>
      </w:r>
      <w:r w:rsidR="00F77F5F" w:rsidRPr="00D07F07">
        <w:rPr>
          <w:rFonts w:ascii="Arial" w:eastAsia="Times New Roman" w:hAnsi="Arial" w:cs="Arial"/>
          <w:sz w:val="24"/>
          <w:szCs w:val="24"/>
          <w:lang w:eastAsia="en-GB"/>
        </w:rPr>
        <w:t xml:space="preserve">g its own Risk Management </w:t>
      </w:r>
      <w:r w:rsidR="00484BBD" w:rsidRPr="00D07F07">
        <w:rPr>
          <w:rFonts w:ascii="Arial" w:eastAsia="Times New Roman" w:hAnsi="Arial" w:cs="Arial"/>
          <w:sz w:val="24"/>
          <w:szCs w:val="24"/>
          <w:lang w:eastAsia="en-GB"/>
        </w:rPr>
        <w:t xml:space="preserve">or the CIS RAM, </w:t>
      </w:r>
      <w:r w:rsidR="00362F3F" w:rsidRPr="00D07F07">
        <w:rPr>
          <w:rFonts w:ascii="Arial" w:eastAsia="Times New Roman" w:hAnsi="Arial" w:cs="Arial"/>
          <w:sz w:val="24"/>
          <w:szCs w:val="24"/>
          <w:lang w:eastAsia="en-GB"/>
        </w:rPr>
        <w:t xml:space="preserve">and map its subcategories to the CIS </w:t>
      </w:r>
      <w:r w:rsidR="002A4027" w:rsidRPr="00D07F07">
        <w:rPr>
          <w:rFonts w:ascii="Arial" w:eastAsia="Times New Roman" w:hAnsi="Arial" w:cs="Arial"/>
          <w:sz w:val="24"/>
          <w:szCs w:val="24"/>
          <w:lang w:eastAsia="en-GB"/>
        </w:rPr>
        <w:t>C</w:t>
      </w:r>
      <w:r w:rsidR="00362F3F" w:rsidRPr="00D07F07">
        <w:rPr>
          <w:rFonts w:ascii="Arial" w:eastAsia="Times New Roman" w:hAnsi="Arial" w:cs="Arial"/>
          <w:sz w:val="24"/>
          <w:szCs w:val="24"/>
          <w:lang w:eastAsia="en-GB"/>
        </w:rPr>
        <w:t>ontrols.  The CIS</w:t>
      </w:r>
      <w:r w:rsidR="00081065" w:rsidRPr="00D07F07">
        <w:rPr>
          <w:rFonts w:ascii="Arial" w:eastAsia="Times New Roman" w:hAnsi="Arial" w:cs="Arial"/>
          <w:sz w:val="24"/>
          <w:szCs w:val="24"/>
          <w:lang w:eastAsia="en-GB"/>
        </w:rPr>
        <w:t xml:space="preserve"> controls</w:t>
      </w:r>
      <w:r w:rsidR="00742063" w:rsidRPr="00D07F07">
        <w:rPr>
          <w:rFonts w:ascii="Arial" w:eastAsia="Times New Roman" w:hAnsi="Arial" w:cs="Arial"/>
          <w:sz w:val="24"/>
          <w:szCs w:val="24"/>
          <w:lang w:eastAsia="en-GB"/>
        </w:rPr>
        <w:t xml:space="preserve"> do</w:t>
      </w:r>
      <w:r w:rsidR="00F22ECD" w:rsidRPr="00D07F07">
        <w:rPr>
          <w:rFonts w:ascii="Arial" w:eastAsia="Times New Roman" w:hAnsi="Arial" w:cs="Arial"/>
          <w:sz w:val="24"/>
          <w:szCs w:val="24"/>
          <w:lang w:eastAsia="en-GB"/>
        </w:rPr>
        <w:t xml:space="preserve"> </w:t>
      </w:r>
      <w:r w:rsidR="00362F3F" w:rsidRPr="00D07F07">
        <w:rPr>
          <w:rFonts w:ascii="Arial" w:eastAsia="Times New Roman" w:hAnsi="Arial" w:cs="Arial"/>
          <w:sz w:val="24"/>
          <w:szCs w:val="24"/>
          <w:lang w:eastAsia="en-GB"/>
        </w:rPr>
        <w:t>n</w:t>
      </w:r>
      <w:r w:rsidR="00F22ECD" w:rsidRPr="00D07F07">
        <w:rPr>
          <w:rFonts w:ascii="Arial" w:eastAsia="Times New Roman" w:hAnsi="Arial" w:cs="Arial"/>
          <w:sz w:val="24"/>
          <w:szCs w:val="24"/>
          <w:lang w:eastAsia="en-GB"/>
        </w:rPr>
        <w:t>o</w:t>
      </w:r>
      <w:r w:rsidR="00362F3F" w:rsidRPr="00D07F07">
        <w:rPr>
          <w:rFonts w:ascii="Arial" w:eastAsia="Times New Roman" w:hAnsi="Arial" w:cs="Arial"/>
          <w:sz w:val="24"/>
          <w:szCs w:val="24"/>
          <w:lang w:eastAsia="en-GB"/>
        </w:rPr>
        <w:t>t cover all the subcategories in the NIS</w:t>
      </w:r>
      <w:r w:rsidR="00324A06" w:rsidRPr="00D07F07">
        <w:rPr>
          <w:rFonts w:ascii="Arial" w:eastAsia="Times New Roman" w:hAnsi="Arial" w:cs="Arial"/>
          <w:sz w:val="24"/>
          <w:szCs w:val="24"/>
          <w:lang w:eastAsia="en-GB"/>
        </w:rPr>
        <w:t>T CSF</w:t>
      </w:r>
      <w:r w:rsidR="00534038" w:rsidRPr="00D07F07">
        <w:rPr>
          <w:rFonts w:ascii="Arial" w:eastAsia="Times New Roman" w:hAnsi="Arial" w:cs="Arial"/>
          <w:sz w:val="24"/>
          <w:szCs w:val="24"/>
          <w:lang w:eastAsia="en-GB"/>
        </w:rPr>
        <w:t>. H</w:t>
      </w:r>
      <w:r w:rsidR="002A2054" w:rsidRPr="00D07F07">
        <w:rPr>
          <w:rFonts w:ascii="Arial" w:eastAsia="Times New Roman" w:hAnsi="Arial" w:cs="Arial"/>
          <w:sz w:val="24"/>
          <w:szCs w:val="24"/>
          <w:lang w:eastAsia="en-GB"/>
        </w:rPr>
        <w:t>owever,</w:t>
      </w:r>
      <w:r w:rsidR="00324A06" w:rsidRPr="00D07F07">
        <w:rPr>
          <w:rFonts w:ascii="Arial" w:eastAsia="Times New Roman" w:hAnsi="Arial" w:cs="Arial"/>
          <w:sz w:val="24"/>
          <w:szCs w:val="24"/>
          <w:lang w:eastAsia="en-GB"/>
        </w:rPr>
        <w:t xml:space="preserve"> by im</w:t>
      </w:r>
      <w:r w:rsidR="00222089" w:rsidRPr="00D07F07">
        <w:rPr>
          <w:rFonts w:ascii="Arial" w:eastAsia="Times New Roman" w:hAnsi="Arial" w:cs="Arial"/>
          <w:sz w:val="24"/>
          <w:szCs w:val="24"/>
          <w:lang w:eastAsia="en-GB"/>
        </w:rPr>
        <w:t>plementing the NIST CSF</w:t>
      </w:r>
      <w:r w:rsidR="002A2054" w:rsidRPr="00D07F07">
        <w:rPr>
          <w:rFonts w:ascii="Arial" w:eastAsia="Times New Roman" w:hAnsi="Arial" w:cs="Arial"/>
          <w:sz w:val="24"/>
          <w:szCs w:val="24"/>
          <w:lang w:eastAsia="en-GB"/>
        </w:rPr>
        <w:t>,</w:t>
      </w:r>
      <w:r w:rsidR="00222089" w:rsidRPr="00D07F07">
        <w:rPr>
          <w:rFonts w:ascii="Arial" w:eastAsia="Times New Roman" w:hAnsi="Arial" w:cs="Arial"/>
          <w:sz w:val="24"/>
          <w:szCs w:val="24"/>
          <w:lang w:eastAsia="en-GB"/>
        </w:rPr>
        <w:t xml:space="preserve"> you will</w:t>
      </w:r>
      <w:r w:rsidR="00362F3F" w:rsidRPr="00D07F07">
        <w:rPr>
          <w:rFonts w:ascii="Arial" w:eastAsia="Times New Roman" w:hAnsi="Arial" w:cs="Arial"/>
          <w:sz w:val="24"/>
          <w:szCs w:val="24"/>
          <w:lang w:eastAsia="en-GB"/>
        </w:rPr>
        <w:t xml:space="preserve"> cover all the subcategories related t</w:t>
      </w:r>
      <w:r w:rsidR="002A2054" w:rsidRPr="00D07F07">
        <w:rPr>
          <w:rFonts w:ascii="Arial" w:eastAsia="Times New Roman" w:hAnsi="Arial" w:cs="Arial"/>
          <w:sz w:val="24"/>
          <w:szCs w:val="24"/>
          <w:lang w:eastAsia="en-GB"/>
        </w:rPr>
        <w:t>o the CIS Controls</w:t>
      </w:r>
      <w:r w:rsidR="000B278D" w:rsidRPr="00D07F07">
        <w:rPr>
          <w:rFonts w:ascii="Arial" w:eastAsia="Times New Roman" w:hAnsi="Arial" w:cs="Arial"/>
          <w:sz w:val="24"/>
          <w:szCs w:val="24"/>
          <w:lang w:eastAsia="en-GB"/>
        </w:rPr>
        <w:t xml:space="preserve"> and a lot more.  It</w:t>
      </w:r>
      <w:r w:rsidR="00362F3F" w:rsidRPr="00D07F07">
        <w:rPr>
          <w:rFonts w:ascii="Arial" w:eastAsia="Times New Roman" w:hAnsi="Arial" w:cs="Arial"/>
          <w:sz w:val="24"/>
          <w:szCs w:val="24"/>
          <w:lang w:eastAsia="en-GB"/>
        </w:rPr>
        <w:t xml:space="preserve"> means that </w:t>
      </w:r>
      <w:r w:rsidR="00534038" w:rsidRPr="00D07F07">
        <w:rPr>
          <w:rFonts w:ascii="Arial" w:eastAsia="Times New Roman" w:hAnsi="Arial" w:cs="Arial"/>
          <w:sz w:val="24"/>
          <w:szCs w:val="24"/>
          <w:lang w:eastAsia="en-GB"/>
        </w:rPr>
        <w:t xml:space="preserve">NIST </w:t>
      </w:r>
      <w:r w:rsidR="00362F3F" w:rsidRPr="00D07F07">
        <w:rPr>
          <w:rFonts w:ascii="Arial" w:eastAsia="Times New Roman" w:hAnsi="Arial" w:cs="Arial"/>
          <w:sz w:val="24"/>
          <w:szCs w:val="24"/>
          <w:lang w:eastAsia="en-GB"/>
        </w:rPr>
        <w:t xml:space="preserve">CSF is a lot more comprehensive compared to the CIS </w:t>
      </w:r>
      <w:r w:rsidR="002A4027" w:rsidRPr="00D07F07">
        <w:rPr>
          <w:rFonts w:ascii="Arial" w:eastAsia="Times New Roman" w:hAnsi="Arial" w:cs="Arial"/>
          <w:sz w:val="24"/>
          <w:szCs w:val="24"/>
          <w:lang w:eastAsia="en-GB"/>
        </w:rPr>
        <w:t>C</w:t>
      </w:r>
      <w:r w:rsidR="00362F3F" w:rsidRPr="00D07F07">
        <w:rPr>
          <w:rFonts w:ascii="Arial" w:eastAsia="Times New Roman" w:hAnsi="Arial" w:cs="Arial"/>
          <w:sz w:val="24"/>
          <w:szCs w:val="24"/>
          <w:lang w:eastAsia="en-GB"/>
        </w:rPr>
        <w:t>ontrols.</w:t>
      </w:r>
    </w:p>
    <w:p w14:paraId="24A76839" w14:textId="77777777" w:rsidR="00600B77" w:rsidRPr="00D07F07" w:rsidRDefault="00C359B9"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Amazon Web Service (AWS) ha</w:t>
      </w:r>
      <w:r w:rsidR="008823A3" w:rsidRPr="00D07F07">
        <w:rPr>
          <w:rFonts w:ascii="Arial" w:eastAsia="Times New Roman" w:hAnsi="Arial" w:cs="Arial"/>
          <w:sz w:val="24"/>
          <w:szCs w:val="24"/>
          <w:lang w:eastAsia="en-GB"/>
        </w:rPr>
        <w:t>s</w:t>
      </w:r>
      <w:r w:rsidRPr="00D07F07">
        <w:rPr>
          <w:rFonts w:ascii="Arial" w:eastAsia="Times New Roman" w:hAnsi="Arial" w:cs="Arial"/>
          <w:sz w:val="24"/>
          <w:szCs w:val="24"/>
          <w:lang w:eastAsia="en-GB"/>
        </w:rPr>
        <w:t xml:space="preserve"> </w:t>
      </w:r>
      <w:r w:rsidR="00BA553A" w:rsidRPr="00D07F07">
        <w:rPr>
          <w:rFonts w:ascii="Arial" w:eastAsia="Times New Roman" w:hAnsi="Arial" w:cs="Arial"/>
          <w:sz w:val="24"/>
          <w:szCs w:val="24"/>
          <w:lang w:eastAsia="en-GB"/>
        </w:rPr>
        <w:t>mapped</w:t>
      </w:r>
      <w:r w:rsidRPr="00D07F07">
        <w:rPr>
          <w:rFonts w:ascii="Arial" w:eastAsia="Times New Roman" w:hAnsi="Arial" w:cs="Arial"/>
          <w:sz w:val="24"/>
          <w:szCs w:val="24"/>
          <w:lang w:eastAsia="en-GB"/>
        </w:rPr>
        <w:t xml:space="preserve"> its cloud </w:t>
      </w:r>
      <w:r w:rsidR="00C30DE4" w:rsidRPr="00D07F07">
        <w:rPr>
          <w:rFonts w:ascii="Arial" w:eastAsia="Times New Roman" w:hAnsi="Arial" w:cs="Arial"/>
          <w:sz w:val="24"/>
          <w:szCs w:val="24"/>
          <w:lang w:eastAsia="en-GB"/>
        </w:rPr>
        <w:t xml:space="preserve">security </w:t>
      </w:r>
      <w:r w:rsidRPr="00D07F07">
        <w:rPr>
          <w:rFonts w:ascii="Arial" w:eastAsia="Times New Roman" w:hAnsi="Arial" w:cs="Arial"/>
          <w:sz w:val="24"/>
          <w:szCs w:val="24"/>
          <w:lang w:eastAsia="en-GB"/>
        </w:rPr>
        <w:t>services to the NIST CSF</w:t>
      </w:r>
      <w:r w:rsidR="00EB2921" w:rsidRPr="00D07F07">
        <w:rPr>
          <w:rFonts w:ascii="Arial" w:eastAsia="Times New Roman" w:hAnsi="Arial" w:cs="Arial"/>
          <w:sz w:val="24"/>
          <w:szCs w:val="24"/>
          <w:lang w:eastAsia="en-GB"/>
        </w:rPr>
        <w:t>. Figure 18</w:t>
      </w:r>
      <w:r w:rsidRPr="00D07F07">
        <w:rPr>
          <w:rFonts w:ascii="Arial" w:eastAsia="Times New Roman" w:hAnsi="Arial" w:cs="Arial"/>
          <w:sz w:val="24"/>
          <w:szCs w:val="24"/>
          <w:lang w:eastAsia="en-GB"/>
        </w:rPr>
        <w:t xml:space="preserve"> </w:t>
      </w:r>
      <w:r w:rsidR="00EB2921" w:rsidRPr="00D07F07">
        <w:rPr>
          <w:rFonts w:ascii="Arial" w:eastAsia="Times New Roman" w:hAnsi="Arial" w:cs="Arial"/>
          <w:sz w:val="24"/>
          <w:szCs w:val="24"/>
          <w:lang w:eastAsia="en-GB"/>
        </w:rPr>
        <w:t>s</w:t>
      </w:r>
      <w:r w:rsidRPr="00D07F07">
        <w:rPr>
          <w:rFonts w:ascii="Arial" w:eastAsia="Times New Roman" w:hAnsi="Arial" w:cs="Arial"/>
          <w:sz w:val="24"/>
          <w:szCs w:val="24"/>
          <w:lang w:eastAsia="en-GB"/>
        </w:rPr>
        <w:t>hows how th</w:t>
      </w:r>
      <w:r w:rsidR="00891F4D" w:rsidRPr="00D07F07">
        <w:rPr>
          <w:rFonts w:ascii="Arial" w:eastAsia="Times New Roman" w:hAnsi="Arial" w:cs="Arial"/>
          <w:sz w:val="24"/>
          <w:szCs w:val="24"/>
          <w:lang w:eastAsia="en-GB"/>
        </w:rPr>
        <w:t>ese</w:t>
      </w:r>
      <w:r w:rsidRPr="00D07F07">
        <w:rPr>
          <w:rFonts w:ascii="Arial" w:eastAsia="Times New Roman" w:hAnsi="Arial" w:cs="Arial"/>
          <w:sz w:val="24"/>
          <w:szCs w:val="24"/>
          <w:lang w:eastAsia="en-GB"/>
        </w:rPr>
        <w:t xml:space="preserve"> </w:t>
      </w:r>
      <w:r w:rsidR="00EB2921" w:rsidRPr="00D07F07">
        <w:rPr>
          <w:rFonts w:ascii="Arial" w:eastAsia="Times New Roman" w:hAnsi="Arial" w:cs="Arial"/>
          <w:sz w:val="24"/>
          <w:szCs w:val="24"/>
          <w:lang w:eastAsia="en-GB"/>
        </w:rPr>
        <w:t xml:space="preserve">security </w:t>
      </w:r>
      <w:r w:rsidRPr="00D07F07">
        <w:rPr>
          <w:rFonts w:ascii="Arial" w:eastAsia="Times New Roman" w:hAnsi="Arial" w:cs="Arial"/>
          <w:sz w:val="24"/>
          <w:szCs w:val="24"/>
          <w:lang w:eastAsia="en-GB"/>
        </w:rPr>
        <w:t>services</w:t>
      </w:r>
      <w:r w:rsidR="00EB2921" w:rsidRPr="00D07F07">
        <w:rPr>
          <w:rFonts w:ascii="Arial" w:eastAsia="Times New Roman" w:hAnsi="Arial" w:cs="Arial"/>
          <w:sz w:val="24"/>
          <w:szCs w:val="24"/>
          <w:lang w:eastAsia="en-GB"/>
        </w:rPr>
        <w:t xml:space="preserve"> are related</w:t>
      </w:r>
      <w:r w:rsidRPr="00D07F07">
        <w:rPr>
          <w:rFonts w:ascii="Arial" w:eastAsia="Times New Roman" w:hAnsi="Arial" w:cs="Arial"/>
          <w:sz w:val="24"/>
          <w:szCs w:val="24"/>
          <w:lang w:eastAsia="en-GB"/>
        </w:rPr>
        <w:t xml:space="preserve"> to the functions in</w:t>
      </w:r>
      <w:r w:rsidR="00E3611D" w:rsidRPr="00D07F07">
        <w:rPr>
          <w:rFonts w:ascii="Arial" w:eastAsia="Times New Roman" w:hAnsi="Arial" w:cs="Arial"/>
          <w:sz w:val="24"/>
          <w:szCs w:val="24"/>
          <w:lang w:eastAsia="en-GB"/>
        </w:rPr>
        <w:t xml:space="preserve"> the</w:t>
      </w:r>
      <w:r w:rsidRPr="00D07F07">
        <w:rPr>
          <w:rFonts w:ascii="Arial" w:eastAsia="Times New Roman" w:hAnsi="Arial" w:cs="Arial"/>
          <w:sz w:val="24"/>
          <w:szCs w:val="24"/>
          <w:lang w:eastAsia="en-GB"/>
        </w:rPr>
        <w:t xml:space="preserve"> NIST CSF.  If you are building you</w:t>
      </w:r>
      <w:r w:rsidR="00C4750A" w:rsidRPr="00D07F07">
        <w:rPr>
          <w:rFonts w:ascii="Arial" w:eastAsia="Times New Roman" w:hAnsi="Arial" w:cs="Arial"/>
          <w:sz w:val="24"/>
          <w:szCs w:val="24"/>
          <w:lang w:eastAsia="en-GB"/>
        </w:rPr>
        <w:t>r</w:t>
      </w:r>
      <w:r w:rsidRPr="00D07F07">
        <w:rPr>
          <w:rFonts w:ascii="Arial" w:eastAsia="Times New Roman" w:hAnsi="Arial" w:cs="Arial"/>
          <w:sz w:val="24"/>
          <w:szCs w:val="24"/>
          <w:lang w:eastAsia="en-GB"/>
        </w:rPr>
        <w:t xml:space="preserve"> network in the cloud</w:t>
      </w:r>
      <w:r w:rsidR="008823A3"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 you can easily see the services </w:t>
      </w:r>
      <w:r w:rsidRPr="00D07F07">
        <w:rPr>
          <w:rFonts w:ascii="Arial" w:eastAsia="Times New Roman" w:hAnsi="Arial" w:cs="Arial"/>
          <w:sz w:val="24"/>
          <w:szCs w:val="24"/>
          <w:lang w:eastAsia="en-GB"/>
        </w:rPr>
        <w:lastRenderedPageBreak/>
        <w:t xml:space="preserve">that are available and check </w:t>
      </w:r>
      <w:r w:rsidR="005A3F67" w:rsidRPr="00D07F07">
        <w:rPr>
          <w:rFonts w:ascii="Arial" w:eastAsia="Times New Roman" w:hAnsi="Arial" w:cs="Arial"/>
          <w:sz w:val="24"/>
          <w:szCs w:val="24"/>
          <w:lang w:eastAsia="en-GB"/>
        </w:rPr>
        <w:t xml:space="preserve">that </w:t>
      </w:r>
      <w:r w:rsidRPr="00D07F07">
        <w:rPr>
          <w:rFonts w:ascii="Arial" w:eastAsia="Times New Roman" w:hAnsi="Arial" w:cs="Arial"/>
          <w:sz w:val="24"/>
          <w:szCs w:val="24"/>
          <w:lang w:eastAsia="en-GB"/>
        </w:rPr>
        <w:t xml:space="preserve">the </w:t>
      </w:r>
      <w:r w:rsidR="005A3F67" w:rsidRPr="00D07F07">
        <w:rPr>
          <w:rFonts w:ascii="Arial" w:eastAsia="Times New Roman" w:hAnsi="Arial" w:cs="Arial"/>
          <w:sz w:val="24"/>
          <w:szCs w:val="24"/>
          <w:lang w:eastAsia="en-GB"/>
        </w:rPr>
        <w:t xml:space="preserve">relevant </w:t>
      </w:r>
      <w:r w:rsidR="002542B0" w:rsidRPr="00D07F07">
        <w:rPr>
          <w:rFonts w:ascii="Arial" w:eastAsia="Times New Roman" w:hAnsi="Arial" w:cs="Arial"/>
          <w:sz w:val="24"/>
          <w:szCs w:val="24"/>
          <w:lang w:eastAsia="en-GB"/>
        </w:rPr>
        <w:t xml:space="preserve">controls </w:t>
      </w:r>
      <w:r w:rsidRPr="00D07F07">
        <w:rPr>
          <w:rFonts w:ascii="Arial" w:eastAsia="Times New Roman" w:hAnsi="Arial" w:cs="Arial"/>
          <w:sz w:val="24"/>
          <w:szCs w:val="24"/>
          <w:lang w:eastAsia="en-GB"/>
        </w:rPr>
        <w:t>app</w:t>
      </w:r>
      <w:r w:rsidR="00CF58AE">
        <w:rPr>
          <w:rFonts w:ascii="Arial" w:eastAsia="Times New Roman" w:hAnsi="Arial" w:cs="Arial"/>
          <w:sz w:val="24"/>
          <w:szCs w:val="24"/>
          <w:lang w:eastAsia="en-GB"/>
        </w:rPr>
        <w:t>ly</w:t>
      </w:r>
      <w:r w:rsidRPr="00D07F07">
        <w:rPr>
          <w:rFonts w:ascii="Arial" w:eastAsia="Times New Roman" w:hAnsi="Arial" w:cs="Arial"/>
          <w:sz w:val="24"/>
          <w:szCs w:val="24"/>
          <w:lang w:eastAsia="en-GB"/>
        </w:rPr>
        <w:t xml:space="preserve"> to the </w:t>
      </w:r>
      <w:r w:rsidR="002542B0" w:rsidRPr="00D07F07">
        <w:rPr>
          <w:rFonts w:ascii="Arial" w:eastAsia="Times New Roman" w:hAnsi="Arial" w:cs="Arial"/>
          <w:sz w:val="24"/>
          <w:szCs w:val="24"/>
          <w:lang w:eastAsia="en-GB"/>
        </w:rPr>
        <w:t xml:space="preserve">AWS </w:t>
      </w:r>
      <w:r w:rsidR="00365E45" w:rsidRPr="00D07F07">
        <w:rPr>
          <w:rFonts w:ascii="Arial" w:eastAsia="Times New Roman" w:hAnsi="Arial" w:cs="Arial"/>
          <w:sz w:val="24"/>
          <w:szCs w:val="24"/>
          <w:lang w:eastAsia="en-GB"/>
        </w:rPr>
        <w:t>security services</w:t>
      </w:r>
      <w:r w:rsidRPr="00D07F07">
        <w:rPr>
          <w:rFonts w:ascii="Arial" w:eastAsia="Times New Roman" w:hAnsi="Arial" w:cs="Arial"/>
          <w:sz w:val="24"/>
          <w:szCs w:val="24"/>
          <w:lang w:eastAsia="en-GB"/>
        </w:rPr>
        <w:t>.</w:t>
      </w:r>
    </w:p>
    <w:p w14:paraId="455618EA" w14:textId="77777777" w:rsidR="00276D5F" w:rsidRPr="00D07F07" w:rsidRDefault="00C359B9"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It can also act as a reference </w:t>
      </w:r>
      <w:r w:rsidR="00CF58AE">
        <w:rPr>
          <w:rFonts w:ascii="Arial" w:eastAsia="Times New Roman" w:hAnsi="Arial" w:cs="Arial"/>
          <w:sz w:val="24"/>
          <w:szCs w:val="24"/>
          <w:lang w:eastAsia="en-GB"/>
        </w:rPr>
        <w:t xml:space="preserve">as </w:t>
      </w:r>
      <w:r w:rsidRPr="00D07F07">
        <w:rPr>
          <w:rFonts w:ascii="Arial" w:eastAsia="Times New Roman" w:hAnsi="Arial" w:cs="Arial"/>
          <w:sz w:val="24"/>
          <w:szCs w:val="24"/>
          <w:lang w:eastAsia="en-GB"/>
        </w:rPr>
        <w:t xml:space="preserve">each service </w:t>
      </w:r>
      <w:r w:rsidR="005A3F67" w:rsidRPr="00D07F07">
        <w:rPr>
          <w:rFonts w:ascii="Arial" w:eastAsia="Times New Roman" w:hAnsi="Arial" w:cs="Arial"/>
          <w:sz w:val="24"/>
          <w:szCs w:val="24"/>
          <w:lang w:eastAsia="en-GB"/>
        </w:rPr>
        <w:t>has</w:t>
      </w:r>
      <w:r w:rsidRPr="00D07F07">
        <w:rPr>
          <w:rFonts w:ascii="Arial" w:eastAsia="Times New Roman" w:hAnsi="Arial" w:cs="Arial"/>
          <w:sz w:val="24"/>
          <w:szCs w:val="24"/>
          <w:lang w:eastAsia="en-GB"/>
        </w:rPr>
        <w:t xml:space="preserve"> a competitor in the cloud market so you can compare AWS with Azure, Google</w:t>
      </w:r>
      <w:r w:rsidR="00FE425D" w:rsidRPr="00D07F07">
        <w:rPr>
          <w:rFonts w:ascii="Arial" w:eastAsia="Times New Roman" w:hAnsi="Arial" w:cs="Arial"/>
          <w:sz w:val="24"/>
          <w:szCs w:val="24"/>
          <w:lang w:eastAsia="en-GB"/>
        </w:rPr>
        <w:t xml:space="preserve">, </w:t>
      </w:r>
      <w:r w:rsidRPr="00D07F07">
        <w:rPr>
          <w:rFonts w:ascii="Arial" w:eastAsia="Times New Roman" w:hAnsi="Arial" w:cs="Arial"/>
          <w:sz w:val="24"/>
          <w:szCs w:val="24"/>
          <w:lang w:eastAsia="en-GB"/>
        </w:rPr>
        <w:t>VMware</w:t>
      </w:r>
      <w:r w:rsidR="00B02CA8">
        <w:rPr>
          <w:rFonts w:ascii="Arial" w:eastAsia="Times New Roman" w:hAnsi="Arial" w:cs="Arial"/>
          <w:sz w:val="24"/>
          <w:szCs w:val="24"/>
          <w:lang w:eastAsia="en-GB"/>
        </w:rPr>
        <w:t>,</w:t>
      </w:r>
      <w:r w:rsidR="00C30DE4" w:rsidRPr="00D07F07">
        <w:rPr>
          <w:rFonts w:ascii="Arial" w:eastAsia="Times New Roman" w:hAnsi="Arial" w:cs="Arial"/>
          <w:sz w:val="24"/>
          <w:szCs w:val="24"/>
          <w:lang w:eastAsia="en-GB"/>
        </w:rPr>
        <w:t xml:space="preserve"> and use Gartner</w:t>
      </w:r>
      <w:r w:rsidR="001313A3" w:rsidRPr="00D07F07">
        <w:rPr>
          <w:rFonts w:ascii="Arial" w:eastAsia="Times New Roman" w:hAnsi="Arial" w:cs="Arial"/>
          <w:sz w:val="24"/>
          <w:szCs w:val="24"/>
          <w:lang w:eastAsia="en-GB"/>
        </w:rPr>
        <w:t xml:space="preserve"> or other industry lead</w:t>
      </w:r>
      <w:r w:rsidR="00FE425D" w:rsidRPr="00D07F07">
        <w:rPr>
          <w:rFonts w:ascii="Arial" w:eastAsia="Times New Roman" w:hAnsi="Arial" w:cs="Arial"/>
          <w:sz w:val="24"/>
          <w:szCs w:val="24"/>
          <w:lang w:eastAsia="en-GB"/>
        </w:rPr>
        <w:t>er</w:t>
      </w:r>
      <w:r w:rsidR="00CA641C">
        <w:rPr>
          <w:rFonts w:ascii="Arial" w:eastAsia="Times New Roman" w:hAnsi="Arial" w:cs="Arial"/>
          <w:sz w:val="24"/>
          <w:szCs w:val="24"/>
          <w:lang w:eastAsia="en-GB"/>
        </w:rPr>
        <w:t>s</w:t>
      </w:r>
      <w:r w:rsidR="00C30DE4" w:rsidRPr="00D07F07">
        <w:rPr>
          <w:rFonts w:ascii="Arial" w:eastAsia="Times New Roman" w:hAnsi="Arial" w:cs="Arial"/>
          <w:sz w:val="24"/>
          <w:szCs w:val="24"/>
          <w:lang w:eastAsia="en-GB"/>
        </w:rPr>
        <w:t xml:space="preserve"> to compare</w:t>
      </w:r>
      <w:r w:rsidR="008E785D" w:rsidRPr="00D07F07">
        <w:rPr>
          <w:rFonts w:ascii="Arial" w:eastAsia="Times New Roman" w:hAnsi="Arial" w:cs="Arial"/>
          <w:sz w:val="24"/>
          <w:szCs w:val="24"/>
          <w:lang w:eastAsia="en-GB"/>
        </w:rPr>
        <w:t xml:space="preserve"> </w:t>
      </w:r>
      <w:r w:rsidR="001313A3" w:rsidRPr="00D07F07">
        <w:rPr>
          <w:rFonts w:ascii="Arial" w:eastAsia="Times New Roman" w:hAnsi="Arial" w:cs="Arial"/>
          <w:sz w:val="24"/>
          <w:szCs w:val="24"/>
          <w:lang w:eastAsia="en-GB"/>
        </w:rPr>
        <w:t>and</w:t>
      </w:r>
      <w:r w:rsidR="008E785D" w:rsidRPr="00D07F07">
        <w:rPr>
          <w:rFonts w:ascii="Arial" w:eastAsia="Times New Roman" w:hAnsi="Arial" w:cs="Arial"/>
          <w:sz w:val="24"/>
          <w:szCs w:val="24"/>
          <w:lang w:eastAsia="en-GB"/>
        </w:rPr>
        <w:t xml:space="preserve"> rate how </w:t>
      </w:r>
      <w:r w:rsidR="008823A3" w:rsidRPr="00D07F07">
        <w:rPr>
          <w:rFonts w:ascii="Arial" w:eastAsia="Times New Roman" w:hAnsi="Arial" w:cs="Arial"/>
          <w:sz w:val="24"/>
          <w:szCs w:val="24"/>
          <w:lang w:eastAsia="en-GB"/>
        </w:rPr>
        <w:t>e</w:t>
      </w:r>
      <w:r w:rsidR="008E785D" w:rsidRPr="00D07F07">
        <w:rPr>
          <w:rFonts w:ascii="Arial" w:eastAsia="Times New Roman" w:hAnsi="Arial" w:cs="Arial"/>
          <w:sz w:val="24"/>
          <w:szCs w:val="24"/>
          <w:lang w:eastAsia="en-GB"/>
        </w:rPr>
        <w:t>ffective they are.</w:t>
      </w:r>
    </w:p>
    <w:p w14:paraId="1306AA6B" w14:textId="77777777" w:rsidR="00C4750A" w:rsidRPr="00D07F07" w:rsidRDefault="00834077"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ISO/IEC:27000 series is a lot more in</w:t>
      </w:r>
      <w:r w:rsidR="008823A3" w:rsidRPr="00D07F07">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depth </w:t>
      </w:r>
      <w:r w:rsidR="00A61B2D" w:rsidRPr="00D07F07">
        <w:rPr>
          <w:rFonts w:ascii="Arial" w:eastAsia="Times New Roman" w:hAnsi="Arial" w:cs="Arial"/>
          <w:sz w:val="24"/>
          <w:szCs w:val="24"/>
          <w:lang w:eastAsia="en-GB"/>
        </w:rPr>
        <w:t>and human resource hungr</w:t>
      </w:r>
      <w:r w:rsidR="00592BD0" w:rsidRPr="00D07F07">
        <w:rPr>
          <w:rFonts w:ascii="Arial" w:eastAsia="Times New Roman" w:hAnsi="Arial" w:cs="Arial"/>
          <w:sz w:val="24"/>
          <w:szCs w:val="24"/>
          <w:lang w:eastAsia="en-GB"/>
        </w:rPr>
        <w:t>y compared to</w:t>
      </w:r>
      <w:r w:rsidRPr="00D07F07">
        <w:rPr>
          <w:rFonts w:ascii="Arial" w:eastAsia="Times New Roman" w:hAnsi="Arial" w:cs="Arial"/>
          <w:sz w:val="24"/>
          <w:szCs w:val="24"/>
          <w:lang w:eastAsia="en-GB"/>
        </w:rPr>
        <w:t xml:space="preserve"> </w:t>
      </w:r>
      <w:r w:rsidR="00592BD0" w:rsidRPr="00D07F07">
        <w:rPr>
          <w:rFonts w:ascii="Arial" w:eastAsia="Times New Roman" w:hAnsi="Arial" w:cs="Arial"/>
          <w:sz w:val="24"/>
          <w:szCs w:val="24"/>
          <w:lang w:eastAsia="en-GB"/>
        </w:rPr>
        <w:t xml:space="preserve">the </w:t>
      </w:r>
      <w:r w:rsidRPr="00D07F07">
        <w:rPr>
          <w:rFonts w:ascii="Arial" w:eastAsia="Times New Roman" w:hAnsi="Arial" w:cs="Arial"/>
          <w:sz w:val="24"/>
          <w:szCs w:val="24"/>
          <w:lang w:eastAsia="en-GB"/>
        </w:rPr>
        <w:t>NIST CSF.  Its</w:t>
      </w:r>
      <w:r w:rsidR="00C4750A" w:rsidRPr="00D07F07">
        <w:rPr>
          <w:rFonts w:ascii="Arial" w:eastAsia="Times New Roman" w:hAnsi="Arial" w:cs="Arial"/>
          <w:sz w:val="24"/>
          <w:szCs w:val="24"/>
          <w:lang w:eastAsia="en-GB"/>
        </w:rPr>
        <w:t xml:space="preserve"> </w:t>
      </w:r>
      <w:r w:rsidRPr="00D07F07">
        <w:rPr>
          <w:rFonts w:ascii="Arial" w:eastAsia="Times New Roman" w:hAnsi="Arial" w:cs="Arial"/>
          <w:sz w:val="24"/>
          <w:szCs w:val="24"/>
          <w:lang w:eastAsia="en-GB"/>
        </w:rPr>
        <w:t>ISMS</w:t>
      </w:r>
      <w:r w:rsidR="00C4750A" w:rsidRPr="00D07F07">
        <w:rPr>
          <w:rFonts w:ascii="Arial" w:eastAsia="Times New Roman" w:hAnsi="Arial" w:cs="Arial"/>
          <w:sz w:val="24"/>
          <w:szCs w:val="24"/>
          <w:lang w:eastAsia="en-GB"/>
        </w:rPr>
        <w:t xml:space="preserve"> </w:t>
      </w:r>
      <w:r w:rsidRPr="00D07F07">
        <w:rPr>
          <w:rFonts w:ascii="Arial" w:eastAsia="Times New Roman" w:hAnsi="Arial" w:cs="Arial"/>
          <w:sz w:val="24"/>
          <w:szCs w:val="24"/>
          <w:lang w:eastAsia="en-GB"/>
        </w:rPr>
        <w:t>guidelines</w:t>
      </w:r>
      <w:r w:rsidR="00C4750A" w:rsidRPr="00D07F07">
        <w:rPr>
          <w:rFonts w:ascii="Arial" w:eastAsia="Times New Roman" w:hAnsi="Arial" w:cs="Arial"/>
          <w:sz w:val="24"/>
          <w:szCs w:val="24"/>
          <w:lang w:eastAsia="en-GB"/>
        </w:rPr>
        <w:t xml:space="preserve"> (ISO/IEC:27001)</w:t>
      </w:r>
      <w:r w:rsidRPr="00D07F07">
        <w:rPr>
          <w:rFonts w:ascii="Arial" w:eastAsia="Times New Roman" w:hAnsi="Arial" w:cs="Arial"/>
          <w:sz w:val="24"/>
          <w:szCs w:val="24"/>
          <w:lang w:eastAsia="en-GB"/>
        </w:rPr>
        <w:t xml:space="preserve"> and implementation</w:t>
      </w:r>
      <w:r w:rsidR="00C4750A" w:rsidRPr="00D07F07">
        <w:rPr>
          <w:rFonts w:ascii="Arial" w:eastAsia="Times New Roman" w:hAnsi="Arial" w:cs="Arial"/>
          <w:sz w:val="24"/>
          <w:szCs w:val="24"/>
          <w:lang w:eastAsia="en-GB"/>
        </w:rPr>
        <w:t xml:space="preserve"> procedures\</w:t>
      </w:r>
      <w:r w:rsidRPr="00D07F07">
        <w:rPr>
          <w:rFonts w:ascii="Arial" w:eastAsia="Times New Roman" w:hAnsi="Arial" w:cs="Arial"/>
          <w:sz w:val="24"/>
          <w:szCs w:val="24"/>
          <w:lang w:eastAsia="en-GB"/>
        </w:rPr>
        <w:t>code of practice</w:t>
      </w:r>
      <w:r w:rsidR="00C4750A" w:rsidRPr="00D07F07">
        <w:rPr>
          <w:rFonts w:ascii="Arial" w:eastAsia="Times New Roman" w:hAnsi="Arial" w:cs="Arial"/>
          <w:sz w:val="24"/>
          <w:szCs w:val="24"/>
          <w:lang w:eastAsia="en-GB"/>
        </w:rPr>
        <w:t xml:space="preserve"> standards have a lot more detail and security controls compared to NIST CSF</w:t>
      </w:r>
      <w:r w:rsidR="00B02CA8">
        <w:rPr>
          <w:rFonts w:ascii="Arial" w:eastAsia="Times New Roman" w:hAnsi="Arial" w:cs="Arial"/>
          <w:sz w:val="24"/>
          <w:szCs w:val="24"/>
          <w:lang w:eastAsia="en-GB"/>
        </w:rPr>
        <w:t>,</w:t>
      </w:r>
      <w:r w:rsidR="00C4750A" w:rsidRPr="00D07F07">
        <w:rPr>
          <w:rFonts w:ascii="Arial" w:eastAsia="Times New Roman" w:hAnsi="Arial" w:cs="Arial"/>
          <w:sz w:val="24"/>
          <w:szCs w:val="24"/>
          <w:lang w:eastAsia="en-GB"/>
        </w:rPr>
        <w:t xml:space="preserve"> e.g.</w:t>
      </w:r>
      <w:r w:rsidR="009377FA">
        <w:rPr>
          <w:rFonts w:ascii="Arial" w:eastAsia="Times New Roman" w:hAnsi="Arial" w:cs="Arial"/>
          <w:sz w:val="24"/>
          <w:szCs w:val="24"/>
          <w:lang w:eastAsia="en-GB"/>
        </w:rPr>
        <w:t>,</w:t>
      </w:r>
      <w:r w:rsidR="00C4750A" w:rsidRPr="00D07F07">
        <w:rPr>
          <w:rFonts w:ascii="Arial" w:eastAsia="Times New Roman" w:hAnsi="Arial" w:cs="Arial"/>
          <w:sz w:val="24"/>
          <w:szCs w:val="24"/>
          <w:lang w:eastAsia="en-GB"/>
        </w:rPr>
        <w:t xml:space="preserve"> ISO/IEC:27002/3/5/17/18</w:t>
      </w:r>
      <w:r w:rsidR="005E7398" w:rsidRPr="00D07F07">
        <w:rPr>
          <w:rFonts w:ascii="Arial" w:eastAsia="Times New Roman" w:hAnsi="Arial" w:cs="Arial"/>
          <w:sz w:val="24"/>
          <w:szCs w:val="24"/>
          <w:lang w:eastAsia="en-GB"/>
        </w:rPr>
        <w:t>,</w:t>
      </w:r>
      <w:r w:rsidR="00C4750A" w:rsidRPr="00D07F07">
        <w:rPr>
          <w:rFonts w:ascii="Arial" w:eastAsia="Times New Roman" w:hAnsi="Arial" w:cs="Arial"/>
          <w:sz w:val="24"/>
          <w:szCs w:val="24"/>
          <w:lang w:eastAsia="en-GB"/>
        </w:rPr>
        <w:t xml:space="preserve"> etc.</w:t>
      </w:r>
    </w:p>
    <w:p w14:paraId="01C48372" w14:textId="77777777" w:rsidR="00834077" w:rsidRDefault="00352252"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It r</w:t>
      </w:r>
      <w:r w:rsidR="00C4750A" w:rsidRPr="00D07F07">
        <w:rPr>
          <w:rFonts w:ascii="Arial" w:eastAsia="Times New Roman" w:hAnsi="Arial" w:cs="Arial"/>
          <w:sz w:val="24"/>
          <w:szCs w:val="24"/>
          <w:lang w:eastAsia="en-GB"/>
        </w:rPr>
        <w:t>esults in a</w:t>
      </w:r>
      <w:r w:rsidR="00976AF9" w:rsidRPr="00D07F07">
        <w:rPr>
          <w:rFonts w:ascii="Arial" w:eastAsia="Times New Roman" w:hAnsi="Arial" w:cs="Arial"/>
          <w:sz w:val="24"/>
          <w:szCs w:val="24"/>
          <w:lang w:eastAsia="en-GB"/>
        </w:rPr>
        <w:t xml:space="preserve"> </w:t>
      </w:r>
      <w:r w:rsidR="00C4750A" w:rsidRPr="00D07F07">
        <w:rPr>
          <w:rFonts w:ascii="Arial" w:eastAsia="Times New Roman" w:hAnsi="Arial" w:cs="Arial"/>
          <w:sz w:val="24"/>
          <w:szCs w:val="24"/>
          <w:lang w:eastAsia="en-GB"/>
        </w:rPr>
        <w:t xml:space="preserve">lot more time and effort needed to </w:t>
      </w:r>
      <w:r w:rsidR="00452BFE">
        <w:rPr>
          <w:rFonts w:ascii="Arial" w:eastAsia="Times New Roman" w:hAnsi="Arial" w:cs="Arial"/>
          <w:sz w:val="24"/>
          <w:szCs w:val="24"/>
          <w:lang w:eastAsia="en-GB"/>
        </w:rPr>
        <w:t>implement an effective information security system fully,</w:t>
      </w:r>
      <w:r w:rsidR="005D0F00" w:rsidRPr="00D07F07">
        <w:rPr>
          <w:rFonts w:ascii="Arial" w:eastAsia="Times New Roman" w:hAnsi="Arial" w:cs="Arial"/>
          <w:sz w:val="24"/>
          <w:szCs w:val="24"/>
          <w:lang w:eastAsia="en-GB"/>
        </w:rPr>
        <w:t xml:space="preserve"> i.e.</w:t>
      </w:r>
      <w:r w:rsidR="009377FA">
        <w:rPr>
          <w:rFonts w:ascii="Arial" w:eastAsia="Times New Roman" w:hAnsi="Arial" w:cs="Arial"/>
          <w:sz w:val="24"/>
          <w:szCs w:val="24"/>
          <w:lang w:eastAsia="en-GB"/>
        </w:rPr>
        <w:t>,</w:t>
      </w:r>
      <w:r w:rsidR="005D0F00" w:rsidRPr="00D07F07">
        <w:rPr>
          <w:rFonts w:ascii="Arial" w:eastAsia="Times New Roman" w:hAnsi="Arial" w:cs="Arial"/>
          <w:sz w:val="24"/>
          <w:szCs w:val="24"/>
          <w:lang w:eastAsia="en-GB"/>
        </w:rPr>
        <w:t xml:space="preserve"> NIST CSF only refers to</w:t>
      </w:r>
      <w:r w:rsidR="0029269E" w:rsidRPr="00D07F07">
        <w:rPr>
          <w:rFonts w:ascii="Arial" w:eastAsia="Times New Roman" w:hAnsi="Arial" w:cs="Arial"/>
          <w:sz w:val="24"/>
          <w:szCs w:val="24"/>
          <w:lang w:eastAsia="en-GB"/>
        </w:rPr>
        <w:t xml:space="preserve"> ISO/IEC:27001</w:t>
      </w:r>
      <w:r w:rsidR="005D0F00" w:rsidRPr="00D07F07">
        <w:rPr>
          <w:rFonts w:ascii="Arial" w:eastAsia="Times New Roman" w:hAnsi="Arial" w:cs="Arial"/>
          <w:sz w:val="24"/>
          <w:szCs w:val="24"/>
          <w:lang w:eastAsia="en-GB"/>
        </w:rPr>
        <w:t>,</w:t>
      </w:r>
      <w:r w:rsidR="0029269E" w:rsidRPr="00D07F07">
        <w:rPr>
          <w:rFonts w:ascii="Arial" w:eastAsia="Times New Roman" w:hAnsi="Arial" w:cs="Arial"/>
          <w:sz w:val="24"/>
          <w:szCs w:val="24"/>
          <w:lang w:eastAsia="en-GB"/>
        </w:rPr>
        <w:t xml:space="preserve"> which directly links to ISO 27002.</w:t>
      </w:r>
      <w:r w:rsidR="00C4750A" w:rsidRPr="00D07F07">
        <w:rPr>
          <w:rFonts w:ascii="Arial" w:eastAsia="Times New Roman" w:hAnsi="Arial" w:cs="Arial"/>
          <w:sz w:val="24"/>
          <w:szCs w:val="24"/>
          <w:lang w:eastAsia="en-GB"/>
        </w:rPr>
        <w:t xml:space="preserve">  </w:t>
      </w:r>
    </w:p>
    <w:p w14:paraId="6AF36535" w14:textId="77777777" w:rsidR="00DD1A7D" w:rsidRDefault="009377FA" w:rsidP="0018172F">
      <w:pPr>
        <w:jc w:val="both"/>
        <w:rPr>
          <w:rFonts w:ascii="Arial" w:eastAsia="Times New Roman" w:hAnsi="Arial" w:cs="Arial"/>
          <w:sz w:val="24"/>
          <w:szCs w:val="24"/>
          <w:lang w:eastAsia="en-GB"/>
        </w:rPr>
      </w:pPr>
      <w:r>
        <w:rPr>
          <w:rFonts w:ascii="Arial" w:eastAsia="Times New Roman" w:hAnsi="Arial" w:cs="Arial"/>
          <w:sz w:val="24"/>
          <w:szCs w:val="24"/>
          <w:lang w:eastAsia="en-GB"/>
        </w:rPr>
        <w:t>The CSA CCM is a meta</w:t>
      </w:r>
      <w:r w:rsidR="004740C6">
        <w:rPr>
          <w:rFonts w:ascii="Arial" w:eastAsia="Times New Roman" w:hAnsi="Arial" w:cs="Arial"/>
          <w:sz w:val="24"/>
          <w:szCs w:val="24"/>
          <w:lang w:eastAsia="en-GB"/>
        </w:rPr>
        <w:t>-</w:t>
      </w:r>
      <w:r>
        <w:rPr>
          <w:rFonts w:ascii="Arial" w:eastAsia="Times New Roman" w:hAnsi="Arial" w:cs="Arial"/>
          <w:sz w:val="24"/>
          <w:szCs w:val="24"/>
          <w:lang w:eastAsia="en-GB"/>
        </w:rPr>
        <w:t>framework so it’s implementation directly</w:t>
      </w:r>
      <w:r w:rsidR="00DD1A7D">
        <w:rPr>
          <w:rFonts w:ascii="Arial" w:eastAsia="Times New Roman" w:hAnsi="Arial" w:cs="Arial"/>
          <w:sz w:val="24"/>
          <w:szCs w:val="24"/>
          <w:lang w:eastAsia="en-GB"/>
        </w:rPr>
        <w:t xml:space="preserve"> relates</w:t>
      </w:r>
      <w:r>
        <w:rPr>
          <w:rFonts w:ascii="Arial" w:eastAsia="Times New Roman" w:hAnsi="Arial" w:cs="Arial"/>
          <w:sz w:val="24"/>
          <w:szCs w:val="24"/>
          <w:lang w:eastAsia="en-GB"/>
        </w:rPr>
        <w:t xml:space="preserve"> </w:t>
      </w:r>
      <w:r w:rsidR="00DD1A7D">
        <w:rPr>
          <w:rFonts w:ascii="Arial" w:eastAsia="Times New Roman" w:hAnsi="Arial" w:cs="Arial"/>
          <w:sz w:val="24"/>
          <w:szCs w:val="24"/>
          <w:lang w:eastAsia="en-GB"/>
        </w:rPr>
        <w:t>to</w:t>
      </w:r>
      <w:r>
        <w:rPr>
          <w:rFonts w:ascii="Arial" w:eastAsia="Times New Roman" w:hAnsi="Arial" w:cs="Arial"/>
          <w:sz w:val="24"/>
          <w:szCs w:val="24"/>
          <w:lang w:eastAsia="en-GB"/>
        </w:rPr>
        <w:t xml:space="preserve"> what framework or </w:t>
      </w:r>
      <w:r w:rsidR="00DD1A7D">
        <w:rPr>
          <w:rFonts w:ascii="Arial" w:eastAsia="Times New Roman" w:hAnsi="Arial" w:cs="Arial"/>
          <w:sz w:val="24"/>
          <w:szCs w:val="24"/>
          <w:lang w:eastAsia="en-GB"/>
        </w:rPr>
        <w:t>frameworks you use to implement the domain controls.  It doesn't map directly to the NIST CSF as the NIST Core functions are very similar to the CCM with implementation and risk assessment</w:t>
      </w:r>
      <w:r w:rsidR="00667103">
        <w:rPr>
          <w:rFonts w:ascii="Arial" w:eastAsia="Times New Roman" w:hAnsi="Arial" w:cs="Arial"/>
          <w:sz w:val="24"/>
          <w:szCs w:val="24"/>
          <w:lang w:eastAsia="en-GB"/>
        </w:rPr>
        <w:t xml:space="preserve"> </w:t>
      </w:r>
      <w:r w:rsidR="00241115">
        <w:rPr>
          <w:rFonts w:ascii="Arial" w:eastAsia="Times New Roman" w:hAnsi="Arial" w:cs="Arial"/>
          <w:sz w:val="24"/>
          <w:szCs w:val="24"/>
          <w:lang w:eastAsia="en-GB"/>
        </w:rPr>
        <w:t>methodologies</w:t>
      </w:r>
      <w:r w:rsidR="00DD1A7D">
        <w:rPr>
          <w:rFonts w:ascii="Arial" w:eastAsia="Times New Roman" w:hAnsi="Arial" w:cs="Arial"/>
          <w:sz w:val="24"/>
          <w:szCs w:val="24"/>
          <w:lang w:eastAsia="en-GB"/>
        </w:rPr>
        <w:t>.  The CSA CCM doesn’t map to the CIS controls</w:t>
      </w:r>
      <w:r w:rsidR="00B02CA8">
        <w:rPr>
          <w:rFonts w:ascii="Arial" w:eastAsia="Times New Roman" w:hAnsi="Arial" w:cs="Arial"/>
          <w:sz w:val="24"/>
          <w:szCs w:val="24"/>
          <w:lang w:eastAsia="en-GB"/>
        </w:rPr>
        <w:t>,</w:t>
      </w:r>
      <w:r w:rsidR="00DD1A7D">
        <w:rPr>
          <w:rFonts w:ascii="Arial" w:eastAsia="Times New Roman" w:hAnsi="Arial" w:cs="Arial"/>
          <w:sz w:val="24"/>
          <w:szCs w:val="24"/>
          <w:lang w:eastAsia="en-GB"/>
        </w:rPr>
        <w:t xml:space="preserve"> which are the easiest to implement.  It is possible to cross-reference them using ISO 27001, Cobit or NIST 800-53 but it adds further difficulty.</w:t>
      </w:r>
    </w:p>
    <w:p w14:paraId="167E9653" w14:textId="77777777" w:rsidR="00D56CE3" w:rsidRDefault="00DD1A7D" w:rsidP="0018172F">
      <w:pPr>
        <w:jc w:val="both"/>
        <w:rPr>
          <w:rFonts w:ascii="Arial" w:eastAsia="Times New Roman" w:hAnsi="Arial" w:cs="Arial"/>
          <w:sz w:val="24"/>
          <w:szCs w:val="24"/>
          <w:lang w:eastAsia="en-GB"/>
        </w:rPr>
      </w:pPr>
      <w:r>
        <w:rPr>
          <w:rFonts w:ascii="Arial" w:eastAsia="Times New Roman" w:hAnsi="Arial" w:cs="Arial"/>
          <w:sz w:val="24"/>
          <w:szCs w:val="24"/>
          <w:lang w:eastAsia="en-GB"/>
        </w:rPr>
        <w:t>These points make it more difficult to implement, even if the complexity is intentionally reduced by limiting the scope of the information analysis</w:t>
      </w:r>
      <w:r w:rsidR="00CF58AE">
        <w:rPr>
          <w:rFonts w:ascii="Arial" w:eastAsia="Times New Roman" w:hAnsi="Arial" w:cs="Arial"/>
          <w:sz w:val="24"/>
          <w:szCs w:val="24"/>
          <w:lang w:eastAsia="en-GB"/>
        </w:rPr>
        <w:t>,</w:t>
      </w:r>
      <w:r>
        <w:rPr>
          <w:rFonts w:ascii="Arial" w:eastAsia="Times New Roman" w:hAnsi="Arial" w:cs="Arial"/>
          <w:sz w:val="24"/>
          <w:szCs w:val="24"/>
          <w:lang w:eastAsia="en-GB"/>
        </w:rPr>
        <w:t xml:space="preserve"> or the ISMS.</w:t>
      </w:r>
    </w:p>
    <w:p w14:paraId="1159A022" w14:textId="77777777" w:rsidR="00D56CE3" w:rsidRPr="00D07F07" w:rsidRDefault="00D56CE3" w:rsidP="0018172F">
      <w:pPr>
        <w:jc w:val="both"/>
        <w:rPr>
          <w:rFonts w:ascii="Arial" w:eastAsia="Times New Roman" w:hAnsi="Arial" w:cs="Arial"/>
          <w:sz w:val="24"/>
          <w:szCs w:val="24"/>
          <w:lang w:eastAsia="en-GB"/>
        </w:rPr>
      </w:pPr>
      <w:r>
        <w:rPr>
          <w:rFonts w:ascii="Arial" w:eastAsia="Times New Roman" w:hAnsi="Arial" w:cs="Arial"/>
          <w:sz w:val="24"/>
          <w:szCs w:val="24"/>
          <w:lang w:eastAsia="en-GB"/>
        </w:rPr>
        <w:t>Ease of implementation would result in C</w:t>
      </w:r>
      <w:r w:rsidR="00834516">
        <w:rPr>
          <w:rFonts w:ascii="Arial" w:eastAsia="Times New Roman" w:hAnsi="Arial" w:cs="Arial"/>
          <w:sz w:val="24"/>
          <w:szCs w:val="24"/>
          <w:lang w:eastAsia="en-GB"/>
        </w:rPr>
        <w:t>IS Controls</w:t>
      </w:r>
      <w:r>
        <w:rPr>
          <w:rFonts w:ascii="Arial" w:eastAsia="Times New Roman" w:hAnsi="Arial" w:cs="Arial"/>
          <w:sz w:val="24"/>
          <w:szCs w:val="24"/>
          <w:lang w:eastAsia="en-GB"/>
        </w:rPr>
        <w:t xml:space="preserve"> and NIST CSF being joint first.</w:t>
      </w:r>
      <w:r w:rsidR="00CF58AE">
        <w:rPr>
          <w:rFonts w:ascii="Arial" w:eastAsia="Times New Roman" w:hAnsi="Arial" w:cs="Arial"/>
          <w:sz w:val="24"/>
          <w:szCs w:val="24"/>
          <w:lang w:eastAsia="en-GB"/>
        </w:rPr>
        <w:t xml:space="preserve"> </w:t>
      </w:r>
      <w:r>
        <w:rPr>
          <w:rFonts w:ascii="Arial" w:eastAsia="Times New Roman" w:hAnsi="Arial" w:cs="Arial"/>
          <w:sz w:val="24"/>
          <w:szCs w:val="24"/>
          <w:lang w:eastAsia="en-GB"/>
        </w:rPr>
        <w:t>ISO/IEC:27001 second and CSA CCM third.</w:t>
      </w:r>
    </w:p>
    <w:p w14:paraId="3660F1BF" w14:textId="77777777" w:rsidR="00FC6C14" w:rsidRPr="00D07F07" w:rsidRDefault="00C56F58" w:rsidP="0018172F">
      <w:pPr>
        <w:jc w:val="both"/>
        <w:rPr>
          <w:rFonts w:ascii="Arial" w:eastAsia="Times New Roman" w:hAnsi="Arial" w:cs="Arial"/>
          <w:sz w:val="24"/>
          <w:szCs w:val="24"/>
          <w:lang w:eastAsia="en-GB"/>
        </w:rPr>
      </w:pPr>
      <w:r w:rsidRPr="00D07F07">
        <w:rPr>
          <w:rFonts w:ascii="Arial" w:hAnsi="Arial" w:cs="Arial"/>
          <w:noProof/>
          <w:sz w:val="24"/>
          <w:szCs w:val="24"/>
          <w:lang w:eastAsia="en-GB"/>
        </w:rPr>
        <w:lastRenderedPageBreak/>
        <w:drawing>
          <wp:inline distT="0" distB="0" distL="0" distR="0" wp14:anchorId="64C08C51" wp14:editId="49D3DB36">
            <wp:extent cx="6347258" cy="445071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406063" cy="4491949"/>
                    </a:xfrm>
                    <a:prstGeom prst="rect">
                      <a:avLst/>
                    </a:prstGeom>
                  </pic:spPr>
                </pic:pic>
              </a:graphicData>
            </a:graphic>
          </wp:inline>
        </w:drawing>
      </w:r>
    </w:p>
    <w:p w14:paraId="40270B79" w14:textId="77777777" w:rsidR="00DE33E4" w:rsidRPr="00D07F07" w:rsidRDefault="00DE33E4" w:rsidP="0018172F">
      <w:p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Figure 18: AWS Security Services Ecosystem</w:t>
      </w:r>
      <w:r w:rsidR="00086E8E" w:rsidRPr="00D07F07">
        <w:rPr>
          <w:rFonts w:ascii="Arial" w:eastAsia="Times New Roman" w:hAnsi="Arial" w:cs="Arial"/>
          <w:sz w:val="24"/>
          <w:szCs w:val="24"/>
          <w:lang w:eastAsia="en-GB"/>
        </w:rPr>
        <w:t xml:space="preserve"> </w:t>
      </w:r>
      <w:r w:rsidR="00A570D4">
        <w:rPr>
          <w:rFonts w:ascii="Arial" w:eastAsia="Times New Roman" w:hAnsi="Arial" w:cs="Arial"/>
          <w:sz w:val="24"/>
          <w:szCs w:val="24"/>
          <w:lang w:eastAsia="en-GB"/>
        </w:rPr>
        <w:fldChar w:fldCharType="begin" w:fldLock="1"/>
      </w:r>
      <w:r w:rsidR="00653B1D">
        <w:rPr>
          <w:rFonts w:ascii="Arial" w:eastAsia="Times New Roman" w:hAnsi="Arial" w:cs="Arial"/>
          <w:sz w:val="24"/>
          <w:szCs w:val="24"/>
          <w:lang w:eastAsia="en-GB"/>
        </w:rPr>
        <w:instrText>ADDIN CSL_CITATION {"citationItems":[{"id":"ITEM-1","itemData":{"URL":"https://www.slideshare.net/AmazonWebServices/take-action-on-your-security-compliance-alerts-with-aws-security-hub-sec201-chicago-aws-summit","accessed":{"date-parts":[["2020","1","28"]]},"id":"ITEM-1","issued":{"date-parts":[["0"]]},"title":"Take action on your security &amp; compliance alerts with AWS Security Hu…","type":"webpage"},"uris":["http://www.mendeley.com/documents/?uuid=96e4dd8b-b027-35b3-a257-2ad27b8b5d83"]}],"mendeley":{"formattedCitation":"[24]","plainTextFormattedCitation":"[24]","previouslyFormattedCitation":"[24]"},"properties":{"noteIndex":0},"schema":"https://github.com/citation-style-language/schema/raw/master/csl-citation.json"}</w:instrText>
      </w:r>
      <w:r w:rsidR="00A570D4">
        <w:rPr>
          <w:rFonts w:ascii="Arial" w:eastAsia="Times New Roman" w:hAnsi="Arial" w:cs="Arial"/>
          <w:sz w:val="24"/>
          <w:szCs w:val="24"/>
          <w:lang w:eastAsia="en-GB"/>
        </w:rPr>
        <w:fldChar w:fldCharType="separate"/>
      </w:r>
      <w:r w:rsidR="000D5945" w:rsidRPr="000D5945">
        <w:rPr>
          <w:rFonts w:ascii="Arial" w:eastAsia="Times New Roman" w:hAnsi="Arial" w:cs="Arial"/>
          <w:noProof/>
          <w:sz w:val="24"/>
          <w:szCs w:val="24"/>
          <w:lang w:eastAsia="en-GB"/>
        </w:rPr>
        <w:t>[24]</w:t>
      </w:r>
      <w:r w:rsidR="00A570D4">
        <w:rPr>
          <w:rFonts w:ascii="Arial" w:eastAsia="Times New Roman" w:hAnsi="Arial" w:cs="Arial"/>
          <w:sz w:val="24"/>
          <w:szCs w:val="24"/>
          <w:lang w:eastAsia="en-GB"/>
        </w:rPr>
        <w:fldChar w:fldCharType="end"/>
      </w:r>
      <w:r w:rsidR="009B18C5">
        <w:rPr>
          <w:rFonts w:ascii="Arial" w:eastAsia="Times New Roman" w:hAnsi="Arial" w:cs="Arial"/>
          <w:sz w:val="24"/>
          <w:szCs w:val="24"/>
          <w:lang w:eastAsia="en-GB"/>
        </w:rPr>
        <w:t xml:space="preserve"> </w:t>
      </w:r>
      <w:r w:rsidR="009B18C5">
        <w:rPr>
          <w:rFonts w:ascii="Arial" w:eastAsia="Times New Roman" w:hAnsi="Arial" w:cs="Arial"/>
          <w:sz w:val="24"/>
          <w:szCs w:val="24"/>
          <w:lang w:eastAsia="en-GB"/>
        </w:rPr>
        <w:fldChar w:fldCharType="begin" w:fldLock="1"/>
      </w:r>
      <w:r w:rsidR="00653B1D">
        <w:rPr>
          <w:rFonts w:ascii="Arial" w:eastAsia="Times New Roman" w:hAnsi="Arial" w:cs="Arial"/>
          <w:sz w:val="24"/>
          <w:szCs w:val="24"/>
          <w:lang w:eastAsia="en-GB"/>
        </w:rPr>
        <w:instrText>ADDIN CSL_CITATION {"citationItems":[{"id":"ITEM-1","itemData":{"URL":"https://www.slideshare.net/JohnVarghese8/automating-aws-security-amp-compliance-173912737","accessed":{"date-parts":[["2020","1","28"]]},"id":"ITEM-1","issued":{"date-parts":[["0"]]},"title":"Automating AWS security and compliance","type":"webpage"},"uris":["http://www.mendeley.com/documents/?uuid=c9cce115-3343-30b2-8ab4-32414efcc51e"]}],"mendeley":{"formattedCitation":"[25]","plainTextFormattedCitation":"[25]","previouslyFormattedCitation":"[25]"},"properties":{"noteIndex":0},"schema":"https://github.com/citation-style-language/schema/raw/master/csl-citation.json"}</w:instrText>
      </w:r>
      <w:r w:rsidR="009B18C5">
        <w:rPr>
          <w:rFonts w:ascii="Arial" w:eastAsia="Times New Roman" w:hAnsi="Arial" w:cs="Arial"/>
          <w:sz w:val="24"/>
          <w:szCs w:val="24"/>
          <w:lang w:eastAsia="en-GB"/>
        </w:rPr>
        <w:fldChar w:fldCharType="separate"/>
      </w:r>
      <w:r w:rsidR="000D5945" w:rsidRPr="000D5945">
        <w:rPr>
          <w:rFonts w:ascii="Arial" w:eastAsia="Times New Roman" w:hAnsi="Arial" w:cs="Arial"/>
          <w:noProof/>
          <w:sz w:val="24"/>
          <w:szCs w:val="24"/>
          <w:lang w:eastAsia="en-GB"/>
        </w:rPr>
        <w:t>[25]</w:t>
      </w:r>
      <w:r w:rsidR="009B18C5">
        <w:rPr>
          <w:rFonts w:ascii="Arial" w:eastAsia="Times New Roman" w:hAnsi="Arial" w:cs="Arial"/>
          <w:sz w:val="24"/>
          <w:szCs w:val="24"/>
          <w:lang w:eastAsia="en-GB"/>
        </w:rPr>
        <w:fldChar w:fldCharType="end"/>
      </w:r>
    </w:p>
    <w:p w14:paraId="34EFE7B1" w14:textId="77777777" w:rsidR="00DE33E4" w:rsidRPr="00D07F07" w:rsidRDefault="00DE33E4" w:rsidP="0018172F">
      <w:pPr>
        <w:jc w:val="both"/>
        <w:rPr>
          <w:rFonts w:ascii="Arial" w:eastAsia="Times New Roman" w:hAnsi="Arial" w:cs="Arial"/>
          <w:sz w:val="28"/>
          <w:szCs w:val="28"/>
          <w:lang w:eastAsia="en-GB"/>
        </w:rPr>
      </w:pPr>
    </w:p>
    <w:p w14:paraId="729836C2" w14:textId="77777777" w:rsidR="00881B36" w:rsidRPr="00D07F07" w:rsidRDefault="000740DF" w:rsidP="000740DF">
      <w:pPr>
        <w:pStyle w:val="Heading1"/>
        <w:rPr>
          <w:rFonts w:eastAsia="Times New Roman"/>
          <w:lang w:eastAsia="en-GB"/>
        </w:rPr>
      </w:pPr>
      <w:bookmarkStart w:id="18" w:name="_Toc31276406"/>
      <w:r>
        <w:rPr>
          <w:rFonts w:eastAsia="Times New Roman"/>
          <w:lang w:eastAsia="en-GB"/>
        </w:rPr>
        <w:t xml:space="preserve">5. </w:t>
      </w:r>
      <w:r w:rsidR="006173BC" w:rsidRPr="00D07F07">
        <w:rPr>
          <w:rFonts w:eastAsia="Times New Roman"/>
          <w:lang w:eastAsia="en-GB"/>
        </w:rPr>
        <w:t>Framework recommendation</w:t>
      </w:r>
      <w:r w:rsidR="00CD3BD1" w:rsidRPr="00D07F07">
        <w:rPr>
          <w:rFonts w:eastAsia="Times New Roman"/>
          <w:lang w:eastAsia="en-GB"/>
        </w:rPr>
        <w:t>:</w:t>
      </w:r>
      <w:bookmarkEnd w:id="18"/>
    </w:p>
    <w:p w14:paraId="547998ED" w14:textId="77777777" w:rsidR="00E94763" w:rsidRDefault="00E94763" w:rsidP="0018172F">
      <w:pPr>
        <w:jc w:val="both"/>
        <w:rPr>
          <w:rFonts w:ascii="Arial" w:eastAsia="Times New Roman" w:hAnsi="Arial" w:cs="Arial"/>
          <w:sz w:val="24"/>
          <w:szCs w:val="24"/>
          <w:lang w:eastAsia="en-GB"/>
        </w:rPr>
      </w:pPr>
      <w:r>
        <w:rPr>
          <w:rFonts w:ascii="Arial" w:eastAsia="Times New Roman" w:hAnsi="Arial" w:cs="Arial"/>
          <w:sz w:val="24"/>
          <w:szCs w:val="24"/>
          <w:lang w:eastAsia="en-GB"/>
        </w:rPr>
        <w:t>Three frameworks were compared a</w:t>
      </w:r>
      <w:r w:rsidR="00CF58AE">
        <w:rPr>
          <w:rFonts w:ascii="Arial" w:eastAsia="Times New Roman" w:hAnsi="Arial" w:cs="Arial"/>
          <w:sz w:val="24"/>
          <w:szCs w:val="24"/>
          <w:lang w:eastAsia="en-GB"/>
        </w:rPr>
        <w:t>s well as</w:t>
      </w:r>
      <w:r>
        <w:rPr>
          <w:rFonts w:ascii="Arial" w:eastAsia="Times New Roman" w:hAnsi="Arial" w:cs="Arial"/>
          <w:sz w:val="24"/>
          <w:szCs w:val="24"/>
          <w:lang w:eastAsia="en-GB"/>
        </w:rPr>
        <w:t xml:space="preserve"> </w:t>
      </w:r>
      <w:r w:rsidR="00D31D7D">
        <w:rPr>
          <w:rFonts w:ascii="Arial" w:eastAsia="Times New Roman" w:hAnsi="Arial" w:cs="Arial"/>
          <w:sz w:val="24"/>
          <w:szCs w:val="24"/>
          <w:lang w:eastAsia="en-GB"/>
        </w:rPr>
        <w:t>one</w:t>
      </w:r>
      <w:r>
        <w:rPr>
          <w:rFonts w:ascii="Arial" w:eastAsia="Times New Roman" w:hAnsi="Arial" w:cs="Arial"/>
          <w:sz w:val="24"/>
          <w:szCs w:val="24"/>
          <w:lang w:eastAsia="en-GB"/>
        </w:rPr>
        <w:t xml:space="preserve"> mini framework</w:t>
      </w:r>
      <w:r w:rsidR="00D31D7D">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CF58AE">
        <w:rPr>
          <w:rFonts w:ascii="Arial" w:eastAsia="Times New Roman" w:hAnsi="Arial" w:cs="Arial"/>
          <w:sz w:val="24"/>
          <w:szCs w:val="24"/>
          <w:lang w:eastAsia="en-GB"/>
        </w:rPr>
        <w:t>The m</w:t>
      </w:r>
      <w:r w:rsidR="00D31D7D">
        <w:rPr>
          <w:rFonts w:ascii="Arial" w:eastAsia="Times New Roman" w:hAnsi="Arial" w:cs="Arial"/>
          <w:sz w:val="24"/>
          <w:szCs w:val="24"/>
          <w:lang w:eastAsia="en-GB"/>
        </w:rPr>
        <w:t xml:space="preserve">ini </w:t>
      </w:r>
      <w:r w:rsidR="00CF58AE">
        <w:rPr>
          <w:rFonts w:ascii="Arial" w:eastAsia="Times New Roman" w:hAnsi="Arial" w:cs="Arial"/>
          <w:sz w:val="24"/>
          <w:szCs w:val="24"/>
          <w:lang w:eastAsia="en-GB"/>
        </w:rPr>
        <w:t xml:space="preserve">framework is compared </w:t>
      </w:r>
      <w:r>
        <w:rPr>
          <w:rFonts w:ascii="Arial" w:eastAsia="Times New Roman" w:hAnsi="Arial" w:cs="Arial"/>
          <w:sz w:val="24"/>
          <w:szCs w:val="24"/>
          <w:lang w:eastAsia="en-GB"/>
        </w:rPr>
        <w:t>because</w:t>
      </w:r>
      <w:r w:rsidR="00D31D7D">
        <w:rPr>
          <w:rFonts w:ascii="Arial" w:eastAsia="Times New Roman" w:hAnsi="Arial" w:cs="Arial"/>
          <w:sz w:val="24"/>
          <w:szCs w:val="24"/>
          <w:lang w:eastAsia="en-GB"/>
        </w:rPr>
        <w:t xml:space="preserve"> of </w:t>
      </w:r>
      <w:r w:rsidR="00CF58AE">
        <w:rPr>
          <w:rFonts w:ascii="Arial" w:eastAsia="Times New Roman" w:hAnsi="Arial" w:cs="Arial"/>
          <w:sz w:val="24"/>
          <w:szCs w:val="24"/>
          <w:lang w:eastAsia="en-GB"/>
        </w:rPr>
        <w:t>the</w:t>
      </w:r>
      <w:r w:rsidR="00D31D7D">
        <w:rPr>
          <w:rFonts w:ascii="Arial" w:eastAsia="Times New Roman" w:hAnsi="Arial" w:cs="Arial"/>
          <w:sz w:val="24"/>
          <w:szCs w:val="24"/>
          <w:lang w:eastAsia="en-GB"/>
        </w:rPr>
        <w:t xml:space="preserve"> 20 controls that </w:t>
      </w:r>
      <w:r>
        <w:rPr>
          <w:rFonts w:ascii="Arial" w:eastAsia="Times New Roman" w:hAnsi="Arial" w:cs="Arial"/>
          <w:sz w:val="24"/>
          <w:szCs w:val="24"/>
          <w:lang w:eastAsia="en-GB"/>
        </w:rPr>
        <w:t xml:space="preserve">can be implemented independently and has </w:t>
      </w:r>
      <w:commentRangeStart w:id="19"/>
      <w:r>
        <w:rPr>
          <w:rFonts w:ascii="Arial" w:eastAsia="Times New Roman" w:hAnsi="Arial" w:cs="Arial"/>
          <w:sz w:val="24"/>
          <w:szCs w:val="24"/>
          <w:lang w:eastAsia="en-GB"/>
        </w:rPr>
        <w:t>it’s</w:t>
      </w:r>
      <w:commentRangeEnd w:id="19"/>
      <w:r w:rsidR="001F035A">
        <w:rPr>
          <w:rStyle w:val="CommentReference"/>
        </w:rPr>
        <w:commentReference w:id="19"/>
      </w:r>
      <w:r>
        <w:rPr>
          <w:rFonts w:ascii="Arial" w:eastAsia="Times New Roman" w:hAnsi="Arial" w:cs="Arial"/>
          <w:sz w:val="24"/>
          <w:szCs w:val="24"/>
          <w:lang w:eastAsia="en-GB"/>
        </w:rPr>
        <w:t xml:space="preserve"> own risk assessment</w:t>
      </w:r>
      <w:r w:rsidR="008A0410">
        <w:rPr>
          <w:rFonts w:ascii="Arial" w:eastAsia="Times New Roman" w:hAnsi="Arial" w:cs="Arial"/>
          <w:sz w:val="24"/>
          <w:szCs w:val="24"/>
          <w:lang w:eastAsia="en-GB"/>
        </w:rPr>
        <w:t>,</w:t>
      </w:r>
      <w:r>
        <w:rPr>
          <w:rFonts w:ascii="Arial" w:eastAsia="Times New Roman" w:hAnsi="Arial" w:cs="Arial"/>
          <w:sz w:val="24"/>
          <w:szCs w:val="24"/>
          <w:lang w:eastAsia="en-GB"/>
        </w:rPr>
        <w:t xml:space="preserve"> implementation </w:t>
      </w:r>
      <w:r w:rsidR="008A0410">
        <w:rPr>
          <w:rFonts w:ascii="Arial" w:eastAsia="Times New Roman" w:hAnsi="Arial" w:cs="Arial"/>
          <w:sz w:val="24"/>
          <w:szCs w:val="24"/>
          <w:lang w:eastAsia="en-GB"/>
        </w:rPr>
        <w:t xml:space="preserve">methodology </w:t>
      </w:r>
      <w:r>
        <w:rPr>
          <w:rFonts w:ascii="Arial" w:eastAsia="Times New Roman" w:hAnsi="Arial" w:cs="Arial"/>
          <w:sz w:val="24"/>
          <w:szCs w:val="24"/>
          <w:lang w:eastAsia="en-GB"/>
        </w:rPr>
        <w:t>i.e. implementation groups</w:t>
      </w:r>
      <w:r w:rsidR="008A0410">
        <w:rPr>
          <w:rFonts w:ascii="Arial" w:eastAsia="Times New Roman" w:hAnsi="Arial" w:cs="Arial"/>
          <w:sz w:val="24"/>
          <w:szCs w:val="24"/>
          <w:lang w:eastAsia="en-GB"/>
        </w:rPr>
        <w:t xml:space="preserve"> and categories (basic, functional and organisational).</w:t>
      </w:r>
      <w:r w:rsidR="00D31D7D">
        <w:rPr>
          <w:rFonts w:ascii="Arial" w:eastAsia="Times New Roman" w:hAnsi="Arial" w:cs="Arial"/>
          <w:sz w:val="24"/>
          <w:szCs w:val="24"/>
          <w:lang w:eastAsia="en-GB"/>
        </w:rPr>
        <w:t xml:space="preserve">  The flexibility of NIST which can map with the CIS controls and be integrated with ISO/IEC 27001 to create a ISMS.  Numerous article, whitepapers and blogs referenced integrating NIST CSF with ISO/IEC:27001 </w:t>
      </w:r>
      <w:r w:rsidR="005E4159">
        <w:rPr>
          <w:rFonts w:ascii="Arial" w:eastAsia="Times New Roman" w:hAnsi="Arial" w:cs="Arial"/>
          <w:sz w:val="24"/>
          <w:szCs w:val="24"/>
          <w:lang w:eastAsia="en-GB"/>
        </w:rPr>
        <w:t>as</w:t>
      </w:r>
      <w:r w:rsidR="00D31D7D">
        <w:rPr>
          <w:rFonts w:ascii="Arial" w:eastAsia="Times New Roman" w:hAnsi="Arial" w:cs="Arial"/>
          <w:sz w:val="24"/>
          <w:szCs w:val="24"/>
          <w:lang w:eastAsia="en-GB"/>
        </w:rPr>
        <w:t xml:space="preserve"> a viable process to use </w:t>
      </w:r>
      <w:r w:rsidR="00D31D7D">
        <w:rPr>
          <w:rFonts w:ascii="Arial" w:eastAsia="Times New Roman" w:hAnsi="Arial" w:cs="Arial"/>
          <w:sz w:val="24"/>
          <w:szCs w:val="24"/>
          <w:lang w:eastAsia="en-GB"/>
        </w:rPr>
        <w:fldChar w:fldCharType="begin" w:fldLock="1"/>
      </w:r>
      <w:r w:rsidR="00653B1D">
        <w:rPr>
          <w:rFonts w:ascii="Arial" w:eastAsia="Times New Roman" w:hAnsi="Arial" w:cs="Arial"/>
          <w:sz w:val="24"/>
          <w:szCs w:val="24"/>
          <w:lang w:eastAsia="en-GB"/>
        </w:rPr>
        <w:instrText>ADDIN CSL_CITATION {"citationItems":[{"id":"ITEM-1","itemData":{"author":[{"dropping-particle":"","family":"Dejan Kosutic","given":"","non-dropping-particle":"","parse-names":false,"suffix":""}],"id":"ITEM-1","issued":{"date-parts":[["2017"]]},"page":"1-16","title":"How to implement NIST Cybersecurity Framework using ISO 27001","type":"article-journal"},"uris":["http://www.mendeley.com/documents/?uuid=058ddaf7-4d4d-4a2c-bdff-689263f88265"]}],"mendeley":{"formattedCitation":"[26]","plainTextFormattedCitation":"[26]","previouslyFormattedCitation":"[26]"},"properties":{"noteIndex":0},"schema":"https://github.com/citation-style-language/schema/raw/master/csl-citation.json"}</w:instrText>
      </w:r>
      <w:r w:rsidR="00D31D7D">
        <w:rPr>
          <w:rFonts w:ascii="Arial" w:eastAsia="Times New Roman" w:hAnsi="Arial" w:cs="Arial"/>
          <w:sz w:val="24"/>
          <w:szCs w:val="24"/>
          <w:lang w:eastAsia="en-GB"/>
        </w:rPr>
        <w:fldChar w:fldCharType="separate"/>
      </w:r>
      <w:r w:rsidR="000D5945" w:rsidRPr="000D5945">
        <w:rPr>
          <w:rFonts w:ascii="Arial" w:eastAsia="Times New Roman" w:hAnsi="Arial" w:cs="Arial"/>
          <w:noProof/>
          <w:sz w:val="24"/>
          <w:szCs w:val="24"/>
          <w:lang w:eastAsia="en-GB"/>
        </w:rPr>
        <w:t>[26]</w:t>
      </w:r>
      <w:r w:rsidR="00D31D7D">
        <w:rPr>
          <w:rFonts w:ascii="Arial" w:eastAsia="Times New Roman" w:hAnsi="Arial" w:cs="Arial"/>
          <w:sz w:val="24"/>
          <w:szCs w:val="24"/>
          <w:lang w:eastAsia="en-GB"/>
        </w:rPr>
        <w:fldChar w:fldCharType="end"/>
      </w:r>
      <w:r w:rsidR="00D31D7D">
        <w:rPr>
          <w:rFonts w:ascii="Arial" w:eastAsia="Times New Roman" w:hAnsi="Arial" w:cs="Arial"/>
          <w:sz w:val="24"/>
          <w:szCs w:val="24"/>
          <w:lang w:eastAsia="en-GB"/>
        </w:rPr>
        <w:t>.</w:t>
      </w:r>
      <w:r w:rsidR="0092540F">
        <w:rPr>
          <w:rFonts w:ascii="Arial" w:eastAsia="Times New Roman" w:hAnsi="Arial" w:cs="Arial"/>
          <w:sz w:val="24"/>
          <w:szCs w:val="24"/>
          <w:lang w:eastAsia="en-GB"/>
        </w:rPr>
        <w:t xml:space="preserve">  However, it takes a lot of effort and time to build a fully mature and comprehensive security policy </w:t>
      </w:r>
      <w:r w:rsidR="00BB5E42">
        <w:rPr>
          <w:rFonts w:ascii="Arial" w:eastAsia="Times New Roman" w:hAnsi="Arial" w:cs="Arial"/>
          <w:sz w:val="24"/>
          <w:szCs w:val="24"/>
          <w:lang w:eastAsia="en-GB"/>
        </w:rPr>
        <w:t>so</w:t>
      </w:r>
      <w:r w:rsidR="0092540F">
        <w:rPr>
          <w:rFonts w:ascii="Arial" w:eastAsia="Times New Roman" w:hAnsi="Arial" w:cs="Arial"/>
          <w:sz w:val="24"/>
          <w:szCs w:val="24"/>
          <w:lang w:eastAsia="en-GB"/>
        </w:rPr>
        <w:t xml:space="preserve"> the best </w:t>
      </w:r>
      <w:r w:rsidR="00BB5E42">
        <w:rPr>
          <w:rFonts w:ascii="Arial" w:eastAsia="Times New Roman" w:hAnsi="Arial" w:cs="Arial"/>
          <w:sz w:val="24"/>
          <w:szCs w:val="24"/>
          <w:lang w:eastAsia="en-GB"/>
        </w:rPr>
        <w:t>approach</w:t>
      </w:r>
      <w:r w:rsidR="0092540F">
        <w:rPr>
          <w:rFonts w:ascii="Arial" w:eastAsia="Times New Roman" w:hAnsi="Arial" w:cs="Arial"/>
          <w:sz w:val="24"/>
          <w:szCs w:val="24"/>
          <w:lang w:eastAsia="en-GB"/>
        </w:rPr>
        <w:t xml:space="preserve"> might be to carr</w:t>
      </w:r>
      <w:r w:rsidR="00BB5E42">
        <w:rPr>
          <w:rFonts w:ascii="Arial" w:eastAsia="Times New Roman" w:hAnsi="Arial" w:cs="Arial"/>
          <w:sz w:val="24"/>
          <w:szCs w:val="24"/>
          <w:lang w:eastAsia="en-GB"/>
        </w:rPr>
        <w:t>ying out</w:t>
      </w:r>
      <w:r w:rsidR="0092540F">
        <w:rPr>
          <w:rFonts w:ascii="Arial" w:eastAsia="Times New Roman" w:hAnsi="Arial" w:cs="Arial"/>
          <w:sz w:val="24"/>
          <w:szCs w:val="24"/>
          <w:lang w:eastAsia="en-GB"/>
        </w:rPr>
        <w:t xml:space="preserve"> a staged\phased approach. </w:t>
      </w:r>
    </w:p>
    <w:p w14:paraId="57EC9E07" w14:textId="77777777" w:rsidR="00BB5E42" w:rsidRDefault="00BB5E42" w:rsidP="0018172F">
      <w:pPr>
        <w:jc w:val="both"/>
        <w:rPr>
          <w:rFonts w:ascii="Arial" w:eastAsia="Times New Roman" w:hAnsi="Arial" w:cs="Arial"/>
          <w:sz w:val="24"/>
          <w:szCs w:val="24"/>
          <w:lang w:eastAsia="en-GB"/>
        </w:rPr>
      </w:pPr>
    </w:p>
    <w:p w14:paraId="2B775BE5" w14:textId="77777777" w:rsidR="00BB5E42" w:rsidRPr="00BB5E42" w:rsidRDefault="00BB5E42" w:rsidP="00872DAC">
      <w:pPr>
        <w:pStyle w:val="ListParagraph"/>
        <w:numPr>
          <w:ilvl w:val="0"/>
          <w:numId w:val="40"/>
        </w:numPr>
        <w:jc w:val="both"/>
        <w:rPr>
          <w:rFonts w:ascii="Arial" w:eastAsia="Times New Roman" w:hAnsi="Arial" w:cs="Arial"/>
          <w:sz w:val="24"/>
          <w:szCs w:val="24"/>
          <w:lang w:eastAsia="en-GB"/>
        </w:rPr>
      </w:pPr>
      <w:r w:rsidRPr="00BB5E42">
        <w:rPr>
          <w:rFonts w:ascii="Arial" w:eastAsia="Times New Roman" w:hAnsi="Arial" w:cs="Arial"/>
          <w:sz w:val="24"/>
          <w:szCs w:val="24"/>
          <w:lang w:eastAsia="en-GB"/>
        </w:rPr>
        <w:t>Phase 1: Implement the CIS Controls integrated with NIST CSF</w:t>
      </w:r>
    </w:p>
    <w:p w14:paraId="1D0D2281" w14:textId="77777777" w:rsidR="00BB5E42" w:rsidRPr="00BB5E42" w:rsidRDefault="00BB5E42" w:rsidP="00872DAC">
      <w:pPr>
        <w:pStyle w:val="ListParagraph"/>
        <w:numPr>
          <w:ilvl w:val="0"/>
          <w:numId w:val="40"/>
        </w:numPr>
        <w:jc w:val="both"/>
        <w:rPr>
          <w:rFonts w:ascii="Arial" w:eastAsia="Times New Roman" w:hAnsi="Arial" w:cs="Arial"/>
          <w:sz w:val="24"/>
          <w:szCs w:val="24"/>
          <w:lang w:eastAsia="en-GB"/>
        </w:rPr>
      </w:pPr>
      <w:r w:rsidRPr="00BB5E42">
        <w:rPr>
          <w:rFonts w:ascii="Arial" w:eastAsia="Times New Roman" w:hAnsi="Arial" w:cs="Arial"/>
          <w:sz w:val="24"/>
          <w:szCs w:val="24"/>
          <w:lang w:eastAsia="en-GB"/>
        </w:rPr>
        <w:t>Phase 2</w:t>
      </w:r>
      <w:r>
        <w:rPr>
          <w:rFonts w:ascii="Arial" w:eastAsia="Times New Roman" w:hAnsi="Arial" w:cs="Arial"/>
          <w:sz w:val="24"/>
          <w:szCs w:val="24"/>
          <w:lang w:eastAsia="en-GB"/>
        </w:rPr>
        <w:t>:</w:t>
      </w:r>
      <w:r w:rsidRPr="00BB5E42">
        <w:rPr>
          <w:rFonts w:ascii="Arial" w:eastAsia="Times New Roman" w:hAnsi="Arial" w:cs="Arial"/>
          <w:sz w:val="24"/>
          <w:szCs w:val="24"/>
          <w:lang w:eastAsia="en-GB"/>
        </w:rPr>
        <w:t xml:space="preserve"> Integrate NIST CSF with ISO 27001 to build comprehensive and complete ISMS</w:t>
      </w:r>
      <w:r w:rsidR="009270B8">
        <w:rPr>
          <w:rFonts w:ascii="Arial" w:eastAsia="Times New Roman" w:hAnsi="Arial" w:cs="Arial"/>
          <w:sz w:val="24"/>
          <w:szCs w:val="24"/>
          <w:lang w:eastAsia="en-GB"/>
        </w:rPr>
        <w:t>.  Carryout ISO auditing.</w:t>
      </w:r>
    </w:p>
    <w:p w14:paraId="1BF17F30" w14:textId="77777777" w:rsidR="009270B8" w:rsidRDefault="00BB5E42" w:rsidP="00872DAC">
      <w:pPr>
        <w:pStyle w:val="ListParagraph"/>
        <w:numPr>
          <w:ilvl w:val="0"/>
          <w:numId w:val="40"/>
        </w:numPr>
        <w:jc w:val="both"/>
        <w:rPr>
          <w:rFonts w:ascii="Arial" w:eastAsia="Times New Roman" w:hAnsi="Arial" w:cs="Arial"/>
          <w:sz w:val="24"/>
          <w:szCs w:val="24"/>
          <w:lang w:eastAsia="en-GB"/>
        </w:rPr>
      </w:pPr>
      <w:r w:rsidRPr="00BB5E42">
        <w:rPr>
          <w:rFonts w:ascii="Arial" w:eastAsia="Times New Roman" w:hAnsi="Arial" w:cs="Arial"/>
          <w:sz w:val="24"/>
          <w:szCs w:val="24"/>
          <w:lang w:eastAsia="en-GB"/>
        </w:rPr>
        <w:t xml:space="preserve">Phase 3: Integrate the CCM meta-framework and Harmonisation matrix </w:t>
      </w:r>
      <w:r w:rsidR="0077479A">
        <w:rPr>
          <w:rFonts w:ascii="Arial" w:eastAsia="Times New Roman" w:hAnsi="Arial" w:cs="Arial"/>
          <w:sz w:val="24"/>
          <w:szCs w:val="24"/>
          <w:lang w:eastAsia="en-GB"/>
        </w:rPr>
        <w:t>with the</w:t>
      </w:r>
      <w:r w:rsidRPr="00BB5E42">
        <w:rPr>
          <w:rFonts w:ascii="Arial" w:eastAsia="Times New Roman" w:hAnsi="Arial" w:cs="Arial"/>
          <w:sz w:val="24"/>
          <w:szCs w:val="24"/>
          <w:lang w:eastAsia="en-GB"/>
        </w:rPr>
        <w:t xml:space="preserve"> relevant domain controls</w:t>
      </w:r>
      <w:r w:rsidR="0077479A">
        <w:rPr>
          <w:rFonts w:ascii="Arial" w:eastAsia="Times New Roman" w:hAnsi="Arial" w:cs="Arial"/>
          <w:sz w:val="24"/>
          <w:szCs w:val="24"/>
          <w:lang w:eastAsia="en-GB"/>
        </w:rPr>
        <w:t>.  T</w:t>
      </w:r>
      <w:r w:rsidRPr="00BB5E42">
        <w:rPr>
          <w:rFonts w:ascii="Arial" w:eastAsia="Times New Roman" w:hAnsi="Arial" w:cs="Arial"/>
          <w:sz w:val="24"/>
          <w:szCs w:val="24"/>
          <w:lang w:eastAsia="en-GB"/>
        </w:rPr>
        <w:t xml:space="preserve">he CCM </w:t>
      </w:r>
      <w:r w:rsidR="0077479A">
        <w:rPr>
          <w:rFonts w:ascii="Arial" w:eastAsia="Times New Roman" w:hAnsi="Arial" w:cs="Arial"/>
          <w:sz w:val="24"/>
          <w:szCs w:val="24"/>
          <w:lang w:eastAsia="en-GB"/>
        </w:rPr>
        <w:t xml:space="preserve">domain controls </w:t>
      </w:r>
      <w:r w:rsidR="00235307">
        <w:rPr>
          <w:rFonts w:ascii="Arial" w:eastAsia="Times New Roman" w:hAnsi="Arial" w:cs="Arial"/>
          <w:sz w:val="24"/>
          <w:szCs w:val="24"/>
          <w:lang w:eastAsia="en-GB"/>
        </w:rPr>
        <w:t>ca</w:t>
      </w:r>
      <w:r w:rsidR="008663FA">
        <w:rPr>
          <w:rFonts w:ascii="Arial" w:eastAsia="Times New Roman" w:hAnsi="Arial" w:cs="Arial"/>
          <w:sz w:val="24"/>
          <w:szCs w:val="24"/>
          <w:lang w:eastAsia="en-GB"/>
        </w:rPr>
        <w:t>n</w:t>
      </w:r>
      <w:r w:rsidR="00AB3883">
        <w:rPr>
          <w:rFonts w:ascii="Arial" w:eastAsia="Times New Roman" w:hAnsi="Arial" w:cs="Arial"/>
          <w:sz w:val="24"/>
          <w:szCs w:val="24"/>
          <w:lang w:eastAsia="en-GB"/>
        </w:rPr>
        <w:t xml:space="preserve"> be</w:t>
      </w:r>
      <w:r w:rsidRPr="00BB5E42">
        <w:rPr>
          <w:rFonts w:ascii="Arial" w:eastAsia="Times New Roman" w:hAnsi="Arial" w:cs="Arial"/>
          <w:sz w:val="24"/>
          <w:szCs w:val="24"/>
          <w:lang w:eastAsia="en-GB"/>
        </w:rPr>
        <w:t xml:space="preserve"> introduced</w:t>
      </w:r>
      <w:r w:rsidR="009270B8">
        <w:rPr>
          <w:rFonts w:ascii="Arial" w:eastAsia="Times New Roman" w:hAnsi="Arial" w:cs="Arial"/>
          <w:sz w:val="24"/>
          <w:szCs w:val="24"/>
          <w:lang w:eastAsia="en-GB"/>
        </w:rPr>
        <w:t xml:space="preserve"> if </w:t>
      </w:r>
      <w:r w:rsidR="0077479A">
        <w:rPr>
          <w:rFonts w:ascii="Arial" w:eastAsia="Times New Roman" w:hAnsi="Arial" w:cs="Arial"/>
          <w:sz w:val="24"/>
          <w:szCs w:val="24"/>
          <w:lang w:eastAsia="en-GB"/>
        </w:rPr>
        <w:lastRenderedPageBreak/>
        <w:t>they do not already exist.</w:t>
      </w:r>
      <w:r w:rsidR="009270B8">
        <w:rPr>
          <w:rFonts w:ascii="Arial" w:eastAsia="Times New Roman" w:hAnsi="Arial" w:cs="Arial"/>
          <w:sz w:val="24"/>
          <w:szCs w:val="24"/>
          <w:lang w:eastAsia="en-GB"/>
        </w:rPr>
        <w:t xml:space="preserve"> </w:t>
      </w:r>
      <w:r w:rsidR="0077479A">
        <w:rPr>
          <w:rFonts w:ascii="Arial" w:eastAsia="Times New Roman" w:hAnsi="Arial" w:cs="Arial"/>
          <w:sz w:val="24"/>
          <w:szCs w:val="24"/>
          <w:lang w:eastAsia="en-GB"/>
        </w:rPr>
        <w:t xml:space="preserve">This process </w:t>
      </w:r>
      <w:r w:rsidR="009270B8">
        <w:rPr>
          <w:rFonts w:ascii="Arial" w:eastAsia="Times New Roman" w:hAnsi="Arial" w:cs="Arial"/>
          <w:sz w:val="24"/>
          <w:szCs w:val="24"/>
          <w:lang w:eastAsia="en-GB"/>
        </w:rPr>
        <w:t>results in</w:t>
      </w:r>
      <w:r w:rsidRPr="00BB5E42">
        <w:rPr>
          <w:rFonts w:ascii="Arial" w:eastAsia="Times New Roman" w:hAnsi="Arial" w:cs="Arial"/>
          <w:sz w:val="24"/>
          <w:szCs w:val="24"/>
          <w:lang w:eastAsia="en-GB"/>
        </w:rPr>
        <w:t xml:space="preserve"> guid</w:t>
      </w:r>
      <w:r w:rsidR="009270B8">
        <w:rPr>
          <w:rFonts w:ascii="Arial" w:eastAsia="Times New Roman" w:hAnsi="Arial" w:cs="Arial"/>
          <w:sz w:val="24"/>
          <w:szCs w:val="24"/>
          <w:lang w:eastAsia="en-GB"/>
        </w:rPr>
        <w:t>ing</w:t>
      </w:r>
      <w:r w:rsidRPr="00BB5E42">
        <w:rPr>
          <w:rFonts w:ascii="Arial" w:eastAsia="Times New Roman" w:hAnsi="Arial" w:cs="Arial"/>
          <w:sz w:val="24"/>
          <w:szCs w:val="24"/>
          <w:lang w:eastAsia="en-GB"/>
        </w:rPr>
        <w:t xml:space="preserve"> the company towards complianc</w:t>
      </w:r>
      <w:r w:rsidR="00AB3883">
        <w:rPr>
          <w:rFonts w:ascii="Arial" w:eastAsia="Times New Roman" w:hAnsi="Arial" w:cs="Arial"/>
          <w:sz w:val="24"/>
          <w:szCs w:val="24"/>
          <w:lang w:eastAsia="en-GB"/>
        </w:rPr>
        <w:t>e</w:t>
      </w:r>
      <w:r w:rsidR="00235307">
        <w:rPr>
          <w:rFonts w:ascii="Arial" w:eastAsia="Times New Roman" w:hAnsi="Arial" w:cs="Arial"/>
          <w:sz w:val="24"/>
          <w:szCs w:val="24"/>
          <w:lang w:eastAsia="en-GB"/>
        </w:rPr>
        <w:t xml:space="preserve"> with several standards</w:t>
      </w:r>
      <w:r w:rsidR="00E64348">
        <w:rPr>
          <w:rFonts w:ascii="Arial" w:eastAsia="Times New Roman" w:hAnsi="Arial" w:cs="Arial"/>
          <w:sz w:val="24"/>
          <w:szCs w:val="24"/>
          <w:lang w:eastAsia="en-GB"/>
        </w:rPr>
        <w:t xml:space="preserve"> e.g.</w:t>
      </w:r>
      <w:r w:rsidR="009270B8">
        <w:rPr>
          <w:rFonts w:ascii="Arial" w:eastAsia="Times New Roman" w:hAnsi="Arial" w:cs="Arial"/>
          <w:sz w:val="24"/>
          <w:szCs w:val="24"/>
          <w:lang w:eastAsia="en-GB"/>
        </w:rPr>
        <w:t>,</w:t>
      </w:r>
      <w:r w:rsidR="00E64348">
        <w:rPr>
          <w:rFonts w:ascii="Arial" w:eastAsia="Times New Roman" w:hAnsi="Arial" w:cs="Arial"/>
          <w:sz w:val="24"/>
          <w:szCs w:val="24"/>
          <w:lang w:eastAsia="en-GB"/>
        </w:rPr>
        <w:t xml:space="preserve"> PCI-DSS, HIPAA</w:t>
      </w:r>
      <w:r w:rsidR="005B7DD0">
        <w:rPr>
          <w:rFonts w:ascii="Arial" w:eastAsia="Times New Roman" w:hAnsi="Arial" w:cs="Arial"/>
          <w:sz w:val="24"/>
          <w:szCs w:val="24"/>
          <w:lang w:eastAsia="en-GB"/>
        </w:rPr>
        <w:t>,</w:t>
      </w:r>
      <w:r w:rsidR="009270B8">
        <w:rPr>
          <w:rFonts w:ascii="Arial" w:eastAsia="Times New Roman" w:hAnsi="Arial" w:cs="Arial"/>
          <w:sz w:val="24"/>
          <w:szCs w:val="24"/>
          <w:lang w:eastAsia="en-GB"/>
        </w:rPr>
        <w:t xml:space="preserve"> etc</w:t>
      </w:r>
    </w:p>
    <w:p w14:paraId="1AA9237D" w14:textId="77777777" w:rsidR="00E94763" w:rsidRPr="00D07F07" w:rsidRDefault="00BB5E42" w:rsidP="0018172F">
      <w:pPr>
        <w:ind w:left="360"/>
        <w:jc w:val="both"/>
        <w:rPr>
          <w:rFonts w:ascii="Arial" w:eastAsia="Times New Roman" w:hAnsi="Arial" w:cs="Arial"/>
          <w:sz w:val="24"/>
          <w:szCs w:val="24"/>
          <w:lang w:eastAsia="en-GB"/>
        </w:rPr>
      </w:pPr>
      <w:r w:rsidRPr="009270B8">
        <w:rPr>
          <w:rFonts w:ascii="Arial" w:eastAsia="Times New Roman" w:hAnsi="Arial" w:cs="Arial"/>
          <w:sz w:val="24"/>
          <w:szCs w:val="24"/>
          <w:lang w:eastAsia="en-GB"/>
        </w:rPr>
        <w:t xml:space="preserve"> </w:t>
      </w:r>
    </w:p>
    <w:p w14:paraId="65C33E16" w14:textId="77777777" w:rsidR="00204BE1" w:rsidRPr="00D07F07" w:rsidRDefault="00204BE1" w:rsidP="0018172F">
      <w:pPr>
        <w:jc w:val="both"/>
        <w:rPr>
          <w:rFonts w:ascii="Arial" w:eastAsia="Times New Roman" w:hAnsi="Arial" w:cs="Arial"/>
          <w:sz w:val="24"/>
          <w:szCs w:val="24"/>
          <w:lang w:eastAsia="en-GB"/>
        </w:rPr>
      </w:pPr>
    </w:p>
    <w:p w14:paraId="0E31BD5E" w14:textId="77777777" w:rsidR="00DD21B9" w:rsidRPr="00D07F07" w:rsidRDefault="00216713" w:rsidP="0018172F">
      <w:pPr>
        <w:jc w:val="both"/>
        <w:rPr>
          <w:rFonts w:ascii="Arial" w:eastAsia="Times New Roman" w:hAnsi="Arial" w:cs="Arial"/>
          <w:sz w:val="24"/>
          <w:szCs w:val="24"/>
          <w:lang w:eastAsia="en-GB"/>
        </w:rPr>
      </w:pPr>
      <w:r>
        <w:rPr>
          <w:rFonts w:ascii="Arial" w:eastAsia="Times New Roman" w:hAnsi="Arial" w:cs="Arial"/>
          <w:sz w:val="24"/>
          <w:szCs w:val="24"/>
          <w:lang w:eastAsia="en-GB"/>
        </w:rPr>
        <w:t>Points Awarded: 1</w:t>
      </w:r>
      <w:r w:rsidRPr="00216713">
        <w:rPr>
          <w:rFonts w:ascii="Arial" w:eastAsia="Times New Roman" w:hAnsi="Arial" w:cs="Arial"/>
          <w:sz w:val="24"/>
          <w:szCs w:val="24"/>
          <w:vertAlign w:val="superscript"/>
          <w:lang w:eastAsia="en-GB"/>
        </w:rPr>
        <w:t>st</w:t>
      </w:r>
      <w:r>
        <w:rPr>
          <w:rFonts w:ascii="Arial" w:eastAsia="Times New Roman" w:hAnsi="Arial" w:cs="Arial"/>
          <w:sz w:val="24"/>
          <w:szCs w:val="24"/>
          <w:lang w:eastAsia="en-GB"/>
        </w:rPr>
        <w:t>=4, 2</w:t>
      </w:r>
      <w:r w:rsidRPr="00216713">
        <w:rPr>
          <w:rFonts w:ascii="Arial" w:eastAsia="Times New Roman" w:hAnsi="Arial" w:cs="Arial"/>
          <w:sz w:val="24"/>
          <w:szCs w:val="24"/>
          <w:vertAlign w:val="superscript"/>
          <w:lang w:eastAsia="en-GB"/>
        </w:rPr>
        <w:t>nd</w:t>
      </w:r>
      <w:r>
        <w:rPr>
          <w:rFonts w:ascii="Arial" w:eastAsia="Times New Roman" w:hAnsi="Arial" w:cs="Arial"/>
          <w:sz w:val="24"/>
          <w:szCs w:val="24"/>
          <w:lang w:eastAsia="en-GB"/>
        </w:rPr>
        <w:t>=3, 3</w:t>
      </w:r>
      <w:r w:rsidRPr="00216713">
        <w:rPr>
          <w:rFonts w:ascii="Arial" w:eastAsia="Times New Roman" w:hAnsi="Arial" w:cs="Arial"/>
          <w:sz w:val="24"/>
          <w:szCs w:val="24"/>
          <w:vertAlign w:val="superscript"/>
          <w:lang w:eastAsia="en-GB"/>
        </w:rPr>
        <w:t>rd</w:t>
      </w:r>
      <w:r>
        <w:rPr>
          <w:rFonts w:ascii="Arial" w:eastAsia="Times New Roman" w:hAnsi="Arial" w:cs="Arial"/>
          <w:sz w:val="24"/>
          <w:szCs w:val="24"/>
          <w:lang w:eastAsia="en-GB"/>
        </w:rPr>
        <w:t>=2, 4</w:t>
      </w:r>
      <w:r w:rsidRPr="00216713">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=1</w:t>
      </w:r>
    </w:p>
    <w:tbl>
      <w:tblPr>
        <w:tblStyle w:val="TableGrid"/>
        <w:tblW w:w="0" w:type="auto"/>
        <w:tblLook w:val="04A0" w:firstRow="1" w:lastRow="0" w:firstColumn="1" w:lastColumn="0" w:noHBand="0" w:noVBand="1"/>
      </w:tblPr>
      <w:tblGrid>
        <w:gridCol w:w="1330"/>
        <w:gridCol w:w="1671"/>
        <w:gridCol w:w="1613"/>
        <w:gridCol w:w="1776"/>
        <w:gridCol w:w="1857"/>
        <w:gridCol w:w="769"/>
      </w:tblGrid>
      <w:tr w:rsidR="008861CA" w14:paraId="113A9A3A" w14:textId="77777777" w:rsidTr="001B2A4C">
        <w:trPr>
          <w:trHeight w:val="984"/>
        </w:trPr>
        <w:tc>
          <w:tcPr>
            <w:tcW w:w="1332" w:type="dxa"/>
          </w:tcPr>
          <w:p w14:paraId="253A7DCA" w14:textId="77777777" w:rsidR="008861CA" w:rsidRDefault="008861CA" w:rsidP="0018172F">
            <w:pPr>
              <w:jc w:val="both"/>
              <w:rPr>
                <w:rFonts w:ascii="Arial" w:eastAsia="Times New Roman" w:hAnsi="Arial" w:cs="Arial"/>
                <w:sz w:val="24"/>
                <w:szCs w:val="24"/>
                <w:lang w:eastAsia="en-GB"/>
              </w:rPr>
            </w:pPr>
          </w:p>
        </w:tc>
        <w:tc>
          <w:tcPr>
            <w:tcW w:w="1668" w:type="dxa"/>
          </w:tcPr>
          <w:p w14:paraId="4FF88287" w14:textId="77777777" w:rsidR="00B22B8E" w:rsidRDefault="008861CA" w:rsidP="00427109">
            <w:pPr>
              <w:jc w:val="center"/>
              <w:rPr>
                <w:rFonts w:ascii="Arial" w:eastAsia="Times New Roman" w:hAnsi="Arial" w:cs="Arial"/>
                <w:sz w:val="24"/>
                <w:szCs w:val="24"/>
                <w:lang w:eastAsia="en-GB"/>
              </w:rPr>
            </w:pPr>
            <w:r>
              <w:rPr>
                <w:rFonts w:ascii="Arial" w:eastAsia="Times New Roman" w:hAnsi="Arial" w:cs="Arial"/>
                <w:sz w:val="24"/>
                <w:szCs w:val="24"/>
                <w:lang w:eastAsia="en-GB"/>
              </w:rPr>
              <w:t>Accreditation</w:t>
            </w:r>
            <w:r w:rsidR="00B22B8E">
              <w:rPr>
                <w:rFonts w:ascii="Arial" w:eastAsia="Times New Roman" w:hAnsi="Arial" w:cs="Arial"/>
                <w:sz w:val="24"/>
                <w:szCs w:val="24"/>
                <w:lang w:eastAsia="en-GB"/>
              </w:rPr>
              <w:t>/</w:t>
            </w:r>
          </w:p>
          <w:p w14:paraId="0BB44E36" w14:textId="77777777" w:rsidR="008861CA" w:rsidRDefault="00B22B8E" w:rsidP="00427109">
            <w:pPr>
              <w:jc w:val="center"/>
              <w:rPr>
                <w:rFonts w:ascii="Arial" w:eastAsia="Times New Roman" w:hAnsi="Arial" w:cs="Arial"/>
                <w:sz w:val="24"/>
                <w:szCs w:val="24"/>
                <w:lang w:eastAsia="en-GB"/>
              </w:rPr>
            </w:pPr>
            <w:r>
              <w:rPr>
                <w:rFonts w:ascii="Arial" w:eastAsia="Times New Roman" w:hAnsi="Arial" w:cs="Arial"/>
                <w:sz w:val="24"/>
                <w:szCs w:val="24"/>
                <w:lang w:eastAsia="en-GB"/>
              </w:rPr>
              <w:t>Compliance</w:t>
            </w:r>
          </w:p>
        </w:tc>
        <w:tc>
          <w:tcPr>
            <w:tcW w:w="1613" w:type="dxa"/>
          </w:tcPr>
          <w:p w14:paraId="1F2926F1" w14:textId="77777777" w:rsidR="008861CA" w:rsidRDefault="008861CA" w:rsidP="00427109">
            <w:pPr>
              <w:jc w:val="center"/>
              <w:rPr>
                <w:rFonts w:ascii="Arial" w:eastAsia="Times New Roman" w:hAnsi="Arial" w:cs="Arial"/>
                <w:sz w:val="24"/>
                <w:szCs w:val="24"/>
                <w:lang w:eastAsia="en-GB"/>
              </w:rPr>
            </w:pPr>
            <w:r>
              <w:rPr>
                <w:rFonts w:ascii="Arial" w:eastAsia="Times New Roman" w:hAnsi="Arial" w:cs="Arial"/>
                <w:sz w:val="24"/>
                <w:szCs w:val="24"/>
                <w:lang w:eastAsia="en-GB"/>
              </w:rPr>
              <w:t>Risk Assessment</w:t>
            </w:r>
          </w:p>
        </w:tc>
        <w:tc>
          <w:tcPr>
            <w:tcW w:w="1776" w:type="dxa"/>
          </w:tcPr>
          <w:p w14:paraId="08C79D4F" w14:textId="77777777" w:rsidR="008861CA" w:rsidRDefault="008861CA" w:rsidP="00427109">
            <w:pPr>
              <w:jc w:val="center"/>
              <w:rPr>
                <w:rFonts w:ascii="Arial" w:eastAsia="Times New Roman" w:hAnsi="Arial" w:cs="Arial"/>
                <w:sz w:val="24"/>
                <w:szCs w:val="24"/>
                <w:lang w:eastAsia="en-GB"/>
              </w:rPr>
            </w:pPr>
            <w:r>
              <w:rPr>
                <w:rFonts w:ascii="Arial" w:eastAsia="Times New Roman" w:hAnsi="Arial" w:cs="Arial"/>
                <w:sz w:val="24"/>
                <w:szCs w:val="24"/>
                <w:lang w:eastAsia="en-GB"/>
              </w:rPr>
              <w:t>Harmonisation</w:t>
            </w:r>
          </w:p>
        </w:tc>
        <w:tc>
          <w:tcPr>
            <w:tcW w:w="1857" w:type="dxa"/>
          </w:tcPr>
          <w:p w14:paraId="6CEA8430" w14:textId="77777777" w:rsidR="008861CA" w:rsidRDefault="008861CA" w:rsidP="00427109">
            <w:pPr>
              <w:jc w:val="center"/>
              <w:rPr>
                <w:rFonts w:ascii="Arial" w:eastAsia="Times New Roman" w:hAnsi="Arial" w:cs="Arial"/>
                <w:sz w:val="24"/>
                <w:szCs w:val="24"/>
                <w:lang w:eastAsia="en-GB"/>
              </w:rPr>
            </w:pPr>
            <w:r>
              <w:rPr>
                <w:rFonts w:ascii="Arial" w:eastAsia="Times New Roman" w:hAnsi="Arial" w:cs="Arial"/>
                <w:sz w:val="24"/>
                <w:szCs w:val="24"/>
                <w:lang w:eastAsia="en-GB"/>
              </w:rPr>
              <w:t>Ease of Implementation</w:t>
            </w:r>
          </w:p>
        </w:tc>
        <w:tc>
          <w:tcPr>
            <w:tcW w:w="770" w:type="dxa"/>
          </w:tcPr>
          <w:p w14:paraId="7BDE10E2" w14:textId="77777777" w:rsidR="008861CA" w:rsidRDefault="008861CA" w:rsidP="0018172F">
            <w:pPr>
              <w:jc w:val="both"/>
              <w:rPr>
                <w:rFonts w:ascii="Arial" w:eastAsia="Times New Roman" w:hAnsi="Arial" w:cs="Arial"/>
                <w:sz w:val="24"/>
                <w:szCs w:val="24"/>
                <w:lang w:eastAsia="en-GB"/>
              </w:rPr>
            </w:pPr>
          </w:p>
        </w:tc>
      </w:tr>
      <w:tr w:rsidR="008861CA" w14:paraId="6B3644B7" w14:textId="77777777" w:rsidTr="008861CA">
        <w:tc>
          <w:tcPr>
            <w:tcW w:w="1332" w:type="dxa"/>
          </w:tcPr>
          <w:p w14:paraId="103B5ABF" w14:textId="77777777" w:rsidR="008861CA" w:rsidRDefault="008861CA" w:rsidP="0018172F">
            <w:pPr>
              <w:jc w:val="both"/>
              <w:rPr>
                <w:rFonts w:ascii="Arial" w:eastAsia="Times New Roman" w:hAnsi="Arial" w:cs="Arial"/>
                <w:sz w:val="24"/>
                <w:szCs w:val="24"/>
                <w:lang w:eastAsia="en-GB"/>
              </w:rPr>
            </w:pPr>
            <w:r>
              <w:rPr>
                <w:rFonts w:ascii="Arial" w:eastAsia="Times New Roman" w:hAnsi="Arial" w:cs="Arial"/>
                <w:sz w:val="24"/>
                <w:szCs w:val="24"/>
                <w:lang w:eastAsia="en-GB"/>
              </w:rPr>
              <w:t>ISO 27001</w:t>
            </w:r>
          </w:p>
        </w:tc>
        <w:tc>
          <w:tcPr>
            <w:tcW w:w="1668" w:type="dxa"/>
          </w:tcPr>
          <w:p w14:paraId="5015034A" w14:textId="77777777" w:rsidR="008861CA" w:rsidRDefault="008861CA" w:rsidP="001C763E">
            <w:pPr>
              <w:jc w:val="center"/>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1613" w:type="dxa"/>
          </w:tcPr>
          <w:p w14:paraId="512C06AC" w14:textId="77777777" w:rsidR="008861CA" w:rsidRDefault="008861CA" w:rsidP="001C763E">
            <w:pPr>
              <w:jc w:val="center"/>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1776" w:type="dxa"/>
          </w:tcPr>
          <w:p w14:paraId="2108D7B1" w14:textId="77777777" w:rsidR="008861CA" w:rsidRDefault="008861CA" w:rsidP="001C763E">
            <w:pPr>
              <w:jc w:val="center"/>
              <w:rPr>
                <w:rFonts w:ascii="Arial" w:eastAsia="Times New Roman" w:hAnsi="Arial" w:cs="Arial"/>
                <w:sz w:val="24"/>
                <w:szCs w:val="24"/>
                <w:lang w:eastAsia="en-GB"/>
              </w:rPr>
            </w:pPr>
            <w:r>
              <w:rPr>
                <w:rFonts w:ascii="Arial" w:eastAsia="Times New Roman" w:hAnsi="Arial" w:cs="Arial"/>
                <w:sz w:val="24"/>
                <w:szCs w:val="24"/>
                <w:lang w:eastAsia="en-GB"/>
              </w:rPr>
              <w:t>0</w:t>
            </w:r>
          </w:p>
        </w:tc>
        <w:tc>
          <w:tcPr>
            <w:tcW w:w="1857" w:type="dxa"/>
          </w:tcPr>
          <w:p w14:paraId="6B4767A8" w14:textId="77777777" w:rsidR="008861CA" w:rsidRDefault="008861CA" w:rsidP="001C763E">
            <w:pPr>
              <w:jc w:val="center"/>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770" w:type="dxa"/>
          </w:tcPr>
          <w:p w14:paraId="2D608760" w14:textId="77777777" w:rsidR="008861CA" w:rsidRDefault="008861CA" w:rsidP="001C763E">
            <w:pPr>
              <w:jc w:val="center"/>
              <w:rPr>
                <w:rFonts w:ascii="Arial" w:eastAsia="Times New Roman" w:hAnsi="Arial" w:cs="Arial"/>
                <w:sz w:val="24"/>
                <w:szCs w:val="24"/>
                <w:lang w:eastAsia="en-GB"/>
              </w:rPr>
            </w:pPr>
            <w:r>
              <w:rPr>
                <w:rFonts w:ascii="Arial" w:eastAsia="Times New Roman" w:hAnsi="Arial" w:cs="Arial"/>
                <w:sz w:val="24"/>
                <w:szCs w:val="24"/>
                <w:lang w:eastAsia="en-GB"/>
              </w:rPr>
              <w:t>11</w:t>
            </w:r>
          </w:p>
        </w:tc>
      </w:tr>
      <w:tr w:rsidR="008861CA" w14:paraId="706A2202" w14:textId="77777777" w:rsidTr="008861CA">
        <w:tc>
          <w:tcPr>
            <w:tcW w:w="1332" w:type="dxa"/>
          </w:tcPr>
          <w:p w14:paraId="1BF70E54" w14:textId="77777777" w:rsidR="008861CA" w:rsidRDefault="008861CA" w:rsidP="0018172F">
            <w:pPr>
              <w:jc w:val="both"/>
              <w:rPr>
                <w:rFonts w:ascii="Arial" w:eastAsia="Times New Roman" w:hAnsi="Arial" w:cs="Arial"/>
                <w:sz w:val="24"/>
                <w:szCs w:val="24"/>
                <w:lang w:eastAsia="en-GB"/>
              </w:rPr>
            </w:pPr>
            <w:r>
              <w:rPr>
                <w:rFonts w:ascii="Arial" w:eastAsia="Times New Roman" w:hAnsi="Arial" w:cs="Arial"/>
                <w:sz w:val="24"/>
                <w:szCs w:val="24"/>
                <w:lang w:eastAsia="en-GB"/>
              </w:rPr>
              <w:t>NIST CSF</w:t>
            </w:r>
          </w:p>
        </w:tc>
        <w:tc>
          <w:tcPr>
            <w:tcW w:w="1668" w:type="dxa"/>
          </w:tcPr>
          <w:p w14:paraId="6FED6B14" w14:textId="77777777" w:rsidR="008861CA" w:rsidRDefault="008861CA" w:rsidP="001C763E">
            <w:pPr>
              <w:jc w:val="center"/>
              <w:rPr>
                <w:rFonts w:ascii="Arial" w:eastAsia="Times New Roman" w:hAnsi="Arial" w:cs="Arial"/>
                <w:sz w:val="24"/>
                <w:szCs w:val="24"/>
                <w:lang w:eastAsia="en-GB"/>
              </w:rPr>
            </w:pPr>
            <w:r>
              <w:rPr>
                <w:rFonts w:ascii="Arial" w:eastAsia="Times New Roman" w:hAnsi="Arial" w:cs="Arial"/>
                <w:sz w:val="24"/>
                <w:szCs w:val="24"/>
                <w:lang w:eastAsia="en-GB"/>
              </w:rPr>
              <w:t>0</w:t>
            </w:r>
          </w:p>
        </w:tc>
        <w:tc>
          <w:tcPr>
            <w:tcW w:w="1613" w:type="dxa"/>
          </w:tcPr>
          <w:p w14:paraId="0231D1CF" w14:textId="77777777" w:rsidR="008861CA" w:rsidRDefault="008861CA" w:rsidP="001C763E">
            <w:pPr>
              <w:jc w:val="center"/>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1776" w:type="dxa"/>
          </w:tcPr>
          <w:p w14:paraId="4C4AA945" w14:textId="77777777" w:rsidR="008861CA" w:rsidRDefault="008861CA" w:rsidP="001C763E">
            <w:pPr>
              <w:jc w:val="center"/>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1857" w:type="dxa"/>
          </w:tcPr>
          <w:p w14:paraId="674CA950" w14:textId="77777777" w:rsidR="008861CA" w:rsidRDefault="008861CA" w:rsidP="001C763E">
            <w:pPr>
              <w:jc w:val="center"/>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770" w:type="dxa"/>
          </w:tcPr>
          <w:p w14:paraId="03084C77" w14:textId="77777777" w:rsidR="008861CA" w:rsidRDefault="008861CA" w:rsidP="001C763E">
            <w:pPr>
              <w:jc w:val="center"/>
              <w:rPr>
                <w:rFonts w:ascii="Arial" w:eastAsia="Times New Roman" w:hAnsi="Arial" w:cs="Arial"/>
                <w:sz w:val="24"/>
                <w:szCs w:val="24"/>
                <w:lang w:eastAsia="en-GB"/>
              </w:rPr>
            </w:pPr>
            <w:r>
              <w:rPr>
                <w:rFonts w:ascii="Arial" w:eastAsia="Times New Roman" w:hAnsi="Arial" w:cs="Arial"/>
                <w:sz w:val="24"/>
                <w:szCs w:val="24"/>
                <w:lang w:eastAsia="en-GB"/>
              </w:rPr>
              <w:t>10</w:t>
            </w:r>
          </w:p>
        </w:tc>
      </w:tr>
      <w:tr w:rsidR="008861CA" w14:paraId="384D3935" w14:textId="77777777" w:rsidTr="008861CA">
        <w:tc>
          <w:tcPr>
            <w:tcW w:w="1332" w:type="dxa"/>
          </w:tcPr>
          <w:p w14:paraId="32A78A16" w14:textId="77777777" w:rsidR="008861CA" w:rsidRDefault="008861CA" w:rsidP="0018172F">
            <w:pPr>
              <w:jc w:val="both"/>
              <w:rPr>
                <w:rFonts w:ascii="Arial" w:eastAsia="Times New Roman" w:hAnsi="Arial" w:cs="Arial"/>
                <w:sz w:val="24"/>
                <w:szCs w:val="24"/>
                <w:lang w:eastAsia="en-GB"/>
              </w:rPr>
            </w:pPr>
            <w:r>
              <w:rPr>
                <w:rFonts w:ascii="Arial" w:eastAsia="Times New Roman" w:hAnsi="Arial" w:cs="Arial"/>
                <w:sz w:val="24"/>
                <w:szCs w:val="24"/>
                <w:lang w:eastAsia="en-GB"/>
              </w:rPr>
              <w:t>CSA CCM</w:t>
            </w:r>
          </w:p>
        </w:tc>
        <w:tc>
          <w:tcPr>
            <w:tcW w:w="1668" w:type="dxa"/>
          </w:tcPr>
          <w:p w14:paraId="60693300" w14:textId="77777777" w:rsidR="008861CA" w:rsidRDefault="008861CA" w:rsidP="001C763E">
            <w:pPr>
              <w:jc w:val="center"/>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1613" w:type="dxa"/>
          </w:tcPr>
          <w:p w14:paraId="3ED66C01" w14:textId="77777777" w:rsidR="008861CA" w:rsidRDefault="008861CA" w:rsidP="001C763E">
            <w:pPr>
              <w:jc w:val="center"/>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1776" w:type="dxa"/>
          </w:tcPr>
          <w:p w14:paraId="42FA3682" w14:textId="77777777" w:rsidR="008861CA" w:rsidRDefault="008861CA" w:rsidP="001C763E">
            <w:pPr>
              <w:jc w:val="center"/>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1857" w:type="dxa"/>
          </w:tcPr>
          <w:p w14:paraId="1409F265" w14:textId="77777777" w:rsidR="008861CA" w:rsidRDefault="00BD4FE2" w:rsidP="001C763E">
            <w:pPr>
              <w:jc w:val="center"/>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770" w:type="dxa"/>
          </w:tcPr>
          <w:p w14:paraId="5CA4C603" w14:textId="77777777" w:rsidR="008861CA" w:rsidRDefault="008861CA" w:rsidP="001C763E">
            <w:pPr>
              <w:jc w:val="center"/>
              <w:rPr>
                <w:rFonts w:ascii="Arial" w:eastAsia="Times New Roman" w:hAnsi="Arial" w:cs="Arial"/>
                <w:sz w:val="24"/>
                <w:szCs w:val="24"/>
                <w:lang w:eastAsia="en-GB"/>
              </w:rPr>
            </w:pPr>
            <w:r>
              <w:rPr>
                <w:rFonts w:ascii="Arial" w:eastAsia="Times New Roman" w:hAnsi="Arial" w:cs="Arial"/>
                <w:sz w:val="24"/>
                <w:szCs w:val="24"/>
                <w:lang w:eastAsia="en-GB"/>
              </w:rPr>
              <w:t>1</w:t>
            </w:r>
            <w:r w:rsidR="00232C4E">
              <w:rPr>
                <w:rFonts w:ascii="Arial" w:eastAsia="Times New Roman" w:hAnsi="Arial" w:cs="Arial"/>
                <w:sz w:val="24"/>
                <w:szCs w:val="24"/>
                <w:lang w:eastAsia="en-GB"/>
              </w:rPr>
              <w:t>5</w:t>
            </w:r>
          </w:p>
        </w:tc>
      </w:tr>
      <w:tr w:rsidR="008861CA" w14:paraId="240CEBB3" w14:textId="77777777" w:rsidTr="008861CA">
        <w:tc>
          <w:tcPr>
            <w:tcW w:w="1332" w:type="dxa"/>
          </w:tcPr>
          <w:p w14:paraId="0598711C" w14:textId="77777777" w:rsidR="008861CA" w:rsidRDefault="008861CA" w:rsidP="0018172F">
            <w:pPr>
              <w:jc w:val="both"/>
              <w:rPr>
                <w:rFonts w:ascii="Arial" w:eastAsia="Times New Roman" w:hAnsi="Arial" w:cs="Arial"/>
                <w:sz w:val="24"/>
                <w:szCs w:val="24"/>
                <w:lang w:eastAsia="en-GB"/>
              </w:rPr>
            </w:pPr>
            <w:r>
              <w:rPr>
                <w:rFonts w:ascii="Arial" w:eastAsia="Times New Roman" w:hAnsi="Arial" w:cs="Arial"/>
                <w:sz w:val="24"/>
                <w:szCs w:val="24"/>
                <w:lang w:eastAsia="en-GB"/>
              </w:rPr>
              <w:t>CIS Controls</w:t>
            </w:r>
          </w:p>
        </w:tc>
        <w:tc>
          <w:tcPr>
            <w:tcW w:w="1668" w:type="dxa"/>
          </w:tcPr>
          <w:p w14:paraId="44380441" w14:textId="77777777" w:rsidR="008861CA" w:rsidRDefault="008861CA" w:rsidP="001C763E">
            <w:pPr>
              <w:jc w:val="center"/>
              <w:rPr>
                <w:rFonts w:ascii="Arial" w:eastAsia="Times New Roman" w:hAnsi="Arial" w:cs="Arial"/>
                <w:sz w:val="24"/>
                <w:szCs w:val="24"/>
                <w:lang w:eastAsia="en-GB"/>
              </w:rPr>
            </w:pPr>
            <w:r>
              <w:rPr>
                <w:rFonts w:ascii="Arial" w:eastAsia="Times New Roman" w:hAnsi="Arial" w:cs="Arial"/>
                <w:sz w:val="24"/>
                <w:szCs w:val="24"/>
                <w:lang w:eastAsia="en-GB"/>
              </w:rPr>
              <w:t>0</w:t>
            </w:r>
          </w:p>
        </w:tc>
        <w:tc>
          <w:tcPr>
            <w:tcW w:w="1613" w:type="dxa"/>
          </w:tcPr>
          <w:p w14:paraId="34081D96" w14:textId="77777777" w:rsidR="008861CA" w:rsidRDefault="008861CA" w:rsidP="001C763E">
            <w:pPr>
              <w:jc w:val="center"/>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1776" w:type="dxa"/>
          </w:tcPr>
          <w:p w14:paraId="3663D384" w14:textId="77777777" w:rsidR="008861CA" w:rsidRDefault="008861CA" w:rsidP="001C763E">
            <w:pPr>
              <w:jc w:val="center"/>
              <w:rPr>
                <w:rFonts w:ascii="Arial" w:eastAsia="Times New Roman" w:hAnsi="Arial" w:cs="Arial"/>
                <w:sz w:val="24"/>
                <w:szCs w:val="24"/>
                <w:lang w:eastAsia="en-GB"/>
              </w:rPr>
            </w:pPr>
            <w:r>
              <w:rPr>
                <w:rFonts w:ascii="Arial" w:eastAsia="Times New Roman" w:hAnsi="Arial" w:cs="Arial"/>
                <w:sz w:val="24"/>
                <w:szCs w:val="24"/>
                <w:lang w:eastAsia="en-GB"/>
              </w:rPr>
              <w:t>0</w:t>
            </w:r>
          </w:p>
        </w:tc>
        <w:tc>
          <w:tcPr>
            <w:tcW w:w="1857" w:type="dxa"/>
          </w:tcPr>
          <w:p w14:paraId="2EB6487E" w14:textId="77777777" w:rsidR="008861CA" w:rsidRDefault="008861CA" w:rsidP="001C763E">
            <w:pPr>
              <w:jc w:val="center"/>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770" w:type="dxa"/>
          </w:tcPr>
          <w:p w14:paraId="2207E5F0" w14:textId="77777777" w:rsidR="008861CA" w:rsidRDefault="008861CA" w:rsidP="001C763E">
            <w:pPr>
              <w:jc w:val="center"/>
              <w:rPr>
                <w:rFonts w:ascii="Arial" w:eastAsia="Times New Roman" w:hAnsi="Arial" w:cs="Arial"/>
                <w:sz w:val="24"/>
                <w:szCs w:val="24"/>
                <w:lang w:eastAsia="en-GB"/>
              </w:rPr>
            </w:pPr>
            <w:r>
              <w:rPr>
                <w:rFonts w:ascii="Arial" w:eastAsia="Times New Roman" w:hAnsi="Arial" w:cs="Arial"/>
                <w:sz w:val="24"/>
                <w:szCs w:val="24"/>
                <w:lang w:eastAsia="en-GB"/>
              </w:rPr>
              <w:t>6</w:t>
            </w:r>
          </w:p>
        </w:tc>
      </w:tr>
    </w:tbl>
    <w:p w14:paraId="1EBAFEC2" w14:textId="77777777" w:rsidR="00DD21B9" w:rsidRPr="00D07F07" w:rsidRDefault="00DD21B9" w:rsidP="0018172F">
      <w:pPr>
        <w:jc w:val="both"/>
        <w:rPr>
          <w:rFonts w:ascii="Arial" w:eastAsia="Times New Roman" w:hAnsi="Arial" w:cs="Arial"/>
          <w:sz w:val="24"/>
          <w:szCs w:val="24"/>
          <w:lang w:eastAsia="en-GB"/>
        </w:rPr>
      </w:pPr>
    </w:p>
    <w:p w14:paraId="06CC0BF5" w14:textId="77777777" w:rsidR="00BC42F7" w:rsidRPr="00D07F07" w:rsidRDefault="00BC42F7" w:rsidP="0018172F">
      <w:pPr>
        <w:jc w:val="both"/>
        <w:rPr>
          <w:rFonts w:ascii="Arial" w:eastAsia="Times New Roman" w:hAnsi="Arial" w:cs="Arial"/>
          <w:sz w:val="24"/>
          <w:szCs w:val="24"/>
          <w:lang w:eastAsia="en-GB"/>
        </w:rPr>
      </w:pPr>
    </w:p>
    <w:p w14:paraId="5CF36150" w14:textId="77777777" w:rsidR="00BC42F7" w:rsidRPr="00D07F07" w:rsidRDefault="000740DF" w:rsidP="000740DF">
      <w:pPr>
        <w:pStyle w:val="Heading1"/>
        <w:rPr>
          <w:rFonts w:eastAsia="Times New Roman"/>
          <w:lang w:eastAsia="en-GB"/>
        </w:rPr>
      </w:pPr>
      <w:bookmarkStart w:id="20" w:name="_Toc31276407"/>
      <w:r>
        <w:rPr>
          <w:rFonts w:eastAsia="Times New Roman"/>
          <w:lang w:eastAsia="en-GB"/>
        </w:rPr>
        <w:t>6. References</w:t>
      </w:r>
      <w:bookmarkEnd w:id="20"/>
    </w:p>
    <w:p w14:paraId="7FE91373" w14:textId="77777777" w:rsidR="00BC42F7" w:rsidRPr="00D07F07" w:rsidRDefault="00BC42F7" w:rsidP="0018172F">
      <w:pPr>
        <w:pStyle w:val="ListParagraph"/>
        <w:jc w:val="both"/>
        <w:rPr>
          <w:rFonts w:ascii="Arial" w:eastAsia="Times New Roman" w:hAnsi="Arial" w:cs="Arial"/>
          <w:sz w:val="24"/>
          <w:szCs w:val="24"/>
          <w:lang w:eastAsia="en-GB"/>
        </w:rPr>
      </w:pPr>
    </w:p>
    <w:p w14:paraId="2B9C175E"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Pr>
          <w:rFonts w:ascii="Arial" w:eastAsia="Times New Roman" w:hAnsi="Arial" w:cs="Arial"/>
          <w:sz w:val="24"/>
          <w:szCs w:val="24"/>
          <w:lang w:eastAsia="en-GB"/>
        </w:rPr>
        <w:fldChar w:fldCharType="begin" w:fldLock="1"/>
      </w:r>
      <w:r>
        <w:rPr>
          <w:rFonts w:ascii="Arial" w:eastAsia="Times New Roman" w:hAnsi="Arial" w:cs="Arial"/>
          <w:sz w:val="24"/>
          <w:szCs w:val="24"/>
          <w:lang w:eastAsia="en-GB"/>
        </w:rPr>
        <w:instrText xml:space="preserve">ADDIN Mendeley Bibliography CSL_BIBLIOGRAPHY </w:instrText>
      </w:r>
      <w:r>
        <w:rPr>
          <w:rFonts w:ascii="Arial" w:eastAsia="Times New Roman" w:hAnsi="Arial" w:cs="Arial"/>
          <w:sz w:val="24"/>
          <w:szCs w:val="24"/>
          <w:lang w:eastAsia="en-GB"/>
        </w:rPr>
        <w:fldChar w:fldCharType="separate"/>
      </w:r>
      <w:r w:rsidRPr="006C23C0">
        <w:rPr>
          <w:rFonts w:ascii="Arial" w:hAnsi="Arial" w:cs="Arial"/>
          <w:noProof/>
          <w:sz w:val="24"/>
          <w:szCs w:val="24"/>
        </w:rPr>
        <w:t>[1]</w:t>
      </w:r>
      <w:r w:rsidRPr="006C23C0">
        <w:rPr>
          <w:rFonts w:ascii="Arial" w:hAnsi="Arial" w:cs="Arial"/>
          <w:noProof/>
          <w:sz w:val="24"/>
          <w:szCs w:val="24"/>
        </w:rPr>
        <w:tab/>
        <w:t xml:space="preserve">Wipo, </w:t>
      </w:r>
      <w:r w:rsidRPr="006C23C0">
        <w:rPr>
          <w:rFonts w:ascii="Arial" w:hAnsi="Arial" w:cs="Arial"/>
          <w:i/>
          <w:iCs/>
          <w:noProof/>
          <w:sz w:val="24"/>
          <w:szCs w:val="24"/>
        </w:rPr>
        <w:t>World Intellectual Property Indicators 2010</w:t>
      </w:r>
      <w:r w:rsidRPr="006C23C0">
        <w:rPr>
          <w:rFonts w:ascii="Arial" w:hAnsi="Arial" w:cs="Arial"/>
          <w:noProof/>
          <w:sz w:val="24"/>
          <w:szCs w:val="24"/>
        </w:rPr>
        <w:t>, vol. 1. 2010.</w:t>
      </w:r>
    </w:p>
    <w:p w14:paraId="1E393CE7"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[2]</w:t>
      </w:r>
      <w:r w:rsidRPr="006C23C0">
        <w:rPr>
          <w:rFonts w:ascii="Arial" w:hAnsi="Arial" w:cs="Arial"/>
          <w:noProof/>
          <w:sz w:val="24"/>
          <w:szCs w:val="24"/>
        </w:rPr>
        <w:tab/>
        <w:t>“Revealed: 50 million Facebook profiles harvested for Cambridge Analytica in major data breach | News | The Guardian.” [Online]. Available: https://www.theguardian.com/news/2018/mar/17/cambridge-analytica-facebook-influence-us-election. [Accessed: 29-Jan-2020].</w:t>
      </w:r>
    </w:p>
    <w:p w14:paraId="14E235E6"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[3]</w:t>
      </w:r>
      <w:r w:rsidRPr="006C23C0">
        <w:rPr>
          <w:rFonts w:ascii="Arial" w:hAnsi="Arial" w:cs="Arial"/>
          <w:noProof/>
          <w:sz w:val="24"/>
          <w:szCs w:val="24"/>
        </w:rPr>
        <w:tab/>
        <w:t>“GDPR security outcomes - NCSC.” [Online]. Available: https://www.ncsc.gov.uk/guidance/gdpr-security-outcomes. [Accessed: 29-Jan-2020].</w:t>
      </w:r>
    </w:p>
    <w:p w14:paraId="453A7313"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[4]</w:t>
      </w:r>
      <w:r w:rsidRPr="006C23C0">
        <w:rPr>
          <w:rFonts w:ascii="Arial" w:hAnsi="Arial" w:cs="Arial"/>
          <w:noProof/>
          <w:sz w:val="24"/>
          <w:szCs w:val="24"/>
        </w:rPr>
        <w:tab/>
        <w:t>R. Yun, “No System is Secure.”</w:t>
      </w:r>
    </w:p>
    <w:p w14:paraId="6E5D746B"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[5]</w:t>
      </w:r>
      <w:r w:rsidRPr="006C23C0">
        <w:rPr>
          <w:rFonts w:ascii="Arial" w:hAnsi="Arial" w:cs="Arial"/>
          <w:noProof/>
          <w:sz w:val="24"/>
          <w:szCs w:val="24"/>
        </w:rPr>
        <w:tab/>
        <w:t>“ISO/IEC 27001:2013(en), Information technology — Security techniques — Information security management systems — Requirements.” [Online]. Available: https://www.iso.org/obp/ui/#iso:std:iso-iec:27001:ed-2:v1:en. [Accessed: 27-Jan-2020].</w:t>
      </w:r>
    </w:p>
    <w:p w14:paraId="124828E1"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[6]</w:t>
      </w:r>
      <w:r w:rsidRPr="006C23C0">
        <w:rPr>
          <w:rFonts w:ascii="Arial" w:hAnsi="Arial" w:cs="Arial"/>
          <w:noProof/>
          <w:sz w:val="24"/>
          <w:szCs w:val="24"/>
        </w:rPr>
        <w:tab/>
        <w:t>“Benefits of ISO 27001 - YouTube.” [Online]. Available: https://www.youtube.com/watch?v=NaSkyESS6w8. [Accessed: 27-Jan-2020].</w:t>
      </w:r>
    </w:p>
    <w:p w14:paraId="75550AE3"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[7]</w:t>
      </w:r>
      <w:r w:rsidRPr="006C23C0">
        <w:rPr>
          <w:rFonts w:ascii="Arial" w:hAnsi="Arial" w:cs="Arial"/>
          <w:noProof/>
          <w:sz w:val="24"/>
          <w:szCs w:val="24"/>
        </w:rPr>
        <w:tab/>
        <w:t>M. Mödinger, “Master Thesis Master Degree Course Industrial Security Matthias Mödinger Metrics and Key Performance Indicators for Information Security Reports of Universities First Examiner : Prof . Dr . Clemens Espe Second Examiner : Prof . Dr . Björn S . Häckel Super,” 2018.</w:t>
      </w:r>
    </w:p>
    <w:p w14:paraId="5A8FADC9"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[8]</w:t>
      </w:r>
      <w:r w:rsidRPr="006C23C0">
        <w:rPr>
          <w:rFonts w:ascii="Arial" w:hAnsi="Arial" w:cs="Arial"/>
          <w:noProof/>
          <w:sz w:val="24"/>
          <w:szCs w:val="24"/>
        </w:rPr>
        <w:tab/>
        <w:t>“Planning &amp; Implementing ISO 27001 | Mukund Chaudhary.” [Online]. Available: https://mukundtechie.wordpress.com/2017/08/03/planning-implementing-iso-27001/. [Accessed: 27-Jan-2020].</w:t>
      </w:r>
    </w:p>
    <w:p w14:paraId="550AD3A8"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lastRenderedPageBreak/>
        <w:t>[9]</w:t>
      </w:r>
      <w:r w:rsidRPr="006C23C0">
        <w:rPr>
          <w:rFonts w:ascii="Arial" w:hAnsi="Arial" w:cs="Arial"/>
          <w:noProof/>
          <w:sz w:val="24"/>
          <w:szCs w:val="24"/>
        </w:rPr>
        <w:tab/>
        <w:t>“ISO 27001 vs NIST Cybersecurity Framework.” [Online]. Available: https://blog.compliancecouncil.com.au/blog/iso-27001-vs-nist-cybersecurity-framework. [Accessed: 27-Jan-2020].</w:t>
      </w:r>
    </w:p>
    <w:p w14:paraId="1B66B37E"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[10]</w:t>
      </w:r>
      <w:r w:rsidRPr="006C23C0">
        <w:rPr>
          <w:rFonts w:ascii="Arial" w:hAnsi="Arial" w:cs="Arial"/>
          <w:noProof/>
          <w:sz w:val="24"/>
          <w:szCs w:val="24"/>
        </w:rPr>
        <w:tab/>
        <w:t>“ISO 27001 vs. ISO 27002 - What’s the difference?” [Online]. Available: https://blog.compliancecouncil.com.au/blog/iso-27001-vs.-iso-27002-whats-the-difference. [Accessed: 27-Jan-2020].</w:t>
      </w:r>
    </w:p>
    <w:p w14:paraId="4E00ABFC"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[11]</w:t>
      </w:r>
      <w:r w:rsidRPr="006C23C0">
        <w:rPr>
          <w:rFonts w:ascii="Arial" w:hAnsi="Arial" w:cs="Arial"/>
          <w:noProof/>
          <w:sz w:val="24"/>
          <w:szCs w:val="24"/>
        </w:rPr>
        <w:tab/>
        <w:t>“ISO - ISO/IEC 27001 Information security management.” [Online]. Available: https://www.iso.org/isoiec-27001-information-security.html. [Accessed: 28-Jan-2020].</w:t>
      </w:r>
    </w:p>
    <w:p w14:paraId="0AD2B9C4"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[12]</w:t>
      </w:r>
      <w:r w:rsidRPr="006C23C0">
        <w:rPr>
          <w:rFonts w:ascii="Arial" w:hAnsi="Arial" w:cs="Arial"/>
          <w:noProof/>
          <w:sz w:val="24"/>
          <w:szCs w:val="24"/>
        </w:rPr>
        <w:tab/>
        <w:t xml:space="preserve">M. Barrett, “Framework for improving critical infrastructure cybersecurity,” </w:t>
      </w:r>
      <w:r w:rsidRPr="006C23C0">
        <w:rPr>
          <w:rFonts w:ascii="Arial" w:hAnsi="Arial" w:cs="Arial"/>
          <w:i/>
          <w:iCs/>
          <w:noProof/>
          <w:sz w:val="24"/>
          <w:szCs w:val="24"/>
        </w:rPr>
        <w:t>Proc. Annu. ISA Anal. Div. Symp.</w:t>
      </w:r>
      <w:r w:rsidRPr="006C23C0">
        <w:rPr>
          <w:rFonts w:ascii="Arial" w:hAnsi="Arial" w:cs="Arial"/>
          <w:noProof/>
          <w:sz w:val="24"/>
          <w:szCs w:val="24"/>
        </w:rPr>
        <w:t>, vol. 535, pp. 9–25, 2018.</w:t>
      </w:r>
    </w:p>
    <w:p w14:paraId="512D582A"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[13]</w:t>
      </w:r>
      <w:r w:rsidRPr="006C23C0">
        <w:rPr>
          <w:rFonts w:ascii="Arial" w:hAnsi="Arial" w:cs="Arial"/>
          <w:noProof/>
          <w:sz w:val="24"/>
          <w:szCs w:val="24"/>
        </w:rPr>
        <w:tab/>
        <w:t xml:space="preserve">A. Calder, “NIST Cybersecurity Framework,” </w:t>
      </w:r>
      <w:r w:rsidRPr="006C23C0">
        <w:rPr>
          <w:rFonts w:ascii="Arial" w:hAnsi="Arial" w:cs="Arial"/>
          <w:i/>
          <w:iCs/>
          <w:noProof/>
          <w:sz w:val="24"/>
          <w:szCs w:val="24"/>
        </w:rPr>
        <w:t>NIST Cybersecurity Framew.</w:t>
      </w:r>
      <w:r w:rsidRPr="006C23C0">
        <w:rPr>
          <w:rFonts w:ascii="Arial" w:hAnsi="Arial" w:cs="Arial"/>
          <w:noProof/>
          <w:sz w:val="24"/>
          <w:szCs w:val="24"/>
        </w:rPr>
        <w:t>, no. 5, 2018, doi: 10.2307/j.ctv4cbhfx.</w:t>
      </w:r>
    </w:p>
    <w:p w14:paraId="539C136E"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[14]</w:t>
      </w:r>
      <w:r w:rsidRPr="006C23C0">
        <w:rPr>
          <w:rFonts w:ascii="Arial" w:hAnsi="Arial" w:cs="Arial"/>
          <w:noProof/>
          <w:sz w:val="24"/>
          <w:szCs w:val="24"/>
        </w:rPr>
        <w:tab/>
        <w:t>“Cloud Controls Matrix | Cloud Security Alliance.” [Online]. Available: https://cloudsecurityalliance.org/research/working-groups/cloud-controls-matrix/. [Accessed: 27-Jan-2020].</w:t>
      </w:r>
    </w:p>
    <w:p w14:paraId="25A24A70"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[15]</w:t>
      </w:r>
      <w:r w:rsidRPr="006C23C0">
        <w:rPr>
          <w:rFonts w:ascii="Arial" w:hAnsi="Arial" w:cs="Arial"/>
          <w:noProof/>
          <w:sz w:val="24"/>
          <w:szCs w:val="24"/>
        </w:rPr>
        <w:tab/>
        <w:t>L. Obregon, “Information Security Reading Room A Technical Approach at Securing SaaS using Cloud ______________________________ In st itu te , A ho r R et ai ll Ri gh ts,” 2019.</w:t>
      </w:r>
    </w:p>
    <w:p w14:paraId="5E0E7E9B"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[16]</w:t>
      </w:r>
      <w:r w:rsidRPr="006C23C0">
        <w:rPr>
          <w:rFonts w:ascii="Arial" w:hAnsi="Arial" w:cs="Arial"/>
          <w:noProof/>
          <w:sz w:val="24"/>
          <w:szCs w:val="24"/>
        </w:rPr>
        <w:tab/>
        <w:t>“Metaframework — ENISA.” [Online]. Available: https://www.enisa.europa.eu/topics/incident-reporting/for-telcos/guidelines/technical-guideline-on-minimum-security-measures/metaframework/view. [Accessed: 27-Jan-2020].</w:t>
      </w:r>
    </w:p>
    <w:p w14:paraId="6D1BEAEE"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[17]</w:t>
      </w:r>
      <w:r w:rsidRPr="006C23C0">
        <w:rPr>
          <w:rFonts w:ascii="Arial" w:hAnsi="Arial" w:cs="Arial"/>
          <w:noProof/>
          <w:sz w:val="24"/>
          <w:szCs w:val="24"/>
        </w:rPr>
        <w:tab/>
        <w:t>“ISO 27017 vs. CSA STAR - The Two Leading Cloud Security Standards Compared  | Pivot Point Security.” [Online]. Available: https://www.pivotpointsecurity.com/blog/iso-27017-vs-csa-star/. [Accessed: 27-Jan-2020].</w:t>
      </w:r>
    </w:p>
    <w:p w14:paraId="63109881"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[18]</w:t>
      </w:r>
      <w:r w:rsidRPr="006C23C0">
        <w:rPr>
          <w:rFonts w:ascii="Arial" w:hAnsi="Arial" w:cs="Arial"/>
          <w:noProof/>
          <w:sz w:val="24"/>
          <w:szCs w:val="24"/>
        </w:rPr>
        <w:tab/>
        <w:t>“CSA STAR Level and Scheme Requirements.”</w:t>
      </w:r>
    </w:p>
    <w:p w14:paraId="0EB78A5F"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[19]</w:t>
      </w:r>
      <w:r w:rsidRPr="006C23C0">
        <w:rPr>
          <w:rFonts w:ascii="Arial" w:hAnsi="Arial" w:cs="Arial"/>
          <w:noProof/>
          <w:sz w:val="24"/>
          <w:szCs w:val="24"/>
        </w:rPr>
        <w:tab/>
        <w:t>AWS, “AWS-CSA-Compliance.” [Online]. Available: https://aws.amazon.com/compliance/csa/.</w:t>
      </w:r>
    </w:p>
    <w:p w14:paraId="32441B81"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[20]</w:t>
      </w:r>
      <w:r w:rsidRPr="006C23C0">
        <w:rPr>
          <w:rFonts w:ascii="Arial" w:hAnsi="Arial" w:cs="Arial"/>
          <w:noProof/>
          <w:sz w:val="24"/>
          <w:szCs w:val="24"/>
        </w:rPr>
        <w:tab/>
        <w:t xml:space="preserve">CIS, “CIS Controls,” </w:t>
      </w:r>
      <w:r w:rsidRPr="006C23C0">
        <w:rPr>
          <w:rFonts w:ascii="Arial" w:hAnsi="Arial" w:cs="Arial"/>
          <w:i/>
          <w:iCs/>
          <w:noProof/>
          <w:sz w:val="24"/>
          <w:szCs w:val="24"/>
        </w:rPr>
        <w:t>Cent. Internet Secur.</w:t>
      </w:r>
      <w:r w:rsidRPr="006C23C0">
        <w:rPr>
          <w:rFonts w:ascii="Arial" w:hAnsi="Arial" w:cs="Arial"/>
          <w:noProof/>
          <w:sz w:val="24"/>
          <w:szCs w:val="24"/>
        </w:rPr>
        <w:t>, no. 7.1, 2019.</w:t>
      </w:r>
    </w:p>
    <w:p w14:paraId="79DFF828"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[21]</w:t>
      </w:r>
      <w:r w:rsidRPr="006C23C0">
        <w:rPr>
          <w:rFonts w:ascii="Arial" w:hAnsi="Arial" w:cs="Arial"/>
          <w:noProof/>
          <w:sz w:val="24"/>
          <w:szCs w:val="24"/>
        </w:rPr>
        <w:tab/>
        <w:t>C. Cronin, “Version 1.0 Center for Internet Security Risk Assessment Method For Reasonable Implementation and Evaluation of CIS Controls,” no. April, p. 143, 2018.</w:t>
      </w:r>
    </w:p>
    <w:p w14:paraId="203FFDA3"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[22]</w:t>
      </w:r>
      <w:r w:rsidRPr="006C23C0">
        <w:rPr>
          <w:rFonts w:ascii="Arial" w:hAnsi="Arial" w:cs="Arial"/>
          <w:noProof/>
          <w:sz w:val="24"/>
          <w:szCs w:val="24"/>
        </w:rPr>
        <w:tab/>
        <w:t>“Cybersecurity Tools.” [Online]. Available: https://www.cisecurity.org/cybersecurity-tools/. [Accessed: 28-Jan-2020].</w:t>
      </w:r>
    </w:p>
    <w:p w14:paraId="51F2074B"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[23]</w:t>
      </w:r>
      <w:r w:rsidRPr="006C23C0">
        <w:rPr>
          <w:rFonts w:ascii="Arial" w:hAnsi="Arial" w:cs="Arial"/>
          <w:noProof/>
          <w:sz w:val="24"/>
          <w:szCs w:val="24"/>
        </w:rPr>
        <w:tab/>
        <w:t>“Cybersecurity Best Practices.” [Online]. Available: https://www.cisecurity.org/cybersecurity-best-practices/. [Accessed: 28-Jan-2020].</w:t>
      </w:r>
    </w:p>
    <w:p w14:paraId="4D0EA11C"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[24]</w:t>
      </w:r>
      <w:r w:rsidRPr="006C23C0">
        <w:rPr>
          <w:rFonts w:ascii="Arial" w:hAnsi="Arial" w:cs="Arial"/>
          <w:noProof/>
          <w:sz w:val="24"/>
          <w:szCs w:val="24"/>
        </w:rPr>
        <w:tab/>
        <w:t>“Take action on your security &amp; compliance alerts with AWS Security Hu….” [Online]. Available: https://www.slideshare.net/AmazonWebServices/take-</w:t>
      </w:r>
      <w:r w:rsidRPr="006C23C0">
        <w:rPr>
          <w:rFonts w:ascii="Arial" w:hAnsi="Arial" w:cs="Arial"/>
          <w:noProof/>
          <w:sz w:val="24"/>
          <w:szCs w:val="24"/>
        </w:rPr>
        <w:lastRenderedPageBreak/>
        <w:t>action-on-your-security-compliance-alerts-with-aws-security-hub-sec201-chicago-aws-summit. [Accessed: 28-Jan-2020].</w:t>
      </w:r>
    </w:p>
    <w:p w14:paraId="45479958"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[25]</w:t>
      </w:r>
      <w:r w:rsidRPr="006C23C0">
        <w:rPr>
          <w:rFonts w:ascii="Arial" w:hAnsi="Arial" w:cs="Arial"/>
          <w:noProof/>
          <w:sz w:val="24"/>
          <w:szCs w:val="24"/>
        </w:rPr>
        <w:tab/>
        <w:t>“Automating AWS security and compliance.” [Online]. Available: https://www.slideshare.net/JohnVarghese8/automating-aws-security-amp-compliance-173912737. [Accessed: 28-Jan-2020].</w:t>
      </w:r>
    </w:p>
    <w:p w14:paraId="66D2AD91"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[26]</w:t>
      </w:r>
      <w:r w:rsidRPr="006C23C0">
        <w:rPr>
          <w:rFonts w:ascii="Arial" w:hAnsi="Arial" w:cs="Arial"/>
          <w:noProof/>
          <w:sz w:val="24"/>
          <w:szCs w:val="24"/>
        </w:rPr>
        <w:tab/>
        <w:t>Dejan Kosutic, “How to implement NIST Cybersecurity Framework using ISO 27001,” pp. 1–16, 2017.</w:t>
      </w:r>
    </w:p>
    <w:p w14:paraId="3B598365"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szCs w:val="24"/>
        </w:rPr>
      </w:pPr>
      <w:r w:rsidRPr="006C23C0">
        <w:rPr>
          <w:rFonts w:ascii="Arial" w:hAnsi="Arial" w:cs="Arial"/>
          <w:noProof/>
          <w:sz w:val="24"/>
          <w:szCs w:val="24"/>
        </w:rPr>
        <w:t>[27]</w:t>
      </w:r>
      <w:r w:rsidRPr="006C23C0">
        <w:rPr>
          <w:rFonts w:ascii="Arial" w:hAnsi="Arial" w:cs="Arial"/>
          <w:noProof/>
          <w:sz w:val="24"/>
          <w:szCs w:val="24"/>
        </w:rPr>
        <w:tab/>
        <w:t>R. Vaidya, “Cyber Security Breaches Survey 2019 - GOV.UK,” 2019.</w:t>
      </w:r>
    </w:p>
    <w:p w14:paraId="74128CDC" w14:textId="77777777" w:rsidR="006C23C0" w:rsidRPr="006C23C0" w:rsidRDefault="006C23C0" w:rsidP="006C23C0">
      <w:pPr>
        <w:widowControl w:val="0"/>
        <w:autoSpaceDE w:val="0"/>
        <w:autoSpaceDN w:val="0"/>
        <w:adjustRightInd w:val="0"/>
        <w:spacing w:line="240" w:lineRule="auto"/>
        <w:ind w:left="640" w:hanging="640"/>
        <w:rPr>
          <w:rFonts w:ascii="Arial" w:hAnsi="Arial" w:cs="Arial"/>
          <w:noProof/>
          <w:sz w:val="24"/>
        </w:rPr>
      </w:pPr>
      <w:r w:rsidRPr="006C23C0">
        <w:rPr>
          <w:rFonts w:ascii="Arial" w:hAnsi="Arial" w:cs="Arial"/>
          <w:noProof/>
          <w:sz w:val="24"/>
          <w:szCs w:val="24"/>
        </w:rPr>
        <w:t>[28]</w:t>
      </w:r>
      <w:r w:rsidRPr="006C23C0">
        <w:rPr>
          <w:rFonts w:ascii="Arial" w:hAnsi="Arial" w:cs="Arial"/>
          <w:noProof/>
          <w:sz w:val="24"/>
          <w:szCs w:val="24"/>
        </w:rPr>
        <w:tab/>
        <w:t>“Expel self-scoring tool for NIST CSF.” [Online]. Available: https://info.expel.io/expel-self-scoring-tool-for-nist-csf. [Accessed: 29-Jan-2020].</w:t>
      </w:r>
    </w:p>
    <w:p w14:paraId="06B2C598" w14:textId="77777777" w:rsidR="00BC42F7" w:rsidRPr="00D07F07" w:rsidRDefault="006C23C0" w:rsidP="0018172F">
      <w:pPr>
        <w:pStyle w:val="ListParagraph"/>
        <w:jc w:val="both"/>
        <w:rPr>
          <w:rFonts w:ascii="Arial" w:eastAsia="Times New Roman" w:hAnsi="Arial" w:cs="Arial"/>
          <w:sz w:val="24"/>
          <w:szCs w:val="24"/>
          <w:lang w:eastAsia="en-GB"/>
        </w:rPr>
      </w:pPr>
      <w:r>
        <w:rPr>
          <w:rFonts w:ascii="Arial" w:eastAsia="Times New Roman" w:hAnsi="Arial" w:cs="Arial"/>
          <w:sz w:val="24"/>
          <w:szCs w:val="24"/>
          <w:lang w:eastAsia="en-GB"/>
        </w:rPr>
        <w:fldChar w:fldCharType="end"/>
      </w:r>
    </w:p>
    <w:p w14:paraId="1352FA77" w14:textId="77777777" w:rsidR="00BC42F7" w:rsidRPr="00D07F07" w:rsidRDefault="00BC42F7" w:rsidP="0018172F">
      <w:pPr>
        <w:pStyle w:val="ListParagraph"/>
        <w:jc w:val="both"/>
        <w:rPr>
          <w:rFonts w:ascii="Arial" w:eastAsia="Times New Roman" w:hAnsi="Arial" w:cs="Arial"/>
          <w:sz w:val="24"/>
          <w:szCs w:val="24"/>
          <w:lang w:eastAsia="en-GB"/>
        </w:rPr>
      </w:pPr>
    </w:p>
    <w:p w14:paraId="715F5B14" w14:textId="77777777" w:rsidR="00BC42F7" w:rsidRPr="00D07F07" w:rsidRDefault="00BC42F7" w:rsidP="0018172F">
      <w:pPr>
        <w:pStyle w:val="ListParagraph"/>
        <w:jc w:val="both"/>
        <w:rPr>
          <w:rFonts w:ascii="Arial" w:eastAsia="Times New Roman" w:hAnsi="Arial" w:cs="Arial"/>
          <w:sz w:val="24"/>
          <w:szCs w:val="24"/>
          <w:lang w:eastAsia="en-GB"/>
        </w:rPr>
      </w:pPr>
    </w:p>
    <w:p w14:paraId="723602C7" w14:textId="77777777" w:rsidR="00BC42F7" w:rsidRPr="00D07F07" w:rsidRDefault="00BC42F7" w:rsidP="0018172F">
      <w:pPr>
        <w:pStyle w:val="ListParagraph"/>
        <w:jc w:val="both"/>
        <w:rPr>
          <w:rFonts w:ascii="Arial" w:eastAsia="Times New Roman" w:hAnsi="Arial" w:cs="Arial"/>
          <w:sz w:val="24"/>
          <w:szCs w:val="24"/>
          <w:lang w:eastAsia="en-GB"/>
        </w:rPr>
      </w:pPr>
    </w:p>
    <w:p w14:paraId="1D157785" w14:textId="77777777" w:rsidR="00BC42F7" w:rsidRPr="00D07F07" w:rsidRDefault="00BC42F7" w:rsidP="0018172F">
      <w:pPr>
        <w:pStyle w:val="ListParagraph"/>
        <w:jc w:val="both"/>
        <w:rPr>
          <w:rFonts w:ascii="Arial" w:eastAsia="Times New Roman" w:hAnsi="Arial" w:cs="Arial"/>
          <w:sz w:val="24"/>
          <w:szCs w:val="24"/>
          <w:lang w:eastAsia="en-GB"/>
        </w:rPr>
      </w:pPr>
    </w:p>
    <w:p w14:paraId="5B96DA18" w14:textId="77777777" w:rsidR="00BC42F7" w:rsidRPr="00D07F07" w:rsidRDefault="00BC42F7" w:rsidP="0018172F">
      <w:pPr>
        <w:pStyle w:val="ListParagraph"/>
        <w:jc w:val="both"/>
        <w:rPr>
          <w:rFonts w:ascii="Arial" w:eastAsia="Times New Roman" w:hAnsi="Arial" w:cs="Arial"/>
          <w:sz w:val="24"/>
          <w:szCs w:val="24"/>
          <w:lang w:eastAsia="en-GB"/>
        </w:rPr>
      </w:pPr>
    </w:p>
    <w:p w14:paraId="4539AE13" w14:textId="77777777" w:rsidR="00BC42F7" w:rsidRPr="00D07F07" w:rsidRDefault="00BC42F7" w:rsidP="0018172F">
      <w:pPr>
        <w:pStyle w:val="ListParagraph"/>
        <w:jc w:val="both"/>
        <w:rPr>
          <w:rFonts w:ascii="Arial" w:eastAsia="Times New Roman" w:hAnsi="Arial" w:cs="Arial"/>
          <w:sz w:val="24"/>
          <w:szCs w:val="24"/>
          <w:lang w:eastAsia="en-GB"/>
        </w:rPr>
      </w:pPr>
    </w:p>
    <w:p w14:paraId="50D7E332" w14:textId="77777777" w:rsidR="00BC42F7" w:rsidRPr="00D07F07" w:rsidRDefault="00BC42F7" w:rsidP="0018172F">
      <w:pPr>
        <w:pStyle w:val="ListParagraph"/>
        <w:jc w:val="both"/>
        <w:rPr>
          <w:rFonts w:ascii="Arial" w:eastAsia="Times New Roman" w:hAnsi="Arial" w:cs="Arial"/>
          <w:sz w:val="24"/>
          <w:szCs w:val="24"/>
          <w:lang w:eastAsia="en-GB"/>
        </w:rPr>
      </w:pPr>
    </w:p>
    <w:p w14:paraId="0533DC45" w14:textId="77777777" w:rsidR="00BC42F7" w:rsidRPr="00D07F07" w:rsidRDefault="00BC42F7" w:rsidP="0018172F">
      <w:pPr>
        <w:jc w:val="both"/>
        <w:rPr>
          <w:rFonts w:ascii="Arial" w:hAnsi="Arial" w:cs="Arial"/>
          <w:b/>
        </w:rPr>
      </w:pPr>
    </w:p>
    <w:p w14:paraId="3195F425" w14:textId="77777777" w:rsidR="00BC42F7" w:rsidRPr="00D07F07" w:rsidRDefault="00BC42F7" w:rsidP="0018172F">
      <w:pPr>
        <w:jc w:val="both"/>
        <w:rPr>
          <w:rFonts w:ascii="Arial" w:hAnsi="Arial" w:cs="Arial"/>
          <w:b/>
        </w:rPr>
      </w:pPr>
    </w:p>
    <w:p w14:paraId="60C4084E" w14:textId="77777777" w:rsidR="00BC42F7" w:rsidRPr="00D07F07" w:rsidRDefault="00BC42F7" w:rsidP="0018172F">
      <w:pPr>
        <w:jc w:val="both"/>
        <w:rPr>
          <w:rFonts w:ascii="Arial" w:hAnsi="Arial" w:cs="Arial"/>
          <w:b/>
        </w:rPr>
      </w:pPr>
    </w:p>
    <w:p w14:paraId="5B7F8282" w14:textId="77777777" w:rsidR="00BC42F7" w:rsidRPr="00D07F07" w:rsidRDefault="00BC42F7" w:rsidP="0018172F">
      <w:pPr>
        <w:jc w:val="both"/>
        <w:rPr>
          <w:rFonts w:ascii="Arial" w:hAnsi="Arial" w:cs="Arial"/>
          <w:b/>
        </w:rPr>
      </w:pPr>
    </w:p>
    <w:p w14:paraId="45BE9DD4" w14:textId="77777777" w:rsidR="00BC42F7" w:rsidRPr="00D07F07" w:rsidRDefault="00BC42F7" w:rsidP="0018172F">
      <w:pPr>
        <w:jc w:val="both"/>
        <w:rPr>
          <w:rFonts w:ascii="Arial" w:hAnsi="Arial" w:cs="Arial"/>
          <w:b/>
        </w:rPr>
      </w:pPr>
    </w:p>
    <w:p w14:paraId="3CB9975F" w14:textId="77777777" w:rsidR="00BC42F7" w:rsidRPr="00D07F07" w:rsidRDefault="00BC42F7" w:rsidP="0018172F">
      <w:pPr>
        <w:jc w:val="both"/>
        <w:rPr>
          <w:rFonts w:ascii="Arial" w:hAnsi="Arial" w:cs="Arial"/>
          <w:b/>
        </w:rPr>
      </w:pPr>
    </w:p>
    <w:p w14:paraId="36F0EAAF" w14:textId="77777777" w:rsidR="00BC42F7" w:rsidRPr="00D07F07" w:rsidRDefault="00BC42F7" w:rsidP="0018172F">
      <w:pPr>
        <w:jc w:val="both"/>
        <w:rPr>
          <w:rFonts w:ascii="Arial" w:hAnsi="Arial" w:cs="Arial"/>
          <w:b/>
        </w:rPr>
      </w:pPr>
    </w:p>
    <w:p w14:paraId="536806E0" w14:textId="77777777" w:rsidR="00BC42F7" w:rsidRPr="00D07F07" w:rsidRDefault="00BC42F7" w:rsidP="0018172F">
      <w:pPr>
        <w:jc w:val="both"/>
        <w:rPr>
          <w:rFonts w:ascii="Arial" w:hAnsi="Arial" w:cs="Arial"/>
          <w:b/>
        </w:rPr>
      </w:pPr>
    </w:p>
    <w:p w14:paraId="58DCAE45" w14:textId="77777777" w:rsidR="00BC42F7" w:rsidRPr="00D07F07" w:rsidRDefault="00BC42F7" w:rsidP="0018172F">
      <w:pPr>
        <w:jc w:val="both"/>
        <w:rPr>
          <w:rFonts w:ascii="Arial" w:hAnsi="Arial" w:cs="Arial"/>
          <w:b/>
        </w:rPr>
      </w:pPr>
    </w:p>
    <w:p w14:paraId="25166050" w14:textId="77777777" w:rsidR="00BC42F7" w:rsidRPr="00D07F07" w:rsidRDefault="00BC42F7" w:rsidP="0018172F">
      <w:pPr>
        <w:jc w:val="both"/>
        <w:rPr>
          <w:rFonts w:ascii="Arial" w:hAnsi="Arial" w:cs="Arial"/>
          <w:b/>
        </w:rPr>
      </w:pPr>
    </w:p>
    <w:p w14:paraId="6679AF55" w14:textId="77777777" w:rsidR="00BC42F7" w:rsidRPr="00D07F07" w:rsidRDefault="00BC42F7" w:rsidP="0018172F">
      <w:pPr>
        <w:jc w:val="both"/>
        <w:rPr>
          <w:rFonts w:ascii="Arial" w:hAnsi="Arial" w:cs="Arial"/>
          <w:b/>
        </w:rPr>
      </w:pPr>
    </w:p>
    <w:p w14:paraId="65483AA6" w14:textId="77777777" w:rsidR="00BC42F7" w:rsidRPr="00D07F07" w:rsidRDefault="00BC42F7" w:rsidP="0018172F">
      <w:pPr>
        <w:jc w:val="both"/>
        <w:rPr>
          <w:rFonts w:ascii="Arial" w:hAnsi="Arial" w:cs="Arial"/>
          <w:b/>
        </w:rPr>
      </w:pPr>
    </w:p>
    <w:p w14:paraId="1EFEEC4A" w14:textId="77777777" w:rsidR="00BC42F7" w:rsidRPr="00D07F07" w:rsidRDefault="00BC42F7" w:rsidP="0018172F">
      <w:pPr>
        <w:jc w:val="both"/>
        <w:rPr>
          <w:rFonts w:ascii="Arial" w:hAnsi="Arial" w:cs="Arial"/>
          <w:b/>
        </w:rPr>
      </w:pPr>
    </w:p>
    <w:p w14:paraId="34BBA1A2" w14:textId="77777777" w:rsidR="00BC42F7" w:rsidRPr="00D07F07" w:rsidRDefault="00BC42F7" w:rsidP="0018172F">
      <w:pPr>
        <w:jc w:val="both"/>
        <w:rPr>
          <w:rFonts w:ascii="Arial" w:hAnsi="Arial" w:cs="Arial"/>
          <w:b/>
        </w:rPr>
      </w:pPr>
    </w:p>
    <w:p w14:paraId="1D349A06" w14:textId="77777777" w:rsidR="00BC42F7" w:rsidRPr="00D07F07" w:rsidRDefault="00BC42F7" w:rsidP="0018172F">
      <w:pPr>
        <w:jc w:val="both"/>
        <w:rPr>
          <w:rFonts w:ascii="Arial" w:hAnsi="Arial" w:cs="Arial"/>
          <w:b/>
        </w:rPr>
      </w:pPr>
    </w:p>
    <w:p w14:paraId="06058750" w14:textId="77777777" w:rsidR="00BC42F7" w:rsidRPr="00D07F07" w:rsidRDefault="00BC42F7" w:rsidP="0018172F">
      <w:pPr>
        <w:jc w:val="both"/>
        <w:rPr>
          <w:rFonts w:ascii="Arial" w:hAnsi="Arial" w:cs="Arial"/>
          <w:b/>
        </w:rPr>
      </w:pPr>
    </w:p>
    <w:p w14:paraId="1D24C535" w14:textId="77777777" w:rsidR="00BC42F7" w:rsidRPr="00D07F07" w:rsidRDefault="00BC42F7" w:rsidP="0018172F">
      <w:pPr>
        <w:jc w:val="both"/>
        <w:rPr>
          <w:rFonts w:ascii="Arial" w:hAnsi="Arial" w:cs="Arial"/>
          <w:b/>
        </w:rPr>
      </w:pPr>
    </w:p>
    <w:p w14:paraId="26AE3E20" w14:textId="77777777" w:rsidR="00BC42F7" w:rsidRPr="00D07F07" w:rsidRDefault="00BC42F7" w:rsidP="0018172F">
      <w:pPr>
        <w:jc w:val="both"/>
        <w:rPr>
          <w:rFonts w:ascii="Arial" w:hAnsi="Arial" w:cs="Arial"/>
          <w:b/>
        </w:rPr>
      </w:pPr>
    </w:p>
    <w:p w14:paraId="05920A20" w14:textId="77777777" w:rsidR="00BC42F7" w:rsidRPr="00D07F07" w:rsidRDefault="00BC42F7" w:rsidP="0018172F">
      <w:pPr>
        <w:jc w:val="both"/>
        <w:rPr>
          <w:rFonts w:ascii="Arial" w:hAnsi="Arial" w:cs="Arial"/>
          <w:b/>
        </w:rPr>
      </w:pPr>
    </w:p>
    <w:p w14:paraId="4E9B1F74" w14:textId="77777777" w:rsidR="00BC42F7" w:rsidRPr="00D07F07" w:rsidRDefault="00BC42F7" w:rsidP="0018172F">
      <w:pPr>
        <w:jc w:val="both"/>
        <w:rPr>
          <w:rFonts w:ascii="Arial" w:hAnsi="Arial" w:cs="Arial"/>
          <w:b/>
        </w:rPr>
      </w:pPr>
    </w:p>
    <w:p w14:paraId="301276F7" w14:textId="77777777" w:rsidR="00BC42F7" w:rsidRPr="00D07F07" w:rsidRDefault="000740DF" w:rsidP="000740DF">
      <w:pPr>
        <w:pStyle w:val="Heading1"/>
      </w:pPr>
      <w:bookmarkStart w:id="21" w:name="_Toc31276408"/>
      <w:r>
        <w:t xml:space="preserve">7. </w:t>
      </w:r>
      <w:r w:rsidR="00BC42F7" w:rsidRPr="00D07F07">
        <w:t>CASE SCENARIO</w:t>
      </w:r>
      <w:bookmarkEnd w:id="21"/>
    </w:p>
    <w:p w14:paraId="4F6AA2B1" w14:textId="77777777" w:rsidR="00BC42F7" w:rsidRPr="00D07F07" w:rsidRDefault="00BC42F7" w:rsidP="0018172F">
      <w:pPr>
        <w:jc w:val="both"/>
        <w:rPr>
          <w:rFonts w:ascii="Arial" w:hAnsi="Arial" w:cs="Arial"/>
          <w:sz w:val="24"/>
          <w:szCs w:val="24"/>
        </w:rPr>
      </w:pPr>
    </w:p>
    <w:p w14:paraId="48F04CA6" w14:textId="77777777" w:rsidR="00BC42F7" w:rsidRPr="00D07F07" w:rsidRDefault="00BC42F7" w:rsidP="0018172F">
      <w:pPr>
        <w:jc w:val="both"/>
        <w:rPr>
          <w:rFonts w:ascii="Arial" w:hAnsi="Arial" w:cs="Arial"/>
        </w:rPr>
      </w:pPr>
      <w:r w:rsidRPr="00D07F07">
        <w:rPr>
          <w:rFonts w:ascii="Arial" w:hAnsi="Arial" w:cs="Arial"/>
        </w:rPr>
        <w:t>Caribbean</w:t>
      </w:r>
      <w:r w:rsidR="00A21A37" w:rsidRPr="00D07F07">
        <w:rPr>
          <w:rFonts w:ascii="Arial" w:hAnsi="Arial" w:cs="Arial"/>
        </w:rPr>
        <w:t xml:space="preserve"> </w:t>
      </w:r>
      <w:r w:rsidRPr="00D07F07">
        <w:rPr>
          <w:rFonts w:ascii="Arial" w:hAnsi="Arial" w:cs="Arial"/>
        </w:rPr>
        <w:t>Coffee sells Blue Mountain Peak coffee from Jamaica, one of the best and most sought-after blends in the world. CaribbeanCoffee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14:paraId="45B948CE" w14:textId="77777777" w:rsidR="00BC42F7" w:rsidRPr="00D07F07" w:rsidRDefault="00BC42F7" w:rsidP="0018172F">
      <w:pPr>
        <w:jc w:val="both"/>
        <w:rPr>
          <w:rFonts w:ascii="Arial" w:hAnsi="Arial" w:cs="Arial"/>
        </w:rPr>
      </w:pPr>
      <w:r w:rsidRPr="00D07F07">
        <w:rPr>
          <w:rFonts w:ascii="Arial" w:hAnsi="Arial" w:cs="Arial"/>
        </w:rPr>
        <w:t>Owing to its large staff and international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Information Security is a priority to the company, but everything is in disarray. There is no established policy covering their security need.</w:t>
      </w:r>
    </w:p>
    <w:p w14:paraId="702AF221" w14:textId="77777777" w:rsidR="00B67430" w:rsidRPr="00D07F07" w:rsidRDefault="00B67430" w:rsidP="0018172F">
      <w:pPr>
        <w:jc w:val="both"/>
        <w:rPr>
          <w:rFonts w:ascii="Arial" w:hAnsi="Arial" w:cs="Arial"/>
        </w:rPr>
      </w:pPr>
    </w:p>
    <w:p w14:paraId="3A97E063" w14:textId="77777777" w:rsidR="00BC42F7" w:rsidRPr="00D07F07" w:rsidRDefault="00BC42F7" w:rsidP="0018172F">
      <w:pPr>
        <w:jc w:val="both"/>
        <w:rPr>
          <w:rFonts w:ascii="Arial" w:hAnsi="Arial" w:cs="Arial"/>
          <w:b/>
          <w:bCs/>
        </w:rPr>
      </w:pPr>
      <w:r w:rsidRPr="00D07F07">
        <w:rPr>
          <w:rFonts w:ascii="Arial" w:hAnsi="Arial" w:cs="Arial"/>
          <w:b/>
          <w:bCs/>
        </w:rPr>
        <w:t>Task 2:</w:t>
      </w:r>
    </w:p>
    <w:p w14:paraId="6F880E4D" w14:textId="77777777" w:rsidR="00BC42F7" w:rsidRPr="00D07F07" w:rsidRDefault="00BC42F7" w:rsidP="0018172F">
      <w:pPr>
        <w:jc w:val="both"/>
        <w:rPr>
          <w:rFonts w:ascii="Arial" w:hAnsi="Arial" w:cs="Arial"/>
        </w:rPr>
      </w:pPr>
      <w:r w:rsidRPr="00D07F07">
        <w:rPr>
          <w:rFonts w:ascii="Arial" w:hAnsi="Arial" w:cs="Arial"/>
        </w:rPr>
        <w:t>Based on the scenario on CaribbeanCoffee above.  Design your own approach to meet the need of the company utilising the research information on frameworks and models in task 1. Tables and diagrams may be used in your approach.</w:t>
      </w:r>
    </w:p>
    <w:p w14:paraId="5199A618" w14:textId="77777777" w:rsidR="00BC42F7" w:rsidRPr="00D07F07" w:rsidRDefault="00BC42F7" w:rsidP="0018172F">
      <w:pPr>
        <w:jc w:val="both"/>
        <w:rPr>
          <w:rFonts w:ascii="Arial" w:hAnsi="Arial" w:cs="Arial"/>
        </w:rPr>
      </w:pPr>
      <w:r w:rsidRPr="00D07F07">
        <w:rPr>
          <w:rFonts w:ascii="Arial" w:hAnsi="Arial" w:cs="Arial"/>
        </w:rPr>
        <w:t xml:space="preserve">Some factors to consider in aiding </w:t>
      </w:r>
      <w:r w:rsidR="009377FA">
        <w:rPr>
          <w:rFonts w:ascii="Arial" w:hAnsi="Arial" w:cs="Arial"/>
        </w:rPr>
        <w:t xml:space="preserve">the </w:t>
      </w:r>
      <w:r w:rsidRPr="00D07F07">
        <w:rPr>
          <w:rFonts w:ascii="Arial" w:hAnsi="Arial" w:cs="Arial"/>
        </w:rPr>
        <w:t>appropriate solution(s):</w:t>
      </w:r>
    </w:p>
    <w:p w14:paraId="0E85C5F5" w14:textId="77777777" w:rsidR="00BC42F7" w:rsidRPr="00D07F07" w:rsidRDefault="00BC42F7" w:rsidP="0018172F">
      <w:pPr>
        <w:pStyle w:val="ListParagraph"/>
        <w:numPr>
          <w:ilvl w:val="0"/>
          <w:numId w:val="21"/>
        </w:numPr>
        <w:jc w:val="both"/>
        <w:rPr>
          <w:rFonts w:ascii="Arial" w:hAnsi="Arial" w:cs="Arial"/>
        </w:rPr>
      </w:pPr>
      <w:r w:rsidRPr="00D07F07">
        <w:rPr>
          <w:rFonts w:ascii="Arial" w:hAnsi="Arial" w:cs="Arial"/>
        </w:rPr>
        <w:t>Security Policies</w:t>
      </w:r>
    </w:p>
    <w:p w14:paraId="3D07F64F" w14:textId="77777777" w:rsidR="00BC42F7" w:rsidRPr="00D07F07" w:rsidRDefault="00BC42F7" w:rsidP="0018172F">
      <w:pPr>
        <w:pStyle w:val="ListParagraph"/>
        <w:numPr>
          <w:ilvl w:val="0"/>
          <w:numId w:val="21"/>
        </w:numPr>
        <w:jc w:val="both"/>
        <w:rPr>
          <w:rFonts w:ascii="Arial" w:hAnsi="Arial" w:cs="Arial"/>
        </w:rPr>
      </w:pPr>
      <w:r w:rsidRPr="00D07F07">
        <w:rPr>
          <w:rFonts w:ascii="Arial" w:hAnsi="Arial" w:cs="Arial"/>
        </w:rPr>
        <w:t>Risk Management</w:t>
      </w:r>
    </w:p>
    <w:p w14:paraId="75811847" w14:textId="77777777" w:rsidR="00BC42F7" w:rsidRPr="00D07F07" w:rsidRDefault="00BC42F7" w:rsidP="0018172F">
      <w:pPr>
        <w:pStyle w:val="ListParagraph"/>
        <w:numPr>
          <w:ilvl w:val="0"/>
          <w:numId w:val="21"/>
        </w:numPr>
        <w:jc w:val="both"/>
        <w:rPr>
          <w:rFonts w:ascii="Arial" w:hAnsi="Arial" w:cs="Arial"/>
        </w:rPr>
      </w:pPr>
      <w:r w:rsidRPr="00D07F07">
        <w:rPr>
          <w:rFonts w:ascii="Arial" w:hAnsi="Arial" w:cs="Arial"/>
        </w:rPr>
        <w:t>Security Management Models and Practices</w:t>
      </w:r>
    </w:p>
    <w:p w14:paraId="748D44FD" w14:textId="77777777" w:rsidR="00BC42F7" w:rsidRPr="00D07F07" w:rsidRDefault="00BC42F7" w:rsidP="0018172F">
      <w:pPr>
        <w:pStyle w:val="ListParagraph"/>
        <w:numPr>
          <w:ilvl w:val="0"/>
          <w:numId w:val="21"/>
        </w:numPr>
        <w:jc w:val="both"/>
        <w:rPr>
          <w:rFonts w:ascii="Arial" w:hAnsi="Arial" w:cs="Arial"/>
        </w:rPr>
      </w:pPr>
      <w:r w:rsidRPr="00D07F07">
        <w:rPr>
          <w:rFonts w:ascii="Arial" w:hAnsi="Arial" w:cs="Arial"/>
        </w:rPr>
        <w:t>Contingencies Planning</w:t>
      </w:r>
    </w:p>
    <w:p w14:paraId="6A9C9F02" w14:textId="77777777" w:rsidR="00BC42F7" w:rsidRPr="00D07F07" w:rsidRDefault="00BC42F7" w:rsidP="0018172F">
      <w:pPr>
        <w:pStyle w:val="ListParagraph"/>
        <w:numPr>
          <w:ilvl w:val="0"/>
          <w:numId w:val="21"/>
        </w:numPr>
        <w:jc w:val="both"/>
        <w:rPr>
          <w:rFonts w:ascii="Arial" w:hAnsi="Arial" w:cs="Arial"/>
        </w:rPr>
      </w:pPr>
      <w:r w:rsidRPr="00D07F07">
        <w:rPr>
          <w:rFonts w:ascii="Arial" w:hAnsi="Arial" w:cs="Arial"/>
        </w:rPr>
        <w:t>Protection Mechanisms</w:t>
      </w:r>
    </w:p>
    <w:p w14:paraId="158D0EBC" w14:textId="77777777" w:rsidR="00BC42F7" w:rsidRPr="00D07F07" w:rsidRDefault="00BC42F7" w:rsidP="0018172F">
      <w:pPr>
        <w:pStyle w:val="ListParagraph"/>
        <w:numPr>
          <w:ilvl w:val="0"/>
          <w:numId w:val="21"/>
        </w:numPr>
        <w:jc w:val="both"/>
        <w:rPr>
          <w:rFonts w:ascii="Arial" w:hAnsi="Arial" w:cs="Arial"/>
        </w:rPr>
      </w:pPr>
      <w:r w:rsidRPr="00D07F07">
        <w:rPr>
          <w:rFonts w:ascii="Arial" w:hAnsi="Arial" w:cs="Arial"/>
        </w:rPr>
        <w:t>Service Level Agreement</w:t>
      </w:r>
    </w:p>
    <w:p w14:paraId="5F7AF133" w14:textId="77777777" w:rsidR="000740DF" w:rsidRDefault="000740DF" w:rsidP="0018172F">
      <w:pPr>
        <w:jc w:val="both"/>
        <w:rPr>
          <w:rFonts w:ascii="Arial" w:hAnsi="Arial" w:cs="Arial"/>
        </w:rPr>
      </w:pPr>
    </w:p>
    <w:p w14:paraId="0A84267E" w14:textId="77777777" w:rsidR="00BC42F7" w:rsidRPr="00D07F07" w:rsidRDefault="000740DF" w:rsidP="000740DF">
      <w:pPr>
        <w:pStyle w:val="Heading1"/>
        <w:rPr>
          <w:rFonts w:eastAsia="Times New Roman"/>
          <w:lang w:eastAsia="en-GB"/>
        </w:rPr>
      </w:pPr>
      <w:bookmarkStart w:id="22" w:name="_Toc31276409"/>
      <w:r>
        <w:t xml:space="preserve">8. </w:t>
      </w:r>
      <w:r w:rsidR="007243F7" w:rsidRPr="00D07F07">
        <w:rPr>
          <w:rFonts w:eastAsia="Times New Roman"/>
          <w:lang w:eastAsia="en-GB"/>
        </w:rPr>
        <w:t>Assumptions:</w:t>
      </w:r>
      <w:bookmarkEnd w:id="22"/>
    </w:p>
    <w:p w14:paraId="0AC57802" w14:textId="77777777" w:rsidR="00B67430" w:rsidRPr="00D07F07" w:rsidRDefault="007243F7" w:rsidP="0018172F">
      <w:pPr>
        <w:pStyle w:val="ListParagraph"/>
        <w:numPr>
          <w:ilvl w:val="0"/>
          <w:numId w:val="24"/>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The Chief Executive officer has recently brought in a consultancy auditing firm to carry</w:t>
      </w:r>
      <w:r w:rsidR="00664B75" w:rsidRPr="00D07F07">
        <w:rPr>
          <w:rFonts w:ascii="Arial" w:eastAsia="Times New Roman" w:hAnsi="Arial" w:cs="Arial"/>
          <w:sz w:val="24"/>
          <w:szCs w:val="24"/>
          <w:lang w:eastAsia="en-GB"/>
        </w:rPr>
        <w:t xml:space="preserve"> </w:t>
      </w:r>
      <w:r w:rsidRPr="00D07F07">
        <w:rPr>
          <w:rFonts w:ascii="Arial" w:eastAsia="Times New Roman" w:hAnsi="Arial" w:cs="Arial"/>
          <w:sz w:val="24"/>
          <w:szCs w:val="24"/>
          <w:lang w:eastAsia="en-GB"/>
        </w:rPr>
        <w:t>out a full audit.  There has also been a new CISO</w:t>
      </w:r>
      <w:r w:rsidR="00120F77" w:rsidRPr="00D07F07">
        <w:rPr>
          <w:rFonts w:ascii="Arial" w:eastAsia="Times New Roman" w:hAnsi="Arial" w:cs="Arial"/>
          <w:sz w:val="24"/>
          <w:szCs w:val="24"/>
          <w:lang w:eastAsia="en-GB"/>
        </w:rPr>
        <w:t xml:space="preserve"> (Chief Information Security Officer)</w:t>
      </w:r>
      <w:r w:rsidRPr="00D07F07">
        <w:rPr>
          <w:rFonts w:ascii="Arial" w:eastAsia="Times New Roman" w:hAnsi="Arial" w:cs="Arial"/>
          <w:sz w:val="24"/>
          <w:szCs w:val="24"/>
          <w:lang w:eastAsia="en-GB"/>
        </w:rPr>
        <w:t xml:space="preserve"> employed.  The consultancy auditing company </w:t>
      </w:r>
      <w:r w:rsidR="00120F77" w:rsidRPr="00D07F07">
        <w:rPr>
          <w:rFonts w:ascii="Arial" w:eastAsia="Times New Roman" w:hAnsi="Arial" w:cs="Arial"/>
          <w:sz w:val="24"/>
          <w:szCs w:val="24"/>
          <w:lang w:eastAsia="en-GB"/>
        </w:rPr>
        <w:t>is</w:t>
      </w:r>
      <w:r w:rsidRPr="00D07F07">
        <w:rPr>
          <w:rFonts w:ascii="Arial" w:eastAsia="Times New Roman" w:hAnsi="Arial" w:cs="Arial"/>
          <w:sz w:val="24"/>
          <w:szCs w:val="24"/>
          <w:lang w:eastAsia="en-GB"/>
        </w:rPr>
        <w:t xml:space="preserve"> temporary acting as the CIO</w:t>
      </w:r>
      <w:r w:rsidR="00120F77" w:rsidRPr="00D07F07">
        <w:rPr>
          <w:rFonts w:ascii="Arial" w:eastAsia="Times New Roman" w:hAnsi="Arial" w:cs="Arial"/>
          <w:sz w:val="24"/>
          <w:szCs w:val="24"/>
          <w:lang w:eastAsia="en-GB"/>
        </w:rPr>
        <w:t xml:space="preserve"> (Chief Information Officer)</w:t>
      </w:r>
      <w:r w:rsidRPr="00D07F07">
        <w:rPr>
          <w:rFonts w:ascii="Arial" w:eastAsia="Times New Roman" w:hAnsi="Arial" w:cs="Arial"/>
          <w:sz w:val="24"/>
          <w:szCs w:val="24"/>
          <w:lang w:eastAsia="en-GB"/>
        </w:rPr>
        <w:t xml:space="preserve">.  The decision </w:t>
      </w:r>
      <w:r w:rsidR="00CF58AE">
        <w:rPr>
          <w:rFonts w:ascii="Arial" w:eastAsia="Times New Roman" w:hAnsi="Arial" w:cs="Arial"/>
          <w:sz w:val="24"/>
          <w:szCs w:val="24"/>
          <w:lang w:eastAsia="en-GB"/>
        </w:rPr>
        <w:t xml:space="preserve">is </w:t>
      </w:r>
      <w:r w:rsidRPr="00D07F07">
        <w:rPr>
          <w:rFonts w:ascii="Arial" w:eastAsia="Times New Roman" w:hAnsi="Arial" w:cs="Arial"/>
          <w:sz w:val="24"/>
          <w:szCs w:val="24"/>
          <w:lang w:eastAsia="en-GB"/>
        </w:rPr>
        <w:t xml:space="preserve">made </w:t>
      </w:r>
      <w:r w:rsidR="00CF58AE">
        <w:rPr>
          <w:rFonts w:ascii="Arial" w:eastAsia="Times New Roman" w:hAnsi="Arial" w:cs="Arial"/>
          <w:sz w:val="24"/>
          <w:szCs w:val="24"/>
          <w:lang w:eastAsia="en-GB"/>
        </w:rPr>
        <w:t xml:space="preserve">on </w:t>
      </w:r>
      <w:r w:rsidRPr="00D07F07">
        <w:rPr>
          <w:rFonts w:ascii="Arial" w:eastAsia="Times New Roman" w:hAnsi="Arial" w:cs="Arial"/>
          <w:sz w:val="24"/>
          <w:szCs w:val="24"/>
          <w:lang w:eastAsia="en-GB"/>
        </w:rPr>
        <w:t>whether an existing employee will act as a CIO after training or an external CIO will be employed.</w:t>
      </w:r>
    </w:p>
    <w:p w14:paraId="54999C19" w14:textId="77777777" w:rsidR="00025BD6" w:rsidRPr="00D07F07" w:rsidRDefault="00025BD6" w:rsidP="0018172F">
      <w:pPr>
        <w:pStyle w:val="ListParagraph"/>
        <w:jc w:val="both"/>
        <w:rPr>
          <w:rFonts w:ascii="Arial" w:eastAsia="Times New Roman" w:hAnsi="Arial" w:cs="Arial"/>
          <w:sz w:val="24"/>
          <w:szCs w:val="24"/>
          <w:lang w:eastAsia="en-GB"/>
        </w:rPr>
      </w:pPr>
    </w:p>
    <w:p w14:paraId="24064DD7" w14:textId="77777777" w:rsidR="00025BD6" w:rsidRPr="00D07F07" w:rsidRDefault="00025BD6" w:rsidP="0018172F">
      <w:pPr>
        <w:pStyle w:val="ListParagraph"/>
        <w:numPr>
          <w:ilvl w:val="0"/>
          <w:numId w:val="24"/>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Caribbean Coffee owns Blue Mountain Peak Coffee as well as other Car</w:t>
      </w:r>
      <w:r w:rsidR="00D5275D">
        <w:rPr>
          <w:rFonts w:ascii="Arial" w:eastAsia="Times New Roman" w:hAnsi="Arial" w:cs="Arial"/>
          <w:sz w:val="24"/>
          <w:szCs w:val="24"/>
          <w:lang w:eastAsia="en-GB"/>
        </w:rPr>
        <w:t>ibbean coffee producers.  Blue M</w:t>
      </w:r>
      <w:r w:rsidRPr="00D07F07">
        <w:rPr>
          <w:rFonts w:ascii="Arial" w:eastAsia="Times New Roman" w:hAnsi="Arial" w:cs="Arial"/>
          <w:sz w:val="24"/>
          <w:szCs w:val="24"/>
          <w:lang w:eastAsia="en-GB"/>
        </w:rPr>
        <w:t>ountain accounts for 40% of its profits</w:t>
      </w:r>
      <w:r w:rsidR="00017664" w:rsidRPr="00D07F07">
        <w:rPr>
          <w:rFonts w:ascii="Arial" w:eastAsia="Times New Roman" w:hAnsi="Arial" w:cs="Arial"/>
          <w:sz w:val="24"/>
          <w:szCs w:val="24"/>
          <w:lang w:eastAsia="en-GB"/>
        </w:rPr>
        <w:t xml:space="preserve">, so </w:t>
      </w:r>
      <w:r w:rsidRPr="00D07F07">
        <w:rPr>
          <w:rFonts w:ascii="Arial" w:eastAsia="Times New Roman" w:hAnsi="Arial" w:cs="Arial"/>
          <w:sz w:val="24"/>
          <w:szCs w:val="24"/>
          <w:lang w:eastAsia="en-GB"/>
        </w:rPr>
        <w:t xml:space="preserve">any major disruption will have a huge effect on its profitability.  Carribean coffee employees deal with all Blue Mountain Peak Coffee sales.   The auditing </w:t>
      </w:r>
      <w:r w:rsidRPr="00D07F07">
        <w:rPr>
          <w:rFonts w:ascii="Arial" w:eastAsia="Times New Roman" w:hAnsi="Arial" w:cs="Arial"/>
          <w:sz w:val="24"/>
          <w:szCs w:val="24"/>
          <w:lang w:eastAsia="en-GB"/>
        </w:rPr>
        <w:lastRenderedPageBreak/>
        <w:t>consultancy firm is also looking at Blue Mountain servers and services because their supply and information flow is important to the supply chain of Carribean Coffee.</w:t>
      </w:r>
    </w:p>
    <w:p w14:paraId="20E4F405" w14:textId="77777777" w:rsidR="00D82DA3" w:rsidRPr="00D07F07" w:rsidRDefault="00D82DA3" w:rsidP="0018172F">
      <w:pPr>
        <w:pStyle w:val="ListParagraph"/>
        <w:jc w:val="both"/>
        <w:rPr>
          <w:rFonts w:ascii="Arial" w:eastAsia="Times New Roman" w:hAnsi="Arial" w:cs="Arial"/>
          <w:sz w:val="24"/>
          <w:szCs w:val="24"/>
          <w:lang w:eastAsia="en-GB"/>
        </w:rPr>
      </w:pPr>
    </w:p>
    <w:p w14:paraId="0A721F2A" w14:textId="77777777" w:rsidR="00025BD6" w:rsidRDefault="00D82DA3" w:rsidP="0018172F">
      <w:pPr>
        <w:pStyle w:val="ListParagraph"/>
        <w:numPr>
          <w:ilvl w:val="0"/>
          <w:numId w:val="24"/>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The auditing firm has arrange</w:t>
      </w:r>
      <w:r w:rsidR="00D472CD" w:rsidRPr="00D07F07">
        <w:rPr>
          <w:rFonts w:ascii="Arial" w:eastAsia="Times New Roman" w:hAnsi="Arial" w:cs="Arial"/>
          <w:sz w:val="24"/>
          <w:szCs w:val="24"/>
          <w:lang w:eastAsia="en-GB"/>
        </w:rPr>
        <w:t>d</w:t>
      </w:r>
      <w:r w:rsidRPr="00D07F07">
        <w:rPr>
          <w:rFonts w:ascii="Arial" w:eastAsia="Times New Roman" w:hAnsi="Arial" w:cs="Arial"/>
          <w:sz w:val="24"/>
          <w:szCs w:val="24"/>
          <w:lang w:eastAsia="en-GB"/>
        </w:rPr>
        <w:t xml:space="preserve"> for i</w:t>
      </w:r>
      <w:r w:rsidR="00D5275D">
        <w:rPr>
          <w:rFonts w:ascii="Arial" w:eastAsia="Times New Roman" w:hAnsi="Arial" w:cs="Arial"/>
          <w:sz w:val="24"/>
          <w:szCs w:val="24"/>
          <w:lang w:eastAsia="en-GB"/>
        </w:rPr>
        <w:t>nternal and external pen</w:t>
      </w:r>
      <w:r w:rsidR="00F57CD2">
        <w:rPr>
          <w:rFonts w:ascii="Arial" w:eastAsia="Times New Roman" w:hAnsi="Arial" w:cs="Arial"/>
          <w:sz w:val="24"/>
          <w:szCs w:val="24"/>
          <w:lang w:eastAsia="en-GB"/>
        </w:rPr>
        <w:t>e</w:t>
      </w:r>
      <w:r w:rsidR="00D5275D">
        <w:rPr>
          <w:rFonts w:ascii="Arial" w:eastAsia="Times New Roman" w:hAnsi="Arial" w:cs="Arial"/>
          <w:sz w:val="24"/>
          <w:szCs w:val="24"/>
          <w:lang w:eastAsia="en-GB"/>
        </w:rPr>
        <w:t>tration</w:t>
      </w:r>
      <w:r w:rsidRPr="00D07F07">
        <w:rPr>
          <w:rFonts w:ascii="Arial" w:eastAsia="Times New Roman" w:hAnsi="Arial" w:cs="Arial"/>
          <w:sz w:val="24"/>
          <w:szCs w:val="24"/>
          <w:lang w:eastAsia="en-GB"/>
        </w:rPr>
        <w:t xml:space="preserve"> tests to be carried out.</w:t>
      </w:r>
    </w:p>
    <w:p w14:paraId="57223C56" w14:textId="77777777" w:rsidR="00CF58AE" w:rsidRPr="00CF58AE" w:rsidRDefault="00CF58AE" w:rsidP="0018172F">
      <w:pPr>
        <w:pStyle w:val="ListParagraph"/>
        <w:jc w:val="both"/>
        <w:rPr>
          <w:rFonts w:ascii="Arial" w:eastAsia="Times New Roman" w:hAnsi="Arial" w:cs="Arial"/>
          <w:sz w:val="24"/>
          <w:szCs w:val="24"/>
          <w:lang w:eastAsia="en-GB"/>
        </w:rPr>
      </w:pPr>
    </w:p>
    <w:p w14:paraId="5771A447" w14:textId="77777777" w:rsidR="00CF58AE" w:rsidRPr="00D07F07" w:rsidRDefault="00CF58AE" w:rsidP="0018172F">
      <w:pPr>
        <w:pStyle w:val="ListParagraph"/>
        <w:jc w:val="both"/>
        <w:rPr>
          <w:rFonts w:ascii="Arial" w:eastAsia="Times New Roman" w:hAnsi="Arial" w:cs="Arial"/>
          <w:sz w:val="24"/>
          <w:szCs w:val="24"/>
          <w:lang w:eastAsia="en-GB"/>
        </w:rPr>
      </w:pPr>
    </w:p>
    <w:p w14:paraId="3DB82D5B" w14:textId="77777777" w:rsidR="007243F7" w:rsidRDefault="007243F7" w:rsidP="0018172F">
      <w:pPr>
        <w:pStyle w:val="ListParagraph"/>
        <w:numPr>
          <w:ilvl w:val="0"/>
          <w:numId w:val="24"/>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The</w:t>
      </w:r>
      <w:r w:rsidR="001A31A5" w:rsidRPr="00D07F07">
        <w:rPr>
          <w:rFonts w:ascii="Arial" w:eastAsia="Times New Roman" w:hAnsi="Arial" w:cs="Arial"/>
          <w:sz w:val="24"/>
          <w:szCs w:val="24"/>
          <w:lang w:eastAsia="en-GB"/>
        </w:rPr>
        <w:t xml:space="preserve"> Sales </w:t>
      </w:r>
      <w:r w:rsidR="00E035E2" w:rsidRPr="00D07F07">
        <w:rPr>
          <w:rFonts w:ascii="Arial" w:eastAsia="Times New Roman" w:hAnsi="Arial" w:cs="Arial"/>
          <w:sz w:val="24"/>
          <w:szCs w:val="24"/>
          <w:lang w:eastAsia="en-GB"/>
        </w:rPr>
        <w:t>team are</w:t>
      </w:r>
      <w:r w:rsidRPr="00D07F07">
        <w:rPr>
          <w:rFonts w:ascii="Arial" w:eastAsia="Times New Roman" w:hAnsi="Arial" w:cs="Arial"/>
          <w:sz w:val="24"/>
          <w:szCs w:val="24"/>
          <w:lang w:eastAsia="en-GB"/>
        </w:rPr>
        <w:t xml:space="preserve"> using the Salesforce CRM cloud solution (SaaS)</w:t>
      </w:r>
    </w:p>
    <w:p w14:paraId="5DB0D5AC" w14:textId="77777777" w:rsidR="00CF58AE" w:rsidRPr="00D07F07" w:rsidRDefault="00CF58AE" w:rsidP="0018172F">
      <w:pPr>
        <w:pStyle w:val="ListParagraph"/>
        <w:jc w:val="both"/>
        <w:rPr>
          <w:rFonts w:ascii="Arial" w:eastAsia="Times New Roman" w:hAnsi="Arial" w:cs="Arial"/>
          <w:sz w:val="24"/>
          <w:szCs w:val="24"/>
          <w:lang w:eastAsia="en-GB"/>
        </w:rPr>
      </w:pPr>
    </w:p>
    <w:p w14:paraId="64020A9D" w14:textId="77777777" w:rsidR="007243F7" w:rsidRDefault="007243F7" w:rsidP="0018172F">
      <w:pPr>
        <w:pStyle w:val="ListParagraph"/>
        <w:numPr>
          <w:ilvl w:val="0"/>
          <w:numId w:val="24"/>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Payroll and finance are using SAGE cloud service (SaaS).</w:t>
      </w:r>
    </w:p>
    <w:p w14:paraId="3D5E0ECA" w14:textId="77777777" w:rsidR="00F57CD2" w:rsidRPr="00F57CD2" w:rsidRDefault="00F57CD2" w:rsidP="0018172F">
      <w:pPr>
        <w:jc w:val="both"/>
        <w:rPr>
          <w:rFonts w:ascii="Arial" w:eastAsia="Times New Roman" w:hAnsi="Arial" w:cs="Arial"/>
          <w:sz w:val="24"/>
          <w:szCs w:val="24"/>
          <w:lang w:eastAsia="en-GB"/>
        </w:rPr>
      </w:pPr>
    </w:p>
    <w:p w14:paraId="5C6A287C" w14:textId="77777777" w:rsidR="001A31A5" w:rsidRPr="00D07F07" w:rsidRDefault="001A31A5" w:rsidP="0018172F">
      <w:pPr>
        <w:pStyle w:val="ListParagraph"/>
        <w:numPr>
          <w:ilvl w:val="0"/>
          <w:numId w:val="24"/>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Offic</w:t>
      </w:r>
      <w:r w:rsidR="00672598" w:rsidRPr="00D07F07">
        <w:rPr>
          <w:rFonts w:ascii="Arial" w:eastAsia="Times New Roman" w:hAnsi="Arial" w:cs="Arial"/>
          <w:sz w:val="24"/>
          <w:szCs w:val="24"/>
          <w:lang w:eastAsia="en-GB"/>
        </w:rPr>
        <w:t>e 365 cloud</w:t>
      </w:r>
      <w:r w:rsidRPr="00D07F07">
        <w:rPr>
          <w:rFonts w:ascii="Arial" w:eastAsia="Times New Roman" w:hAnsi="Arial" w:cs="Arial"/>
          <w:sz w:val="24"/>
          <w:szCs w:val="24"/>
          <w:lang w:eastAsia="en-GB"/>
        </w:rPr>
        <w:t xml:space="preserve"> ser</w:t>
      </w:r>
      <w:r w:rsidR="00E035E2" w:rsidRPr="00D07F07">
        <w:rPr>
          <w:rFonts w:ascii="Arial" w:eastAsia="Times New Roman" w:hAnsi="Arial" w:cs="Arial"/>
          <w:sz w:val="24"/>
          <w:szCs w:val="24"/>
          <w:lang w:eastAsia="en-GB"/>
        </w:rPr>
        <w:t xml:space="preserve">vices </w:t>
      </w:r>
      <w:r w:rsidR="00B7211D">
        <w:rPr>
          <w:rFonts w:ascii="Arial" w:eastAsia="Times New Roman" w:hAnsi="Arial" w:cs="Arial"/>
          <w:sz w:val="24"/>
          <w:szCs w:val="24"/>
          <w:lang w:eastAsia="en-GB"/>
        </w:rPr>
        <w:t>are</w:t>
      </w:r>
      <w:r w:rsidR="00E8038C" w:rsidRPr="00D07F07">
        <w:rPr>
          <w:rFonts w:ascii="Arial" w:eastAsia="Times New Roman" w:hAnsi="Arial" w:cs="Arial"/>
          <w:sz w:val="24"/>
          <w:szCs w:val="24"/>
          <w:lang w:eastAsia="en-GB"/>
        </w:rPr>
        <w:t xml:space="preserve"> being used as well as onsite</w:t>
      </w:r>
      <w:r w:rsidRPr="00D07F07">
        <w:rPr>
          <w:rFonts w:ascii="Arial" w:eastAsia="Times New Roman" w:hAnsi="Arial" w:cs="Arial"/>
          <w:sz w:val="24"/>
          <w:szCs w:val="24"/>
          <w:lang w:eastAsia="en-GB"/>
        </w:rPr>
        <w:t xml:space="preserve"> Microsoft</w:t>
      </w:r>
      <w:r w:rsidR="006E5D35" w:rsidRPr="00D07F07">
        <w:rPr>
          <w:rFonts w:ascii="Arial" w:eastAsia="Times New Roman" w:hAnsi="Arial" w:cs="Arial"/>
          <w:sz w:val="24"/>
          <w:szCs w:val="24"/>
          <w:lang w:eastAsia="en-GB"/>
        </w:rPr>
        <w:t xml:space="preserve"> services</w:t>
      </w:r>
      <w:r w:rsidR="00DB02E5" w:rsidRPr="00D07F07">
        <w:rPr>
          <w:rFonts w:ascii="Arial" w:eastAsia="Times New Roman" w:hAnsi="Arial" w:cs="Arial"/>
          <w:sz w:val="24"/>
          <w:szCs w:val="24"/>
          <w:lang w:eastAsia="en-GB"/>
        </w:rPr>
        <w:t xml:space="preserve"> e</w:t>
      </w:r>
      <w:r w:rsidR="00E035E2" w:rsidRPr="00D07F07">
        <w:rPr>
          <w:rFonts w:ascii="Arial" w:eastAsia="Times New Roman" w:hAnsi="Arial" w:cs="Arial"/>
          <w:sz w:val="24"/>
          <w:szCs w:val="24"/>
          <w:lang w:eastAsia="en-GB"/>
        </w:rPr>
        <w:t>.</w:t>
      </w:r>
      <w:r w:rsidR="00FD58A4">
        <w:rPr>
          <w:rFonts w:ascii="Arial" w:eastAsia="Times New Roman" w:hAnsi="Arial" w:cs="Arial"/>
          <w:sz w:val="24"/>
          <w:szCs w:val="24"/>
          <w:lang w:eastAsia="en-GB"/>
        </w:rPr>
        <w:t>g., Server 2016, Office 2016, Activ</w:t>
      </w:r>
      <w:r w:rsidR="00E035E2" w:rsidRPr="00D07F07">
        <w:rPr>
          <w:rFonts w:ascii="Arial" w:eastAsia="Times New Roman" w:hAnsi="Arial" w:cs="Arial"/>
          <w:sz w:val="24"/>
          <w:szCs w:val="24"/>
          <w:lang w:eastAsia="en-GB"/>
        </w:rPr>
        <w:t>e Directory etc</w:t>
      </w:r>
    </w:p>
    <w:p w14:paraId="6F9FF35D" w14:textId="77777777" w:rsidR="00B67430" w:rsidRDefault="00B67430" w:rsidP="0018172F">
      <w:pPr>
        <w:jc w:val="both"/>
        <w:rPr>
          <w:rFonts w:ascii="Arial" w:eastAsia="Times New Roman" w:hAnsi="Arial" w:cs="Arial"/>
          <w:sz w:val="24"/>
          <w:szCs w:val="24"/>
          <w:lang w:eastAsia="en-GB"/>
        </w:rPr>
      </w:pPr>
    </w:p>
    <w:p w14:paraId="66481A37" w14:textId="77777777" w:rsidR="0086033D" w:rsidRDefault="00F57CD2" w:rsidP="0018172F">
      <w:pPr>
        <w:pStyle w:val="ListParagraph"/>
        <w:numPr>
          <w:ilvl w:val="0"/>
          <w:numId w:val="24"/>
        </w:numPr>
        <w:jc w:val="both"/>
        <w:rPr>
          <w:rFonts w:ascii="Arial" w:eastAsia="Times New Roman" w:hAnsi="Arial" w:cs="Arial"/>
          <w:sz w:val="24"/>
          <w:szCs w:val="24"/>
          <w:lang w:eastAsia="en-GB"/>
        </w:rPr>
      </w:pPr>
      <w:r w:rsidRPr="00B7211D">
        <w:rPr>
          <w:rFonts w:ascii="Arial" w:eastAsia="Times New Roman" w:hAnsi="Arial" w:cs="Arial"/>
          <w:sz w:val="24"/>
          <w:szCs w:val="24"/>
          <w:lang w:eastAsia="en-GB"/>
        </w:rPr>
        <w:t>Caribbean Coffee</w:t>
      </w:r>
      <w:r w:rsidR="00D249FA">
        <w:rPr>
          <w:rFonts w:ascii="Arial" w:eastAsia="Times New Roman" w:hAnsi="Arial" w:cs="Arial"/>
          <w:sz w:val="24"/>
          <w:szCs w:val="24"/>
          <w:lang w:eastAsia="en-GB"/>
        </w:rPr>
        <w:t>'s</w:t>
      </w:r>
      <w:r w:rsidRPr="00B7211D">
        <w:rPr>
          <w:rFonts w:ascii="Arial" w:eastAsia="Times New Roman" w:hAnsi="Arial" w:cs="Arial"/>
          <w:sz w:val="24"/>
          <w:szCs w:val="24"/>
          <w:lang w:eastAsia="en-GB"/>
        </w:rPr>
        <w:t xml:space="preserve"> main distribution center is based in Florida</w:t>
      </w:r>
      <w:r w:rsidR="00214000">
        <w:rPr>
          <w:rFonts w:ascii="Arial" w:eastAsia="Times New Roman" w:hAnsi="Arial" w:cs="Arial"/>
          <w:sz w:val="24"/>
          <w:szCs w:val="24"/>
          <w:lang w:eastAsia="en-GB"/>
        </w:rPr>
        <w:t xml:space="preserve"> because it has a huge customer base in America</w:t>
      </w:r>
      <w:r w:rsidR="00B7211D">
        <w:rPr>
          <w:rFonts w:ascii="Arial" w:eastAsia="Times New Roman" w:hAnsi="Arial" w:cs="Arial"/>
          <w:sz w:val="24"/>
          <w:szCs w:val="24"/>
          <w:lang w:eastAsia="en-GB"/>
        </w:rPr>
        <w:t xml:space="preserve">. It uses </w:t>
      </w:r>
      <w:r w:rsidR="00E37711">
        <w:rPr>
          <w:rFonts w:ascii="Arial" w:eastAsia="Times New Roman" w:hAnsi="Arial" w:cs="Arial"/>
          <w:sz w:val="24"/>
          <w:szCs w:val="24"/>
          <w:lang w:eastAsia="en-GB"/>
        </w:rPr>
        <w:t>several</w:t>
      </w:r>
      <w:r w:rsidR="00B7211D">
        <w:rPr>
          <w:rFonts w:ascii="Arial" w:eastAsia="Times New Roman" w:hAnsi="Arial" w:cs="Arial"/>
          <w:sz w:val="24"/>
          <w:szCs w:val="24"/>
          <w:lang w:eastAsia="en-GB"/>
        </w:rPr>
        <w:t xml:space="preserve"> distribution\courier companies around the globe to satisfy customer sales</w:t>
      </w:r>
      <w:r w:rsidR="00CA517E">
        <w:rPr>
          <w:rFonts w:ascii="Arial" w:eastAsia="Times New Roman" w:hAnsi="Arial" w:cs="Arial"/>
          <w:sz w:val="24"/>
          <w:szCs w:val="24"/>
          <w:lang w:eastAsia="en-GB"/>
        </w:rPr>
        <w:t xml:space="preserve"> re</w:t>
      </w:r>
      <w:r w:rsidR="00C07F87">
        <w:rPr>
          <w:rFonts w:ascii="Arial" w:eastAsia="Times New Roman" w:hAnsi="Arial" w:cs="Arial"/>
          <w:sz w:val="24"/>
          <w:szCs w:val="24"/>
          <w:lang w:eastAsia="en-GB"/>
        </w:rPr>
        <w:t>quirements</w:t>
      </w:r>
      <w:r w:rsidR="00B7211D">
        <w:rPr>
          <w:rFonts w:ascii="Arial" w:eastAsia="Times New Roman" w:hAnsi="Arial" w:cs="Arial"/>
          <w:sz w:val="24"/>
          <w:szCs w:val="24"/>
          <w:lang w:eastAsia="en-GB"/>
        </w:rPr>
        <w:t>.</w:t>
      </w:r>
    </w:p>
    <w:p w14:paraId="77228B51" w14:textId="77777777" w:rsidR="0086033D" w:rsidRPr="00EA3E67" w:rsidRDefault="0086033D" w:rsidP="00EA3E67">
      <w:pPr>
        <w:jc w:val="both"/>
        <w:rPr>
          <w:rFonts w:ascii="Arial" w:eastAsia="Times New Roman" w:hAnsi="Arial" w:cs="Arial"/>
          <w:sz w:val="24"/>
          <w:szCs w:val="24"/>
          <w:lang w:eastAsia="en-GB"/>
        </w:rPr>
      </w:pPr>
    </w:p>
    <w:p w14:paraId="03478C61" w14:textId="77777777" w:rsidR="006E5D35" w:rsidRPr="00D07F07" w:rsidRDefault="006E5D35" w:rsidP="0018172F">
      <w:pPr>
        <w:pStyle w:val="ListParagraph"/>
        <w:jc w:val="both"/>
        <w:rPr>
          <w:rFonts w:ascii="Arial" w:eastAsia="Times New Roman" w:hAnsi="Arial" w:cs="Arial"/>
          <w:sz w:val="24"/>
          <w:szCs w:val="24"/>
          <w:lang w:eastAsia="en-GB"/>
        </w:rPr>
      </w:pPr>
    </w:p>
    <w:p w14:paraId="6AE112B8" w14:textId="77777777" w:rsidR="008450D6" w:rsidRPr="00D07F07" w:rsidRDefault="00EA3E67" w:rsidP="00EA3E67">
      <w:pPr>
        <w:pStyle w:val="Heading1"/>
        <w:rPr>
          <w:rFonts w:eastAsia="Times New Roman"/>
          <w:lang w:eastAsia="en-GB"/>
        </w:rPr>
      </w:pPr>
      <w:bookmarkStart w:id="23" w:name="_Toc31276410"/>
      <w:r>
        <w:rPr>
          <w:rFonts w:eastAsia="Times New Roman"/>
          <w:lang w:eastAsia="en-GB"/>
        </w:rPr>
        <w:t xml:space="preserve">9. </w:t>
      </w:r>
      <w:r w:rsidR="00B67430" w:rsidRPr="00D07F07">
        <w:rPr>
          <w:rFonts w:eastAsia="Times New Roman"/>
          <w:lang w:eastAsia="en-GB"/>
        </w:rPr>
        <w:t>Mission State</w:t>
      </w:r>
      <w:r w:rsidR="002000B3" w:rsidRPr="00D07F07">
        <w:rPr>
          <w:rFonts w:eastAsia="Times New Roman"/>
          <w:lang w:eastAsia="en-GB"/>
        </w:rPr>
        <w:t>ment</w:t>
      </w:r>
      <w:r w:rsidR="00B67430" w:rsidRPr="00D07F07">
        <w:rPr>
          <w:rFonts w:eastAsia="Times New Roman"/>
          <w:lang w:eastAsia="en-GB"/>
        </w:rPr>
        <w:t>:</w:t>
      </w:r>
      <w:bookmarkEnd w:id="23"/>
      <w:r w:rsidR="00B67430" w:rsidRPr="00D07F07">
        <w:rPr>
          <w:rFonts w:eastAsia="Times New Roman"/>
          <w:lang w:eastAsia="en-GB"/>
        </w:rPr>
        <w:t xml:space="preserve"> </w:t>
      </w:r>
    </w:p>
    <w:p w14:paraId="57980080" w14:textId="77777777" w:rsidR="008450D6" w:rsidRPr="00D07F07" w:rsidRDefault="0089247B" w:rsidP="0018172F">
      <w:pPr>
        <w:pStyle w:val="ListParagraph"/>
        <w:numPr>
          <w:ilvl w:val="0"/>
          <w:numId w:val="22"/>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To lead the </w:t>
      </w:r>
      <w:r w:rsidR="00B67430" w:rsidRPr="00D07F07">
        <w:rPr>
          <w:rFonts w:ascii="Arial" w:eastAsia="Times New Roman" w:hAnsi="Arial" w:cs="Arial"/>
          <w:sz w:val="24"/>
          <w:szCs w:val="24"/>
          <w:lang w:eastAsia="en-GB"/>
        </w:rPr>
        <w:t>Internatio</w:t>
      </w:r>
      <w:r w:rsidR="007D6303" w:rsidRPr="00D07F07">
        <w:rPr>
          <w:rFonts w:ascii="Arial" w:eastAsia="Times New Roman" w:hAnsi="Arial" w:cs="Arial"/>
          <w:sz w:val="24"/>
          <w:szCs w:val="24"/>
          <w:lang w:eastAsia="en-GB"/>
        </w:rPr>
        <w:t>nal market with</w:t>
      </w:r>
      <w:r w:rsidR="009500E6" w:rsidRPr="00D07F07">
        <w:rPr>
          <w:rFonts w:ascii="Arial" w:eastAsia="Times New Roman" w:hAnsi="Arial" w:cs="Arial"/>
          <w:sz w:val="24"/>
          <w:szCs w:val="24"/>
          <w:lang w:eastAsia="en-GB"/>
        </w:rPr>
        <w:t xml:space="preserve"> </w:t>
      </w:r>
      <w:r w:rsidR="005F2252" w:rsidRPr="00D07F07">
        <w:rPr>
          <w:rFonts w:ascii="Arial" w:eastAsia="Times New Roman" w:hAnsi="Arial" w:cs="Arial"/>
          <w:sz w:val="24"/>
          <w:szCs w:val="24"/>
          <w:lang w:eastAsia="en-GB"/>
        </w:rPr>
        <w:t xml:space="preserve">the </w:t>
      </w:r>
      <w:r w:rsidR="009500E6" w:rsidRPr="00D07F07">
        <w:rPr>
          <w:rFonts w:ascii="Arial" w:eastAsia="Times New Roman" w:hAnsi="Arial" w:cs="Arial"/>
          <w:sz w:val="24"/>
          <w:szCs w:val="24"/>
          <w:lang w:eastAsia="en-GB"/>
        </w:rPr>
        <w:t>high</w:t>
      </w:r>
      <w:r w:rsidR="00412003" w:rsidRPr="00D07F07">
        <w:rPr>
          <w:rFonts w:ascii="Arial" w:eastAsia="Times New Roman" w:hAnsi="Arial" w:cs="Arial"/>
          <w:sz w:val="24"/>
          <w:szCs w:val="24"/>
          <w:lang w:eastAsia="en-GB"/>
        </w:rPr>
        <w:t>est</w:t>
      </w:r>
      <w:r w:rsidR="009500E6" w:rsidRPr="00D07F07">
        <w:rPr>
          <w:rFonts w:ascii="Arial" w:eastAsia="Times New Roman" w:hAnsi="Arial" w:cs="Arial"/>
          <w:sz w:val="24"/>
          <w:szCs w:val="24"/>
          <w:lang w:eastAsia="en-GB"/>
        </w:rPr>
        <w:t>-quality organic</w:t>
      </w:r>
      <w:r w:rsidR="00B67430" w:rsidRPr="00D07F07">
        <w:rPr>
          <w:rFonts w:ascii="Arial" w:eastAsia="Times New Roman" w:hAnsi="Arial" w:cs="Arial"/>
          <w:sz w:val="24"/>
          <w:szCs w:val="24"/>
          <w:lang w:eastAsia="en-GB"/>
        </w:rPr>
        <w:t xml:space="preserve"> Coffee.</w:t>
      </w:r>
    </w:p>
    <w:p w14:paraId="7D580F61" w14:textId="77777777" w:rsidR="008450D6" w:rsidRPr="00D07F07" w:rsidRDefault="008450D6" w:rsidP="0018172F">
      <w:pPr>
        <w:pStyle w:val="ListParagraph"/>
        <w:jc w:val="both"/>
        <w:rPr>
          <w:rFonts w:ascii="Arial" w:eastAsia="Times New Roman" w:hAnsi="Arial" w:cs="Arial"/>
          <w:sz w:val="24"/>
          <w:szCs w:val="24"/>
          <w:lang w:eastAsia="en-GB"/>
        </w:rPr>
      </w:pPr>
    </w:p>
    <w:p w14:paraId="3652F71F" w14:textId="77777777" w:rsidR="008450D6" w:rsidRPr="00D07F07" w:rsidRDefault="00EA3E67" w:rsidP="00EA3E67">
      <w:pPr>
        <w:pStyle w:val="Heading2"/>
        <w:rPr>
          <w:rFonts w:eastAsia="Times New Roman"/>
          <w:sz w:val="24"/>
          <w:szCs w:val="24"/>
          <w:lang w:eastAsia="en-GB"/>
        </w:rPr>
      </w:pPr>
      <w:bookmarkStart w:id="24" w:name="_Toc31276411"/>
      <w:r>
        <w:rPr>
          <w:rFonts w:eastAsia="Times New Roman"/>
          <w:lang w:eastAsia="en-GB"/>
        </w:rPr>
        <w:t xml:space="preserve">9.1 </w:t>
      </w:r>
      <w:r w:rsidR="008450D6" w:rsidRPr="00D07F07">
        <w:rPr>
          <w:rFonts w:eastAsia="Times New Roman"/>
          <w:lang w:eastAsia="en-GB"/>
        </w:rPr>
        <w:t>Business Objective:</w:t>
      </w:r>
      <w:bookmarkEnd w:id="24"/>
      <w:r w:rsidR="008450D6" w:rsidRPr="00D07F07">
        <w:rPr>
          <w:rFonts w:eastAsia="Times New Roman"/>
          <w:sz w:val="24"/>
          <w:szCs w:val="24"/>
          <w:lang w:eastAsia="en-GB"/>
        </w:rPr>
        <w:t xml:space="preserve"> </w:t>
      </w:r>
    </w:p>
    <w:p w14:paraId="27DF35E8" w14:textId="77777777" w:rsidR="00B67430" w:rsidRPr="00D07F07" w:rsidRDefault="008450D6" w:rsidP="0018172F">
      <w:pPr>
        <w:pStyle w:val="ListParagraph"/>
        <w:numPr>
          <w:ilvl w:val="0"/>
          <w:numId w:val="21"/>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Increase Market share by 5%</w:t>
      </w:r>
    </w:p>
    <w:p w14:paraId="3923D05C" w14:textId="77777777" w:rsidR="00E764D2" w:rsidRPr="00D07F07" w:rsidRDefault="00E764D2" w:rsidP="0018172F">
      <w:pPr>
        <w:pStyle w:val="ListParagraph"/>
        <w:numPr>
          <w:ilvl w:val="0"/>
          <w:numId w:val="21"/>
        </w:numPr>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Growing business through acquisition or joint venture.</w:t>
      </w:r>
    </w:p>
    <w:p w14:paraId="2DFD336A" w14:textId="77777777" w:rsidR="00E764D2" w:rsidRPr="00D07F07" w:rsidRDefault="00E764D2" w:rsidP="0018172F">
      <w:pPr>
        <w:pStyle w:val="ListParagraph"/>
        <w:numPr>
          <w:ilvl w:val="0"/>
          <w:numId w:val="21"/>
        </w:numPr>
        <w:jc w:val="both"/>
        <w:rPr>
          <w:rFonts w:ascii="Arial" w:hAnsi="Arial" w:cs="Arial"/>
          <w:color w:val="222222"/>
          <w:sz w:val="24"/>
          <w:szCs w:val="24"/>
          <w:shd w:val="clear" w:color="auto" w:fill="FFFFFF"/>
        </w:rPr>
      </w:pPr>
      <w:r w:rsidRPr="00D07F07">
        <w:rPr>
          <w:rFonts w:ascii="Arial" w:hAnsi="Arial" w:cs="Arial"/>
          <w:color w:val="222222"/>
          <w:sz w:val="24"/>
          <w:szCs w:val="24"/>
          <w:shd w:val="clear" w:color="auto" w:fill="FFFFFF"/>
        </w:rPr>
        <w:t>Improve business process operation efficiency as a way to increase productivity.</w:t>
      </w:r>
    </w:p>
    <w:p w14:paraId="65AA22C0" w14:textId="77777777" w:rsidR="00772751" w:rsidRPr="00D07F07" w:rsidRDefault="00772751" w:rsidP="0018172F">
      <w:pPr>
        <w:pStyle w:val="ListParagraph"/>
        <w:numPr>
          <w:ilvl w:val="0"/>
          <w:numId w:val="21"/>
        </w:numPr>
        <w:jc w:val="both"/>
        <w:rPr>
          <w:rFonts w:ascii="Arial" w:hAnsi="Arial" w:cs="Arial"/>
          <w:color w:val="313131"/>
          <w:sz w:val="24"/>
          <w:szCs w:val="24"/>
          <w:shd w:val="clear" w:color="auto" w:fill="FFFFFF"/>
        </w:rPr>
      </w:pPr>
      <w:r w:rsidRPr="00D07F07">
        <w:rPr>
          <w:rFonts w:ascii="Arial" w:hAnsi="Arial" w:cs="Arial"/>
          <w:color w:val="313131"/>
          <w:sz w:val="24"/>
          <w:szCs w:val="24"/>
          <w:shd w:val="clear" w:color="auto" w:fill="FFFFFF"/>
        </w:rPr>
        <w:t>Increased revenue and profitability by providing the highest level of security for customers’ sensitive data</w:t>
      </w:r>
    </w:p>
    <w:p w14:paraId="4B041743" w14:textId="77777777" w:rsidR="00772751" w:rsidRPr="00D07F07" w:rsidRDefault="00446709" w:rsidP="0018172F">
      <w:pPr>
        <w:pStyle w:val="ListParagraph"/>
        <w:numPr>
          <w:ilvl w:val="0"/>
          <w:numId w:val="21"/>
        </w:numPr>
        <w:jc w:val="both"/>
        <w:rPr>
          <w:rFonts w:ascii="Arial" w:eastAsia="Times New Roman" w:hAnsi="Arial" w:cs="Arial"/>
          <w:sz w:val="24"/>
          <w:szCs w:val="24"/>
          <w:lang w:eastAsia="en-GB"/>
        </w:rPr>
      </w:pPr>
      <w:r w:rsidRPr="00D07F07">
        <w:rPr>
          <w:rFonts w:ascii="Arial" w:hAnsi="Arial" w:cs="Arial"/>
          <w:color w:val="313131"/>
          <w:sz w:val="24"/>
          <w:szCs w:val="24"/>
          <w:shd w:val="clear" w:color="auto" w:fill="FFFFFF"/>
        </w:rPr>
        <w:t>Compliance</w:t>
      </w:r>
      <w:r w:rsidR="00772751" w:rsidRPr="00D07F07">
        <w:rPr>
          <w:rFonts w:ascii="Arial" w:hAnsi="Arial" w:cs="Arial"/>
          <w:color w:val="313131"/>
          <w:sz w:val="24"/>
          <w:szCs w:val="24"/>
          <w:shd w:val="clear" w:color="auto" w:fill="FFFFFF"/>
        </w:rPr>
        <w:t xml:space="preserve"> with industry regulations</w:t>
      </w:r>
    </w:p>
    <w:p w14:paraId="76FD3450" w14:textId="77777777" w:rsidR="00867EA2" w:rsidRPr="009F110C" w:rsidRDefault="00EA3E67" w:rsidP="00EA3E67">
      <w:pPr>
        <w:pStyle w:val="Heading1"/>
        <w:rPr>
          <w:shd w:val="clear" w:color="auto" w:fill="FFFFFF"/>
        </w:rPr>
      </w:pPr>
      <w:bookmarkStart w:id="25" w:name="_Toc31276412"/>
      <w:r>
        <w:rPr>
          <w:shd w:val="clear" w:color="auto" w:fill="FFFFFF"/>
        </w:rPr>
        <w:t xml:space="preserve">10. </w:t>
      </w:r>
      <w:r w:rsidR="0056056A" w:rsidRPr="009F110C">
        <w:rPr>
          <w:shd w:val="clear" w:color="auto" w:fill="FFFFFF"/>
        </w:rPr>
        <w:t>Define a Method of Risk Assessment</w:t>
      </w:r>
      <w:r w:rsidR="00867EA2" w:rsidRPr="009F110C">
        <w:rPr>
          <w:shd w:val="clear" w:color="auto" w:fill="FFFFFF"/>
        </w:rPr>
        <w:t>:</w:t>
      </w:r>
      <w:bookmarkEnd w:id="25"/>
    </w:p>
    <w:p w14:paraId="6ACCCC22" w14:textId="77777777" w:rsidR="0056056A" w:rsidRPr="00D07F07" w:rsidRDefault="0056056A" w:rsidP="0018172F">
      <w:pPr>
        <w:pStyle w:val="ListParagraph"/>
        <w:jc w:val="both"/>
        <w:rPr>
          <w:rFonts w:ascii="Arial" w:hAnsi="Arial" w:cs="Arial"/>
          <w:bCs/>
          <w:color w:val="313131"/>
          <w:sz w:val="24"/>
          <w:szCs w:val="24"/>
          <w:shd w:val="clear" w:color="auto" w:fill="FFFFFF"/>
        </w:rPr>
      </w:pPr>
      <w:r w:rsidRPr="00D07F07">
        <w:rPr>
          <w:rFonts w:ascii="Arial" w:hAnsi="Arial" w:cs="Arial"/>
          <w:bCs/>
          <w:color w:val="313131"/>
          <w:sz w:val="24"/>
          <w:szCs w:val="24"/>
          <w:shd w:val="clear" w:color="auto" w:fill="FFFFFF"/>
        </w:rPr>
        <w:t>The approach chosen from section 1 is to implement the framework as a phased approach.</w:t>
      </w:r>
      <w:r w:rsidR="00867EA2" w:rsidRPr="00D07F07">
        <w:rPr>
          <w:rFonts w:ascii="Arial" w:hAnsi="Arial" w:cs="Arial"/>
          <w:bCs/>
          <w:color w:val="313131"/>
          <w:sz w:val="24"/>
          <w:szCs w:val="24"/>
          <w:shd w:val="clear" w:color="auto" w:fill="FFFFFF"/>
        </w:rPr>
        <w:t xml:space="preserve">  </w:t>
      </w:r>
      <w:r w:rsidR="00CC640F" w:rsidRPr="00D07F07">
        <w:rPr>
          <w:rFonts w:ascii="Arial" w:hAnsi="Arial" w:cs="Arial"/>
          <w:bCs/>
          <w:color w:val="313131"/>
          <w:sz w:val="24"/>
          <w:szCs w:val="24"/>
          <w:shd w:val="clear" w:color="auto" w:fill="FFFFFF"/>
        </w:rPr>
        <w:t>PHASE 1,</w:t>
      </w:r>
      <w:r w:rsidR="0053674B" w:rsidRPr="00D07F07">
        <w:rPr>
          <w:rFonts w:ascii="Arial" w:hAnsi="Arial" w:cs="Arial"/>
          <w:bCs/>
          <w:color w:val="313131"/>
          <w:sz w:val="24"/>
          <w:szCs w:val="24"/>
          <w:shd w:val="clear" w:color="auto" w:fill="FFFFFF"/>
        </w:rPr>
        <w:t xml:space="preserve"> </w:t>
      </w:r>
      <w:r w:rsidR="0089247B" w:rsidRPr="00D07F07">
        <w:rPr>
          <w:rFonts w:ascii="Arial" w:hAnsi="Arial" w:cs="Arial"/>
          <w:bCs/>
          <w:color w:val="313131"/>
          <w:sz w:val="24"/>
          <w:szCs w:val="24"/>
          <w:shd w:val="clear" w:color="auto" w:fill="FFFFFF"/>
        </w:rPr>
        <w:t xml:space="preserve">use the NIST CSF to </w:t>
      </w:r>
      <w:r w:rsidR="0053674B" w:rsidRPr="00D07F07">
        <w:rPr>
          <w:rFonts w:ascii="Arial" w:hAnsi="Arial" w:cs="Arial"/>
          <w:bCs/>
          <w:color w:val="313131"/>
          <w:sz w:val="24"/>
          <w:szCs w:val="24"/>
          <w:shd w:val="clear" w:color="auto" w:fill="FFFFFF"/>
        </w:rPr>
        <w:t>i</w:t>
      </w:r>
      <w:r w:rsidR="00506F05" w:rsidRPr="00D07F07">
        <w:rPr>
          <w:rFonts w:ascii="Arial" w:hAnsi="Arial" w:cs="Arial"/>
          <w:bCs/>
          <w:color w:val="313131"/>
          <w:sz w:val="24"/>
          <w:szCs w:val="24"/>
          <w:shd w:val="clear" w:color="auto" w:fill="FFFFFF"/>
        </w:rPr>
        <w:t>mplement</w:t>
      </w:r>
      <w:r w:rsidR="00771464" w:rsidRPr="00D07F07">
        <w:rPr>
          <w:rFonts w:ascii="Arial" w:hAnsi="Arial" w:cs="Arial"/>
          <w:bCs/>
          <w:color w:val="313131"/>
          <w:sz w:val="24"/>
          <w:szCs w:val="24"/>
          <w:shd w:val="clear" w:color="auto" w:fill="FFFFFF"/>
        </w:rPr>
        <w:t xml:space="preserve"> </w:t>
      </w:r>
      <w:r w:rsidR="00506F05" w:rsidRPr="00D07F07">
        <w:rPr>
          <w:rFonts w:ascii="Arial" w:hAnsi="Arial" w:cs="Arial"/>
          <w:bCs/>
          <w:color w:val="313131"/>
          <w:sz w:val="24"/>
          <w:szCs w:val="24"/>
          <w:shd w:val="clear" w:color="auto" w:fill="FFFFFF"/>
        </w:rPr>
        <w:t>the</w:t>
      </w:r>
      <w:r w:rsidR="005F4F3C" w:rsidRPr="00D07F07">
        <w:rPr>
          <w:rFonts w:ascii="Arial" w:hAnsi="Arial" w:cs="Arial"/>
          <w:bCs/>
          <w:color w:val="313131"/>
          <w:sz w:val="24"/>
          <w:szCs w:val="24"/>
          <w:shd w:val="clear" w:color="auto" w:fill="FFFFFF"/>
        </w:rPr>
        <w:t xml:space="preserve"> </w:t>
      </w:r>
      <w:r w:rsidR="00BE14C9" w:rsidRPr="00D07F07">
        <w:rPr>
          <w:rFonts w:ascii="Arial" w:hAnsi="Arial" w:cs="Arial"/>
          <w:bCs/>
          <w:color w:val="313131"/>
          <w:sz w:val="24"/>
          <w:szCs w:val="24"/>
          <w:shd w:val="clear" w:color="auto" w:fill="FFFFFF"/>
        </w:rPr>
        <w:t xml:space="preserve">CIS CSC controls </w:t>
      </w:r>
      <w:r w:rsidR="00506F05" w:rsidRPr="00D07F07">
        <w:rPr>
          <w:rFonts w:ascii="Arial" w:hAnsi="Arial" w:cs="Arial"/>
          <w:bCs/>
          <w:color w:val="313131"/>
          <w:sz w:val="24"/>
          <w:szCs w:val="24"/>
          <w:shd w:val="clear" w:color="auto" w:fill="FFFFFF"/>
        </w:rPr>
        <w:t>using</w:t>
      </w:r>
      <w:r w:rsidRPr="00D07F07">
        <w:rPr>
          <w:rFonts w:ascii="Arial" w:hAnsi="Arial" w:cs="Arial"/>
          <w:bCs/>
          <w:color w:val="313131"/>
          <w:sz w:val="24"/>
          <w:szCs w:val="24"/>
          <w:shd w:val="clear" w:color="auto" w:fill="FFFFFF"/>
        </w:rPr>
        <w:t xml:space="preserve"> the CI</w:t>
      </w:r>
      <w:r w:rsidR="00867EA2" w:rsidRPr="00D07F07">
        <w:rPr>
          <w:rFonts w:ascii="Arial" w:hAnsi="Arial" w:cs="Arial"/>
          <w:bCs/>
          <w:color w:val="313131"/>
          <w:sz w:val="24"/>
          <w:szCs w:val="24"/>
          <w:shd w:val="clear" w:color="auto" w:fill="FFFFFF"/>
        </w:rPr>
        <w:t>S RAM (Risk Assessment Method)</w:t>
      </w:r>
      <w:r w:rsidR="00A97B10" w:rsidRPr="00D07F07">
        <w:rPr>
          <w:rFonts w:ascii="Arial" w:hAnsi="Arial" w:cs="Arial"/>
          <w:bCs/>
          <w:color w:val="313131"/>
          <w:sz w:val="24"/>
          <w:szCs w:val="24"/>
          <w:shd w:val="clear" w:color="auto" w:fill="FFFFFF"/>
        </w:rPr>
        <w:t>.  The CIS RAM was</w:t>
      </w:r>
      <w:r w:rsidR="007368F2" w:rsidRPr="00D07F07">
        <w:rPr>
          <w:rFonts w:ascii="Arial" w:hAnsi="Arial" w:cs="Arial"/>
          <w:bCs/>
          <w:color w:val="313131"/>
          <w:sz w:val="24"/>
          <w:szCs w:val="24"/>
          <w:shd w:val="clear" w:color="auto" w:fill="FFFFFF"/>
        </w:rPr>
        <w:t xml:space="preserve"> developed using industry</w:t>
      </w:r>
      <w:r w:rsidR="00750926" w:rsidRPr="00D07F07">
        <w:rPr>
          <w:rFonts w:ascii="Arial" w:hAnsi="Arial" w:cs="Arial"/>
          <w:bCs/>
          <w:color w:val="313131"/>
          <w:sz w:val="24"/>
          <w:szCs w:val="24"/>
          <w:shd w:val="clear" w:color="auto" w:fill="FFFFFF"/>
        </w:rPr>
        <w:t>-</w:t>
      </w:r>
      <w:r w:rsidR="007368F2" w:rsidRPr="00D07F07">
        <w:rPr>
          <w:rFonts w:ascii="Arial" w:hAnsi="Arial" w:cs="Arial"/>
          <w:bCs/>
          <w:color w:val="313131"/>
          <w:sz w:val="24"/>
          <w:szCs w:val="24"/>
          <w:shd w:val="clear" w:color="auto" w:fill="FFFFFF"/>
        </w:rPr>
        <w:t>lead</w:t>
      </w:r>
      <w:r w:rsidR="00750926" w:rsidRPr="00D07F07">
        <w:rPr>
          <w:rFonts w:ascii="Arial" w:hAnsi="Arial" w:cs="Arial"/>
          <w:bCs/>
          <w:color w:val="313131"/>
          <w:sz w:val="24"/>
          <w:szCs w:val="24"/>
          <w:shd w:val="clear" w:color="auto" w:fill="FFFFFF"/>
        </w:rPr>
        <w:t>ing</w:t>
      </w:r>
      <w:r w:rsidR="007368F2" w:rsidRPr="00D07F07">
        <w:rPr>
          <w:rFonts w:ascii="Arial" w:hAnsi="Arial" w:cs="Arial"/>
          <w:bCs/>
          <w:color w:val="313131"/>
          <w:sz w:val="24"/>
          <w:szCs w:val="24"/>
          <w:shd w:val="clear" w:color="auto" w:fill="FFFFFF"/>
        </w:rPr>
        <w:t xml:space="preserve"> risk m</w:t>
      </w:r>
      <w:r w:rsidR="00867EA2" w:rsidRPr="00D07F07">
        <w:rPr>
          <w:rFonts w:ascii="Arial" w:hAnsi="Arial" w:cs="Arial"/>
          <w:bCs/>
          <w:color w:val="313131"/>
          <w:sz w:val="24"/>
          <w:szCs w:val="24"/>
          <w:shd w:val="clear" w:color="auto" w:fill="FFFFFF"/>
        </w:rPr>
        <w:t>anagement standards, i.e., ISO 27005, NIST 800:30</w:t>
      </w:r>
      <w:r w:rsidR="007368F2" w:rsidRPr="00D07F07">
        <w:rPr>
          <w:rFonts w:ascii="Arial" w:hAnsi="Arial" w:cs="Arial"/>
          <w:bCs/>
          <w:color w:val="313131"/>
          <w:sz w:val="24"/>
          <w:szCs w:val="24"/>
          <w:shd w:val="clear" w:color="auto" w:fill="FFFFFF"/>
        </w:rPr>
        <w:t>,</w:t>
      </w:r>
      <w:r w:rsidR="00867EA2" w:rsidRPr="00D07F07">
        <w:rPr>
          <w:rFonts w:ascii="Arial" w:hAnsi="Arial" w:cs="Arial"/>
          <w:bCs/>
          <w:color w:val="313131"/>
          <w:sz w:val="24"/>
          <w:szCs w:val="24"/>
          <w:shd w:val="clear" w:color="auto" w:fill="FFFFFF"/>
        </w:rPr>
        <w:t xml:space="preserve"> and RISK IT (ISACA</w:t>
      </w:r>
      <w:r w:rsidR="0002340C" w:rsidRPr="00D07F07">
        <w:rPr>
          <w:rFonts w:ascii="Arial" w:hAnsi="Arial" w:cs="Arial"/>
          <w:bCs/>
          <w:color w:val="313131"/>
          <w:sz w:val="24"/>
          <w:szCs w:val="24"/>
          <w:shd w:val="clear" w:color="auto" w:fill="FFFFFF"/>
        </w:rPr>
        <w:t xml:space="preserve"> - </w:t>
      </w:r>
      <w:r w:rsidR="0002340C" w:rsidRPr="00D07F07">
        <w:rPr>
          <w:rFonts w:ascii="Arial" w:hAnsi="Arial" w:cs="Arial"/>
          <w:bCs/>
          <w:color w:val="222222"/>
          <w:sz w:val="24"/>
          <w:szCs w:val="24"/>
        </w:rPr>
        <w:t>Information Systems Audit and Control Association</w:t>
      </w:r>
      <w:r w:rsidR="00142AC6" w:rsidRPr="00D07F07">
        <w:rPr>
          <w:rFonts w:ascii="Arial" w:hAnsi="Arial" w:cs="Arial"/>
          <w:bCs/>
          <w:color w:val="313131"/>
          <w:sz w:val="24"/>
          <w:szCs w:val="24"/>
          <w:shd w:val="clear" w:color="auto" w:fill="FFFFFF"/>
        </w:rPr>
        <w:t xml:space="preserve"> create</w:t>
      </w:r>
      <w:r w:rsidR="00B76FD8" w:rsidRPr="00D07F07">
        <w:rPr>
          <w:rFonts w:ascii="Arial" w:hAnsi="Arial" w:cs="Arial"/>
          <w:bCs/>
          <w:color w:val="313131"/>
          <w:sz w:val="24"/>
          <w:szCs w:val="24"/>
          <w:shd w:val="clear" w:color="auto" w:fill="FFFFFF"/>
        </w:rPr>
        <w:t>d</w:t>
      </w:r>
      <w:r w:rsidR="00142AC6" w:rsidRPr="00D07F07">
        <w:rPr>
          <w:rFonts w:ascii="Arial" w:hAnsi="Arial" w:cs="Arial"/>
          <w:bCs/>
          <w:color w:val="313131"/>
          <w:sz w:val="24"/>
          <w:szCs w:val="24"/>
          <w:shd w:val="clear" w:color="auto" w:fill="FFFFFF"/>
        </w:rPr>
        <w:t xml:space="preserve"> COBIT another industry lead standard)</w:t>
      </w:r>
      <w:r w:rsidR="00867EA2" w:rsidRPr="00D07F07">
        <w:rPr>
          <w:rFonts w:ascii="Arial" w:hAnsi="Arial" w:cs="Arial"/>
          <w:bCs/>
          <w:color w:val="313131"/>
          <w:sz w:val="24"/>
          <w:szCs w:val="24"/>
          <w:shd w:val="clear" w:color="auto" w:fill="FFFFFF"/>
        </w:rPr>
        <w:t>.</w:t>
      </w:r>
      <w:r w:rsidR="00A21A37" w:rsidRPr="00D07F07">
        <w:rPr>
          <w:rFonts w:ascii="Arial" w:hAnsi="Arial" w:cs="Arial"/>
          <w:bCs/>
          <w:color w:val="313131"/>
          <w:sz w:val="24"/>
          <w:szCs w:val="24"/>
          <w:shd w:val="clear" w:color="auto" w:fill="FFFFFF"/>
        </w:rPr>
        <w:t xml:space="preserve">  CIS</w:t>
      </w:r>
      <w:r w:rsidR="00C34414" w:rsidRPr="00D07F07">
        <w:rPr>
          <w:rFonts w:ascii="Arial" w:hAnsi="Arial" w:cs="Arial"/>
          <w:bCs/>
          <w:color w:val="313131"/>
          <w:sz w:val="24"/>
          <w:szCs w:val="24"/>
          <w:shd w:val="clear" w:color="auto" w:fill="FFFFFF"/>
        </w:rPr>
        <w:t xml:space="preserve"> is an excellent resource for Information security practice</w:t>
      </w:r>
      <w:r w:rsidR="000A368F" w:rsidRPr="00D07F07">
        <w:rPr>
          <w:rFonts w:ascii="Arial" w:hAnsi="Arial" w:cs="Arial"/>
          <w:bCs/>
          <w:color w:val="313131"/>
          <w:sz w:val="24"/>
          <w:szCs w:val="24"/>
          <w:shd w:val="clear" w:color="auto" w:fill="FFFFFF"/>
        </w:rPr>
        <w:t>s</w:t>
      </w:r>
      <w:r w:rsidR="00C34414" w:rsidRPr="00D07F07">
        <w:rPr>
          <w:rFonts w:ascii="Arial" w:hAnsi="Arial" w:cs="Arial"/>
          <w:bCs/>
          <w:color w:val="313131"/>
          <w:sz w:val="24"/>
          <w:szCs w:val="24"/>
          <w:shd w:val="clear" w:color="auto" w:fill="FFFFFF"/>
        </w:rPr>
        <w:t xml:space="preserve"> and quality free security tools.</w:t>
      </w:r>
    </w:p>
    <w:p w14:paraId="4DC023EB" w14:textId="77777777" w:rsidR="00D14B87" w:rsidRPr="00D07F07" w:rsidRDefault="00D14B87" w:rsidP="0018172F">
      <w:pPr>
        <w:pStyle w:val="ListParagraph"/>
        <w:jc w:val="both"/>
        <w:rPr>
          <w:rFonts w:ascii="Arial" w:hAnsi="Arial" w:cs="Arial"/>
          <w:bCs/>
          <w:color w:val="313131"/>
          <w:sz w:val="24"/>
          <w:szCs w:val="24"/>
          <w:shd w:val="clear" w:color="auto" w:fill="FFFFFF"/>
        </w:rPr>
      </w:pPr>
    </w:p>
    <w:p w14:paraId="5F2EDA0B" w14:textId="77777777" w:rsidR="00D14B87" w:rsidRPr="00D07F07" w:rsidRDefault="00C70122" w:rsidP="0018172F">
      <w:pPr>
        <w:pStyle w:val="ListParagraph"/>
        <w:jc w:val="both"/>
        <w:rPr>
          <w:rFonts w:ascii="Arial" w:hAnsi="Arial" w:cs="Arial"/>
          <w:b/>
          <w:bCs/>
          <w:i/>
          <w:color w:val="FF0000"/>
          <w:sz w:val="24"/>
          <w:szCs w:val="24"/>
          <w:u w:val="single"/>
          <w:shd w:val="clear" w:color="auto" w:fill="FFFFFF"/>
        </w:rPr>
      </w:pPr>
      <w:r>
        <w:rPr>
          <w:rFonts w:ascii="Arial" w:hAnsi="Arial" w:cs="Arial"/>
          <w:b/>
          <w:bCs/>
          <w:i/>
          <w:color w:val="FF0000"/>
          <w:sz w:val="24"/>
          <w:szCs w:val="24"/>
          <w:u w:val="single"/>
          <w:shd w:val="clear" w:color="auto" w:fill="FFFFFF"/>
        </w:rPr>
        <w:lastRenderedPageBreak/>
        <w:t>9</w:t>
      </w:r>
      <w:r w:rsidR="00D14B87" w:rsidRPr="00D07F07">
        <w:rPr>
          <w:rFonts w:ascii="Arial" w:hAnsi="Arial" w:cs="Arial"/>
          <w:b/>
          <w:bCs/>
          <w:i/>
          <w:color w:val="FF0000"/>
          <w:sz w:val="24"/>
          <w:szCs w:val="24"/>
          <w:u w:val="single"/>
          <w:shd w:val="clear" w:color="auto" w:fill="FFFFFF"/>
        </w:rPr>
        <w:t xml:space="preserve"> is the acceptable impact score</w:t>
      </w:r>
      <w:r>
        <w:rPr>
          <w:rFonts w:ascii="Arial" w:hAnsi="Arial" w:cs="Arial"/>
          <w:b/>
          <w:bCs/>
          <w:i/>
          <w:color w:val="FF0000"/>
          <w:sz w:val="24"/>
          <w:szCs w:val="24"/>
          <w:u w:val="single"/>
          <w:shd w:val="clear" w:color="auto" w:fill="FFFFFF"/>
        </w:rPr>
        <w:t>, approved by senior management</w:t>
      </w:r>
      <w:r w:rsidR="00D14B87" w:rsidRPr="00D07F07">
        <w:rPr>
          <w:rFonts w:ascii="Arial" w:hAnsi="Arial" w:cs="Arial"/>
          <w:b/>
          <w:bCs/>
          <w:i/>
          <w:color w:val="FF0000"/>
          <w:sz w:val="24"/>
          <w:szCs w:val="24"/>
          <w:u w:val="single"/>
          <w:shd w:val="clear" w:color="auto" w:fill="FFFFFF"/>
        </w:rPr>
        <w:t xml:space="preserve"> </w:t>
      </w:r>
    </w:p>
    <w:p w14:paraId="236FB283" w14:textId="77777777" w:rsidR="00BC42F7" w:rsidRPr="00D07F07" w:rsidRDefault="00BC42F7" w:rsidP="0018172F">
      <w:pPr>
        <w:pStyle w:val="ListParagraph"/>
        <w:jc w:val="both"/>
        <w:rPr>
          <w:rFonts w:ascii="Arial" w:eastAsia="Times New Roman" w:hAnsi="Arial" w:cs="Arial"/>
          <w:sz w:val="24"/>
          <w:szCs w:val="24"/>
          <w:lang w:eastAsia="en-GB"/>
        </w:rPr>
      </w:pPr>
    </w:p>
    <w:tbl>
      <w:tblPr>
        <w:tblStyle w:val="TableGrid"/>
        <w:tblW w:w="0" w:type="auto"/>
        <w:tblInd w:w="720" w:type="dxa"/>
        <w:tblLook w:val="04A0" w:firstRow="1" w:lastRow="0" w:firstColumn="1" w:lastColumn="0" w:noHBand="0" w:noVBand="1"/>
      </w:tblPr>
      <w:tblGrid>
        <w:gridCol w:w="937"/>
        <w:gridCol w:w="2765"/>
        <w:gridCol w:w="2255"/>
        <w:gridCol w:w="2339"/>
      </w:tblGrid>
      <w:tr w:rsidR="00211631" w:rsidRPr="00D07F07" w14:paraId="2B9E1708" w14:textId="77777777" w:rsidTr="006620D6">
        <w:tc>
          <w:tcPr>
            <w:tcW w:w="883" w:type="dxa"/>
          </w:tcPr>
          <w:p w14:paraId="0F200F41" w14:textId="77777777" w:rsidR="00211631" w:rsidRPr="00D07F07" w:rsidRDefault="00211631"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Impact</w:t>
            </w:r>
          </w:p>
          <w:p w14:paraId="5BF5E4E9" w14:textId="77777777" w:rsidR="00211631" w:rsidRPr="00D07F07" w:rsidRDefault="00211631"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Score</w:t>
            </w:r>
          </w:p>
        </w:tc>
        <w:tc>
          <w:tcPr>
            <w:tcW w:w="2787" w:type="dxa"/>
          </w:tcPr>
          <w:p w14:paraId="035BB69C" w14:textId="77777777" w:rsidR="00211631" w:rsidRPr="00D07F07" w:rsidRDefault="00211631"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Impact to Mission</w:t>
            </w:r>
          </w:p>
          <w:p w14:paraId="70792ABA" w14:textId="77777777" w:rsidR="00211631" w:rsidRPr="00D07F07" w:rsidRDefault="00211631" w:rsidP="0018172F">
            <w:pPr>
              <w:pStyle w:val="ListParagraph"/>
              <w:ind w:left="0"/>
              <w:jc w:val="both"/>
              <w:rPr>
                <w:rFonts w:ascii="Arial" w:eastAsia="Times New Roman" w:hAnsi="Arial" w:cs="Arial"/>
                <w:sz w:val="24"/>
                <w:szCs w:val="24"/>
                <w:lang w:eastAsia="en-GB"/>
              </w:rPr>
            </w:pPr>
          </w:p>
          <w:p w14:paraId="73691A47" w14:textId="77777777" w:rsidR="00211631" w:rsidRPr="00D07F07" w:rsidRDefault="00211631" w:rsidP="0018172F">
            <w:pPr>
              <w:pStyle w:val="ListParagraph"/>
              <w:ind w:left="0"/>
              <w:jc w:val="both"/>
              <w:rPr>
                <w:rFonts w:ascii="Arial" w:eastAsia="Times New Roman" w:hAnsi="Arial" w:cs="Arial"/>
                <w:sz w:val="18"/>
                <w:szCs w:val="18"/>
                <w:lang w:eastAsia="en-GB"/>
              </w:rPr>
            </w:pPr>
            <w:r w:rsidRPr="00D07F07">
              <w:rPr>
                <w:rFonts w:ascii="Arial" w:eastAsia="Times New Roman" w:hAnsi="Arial" w:cs="Arial"/>
                <w:sz w:val="18"/>
                <w:szCs w:val="18"/>
                <w:lang w:eastAsia="en-GB"/>
              </w:rPr>
              <w:t>State the Organisation’s Mission</w:t>
            </w:r>
          </w:p>
          <w:p w14:paraId="2222079C" w14:textId="77777777" w:rsidR="005F3F49" w:rsidRPr="00D07F07" w:rsidRDefault="005F3F49" w:rsidP="0018172F">
            <w:pPr>
              <w:pStyle w:val="ListParagraph"/>
              <w:ind w:left="0"/>
              <w:jc w:val="both"/>
              <w:rPr>
                <w:rFonts w:ascii="Arial" w:eastAsia="Times New Roman" w:hAnsi="Arial" w:cs="Arial"/>
                <w:sz w:val="18"/>
                <w:szCs w:val="18"/>
                <w:lang w:eastAsia="en-GB"/>
              </w:rPr>
            </w:pPr>
          </w:p>
          <w:p w14:paraId="0E8AC238" w14:textId="77777777" w:rsidR="005F3F49" w:rsidRPr="00D07F07" w:rsidRDefault="00FA2CFC" w:rsidP="0018172F">
            <w:pPr>
              <w:pStyle w:val="ListParagraph"/>
              <w:ind w:left="0"/>
              <w:jc w:val="both"/>
              <w:rPr>
                <w:rFonts w:ascii="Arial" w:eastAsia="Times New Roman" w:hAnsi="Arial" w:cs="Arial"/>
                <w:sz w:val="20"/>
                <w:szCs w:val="20"/>
                <w:lang w:eastAsia="en-GB"/>
              </w:rPr>
            </w:pPr>
            <w:r w:rsidRPr="00D07F07">
              <w:rPr>
                <w:rFonts w:ascii="Arial" w:eastAsia="Times New Roman" w:hAnsi="Arial" w:cs="Arial"/>
                <w:color w:val="4472C4" w:themeColor="accent1"/>
                <w:sz w:val="20"/>
                <w:szCs w:val="20"/>
                <w:lang w:eastAsia="en-GB"/>
              </w:rPr>
              <w:t>To lead the  International market</w:t>
            </w:r>
            <w:r w:rsidR="00567C26" w:rsidRPr="00D07F07">
              <w:rPr>
                <w:rFonts w:ascii="Arial" w:eastAsia="Times New Roman" w:hAnsi="Arial" w:cs="Arial"/>
                <w:color w:val="4472C4" w:themeColor="accent1"/>
                <w:sz w:val="20"/>
                <w:szCs w:val="20"/>
                <w:lang w:eastAsia="en-GB"/>
              </w:rPr>
              <w:t xml:space="preserve"> with the</w:t>
            </w:r>
            <w:r w:rsidRPr="00D07F07">
              <w:rPr>
                <w:rFonts w:ascii="Arial" w:eastAsia="Times New Roman" w:hAnsi="Arial" w:cs="Arial"/>
                <w:color w:val="4472C4" w:themeColor="accent1"/>
                <w:sz w:val="20"/>
                <w:szCs w:val="20"/>
                <w:lang w:eastAsia="en-GB"/>
              </w:rPr>
              <w:t xml:space="preserve"> high</w:t>
            </w:r>
            <w:r w:rsidR="00BF0B9A" w:rsidRPr="00D07F07">
              <w:rPr>
                <w:rFonts w:ascii="Arial" w:eastAsia="Times New Roman" w:hAnsi="Arial" w:cs="Arial"/>
                <w:color w:val="4472C4" w:themeColor="accent1"/>
                <w:sz w:val="20"/>
                <w:szCs w:val="20"/>
                <w:lang w:eastAsia="en-GB"/>
              </w:rPr>
              <w:t>est</w:t>
            </w:r>
            <w:r w:rsidRPr="00D07F07">
              <w:rPr>
                <w:rFonts w:ascii="Arial" w:eastAsia="Times New Roman" w:hAnsi="Arial" w:cs="Arial"/>
                <w:color w:val="4472C4" w:themeColor="accent1"/>
                <w:sz w:val="20"/>
                <w:szCs w:val="20"/>
                <w:lang w:eastAsia="en-GB"/>
              </w:rPr>
              <w:t>-quality organic Coffee</w:t>
            </w:r>
          </w:p>
        </w:tc>
        <w:tc>
          <w:tcPr>
            <w:tcW w:w="2268" w:type="dxa"/>
          </w:tcPr>
          <w:p w14:paraId="7C4989F3" w14:textId="77777777" w:rsidR="00211631" w:rsidRPr="00D07F07" w:rsidRDefault="00211631"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Impact to Objectives</w:t>
            </w:r>
          </w:p>
          <w:p w14:paraId="2C3E248B" w14:textId="77777777" w:rsidR="00211631" w:rsidRPr="00D07F07" w:rsidRDefault="00211631" w:rsidP="0018172F">
            <w:pPr>
              <w:pStyle w:val="ListParagraph"/>
              <w:ind w:left="0"/>
              <w:jc w:val="both"/>
              <w:rPr>
                <w:rFonts w:ascii="Arial" w:eastAsia="Times New Roman" w:hAnsi="Arial" w:cs="Arial"/>
                <w:sz w:val="24"/>
                <w:szCs w:val="24"/>
                <w:lang w:eastAsia="en-GB"/>
              </w:rPr>
            </w:pPr>
          </w:p>
          <w:p w14:paraId="670CA64F" w14:textId="77777777" w:rsidR="00211631" w:rsidRPr="00D07F07" w:rsidRDefault="00211631" w:rsidP="0018172F">
            <w:pPr>
              <w:pStyle w:val="ListParagraph"/>
              <w:ind w:left="0"/>
              <w:jc w:val="both"/>
              <w:rPr>
                <w:rFonts w:ascii="Arial" w:eastAsia="Times New Roman" w:hAnsi="Arial" w:cs="Arial"/>
                <w:sz w:val="18"/>
                <w:szCs w:val="18"/>
                <w:lang w:eastAsia="en-GB"/>
              </w:rPr>
            </w:pPr>
            <w:r w:rsidRPr="00D07F07">
              <w:rPr>
                <w:rFonts w:ascii="Arial" w:eastAsia="Times New Roman" w:hAnsi="Arial" w:cs="Arial"/>
                <w:sz w:val="18"/>
                <w:szCs w:val="18"/>
                <w:lang w:eastAsia="en-GB"/>
              </w:rPr>
              <w:t>State the Organisation’s Objectives</w:t>
            </w:r>
          </w:p>
          <w:p w14:paraId="6B551F48" w14:textId="77777777" w:rsidR="009E4495" w:rsidRPr="00D07F07" w:rsidRDefault="009E4495" w:rsidP="0018172F">
            <w:pPr>
              <w:pStyle w:val="ListParagraph"/>
              <w:ind w:left="0"/>
              <w:jc w:val="both"/>
              <w:rPr>
                <w:rFonts w:ascii="Arial" w:eastAsia="Times New Roman" w:hAnsi="Arial" w:cs="Arial"/>
                <w:sz w:val="18"/>
                <w:szCs w:val="18"/>
                <w:lang w:eastAsia="en-GB"/>
              </w:rPr>
            </w:pPr>
          </w:p>
          <w:p w14:paraId="3B9DED4A" w14:textId="77777777" w:rsidR="00014904" w:rsidRPr="00D07F07" w:rsidRDefault="00014904" w:rsidP="0018172F">
            <w:pPr>
              <w:pStyle w:val="ListParagraph"/>
              <w:ind w:left="0"/>
              <w:jc w:val="both"/>
              <w:rPr>
                <w:rFonts w:ascii="Arial" w:eastAsia="Times New Roman" w:hAnsi="Arial" w:cs="Arial"/>
                <w:sz w:val="18"/>
                <w:szCs w:val="18"/>
                <w:lang w:eastAsia="en-GB"/>
              </w:rPr>
            </w:pPr>
            <w:r w:rsidRPr="00D07F07">
              <w:rPr>
                <w:rFonts w:ascii="Arial" w:eastAsia="Times New Roman" w:hAnsi="Arial" w:cs="Arial"/>
                <w:color w:val="4472C4" w:themeColor="accent1"/>
                <w:sz w:val="18"/>
                <w:szCs w:val="18"/>
                <w:lang w:eastAsia="en-GB"/>
              </w:rPr>
              <w:t>Operate Profitably</w:t>
            </w:r>
          </w:p>
        </w:tc>
        <w:tc>
          <w:tcPr>
            <w:tcW w:w="2358" w:type="dxa"/>
          </w:tcPr>
          <w:p w14:paraId="34A50B85" w14:textId="77777777" w:rsidR="00211631" w:rsidRPr="00D07F07" w:rsidRDefault="00211631"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Impact to obligations</w:t>
            </w:r>
          </w:p>
          <w:p w14:paraId="3AB7CCC7" w14:textId="77777777" w:rsidR="00211631" w:rsidRPr="00D07F07" w:rsidRDefault="00211631" w:rsidP="0018172F">
            <w:pPr>
              <w:pStyle w:val="ListParagraph"/>
              <w:ind w:left="0"/>
              <w:jc w:val="both"/>
              <w:rPr>
                <w:rFonts w:ascii="Arial" w:eastAsia="Times New Roman" w:hAnsi="Arial" w:cs="Arial"/>
                <w:sz w:val="24"/>
                <w:szCs w:val="24"/>
                <w:lang w:eastAsia="en-GB"/>
              </w:rPr>
            </w:pPr>
          </w:p>
          <w:p w14:paraId="3837B181" w14:textId="77777777" w:rsidR="00211631" w:rsidRPr="00D07F07" w:rsidRDefault="00211631" w:rsidP="0018172F">
            <w:pPr>
              <w:pStyle w:val="ListParagraph"/>
              <w:ind w:left="0"/>
              <w:jc w:val="both"/>
              <w:rPr>
                <w:rFonts w:ascii="Arial" w:eastAsia="Times New Roman" w:hAnsi="Arial" w:cs="Arial"/>
                <w:sz w:val="18"/>
                <w:szCs w:val="18"/>
                <w:lang w:eastAsia="en-GB"/>
              </w:rPr>
            </w:pPr>
            <w:r w:rsidRPr="00D07F07">
              <w:rPr>
                <w:rFonts w:ascii="Arial" w:eastAsia="Times New Roman" w:hAnsi="Arial" w:cs="Arial"/>
                <w:sz w:val="18"/>
                <w:szCs w:val="18"/>
                <w:lang w:eastAsia="en-GB"/>
              </w:rPr>
              <w:t>State the Organisation’s</w:t>
            </w:r>
          </w:p>
          <w:p w14:paraId="4BA17914" w14:textId="77777777" w:rsidR="00211631" w:rsidRPr="00D07F07" w:rsidRDefault="00211631" w:rsidP="0018172F">
            <w:pPr>
              <w:pStyle w:val="ListParagraph"/>
              <w:ind w:left="0"/>
              <w:jc w:val="both"/>
              <w:rPr>
                <w:rFonts w:ascii="Arial" w:eastAsia="Times New Roman" w:hAnsi="Arial" w:cs="Arial"/>
                <w:sz w:val="18"/>
                <w:szCs w:val="18"/>
                <w:lang w:eastAsia="en-GB"/>
              </w:rPr>
            </w:pPr>
            <w:r w:rsidRPr="00D07F07">
              <w:rPr>
                <w:rFonts w:ascii="Arial" w:eastAsia="Times New Roman" w:hAnsi="Arial" w:cs="Arial"/>
                <w:sz w:val="18"/>
                <w:szCs w:val="18"/>
                <w:lang w:eastAsia="en-GB"/>
              </w:rPr>
              <w:t>Obligations</w:t>
            </w:r>
          </w:p>
          <w:p w14:paraId="0CAEDE98" w14:textId="77777777" w:rsidR="0068642F" w:rsidRPr="00D07F07" w:rsidRDefault="004B51E3"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color w:val="4472C4" w:themeColor="accent1"/>
                <w:sz w:val="18"/>
                <w:szCs w:val="18"/>
                <w:lang w:eastAsia="en-GB"/>
              </w:rPr>
              <w:t xml:space="preserve">Make every effort </w:t>
            </w:r>
            <w:r w:rsidR="000F3628" w:rsidRPr="00D07F07">
              <w:rPr>
                <w:rFonts w:ascii="Arial" w:eastAsia="Times New Roman" w:hAnsi="Arial" w:cs="Arial"/>
                <w:color w:val="4472C4" w:themeColor="accent1"/>
                <w:sz w:val="18"/>
                <w:szCs w:val="18"/>
                <w:lang w:eastAsia="en-GB"/>
              </w:rPr>
              <w:t xml:space="preserve">possible </w:t>
            </w:r>
            <w:r w:rsidRPr="00D07F07">
              <w:rPr>
                <w:rFonts w:ascii="Arial" w:eastAsia="Times New Roman" w:hAnsi="Arial" w:cs="Arial"/>
                <w:color w:val="4472C4" w:themeColor="accent1"/>
                <w:sz w:val="18"/>
                <w:szCs w:val="18"/>
                <w:lang w:eastAsia="en-GB"/>
              </w:rPr>
              <w:t>to hono</w:t>
            </w:r>
            <w:r w:rsidR="000F3628" w:rsidRPr="00D07F07">
              <w:rPr>
                <w:rFonts w:ascii="Arial" w:eastAsia="Times New Roman" w:hAnsi="Arial" w:cs="Arial"/>
                <w:color w:val="4472C4" w:themeColor="accent1"/>
                <w:sz w:val="18"/>
                <w:szCs w:val="18"/>
                <w:lang w:eastAsia="en-GB"/>
              </w:rPr>
              <w:t>u</w:t>
            </w:r>
            <w:r w:rsidRPr="00D07F07">
              <w:rPr>
                <w:rFonts w:ascii="Arial" w:eastAsia="Times New Roman" w:hAnsi="Arial" w:cs="Arial"/>
                <w:color w:val="4472C4" w:themeColor="accent1"/>
                <w:sz w:val="18"/>
                <w:szCs w:val="18"/>
                <w:lang w:eastAsia="en-GB"/>
              </w:rPr>
              <w:t xml:space="preserve">r </w:t>
            </w:r>
            <w:r w:rsidR="00690B05" w:rsidRPr="00D07F07">
              <w:rPr>
                <w:rFonts w:ascii="Arial" w:eastAsia="Times New Roman" w:hAnsi="Arial" w:cs="Arial"/>
                <w:color w:val="4472C4" w:themeColor="accent1"/>
                <w:sz w:val="18"/>
                <w:szCs w:val="18"/>
                <w:lang w:eastAsia="en-GB"/>
              </w:rPr>
              <w:t>Customer SLA</w:t>
            </w:r>
            <w:r w:rsidR="0015760F" w:rsidRPr="00D07F07">
              <w:rPr>
                <w:rFonts w:ascii="Arial" w:eastAsia="Times New Roman" w:hAnsi="Arial" w:cs="Arial"/>
                <w:color w:val="4472C4" w:themeColor="accent1"/>
                <w:sz w:val="18"/>
                <w:szCs w:val="18"/>
                <w:lang w:eastAsia="en-GB"/>
              </w:rPr>
              <w:t>’s</w:t>
            </w:r>
            <w:r w:rsidRPr="00D07F07">
              <w:rPr>
                <w:rFonts w:ascii="Arial" w:eastAsia="Times New Roman" w:hAnsi="Arial" w:cs="Arial"/>
                <w:color w:val="4472C4" w:themeColor="accent1"/>
                <w:sz w:val="18"/>
                <w:szCs w:val="18"/>
                <w:lang w:eastAsia="en-GB"/>
              </w:rPr>
              <w:t xml:space="preserve"> and contracts.</w:t>
            </w:r>
          </w:p>
        </w:tc>
      </w:tr>
      <w:tr w:rsidR="00860EC1" w:rsidRPr="00D07F07" w14:paraId="4E373ADD" w14:textId="77777777" w:rsidTr="006620D6">
        <w:tc>
          <w:tcPr>
            <w:tcW w:w="883" w:type="dxa"/>
          </w:tcPr>
          <w:p w14:paraId="6AE64F04" w14:textId="77777777" w:rsidR="00860EC1" w:rsidRPr="00D07F07" w:rsidRDefault="00860EC1"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1</w:t>
            </w:r>
          </w:p>
        </w:tc>
        <w:tc>
          <w:tcPr>
            <w:tcW w:w="2787" w:type="dxa"/>
          </w:tcPr>
          <w:p w14:paraId="207246BD" w14:textId="77777777" w:rsidR="00860EC1" w:rsidRPr="00D07F07" w:rsidRDefault="00AF3F3C"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No outage to core/critical systems that will adversely affect Supply</w:t>
            </w:r>
            <w:r w:rsidR="003E4D8F" w:rsidRPr="00D07F07">
              <w:rPr>
                <w:rFonts w:ascii="Arial" w:eastAsia="Times New Roman" w:hAnsi="Arial" w:cs="Arial"/>
                <w:sz w:val="24"/>
                <w:szCs w:val="24"/>
                <w:lang w:eastAsia="en-GB"/>
              </w:rPr>
              <w:t xml:space="preserve"> chain or other key options.</w:t>
            </w:r>
          </w:p>
        </w:tc>
        <w:tc>
          <w:tcPr>
            <w:tcW w:w="2268" w:type="dxa"/>
          </w:tcPr>
          <w:p w14:paraId="5B1084EB" w14:textId="77777777" w:rsidR="00860EC1" w:rsidRPr="00D07F07" w:rsidRDefault="00AF3F3C"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Profit</w:t>
            </w:r>
            <w:r w:rsidR="00855D6C" w:rsidRPr="00D07F07">
              <w:rPr>
                <w:rFonts w:ascii="Arial" w:eastAsia="Times New Roman" w:hAnsi="Arial" w:cs="Arial"/>
                <w:sz w:val="24"/>
                <w:szCs w:val="24"/>
                <w:lang w:eastAsia="en-GB"/>
              </w:rPr>
              <w:t xml:space="preserve">s </w:t>
            </w:r>
            <w:r w:rsidRPr="00D07F07">
              <w:rPr>
                <w:rFonts w:ascii="Arial" w:eastAsia="Times New Roman" w:hAnsi="Arial" w:cs="Arial"/>
                <w:sz w:val="24"/>
                <w:szCs w:val="24"/>
                <w:lang w:eastAsia="en-GB"/>
              </w:rPr>
              <w:t>are on target</w:t>
            </w:r>
          </w:p>
        </w:tc>
        <w:tc>
          <w:tcPr>
            <w:tcW w:w="2358" w:type="dxa"/>
          </w:tcPr>
          <w:p w14:paraId="23C8176B" w14:textId="77777777" w:rsidR="00860EC1" w:rsidRPr="00D07F07" w:rsidRDefault="003534F1"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No loss of service to customer</w:t>
            </w:r>
            <w:r w:rsidR="00CC09DB" w:rsidRPr="00D07F07">
              <w:rPr>
                <w:rFonts w:ascii="Arial" w:eastAsia="Times New Roman" w:hAnsi="Arial" w:cs="Arial"/>
                <w:sz w:val="24"/>
                <w:szCs w:val="24"/>
                <w:lang w:eastAsia="en-GB"/>
              </w:rPr>
              <w:t xml:space="preserve">s </w:t>
            </w:r>
            <w:r w:rsidR="002409BD" w:rsidRPr="00D07F07">
              <w:rPr>
                <w:rFonts w:ascii="Arial" w:eastAsia="Times New Roman" w:hAnsi="Arial" w:cs="Arial"/>
                <w:sz w:val="24"/>
                <w:szCs w:val="24"/>
                <w:lang w:eastAsia="en-GB"/>
              </w:rPr>
              <w:t xml:space="preserve">or from Suppliers.  </w:t>
            </w:r>
            <w:r w:rsidR="00930293" w:rsidRPr="00D07F07">
              <w:rPr>
                <w:rFonts w:ascii="Arial" w:eastAsia="Times New Roman" w:hAnsi="Arial" w:cs="Arial"/>
                <w:sz w:val="24"/>
                <w:szCs w:val="24"/>
                <w:lang w:eastAsia="en-GB"/>
              </w:rPr>
              <w:t xml:space="preserve">adhered </w:t>
            </w:r>
            <w:r w:rsidR="001B2902" w:rsidRPr="00D07F07">
              <w:rPr>
                <w:rFonts w:ascii="Arial" w:eastAsia="Times New Roman" w:hAnsi="Arial" w:cs="Arial"/>
                <w:sz w:val="24"/>
                <w:szCs w:val="24"/>
                <w:lang w:eastAsia="en-GB"/>
              </w:rPr>
              <w:t xml:space="preserve">to </w:t>
            </w:r>
            <w:r w:rsidR="00930293" w:rsidRPr="00D07F07">
              <w:rPr>
                <w:rFonts w:ascii="Arial" w:eastAsia="Times New Roman" w:hAnsi="Arial" w:cs="Arial"/>
                <w:sz w:val="24"/>
                <w:szCs w:val="24"/>
                <w:lang w:eastAsia="en-GB"/>
              </w:rPr>
              <w:t>c</w:t>
            </w:r>
            <w:r w:rsidR="001B2902" w:rsidRPr="00D07F07">
              <w:rPr>
                <w:rFonts w:ascii="Arial" w:eastAsia="Times New Roman" w:hAnsi="Arial" w:cs="Arial"/>
                <w:sz w:val="24"/>
                <w:szCs w:val="24"/>
                <w:lang w:eastAsia="en-GB"/>
              </w:rPr>
              <w:t>ontract and SLA</w:t>
            </w:r>
            <w:r w:rsidR="002409BD" w:rsidRPr="00D07F07">
              <w:rPr>
                <w:rFonts w:ascii="Arial" w:eastAsia="Times New Roman" w:hAnsi="Arial" w:cs="Arial"/>
                <w:sz w:val="24"/>
                <w:szCs w:val="24"/>
                <w:lang w:eastAsia="en-GB"/>
              </w:rPr>
              <w:t>.</w:t>
            </w:r>
            <w:r w:rsidR="00CC09DB" w:rsidRPr="00D07F07">
              <w:rPr>
                <w:rFonts w:ascii="Arial" w:eastAsia="Times New Roman" w:hAnsi="Arial" w:cs="Arial"/>
                <w:sz w:val="24"/>
                <w:szCs w:val="24"/>
                <w:lang w:eastAsia="en-GB"/>
              </w:rPr>
              <w:t xml:space="preserve"> </w:t>
            </w:r>
            <w:r w:rsidRPr="00D07F07">
              <w:rPr>
                <w:rFonts w:ascii="Arial" w:eastAsia="Times New Roman" w:hAnsi="Arial" w:cs="Arial"/>
                <w:sz w:val="24"/>
                <w:szCs w:val="24"/>
                <w:lang w:eastAsia="en-GB"/>
              </w:rPr>
              <w:t xml:space="preserve">  </w:t>
            </w:r>
          </w:p>
        </w:tc>
      </w:tr>
      <w:tr w:rsidR="00860EC1" w:rsidRPr="00D07F07" w14:paraId="4057D021" w14:textId="77777777" w:rsidTr="006620D6">
        <w:tc>
          <w:tcPr>
            <w:tcW w:w="883" w:type="dxa"/>
          </w:tcPr>
          <w:p w14:paraId="37DA05B4" w14:textId="77777777" w:rsidR="00860EC1" w:rsidRPr="00D07F07" w:rsidRDefault="00860EC1" w:rsidP="0018172F">
            <w:pPr>
              <w:pStyle w:val="ListParagraph"/>
              <w:ind w:left="0"/>
              <w:jc w:val="both"/>
              <w:rPr>
                <w:rFonts w:ascii="Arial" w:eastAsia="Times New Roman" w:hAnsi="Arial" w:cs="Arial"/>
                <w:color w:val="FF0000"/>
                <w:sz w:val="24"/>
                <w:szCs w:val="24"/>
                <w:lang w:eastAsia="en-GB"/>
              </w:rPr>
            </w:pPr>
            <w:r w:rsidRPr="00D07F07">
              <w:rPr>
                <w:rFonts w:ascii="Arial" w:eastAsia="Times New Roman" w:hAnsi="Arial" w:cs="Arial"/>
                <w:color w:val="FF0000"/>
                <w:sz w:val="24"/>
                <w:szCs w:val="24"/>
                <w:lang w:eastAsia="en-GB"/>
              </w:rPr>
              <w:t>2</w:t>
            </w:r>
          </w:p>
        </w:tc>
        <w:tc>
          <w:tcPr>
            <w:tcW w:w="2787" w:type="dxa"/>
          </w:tcPr>
          <w:p w14:paraId="4219A6ED" w14:textId="77777777" w:rsidR="00860EC1" w:rsidRPr="00D07F07" w:rsidRDefault="00323853" w:rsidP="0018172F">
            <w:pPr>
              <w:pStyle w:val="ListParagraph"/>
              <w:ind w:left="0"/>
              <w:jc w:val="both"/>
              <w:rPr>
                <w:rFonts w:ascii="Arial" w:eastAsia="Times New Roman" w:hAnsi="Arial" w:cs="Arial"/>
                <w:color w:val="FF0000"/>
                <w:sz w:val="24"/>
                <w:szCs w:val="24"/>
                <w:lang w:eastAsia="en-GB"/>
              </w:rPr>
            </w:pPr>
            <w:r w:rsidRPr="00D07F07">
              <w:rPr>
                <w:rFonts w:ascii="Arial" w:eastAsia="Times New Roman" w:hAnsi="Arial" w:cs="Arial"/>
                <w:color w:val="FF0000"/>
                <w:sz w:val="24"/>
                <w:szCs w:val="24"/>
                <w:lang w:eastAsia="en-GB"/>
              </w:rPr>
              <w:t>The Supp</w:t>
            </w:r>
            <w:r w:rsidR="00F14CE2" w:rsidRPr="00D07F07">
              <w:rPr>
                <w:rFonts w:ascii="Arial" w:eastAsia="Times New Roman" w:hAnsi="Arial" w:cs="Arial"/>
                <w:color w:val="FF0000"/>
                <w:sz w:val="24"/>
                <w:szCs w:val="24"/>
                <w:lang w:eastAsia="en-GB"/>
              </w:rPr>
              <w:t>l</w:t>
            </w:r>
            <w:r w:rsidRPr="00D07F07">
              <w:rPr>
                <w:rFonts w:ascii="Arial" w:eastAsia="Times New Roman" w:hAnsi="Arial" w:cs="Arial"/>
                <w:color w:val="FF0000"/>
                <w:sz w:val="24"/>
                <w:szCs w:val="24"/>
                <w:lang w:eastAsia="en-GB"/>
              </w:rPr>
              <w:t>y chain temporary disrupted</w:t>
            </w:r>
            <w:r w:rsidR="00F14CE2" w:rsidRPr="00D07F07">
              <w:rPr>
                <w:rFonts w:ascii="Arial" w:eastAsia="Times New Roman" w:hAnsi="Arial" w:cs="Arial"/>
                <w:color w:val="FF0000"/>
                <w:sz w:val="24"/>
                <w:szCs w:val="24"/>
                <w:lang w:eastAsia="en-GB"/>
              </w:rPr>
              <w:t>,</w:t>
            </w:r>
            <w:r w:rsidRPr="00D07F07">
              <w:rPr>
                <w:rFonts w:ascii="Arial" w:eastAsia="Times New Roman" w:hAnsi="Arial" w:cs="Arial"/>
                <w:color w:val="FF0000"/>
                <w:sz w:val="24"/>
                <w:szCs w:val="24"/>
                <w:lang w:eastAsia="en-GB"/>
              </w:rPr>
              <w:t xml:space="preserve"> only one department affected</w:t>
            </w:r>
          </w:p>
        </w:tc>
        <w:tc>
          <w:tcPr>
            <w:tcW w:w="2268" w:type="dxa"/>
          </w:tcPr>
          <w:p w14:paraId="6D25B873" w14:textId="77777777" w:rsidR="00860EC1" w:rsidRPr="00D07F07" w:rsidRDefault="00323853" w:rsidP="0018172F">
            <w:pPr>
              <w:pStyle w:val="ListParagraph"/>
              <w:ind w:left="0"/>
              <w:jc w:val="both"/>
              <w:rPr>
                <w:rFonts w:ascii="Arial" w:eastAsia="Times New Roman" w:hAnsi="Arial" w:cs="Arial"/>
                <w:color w:val="FF0000"/>
                <w:sz w:val="24"/>
                <w:szCs w:val="24"/>
                <w:lang w:eastAsia="en-GB"/>
              </w:rPr>
            </w:pPr>
            <w:r w:rsidRPr="00D07F07">
              <w:rPr>
                <w:rFonts w:ascii="Arial" w:eastAsia="Times New Roman" w:hAnsi="Arial" w:cs="Arial"/>
                <w:color w:val="FF0000"/>
                <w:sz w:val="24"/>
                <w:szCs w:val="24"/>
                <w:lang w:eastAsia="en-GB"/>
              </w:rPr>
              <w:t>Profit off target but within an accepta</w:t>
            </w:r>
            <w:r w:rsidR="00D1697E" w:rsidRPr="00D07F07">
              <w:rPr>
                <w:rFonts w:ascii="Arial" w:eastAsia="Times New Roman" w:hAnsi="Arial" w:cs="Arial"/>
                <w:color w:val="FF0000"/>
                <w:sz w:val="24"/>
                <w:szCs w:val="24"/>
                <w:lang w:eastAsia="en-GB"/>
              </w:rPr>
              <w:t>b</w:t>
            </w:r>
            <w:r w:rsidRPr="00D07F07">
              <w:rPr>
                <w:rFonts w:ascii="Arial" w:eastAsia="Times New Roman" w:hAnsi="Arial" w:cs="Arial"/>
                <w:color w:val="FF0000"/>
                <w:sz w:val="24"/>
                <w:szCs w:val="24"/>
                <w:lang w:eastAsia="en-GB"/>
              </w:rPr>
              <w:t>le variance.</w:t>
            </w:r>
          </w:p>
        </w:tc>
        <w:tc>
          <w:tcPr>
            <w:tcW w:w="2358" w:type="dxa"/>
          </w:tcPr>
          <w:p w14:paraId="5B21F243" w14:textId="77777777" w:rsidR="00860EC1" w:rsidRPr="00D07F07" w:rsidRDefault="00C06C1A" w:rsidP="0018172F">
            <w:pPr>
              <w:pStyle w:val="ListParagraph"/>
              <w:ind w:left="0"/>
              <w:jc w:val="both"/>
              <w:rPr>
                <w:rFonts w:ascii="Arial" w:eastAsia="Times New Roman" w:hAnsi="Arial" w:cs="Arial"/>
                <w:color w:val="FF0000"/>
                <w:sz w:val="24"/>
                <w:szCs w:val="24"/>
                <w:lang w:eastAsia="en-GB"/>
              </w:rPr>
            </w:pPr>
            <w:r w:rsidRPr="00D07F07">
              <w:rPr>
                <w:rFonts w:ascii="Arial" w:eastAsia="Times New Roman" w:hAnsi="Arial" w:cs="Arial"/>
                <w:color w:val="FF0000"/>
                <w:sz w:val="24"/>
                <w:szCs w:val="24"/>
                <w:lang w:eastAsia="en-GB"/>
              </w:rPr>
              <w:t xml:space="preserve">SLA still </w:t>
            </w:r>
            <w:r w:rsidR="002409BD" w:rsidRPr="00D07F07">
              <w:rPr>
                <w:rFonts w:ascii="Arial" w:eastAsia="Times New Roman" w:hAnsi="Arial" w:cs="Arial"/>
                <w:color w:val="FF0000"/>
                <w:sz w:val="24"/>
                <w:szCs w:val="24"/>
                <w:lang w:eastAsia="en-GB"/>
              </w:rPr>
              <w:t>honored</w:t>
            </w:r>
            <w:r w:rsidRPr="00D07F07">
              <w:rPr>
                <w:rFonts w:ascii="Arial" w:eastAsia="Times New Roman" w:hAnsi="Arial" w:cs="Arial"/>
                <w:color w:val="FF0000"/>
                <w:sz w:val="24"/>
                <w:szCs w:val="24"/>
                <w:lang w:eastAsia="en-GB"/>
              </w:rPr>
              <w:t>,</w:t>
            </w:r>
            <w:r w:rsidR="00B84D83" w:rsidRPr="00D07F07">
              <w:rPr>
                <w:rFonts w:ascii="Arial" w:eastAsia="Times New Roman" w:hAnsi="Arial" w:cs="Arial"/>
                <w:color w:val="FF0000"/>
                <w:sz w:val="24"/>
                <w:szCs w:val="24"/>
                <w:lang w:eastAsia="en-GB"/>
              </w:rPr>
              <w:t xml:space="preserve"> </w:t>
            </w:r>
            <w:r w:rsidRPr="00D07F07">
              <w:rPr>
                <w:rFonts w:ascii="Arial" w:eastAsia="Times New Roman" w:hAnsi="Arial" w:cs="Arial"/>
                <w:color w:val="FF0000"/>
                <w:sz w:val="24"/>
                <w:szCs w:val="24"/>
                <w:lang w:eastAsia="en-GB"/>
              </w:rPr>
              <w:t xml:space="preserve">but revenue generation affected </w:t>
            </w:r>
            <w:r w:rsidR="00B84D83" w:rsidRPr="00D07F07">
              <w:rPr>
                <w:rFonts w:ascii="Arial" w:eastAsia="Times New Roman" w:hAnsi="Arial" w:cs="Arial"/>
                <w:color w:val="FF0000"/>
                <w:sz w:val="24"/>
                <w:szCs w:val="24"/>
                <w:lang w:eastAsia="en-GB"/>
              </w:rPr>
              <w:t>for a limited time.</w:t>
            </w:r>
          </w:p>
        </w:tc>
      </w:tr>
      <w:tr w:rsidR="00211631" w:rsidRPr="00D07F07" w14:paraId="11ED0EC2" w14:textId="77777777" w:rsidTr="006620D6">
        <w:tc>
          <w:tcPr>
            <w:tcW w:w="883" w:type="dxa"/>
          </w:tcPr>
          <w:p w14:paraId="03D84906" w14:textId="77777777" w:rsidR="00211631" w:rsidRPr="00D07F07" w:rsidRDefault="00860EC1"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3</w:t>
            </w:r>
          </w:p>
        </w:tc>
        <w:tc>
          <w:tcPr>
            <w:tcW w:w="2787" w:type="dxa"/>
          </w:tcPr>
          <w:p w14:paraId="1B762627" w14:textId="77777777" w:rsidR="006620D6" w:rsidRPr="00D07F07" w:rsidRDefault="00690B05"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The s</w:t>
            </w:r>
            <w:r w:rsidR="00306A6C" w:rsidRPr="00D07F07">
              <w:rPr>
                <w:rFonts w:ascii="Arial" w:eastAsia="Times New Roman" w:hAnsi="Arial" w:cs="Arial"/>
                <w:sz w:val="24"/>
                <w:szCs w:val="24"/>
                <w:lang w:eastAsia="en-GB"/>
              </w:rPr>
              <w:t xml:space="preserve">upply chain </w:t>
            </w:r>
            <w:r w:rsidR="00E85B18" w:rsidRPr="00D07F07">
              <w:rPr>
                <w:rFonts w:ascii="Arial" w:eastAsia="Times New Roman" w:hAnsi="Arial" w:cs="Arial"/>
                <w:sz w:val="24"/>
                <w:szCs w:val="24"/>
                <w:lang w:eastAsia="en-GB"/>
              </w:rPr>
              <w:t>Significantly interrupted.  More than one</w:t>
            </w:r>
            <w:r w:rsidR="00306A6C" w:rsidRPr="00D07F07">
              <w:rPr>
                <w:rFonts w:ascii="Arial" w:eastAsia="Times New Roman" w:hAnsi="Arial" w:cs="Arial"/>
                <w:sz w:val="24"/>
                <w:szCs w:val="24"/>
                <w:lang w:eastAsia="en-GB"/>
              </w:rPr>
              <w:t xml:space="preserve"> </w:t>
            </w:r>
            <w:r w:rsidR="00E85B18" w:rsidRPr="00D07F07">
              <w:rPr>
                <w:rFonts w:ascii="Arial" w:eastAsia="Times New Roman" w:hAnsi="Arial" w:cs="Arial"/>
                <w:sz w:val="24"/>
                <w:szCs w:val="24"/>
                <w:lang w:eastAsia="en-GB"/>
              </w:rPr>
              <w:t>department</w:t>
            </w:r>
            <w:r w:rsidR="00306A6C" w:rsidRPr="00D07F07">
              <w:rPr>
                <w:rFonts w:ascii="Arial" w:eastAsia="Times New Roman" w:hAnsi="Arial" w:cs="Arial"/>
                <w:sz w:val="24"/>
                <w:szCs w:val="24"/>
                <w:lang w:eastAsia="en-GB"/>
              </w:rPr>
              <w:t xml:space="preserve"> can’t function properly</w:t>
            </w:r>
            <w:r w:rsidR="00A337A8" w:rsidRPr="00D07F07">
              <w:rPr>
                <w:rFonts w:ascii="Arial" w:eastAsia="Times New Roman" w:hAnsi="Arial" w:cs="Arial"/>
                <w:sz w:val="24"/>
                <w:szCs w:val="24"/>
                <w:lang w:eastAsia="en-GB"/>
              </w:rPr>
              <w:t>.</w:t>
            </w:r>
          </w:p>
        </w:tc>
        <w:tc>
          <w:tcPr>
            <w:tcW w:w="2268" w:type="dxa"/>
          </w:tcPr>
          <w:p w14:paraId="1EA257C6" w14:textId="77777777" w:rsidR="00211631" w:rsidRPr="00D07F07" w:rsidRDefault="0077729E"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Pro</w:t>
            </w:r>
            <w:r w:rsidR="00E85B18" w:rsidRPr="00D07F07">
              <w:rPr>
                <w:rFonts w:ascii="Arial" w:eastAsia="Times New Roman" w:hAnsi="Arial" w:cs="Arial"/>
                <w:sz w:val="24"/>
                <w:szCs w:val="24"/>
                <w:lang w:eastAsia="en-GB"/>
              </w:rPr>
              <w:t>fit off</w:t>
            </w:r>
            <w:r w:rsidR="00975FEE" w:rsidRPr="00D07F07">
              <w:rPr>
                <w:rFonts w:ascii="Arial" w:eastAsia="Times New Roman" w:hAnsi="Arial" w:cs="Arial"/>
                <w:sz w:val="24"/>
                <w:szCs w:val="24"/>
                <w:lang w:eastAsia="en-GB"/>
              </w:rPr>
              <w:t>-</w:t>
            </w:r>
            <w:r w:rsidR="00ED3229" w:rsidRPr="00D07F07">
              <w:rPr>
                <w:rFonts w:ascii="Arial" w:eastAsia="Times New Roman" w:hAnsi="Arial" w:cs="Arial"/>
                <w:sz w:val="24"/>
                <w:szCs w:val="24"/>
                <w:lang w:eastAsia="en-GB"/>
              </w:rPr>
              <w:t>target,</w:t>
            </w:r>
            <w:r w:rsidR="00E85B18" w:rsidRPr="00D07F07">
              <w:rPr>
                <w:rFonts w:ascii="Arial" w:eastAsia="Times New Roman" w:hAnsi="Arial" w:cs="Arial"/>
                <w:sz w:val="24"/>
                <w:szCs w:val="24"/>
                <w:lang w:eastAsia="en-GB"/>
              </w:rPr>
              <w:t xml:space="preserve"> not</w:t>
            </w:r>
            <w:r w:rsidRPr="00D07F07">
              <w:rPr>
                <w:rFonts w:ascii="Arial" w:eastAsia="Times New Roman" w:hAnsi="Arial" w:cs="Arial"/>
                <w:sz w:val="24"/>
                <w:szCs w:val="24"/>
                <w:lang w:eastAsia="en-GB"/>
              </w:rPr>
              <w:t xml:space="preserve"> within an acceptable recoverable variance.</w:t>
            </w:r>
          </w:p>
          <w:p w14:paraId="550E03D8" w14:textId="77777777" w:rsidR="00E85B18" w:rsidRPr="00D07F07" w:rsidRDefault="00ED3229"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w:t>
            </w:r>
            <w:r w:rsidR="00B21E45">
              <w:rPr>
                <w:rFonts w:ascii="Arial" w:eastAsia="Times New Roman" w:hAnsi="Arial" w:cs="Arial"/>
                <w:sz w:val="24"/>
                <w:szCs w:val="24"/>
                <w:lang w:eastAsia="en-GB"/>
              </w:rPr>
              <w:t xml:space="preserve">over </w:t>
            </w:r>
            <w:r w:rsidR="000B4EB9" w:rsidRPr="00D07F07">
              <w:rPr>
                <w:rFonts w:ascii="Arial" w:eastAsia="Times New Roman" w:hAnsi="Arial" w:cs="Arial"/>
                <w:sz w:val="24"/>
                <w:szCs w:val="24"/>
                <w:lang w:eastAsia="en-GB"/>
              </w:rPr>
              <w:t>£</w:t>
            </w:r>
            <w:r w:rsidR="00E87417">
              <w:rPr>
                <w:rFonts w:ascii="Arial" w:eastAsia="Times New Roman" w:hAnsi="Arial" w:cs="Arial"/>
                <w:sz w:val="24"/>
                <w:szCs w:val="24"/>
                <w:lang w:eastAsia="en-GB"/>
              </w:rPr>
              <w:t>75</w:t>
            </w:r>
            <w:r w:rsidR="00DC148C" w:rsidRPr="00D07F07">
              <w:rPr>
                <w:rFonts w:ascii="Arial" w:eastAsia="Times New Roman" w:hAnsi="Arial" w:cs="Arial"/>
                <w:sz w:val="24"/>
                <w:szCs w:val="24"/>
                <w:lang w:eastAsia="en-GB"/>
              </w:rPr>
              <w:t>k</w:t>
            </w:r>
            <w:r w:rsidRPr="00D07F07">
              <w:rPr>
                <w:rFonts w:ascii="Arial" w:eastAsia="Times New Roman" w:hAnsi="Arial" w:cs="Arial"/>
                <w:sz w:val="24"/>
                <w:szCs w:val="24"/>
                <w:lang w:eastAsia="en-GB"/>
              </w:rPr>
              <w:t>).</w:t>
            </w:r>
          </w:p>
        </w:tc>
        <w:tc>
          <w:tcPr>
            <w:tcW w:w="2358" w:type="dxa"/>
          </w:tcPr>
          <w:p w14:paraId="15B66929" w14:textId="77777777" w:rsidR="00211631" w:rsidRPr="00D07F07" w:rsidRDefault="00C06C1A"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Temporary outage. A small part of the SLA not honored for a limited time.</w:t>
            </w:r>
          </w:p>
        </w:tc>
      </w:tr>
      <w:tr w:rsidR="00211631" w:rsidRPr="00D07F07" w14:paraId="6145FD6F" w14:textId="77777777" w:rsidTr="006620D6">
        <w:tc>
          <w:tcPr>
            <w:tcW w:w="883" w:type="dxa"/>
          </w:tcPr>
          <w:p w14:paraId="4E5BD92E" w14:textId="77777777" w:rsidR="00211631" w:rsidRPr="00D07F07" w:rsidRDefault="00860EC1"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4</w:t>
            </w:r>
          </w:p>
        </w:tc>
        <w:tc>
          <w:tcPr>
            <w:tcW w:w="2787" w:type="dxa"/>
          </w:tcPr>
          <w:p w14:paraId="34A79619" w14:textId="77777777" w:rsidR="00211631" w:rsidRPr="00D07F07" w:rsidRDefault="00EB31DE"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V</w:t>
            </w:r>
            <w:r w:rsidR="00DD75E3" w:rsidRPr="00D07F07">
              <w:rPr>
                <w:rFonts w:ascii="Arial" w:eastAsia="Times New Roman" w:hAnsi="Arial" w:cs="Arial"/>
                <w:sz w:val="24"/>
                <w:szCs w:val="24"/>
                <w:lang w:eastAsia="en-GB"/>
              </w:rPr>
              <w:t>irus</w:t>
            </w:r>
            <w:r w:rsidR="007C1AE1" w:rsidRPr="00D07F07">
              <w:rPr>
                <w:rFonts w:ascii="Arial" w:eastAsia="Times New Roman" w:hAnsi="Arial" w:cs="Arial"/>
                <w:sz w:val="24"/>
                <w:szCs w:val="24"/>
                <w:lang w:eastAsia="en-GB"/>
              </w:rPr>
              <w:t xml:space="preserve"> attack</w:t>
            </w:r>
            <w:r w:rsidRPr="00D07F07">
              <w:rPr>
                <w:rFonts w:ascii="Arial" w:eastAsia="Times New Roman" w:hAnsi="Arial" w:cs="Arial"/>
                <w:sz w:val="24"/>
                <w:szCs w:val="24"/>
                <w:lang w:eastAsia="en-GB"/>
              </w:rPr>
              <w:t>s</w:t>
            </w:r>
            <w:r w:rsidR="00EA060F" w:rsidRPr="00D07F07">
              <w:rPr>
                <w:rFonts w:ascii="Arial" w:eastAsia="Times New Roman" w:hAnsi="Arial" w:cs="Arial"/>
                <w:sz w:val="24"/>
                <w:szCs w:val="24"/>
                <w:lang w:eastAsia="en-GB"/>
              </w:rPr>
              <w:t xml:space="preserve"> halt</w:t>
            </w:r>
            <w:r w:rsidR="00664B75" w:rsidRPr="00D07F07">
              <w:rPr>
                <w:rFonts w:ascii="Arial" w:eastAsia="Times New Roman" w:hAnsi="Arial" w:cs="Arial"/>
                <w:sz w:val="24"/>
                <w:szCs w:val="24"/>
                <w:lang w:eastAsia="en-GB"/>
              </w:rPr>
              <w:t xml:space="preserve"> supply chain, </w:t>
            </w:r>
            <w:r w:rsidR="009B4833" w:rsidRPr="00D07F07">
              <w:rPr>
                <w:rFonts w:ascii="Arial" w:eastAsia="Times New Roman" w:hAnsi="Arial" w:cs="Arial"/>
                <w:sz w:val="24"/>
                <w:szCs w:val="24"/>
                <w:lang w:eastAsia="en-GB"/>
              </w:rPr>
              <w:t>adverse e</w:t>
            </w:r>
            <w:r w:rsidR="00EA060F" w:rsidRPr="00D07F07">
              <w:rPr>
                <w:rFonts w:ascii="Arial" w:eastAsia="Times New Roman" w:hAnsi="Arial" w:cs="Arial"/>
                <w:sz w:val="24"/>
                <w:szCs w:val="24"/>
                <w:lang w:eastAsia="en-GB"/>
              </w:rPr>
              <w:t>ffect on com</w:t>
            </w:r>
            <w:r w:rsidR="001510EA" w:rsidRPr="00D07F07">
              <w:rPr>
                <w:rFonts w:ascii="Arial" w:eastAsia="Times New Roman" w:hAnsi="Arial" w:cs="Arial"/>
                <w:sz w:val="24"/>
                <w:szCs w:val="24"/>
                <w:lang w:eastAsia="en-GB"/>
              </w:rPr>
              <w:t xml:space="preserve">pany reputation </w:t>
            </w:r>
            <w:r w:rsidR="00450A56" w:rsidRPr="00D07F07">
              <w:rPr>
                <w:rFonts w:ascii="Arial" w:eastAsia="Times New Roman" w:hAnsi="Arial" w:cs="Arial"/>
                <w:sz w:val="24"/>
                <w:szCs w:val="24"/>
                <w:lang w:eastAsia="en-GB"/>
              </w:rPr>
              <w:t>e.g. Ransomeware</w:t>
            </w:r>
            <w:r w:rsidR="00A8771D" w:rsidRPr="00D07F07">
              <w:rPr>
                <w:rFonts w:ascii="Arial" w:eastAsia="Times New Roman" w:hAnsi="Arial" w:cs="Arial"/>
                <w:sz w:val="24"/>
                <w:szCs w:val="24"/>
                <w:lang w:eastAsia="en-GB"/>
              </w:rPr>
              <w:t>.</w:t>
            </w:r>
          </w:p>
        </w:tc>
        <w:tc>
          <w:tcPr>
            <w:tcW w:w="2268" w:type="dxa"/>
          </w:tcPr>
          <w:p w14:paraId="1C361580" w14:textId="77777777" w:rsidR="00D85172" w:rsidRPr="00D07F07" w:rsidRDefault="00A337A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Major l</w:t>
            </w:r>
            <w:r w:rsidR="004732D7" w:rsidRPr="00D07F07">
              <w:rPr>
                <w:rFonts w:ascii="Arial" w:eastAsia="Times New Roman" w:hAnsi="Arial" w:cs="Arial"/>
                <w:sz w:val="24"/>
                <w:szCs w:val="24"/>
                <w:lang w:eastAsia="en-GB"/>
              </w:rPr>
              <w:t>oss of Sales (revenue)</w:t>
            </w:r>
            <w:r w:rsidR="00685D2A" w:rsidRPr="00D07F07">
              <w:rPr>
                <w:rFonts w:ascii="Arial" w:eastAsia="Times New Roman" w:hAnsi="Arial" w:cs="Arial"/>
                <w:sz w:val="24"/>
                <w:szCs w:val="24"/>
                <w:lang w:eastAsia="en-GB"/>
              </w:rPr>
              <w:t>.  Loss of customer trust (</w:t>
            </w:r>
            <w:r w:rsidR="006620D6" w:rsidRPr="00D07F07">
              <w:rPr>
                <w:rFonts w:ascii="Arial" w:eastAsia="Times New Roman" w:hAnsi="Arial" w:cs="Arial"/>
                <w:sz w:val="24"/>
                <w:szCs w:val="24"/>
                <w:lang w:eastAsia="en-GB"/>
              </w:rPr>
              <w:t>reputation</w:t>
            </w:r>
            <w:r w:rsidR="00685D2A" w:rsidRPr="00D07F07">
              <w:rPr>
                <w:rFonts w:ascii="Arial" w:eastAsia="Times New Roman" w:hAnsi="Arial" w:cs="Arial"/>
                <w:sz w:val="24"/>
                <w:szCs w:val="24"/>
                <w:lang w:eastAsia="en-GB"/>
              </w:rPr>
              <w:t>).</w:t>
            </w:r>
          </w:p>
          <w:p w14:paraId="61E38FDD" w14:textId="77777777" w:rsidR="00DC148C" w:rsidRPr="00D07F07" w:rsidRDefault="000B4EB9"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Over 250</w:t>
            </w:r>
            <w:r w:rsidR="00DC148C" w:rsidRPr="00D07F07">
              <w:rPr>
                <w:rFonts w:ascii="Arial" w:eastAsia="Times New Roman" w:hAnsi="Arial" w:cs="Arial"/>
                <w:sz w:val="24"/>
                <w:szCs w:val="24"/>
                <w:lang w:eastAsia="en-GB"/>
              </w:rPr>
              <w:t>k</w:t>
            </w:r>
          </w:p>
          <w:p w14:paraId="7212EC3F" w14:textId="77777777" w:rsidR="00DC148C" w:rsidRPr="00D07F07" w:rsidRDefault="00DC148C" w:rsidP="0018172F">
            <w:pPr>
              <w:pStyle w:val="ListParagraph"/>
              <w:ind w:left="0"/>
              <w:jc w:val="both"/>
              <w:rPr>
                <w:rFonts w:ascii="Arial" w:eastAsia="Times New Roman" w:hAnsi="Arial" w:cs="Arial"/>
                <w:sz w:val="24"/>
                <w:szCs w:val="24"/>
                <w:lang w:eastAsia="en-GB"/>
              </w:rPr>
            </w:pPr>
          </w:p>
        </w:tc>
        <w:tc>
          <w:tcPr>
            <w:tcW w:w="2358" w:type="dxa"/>
          </w:tcPr>
          <w:p w14:paraId="5AFE1A5B" w14:textId="77777777" w:rsidR="00211631" w:rsidRPr="00D07F07" w:rsidRDefault="00C82F7F"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50%</w:t>
            </w:r>
            <w:r w:rsidR="008674A4" w:rsidRPr="00D07F07">
              <w:rPr>
                <w:rFonts w:ascii="Arial" w:eastAsia="Times New Roman" w:hAnsi="Arial" w:cs="Arial"/>
                <w:sz w:val="24"/>
                <w:szCs w:val="24"/>
                <w:lang w:eastAsia="en-GB"/>
              </w:rPr>
              <w:t xml:space="preserve"> failure</w:t>
            </w:r>
            <w:r w:rsidRPr="00D07F07">
              <w:rPr>
                <w:rFonts w:ascii="Arial" w:eastAsia="Times New Roman" w:hAnsi="Arial" w:cs="Arial"/>
                <w:sz w:val="24"/>
                <w:szCs w:val="24"/>
                <w:lang w:eastAsia="en-GB"/>
              </w:rPr>
              <w:t xml:space="preserve"> </w:t>
            </w:r>
            <w:r w:rsidR="00D31475" w:rsidRPr="00D07F07">
              <w:rPr>
                <w:rFonts w:ascii="Arial" w:eastAsia="Times New Roman" w:hAnsi="Arial" w:cs="Arial"/>
                <w:sz w:val="24"/>
                <w:szCs w:val="24"/>
                <w:lang w:eastAsia="en-GB"/>
              </w:rPr>
              <w:t>of</w:t>
            </w:r>
            <w:r w:rsidR="00B578E7" w:rsidRPr="00D07F07">
              <w:rPr>
                <w:rFonts w:ascii="Arial" w:eastAsia="Times New Roman" w:hAnsi="Arial" w:cs="Arial"/>
                <w:sz w:val="24"/>
                <w:szCs w:val="24"/>
                <w:lang w:eastAsia="en-GB"/>
              </w:rPr>
              <w:t xml:space="preserve"> customer</w:t>
            </w:r>
            <w:r w:rsidR="00D31475" w:rsidRPr="00D07F07">
              <w:rPr>
                <w:rFonts w:ascii="Arial" w:eastAsia="Times New Roman" w:hAnsi="Arial" w:cs="Arial"/>
                <w:sz w:val="24"/>
                <w:szCs w:val="24"/>
                <w:lang w:eastAsia="en-GB"/>
              </w:rPr>
              <w:t xml:space="preserve"> </w:t>
            </w:r>
            <w:r w:rsidR="00C06C1A" w:rsidRPr="00D07F07">
              <w:rPr>
                <w:rFonts w:ascii="Arial" w:eastAsia="Times New Roman" w:hAnsi="Arial" w:cs="Arial"/>
                <w:sz w:val="24"/>
                <w:szCs w:val="24"/>
                <w:lang w:eastAsia="en-GB"/>
              </w:rPr>
              <w:t>SLA’s.  Recovered but outside of the SLA</w:t>
            </w:r>
            <w:r w:rsidRPr="00D07F07">
              <w:rPr>
                <w:rFonts w:ascii="Arial" w:eastAsia="Times New Roman" w:hAnsi="Arial" w:cs="Arial"/>
                <w:sz w:val="24"/>
                <w:szCs w:val="24"/>
                <w:lang w:eastAsia="en-GB"/>
              </w:rPr>
              <w:t>.</w:t>
            </w:r>
          </w:p>
        </w:tc>
      </w:tr>
      <w:tr w:rsidR="00211631" w:rsidRPr="00D07F07" w14:paraId="1446CB5C" w14:textId="77777777" w:rsidTr="006620D6">
        <w:tc>
          <w:tcPr>
            <w:tcW w:w="883" w:type="dxa"/>
          </w:tcPr>
          <w:p w14:paraId="55186623" w14:textId="77777777" w:rsidR="00211631" w:rsidRPr="00D07F07" w:rsidRDefault="00860EC1"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5</w:t>
            </w:r>
          </w:p>
        </w:tc>
        <w:tc>
          <w:tcPr>
            <w:tcW w:w="2787" w:type="dxa"/>
          </w:tcPr>
          <w:p w14:paraId="24132C40" w14:textId="77777777" w:rsidR="00211631" w:rsidRPr="00D07F07" w:rsidRDefault="002F077A"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Loss of manufacturing</w:t>
            </w:r>
            <w:r w:rsidR="00D056C9" w:rsidRPr="00D07F07">
              <w:rPr>
                <w:rFonts w:ascii="Arial" w:eastAsia="Times New Roman" w:hAnsi="Arial" w:cs="Arial"/>
                <w:sz w:val="24"/>
                <w:szCs w:val="24"/>
                <w:lang w:eastAsia="en-GB"/>
              </w:rPr>
              <w:t xml:space="preserve"> or </w:t>
            </w:r>
            <w:r w:rsidR="00F112A2" w:rsidRPr="00D07F07">
              <w:rPr>
                <w:rFonts w:ascii="Arial" w:eastAsia="Times New Roman" w:hAnsi="Arial" w:cs="Arial"/>
                <w:sz w:val="24"/>
                <w:szCs w:val="24"/>
                <w:lang w:eastAsia="en-GB"/>
              </w:rPr>
              <w:t>warehouse full of produce</w:t>
            </w:r>
            <w:r w:rsidRPr="00D07F07">
              <w:rPr>
                <w:rFonts w:ascii="Arial" w:eastAsia="Times New Roman" w:hAnsi="Arial" w:cs="Arial"/>
                <w:sz w:val="24"/>
                <w:szCs w:val="24"/>
                <w:lang w:eastAsia="en-GB"/>
              </w:rPr>
              <w:t>,</w:t>
            </w:r>
          </w:p>
          <w:p w14:paraId="0E955D6F" w14:textId="77777777" w:rsidR="006259FF" w:rsidRPr="00D07F07" w:rsidRDefault="006259FF"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Loss of </w:t>
            </w:r>
            <w:r w:rsidR="00A041A8" w:rsidRPr="00D07F07">
              <w:rPr>
                <w:rFonts w:ascii="Arial" w:eastAsia="Times New Roman" w:hAnsi="Arial" w:cs="Arial"/>
                <w:sz w:val="24"/>
                <w:szCs w:val="24"/>
                <w:lang w:eastAsia="en-GB"/>
              </w:rPr>
              <w:t xml:space="preserve">Coffee trees. </w:t>
            </w:r>
            <w:r w:rsidR="0092447E" w:rsidRPr="00D07F07">
              <w:rPr>
                <w:rFonts w:ascii="Arial" w:eastAsia="Times New Roman" w:hAnsi="Arial" w:cs="Arial"/>
                <w:sz w:val="24"/>
                <w:szCs w:val="24"/>
                <w:lang w:eastAsia="en-GB"/>
              </w:rPr>
              <w:t xml:space="preserve"> </w:t>
            </w:r>
            <w:r w:rsidR="00EA060F" w:rsidRPr="00D07F07">
              <w:rPr>
                <w:rFonts w:ascii="Arial" w:eastAsia="Times New Roman" w:hAnsi="Arial" w:cs="Arial"/>
                <w:sz w:val="24"/>
                <w:szCs w:val="24"/>
                <w:lang w:eastAsia="en-GB"/>
              </w:rPr>
              <w:t>A</w:t>
            </w:r>
            <w:r w:rsidRPr="00D07F07">
              <w:rPr>
                <w:rFonts w:ascii="Arial" w:eastAsia="Times New Roman" w:hAnsi="Arial" w:cs="Arial"/>
                <w:sz w:val="24"/>
                <w:szCs w:val="24"/>
                <w:lang w:eastAsia="en-GB"/>
              </w:rPr>
              <w:t xml:space="preserve">ct of </w:t>
            </w:r>
            <w:r w:rsidR="00A041A8" w:rsidRPr="00D07F07">
              <w:rPr>
                <w:rFonts w:ascii="Arial" w:eastAsia="Times New Roman" w:hAnsi="Arial" w:cs="Arial"/>
                <w:sz w:val="24"/>
                <w:szCs w:val="24"/>
                <w:lang w:eastAsia="en-GB"/>
              </w:rPr>
              <w:t>G</w:t>
            </w:r>
            <w:r w:rsidRPr="00D07F07">
              <w:rPr>
                <w:rFonts w:ascii="Arial" w:eastAsia="Times New Roman" w:hAnsi="Arial" w:cs="Arial"/>
                <w:sz w:val="24"/>
                <w:szCs w:val="24"/>
                <w:lang w:eastAsia="en-GB"/>
              </w:rPr>
              <w:t>od (Hurricane)</w:t>
            </w:r>
            <w:r w:rsidR="0092447E" w:rsidRPr="00D07F07">
              <w:rPr>
                <w:rFonts w:ascii="Arial" w:eastAsia="Times New Roman" w:hAnsi="Arial" w:cs="Arial"/>
                <w:sz w:val="24"/>
                <w:szCs w:val="24"/>
                <w:lang w:eastAsia="en-GB"/>
              </w:rPr>
              <w:t>, fire</w:t>
            </w:r>
            <w:r w:rsidR="001453AF" w:rsidRPr="00D07F07">
              <w:rPr>
                <w:rFonts w:ascii="Arial" w:eastAsia="Times New Roman" w:hAnsi="Arial" w:cs="Arial"/>
                <w:sz w:val="24"/>
                <w:szCs w:val="24"/>
                <w:lang w:eastAsia="en-GB"/>
              </w:rPr>
              <w:t>,</w:t>
            </w:r>
            <w:r w:rsidR="00EA060F" w:rsidRPr="00D07F07">
              <w:rPr>
                <w:rFonts w:ascii="Arial" w:eastAsia="Times New Roman" w:hAnsi="Arial" w:cs="Arial"/>
                <w:sz w:val="24"/>
                <w:szCs w:val="24"/>
                <w:lang w:eastAsia="en-GB"/>
              </w:rPr>
              <w:t xml:space="preserve"> etc.</w:t>
            </w:r>
          </w:p>
          <w:p w14:paraId="132E180F" w14:textId="77777777" w:rsidR="007C1AE1" w:rsidRPr="00D07F07" w:rsidRDefault="007C1AE1" w:rsidP="0018172F">
            <w:pPr>
              <w:pStyle w:val="ListParagraph"/>
              <w:ind w:left="0"/>
              <w:jc w:val="both"/>
              <w:rPr>
                <w:rFonts w:ascii="Arial" w:eastAsia="Times New Roman" w:hAnsi="Arial" w:cs="Arial"/>
                <w:sz w:val="24"/>
                <w:szCs w:val="24"/>
                <w:lang w:eastAsia="en-GB"/>
              </w:rPr>
            </w:pPr>
          </w:p>
        </w:tc>
        <w:tc>
          <w:tcPr>
            <w:tcW w:w="2268" w:type="dxa"/>
          </w:tcPr>
          <w:p w14:paraId="6A5DBBC8" w14:textId="77777777" w:rsidR="00211631" w:rsidRPr="00D07F07" w:rsidRDefault="006620D6"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Complete loss off revenue/profit</w:t>
            </w:r>
            <w:r w:rsidR="003710EC" w:rsidRPr="00D07F07">
              <w:rPr>
                <w:rFonts w:ascii="Arial" w:eastAsia="Times New Roman" w:hAnsi="Arial" w:cs="Arial"/>
                <w:sz w:val="24"/>
                <w:szCs w:val="24"/>
                <w:lang w:eastAsia="en-GB"/>
              </w:rPr>
              <w:t xml:space="preserve"> generators.</w:t>
            </w:r>
            <w:r w:rsidR="00D14B87" w:rsidRPr="00D07F07">
              <w:rPr>
                <w:rFonts w:ascii="Arial" w:eastAsia="Times New Roman" w:hAnsi="Arial" w:cs="Arial"/>
                <w:sz w:val="24"/>
                <w:szCs w:val="24"/>
                <w:lang w:eastAsia="en-GB"/>
              </w:rPr>
              <w:t xml:space="preserve">  Major loss of revenue to the stakeholders. </w:t>
            </w:r>
            <w:r w:rsidR="00D621B3" w:rsidRPr="00D07F07">
              <w:rPr>
                <w:rFonts w:ascii="Arial" w:eastAsia="Times New Roman" w:hAnsi="Arial" w:cs="Arial"/>
                <w:sz w:val="24"/>
                <w:szCs w:val="24"/>
                <w:lang w:eastAsia="en-GB"/>
              </w:rPr>
              <w:t xml:space="preserve">Unable to function for a prolonged period.  </w:t>
            </w:r>
          </w:p>
        </w:tc>
        <w:tc>
          <w:tcPr>
            <w:tcW w:w="2358" w:type="dxa"/>
          </w:tcPr>
          <w:p w14:paraId="28F9DAAC" w14:textId="77777777" w:rsidR="00211631" w:rsidRPr="00D07F07" w:rsidRDefault="00C06C1A"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Complete failure of SLA and contractual agreements to customers.</w:t>
            </w:r>
            <w:r w:rsidR="00245D37" w:rsidRPr="00D07F07">
              <w:rPr>
                <w:rFonts w:ascii="Arial" w:eastAsia="Times New Roman" w:hAnsi="Arial" w:cs="Arial"/>
                <w:sz w:val="24"/>
                <w:szCs w:val="24"/>
                <w:lang w:eastAsia="en-GB"/>
              </w:rPr>
              <w:t xml:space="preserve">  Unable to recover</w:t>
            </w:r>
            <w:r w:rsidR="002E657A" w:rsidRPr="00D07F07">
              <w:rPr>
                <w:rFonts w:ascii="Arial" w:eastAsia="Times New Roman" w:hAnsi="Arial" w:cs="Arial"/>
                <w:sz w:val="24"/>
                <w:szCs w:val="24"/>
                <w:lang w:eastAsia="en-GB"/>
              </w:rPr>
              <w:t xml:space="preserve"> in the </w:t>
            </w:r>
            <w:r w:rsidR="00917601" w:rsidRPr="00D07F07">
              <w:rPr>
                <w:rFonts w:ascii="Arial" w:eastAsia="Times New Roman" w:hAnsi="Arial" w:cs="Arial"/>
                <w:sz w:val="24"/>
                <w:szCs w:val="24"/>
                <w:lang w:eastAsia="en-GB"/>
              </w:rPr>
              <w:t xml:space="preserve">near </w:t>
            </w:r>
            <w:r w:rsidR="002E657A" w:rsidRPr="00D07F07">
              <w:rPr>
                <w:rFonts w:ascii="Arial" w:eastAsia="Times New Roman" w:hAnsi="Arial" w:cs="Arial"/>
                <w:sz w:val="24"/>
                <w:szCs w:val="24"/>
                <w:lang w:eastAsia="en-GB"/>
              </w:rPr>
              <w:t>future</w:t>
            </w:r>
            <w:r w:rsidR="00245D37" w:rsidRPr="00D07F07">
              <w:rPr>
                <w:rFonts w:ascii="Arial" w:eastAsia="Times New Roman" w:hAnsi="Arial" w:cs="Arial"/>
                <w:sz w:val="24"/>
                <w:szCs w:val="24"/>
                <w:lang w:eastAsia="en-GB"/>
              </w:rPr>
              <w:t>.  Major re-construction needed.</w:t>
            </w:r>
          </w:p>
        </w:tc>
      </w:tr>
    </w:tbl>
    <w:p w14:paraId="7AF437D9" w14:textId="77777777" w:rsidR="00211631" w:rsidRPr="00D07F07" w:rsidRDefault="00211631" w:rsidP="0018172F">
      <w:pPr>
        <w:pStyle w:val="ListParagraph"/>
        <w:jc w:val="both"/>
        <w:rPr>
          <w:rFonts w:ascii="Arial" w:eastAsia="Times New Roman" w:hAnsi="Arial" w:cs="Arial"/>
          <w:sz w:val="24"/>
          <w:szCs w:val="24"/>
          <w:lang w:eastAsia="en-GB"/>
        </w:rPr>
      </w:pPr>
    </w:p>
    <w:p w14:paraId="060F7F37" w14:textId="77777777" w:rsidR="00211631" w:rsidRPr="00D07F07" w:rsidRDefault="00211631" w:rsidP="0018172F">
      <w:pPr>
        <w:pStyle w:val="ListParagraph"/>
        <w:jc w:val="both"/>
        <w:rPr>
          <w:rFonts w:ascii="Arial" w:eastAsia="Times New Roman" w:hAnsi="Arial" w:cs="Arial"/>
          <w:sz w:val="24"/>
          <w:szCs w:val="24"/>
          <w:lang w:eastAsia="en-GB"/>
        </w:rPr>
      </w:pPr>
    </w:p>
    <w:p w14:paraId="1B900C5E" w14:textId="77777777" w:rsidR="00EF1121" w:rsidRPr="00D07F07" w:rsidRDefault="00EF1121" w:rsidP="0018172F">
      <w:pPr>
        <w:pStyle w:val="ListParagraph"/>
        <w:jc w:val="both"/>
        <w:rPr>
          <w:rFonts w:ascii="Arial" w:eastAsia="Times New Roman" w:hAnsi="Arial" w:cs="Arial"/>
          <w:sz w:val="24"/>
          <w:szCs w:val="24"/>
          <w:lang w:eastAsia="en-GB"/>
        </w:rPr>
      </w:pPr>
    </w:p>
    <w:p w14:paraId="00372C26" w14:textId="77777777" w:rsidR="00EF1121" w:rsidRPr="00D07F07" w:rsidRDefault="00EF1121" w:rsidP="0018172F">
      <w:pPr>
        <w:pStyle w:val="ListParagraph"/>
        <w:jc w:val="both"/>
        <w:rPr>
          <w:rFonts w:ascii="Arial" w:eastAsia="Times New Roman" w:hAnsi="Arial" w:cs="Arial"/>
          <w:sz w:val="24"/>
          <w:szCs w:val="24"/>
          <w:lang w:eastAsia="en-GB"/>
        </w:rPr>
      </w:pPr>
    </w:p>
    <w:p w14:paraId="5FA5518B" w14:textId="77777777" w:rsidR="00EF1121" w:rsidRPr="00D07F07" w:rsidRDefault="00EF1121" w:rsidP="0018172F">
      <w:pPr>
        <w:pStyle w:val="ListParagraph"/>
        <w:jc w:val="both"/>
        <w:rPr>
          <w:rFonts w:ascii="Arial" w:eastAsia="Times New Roman" w:hAnsi="Arial" w:cs="Arial"/>
          <w:sz w:val="24"/>
          <w:szCs w:val="24"/>
          <w:lang w:eastAsia="en-GB"/>
        </w:rPr>
      </w:pPr>
    </w:p>
    <w:p w14:paraId="643633FC" w14:textId="77777777" w:rsidR="00EF1121" w:rsidRPr="00D07F07" w:rsidRDefault="00EF1121" w:rsidP="0018172F">
      <w:pPr>
        <w:pStyle w:val="ListParagraph"/>
        <w:jc w:val="both"/>
        <w:rPr>
          <w:rFonts w:ascii="Arial" w:eastAsia="Times New Roman" w:hAnsi="Arial" w:cs="Arial"/>
          <w:sz w:val="24"/>
          <w:szCs w:val="24"/>
          <w:lang w:eastAsia="en-GB"/>
        </w:rPr>
      </w:pPr>
    </w:p>
    <w:p w14:paraId="0E7547C1" w14:textId="77777777" w:rsidR="00EF1121" w:rsidRPr="00D07F07" w:rsidRDefault="00EF1121" w:rsidP="0018172F">
      <w:pPr>
        <w:pStyle w:val="ListParagraph"/>
        <w:jc w:val="both"/>
        <w:rPr>
          <w:rFonts w:ascii="Arial" w:eastAsia="Times New Roman" w:hAnsi="Arial" w:cs="Arial"/>
          <w:sz w:val="24"/>
          <w:szCs w:val="24"/>
          <w:lang w:eastAsia="en-GB"/>
        </w:rPr>
      </w:pPr>
    </w:p>
    <w:p w14:paraId="444E7E98" w14:textId="77777777" w:rsidR="00EF1121" w:rsidRPr="00D07F07" w:rsidRDefault="00EF1121" w:rsidP="0018172F">
      <w:pPr>
        <w:pStyle w:val="ListParagraph"/>
        <w:jc w:val="both"/>
        <w:rPr>
          <w:rFonts w:ascii="Arial" w:eastAsia="Times New Roman" w:hAnsi="Arial" w:cs="Arial"/>
          <w:sz w:val="24"/>
          <w:szCs w:val="24"/>
          <w:lang w:eastAsia="en-GB"/>
        </w:rPr>
      </w:pPr>
    </w:p>
    <w:tbl>
      <w:tblPr>
        <w:tblStyle w:val="TableGrid"/>
        <w:tblW w:w="0" w:type="auto"/>
        <w:tblInd w:w="720" w:type="dxa"/>
        <w:tblLook w:val="04A0" w:firstRow="1" w:lastRow="0" w:firstColumn="1" w:lastColumn="0" w:noHBand="0" w:noVBand="1"/>
      </w:tblPr>
      <w:tblGrid>
        <w:gridCol w:w="1402"/>
        <w:gridCol w:w="6894"/>
      </w:tblGrid>
      <w:tr w:rsidR="00EF1121" w:rsidRPr="00D07F07" w14:paraId="4E07EEB0" w14:textId="77777777" w:rsidTr="00EF1121">
        <w:tc>
          <w:tcPr>
            <w:tcW w:w="1402" w:type="dxa"/>
          </w:tcPr>
          <w:p w14:paraId="125B7200" w14:textId="77777777" w:rsidR="00EF1121" w:rsidRPr="00D07F07" w:rsidRDefault="00EF1121" w:rsidP="003E0557">
            <w:pPr>
              <w:pStyle w:val="ListParagraph"/>
              <w:ind w:left="0"/>
              <w:jc w:val="center"/>
              <w:rPr>
                <w:rFonts w:ascii="Arial" w:eastAsia="Times New Roman" w:hAnsi="Arial" w:cs="Arial"/>
                <w:sz w:val="24"/>
                <w:szCs w:val="24"/>
                <w:lang w:eastAsia="en-GB"/>
              </w:rPr>
            </w:pPr>
            <w:r w:rsidRPr="00D07F07">
              <w:rPr>
                <w:rFonts w:ascii="Arial" w:eastAsia="Times New Roman" w:hAnsi="Arial" w:cs="Arial"/>
                <w:sz w:val="24"/>
                <w:szCs w:val="24"/>
                <w:lang w:eastAsia="en-GB"/>
              </w:rPr>
              <w:t>Likelihood Score</w:t>
            </w:r>
          </w:p>
        </w:tc>
        <w:tc>
          <w:tcPr>
            <w:tcW w:w="6894" w:type="dxa"/>
          </w:tcPr>
          <w:p w14:paraId="5931293D" w14:textId="77777777" w:rsidR="00EF1121" w:rsidRPr="00D07F07" w:rsidRDefault="00EF1121" w:rsidP="001665AF">
            <w:pPr>
              <w:pStyle w:val="ListParagraph"/>
              <w:ind w:left="0"/>
              <w:jc w:val="center"/>
              <w:rPr>
                <w:rFonts w:ascii="Arial" w:eastAsia="Times New Roman" w:hAnsi="Arial" w:cs="Arial"/>
                <w:sz w:val="24"/>
                <w:szCs w:val="24"/>
                <w:lang w:eastAsia="en-GB"/>
              </w:rPr>
            </w:pPr>
            <w:r w:rsidRPr="00D07F07">
              <w:rPr>
                <w:rFonts w:ascii="Arial" w:eastAsia="Times New Roman" w:hAnsi="Arial" w:cs="Arial"/>
                <w:sz w:val="24"/>
                <w:szCs w:val="24"/>
                <w:lang w:eastAsia="en-GB"/>
              </w:rPr>
              <w:t>Foreseeability</w:t>
            </w:r>
          </w:p>
        </w:tc>
      </w:tr>
      <w:tr w:rsidR="00EF1121" w:rsidRPr="00D07F07" w14:paraId="212D8A3C" w14:textId="77777777" w:rsidTr="00EF1121">
        <w:tc>
          <w:tcPr>
            <w:tcW w:w="1402" w:type="dxa"/>
          </w:tcPr>
          <w:p w14:paraId="215CB480" w14:textId="77777777" w:rsidR="00EF1121" w:rsidRPr="00D07F07" w:rsidRDefault="00EF1121" w:rsidP="003E0557">
            <w:pPr>
              <w:pStyle w:val="ListParagraph"/>
              <w:ind w:left="0"/>
              <w:jc w:val="center"/>
              <w:rPr>
                <w:rFonts w:ascii="Arial" w:eastAsia="Times New Roman" w:hAnsi="Arial" w:cs="Arial"/>
                <w:sz w:val="24"/>
                <w:szCs w:val="24"/>
                <w:lang w:eastAsia="en-GB"/>
              </w:rPr>
            </w:pPr>
            <w:r w:rsidRPr="00D07F07">
              <w:rPr>
                <w:rFonts w:ascii="Arial" w:eastAsia="Times New Roman" w:hAnsi="Arial" w:cs="Arial"/>
                <w:sz w:val="24"/>
                <w:szCs w:val="24"/>
                <w:lang w:eastAsia="en-GB"/>
              </w:rPr>
              <w:lastRenderedPageBreak/>
              <w:t>1</w:t>
            </w:r>
          </w:p>
        </w:tc>
        <w:tc>
          <w:tcPr>
            <w:tcW w:w="6894" w:type="dxa"/>
          </w:tcPr>
          <w:p w14:paraId="7C854ED0" w14:textId="77777777" w:rsidR="00EF1121" w:rsidRPr="00D07F07" w:rsidRDefault="00EF1121" w:rsidP="003E0557">
            <w:pPr>
              <w:pStyle w:val="ListParagraph"/>
              <w:ind w:left="0"/>
              <w:rPr>
                <w:rFonts w:ascii="Arial" w:eastAsia="Times New Roman" w:hAnsi="Arial" w:cs="Arial"/>
                <w:sz w:val="24"/>
                <w:szCs w:val="24"/>
                <w:lang w:eastAsia="en-GB"/>
              </w:rPr>
            </w:pPr>
            <w:r w:rsidRPr="00D07F07">
              <w:rPr>
                <w:rFonts w:ascii="Arial" w:eastAsia="Times New Roman" w:hAnsi="Arial" w:cs="Arial"/>
                <w:sz w:val="24"/>
                <w:szCs w:val="24"/>
                <w:lang w:eastAsia="en-GB"/>
              </w:rPr>
              <w:t>Not foreseeable. This is not plausible in the environment</w:t>
            </w:r>
          </w:p>
        </w:tc>
      </w:tr>
      <w:tr w:rsidR="00EF1121" w:rsidRPr="00D07F07" w14:paraId="22AD4B7E" w14:textId="77777777" w:rsidTr="00EF1121">
        <w:tc>
          <w:tcPr>
            <w:tcW w:w="1402" w:type="dxa"/>
          </w:tcPr>
          <w:p w14:paraId="6B1CDF42" w14:textId="77777777" w:rsidR="00EF1121" w:rsidRPr="00D07F07" w:rsidRDefault="00EF1121" w:rsidP="003E0557">
            <w:pPr>
              <w:pStyle w:val="ListParagraph"/>
              <w:ind w:left="0"/>
              <w:jc w:val="center"/>
              <w:rPr>
                <w:rFonts w:ascii="Arial" w:eastAsia="Times New Roman" w:hAnsi="Arial" w:cs="Arial"/>
                <w:sz w:val="24"/>
                <w:szCs w:val="24"/>
                <w:lang w:eastAsia="en-GB"/>
              </w:rPr>
            </w:pPr>
            <w:r w:rsidRPr="00D07F07">
              <w:rPr>
                <w:rFonts w:ascii="Arial" w:eastAsia="Times New Roman" w:hAnsi="Arial" w:cs="Arial"/>
                <w:sz w:val="24"/>
                <w:szCs w:val="24"/>
                <w:lang w:eastAsia="en-GB"/>
              </w:rPr>
              <w:t>2</w:t>
            </w:r>
          </w:p>
        </w:tc>
        <w:tc>
          <w:tcPr>
            <w:tcW w:w="6894" w:type="dxa"/>
          </w:tcPr>
          <w:p w14:paraId="4DADE169" w14:textId="77777777" w:rsidR="00EF1121" w:rsidRPr="00D07F07" w:rsidRDefault="00EF1121" w:rsidP="003E0557">
            <w:pPr>
              <w:pStyle w:val="ListParagraph"/>
              <w:ind w:left="0"/>
              <w:rPr>
                <w:rFonts w:ascii="Arial" w:eastAsia="Times New Roman" w:hAnsi="Arial" w:cs="Arial"/>
                <w:sz w:val="24"/>
                <w:szCs w:val="24"/>
                <w:lang w:eastAsia="en-GB"/>
              </w:rPr>
            </w:pPr>
            <w:r w:rsidRPr="00D07F07">
              <w:rPr>
                <w:rFonts w:ascii="Arial" w:eastAsia="Times New Roman" w:hAnsi="Arial" w:cs="Arial"/>
                <w:sz w:val="24"/>
                <w:szCs w:val="24"/>
                <w:lang w:eastAsia="en-GB"/>
              </w:rPr>
              <w:t>Foreeable. This is plausible, but not expected</w:t>
            </w:r>
          </w:p>
        </w:tc>
      </w:tr>
      <w:tr w:rsidR="00EF1121" w:rsidRPr="00D07F07" w14:paraId="58496652" w14:textId="77777777" w:rsidTr="00EF1121">
        <w:tc>
          <w:tcPr>
            <w:tcW w:w="1402" w:type="dxa"/>
          </w:tcPr>
          <w:p w14:paraId="6D35EC26" w14:textId="77777777" w:rsidR="00EF1121" w:rsidRPr="00D07F07" w:rsidRDefault="00EF1121" w:rsidP="003E0557">
            <w:pPr>
              <w:pStyle w:val="ListParagraph"/>
              <w:ind w:left="0"/>
              <w:jc w:val="center"/>
              <w:rPr>
                <w:rFonts w:ascii="Arial" w:eastAsia="Times New Roman" w:hAnsi="Arial" w:cs="Arial"/>
                <w:color w:val="000000" w:themeColor="text1"/>
                <w:sz w:val="24"/>
                <w:szCs w:val="24"/>
                <w:lang w:eastAsia="en-GB"/>
              </w:rPr>
            </w:pPr>
            <w:r w:rsidRPr="00D07F07">
              <w:rPr>
                <w:rFonts w:ascii="Arial" w:eastAsia="Times New Roman" w:hAnsi="Arial" w:cs="Arial"/>
                <w:color w:val="000000" w:themeColor="text1"/>
                <w:sz w:val="24"/>
                <w:szCs w:val="24"/>
                <w:lang w:eastAsia="en-GB"/>
              </w:rPr>
              <w:t>3</w:t>
            </w:r>
          </w:p>
        </w:tc>
        <w:tc>
          <w:tcPr>
            <w:tcW w:w="6894" w:type="dxa"/>
          </w:tcPr>
          <w:p w14:paraId="48B163AB" w14:textId="77777777" w:rsidR="00EF1121" w:rsidRPr="00D07F07" w:rsidRDefault="00EF1121" w:rsidP="003E0557">
            <w:pPr>
              <w:pStyle w:val="ListParagraph"/>
              <w:ind w:left="0"/>
              <w:rPr>
                <w:rFonts w:ascii="Arial" w:eastAsia="Times New Roman" w:hAnsi="Arial" w:cs="Arial"/>
                <w:color w:val="000000" w:themeColor="text1"/>
                <w:sz w:val="24"/>
                <w:szCs w:val="24"/>
                <w:lang w:eastAsia="en-GB"/>
              </w:rPr>
            </w:pPr>
            <w:r w:rsidRPr="00D07F07">
              <w:rPr>
                <w:rFonts w:ascii="Arial" w:eastAsia="Times New Roman" w:hAnsi="Arial" w:cs="Arial"/>
                <w:color w:val="000000" w:themeColor="text1"/>
                <w:sz w:val="24"/>
                <w:szCs w:val="24"/>
                <w:lang w:eastAsia="en-GB"/>
              </w:rPr>
              <w:t>Expected.  We are certain this will eventually occur</w:t>
            </w:r>
          </w:p>
        </w:tc>
      </w:tr>
      <w:tr w:rsidR="00EF1121" w:rsidRPr="00D07F07" w14:paraId="3E4A239D" w14:textId="77777777" w:rsidTr="00EF1121">
        <w:tc>
          <w:tcPr>
            <w:tcW w:w="1402" w:type="dxa"/>
          </w:tcPr>
          <w:p w14:paraId="12E73168" w14:textId="77777777" w:rsidR="00EF1121" w:rsidRPr="00D07F07" w:rsidRDefault="00EF1121" w:rsidP="003E0557">
            <w:pPr>
              <w:pStyle w:val="ListParagraph"/>
              <w:ind w:left="0"/>
              <w:jc w:val="center"/>
              <w:rPr>
                <w:rFonts w:ascii="Arial" w:eastAsia="Times New Roman" w:hAnsi="Arial" w:cs="Arial"/>
                <w:sz w:val="24"/>
                <w:szCs w:val="24"/>
                <w:lang w:eastAsia="en-GB"/>
              </w:rPr>
            </w:pPr>
            <w:r w:rsidRPr="00D07F07">
              <w:rPr>
                <w:rFonts w:ascii="Arial" w:eastAsia="Times New Roman" w:hAnsi="Arial" w:cs="Arial"/>
                <w:sz w:val="24"/>
                <w:szCs w:val="24"/>
                <w:lang w:eastAsia="en-GB"/>
              </w:rPr>
              <w:t>4</w:t>
            </w:r>
          </w:p>
        </w:tc>
        <w:tc>
          <w:tcPr>
            <w:tcW w:w="6894" w:type="dxa"/>
          </w:tcPr>
          <w:p w14:paraId="4A5F1F8C" w14:textId="77777777" w:rsidR="00EF1121" w:rsidRPr="00D07F07" w:rsidRDefault="00EF1121" w:rsidP="003E0557">
            <w:pPr>
              <w:pStyle w:val="ListParagraph"/>
              <w:ind w:left="0"/>
              <w:rPr>
                <w:rFonts w:ascii="Arial" w:eastAsia="Times New Roman" w:hAnsi="Arial" w:cs="Arial"/>
                <w:sz w:val="24"/>
                <w:szCs w:val="24"/>
                <w:lang w:eastAsia="en-GB"/>
              </w:rPr>
            </w:pPr>
            <w:r w:rsidRPr="00D07F07">
              <w:rPr>
                <w:rFonts w:ascii="Arial" w:eastAsia="Times New Roman" w:hAnsi="Arial" w:cs="Arial"/>
                <w:sz w:val="24"/>
                <w:szCs w:val="24"/>
                <w:lang w:eastAsia="en-GB"/>
              </w:rPr>
              <w:t>Common. This happens repeatedly.</w:t>
            </w:r>
          </w:p>
        </w:tc>
      </w:tr>
      <w:tr w:rsidR="00EF1121" w:rsidRPr="00D07F07" w14:paraId="69125A55" w14:textId="77777777" w:rsidTr="00EF1121">
        <w:tc>
          <w:tcPr>
            <w:tcW w:w="1402" w:type="dxa"/>
          </w:tcPr>
          <w:p w14:paraId="3D450B23" w14:textId="77777777" w:rsidR="00EF1121" w:rsidRPr="00D07F07" w:rsidRDefault="00EF1121" w:rsidP="003E0557">
            <w:pPr>
              <w:pStyle w:val="ListParagraph"/>
              <w:ind w:left="0"/>
              <w:jc w:val="center"/>
              <w:rPr>
                <w:rFonts w:ascii="Arial" w:eastAsia="Times New Roman" w:hAnsi="Arial" w:cs="Arial"/>
                <w:sz w:val="24"/>
                <w:szCs w:val="24"/>
                <w:lang w:eastAsia="en-GB"/>
              </w:rPr>
            </w:pPr>
            <w:r w:rsidRPr="00D07F07">
              <w:rPr>
                <w:rFonts w:ascii="Arial" w:eastAsia="Times New Roman" w:hAnsi="Arial" w:cs="Arial"/>
                <w:sz w:val="24"/>
                <w:szCs w:val="24"/>
                <w:lang w:eastAsia="en-GB"/>
              </w:rPr>
              <w:t>5</w:t>
            </w:r>
          </w:p>
        </w:tc>
        <w:tc>
          <w:tcPr>
            <w:tcW w:w="6894" w:type="dxa"/>
          </w:tcPr>
          <w:p w14:paraId="1CC91409" w14:textId="77777777" w:rsidR="00EF1121" w:rsidRPr="00D07F07" w:rsidRDefault="00EF1121" w:rsidP="003E0557">
            <w:pPr>
              <w:pStyle w:val="ListParagraph"/>
              <w:ind w:left="0"/>
              <w:rPr>
                <w:rFonts w:ascii="Arial" w:eastAsia="Times New Roman" w:hAnsi="Arial" w:cs="Arial"/>
                <w:sz w:val="24"/>
                <w:szCs w:val="24"/>
                <w:lang w:eastAsia="en-GB"/>
              </w:rPr>
            </w:pPr>
            <w:r w:rsidRPr="00D07F07">
              <w:rPr>
                <w:rFonts w:ascii="Arial" w:eastAsia="Times New Roman" w:hAnsi="Arial" w:cs="Arial"/>
                <w:sz w:val="24"/>
                <w:szCs w:val="24"/>
                <w:lang w:eastAsia="en-GB"/>
              </w:rPr>
              <w:t>Current. This may be happening now</w:t>
            </w:r>
          </w:p>
        </w:tc>
      </w:tr>
    </w:tbl>
    <w:p w14:paraId="00207082" w14:textId="77777777" w:rsidR="00EF1121" w:rsidRPr="00D07F07" w:rsidRDefault="00EF1121" w:rsidP="0018172F">
      <w:pPr>
        <w:pStyle w:val="ListParagraph"/>
        <w:jc w:val="both"/>
        <w:rPr>
          <w:rFonts w:ascii="Arial" w:eastAsia="Times New Roman" w:hAnsi="Arial" w:cs="Arial"/>
          <w:sz w:val="24"/>
          <w:szCs w:val="24"/>
          <w:lang w:eastAsia="en-GB"/>
        </w:rPr>
      </w:pPr>
    </w:p>
    <w:p w14:paraId="7788E7D7" w14:textId="77777777" w:rsidR="00306A6C" w:rsidRPr="00D07F07" w:rsidRDefault="00306A6C" w:rsidP="0018172F">
      <w:pPr>
        <w:pStyle w:val="ListParagraph"/>
        <w:jc w:val="both"/>
        <w:rPr>
          <w:rFonts w:ascii="Arial" w:eastAsia="Times New Roman" w:hAnsi="Arial" w:cs="Arial"/>
          <w:sz w:val="24"/>
          <w:szCs w:val="24"/>
          <w:lang w:eastAsia="en-GB"/>
        </w:rPr>
      </w:pPr>
    </w:p>
    <w:p w14:paraId="5A332149" w14:textId="77777777" w:rsidR="00C07F87" w:rsidRDefault="00C07F87" w:rsidP="0018172F">
      <w:pPr>
        <w:pStyle w:val="ListParagraph"/>
        <w:ind w:left="0"/>
        <w:jc w:val="both"/>
        <w:rPr>
          <w:rFonts w:ascii="Arial" w:eastAsia="Times New Roman" w:hAnsi="Arial" w:cs="Arial"/>
          <w:sz w:val="24"/>
          <w:szCs w:val="24"/>
          <w:u w:val="single"/>
          <w:lang w:eastAsia="en-GB"/>
        </w:rPr>
      </w:pPr>
    </w:p>
    <w:p w14:paraId="7690D13F" w14:textId="77777777" w:rsidR="00C07F87" w:rsidRDefault="00C07F87" w:rsidP="0018172F">
      <w:pPr>
        <w:pStyle w:val="ListParagraph"/>
        <w:ind w:left="0"/>
        <w:jc w:val="both"/>
        <w:rPr>
          <w:rFonts w:ascii="Arial" w:eastAsia="Times New Roman" w:hAnsi="Arial" w:cs="Arial"/>
          <w:sz w:val="24"/>
          <w:szCs w:val="24"/>
          <w:u w:val="single"/>
          <w:lang w:eastAsia="en-GB"/>
        </w:rPr>
      </w:pPr>
    </w:p>
    <w:p w14:paraId="2CB85506" w14:textId="77777777" w:rsidR="00306A6C" w:rsidRDefault="00EA3E67" w:rsidP="00EA3E67">
      <w:pPr>
        <w:pStyle w:val="Heading1"/>
        <w:rPr>
          <w:rFonts w:eastAsia="Times New Roman"/>
          <w:lang w:eastAsia="en-GB"/>
        </w:rPr>
      </w:pPr>
      <w:bookmarkStart w:id="26" w:name="_Toc31276413"/>
      <w:r>
        <w:rPr>
          <w:rFonts w:eastAsia="Times New Roman"/>
          <w:lang w:eastAsia="en-GB"/>
        </w:rPr>
        <w:t>11.</w:t>
      </w:r>
      <w:r w:rsidR="00D249FA">
        <w:rPr>
          <w:rFonts w:eastAsia="Times New Roman"/>
          <w:lang w:eastAsia="en-GB"/>
        </w:rPr>
        <w:t>Vunerabilties</w:t>
      </w:r>
      <w:r w:rsidR="009935F9">
        <w:rPr>
          <w:rFonts w:eastAsia="Times New Roman"/>
          <w:lang w:eastAsia="en-GB"/>
        </w:rPr>
        <w:t>, Risk and Treat</w:t>
      </w:r>
      <w:r w:rsidR="00A336A5">
        <w:rPr>
          <w:rFonts w:eastAsia="Times New Roman"/>
          <w:lang w:eastAsia="en-GB"/>
        </w:rPr>
        <w:t>ment</w:t>
      </w:r>
      <w:bookmarkEnd w:id="26"/>
    </w:p>
    <w:p w14:paraId="36A299D4" w14:textId="77777777" w:rsidR="00D249FA" w:rsidRDefault="00D249FA" w:rsidP="0018172F">
      <w:pPr>
        <w:pStyle w:val="ListParagraph"/>
        <w:ind w:left="0"/>
        <w:jc w:val="both"/>
        <w:rPr>
          <w:rFonts w:ascii="Arial" w:eastAsia="Times New Roman" w:hAnsi="Arial" w:cs="Arial"/>
          <w:sz w:val="24"/>
          <w:szCs w:val="24"/>
          <w:u w:val="single"/>
          <w:lang w:eastAsia="en-GB"/>
        </w:rPr>
      </w:pPr>
    </w:p>
    <w:p w14:paraId="16F41AE8" w14:textId="77777777" w:rsidR="00CA5A2D" w:rsidRDefault="00CA5A2D" w:rsidP="0018172F">
      <w:pPr>
        <w:pStyle w:val="ListParagraph"/>
        <w:ind w:left="0"/>
        <w:jc w:val="both"/>
        <w:rPr>
          <w:rFonts w:ascii="Arial" w:eastAsia="Times New Roman" w:hAnsi="Arial" w:cs="Arial"/>
          <w:sz w:val="24"/>
          <w:szCs w:val="24"/>
          <w:u w:val="single"/>
          <w:lang w:eastAsia="en-GB"/>
        </w:rPr>
      </w:pPr>
      <w:r>
        <w:rPr>
          <w:rFonts w:ascii="Arial" w:eastAsia="Times New Roman" w:hAnsi="Arial" w:cs="Arial"/>
          <w:sz w:val="24"/>
          <w:szCs w:val="24"/>
          <w:lang w:eastAsia="en-GB"/>
        </w:rPr>
        <w:t>The m</w:t>
      </w:r>
      <w:r w:rsidRPr="00CA5A2D">
        <w:rPr>
          <w:rFonts w:ascii="Arial" w:eastAsia="Times New Roman" w:hAnsi="Arial" w:cs="Arial"/>
          <w:sz w:val="24"/>
          <w:szCs w:val="24"/>
          <w:lang w:eastAsia="en-GB"/>
        </w:rPr>
        <w:t>anufacturing server automatically transfers coffee production levels to Salesforce</w:t>
      </w:r>
      <w:r>
        <w:rPr>
          <w:rFonts w:ascii="Arial" w:eastAsia="Times New Roman" w:hAnsi="Arial" w:cs="Arial"/>
          <w:sz w:val="24"/>
          <w:szCs w:val="24"/>
          <w:u w:val="single"/>
          <w:lang w:eastAsia="en-GB"/>
        </w:rPr>
        <w:t>.  Repeat orders can be fulfilled with limited human intervention.  Sales forcasting and revenue can be automatically processed etc.</w:t>
      </w:r>
    </w:p>
    <w:p w14:paraId="2DB8F54C" w14:textId="77777777" w:rsidR="00CA5A2D" w:rsidRDefault="00CA5A2D" w:rsidP="0018172F">
      <w:pPr>
        <w:pStyle w:val="ListParagraph"/>
        <w:ind w:left="0"/>
        <w:jc w:val="both"/>
        <w:rPr>
          <w:rFonts w:ascii="Arial" w:eastAsia="Times New Roman" w:hAnsi="Arial" w:cs="Arial"/>
          <w:sz w:val="24"/>
          <w:szCs w:val="24"/>
          <w:u w:val="single"/>
          <w:lang w:eastAsia="en-GB"/>
        </w:rPr>
      </w:pPr>
    </w:p>
    <w:p w14:paraId="2BA7353C" w14:textId="77777777" w:rsidR="003D1F8C" w:rsidRDefault="003D1F8C"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Loss of </w:t>
      </w:r>
      <w:r w:rsidR="00903D82">
        <w:rPr>
          <w:rFonts w:ascii="Arial" w:eastAsia="Times New Roman" w:hAnsi="Arial" w:cs="Arial"/>
          <w:sz w:val="24"/>
          <w:szCs w:val="24"/>
          <w:lang w:eastAsia="en-GB"/>
        </w:rPr>
        <w:t xml:space="preserve">the </w:t>
      </w:r>
      <w:r>
        <w:rPr>
          <w:rFonts w:ascii="Arial" w:eastAsia="Times New Roman" w:hAnsi="Arial" w:cs="Arial"/>
          <w:sz w:val="24"/>
          <w:szCs w:val="24"/>
          <w:lang w:eastAsia="en-GB"/>
        </w:rPr>
        <w:t>manufacturing server</w:t>
      </w:r>
      <w:r w:rsidR="00903D82">
        <w:rPr>
          <w:rFonts w:ascii="Arial" w:eastAsia="Times New Roman" w:hAnsi="Arial" w:cs="Arial"/>
          <w:sz w:val="24"/>
          <w:szCs w:val="24"/>
          <w:lang w:eastAsia="en-GB"/>
        </w:rPr>
        <w:t xml:space="preserve"> due to</w:t>
      </w:r>
      <w:r>
        <w:rPr>
          <w:rFonts w:ascii="Arial" w:eastAsia="Times New Roman" w:hAnsi="Arial" w:cs="Arial"/>
          <w:sz w:val="24"/>
          <w:szCs w:val="24"/>
          <w:lang w:eastAsia="en-GB"/>
        </w:rPr>
        <w:t xml:space="preserve"> </w:t>
      </w:r>
      <w:r w:rsidR="00903D82">
        <w:rPr>
          <w:rFonts w:ascii="Arial" w:eastAsia="Times New Roman" w:hAnsi="Arial" w:cs="Arial"/>
          <w:sz w:val="24"/>
          <w:szCs w:val="24"/>
          <w:lang w:eastAsia="en-GB"/>
        </w:rPr>
        <w:t xml:space="preserve">the </w:t>
      </w:r>
      <w:r>
        <w:rPr>
          <w:rFonts w:ascii="Arial" w:eastAsia="Times New Roman" w:hAnsi="Arial" w:cs="Arial"/>
          <w:sz w:val="24"/>
          <w:szCs w:val="24"/>
          <w:lang w:eastAsia="en-GB"/>
        </w:rPr>
        <w:t>corruption of data</w:t>
      </w:r>
      <w:r w:rsidR="00903D82">
        <w:rPr>
          <w:rFonts w:ascii="Arial" w:eastAsia="Times New Roman" w:hAnsi="Arial" w:cs="Arial"/>
          <w:sz w:val="24"/>
          <w:szCs w:val="24"/>
          <w:lang w:eastAsia="en-GB"/>
        </w:rPr>
        <w:t xml:space="preserve">, </w:t>
      </w:r>
      <w:r>
        <w:rPr>
          <w:rFonts w:ascii="Arial" w:eastAsia="Times New Roman" w:hAnsi="Arial" w:cs="Arial"/>
          <w:sz w:val="24"/>
          <w:szCs w:val="24"/>
          <w:lang w:eastAsia="en-GB"/>
        </w:rPr>
        <w:t>loss of integrity</w:t>
      </w:r>
      <w:r w:rsidR="00903D82">
        <w:rPr>
          <w:rFonts w:ascii="Arial" w:eastAsia="Times New Roman" w:hAnsi="Arial" w:cs="Arial"/>
          <w:sz w:val="24"/>
          <w:szCs w:val="24"/>
          <w:lang w:eastAsia="en-GB"/>
        </w:rPr>
        <w:t>, outages to the internet feed</w:t>
      </w:r>
      <w:r w:rsidR="00CA5A2D">
        <w:rPr>
          <w:rFonts w:ascii="Arial" w:eastAsia="Times New Roman" w:hAnsi="Arial" w:cs="Arial"/>
          <w:sz w:val="24"/>
          <w:szCs w:val="24"/>
          <w:lang w:eastAsia="en-GB"/>
        </w:rPr>
        <w:t>,</w:t>
      </w:r>
      <w:r w:rsidR="00903D82">
        <w:rPr>
          <w:rFonts w:ascii="Arial" w:eastAsia="Times New Roman" w:hAnsi="Arial" w:cs="Arial"/>
          <w:sz w:val="24"/>
          <w:szCs w:val="24"/>
          <w:lang w:eastAsia="en-GB"/>
        </w:rPr>
        <w:t xml:space="preserve"> and outages to the physical server</w:t>
      </w:r>
      <w:r>
        <w:rPr>
          <w:rFonts w:ascii="Arial" w:eastAsia="Times New Roman" w:hAnsi="Arial" w:cs="Arial"/>
          <w:sz w:val="24"/>
          <w:szCs w:val="24"/>
          <w:lang w:eastAsia="en-GB"/>
        </w:rPr>
        <w:t xml:space="preserve"> </w:t>
      </w:r>
      <w:r w:rsidR="003E0557">
        <w:rPr>
          <w:rFonts w:ascii="Arial" w:eastAsia="Times New Roman" w:hAnsi="Arial" w:cs="Arial"/>
          <w:sz w:val="24"/>
          <w:szCs w:val="24"/>
          <w:lang w:eastAsia="en-GB"/>
        </w:rPr>
        <w:t>will</w:t>
      </w:r>
      <w:r>
        <w:rPr>
          <w:rFonts w:ascii="Arial" w:eastAsia="Times New Roman" w:hAnsi="Arial" w:cs="Arial"/>
          <w:sz w:val="24"/>
          <w:szCs w:val="24"/>
          <w:lang w:eastAsia="en-GB"/>
        </w:rPr>
        <w:t xml:space="preserve"> halt the supply chain.  There is a need for synchronous backup and verification</w:t>
      </w:r>
      <w:r w:rsidR="00903D82">
        <w:rPr>
          <w:rFonts w:ascii="Arial" w:eastAsia="Times New Roman" w:hAnsi="Arial" w:cs="Arial"/>
          <w:sz w:val="24"/>
          <w:szCs w:val="24"/>
          <w:lang w:eastAsia="en-GB"/>
        </w:rPr>
        <w:t xml:space="preserve"> and a Business continuity plan.</w:t>
      </w:r>
    </w:p>
    <w:p w14:paraId="48B2035B" w14:textId="77777777" w:rsidR="003D1F8C" w:rsidRDefault="003D1F8C" w:rsidP="0018172F">
      <w:pPr>
        <w:pStyle w:val="ListParagraph"/>
        <w:ind w:left="0"/>
        <w:jc w:val="both"/>
        <w:rPr>
          <w:rFonts w:ascii="Arial" w:eastAsia="Times New Roman" w:hAnsi="Arial" w:cs="Arial"/>
          <w:sz w:val="24"/>
          <w:szCs w:val="24"/>
          <w:lang w:eastAsia="en-GB"/>
        </w:rPr>
      </w:pPr>
    </w:p>
    <w:p w14:paraId="70379B9D" w14:textId="77777777" w:rsidR="003D1F8C" w:rsidRPr="003D1F8C" w:rsidRDefault="003D1F8C" w:rsidP="0018172F">
      <w:pPr>
        <w:pStyle w:val="ListParagraph"/>
        <w:ind w:left="0"/>
        <w:jc w:val="both"/>
        <w:rPr>
          <w:rFonts w:ascii="Arial" w:eastAsia="Times New Roman" w:hAnsi="Arial" w:cs="Arial"/>
          <w:sz w:val="24"/>
          <w:szCs w:val="24"/>
          <w:u w:val="single"/>
          <w:lang w:eastAsia="en-GB"/>
        </w:rPr>
      </w:pPr>
      <w:r w:rsidRPr="003D1F8C">
        <w:rPr>
          <w:rFonts w:ascii="Arial" w:eastAsia="Times New Roman" w:hAnsi="Arial" w:cs="Arial"/>
          <w:sz w:val="24"/>
          <w:szCs w:val="24"/>
          <w:u w:val="single"/>
          <w:lang w:eastAsia="en-GB"/>
        </w:rPr>
        <w:t xml:space="preserve">Internal Penetration test result </w:t>
      </w:r>
    </w:p>
    <w:p w14:paraId="2059C2E9" w14:textId="77777777" w:rsidR="00D249FA" w:rsidRDefault="00D249FA"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The manufacturing server</w:t>
      </w:r>
      <w:r w:rsidR="002756E2">
        <w:rPr>
          <w:rFonts w:ascii="Arial" w:eastAsia="Times New Roman" w:hAnsi="Arial" w:cs="Arial"/>
          <w:sz w:val="24"/>
          <w:szCs w:val="24"/>
          <w:lang w:eastAsia="en-GB"/>
        </w:rPr>
        <w:t xml:space="preserve"> (Blue Mountain Peak</w:t>
      </w:r>
      <w:r w:rsidR="003D1F8C">
        <w:rPr>
          <w:rFonts w:ascii="Arial" w:eastAsia="Times New Roman" w:hAnsi="Arial" w:cs="Arial"/>
          <w:sz w:val="24"/>
          <w:szCs w:val="24"/>
          <w:lang w:eastAsia="en-GB"/>
        </w:rPr>
        <w:t xml:space="preserve">, </w:t>
      </w:r>
      <w:r w:rsidR="002756E2">
        <w:rPr>
          <w:rFonts w:ascii="Arial" w:eastAsia="Times New Roman" w:hAnsi="Arial" w:cs="Arial"/>
          <w:sz w:val="24"/>
          <w:szCs w:val="24"/>
          <w:lang w:eastAsia="en-GB"/>
        </w:rPr>
        <w:t xml:space="preserve">Jamaica) </w:t>
      </w:r>
      <w:r>
        <w:rPr>
          <w:rFonts w:ascii="Arial" w:eastAsia="Times New Roman" w:hAnsi="Arial" w:cs="Arial"/>
          <w:sz w:val="24"/>
          <w:szCs w:val="24"/>
          <w:lang w:eastAsia="en-GB"/>
        </w:rPr>
        <w:t>does</w:t>
      </w:r>
      <w:r w:rsidR="00C86868">
        <w:rPr>
          <w:rFonts w:ascii="Arial" w:eastAsia="Times New Roman" w:hAnsi="Arial" w:cs="Arial"/>
          <w:sz w:val="24"/>
          <w:szCs w:val="24"/>
          <w:lang w:eastAsia="en-GB"/>
        </w:rPr>
        <w:t xml:space="preserve"> not</w:t>
      </w:r>
      <w:r>
        <w:rPr>
          <w:rFonts w:ascii="Arial" w:eastAsia="Times New Roman" w:hAnsi="Arial" w:cs="Arial"/>
          <w:sz w:val="24"/>
          <w:szCs w:val="24"/>
          <w:lang w:eastAsia="en-GB"/>
        </w:rPr>
        <w:t xml:space="preserve"> encrypt the data to the highest industry standard.</w:t>
      </w:r>
    </w:p>
    <w:p w14:paraId="2E971546" w14:textId="77777777" w:rsidR="00C86868" w:rsidRDefault="00C86868" w:rsidP="0018172F">
      <w:pPr>
        <w:pStyle w:val="ListParagraph"/>
        <w:ind w:left="0"/>
        <w:jc w:val="both"/>
        <w:rPr>
          <w:rFonts w:ascii="Arial" w:eastAsia="Times New Roman" w:hAnsi="Arial" w:cs="Arial"/>
          <w:sz w:val="24"/>
          <w:szCs w:val="24"/>
          <w:lang w:eastAsia="en-GB"/>
        </w:rPr>
      </w:pPr>
    </w:p>
    <w:p w14:paraId="7517F3D8" w14:textId="77777777" w:rsidR="00903D82" w:rsidRDefault="00903D82"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Solution:</w:t>
      </w:r>
    </w:p>
    <w:p w14:paraId="32F2A85F" w14:textId="77777777" w:rsidR="00C86868" w:rsidRDefault="00C86868"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Increased encryption level</w:t>
      </w:r>
      <w:r w:rsidR="00547D60">
        <w:rPr>
          <w:rFonts w:ascii="Arial" w:eastAsia="Times New Roman" w:hAnsi="Arial" w:cs="Arial"/>
          <w:sz w:val="24"/>
          <w:szCs w:val="24"/>
          <w:lang w:eastAsia="en-GB"/>
        </w:rPr>
        <w:t xml:space="preserve"> or</w:t>
      </w:r>
      <w:r>
        <w:rPr>
          <w:rFonts w:ascii="Arial" w:eastAsia="Times New Roman" w:hAnsi="Arial" w:cs="Arial"/>
          <w:sz w:val="24"/>
          <w:szCs w:val="24"/>
          <w:lang w:eastAsia="en-GB"/>
        </w:rPr>
        <w:t xml:space="preserve"> create I</w:t>
      </w:r>
      <w:r w:rsidR="002756E2">
        <w:rPr>
          <w:rFonts w:ascii="Arial" w:eastAsia="Times New Roman" w:hAnsi="Arial" w:cs="Arial"/>
          <w:sz w:val="24"/>
          <w:szCs w:val="24"/>
          <w:lang w:eastAsia="en-GB"/>
        </w:rPr>
        <w:t>P</w:t>
      </w:r>
      <w:r>
        <w:rPr>
          <w:rFonts w:ascii="Arial" w:eastAsia="Times New Roman" w:hAnsi="Arial" w:cs="Arial"/>
          <w:sz w:val="24"/>
          <w:szCs w:val="24"/>
          <w:lang w:eastAsia="en-GB"/>
        </w:rPr>
        <w:t>sec VPN between the firewall and Salesforce</w:t>
      </w:r>
      <w:r w:rsidR="002A5FE0">
        <w:rPr>
          <w:rFonts w:ascii="Arial" w:eastAsia="Times New Roman" w:hAnsi="Arial" w:cs="Arial"/>
          <w:sz w:val="24"/>
          <w:szCs w:val="24"/>
          <w:lang w:eastAsia="en-GB"/>
        </w:rPr>
        <w:t xml:space="preserve"> or both</w:t>
      </w:r>
      <w:r>
        <w:rPr>
          <w:rFonts w:ascii="Arial" w:eastAsia="Times New Roman" w:hAnsi="Arial" w:cs="Arial"/>
          <w:sz w:val="24"/>
          <w:szCs w:val="24"/>
          <w:lang w:eastAsia="en-GB"/>
        </w:rPr>
        <w:t>.</w:t>
      </w:r>
    </w:p>
    <w:p w14:paraId="22320494" w14:textId="77777777" w:rsidR="002A5FE0" w:rsidRDefault="002A5FE0" w:rsidP="0018172F">
      <w:pPr>
        <w:pStyle w:val="ListParagraph"/>
        <w:ind w:left="0"/>
        <w:jc w:val="both"/>
        <w:rPr>
          <w:rFonts w:ascii="Arial" w:eastAsia="Times New Roman" w:hAnsi="Arial" w:cs="Arial"/>
          <w:sz w:val="24"/>
          <w:szCs w:val="24"/>
          <w:lang w:eastAsia="en-GB"/>
        </w:rPr>
      </w:pPr>
    </w:p>
    <w:p w14:paraId="73E660DA" w14:textId="77777777" w:rsidR="00CA5A2D" w:rsidRDefault="002A5FE0" w:rsidP="00872DAC">
      <w:pPr>
        <w:pStyle w:val="ListParagraph"/>
        <w:numPr>
          <w:ilvl w:val="0"/>
          <w:numId w:val="42"/>
        </w:numPr>
        <w:jc w:val="both"/>
        <w:rPr>
          <w:rFonts w:ascii="Arial" w:eastAsia="Times New Roman" w:hAnsi="Arial" w:cs="Arial"/>
          <w:sz w:val="24"/>
          <w:szCs w:val="24"/>
          <w:lang w:eastAsia="en-GB"/>
        </w:rPr>
      </w:pPr>
      <w:r>
        <w:rPr>
          <w:rFonts w:ascii="Arial" w:eastAsia="Times New Roman" w:hAnsi="Arial" w:cs="Arial"/>
          <w:sz w:val="24"/>
          <w:szCs w:val="24"/>
          <w:lang w:eastAsia="en-GB"/>
        </w:rPr>
        <w:t>Real-time synchronis</w:t>
      </w:r>
      <w:r w:rsidR="000D6B3C">
        <w:rPr>
          <w:rFonts w:ascii="Arial" w:eastAsia="Times New Roman" w:hAnsi="Arial" w:cs="Arial"/>
          <w:sz w:val="24"/>
          <w:szCs w:val="24"/>
          <w:lang w:eastAsia="en-GB"/>
        </w:rPr>
        <w:t>ation</w:t>
      </w:r>
      <w:r>
        <w:rPr>
          <w:rFonts w:ascii="Arial" w:eastAsia="Times New Roman" w:hAnsi="Arial" w:cs="Arial"/>
          <w:sz w:val="24"/>
          <w:szCs w:val="24"/>
          <w:lang w:eastAsia="en-GB"/>
        </w:rPr>
        <w:t xml:space="preserve"> from the onsite manufacturing server to a </w:t>
      </w:r>
      <w:r w:rsidR="00CA5A2D">
        <w:rPr>
          <w:rFonts w:ascii="Arial" w:eastAsia="Times New Roman" w:hAnsi="Arial" w:cs="Arial"/>
          <w:sz w:val="24"/>
          <w:szCs w:val="24"/>
          <w:lang w:eastAsia="en-GB"/>
        </w:rPr>
        <w:t>onsite Blue Mou</w:t>
      </w:r>
      <w:r w:rsidR="00547D60">
        <w:rPr>
          <w:rFonts w:ascii="Arial" w:eastAsia="Times New Roman" w:hAnsi="Arial" w:cs="Arial"/>
          <w:sz w:val="24"/>
          <w:szCs w:val="24"/>
          <w:lang w:eastAsia="en-GB"/>
        </w:rPr>
        <w:t>n</w:t>
      </w:r>
      <w:r w:rsidR="00CA5A2D">
        <w:rPr>
          <w:rFonts w:ascii="Arial" w:eastAsia="Times New Roman" w:hAnsi="Arial" w:cs="Arial"/>
          <w:sz w:val="24"/>
          <w:szCs w:val="24"/>
          <w:lang w:eastAsia="en-GB"/>
        </w:rPr>
        <w:t>tain</w:t>
      </w:r>
      <w:r w:rsidR="00547D60">
        <w:rPr>
          <w:rFonts w:ascii="Arial" w:eastAsia="Times New Roman" w:hAnsi="Arial" w:cs="Arial"/>
          <w:sz w:val="24"/>
          <w:szCs w:val="24"/>
          <w:lang w:eastAsia="en-GB"/>
        </w:rPr>
        <w:t xml:space="preserve"> Peak</w:t>
      </w:r>
      <w:r w:rsidR="00CA5A2D">
        <w:rPr>
          <w:rFonts w:ascii="Arial" w:eastAsia="Times New Roman" w:hAnsi="Arial" w:cs="Arial"/>
          <w:sz w:val="24"/>
          <w:szCs w:val="24"/>
          <w:lang w:eastAsia="en-GB"/>
        </w:rPr>
        <w:t xml:space="preserve"> </w:t>
      </w:r>
      <w:r>
        <w:rPr>
          <w:rFonts w:ascii="Arial" w:eastAsia="Times New Roman" w:hAnsi="Arial" w:cs="Arial"/>
          <w:sz w:val="24"/>
          <w:szCs w:val="24"/>
          <w:lang w:eastAsia="en-GB"/>
        </w:rPr>
        <w:t>DMZ server</w:t>
      </w:r>
    </w:p>
    <w:p w14:paraId="681E8926" w14:textId="77777777" w:rsidR="00CA5A2D" w:rsidRDefault="00CA5A2D" w:rsidP="00CA5A2D">
      <w:pPr>
        <w:pStyle w:val="ListParagraph"/>
        <w:jc w:val="both"/>
        <w:rPr>
          <w:rFonts w:ascii="Arial" w:eastAsia="Times New Roman" w:hAnsi="Arial" w:cs="Arial"/>
          <w:sz w:val="24"/>
          <w:szCs w:val="24"/>
          <w:lang w:eastAsia="en-GB"/>
        </w:rPr>
      </w:pPr>
    </w:p>
    <w:p w14:paraId="76805DAE" w14:textId="77777777" w:rsidR="00CA5A2D" w:rsidRDefault="00CA5A2D" w:rsidP="00872DAC">
      <w:pPr>
        <w:pStyle w:val="ListParagraph"/>
        <w:numPr>
          <w:ilvl w:val="0"/>
          <w:numId w:val="42"/>
        </w:numPr>
        <w:jc w:val="both"/>
        <w:rPr>
          <w:rFonts w:ascii="Arial" w:eastAsia="Times New Roman" w:hAnsi="Arial" w:cs="Arial"/>
          <w:sz w:val="24"/>
          <w:szCs w:val="24"/>
          <w:lang w:eastAsia="en-GB"/>
        </w:rPr>
      </w:pPr>
      <w:r>
        <w:rPr>
          <w:rFonts w:ascii="Arial" w:eastAsia="Times New Roman" w:hAnsi="Arial" w:cs="Arial"/>
          <w:sz w:val="24"/>
          <w:szCs w:val="24"/>
          <w:lang w:eastAsia="en-GB"/>
        </w:rPr>
        <w:t>T</w:t>
      </w:r>
      <w:r w:rsidR="002A5FE0">
        <w:rPr>
          <w:rFonts w:ascii="Arial" w:eastAsia="Times New Roman" w:hAnsi="Arial" w:cs="Arial"/>
          <w:sz w:val="24"/>
          <w:szCs w:val="24"/>
          <w:lang w:eastAsia="en-GB"/>
        </w:rPr>
        <w:t xml:space="preserve">he </w:t>
      </w:r>
      <w:r>
        <w:rPr>
          <w:rFonts w:ascii="Arial" w:eastAsia="Times New Roman" w:hAnsi="Arial" w:cs="Arial"/>
          <w:sz w:val="24"/>
          <w:szCs w:val="24"/>
          <w:lang w:eastAsia="en-GB"/>
        </w:rPr>
        <w:t xml:space="preserve">Blue Mountain </w:t>
      </w:r>
      <w:r w:rsidR="002A5FE0">
        <w:rPr>
          <w:rFonts w:ascii="Arial" w:eastAsia="Times New Roman" w:hAnsi="Arial" w:cs="Arial"/>
          <w:sz w:val="24"/>
          <w:szCs w:val="24"/>
          <w:lang w:eastAsia="en-GB"/>
        </w:rPr>
        <w:t xml:space="preserve">DMZ </w:t>
      </w:r>
      <w:r>
        <w:rPr>
          <w:rFonts w:ascii="Arial" w:eastAsia="Times New Roman" w:hAnsi="Arial" w:cs="Arial"/>
          <w:sz w:val="24"/>
          <w:szCs w:val="24"/>
          <w:lang w:eastAsia="en-GB"/>
        </w:rPr>
        <w:t xml:space="preserve">server </w:t>
      </w:r>
      <w:r w:rsidR="002A5FE0">
        <w:rPr>
          <w:rFonts w:ascii="Arial" w:eastAsia="Times New Roman" w:hAnsi="Arial" w:cs="Arial"/>
          <w:sz w:val="24"/>
          <w:szCs w:val="24"/>
          <w:lang w:eastAsia="en-GB"/>
        </w:rPr>
        <w:t>synchronses with Salesforce</w:t>
      </w:r>
      <w:r>
        <w:rPr>
          <w:rFonts w:ascii="Arial" w:eastAsia="Times New Roman" w:hAnsi="Arial" w:cs="Arial"/>
          <w:sz w:val="24"/>
          <w:szCs w:val="24"/>
          <w:lang w:eastAsia="en-GB"/>
        </w:rPr>
        <w:t xml:space="preserve"> Cloud</w:t>
      </w:r>
      <w:r w:rsidR="002A5FE0">
        <w:rPr>
          <w:rFonts w:ascii="Arial" w:eastAsia="Times New Roman" w:hAnsi="Arial" w:cs="Arial"/>
          <w:sz w:val="24"/>
          <w:szCs w:val="24"/>
          <w:lang w:eastAsia="en-GB"/>
        </w:rPr>
        <w:t xml:space="preserve">.  </w:t>
      </w:r>
    </w:p>
    <w:p w14:paraId="3596C51D" w14:textId="77777777" w:rsidR="00CA5A2D" w:rsidRPr="00CA5A2D" w:rsidRDefault="00CA5A2D" w:rsidP="00CA5A2D">
      <w:pPr>
        <w:pStyle w:val="ListParagraph"/>
        <w:rPr>
          <w:rFonts w:ascii="Arial" w:eastAsia="Times New Roman" w:hAnsi="Arial" w:cs="Arial"/>
          <w:sz w:val="24"/>
          <w:szCs w:val="24"/>
          <w:lang w:eastAsia="en-GB"/>
        </w:rPr>
      </w:pPr>
    </w:p>
    <w:p w14:paraId="7414A866" w14:textId="77777777" w:rsidR="002A5FE0" w:rsidRDefault="002A5FE0" w:rsidP="00872DAC">
      <w:pPr>
        <w:pStyle w:val="ListParagraph"/>
        <w:numPr>
          <w:ilvl w:val="0"/>
          <w:numId w:val="42"/>
        </w:numPr>
        <w:jc w:val="both"/>
        <w:rPr>
          <w:rFonts w:ascii="Arial" w:eastAsia="Times New Roman" w:hAnsi="Arial" w:cs="Arial"/>
          <w:sz w:val="24"/>
          <w:szCs w:val="24"/>
          <w:lang w:eastAsia="en-GB"/>
        </w:rPr>
      </w:pPr>
      <w:r>
        <w:rPr>
          <w:rFonts w:ascii="Arial" w:eastAsia="Times New Roman" w:hAnsi="Arial" w:cs="Arial"/>
          <w:sz w:val="24"/>
          <w:szCs w:val="24"/>
          <w:lang w:eastAsia="en-GB"/>
        </w:rPr>
        <w:t>The Manufacturing server also backup</w:t>
      </w:r>
      <w:r w:rsidR="00CA5A2D">
        <w:rPr>
          <w:rFonts w:ascii="Arial" w:eastAsia="Times New Roman" w:hAnsi="Arial" w:cs="Arial"/>
          <w:sz w:val="24"/>
          <w:szCs w:val="24"/>
          <w:lang w:eastAsia="en-GB"/>
        </w:rPr>
        <w:t>s</w:t>
      </w:r>
      <w:r>
        <w:rPr>
          <w:rFonts w:ascii="Arial" w:eastAsia="Times New Roman" w:hAnsi="Arial" w:cs="Arial"/>
          <w:sz w:val="24"/>
          <w:szCs w:val="24"/>
          <w:lang w:eastAsia="en-GB"/>
        </w:rPr>
        <w:t xml:space="preserve"> via a Blue Mountain external firewall </w:t>
      </w:r>
      <w:r w:rsidR="00CA5A2D">
        <w:rPr>
          <w:rFonts w:ascii="Arial" w:eastAsia="Times New Roman" w:hAnsi="Arial" w:cs="Arial"/>
          <w:sz w:val="24"/>
          <w:szCs w:val="24"/>
          <w:lang w:eastAsia="en-GB"/>
        </w:rPr>
        <w:t xml:space="preserve">IPSec VPN </w:t>
      </w:r>
      <w:r>
        <w:rPr>
          <w:rFonts w:ascii="Arial" w:eastAsia="Times New Roman" w:hAnsi="Arial" w:cs="Arial"/>
          <w:sz w:val="24"/>
          <w:szCs w:val="24"/>
          <w:lang w:eastAsia="en-GB"/>
        </w:rPr>
        <w:t xml:space="preserve">to </w:t>
      </w:r>
      <w:r w:rsidR="00CA5A2D">
        <w:rPr>
          <w:rFonts w:ascii="Arial" w:eastAsia="Times New Roman" w:hAnsi="Arial" w:cs="Arial"/>
          <w:sz w:val="24"/>
          <w:szCs w:val="24"/>
          <w:lang w:eastAsia="en-GB"/>
        </w:rPr>
        <w:t xml:space="preserve">a </w:t>
      </w:r>
      <w:r>
        <w:rPr>
          <w:rFonts w:ascii="Arial" w:eastAsia="Times New Roman" w:hAnsi="Arial" w:cs="Arial"/>
          <w:sz w:val="24"/>
          <w:szCs w:val="24"/>
          <w:lang w:eastAsia="en-GB"/>
        </w:rPr>
        <w:t>Carribbean Coffee</w:t>
      </w:r>
      <w:r w:rsidR="00CA5A2D">
        <w:rPr>
          <w:rFonts w:ascii="Arial" w:eastAsia="Times New Roman" w:hAnsi="Arial" w:cs="Arial"/>
          <w:sz w:val="24"/>
          <w:szCs w:val="24"/>
          <w:lang w:eastAsia="en-GB"/>
        </w:rPr>
        <w:t xml:space="preserve"> DMZ server.</w:t>
      </w:r>
    </w:p>
    <w:p w14:paraId="578D3A1A" w14:textId="77777777" w:rsidR="00CA5A2D" w:rsidRDefault="00CA5A2D" w:rsidP="00CA5A2D">
      <w:pPr>
        <w:pStyle w:val="ListParagraph"/>
        <w:ind w:left="0" w:firstLine="720"/>
        <w:jc w:val="both"/>
        <w:rPr>
          <w:rFonts w:ascii="Arial" w:eastAsia="Times New Roman" w:hAnsi="Arial" w:cs="Arial"/>
          <w:sz w:val="24"/>
          <w:szCs w:val="24"/>
          <w:lang w:eastAsia="en-GB"/>
        </w:rPr>
      </w:pPr>
    </w:p>
    <w:p w14:paraId="5FFAEAC2" w14:textId="77777777" w:rsidR="00CA5A2D" w:rsidRDefault="00CA5A2D" w:rsidP="00872DAC">
      <w:pPr>
        <w:pStyle w:val="ListParagraph"/>
        <w:numPr>
          <w:ilvl w:val="0"/>
          <w:numId w:val="42"/>
        </w:numPr>
        <w:jc w:val="both"/>
        <w:rPr>
          <w:rFonts w:ascii="Arial" w:eastAsia="Times New Roman" w:hAnsi="Arial" w:cs="Arial"/>
          <w:sz w:val="24"/>
          <w:szCs w:val="24"/>
          <w:lang w:eastAsia="en-GB"/>
        </w:rPr>
      </w:pPr>
      <w:r>
        <w:rPr>
          <w:rFonts w:ascii="Arial" w:eastAsia="Times New Roman" w:hAnsi="Arial" w:cs="Arial"/>
          <w:sz w:val="24"/>
          <w:szCs w:val="24"/>
          <w:lang w:eastAsia="en-GB"/>
        </w:rPr>
        <w:t>Carribbean Coffee DMZ uploads the information to Salesforce cloud for verification.</w:t>
      </w:r>
    </w:p>
    <w:p w14:paraId="380D0339" w14:textId="77777777" w:rsidR="000D6B3C" w:rsidRPr="000D6B3C" w:rsidRDefault="000D6B3C" w:rsidP="000D6B3C">
      <w:pPr>
        <w:pStyle w:val="ListParagraph"/>
        <w:rPr>
          <w:rFonts w:ascii="Arial" w:eastAsia="Times New Roman" w:hAnsi="Arial" w:cs="Arial"/>
          <w:sz w:val="24"/>
          <w:szCs w:val="24"/>
          <w:lang w:eastAsia="en-GB"/>
        </w:rPr>
      </w:pPr>
    </w:p>
    <w:p w14:paraId="66416704" w14:textId="77777777" w:rsidR="000D6B3C" w:rsidRDefault="000D6B3C" w:rsidP="00872DAC">
      <w:pPr>
        <w:pStyle w:val="ListParagraph"/>
        <w:numPr>
          <w:ilvl w:val="0"/>
          <w:numId w:val="42"/>
        </w:numPr>
        <w:jc w:val="both"/>
        <w:rPr>
          <w:rFonts w:ascii="Arial" w:eastAsia="Times New Roman" w:hAnsi="Arial" w:cs="Arial"/>
          <w:sz w:val="24"/>
          <w:szCs w:val="24"/>
          <w:lang w:eastAsia="en-GB"/>
        </w:rPr>
      </w:pPr>
      <w:r>
        <w:rPr>
          <w:rFonts w:ascii="Arial" w:eastAsia="Times New Roman" w:hAnsi="Arial" w:cs="Arial"/>
          <w:sz w:val="24"/>
          <w:szCs w:val="24"/>
          <w:lang w:eastAsia="en-GB"/>
        </w:rPr>
        <w:t>Salesf</w:t>
      </w:r>
      <w:r w:rsidR="00547D60">
        <w:rPr>
          <w:rFonts w:ascii="Arial" w:eastAsia="Times New Roman" w:hAnsi="Arial" w:cs="Arial"/>
          <w:sz w:val="24"/>
          <w:szCs w:val="24"/>
          <w:lang w:eastAsia="en-GB"/>
        </w:rPr>
        <w:t>orce compares the input from the Caribbean Coffee to the Blue Mountain DMZ server.</w:t>
      </w:r>
    </w:p>
    <w:p w14:paraId="7619DEF7" w14:textId="77777777" w:rsidR="00547D60" w:rsidRPr="00547D60" w:rsidRDefault="00547D60" w:rsidP="00547D60">
      <w:pPr>
        <w:pStyle w:val="ListParagraph"/>
        <w:rPr>
          <w:rFonts w:ascii="Arial" w:eastAsia="Times New Roman" w:hAnsi="Arial" w:cs="Arial"/>
          <w:sz w:val="24"/>
          <w:szCs w:val="24"/>
          <w:lang w:eastAsia="en-GB"/>
        </w:rPr>
      </w:pPr>
    </w:p>
    <w:p w14:paraId="598B93C1" w14:textId="77777777" w:rsidR="00547D60" w:rsidRDefault="00547D60" w:rsidP="00872DAC">
      <w:pPr>
        <w:pStyle w:val="ListParagraph"/>
        <w:numPr>
          <w:ilvl w:val="0"/>
          <w:numId w:val="42"/>
        </w:num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If both are equal verification completed. If there is a discrepancy, email alerts generated by Salesforce and sent to Senior Manufacturing and Sales Managers. </w:t>
      </w:r>
    </w:p>
    <w:tbl>
      <w:tblPr>
        <w:tblStyle w:val="TableGrid"/>
        <w:tblW w:w="9923" w:type="dxa"/>
        <w:tblInd w:w="-5" w:type="dxa"/>
        <w:tblLook w:val="04A0" w:firstRow="1" w:lastRow="0" w:firstColumn="1" w:lastColumn="0" w:noHBand="0" w:noVBand="1"/>
      </w:tblPr>
      <w:tblGrid>
        <w:gridCol w:w="2694"/>
        <w:gridCol w:w="7229"/>
      </w:tblGrid>
      <w:tr w:rsidR="002B77EE" w14:paraId="33DBDCC3" w14:textId="77777777" w:rsidTr="002B77EE">
        <w:tc>
          <w:tcPr>
            <w:tcW w:w="9923" w:type="dxa"/>
            <w:gridSpan w:val="2"/>
          </w:tcPr>
          <w:p w14:paraId="5AB02DDA" w14:textId="77777777" w:rsidR="002B77EE" w:rsidRDefault="006209B6" w:rsidP="002B77EE">
            <w:pPr>
              <w:pStyle w:val="ListParagraph"/>
              <w:ind w:left="0"/>
              <w:jc w:val="center"/>
              <w:rPr>
                <w:rFonts w:ascii="Arial" w:eastAsia="Times New Roman" w:hAnsi="Arial" w:cs="Arial"/>
                <w:sz w:val="24"/>
                <w:szCs w:val="24"/>
                <w:lang w:eastAsia="en-GB"/>
              </w:rPr>
            </w:pPr>
            <w:r>
              <w:rPr>
                <w:rFonts w:ascii="Arial" w:eastAsia="Times New Roman" w:hAnsi="Arial" w:cs="Arial"/>
                <w:sz w:val="24"/>
                <w:szCs w:val="24"/>
                <w:lang w:eastAsia="en-GB"/>
              </w:rPr>
              <w:lastRenderedPageBreak/>
              <w:t>R</w:t>
            </w:r>
            <w:r w:rsidR="002B77EE">
              <w:rPr>
                <w:rFonts w:ascii="Arial" w:eastAsia="Times New Roman" w:hAnsi="Arial" w:cs="Arial"/>
                <w:sz w:val="24"/>
                <w:szCs w:val="24"/>
                <w:lang w:eastAsia="en-GB"/>
              </w:rPr>
              <w:t>ansonware</w:t>
            </w:r>
          </w:p>
        </w:tc>
      </w:tr>
      <w:tr w:rsidR="002B77EE" w14:paraId="54494654" w14:textId="77777777" w:rsidTr="002B77EE">
        <w:tc>
          <w:tcPr>
            <w:tcW w:w="2694" w:type="dxa"/>
          </w:tcPr>
          <w:p w14:paraId="14B0F325" w14:textId="77777777" w:rsidR="002B77EE" w:rsidRDefault="002B77EE"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Information Asset</w:t>
            </w:r>
          </w:p>
        </w:tc>
        <w:tc>
          <w:tcPr>
            <w:tcW w:w="7229" w:type="dxa"/>
          </w:tcPr>
          <w:p w14:paraId="636C7ECC" w14:textId="77777777" w:rsidR="002B77EE" w:rsidRDefault="00481EA3"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Workstation and laptops</w:t>
            </w:r>
          </w:p>
        </w:tc>
      </w:tr>
      <w:tr w:rsidR="002B77EE" w14:paraId="3AFF4480" w14:textId="77777777" w:rsidTr="002B77EE">
        <w:tc>
          <w:tcPr>
            <w:tcW w:w="2694" w:type="dxa"/>
          </w:tcPr>
          <w:p w14:paraId="1A1BE5C6" w14:textId="77777777" w:rsidR="002B77EE" w:rsidRDefault="002B77EE"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Threat</w:t>
            </w:r>
          </w:p>
        </w:tc>
        <w:tc>
          <w:tcPr>
            <w:tcW w:w="7229" w:type="dxa"/>
          </w:tcPr>
          <w:p w14:paraId="3B4AADEE" w14:textId="77777777" w:rsidR="002B77EE" w:rsidRDefault="002B77EE"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Internal pen</w:t>
            </w:r>
            <w:r w:rsidR="005F2ADE">
              <w:rPr>
                <w:rFonts w:ascii="Arial" w:eastAsia="Times New Roman" w:hAnsi="Arial" w:cs="Arial"/>
                <w:sz w:val="24"/>
                <w:szCs w:val="24"/>
                <w:lang w:eastAsia="en-GB"/>
              </w:rPr>
              <w:t>e</w:t>
            </w:r>
            <w:r>
              <w:rPr>
                <w:rFonts w:ascii="Arial" w:eastAsia="Times New Roman" w:hAnsi="Arial" w:cs="Arial"/>
                <w:sz w:val="24"/>
                <w:szCs w:val="24"/>
                <w:lang w:eastAsia="en-GB"/>
              </w:rPr>
              <w:t xml:space="preserve">tration test has identified </w:t>
            </w:r>
            <w:r w:rsidR="005F2ADE">
              <w:rPr>
                <w:rFonts w:ascii="Arial" w:eastAsia="Times New Roman" w:hAnsi="Arial" w:cs="Arial"/>
                <w:sz w:val="24"/>
                <w:szCs w:val="24"/>
                <w:lang w:eastAsia="en-GB"/>
              </w:rPr>
              <w:t xml:space="preserve">a </w:t>
            </w:r>
            <w:r>
              <w:rPr>
                <w:rFonts w:ascii="Arial" w:eastAsia="Times New Roman" w:hAnsi="Arial" w:cs="Arial"/>
                <w:sz w:val="24"/>
                <w:szCs w:val="24"/>
                <w:lang w:eastAsia="en-GB"/>
              </w:rPr>
              <w:t>lack of protection on workstations and servers.</w:t>
            </w:r>
            <w:r w:rsidR="00845008">
              <w:rPr>
                <w:rFonts w:ascii="Arial" w:eastAsia="Times New Roman" w:hAnsi="Arial" w:cs="Arial"/>
                <w:sz w:val="24"/>
                <w:szCs w:val="24"/>
                <w:lang w:eastAsia="en-GB"/>
              </w:rPr>
              <w:t xml:space="preserve">  Phishing email</w:t>
            </w:r>
            <w:r w:rsidR="005F2ADE">
              <w:rPr>
                <w:rFonts w:ascii="Arial" w:eastAsia="Times New Roman" w:hAnsi="Arial" w:cs="Arial"/>
                <w:sz w:val="24"/>
                <w:szCs w:val="24"/>
                <w:lang w:eastAsia="en-GB"/>
              </w:rPr>
              <w:t>s</w:t>
            </w:r>
            <w:r w:rsidR="00845008">
              <w:rPr>
                <w:rFonts w:ascii="Arial" w:eastAsia="Times New Roman" w:hAnsi="Arial" w:cs="Arial"/>
                <w:sz w:val="24"/>
                <w:szCs w:val="24"/>
                <w:lang w:eastAsia="en-GB"/>
              </w:rPr>
              <w:t xml:space="preserve"> could be open</w:t>
            </w:r>
            <w:r w:rsidR="005F2ADE">
              <w:rPr>
                <w:rFonts w:ascii="Arial" w:eastAsia="Times New Roman" w:hAnsi="Arial" w:cs="Arial"/>
                <w:sz w:val="24"/>
                <w:szCs w:val="24"/>
                <w:lang w:eastAsia="en-GB"/>
              </w:rPr>
              <w:t>ed</w:t>
            </w:r>
            <w:r w:rsidR="00845008">
              <w:rPr>
                <w:rFonts w:ascii="Arial" w:eastAsia="Times New Roman" w:hAnsi="Arial" w:cs="Arial"/>
                <w:sz w:val="24"/>
                <w:szCs w:val="24"/>
                <w:lang w:eastAsia="en-GB"/>
              </w:rPr>
              <w:t xml:space="preserve"> and trigger an installation of ransomware.  Email may be</w:t>
            </w:r>
            <w:r w:rsidR="005F2ADE">
              <w:rPr>
                <w:rFonts w:ascii="Arial" w:eastAsia="Times New Roman" w:hAnsi="Arial" w:cs="Arial"/>
                <w:sz w:val="24"/>
                <w:szCs w:val="24"/>
                <w:lang w:eastAsia="en-GB"/>
              </w:rPr>
              <w:t xml:space="preserve"> </w:t>
            </w:r>
            <w:r w:rsidR="00845008">
              <w:rPr>
                <w:rFonts w:ascii="Arial" w:eastAsia="Times New Roman" w:hAnsi="Arial" w:cs="Arial"/>
                <w:sz w:val="24"/>
                <w:szCs w:val="24"/>
                <w:lang w:eastAsia="en-GB"/>
              </w:rPr>
              <w:t>received through personal email accounts.</w:t>
            </w:r>
          </w:p>
        </w:tc>
      </w:tr>
      <w:tr w:rsidR="002B77EE" w14:paraId="3CD98324" w14:textId="77777777" w:rsidTr="002B77EE">
        <w:tc>
          <w:tcPr>
            <w:tcW w:w="2694" w:type="dxa"/>
          </w:tcPr>
          <w:p w14:paraId="6DF3AF73" w14:textId="77777777" w:rsidR="002B77EE" w:rsidRDefault="002B77EE"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CIS Control</w:t>
            </w:r>
          </w:p>
        </w:tc>
        <w:tc>
          <w:tcPr>
            <w:tcW w:w="7229" w:type="dxa"/>
          </w:tcPr>
          <w:p w14:paraId="389EBD86" w14:textId="77777777" w:rsidR="002B77EE" w:rsidRDefault="002B77EE"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8.1</w:t>
            </w:r>
          </w:p>
        </w:tc>
      </w:tr>
      <w:tr w:rsidR="002B77EE" w14:paraId="7A2D90C8" w14:textId="77777777" w:rsidTr="002B77EE">
        <w:tc>
          <w:tcPr>
            <w:tcW w:w="2694" w:type="dxa"/>
          </w:tcPr>
          <w:p w14:paraId="7F88BE29" w14:textId="77777777" w:rsidR="002B77EE" w:rsidRDefault="002B77EE"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Description </w:t>
            </w:r>
          </w:p>
        </w:tc>
        <w:tc>
          <w:tcPr>
            <w:tcW w:w="7229" w:type="dxa"/>
          </w:tcPr>
          <w:p w14:paraId="3BF4330A" w14:textId="77777777" w:rsidR="00845008" w:rsidRPr="00845008" w:rsidRDefault="00845008" w:rsidP="00845008">
            <w:pPr>
              <w:autoSpaceDE w:val="0"/>
              <w:autoSpaceDN w:val="0"/>
              <w:adjustRightInd w:val="0"/>
              <w:rPr>
                <w:rFonts w:ascii="Arial" w:hAnsi="Arial" w:cs="Arial"/>
                <w:color w:val="000000" w:themeColor="text1"/>
                <w:sz w:val="24"/>
                <w:szCs w:val="24"/>
              </w:rPr>
            </w:pPr>
            <w:r w:rsidRPr="00845008">
              <w:rPr>
                <w:rFonts w:ascii="Arial" w:hAnsi="Arial" w:cs="Arial"/>
                <w:color w:val="000000" w:themeColor="text1"/>
                <w:sz w:val="24"/>
                <w:szCs w:val="24"/>
              </w:rPr>
              <w:t>Utili</w:t>
            </w:r>
            <w:r w:rsidR="00CD2404">
              <w:rPr>
                <w:rFonts w:ascii="Arial" w:hAnsi="Arial" w:cs="Arial"/>
                <w:color w:val="000000" w:themeColor="text1"/>
                <w:sz w:val="24"/>
                <w:szCs w:val="24"/>
              </w:rPr>
              <w:t>s</w:t>
            </w:r>
            <w:r w:rsidRPr="00845008">
              <w:rPr>
                <w:rFonts w:ascii="Arial" w:hAnsi="Arial" w:cs="Arial"/>
                <w:color w:val="000000" w:themeColor="text1"/>
                <w:sz w:val="24"/>
                <w:szCs w:val="24"/>
              </w:rPr>
              <w:t>e centrally managed anti-malware</w:t>
            </w:r>
            <w:r>
              <w:rPr>
                <w:rFonts w:ascii="Arial" w:hAnsi="Arial" w:cs="Arial"/>
                <w:color w:val="000000" w:themeColor="text1"/>
                <w:sz w:val="24"/>
                <w:szCs w:val="24"/>
              </w:rPr>
              <w:t xml:space="preserve"> </w:t>
            </w:r>
            <w:r w:rsidRPr="00845008">
              <w:rPr>
                <w:rFonts w:ascii="Arial" w:hAnsi="Arial" w:cs="Arial"/>
                <w:color w:val="000000" w:themeColor="text1"/>
                <w:sz w:val="24"/>
                <w:szCs w:val="24"/>
              </w:rPr>
              <w:t xml:space="preserve">software to </w:t>
            </w:r>
            <w:r w:rsidR="00CD2404">
              <w:rPr>
                <w:rFonts w:ascii="Arial" w:hAnsi="Arial" w:cs="Arial"/>
                <w:color w:val="000000" w:themeColor="text1"/>
                <w:sz w:val="24"/>
                <w:szCs w:val="24"/>
              </w:rPr>
              <w:t xml:space="preserve">monitor and defend each of the organisation's workstations </w:t>
            </w:r>
            <w:r w:rsidRPr="00845008">
              <w:rPr>
                <w:rFonts w:ascii="Arial" w:hAnsi="Arial" w:cs="Arial"/>
                <w:color w:val="000000" w:themeColor="text1"/>
                <w:sz w:val="24"/>
                <w:szCs w:val="24"/>
              </w:rPr>
              <w:t>and</w:t>
            </w:r>
          </w:p>
          <w:p w14:paraId="2256E21F" w14:textId="77777777" w:rsidR="002B77EE" w:rsidRDefault="00CD2404" w:rsidP="00845008">
            <w:pPr>
              <w:jc w:val="both"/>
              <w:rPr>
                <w:rFonts w:ascii="Arial" w:eastAsia="Times New Roman" w:hAnsi="Arial" w:cs="Arial"/>
                <w:sz w:val="24"/>
                <w:szCs w:val="24"/>
                <w:lang w:eastAsia="en-GB"/>
              </w:rPr>
            </w:pPr>
            <w:r w:rsidRPr="00845008">
              <w:rPr>
                <w:rFonts w:ascii="Arial" w:hAnsi="Arial" w:cs="Arial"/>
                <w:color w:val="000000" w:themeColor="text1"/>
                <w:sz w:val="24"/>
                <w:szCs w:val="24"/>
              </w:rPr>
              <w:t>S</w:t>
            </w:r>
            <w:r w:rsidR="00845008" w:rsidRPr="00845008">
              <w:rPr>
                <w:rFonts w:ascii="Arial" w:hAnsi="Arial" w:cs="Arial"/>
                <w:color w:val="000000" w:themeColor="text1"/>
                <w:sz w:val="24"/>
                <w:szCs w:val="24"/>
              </w:rPr>
              <w:t>ervers</w:t>
            </w:r>
            <w:r w:rsidR="005F2ADE">
              <w:rPr>
                <w:rFonts w:ascii="Arial" w:hAnsi="Arial" w:cs="Arial"/>
                <w:color w:val="000000" w:themeColor="text1"/>
                <w:sz w:val="24"/>
                <w:szCs w:val="24"/>
              </w:rPr>
              <w:t>,</w:t>
            </w:r>
            <w:r>
              <w:rPr>
                <w:rFonts w:ascii="Arial" w:hAnsi="Arial" w:cs="Arial"/>
                <w:color w:val="000000" w:themeColor="text1"/>
                <w:sz w:val="24"/>
                <w:szCs w:val="24"/>
              </w:rPr>
              <w:t xml:space="preserve"> continuously</w:t>
            </w:r>
            <w:r w:rsidR="00845008" w:rsidRPr="00845008">
              <w:rPr>
                <w:rFonts w:ascii="Arial" w:hAnsi="Arial" w:cs="Arial"/>
                <w:color w:val="000000" w:themeColor="text1"/>
                <w:sz w:val="24"/>
                <w:szCs w:val="24"/>
              </w:rPr>
              <w:t>.</w:t>
            </w:r>
          </w:p>
        </w:tc>
      </w:tr>
      <w:tr w:rsidR="002B77EE" w14:paraId="5307A279" w14:textId="77777777" w:rsidTr="002B77EE">
        <w:tc>
          <w:tcPr>
            <w:tcW w:w="2694" w:type="dxa"/>
          </w:tcPr>
          <w:p w14:paraId="41183A79" w14:textId="77777777" w:rsidR="002B77EE" w:rsidRDefault="00CD2404"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Control </w:t>
            </w:r>
          </w:p>
        </w:tc>
        <w:tc>
          <w:tcPr>
            <w:tcW w:w="7229" w:type="dxa"/>
          </w:tcPr>
          <w:p w14:paraId="59880A7F" w14:textId="77777777" w:rsidR="002B77EE" w:rsidRPr="00CD2404" w:rsidRDefault="00CD2404" w:rsidP="00CD2404">
            <w:pPr>
              <w:autoSpaceDE w:val="0"/>
              <w:autoSpaceDN w:val="0"/>
              <w:adjustRightInd w:val="0"/>
              <w:rPr>
                <w:rFonts w:ascii="Arial" w:hAnsi="Arial" w:cs="Arial"/>
                <w:color w:val="000000" w:themeColor="text1"/>
                <w:sz w:val="24"/>
                <w:szCs w:val="24"/>
              </w:rPr>
            </w:pPr>
            <w:r w:rsidRPr="00CD2404">
              <w:rPr>
                <w:rFonts w:ascii="Arial" w:hAnsi="Arial" w:cs="Arial"/>
                <w:color w:val="000000" w:themeColor="text1"/>
                <w:sz w:val="24"/>
                <w:szCs w:val="24"/>
              </w:rPr>
              <w:t>Signature-based anti-virus on each desktop.</w:t>
            </w:r>
            <w:r>
              <w:rPr>
                <w:rFonts w:ascii="Arial" w:hAnsi="Arial" w:cs="Arial"/>
                <w:color w:val="000000" w:themeColor="text1"/>
                <w:sz w:val="24"/>
                <w:szCs w:val="24"/>
              </w:rPr>
              <w:t xml:space="preserve"> </w:t>
            </w:r>
            <w:r w:rsidRPr="00CD2404">
              <w:rPr>
                <w:rFonts w:ascii="Arial" w:hAnsi="Arial" w:cs="Arial"/>
                <w:color w:val="000000" w:themeColor="text1"/>
                <w:sz w:val="24"/>
                <w:szCs w:val="24"/>
              </w:rPr>
              <w:t>Filtering of suspicious web URLs using a</w:t>
            </w:r>
            <w:r>
              <w:rPr>
                <w:rFonts w:ascii="Arial" w:hAnsi="Arial" w:cs="Arial"/>
                <w:color w:val="000000" w:themeColor="text1"/>
                <w:sz w:val="24"/>
                <w:szCs w:val="24"/>
              </w:rPr>
              <w:t xml:space="preserve"> </w:t>
            </w:r>
            <w:r w:rsidRPr="00CD2404">
              <w:rPr>
                <w:rFonts w:ascii="Arial" w:hAnsi="Arial" w:cs="Arial"/>
                <w:color w:val="000000" w:themeColor="text1"/>
                <w:sz w:val="24"/>
                <w:szCs w:val="24"/>
              </w:rPr>
              <w:t>dictionary that is updated monthly.</w:t>
            </w:r>
          </w:p>
        </w:tc>
      </w:tr>
      <w:tr w:rsidR="002B77EE" w14:paraId="11CFA203" w14:textId="77777777" w:rsidTr="002B77EE">
        <w:tc>
          <w:tcPr>
            <w:tcW w:w="2694" w:type="dxa"/>
          </w:tcPr>
          <w:p w14:paraId="66F0CADB" w14:textId="77777777" w:rsidR="002B77EE" w:rsidRDefault="00EB5B6F"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Vunerability</w:t>
            </w:r>
          </w:p>
        </w:tc>
        <w:tc>
          <w:tcPr>
            <w:tcW w:w="7229" w:type="dxa"/>
          </w:tcPr>
          <w:p w14:paraId="3EA317AA" w14:textId="77777777" w:rsidR="002B77EE" w:rsidRPr="00EB5B6F" w:rsidRDefault="00EB5B6F" w:rsidP="00EB5B6F">
            <w:pPr>
              <w:autoSpaceDE w:val="0"/>
              <w:autoSpaceDN w:val="0"/>
              <w:adjustRightInd w:val="0"/>
              <w:rPr>
                <w:rFonts w:ascii="Arial" w:hAnsi="Arial" w:cs="Arial"/>
                <w:color w:val="000000" w:themeColor="text1"/>
                <w:sz w:val="24"/>
                <w:szCs w:val="24"/>
              </w:rPr>
            </w:pPr>
            <w:r w:rsidRPr="00EB5B6F">
              <w:rPr>
                <w:rFonts w:ascii="Arial" w:hAnsi="Arial" w:cs="Arial"/>
                <w:color w:val="000000" w:themeColor="text1"/>
                <w:sz w:val="24"/>
                <w:szCs w:val="24"/>
              </w:rPr>
              <w:t>Advanced malware prevention is not included</w:t>
            </w:r>
            <w:r>
              <w:rPr>
                <w:rFonts w:ascii="Arial" w:hAnsi="Arial" w:cs="Arial"/>
                <w:color w:val="000000" w:themeColor="text1"/>
                <w:sz w:val="24"/>
                <w:szCs w:val="24"/>
              </w:rPr>
              <w:t xml:space="preserve"> </w:t>
            </w:r>
            <w:r w:rsidRPr="00EB5B6F">
              <w:rPr>
                <w:rFonts w:ascii="Arial" w:hAnsi="Arial" w:cs="Arial"/>
                <w:color w:val="000000" w:themeColor="text1"/>
                <w:sz w:val="24"/>
                <w:szCs w:val="24"/>
              </w:rPr>
              <w:t>in endpoint protection applications on enduser</w:t>
            </w:r>
            <w:r>
              <w:rPr>
                <w:rFonts w:ascii="Arial" w:hAnsi="Arial" w:cs="Arial"/>
                <w:color w:val="000000" w:themeColor="text1"/>
                <w:sz w:val="24"/>
                <w:szCs w:val="24"/>
              </w:rPr>
              <w:t xml:space="preserve"> </w:t>
            </w:r>
            <w:r w:rsidRPr="00EB5B6F">
              <w:rPr>
                <w:rFonts w:ascii="Arial" w:hAnsi="Arial" w:cs="Arial"/>
                <w:color w:val="000000" w:themeColor="text1"/>
                <w:sz w:val="24"/>
                <w:szCs w:val="24"/>
              </w:rPr>
              <w:t>workstations.</w:t>
            </w:r>
            <w:r>
              <w:rPr>
                <w:rFonts w:ascii="Arial" w:hAnsi="Arial" w:cs="Arial"/>
                <w:color w:val="000000" w:themeColor="text1"/>
                <w:sz w:val="24"/>
                <w:szCs w:val="24"/>
              </w:rPr>
              <w:t xml:space="preserve"> </w:t>
            </w:r>
            <w:r w:rsidRPr="00EB5B6F">
              <w:rPr>
                <w:rFonts w:ascii="Arial" w:hAnsi="Arial" w:cs="Arial"/>
                <w:color w:val="000000" w:themeColor="text1"/>
                <w:sz w:val="24"/>
                <w:szCs w:val="24"/>
              </w:rPr>
              <w:t>End-users may be victims of phishing over</w:t>
            </w:r>
            <w:r w:rsidR="00B04D38">
              <w:rPr>
                <w:rFonts w:ascii="Arial" w:hAnsi="Arial" w:cs="Arial"/>
                <w:color w:val="000000" w:themeColor="text1"/>
                <w:sz w:val="24"/>
                <w:szCs w:val="24"/>
              </w:rPr>
              <w:t xml:space="preserve"> </w:t>
            </w:r>
            <w:r w:rsidRPr="00EB5B6F">
              <w:rPr>
                <w:rFonts w:ascii="Arial" w:hAnsi="Arial" w:cs="Arial"/>
                <w:color w:val="000000" w:themeColor="text1"/>
                <w:sz w:val="24"/>
                <w:szCs w:val="24"/>
              </w:rPr>
              <w:t>personal email services that they can access</w:t>
            </w:r>
            <w:r w:rsidR="00B04D38">
              <w:rPr>
                <w:rFonts w:ascii="Arial" w:hAnsi="Arial" w:cs="Arial"/>
                <w:color w:val="000000" w:themeColor="text1"/>
                <w:sz w:val="24"/>
                <w:szCs w:val="24"/>
              </w:rPr>
              <w:t xml:space="preserve"> </w:t>
            </w:r>
            <w:r w:rsidRPr="00EB5B6F">
              <w:rPr>
                <w:rFonts w:ascii="Arial" w:hAnsi="Arial" w:cs="Arial"/>
                <w:color w:val="000000" w:themeColor="text1"/>
                <w:sz w:val="24"/>
                <w:szCs w:val="24"/>
              </w:rPr>
              <w:t>from offices and on work computers.</w:t>
            </w:r>
            <w:r w:rsidR="00B04D38">
              <w:rPr>
                <w:rFonts w:ascii="Arial" w:hAnsi="Arial" w:cs="Arial"/>
                <w:color w:val="000000" w:themeColor="text1"/>
                <w:sz w:val="24"/>
                <w:szCs w:val="24"/>
              </w:rPr>
              <w:t xml:space="preserve">  </w:t>
            </w:r>
          </w:p>
        </w:tc>
      </w:tr>
      <w:tr w:rsidR="002B77EE" w14:paraId="59A98A86" w14:textId="77777777" w:rsidTr="002B77EE">
        <w:tc>
          <w:tcPr>
            <w:tcW w:w="2694" w:type="dxa"/>
          </w:tcPr>
          <w:p w14:paraId="65870AFB" w14:textId="77777777" w:rsidR="002B77EE" w:rsidRDefault="00B04D38"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Threat Likely</w:t>
            </w:r>
          </w:p>
        </w:tc>
        <w:tc>
          <w:tcPr>
            <w:tcW w:w="7229" w:type="dxa"/>
          </w:tcPr>
          <w:p w14:paraId="08BD1A60" w14:textId="77777777" w:rsidR="002B77EE" w:rsidRDefault="00B04D38"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3 </w:t>
            </w:r>
          </w:p>
        </w:tc>
      </w:tr>
      <w:tr w:rsidR="00B04D38" w14:paraId="02D64B3E" w14:textId="77777777" w:rsidTr="002B77EE">
        <w:tc>
          <w:tcPr>
            <w:tcW w:w="2694" w:type="dxa"/>
          </w:tcPr>
          <w:p w14:paraId="5834129E" w14:textId="77777777" w:rsidR="00B04D38" w:rsidRDefault="00B04D38"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Mission Impact </w:t>
            </w:r>
          </w:p>
        </w:tc>
        <w:tc>
          <w:tcPr>
            <w:tcW w:w="7229" w:type="dxa"/>
          </w:tcPr>
          <w:p w14:paraId="60BB0C5E" w14:textId="77777777" w:rsidR="00B04D38" w:rsidRDefault="00B04D38"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3 or possible </w:t>
            </w:r>
            <w:r w:rsidRPr="00C70122">
              <w:rPr>
                <w:rFonts w:ascii="Arial" w:eastAsia="Times New Roman" w:hAnsi="Arial" w:cs="Arial"/>
                <w:sz w:val="24"/>
                <w:szCs w:val="24"/>
                <w:lang w:eastAsia="en-GB"/>
              </w:rPr>
              <w:t>4</w:t>
            </w:r>
            <w:r>
              <w:rPr>
                <w:rFonts w:ascii="Arial" w:eastAsia="Times New Roman" w:hAnsi="Arial" w:cs="Arial"/>
                <w:sz w:val="24"/>
                <w:szCs w:val="24"/>
                <w:lang w:eastAsia="en-GB"/>
              </w:rPr>
              <w:t xml:space="preserve"> if </w:t>
            </w:r>
            <w:r w:rsidR="004406FD">
              <w:rPr>
                <w:rFonts w:ascii="Arial" w:eastAsia="Times New Roman" w:hAnsi="Arial" w:cs="Arial"/>
                <w:sz w:val="24"/>
                <w:szCs w:val="24"/>
                <w:lang w:eastAsia="en-GB"/>
              </w:rPr>
              <w:t>ransomware</w:t>
            </w:r>
            <w:r>
              <w:rPr>
                <w:rFonts w:ascii="Arial" w:eastAsia="Times New Roman" w:hAnsi="Arial" w:cs="Arial"/>
                <w:sz w:val="24"/>
                <w:szCs w:val="24"/>
                <w:lang w:eastAsia="en-GB"/>
              </w:rPr>
              <w:t xml:space="preserve"> spread</w:t>
            </w:r>
            <w:r w:rsidR="004406FD">
              <w:rPr>
                <w:rFonts w:ascii="Arial" w:eastAsia="Times New Roman" w:hAnsi="Arial" w:cs="Arial"/>
                <w:sz w:val="24"/>
                <w:szCs w:val="24"/>
                <w:lang w:eastAsia="en-GB"/>
              </w:rPr>
              <w:t xml:space="preserve">s to </w:t>
            </w:r>
            <w:r w:rsidR="00C70122">
              <w:rPr>
                <w:rFonts w:ascii="Arial" w:eastAsia="Times New Roman" w:hAnsi="Arial" w:cs="Arial"/>
                <w:sz w:val="24"/>
                <w:szCs w:val="24"/>
                <w:lang w:eastAsia="en-GB"/>
              </w:rPr>
              <w:t xml:space="preserve">some </w:t>
            </w:r>
            <w:r w:rsidR="004406FD">
              <w:rPr>
                <w:rFonts w:ascii="Arial" w:eastAsia="Times New Roman" w:hAnsi="Arial" w:cs="Arial"/>
                <w:sz w:val="24"/>
                <w:szCs w:val="24"/>
                <w:lang w:eastAsia="en-GB"/>
              </w:rPr>
              <w:t>servers</w:t>
            </w:r>
          </w:p>
        </w:tc>
      </w:tr>
      <w:tr w:rsidR="00B04D38" w14:paraId="2C465485" w14:textId="77777777" w:rsidTr="002B77EE">
        <w:tc>
          <w:tcPr>
            <w:tcW w:w="2694" w:type="dxa"/>
          </w:tcPr>
          <w:p w14:paraId="72113BDF" w14:textId="77777777" w:rsidR="00B04D38" w:rsidRDefault="00D30FAA"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O</w:t>
            </w:r>
            <w:r w:rsidR="00C70122">
              <w:rPr>
                <w:rFonts w:ascii="Arial" w:eastAsia="Times New Roman" w:hAnsi="Arial" w:cs="Arial"/>
                <w:sz w:val="24"/>
                <w:szCs w:val="24"/>
                <w:lang w:eastAsia="en-GB"/>
              </w:rPr>
              <w:t>bjectives</w:t>
            </w:r>
            <w:r>
              <w:rPr>
                <w:rFonts w:ascii="Arial" w:eastAsia="Times New Roman" w:hAnsi="Arial" w:cs="Arial"/>
                <w:sz w:val="24"/>
                <w:szCs w:val="24"/>
                <w:lang w:eastAsia="en-GB"/>
              </w:rPr>
              <w:t xml:space="preserve"> Impact</w:t>
            </w:r>
          </w:p>
        </w:tc>
        <w:tc>
          <w:tcPr>
            <w:tcW w:w="7229" w:type="dxa"/>
          </w:tcPr>
          <w:p w14:paraId="1A32DC9E" w14:textId="77777777" w:rsidR="00B04D38" w:rsidRDefault="00C70122"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B04D38" w14:paraId="4CA3B0A8" w14:textId="77777777" w:rsidTr="002B77EE">
        <w:tc>
          <w:tcPr>
            <w:tcW w:w="2694" w:type="dxa"/>
          </w:tcPr>
          <w:p w14:paraId="212531DC" w14:textId="77777777" w:rsidR="00B04D38" w:rsidRDefault="00C70122"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Risk</w:t>
            </w:r>
            <w:r w:rsidR="00C24394">
              <w:rPr>
                <w:rFonts w:ascii="Arial" w:eastAsia="Times New Roman" w:hAnsi="Arial" w:cs="Arial"/>
                <w:sz w:val="24"/>
                <w:szCs w:val="24"/>
                <w:lang w:eastAsia="en-GB"/>
              </w:rPr>
              <w:t xml:space="preserve"> Score</w:t>
            </w:r>
          </w:p>
        </w:tc>
        <w:tc>
          <w:tcPr>
            <w:tcW w:w="7229" w:type="dxa"/>
          </w:tcPr>
          <w:p w14:paraId="2AF67999" w14:textId="77777777" w:rsidR="00B04D38" w:rsidRDefault="00C70122"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1</w:t>
            </w:r>
            <w:r w:rsidR="00C24394">
              <w:rPr>
                <w:rFonts w:ascii="Arial" w:eastAsia="Times New Roman" w:hAnsi="Arial" w:cs="Arial"/>
                <w:sz w:val="24"/>
                <w:szCs w:val="24"/>
                <w:lang w:eastAsia="en-GB"/>
              </w:rPr>
              <w:t>2  (Threat x Highest of Mission impact or Objectives)</w:t>
            </w:r>
          </w:p>
        </w:tc>
      </w:tr>
      <w:tr w:rsidR="00B04D38" w14:paraId="17CB19E1" w14:textId="77777777" w:rsidTr="002B77EE">
        <w:tc>
          <w:tcPr>
            <w:tcW w:w="2694" w:type="dxa"/>
          </w:tcPr>
          <w:p w14:paraId="3EBD0136" w14:textId="77777777" w:rsidR="00B04D38" w:rsidRDefault="00C24394"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Risk Acceptability</w:t>
            </w:r>
          </w:p>
        </w:tc>
        <w:tc>
          <w:tcPr>
            <w:tcW w:w="7229" w:type="dxa"/>
          </w:tcPr>
          <w:p w14:paraId="73E448D5" w14:textId="77777777" w:rsidR="00B04D38" w:rsidRDefault="00C24394"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Unacceptable</w:t>
            </w:r>
          </w:p>
        </w:tc>
      </w:tr>
      <w:tr w:rsidR="00B04D38" w14:paraId="1790C070" w14:textId="77777777" w:rsidTr="002B77EE">
        <w:tc>
          <w:tcPr>
            <w:tcW w:w="2694" w:type="dxa"/>
          </w:tcPr>
          <w:p w14:paraId="65AC8203" w14:textId="77777777" w:rsidR="00B04D38" w:rsidRDefault="00C24394"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Risk Treatment Option</w:t>
            </w:r>
          </w:p>
        </w:tc>
        <w:tc>
          <w:tcPr>
            <w:tcW w:w="7229" w:type="dxa"/>
          </w:tcPr>
          <w:p w14:paraId="26048C8D" w14:textId="77777777" w:rsidR="00B04D38" w:rsidRDefault="00C24394"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Reduce</w:t>
            </w:r>
          </w:p>
        </w:tc>
      </w:tr>
      <w:tr w:rsidR="00C24394" w14:paraId="122F51AE" w14:textId="77777777" w:rsidTr="002B77EE">
        <w:tc>
          <w:tcPr>
            <w:tcW w:w="2694" w:type="dxa"/>
          </w:tcPr>
          <w:p w14:paraId="2733398B" w14:textId="77777777" w:rsidR="00C24394" w:rsidRDefault="00C24394"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Recommendadtion </w:t>
            </w:r>
          </w:p>
        </w:tc>
        <w:tc>
          <w:tcPr>
            <w:tcW w:w="7229" w:type="dxa"/>
          </w:tcPr>
          <w:p w14:paraId="73334D74" w14:textId="77777777" w:rsidR="00C24394" w:rsidRDefault="00C24394"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Add advance malware protection module to end-point protection</w:t>
            </w:r>
          </w:p>
        </w:tc>
      </w:tr>
      <w:tr w:rsidR="00C24394" w14:paraId="4D172DF1" w14:textId="77777777" w:rsidTr="002B77EE">
        <w:tc>
          <w:tcPr>
            <w:tcW w:w="2694" w:type="dxa"/>
          </w:tcPr>
          <w:p w14:paraId="3C5D4179" w14:textId="77777777" w:rsidR="00C24394" w:rsidRDefault="00C24394"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Safeguard Risk</w:t>
            </w:r>
          </w:p>
        </w:tc>
        <w:tc>
          <w:tcPr>
            <w:tcW w:w="7229" w:type="dxa"/>
          </w:tcPr>
          <w:p w14:paraId="60A5A0D0" w14:textId="77777777" w:rsidR="00C24394" w:rsidRDefault="00C24394"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Budget from the previous year so project will be initiated as soon as possible.  As soon</w:t>
            </w:r>
            <w:r w:rsidR="00187F85">
              <w:rPr>
                <w:rFonts w:ascii="Arial" w:eastAsia="Times New Roman" w:hAnsi="Arial" w:cs="Arial"/>
                <w:sz w:val="24"/>
                <w:szCs w:val="24"/>
                <w:lang w:eastAsia="en-GB"/>
              </w:rPr>
              <w:t xml:space="preserve"> </w:t>
            </w:r>
            <w:r>
              <w:rPr>
                <w:rFonts w:ascii="Arial" w:eastAsia="Times New Roman" w:hAnsi="Arial" w:cs="Arial"/>
                <w:sz w:val="24"/>
                <w:szCs w:val="24"/>
                <w:lang w:eastAsia="en-GB"/>
              </w:rPr>
              <w:t>as the project is completed the threat will be defended against.  No impact to mission</w:t>
            </w:r>
            <w:r w:rsidR="00187F85">
              <w:rPr>
                <w:rFonts w:ascii="Arial" w:eastAsia="Times New Roman" w:hAnsi="Arial" w:cs="Arial"/>
                <w:sz w:val="24"/>
                <w:szCs w:val="24"/>
                <w:lang w:eastAsia="en-GB"/>
              </w:rPr>
              <w:t xml:space="preserve">, </w:t>
            </w:r>
            <w:r>
              <w:rPr>
                <w:rFonts w:ascii="Arial" w:eastAsia="Times New Roman" w:hAnsi="Arial" w:cs="Arial"/>
                <w:sz w:val="24"/>
                <w:szCs w:val="24"/>
                <w:lang w:eastAsia="en-GB"/>
              </w:rPr>
              <w:t>Objectives</w:t>
            </w:r>
            <w:r w:rsidR="00187F85">
              <w:rPr>
                <w:rFonts w:ascii="Arial" w:eastAsia="Times New Roman" w:hAnsi="Arial" w:cs="Arial"/>
                <w:sz w:val="24"/>
                <w:szCs w:val="24"/>
                <w:lang w:eastAsia="en-GB"/>
              </w:rPr>
              <w:t xml:space="preserve"> or obligations</w:t>
            </w:r>
            <w:r>
              <w:rPr>
                <w:rFonts w:ascii="Arial" w:eastAsia="Times New Roman" w:hAnsi="Arial" w:cs="Arial"/>
                <w:sz w:val="24"/>
                <w:szCs w:val="24"/>
                <w:lang w:eastAsia="en-GB"/>
              </w:rPr>
              <w:t>.</w:t>
            </w:r>
          </w:p>
        </w:tc>
      </w:tr>
      <w:tr w:rsidR="00C24394" w14:paraId="0CBA25BB" w14:textId="77777777" w:rsidTr="002B77EE">
        <w:tc>
          <w:tcPr>
            <w:tcW w:w="2694" w:type="dxa"/>
          </w:tcPr>
          <w:p w14:paraId="0D4A635A" w14:textId="77777777" w:rsidR="00C24394" w:rsidRDefault="00C24394"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Safeguard Threat Likelihood</w:t>
            </w:r>
          </w:p>
        </w:tc>
        <w:tc>
          <w:tcPr>
            <w:tcW w:w="7229" w:type="dxa"/>
          </w:tcPr>
          <w:p w14:paraId="79D21D47" w14:textId="77777777" w:rsidR="00C24394" w:rsidRDefault="00A85C58"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2 </w:t>
            </w:r>
          </w:p>
        </w:tc>
      </w:tr>
      <w:tr w:rsidR="00C24394" w14:paraId="2FC6C4B2" w14:textId="77777777" w:rsidTr="002B77EE">
        <w:tc>
          <w:tcPr>
            <w:tcW w:w="2694" w:type="dxa"/>
          </w:tcPr>
          <w:p w14:paraId="5C463100" w14:textId="77777777" w:rsidR="00C24394" w:rsidRDefault="00A85C58"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Safeguard Mission Impact</w:t>
            </w:r>
          </w:p>
        </w:tc>
        <w:tc>
          <w:tcPr>
            <w:tcW w:w="7229" w:type="dxa"/>
          </w:tcPr>
          <w:p w14:paraId="0BD2C470" w14:textId="77777777" w:rsidR="00C24394" w:rsidRDefault="00A85C58"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1</w:t>
            </w:r>
          </w:p>
        </w:tc>
      </w:tr>
      <w:tr w:rsidR="00C24394" w14:paraId="30FB540E" w14:textId="77777777" w:rsidTr="002B77EE">
        <w:tc>
          <w:tcPr>
            <w:tcW w:w="2694" w:type="dxa"/>
          </w:tcPr>
          <w:p w14:paraId="7774A97E" w14:textId="77777777" w:rsidR="00C24394" w:rsidRDefault="00A85C58"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Safeguard Objectives Impact</w:t>
            </w:r>
          </w:p>
        </w:tc>
        <w:tc>
          <w:tcPr>
            <w:tcW w:w="7229" w:type="dxa"/>
          </w:tcPr>
          <w:p w14:paraId="519735E4" w14:textId="77777777" w:rsidR="00C24394" w:rsidRDefault="00A85C58"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1</w:t>
            </w:r>
          </w:p>
        </w:tc>
      </w:tr>
      <w:tr w:rsidR="00A85C58" w14:paraId="02B056E0" w14:textId="77777777" w:rsidTr="002B77EE">
        <w:tc>
          <w:tcPr>
            <w:tcW w:w="2694" w:type="dxa"/>
          </w:tcPr>
          <w:p w14:paraId="34D469F7" w14:textId="77777777" w:rsidR="00A85C58" w:rsidRDefault="00A85C58"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Safegaurd Risk Score</w:t>
            </w:r>
          </w:p>
        </w:tc>
        <w:tc>
          <w:tcPr>
            <w:tcW w:w="7229" w:type="dxa"/>
          </w:tcPr>
          <w:p w14:paraId="53F1EA24" w14:textId="77777777" w:rsidR="00A85C58" w:rsidRDefault="00A85C58"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2</w:t>
            </w:r>
          </w:p>
        </w:tc>
      </w:tr>
      <w:tr w:rsidR="00A85C58" w14:paraId="625EFA9A" w14:textId="77777777" w:rsidTr="002B77EE">
        <w:tc>
          <w:tcPr>
            <w:tcW w:w="2694" w:type="dxa"/>
          </w:tcPr>
          <w:p w14:paraId="42018327" w14:textId="77777777" w:rsidR="00A85C58" w:rsidRDefault="00A85C58"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Safe Guard Risk Acceptable</w:t>
            </w:r>
          </w:p>
        </w:tc>
        <w:tc>
          <w:tcPr>
            <w:tcW w:w="7229" w:type="dxa"/>
          </w:tcPr>
          <w:p w14:paraId="4F11365A" w14:textId="77777777" w:rsidR="00A85C58" w:rsidRDefault="00A85C58" w:rsidP="00547D60">
            <w:pPr>
              <w:jc w:val="both"/>
              <w:rPr>
                <w:rFonts w:ascii="Arial" w:eastAsia="Times New Roman" w:hAnsi="Arial" w:cs="Arial"/>
                <w:sz w:val="24"/>
                <w:szCs w:val="24"/>
                <w:lang w:eastAsia="en-GB"/>
              </w:rPr>
            </w:pPr>
            <w:r>
              <w:rPr>
                <w:rFonts w:ascii="Arial" w:eastAsia="Times New Roman" w:hAnsi="Arial" w:cs="Arial"/>
                <w:sz w:val="24"/>
                <w:szCs w:val="24"/>
                <w:lang w:eastAsia="en-GB"/>
              </w:rPr>
              <w:t>Acceptable</w:t>
            </w:r>
          </w:p>
        </w:tc>
      </w:tr>
    </w:tbl>
    <w:p w14:paraId="70C0D2F7" w14:textId="77777777" w:rsidR="00547D60" w:rsidRPr="00547D60" w:rsidRDefault="00547D60" w:rsidP="00547D60">
      <w:pPr>
        <w:jc w:val="both"/>
        <w:rPr>
          <w:rFonts w:ascii="Arial" w:eastAsia="Times New Roman" w:hAnsi="Arial" w:cs="Arial"/>
          <w:sz w:val="24"/>
          <w:szCs w:val="24"/>
          <w:lang w:eastAsia="en-GB"/>
        </w:rPr>
      </w:pPr>
    </w:p>
    <w:p w14:paraId="306A3296" w14:textId="77777777" w:rsidR="003D1F8C" w:rsidRDefault="003D1F8C" w:rsidP="0018172F">
      <w:pPr>
        <w:pStyle w:val="ListParagraph"/>
        <w:ind w:left="0"/>
        <w:jc w:val="both"/>
        <w:rPr>
          <w:rFonts w:ascii="Arial" w:eastAsia="Times New Roman" w:hAnsi="Arial" w:cs="Arial"/>
          <w:sz w:val="24"/>
          <w:szCs w:val="24"/>
          <w:lang w:eastAsia="en-GB"/>
        </w:rPr>
      </w:pPr>
    </w:p>
    <w:p w14:paraId="75236AD9" w14:textId="77777777" w:rsidR="00635ECC" w:rsidRDefault="00635ECC" w:rsidP="0018172F">
      <w:pPr>
        <w:pStyle w:val="ListParagraph"/>
        <w:ind w:left="0"/>
        <w:jc w:val="both"/>
        <w:rPr>
          <w:rFonts w:ascii="Arial" w:eastAsia="Times New Roman" w:hAnsi="Arial" w:cs="Arial"/>
          <w:sz w:val="24"/>
          <w:szCs w:val="24"/>
          <w:lang w:eastAsia="en-GB"/>
        </w:rPr>
      </w:pPr>
    </w:p>
    <w:p w14:paraId="6AC6F62C" w14:textId="77777777" w:rsidR="00D30FAA" w:rsidRDefault="00D30FAA" w:rsidP="0018172F">
      <w:pPr>
        <w:pStyle w:val="ListParagraph"/>
        <w:ind w:left="0"/>
        <w:jc w:val="both"/>
        <w:rPr>
          <w:rFonts w:ascii="Arial" w:eastAsia="Times New Roman" w:hAnsi="Arial" w:cs="Arial"/>
          <w:sz w:val="24"/>
          <w:szCs w:val="24"/>
          <w:lang w:eastAsia="en-GB"/>
        </w:rPr>
      </w:pPr>
    </w:p>
    <w:p w14:paraId="6DDEF330" w14:textId="77777777" w:rsidR="00D30FAA" w:rsidRPr="00D30FAA" w:rsidRDefault="00D30FAA" w:rsidP="00D30FAA">
      <w:pPr>
        <w:jc w:val="both"/>
        <w:rPr>
          <w:rFonts w:ascii="Arial" w:eastAsia="Times New Roman" w:hAnsi="Arial" w:cs="Arial"/>
          <w:sz w:val="24"/>
          <w:szCs w:val="24"/>
          <w:lang w:eastAsia="en-GB"/>
        </w:rPr>
      </w:pPr>
    </w:p>
    <w:p w14:paraId="1D24665C" w14:textId="77777777" w:rsidR="00D30FAA" w:rsidRDefault="00D30FAA" w:rsidP="00D30FAA">
      <w:pPr>
        <w:pStyle w:val="ListParagraph"/>
        <w:rPr>
          <w:rFonts w:ascii="Arial" w:eastAsia="Times New Roman" w:hAnsi="Arial" w:cs="Arial"/>
          <w:sz w:val="24"/>
          <w:szCs w:val="24"/>
          <w:lang w:eastAsia="en-GB"/>
        </w:rPr>
      </w:pPr>
    </w:p>
    <w:tbl>
      <w:tblPr>
        <w:tblStyle w:val="TableGrid"/>
        <w:tblW w:w="9923" w:type="dxa"/>
        <w:tblInd w:w="-5" w:type="dxa"/>
        <w:tblLook w:val="04A0" w:firstRow="1" w:lastRow="0" w:firstColumn="1" w:lastColumn="0" w:noHBand="0" w:noVBand="1"/>
      </w:tblPr>
      <w:tblGrid>
        <w:gridCol w:w="2694"/>
        <w:gridCol w:w="7229"/>
      </w:tblGrid>
      <w:tr w:rsidR="00D30FAA" w14:paraId="3FCA4C30" w14:textId="77777777" w:rsidTr="00ED29CD">
        <w:tc>
          <w:tcPr>
            <w:tcW w:w="9923" w:type="dxa"/>
            <w:gridSpan w:val="2"/>
          </w:tcPr>
          <w:p w14:paraId="18779CE2" w14:textId="77777777" w:rsidR="00D30FAA" w:rsidRDefault="00F44644" w:rsidP="00ED29CD">
            <w:pPr>
              <w:pStyle w:val="ListParagraph"/>
              <w:ind w:left="0"/>
              <w:jc w:val="center"/>
              <w:rPr>
                <w:rFonts w:ascii="Arial" w:eastAsia="Times New Roman" w:hAnsi="Arial" w:cs="Arial"/>
                <w:sz w:val="24"/>
                <w:szCs w:val="24"/>
                <w:lang w:eastAsia="en-GB"/>
              </w:rPr>
            </w:pPr>
            <w:r>
              <w:rPr>
                <w:rFonts w:ascii="Arial" w:eastAsia="Times New Roman" w:hAnsi="Arial" w:cs="Arial"/>
                <w:sz w:val="24"/>
                <w:szCs w:val="24"/>
                <w:lang w:eastAsia="en-GB"/>
              </w:rPr>
              <w:t xml:space="preserve">Unauthorised </w:t>
            </w:r>
            <w:r w:rsidR="00FD39EF">
              <w:rPr>
                <w:rFonts w:ascii="Arial" w:eastAsia="Times New Roman" w:hAnsi="Arial" w:cs="Arial"/>
                <w:sz w:val="24"/>
                <w:szCs w:val="24"/>
                <w:lang w:eastAsia="en-GB"/>
              </w:rPr>
              <w:t>Wireless Access Point</w:t>
            </w:r>
          </w:p>
        </w:tc>
      </w:tr>
      <w:tr w:rsidR="00D30FAA" w14:paraId="49592708" w14:textId="77777777" w:rsidTr="00ED29CD">
        <w:tc>
          <w:tcPr>
            <w:tcW w:w="2694" w:type="dxa"/>
          </w:tcPr>
          <w:p w14:paraId="4ED9AF38"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Information Asset</w:t>
            </w:r>
          </w:p>
        </w:tc>
        <w:tc>
          <w:tcPr>
            <w:tcW w:w="7229" w:type="dxa"/>
          </w:tcPr>
          <w:p w14:paraId="1023D2C2" w14:textId="77777777" w:rsidR="00D30FAA"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Wireless access points</w:t>
            </w:r>
          </w:p>
        </w:tc>
      </w:tr>
      <w:tr w:rsidR="00D30FAA" w14:paraId="674DA9E4" w14:textId="77777777" w:rsidTr="00ED29CD">
        <w:tc>
          <w:tcPr>
            <w:tcW w:w="2694" w:type="dxa"/>
          </w:tcPr>
          <w:p w14:paraId="7C3B2D7A"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Threat</w:t>
            </w:r>
          </w:p>
        </w:tc>
        <w:tc>
          <w:tcPr>
            <w:tcW w:w="7229" w:type="dxa"/>
          </w:tcPr>
          <w:p w14:paraId="054C9DC8"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Internal pentration test has identified lack of</w:t>
            </w:r>
            <w:r w:rsidR="00FD39EF">
              <w:rPr>
                <w:rFonts w:ascii="Arial" w:eastAsia="Times New Roman" w:hAnsi="Arial" w:cs="Arial"/>
                <w:sz w:val="24"/>
                <w:szCs w:val="24"/>
                <w:lang w:eastAsia="en-GB"/>
              </w:rPr>
              <w:t xml:space="preserve"> security to defend against unidentified access points connecting to the network</w:t>
            </w:r>
            <w:r>
              <w:rPr>
                <w:rFonts w:ascii="Arial" w:eastAsia="Times New Roman" w:hAnsi="Arial" w:cs="Arial"/>
                <w:sz w:val="24"/>
                <w:szCs w:val="24"/>
                <w:lang w:eastAsia="en-GB"/>
              </w:rPr>
              <w:t>.  .</w:t>
            </w:r>
          </w:p>
        </w:tc>
      </w:tr>
      <w:tr w:rsidR="00D30FAA" w14:paraId="048356DA" w14:textId="77777777" w:rsidTr="00ED29CD">
        <w:tc>
          <w:tcPr>
            <w:tcW w:w="2694" w:type="dxa"/>
          </w:tcPr>
          <w:p w14:paraId="297B7E6D"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CIS Control</w:t>
            </w:r>
          </w:p>
        </w:tc>
        <w:tc>
          <w:tcPr>
            <w:tcW w:w="7229" w:type="dxa"/>
          </w:tcPr>
          <w:p w14:paraId="01ADD2F9" w14:textId="77777777" w:rsidR="00D30FAA" w:rsidRDefault="0033517D"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15</w:t>
            </w:r>
            <w:r w:rsidR="00D30FAA">
              <w:rPr>
                <w:rFonts w:ascii="Arial" w:eastAsia="Times New Roman" w:hAnsi="Arial" w:cs="Arial"/>
                <w:sz w:val="24"/>
                <w:szCs w:val="24"/>
                <w:lang w:eastAsia="en-GB"/>
              </w:rPr>
              <w:t>.</w:t>
            </w:r>
            <w:r>
              <w:rPr>
                <w:rFonts w:ascii="Arial" w:eastAsia="Times New Roman" w:hAnsi="Arial" w:cs="Arial"/>
                <w:sz w:val="24"/>
                <w:szCs w:val="24"/>
                <w:lang w:eastAsia="en-GB"/>
              </w:rPr>
              <w:t>3</w:t>
            </w:r>
          </w:p>
        </w:tc>
      </w:tr>
      <w:tr w:rsidR="00D30FAA" w14:paraId="7D88DDAE" w14:textId="77777777" w:rsidTr="00ED29CD">
        <w:tc>
          <w:tcPr>
            <w:tcW w:w="2694" w:type="dxa"/>
          </w:tcPr>
          <w:p w14:paraId="3DA7AC1C"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Description </w:t>
            </w:r>
          </w:p>
        </w:tc>
        <w:tc>
          <w:tcPr>
            <w:tcW w:w="7229" w:type="dxa"/>
          </w:tcPr>
          <w:p w14:paraId="64828082" w14:textId="77777777" w:rsidR="00D30FAA" w:rsidRPr="00EF1C86" w:rsidRDefault="00FD39EF" w:rsidP="00ED29CD">
            <w:pPr>
              <w:jc w:val="both"/>
              <w:rPr>
                <w:rFonts w:ascii="Arial" w:eastAsia="Times New Roman" w:hAnsi="Arial" w:cs="Arial"/>
                <w:sz w:val="24"/>
                <w:szCs w:val="24"/>
                <w:lang w:eastAsia="en-GB"/>
              </w:rPr>
            </w:pPr>
            <w:r w:rsidRPr="00EF1C86">
              <w:rPr>
                <w:rFonts w:ascii="Arial" w:hAnsi="Arial" w:cs="Arial"/>
                <w:sz w:val="24"/>
                <w:szCs w:val="24"/>
              </w:rPr>
              <w:t>Use a wireless intrusion detection system (WIDS) to detect and alert on unauthorized wireless access points connected to the network.</w:t>
            </w:r>
            <w:r w:rsidR="00EF1C86" w:rsidRPr="00EF1C86">
              <w:rPr>
                <w:rFonts w:ascii="Arial" w:hAnsi="Arial" w:cs="Arial"/>
                <w:sz w:val="24"/>
                <w:szCs w:val="24"/>
              </w:rPr>
              <w:t xml:space="preserve"> </w:t>
            </w:r>
          </w:p>
        </w:tc>
      </w:tr>
      <w:tr w:rsidR="00D30FAA" w14:paraId="55EB41E7" w14:textId="77777777" w:rsidTr="00ED29CD">
        <w:tc>
          <w:tcPr>
            <w:tcW w:w="2694" w:type="dxa"/>
          </w:tcPr>
          <w:p w14:paraId="06AD4FFB"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Control </w:t>
            </w:r>
          </w:p>
        </w:tc>
        <w:tc>
          <w:tcPr>
            <w:tcW w:w="7229" w:type="dxa"/>
          </w:tcPr>
          <w:p w14:paraId="41E1F5B9" w14:textId="77777777" w:rsidR="00805D54" w:rsidRPr="00805D54" w:rsidRDefault="00805D54" w:rsidP="00ED29CD">
            <w:pPr>
              <w:autoSpaceDE w:val="0"/>
              <w:autoSpaceDN w:val="0"/>
              <w:adjustRightInd w:val="0"/>
              <w:rPr>
                <w:rFonts w:ascii="Arial" w:hAnsi="Arial" w:cs="Arial"/>
                <w:b/>
                <w:i/>
                <w:sz w:val="24"/>
                <w:szCs w:val="24"/>
              </w:rPr>
            </w:pPr>
            <w:r w:rsidRPr="00805D54">
              <w:rPr>
                <w:rFonts w:ascii="Arial" w:hAnsi="Arial" w:cs="Arial"/>
                <w:b/>
                <w:i/>
                <w:sz w:val="24"/>
                <w:szCs w:val="24"/>
              </w:rPr>
              <w:t>Deploy WIDS and WIPS</w:t>
            </w:r>
          </w:p>
          <w:p w14:paraId="149C9420" w14:textId="77777777" w:rsidR="00D30FAA" w:rsidRPr="00EF1C86" w:rsidRDefault="00EF1C86" w:rsidP="00ED29CD">
            <w:pPr>
              <w:autoSpaceDE w:val="0"/>
              <w:autoSpaceDN w:val="0"/>
              <w:adjustRightInd w:val="0"/>
              <w:rPr>
                <w:rFonts w:ascii="Arial" w:hAnsi="Arial" w:cs="Arial"/>
                <w:color w:val="000000" w:themeColor="text1"/>
                <w:sz w:val="24"/>
                <w:szCs w:val="24"/>
              </w:rPr>
            </w:pPr>
            <w:r w:rsidRPr="00EF1C86">
              <w:rPr>
                <w:rFonts w:ascii="Arial" w:hAnsi="Arial" w:cs="Arial"/>
                <w:sz w:val="24"/>
                <w:szCs w:val="24"/>
              </w:rPr>
              <w:t xml:space="preserve">WIDS monitors the </w:t>
            </w:r>
            <w:hyperlink r:id="rId29" w:tooltip="Radio spectrum" w:history="1">
              <w:r w:rsidRPr="00EF1C86">
                <w:rPr>
                  <w:rStyle w:val="Hyperlink"/>
                  <w:rFonts w:ascii="Arial" w:hAnsi="Arial" w:cs="Arial"/>
                  <w:color w:val="auto"/>
                  <w:sz w:val="24"/>
                  <w:szCs w:val="24"/>
                </w:rPr>
                <w:t>r</w:t>
              </w:r>
              <w:r w:rsidRPr="00EF1C86">
                <w:rPr>
                  <w:rStyle w:val="Hyperlink"/>
                  <w:rFonts w:ascii="Arial" w:hAnsi="Arial" w:cs="Arial"/>
                  <w:color w:val="auto"/>
                  <w:sz w:val="24"/>
                  <w:szCs w:val="24"/>
                  <w:u w:val="none"/>
                </w:rPr>
                <w:t>adio spectrum</w:t>
              </w:r>
            </w:hyperlink>
            <w:r w:rsidRPr="00EF1C86">
              <w:rPr>
                <w:rFonts w:ascii="Arial" w:hAnsi="Arial" w:cs="Arial"/>
                <w:sz w:val="24"/>
                <w:szCs w:val="24"/>
              </w:rPr>
              <w:t xml:space="preserve"> for the presence of unauthorized, </w:t>
            </w:r>
            <w:hyperlink r:id="rId30" w:tooltip="Rogue access point" w:history="1">
              <w:r w:rsidRPr="00EF1C86">
                <w:rPr>
                  <w:rStyle w:val="Hyperlink"/>
                  <w:rFonts w:ascii="Arial" w:hAnsi="Arial" w:cs="Arial"/>
                  <w:color w:val="auto"/>
                  <w:sz w:val="24"/>
                  <w:szCs w:val="24"/>
                  <w:u w:val="none"/>
                </w:rPr>
                <w:t>rogue access points</w:t>
              </w:r>
            </w:hyperlink>
            <w:r w:rsidRPr="00EF1C86">
              <w:rPr>
                <w:rFonts w:ascii="Arial" w:hAnsi="Arial" w:cs="Arial"/>
                <w:sz w:val="24"/>
                <w:szCs w:val="24"/>
              </w:rPr>
              <w:t xml:space="preserve"> and the use of wireless attack tools.</w:t>
            </w:r>
            <w:r>
              <w:rPr>
                <w:rFonts w:ascii="Arial" w:hAnsi="Arial" w:cs="Arial"/>
                <w:sz w:val="24"/>
                <w:szCs w:val="24"/>
              </w:rPr>
              <w:t xml:space="preserve">  </w:t>
            </w:r>
            <w:r w:rsidRPr="00EF1C86">
              <w:rPr>
                <w:rFonts w:ascii="Arial" w:hAnsi="Arial" w:cs="Arial"/>
                <w:sz w:val="24"/>
                <w:szCs w:val="24"/>
              </w:rPr>
              <w:t xml:space="preserve">The system monitors the </w:t>
            </w:r>
            <w:hyperlink r:id="rId31" w:tooltip="Radio spectrum" w:history="1">
              <w:r w:rsidRPr="00EF1C86">
                <w:rPr>
                  <w:rStyle w:val="Hyperlink"/>
                  <w:rFonts w:ascii="Arial" w:hAnsi="Arial" w:cs="Arial"/>
                  <w:color w:val="auto"/>
                  <w:sz w:val="24"/>
                  <w:szCs w:val="24"/>
                  <w:u w:val="none"/>
                </w:rPr>
                <w:t>radio spectrum</w:t>
              </w:r>
            </w:hyperlink>
            <w:r w:rsidRPr="00EF1C86">
              <w:rPr>
                <w:rFonts w:ascii="Arial" w:hAnsi="Arial" w:cs="Arial"/>
                <w:sz w:val="24"/>
                <w:szCs w:val="24"/>
              </w:rPr>
              <w:t xml:space="preserve"> used by </w:t>
            </w:r>
            <w:hyperlink r:id="rId32" w:tooltip="Wireless LAN" w:history="1">
              <w:r w:rsidRPr="00EF1C86">
                <w:rPr>
                  <w:rStyle w:val="Hyperlink"/>
                  <w:rFonts w:ascii="Arial" w:hAnsi="Arial" w:cs="Arial"/>
                  <w:color w:val="auto"/>
                  <w:sz w:val="24"/>
                  <w:szCs w:val="24"/>
                  <w:u w:val="none"/>
                </w:rPr>
                <w:t>wireless LANs</w:t>
              </w:r>
            </w:hyperlink>
            <w:r w:rsidRPr="00EF1C86">
              <w:rPr>
                <w:rFonts w:ascii="Arial" w:hAnsi="Arial" w:cs="Arial"/>
                <w:sz w:val="24"/>
                <w:szCs w:val="24"/>
              </w:rPr>
              <w:t xml:space="preserve">, and immediately alerts a </w:t>
            </w:r>
            <w:hyperlink r:id="rId33" w:tooltip="Systems administrator" w:history="1">
              <w:r w:rsidRPr="00EF1C86">
                <w:rPr>
                  <w:rStyle w:val="Hyperlink"/>
                  <w:rFonts w:ascii="Arial" w:hAnsi="Arial" w:cs="Arial"/>
                  <w:color w:val="auto"/>
                  <w:sz w:val="24"/>
                  <w:szCs w:val="24"/>
                  <w:u w:val="none"/>
                </w:rPr>
                <w:t>systems administrator</w:t>
              </w:r>
            </w:hyperlink>
            <w:r w:rsidRPr="00EF1C86">
              <w:rPr>
                <w:rFonts w:ascii="Arial" w:hAnsi="Arial" w:cs="Arial"/>
                <w:sz w:val="24"/>
                <w:szCs w:val="24"/>
              </w:rPr>
              <w:t xml:space="preserve"> whenever a rogue access point is detected.  In addition to intrusion detection, a WIPS also includes features that prevent against the threat </w:t>
            </w:r>
            <w:r w:rsidRPr="00EF1C86">
              <w:rPr>
                <w:rFonts w:ascii="Arial" w:hAnsi="Arial" w:cs="Arial"/>
                <w:i/>
                <w:iCs/>
                <w:sz w:val="24"/>
                <w:szCs w:val="24"/>
              </w:rPr>
              <w:t>automatically</w:t>
            </w:r>
            <w:r w:rsidRPr="00EF1C86">
              <w:rPr>
                <w:rFonts w:ascii="Arial" w:hAnsi="Arial" w:cs="Arial"/>
                <w:sz w:val="24"/>
                <w:szCs w:val="24"/>
              </w:rPr>
              <w:t>. For automatic prevention, it is required that the WIPS is able to accurately detect and automatically classify a threat.</w:t>
            </w:r>
          </w:p>
        </w:tc>
      </w:tr>
      <w:tr w:rsidR="00D30FAA" w14:paraId="21DAD7DE" w14:textId="77777777" w:rsidTr="00ED29CD">
        <w:tc>
          <w:tcPr>
            <w:tcW w:w="2694" w:type="dxa"/>
          </w:tcPr>
          <w:p w14:paraId="3D4C1030"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Vunerability</w:t>
            </w:r>
          </w:p>
        </w:tc>
        <w:tc>
          <w:tcPr>
            <w:tcW w:w="7229" w:type="dxa"/>
          </w:tcPr>
          <w:p w14:paraId="2A15D00A" w14:textId="77777777" w:rsidR="00D30FAA" w:rsidRPr="00EB5B6F" w:rsidRDefault="0033517D" w:rsidP="00ED29CD">
            <w:pPr>
              <w:autoSpaceDE w:val="0"/>
              <w:autoSpaceDN w:val="0"/>
              <w:adjustRightInd w:val="0"/>
              <w:rPr>
                <w:rFonts w:ascii="Arial" w:hAnsi="Arial" w:cs="Arial"/>
                <w:color w:val="000000" w:themeColor="text1"/>
                <w:sz w:val="24"/>
                <w:szCs w:val="24"/>
              </w:rPr>
            </w:pPr>
            <w:r>
              <w:rPr>
                <w:rFonts w:ascii="Arial" w:hAnsi="Arial" w:cs="Arial"/>
                <w:color w:val="000000" w:themeColor="text1"/>
                <w:sz w:val="24"/>
                <w:szCs w:val="24"/>
              </w:rPr>
              <w:t xml:space="preserve">Gain entry into internal network and carryout black hacker processes.  Ransonware payload install, Hack into core system and take them down.  Hack into firewall console and open a door for easy </w:t>
            </w:r>
            <w:r w:rsidR="00F266BC">
              <w:rPr>
                <w:rFonts w:ascii="Arial" w:hAnsi="Arial" w:cs="Arial"/>
                <w:color w:val="000000" w:themeColor="text1"/>
                <w:sz w:val="24"/>
                <w:szCs w:val="24"/>
              </w:rPr>
              <w:t xml:space="preserve">stealth </w:t>
            </w:r>
            <w:r>
              <w:rPr>
                <w:rFonts w:ascii="Arial" w:hAnsi="Arial" w:cs="Arial"/>
                <w:color w:val="000000" w:themeColor="text1"/>
                <w:sz w:val="24"/>
                <w:szCs w:val="24"/>
              </w:rPr>
              <w:t>access remote</w:t>
            </w:r>
            <w:r w:rsidR="00F629AF">
              <w:rPr>
                <w:rFonts w:ascii="Arial" w:hAnsi="Arial" w:cs="Arial"/>
                <w:color w:val="000000" w:themeColor="text1"/>
                <w:sz w:val="24"/>
                <w:szCs w:val="24"/>
              </w:rPr>
              <w:t xml:space="preserve"> etc.</w:t>
            </w:r>
          </w:p>
        </w:tc>
      </w:tr>
      <w:tr w:rsidR="00D30FAA" w14:paraId="1987B351" w14:textId="77777777" w:rsidTr="00ED29CD">
        <w:tc>
          <w:tcPr>
            <w:tcW w:w="2694" w:type="dxa"/>
          </w:tcPr>
          <w:p w14:paraId="63981705"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Threat Likely</w:t>
            </w:r>
          </w:p>
        </w:tc>
        <w:tc>
          <w:tcPr>
            <w:tcW w:w="7229" w:type="dxa"/>
          </w:tcPr>
          <w:p w14:paraId="5CB7FD92" w14:textId="77777777" w:rsidR="00D30FAA" w:rsidRDefault="0033517D"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5</w:t>
            </w:r>
          </w:p>
        </w:tc>
      </w:tr>
      <w:tr w:rsidR="00D30FAA" w14:paraId="13B6C0C5" w14:textId="77777777" w:rsidTr="00ED29CD">
        <w:tc>
          <w:tcPr>
            <w:tcW w:w="2694" w:type="dxa"/>
          </w:tcPr>
          <w:p w14:paraId="05F6E5C6"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Mission Impact </w:t>
            </w:r>
          </w:p>
        </w:tc>
        <w:tc>
          <w:tcPr>
            <w:tcW w:w="7229" w:type="dxa"/>
          </w:tcPr>
          <w:p w14:paraId="6BD98B02" w14:textId="77777777" w:rsidR="00D30FAA" w:rsidRDefault="0033517D"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D30FAA" w14:paraId="365D4CD2" w14:textId="77777777" w:rsidTr="00ED29CD">
        <w:tc>
          <w:tcPr>
            <w:tcW w:w="2694" w:type="dxa"/>
          </w:tcPr>
          <w:p w14:paraId="650DEE8D"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objectives</w:t>
            </w:r>
          </w:p>
        </w:tc>
        <w:tc>
          <w:tcPr>
            <w:tcW w:w="7229" w:type="dxa"/>
          </w:tcPr>
          <w:p w14:paraId="62857EC6"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D30FAA" w14:paraId="26BD014A" w14:textId="77777777" w:rsidTr="00ED29CD">
        <w:tc>
          <w:tcPr>
            <w:tcW w:w="2694" w:type="dxa"/>
          </w:tcPr>
          <w:p w14:paraId="3458D46E"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Risk Score</w:t>
            </w:r>
          </w:p>
        </w:tc>
        <w:tc>
          <w:tcPr>
            <w:tcW w:w="7229" w:type="dxa"/>
          </w:tcPr>
          <w:p w14:paraId="4EDA4605" w14:textId="77777777" w:rsidR="00D30FAA" w:rsidRDefault="00F629A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20</w:t>
            </w:r>
            <w:r w:rsidR="00D30FAA">
              <w:rPr>
                <w:rFonts w:ascii="Arial" w:eastAsia="Times New Roman" w:hAnsi="Arial" w:cs="Arial"/>
                <w:sz w:val="24"/>
                <w:szCs w:val="24"/>
                <w:lang w:eastAsia="en-GB"/>
              </w:rPr>
              <w:t xml:space="preserve">  (Threat x Highest of Mission impact or Objectives)</w:t>
            </w:r>
          </w:p>
        </w:tc>
      </w:tr>
      <w:tr w:rsidR="00D30FAA" w14:paraId="5CFB00A5" w14:textId="77777777" w:rsidTr="00ED29CD">
        <w:tc>
          <w:tcPr>
            <w:tcW w:w="2694" w:type="dxa"/>
          </w:tcPr>
          <w:p w14:paraId="3BE734B2"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Risk Acceptability</w:t>
            </w:r>
          </w:p>
        </w:tc>
        <w:tc>
          <w:tcPr>
            <w:tcW w:w="7229" w:type="dxa"/>
          </w:tcPr>
          <w:p w14:paraId="2FDD6F13"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Unacceptable</w:t>
            </w:r>
          </w:p>
        </w:tc>
      </w:tr>
      <w:tr w:rsidR="00D30FAA" w14:paraId="06E57A87" w14:textId="77777777" w:rsidTr="00ED29CD">
        <w:tc>
          <w:tcPr>
            <w:tcW w:w="2694" w:type="dxa"/>
          </w:tcPr>
          <w:p w14:paraId="2454A47E"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Risk Treatment Option</w:t>
            </w:r>
          </w:p>
        </w:tc>
        <w:tc>
          <w:tcPr>
            <w:tcW w:w="7229" w:type="dxa"/>
          </w:tcPr>
          <w:p w14:paraId="5E37347D"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Reduce</w:t>
            </w:r>
          </w:p>
        </w:tc>
      </w:tr>
      <w:tr w:rsidR="00D30FAA" w14:paraId="6733ED4C" w14:textId="77777777" w:rsidTr="00ED29CD">
        <w:tc>
          <w:tcPr>
            <w:tcW w:w="2694" w:type="dxa"/>
          </w:tcPr>
          <w:p w14:paraId="2C9A3BBA"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Recommendadtion </w:t>
            </w:r>
          </w:p>
        </w:tc>
        <w:tc>
          <w:tcPr>
            <w:tcW w:w="7229" w:type="dxa"/>
          </w:tcPr>
          <w:p w14:paraId="33F20844" w14:textId="77777777" w:rsidR="00D30FAA" w:rsidRDefault="00F629A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Add/license WIDS and WIPS on existing system or look to purchase a new SDN system like Meraki with has WIPS and centrally management.</w:t>
            </w:r>
          </w:p>
        </w:tc>
      </w:tr>
      <w:tr w:rsidR="00D30FAA" w14:paraId="6815484F" w14:textId="77777777" w:rsidTr="00ED29CD">
        <w:tc>
          <w:tcPr>
            <w:tcW w:w="2694" w:type="dxa"/>
          </w:tcPr>
          <w:p w14:paraId="4E235938"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Safeguard Risk</w:t>
            </w:r>
          </w:p>
        </w:tc>
        <w:tc>
          <w:tcPr>
            <w:tcW w:w="7229" w:type="dxa"/>
          </w:tcPr>
          <w:p w14:paraId="3D22A6AA" w14:textId="77777777" w:rsidR="00D30FAA" w:rsidRDefault="002903D6" w:rsidP="002903D6">
            <w:pPr>
              <w:jc w:val="both"/>
              <w:rPr>
                <w:rFonts w:ascii="Arial" w:eastAsia="Times New Roman" w:hAnsi="Arial" w:cs="Arial"/>
                <w:sz w:val="24"/>
                <w:szCs w:val="24"/>
                <w:lang w:eastAsia="en-GB"/>
              </w:rPr>
            </w:pPr>
            <w:r>
              <w:rPr>
                <w:rFonts w:ascii="Arial" w:eastAsia="Times New Roman" w:hAnsi="Arial" w:cs="Arial"/>
                <w:sz w:val="24"/>
                <w:szCs w:val="24"/>
                <w:lang w:eastAsia="en-GB"/>
              </w:rPr>
              <w:t>Unexpected cost but senior management are delaying a less critical project to source the revenue needed.</w:t>
            </w:r>
          </w:p>
          <w:p w14:paraId="7560A21E" w14:textId="77777777" w:rsidR="002903D6" w:rsidRDefault="002903D6" w:rsidP="002903D6">
            <w:pPr>
              <w:jc w:val="both"/>
              <w:rPr>
                <w:rFonts w:ascii="Arial" w:eastAsia="Times New Roman" w:hAnsi="Arial" w:cs="Arial"/>
                <w:sz w:val="24"/>
                <w:szCs w:val="24"/>
                <w:lang w:eastAsia="en-GB"/>
              </w:rPr>
            </w:pPr>
          </w:p>
          <w:p w14:paraId="17385B5A" w14:textId="77777777" w:rsidR="002903D6" w:rsidRDefault="002903D6" w:rsidP="002903D6">
            <w:pPr>
              <w:jc w:val="both"/>
              <w:rPr>
                <w:rFonts w:ascii="Arial" w:eastAsia="Times New Roman" w:hAnsi="Arial" w:cs="Arial"/>
                <w:sz w:val="24"/>
                <w:szCs w:val="24"/>
                <w:lang w:eastAsia="en-GB"/>
              </w:rPr>
            </w:pPr>
            <w:r>
              <w:rPr>
                <w:rFonts w:ascii="Arial" w:eastAsia="Times New Roman" w:hAnsi="Arial" w:cs="Arial"/>
                <w:sz w:val="24"/>
                <w:szCs w:val="24"/>
                <w:lang w:eastAsia="en-GB"/>
              </w:rPr>
              <w:t>Wireless access point hack will no longer be expected, no impact on mission, objective or obligation</w:t>
            </w:r>
            <w:r w:rsidR="00793A4A">
              <w:rPr>
                <w:rFonts w:ascii="Arial" w:eastAsia="Times New Roman" w:hAnsi="Arial" w:cs="Arial"/>
                <w:sz w:val="24"/>
                <w:szCs w:val="24"/>
                <w:lang w:eastAsia="en-GB"/>
              </w:rPr>
              <w:t>s</w:t>
            </w:r>
            <w:r>
              <w:rPr>
                <w:rFonts w:ascii="Arial" w:eastAsia="Times New Roman" w:hAnsi="Arial" w:cs="Arial"/>
                <w:sz w:val="24"/>
                <w:szCs w:val="24"/>
                <w:lang w:eastAsia="en-GB"/>
              </w:rPr>
              <w:t>.</w:t>
            </w:r>
          </w:p>
        </w:tc>
      </w:tr>
      <w:tr w:rsidR="00D30FAA" w14:paraId="2B941033" w14:textId="77777777" w:rsidTr="00ED29CD">
        <w:tc>
          <w:tcPr>
            <w:tcW w:w="2694" w:type="dxa"/>
          </w:tcPr>
          <w:p w14:paraId="1383FCE2"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Safeguard Threat Likelihood</w:t>
            </w:r>
          </w:p>
        </w:tc>
        <w:tc>
          <w:tcPr>
            <w:tcW w:w="7229" w:type="dxa"/>
          </w:tcPr>
          <w:p w14:paraId="49891915" w14:textId="77777777" w:rsidR="00D30FAA" w:rsidRDefault="00E87417"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3</w:t>
            </w:r>
          </w:p>
        </w:tc>
      </w:tr>
      <w:tr w:rsidR="00D30FAA" w14:paraId="22F98663" w14:textId="77777777" w:rsidTr="00ED29CD">
        <w:tc>
          <w:tcPr>
            <w:tcW w:w="2694" w:type="dxa"/>
          </w:tcPr>
          <w:p w14:paraId="6A3E38A3"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Safeguard Mission Impact</w:t>
            </w:r>
          </w:p>
        </w:tc>
        <w:tc>
          <w:tcPr>
            <w:tcW w:w="7229" w:type="dxa"/>
          </w:tcPr>
          <w:p w14:paraId="700FA352"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1</w:t>
            </w:r>
          </w:p>
        </w:tc>
      </w:tr>
      <w:tr w:rsidR="00D30FAA" w14:paraId="06EA290E" w14:textId="77777777" w:rsidTr="00ED29CD">
        <w:tc>
          <w:tcPr>
            <w:tcW w:w="2694" w:type="dxa"/>
          </w:tcPr>
          <w:p w14:paraId="59A558B5"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Safeguard Objectives Impact</w:t>
            </w:r>
          </w:p>
        </w:tc>
        <w:tc>
          <w:tcPr>
            <w:tcW w:w="7229" w:type="dxa"/>
          </w:tcPr>
          <w:p w14:paraId="3749024E"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1</w:t>
            </w:r>
          </w:p>
        </w:tc>
      </w:tr>
      <w:tr w:rsidR="00D30FAA" w14:paraId="21314F14" w14:textId="77777777" w:rsidTr="00ED29CD">
        <w:tc>
          <w:tcPr>
            <w:tcW w:w="2694" w:type="dxa"/>
          </w:tcPr>
          <w:p w14:paraId="6035B2D5"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Safegaurd Risk Score</w:t>
            </w:r>
          </w:p>
        </w:tc>
        <w:tc>
          <w:tcPr>
            <w:tcW w:w="7229" w:type="dxa"/>
          </w:tcPr>
          <w:p w14:paraId="071A90CA"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2</w:t>
            </w:r>
          </w:p>
        </w:tc>
      </w:tr>
      <w:tr w:rsidR="00D30FAA" w14:paraId="6C2188B9" w14:textId="77777777" w:rsidTr="00ED29CD">
        <w:tc>
          <w:tcPr>
            <w:tcW w:w="2694" w:type="dxa"/>
          </w:tcPr>
          <w:p w14:paraId="7BB386DB"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Safe Guard Risk Acceptable</w:t>
            </w:r>
          </w:p>
        </w:tc>
        <w:tc>
          <w:tcPr>
            <w:tcW w:w="7229" w:type="dxa"/>
          </w:tcPr>
          <w:p w14:paraId="31498289" w14:textId="77777777" w:rsidR="00D30FAA" w:rsidRDefault="00D30FA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Acceptable</w:t>
            </w:r>
          </w:p>
        </w:tc>
      </w:tr>
    </w:tbl>
    <w:p w14:paraId="5D8721EF" w14:textId="77777777" w:rsidR="00D30FAA" w:rsidRPr="00547D60" w:rsidRDefault="00D30FAA" w:rsidP="00D30FAA">
      <w:pPr>
        <w:jc w:val="both"/>
        <w:rPr>
          <w:rFonts w:ascii="Arial" w:eastAsia="Times New Roman" w:hAnsi="Arial" w:cs="Arial"/>
          <w:sz w:val="24"/>
          <w:szCs w:val="24"/>
          <w:lang w:eastAsia="en-GB"/>
        </w:rPr>
      </w:pPr>
    </w:p>
    <w:p w14:paraId="242DAA10" w14:textId="77777777" w:rsidR="00D30FAA" w:rsidRDefault="00D30FAA" w:rsidP="0018172F">
      <w:pPr>
        <w:pStyle w:val="ListParagraph"/>
        <w:ind w:left="0"/>
        <w:jc w:val="both"/>
        <w:rPr>
          <w:rFonts w:ascii="Arial" w:eastAsia="Times New Roman" w:hAnsi="Arial" w:cs="Arial"/>
          <w:sz w:val="24"/>
          <w:szCs w:val="24"/>
          <w:lang w:eastAsia="en-GB"/>
        </w:rPr>
      </w:pPr>
    </w:p>
    <w:p w14:paraId="06E1F24C" w14:textId="77777777" w:rsidR="00FD39EF" w:rsidRPr="00D30FAA" w:rsidRDefault="00FD39EF" w:rsidP="00FD39EF">
      <w:pPr>
        <w:jc w:val="both"/>
        <w:rPr>
          <w:rFonts w:ascii="Arial" w:eastAsia="Times New Roman" w:hAnsi="Arial" w:cs="Arial"/>
          <w:sz w:val="24"/>
          <w:szCs w:val="24"/>
          <w:lang w:eastAsia="en-GB"/>
        </w:rPr>
      </w:pPr>
    </w:p>
    <w:p w14:paraId="2518EFDB" w14:textId="77777777" w:rsidR="00FD39EF" w:rsidRDefault="00FD39EF" w:rsidP="00FD39EF">
      <w:pPr>
        <w:pStyle w:val="ListParagraph"/>
        <w:rPr>
          <w:rFonts w:ascii="Arial" w:eastAsia="Times New Roman" w:hAnsi="Arial" w:cs="Arial"/>
          <w:sz w:val="24"/>
          <w:szCs w:val="24"/>
          <w:lang w:eastAsia="en-GB"/>
        </w:rPr>
      </w:pPr>
    </w:p>
    <w:tbl>
      <w:tblPr>
        <w:tblStyle w:val="TableGrid"/>
        <w:tblW w:w="9923" w:type="dxa"/>
        <w:tblInd w:w="-5" w:type="dxa"/>
        <w:tblLook w:val="04A0" w:firstRow="1" w:lastRow="0" w:firstColumn="1" w:lastColumn="0" w:noHBand="0" w:noVBand="1"/>
      </w:tblPr>
      <w:tblGrid>
        <w:gridCol w:w="2694"/>
        <w:gridCol w:w="7229"/>
      </w:tblGrid>
      <w:tr w:rsidR="00FD39EF" w14:paraId="166A824C" w14:textId="77777777" w:rsidTr="00ED29CD">
        <w:tc>
          <w:tcPr>
            <w:tcW w:w="9923" w:type="dxa"/>
            <w:gridSpan w:val="2"/>
          </w:tcPr>
          <w:p w14:paraId="48B65869" w14:textId="77777777" w:rsidR="00FD39EF" w:rsidRDefault="00CD08FB" w:rsidP="00ED29CD">
            <w:pPr>
              <w:pStyle w:val="ListParagraph"/>
              <w:ind w:left="0"/>
              <w:jc w:val="center"/>
              <w:rPr>
                <w:rFonts w:ascii="Arial" w:eastAsia="Times New Roman" w:hAnsi="Arial" w:cs="Arial"/>
                <w:sz w:val="24"/>
                <w:szCs w:val="24"/>
                <w:lang w:eastAsia="en-GB"/>
              </w:rPr>
            </w:pPr>
            <w:r>
              <w:rPr>
                <w:rFonts w:ascii="Arial" w:eastAsia="Times New Roman" w:hAnsi="Arial" w:cs="Arial"/>
                <w:sz w:val="24"/>
                <w:szCs w:val="24"/>
                <w:lang w:eastAsia="en-GB"/>
              </w:rPr>
              <w:t>Data Loss Prevention</w:t>
            </w:r>
          </w:p>
        </w:tc>
      </w:tr>
      <w:tr w:rsidR="00FD39EF" w14:paraId="596201E4" w14:textId="77777777" w:rsidTr="00ED29CD">
        <w:tc>
          <w:tcPr>
            <w:tcW w:w="2694" w:type="dxa"/>
          </w:tcPr>
          <w:p w14:paraId="0F156266"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Information Asset</w:t>
            </w:r>
          </w:p>
        </w:tc>
        <w:tc>
          <w:tcPr>
            <w:tcW w:w="7229" w:type="dxa"/>
          </w:tcPr>
          <w:p w14:paraId="426C8CCA" w14:textId="77777777" w:rsidR="00FD39EF" w:rsidRDefault="00A018A2"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Data Classification has only been 20% completed but DLP technology hasn’t been implemented anyw</w:t>
            </w:r>
            <w:r w:rsidR="00014E2F">
              <w:rPr>
                <w:rFonts w:ascii="Arial" w:eastAsia="Times New Roman" w:hAnsi="Arial" w:cs="Arial"/>
                <w:sz w:val="24"/>
                <w:szCs w:val="24"/>
                <w:lang w:eastAsia="en-GB"/>
              </w:rPr>
              <w:t>he</w:t>
            </w:r>
            <w:r>
              <w:rPr>
                <w:rFonts w:ascii="Arial" w:eastAsia="Times New Roman" w:hAnsi="Arial" w:cs="Arial"/>
                <w:sz w:val="24"/>
                <w:szCs w:val="24"/>
                <w:lang w:eastAsia="en-GB"/>
              </w:rPr>
              <w:t>re in the network.</w:t>
            </w:r>
          </w:p>
        </w:tc>
      </w:tr>
      <w:tr w:rsidR="00FD39EF" w14:paraId="02DE8DC4" w14:textId="77777777" w:rsidTr="00ED29CD">
        <w:tc>
          <w:tcPr>
            <w:tcW w:w="2694" w:type="dxa"/>
          </w:tcPr>
          <w:p w14:paraId="1FEF5FDF"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Threat</w:t>
            </w:r>
          </w:p>
        </w:tc>
        <w:tc>
          <w:tcPr>
            <w:tcW w:w="7229" w:type="dxa"/>
          </w:tcPr>
          <w:p w14:paraId="3D3DB1E6"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Internal pen</w:t>
            </w:r>
            <w:r w:rsidR="004D67D8">
              <w:rPr>
                <w:rFonts w:ascii="Arial" w:eastAsia="Times New Roman" w:hAnsi="Arial" w:cs="Arial"/>
                <w:sz w:val="24"/>
                <w:szCs w:val="24"/>
                <w:lang w:eastAsia="en-GB"/>
              </w:rPr>
              <w:t>e</w:t>
            </w:r>
            <w:r>
              <w:rPr>
                <w:rFonts w:ascii="Arial" w:eastAsia="Times New Roman" w:hAnsi="Arial" w:cs="Arial"/>
                <w:sz w:val="24"/>
                <w:szCs w:val="24"/>
                <w:lang w:eastAsia="en-GB"/>
              </w:rPr>
              <w:t>tration test</w:t>
            </w:r>
            <w:r w:rsidR="00954D95">
              <w:rPr>
                <w:rFonts w:ascii="Arial" w:eastAsia="Times New Roman" w:hAnsi="Arial" w:cs="Arial"/>
                <w:sz w:val="24"/>
                <w:szCs w:val="24"/>
                <w:lang w:eastAsia="en-GB"/>
              </w:rPr>
              <w:t>ing</w:t>
            </w:r>
            <w:r>
              <w:rPr>
                <w:rFonts w:ascii="Arial" w:eastAsia="Times New Roman" w:hAnsi="Arial" w:cs="Arial"/>
                <w:sz w:val="24"/>
                <w:szCs w:val="24"/>
                <w:lang w:eastAsia="en-GB"/>
              </w:rPr>
              <w:t xml:space="preserve"> has identified </w:t>
            </w:r>
            <w:r w:rsidR="00954D95">
              <w:rPr>
                <w:rFonts w:ascii="Arial" w:eastAsia="Times New Roman" w:hAnsi="Arial" w:cs="Arial"/>
                <w:sz w:val="24"/>
                <w:szCs w:val="24"/>
                <w:lang w:eastAsia="en-GB"/>
              </w:rPr>
              <w:t xml:space="preserve">a </w:t>
            </w:r>
            <w:r>
              <w:rPr>
                <w:rFonts w:ascii="Arial" w:eastAsia="Times New Roman" w:hAnsi="Arial" w:cs="Arial"/>
                <w:sz w:val="24"/>
                <w:szCs w:val="24"/>
                <w:lang w:eastAsia="en-GB"/>
              </w:rPr>
              <w:t xml:space="preserve">lack of protection </w:t>
            </w:r>
            <w:r w:rsidR="00A018A2">
              <w:rPr>
                <w:rFonts w:ascii="Arial" w:eastAsia="Times New Roman" w:hAnsi="Arial" w:cs="Arial"/>
                <w:sz w:val="24"/>
                <w:szCs w:val="24"/>
                <w:lang w:eastAsia="en-GB"/>
              </w:rPr>
              <w:t>for data loss</w:t>
            </w:r>
            <w:r w:rsidR="00954D95">
              <w:rPr>
                <w:rFonts w:ascii="Arial" w:eastAsia="Times New Roman" w:hAnsi="Arial" w:cs="Arial"/>
                <w:sz w:val="24"/>
                <w:szCs w:val="24"/>
                <w:lang w:eastAsia="en-GB"/>
              </w:rPr>
              <w:t>.</w:t>
            </w:r>
            <w:r w:rsidR="00E84E88">
              <w:rPr>
                <w:rFonts w:ascii="Arial" w:eastAsia="Times New Roman" w:hAnsi="Arial" w:cs="Arial"/>
                <w:sz w:val="24"/>
                <w:szCs w:val="24"/>
                <w:lang w:eastAsia="en-GB"/>
              </w:rPr>
              <w:t xml:space="preserve">  Onsite and cloud services are within the scope i.e. Salesforce (Cloud), Sage (Cloud), Office 365 and perimeter firewall.</w:t>
            </w:r>
          </w:p>
        </w:tc>
      </w:tr>
      <w:tr w:rsidR="00FD39EF" w14:paraId="3D56C590" w14:textId="77777777" w:rsidTr="00ED29CD">
        <w:tc>
          <w:tcPr>
            <w:tcW w:w="2694" w:type="dxa"/>
          </w:tcPr>
          <w:p w14:paraId="2EF13713"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CIS Control</w:t>
            </w:r>
          </w:p>
        </w:tc>
        <w:tc>
          <w:tcPr>
            <w:tcW w:w="7229" w:type="dxa"/>
          </w:tcPr>
          <w:p w14:paraId="76DAA772" w14:textId="77777777" w:rsidR="00FD39EF" w:rsidRDefault="00E26312"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13</w:t>
            </w:r>
            <w:r w:rsidR="00FD39EF">
              <w:rPr>
                <w:rFonts w:ascii="Arial" w:eastAsia="Times New Roman" w:hAnsi="Arial" w:cs="Arial"/>
                <w:sz w:val="24"/>
                <w:szCs w:val="24"/>
                <w:lang w:eastAsia="en-GB"/>
              </w:rPr>
              <w:t>.</w:t>
            </w:r>
            <w:r>
              <w:rPr>
                <w:rFonts w:ascii="Arial" w:eastAsia="Times New Roman" w:hAnsi="Arial" w:cs="Arial"/>
                <w:sz w:val="24"/>
                <w:szCs w:val="24"/>
                <w:lang w:eastAsia="en-GB"/>
              </w:rPr>
              <w:t>3</w:t>
            </w:r>
          </w:p>
        </w:tc>
      </w:tr>
      <w:tr w:rsidR="00FD39EF" w14:paraId="418785F6" w14:textId="77777777" w:rsidTr="00ED29CD">
        <w:tc>
          <w:tcPr>
            <w:tcW w:w="2694" w:type="dxa"/>
          </w:tcPr>
          <w:p w14:paraId="44E5F69C"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Description </w:t>
            </w:r>
          </w:p>
        </w:tc>
        <w:tc>
          <w:tcPr>
            <w:tcW w:w="7229" w:type="dxa"/>
          </w:tcPr>
          <w:p w14:paraId="45329B95" w14:textId="77777777" w:rsidR="00FD39EF" w:rsidRPr="00E26312" w:rsidRDefault="00E26312" w:rsidP="00ED29CD">
            <w:pPr>
              <w:jc w:val="both"/>
              <w:rPr>
                <w:rFonts w:ascii="Arial" w:eastAsia="Times New Roman" w:hAnsi="Arial" w:cs="Arial"/>
                <w:sz w:val="24"/>
                <w:szCs w:val="24"/>
                <w:lang w:eastAsia="en-GB"/>
              </w:rPr>
            </w:pPr>
            <w:r w:rsidRPr="00E26312">
              <w:rPr>
                <w:rFonts w:ascii="Arial" w:hAnsi="Arial" w:cs="Arial"/>
                <w:color w:val="000000"/>
                <w:sz w:val="24"/>
                <w:szCs w:val="24"/>
              </w:rPr>
              <w:t>Deploy an automated tool on network perimeters that monitors for unauthorized transfer of sensitive information and blocks such transfers while alerting information security professionals.</w:t>
            </w:r>
          </w:p>
        </w:tc>
      </w:tr>
      <w:tr w:rsidR="00FD39EF" w14:paraId="23A204C7" w14:textId="77777777" w:rsidTr="00ED29CD">
        <w:tc>
          <w:tcPr>
            <w:tcW w:w="2694" w:type="dxa"/>
          </w:tcPr>
          <w:p w14:paraId="072AF840"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Control </w:t>
            </w:r>
          </w:p>
        </w:tc>
        <w:tc>
          <w:tcPr>
            <w:tcW w:w="7229" w:type="dxa"/>
          </w:tcPr>
          <w:p w14:paraId="1682667A" w14:textId="77777777" w:rsidR="00A02BE6" w:rsidRPr="00CD2404" w:rsidRDefault="00A02BE6" w:rsidP="00ED29CD">
            <w:pPr>
              <w:autoSpaceDE w:val="0"/>
              <w:autoSpaceDN w:val="0"/>
              <w:adjustRightInd w:val="0"/>
              <w:rPr>
                <w:rFonts w:ascii="Arial" w:hAnsi="Arial" w:cs="Arial"/>
                <w:color w:val="000000" w:themeColor="text1"/>
                <w:sz w:val="24"/>
                <w:szCs w:val="24"/>
              </w:rPr>
            </w:pPr>
            <w:r>
              <w:rPr>
                <w:rFonts w:ascii="Arial" w:hAnsi="Arial" w:cs="Arial"/>
                <w:color w:val="000000" w:themeColor="text1"/>
                <w:sz w:val="24"/>
                <w:szCs w:val="24"/>
              </w:rPr>
              <w:t>Enable Data Loss Prevention license on external firewalls, email system and Salesforce and Sage cloud systems.</w:t>
            </w:r>
          </w:p>
        </w:tc>
      </w:tr>
      <w:tr w:rsidR="00FD39EF" w14:paraId="6CF70485" w14:textId="77777777" w:rsidTr="00ED29CD">
        <w:tc>
          <w:tcPr>
            <w:tcW w:w="2694" w:type="dxa"/>
          </w:tcPr>
          <w:p w14:paraId="199E1173"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Vunerability</w:t>
            </w:r>
          </w:p>
        </w:tc>
        <w:tc>
          <w:tcPr>
            <w:tcW w:w="7229" w:type="dxa"/>
          </w:tcPr>
          <w:p w14:paraId="6010235F" w14:textId="77777777" w:rsidR="00FD39EF" w:rsidRDefault="00F36A3D" w:rsidP="00ED29CD">
            <w:pPr>
              <w:autoSpaceDE w:val="0"/>
              <w:autoSpaceDN w:val="0"/>
              <w:adjustRightInd w:val="0"/>
              <w:rPr>
                <w:rFonts w:ascii="Arial" w:hAnsi="Arial" w:cs="Arial"/>
                <w:color w:val="000000" w:themeColor="text1"/>
                <w:sz w:val="24"/>
                <w:szCs w:val="24"/>
              </w:rPr>
            </w:pPr>
            <w:r>
              <w:rPr>
                <w:rFonts w:ascii="Arial" w:hAnsi="Arial" w:cs="Arial"/>
                <w:color w:val="000000" w:themeColor="text1"/>
                <w:sz w:val="24"/>
                <w:szCs w:val="24"/>
              </w:rPr>
              <w:t>There is no restriction in place regarding how sensitive the data is and where it is allowed to be sent intentionally or unintentionally.</w:t>
            </w:r>
          </w:p>
          <w:p w14:paraId="6629CEFF" w14:textId="77777777" w:rsidR="00F36A3D" w:rsidRPr="00EB5B6F" w:rsidRDefault="00F36A3D" w:rsidP="00ED29CD">
            <w:pPr>
              <w:autoSpaceDE w:val="0"/>
              <w:autoSpaceDN w:val="0"/>
              <w:adjustRightInd w:val="0"/>
              <w:rPr>
                <w:rFonts w:ascii="Arial" w:hAnsi="Arial" w:cs="Arial"/>
                <w:color w:val="000000" w:themeColor="text1"/>
                <w:sz w:val="24"/>
                <w:szCs w:val="24"/>
              </w:rPr>
            </w:pPr>
            <w:r>
              <w:rPr>
                <w:rFonts w:ascii="Arial" w:hAnsi="Arial" w:cs="Arial"/>
                <w:color w:val="000000" w:themeColor="text1"/>
                <w:sz w:val="24"/>
                <w:szCs w:val="24"/>
              </w:rPr>
              <w:t xml:space="preserve">Users on any internal or BYOD device could view confidential data and print or upload it.  A competitor could inadvertently or intentionally </w:t>
            </w:r>
            <w:r w:rsidR="00F7273D">
              <w:rPr>
                <w:rFonts w:ascii="Arial" w:hAnsi="Arial" w:cs="Arial"/>
                <w:color w:val="000000" w:themeColor="text1"/>
                <w:sz w:val="24"/>
                <w:szCs w:val="24"/>
              </w:rPr>
              <w:t xml:space="preserve">gain </w:t>
            </w:r>
            <w:r>
              <w:rPr>
                <w:rFonts w:ascii="Arial" w:hAnsi="Arial" w:cs="Arial"/>
                <w:color w:val="000000" w:themeColor="text1"/>
                <w:sz w:val="24"/>
                <w:szCs w:val="24"/>
              </w:rPr>
              <w:t xml:space="preserve">secret information like </w:t>
            </w:r>
            <w:r w:rsidR="00F7273D">
              <w:rPr>
                <w:rFonts w:ascii="Arial" w:hAnsi="Arial" w:cs="Arial"/>
                <w:color w:val="000000" w:themeColor="text1"/>
                <w:sz w:val="24"/>
                <w:szCs w:val="24"/>
              </w:rPr>
              <w:t xml:space="preserve">planned </w:t>
            </w:r>
            <w:r>
              <w:rPr>
                <w:rFonts w:ascii="Arial" w:hAnsi="Arial" w:cs="Arial"/>
                <w:color w:val="000000" w:themeColor="text1"/>
                <w:sz w:val="24"/>
                <w:szCs w:val="24"/>
              </w:rPr>
              <w:t>company</w:t>
            </w:r>
            <w:r w:rsidR="00F7273D">
              <w:rPr>
                <w:rFonts w:ascii="Arial" w:hAnsi="Arial" w:cs="Arial"/>
                <w:color w:val="000000" w:themeColor="text1"/>
                <w:sz w:val="24"/>
                <w:szCs w:val="24"/>
              </w:rPr>
              <w:t xml:space="preserve"> </w:t>
            </w:r>
            <w:r>
              <w:rPr>
                <w:rFonts w:ascii="Arial" w:hAnsi="Arial" w:cs="Arial"/>
                <w:color w:val="000000" w:themeColor="text1"/>
                <w:sz w:val="24"/>
                <w:szCs w:val="24"/>
              </w:rPr>
              <w:t>acquisitions or Personal Identifiable Information</w:t>
            </w:r>
            <w:r w:rsidR="00F7273D">
              <w:rPr>
                <w:rFonts w:ascii="Arial" w:hAnsi="Arial" w:cs="Arial"/>
                <w:color w:val="000000" w:themeColor="text1"/>
                <w:sz w:val="24"/>
                <w:szCs w:val="24"/>
              </w:rPr>
              <w:t xml:space="preserve"> leaks</w:t>
            </w:r>
            <w:r>
              <w:rPr>
                <w:rFonts w:ascii="Arial" w:hAnsi="Arial" w:cs="Arial"/>
                <w:color w:val="000000" w:themeColor="text1"/>
                <w:sz w:val="24"/>
                <w:szCs w:val="24"/>
              </w:rPr>
              <w:t xml:space="preserve"> </w:t>
            </w:r>
            <w:r w:rsidR="00F646EA">
              <w:rPr>
                <w:rFonts w:ascii="Arial" w:hAnsi="Arial" w:cs="Arial"/>
                <w:color w:val="000000" w:themeColor="text1"/>
                <w:sz w:val="24"/>
                <w:szCs w:val="24"/>
              </w:rPr>
              <w:t>c</w:t>
            </w:r>
            <w:r>
              <w:rPr>
                <w:rFonts w:ascii="Arial" w:hAnsi="Arial" w:cs="Arial"/>
                <w:color w:val="000000" w:themeColor="text1"/>
                <w:sz w:val="24"/>
                <w:szCs w:val="24"/>
              </w:rPr>
              <w:t>ould put the company in breach of GDPR an</w:t>
            </w:r>
            <w:r w:rsidR="00287868">
              <w:rPr>
                <w:rFonts w:ascii="Arial" w:hAnsi="Arial" w:cs="Arial"/>
                <w:color w:val="000000" w:themeColor="text1"/>
                <w:sz w:val="24"/>
                <w:szCs w:val="24"/>
              </w:rPr>
              <w:t>d result in</w:t>
            </w:r>
            <w:r>
              <w:rPr>
                <w:rFonts w:ascii="Arial" w:hAnsi="Arial" w:cs="Arial"/>
                <w:color w:val="000000" w:themeColor="text1"/>
                <w:sz w:val="24"/>
                <w:szCs w:val="24"/>
              </w:rPr>
              <w:t xml:space="preserve"> a hefty fine.</w:t>
            </w:r>
          </w:p>
        </w:tc>
      </w:tr>
      <w:tr w:rsidR="00FD39EF" w14:paraId="34298D2A" w14:textId="77777777" w:rsidTr="00ED29CD">
        <w:tc>
          <w:tcPr>
            <w:tcW w:w="2694" w:type="dxa"/>
          </w:tcPr>
          <w:p w14:paraId="5B755422"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Threat Likel</w:t>
            </w:r>
            <w:r w:rsidR="00D550AB">
              <w:rPr>
                <w:rFonts w:ascii="Arial" w:eastAsia="Times New Roman" w:hAnsi="Arial" w:cs="Arial"/>
                <w:sz w:val="24"/>
                <w:szCs w:val="24"/>
                <w:lang w:eastAsia="en-GB"/>
              </w:rPr>
              <w:t>ihood</w:t>
            </w:r>
          </w:p>
        </w:tc>
        <w:tc>
          <w:tcPr>
            <w:tcW w:w="7229" w:type="dxa"/>
          </w:tcPr>
          <w:p w14:paraId="3F2972E5" w14:textId="77777777" w:rsidR="00FD39EF" w:rsidRDefault="00E87417"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FD39EF" w14:paraId="32B67F78" w14:textId="77777777" w:rsidTr="00ED29CD">
        <w:tc>
          <w:tcPr>
            <w:tcW w:w="2694" w:type="dxa"/>
          </w:tcPr>
          <w:p w14:paraId="39195328"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Mission Impact </w:t>
            </w:r>
          </w:p>
        </w:tc>
        <w:tc>
          <w:tcPr>
            <w:tcW w:w="7229" w:type="dxa"/>
          </w:tcPr>
          <w:p w14:paraId="1B9809A3" w14:textId="77777777" w:rsidR="00FD39EF" w:rsidRDefault="008403B6"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FD39EF" w14:paraId="5E9E45CF" w14:textId="77777777" w:rsidTr="00ED29CD">
        <w:tc>
          <w:tcPr>
            <w:tcW w:w="2694" w:type="dxa"/>
          </w:tcPr>
          <w:p w14:paraId="1E44DC7D"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objectives</w:t>
            </w:r>
          </w:p>
        </w:tc>
        <w:tc>
          <w:tcPr>
            <w:tcW w:w="7229" w:type="dxa"/>
          </w:tcPr>
          <w:p w14:paraId="52CB5C3C"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FD39EF" w14:paraId="1719FBD1" w14:textId="77777777" w:rsidTr="00ED29CD">
        <w:tc>
          <w:tcPr>
            <w:tcW w:w="2694" w:type="dxa"/>
          </w:tcPr>
          <w:p w14:paraId="78E8F222"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Risk Score</w:t>
            </w:r>
          </w:p>
        </w:tc>
        <w:tc>
          <w:tcPr>
            <w:tcW w:w="7229" w:type="dxa"/>
          </w:tcPr>
          <w:p w14:paraId="1B9DFDB0"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1</w:t>
            </w:r>
            <w:r w:rsidR="008403B6">
              <w:rPr>
                <w:rFonts w:ascii="Arial" w:eastAsia="Times New Roman" w:hAnsi="Arial" w:cs="Arial"/>
                <w:sz w:val="24"/>
                <w:szCs w:val="24"/>
                <w:lang w:eastAsia="en-GB"/>
              </w:rPr>
              <w:t>6</w:t>
            </w:r>
            <w:r>
              <w:rPr>
                <w:rFonts w:ascii="Arial" w:eastAsia="Times New Roman" w:hAnsi="Arial" w:cs="Arial"/>
                <w:sz w:val="24"/>
                <w:szCs w:val="24"/>
                <w:lang w:eastAsia="en-GB"/>
              </w:rPr>
              <w:t xml:space="preserve">  (Threat</w:t>
            </w:r>
            <w:r w:rsidR="00D550AB">
              <w:rPr>
                <w:rFonts w:ascii="Arial" w:eastAsia="Times New Roman" w:hAnsi="Arial" w:cs="Arial"/>
                <w:sz w:val="24"/>
                <w:szCs w:val="24"/>
                <w:lang w:eastAsia="en-GB"/>
              </w:rPr>
              <w:t xml:space="preserve"> likelihood</w:t>
            </w:r>
            <w:r>
              <w:rPr>
                <w:rFonts w:ascii="Arial" w:eastAsia="Times New Roman" w:hAnsi="Arial" w:cs="Arial"/>
                <w:sz w:val="24"/>
                <w:szCs w:val="24"/>
                <w:lang w:eastAsia="en-GB"/>
              </w:rPr>
              <w:t xml:space="preserve"> x Highest of Mission impact or Objectives)</w:t>
            </w:r>
          </w:p>
        </w:tc>
      </w:tr>
      <w:tr w:rsidR="00FD39EF" w14:paraId="7FDD780B" w14:textId="77777777" w:rsidTr="00ED29CD">
        <w:tc>
          <w:tcPr>
            <w:tcW w:w="2694" w:type="dxa"/>
          </w:tcPr>
          <w:p w14:paraId="5ADE4137"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Risk Acceptability</w:t>
            </w:r>
          </w:p>
        </w:tc>
        <w:tc>
          <w:tcPr>
            <w:tcW w:w="7229" w:type="dxa"/>
          </w:tcPr>
          <w:p w14:paraId="1B78AEFA"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Unacceptable</w:t>
            </w:r>
          </w:p>
        </w:tc>
      </w:tr>
      <w:tr w:rsidR="00FD39EF" w14:paraId="4CE1AD4E" w14:textId="77777777" w:rsidTr="00ED29CD">
        <w:tc>
          <w:tcPr>
            <w:tcW w:w="2694" w:type="dxa"/>
          </w:tcPr>
          <w:p w14:paraId="6E534C48"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Risk Treatment Option</w:t>
            </w:r>
          </w:p>
        </w:tc>
        <w:tc>
          <w:tcPr>
            <w:tcW w:w="7229" w:type="dxa"/>
          </w:tcPr>
          <w:p w14:paraId="0CA263F7"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Reduce</w:t>
            </w:r>
          </w:p>
        </w:tc>
      </w:tr>
      <w:tr w:rsidR="00FD39EF" w14:paraId="3B40C28A" w14:textId="77777777" w:rsidTr="00ED29CD">
        <w:tc>
          <w:tcPr>
            <w:tcW w:w="2694" w:type="dxa"/>
          </w:tcPr>
          <w:p w14:paraId="08C27A7B"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Recommendadtion </w:t>
            </w:r>
          </w:p>
        </w:tc>
        <w:tc>
          <w:tcPr>
            <w:tcW w:w="7229" w:type="dxa"/>
          </w:tcPr>
          <w:p w14:paraId="27E17ECD" w14:textId="77777777" w:rsidR="00FD39EF" w:rsidRDefault="008403B6"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Enable DLP on cloud systems (Sage, Salesforce), on firewalls and Office 365 to help limit what BYOD devices can do.</w:t>
            </w:r>
          </w:p>
          <w:p w14:paraId="10CA4835" w14:textId="77777777" w:rsidR="0084785C" w:rsidRDefault="0084785C"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Continue with classifying data, classify all confidential data first.</w:t>
            </w:r>
          </w:p>
        </w:tc>
      </w:tr>
      <w:tr w:rsidR="00FD39EF" w14:paraId="0A084630" w14:textId="77777777" w:rsidTr="00ED29CD">
        <w:tc>
          <w:tcPr>
            <w:tcW w:w="2694" w:type="dxa"/>
          </w:tcPr>
          <w:p w14:paraId="3E740532"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Safeguard Risk</w:t>
            </w:r>
          </w:p>
        </w:tc>
        <w:tc>
          <w:tcPr>
            <w:tcW w:w="7229" w:type="dxa"/>
          </w:tcPr>
          <w:p w14:paraId="03F81992" w14:textId="77777777" w:rsidR="00FC1C3B" w:rsidRDefault="00FC1C3B"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If BYOD is fully implemented after the pilot the importance </w:t>
            </w:r>
            <w:r w:rsidR="00690641">
              <w:rPr>
                <w:rFonts w:ascii="Arial" w:eastAsia="Times New Roman" w:hAnsi="Arial" w:cs="Arial"/>
                <w:sz w:val="24"/>
                <w:szCs w:val="24"/>
                <w:lang w:eastAsia="en-GB"/>
              </w:rPr>
              <w:t xml:space="preserve">of </w:t>
            </w:r>
            <w:r>
              <w:rPr>
                <w:rFonts w:ascii="Arial" w:eastAsia="Times New Roman" w:hAnsi="Arial" w:cs="Arial"/>
                <w:sz w:val="24"/>
                <w:szCs w:val="24"/>
                <w:lang w:eastAsia="en-GB"/>
              </w:rPr>
              <w:t>DLP will increase.</w:t>
            </w:r>
          </w:p>
          <w:p w14:paraId="5FF9B7AD"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  No impact to mission, or Objectives.</w:t>
            </w:r>
          </w:p>
        </w:tc>
      </w:tr>
      <w:tr w:rsidR="00FD39EF" w14:paraId="259AD048" w14:textId="77777777" w:rsidTr="00ED29CD">
        <w:tc>
          <w:tcPr>
            <w:tcW w:w="2694" w:type="dxa"/>
          </w:tcPr>
          <w:p w14:paraId="7A7946D9"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Safeguard Threat Likelihood</w:t>
            </w:r>
          </w:p>
        </w:tc>
        <w:tc>
          <w:tcPr>
            <w:tcW w:w="7229" w:type="dxa"/>
          </w:tcPr>
          <w:p w14:paraId="199FE181"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2 </w:t>
            </w:r>
          </w:p>
        </w:tc>
      </w:tr>
      <w:tr w:rsidR="00FD39EF" w14:paraId="1899CBE8" w14:textId="77777777" w:rsidTr="00ED29CD">
        <w:tc>
          <w:tcPr>
            <w:tcW w:w="2694" w:type="dxa"/>
          </w:tcPr>
          <w:p w14:paraId="3F351965"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Safeguard Mission Impact</w:t>
            </w:r>
          </w:p>
        </w:tc>
        <w:tc>
          <w:tcPr>
            <w:tcW w:w="7229" w:type="dxa"/>
          </w:tcPr>
          <w:p w14:paraId="731C1D37"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1</w:t>
            </w:r>
          </w:p>
        </w:tc>
      </w:tr>
      <w:tr w:rsidR="00FD39EF" w14:paraId="00DC6814" w14:textId="77777777" w:rsidTr="00ED29CD">
        <w:tc>
          <w:tcPr>
            <w:tcW w:w="2694" w:type="dxa"/>
          </w:tcPr>
          <w:p w14:paraId="5F303FBF"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Safeguard Objectives Impact</w:t>
            </w:r>
          </w:p>
        </w:tc>
        <w:tc>
          <w:tcPr>
            <w:tcW w:w="7229" w:type="dxa"/>
          </w:tcPr>
          <w:p w14:paraId="590A72A1"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1</w:t>
            </w:r>
          </w:p>
        </w:tc>
      </w:tr>
      <w:tr w:rsidR="00FD39EF" w14:paraId="4F0086E1" w14:textId="77777777" w:rsidTr="00ED29CD">
        <w:tc>
          <w:tcPr>
            <w:tcW w:w="2694" w:type="dxa"/>
          </w:tcPr>
          <w:p w14:paraId="229175B9"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Safegaurd Risk Score</w:t>
            </w:r>
          </w:p>
        </w:tc>
        <w:tc>
          <w:tcPr>
            <w:tcW w:w="7229" w:type="dxa"/>
          </w:tcPr>
          <w:p w14:paraId="415E055D"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2</w:t>
            </w:r>
          </w:p>
        </w:tc>
      </w:tr>
      <w:tr w:rsidR="00FD39EF" w14:paraId="6FAD7E59" w14:textId="77777777" w:rsidTr="00ED29CD">
        <w:tc>
          <w:tcPr>
            <w:tcW w:w="2694" w:type="dxa"/>
          </w:tcPr>
          <w:p w14:paraId="62434FD6"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Safe Guard Risk Acceptable</w:t>
            </w:r>
          </w:p>
        </w:tc>
        <w:tc>
          <w:tcPr>
            <w:tcW w:w="7229" w:type="dxa"/>
          </w:tcPr>
          <w:p w14:paraId="4B5AA660" w14:textId="77777777" w:rsidR="00FD39EF" w:rsidRDefault="00FD39EF"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Acceptable</w:t>
            </w:r>
          </w:p>
        </w:tc>
      </w:tr>
    </w:tbl>
    <w:p w14:paraId="6DD5157D" w14:textId="77777777" w:rsidR="00FD39EF" w:rsidRPr="00547D60" w:rsidRDefault="00FD39EF" w:rsidP="00FD39EF">
      <w:pPr>
        <w:jc w:val="both"/>
        <w:rPr>
          <w:rFonts w:ascii="Arial" w:eastAsia="Times New Roman" w:hAnsi="Arial" w:cs="Arial"/>
          <w:sz w:val="24"/>
          <w:szCs w:val="24"/>
          <w:lang w:eastAsia="en-GB"/>
        </w:rPr>
      </w:pPr>
    </w:p>
    <w:p w14:paraId="22A651AD" w14:textId="77777777" w:rsidR="00C07F87" w:rsidRDefault="00C07F87" w:rsidP="0018172F">
      <w:pPr>
        <w:jc w:val="both"/>
        <w:rPr>
          <w:rFonts w:ascii="Arial" w:eastAsia="Times New Roman" w:hAnsi="Arial" w:cs="Arial"/>
          <w:sz w:val="24"/>
          <w:szCs w:val="24"/>
          <w:lang w:eastAsia="en-GB"/>
        </w:rPr>
      </w:pPr>
    </w:p>
    <w:p w14:paraId="619817A9" w14:textId="77777777" w:rsidR="001C763E" w:rsidRPr="00D30FAA" w:rsidRDefault="001C763E" w:rsidP="001C763E">
      <w:pPr>
        <w:jc w:val="both"/>
        <w:rPr>
          <w:rFonts w:ascii="Arial" w:eastAsia="Times New Roman" w:hAnsi="Arial" w:cs="Arial"/>
          <w:sz w:val="24"/>
          <w:szCs w:val="24"/>
          <w:lang w:eastAsia="en-GB"/>
        </w:rPr>
      </w:pPr>
    </w:p>
    <w:p w14:paraId="22D0A8FB" w14:textId="77777777" w:rsidR="001C763E" w:rsidRDefault="001C763E" w:rsidP="001C763E">
      <w:pPr>
        <w:pStyle w:val="ListParagraph"/>
        <w:rPr>
          <w:rFonts w:ascii="Arial" w:eastAsia="Times New Roman" w:hAnsi="Arial" w:cs="Arial"/>
          <w:sz w:val="24"/>
          <w:szCs w:val="24"/>
          <w:lang w:eastAsia="en-GB"/>
        </w:rPr>
      </w:pPr>
    </w:p>
    <w:tbl>
      <w:tblPr>
        <w:tblStyle w:val="TableGrid"/>
        <w:tblW w:w="9923" w:type="dxa"/>
        <w:tblInd w:w="-5" w:type="dxa"/>
        <w:tblLook w:val="04A0" w:firstRow="1" w:lastRow="0" w:firstColumn="1" w:lastColumn="0" w:noHBand="0" w:noVBand="1"/>
      </w:tblPr>
      <w:tblGrid>
        <w:gridCol w:w="2694"/>
        <w:gridCol w:w="7229"/>
      </w:tblGrid>
      <w:tr w:rsidR="001C763E" w14:paraId="2F1A9234" w14:textId="77777777" w:rsidTr="00ED29CD">
        <w:tc>
          <w:tcPr>
            <w:tcW w:w="9923" w:type="dxa"/>
            <w:gridSpan w:val="2"/>
          </w:tcPr>
          <w:p w14:paraId="39EF5EF4" w14:textId="77777777" w:rsidR="001C763E" w:rsidRDefault="001C763E" w:rsidP="00ED29CD">
            <w:pPr>
              <w:pStyle w:val="ListParagraph"/>
              <w:ind w:left="0"/>
              <w:jc w:val="center"/>
              <w:rPr>
                <w:rFonts w:ascii="Arial" w:eastAsia="Times New Roman" w:hAnsi="Arial" w:cs="Arial"/>
                <w:sz w:val="24"/>
                <w:szCs w:val="24"/>
                <w:lang w:eastAsia="en-GB"/>
              </w:rPr>
            </w:pPr>
            <w:r>
              <w:rPr>
                <w:rFonts w:ascii="Arial" w:eastAsia="Times New Roman" w:hAnsi="Arial" w:cs="Arial"/>
                <w:sz w:val="24"/>
                <w:szCs w:val="24"/>
                <w:lang w:eastAsia="en-GB"/>
              </w:rPr>
              <w:t>Staff Information Security Training</w:t>
            </w:r>
          </w:p>
        </w:tc>
      </w:tr>
      <w:tr w:rsidR="001C763E" w14:paraId="27CE5AAB" w14:textId="77777777" w:rsidTr="00ED29CD">
        <w:tc>
          <w:tcPr>
            <w:tcW w:w="2694" w:type="dxa"/>
          </w:tcPr>
          <w:p w14:paraId="2967AD62" w14:textId="77777777" w:rsidR="001C763E" w:rsidRDefault="001C763E"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Information Asset</w:t>
            </w:r>
          </w:p>
        </w:tc>
        <w:tc>
          <w:tcPr>
            <w:tcW w:w="7229" w:type="dxa"/>
          </w:tcPr>
          <w:p w14:paraId="09734FF0" w14:textId="77777777" w:rsidR="001C763E" w:rsidRDefault="001C763E"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Staff\People</w:t>
            </w:r>
          </w:p>
        </w:tc>
      </w:tr>
      <w:tr w:rsidR="001C763E" w14:paraId="7D9357CE" w14:textId="77777777" w:rsidTr="00ED29CD">
        <w:tc>
          <w:tcPr>
            <w:tcW w:w="2694" w:type="dxa"/>
          </w:tcPr>
          <w:p w14:paraId="3279199B" w14:textId="77777777" w:rsidR="001C763E" w:rsidRDefault="001C763E"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Threat</w:t>
            </w:r>
          </w:p>
        </w:tc>
        <w:tc>
          <w:tcPr>
            <w:tcW w:w="7229" w:type="dxa"/>
          </w:tcPr>
          <w:p w14:paraId="6AD80DB9" w14:textId="77777777" w:rsidR="00F7273D" w:rsidRDefault="001C763E"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Staff interviews by auditing company have pinpointed a serious lack knowledge at all levels with regards to </w:t>
            </w:r>
            <w:r w:rsidR="00F7273D">
              <w:rPr>
                <w:rFonts w:ascii="Arial" w:eastAsia="Times New Roman" w:hAnsi="Arial" w:cs="Arial"/>
                <w:sz w:val="24"/>
                <w:szCs w:val="24"/>
                <w:lang w:eastAsia="en-GB"/>
              </w:rPr>
              <w:t xml:space="preserve">information </w:t>
            </w:r>
            <w:r>
              <w:rPr>
                <w:rFonts w:ascii="Arial" w:eastAsia="Times New Roman" w:hAnsi="Arial" w:cs="Arial"/>
                <w:sz w:val="24"/>
                <w:szCs w:val="24"/>
                <w:lang w:eastAsia="en-GB"/>
              </w:rPr>
              <w:t>security and legislation e.g. GDPR, Malware, Phishing etc.</w:t>
            </w:r>
            <w:r w:rsidR="0021184D">
              <w:rPr>
                <w:rFonts w:ascii="Arial" w:eastAsia="Times New Roman" w:hAnsi="Arial" w:cs="Arial"/>
                <w:sz w:val="24"/>
                <w:szCs w:val="24"/>
                <w:lang w:eastAsia="en-GB"/>
              </w:rPr>
              <w:t>.</w:t>
            </w:r>
          </w:p>
        </w:tc>
      </w:tr>
      <w:tr w:rsidR="001C763E" w14:paraId="212B278B" w14:textId="77777777" w:rsidTr="00ED29CD">
        <w:tc>
          <w:tcPr>
            <w:tcW w:w="2694" w:type="dxa"/>
          </w:tcPr>
          <w:p w14:paraId="189C85BB" w14:textId="77777777" w:rsidR="001C763E" w:rsidRDefault="001C763E"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CIS Control</w:t>
            </w:r>
          </w:p>
        </w:tc>
        <w:tc>
          <w:tcPr>
            <w:tcW w:w="7229" w:type="dxa"/>
          </w:tcPr>
          <w:p w14:paraId="47C30F34" w14:textId="77777777" w:rsidR="001C763E" w:rsidRDefault="001C763E"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1</w:t>
            </w:r>
            <w:r w:rsidR="00F7273D">
              <w:rPr>
                <w:rFonts w:ascii="Arial" w:eastAsia="Times New Roman" w:hAnsi="Arial" w:cs="Arial"/>
                <w:sz w:val="24"/>
                <w:szCs w:val="24"/>
                <w:lang w:eastAsia="en-GB"/>
              </w:rPr>
              <w:t>7</w:t>
            </w:r>
            <w:r>
              <w:rPr>
                <w:rFonts w:ascii="Arial" w:eastAsia="Times New Roman" w:hAnsi="Arial" w:cs="Arial"/>
                <w:sz w:val="24"/>
                <w:szCs w:val="24"/>
                <w:lang w:eastAsia="en-GB"/>
              </w:rPr>
              <w:t>.3</w:t>
            </w:r>
          </w:p>
        </w:tc>
      </w:tr>
      <w:tr w:rsidR="001C763E" w14:paraId="3195E50A" w14:textId="77777777" w:rsidTr="00ED29CD">
        <w:tc>
          <w:tcPr>
            <w:tcW w:w="2694" w:type="dxa"/>
          </w:tcPr>
          <w:p w14:paraId="0F98B752" w14:textId="77777777" w:rsidR="001C763E" w:rsidRDefault="001C763E"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Description </w:t>
            </w:r>
          </w:p>
        </w:tc>
        <w:tc>
          <w:tcPr>
            <w:tcW w:w="7229" w:type="dxa"/>
          </w:tcPr>
          <w:p w14:paraId="70BD84A0" w14:textId="77777777" w:rsidR="001C763E" w:rsidRPr="00E30E0C" w:rsidRDefault="00E30E0C" w:rsidP="00ED29CD">
            <w:pPr>
              <w:jc w:val="both"/>
              <w:rPr>
                <w:rFonts w:ascii="Arial" w:eastAsia="Times New Roman" w:hAnsi="Arial" w:cs="Arial"/>
                <w:sz w:val="24"/>
                <w:szCs w:val="24"/>
                <w:lang w:eastAsia="en-GB"/>
              </w:rPr>
            </w:pPr>
            <w:r w:rsidRPr="00E30E0C">
              <w:rPr>
                <w:rFonts w:ascii="Arial" w:hAnsi="Arial" w:cs="Arial"/>
                <w:color w:val="000000"/>
                <w:sz w:val="24"/>
                <w:szCs w:val="24"/>
              </w:rPr>
              <w:t>Create a security awareness program for all workforce members to complete on a regular basis</w:t>
            </w:r>
            <w:r w:rsidR="006149F6">
              <w:rPr>
                <w:rFonts w:ascii="Arial" w:hAnsi="Arial" w:cs="Arial"/>
                <w:color w:val="000000"/>
                <w:sz w:val="24"/>
                <w:szCs w:val="24"/>
              </w:rPr>
              <w:t xml:space="preserve">. </w:t>
            </w:r>
            <w:r w:rsidRPr="00E30E0C">
              <w:rPr>
                <w:rFonts w:ascii="Arial" w:hAnsi="Arial" w:cs="Arial"/>
                <w:color w:val="000000"/>
                <w:sz w:val="24"/>
                <w:szCs w:val="24"/>
              </w:rPr>
              <w:t xml:space="preserve"> </w:t>
            </w:r>
            <w:r w:rsidR="006149F6">
              <w:rPr>
                <w:rFonts w:ascii="Arial" w:hAnsi="Arial" w:cs="Arial"/>
                <w:color w:val="000000"/>
                <w:sz w:val="24"/>
                <w:szCs w:val="24"/>
              </w:rPr>
              <w:t>This will</w:t>
            </w:r>
            <w:r w:rsidRPr="00E30E0C">
              <w:rPr>
                <w:rFonts w:ascii="Arial" w:hAnsi="Arial" w:cs="Arial"/>
                <w:color w:val="000000"/>
                <w:sz w:val="24"/>
                <w:szCs w:val="24"/>
              </w:rPr>
              <w:t xml:space="preserve"> ensure they understand </w:t>
            </w:r>
            <w:r w:rsidR="006149F6">
              <w:rPr>
                <w:rFonts w:ascii="Arial" w:hAnsi="Arial" w:cs="Arial"/>
                <w:color w:val="000000"/>
                <w:sz w:val="24"/>
                <w:szCs w:val="24"/>
              </w:rPr>
              <w:t>the</w:t>
            </w:r>
            <w:r w:rsidRPr="00E30E0C">
              <w:rPr>
                <w:rFonts w:ascii="Arial" w:hAnsi="Arial" w:cs="Arial"/>
                <w:color w:val="000000"/>
                <w:sz w:val="24"/>
                <w:szCs w:val="24"/>
              </w:rPr>
              <w:t xml:space="preserve"> necessary behaviors and skills to</w:t>
            </w:r>
            <w:r w:rsidR="006149F6">
              <w:rPr>
                <w:rFonts w:ascii="Arial" w:hAnsi="Arial" w:cs="Arial"/>
                <w:color w:val="000000"/>
                <w:sz w:val="24"/>
                <w:szCs w:val="24"/>
              </w:rPr>
              <w:t xml:space="preserve"> needed to</w:t>
            </w:r>
            <w:r w:rsidRPr="00E30E0C">
              <w:rPr>
                <w:rFonts w:ascii="Arial" w:hAnsi="Arial" w:cs="Arial"/>
                <w:color w:val="000000"/>
                <w:sz w:val="24"/>
                <w:szCs w:val="24"/>
              </w:rPr>
              <w:t xml:space="preserve"> help ensure the security of the organization. The organization’s security awareness program should be communicated in a continuous and engaging manner.</w:t>
            </w:r>
          </w:p>
        </w:tc>
      </w:tr>
      <w:tr w:rsidR="00E30E0C" w14:paraId="24D813FE" w14:textId="77777777" w:rsidTr="00ED29CD">
        <w:tc>
          <w:tcPr>
            <w:tcW w:w="2694" w:type="dxa"/>
          </w:tcPr>
          <w:p w14:paraId="5E806E4C" w14:textId="77777777" w:rsidR="00E30E0C" w:rsidRDefault="00E30E0C" w:rsidP="00E30E0C">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Control </w:t>
            </w:r>
          </w:p>
        </w:tc>
        <w:tc>
          <w:tcPr>
            <w:tcW w:w="7229" w:type="dxa"/>
          </w:tcPr>
          <w:p w14:paraId="00144642" w14:textId="77777777" w:rsidR="00E30E0C" w:rsidRPr="00E26312" w:rsidRDefault="00E30E0C" w:rsidP="00E30E0C">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Sign staff up to a number of online </w:t>
            </w:r>
            <w:r w:rsidR="002C3C69">
              <w:rPr>
                <w:rFonts w:ascii="Arial" w:eastAsia="Times New Roman" w:hAnsi="Arial" w:cs="Arial"/>
                <w:sz w:val="24"/>
                <w:szCs w:val="24"/>
                <w:lang w:eastAsia="en-GB"/>
              </w:rPr>
              <w:t xml:space="preserve">information security </w:t>
            </w:r>
            <w:r>
              <w:rPr>
                <w:rFonts w:ascii="Arial" w:eastAsia="Times New Roman" w:hAnsi="Arial" w:cs="Arial"/>
                <w:sz w:val="24"/>
                <w:szCs w:val="24"/>
                <w:lang w:eastAsia="en-GB"/>
              </w:rPr>
              <w:t>courses and make it compulsory for users to renew the courses every year.  The user completion should be recorded and linked into Appraisals</w:t>
            </w:r>
          </w:p>
        </w:tc>
      </w:tr>
      <w:tr w:rsidR="001C763E" w14:paraId="4323E6AA" w14:textId="77777777" w:rsidTr="00ED29CD">
        <w:tc>
          <w:tcPr>
            <w:tcW w:w="2694" w:type="dxa"/>
          </w:tcPr>
          <w:p w14:paraId="1083ABBA" w14:textId="77777777" w:rsidR="001C763E" w:rsidRDefault="001C763E"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Vunerability</w:t>
            </w:r>
          </w:p>
        </w:tc>
        <w:tc>
          <w:tcPr>
            <w:tcW w:w="7229" w:type="dxa"/>
          </w:tcPr>
          <w:p w14:paraId="265FC561" w14:textId="77777777" w:rsidR="001C763E" w:rsidRPr="00EB5B6F" w:rsidRDefault="00DA1C99" w:rsidP="00ED29CD">
            <w:pPr>
              <w:autoSpaceDE w:val="0"/>
              <w:autoSpaceDN w:val="0"/>
              <w:adjustRightInd w:val="0"/>
              <w:rPr>
                <w:rFonts w:ascii="Arial" w:hAnsi="Arial" w:cs="Arial"/>
                <w:color w:val="000000" w:themeColor="text1"/>
                <w:sz w:val="24"/>
                <w:szCs w:val="24"/>
              </w:rPr>
            </w:pPr>
            <w:r>
              <w:rPr>
                <w:rFonts w:ascii="Arial" w:eastAsia="Times New Roman" w:hAnsi="Arial" w:cs="Arial"/>
                <w:sz w:val="24"/>
                <w:szCs w:val="24"/>
                <w:lang w:eastAsia="en-GB"/>
              </w:rPr>
              <w:t xml:space="preserve">Lack of knowledge is a major cause of information security breaches </w:t>
            </w:r>
            <w:r>
              <w:rPr>
                <w:rFonts w:ascii="Arial" w:eastAsia="Times New Roman" w:hAnsi="Arial" w:cs="Arial"/>
                <w:sz w:val="24"/>
                <w:szCs w:val="24"/>
                <w:lang w:eastAsia="en-GB"/>
              </w:rPr>
              <w:fldChar w:fldCharType="begin" w:fldLock="1"/>
            </w:r>
            <w:r w:rsidR="006C23C0">
              <w:rPr>
                <w:rFonts w:ascii="Arial" w:eastAsia="Times New Roman" w:hAnsi="Arial" w:cs="Arial"/>
                <w:sz w:val="24"/>
                <w:szCs w:val="24"/>
                <w:lang w:eastAsia="en-GB"/>
              </w:rPr>
              <w:instrText>ADDIN CSL_CITATION {"citationItems":[{"id":"ITEM-1","itemData":{"abstract":"The Cyber Security Breaches Survey is a quantitative and qualitative survey of UK businesses and charities. For this latest release, the quantitative survey was carried out in winter 2018 and the qualitative element in early 2019. It helps these organisations to understand the nature and significance of the cyber security threats they face, and what others are doing to stay secure. It also supports the Government to shape future policy in this area.","author":[{"dropping-particle":"","family":"Vaidya","given":"Rishi","non-dropping-particle":"","parse-names":false,"suffix":""}],"id":"ITEM-1","issued":{"date-parts":[["2019"]]},"title":"Cyber Security Breaches Survey 2019 - GOV.UK","type":"article-journal"},"uris":["http://www.mendeley.com/documents/?uuid=bb9f9504-597a-4a14-bd14-4137b8616df4"]}],"mendeley":{"formattedCitation":"[27]","plainTextFormattedCitation":"[27]","previouslyFormattedCitation":"[27]"},"properties":{"noteIndex":0},"schema":"https://github.com/citation-style-language/schema/raw/master/csl-citation.json"}</w:instrText>
            </w:r>
            <w:r>
              <w:rPr>
                <w:rFonts w:ascii="Arial" w:eastAsia="Times New Roman" w:hAnsi="Arial" w:cs="Arial"/>
                <w:sz w:val="24"/>
                <w:szCs w:val="24"/>
                <w:lang w:eastAsia="en-GB"/>
              </w:rPr>
              <w:fldChar w:fldCharType="separate"/>
            </w:r>
            <w:r w:rsidRPr="003E71E0">
              <w:rPr>
                <w:rFonts w:ascii="Arial" w:eastAsia="Times New Roman" w:hAnsi="Arial" w:cs="Arial"/>
                <w:noProof/>
                <w:sz w:val="24"/>
                <w:szCs w:val="24"/>
                <w:lang w:eastAsia="en-GB"/>
              </w:rPr>
              <w:t>[27]</w:t>
            </w:r>
            <w:r>
              <w:rPr>
                <w:rFonts w:ascii="Arial" w:eastAsia="Times New Roman" w:hAnsi="Arial" w:cs="Arial"/>
                <w:sz w:val="24"/>
                <w:szCs w:val="24"/>
                <w:lang w:eastAsia="en-GB"/>
              </w:rPr>
              <w:fldChar w:fldCharType="end"/>
            </w:r>
            <w:r>
              <w:rPr>
                <w:rFonts w:ascii="Arial" w:eastAsia="Times New Roman" w:hAnsi="Arial" w:cs="Arial"/>
                <w:sz w:val="24"/>
                <w:szCs w:val="24"/>
                <w:lang w:eastAsia="en-GB"/>
              </w:rPr>
              <w:t>.  Phishing attacks are</w:t>
            </w:r>
            <w:r w:rsidR="00303670">
              <w:rPr>
                <w:rFonts w:ascii="Arial" w:eastAsia="Times New Roman" w:hAnsi="Arial" w:cs="Arial"/>
                <w:sz w:val="24"/>
                <w:szCs w:val="24"/>
                <w:lang w:eastAsia="en-GB"/>
              </w:rPr>
              <w:t xml:space="preserve"> one</w:t>
            </w:r>
            <w:r>
              <w:rPr>
                <w:rFonts w:ascii="Arial" w:eastAsia="Times New Roman" w:hAnsi="Arial" w:cs="Arial"/>
                <w:sz w:val="24"/>
                <w:szCs w:val="24"/>
                <w:lang w:eastAsia="en-GB"/>
              </w:rPr>
              <w:t xml:space="preserve"> the main c</w:t>
            </w:r>
            <w:r w:rsidR="00303670">
              <w:rPr>
                <w:rFonts w:ascii="Arial" w:eastAsia="Times New Roman" w:hAnsi="Arial" w:cs="Arial"/>
                <w:sz w:val="24"/>
                <w:szCs w:val="24"/>
                <w:lang w:eastAsia="en-GB"/>
              </w:rPr>
              <w:t>auses</w:t>
            </w:r>
            <w:r>
              <w:rPr>
                <w:rFonts w:ascii="Arial" w:eastAsia="Times New Roman" w:hAnsi="Arial" w:cs="Arial"/>
                <w:sz w:val="24"/>
                <w:szCs w:val="24"/>
                <w:lang w:eastAsia="en-GB"/>
              </w:rPr>
              <w:t xml:space="preserve"> of Malware attacks</w:t>
            </w:r>
            <w:r w:rsidR="007835F5">
              <w:rPr>
                <w:rFonts w:ascii="Arial" w:eastAsia="Times New Roman" w:hAnsi="Arial" w:cs="Arial"/>
                <w:sz w:val="24"/>
                <w:szCs w:val="24"/>
                <w:lang w:eastAsia="en-GB"/>
              </w:rPr>
              <w:t xml:space="preserve"> e.g.</w:t>
            </w:r>
            <w:r>
              <w:rPr>
                <w:rFonts w:ascii="Arial" w:eastAsia="Times New Roman" w:hAnsi="Arial" w:cs="Arial"/>
                <w:sz w:val="24"/>
                <w:szCs w:val="24"/>
                <w:lang w:eastAsia="en-GB"/>
              </w:rPr>
              <w:t xml:space="preserve"> Ransomware.</w:t>
            </w:r>
          </w:p>
        </w:tc>
      </w:tr>
      <w:tr w:rsidR="001C763E" w14:paraId="0AB08BB3" w14:textId="77777777" w:rsidTr="00ED29CD">
        <w:tc>
          <w:tcPr>
            <w:tcW w:w="2694" w:type="dxa"/>
          </w:tcPr>
          <w:p w14:paraId="5354EC16" w14:textId="77777777" w:rsidR="001C763E" w:rsidRDefault="001C763E"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Threat Likelihood</w:t>
            </w:r>
          </w:p>
        </w:tc>
        <w:tc>
          <w:tcPr>
            <w:tcW w:w="7229" w:type="dxa"/>
          </w:tcPr>
          <w:p w14:paraId="7BF1EA25" w14:textId="77777777" w:rsidR="001C763E" w:rsidRDefault="00E87417"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1C763E" w14:paraId="0DCE2C72" w14:textId="77777777" w:rsidTr="00ED29CD">
        <w:tc>
          <w:tcPr>
            <w:tcW w:w="2694" w:type="dxa"/>
          </w:tcPr>
          <w:p w14:paraId="31EC080D" w14:textId="77777777" w:rsidR="001C763E" w:rsidRDefault="001C763E"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Mission Impact </w:t>
            </w:r>
          </w:p>
        </w:tc>
        <w:tc>
          <w:tcPr>
            <w:tcW w:w="7229" w:type="dxa"/>
          </w:tcPr>
          <w:p w14:paraId="46FDB323" w14:textId="77777777" w:rsidR="001C763E" w:rsidRDefault="00E87417"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3</w:t>
            </w:r>
          </w:p>
        </w:tc>
      </w:tr>
      <w:tr w:rsidR="001C763E" w14:paraId="052AAC41" w14:textId="77777777" w:rsidTr="00ED29CD">
        <w:tc>
          <w:tcPr>
            <w:tcW w:w="2694" w:type="dxa"/>
          </w:tcPr>
          <w:p w14:paraId="398BC604" w14:textId="77777777" w:rsidR="001C763E" w:rsidRDefault="001C763E"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objectives</w:t>
            </w:r>
          </w:p>
        </w:tc>
        <w:tc>
          <w:tcPr>
            <w:tcW w:w="7229" w:type="dxa"/>
          </w:tcPr>
          <w:p w14:paraId="42384E8F" w14:textId="77777777" w:rsidR="001C763E" w:rsidRDefault="001C763E"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1C763E" w14:paraId="3D4E97AE" w14:textId="77777777" w:rsidTr="00ED29CD">
        <w:tc>
          <w:tcPr>
            <w:tcW w:w="2694" w:type="dxa"/>
          </w:tcPr>
          <w:p w14:paraId="511EE718" w14:textId="77777777" w:rsidR="001C763E" w:rsidRDefault="001C763E"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Risk Score</w:t>
            </w:r>
          </w:p>
        </w:tc>
        <w:tc>
          <w:tcPr>
            <w:tcW w:w="7229" w:type="dxa"/>
          </w:tcPr>
          <w:p w14:paraId="29946760" w14:textId="77777777" w:rsidR="001C763E" w:rsidRDefault="001C763E"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1</w:t>
            </w:r>
            <w:r w:rsidR="00E87417">
              <w:rPr>
                <w:rFonts w:ascii="Arial" w:eastAsia="Times New Roman" w:hAnsi="Arial" w:cs="Arial"/>
                <w:sz w:val="24"/>
                <w:szCs w:val="24"/>
                <w:lang w:eastAsia="en-GB"/>
              </w:rPr>
              <w:t>2</w:t>
            </w:r>
            <w:r>
              <w:rPr>
                <w:rFonts w:ascii="Arial" w:eastAsia="Times New Roman" w:hAnsi="Arial" w:cs="Arial"/>
                <w:sz w:val="24"/>
                <w:szCs w:val="24"/>
                <w:lang w:eastAsia="en-GB"/>
              </w:rPr>
              <w:t xml:space="preserve">  (Threat likelihood x Highest of Mission impact or Objectives)</w:t>
            </w:r>
          </w:p>
        </w:tc>
      </w:tr>
      <w:tr w:rsidR="001C763E" w14:paraId="09C76EC9" w14:textId="77777777" w:rsidTr="00ED29CD">
        <w:tc>
          <w:tcPr>
            <w:tcW w:w="2694" w:type="dxa"/>
          </w:tcPr>
          <w:p w14:paraId="0B1DC4D5" w14:textId="77777777" w:rsidR="001C763E" w:rsidRDefault="001C763E"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Risk Acceptability</w:t>
            </w:r>
          </w:p>
        </w:tc>
        <w:tc>
          <w:tcPr>
            <w:tcW w:w="7229" w:type="dxa"/>
          </w:tcPr>
          <w:p w14:paraId="1014D1F5" w14:textId="77777777" w:rsidR="001C763E" w:rsidRDefault="001C763E"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Unacceptable</w:t>
            </w:r>
          </w:p>
        </w:tc>
      </w:tr>
      <w:tr w:rsidR="001C763E" w14:paraId="23807811" w14:textId="77777777" w:rsidTr="00ED29CD">
        <w:tc>
          <w:tcPr>
            <w:tcW w:w="2694" w:type="dxa"/>
          </w:tcPr>
          <w:p w14:paraId="42F1D323" w14:textId="77777777" w:rsidR="001C763E" w:rsidRDefault="001C763E"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Risk Treatment Option</w:t>
            </w:r>
          </w:p>
        </w:tc>
        <w:tc>
          <w:tcPr>
            <w:tcW w:w="7229" w:type="dxa"/>
          </w:tcPr>
          <w:p w14:paraId="523DAF72" w14:textId="77777777" w:rsidR="001C763E" w:rsidRDefault="001C763E"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Reduce</w:t>
            </w:r>
          </w:p>
        </w:tc>
      </w:tr>
      <w:tr w:rsidR="00FC1C3B" w14:paraId="2DD6BBE8" w14:textId="77777777" w:rsidTr="00ED29CD">
        <w:tc>
          <w:tcPr>
            <w:tcW w:w="2694" w:type="dxa"/>
          </w:tcPr>
          <w:p w14:paraId="128ADAE0" w14:textId="77777777" w:rsidR="00FC1C3B" w:rsidRDefault="00FC1C3B" w:rsidP="00FC1C3B">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Recommendadtion </w:t>
            </w:r>
          </w:p>
        </w:tc>
        <w:tc>
          <w:tcPr>
            <w:tcW w:w="7229" w:type="dxa"/>
          </w:tcPr>
          <w:p w14:paraId="73FB8DC7" w14:textId="77777777" w:rsidR="00FC1C3B" w:rsidRDefault="00FC1C3B" w:rsidP="00FC1C3B">
            <w:pPr>
              <w:jc w:val="both"/>
              <w:rPr>
                <w:rFonts w:ascii="Arial" w:eastAsia="Times New Roman" w:hAnsi="Arial" w:cs="Arial"/>
                <w:sz w:val="24"/>
                <w:szCs w:val="24"/>
                <w:lang w:eastAsia="en-GB"/>
              </w:rPr>
            </w:pPr>
            <w:r>
              <w:rPr>
                <w:rFonts w:ascii="Arial" w:eastAsia="Times New Roman" w:hAnsi="Arial" w:cs="Arial"/>
                <w:sz w:val="24"/>
                <w:szCs w:val="24"/>
                <w:lang w:eastAsia="en-GB"/>
              </w:rPr>
              <w:t>Sign staff up to a number of online information security courses and make it compulsory for users to renew the courses every year.  The user completion should be recorded and linked into Appraisals</w:t>
            </w:r>
          </w:p>
          <w:p w14:paraId="147AF34C" w14:textId="77777777" w:rsidR="00FC1C3B" w:rsidRDefault="00FC1C3B" w:rsidP="00FC1C3B">
            <w:pPr>
              <w:jc w:val="both"/>
              <w:rPr>
                <w:rFonts w:ascii="Arial" w:eastAsia="Times New Roman" w:hAnsi="Arial" w:cs="Arial"/>
                <w:sz w:val="24"/>
                <w:szCs w:val="24"/>
                <w:lang w:eastAsia="en-GB"/>
              </w:rPr>
            </w:pPr>
          </w:p>
          <w:p w14:paraId="4BD46295" w14:textId="77777777" w:rsidR="00FC1C3B" w:rsidRPr="00E26312" w:rsidRDefault="00FC1C3B" w:rsidP="00FC1C3B">
            <w:pPr>
              <w:jc w:val="both"/>
              <w:rPr>
                <w:rFonts w:ascii="Arial" w:eastAsia="Times New Roman" w:hAnsi="Arial" w:cs="Arial"/>
                <w:sz w:val="24"/>
                <w:szCs w:val="24"/>
                <w:lang w:eastAsia="en-GB"/>
              </w:rPr>
            </w:pPr>
            <w:r>
              <w:rPr>
                <w:rFonts w:ascii="Arial" w:eastAsia="Times New Roman" w:hAnsi="Arial" w:cs="Arial"/>
                <w:sz w:val="24"/>
                <w:szCs w:val="24"/>
                <w:lang w:eastAsia="en-GB"/>
              </w:rPr>
              <w:t>Train user on the importance of the security policy and remind them of the company policies that they must abide by.</w:t>
            </w:r>
          </w:p>
        </w:tc>
      </w:tr>
      <w:tr w:rsidR="00FC1C3B" w14:paraId="624D21A9" w14:textId="77777777" w:rsidTr="00ED29CD">
        <w:tc>
          <w:tcPr>
            <w:tcW w:w="2694" w:type="dxa"/>
          </w:tcPr>
          <w:p w14:paraId="21F37B97" w14:textId="77777777" w:rsidR="00FC1C3B" w:rsidRDefault="00FC1C3B" w:rsidP="00FC1C3B">
            <w:pPr>
              <w:jc w:val="both"/>
              <w:rPr>
                <w:rFonts w:ascii="Arial" w:eastAsia="Times New Roman" w:hAnsi="Arial" w:cs="Arial"/>
                <w:sz w:val="24"/>
                <w:szCs w:val="24"/>
                <w:lang w:eastAsia="en-GB"/>
              </w:rPr>
            </w:pPr>
            <w:r>
              <w:rPr>
                <w:rFonts w:ascii="Arial" w:eastAsia="Times New Roman" w:hAnsi="Arial" w:cs="Arial"/>
                <w:sz w:val="24"/>
                <w:szCs w:val="24"/>
                <w:lang w:eastAsia="en-GB"/>
              </w:rPr>
              <w:t>Safeguard Risk</w:t>
            </w:r>
          </w:p>
        </w:tc>
        <w:tc>
          <w:tcPr>
            <w:tcW w:w="7229" w:type="dxa"/>
          </w:tcPr>
          <w:p w14:paraId="14D90E33" w14:textId="77777777" w:rsidR="00FC1C3B" w:rsidRDefault="00FC1C3B" w:rsidP="00FC1C3B">
            <w:pPr>
              <w:jc w:val="both"/>
              <w:rPr>
                <w:rFonts w:ascii="Arial" w:eastAsia="Times New Roman" w:hAnsi="Arial" w:cs="Arial"/>
                <w:sz w:val="24"/>
                <w:szCs w:val="24"/>
                <w:lang w:eastAsia="en-GB"/>
              </w:rPr>
            </w:pPr>
            <w:r>
              <w:rPr>
                <w:rFonts w:ascii="Arial" w:eastAsia="Times New Roman" w:hAnsi="Arial" w:cs="Arial"/>
                <w:sz w:val="24"/>
                <w:szCs w:val="24"/>
                <w:lang w:eastAsia="en-GB"/>
              </w:rPr>
              <w:t>Relatively low cost, will save company money in the long run i.e. less security issues.</w:t>
            </w:r>
          </w:p>
          <w:p w14:paraId="660272CC" w14:textId="77777777" w:rsidR="00FC1C3B" w:rsidRDefault="00FC1C3B" w:rsidP="00FC1C3B">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06FAE5C3" w14:textId="77777777" w:rsidR="00FC1C3B" w:rsidRDefault="00FC1C3B" w:rsidP="00FC1C3B">
            <w:pPr>
              <w:jc w:val="both"/>
              <w:rPr>
                <w:rFonts w:ascii="Arial" w:eastAsia="Times New Roman" w:hAnsi="Arial" w:cs="Arial"/>
                <w:sz w:val="24"/>
                <w:szCs w:val="24"/>
                <w:lang w:eastAsia="en-GB"/>
              </w:rPr>
            </w:pPr>
            <w:r>
              <w:rPr>
                <w:rFonts w:ascii="Arial" w:eastAsia="Times New Roman" w:hAnsi="Arial" w:cs="Arial"/>
                <w:sz w:val="24"/>
                <w:szCs w:val="24"/>
                <w:lang w:eastAsia="en-GB"/>
              </w:rPr>
              <w:t>No impact to mission, or Objectives.</w:t>
            </w:r>
          </w:p>
        </w:tc>
      </w:tr>
      <w:tr w:rsidR="00FC1C3B" w14:paraId="35A341F2" w14:textId="77777777" w:rsidTr="00ED29CD">
        <w:tc>
          <w:tcPr>
            <w:tcW w:w="2694" w:type="dxa"/>
          </w:tcPr>
          <w:p w14:paraId="44113699" w14:textId="77777777" w:rsidR="00FC1C3B" w:rsidRDefault="00FC1C3B" w:rsidP="00FC1C3B">
            <w:pPr>
              <w:jc w:val="both"/>
              <w:rPr>
                <w:rFonts w:ascii="Arial" w:eastAsia="Times New Roman" w:hAnsi="Arial" w:cs="Arial"/>
                <w:sz w:val="24"/>
                <w:szCs w:val="24"/>
                <w:lang w:eastAsia="en-GB"/>
              </w:rPr>
            </w:pPr>
            <w:r>
              <w:rPr>
                <w:rFonts w:ascii="Arial" w:eastAsia="Times New Roman" w:hAnsi="Arial" w:cs="Arial"/>
                <w:sz w:val="24"/>
                <w:szCs w:val="24"/>
                <w:lang w:eastAsia="en-GB"/>
              </w:rPr>
              <w:t>Safeguard Threat Likelihood</w:t>
            </w:r>
          </w:p>
        </w:tc>
        <w:tc>
          <w:tcPr>
            <w:tcW w:w="7229" w:type="dxa"/>
          </w:tcPr>
          <w:p w14:paraId="63685C21" w14:textId="77777777" w:rsidR="00FC1C3B" w:rsidRDefault="00FC1C3B" w:rsidP="00FC1C3B">
            <w:pPr>
              <w:jc w:val="both"/>
              <w:rPr>
                <w:rFonts w:ascii="Arial" w:eastAsia="Times New Roman" w:hAnsi="Arial" w:cs="Arial"/>
                <w:sz w:val="24"/>
                <w:szCs w:val="24"/>
                <w:lang w:eastAsia="en-GB"/>
              </w:rPr>
            </w:pPr>
            <w:r>
              <w:rPr>
                <w:rFonts w:ascii="Arial" w:eastAsia="Times New Roman" w:hAnsi="Arial" w:cs="Arial"/>
                <w:sz w:val="24"/>
                <w:szCs w:val="24"/>
                <w:lang w:eastAsia="en-GB"/>
              </w:rPr>
              <w:t>3</w:t>
            </w:r>
          </w:p>
        </w:tc>
      </w:tr>
      <w:tr w:rsidR="00FC1C3B" w14:paraId="16F53E1E" w14:textId="77777777" w:rsidTr="00ED29CD">
        <w:tc>
          <w:tcPr>
            <w:tcW w:w="2694" w:type="dxa"/>
          </w:tcPr>
          <w:p w14:paraId="5325A03A" w14:textId="77777777" w:rsidR="00FC1C3B" w:rsidRDefault="00FC1C3B" w:rsidP="00FC1C3B">
            <w:pPr>
              <w:jc w:val="both"/>
              <w:rPr>
                <w:rFonts w:ascii="Arial" w:eastAsia="Times New Roman" w:hAnsi="Arial" w:cs="Arial"/>
                <w:sz w:val="24"/>
                <w:szCs w:val="24"/>
                <w:lang w:eastAsia="en-GB"/>
              </w:rPr>
            </w:pPr>
            <w:r>
              <w:rPr>
                <w:rFonts w:ascii="Arial" w:eastAsia="Times New Roman" w:hAnsi="Arial" w:cs="Arial"/>
                <w:sz w:val="24"/>
                <w:szCs w:val="24"/>
                <w:lang w:eastAsia="en-GB"/>
              </w:rPr>
              <w:t>Safeguard Mission Impact</w:t>
            </w:r>
          </w:p>
        </w:tc>
        <w:tc>
          <w:tcPr>
            <w:tcW w:w="7229" w:type="dxa"/>
          </w:tcPr>
          <w:p w14:paraId="6580BD91" w14:textId="77777777" w:rsidR="00FC1C3B" w:rsidRDefault="00FC1C3B" w:rsidP="00FC1C3B">
            <w:pPr>
              <w:jc w:val="both"/>
              <w:rPr>
                <w:rFonts w:ascii="Arial" w:eastAsia="Times New Roman" w:hAnsi="Arial" w:cs="Arial"/>
                <w:sz w:val="24"/>
                <w:szCs w:val="24"/>
                <w:lang w:eastAsia="en-GB"/>
              </w:rPr>
            </w:pPr>
            <w:r>
              <w:rPr>
                <w:rFonts w:ascii="Arial" w:eastAsia="Times New Roman" w:hAnsi="Arial" w:cs="Arial"/>
                <w:sz w:val="24"/>
                <w:szCs w:val="24"/>
                <w:lang w:eastAsia="en-GB"/>
              </w:rPr>
              <w:t>2</w:t>
            </w:r>
          </w:p>
        </w:tc>
      </w:tr>
      <w:tr w:rsidR="00FC1C3B" w14:paraId="5F3510CC" w14:textId="77777777" w:rsidTr="00ED29CD">
        <w:tc>
          <w:tcPr>
            <w:tcW w:w="2694" w:type="dxa"/>
          </w:tcPr>
          <w:p w14:paraId="595CC197" w14:textId="77777777" w:rsidR="00FC1C3B" w:rsidRDefault="00FC1C3B" w:rsidP="00FC1C3B">
            <w:pPr>
              <w:jc w:val="both"/>
              <w:rPr>
                <w:rFonts w:ascii="Arial" w:eastAsia="Times New Roman" w:hAnsi="Arial" w:cs="Arial"/>
                <w:sz w:val="24"/>
                <w:szCs w:val="24"/>
                <w:lang w:eastAsia="en-GB"/>
              </w:rPr>
            </w:pPr>
            <w:r>
              <w:rPr>
                <w:rFonts w:ascii="Arial" w:eastAsia="Times New Roman" w:hAnsi="Arial" w:cs="Arial"/>
                <w:sz w:val="24"/>
                <w:szCs w:val="24"/>
                <w:lang w:eastAsia="en-GB"/>
              </w:rPr>
              <w:t>Safeguard Objectives Impact</w:t>
            </w:r>
          </w:p>
        </w:tc>
        <w:tc>
          <w:tcPr>
            <w:tcW w:w="7229" w:type="dxa"/>
          </w:tcPr>
          <w:p w14:paraId="567B9CA4" w14:textId="77777777" w:rsidR="00FC1C3B" w:rsidRDefault="00FC1C3B" w:rsidP="00FC1C3B">
            <w:pPr>
              <w:jc w:val="both"/>
              <w:rPr>
                <w:rFonts w:ascii="Arial" w:eastAsia="Times New Roman" w:hAnsi="Arial" w:cs="Arial"/>
                <w:sz w:val="24"/>
                <w:szCs w:val="24"/>
                <w:lang w:eastAsia="en-GB"/>
              </w:rPr>
            </w:pPr>
            <w:r>
              <w:rPr>
                <w:rFonts w:ascii="Arial" w:eastAsia="Times New Roman" w:hAnsi="Arial" w:cs="Arial"/>
                <w:sz w:val="24"/>
                <w:szCs w:val="24"/>
                <w:lang w:eastAsia="en-GB"/>
              </w:rPr>
              <w:t>2</w:t>
            </w:r>
          </w:p>
        </w:tc>
      </w:tr>
      <w:tr w:rsidR="00FC1C3B" w14:paraId="29FB4B60" w14:textId="77777777" w:rsidTr="00ED29CD">
        <w:tc>
          <w:tcPr>
            <w:tcW w:w="2694" w:type="dxa"/>
          </w:tcPr>
          <w:p w14:paraId="11D25E6B" w14:textId="77777777" w:rsidR="00FC1C3B" w:rsidRDefault="00FC1C3B" w:rsidP="00FC1C3B">
            <w:pPr>
              <w:jc w:val="both"/>
              <w:rPr>
                <w:rFonts w:ascii="Arial" w:eastAsia="Times New Roman" w:hAnsi="Arial" w:cs="Arial"/>
                <w:sz w:val="24"/>
                <w:szCs w:val="24"/>
                <w:lang w:eastAsia="en-GB"/>
              </w:rPr>
            </w:pPr>
            <w:r>
              <w:rPr>
                <w:rFonts w:ascii="Arial" w:eastAsia="Times New Roman" w:hAnsi="Arial" w:cs="Arial"/>
                <w:sz w:val="24"/>
                <w:szCs w:val="24"/>
                <w:lang w:eastAsia="en-GB"/>
              </w:rPr>
              <w:t>Safegaurd Risk Score</w:t>
            </w:r>
          </w:p>
        </w:tc>
        <w:tc>
          <w:tcPr>
            <w:tcW w:w="7229" w:type="dxa"/>
          </w:tcPr>
          <w:p w14:paraId="4E7CEF75" w14:textId="77777777" w:rsidR="00FC1C3B" w:rsidRDefault="00FC1C3B" w:rsidP="00FC1C3B">
            <w:pPr>
              <w:jc w:val="both"/>
              <w:rPr>
                <w:rFonts w:ascii="Arial" w:eastAsia="Times New Roman" w:hAnsi="Arial" w:cs="Arial"/>
                <w:sz w:val="24"/>
                <w:szCs w:val="24"/>
                <w:lang w:eastAsia="en-GB"/>
              </w:rPr>
            </w:pPr>
            <w:r>
              <w:rPr>
                <w:rFonts w:ascii="Arial" w:eastAsia="Times New Roman" w:hAnsi="Arial" w:cs="Arial"/>
                <w:sz w:val="24"/>
                <w:szCs w:val="24"/>
                <w:lang w:eastAsia="en-GB"/>
              </w:rPr>
              <w:t>6</w:t>
            </w:r>
          </w:p>
        </w:tc>
      </w:tr>
      <w:tr w:rsidR="00FC1C3B" w14:paraId="4AEE21EF" w14:textId="77777777" w:rsidTr="00ED29CD">
        <w:tc>
          <w:tcPr>
            <w:tcW w:w="2694" w:type="dxa"/>
          </w:tcPr>
          <w:p w14:paraId="28875C9F" w14:textId="77777777" w:rsidR="00FC1C3B" w:rsidRDefault="00FC1C3B" w:rsidP="00FC1C3B">
            <w:pPr>
              <w:jc w:val="both"/>
              <w:rPr>
                <w:rFonts w:ascii="Arial" w:eastAsia="Times New Roman" w:hAnsi="Arial" w:cs="Arial"/>
                <w:sz w:val="24"/>
                <w:szCs w:val="24"/>
                <w:lang w:eastAsia="en-GB"/>
              </w:rPr>
            </w:pPr>
            <w:r>
              <w:rPr>
                <w:rFonts w:ascii="Arial" w:eastAsia="Times New Roman" w:hAnsi="Arial" w:cs="Arial"/>
                <w:sz w:val="24"/>
                <w:szCs w:val="24"/>
                <w:lang w:eastAsia="en-GB"/>
              </w:rPr>
              <w:t>Safe Guard Risk Acceptable</w:t>
            </w:r>
          </w:p>
        </w:tc>
        <w:tc>
          <w:tcPr>
            <w:tcW w:w="7229" w:type="dxa"/>
          </w:tcPr>
          <w:p w14:paraId="6BF902D2" w14:textId="77777777" w:rsidR="00FC1C3B" w:rsidRDefault="00FC1C3B" w:rsidP="00FC1C3B">
            <w:pPr>
              <w:jc w:val="both"/>
              <w:rPr>
                <w:rFonts w:ascii="Arial" w:eastAsia="Times New Roman" w:hAnsi="Arial" w:cs="Arial"/>
                <w:sz w:val="24"/>
                <w:szCs w:val="24"/>
                <w:lang w:eastAsia="en-GB"/>
              </w:rPr>
            </w:pPr>
            <w:r>
              <w:rPr>
                <w:rFonts w:ascii="Arial" w:eastAsia="Times New Roman" w:hAnsi="Arial" w:cs="Arial"/>
                <w:sz w:val="24"/>
                <w:szCs w:val="24"/>
                <w:lang w:eastAsia="en-GB"/>
              </w:rPr>
              <w:t>Acceptable</w:t>
            </w:r>
          </w:p>
        </w:tc>
      </w:tr>
    </w:tbl>
    <w:p w14:paraId="2C989A2D" w14:textId="77777777" w:rsidR="001C763E" w:rsidRPr="00547D60" w:rsidRDefault="001C763E" w:rsidP="001C763E">
      <w:pPr>
        <w:jc w:val="both"/>
        <w:rPr>
          <w:rFonts w:ascii="Arial" w:eastAsia="Times New Roman" w:hAnsi="Arial" w:cs="Arial"/>
          <w:sz w:val="24"/>
          <w:szCs w:val="24"/>
          <w:lang w:eastAsia="en-GB"/>
        </w:rPr>
      </w:pPr>
    </w:p>
    <w:p w14:paraId="755F8DB5" w14:textId="77777777" w:rsidR="001C763E" w:rsidRPr="00C07F87" w:rsidRDefault="001C763E" w:rsidP="0018172F">
      <w:pPr>
        <w:jc w:val="both"/>
        <w:rPr>
          <w:rFonts w:ascii="Arial" w:eastAsia="Times New Roman" w:hAnsi="Arial" w:cs="Arial"/>
          <w:sz w:val="24"/>
          <w:szCs w:val="24"/>
          <w:lang w:eastAsia="en-GB"/>
        </w:rPr>
      </w:pPr>
    </w:p>
    <w:p w14:paraId="6DCC3F07" w14:textId="77777777" w:rsidR="00DD21B9" w:rsidRDefault="00DD21B9" w:rsidP="00303670">
      <w:pPr>
        <w:jc w:val="both"/>
        <w:rPr>
          <w:rFonts w:ascii="Arial" w:eastAsia="Times New Roman" w:hAnsi="Arial" w:cs="Arial"/>
          <w:sz w:val="24"/>
          <w:szCs w:val="24"/>
          <w:lang w:eastAsia="en-GB"/>
        </w:rPr>
      </w:pPr>
    </w:p>
    <w:p w14:paraId="4F9AED7F" w14:textId="77777777" w:rsidR="00303670" w:rsidRPr="00D30FAA" w:rsidRDefault="00303670" w:rsidP="00303670">
      <w:pPr>
        <w:jc w:val="both"/>
        <w:rPr>
          <w:rFonts w:ascii="Arial" w:eastAsia="Times New Roman" w:hAnsi="Arial" w:cs="Arial"/>
          <w:sz w:val="24"/>
          <w:szCs w:val="24"/>
          <w:lang w:eastAsia="en-GB"/>
        </w:rPr>
      </w:pPr>
    </w:p>
    <w:p w14:paraId="05960804" w14:textId="77777777" w:rsidR="00303670" w:rsidRDefault="00303670" w:rsidP="00303670">
      <w:pPr>
        <w:pStyle w:val="ListParagraph"/>
        <w:rPr>
          <w:rFonts w:ascii="Arial" w:eastAsia="Times New Roman" w:hAnsi="Arial" w:cs="Arial"/>
          <w:sz w:val="24"/>
          <w:szCs w:val="24"/>
          <w:lang w:eastAsia="en-GB"/>
        </w:rPr>
      </w:pPr>
    </w:p>
    <w:tbl>
      <w:tblPr>
        <w:tblStyle w:val="TableGrid"/>
        <w:tblW w:w="9923" w:type="dxa"/>
        <w:tblInd w:w="-5" w:type="dxa"/>
        <w:tblLook w:val="04A0" w:firstRow="1" w:lastRow="0" w:firstColumn="1" w:lastColumn="0" w:noHBand="0" w:noVBand="1"/>
      </w:tblPr>
      <w:tblGrid>
        <w:gridCol w:w="2694"/>
        <w:gridCol w:w="7229"/>
      </w:tblGrid>
      <w:tr w:rsidR="00303670" w14:paraId="09432624" w14:textId="77777777" w:rsidTr="00ED29CD">
        <w:tc>
          <w:tcPr>
            <w:tcW w:w="9923" w:type="dxa"/>
            <w:gridSpan w:val="2"/>
          </w:tcPr>
          <w:p w14:paraId="67BE43FD" w14:textId="77777777" w:rsidR="00303670" w:rsidRDefault="003839FC" w:rsidP="00ED29CD">
            <w:pPr>
              <w:pStyle w:val="ListParagraph"/>
              <w:ind w:left="0"/>
              <w:jc w:val="center"/>
              <w:rPr>
                <w:rFonts w:ascii="Arial" w:eastAsia="Times New Roman" w:hAnsi="Arial" w:cs="Arial"/>
                <w:sz w:val="24"/>
                <w:szCs w:val="24"/>
                <w:lang w:eastAsia="en-GB"/>
              </w:rPr>
            </w:pPr>
            <w:r>
              <w:rPr>
                <w:rFonts w:ascii="Arial" w:eastAsia="Times New Roman" w:hAnsi="Arial" w:cs="Arial"/>
                <w:sz w:val="24"/>
                <w:szCs w:val="24"/>
                <w:lang w:eastAsia="en-GB"/>
              </w:rPr>
              <w:t>BYOD Pilot</w:t>
            </w:r>
          </w:p>
        </w:tc>
      </w:tr>
      <w:tr w:rsidR="00303670" w14:paraId="72F2603E" w14:textId="77777777" w:rsidTr="00ED29CD">
        <w:tc>
          <w:tcPr>
            <w:tcW w:w="2694" w:type="dxa"/>
          </w:tcPr>
          <w:p w14:paraId="701AF5C3" w14:textId="77777777" w:rsidR="00303670" w:rsidRDefault="00303670" w:rsidP="00ED29CD">
            <w:pPr>
              <w:jc w:val="both"/>
              <w:rPr>
                <w:rFonts w:ascii="Arial" w:eastAsia="Times New Roman" w:hAnsi="Arial" w:cs="Arial"/>
                <w:sz w:val="24"/>
                <w:szCs w:val="24"/>
                <w:lang w:eastAsia="en-GB"/>
              </w:rPr>
            </w:pPr>
            <w:r w:rsidRPr="00303670">
              <w:rPr>
                <w:rFonts w:ascii="Arial" w:eastAsia="Times New Roman" w:hAnsi="Arial" w:cs="Arial"/>
                <w:color w:val="FF0000"/>
                <w:sz w:val="24"/>
                <w:szCs w:val="24"/>
                <w:lang w:eastAsia="en-GB"/>
              </w:rPr>
              <w:t>Information Asset</w:t>
            </w:r>
          </w:p>
        </w:tc>
        <w:tc>
          <w:tcPr>
            <w:tcW w:w="7229" w:type="dxa"/>
          </w:tcPr>
          <w:p w14:paraId="55532D01" w14:textId="77777777" w:rsidR="00303670" w:rsidRDefault="003839FC"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Mobile device</w:t>
            </w:r>
            <w:r w:rsidR="00793A4A">
              <w:rPr>
                <w:rFonts w:ascii="Arial" w:eastAsia="Times New Roman" w:hAnsi="Arial" w:cs="Arial"/>
                <w:sz w:val="24"/>
                <w:szCs w:val="24"/>
                <w:lang w:eastAsia="en-GB"/>
              </w:rPr>
              <w:t>s</w:t>
            </w:r>
            <w:r>
              <w:rPr>
                <w:rFonts w:ascii="Arial" w:eastAsia="Times New Roman" w:hAnsi="Arial" w:cs="Arial"/>
                <w:sz w:val="24"/>
                <w:szCs w:val="24"/>
                <w:lang w:eastAsia="en-GB"/>
              </w:rPr>
              <w:t xml:space="preserve"> and office 365 (Cloud)</w:t>
            </w:r>
          </w:p>
        </w:tc>
      </w:tr>
      <w:tr w:rsidR="00303670" w14:paraId="167B0CAE" w14:textId="77777777" w:rsidTr="00ED29CD">
        <w:tc>
          <w:tcPr>
            <w:tcW w:w="2694" w:type="dxa"/>
          </w:tcPr>
          <w:p w14:paraId="57632568"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Threat</w:t>
            </w:r>
          </w:p>
        </w:tc>
        <w:tc>
          <w:tcPr>
            <w:tcW w:w="7229" w:type="dxa"/>
          </w:tcPr>
          <w:p w14:paraId="119EDC6D" w14:textId="77777777" w:rsidR="00303670" w:rsidRDefault="00793A4A"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Device not owned by Carribean Coffee so Anti-virus</w:t>
            </w:r>
            <w:r w:rsidR="00BE2D84">
              <w:rPr>
                <w:rFonts w:ascii="Arial" w:eastAsia="Times New Roman" w:hAnsi="Arial" w:cs="Arial"/>
                <w:sz w:val="24"/>
                <w:szCs w:val="24"/>
                <w:lang w:eastAsia="en-GB"/>
              </w:rPr>
              <w:t xml:space="preserve"> updates</w:t>
            </w:r>
            <w:r w:rsidR="00160E0E">
              <w:rPr>
                <w:rFonts w:ascii="Arial" w:eastAsia="Times New Roman" w:hAnsi="Arial" w:cs="Arial"/>
                <w:sz w:val="24"/>
                <w:szCs w:val="24"/>
                <w:lang w:eastAsia="en-GB"/>
              </w:rPr>
              <w:t xml:space="preserve"> could be</w:t>
            </w:r>
            <w:r w:rsidR="00BE2D84">
              <w:rPr>
                <w:rFonts w:ascii="Arial" w:eastAsia="Times New Roman" w:hAnsi="Arial" w:cs="Arial"/>
                <w:sz w:val="24"/>
                <w:szCs w:val="24"/>
                <w:lang w:eastAsia="en-GB"/>
              </w:rPr>
              <w:t xml:space="preserve"> out of date</w:t>
            </w:r>
            <w:r w:rsidR="00090782">
              <w:rPr>
                <w:rFonts w:ascii="Arial" w:eastAsia="Times New Roman" w:hAnsi="Arial" w:cs="Arial"/>
                <w:sz w:val="24"/>
                <w:szCs w:val="24"/>
                <w:lang w:eastAsia="en-GB"/>
              </w:rPr>
              <w:t>, automatic VPN software</w:t>
            </w:r>
            <w:r w:rsidR="00BE2D84">
              <w:rPr>
                <w:rFonts w:ascii="Arial" w:eastAsia="Times New Roman" w:hAnsi="Arial" w:cs="Arial"/>
                <w:sz w:val="24"/>
                <w:szCs w:val="24"/>
                <w:lang w:eastAsia="en-GB"/>
              </w:rPr>
              <w:t xml:space="preserve"> do</w:t>
            </w:r>
            <w:r w:rsidR="006149F6">
              <w:rPr>
                <w:rFonts w:ascii="Arial" w:eastAsia="Times New Roman" w:hAnsi="Arial" w:cs="Arial"/>
                <w:sz w:val="24"/>
                <w:szCs w:val="24"/>
                <w:lang w:eastAsia="en-GB"/>
              </w:rPr>
              <w:t>es</w:t>
            </w:r>
            <w:r w:rsidR="00BE2D84">
              <w:rPr>
                <w:rFonts w:ascii="Arial" w:eastAsia="Times New Roman" w:hAnsi="Arial" w:cs="Arial"/>
                <w:sz w:val="24"/>
                <w:szCs w:val="24"/>
                <w:lang w:eastAsia="en-GB"/>
              </w:rPr>
              <w:t xml:space="preserve"> not exist.  </w:t>
            </w:r>
            <w:r w:rsidR="00090782">
              <w:rPr>
                <w:rFonts w:ascii="Arial" w:eastAsia="Times New Roman" w:hAnsi="Arial" w:cs="Arial"/>
                <w:sz w:val="24"/>
                <w:szCs w:val="24"/>
                <w:lang w:eastAsia="en-GB"/>
              </w:rPr>
              <w:t xml:space="preserve">Higher </w:t>
            </w:r>
            <w:r w:rsidR="00090782">
              <w:rPr>
                <w:rFonts w:ascii="Arial" w:eastAsia="Times New Roman" w:hAnsi="Arial" w:cs="Arial"/>
                <w:sz w:val="24"/>
                <w:szCs w:val="24"/>
                <w:lang w:eastAsia="en-GB"/>
              </w:rPr>
              <w:lastRenderedPageBreak/>
              <w:t>probability of software bugs, buggy apps, malicious apps, rooting/jailbreaking</w:t>
            </w:r>
            <w:r w:rsidR="006149F6">
              <w:rPr>
                <w:rFonts w:ascii="Arial" w:eastAsia="Times New Roman" w:hAnsi="Arial" w:cs="Arial"/>
                <w:sz w:val="24"/>
                <w:szCs w:val="24"/>
                <w:lang w:eastAsia="en-GB"/>
              </w:rPr>
              <w:t>.</w:t>
            </w:r>
          </w:p>
        </w:tc>
      </w:tr>
      <w:tr w:rsidR="00303670" w14:paraId="479A8CD8" w14:textId="77777777" w:rsidTr="00ED29CD">
        <w:tc>
          <w:tcPr>
            <w:tcW w:w="2694" w:type="dxa"/>
          </w:tcPr>
          <w:p w14:paraId="09A222D7"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CIS Control</w:t>
            </w:r>
          </w:p>
        </w:tc>
        <w:tc>
          <w:tcPr>
            <w:tcW w:w="7229" w:type="dxa"/>
          </w:tcPr>
          <w:p w14:paraId="2C1F4B5A"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17.3</w:t>
            </w:r>
          </w:p>
        </w:tc>
      </w:tr>
      <w:tr w:rsidR="00303670" w14:paraId="6C0F5677" w14:textId="77777777" w:rsidTr="00ED29CD">
        <w:tc>
          <w:tcPr>
            <w:tcW w:w="2694" w:type="dxa"/>
          </w:tcPr>
          <w:p w14:paraId="0F1A0972"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Description </w:t>
            </w:r>
          </w:p>
        </w:tc>
        <w:tc>
          <w:tcPr>
            <w:tcW w:w="7229" w:type="dxa"/>
          </w:tcPr>
          <w:p w14:paraId="74E91F1F" w14:textId="77777777" w:rsidR="005A1156" w:rsidRDefault="0073609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Multiple Controls</w:t>
            </w:r>
          </w:p>
          <w:p w14:paraId="2E5BD7C2" w14:textId="77777777" w:rsidR="009256CD" w:rsidRDefault="009256CD" w:rsidP="00ED29CD">
            <w:pPr>
              <w:jc w:val="both"/>
              <w:rPr>
                <w:rFonts w:ascii="Arial" w:eastAsia="Times New Roman" w:hAnsi="Arial" w:cs="Arial"/>
                <w:sz w:val="24"/>
                <w:szCs w:val="24"/>
                <w:lang w:eastAsia="en-GB"/>
              </w:rPr>
            </w:pPr>
          </w:p>
          <w:p w14:paraId="1470EBBF" w14:textId="77777777" w:rsidR="009256CD" w:rsidRDefault="009256CD" w:rsidP="00ED29CD">
            <w:pPr>
              <w:jc w:val="both"/>
              <w:rPr>
                <w:rFonts w:ascii="Frutiger Neue LT W1G" w:hAnsi="Frutiger Neue LT W1G" w:cs="Frutiger Neue LT W1G"/>
                <w:color w:val="000000"/>
                <w:sz w:val="15"/>
                <w:szCs w:val="15"/>
              </w:rPr>
            </w:pPr>
            <w:r>
              <w:rPr>
                <w:rFonts w:ascii="Frutiger Neue LT W1G" w:hAnsi="Frutiger Neue LT W1G" w:cs="Frutiger Neue LT W1G"/>
                <w:color w:val="000000"/>
                <w:sz w:val="15"/>
                <w:szCs w:val="15"/>
              </w:rPr>
              <w:t xml:space="preserve">2.1 - </w:t>
            </w:r>
            <w:r w:rsidRPr="009256CD">
              <w:rPr>
                <w:rFonts w:ascii="Frutiger Neue LT W1G" w:hAnsi="Frutiger Neue LT W1G" w:cs="Frutiger Neue LT W1G"/>
                <w:color w:val="000000"/>
                <w:sz w:val="15"/>
                <w:szCs w:val="15"/>
              </w:rPr>
              <w:t>Maintain an up-to-date list of all authorized software that is required in the enterprise for any business purpose on any business system.</w:t>
            </w:r>
          </w:p>
          <w:p w14:paraId="4B10AFB0" w14:textId="77777777" w:rsidR="009256CD" w:rsidRDefault="009256CD" w:rsidP="00ED29CD">
            <w:pPr>
              <w:jc w:val="both"/>
              <w:rPr>
                <w:rFonts w:ascii="Frutiger Neue LT W1G" w:hAnsi="Frutiger Neue LT W1G" w:cs="Frutiger Neue LT W1G"/>
                <w:color w:val="000000"/>
                <w:sz w:val="15"/>
                <w:szCs w:val="15"/>
              </w:rPr>
            </w:pPr>
          </w:p>
          <w:p w14:paraId="5A30E0B5" w14:textId="77777777" w:rsidR="009256CD" w:rsidRDefault="009256CD" w:rsidP="00ED29CD">
            <w:pPr>
              <w:jc w:val="both"/>
              <w:rPr>
                <w:rFonts w:ascii="Frutiger Neue LT W1G" w:hAnsi="Frutiger Neue LT W1G" w:cs="Frutiger Neue LT W1G"/>
                <w:color w:val="000000"/>
                <w:sz w:val="15"/>
                <w:szCs w:val="15"/>
              </w:rPr>
            </w:pPr>
            <w:r>
              <w:rPr>
                <w:rFonts w:ascii="Frutiger Neue LT W1G" w:hAnsi="Frutiger Neue LT W1G" w:cs="Frutiger Neue LT W1G"/>
                <w:color w:val="000000"/>
                <w:sz w:val="15"/>
                <w:szCs w:val="15"/>
              </w:rPr>
              <w:t xml:space="preserve">2.6 - </w:t>
            </w:r>
            <w:r w:rsidRPr="009256CD">
              <w:rPr>
                <w:rFonts w:ascii="Frutiger Neue LT W1G" w:hAnsi="Frutiger Neue LT W1G" w:cs="Frutiger Neue LT W1G"/>
                <w:color w:val="000000"/>
                <w:sz w:val="15"/>
                <w:szCs w:val="15"/>
              </w:rPr>
              <w:t>Ensure that unauthorized software is either removed or the inventory is updated in a timely manner.</w:t>
            </w:r>
          </w:p>
          <w:p w14:paraId="20295D91" w14:textId="77777777" w:rsidR="009256CD" w:rsidRDefault="009256CD" w:rsidP="00ED29CD">
            <w:pPr>
              <w:jc w:val="both"/>
              <w:rPr>
                <w:rFonts w:ascii="Frutiger Neue LT W1G" w:hAnsi="Frutiger Neue LT W1G" w:cs="Frutiger Neue LT W1G"/>
                <w:color w:val="000000"/>
                <w:sz w:val="15"/>
                <w:szCs w:val="15"/>
              </w:rPr>
            </w:pPr>
          </w:p>
          <w:p w14:paraId="6DF74709" w14:textId="77777777" w:rsidR="009256CD" w:rsidRDefault="009256CD" w:rsidP="00ED29CD">
            <w:pPr>
              <w:jc w:val="both"/>
              <w:rPr>
                <w:rFonts w:ascii="Arial" w:eastAsia="Times New Roman" w:hAnsi="Arial" w:cs="Arial"/>
                <w:sz w:val="24"/>
                <w:szCs w:val="24"/>
                <w:lang w:eastAsia="en-GB"/>
              </w:rPr>
            </w:pPr>
          </w:p>
          <w:p w14:paraId="426D096C" w14:textId="77777777" w:rsidR="009256CD" w:rsidRPr="00E30E0C" w:rsidRDefault="009256CD" w:rsidP="00ED29CD">
            <w:pPr>
              <w:jc w:val="both"/>
              <w:rPr>
                <w:rFonts w:ascii="Arial" w:eastAsia="Times New Roman" w:hAnsi="Arial" w:cs="Arial"/>
                <w:sz w:val="24"/>
                <w:szCs w:val="24"/>
                <w:lang w:eastAsia="en-GB"/>
              </w:rPr>
            </w:pPr>
          </w:p>
        </w:tc>
      </w:tr>
      <w:tr w:rsidR="00303670" w14:paraId="6C719F2A" w14:textId="77777777" w:rsidTr="00ED29CD">
        <w:tc>
          <w:tcPr>
            <w:tcW w:w="2694" w:type="dxa"/>
          </w:tcPr>
          <w:p w14:paraId="2374F217"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Control </w:t>
            </w:r>
          </w:p>
        </w:tc>
        <w:tc>
          <w:tcPr>
            <w:tcW w:w="7229" w:type="dxa"/>
          </w:tcPr>
          <w:p w14:paraId="587834B2" w14:textId="77777777" w:rsidR="00736090" w:rsidRDefault="00736090" w:rsidP="00736090">
            <w:pPr>
              <w:jc w:val="both"/>
              <w:rPr>
                <w:rFonts w:ascii="Arial" w:eastAsia="Times New Roman" w:hAnsi="Arial" w:cs="Arial"/>
                <w:sz w:val="24"/>
                <w:szCs w:val="24"/>
                <w:lang w:eastAsia="en-GB"/>
              </w:rPr>
            </w:pPr>
            <w:r>
              <w:rPr>
                <w:rFonts w:ascii="Arial" w:eastAsia="Times New Roman" w:hAnsi="Arial" w:cs="Arial"/>
                <w:sz w:val="24"/>
                <w:szCs w:val="24"/>
                <w:lang w:eastAsia="en-GB"/>
              </w:rPr>
              <w:t>Draft BYOD policy pinpoints that users are only allowed to use Office 365.  If they need access to any other specific application, a special request\case will have to be put forward for consideration.  The device will also have to be fully enrolled with Intune (MDM) and WIP (DLP) enabled.  This will mean that Caribbean Coffee controls the device at the hardware level i.e., all software on the mobile device.  It checks all software is up to date (patched), forces update because it wont connect until it is.  Removes any software that is not on the authorised list etc.</w:t>
            </w:r>
          </w:p>
          <w:p w14:paraId="168A706D" w14:textId="77777777" w:rsidR="00736090" w:rsidRDefault="00736090" w:rsidP="00736090">
            <w:pPr>
              <w:jc w:val="both"/>
              <w:rPr>
                <w:rFonts w:ascii="Arial" w:eastAsia="Times New Roman" w:hAnsi="Arial" w:cs="Arial"/>
                <w:sz w:val="24"/>
                <w:szCs w:val="24"/>
                <w:lang w:eastAsia="en-GB"/>
              </w:rPr>
            </w:pPr>
          </w:p>
          <w:p w14:paraId="5807BE51" w14:textId="77777777" w:rsidR="00736090" w:rsidRDefault="00736090" w:rsidP="00736090">
            <w:pPr>
              <w:jc w:val="both"/>
              <w:rPr>
                <w:rFonts w:ascii="Arial" w:eastAsia="Times New Roman" w:hAnsi="Arial" w:cs="Arial"/>
                <w:sz w:val="24"/>
                <w:szCs w:val="24"/>
                <w:lang w:eastAsia="en-GB"/>
              </w:rPr>
            </w:pPr>
          </w:p>
          <w:p w14:paraId="3C1D1686" w14:textId="77777777" w:rsidR="00736090" w:rsidRDefault="00736090" w:rsidP="00736090">
            <w:pPr>
              <w:jc w:val="both"/>
              <w:rPr>
                <w:rFonts w:ascii="Arial" w:eastAsia="Times New Roman" w:hAnsi="Arial" w:cs="Arial"/>
                <w:sz w:val="24"/>
                <w:szCs w:val="24"/>
                <w:lang w:eastAsia="en-GB"/>
              </w:rPr>
            </w:pPr>
            <w:r>
              <w:rPr>
                <w:rFonts w:ascii="Arial" w:eastAsia="Times New Roman" w:hAnsi="Arial" w:cs="Arial"/>
                <w:sz w:val="24"/>
                <w:szCs w:val="24"/>
                <w:lang w:eastAsia="en-GB"/>
              </w:rPr>
              <w:t>If the user is only connecting to office 365, MAM App protection policies can be enabled to protect at the application level.</w:t>
            </w:r>
          </w:p>
          <w:p w14:paraId="42F5D823" w14:textId="77777777" w:rsidR="00303670" w:rsidRPr="00E26312" w:rsidRDefault="00736090" w:rsidP="00736090">
            <w:pPr>
              <w:jc w:val="both"/>
              <w:rPr>
                <w:rFonts w:ascii="Arial" w:eastAsia="Times New Roman" w:hAnsi="Arial" w:cs="Arial"/>
                <w:sz w:val="24"/>
                <w:szCs w:val="24"/>
                <w:lang w:eastAsia="en-GB"/>
              </w:rPr>
            </w:pPr>
            <w:r>
              <w:rPr>
                <w:rFonts w:ascii="Arial" w:eastAsia="Times New Roman" w:hAnsi="Arial" w:cs="Arial"/>
                <w:sz w:val="24"/>
                <w:szCs w:val="24"/>
                <w:lang w:eastAsia="en-GB"/>
              </w:rPr>
              <w:t>App protection policy will only allow access to Office 365.</w:t>
            </w:r>
          </w:p>
        </w:tc>
      </w:tr>
      <w:tr w:rsidR="00303670" w14:paraId="7D81F5C8" w14:textId="77777777" w:rsidTr="00ED29CD">
        <w:tc>
          <w:tcPr>
            <w:tcW w:w="2694" w:type="dxa"/>
          </w:tcPr>
          <w:p w14:paraId="5DF3F00A"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Vunerability</w:t>
            </w:r>
          </w:p>
        </w:tc>
        <w:tc>
          <w:tcPr>
            <w:tcW w:w="7229" w:type="dxa"/>
          </w:tcPr>
          <w:p w14:paraId="724C8B1E" w14:textId="77777777" w:rsidR="00303670" w:rsidRPr="00EB5B6F" w:rsidRDefault="004C2C8C" w:rsidP="00ED29CD">
            <w:pPr>
              <w:autoSpaceDE w:val="0"/>
              <w:autoSpaceDN w:val="0"/>
              <w:adjustRightInd w:val="0"/>
              <w:rPr>
                <w:rFonts w:ascii="Arial" w:hAnsi="Arial" w:cs="Arial"/>
                <w:color w:val="000000" w:themeColor="text1"/>
                <w:sz w:val="24"/>
                <w:szCs w:val="24"/>
              </w:rPr>
            </w:pPr>
            <w:r>
              <w:rPr>
                <w:rFonts w:ascii="Arial" w:hAnsi="Arial" w:cs="Arial"/>
                <w:color w:val="000000" w:themeColor="text1"/>
                <w:sz w:val="24"/>
                <w:szCs w:val="24"/>
              </w:rPr>
              <w:t>Device connected to network with virus</w:t>
            </w:r>
          </w:p>
        </w:tc>
      </w:tr>
      <w:tr w:rsidR="00303670" w14:paraId="11959B8D" w14:textId="77777777" w:rsidTr="00ED29CD">
        <w:tc>
          <w:tcPr>
            <w:tcW w:w="2694" w:type="dxa"/>
          </w:tcPr>
          <w:p w14:paraId="7DBEEB78"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Threat Likelihood</w:t>
            </w:r>
          </w:p>
        </w:tc>
        <w:tc>
          <w:tcPr>
            <w:tcW w:w="7229" w:type="dxa"/>
          </w:tcPr>
          <w:p w14:paraId="205C5780"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303670" w14:paraId="7369CF35" w14:textId="77777777" w:rsidTr="00ED29CD">
        <w:tc>
          <w:tcPr>
            <w:tcW w:w="2694" w:type="dxa"/>
          </w:tcPr>
          <w:p w14:paraId="337D1FBA"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Mission Impact </w:t>
            </w:r>
          </w:p>
        </w:tc>
        <w:tc>
          <w:tcPr>
            <w:tcW w:w="7229" w:type="dxa"/>
          </w:tcPr>
          <w:p w14:paraId="6237028D"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3</w:t>
            </w:r>
          </w:p>
        </w:tc>
      </w:tr>
      <w:tr w:rsidR="00303670" w14:paraId="27EE7B8D" w14:textId="77777777" w:rsidTr="00ED29CD">
        <w:tc>
          <w:tcPr>
            <w:tcW w:w="2694" w:type="dxa"/>
          </w:tcPr>
          <w:p w14:paraId="3D3F2B5A"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objectives</w:t>
            </w:r>
          </w:p>
        </w:tc>
        <w:tc>
          <w:tcPr>
            <w:tcW w:w="7229" w:type="dxa"/>
          </w:tcPr>
          <w:p w14:paraId="3B6EE25A"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303670" w14:paraId="777D8415" w14:textId="77777777" w:rsidTr="00ED29CD">
        <w:tc>
          <w:tcPr>
            <w:tcW w:w="2694" w:type="dxa"/>
          </w:tcPr>
          <w:p w14:paraId="0306966F"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Risk Score</w:t>
            </w:r>
          </w:p>
        </w:tc>
        <w:tc>
          <w:tcPr>
            <w:tcW w:w="7229" w:type="dxa"/>
          </w:tcPr>
          <w:p w14:paraId="2EC5DB5E"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12  (Threat likelihood x Highest of Mission impact or Objectives)</w:t>
            </w:r>
          </w:p>
        </w:tc>
      </w:tr>
      <w:tr w:rsidR="00303670" w14:paraId="5C1688A2" w14:textId="77777777" w:rsidTr="00ED29CD">
        <w:tc>
          <w:tcPr>
            <w:tcW w:w="2694" w:type="dxa"/>
          </w:tcPr>
          <w:p w14:paraId="25410FCB"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Risk Acceptability</w:t>
            </w:r>
          </w:p>
        </w:tc>
        <w:tc>
          <w:tcPr>
            <w:tcW w:w="7229" w:type="dxa"/>
          </w:tcPr>
          <w:p w14:paraId="4C07A374"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Unacceptable</w:t>
            </w:r>
          </w:p>
        </w:tc>
      </w:tr>
      <w:tr w:rsidR="00303670" w14:paraId="6E791D19" w14:textId="77777777" w:rsidTr="00ED29CD">
        <w:tc>
          <w:tcPr>
            <w:tcW w:w="2694" w:type="dxa"/>
          </w:tcPr>
          <w:p w14:paraId="6784937A"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Risk Treatment Option</w:t>
            </w:r>
          </w:p>
        </w:tc>
        <w:tc>
          <w:tcPr>
            <w:tcW w:w="7229" w:type="dxa"/>
          </w:tcPr>
          <w:p w14:paraId="641AAD59"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Reduce</w:t>
            </w:r>
          </w:p>
        </w:tc>
      </w:tr>
      <w:tr w:rsidR="00303670" w14:paraId="1A441F66" w14:textId="77777777" w:rsidTr="00ED29CD">
        <w:tc>
          <w:tcPr>
            <w:tcW w:w="2694" w:type="dxa"/>
          </w:tcPr>
          <w:p w14:paraId="375E4C42"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Recommendation </w:t>
            </w:r>
          </w:p>
        </w:tc>
        <w:tc>
          <w:tcPr>
            <w:tcW w:w="7229" w:type="dxa"/>
          </w:tcPr>
          <w:p w14:paraId="37A04357" w14:textId="77777777" w:rsidR="00303670" w:rsidRPr="00E26312" w:rsidRDefault="00AE0B18"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Apply MDM and MAM</w:t>
            </w:r>
          </w:p>
        </w:tc>
      </w:tr>
      <w:tr w:rsidR="00303670" w14:paraId="63FC2F8F" w14:textId="77777777" w:rsidTr="00ED29CD">
        <w:tc>
          <w:tcPr>
            <w:tcW w:w="2694" w:type="dxa"/>
          </w:tcPr>
          <w:p w14:paraId="427547C6"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Safeguard Risk</w:t>
            </w:r>
          </w:p>
        </w:tc>
        <w:tc>
          <w:tcPr>
            <w:tcW w:w="7229" w:type="dxa"/>
          </w:tcPr>
          <w:p w14:paraId="284F47DB" w14:textId="77777777" w:rsidR="00303670" w:rsidRDefault="00AE0B18"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Must be implement to introduce BYOD, 365 already implemented cost </w:t>
            </w:r>
            <w:r w:rsidR="00303670">
              <w:rPr>
                <w:rFonts w:ascii="Arial" w:eastAsia="Times New Roman" w:hAnsi="Arial" w:cs="Arial"/>
                <w:sz w:val="24"/>
                <w:szCs w:val="24"/>
                <w:lang w:eastAsia="en-GB"/>
              </w:rPr>
              <w:t xml:space="preserve">  </w:t>
            </w:r>
          </w:p>
          <w:p w14:paraId="048456A2"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No impact to mission, or Objectives.</w:t>
            </w:r>
          </w:p>
        </w:tc>
      </w:tr>
      <w:tr w:rsidR="00303670" w14:paraId="31774D85" w14:textId="77777777" w:rsidTr="00ED29CD">
        <w:tc>
          <w:tcPr>
            <w:tcW w:w="2694" w:type="dxa"/>
          </w:tcPr>
          <w:p w14:paraId="5CB96F51"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Safeguard Threat Likelihood</w:t>
            </w:r>
          </w:p>
        </w:tc>
        <w:tc>
          <w:tcPr>
            <w:tcW w:w="7229" w:type="dxa"/>
          </w:tcPr>
          <w:p w14:paraId="50F0659E"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3</w:t>
            </w:r>
          </w:p>
        </w:tc>
      </w:tr>
      <w:tr w:rsidR="00303670" w14:paraId="5060F660" w14:textId="77777777" w:rsidTr="00ED29CD">
        <w:tc>
          <w:tcPr>
            <w:tcW w:w="2694" w:type="dxa"/>
          </w:tcPr>
          <w:p w14:paraId="48E5A91A"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Safeguard Mission Impact</w:t>
            </w:r>
          </w:p>
        </w:tc>
        <w:tc>
          <w:tcPr>
            <w:tcW w:w="7229" w:type="dxa"/>
          </w:tcPr>
          <w:p w14:paraId="2D9536B8"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2</w:t>
            </w:r>
          </w:p>
        </w:tc>
      </w:tr>
      <w:tr w:rsidR="00303670" w14:paraId="3CDF4212" w14:textId="77777777" w:rsidTr="00ED29CD">
        <w:tc>
          <w:tcPr>
            <w:tcW w:w="2694" w:type="dxa"/>
          </w:tcPr>
          <w:p w14:paraId="32D8B04B"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Safeguard Objectives Impact</w:t>
            </w:r>
          </w:p>
        </w:tc>
        <w:tc>
          <w:tcPr>
            <w:tcW w:w="7229" w:type="dxa"/>
          </w:tcPr>
          <w:p w14:paraId="3DF00AE8"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2</w:t>
            </w:r>
          </w:p>
        </w:tc>
      </w:tr>
      <w:tr w:rsidR="00303670" w14:paraId="13EED97B" w14:textId="77777777" w:rsidTr="00ED29CD">
        <w:tc>
          <w:tcPr>
            <w:tcW w:w="2694" w:type="dxa"/>
          </w:tcPr>
          <w:p w14:paraId="5BF67392"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Safegaurd Risk Score</w:t>
            </w:r>
          </w:p>
        </w:tc>
        <w:tc>
          <w:tcPr>
            <w:tcW w:w="7229" w:type="dxa"/>
          </w:tcPr>
          <w:p w14:paraId="18BC8960"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6</w:t>
            </w:r>
          </w:p>
        </w:tc>
      </w:tr>
      <w:tr w:rsidR="00303670" w14:paraId="05EFFF4B" w14:textId="77777777" w:rsidTr="00ED29CD">
        <w:tc>
          <w:tcPr>
            <w:tcW w:w="2694" w:type="dxa"/>
          </w:tcPr>
          <w:p w14:paraId="4D1A009A"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Safe Guard Risk Acceptable</w:t>
            </w:r>
          </w:p>
        </w:tc>
        <w:tc>
          <w:tcPr>
            <w:tcW w:w="7229" w:type="dxa"/>
          </w:tcPr>
          <w:p w14:paraId="7995E145" w14:textId="77777777" w:rsidR="00303670" w:rsidRDefault="00303670" w:rsidP="00ED29CD">
            <w:pPr>
              <w:jc w:val="both"/>
              <w:rPr>
                <w:rFonts w:ascii="Arial" w:eastAsia="Times New Roman" w:hAnsi="Arial" w:cs="Arial"/>
                <w:sz w:val="24"/>
                <w:szCs w:val="24"/>
                <w:lang w:eastAsia="en-GB"/>
              </w:rPr>
            </w:pPr>
            <w:r>
              <w:rPr>
                <w:rFonts w:ascii="Arial" w:eastAsia="Times New Roman" w:hAnsi="Arial" w:cs="Arial"/>
                <w:sz w:val="24"/>
                <w:szCs w:val="24"/>
                <w:lang w:eastAsia="en-GB"/>
              </w:rPr>
              <w:t>Acceptable</w:t>
            </w:r>
          </w:p>
        </w:tc>
      </w:tr>
    </w:tbl>
    <w:p w14:paraId="63219106" w14:textId="77777777" w:rsidR="00303670" w:rsidRPr="00547D60" w:rsidRDefault="00303670" w:rsidP="00303670">
      <w:pPr>
        <w:jc w:val="both"/>
        <w:rPr>
          <w:rFonts w:ascii="Arial" w:eastAsia="Times New Roman" w:hAnsi="Arial" w:cs="Arial"/>
          <w:sz w:val="24"/>
          <w:szCs w:val="24"/>
          <w:lang w:eastAsia="en-GB"/>
        </w:rPr>
      </w:pPr>
    </w:p>
    <w:p w14:paraId="19C5768A" w14:textId="77777777" w:rsidR="00303670" w:rsidRPr="00303670" w:rsidRDefault="00303670" w:rsidP="00303670">
      <w:pPr>
        <w:jc w:val="both"/>
        <w:rPr>
          <w:rFonts w:ascii="Arial" w:eastAsia="Times New Roman" w:hAnsi="Arial" w:cs="Arial"/>
          <w:sz w:val="24"/>
          <w:szCs w:val="24"/>
          <w:lang w:eastAsia="en-GB"/>
        </w:rPr>
      </w:pPr>
    </w:p>
    <w:p w14:paraId="47613A10" w14:textId="77777777" w:rsidR="00DD21B9" w:rsidRPr="00D07F07" w:rsidRDefault="00DD21B9" w:rsidP="0018172F">
      <w:pPr>
        <w:pStyle w:val="ListParagraph"/>
        <w:jc w:val="both"/>
        <w:rPr>
          <w:rFonts w:ascii="Arial" w:eastAsia="Times New Roman" w:hAnsi="Arial" w:cs="Arial"/>
          <w:sz w:val="24"/>
          <w:szCs w:val="24"/>
          <w:lang w:eastAsia="en-GB"/>
        </w:rPr>
      </w:pPr>
    </w:p>
    <w:p w14:paraId="77FD5EE9" w14:textId="77777777" w:rsidR="00DD21B9" w:rsidRDefault="00DD21B9" w:rsidP="0018172F">
      <w:pPr>
        <w:pStyle w:val="ListParagraph"/>
        <w:jc w:val="both"/>
        <w:rPr>
          <w:rFonts w:ascii="Arial" w:eastAsia="Times New Roman" w:hAnsi="Arial" w:cs="Arial"/>
          <w:sz w:val="24"/>
          <w:szCs w:val="24"/>
          <w:lang w:eastAsia="en-GB"/>
        </w:rPr>
      </w:pPr>
    </w:p>
    <w:p w14:paraId="4E2F0E73" w14:textId="77777777" w:rsidR="00D5275D" w:rsidRPr="00D07F07" w:rsidRDefault="00D5275D" w:rsidP="0018172F">
      <w:pPr>
        <w:pStyle w:val="ListParagraph"/>
        <w:jc w:val="both"/>
        <w:rPr>
          <w:rFonts w:ascii="Arial" w:eastAsia="Times New Roman" w:hAnsi="Arial" w:cs="Arial"/>
          <w:sz w:val="24"/>
          <w:szCs w:val="24"/>
          <w:lang w:eastAsia="en-GB"/>
        </w:rPr>
      </w:pPr>
    </w:p>
    <w:p w14:paraId="7E4A2AB7" w14:textId="77777777" w:rsidR="00BC42F7" w:rsidRPr="00D07F07" w:rsidRDefault="00EA3E67" w:rsidP="00EA3E67">
      <w:pPr>
        <w:pStyle w:val="Heading1"/>
        <w:rPr>
          <w:rFonts w:eastAsia="Times New Roman"/>
          <w:lang w:eastAsia="en-GB"/>
        </w:rPr>
      </w:pPr>
      <w:bookmarkStart w:id="27" w:name="_Toc31276414"/>
      <w:r>
        <w:rPr>
          <w:rFonts w:eastAsia="Times New Roman"/>
          <w:lang w:eastAsia="en-GB"/>
        </w:rPr>
        <w:t xml:space="preserve">12. </w:t>
      </w:r>
      <w:r w:rsidR="007729B5" w:rsidRPr="00D07F07">
        <w:rPr>
          <w:rFonts w:eastAsia="Times New Roman"/>
          <w:lang w:eastAsia="en-GB"/>
        </w:rPr>
        <w:t>Scoping Table</w:t>
      </w:r>
      <w:r w:rsidR="00B10E00" w:rsidRPr="00D07F07">
        <w:rPr>
          <w:rFonts w:eastAsia="Times New Roman"/>
          <w:lang w:eastAsia="en-GB"/>
        </w:rPr>
        <w:t xml:space="preserve"> – Supp</w:t>
      </w:r>
      <w:r w:rsidR="00047B64">
        <w:rPr>
          <w:rFonts w:eastAsia="Times New Roman"/>
          <w:lang w:eastAsia="en-GB"/>
        </w:rPr>
        <w:t>l</w:t>
      </w:r>
      <w:r w:rsidR="00B10E00" w:rsidRPr="00D07F07">
        <w:rPr>
          <w:rFonts w:eastAsia="Times New Roman"/>
          <w:lang w:eastAsia="en-GB"/>
        </w:rPr>
        <w:t>y Chain Assets</w:t>
      </w:r>
      <w:bookmarkEnd w:id="27"/>
    </w:p>
    <w:p w14:paraId="7E559F9E" w14:textId="77777777" w:rsidR="00BC42F7" w:rsidRPr="00D07F07" w:rsidRDefault="00BC42F7" w:rsidP="0018172F">
      <w:pPr>
        <w:pStyle w:val="ListParagraph"/>
        <w:jc w:val="both"/>
        <w:rPr>
          <w:rFonts w:ascii="Arial" w:eastAsia="Times New Roman" w:hAnsi="Arial" w:cs="Arial"/>
          <w:sz w:val="24"/>
          <w:szCs w:val="24"/>
          <w:lang w:eastAsia="en-GB"/>
        </w:rPr>
      </w:pPr>
    </w:p>
    <w:tbl>
      <w:tblPr>
        <w:tblStyle w:val="TableGrid"/>
        <w:tblW w:w="0" w:type="auto"/>
        <w:tblInd w:w="720" w:type="dxa"/>
        <w:tblLook w:val="04A0" w:firstRow="1" w:lastRow="0" w:firstColumn="1" w:lastColumn="0" w:noHBand="0" w:noVBand="1"/>
      </w:tblPr>
      <w:tblGrid>
        <w:gridCol w:w="1719"/>
        <w:gridCol w:w="2103"/>
        <w:gridCol w:w="1720"/>
        <w:gridCol w:w="1140"/>
        <w:gridCol w:w="1614"/>
      </w:tblGrid>
      <w:tr w:rsidR="00C45B68" w:rsidRPr="00D07F07" w14:paraId="25B99941" w14:textId="77777777" w:rsidTr="00C45B68">
        <w:tc>
          <w:tcPr>
            <w:tcW w:w="1797" w:type="dxa"/>
          </w:tcPr>
          <w:p w14:paraId="35D97B64"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Asset Type</w:t>
            </w:r>
          </w:p>
        </w:tc>
        <w:tc>
          <w:tcPr>
            <w:tcW w:w="2459" w:type="dxa"/>
          </w:tcPr>
          <w:p w14:paraId="735F8311"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Asset Name</w:t>
            </w:r>
          </w:p>
        </w:tc>
        <w:tc>
          <w:tcPr>
            <w:tcW w:w="1930" w:type="dxa"/>
          </w:tcPr>
          <w:p w14:paraId="323417EA"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Business Owner</w:t>
            </w:r>
          </w:p>
        </w:tc>
        <w:tc>
          <w:tcPr>
            <w:tcW w:w="1124" w:type="dxa"/>
          </w:tcPr>
          <w:p w14:paraId="138645DA"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Steward</w:t>
            </w:r>
          </w:p>
        </w:tc>
        <w:tc>
          <w:tcPr>
            <w:tcW w:w="986" w:type="dxa"/>
          </w:tcPr>
          <w:p w14:paraId="21326782"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Classification</w:t>
            </w:r>
          </w:p>
        </w:tc>
      </w:tr>
      <w:tr w:rsidR="00C45B68" w:rsidRPr="00D07F07" w14:paraId="0FDCC9E6" w14:textId="77777777" w:rsidTr="00C45B68">
        <w:tc>
          <w:tcPr>
            <w:tcW w:w="1797" w:type="dxa"/>
          </w:tcPr>
          <w:p w14:paraId="5C3920D6"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Information</w:t>
            </w:r>
          </w:p>
        </w:tc>
        <w:tc>
          <w:tcPr>
            <w:tcW w:w="2459" w:type="dxa"/>
          </w:tcPr>
          <w:p w14:paraId="16ADA3DC" w14:textId="77777777" w:rsidR="00C45B68" w:rsidRPr="00D07F07" w:rsidRDefault="00264405"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Cloud SMTP Gateway</w:t>
            </w:r>
          </w:p>
        </w:tc>
        <w:tc>
          <w:tcPr>
            <w:tcW w:w="1930" w:type="dxa"/>
          </w:tcPr>
          <w:p w14:paraId="1E73FAE7" w14:textId="77777777" w:rsidR="00C45B68" w:rsidRPr="00D07F07" w:rsidRDefault="00264405"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CISO</w:t>
            </w:r>
          </w:p>
        </w:tc>
        <w:tc>
          <w:tcPr>
            <w:tcW w:w="1124" w:type="dxa"/>
          </w:tcPr>
          <w:p w14:paraId="626D2A6F" w14:textId="77777777" w:rsidR="00C45B68" w:rsidRPr="00D07F07" w:rsidRDefault="00264405"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Devops</w:t>
            </w:r>
          </w:p>
        </w:tc>
        <w:tc>
          <w:tcPr>
            <w:tcW w:w="986" w:type="dxa"/>
          </w:tcPr>
          <w:p w14:paraId="1101DF36" w14:textId="77777777" w:rsidR="00C45B68" w:rsidRPr="00D07F07" w:rsidRDefault="00264405"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Confidential and Official</w:t>
            </w:r>
          </w:p>
        </w:tc>
      </w:tr>
      <w:tr w:rsidR="00C45B68" w:rsidRPr="00D07F07" w14:paraId="65C77FCF" w14:textId="77777777" w:rsidTr="00C45B68">
        <w:tc>
          <w:tcPr>
            <w:tcW w:w="1797" w:type="dxa"/>
          </w:tcPr>
          <w:p w14:paraId="243A47A3"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Information</w:t>
            </w:r>
          </w:p>
        </w:tc>
        <w:tc>
          <w:tcPr>
            <w:tcW w:w="2459" w:type="dxa"/>
          </w:tcPr>
          <w:p w14:paraId="6ADAEBD7" w14:textId="77777777" w:rsidR="00C45B68" w:rsidRPr="00D07F07" w:rsidRDefault="00C25052"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Cloud</w:t>
            </w:r>
            <w:r w:rsidR="00264405">
              <w:rPr>
                <w:rFonts w:ascii="Arial" w:eastAsia="Times New Roman" w:hAnsi="Arial" w:cs="Arial"/>
                <w:sz w:val="24"/>
                <w:szCs w:val="24"/>
                <w:lang w:eastAsia="en-GB"/>
              </w:rPr>
              <w:t xml:space="preserve"> </w:t>
            </w:r>
            <w:r>
              <w:rPr>
                <w:rFonts w:ascii="Arial" w:eastAsia="Times New Roman" w:hAnsi="Arial" w:cs="Arial"/>
                <w:sz w:val="24"/>
                <w:szCs w:val="24"/>
                <w:lang w:eastAsia="en-GB"/>
              </w:rPr>
              <w:t>SMTP</w:t>
            </w:r>
            <w:r w:rsidR="00242431">
              <w:rPr>
                <w:rFonts w:ascii="Arial" w:eastAsia="Times New Roman" w:hAnsi="Arial" w:cs="Arial"/>
                <w:sz w:val="24"/>
                <w:szCs w:val="24"/>
                <w:lang w:eastAsia="en-GB"/>
              </w:rPr>
              <w:t xml:space="preserve"> Gateway</w:t>
            </w:r>
            <w:r w:rsidR="00264405">
              <w:rPr>
                <w:rFonts w:ascii="Arial" w:eastAsia="Times New Roman" w:hAnsi="Arial" w:cs="Arial"/>
                <w:sz w:val="24"/>
                <w:szCs w:val="24"/>
                <w:lang w:eastAsia="en-GB"/>
              </w:rPr>
              <w:t xml:space="preserve"> Backup</w:t>
            </w:r>
          </w:p>
        </w:tc>
        <w:tc>
          <w:tcPr>
            <w:tcW w:w="1930" w:type="dxa"/>
          </w:tcPr>
          <w:p w14:paraId="6B9676B6" w14:textId="77777777" w:rsidR="00C45B68" w:rsidRPr="00D07F07" w:rsidRDefault="00C25052"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CISO</w:t>
            </w:r>
          </w:p>
        </w:tc>
        <w:tc>
          <w:tcPr>
            <w:tcW w:w="1124" w:type="dxa"/>
          </w:tcPr>
          <w:p w14:paraId="06551BA2" w14:textId="77777777" w:rsidR="00C45B68" w:rsidRPr="00D07F07" w:rsidRDefault="00C25052"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Devops</w:t>
            </w:r>
          </w:p>
        </w:tc>
        <w:tc>
          <w:tcPr>
            <w:tcW w:w="986" w:type="dxa"/>
          </w:tcPr>
          <w:p w14:paraId="0A11BE8B" w14:textId="77777777" w:rsidR="00C45B68" w:rsidRPr="00D07F07" w:rsidRDefault="00264405"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Confidential and Official</w:t>
            </w:r>
          </w:p>
        </w:tc>
      </w:tr>
      <w:tr w:rsidR="00C45B68" w:rsidRPr="00D07F07" w14:paraId="7DFEA221" w14:textId="77777777" w:rsidTr="00C45B68">
        <w:tc>
          <w:tcPr>
            <w:tcW w:w="1797" w:type="dxa"/>
          </w:tcPr>
          <w:p w14:paraId="317F1393"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Information</w:t>
            </w:r>
          </w:p>
        </w:tc>
        <w:tc>
          <w:tcPr>
            <w:tcW w:w="2459" w:type="dxa"/>
          </w:tcPr>
          <w:p w14:paraId="731EAD0A" w14:textId="77777777" w:rsidR="00C45B68" w:rsidRPr="00D07F07" w:rsidRDefault="00C25052"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SMTP Gateway Backup</w:t>
            </w:r>
          </w:p>
        </w:tc>
        <w:tc>
          <w:tcPr>
            <w:tcW w:w="1930" w:type="dxa"/>
          </w:tcPr>
          <w:p w14:paraId="7AE15323" w14:textId="77777777" w:rsidR="00C45B68" w:rsidRPr="00D07F07" w:rsidRDefault="00C25052"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CISO</w:t>
            </w:r>
          </w:p>
        </w:tc>
        <w:tc>
          <w:tcPr>
            <w:tcW w:w="1124" w:type="dxa"/>
          </w:tcPr>
          <w:p w14:paraId="313F6552" w14:textId="77777777" w:rsidR="00C45B68" w:rsidRPr="00D07F07" w:rsidRDefault="00C25052"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DevOps</w:t>
            </w:r>
          </w:p>
        </w:tc>
        <w:tc>
          <w:tcPr>
            <w:tcW w:w="986" w:type="dxa"/>
          </w:tcPr>
          <w:p w14:paraId="681EBB26" w14:textId="77777777" w:rsidR="00C45B68" w:rsidRPr="00D07F07" w:rsidRDefault="00264405"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Confidential and Official</w:t>
            </w:r>
          </w:p>
        </w:tc>
      </w:tr>
      <w:tr w:rsidR="00C45B68" w:rsidRPr="00D07F07" w14:paraId="57647B20" w14:textId="77777777" w:rsidTr="00C45B68">
        <w:tc>
          <w:tcPr>
            <w:tcW w:w="1797" w:type="dxa"/>
          </w:tcPr>
          <w:p w14:paraId="2C9EB976"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Information</w:t>
            </w:r>
          </w:p>
        </w:tc>
        <w:tc>
          <w:tcPr>
            <w:tcW w:w="2459" w:type="dxa"/>
          </w:tcPr>
          <w:p w14:paraId="603DA5E1" w14:textId="77777777" w:rsidR="00C45B68" w:rsidRPr="00D07F07" w:rsidRDefault="00C25052"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SMTP Gateway Backup</w:t>
            </w:r>
          </w:p>
        </w:tc>
        <w:tc>
          <w:tcPr>
            <w:tcW w:w="1930" w:type="dxa"/>
          </w:tcPr>
          <w:p w14:paraId="3811838D" w14:textId="77777777" w:rsidR="00C45B68" w:rsidRPr="00D07F07" w:rsidRDefault="00C25052"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CISO</w:t>
            </w:r>
          </w:p>
        </w:tc>
        <w:tc>
          <w:tcPr>
            <w:tcW w:w="1124" w:type="dxa"/>
          </w:tcPr>
          <w:p w14:paraId="12F097C2" w14:textId="77777777" w:rsidR="00C45B68" w:rsidRPr="00D07F07" w:rsidRDefault="00C25052"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DevOps</w:t>
            </w:r>
          </w:p>
        </w:tc>
        <w:tc>
          <w:tcPr>
            <w:tcW w:w="986" w:type="dxa"/>
          </w:tcPr>
          <w:p w14:paraId="32FAB7A8" w14:textId="77777777" w:rsidR="00C45B68" w:rsidRPr="00D07F07" w:rsidRDefault="00264405"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Confidential and Official</w:t>
            </w:r>
          </w:p>
        </w:tc>
      </w:tr>
      <w:tr w:rsidR="00C45B68" w:rsidRPr="00D07F07" w14:paraId="4C3FDA9E" w14:textId="77777777" w:rsidTr="00C45B68">
        <w:tc>
          <w:tcPr>
            <w:tcW w:w="1797" w:type="dxa"/>
          </w:tcPr>
          <w:p w14:paraId="44D46553"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Applications Manufacturing </w:t>
            </w:r>
          </w:p>
          <w:p w14:paraId="233FEDCE"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Database Cluster.</w:t>
            </w:r>
          </w:p>
        </w:tc>
        <w:tc>
          <w:tcPr>
            <w:tcW w:w="2459" w:type="dxa"/>
          </w:tcPr>
          <w:p w14:paraId="6692CAB4"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Onsite Blue Mountain Server that Synchronises Quantity of coffee produced to Carribean Coffee Salesforce Cloud.</w:t>
            </w:r>
          </w:p>
        </w:tc>
        <w:tc>
          <w:tcPr>
            <w:tcW w:w="1930" w:type="dxa"/>
          </w:tcPr>
          <w:p w14:paraId="2877578C"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Manufacturing Blue Mountain Peak</w:t>
            </w:r>
          </w:p>
        </w:tc>
        <w:tc>
          <w:tcPr>
            <w:tcW w:w="1124" w:type="dxa"/>
          </w:tcPr>
          <w:p w14:paraId="05666EE1"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Dev\Ops</w:t>
            </w:r>
          </w:p>
        </w:tc>
        <w:tc>
          <w:tcPr>
            <w:tcW w:w="986" w:type="dxa"/>
          </w:tcPr>
          <w:p w14:paraId="45B8591F"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Confidential</w:t>
            </w:r>
          </w:p>
        </w:tc>
      </w:tr>
      <w:tr w:rsidR="00C45B68" w:rsidRPr="00D07F07" w14:paraId="37F32C39" w14:textId="77777777" w:rsidTr="00C45B68">
        <w:tc>
          <w:tcPr>
            <w:tcW w:w="1797" w:type="dxa"/>
          </w:tcPr>
          <w:p w14:paraId="48B2CFDE"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Applications Sage Cloud</w:t>
            </w:r>
          </w:p>
        </w:tc>
        <w:tc>
          <w:tcPr>
            <w:tcW w:w="2459" w:type="dxa"/>
          </w:tcPr>
          <w:p w14:paraId="0EDD43C7"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Payroll</w:t>
            </w:r>
          </w:p>
        </w:tc>
        <w:tc>
          <w:tcPr>
            <w:tcW w:w="1930" w:type="dxa"/>
          </w:tcPr>
          <w:p w14:paraId="597DF1BF"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Head of Payroll</w:t>
            </w:r>
          </w:p>
        </w:tc>
        <w:tc>
          <w:tcPr>
            <w:tcW w:w="1124" w:type="dxa"/>
          </w:tcPr>
          <w:p w14:paraId="4FB01F07"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DevOps</w:t>
            </w:r>
          </w:p>
        </w:tc>
        <w:tc>
          <w:tcPr>
            <w:tcW w:w="986" w:type="dxa"/>
          </w:tcPr>
          <w:p w14:paraId="32A325F0"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Confidential</w:t>
            </w:r>
          </w:p>
        </w:tc>
      </w:tr>
      <w:tr w:rsidR="00C45B68" w:rsidRPr="00D07F07" w14:paraId="4146BDFB" w14:textId="77777777" w:rsidTr="00C45B68">
        <w:tc>
          <w:tcPr>
            <w:tcW w:w="1797" w:type="dxa"/>
          </w:tcPr>
          <w:p w14:paraId="06F45DDA"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Application Sage Cloud</w:t>
            </w:r>
          </w:p>
        </w:tc>
        <w:tc>
          <w:tcPr>
            <w:tcW w:w="2459" w:type="dxa"/>
          </w:tcPr>
          <w:p w14:paraId="67C1312F"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Forecasting, Budgets, Balance Sheet\Profit&amp;loss, etc</w:t>
            </w:r>
          </w:p>
        </w:tc>
        <w:tc>
          <w:tcPr>
            <w:tcW w:w="1930" w:type="dxa"/>
          </w:tcPr>
          <w:p w14:paraId="7988D2BB"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Finance Department</w:t>
            </w:r>
          </w:p>
        </w:tc>
        <w:tc>
          <w:tcPr>
            <w:tcW w:w="1124" w:type="dxa"/>
          </w:tcPr>
          <w:p w14:paraId="1109370A"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Dev\Ops</w:t>
            </w:r>
          </w:p>
        </w:tc>
        <w:tc>
          <w:tcPr>
            <w:tcW w:w="986" w:type="dxa"/>
          </w:tcPr>
          <w:p w14:paraId="29912BB6"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Confidential</w:t>
            </w:r>
            <w:r w:rsidR="00901154">
              <w:rPr>
                <w:rFonts w:ascii="Arial" w:eastAsia="Times New Roman" w:hAnsi="Arial" w:cs="Arial"/>
                <w:sz w:val="24"/>
                <w:szCs w:val="24"/>
                <w:lang w:eastAsia="en-GB"/>
              </w:rPr>
              <w:t xml:space="preserve"> and Official</w:t>
            </w:r>
          </w:p>
        </w:tc>
      </w:tr>
      <w:tr w:rsidR="00C45B68" w:rsidRPr="00D07F07" w14:paraId="74ABFAB4" w14:textId="77777777" w:rsidTr="00C45B68">
        <w:tc>
          <w:tcPr>
            <w:tcW w:w="1797" w:type="dxa"/>
          </w:tcPr>
          <w:p w14:paraId="51F3305B"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Applications </w:t>
            </w:r>
          </w:p>
          <w:p w14:paraId="7992FBA8"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Salesforce</w:t>
            </w:r>
          </w:p>
        </w:tc>
        <w:tc>
          <w:tcPr>
            <w:tcW w:w="2459" w:type="dxa"/>
          </w:tcPr>
          <w:p w14:paraId="16CD4BC1"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Customer Purchase</w:t>
            </w:r>
            <w:r w:rsidR="00901154">
              <w:rPr>
                <w:rFonts w:ascii="Arial" w:eastAsia="Times New Roman" w:hAnsi="Arial" w:cs="Arial"/>
                <w:sz w:val="24"/>
                <w:szCs w:val="24"/>
                <w:lang w:eastAsia="en-GB"/>
              </w:rPr>
              <w:t>/</w:t>
            </w:r>
            <w:r w:rsidRPr="00D07F07">
              <w:rPr>
                <w:rFonts w:ascii="Arial" w:eastAsia="Times New Roman" w:hAnsi="Arial" w:cs="Arial"/>
                <w:sz w:val="24"/>
                <w:szCs w:val="24"/>
                <w:lang w:eastAsia="en-GB"/>
              </w:rPr>
              <w:t xml:space="preserve"> for</w:t>
            </w:r>
            <w:r w:rsidR="00901154">
              <w:rPr>
                <w:rFonts w:ascii="Arial" w:eastAsia="Times New Roman" w:hAnsi="Arial" w:cs="Arial"/>
                <w:sz w:val="24"/>
                <w:szCs w:val="24"/>
                <w:lang w:eastAsia="en-GB"/>
              </w:rPr>
              <w:t>e</w:t>
            </w:r>
            <w:r w:rsidRPr="00D07F07">
              <w:rPr>
                <w:rFonts w:ascii="Arial" w:eastAsia="Times New Roman" w:hAnsi="Arial" w:cs="Arial"/>
                <w:sz w:val="24"/>
                <w:szCs w:val="24"/>
                <w:lang w:eastAsia="en-GB"/>
              </w:rPr>
              <w:t>casting</w:t>
            </w:r>
          </w:p>
        </w:tc>
        <w:tc>
          <w:tcPr>
            <w:tcW w:w="1930" w:type="dxa"/>
          </w:tcPr>
          <w:p w14:paraId="5CDFD7FE"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Senior Sales Management</w:t>
            </w:r>
          </w:p>
        </w:tc>
        <w:tc>
          <w:tcPr>
            <w:tcW w:w="1124" w:type="dxa"/>
          </w:tcPr>
          <w:p w14:paraId="126E23E9"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DevOps</w:t>
            </w:r>
          </w:p>
        </w:tc>
        <w:tc>
          <w:tcPr>
            <w:tcW w:w="986" w:type="dxa"/>
          </w:tcPr>
          <w:p w14:paraId="2664660E"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Confidential</w:t>
            </w:r>
          </w:p>
        </w:tc>
      </w:tr>
      <w:tr w:rsidR="00C45B68" w:rsidRPr="00D07F07" w14:paraId="64BF368A" w14:textId="77777777" w:rsidTr="00C45B68">
        <w:tc>
          <w:tcPr>
            <w:tcW w:w="1797" w:type="dxa"/>
          </w:tcPr>
          <w:p w14:paraId="04BDC082"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Application</w:t>
            </w:r>
          </w:p>
          <w:p w14:paraId="7E8EEB1A"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Salesforce</w:t>
            </w:r>
          </w:p>
        </w:tc>
        <w:tc>
          <w:tcPr>
            <w:tcW w:w="2459" w:type="dxa"/>
          </w:tcPr>
          <w:p w14:paraId="4BDE4745"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Existing customer details</w:t>
            </w:r>
          </w:p>
        </w:tc>
        <w:tc>
          <w:tcPr>
            <w:tcW w:w="1930" w:type="dxa"/>
          </w:tcPr>
          <w:p w14:paraId="2961019A"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Customer Services</w:t>
            </w:r>
          </w:p>
        </w:tc>
        <w:tc>
          <w:tcPr>
            <w:tcW w:w="1124" w:type="dxa"/>
          </w:tcPr>
          <w:p w14:paraId="09873B21"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DevOps</w:t>
            </w:r>
          </w:p>
        </w:tc>
        <w:tc>
          <w:tcPr>
            <w:tcW w:w="986" w:type="dxa"/>
          </w:tcPr>
          <w:p w14:paraId="23F40DB9" w14:textId="77777777" w:rsidR="00C45B68" w:rsidRPr="00D07F07" w:rsidRDefault="006A067F"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Confidential</w:t>
            </w:r>
          </w:p>
        </w:tc>
      </w:tr>
      <w:tr w:rsidR="00C45B68" w:rsidRPr="00D07F07" w14:paraId="09B64164" w14:textId="77777777" w:rsidTr="00C45B68">
        <w:tc>
          <w:tcPr>
            <w:tcW w:w="1797" w:type="dxa"/>
          </w:tcPr>
          <w:p w14:paraId="169C3F27"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Application Salesforce</w:t>
            </w:r>
          </w:p>
        </w:tc>
        <w:tc>
          <w:tcPr>
            <w:tcW w:w="2459" w:type="dxa"/>
          </w:tcPr>
          <w:p w14:paraId="032F67AE"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New Customer Lead Information</w:t>
            </w:r>
          </w:p>
        </w:tc>
        <w:tc>
          <w:tcPr>
            <w:tcW w:w="1930" w:type="dxa"/>
          </w:tcPr>
          <w:p w14:paraId="4CA92DA4"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Sales Department</w:t>
            </w:r>
          </w:p>
        </w:tc>
        <w:tc>
          <w:tcPr>
            <w:tcW w:w="1124" w:type="dxa"/>
          </w:tcPr>
          <w:p w14:paraId="1148C599"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DevOps</w:t>
            </w:r>
          </w:p>
        </w:tc>
        <w:tc>
          <w:tcPr>
            <w:tcW w:w="986" w:type="dxa"/>
          </w:tcPr>
          <w:p w14:paraId="2FD140F8" w14:textId="77777777" w:rsidR="00C45B68" w:rsidRPr="00D07F07" w:rsidRDefault="00E35881"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Confidential </w:t>
            </w:r>
          </w:p>
        </w:tc>
      </w:tr>
      <w:tr w:rsidR="00C45B68" w:rsidRPr="00D07F07" w14:paraId="1C3B5556" w14:textId="77777777" w:rsidTr="00C45B68">
        <w:tc>
          <w:tcPr>
            <w:tcW w:w="1797" w:type="dxa"/>
          </w:tcPr>
          <w:p w14:paraId="2FF73DE5"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Server</w:t>
            </w:r>
          </w:p>
        </w:tc>
        <w:tc>
          <w:tcPr>
            <w:tcW w:w="2459" w:type="dxa"/>
          </w:tcPr>
          <w:p w14:paraId="3B0E463F" w14:textId="77777777" w:rsidR="00C45B68" w:rsidRPr="00D07F07" w:rsidRDefault="00C45B68" w:rsidP="0018172F">
            <w:pPr>
              <w:pStyle w:val="ListParagraph"/>
              <w:ind w:left="0"/>
              <w:jc w:val="both"/>
              <w:rPr>
                <w:rFonts w:ascii="Arial" w:eastAsia="Times New Roman" w:hAnsi="Arial" w:cs="Arial"/>
                <w:sz w:val="24"/>
                <w:szCs w:val="24"/>
                <w:lang w:eastAsia="en-GB"/>
              </w:rPr>
            </w:pPr>
          </w:p>
        </w:tc>
        <w:tc>
          <w:tcPr>
            <w:tcW w:w="1930" w:type="dxa"/>
          </w:tcPr>
          <w:p w14:paraId="2DA9A060" w14:textId="77777777" w:rsidR="00C45B68" w:rsidRPr="00D07F07" w:rsidRDefault="00C45B68" w:rsidP="0018172F">
            <w:pPr>
              <w:pStyle w:val="ListParagraph"/>
              <w:ind w:left="0"/>
              <w:jc w:val="both"/>
              <w:rPr>
                <w:rFonts w:ascii="Arial" w:eastAsia="Times New Roman" w:hAnsi="Arial" w:cs="Arial"/>
                <w:sz w:val="24"/>
                <w:szCs w:val="24"/>
                <w:lang w:eastAsia="en-GB"/>
              </w:rPr>
            </w:pPr>
          </w:p>
        </w:tc>
        <w:tc>
          <w:tcPr>
            <w:tcW w:w="1124" w:type="dxa"/>
          </w:tcPr>
          <w:p w14:paraId="5F7A5345" w14:textId="77777777" w:rsidR="00C45B68" w:rsidRPr="00D07F07" w:rsidRDefault="00C45B68" w:rsidP="0018172F">
            <w:pPr>
              <w:pStyle w:val="ListParagraph"/>
              <w:ind w:left="0"/>
              <w:jc w:val="both"/>
              <w:rPr>
                <w:rFonts w:ascii="Arial" w:eastAsia="Times New Roman" w:hAnsi="Arial" w:cs="Arial"/>
                <w:sz w:val="24"/>
                <w:szCs w:val="24"/>
                <w:lang w:eastAsia="en-GB"/>
              </w:rPr>
            </w:pPr>
          </w:p>
        </w:tc>
        <w:tc>
          <w:tcPr>
            <w:tcW w:w="986" w:type="dxa"/>
          </w:tcPr>
          <w:p w14:paraId="72D97A72" w14:textId="77777777" w:rsidR="00C45B68" w:rsidRPr="00D07F07" w:rsidRDefault="00C45B68" w:rsidP="0018172F">
            <w:pPr>
              <w:pStyle w:val="ListParagraph"/>
              <w:ind w:left="0"/>
              <w:jc w:val="both"/>
              <w:rPr>
                <w:rFonts w:ascii="Arial" w:eastAsia="Times New Roman" w:hAnsi="Arial" w:cs="Arial"/>
                <w:sz w:val="24"/>
                <w:szCs w:val="24"/>
                <w:lang w:eastAsia="en-GB"/>
              </w:rPr>
            </w:pPr>
          </w:p>
        </w:tc>
      </w:tr>
      <w:tr w:rsidR="00C45B68" w:rsidRPr="00D07F07" w14:paraId="6785A3E4" w14:textId="77777777" w:rsidTr="00C45B68">
        <w:tc>
          <w:tcPr>
            <w:tcW w:w="1797" w:type="dxa"/>
          </w:tcPr>
          <w:p w14:paraId="2B4589B4"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Server</w:t>
            </w:r>
          </w:p>
        </w:tc>
        <w:tc>
          <w:tcPr>
            <w:tcW w:w="2459" w:type="dxa"/>
          </w:tcPr>
          <w:p w14:paraId="25C0807B"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LDAP Server 1</w:t>
            </w:r>
          </w:p>
        </w:tc>
        <w:tc>
          <w:tcPr>
            <w:tcW w:w="1930" w:type="dxa"/>
          </w:tcPr>
          <w:p w14:paraId="650DAA1A"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CISO</w:t>
            </w:r>
          </w:p>
        </w:tc>
        <w:tc>
          <w:tcPr>
            <w:tcW w:w="1124" w:type="dxa"/>
          </w:tcPr>
          <w:p w14:paraId="584382DB"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DevOps</w:t>
            </w:r>
          </w:p>
        </w:tc>
        <w:tc>
          <w:tcPr>
            <w:tcW w:w="986" w:type="dxa"/>
          </w:tcPr>
          <w:p w14:paraId="30FFFC7A" w14:textId="77777777" w:rsidR="00C45B68" w:rsidRPr="00D07F07" w:rsidRDefault="00C45B68" w:rsidP="0018172F">
            <w:pPr>
              <w:pStyle w:val="ListParagraph"/>
              <w:ind w:left="0"/>
              <w:jc w:val="both"/>
              <w:rPr>
                <w:rFonts w:ascii="Arial" w:eastAsia="Times New Roman" w:hAnsi="Arial" w:cs="Arial"/>
                <w:sz w:val="24"/>
                <w:szCs w:val="24"/>
                <w:lang w:eastAsia="en-GB"/>
              </w:rPr>
            </w:pPr>
          </w:p>
        </w:tc>
      </w:tr>
      <w:tr w:rsidR="00C45B68" w:rsidRPr="00D07F07" w14:paraId="2E9A44D5" w14:textId="77777777" w:rsidTr="00C45B68">
        <w:tc>
          <w:tcPr>
            <w:tcW w:w="1797" w:type="dxa"/>
          </w:tcPr>
          <w:p w14:paraId="0CED5E4A"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Server</w:t>
            </w:r>
          </w:p>
        </w:tc>
        <w:tc>
          <w:tcPr>
            <w:tcW w:w="2459" w:type="dxa"/>
          </w:tcPr>
          <w:p w14:paraId="0946E50C"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LDAP Server 2</w:t>
            </w:r>
          </w:p>
        </w:tc>
        <w:tc>
          <w:tcPr>
            <w:tcW w:w="1930" w:type="dxa"/>
          </w:tcPr>
          <w:p w14:paraId="7FCDBE9E"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CISO</w:t>
            </w:r>
          </w:p>
        </w:tc>
        <w:tc>
          <w:tcPr>
            <w:tcW w:w="1124" w:type="dxa"/>
          </w:tcPr>
          <w:p w14:paraId="1316BB9F"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DevOps</w:t>
            </w:r>
          </w:p>
        </w:tc>
        <w:tc>
          <w:tcPr>
            <w:tcW w:w="986" w:type="dxa"/>
          </w:tcPr>
          <w:p w14:paraId="6A287EED" w14:textId="77777777" w:rsidR="00C45B68" w:rsidRPr="00D07F07" w:rsidRDefault="00C45B68" w:rsidP="0018172F">
            <w:pPr>
              <w:pStyle w:val="ListParagraph"/>
              <w:ind w:left="0"/>
              <w:jc w:val="both"/>
              <w:rPr>
                <w:rFonts w:ascii="Arial" w:eastAsia="Times New Roman" w:hAnsi="Arial" w:cs="Arial"/>
                <w:sz w:val="24"/>
                <w:szCs w:val="24"/>
                <w:lang w:eastAsia="en-GB"/>
              </w:rPr>
            </w:pPr>
          </w:p>
        </w:tc>
      </w:tr>
      <w:tr w:rsidR="00C45B68" w:rsidRPr="00D07F07" w14:paraId="72590E7D" w14:textId="77777777" w:rsidTr="00C45B68">
        <w:tc>
          <w:tcPr>
            <w:tcW w:w="1797" w:type="dxa"/>
          </w:tcPr>
          <w:p w14:paraId="6F4F6715"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Server</w:t>
            </w:r>
          </w:p>
        </w:tc>
        <w:tc>
          <w:tcPr>
            <w:tcW w:w="2459" w:type="dxa"/>
          </w:tcPr>
          <w:p w14:paraId="54328A50"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Primary DNS</w:t>
            </w:r>
          </w:p>
        </w:tc>
        <w:tc>
          <w:tcPr>
            <w:tcW w:w="1930" w:type="dxa"/>
          </w:tcPr>
          <w:p w14:paraId="31F0F84E"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CISO</w:t>
            </w:r>
          </w:p>
        </w:tc>
        <w:tc>
          <w:tcPr>
            <w:tcW w:w="1124" w:type="dxa"/>
          </w:tcPr>
          <w:p w14:paraId="047288A1"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DevOps</w:t>
            </w:r>
          </w:p>
        </w:tc>
        <w:tc>
          <w:tcPr>
            <w:tcW w:w="986" w:type="dxa"/>
          </w:tcPr>
          <w:p w14:paraId="38F0361F" w14:textId="77777777" w:rsidR="00C45B68" w:rsidRPr="00D07F07" w:rsidRDefault="00C45B68" w:rsidP="0018172F">
            <w:pPr>
              <w:pStyle w:val="ListParagraph"/>
              <w:ind w:left="0"/>
              <w:jc w:val="both"/>
              <w:rPr>
                <w:rFonts w:ascii="Arial" w:eastAsia="Times New Roman" w:hAnsi="Arial" w:cs="Arial"/>
                <w:sz w:val="24"/>
                <w:szCs w:val="24"/>
                <w:lang w:eastAsia="en-GB"/>
              </w:rPr>
            </w:pPr>
          </w:p>
        </w:tc>
      </w:tr>
      <w:tr w:rsidR="00C45B68" w:rsidRPr="00D07F07" w14:paraId="5A807908" w14:textId="77777777" w:rsidTr="00C45B68">
        <w:tc>
          <w:tcPr>
            <w:tcW w:w="1797" w:type="dxa"/>
          </w:tcPr>
          <w:p w14:paraId="5D8DB956"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Server </w:t>
            </w:r>
          </w:p>
        </w:tc>
        <w:tc>
          <w:tcPr>
            <w:tcW w:w="2459" w:type="dxa"/>
          </w:tcPr>
          <w:p w14:paraId="210BEFB0"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Backup DNS</w:t>
            </w:r>
          </w:p>
        </w:tc>
        <w:tc>
          <w:tcPr>
            <w:tcW w:w="1930" w:type="dxa"/>
          </w:tcPr>
          <w:p w14:paraId="61F6E570"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CISO</w:t>
            </w:r>
          </w:p>
        </w:tc>
        <w:tc>
          <w:tcPr>
            <w:tcW w:w="1124" w:type="dxa"/>
          </w:tcPr>
          <w:p w14:paraId="57CCE3DC"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DevOps</w:t>
            </w:r>
          </w:p>
        </w:tc>
        <w:tc>
          <w:tcPr>
            <w:tcW w:w="986" w:type="dxa"/>
          </w:tcPr>
          <w:p w14:paraId="6A4E5785" w14:textId="77777777" w:rsidR="00C45B68" w:rsidRPr="00D07F07" w:rsidRDefault="00C45B68" w:rsidP="0018172F">
            <w:pPr>
              <w:pStyle w:val="ListParagraph"/>
              <w:ind w:left="0"/>
              <w:jc w:val="both"/>
              <w:rPr>
                <w:rFonts w:ascii="Arial" w:eastAsia="Times New Roman" w:hAnsi="Arial" w:cs="Arial"/>
                <w:sz w:val="24"/>
                <w:szCs w:val="24"/>
                <w:lang w:eastAsia="en-GB"/>
              </w:rPr>
            </w:pPr>
          </w:p>
        </w:tc>
      </w:tr>
      <w:tr w:rsidR="00C45B68" w:rsidRPr="00D07F07" w14:paraId="1A606468" w14:textId="77777777" w:rsidTr="00C45B68">
        <w:tc>
          <w:tcPr>
            <w:tcW w:w="1797" w:type="dxa"/>
          </w:tcPr>
          <w:p w14:paraId="0DB02171"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Cloud Server</w:t>
            </w:r>
          </w:p>
        </w:tc>
        <w:tc>
          <w:tcPr>
            <w:tcW w:w="2459" w:type="dxa"/>
          </w:tcPr>
          <w:p w14:paraId="38FFB75B"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Primary Server, Company Website</w:t>
            </w:r>
          </w:p>
        </w:tc>
        <w:tc>
          <w:tcPr>
            <w:tcW w:w="1930" w:type="dxa"/>
          </w:tcPr>
          <w:p w14:paraId="4529E697"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CISO</w:t>
            </w:r>
          </w:p>
        </w:tc>
        <w:tc>
          <w:tcPr>
            <w:tcW w:w="1124" w:type="dxa"/>
          </w:tcPr>
          <w:p w14:paraId="73800219"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DevOps</w:t>
            </w:r>
          </w:p>
        </w:tc>
        <w:tc>
          <w:tcPr>
            <w:tcW w:w="986" w:type="dxa"/>
          </w:tcPr>
          <w:p w14:paraId="10DD71B8" w14:textId="77777777" w:rsidR="00C45B68" w:rsidRPr="00D07F07" w:rsidRDefault="00E9051F"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Confidential and unclassified</w:t>
            </w:r>
          </w:p>
        </w:tc>
      </w:tr>
      <w:tr w:rsidR="00C45B68" w:rsidRPr="00D07F07" w14:paraId="464F3EAC" w14:textId="77777777" w:rsidTr="00C45B68">
        <w:tc>
          <w:tcPr>
            <w:tcW w:w="1797" w:type="dxa"/>
          </w:tcPr>
          <w:p w14:paraId="7EF8A4F9"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Cloud Server</w:t>
            </w:r>
          </w:p>
        </w:tc>
        <w:tc>
          <w:tcPr>
            <w:tcW w:w="2459" w:type="dxa"/>
          </w:tcPr>
          <w:p w14:paraId="23DDD154"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Backup Server, Company Website</w:t>
            </w:r>
          </w:p>
        </w:tc>
        <w:tc>
          <w:tcPr>
            <w:tcW w:w="1930" w:type="dxa"/>
          </w:tcPr>
          <w:p w14:paraId="0FB45A83"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CISO</w:t>
            </w:r>
          </w:p>
        </w:tc>
        <w:tc>
          <w:tcPr>
            <w:tcW w:w="1124" w:type="dxa"/>
          </w:tcPr>
          <w:p w14:paraId="150102A6"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DevOps</w:t>
            </w:r>
          </w:p>
        </w:tc>
        <w:tc>
          <w:tcPr>
            <w:tcW w:w="986" w:type="dxa"/>
          </w:tcPr>
          <w:p w14:paraId="62CF507A" w14:textId="77777777" w:rsidR="00C45B68" w:rsidRPr="00D07F07" w:rsidRDefault="00A31B99"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Confidential and unclassified</w:t>
            </w:r>
          </w:p>
        </w:tc>
      </w:tr>
      <w:tr w:rsidR="00C45B68" w:rsidRPr="00D07F07" w14:paraId="083093B6" w14:textId="77777777" w:rsidTr="00C45B68">
        <w:tc>
          <w:tcPr>
            <w:tcW w:w="1797" w:type="dxa"/>
          </w:tcPr>
          <w:p w14:paraId="69242AF7"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Cloud Database Server</w:t>
            </w:r>
          </w:p>
        </w:tc>
        <w:tc>
          <w:tcPr>
            <w:tcW w:w="2459" w:type="dxa"/>
          </w:tcPr>
          <w:p w14:paraId="2B9147CF"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Primary Production</w:t>
            </w:r>
            <w:r w:rsidR="00214000">
              <w:rPr>
                <w:rFonts w:ascii="Arial" w:eastAsia="Times New Roman" w:hAnsi="Arial" w:cs="Arial"/>
                <w:sz w:val="24"/>
                <w:szCs w:val="24"/>
                <w:lang w:eastAsia="en-GB"/>
              </w:rPr>
              <w:t>/R&amp;D</w:t>
            </w:r>
            <w:r w:rsidRPr="00D07F07">
              <w:rPr>
                <w:rFonts w:ascii="Arial" w:eastAsia="Times New Roman" w:hAnsi="Arial" w:cs="Arial"/>
                <w:sz w:val="24"/>
                <w:szCs w:val="24"/>
                <w:lang w:eastAsia="en-GB"/>
              </w:rPr>
              <w:t xml:space="preserve"> </w:t>
            </w:r>
            <w:r w:rsidRPr="00D07F07">
              <w:rPr>
                <w:rFonts w:ascii="Arial" w:eastAsia="Times New Roman" w:hAnsi="Arial" w:cs="Arial"/>
                <w:sz w:val="24"/>
                <w:szCs w:val="24"/>
                <w:lang w:eastAsia="en-GB"/>
              </w:rPr>
              <w:lastRenderedPageBreak/>
              <w:t>Database Cluster Node1</w:t>
            </w:r>
          </w:p>
          <w:p w14:paraId="7F7C9042"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(Cluster Member)</w:t>
            </w:r>
          </w:p>
        </w:tc>
        <w:tc>
          <w:tcPr>
            <w:tcW w:w="1930" w:type="dxa"/>
          </w:tcPr>
          <w:p w14:paraId="68B73FCA"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lastRenderedPageBreak/>
              <w:t>CISO</w:t>
            </w:r>
          </w:p>
        </w:tc>
        <w:tc>
          <w:tcPr>
            <w:tcW w:w="1124" w:type="dxa"/>
          </w:tcPr>
          <w:p w14:paraId="5917267C"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DevOps</w:t>
            </w:r>
          </w:p>
        </w:tc>
        <w:tc>
          <w:tcPr>
            <w:tcW w:w="986" w:type="dxa"/>
          </w:tcPr>
          <w:p w14:paraId="682C57C8" w14:textId="77777777" w:rsidR="00C45B68" w:rsidRPr="00D07F07" w:rsidRDefault="00F57CD2"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Confidential</w:t>
            </w:r>
          </w:p>
        </w:tc>
      </w:tr>
      <w:tr w:rsidR="00C45B68" w:rsidRPr="00D07F07" w14:paraId="176DD89C" w14:textId="77777777" w:rsidTr="00C45B68">
        <w:tc>
          <w:tcPr>
            <w:tcW w:w="1797" w:type="dxa"/>
          </w:tcPr>
          <w:p w14:paraId="4A9F70DA"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Cloud Database Server</w:t>
            </w:r>
          </w:p>
        </w:tc>
        <w:tc>
          <w:tcPr>
            <w:tcW w:w="2459" w:type="dxa"/>
          </w:tcPr>
          <w:p w14:paraId="61B93CD3"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Backup Production</w:t>
            </w:r>
            <w:r w:rsidR="00214000">
              <w:rPr>
                <w:rFonts w:ascii="Arial" w:eastAsia="Times New Roman" w:hAnsi="Arial" w:cs="Arial"/>
                <w:sz w:val="24"/>
                <w:szCs w:val="24"/>
                <w:lang w:eastAsia="en-GB"/>
              </w:rPr>
              <w:t>/R&amp;D</w:t>
            </w:r>
            <w:r w:rsidRPr="00D07F07">
              <w:rPr>
                <w:rFonts w:ascii="Arial" w:eastAsia="Times New Roman" w:hAnsi="Arial" w:cs="Arial"/>
                <w:sz w:val="24"/>
                <w:szCs w:val="24"/>
                <w:lang w:eastAsia="en-GB"/>
              </w:rPr>
              <w:t xml:space="preserve"> Database Cluster Node2</w:t>
            </w:r>
          </w:p>
          <w:p w14:paraId="1A5F5E7E"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(Cluster Member)</w:t>
            </w:r>
          </w:p>
        </w:tc>
        <w:tc>
          <w:tcPr>
            <w:tcW w:w="1930" w:type="dxa"/>
          </w:tcPr>
          <w:p w14:paraId="57B8DA91"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CISO</w:t>
            </w:r>
          </w:p>
        </w:tc>
        <w:tc>
          <w:tcPr>
            <w:tcW w:w="1124" w:type="dxa"/>
          </w:tcPr>
          <w:p w14:paraId="69A5E1DD"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DevOps</w:t>
            </w:r>
          </w:p>
        </w:tc>
        <w:tc>
          <w:tcPr>
            <w:tcW w:w="986" w:type="dxa"/>
          </w:tcPr>
          <w:p w14:paraId="1BD6B86C" w14:textId="77777777" w:rsidR="00C45B68" w:rsidRPr="00D07F07" w:rsidRDefault="00F57CD2"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Confidential</w:t>
            </w:r>
          </w:p>
        </w:tc>
      </w:tr>
      <w:tr w:rsidR="00C45B68" w:rsidRPr="00D07F07" w14:paraId="696A0BB0" w14:textId="77777777" w:rsidTr="00C45B68">
        <w:tc>
          <w:tcPr>
            <w:tcW w:w="1797" w:type="dxa"/>
          </w:tcPr>
          <w:p w14:paraId="6C1B9630"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Network Device</w:t>
            </w:r>
          </w:p>
        </w:tc>
        <w:tc>
          <w:tcPr>
            <w:tcW w:w="2459" w:type="dxa"/>
          </w:tcPr>
          <w:p w14:paraId="795D8E25"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Primary Firewall</w:t>
            </w:r>
          </w:p>
        </w:tc>
        <w:tc>
          <w:tcPr>
            <w:tcW w:w="1930" w:type="dxa"/>
          </w:tcPr>
          <w:p w14:paraId="15231210"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CISO</w:t>
            </w:r>
          </w:p>
        </w:tc>
        <w:tc>
          <w:tcPr>
            <w:tcW w:w="1124" w:type="dxa"/>
          </w:tcPr>
          <w:p w14:paraId="7D78A396"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Comms Team</w:t>
            </w:r>
          </w:p>
        </w:tc>
        <w:tc>
          <w:tcPr>
            <w:tcW w:w="986" w:type="dxa"/>
          </w:tcPr>
          <w:p w14:paraId="18289F0A" w14:textId="77777777" w:rsidR="00C45B68" w:rsidRPr="00D07F07" w:rsidRDefault="00C45B68" w:rsidP="0018172F">
            <w:pPr>
              <w:pStyle w:val="ListParagraph"/>
              <w:ind w:left="0"/>
              <w:jc w:val="both"/>
              <w:rPr>
                <w:rFonts w:ascii="Arial" w:eastAsia="Times New Roman" w:hAnsi="Arial" w:cs="Arial"/>
                <w:sz w:val="24"/>
                <w:szCs w:val="24"/>
                <w:lang w:eastAsia="en-GB"/>
              </w:rPr>
            </w:pPr>
          </w:p>
        </w:tc>
      </w:tr>
      <w:tr w:rsidR="00C45B68" w:rsidRPr="00D07F07" w14:paraId="3306FD77" w14:textId="77777777" w:rsidTr="00C45B68">
        <w:tc>
          <w:tcPr>
            <w:tcW w:w="1797" w:type="dxa"/>
          </w:tcPr>
          <w:p w14:paraId="244F3C9A"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Network Device</w:t>
            </w:r>
          </w:p>
        </w:tc>
        <w:tc>
          <w:tcPr>
            <w:tcW w:w="2459" w:type="dxa"/>
          </w:tcPr>
          <w:p w14:paraId="0ED4955F"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Backup Firewall</w:t>
            </w:r>
          </w:p>
        </w:tc>
        <w:tc>
          <w:tcPr>
            <w:tcW w:w="1930" w:type="dxa"/>
          </w:tcPr>
          <w:p w14:paraId="0C73248C"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CISO</w:t>
            </w:r>
          </w:p>
        </w:tc>
        <w:tc>
          <w:tcPr>
            <w:tcW w:w="1124" w:type="dxa"/>
          </w:tcPr>
          <w:p w14:paraId="384DC9D4"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Comms Team</w:t>
            </w:r>
          </w:p>
        </w:tc>
        <w:tc>
          <w:tcPr>
            <w:tcW w:w="986" w:type="dxa"/>
          </w:tcPr>
          <w:p w14:paraId="1B44A1FC" w14:textId="77777777" w:rsidR="00C45B68" w:rsidRPr="00D07F07" w:rsidRDefault="00C45B68" w:rsidP="0018172F">
            <w:pPr>
              <w:pStyle w:val="ListParagraph"/>
              <w:ind w:left="0"/>
              <w:jc w:val="both"/>
              <w:rPr>
                <w:rFonts w:ascii="Arial" w:eastAsia="Times New Roman" w:hAnsi="Arial" w:cs="Arial"/>
                <w:sz w:val="24"/>
                <w:szCs w:val="24"/>
                <w:lang w:eastAsia="en-GB"/>
              </w:rPr>
            </w:pPr>
          </w:p>
        </w:tc>
      </w:tr>
      <w:tr w:rsidR="00C45B68" w:rsidRPr="00D07F07" w14:paraId="4DA72439" w14:textId="77777777" w:rsidTr="00C45B68">
        <w:tc>
          <w:tcPr>
            <w:tcW w:w="1797" w:type="dxa"/>
          </w:tcPr>
          <w:p w14:paraId="2E368B8F"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Network Device</w:t>
            </w:r>
          </w:p>
        </w:tc>
        <w:tc>
          <w:tcPr>
            <w:tcW w:w="2459" w:type="dxa"/>
          </w:tcPr>
          <w:p w14:paraId="7D94B1CE"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DMZ Switch </w:t>
            </w:r>
          </w:p>
        </w:tc>
        <w:tc>
          <w:tcPr>
            <w:tcW w:w="1930" w:type="dxa"/>
          </w:tcPr>
          <w:p w14:paraId="4C762944"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CISO</w:t>
            </w:r>
          </w:p>
        </w:tc>
        <w:tc>
          <w:tcPr>
            <w:tcW w:w="1124" w:type="dxa"/>
          </w:tcPr>
          <w:p w14:paraId="6C19F23D"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Comms Team</w:t>
            </w:r>
          </w:p>
        </w:tc>
        <w:tc>
          <w:tcPr>
            <w:tcW w:w="986" w:type="dxa"/>
          </w:tcPr>
          <w:p w14:paraId="3A6EF483" w14:textId="77777777" w:rsidR="00C45B68" w:rsidRPr="00D07F07" w:rsidRDefault="00C45B68" w:rsidP="0018172F">
            <w:pPr>
              <w:pStyle w:val="ListParagraph"/>
              <w:ind w:left="0"/>
              <w:jc w:val="both"/>
              <w:rPr>
                <w:rFonts w:ascii="Arial" w:eastAsia="Times New Roman" w:hAnsi="Arial" w:cs="Arial"/>
                <w:sz w:val="24"/>
                <w:szCs w:val="24"/>
                <w:lang w:eastAsia="en-GB"/>
              </w:rPr>
            </w:pPr>
          </w:p>
        </w:tc>
      </w:tr>
      <w:tr w:rsidR="00C45B68" w:rsidRPr="00D07F07" w14:paraId="4C0483DF" w14:textId="77777777" w:rsidTr="00C45B68">
        <w:tc>
          <w:tcPr>
            <w:tcW w:w="1797" w:type="dxa"/>
          </w:tcPr>
          <w:p w14:paraId="2025885C"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Network Device</w:t>
            </w:r>
          </w:p>
        </w:tc>
        <w:tc>
          <w:tcPr>
            <w:tcW w:w="2459" w:type="dxa"/>
          </w:tcPr>
          <w:p w14:paraId="5AECE93E"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 xml:space="preserve">Primary L3 Switch </w:t>
            </w:r>
          </w:p>
        </w:tc>
        <w:tc>
          <w:tcPr>
            <w:tcW w:w="1930" w:type="dxa"/>
          </w:tcPr>
          <w:p w14:paraId="4DBCD5BA"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CISO</w:t>
            </w:r>
          </w:p>
        </w:tc>
        <w:tc>
          <w:tcPr>
            <w:tcW w:w="1124" w:type="dxa"/>
          </w:tcPr>
          <w:p w14:paraId="6060111E"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Comms Team</w:t>
            </w:r>
          </w:p>
        </w:tc>
        <w:tc>
          <w:tcPr>
            <w:tcW w:w="986" w:type="dxa"/>
          </w:tcPr>
          <w:p w14:paraId="607D8FDA" w14:textId="77777777" w:rsidR="00C45B68" w:rsidRPr="00D07F07" w:rsidRDefault="00C45B68" w:rsidP="0018172F">
            <w:pPr>
              <w:pStyle w:val="ListParagraph"/>
              <w:ind w:left="0"/>
              <w:jc w:val="both"/>
              <w:rPr>
                <w:rFonts w:ascii="Arial" w:eastAsia="Times New Roman" w:hAnsi="Arial" w:cs="Arial"/>
                <w:sz w:val="24"/>
                <w:szCs w:val="24"/>
                <w:lang w:eastAsia="en-GB"/>
              </w:rPr>
            </w:pPr>
          </w:p>
        </w:tc>
      </w:tr>
      <w:tr w:rsidR="00C45B68" w:rsidRPr="00D07F07" w14:paraId="3945A988" w14:textId="77777777" w:rsidTr="00C45B68">
        <w:tc>
          <w:tcPr>
            <w:tcW w:w="1797" w:type="dxa"/>
          </w:tcPr>
          <w:p w14:paraId="6443EE82"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Network Device</w:t>
            </w:r>
          </w:p>
        </w:tc>
        <w:tc>
          <w:tcPr>
            <w:tcW w:w="2459" w:type="dxa"/>
          </w:tcPr>
          <w:p w14:paraId="1D21CBAB"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Backup L3 Switch</w:t>
            </w:r>
          </w:p>
        </w:tc>
        <w:tc>
          <w:tcPr>
            <w:tcW w:w="1930" w:type="dxa"/>
          </w:tcPr>
          <w:p w14:paraId="348F1BD0"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CISO</w:t>
            </w:r>
          </w:p>
        </w:tc>
        <w:tc>
          <w:tcPr>
            <w:tcW w:w="1124" w:type="dxa"/>
          </w:tcPr>
          <w:p w14:paraId="712AD958"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Comms Team</w:t>
            </w:r>
          </w:p>
        </w:tc>
        <w:tc>
          <w:tcPr>
            <w:tcW w:w="986" w:type="dxa"/>
          </w:tcPr>
          <w:p w14:paraId="13E0FC8F" w14:textId="77777777" w:rsidR="00C45B68" w:rsidRPr="00D07F07" w:rsidRDefault="00C45B68" w:rsidP="0018172F">
            <w:pPr>
              <w:pStyle w:val="ListParagraph"/>
              <w:ind w:left="0"/>
              <w:jc w:val="both"/>
              <w:rPr>
                <w:rFonts w:ascii="Arial" w:eastAsia="Times New Roman" w:hAnsi="Arial" w:cs="Arial"/>
                <w:sz w:val="24"/>
                <w:szCs w:val="24"/>
                <w:lang w:eastAsia="en-GB"/>
              </w:rPr>
            </w:pPr>
          </w:p>
        </w:tc>
      </w:tr>
      <w:tr w:rsidR="00C45B68" w:rsidRPr="00D07F07" w14:paraId="55F37FDB" w14:textId="77777777" w:rsidTr="00C45B68">
        <w:tc>
          <w:tcPr>
            <w:tcW w:w="1797" w:type="dxa"/>
          </w:tcPr>
          <w:p w14:paraId="408586FF"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Process</w:t>
            </w:r>
          </w:p>
        </w:tc>
        <w:tc>
          <w:tcPr>
            <w:tcW w:w="2459" w:type="dxa"/>
          </w:tcPr>
          <w:p w14:paraId="5D98AE24" w14:textId="77777777" w:rsidR="00C45B68" w:rsidRPr="00D07F07" w:rsidRDefault="005E7416"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Workstation</w:t>
            </w:r>
            <w:r w:rsidR="008236CE">
              <w:rPr>
                <w:rFonts w:ascii="Arial" w:eastAsia="Times New Roman" w:hAnsi="Arial" w:cs="Arial"/>
                <w:sz w:val="24"/>
                <w:szCs w:val="24"/>
                <w:lang w:eastAsia="en-GB"/>
              </w:rPr>
              <w:t>s</w:t>
            </w:r>
          </w:p>
        </w:tc>
        <w:tc>
          <w:tcPr>
            <w:tcW w:w="1930" w:type="dxa"/>
          </w:tcPr>
          <w:p w14:paraId="455D7C2F" w14:textId="77777777" w:rsidR="00C45B68" w:rsidRPr="00D07F07" w:rsidRDefault="003C451D"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CISO</w:t>
            </w:r>
            <w:r w:rsidR="009935F9">
              <w:rPr>
                <w:rFonts w:ascii="Arial" w:eastAsia="Times New Roman" w:hAnsi="Arial" w:cs="Arial"/>
                <w:sz w:val="24"/>
                <w:szCs w:val="24"/>
                <w:lang w:eastAsia="en-GB"/>
              </w:rPr>
              <w:t xml:space="preserve"> </w:t>
            </w:r>
          </w:p>
        </w:tc>
        <w:tc>
          <w:tcPr>
            <w:tcW w:w="1124" w:type="dxa"/>
          </w:tcPr>
          <w:p w14:paraId="2E720080" w14:textId="77777777" w:rsidR="00C45B68" w:rsidRPr="00D07F07" w:rsidRDefault="009A78E6"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DevOps</w:t>
            </w:r>
          </w:p>
        </w:tc>
        <w:tc>
          <w:tcPr>
            <w:tcW w:w="986" w:type="dxa"/>
          </w:tcPr>
          <w:p w14:paraId="6689F7C7" w14:textId="77777777" w:rsidR="00C45B68" w:rsidRPr="00D07F07" w:rsidRDefault="009A78E6" w:rsidP="0018172F">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Confidential, Official and Unclassified</w:t>
            </w:r>
          </w:p>
        </w:tc>
      </w:tr>
      <w:tr w:rsidR="00C45B68" w:rsidRPr="00D07F07" w14:paraId="2D19BDD1" w14:textId="77777777" w:rsidTr="00C45B68">
        <w:tc>
          <w:tcPr>
            <w:tcW w:w="1797" w:type="dxa"/>
          </w:tcPr>
          <w:p w14:paraId="797CEA58"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Process</w:t>
            </w:r>
          </w:p>
        </w:tc>
        <w:tc>
          <w:tcPr>
            <w:tcW w:w="2459" w:type="dxa"/>
          </w:tcPr>
          <w:p w14:paraId="4837207D" w14:textId="77777777" w:rsidR="00C45B68" w:rsidRPr="00D07F07" w:rsidRDefault="00C45B68" w:rsidP="0018172F">
            <w:pPr>
              <w:pStyle w:val="ListParagraph"/>
              <w:ind w:left="0"/>
              <w:jc w:val="both"/>
              <w:rPr>
                <w:rFonts w:ascii="Arial" w:eastAsia="Times New Roman" w:hAnsi="Arial" w:cs="Arial"/>
                <w:sz w:val="24"/>
                <w:szCs w:val="24"/>
                <w:lang w:eastAsia="en-GB"/>
              </w:rPr>
            </w:pPr>
          </w:p>
        </w:tc>
        <w:tc>
          <w:tcPr>
            <w:tcW w:w="1930" w:type="dxa"/>
          </w:tcPr>
          <w:p w14:paraId="05E63242" w14:textId="77777777" w:rsidR="00C45B68" w:rsidRPr="00D07F07" w:rsidRDefault="00C45B68" w:rsidP="0018172F">
            <w:pPr>
              <w:pStyle w:val="ListParagraph"/>
              <w:ind w:left="0"/>
              <w:jc w:val="both"/>
              <w:rPr>
                <w:rFonts w:ascii="Arial" w:eastAsia="Times New Roman" w:hAnsi="Arial" w:cs="Arial"/>
                <w:sz w:val="24"/>
                <w:szCs w:val="24"/>
                <w:lang w:eastAsia="en-GB"/>
              </w:rPr>
            </w:pPr>
          </w:p>
        </w:tc>
        <w:tc>
          <w:tcPr>
            <w:tcW w:w="1124" w:type="dxa"/>
          </w:tcPr>
          <w:p w14:paraId="6B22AF18" w14:textId="77777777" w:rsidR="00C45B68" w:rsidRPr="00D07F07" w:rsidRDefault="00C45B68" w:rsidP="0018172F">
            <w:pPr>
              <w:pStyle w:val="ListParagraph"/>
              <w:ind w:left="0"/>
              <w:jc w:val="both"/>
              <w:rPr>
                <w:rFonts w:ascii="Arial" w:eastAsia="Times New Roman" w:hAnsi="Arial" w:cs="Arial"/>
                <w:sz w:val="24"/>
                <w:szCs w:val="24"/>
                <w:lang w:eastAsia="en-GB"/>
              </w:rPr>
            </w:pPr>
          </w:p>
        </w:tc>
        <w:tc>
          <w:tcPr>
            <w:tcW w:w="986" w:type="dxa"/>
          </w:tcPr>
          <w:p w14:paraId="2CA41080" w14:textId="77777777" w:rsidR="00C45B68" w:rsidRPr="00D07F07" w:rsidRDefault="00C45B68" w:rsidP="0018172F">
            <w:pPr>
              <w:pStyle w:val="ListParagraph"/>
              <w:ind w:left="0"/>
              <w:jc w:val="both"/>
              <w:rPr>
                <w:rFonts w:ascii="Arial" w:eastAsia="Times New Roman" w:hAnsi="Arial" w:cs="Arial"/>
                <w:sz w:val="24"/>
                <w:szCs w:val="24"/>
                <w:lang w:eastAsia="en-GB"/>
              </w:rPr>
            </w:pPr>
          </w:p>
        </w:tc>
      </w:tr>
      <w:tr w:rsidR="00C45B68" w:rsidRPr="00D07F07" w14:paraId="762DF5D8" w14:textId="77777777" w:rsidTr="00C45B68">
        <w:tc>
          <w:tcPr>
            <w:tcW w:w="1797" w:type="dxa"/>
          </w:tcPr>
          <w:p w14:paraId="4F93C10F" w14:textId="77777777" w:rsidR="00C45B68" w:rsidRPr="00D07F07" w:rsidRDefault="00C45B68" w:rsidP="0018172F">
            <w:pPr>
              <w:pStyle w:val="ListParagraph"/>
              <w:ind w:left="0"/>
              <w:jc w:val="both"/>
              <w:rPr>
                <w:rFonts w:ascii="Arial" w:eastAsia="Times New Roman" w:hAnsi="Arial" w:cs="Arial"/>
                <w:sz w:val="24"/>
                <w:szCs w:val="24"/>
                <w:lang w:eastAsia="en-GB"/>
              </w:rPr>
            </w:pPr>
            <w:r w:rsidRPr="00D07F07">
              <w:rPr>
                <w:rFonts w:ascii="Arial" w:eastAsia="Times New Roman" w:hAnsi="Arial" w:cs="Arial"/>
                <w:sz w:val="24"/>
                <w:szCs w:val="24"/>
                <w:lang w:eastAsia="en-GB"/>
              </w:rPr>
              <w:t>Process</w:t>
            </w:r>
          </w:p>
        </w:tc>
        <w:tc>
          <w:tcPr>
            <w:tcW w:w="2459" w:type="dxa"/>
          </w:tcPr>
          <w:p w14:paraId="726236E3" w14:textId="77777777" w:rsidR="00C45B68" w:rsidRPr="00D07F07" w:rsidRDefault="00C45B68" w:rsidP="0018172F">
            <w:pPr>
              <w:pStyle w:val="ListParagraph"/>
              <w:ind w:left="0"/>
              <w:jc w:val="both"/>
              <w:rPr>
                <w:rFonts w:ascii="Arial" w:eastAsia="Times New Roman" w:hAnsi="Arial" w:cs="Arial"/>
                <w:sz w:val="24"/>
                <w:szCs w:val="24"/>
                <w:lang w:eastAsia="en-GB"/>
              </w:rPr>
            </w:pPr>
          </w:p>
        </w:tc>
        <w:tc>
          <w:tcPr>
            <w:tcW w:w="1930" w:type="dxa"/>
          </w:tcPr>
          <w:p w14:paraId="3CE08585" w14:textId="77777777" w:rsidR="00C45B68" w:rsidRPr="00D07F07" w:rsidRDefault="00C45B68" w:rsidP="0018172F">
            <w:pPr>
              <w:pStyle w:val="ListParagraph"/>
              <w:ind w:left="0"/>
              <w:jc w:val="both"/>
              <w:rPr>
                <w:rFonts w:ascii="Arial" w:eastAsia="Times New Roman" w:hAnsi="Arial" w:cs="Arial"/>
                <w:sz w:val="24"/>
                <w:szCs w:val="24"/>
                <w:lang w:eastAsia="en-GB"/>
              </w:rPr>
            </w:pPr>
          </w:p>
        </w:tc>
        <w:tc>
          <w:tcPr>
            <w:tcW w:w="1124" w:type="dxa"/>
          </w:tcPr>
          <w:p w14:paraId="0C6F1E41" w14:textId="77777777" w:rsidR="00C45B68" w:rsidRPr="00D07F07" w:rsidRDefault="00C45B68" w:rsidP="0018172F">
            <w:pPr>
              <w:pStyle w:val="ListParagraph"/>
              <w:ind w:left="0"/>
              <w:jc w:val="both"/>
              <w:rPr>
                <w:rFonts w:ascii="Arial" w:eastAsia="Times New Roman" w:hAnsi="Arial" w:cs="Arial"/>
                <w:sz w:val="24"/>
                <w:szCs w:val="24"/>
                <w:lang w:eastAsia="en-GB"/>
              </w:rPr>
            </w:pPr>
          </w:p>
        </w:tc>
        <w:tc>
          <w:tcPr>
            <w:tcW w:w="986" w:type="dxa"/>
          </w:tcPr>
          <w:p w14:paraId="1DE85C69" w14:textId="77777777" w:rsidR="00C45B68" w:rsidRPr="00D07F07" w:rsidRDefault="00C45B68" w:rsidP="0018172F">
            <w:pPr>
              <w:pStyle w:val="ListParagraph"/>
              <w:ind w:left="0"/>
              <w:jc w:val="both"/>
              <w:rPr>
                <w:rFonts w:ascii="Arial" w:eastAsia="Times New Roman" w:hAnsi="Arial" w:cs="Arial"/>
                <w:sz w:val="24"/>
                <w:szCs w:val="24"/>
                <w:lang w:eastAsia="en-GB"/>
              </w:rPr>
            </w:pPr>
          </w:p>
        </w:tc>
      </w:tr>
    </w:tbl>
    <w:p w14:paraId="5C3D472B" w14:textId="77777777" w:rsidR="00BC42F7" w:rsidRPr="00D07F07" w:rsidRDefault="00BC42F7" w:rsidP="0018172F">
      <w:pPr>
        <w:pStyle w:val="ListParagraph"/>
        <w:jc w:val="both"/>
        <w:rPr>
          <w:rFonts w:ascii="Arial" w:eastAsia="Times New Roman" w:hAnsi="Arial" w:cs="Arial"/>
          <w:sz w:val="24"/>
          <w:szCs w:val="24"/>
          <w:lang w:eastAsia="en-GB"/>
        </w:rPr>
      </w:pPr>
    </w:p>
    <w:p w14:paraId="35E02572" w14:textId="77777777" w:rsidR="00BC42F7" w:rsidRPr="00D07F07" w:rsidRDefault="00BC42F7" w:rsidP="0018172F">
      <w:pPr>
        <w:pStyle w:val="ListParagraph"/>
        <w:jc w:val="both"/>
        <w:rPr>
          <w:rFonts w:ascii="Arial" w:eastAsia="Times New Roman" w:hAnsi="Arial" w:cs="Arial"/>
          <w:sz w:val="24"/>
          <w:szCs w:val="24"/>
          <w:lang w:eastAsia="en-GB"/>
        </w:rPr>
      </w:pPr>
    </w:p>
    <w:p w14:paraId="730964AC" w14:textId="77777777" w:rsidR="002F3302" w:rsidRPr="00D07F07" w:rsidRDefault="002F3302" w:rsidP="0018172F">
      <w:pPr>
        <w:pStyle w:val="ListParagraph"/>
        <w:jc w:val="both"/>
        <w:rPr>
          <w:rFonts w:ascii="Arial" w:eastAsia="Times New Roman" w:hAnsi="Arial" w:cs="Arial"/>
          <w:sz w:val="24"/>
          <w:szCs w:val="24"/>
          <w:lang w:eastAsia="en-GB"/>
        </w:rPr>
      </w:pPr>
    </w:p>
    <w:p w14:paraId="4A6807A8" w14:textId="77777777" w:rsidR="002F3302" w:rsidRPr="00D07F07" w:rsidRDefault="002F3302" w:rsidP="0018172F">
      <w:pPr>
        <w:pStyle w:val="ListParagraph"/>
        <w:jc w:val="both"/>
        <w:rPr>
          <w:rFonts w:ascii="Arial" w:eastAsia="Times New Roman" w:hAnsi="Arial" w:cs="Arial"/>
          <w:sz w:val="24"/>
          <w:szCs w:val="24"/>
          <w:lang w:eastAsia="en-GB"/>
        </w:rPr>
      </w:pPr>
    </w:p>
    <w:p w14:paraId="13FA8489" w14:textId="77777777" w:rsidR="00D14B87" w:rsidRPr="00D07F07" w:rsidRDefault="00D14B87" w:rsidP="0018172F">
      <w:pPr>
        <w:pStyle w:val="ListParagraph"/>
        <w:jc w:val="both"/>
        <w:rPr>
          <w:rFonts w:ascii="Arial" w:eastAsia="Times New Roman" w:hAnsi="Arial" w:cs="Arial"/>
          <w:sz w:val="24"/>
          <w:szCs w:val="24"/>
          <w:lang w:eastAsia="en-GB"/>
        </w:rPr>
      </w:pPr>
    </w:p>
    <w:p w14:paraId="0CBB40B5" w14:textId="77777777" w:rsidR="00D14B87" w:rsidRPr="00D07F07" w:rsidRDefault="00D14B87" w:rsidP="0018172F">
      <w:pPr>
        <w:pStyle w:val="ListParagraph"/>
        <w:jc w:val="both"/>
        <w:rPr>
          <w:rFonts w:ascii="Arial" w:eastAsia="Times New Roman" w:hAnsi="Arial" w:cs="Arial"/>
          <w:sz w:val="24"/>
          <w:szCs w:val="24"/>
          <w:lang w:eastAsia="en-GB"/>
        </w:rPr>
      </w:pPr>
    </w:p>
    <w:p w14:paraId="06AE176E" w14:textId="77777777" w:rsidR="00D0489E" w:rsidRPr="00D07F07" w:rsidRDefault="00D0489E" w:rsidP="0018172F">
      <w:pPr>
        <w:pStyle w:val="ListParagraph"/>
        <w:jc w:val="both"/>
        <w:rPr>
          <w:rFonts w:ascii="Arial" w:eastAsia="Times New Roman" w:hAnsi="Arial" w:cs="Arial"/>
          <w:sz w:val="24"/>
          <w:szCs w:val="24"/>
          <w:lang w:eastAsia="en-GB"/>
        </w:rPr>
      </w:pPr>
    </w:p>
    <w:p w14:paraId="5FC588DD" w14:textId="77777777" w:rsidR="00D0489E" w:rsidRPr="00D07F07" w:rsidRDefault="00D0489E" w:rsidP="0018172F">
      <w:pPr>
        <w:pStyle w:val="ListParagraph"/>
        <w:jc w:val="both"/>
        <w:rPr>
          <w:rFonts w:ascii="Arial" w:eastAsia="Times New Roman" w:hAnsi="Arial" w:cs="Arial"/>
          <w:sz w:val="24"/>
          <w:szCs w:val="24"/>
          <w:lang w:eastAsia="en-GB"/>
        </w:rPr>
      </w:pPr>
    </w:p>
    <w:p w14:paraId="38205F13" w14:textId="77777777" w:rsidR="00D0489E" w:rsidRPr="00D07F07" w:rsidRDefault="00D0489E" w:rsidP="0018172F">
      <w:pPr>
        <w:pStyle w:val="ListParagraph"/>
        <w:jc w:val="both"/>
        <w:rPr>
          <w:rFonts w:ascii="Arial" w:eastAsia="Times New Roman" w:hAnsi="Arial" w:cs="Arial"/>
          <w:sz w:val="24"/>
          <w:szCs w:val="24"/>
          <w:lang w:eastAsia="en-GB"/>
        </w:rPr>
      </w:pPr>
    </w:p>
    <w:p w14:paraId="4CEC3F1B" w14:textId="77777777" w:rsidR="00D0489E" w:rsidRPr="00D07F07" w:rsidRDefault="00D0489E" w:rsidP="0018172F">
      <w:pPr>
        <w:pStyle w:val="ListParagraph"/>
        <w:jc w:val="both"/>
        <w:rPr>
          <w:rFonts w:ascii="Arial" w:eastAsia="Times New Roman" w:hAnsi="Arial" w:cs="Arial"/>
          <w:sz w:val="24"/>
          <w:szCs w:val="24"/>
          <w:lang w:eastAsia="en-GB"/>
        </w:rPr>
      </w:pPr>
    </w:p>
    <w:p w14:paraId="1E3DDB88" w14:textId="77777777" w:rsidR="00E14C24" w:rsidRPr="00D07F07" w:rsidRDefault="00E14C24" w:rsidP="0018172F">
      <w:pPr>
        <w:pStyle w:val="ListParagraph"/>
        <w:jc w:val="both"/>
        <w:rPr>
          <w:rFonts w:ascii="Arial" w:eastAsia="Times New Roman" w:hAnsi="Arial" w:cs="Arial"/>
          <w:sz w:val="24"/>
          <w:szCs w:val="24"/>
          <w:lang w:eastAsia="en-GB"/>
        </w:rPr>
      </w:pPr>
    </w:p>
    <w:p w14:paraId="461BB963" w14:textId="77777777" w:rsidR="00E14C24" w:rsidRDefault="00E14C24" w:rsidP="0018172F">
      <w:pPr>
        <w:pStyle w:val="ListParagraph"/>
        <w:jc w:val="both"/>
        <w:rPr>
          <w:rFonts w:ascii="Arial" w:eastAsia="Times New Roman" w:hAnsi="Arial" w:cs="Arial"/>
          <w:sz w:val="24"/>
          <w:szCs w:val="24"/>
          <w:lang w:eastAsia="en-GB"/>
        </w:rPr>
      </w:pPr>
    </w:p>
    <w:p w14:paraId="30A3E1A8" w14:textId="77777777" w:rsidR="00C179C0" w:rsidRDefault="00C179C0" w:rsidP="0018172F">
      <w:pPr>
        <w:pStyle w:val="ListParagraph"/>
        <w:jc w:val="both"/>
        <w:rPr>
          <w:rFonts w:ascii="Arial" w:eastAsia="Times New Roman" w:hAnsi="Arial" w:cs="Arial"/>
          <w:sz w:val="24"/>
          <w:szCs w:val="24"/>
          <w:lang w:eastAsia="en-GB"/>
        </w:rPr>
      </w:pPr>
    </w:p>
    <w:p w14:paraId="1A14C9F1" w14:textId="77777777" w:rsidR="00C179C0" w:rsidRDefault="00C179C0" w:rsidP="0018172F">
      <w:pPr>
        <w:pStyle w:val="ListParagraph"/>
        <w:jc w:val="both"/>
        <w:rPr>
          <w:rFonts w:ascii="Arial" w:eastAsia="Times New Roman" w:hAnsi="Arial" w:cs="Arial"/>
          <w:sz w:val="24"/>
          <w:szCs w:val="24"/>
          <w:lang w:eastAsia="en-GB"/>
        </w:rPr>
      </w:pPr>
    </w:p>
    <w:p w14:paraId="2A93E936" w14:textId="77777777" w:rsidR="00C179C0" w:rsidRDefault="00C179C0" w:rsidP="0018172F">
      <w:pPr>
        <w:pStyle w:val="ListParagraph"/>
        <w:jc w:val="both"/>
        <w:rPr>
          <w:rFonts w:ascii="Arial" w:eastAsia="Times New Roman" w:hAnsi="Arial" w:cs="Arial"/>
          <w:sz w:val="24"/>
          <w:szCs w:val="24"/>
          <w:lang w:eastAsia="en-GB"/>
        </w:rPr>
      </w:pPr>
    </w:p>
    <w:p w14:paraId="07667B1C" w14:textId="77777777" w:rsidR="00C179C0" w:rsidRDefault="00C179C0" w:rsidP="0018172F">
      <w:pPr>
        <w:pStyle w:val="ListParagraph"/>
        <w:jc w:val="both"/>
        <w:rPr>
          <w:rFonts w:ascii="Arial" w:eastAsia="Times New Roman" w:hAnsi="Arial" w:cs="Arial"/>
          <w:sz w:val="24"/>
          <w:szCs w:val="24"/>
          <w:lang w:eastAsia="en-GB"/>
        </w:rPr>
      </w:pPr>
    </w:p>
    <w:p w14:paraId="018DA762" w14:textId="77777777" w:rsidR="00C179C0" w:rsidRPr="00D07F07" w:rsidRDefault="00C179C0" w:rsidP="0018172F">
      <w:pPr>
        <w:pStyle w:val="ListParagraph"/>
        <w:jc w:val="both"/>
        <w:rPr>
          <w:rFonts w:ascii="Arial" w:eastAsia="Times New Roman" w:hAnsi="Arial" w:cs="Arial"/>
          <w:sz w:val="24"/>
          <w:szCs w:val="24"/>
          <w:lang w:eastAsia="en-GB"/>
        </w:rPr>
      </w:pPr>
    </w:p>
    <w:p w14:paraId="325B15A5" w14:textId="77777777" w:rsidR="00E14C24" w:rsidRPr="00D07F07" w:rsidRDefault="00E14C24" w:rsidP="0018172F">
      <w:pPr>
        <w:pStyle w:val="ListParagraph"/>
        <w:jc w:val="both"/>
        <w:rPr>
          <w:rFonts w:ascii="Arial" w:eastAsia="Times New Roman" w:hAnsi="Arial" w:cs="Arial"/>
          <w:sz w:val="24"/>
          <w:szCs w:val="24"/>
          <w:lang w:eastAsia="en-GB"/>
        </w:rPr>
      </w:pPr>
    </w:p>
    <w:p w14:paraId="6B5A39E0" w14:textId="77777777" w:rsidR="00E14C24" w:rsidRDefault="00E14C24" w:rsidP="0018172F">
      <w:pPr>
        <w:pStyle w:val="ListParagraph"/>
        <w:jc w:val="both"/>
        <w:rPr>
          <w:rFonts w:ascii="Arial" w:eastAsia="Times New Roman" w:hAnsi="Arial" w:cs="Arial"/>
          <w:sz w:val="24"/>
          <w:szCs w:val="24"/>
          <w:lang w:eastAsia="en-GB"/>
        </w:rPr>
      </w:pPr>
    </w:p>
    <w:p w14:paraId="7F6B3108" w14:textId="77777777" w:rsidR="00AE0B18" w:rsidRDefault="00AE0B18" w:rsidP="0018172F">
      <w:pPr>
        <w:pStyle w:val="ListParagraph"/>
        <w:jc w:val="both"/>
        <w:rPr>
          <w:rFonts w:ascii="Arial" w:eastAsia="Times New Roman" w:hAnsi="Arial" w:cs="Arial"/>
          <w:sz w:val="24"/>
          <w:szCs w:val="24"/>
          <w:lang w:eastAsia="en-GB"/>
        </w:rPr>
      </w:pPr>
    </w:p>
    <w:p w14:paraId="4E4502A8" w14:textId="77777777" w:rsidR="00AE0B18" w:rsidRPr="00D07F07" w:rsidRDefault="00AE0B18" w:rsidP="0018172F">
      <w:pPr>
        <w:pStyle w:val="ListParagraph"/>
        <w:jc w:val="both"/>
        <w:rPr>
          <w:rFonts w:ascii="Arial" w:eastAsia="Times New Roman" w:hAnsi="Arial" w:cs="Arial"/>
          <w:sz w:val="24"/>
          <w:szCs w:val="24"/>
          <w:lang w:eastAsia="en-GB"/>
        </w:rPr>
      </w:pPr>
    </w:p>
    <w:p w14:paraId="4883BF85" w14:textId="77777777" w:rsidR="00E14C24" w:rsidRPr="00D07F07" w:rsidRDefault="00E14C24" w:rsidP="0018172F">
      <w:pPr>
        <w:pStyle w:val="ListParagraph"/>
        <w:jc w:val="both"/>
        <w:rPr>
          <w:rFonts w:ascii="Arial" w:eastAsia="Times New Roman" w:hAnsi="Arial" w:cs="Arial"/>
          <w:sz w:val="24"/>
          <w:szCs w:val="24"/>
          <w:lang w:eastAsia="en-GB"/>
        </w:rPr>
      </w:pPr>
    </w:p>
    <w:p w14:paraId="01573F04" w14:textId="77777777" w:rsidR="00E14C24" w:rsidRPr="00D07F07" w:rsidRDefault="00E14C24" w:rsidP="0018172F">
      <w:pPr>
        <w:pStyle w:val="ListParagraph"/>
        <w:jc w:val="both"/>
        <w:rPr>
          <w:rFonts w:ascii="Arial" w:eastAsia="Times New Roman" w:hAnsi="Arial" w:cs="Arial"/>
          <w:sz w:val="24"/>
          <w:szCs w:val="24"/>
          <w:lang w:eastAsia="en-GB"/>
        </w:rPr>
      </w:pPr>
    </w:p>
    <w:p w14:paraId="0B192CEF" w14:textId="77777777" w:rsidR="00266983" w:rsidRPr="00D07F07" w:rsidRDefault="00EA3E67" w:rsidP="00EA3E67">
      <w:pPr>
        <w:pStyle w:val="Heading1"/>
      </w:pPr>
      <w:bookmarkStart w:id="28" w:name="_Toc31276415"/>
      <w:r>
        <w:lastRenderedPageBreak/>
        <w:t xml:space="preserve">13. </w:t>
      </w:r>
      <w:r w:rsidR="006F7094" w:rsidRPr="00D07F07">
        <w:t>Appendix 1: Information Security Policy.</w:t>
      </w:r>
      <w:bookmarkEnd w:id="28"/>
    </w:p>
    <w:p w14:paraId="5FDD944E" w14:textId="77777777" w:rsidR="00266983" w:rsidRPr="00D07F07" w:rsidRDefault="00266983" w:rsidP="0018172F">
      <w:pPr>
        <w:pStyle w:val="Default"/>
        <w:jc w:val="both"/>
        <w:rPr>
          <w:rFonts w:ascii="Arial" w:hAnsi="Arial" w:cs="Arial"/>
          <w:color w:val="auto"/>
        </w:rPr>
      </w:pPr>
    </w:p>
    <w:p w14:paraId="528F649D" w14:textId="77777777" w:rsidR="00B810DA" w:rsidRPr="00D07F07" w:rsidRDefault="00EA3E67" w:rsidP="00EA3E67">
      <w:pPr>
        <w:pStyle w:val="Heading2"/>
      </w:pPr>
      <w:bookmarkStart w:id="29" w:name="_Toc31276416"/>
      <w:r>
        <w:t xml:space="preserve">13.1 </w:t>
      </w:r>
      <w:r w:rsidR="00B810DA" w:rsidRPr="00D07F07">
        <w:t>Contents</w:t>
      </w:r>
      <w:bookmarkEnd w:id="29"/>
    </w:p>
    <w:p w14:paraId="6213CF52" w14:textId="77777777" w:rsidR="00B810DA" w:rsidRPr="00D07F07" w:rsidRDefault="00B810DA" w:rsidP="0018172F">
      <w:pPr>
        <w:jc w:val="both"/>
        <w:rPr>
          <w:rFonts w:ascii="Arial" w:hAnsi="Arial" w:cs="Arial"/>
          <w:b/>
          <w:sz w:val="40"/>
          <w:szCs w:val="40"/>
        </w:rPr>
      </w:pPr>
    </w:p>
    <w:p w14:paraId="2D057965" w14:textId="77777777" w:rsidR="00B810DA" w:rsidRPr="00D07F07" w:rsidRDefault="00B810DA" w:rsidP="0018172F">
      <w:pPr>
        <w:jc w:val="both"/>
        <w:rPr>
          <w:rFonts w:ascii="Arial" w:eastAsia="Dotum" w:hAnsi="Arial" w:cs="Arial"/>
          <w:color w:val="000000"/>
          <w:sz w:val="28"/>
          <w:szCs w:val="28"/>
        </w:rPr>
      </w:pPr>
      <w:r w:rsidRPr="00D07F07">
        <w:rPr>
          <w:rFonts w:ascii="Arial" w:eastAsia="Dotum" w:hAnsi="Arial" w:cs="Arial"/>
          <w:color w:val="000000"/>
          <w:sz w:val="28"/>
          <w:szCs w:val="28"/>
        </w:rPr>
        <w:t>1. Introduction</w:t>
      </w:r>
    </w:p>
    <w:p w14:paraId="460EF427" w14:textId="77777777" w:rsidR="00B810DA" w:rsidRPr="00D07F07" w:rsidRDefault="00B810DA" w:rsidP="0018172F">
      <w:pPr>
        <w:jc w:val="both"/>
        <w:rPr>
          <w:rFonts w:ascii="Arial" w:eastAsia="Dotum" w:hAnsi="Arial" w:cs="Arial"/>
          <w:color w:val="000000"/>
          <w:sz w:val="28"/>
          <w:szCs w:val="28"/>
        </w:rPr>
      </w:pPr>
      <w:r w:rsidRPr="00D07F07">
        <w:rPr>
          <w:rFonts w:ascii="Arial" w:eastAsia="Dotum" w:hAnsi="Arial" w:cs="Arial"/>
          <w:color w:val="000000"/>
          <w:sz w:val="28"/>
          <w:szCs w:val="28"/>
        </w:rPr>
        <w:t>2. Scope</w:t>
      </w:r>
    </w:p>
    <w:p w14:paraId="46B95B8D" w14:textId="77777777" w:rsidR="00B810DA" w:rsidRPr="00D07F07" w:rsidRDefault="00B810DA" w:rsidP="0018172F">
      <w:pPr>
        <w:jc w:val="both"/>
        <w:rPr>
          <w:rFonts w:ascii="Arial" w:eastAsia="Dotum" w:hAnsi="Arial" w:cs="Arial"/>
          <w:color w:val="000000"/>
          <w:sz w:val="28"/>
          <w:szCs w:val="28"/>
        </w:rPr>
      </w:pPr>
      <w:r w:rsidRPr="00D07F07">
        <w:rPr>
          <w:rFonts w:ascii="Arial" w:eastAsia="Dotum" w:hAnsi="Arial" w:cs="Arial"/>
          <w:color w:val="000000"/>
          <w:sz w:val="28"/>
          <w:szCs w:val="28"/>
        </w:rPr>
        <w:t>3. Policy Statements</w:t>
      </w:r>
    </w:p>
    <w:p w14:paraId="4FFA12D4" w14:textId="77777777" w:rsidR="00B810DA" w:rsidRPr="00D07F07" w:rsidRDefault="00B810DA" w:rsidP="0018172F">
      <w:pPr>
        <w:jc w:val="both"/>
        <w:rPr>
          <w:rFonts w:ascii="Arial" w:eastAsia="Dotum" w:hAnsi="Arial" w:cs="Arial"/>
          <w:color w:val="000000"/>
          <w:sz w:val="28"/>
          <w:szCs w:val="28"/>
        </w:rPr>
      </w:pPr>
      <w:r w:rsidRPr="00D07F07">
        <w:rPr>
          <w:rFonts w:ascii="Arial" w:eastAsia="Dotum" w:hAnsi="Arial" w:cs="Arial"/>
          <w:color w:val="000000"/>
          <w:sz w:val="28"/>
          <w:szCs w:val="28"/>
        </w:rPr>
        <w:t>4. Responsibilities</w:t>
      </w:r>
    </w:p>
    <w:p w14:paraId="47B12A5A" w14:textId="77777777" w:rsidR="00B810DA" w:rsidRPr="00D07F07" w:rsidRDefault="00B810DA" w:rsidP="0018172F">
      <w:pPr>
        <w:jc w:val="both"/>
        <w:rPr>
          <w:rFonts w:ascii="Arial" w:eastAsia="Dotum" w:hAnsi="Arial" w:cs="Arial"/>
          <w:color w:val="000000"/>
          <w:sz w:val="28"/>
          <w:szCs w:val="28"/>
        </w:rPr>
      </w:pPr>
      <w:r w:rsidRPr="00D07F07">
        <w:rPr>
          <w:rFonts w:ascii="Arial" w:eastAsia="Dotum" w:hAnsi="Arial" w:cs="Arial"/>
          <w:color w:val="000000"/>
          <w:sz w:val="28"/>
          <w:szCs w:val="28"/>
        </w:rPr>
        <w:t>5. Access Control</w:t>
      </w:r>
    </w:p>
    <w:p w14:paraId="72B2A8A4" w14:textId="77777777" w:rsidR="00B810DA" w:rsidRPr="00D07F07" w:rsidRDefault="00B810DA" w:rsidP="0018172F">
      <w:pPr>
        <w:jc w:val="both"/>
        <w:rPr>
          <w:rFonts w:ascii="Arial" w:eastAsia="Dotum" w:hAnsi="Arial" w:cs="Arial"/>
          <w:color w:val="000000"/>
          <w:sz w:val="28"/>
          <w:szCs w:val="28"/>
        </w:rPr>
      </w:pPr>
      <w:r w:rsidRPr="00D07F07">
        <w:rPr>
          <w:rFonts w:ascii="Arial" w:eastAsia="Dotum" w:hAnsi="Arial" w:cs="Arial"/>
          <w:color w:val="000000"/>
          <w:sz w:val="28"/>
          <w:szCs w:val="28"/>
        </w:rPr>
        <w:t>6. Physical and environmental security</w:t>
      </w:r>
    </w:p>
    <w:p w14:paraId="4AFC95A3" w14:textId="77777777" w:rsidR="00B810DA" w:rsidRPr="00D07F07" w:rsidRDefault="00B810DA" w:rsidP="0018172F">
      <w:pPr>
        <w:jc w:val="both"/>
        <w:rPr>
          <w:rFonts w:ascii="Arial" w:eastAsia="Dotum" w:hAnsi="Arial" w:cs="Arial"/>
          <w:color w:val="000000"/>
          <w:sz w:val="28"/>
          <w:szCs w:val="28"/>
        </w:rPr>
      </w:pPr>
      <w:r w:rsidRPr="00D07F07">
        <w:rPr>
          <w:rFonts w:ascii="Arial" w:eastAsia="Dotum" w:hAnsi="Arial" w:cs="Arial"/>
          <w:color w:val="000000"/>
          <w:sz w:val="28"/>
          <w:szCs w:val="28"/>
        </w:rPr>
        <w:t>7. Operational security controls</w:t>
      </w:r>
    </w:p>
    <w:p w14:paraId="57056402" w14:textId="77777777" w:rsidR="00B810DA" w:rsidRPr="00D07F07" w:rsidRDefault="00B810DA" w:rsidP="0018172F">
      <w:pPr>
        <w:jc w:val="both"/>
        <w:rPr>
          <w:rFonts w:ascii="Arial" w:eastAsia="Dotum" w:hAnsi="Arial" w:cs="Arial"/>
          <w:color w:val="000000"/>
          <w:sz w:val="28"/>
          <w:szCs w:val="28"/>
        </w:rPr>
      </w:pPr>
      <w:r w:rsidRPr="00D07F07">
        <w:rPr>
          <w:rFonts w:ascii="Arial" w:eastAsia="Dotum" w:hAnsi="Arial" w:cs="Arial"/>
          <w:color w:val="000000"/>
          <w:sz w:val="28"/>
          <w:szCs w:val="28"/>
        </w:rPr>
        <w:t>8. Compliance measurement</w:t>
      </w:r>
    </w:p>
    <w:p w14:paraId="04DA79BF" w14:textId="77777777" w:rsidR="00B810DA" w:rsidRPr="00D07F07" w:rsidRDefault="00B810DA" w:rsidP="0018172F">
      <w:pPr>
        <w:jc w:val="both"/>
        <w:rPr>
          <w:rFonts w:ascii="Arial" w:eastAsia="Dotum" w:hAnsi="Arial" w:cs="Arial"/>
          <w:color w:val="000000"/>
          <w:sz w:val="28"/>
          <w:szCs w:val="28"/>
        </w:rPr>
      </w:pPr>
      <w:r w:rsidRPr="00D07F07">
        <w:rPr>
          <w:rFonts w:ascii="Arial" w:eastAsia="Dotum" w:hAnsi="Arial" w:cs="Arial"/>
          <w:color w:val="000000"/>
          <w:sz w:val="28"/>
          <w:szCs w:val="28"/>
        </w:rPr>
        <w:t>9. Sponsor</w:t>
      </w:r>
    </w:p>
    <w:p w14:paraId="4C7D3FC5" w14:textId="77777777" w:rsidR="00B810DA" w:rsidRPr="00D07F07" w:rsidRDefault="00B810DA" w:rsidP="0018172F">
      <w:pPr>
        <w:jc w:val="both"/>
        <w:rPr>
          <w:rFonts w:ascii="Arial" w:eastAsia="Dotum" w:hAnsi="Arial" w:cs="Arial"/>
          <w:color w:val="000000"/>
          <w:sz w:val="28"/>
          <w:szCs w:val="28"/>
        </w:rPr>
      </w:pPr>
      <w:r w:rsidRPr="00D07F07">
        <w:rPr>
          <w:rFonts w:ascii="Arial" w:eastAsia="Dotum" w:hAnsi="Arial" w:cs="Arial"/>
          <w:color w:val="000000"/>
          <w:sz w:val="28"/>
          <w:szCs w:val="28"/>
        </w:rPr>
        <w:t>10. Custodian</w:t>
      </w:r>
    </w:p>
    <w:p w14:paraId="7C0448EC" w14:textId="77777777" w:rsidR="00B810DA" w:rsidRPr="00D07F07" w:rsidRDefault="00B810DA" w:rsidP="0018172F">
      <w:pPr>
        <w:jc w:val="both"/>
        <w:rPr>
          <w:rFonts w:ascii="Arial" w:eastAsia="Dotum" w:hAnsi="Arial" w:cs="Arial"/>
          <w:color w:val="000000"/>
          <w:sz w:val="28"/>
          <w:szCs w:val="28"/>
        </w:rPr>
      </w:pPr>
      <w:r w:rsidRPr="00D07F07">
        <w:rPr>
          <w:rFonts w:ascii="Arial" w:eastAsia="Dotum" w:hAnsi="Arial" w:cs="Arial"/>
          <w:color w:val="000000"/>
          <w:sz w:val="28"/>
          <w:szCs w:val="28"/>
        </w:rPr>
        <w:t>11. Ensuring Equality of Treatment</w:t>
      </w:r>
    </w:p>
    <w:p w14:paraId="4B6E7634" w14:textId="77777777" w:rsidR="00B810DA" w:rsidRPr="00D07F07" w:rsidRDefault="00B810DA" w:rsidP="0018172F">
      <w:pPr>
        <w:jc w:val="both"/>
        <w:rPr>
          <w:rFonts w:ascii="Arial" w:eastAsia="Times New Roman" w:hAnsi="Arial" w:cs="Arial"/>
          <w:color w:val="000000"/>
          <w:sz w:val="28"/>
          <w:szCs w:val="28"/>
        </w:rPr>
      </w:pPr>
    </w:p>
    <w:p w14:paraId="67B97517" w14:textId="77777777" w:rsidR="00B810DA" w:rsidRPr="00D07F07" w:rsidRDefault="00B810DA" w:rsidP="0018172F">
      <w:pPr>
        <w:jc w:val="both"/>
        <w:rPr>
          <w:rFonts w:ascii="Arial" w:hAnsi="Arial" w:cs="Arial"/>
          <w:sz w:val="20"/>
          <w:szCs w:val="20"/>
        </w:rPr>
      </w:pPr>
    </w:p>
    <w:p w14:paraId="50CDE924" w14:textId="77777777" w:rsidR="00B810DA" w:rsidRPr="00D07F07" w:rsidRDefault="00B810DA" w:rsidP="0018172F">
      <w:pPr>
        <w:jc w:val="both"/>
        <w:rPr>
          <w:rFonts w:ascii="Arial" w:hAnsi="Arial" w:cs="Arial"/>
        </w:rPr>
      </w:pPr>
    </w:p>
    <w:p w14:paraId="0675F89A" w14:textId="77777777" w:rsidR="00B810DA" w:rsidRPr="00D07F07" w:rsidRDefault="00B810DA" w:rsidP="0018172F">
      <w:pPr>
        <w:jc w:val="both"/>
        <w:rPr>
          <w:rFonts w:ascii="Arial" w:hAnsi="Arial" w:cs="Arial"/>
        </w:rPr>
      </w:pPr>
    </w:p>
    <w:p w14:paraId="76CEDC59" w14:textId="77777777" w:rsidR="00B810DA" w:rsidRPr="00D07F07" w:rsidRDefault="00B810DA" w:rsidP="0018172F">
      <w:pPr>
        <w:jc w:val="both"/>
        <w:rPr>
          <w:rFonts w:ascii="Arial" w:hAnsi="Arial" w:cs="Arial"/>
        </w:rPr>
      </w:pPr>
    </w:p>
    <w:p w14:paraId="78E82935" w14:textId="77777777" w:rsidR="00B810DA" w:rsidRPr="00D07F07" w:rsidRDefault="00EA3E67" w:rsidP="00EA3E67">
      <w:pPr>
        <w:pStyle w:val="Heading2"/>
      </w:pPr>
      <w:bookmarkStart w:id="30" w:name="_Toc31276417"/>
      <w:r>
        <w:t xml:space="preserve">13.2 </w:t>
      </w:r>
      <w:r w:rsidR="00B810DA" w:rsidRPr="00D07F07">
        <w:t>Introduction</w:t>
      </w:r>
      <w:bookmarkEnd w:id="30"/>
    </w:p>
    <w:p w14:paraId="7D81BF3A" w14:textId="77777777" w:rsidR="00B810DA" w:rsidRPr="00D07F07" w:rsidRDefault="00B810DA" w:rsidP="0018172F">
      <w:pPr>
        <w:pStyle w:val="ListParagraph"/>
        <w:ind w:left="1440"/>
        <w:jc w:val="both"/>
        <w:rPr>
          <w:rFonts w:ascii="Arial" w:hAnsi="Arial" w:cs="Arial"/>
          <w:sz w:val="24"/>
          <w:szCs w:val="24"/>
        </w:rPr>
      </w:pPr>
    </w:p>
    <w:p w14:paraId="75920057" w14:textId="77777777" w:rsidR="00B810DA" w:rsidRPr="00EA3E67" w:rsidRDefault="00B810DA" w:rsidP="00EA3E67">
      <w:pPr>
        <w:spacing w:after="0" w:line="256" w:lineRule="auto"/>
        <w:jc w:val="both"/>
        <w:rPr>
          <w:rFonts w:ascii="Arial" w:hAnsi="Arial" w:cs="Arial"/>
          <w:b/>
          <w:bCs/>
          <w:sz w:val="24"/>
          <w:szCs w:val="24"/>
        </w:rPr>
      </w:pPr>
      <w:r w:rsidRPr="00EA3E67">
        <w:rPr>
          <w:rFonts w:ascii="Arial" w:hAnsi="Arial" w:cs="Arial"/>
          <w:sz w:val="24"/>
          <w:szCs w:val="24"/>
        </w:rPr>
        <w:t>Information security management enables information to be shared, whilst ensuring the protection of information and hardware assets. It has three basic components:</w:t>
      </w:r>
    </w:p>
    <w:p w14:paraId="7D23F593" w14:textId="77777777" w:rsidR="00B810DA" w:rsidRPr="00D07F07" w:rsidRDefault="00B810DA" w:rsidP="0018172F">
      <w:pPr>
        <w:pStyle w:val="ListParagraph"/>
        <w:jc w:val="both"/>
        <w:rPr>
          <w:rFonts w:ascii="Arial" w:hAnsi="Arial" w:cs="Arial"/>
          <w:sz w:val="24"/>
          <w:szCs w:val="24"/>
        </w:rPr>
      </w:pPr>
    </w:p>
    <w:p w14:paraId="6790FEDD" w14:textId="77777777" w:rsidR="00B810DA" w:rsidRPr="00D07F07" w:rsidRDefault="00B810DA" w:rsidP="00872DAC">
      <w:pPr>
        <w:pStyle w:val="ListParagraph"/>
        <w:numPr>
          <w:ilvl w:val="0"/>
          <w:numId w:val="29"/>
        </w:numPr>
        <w:spacing w:after="0" w:line="256" w:lineRule="auto"/>
        <w:jc w:val="both"/>
        <w:rPr>
          <w:rFonts w:ascii="Arial" w:hAnsi="Arial" w:cs="Arial"/>
          <w:b/>
          <w:bCs/>
          <w:sz w:val="24"/>
          <w:szCs w:val="24"/>
        </w:rPr>
      </w:pPr>
      <w:r w:rsidRPr="00D07F07">
        <w:rPr>
          <w:rFonts w:ascii="Arial" w:hAnsi="Arial" w:cs="Arial"/>
          <w:b/>
          <w:bCs/>
          <w:sz w:val="24"/>
          <w:szCs w:val="24"/>
        </w:rPr>
        <w:t xml:space="preserve">Confidentiality: </w:t>
      </w:r>
      <w:r w:rsidRPr="00D07F07">
        <w:rPr>
          <w:rFonts w:ascii="Arial" w:hAnsi="Arial" w:cs="Arial"/>
          <w:bCs/>
          <w:sz w:val="24"/>
          <w:szCs w:val="24"/>
        </w:rPr>
        <w:t>protecting sensitive information from unauthorised disclosure or interception</w:t>
      </w:r>
    </w:p>
    <w:p w14:paraId="408E44DE" w14:textId="77777777" w:rsidR="00B810DA" w:rsidRPr="00D07F07" w:rsidRDefault="00B810DA" w:rsidP="0018172F">
      <w:pPr>
        <w:pStyle w:val="ListParagraph"/>
        <w:ind w:left="1440"/>
        <w:jc w:val="both"/>
        <w:rPr>
          <w:rFonts w:ascii="Arial" w:hAnsi="Arial" w:cs="Arial"/>
          <w:b/>
          <w:bCs/>
          <w:sz w:val="24"/>
          <w:szCs w:val="24"/>
        </w:rPr>
      </w:pPr>
    </w:p>
    <w:p w14:paraId="2CF4D7A9" w14:textId="77777777" w:rsidR="00B810DA" w:rsidRPr="00D07F07" w:rsidRDefault="00B810DA" w:rsidP="00872DAC">
      <w:pPr>
        <w:pStyle w:val="ListParagraph"/>
        <w:numPr>
          <w:ilvl w:val="0"/>
          <w:numId w:val="29"/>
        </w:numPr>
        <w:spacing w:after="0" w:line="256" w:lineRule="auto"/>
        <w:ind w:left="1434" w:hanging="357"/>
        <w:jc w:val="both"/>
        <w:rPr>
          <w:rFonts w:ascii="Arial" w:hAnsi="Arial" w:cs="Arial"/>
          <w:b/>
          <w:bCs/>
          <w:sz w:val="24"/>
          <w:szCs w:val="24"/>
        </w:rPr>
      </w:pPr>
      <w:r w:rsidRPr="00D07F07">
        <w:rPr>
          <w:rFonts w:ascii="Arial" w:hAnsi="Arial" w:cs="Arial"/>
          <w:b/>
          <w:bCs/>
          <w:sz w:val="24"/>
          <w:szCs w:val="24"/>
        </w:rPr>
        <w:t xml:space="preserve">Integrity: </w:t>
      </w:r>
      <w:r w:rsidRPr="00D07F07">
        <w:rPr>
          <w:rFonts w:ascii="Arial" w:hAnsi="Arial" w:cs="Arial"/>
          <w:bCs/>
          <w:sz w:val="24"/>
          <w:szCs w:val="24"/>
        </w:rPr>
        <w:t>safeguarding the accuracy of information</w:t>
      </w:r>
    </w:p>
    <w:p w14:paraId="48022E29" w14:textId="77777777" w:rsidR="00B810DA" w:rsidRPr="00D07F07" w:rsidRDefault="00B810DA" w:rsidP="0018172F">
      <w:pPr>
        <w:jc w:val="both"/>
        <w:rPr>
          <w:rFonts w:ascii="Arial" w:hAnsi="Arial" w:cs="Arial"/>
          <w:b/>
          <w:bCs/>
          <w:sz w:val="24"/>
          <w:szCs w:val="24"/>
        </w:rPr>
      </w:pPr>
    </w:p>
    <w:p w14:paraId="16B1A47A" w14:textId="77777777" w:rsidR="00B810DA" w:rsidRPr="00D07F07" w:rsidRDefault="00B810DA" w:rsidP="00872DAC">
      <w:pPr>
        <w:pStyle w:val="ListParagraph"/>
        <w:numPr>
          <w:ilvl w:val="0"/>
          <w:numId w:val="29"/>
        </w:numPr>
        <w:spacing w:after="0" w:line="256" w:lineRule="auto"/>
        <w:ind w:left="1434" w:hanging="357"/>
        <w:jc w:val="both"/>
        <w:rPr>
          <w:rFonts w:ascii="Arial" w:hAnsi="Arial" w:cs="Arial"/>
          <w:b/>
          <w:bCs/>
          <w:sz w:val="24"/>
          <w:szCs w:val="24"/>
        </w:rPr>
      </w:pPr>
      <w:r w:rsidRPr="00D07F07">
        <w:rPr>
          <w:rFonts w:ascii="Arial" w:hAnsi="Arial" w:cs="Arial"/>
          <w:b/>
          <w:bCs/>
          <w:sz w:val="24"/>
          <w:szCs w:val="24"/>
        </w:rPr>
        <w:t xml:space="preserve">Availability: </w:t>
      </w:r>
      <w:r w:rsidRPr="00D07F07">
        <w:rPr>
          <w:rFonts w:ascii="Arial" w:hAnsi="Arial" w:cs="Arial"/>
          <w:bCs/>
          <w:sz w:val="24"/>
          <w:szCs w:val="24"/>
        </w:rPr>
        <w:t>ensuring that information is available to members, employees, outside bodies and the general public when required</w:t>
      </w:r>
    </w:p>
    <w:p w14:paraId="37FF9E09" w14:textId="77777777" w:rsidR="00B810DA" w:rsidRPr="00D07F07" w:rsidRDefault="00B810DA" w:rsidP="0018172F">
      <w:pPr>
        <w:pStyle w:val="ListParagraph"/>
        <w:ind w:left="1440"/>
        <w:jc w:val="both"/>
        <w:rPr>
          <w:rFonts w:ascii="Arial" w:hAnsi="Arial" w:cs="Arial"/>
          <w:b/>
          <w:bCs/>
          <w:sz w:val="24"/>
          <w:szCs w:val="24"/>
        </w:rPr>
      </w:pPr>
    </w:p>
    <w:p w14:paraId="645E7E35" w14:textId="77777777" w:rsidR="00B810DA" w:rsidRPr="00D07F07" w:rsidRDefault="00B810DA" w:rsidP="0018172F">
      <w:pPr>
        <w:pStyle w:val="ListParagraph"/>
        <w:ind w:left="1440"/>
        <w:jc w:val="both"/>
        <w:rPr>
          <w:rFonts w:ascii="Arial" w:hAnsi="Arial" w:cs="Arial"/>
          <w:b/>
          <w:bCs/>
          <w:sz w:val="24"/>
          <w:szCs w:val="24"/>
        </w:rPr>
      </w:pPr>
    </w:p>
    <w:p w14:paraId="181CA746" w14:textId="77777777" w:rsidR="00B810DA" w:rsidRPr="00EA3E67" w:rsidRDefault="00B810DA" w:rsidP="00EA3E67">
      <w:pPr>
        <w:spacing w:after="0" w:line="256" w:lineRule="auto"/>
        <w:jc w:val="both"/>
        <w:rPr>
          <w:rFonts w:ascii="Arial" w:hAnsi="Arial" w:cs="Arial"/>
          <w:bCs/>
          <w:sz w:val="24"/>
          <w:szCs w:val="24"/>
        </w:rPr>
      </w:pPr>
      <w:r w:rsidRPr="00EA3E67">
        <w:rPr>
          <w:rFonts w:ascii="Arial" w:hAnsi="Arial" w:cs="Arial"/>
          <w:bCs/>
          <w:sz w:val="24"/>
          <w:szCs w:val="24"/>
        </w:rPr>
        <w:t xml:space="preserve">The main objectives of the policy are to ensure: </w:t>
      </w:r>
    </w:p>
    <w:p w14:paraId="1E49F11D" w14:textId="77777777" w:rsidR="00B810DA" w:rsidRPr="00D07F07" w:rsidRDefault="00B810DA" w:rsidP="0018172F">
      <w:pPr>
        <w:pStyle w:val="ListParagraph"/>
        <w:jc w:val="both"/>
        <w:rPr>
          <w:rFonts w:ascii="Arial" w:hAnsi="Arial" w:cs="Arial"/>
          <w:bCs/>
          <w:sz w:val="24"/>
          <w:szCs w:val="24"/>
        </w:rPr>
      </w:pPr>
    </w:p>
    <w:p w14:paraId="15B3A05B" w14:textId="77777777" w:rsidR="00B810DA" w:rsidRPr="00D07F07" w:rsidRDefault="00195445" w:rsidP="00872DAC">
      <w:pPr>
        <w:pStyle w:val="ListParagraph"/>
        <w:numPr>
          <w:ilvl w:val="0"/>
          <w:numId w:val="30"/>
        </w:numPr>
        <w:spacing w:after="0" w:line="240" w:lineRule="auto"/>
        <w:contextualSpacing w:val="0"/>
        <w:jc w:val="both"/>
        <w:rPr>
          <w:rFonts w:ascii="Arial" w:hAnsi="Arial" w:cs="Arial"/>
          <w:bCs/>
          <w:sz w:val="24"/>
          <w:szCs w:val="24"/>
        </w:rPr>
      </w:pPr>
      <w:r>
        <w:rPr>
          <w:rFonts w:ascii="Arial" w:hAnsi="Arial" w:cs="Arial"/>
          <w:bCs/>
          <w:sz w:val="24"/>
          <w:szCs w:val="24"/>
        </w:rPr>
        <w:t>Carribbean Coffee</w:t>
      </w:r>
      <w:r w:rsidR="00B810DA" w:rsidRPr="00D07F07">
        <w:rPr>
          <w:rFonts w:ascii="Arial" w:hAnsi="Arial" w:cs="Arial"/>
          <w:bCs/>
          <w:sz w:val="24"/>
          <w:szCs w:val="24"/>
        </w:rPr>
        <w:t xml:space="preserve"> information assets and ICT equipment are adequately protected against any action that could have an adverse effect on the security of information.</w:t>
      </w:r>
    </w:p>
    <w:p w14:paraId="271B8D17" w14:textId="77777777" w:rsidR="00B810DA" w:rsidRPr="00D07F07" w:rsidRDefault="00B810DA" w:rsidP="0018172F">
      <w:pPr>
        <w:jc w:val="both"/>
        <w:rPr>
          <w:rFonts w:ascii="Arial" w:hAnsi="Arial" w:cs="Arial"/>
          <w:bCs/>
          <w:sz w:val="24"/>
          <w:szCs w:val="24"/>
        </w:rPr>
      </w:pPr>
    </w:p>
    <w:p w14:paraId="67007083" w14:textId="77777777" w:rsidR="00B810DA" w:rsidRPr="00D07F07" w:rsidRDefault="00B810DA" w:rsidP="00872DAC">
      <w:pPr>
        <w:pStyle w:val="ListParagraph"/>
        <w:numPr>
          <w:ilvl w:val="0"/>
          <w:numId w:val="31"/>
        </w:numPr>
        <w:spacing w:after="0" w:line="256" w:lineRule="auto"/>
        <w:jc w:val="both"/>
        <w:rPr>
          <w:rFonts w:ascii="Arial" w:hAnsi="Arial" w:cs="Arial"/>
          <w:b/>
          <w:bCs/>
          <w:sz w:val="28"/>
          <w:szCs w:val="28"/>
        </w:rPr>
      </w:pPr>
      <w:r w:rsidRPr="00D07F07">
        <w:rPr>
          <w:rFonts w:ascii="Arial" w:hAnsi="Arial" w:cs="Arial"/>
          <w:snapToGrid w:val="0"/>
          <w:color w:val="000000"/>
          <w:sz w:val="24"/>
          <w:szCs w:val="24"/>
        </w:rPr>
        <w:t xml:space="preserve">That all information assets must be “owned” by a named officer within the authority.  </w:t>
      </w:r>
      <w:r w:rsidR="00C37C78" w:rsidRPr="00D07F07">
        <w:rPr>
          <w:rFonts w:ascii="Arial" w:hAnsi="Arial" w:cs="Arial"/>
          <w:snapToGrid w:val="0"/>
          <w:color w:val="000000"/>
          <w:sz w:val="24"/>
          <w:szCs w:val="24"/>
        </w:rPr>
        <w:t>C</w:t>
      </w:r>
      <w:r w:rsidR="00C37C78">
        <w:rPr>
          <w:rFonts w:ascii="Arial" w:hAnsi="Arial" w:cs="Arial"/>
          <w:snapToGrid w:val="0"/>
          <w:color w:val="000000"/>
          <w:sz w:val="24"/>
          <w:szCs w:val="24"/>
        </w:rPr>
        <w:t>aribbean Coffee</w:t>
      </w:r>
      <w:r w:rsidR="00C37C78" w:rsidRPr="00D07F07">
        <w:rPr>
          <w:rFonts w:ascii="Arial" w:hAnsi="Arial" w:cs="Arial"/>
          <w:snapToGrid w:val="0"/>
          <w:color w:val="000000"/>
          <w:sz w:val="24"/>
          <w:szCs w:val="24"/>
        </w:rPr>
        <w:t xml:space="preserve"> </w:t>
      </w:r>
      <w:r w:rsidRPr="00D07F07">
        <w:rPr>
          <w:rFonts w:ascii="Arial" w:hAnsi="Arial" w:cs="Arial"/>
          <w:snapToGrid w:val="0"/>
          <w:color w:val="000000"/>
          <w:sz w:val="24"/>
          <w:szCs w:val="24"/>
        </w:rPr>
        <w:t xml:space="preserve">defines </w:t>
      </w:r>
      <w:r w:rsidR="005733E0">
        <w:rPr>
          <w:rFonts w:ascii="Arial" w:hAnsi="Arial" w:cs="Arial"/>
          <w:snapToGrid w:val="0"/>
          <w:color w:val="000000"/>
          <w:sz w:val="24"/>
          <w:szCs w:val="24"/>
        </w:rPr>
        <w:t xml:space="preserve">directors or </w:t>
      </w:r>
      <w:r w:rsidRPr="00D07F07">
        <w:rPr>
          <w:rFonts w:ascii="Arial" w:hAnsi="Arial" w:cs="Arial"/>
          <w:snapToGrid w:val="0"/>
          <w:color w:val="000000"/>
          <w:sz w:val="24"/>
          <w:szCs w:val="24"/>
        </w:rPr>
        <w:t xml:space="preserve">Heads of </w:t>
      </w:r>
      <w:r w:rsidR="007F1946">
        <w:rPr>
          <w:rFonts w:ascii="Arial" w:hAnsi="Arial" w:cs="Arial"/>
          <w:snapToGrid w:val="0"/>
          <w:color w:val="000000"/>
          <w:sz w:val="24"/>
          <w:szCs w:val="24"/>
        </w:rPr>
        <w:t xml:space="preserve">the </w:t>
      </w:r>
      <w:r w:rsidR="005733E0">
        <w:rPr>
          <w:rFonts w:ascii="Arial" w:hAnsi="Arial" w:cs="Arial"/>
          <w:snapToGrid w:val="0"/>
          <w:color w:val="000000"/>
          <w:sz w:val="24"/>
          <w:szCs w:val="24"/>
        </w:rPr>
        <w:t>Department</w:t>
      </w:r>
      <w:r w:rsidRPr="00D07F07">
        <w:rPr>
          <w:rFonts w:ascii="Arial" w:hAnsi="Arial" w:cs="Arial"/>
          <w:snapToGrid w:val="0"/>
          <w:color w:val="000000"/>
          <w:sz w:val="24"/>
          <w:szCs w:val="24"/>
        </w:rPr>
        <w:t xml:space="preserve"> as </w:t>
      </w:r>
      <w:r w:rsidRPr="00D07F07">
        <w:rPr>
          <w:rFonts w:ascii="Arial" w:hAnsi="Arial" w:cs="Arial"/>
          <w:b/>
          <w:snapToGrid w:val="0"/>
          <w:color w:val="000000"/>
          <w:sz w:val="24"/>
          <w:szCs w:val="24"/>
        </w:rPr>
        <w:t>Information Asset Owners.</w:t>
      </w:r>
    </w:p>
    <w:p w14:paraId="16E94488" w14:textId="77777777" w:rsidR="00B810DA" w:rsidRPr="00D07F07" w:rsidRDefault="00B810DA" w:rsidP="0018172F">
      <w:pPr>
        <w:pStyle w:val="ListParagraph"/>
        <w:spacing w:line="256" w:lineRule="auto"/>
        <w:ind w:left="1440"/>
        <w:jc w:val="both"/>
        <w:rPr>
          <w:rFonts w:ascii="Arial" w:hAnsi="Arial" w:cs="Arial"/>
          <w:b/>
          <w:bCs/>
          <w:sz w:val="28"/>
          <w:szCs w:val="28"/>
        </w:rPr>
      </w:pPr>
    </w:p>
    <w:p w14:paraId="0DF6E150" w14:textId="77777777" w:rsidR="00B810DA" w:rsidRPr="00D07F07" w:rsidRDefault="00B810DA" w:rsidP="00872DAC">
      <w:pPr>
        <w:pStyle w:val="ListParagraph"/>
        <w:numPr>
          <w:ilvl w:val="0"/>
          <w:numId w:val="31"/>
        </w:numPr>
        <w:spacing w:after="0" w:line="256" w:lineRule="auto"/>
        <w:jc w:val="both"/>
        <w:rPr>
          <w:rFonts w:ascii="Arial" w:hAnsi="Arial" w:cs="Arial"/>
          <w:b/>
          <w:bCs/>
          <w:sz w:val="28"/>
          <w:szCs w:val="28"/>
        </w:rPr>
      </w:pPr>
      <w:r w:rsidRPr="00D07F07">
        <w:rPr>
          <w:rFonts w:ascii="Arial" w:hAnsi="Arial" w:cs="Arial"/>
          <w:bCs/>
          <w:sz w:val="24"/>
          <w:szCs w:val="24"/>
        </w:rPr>
        <w:t xml:space="preserve">That staff are aware and comply with all relevant legislation and </w:t>
      </w:r>
      <w:r w:rsidR="00F706D5">
        <w:rPr>
          <w:rFonts w:ascii="Arial" w:hAnsi="Arial" w:cs="Arial"/>
          <w:bCs/>
          <w:sz w:val="24"/>
          <w:szCs w:val="24"/>
        </w:rPr>
        <w:t>Caribbean Coffee</w:t>
      </w:r>
      <w:r w:rsidRPr="00D07F07">
        <w:rPr>
          <w:rFonts w:ascii="Arial" w:hAnsi="Arial" w:cs="Arial"/>
          <w:bCs/>
          <w:sz w:val="24"/>
          <w:szCs w:val="24"/>
        </w:rPr>
        <w:t xml:space="preserve"> policies related to how they conduct their day-to-day duties in relation to ICT.</w:t>
      </w:r>
    </w:p>
    <w:p w14:paraId="532E6D9D" w14:textId="77777777" w:rsidR="00B810DA" w:rsidRDefault="00B810DA" w:rsidP="0018172F">
      <w:pPr>
        <w:spacing w:line="256" w:lineRule="auto"/>
        <w:jc w:val="both"/>
        <w:rPr>
          <w:rFonts w:ascii="Arial" w:hAnsi="Arial" w:cs="Arial"/>
          <w:b/>
          <w:bCs/>
          <w:sz w:val="28"/>
          <w:szCs w:val="28"/>
        </w:rPr>
      </w:pPr>
    </w:p>
    <w:p w14:paraId="372FF8AD" w14:textId="77777777" w:rsidR="00F37C87" w:rsidRPr="00D07F07" w:rsidRDefault="00F37C87" w:rsidP="0018172F">
      <w:pPr>
        <w:spacing w:line="256" w:lineRule="auto"/>
        <w:jc w:val="both"/>
        <w:rPr>
          <w:rFonts w:ascii="Arial" w:hAnsi="Arial" w:cs="Arial"/>
          <w:b/>
          <w:bCs/>
          <w:sz w:val="28"/>
          <w:szCs w:val="28"/>
        </w:rPr>
      </w:pPr>
    </w:p>
    <w:p w14:paraId="4663DA1E" w14:textId="77777777" w:rsidR="00B810DA" w:rsidRPr="00D07F07" w:rsidRDefault="00EA3E67" w:rsidP="00EA3E67">
      <w:pPr>
        <w:pStyle w:val="Heading2"/>
      </w:pPr>
      <w:bookmarkStart w:id="31" w:name="_Toc31276418"/>
      <w:r>
        <w:t xml:space="preserve">13.3 </w:t>
      </w:r>
      <w:r w:rsidR="00B810DA" w:rsidRPr="00D07F07">
        <w:t>Scope</w:t>
      </w:r>
      <w:bookmarkEnd w:id="31"/>
    </w:p>
    <w:p w14:paraId="7FB37F7F" w14:textId="77777777" w:rsidR="00B810DA" w:rsidRPr="00D07F07" w:rsidRDefault="00B810DA" w:rsidP="0018172F">
      <w:pPr>
        <w:pStyle w:val="ListParagraph"/>
        <w:jc w:val="both"/>
        <w:rPr>
          <w:rFonts w:ascii="Arial" w:hAnsi="Arial" w:cs="Arial"/>
          <w:b/>
          <w:bCs/>
          <w:sz w:val="28"/>
          <w:szCs w:val="28"/>
        </w:rPr>
      </w:pPr>
    </w:p>
    <w:p w14:paraId="242F19BC" w14:textId="77777777" w:rsidR="00B810DA" w:rsidRPr="00EA3E67" w:rsidRDefault="00B810DA" w:rsidP="00EA3E67">
      <w:pPr>
        <w:spacing w:after="0" w:line="256" w:lineRule="auto"/>
        <w:jc w:val="both"/>
        <w:rPr>
          <w:rFonts w:ascii="Arial" w:hAnsi="Arial" w:cs="Arial"/>
          <w:bCs/>
          <w:sz w:val="24"/>
          <w:szCs w:val="24"/>
        </w:rPr>
      </w:pPr>
      <w:r w:rsidRPr="00EA3E67">
        <w:rPr>
          <w:rFonts w:ascii="Arial" w:hAnsi="Arial" w:cs="Arial"/>
          <w:bCs/>
          <w:sz w:val="24"/>
          <w:szCs w:val="24"/>
        </w:rPr>
        <w:t>This policy is applicable to all information assets held by</w:t>
      </w:r>
      <w:r w:rsidR="00B615D5" w:rsidRPr="00EA3E67">
        <w:rPr>
          <w:rFonts w:ascii="Arial" w:hAnsi="Arial" w:cs="Arial"/>
          <w:bCs/>
          <w:sz w:val="24"/>
          <w:szCs w:val="24"/>
        </w:rPr>
        <w:t xml:space="preserve"> </w:t>
      </w:r>
      <w:r w:rsidR="00E475D3" w:rsidRPr="00EA3E67">
        <w:rPr>
          <w:rFonts w:ascii="Arial" w:hAnsi="Arial" w:cs="Arial"/>
          <w:bCs/>
          <w:sz w:val="24"/>
          <w:szCs w:val="24"/>
        </w:rPr>
        <w:t>Carribean Coffee</w:t>
      </w:r>
      <w:r w:rsidRPr="00EA3E67">
        <w:rPr>
          <w:rFonts w:ascii="Arial" w:hAnsi="Arial" w:cs="Arial"/>
          <w:bCs/>
          <w:sz w:val="24"/>
          <w:szCs w:val="24"/>
        </w:rPr>
        <w:t>.  An information asset is defined as:</w:t>
      </w:r>
    </w:p>
    <w:p w14:paraId="3DFAF8AB" w14:textId="77777777" w:rsidR="00B810DA" w:rsidRPr="00D07F07" w:rsidRDefault="00B810DA" w:rsidP="0018172F">
      <w:pPr>
        <w:pStyle w:val="ListParagraph"/>
        <w:ind w:left="1440"/>
        <w:jc w:val="both"/>
        <w:rPr>
          <w:rFonts w:ascii="Arial" w:hAnsi="Arial" w:cs="Arial"/>
          <w:bCs/>
          <w:sz w:val="24"/>
          <w:szCs w:val="24"/>
        </w:rPr>
      </w:pPr>
      <w:r w:rsidRPr="00D07F07">
        <w:rPr>
          <w:rFonts w:ascii="Arial" w:hAnsi="Arial" w:cs="Arial"/>
          <w:bCs/>
          <w:sz w:val="24"/>
          <w:szCs w:val="24"/>
        </w:rPr>
        <w:tab/>
      </w:r>
    </w:p>
    <w:p w14:paraId="60229AE0" w14:textId="77777777" w:rsidR="00B810DA" w:rsidRPr="00D07F07" w:rsidRDefault="00B810DA" w:rsidP="0018172F">
      <w:pPr>
        <w:pStyle w:val="ListParagraph"/>
        <w:ind w:left="1440"/>
        <w:jc w:val="both"/>
        <w:rPr>
          <w:rFonts w:ascii="Arial" w:hAnsi="Arial" w:cs="Arial"/>
          <w:bCs/>
          <w:i/>
          <w:sz w:val="24"/>
          <w:szCs w:val="24"/>
        </w:rPr>
      </w:pPr>
      <w:r w:rsidRPr="00D07F07">
        <w:rPr>
          <w:rFonts w:ascii="Arial" w:hAnsi="Arial" w:cs="Arial"/>
          <w:bCs/>
          <w:i/>
          <w:sz w:val="24"/>
          <w:szCs w:val="24"/>
        </w:rPr>
        <w:t xml:space="preserve">“an electronic or non-electronic asset owned or entrusted to </w:t>
      </w:r>
      <w:r w:rsidR="00825B25">
        <w:rPr>
          <w:rFonts w:ascii="Arial" w:hAnsi="Arial" w:cs="Arial"/>
          <w:bCs/>
          <w:i/>
          <w:sz w:val="24"/>
          <w:szCs w:val="24"/>
        </w:rPr>
        <w:t xml:space="preserve">Caribbean Coffee </w:t>
      </w:r>
      <w:r w:rsidRPr="00D07F07">
        <w:rPr>
          <w:rFonts w:ascii="Arial" w:hAnsi="Arial" w:cs="Arial"/>
          <w:bCs/>
          <w:i/>
          <w:sz w:val="24"/>
          <w:szCs w:val="24"/>
        </w:rPr>
        <w:t>(by internal and external customers) and includes, but is not limited to, all hard copy documentation and electronic data held in our systems and databases.”</w:t>
      </w:r>
    </w:p>
    <w:p w14:paraId="2A9C6CA7" w14:textId="77777777" w:rsidR="00B810DA" w:rsidRPr="00D07F07" w:rsidRDefault="00B810DA" w:rsidP="0018172F">
      <w:pPr>
        <w:pStyle w:val="ListParagraph"/>
        <w:spacing w:line="256" w:lineRule="auto"/>
        <w:ind w:left="567"/>
        <w:jc w:val="both"/>
        <w:rPr>
          <w:rFonts w:ascii="Arial" w:hAnsi="Arial" w:cs="Arial"/>
          <w:sz w:val="20"/>
          <w:szCs w:val="20"/>
        </w:rPr>
      </w:pPr>
    </w:p>
    <w:p w14:paraId="4E00FE03" w14:textId="77777777" w:rsidR="00B810DA" w:rsidRPr="00EA3E67" w:rsidRDefault="00B810DA" w:rsidP="00EA3E67">
      <w:pPr>
        <w:spacing w:after="0" w:line="256" w:lineRule="auto"/>
        <w:jc w:val="both"/>
        <w:rPr>
          <w:rFonts w:ascii="Arial" w:hAnsi="Arial" w:cs="Arial"/>
          <w:bCs/>
          <w:sz w:val="24"/>
          <w:szCs w:val="24"/>
        </w:rPr>
      </w:pPr>
      <w:r w:rsidRPr="00EA3E67">
        <w:rPr>
          <w:rFonts w:ascii="Arial" w:hAnsi="Arial" w:cs="Arial"/>
          <w:bCs/>
          <w:sz w:val="24"/>
          <w:szCs w:val="24"/>
        </w:rPr>
        <w:t>This policy applies to:</w:t>
      </w:r>
    </w:p>
    <w:p w14:paraId="171D8D89" w14:textId="77777777" w:rsidR="00EA3E67" w:rsidRPr="00EA3E67" w:rsidRDefault="00EA3E67" w:rsidP="00EA3E67">
      <w:pPr>
        <w:pStyle w:val="ListParagraph"/>
        <w:spacing w:after="0" w:line="256" w:lineRule="auto"/>
        <w:ind w:left="567"/>
        <w:jc w:val="both"/>
        <w:rPr>
          <w:rFonts w:ascii="Arial" w:hAnsi="Arial" w:cs="Arial"/>
          <w:bCs/>
          <w:sz w:val="24"/>
          <w:szCs w:val="24"/>
        </w:rPr>
      </w:pPr>
    </w:p>
    <w:p w14:paraId="63CB8F71" w14:textId="77777777" w:rsidR="00B810DA" w:rsidRPr="00D07F07" w:rsidRDefault="00B810DA" w:rsidP="00872DAC">
      <w:pPr>
        <w:pStyle w:val="ListParagraph"/>
        <w:numPr>
          <w:ilvl w:val="0"/>
          <w:numId w:val="32"/>
        </w:numPr>
        <w:spacing w:after="0" w:line="256" w:lineRule="auto"/>
        <w:jc w:val="both"/>
        <w:rPr>
          <w:rFonts w:ascii="Arial" w:hAnsi="Arial" w:cs="Arial"/>
          <w:bCs/>
          <w:sz w:val="24"/>
          <w:szCs w:val="24"/>
        </w:rPr>
      </w:pPr>
      <w:r w:rsidRPr="00D07F07">
        <w:rPr>
          <w:rFonts w:ascii="Arial" w:hAnsi="Arial" w:cs="Arial"/>
          <w:bCs/>
          <w:sz w:val="24"/>
          <w:szCs w:val="24"/>
        </w:rPr>
        <w:t xml:space="preserve">All employees </w:t>
      </w:r>
    </w:p>
    <w:p w14:paraId="134AD79E" w14:textId="77777777" w:rsidR="00B810DA" w:rsidRPr="00D07F07" w:rsidRDefault="00B810DA" w:rsidP="00872DAC">
      <w:pPr>
        <w:pStyle w:val="ListParagraph"/>
        <w:numPr>
          <w:ilvl w:val="0"/>
          <w:numId w:val="32"/>
        </w:numPr>
        <w:spacing w:after="0" w:line="256" w:lineRule="auto"/>
        <w:jc w:val="both"/>
        <w:rPr>
          <w:rFonts w:ascii="Arial" w:hAnsi="Arial" w:cs="Arial"/>
          <w:bCs/>
          <w:sz w:val="24"/>
          <w:szCs w:val="24"/>
        </w:rPr>
      </w:pPr>
      <w:r w:rsidRPr="00D07F07">
        <w:rPr>
          <w:rFonts w:ascii="Arial" w:hAnsi="Arial" w:cs="Arial"/>
          <w:bCs/>
          <w:sz w:val="24"/>
          <w:szCs w:val="24"/>
        </w:rPr>
        <w:t xml:space="preserve">All employees and agents of other organisations who directly or indirectly support or use the </w:t>
      </w:r>
      <w:r w:rsidR="000649FB">
        <w:rPr>
          <w:rFonts w:ascii="Arial" w:hAnsi="Arial" w:cs="Arial"/>
          <w:bCs/>
          <w:sz w:val="24"/>
          <w:szCs w:val="24"/>
        </w:rPr>
        <w:t>Carribean Coffee</w:t>
      </w:r>
      <w:r w:rsidRPr="00D07F07">
        <w:rPr>
          <w:rFonts w:ascii="Arial" w:hAnsi="Arial" w:cs="Arial"/>
          <w:bCs/>
          <w:sz w:val="24"/>
          <w:szCs w:val="24"/>
        </w:rPr>
        <w:t xml:space="preserve"> network</w:t>
      </w:r>
    </w:p>
    <w:p w14:paraId="393E7BA6" w14:textId="77777777" w:rsidR="00B810DA" w:rsidRPr="00D07F07" w:rsidRDefault="00B810DA" w:rsidP="00872DAC">
      <w:pPr>
        <w:pStyle w:val="ListParagraph"/>
        <w:numPr>
          <w:ilvl w:val="0"/>
          <w:numId w:val="32"/>
        </w:numPr>
        <w:spacing w:after="0" w:line="256" w:lineRule="auto"/>
        <w:jc w:val="both"/>
        <w:rPr>
          <w:rFonts w:ascii="Arial" w:hAnsi="Arial" w:cs="Arial"/>
          <w:bCs/>
          <w:sz w:val="24"/>
          <w:szCs w:val="24"/>
        </w:rPr>
      </w:pPr>
      <w:r w:rsidRPr="00D07F07">
        <w:rPr>
          <w:rFonts w:ascii="Arial" w:hAnsi="Arial" w:cs="Arial"/>
          <w:bCs/>
          <w:sz w:val="24"/>
          <w:szCs w:val="24"/>
        </w:rPr>
        <w:t xml:space="preserve">All temporary staff directly or indirectly employed by the </w:t>
      </w:r>
      <w:r w:rsidR="000649FB">
        <w:rPr>
          <w:rFonts w:ascii="Arial" w:hAnsi="Arial" w:cs="Arial"/>
          <w:bCs/>
          <w:sz w:val="24"/>
          <w:szCs w:val="24"/>
        </w:rPr>
        <w:t>Carribben Coffee</w:t>
      </w:r>
    </w:p>
    <w:p w14:paraId="2D1A7270" w14:textId="77777777" w:rsidR="00B810DA" w:rsidRPr="00D07F07" w:rsidRDefault="00B810DA" w:rsidP="00872DAC">
      <w:pPr>
        <w:pStyle w:val="ListParagraph"/>
        <w:numPr>
          <w:ilvl w:val="0"/>
          <w:numId w:val="32"/>
        </w:numPr>
        <w:spacing w:after="0" w:line="256" w:lineRule="auto"/>
        <w:jc w:val="both"/>
        <w:rPr>
          <w:rFonts w:ascii="Arial" w:hAnsi="Arial" w:cs="Arial"/>
          <w:bCs/>
          <w:sz w:val="24"/>
          <w:szCs w:val="24"/>
        </w:rPr>
      </w:pPr>
      <w:r w:rsidRPr="00D07F07">
        <w:rPr>
          <w:rFonts w:ascii="Arial" w:hAnsi="Arial" w:cs="Arial"/>
          <w:bCs/>
          <w:sz w:val="24"/>
          <w:szCs w:val="24"/>
        </w:rPr>
        <w:t>All users having access to systems, networks and ICT resources owned by the C</w:t>
      </w:r>
      <w:r w:rsidR="004278C6">
        <w:rPr>
          <w:rFonts w:ascii="Arial" w:hAnsi="Arial" w:cs="Arial"/>
          <w:bCs/>
          <w:sz w:val="24"/>
          <w:szCs w:val="24"/>
        </w:rPr>
        <w:t>arribben Coffee.</w:t>
      </w:r>
    </w:p>
    <w:p w14:paraId="6AA4F213" w14:textId="77777777" w:rsidR="00B810DA" w:rsidRPr="00D07F07" w:rsidRDefault="00B810DA" w:rsidP="0018172F">
      <w:pPr>
        <w:pStyle w:val="ListParagraph"/>
        <w:spacing w:line="256" w:lineRule="auto"/>
        <w:ind w:left="1440"/>
        <w:jc w:val="both"/>
        <w:rPr>
          <w:rFonts w:ascii="Arial" w:hAnsi="Arial" w:cs="Arial"/>
          <w:sz w:val="20"/>
          <w:szCs w:val="20"/>
        </w:rPr>
      </w:pPr>
    </w:p>
    <w:p w14:paraId="54E7B65E" w14:textId="77777777" w:rsidR="00B810DA" w:rsidRPr="00D07F07" w:rsidRDefault="00B810DA" w:rsidP="0018172F">
      <w:pPr>
        <w:pStyle w:val="ListParagraph"/>
        <w:ind w:left="1440"/>
        <w:jc w:val="both"/>
        <w:rPr>
          <w:rFonts w:ascii="Arial" w:hAnsi="Arial" w:cs="Arial"/>
          <w:b/>
          <w:bCs/>
          <w:sz w:val="24"/>
          <w:szCs w:val="24"/>
        </w:rPr>
      </w:pPr>
    </w:p>
    <w:p w14:paraId="584C0A77" w14:textId="77777777" w:rsidR="00B810DA" w:rsidRPr="00D07F07" w:rsidRDefault="00EA3E67" w:rsidP="00EA3E67">
      <w:pPr>
        <w:pStyle w:val="Heading2"/>
      </w:pPr>
      <w:bookmarkStart w:id="32" w:name="_Toc31276419"/>
      <w:r>
        <w:t xml:space="preserve">13.4 </w:t>
      </w:r>
      <w:r w:rsidR="00B810DA" w:rsidRPr="00D07F07">
        <w:t>Policy Statements</w:t>
      </w:r>
      <w:bookmarkEnd w:id="32"/>
    </w:p>
    <w:p w14:paraId="783A5AA8" w14:textId="77777777" w:rsidR="00B810DA" w:rsidRPr="00D07F07" w:rsidRDefault="00B810DA" w:rsidP="0018172F">
      <w:pPr>
        <w:pStyle w:val="ListParagraph"/>
        <w:spacing w:line="256" w:lineRule="auto"/>
        <w:ind w:left="567"/>
        <w:jc w:val="both"/>
        <w:rPr>
          <w:rFonts w:ascii="Arial" w:hAnsi="Arial" w:cs="Arial"/>
          <w:b/>
          <w:bCs/>
          <w:sz w:val="28"/>
          <w:szCs w:val="28"/>
        </w:rPr>
      </w:pPr>
    </w:p>
    <w:p w14:paraId="71B4E0A8" w14:textId="77777777" w:rsidR="00B810DA" w:rsidRPr="00EA3E67" w:rsidRDefault="00121007" w:rsidP="00EA3E67">
      <w:pPr>
        <w:spacing w:after="0" w:line="240" w:lineRule="auto"/>
        <w:jc w:val="both"/>
        <w:rPr>
          <w:rFonts w:ascii="Arial" w:hAnsi="Arial" w:cs="Arial"/>
          <w:bCs/>
          <w:sz w:val="24"/>
          <w:szCs w:val="24"/>
        </w:rPr>
      </w:pPr>
      <w:r w:rsidRPr="00EA3E67">
        <w:rPr>
          <w:rFonts w:ascii="Arial" w:hAnsi="Arial" w:cs="Arial"/>
          <w:bCs/>
          <w:sz w:val="24"/>
          <w:szCs w:val="24"/>
        </w:rPr>
        <w:t>Carribean Coffee</w:t>
      </w:r>
      <w:r w:rsidR="00B810DA" w:rsidRPr="00EA3E67">
        <w:rPr>
          <w:rFonts w:ascii="Arial" w:hAnsi="Arial" w:cs="Arial"/>
          <w:bCs/>
          <w:sz w:val="24"/>
          <w:szCs w:val="24"/>
        </w:rPr>
        <w:t xml:space="preserve"> will implement controls and practices to support the core concepts of Confidentiality, Integrity</w:t>
      </w:r>
      <w:r w:rsidR="00CF58AE" w:rsidRPr="00EA3E67">
        <w:rPr>
          <w:rFonts w:ascii="Arial" w:hAnsi="Arial" w:cs="Arial"/>
          <w:bCs/>
          <w:sz w:val="24"/>
          <w:szCs w:val="24"/>
        </w:rPr>
        <w:t>,</w:t>
      </w:r>
      <w:r w:rsidR="00B810DA" w:rsidRPr="00EA3E67">
        <w:rPr>
          <w:rFonts w:ascii="Arial" w:hAnsi="Arial" w:cs="Arial"/>
          <w:bCs/>
          <w:sz w:val="24"/>
          <w:szCs w:val="24"/>
        </w:rPr>
        <w:t xml:space="preserve"> and Availability to prevent the loss or corruption of </w:t>
      </w:r>
      <w:r w:rsidR="00B810DA" w:rsidRPr="00EA3E67">
        <w:rPr>
          <w:rFonts w:ascii="Arial" w:hAnsi="Arial" w:cs="Arial"/>
          <w:bCs/>
          <w:sz w:val="24"/>
          <w:szCs w:val="24"/>
        </w:rPr>
        <w:lastRenderedPageBreak/>
        <w:t>information assets and to reduce the risk of information being unavailable to the end-user.</w:t>
      </w:r>
    </w:p>
    <w:p w14:paraId="431B7029" w14:textId="77777777" w:rsidR="00B810DA" w:rsidRPr="00D07F07" w:rsidRDefault="00B810DA" w:rsidP="0018172F">
      <w:pPr>
        <w:pStyle w:val="ListParagraph"/>
        <w:ind w:left="567"/>
        <w:jc w:val="both"/>
        <w:rPr>
          <w:rFonts w:ascii="Arial" w:hAnsi="Arial" w:cs="Arial"/>
          <w:bCs/>
          <w:sz w:val="24"/>
          <w:szCs w:val="24"/>
        </w:rPr>
      </w:pPr>
    </w:p>
    <w:p w14:paraId="0EAABABA" w14:textId="77777777" w:rsidR="00B810DA" w:rsidRPr="00EA3E67" w:rsidRDefault="00121007" w:rsidP="00EA3E67">
      <w:pPr>
        <w:spacing w:after="0" w:line="240" w:lineRule="auto"/>
        <w:ind w:right="360"/>
        <w:jc w:val="both"/>
        <w:rPr>
          <w:rFonts w:ascii="Arial" w:hAnsi="Arial" w:cs="Arial"/>
          <w:spacing w:val="-5"/>
          <w:sz w:val="24"/>
          <w:szCs w:val="24"/>
          <w:lang w:val="en-US"/>
        </w:rPr>
      </w:pPr>
      <w:r w:rsidRPr="00EA3E67">
        <w:rPr>
          <w:rFonts w:ascii="Arial" w:hAnsi="Arial" w:cs="Arial"/>
          <w:iCs/>
          <w:spacing w:val="-5"/>
          <w:sz w:val="24"/>
          <w:szCs w:val="24"/>
          <w:lang w:val="en-US"/>
        </w:rPr>
        <w:t>Caribbean Coffee</w:t>
      </w:r>
      <w:r w:rsidR="00B810DA" w:rsidRPr="00EA3E67">
        <w:rPr>
          <w:rFonts w:ascii="Arial" w:hAnsi="Arial" w:cs="Arial"/>
          <w:iCs/>
          <w:spacing w:val="-5"/>
          <w:sz w:val="24"/>
          <w:szCs w:val="24"/>
          <w:lang w:val="en-US"/>
        </w:rPr>
        <w:t xml:space="preserve"> information assets</w:t>
      </w:r>
      <w:r w:rsidR="00B810DA" w:rsidRPr="00EA3E67">
        <w:rPr>
          <w:rFonts w:ascii="Arial" w:hAnsi="Arial" w:cs="Arial"/>
          <w:spacing w:val="-5"/>
          <w:sz w:val="24"/>
          <w:szCs w:val="24"/>
          <w:lang w:val="en-US"/>
        </w:rPr>
        <w:t xml:space="preserve"> will be used in accordance with:</w:t>
      </w:r>
    </w:p>
    <w:p w14:paraId="46CA1F47" w14:textId="77777777" w:rsidR="00B810DA" w:rsidRPr="00D07F07" w:rsidRDefault="00B810DA" w:rsidP="0018172F">
      <w:pPr>
        <w:pStyle w:val="ListParagraph"/>
        <w:tabs>
          <w:tab w:val="num" w:pos="1080"/>
        </w:tabs>
        <w:ind w:left="567" w:right="360"/>
        <w:jc w:val="both"/>
        <w:rPr>
          <w:rFonts w:ascii="Arial" w:hAnsi="Arial" w:cs="Arial"/>
          <w:spacing w:val="-5"/>
          <w:sz w:val="24"/>
          <w:szCs w:val="24"/>
          <w:lang w:val="en-US"/>
        </w:rPr>
      </w:pPr>
    </w:p>
    <w:p w14:paraId="531EB8FD" w14:textId="77777777" w:rsidR="00B810DA" w:rsidRPr="00D07F07" w:rsidRDefault="00B810DA" w:rsidP="00872DAC">
      <w:pPr>
        <w:pStyle w:val="ListParagraph"/>
        <w:numPr>
          <w:ilvl w:val="0"/>
          <w:numId w:val="28"/>
        </w:numPr>
        <w:spacing w:after="0" w:line="240" w:lineRule="auto"/>
        <w:ind w:right="360"/>
        <w:contextualSpacing w:val="0"/>
        <w:jc w:val="both"/>
        <w:rPr>
          <w:rFonts w:ascii="Arial" w:hAnsi="Arial" w:cs="Arial"/>
          <w:color w:val="FF0000"/>
          <w:spacing w:val="-5"/>
          <w:sz w:val="24"/>
          <w:szCs w:val="24"/>
          <w:lang w:val="en-US"/>
        </w:rPr>
      </w:pPr>
      <w:r w:rsidRPr="00D07F07">
        <w:rPr>
          <w:rFonts w:ascii="Arial" w:hAnsi="Arial" w:cs="Arial"/>
          <w:spacing w:val="-5"/>
          <w:sz w:val="24"/>
          <w:szCs w:val="24"/>
          <w:lang w:val="en-US"/>
        </w:rPr>
        <w:t>Handling Personal Information Policy and Procedure</w:t>
      </w:r>
      <w:r w:rsidR="003A2352" w:rsidRPr="00D07F07">
        <w:rPr>
          <w:rFonts w:ascii="Arial" w:hAnsi="Arial" w:cs="Arial"/>
          <w:spacing w:val="-5"/>
          <w:sz w:val="24"/>
          <w:szCs w:val="24"/>
          <w:lang w:val="en-US"/>
        </w:rPr>
        <w:t xml:space="preserve"> </w:t>
      </w:r>
      <w:r w:rsidR="003A2352" w:rsidRPr="00D07F07">
        <w:rPr>
          <w:rFonts w:ascii="Arial" w:hAnsi="Arial" w:cs="Arial"/>
          <w:color w:val="FF0000"/>
          <w:spacing w:val="-5"/>
          <w:sz w:val="24"/>
          <w:szCs w:val="24"/>
          <w:lang w:val="en-US"/>
        </w:rPr>
        <w:t>(Being Drafted)</w:t>
      </w:r>
    </w:p>
    <w:p w14:paraId="5CABA5B7" w14:textId="77777777" w:rsidR="00B810DA" w:rsidRPr="00D07F07" w:rsidRDefault="00B810DA" w:rsidP="00872DAC">
      <w:pPr>
        <w:pStyle w:val="ListParagraph"/>
        <w:numPr>
          <w:ilvl w:val="0"/>
          <w:numId w:val="28"/>
        </w:numPr>
        <w:spacing w:after="0" w:line="240" w:lineRule="auto"/>
        <w:ind w:right="360"/>
        <w:contextualSpacing w:val="0"/>
        <w:jc w:val="both"/>
        <w:rPr>
          <w:rFonts w:ascii="Arial" w:hAnsi="Arial" w:cs="Arial"/>
          <w:spacing w:val="-5"/>
          <w:sz w:val="24"/>
          <w:szCs w:val="24"/>
          <w:lang w:val="en-US"/>
        </w:rPr>
      </w:pPr>
      <w:r w:rsidRPr="00D07F07">
        <w:rPr>
          <w:rFonts w:ascii="Arial" w:hAnsi="Arial" w:cs="Arial"/>
          <w:spacing w:val="-5"/>
          <w:sz w:val="24"/>
          <w:szCs w:val="24"/>
          <w:lang w:val="en-US"/>
        </w:rPr>
        <w:t>Breach Reporting and Response Policy</w:t>
      </w:r>
      <w:r w:rsidR="003A2352" w:rsidRPr="00D07F07">
        <w:rPr>
          <w:rFonts w:ascii="Arial" w:hAnsi="Arial" w:cs="Arial"/>
          <w:spacing w:val="-5"/>
          <w:sz w:val="24"/>
          <w:szCs w:val="24"/>
          <w:lang w:val="en-US"/>
        </w:rPr>
        <w:t xml:space="preserve"> </w:t>
      </w:r>
      <w:r w:rsidR="003A2352" w:rsidRPr="00D07F07">
        <w:rPr>
          <w:rFonts w:ascii="Arial" w:hAnsi="Arial" w:cs="Arial"/>
          <w:color w:val="FF0000"/>
          <w:spacing w:val="-5"/>
          <w:sz w:val="24"/>
          <w:szCs w:val="24"/>
          <w:lang w:val="en-US"/>
        </w:rPr>
        <w:t>(Being Drafted)</w:t>
      </w:r>
    </w:p>
    <w:p w14:paraId="40013539" w14:textId="77777777" w:rsidR="00B810DA" w:rsidRPr="00D07F07" w:rsidRDefault="00B810DA" w:rsidP="00872DAC">
      <w:pPr>
        <w:pStyle w:val="ListParagraph"/>
        <w:numPr>
          <w:ilvl w:val="0"/>
          <w:numId w:val="28"/>
        </w:numPr>
        <w:spacing w:after="0" w:line="240" w:lineRule="auto"/>
        <w:ind w:right="360"/>
        <w:contextualSpacing w:val="0"/>
        <w:jc w:val="both"/>
        <w:rPr>
          <w:rFonts w:ascii="Arial" w:hAnsi="Arial" w:cs="Arial"/>
          <w:spacing w:val="-5"/>
          <w:sz w:val="24"/>
          <w:szCs w:val="24"/>
          <w:lang w:val="en-US"/>
        </w:rPr>
      </w:pPr>
      <w:r w:rsidRPr="00D07F07">
        <w:rPr>
          <w:rFonts w:ascii="Arial" w:hAnsi="Arial" w:cs="Arial"/>
          <w:spacing w:val="-5"/>
          <w:sz w:val="24"/>
          <w:szCs w:val="24"/>
          <w:lang w:val="en-US"/>
        </w:rPr>
        <w:t>Email Usage and Monitoring Policy</w:t>
      </w:r>
      <w:r w:rsidR="003A2352" w:rsidRPr="00D07F07">
        <w:rPr>
          <w:rFonts w:ascii="Arial" w:hAnsi="Arial" w:cs="Arial"/>
          <w:spacing w:val="-5"/>
          <w:sz w:val="24"/>
          <w:szCs w:val="24"/>
          <w:lang w:val="en-US"/>
        </w:rPr>
        <w:t xml:space="preserve"> </w:t>
      </w:r>
      <w:r w:rsidR="003A2352" w:rsidRPr="00D07F07">
        <w:rPr>
          <w:rFonts w:ascii="Arial" w:hAnsi="Arial" w:cs="Arial"/>
          <w:color w:val="FF0000"/>
          <w:spacing w:val="-5"/>
          <w:sz w:val="24"/>
          <w:szCs w:val="24"/>
          <w:lang w:val="en-US"/>
        </w:rPr>
        <w:t>(Being Drafted)</w:t>
      </w:r>
    </w:p>
    <w:p w14:paraId="09639A16" w14:textId="77777777" w:rsidR="00B810DA" w:rsidRPr="00D07F07" w:rsidRDefault="00B810DA" w:rsidP="00872DAC">
      <w:pPr>
        <w:pStyle w:val="ListParagraph"/>
        <w:numPr>
          <w:ilvl w:val="0"/>
          <w:numId w:val="28"/>
        </w:numPr>
        <w:spacing w:after="0" w:line="240" w:lineRule="auto"/>
        <w:ind w:right="360"/>
        <w:contextualSpacing w:val="0"/>
        <w:jc w:val="both"/>
        <w:rPr>
          <w:rFonts w:ascii="Arial" w:hAnsi="Arial" w:cs="Arial"/>
          <w:spacing w:val="-5"/>
          <w:sz w:val="24"/>
          <w:szCs w:val="24"/>
          <w:lang w:val="en-US"/>
        </w:rPr>
      </w:pPr>
      <w:r w:rsidRPr="00D07F07">
        <w:rPr>
          <w:rFonts w:ascii="Arial" w:hAnsi="Arial" w:cs="Arial"/>
          <w:spacing w:val="-5"/>
          <w:sz w:val="24"/>
          <w:szCs w:val="24"/>
          <w:lang w:val="en-US"/>
        </w:rPr>
        <w:t>Internet Usage and Monitoring Policy</w:t>
      </w:r>
      <w:r w:rsidR="003A2352" w:rsidRPr="00D07F07">
        <w:rPr>
          <w:rFonts w:ascii="Arial" w:hAnsi="Arial" w:cs="Arial"/>
          <w:spacing w:val="-5"/>
          <w:sz w:val="24"/>
          <w:szCs w:val="24"/>
          <w:lang w:val="en-US"/>
        </w:rPr>
        <w:t xml:space="preserve"> </w:t>
      </w:r>
      <w:r w:rsidR="003A2352" w:rsidRPr="00D07F07">
        <w:rPr>
          <w:rFonts w:ascii="Arial" w:hAnsi="Arial" w:cs="Arial"/>
          <w:color w:val="FF0000"/>
          <w:spacing w:val="-5"/>
          <w:sz w:val="24"/>
          <w:szCs w:val="24"/>
          <w:lang w:val="en-US"/>
        </w:rPr>
        <w:t>(Being Drafted)</w:t>
      </w:r>
    </w:p>
    <w:p w14:paraId="4D1AF151" w14:textId="77777777" w:rsidR="00B810DA" w:rsidRPr="00D07F07" w:rsidRDefault="00B810DA" w:rsidP="00872DAC">
      <w:pPr>
        <w:pStyle w:val="ListParagraph"/>
        <w:numPr>
          <w:ilvl w:val="0"/>
          <w:numId w:val="28"/>
        </w:numPr>
        <w:spacing w:after="0" w:line="240" w:lineRule="auto"/>
        <w:ind w:right="26"/>
        <w:contextualSpacing w:val="0"/>
        <w:jc w:val="both"/>
        <w:rPr>
          <w:rFonts w:ascii="Arial" w:hAnsi="Arial" w:cs="Arial"/>
          <w:spacing w:val="-5"/>
          <w:sz w:val="24"/>
          <w:szCs w:val="24"/>
          <w:lang w:val="en-US"/>
        </w:rPr>
      </w:pPr>
      <w:r w:rsidRPr="00D07F07">
        <w:rPr>
          <w:rFonts w:ascii="Arial" w:hAnsi="Arial" w:cs="Arial"/>
          <w:spacing w:val="-5"/>
          <w:sz w:val="24"/>
          <w:szCs w:val="24"/>
          <w:lang w:val="en-US"/>
        </w:rPr>
        <w:t>Relevant legislation – including but not limited to the General Data Protection Regulation, the Data Protection Act 2018, the Computer Misuse Act 1990, the Freedom of Information Act 2000 and the Copyright, Designs and Patents Act</w:t>
      </w:r>
    </w:p>
    <w:p w14:paraId="1DA89A87" w14:textId="77777777" w:rsidR="00B810DA" w:rsidRPr="00D07F07" w:rsidRDefault="00B810DA" w:rsidP="0018172F">
      <w:pPr>
        <w:jc w:val="both"/>
        <w:rPr>
          <w:rFonts w:ascii="Arial" w:hAnsi="Arial" w:cs="Arial"/>
          <w:b/>
          <w:bCs/>
          <w:sz w:val="28"/>
          <w:szCs w:val="28"/>
        </w:rPr>
      </w:pPr>
    </w:p>
    <w:p w14:paraId="683CE84F" w14:textId="77777777" w:rsidR="00B810DA" w:rsidRPr="00EA3E67" w:rsidRDefault="00B810DA" w:rsidP="00EA3E67">
      <w:pPr>
        <w:spacing w:after="0" w:line="256" w:lineRule="auto"/>
        <w:jc w:val="both"/>
        <w:rPr>
          <w:rFonts w:ascii="Arial" w:hAnsi="Arial" w:cs="Arial"/>
          <w:bCs/>
          <w:sz w:val="24"/>
          <w:szCs w:val="24"/>
        </w:rPr>
      </w:pPr>
      <w:r w:rsidRPr="00EA3E67">
        <w:rPr>
          <w:rFonts w:ascii="Arial" w:hAnsi="Arial" w:cs="Arial"/>
          <w:bCs/>
          <w:sz w:val="24"/>
          <w:szCs w:val="24"/>
        </w:rPr>
        <w:t>Any breaches of this policy may lead to disciplinary action being taken against those who fail to comply.</w:t>
      </w:r>
    </w:p>
    <w:p w14:paraId="03A9128B" w14:textId="77777777" w:rsidR="00B810DA" w:rsidRPr="00D07F07" w:rsidRDefault="00B810DA" w:rsidP="0018172F">
      <w:pPr>
        <w:jc w:val="both"/>
        <w:rPr>
          <w:rFonts w:ascii="Arial" w:hAnsi="Arial" w:cs="Arial"/>
          <w:bCs/>
          <w:sz w:val="24"/>
          <w:szCs w:val="24"/>
        </w:rPr>
      </w:pPr>
    </w:p>
    <w:p w14:paraId="08390AEF" w14:textId="77777777" w:rsidR="00B810DA" w:rsidRPr="00EA3E67" w:rsidRDefault="00B810DA" w:rsidP="00EA3E67">
      <w:pPr>
        <w:spacing w:after="0" w:line="256" w:lineRule="auto"/>
        <w:jc w:val="both"/>
        <w:rPr>
          <w:rFonts w:ascii="Arial" w:hAnsi="Arial" w:cs="Arial"/>
          <w:bCs/>
          <w:sz w:val="24"/>
          <w:szCs w:val="24"/>
        </w:rPr>
      </w:pPr>
      <w:r w:rsidRPr="00EA3E67">
        <w:rPr>
          <w:rFonts w:ascii="Arial" w:hAnsi="Arial" w:cs="Arial"/>
          <w:bCs/>
          <w:sz w:val="24"/>
          <w:szCs w:val="24"/>
        </w:rPr>
        <w:t xml:space="preserve">This policy is approved by, and has the full support of, </w:t>
      </w:r>
      <w:r w:rsidR="00DD6F23" w:rsidRPr="00EA3E67">
        <w:rPr>
          <w:rFonts w:ascii="Arial" w:hAnsi="Arial" w:cs="Arial"/>
          <w:bCs/>
          <w:sz w:val="24"/>
          <w:szCs w:val="24"/>
        </w:rPr>
        <w:t>Carribbean Coffee</w:t>
      </w:r>
      <w:r w:rsidR="00A86CF4" w:rsidRPr="00EA3E67">
        <w:rPr>
          <w:rFonts w:ascii="Arial" w:hAnsi="Arial" w:cs="Arial"/>
          <w:bCs/>
          <w:sz w:val="24"/>
          <w:szCs w:val="24"/>
        </w:rPr>
        <w:t>.</w:t>
      </w:r>
      <w:r w:rsidRPr="00EA3E67">
        <w:rPr>
          <w:rFonts w:ascii="Arial" w:hAnsi="Arial" w:cs="Arial"/>
          <w:bCs/>
          <w:sz w:val="24"/>
          <w:szCs w:val="24"/>
        </w:rPr>
        <w:t xml:space="preserve"> </w:t>
      </w:r>
    </w:p>
    <w:p w14:paraId="0F651B4A" w14:textId="77777777" w:rsidR="00B810DA" w:rsidRPr="00D07F07" w:rsidRDefault="00B810DA" w:rsidP="0018172F">
      <w:pPr>
        <w:jc w:val="both"/>
        <w:rPr>
          <w:rFonts w:ascii="Arial" w:hAnsi="Arial" w:cs="Arial"/>
          <w:bCs/>
          <w:sz w:val="24"/>
          <w:szCs w:val="24"/>
        </w:rPr>
      </w:pPr>
    </w:p>
    <w:p w14:paraId="34D49CA8" w14:textId="77777777" w:rsidR="00B810DA" w:rsidRPr="00D07F07" w:rsidRDefault="00B810DA" w:rsidP="00EA3E67">
      <w:pPr>
        <w:pStyle w:val="Heading2"/>
      </w:pPr>
    </w:p>
    <w:p w14:paraId="5B8AAA67" w14:textId="77777777" w:rsidR="00B810DA" w:rsidRPr="00EA3E67" w:rsidRDefault="00EA3E67" w:rsidP="00EA3E67">
      <w:pPr>
        <w:pStyle w:val="Heading2"/>
        <w:rPr>
          <w:b/>
          <w:sz w:val="28"/>
          <w:szCs w:val="28"/>
        </w:rPr>
      </w:pPr>
      <w:bookmarkStart w:id="33" w:name="_Toc31276420"/>
      <w:r>
        <w:rPr>
          <w:b/>
          <w:sz w:val="28"/>
          <w:szCs w:val="28"/>
        </w:rPr>
        <w:t xml:space="preserve">13.5 </w:t>
      </w:r>
      <w:r w:rsidR="00B810DA" w:rsidRPr="00EA3E67">
        <w:rPr>
          <w:b/>
          <w:sz w:val="28"/>
          <w:szCs w:val="28"/>
        </w:rPr>
        <w:t>Responsibilities</w:t>
      </w:r>
      <w:bookmarkEnd w:id="33"/>
    </w:p>
    <w:p w14:paraId="71B8154B" w14:textId="77777777" w:rsidR="00B810DA" w:rsidRPr="00D07F07" w:rsidRDefault="00B810DA" w:rsidP="0018172F">
      <w:pPr>
        <w:jc w:val="both"/>
        <w:rPr>
          <w:rFonts w:ascii="Arial" w:hAnsi="Arial" w:cs="Arial"/>
          <w:bCs/>
          <w:sz w:val="24"/>
          <w:szCs w:val="24"/>
        </w:rPr>
      </w:pPr>
    </w:p>
    <w:p w14:paraId="3E15E352" w14:textId="77777777" w:rsidR="00B810DA" w:rsidRPr="00EA3E67" w:rsidRDefault="00B810DA" w:rsidP="00EA3E67">
      <w:pPr>
        <w:spacing w:after="0" w:line="256" w:lineRule="auto"/>
        <w:jc w:val="both"/>
        <w:rPr>
          <w:rFonts w:ascii="Arial" w:hAnsi="Arial" w:cs="Arial"/>
          <w:b/>
          <w:bCs/>
          <w:sz w:val="24"/>
          <w:szCs w:val="24"/>
        </w:rPr>
      </w:pPr>
      <w:r w:rsidRPr="00EA3E67">
        <w:rPr>
          <w:rFonts w:ascii="Arial" w:hAnsi="Arial" w:cs="Arial"/>
          <w:b/>
          <w:bCs/>
          <w:sz w:val="24"/>
          <w:szCs w:val="24"/>
        </w:rPr>
        <w:t>Each member of staff is responsible for:</w:t>
      </w:r>
    </w:p>
    <w:p w14:paraId="68BE8B0A" w14:textId="77777777" w:rsidR="00B810DA" w:rsidRPr="00D07F07" w:rsidRDefault="00B810DA" w:rsidP="0018172F">
      <w:pPr>
        <w:pStyle w:val="ListParagraph"/>
        <w:jc w:val="both"/>
        <w:rPr>
          <w:rFonts w:ascii="Arial" w:hAnsi="Arial" w:cs="Arial"/>
          <w:b/>
          <w:bCs/>
          <w:sz w:val="24"/>
          <w:szCs w:val="24"/>
        </w:rPr>
      </w:pPr>
    </w:p>
    <w:p w14:paraId="70E8FF0F" w14:textId="77777777" w:rsidR="00B810DA" w:rsidRPr="00D07F07" w:rsidRDefault="00B810DA" w:rsidP="00872DAC">
      <w:pPr>
        <w:pStyle w:val="ListParagraph"/>
        <w:numPr>
          <w:ilvl w:val="0"/>
          <w:numId w:val="33"/>
        </w:numPr>
        <w:spacing w:after="0" w:line="256" w:lineRule="auto"/>
        <w:jc w:val="both"/>
        <w:rPr>
          <w:rFonts w:ascii="Arial" w:hAnsi="Arial" w:cs="Arial"/>
          <w:bCs/>
          <w:sz w:val="24"/>
          <w:szCs w:val="24"/>
        </w:rPr>
      </w:pPr>
      <w:r w:rsidRPr="00D07F07">
        <w:rPr>
          <w:rFonts w:ascii="Arial" w:hAnsi="Arial" w:cs="Arial"/>
          <w:bCs/>
          <w:sz w:val="24"/>
          <w:szCs w:val="24"/>
        </w:rPr>
        <w:t xml:space="preserve">Assisting in the protection of </w:t>
      </w:r>
      <w:r w:rsidR="00314844">
        <w:rPr>
          <w:rFonts w:ascii="Arial" w:hAnsi="Arial" w:cs="Arial"/>
          <w:bCs/>
          <w:sz w:val="24"/>
          <w:szCs w:val="24"/>
        </w:rPr>
        <w:t>Carribean Coffee</w:t>
      </w:r>
      <w:r w:rsidRPr="00D07F07">
        <w:rPr>
          <w:rFonts w:ascii="Arial" w:hAnsi="Arial" w:cs="Arial"/>
          <w:bCs/>
          <w:sz w:val="24"/>
          <w:szCs w:val="24"/>
        </w:rPr>
        <w:t xml:space="preserve"> systems and equipment by complying with the security requirements contained in this document.</w:t>
      </w:r>
    </w:p>
    <w:p w14:paraId="358DC907" w14:textId="77777777" w:rsidR="00B810DA" w:rsidRPr="00D07F07" w:rsidRDefault="00B810DA" w:rsidP="00872DAC">
      <w:pPr>
        <w:pStyle w:val="ListParagraph"/>
        <w:numPr>
          <w:ilvl w:val="0"/>
          <w:numId w:val="33"/>
        </w:numPr>
        <w:spacing w:after="0" w:line="256" w:lineRule="auto"/>
        <w:jc w:val="both"/>
        <w:rPr>
          <w:rFonts w:ascii="Arial" w:hAnsi="Arial" w:cs="Arial"/>
          <w:bCs/>
          <w:sz w:val="24"/>
          <w:szCs w:val="24"/>
        </w:rPr>
      </w:pPr>
      <w:r w:rsidRPr="00D07F07">
        <w:rPr>
          <w:rFonts w:ascii="Arial" w:hAnsi="Arial" w:cs="Arial"/>
          <w:bCs/>
          <w:sz w:val="24"/>
          <w:szCs w:val="24"/>
        </w:rPr>
        <w:t>Using all of the appropriate security measures and safeguards to protect application systems and data files, and making sure that personal or otherwise confidential information, whether electronic or paper</w:t>
      </w:r>
      <w:r w:rsidR="00086560">
        <w:rPr>
          <w:rFonts w:ascii="Arial" w:hAnsi="Arial" w:cs="Arial"/>
          <w:bCs/>
          <w:sz w:val="24"/>
          <w:szCs w:val="24"/>
        </w:rPr>
        <w:t>-</w:t>
      </w:r>
      <w:r w:rsidRPr="00D07F07">
        <w:rPr>
          <w:rFonts w:ascii="Arial" w:hAnsi="Arial" w:cs="Arial"/>
          <w:bCs/>
          <w:sz w:val="24"/>
          <w:szCs w:val="24"/>
        </w:rPr>
        <w:t>based, is protected from theft, unauthorised disclosure/use, accidental loss and destruction.</w:t>
      </w:r>
    </w:p>
    <w:p w14:paraId="1B65DEA6" w14:textId="77777777" w:rsidR="00B810DA" w:rsidRPr="00D07F07" w:rsidRDefault="00B810DA" w:rsidP="00872DAC">
      <w:pPr>
        <w:pStyle w:val="ListParagraph"/>
        <w:numPr>
          <w:ilvl w:val="0"/>
          <w:numId w:val="33"/>
        </w:numPr>
        <w:spacing w:after="0" w:line="256" w:lineRule="auto"/>
        <w:jc w:val="both"/>
        <w:rPr>
          <w:rFonts w:ascii="Arial" w:hAnsi="Arial" w:cs="Arial"/>
          <w:bCs/>
          <w:sz w:val="24"/>
          <w:szCs w:val="24"/>
        </w:rPr>
      </w:pPr>
      <w:r w:rsidRPr="00D07F07">
        <w:rPr>
          <w:rFonts w:ascii="Arial" w:hAnsi="Arial" w:cs="Arial"/>
          <w:bCs/>
          <w:sz w:val="24"/>
          <w:szCs w:val="24"/>
        </w:rPr>
        <w:t>Not attempting to subvert or bypass any installed security mechanisms. This includes not sharing passwords; under no circumstances should users ever disclose their passwords to anyone or allow another user to share their credentials to overcome access controls.</w:t>
      </w:r>
    </w:p>
    <w:p w14:paraId="2E1B3643" w14:textId="77777777" w:rsidR="00B810DA" w:rsidRPr="00D07F07" w:rsidRDefault="00B810DA" w:rsidP="00872DAC">
      <w:pPr>
        <w:pStyle w:val="ListParagraph"/>
        <w:numPr>
          <w:ilvl w:val="0"/>
          <w:numId w:val="33"/>
        </w:numPr>
        <w:spacing w:after="0" w:line="256" w:lineRule="auto"/>
        <w:jc w:val="both"/>
        <w:rPr>
          <w:rFonts w:ascii="Arial" w:hAnsi="Arial" w:cs="Arial"/>
          <w:bCs/>
          <w:sz w:val="24"/>
          <w:szCs w:val="24"/>
        </w:rPr>
      </w:pPr>
      <w:r w:rsidRPr="00D07F07">
        <w:rPr>
          <w:rFonts w:ascii="Arial" w:hAnsi="Arial" w:cs="Arial"/>
          <w:bCs/>
          <w:sz w:val="24"/>
          <w:szCs w:val="24"/>
        </w:rPr>
        <w:t xml:space="preserve">Following the </w:t>
      </w:r>
      <w:r w:rsidR="00086560">
        <w:rPr>
          <w:rFonts w:ascii="Arial" w:hAnsi="Arial" w:cs="Arial"/>
          <w:bCs/>
          <w:sz w:val="24"/>
          <w:szCs w:val="24"/>
        </w:rPr>
        <w:t>Carribean Coffee</w:t>
      </w:r>
      <w:r w:rsidRPr="00D07F07">
        <w:rPr>
          <w:rFonts w:ascii="Arial" w:hAnsi="Arial" w:cs="Arial"/>
          <w:bCs/>
          <w:sz w:val="24"/>
          <w:szCs w:val="24"/>
        </w:rPr>
        <w:t xml:space="preserve"> </w:t>
      </w:r>
      <w:r w:rsidRPr="00D07F07">
        <w:rPr>
          <w:rFonts w:ascii="Arial" w:hAnsi="Arial" w:cs="Arial"/>
          <w:b/>
          <w:bCs/>
          <w:sz w:val="24"/>
          <w:szCs w:val="24"/>
        </w:rPr>
        <w:t>Breach Reporting and Response Policy</w:t>
      </w:r>
      <w:r w:rsidR="00086560">
        <w:rPr>
          <w:rFonts w:ascii="Arial" w:hAnsi="Arial" w:cs="Arial"/>
          <w:b/>
          <w:bCs/>
          <w:sz w:val="24"/>
          <w:szCs w:val="24"/>
        </w:rPr>
        <w:t>,</w:t>
      </w:r>
      <w:r w:rsidRPr="00D07F07">
        <w:rPr>
          <w:rFonts w:ascii="Arial" w:hAnsi="Arial" w:cs="Arial"/>
          <w:bCs/>
          <w:sz w:val="24"/>
          <w:szCs w:val="24"/>
        </w:rPr>
        <w:t xml:space="preserve"> when a suspected personal data breach occurs.</w:t>
      </w:r>
    </w:p>
    <w:p w14:paraId="64FD6568" w14:textId="77777777" w:rsidR="00B810DA" w:rsidRPr="00D07F07" w:rsidRDefault="00B810DA" w:rsidP="00872DAC">
      <w:pPr>
        <w:pStyle w:val="ListParagraph"/>
        <w:numPr>
          <w:ilvl w:val="0"/>
          <w:numId w:val="33"/>
        </w:numPr>
        <w:spacing w:after="0" w:line="256" w:lineRule="auto"/>
        <w:jc w:val="both"/>
        <w:rPr>
          <w:rFonts w:ascii="Arial" w:hAnsi="Arial" w:cs="Arial"/>
          <w:bCs/>
          <w:sz w:val="24"/>
          <w:szCs w:val="24"/>
        </w:rPr>
      </w:pPr>
      <w:r w:rsidRPr="00D07F07">
        <w:rPr>
          <w:rFonts w:ascii="Arial" w:hAnsi="Arial" w:cs="Arial"/>
          <w:bCs/>
          <w:sz w:val="24"/>
          <w:szCs w:val="24"/>
        </w:rPr>
        <w:t>On suspecting the presence of unauthorised use of C</w:t>
      </w:r>
      <w:r w:rsidR="00081980">
        <w:rPr>
          <w:rFonts w:ascii="Arial" w:hAnsi="Arial" w:cs="Arial"/>
          <w:bCs/>
          <w:sz w:val="24"/>
          <w:szCs w:val="24"/>
        </w:rPr>
        <w:t>aribbean Coffee</w:t>
      </w:r>
      <w:r w:rsidRPr="00D07F07">
        <w:rPr>
          <w:rFonts w:ascii="Arial" w:hAnsi="Arial" w:cs="Arial"/>
          <w:bCs/>
          <w:sz w:val="24"/>
          <w:szCs w:val="24"/>
        </w:rPr>
        <w:t xml:space="preserve"> equipment</w:t>
      </w:r>
      <w:r w:rsidR="00FB4A7A">
        <w:rPr>
          <w:rFonts w:ascii="Arial" w:hAnsi="Arial" w:cs="Arial"/>
          <w:bCs/>
          <w:sz w:val="24"/>
          <w:szCs w:val="24"/>
        </w:rPr>
        <w:t xml:space="preserve">. </w:t>
      </w:r>
      <w:r w:rsidRPr="00D07F07">
        <w:rPr>
          <w:rFonts w:ascii="Arial" w:hAnsi="Arial" w:cs="Arial"/>
          <w:bCs/>
          <w:sz w:val="24"/>
          <w:szCs w:val="24"/>
        </w:rPr>
        <w:t xml:space="preserve"> </w:t>
      </w:r>
      <w:r w:rsidR="00FB4A7A">
        <w:rPr>
          <w:rFonts w:ascii="Arial" w:hAnsi="Arial" w:cs="Arial"/>
          <w:bCs/>
          <w:sz w:val="24"/>
          <w:szCs w:val="24"/>
        </w:rPr>
        <w:t>A</w:t>
      </w:r>
      <w:r w:rsidRPr="00D07F07">
        <w:rPr>
          <w:rFonts w:ascii="Arial" w:hAnsi="Arial" w:cs="Arial"/>
          <w:bCs/>
          <w:sz w:val="24"/>
          <w:szCs w:val="24"/>
        </w:rPr>
        <w:t xml:space="preserve"> computer virus or cyber-attack, bringing the issue to the attention of the IT Helpdesk without delay.</w:t>
      </w:r>
    </w:p>
    <w:p w14:paraId="6828220B" w14:textId="77777777" w:rsidR="00B810DA" w:rsidRPr="00D07F07" w:rsidRDefault="00B810DA" w:rsidP="00872DAC">
      <w:pPr>
        <w:pStyle w:val="ListParagraph"/>
        <w:numPr>
          <w:ilvl w:val="0"/>
          <w:numId w:val="33"/>
        </w:numPr>
        <w:spacing w:after="0" w:line="256" w:lineRule="auto"/>
        <w:jc w:val="both"/>
        <w:rPr>
          <w:rFonts w:ascii="Arial" w:hAnsi="Arial" w:cs="Arial"/>
          <w:bCs/>
          <w:sz w:val="24"/>
          <w:szCs w:val="24"/>
        </w:rPr>
      </w:pPr>
      <w:r w:rsidRPr="00D07F07">
        <w:rPr>
          <w:rFonts w:ascii="Arial" w:hAnsi="Arial" w:cs="Arial"/>
          <w:bCs/>
          <w:sz w:val="24"/>
          <w:szCs w:val="24"/>
        </w:rPr>
        <w:t>Ensuring that all C</w:t>
      </w:r>
      <w:r w:rsidR="00F8616A">
        <w:rPr>
          <w:rFonts w:ascii="Arial" w:hAnsi="Arial" w:cs="Arial"/>
          <w:bCs/>
          <w:sz w:val="24"/>
          <w:szCs w:val="24"/>
        </w:rPr>
        <w:t>arribbean Coffee</w:t>
      </w:r>
      <w:r w:rsidRPr="00D07F07">
        <w:rPr>
          <w:rFonts w:ascii="Arial" w:hAnsi="Arial" w:cs="Arial"/>
          <w:bCs/>
          <w:sz w:val="24"/>
          <w:szCs w:val="24"/>
        </w:rPr>
        <w:t xml:space="preserve"> data is stored on </w:t>
      </w:r>
      <w:r w:rsidR="00F8616A">
        <w:rPr>
          <w:rFonts w:ascii="Arial" w:hAnsi="Arial" w:cs="Arial"/>
          <w:bCs/>
          <w:sz w:val="24"/>
          <w:szCs w:val="24"/>
        </w:rPr>
        <w:t>Carribean Coffee</w:t>
      </w:r>
      <w:r w:rsidRPr="00D07F07">
        <w:rPr>
          <w:rFonts w:ascii="Arial" w:hAnsi="Arial" w:cs="Arial"/>
          <w:bCs/>
          <w:sz w:val="24"/>
          <w:szCs w:val="24"/>
        </w:rPr>
        <w:t xml:space="preserve"> file plan or business system and not on the hard disk drive of the computer.</w:t>
      </w:r>
    </w:p>
    <w:p w14:paraId="66AEE2F9" w14:textId="77777777" w:rsidR="00B810DA" w:rsidRPr="00D07F07" w:rsidRDefault="00B810DA" w:rsidP="00872DAC">
      <w:pPr>
        <w:pStyle w:val="ListParagraph"/>
        <w:numPr>
          <w:ilvl w:val="0"/>
          <w:numId w:val="33"/>
        </w:numPr>
        <w:spacing w:after="0" w:line="256" w:lineRule="auto"/>
        <w:jc w:val="both"/>
        <w:rPr>
          <w:rFonts w:ascii="Arial" w:hAnsi="Arial" w:cs="Arial"/>
          <w:bCs/>
          <w:sz w:val="24"/>
          <w:szCs w:val="24"/>
        </w:rPr>
      </w:pPr>
      <w:r w:rsidRPr="00D07F07">
        <w:rPr>
          <w:rFonts w:ascii="Arial" w:hAnsi="Arial" w:cs="Arial"/>
          <w:bCs/>
          <w:sz w:val="24"/>
          <w:szCs w:val="24"/>
        </w:rPr>
        <w:lastRenderedPageBreak/>
        <w:t>Ensuring that portable devices and removable media are encrypted and are only used in exceptional circumstance</w:t>
      </w:r>
      <w:r w:rsidR="004366E9">
        <w:rPr>
          <w:rFonts w:ascii="Arial" w:hAnsi="Arial" w:cs="Arial"/>
          <w:bCs/>
          <w:sz w:val="24"/>
          <w:szCs w:val="24"/>
        </w:rPr>
        <w:t xml:space="preserve">s </w:t>
      </w:r>
      <w:r w:rsidRPr="00D07F07">
        <w:rPr>
          <w:rFonts w:ascii="Arial" w:hAnsi="Arial" w:cs="Arial"/>
          <w:bCs/>
          <w:sz w:val="24"/>
          <w:szCs w:val="24"/>
        </w:rPr>
        <w:t xml:space="preserve">in accordance with the </w:t>
      </w:r>
      <w:r w:rsidRPr="00D07F07">
        <w:rPr>
          <w:rFonts w:ascii="Arial" w:hAnsi="Arial" w:cs="Arial"/>
          <w:b/>
          <w:bCs/>
          <w:sz w:val="24"/>
          <w:szCs w:val="24"/>
        </w:rPr>
        <w:t>Portable Device Usage Policy</w:t>
      </w:r>
      <w:r w:rsidRPr="00D07F07">
        <w:rPr>
          <w:rFonts w:ascii="Arial" w:hAnsi="Arial" w:cs="Arial"/>
          <w:bCs/>
          <w:sz w:val="24"/>
          <w:szCs w:val="24"/>
        </w:rPr>
        <w:t xml:space="preserve"> and </w:t>
      </w:r>
      <w:r w:rsidRPr="00D07F07">
        <w:rPr>
          <w:rFonts w:ascii="Arial" w:hAnsi="Arial" w:cs="Arial"/>
          <w:b/>
          <w:bCs/>
          <w:sz w:val="24"/>
          <w:szCs w:val="24"/>
        </w:rPr>
        <w:t>Handling Personal Information Policy</w:t>
      </w:r>
      <w:r w:rsidRPr="00D07F07">
        <w:rPr>
          <w:rFonts w:ascii="Arial" w:hAnsi="Arial" w:cs="Arial"/>
          <w:bCs/>
          <w:sz w:val="24"/>
          <w:szCs w:val="24"/>
        </w:rPr>
        <w:t>.</w:t>
      </w:r>
    </w:p>
    <w:p w14:paraId="5E4668A2" w14:textId="77777777" w:rsidR="00B810DA" w:rsidRPr="00D07F07" w:rsidRDefault="00B810DA" w:rsidP="00872DAC">
      <w:pPr>
        <w:pStyle w:val="ListParagraph"/>
        <w:numPr>
          <w:ilvl w:val="0"/>
          <w:numId w:val="33"/>
        </w:numPr>
        <w:spacing w:after="0" w:line="256" w:lineRule="auto"/>
        <w:jc w:val="both"/>
        <w:rPr>
          <w:rFonts w:ascii="Arial" w:hAnsi="Arial" w:cs="Arial"/>
          <w:bCs/>
          <w:sz w:val="24"/>
          <w:szCs w:val="24"/>
        </w:rPr>
      </w:pPr>
      <w:r w:rsidRPr="00D07F07">
        <w:rPr>
          <w:rFonts w:ascii="Arial" w:hAnsi="Arial" w:cs="Arial"/>
          <w:bCs/>
          <w:sz w:val="24"/>
          <w:szCs w:val="24"/>
        </w:rPr>
        <w:t>Ensuring that only authorised software runs on C</w:t>
      </w:r>
      <w:r w:rsidR="00FB4A7A">
        <w:rPr>
          <w:rFonts w:ascii="Arial" w:hAnsi="Arial" w:cs="Arial"/>
          <w:bCs/>
          <w:sz w:val="24"/>
          <w:szCs w:val="24"/>
        </w:rPr>
        <w:t>aribbean Coffee</w:t>
      </w:r>
      <w:r w:rsidRPr="00D07F07">
        <w:rPr>
          <w:rFonts w:ascii="Arial" w:hAnsi="Arial" w:cs="Arial"/>
          <w:bCs/>
          <w:sz w:val="24"/>
          <w:szCs w:val="24"/>
        </w:rPr>
        <w:t xml:space="preserve"> systems.</w:t>
      </w:r>
    </w:p>
    <w:p w14:paraId="4E290A8F" w14:textId="77777777" w:rsidR="00B810DA" w:rsidRPr="00D07F07" w:rsidRDefault="00B810DA" w:rsidP="00872DAC">
      <w:pPr>
        <w:pStyle w:val="ListParagraph"/>
        <w:numPr>
          <w:ilvl w:val="0"/>
          <w:numId w:val="33"/>
        </w:numPr>
        <w:spacing w:after="0" w:line="256" w:lineRule="auto"/>
        <w:jc w:val="both"/>
        <w:rPr>
          <w:rFonts w:ascii="Arial" w:hAnsi="Arial" w:cs="Arial"/>
          <w:bCs/>
          <w:sz w:val="24"/>
          <w:szCs w:val="24"/>
        </w:rPr>
      </w:pPr>
      <w:r w:rsidRPr="00D07F07">
        <w:rPr>
          <w:rFonts w:ascii="Arial" w:hAnsi="Arial" w:cs="Arial"/>
          <w:bCs/>
          <w:sz w:val="24"/>
          <w:szCs w:val="24"/>
        </w:rPr>
        <w:t>Using only authorised devices on</w:t>
      </w:r>
      <w:r w:rsidR="002F4A71">
        <w:rPr>
          <w:rFonts w:ascii="Arial" w:hAnsi="Arial" w:cs="Arial"/>
          <w:bCs/>
          <w:sz w:val="24"/>
          <w:szCs w:val="24"/>
        </w:rPr>
        <w:t xml:space="preserve"> the Carribbean Coffee</w:t>
      </w:r>
      <w:r w:rsidRPr="00D07F07">
        <w:rPr>
          <w:rFonts w:ascii="Arial" w:hAnsi="Arial" w:cs="Arial"/>
          <w:bCs/>
          <w:sz w:val="24"/>
          <w:szCs w:val="24"/>
        </w:rPr>
        <w:t xml:space="preserve"> corporate network.</w:t>
      </w:r>
    </w:p>
    <w:p w14:paraId="1786E585" w14:textId="77777777" w:rsidR="00B810DA" w:rsidRPr="00D07F07" w:rsidRDefault="00B810DA" w:rsidP="00872DAC">
      <w:pPr>
        <w:pStyle w:val="ListParagraph"/>
        <w:numPr>
          <w:ilvl w:val="0"/>
          <w:numId w:val="33"/>
        </w:numPr>
        <w:spacing w:after="0" w:line="256" w:lineRule="auto"/>
        <w:jc w:val="both"/>
        <w:rPr>
          <w:rFonts w:ascii="Arial" w:hAnsi="Arial" w:cs="Arial"/>
          <w:bCs/>
          <w:sz w:val="24"/>
          <w:szCs w:val="24"/>
        </w:rPr>
      </w:pPr>
      <w:r w:rsidRPr="00D07F07">
        <w:rPr>
          <w:rFonts w:ascii="Arial" w:hAnsi="Arial" w:cs="Arial"/>
          <w:bCs/>
          <w:sz w:val="24"/>
          <w:szCs w:val="24"/>
        </w:rPr>
        <w:t>ICT equipment must only be disposed of in a secure manner arranged by ICT Services.</w:t>
      </w:r>
    </w:p>
    <w:p w14:paraId="2D1FE36D" w14:textId="77777777" w:rsidR="00B810DA" w:rsidRPr="00D07F07" w:rsidRDefault="00B810DA" w:rsidP="00872DAC">
      <w:pPr>
        <w:pStyle w:val="ListParagraph"/>
        <w:numPr>
          <w:ilvl w:val="0"/>
          <w:numId w:val="33"/>
        </w:numPr>
        <w:spacing w:after="0" w:line="256" w:lineRule="auto"/>
        <w:jc w:val="both"/>
        <w:rPr>
          <w:rFonts w:ascii="Arial" w:hAnsi="Arial" w:cs="Arial"/>
          <w:bCs/>
          <w:sz w:val="24"/>
          <w:szCs w:val="24"/>
        </w:rPr>
      </w:pPr>
      <w:r w:rsidRPr="00D07F07">
        <w:rPr>
          <w:rFonts w:ascii="Arial" w:hAnsi="Arial" w:cs="Arial"/>
          <w:bCs/>
          <w:sz w:val="24"/>
          <w:szCs w:val="24"/>
        </w:rPr>
        <w:t xml:space="preserve">Ensuring   that </w:t>
      </w:r>
      <w:r w:rsidR="00F12EB0">
        <w:rPr>
          <w:rFonts w:ascii="Arial" w:hAnsi="Arial" w:cs="Arial"/>
          <w:bCs/>
          <w:sz w:val="24"/>
          <w:szCs w:val="24"/>
        </w:rPr>
        <w:t>Carribbean Coffee</w:t>
      </w:r>
      <w:r w:rsidRPr="00D07F07">
        <w:rPr>
          <w:rFonts w:ascii="Arial" w:hAnsi="Arial" w:cs="Arial"/>
          <w:bCs/>
          <w:sz w:val="24"/>
          <w:szCs w:val="24"/>
        </w:rPr>
        <w:t xml:space="preserve">  email system is used in accordance with the </w:t>
      </w:r>
      <w:r w:rsidRPr="00D07F07">
        <w:rPr>
          <w:rFonts w:ascii="Arial" w:hAnsi="Arial" w:cs="Arial"/>
          <w:b/>
          <w:bCs/>
          <w:sz w:val="24"/>
          <w:szCs w:val="24"/>
        </w:rPr>
        <w:t>Email Usage and Monitoring Policy</w:t>
      </w:r>
      <w:r w:rsidRPr="00D07F07">
        <w:rPr>
          <w:rFonts w:ascii="Arial" w:hAnsi="Arial" w:cs="Arial"/>
          <w:bCs/>
          <w:sz w:val="24"/>
          <w:szCs w:val="24"/>
        </w:rPr>
        <w:t>.</w:t>
      </w:r>
    </w:p>
    <w:p w14:paraId="3B64AAB5" w14:textId="77777777" w:rsidR="00B810DA" w:rsidRPr="00D07F07" w:rsidRDefault="00B810DA" w:rsidP="00872DAC">
      <w:pPr>
        <w:pStyle w:val="ListParagraph"/>
        <w:numPr>
          <w:ilvl w:val="0"/>
          <w:numId w:val="33"/>
        </w:numPr>
        <w:spacing w:after="0" w:line="256" w:lineRule="auto"/>
        <w:jc w:val="both"/>
        <w:rPr>
          <w:rFonts w:ascii="Arial" w:hAnsi="Arial" w:cs="Arial"/>
          <w:bCs/>
          <w:sz w:val="24"/>
          <w:szCs w:val="24"/>
        </w:rPr>
      </w:pPr>
      <w:r w:rsidRPr="00D07F07">
        <w:rPr>
          <w:rFonts w:ascii="Arial" w:hAnsi="Arial" w:cs="Arial"/>
          <w:bCs/>
          <w:sz w:val="24"/>
          <w:szCs w:val="24"/>
        </w:rPr>
        <w:t xml:space="preserve">Ensuring  that  any  access  to  the  internet  is  in  accordance  with  </w:t>
      </w:r>
      <w:r w:rsidR="00FB4A7A">
        <w:rPr>
          <w:rFonts w:ascii="Arial" w:hAnsi="Arial" w:cs="Arial"/>
          <w:bCs/>
          <w:sz w:val="24"/>
          <w:szCs w:val="24"/>
        </w:rPr>
        <w:t>Caribbean Coffee</w:t>
      </w:r>
      <w:r w:rsidRPr="00D07F07">
        <w:rPr>
          <w:rFonts w:ascii="Arial" w:hAnsi="Arial" w:cs="Arial"/>
          <w:b/>
          <w:bCs/>
          <w:sz w:val="24"/>
          <w:szCs w:val="24"/>
        </w:rPr>
        <w:t xml:space="preserve"> Internet Usage and Monitoring Policy</w:t>
      </w:r>
      <w:r w:rsidRPr="00D07F07">
        <w:rPr>
          <w:rFonts w:ascii="Arial" w:hAnsi="Arial" w:cs="Arial"/>
          <w:bCs/>
          <w:sz w:val="24"/>
          <w:szCs w:val="24"/>
        </w:rPr>
        <w:t>.</w:t>
      </w:r>
    </w:p>
    <w:p w14:paraId="1FF5C0FD" w14:textId="77777777" w:rsidR="00B810DA" w:rsidRPr="00D07F07" w:rsidRDefault="00B810DA" w:rsidP="00872DAC">
      <w:pPr>
        <w:pStyle w:val="ListParagraph"/>
        <w:numPr>
          <w:ilvl w:val="0"/>
          <w:numId w:val="33"/>
        </w:numPr>
        <w:spacing w:after="0" w:line="256" w:lineRule="auto"/>
        <w:jc w:val="both"/>
        <w:rPr>
          <w:rFonts w:ascii="Arial" w:hAnsi="Arial" w:cs="Arial"/>
          <w:bCs/>
          <w:sz w:val="24"/>
          <w:szCs w:val="24"/>
        </w:rPr>
      </w:pPr>
      <w:r w:rsidRPr="00D07F07">
        <w:rPr>
          <w:rFonts w:ascii="Arial" w:hAnsi="Arial" w:cs="Arial"/>
          <w:bCs/>
          <w:sz w:val="24"/>
          <w:szCs w:val="24"/>
        </w:rPr>
        <w:t xml:space="preserve">Ensuring   that   personal   data   is   dealt with in accordance with </w:t>
      </w:r>
      <w:r w:rsidR="00F12EB0">
        <w:rPr>
          <w:rFonts w:ascii="Arial" w:hAnsi="Arial" w:cs="Arial"/>
          <w:bCs/>
          <w:sz w:val="24"/>
          <w:szCs w:val="24"/>
        </w:rPr>
        <w:t>Carribbean Coffee</w:t>
      </w:r>
      <w:r w:rsidRPr="00D07F07">
        <w:rPr>
          <w:rFonts w:ascii="Arial" w:hAnsi="Arial" w:cs="Arial"/>
          <w:bCs/>
          <w:sz w:val="24"/>
          <w:szCs w:val="24"/>
        </w:rPr>
        <w:t xml:space="preserve"> </w:t>
      </w:r>
      <w:r w:rsidRPr="00D07F07">
        <w:rPr>
          <w:rFonts w:ascii="Arial" w:hAnsi="Arial" w:cs="Arial"/>
          <w:b/>
          <w:bCs/>
          <w:sz w:val="24"/>
          <w:szCs w:val="24"/>
        </w:rPr>
        <w:t>Handling Personal Information Policy and Procedure</w:t>
      </w:r>
      <w:r w:rsidRPr="00D07F07">
        <w:rPr>
          <w:rFonts w:ascii="Arial" w:hAnsi="Arial" w:cs="Arial"/>
          <w:bCs/>
          <w:sz w:val="24"/>
          <w:szCs w:val="24"/>
        </w:rPr>
        <w:t>.</w:t>
      </w:r>
    </w:p>
    <w:p w14:paraId="31F97E95" w14:textId="77777777" w:rsidR="00B810DA" w:rsidRPr="00D07F07" w:rsidRDefault="00B810DA" w:rsidP="00872DAC">
      <w:pPr>
        <w:pStyle w:val="ListParagraph"/>
        <w:numPr>
          <w:ilvl w:val="0"/>
          <w:numId w:val="33"/>
        </w:numPr>
        <w:spacing w:after="0" w:line="256" w:lineRule="auto"/>
        <w:jc w:val="both"/>
        <w:rPr>
          <w:rFonts w:ascii="Arial" w:hAnsi="Arial" w:cs="Arial"/>
          <w:bCs/>
          <w:sz w:val="24"/>
          <w:szCs w:val="24"/>
        </w:rPr>
      </w:pPr>
      <w:r w:rsidRPr="00D07F07">
        <w:rPr>
          <w:rFonts w:ascii="Arial" w:hAnsi="Arial" w:cs="Arial"/>
          <w:bCs/>
          <w:sz w:val="24"/>
          <w:szCs w:val="24"/>
        </w:rPr>
        <w:t>Ensuring that they are aware of and understand all Information Governance Policies and associated guidance.</w:t>
      </w:r>
    </w:p>
    <w:p w14:paraId="4B79D758" w14:textId="77777777" w:rsidR="00B810DA" w:rsidRPr="00D07F07" w:rsidRDefault="00B810DA" w:rsidP="0018172F">
      <w:pPr>
        <w:ind w:left="1080"/>
        <w:jc w:val="both"/>
        <w:rPr>
          <w:rFonts w:ascii="Arial" w:hAnsi="Arial" w:cs="Arial"/>
          <w:bCs/>
          <w:sz w:val="24"/>
          <w:szCs w:val="24"/>
        </w:rPr>
      </w:pPr>
    </w:p>
    <w:p w14:paraId="1C47342C" w14:textId="77777777" w:rsidR="00B810DA" w:rsidRPr="00EA3E67" w:rsidRDefault="00B810DA" w:rsidP="00EA3E67">
      <w:pPr>
        <w:spacing w:after="0" w:line="256" w:lineRule="auto"/>
        <w:jc w:val="both"/>
        <w:rPr>
          <w:rFonts w:ascii="Arial" w:hAnsi="Arial" w:cs="Arial"/>
          <w:b/>
          <w:bCs/>
          <w:sz w:val="24"/>
          <w:szCs w:val="24"/>
        </w:rPr>
      </w:pPr>
      <w:r w:rsidRPr="00EA3E67">
        <w:rPr>
          <w:rFonts w:ascii="Arial" w:hAnsi="Arial" w:cs="Arial"/>
          <w:b/>
          <w:bCs/>
          <w:sz w:val="24"/>
          <w:szCs w:val="24"/>
        </w:rPr>
        <w:t>Line Managers are responsible for:</w:t>
      </w:r>
    </w:p>
    <w:p w14:paraId="72A9305B" w14:textId="77777777" w:rsidR="00B810DA" w:rsidRPr="00D07F07" w:rsidRDefault="00B810DA" w:rsidP="0018172F">
      <w:pPr>
        <w:pStyle w:val="ListParagraph"/>
        <w:jc w:val="both"/>
        <w:rPr>
          <w:rFonts w:ascii="Arial" w:hAnsi="Arial" w:cs="Arial"/>
          <w:b/>
          <w:bCs/>
          <w:sz w:val="24"/>
          <w:szCs w:val="24"/>
        </w:rPr>
      </w:pPr>
    </w:p>
    <w:p w14:paraId="5FB111FC" w14:textId="77777777" w:rsidR="00B810DA" w:rsidRPr="00D07F07" w:rsidRDefault="00B810DA" w:rsidP="00872DAC">
      <w:pPr>
        <w:pStyle w:val="ListParagraph"/>
        <w:numPr>
          <w:ilvl w:val="0"/>
          <w:numId w:val="34"/>
        </w:numPr>
        <w:spacing w:after="0" w:line="256" w:lineRule="auto"/>
        <w:jc w:val="both"/>
        <w:rPr>
          <w:rFonts w:ascii="Arial" w:hAnsi="Arial" w:cs="Arial"/>
          <w:bCs/>
          <w:sz w:val="24"/>
          <w:szCs w:val="24"/>
        </w:rPr>
      </w:pPr>
      <w:r w:rsidRPr="00D07F07">
        <w:rPr>
          <w:rFonts w:ascii="Arial" w:hAnsi="Arial" w:cs="Arial"/>
          <w:bCs/>
          <w:sz w:val="24"/>
          <w:szCs w:val="24"/>
        </w:rPr>
        <w:t>Ensuring that their employees are aware of and observe all of the security requirements of the ICT equipment, facilities and data.</w:t>
      </w:r>
    </w:p>
    <w:p w14:paraId="270BE55D" w14:textId="77777777" w:rsidR="00B810DA" w:rsidRPr="00D07F07" w:rsidRDefault="00B810DA" w:rsidP="00872DAC">
      <w:pPr>
        <w:pStyle w:val="ListParagraph"/>
        <w:numPr>
          <w:ilvl w:val="0"/>
          <w:numId w:val="34"/>
        </w:numPr>
        <w:spacing w:after="0" w:line="256" w:lineRule="auto"/>
        <w:jc w:val="both"/>
        <w:rPr>
          <w:rFonts w:ascii="Arial" w:hAnsi="Arial" w:cs="Arial"/>
          <w:bCs/>
          <w:sz w:val="24"/>
          <w:szCs w:val="24"/>
        </w:rPr>
      </w:pPr>
      <w:r w:rsidRPr="00D07F07">
        <w:rPr>
          <w:rFonts w:ascii="Arial" w:hAnsi="Arial" w:cs="Arial"/>
          <w:bCs/>
          <w:sz w:val="24"/>
          <w:szCs w:val="24"/>
        </w:rPr>
        <w:t>Ensuring that their employees are aware of and observe all legal requirements concerning the use of proprietary software, e.g. respecting copyright and site licenses.</w:t>
      </w:r>
    </w:p>
    <w:p w14:paraId="0E6ADB15" w14:textId="77777777" w:rsidR="00B810DA" w:rsidRPr="00D07F07" w:rsidRDefault="00B810DA" w:rsidP="00872DAC">
      <w:pPr>
        <w:pStyle w:val="ListParagraph"/>
        <w:numPr>
          <w:ilvl w:val="0"/>
          <w:numId w:val="34"/>
        </w:numPr>
        <w:spacing w:after="0" w:line="256" w:lineRule="auto"/>
        <w:jc w:val="both"/>
        <w:rPr>
          <w:rFonts w:ascii="Arial" w:hAnsi="Arial" w:cs="Arial"/>
          <w:bCs/>
          <w:sz w:val="24"/>
          <w:szCs w:val="24"/>
        </w:rPr>
      </w:pPr>
      <w:r w:rsidRPr="00D07F07">
        <w:rPr>
          <w:rFonts w:ascii="Arial" w:hAnsi="Arial" w:cs="Arial"/>
          <w:bCs/>
          <w:sz w:val="24"/>
          <w:szCs w:val="24"/>
        </w:rPr>
        <w:t xml:space="preserve">Ensuring that employees for whom they have responsibility receive appropriate security awareness training, including material for legal requirements such as the General Data Protection Regulation (GDPR). Each line manager shall arrange training for each new employee and periodic training for all their personnel, to respond to changing procedures and legislation. </w:t>
      </w:r>
    </w:p>
    <w:p w14:paraId="3463743E" w14:textId="77777777" w:rsidR="00B810DA" w:rsidRPr="00D07F07" w:rsidRDefault="00B810DA" w:rsidP="00872DAC">
      <w:pPr>
        <w:pStyle w:val="ListParagraph"/>
        <w:numPr>
          <w:ilvl w:val="0"/>
          <w:numId w:val="34"/>
        </w:numPr>
        <w:spacing w:after="0" w:line="256" w:lineRule="auto"/>
        <w:jc w:val="both"/>
        <w:rPr>
          <w:rFonts w:ascii="Arial" w:hAnsi="Arial" w:cs="Arial"/>
          <w:bCs/>
          <w:sz w:val="24"/>
          <w:szCs w:val="24"/>
        </w:rPr>
      </w:pPr>
      <w:r w:rsidRPr="00D07F07">
        <w:rPr>
          <w:rFonts w:ascii="Arial" w:hAnsi="Arial" w:cs="Arial"/>
          <w:bCs/>
          <w:sz w:val="24"/>
          <w:szCs w:val="24"/>
        </w:rPr>
        <w:t>Ensuring that on leaving the authority or transferring to another section, employees' access rights are reviewed and revoked when appropriate, and ICT equipment is returned</w:t>
      </w:r>
    </w:p>
    <w:p w14:paraId="666F5087" w14:textId="77777777" w:rsidR="00B810DA" w:rsidRPr="00D07F07" w:rsidRDefault="00B810DA" w:rsidP="0018172F">
      <w:pPr>
        <w:jc w:val="both"/>
        <w:rPr>
          <w:rFonts w:ascii="Arial" w:hAnsi="Arial" w:cs="Arial"/>
          <w:bCs/>
          <w:sz w:val="24"/>
          <w:szCs w:val="24"/>
        </w:rPr>
      </w:pPr>
      <w:r w:rsidRPr="00D07F07">
        <w:rPr>
          <w:rFonts w:ascii="Arial" w:hAnsi="Arial" w:cs="Arial"/>
          <w:bCs/>
          <w:sz w:val="24"/>
          <w:szCs w:val="24"/>
        </w:rPr>
        <w:t xml:space="preserve"> </w:t>
      </w:r>
    </w:p>
    <w:p w14:paraId="57713B5C" w14:textId="77777777" w:rsidR="00B810DA" w:rsidRPr="00D07F07" w:rsidRDefault="00B810DA" w:rsidP="0018172F">
      <w:pPr>
        <w:pStyle w:val="ListParagraph"/>
        <w:ind w:left="1440"/>
        <w:jc w:val="both"/>
        <w:rPr>
          <w:rFonts w:ascii="Arial" w:hAnsi="Arial" w:cs="Arial"/>
          <w:b/>
          <w:bCs/>
          <w:sz w:val="24"/>
          <w:szCs w:val="24"/>
        </w:rPr>
      </w:pPr>
    </w:p>
    <w:p w14:paraId="2DFF1CFA" w14:textId="77777777" w:rsidR="00B810DA" w:rsidRPr="00EA3E67" w:rsidRDefault="00B810DA" w:rsidP="00EA3E67">
      <w:pPr>
        <w:spacing w:after="0" w:line="256" w:lineRule="auto"/>
        <w:jc w:val="both"/>
        <w:rPr>
          <w:rFonts w:ascii="Arial" w:hAnsi="Arial" w:cs="Arial"/>
          <w:b/>
          <w:bCs/>
          <w:sz w:val="24"/>
          <w:szCs w:val="24"/>
        </w:rPr>
      </w:pPr>
      <w:r w:rsidRPr="00EA3E67">
        <w:rPr>
          <w:rFonts w:ascii="Arial" w:hAnsi="Arial" w:cs="Arial"/>
          <w:b/>
          <w:bCs/>
          <w:sz w:val="24"/>
          <w:szCs w:val="24"/>
        </w:rPr>
        <w:t>Heads of Service, as Information Asset Owners, are responsible for:</w:t>
      </w:r>
    </w:p>
    <w:p w14:paraId="2F077385" w14:textId="77777777" w:rsidR="00B810DA" w:rsidRPr="00D07F07" w:rsidRDefault="00B810DA" w:rsidP="0018172F">
      <w:pPr>
        <w:pStyle w:val="ListParagraph"/>
        <w:jc w:val="both"/>
        <w:rPr>
          <w:rFonts w:ascii="Arial" w:hAnsi="Arial" w:cs="Arial"/>
          <w:b/>
          <w:bCs/>
          <w:sz w:val="24"/>
          <w:szCs w:val="24"/>
        </w:rPr>
      </w:pPr>
    </w:p>
    <w:p w14:paraId="4BE780D8" w14:textId="77777777" w:rsidR="00B810DA" w:rsidRPr="00D07F07" w:rsidRDefault="00B810DA" w:rsidP="00872DAC">
      <w:pPr>
        <w:pStyle w:val="ListParagraph"/>
        <w:numPr>
          <w:ilvl w:val="0"/>
          <w:numId w:val="35"/>
        </w:numPr>
        <w:spacing w:after="0" w:line="256" w:lineRule="auto"/>
        <w:jc w:val="both"/>
        <w:rPr>
          <w:rFonts w:ascii="Arial" w:hAnsi="Arial" w:cs="Arial"/>
          <w:bCs/>
          <w:sz w:val="24"/>
          <w:szCs w:val="24"/>
        </w:rPr>
      </w:pPr>
      <w:r w:rsidRPr="00D07F07">
        <w:rPr>
          <w:rFonts w:ascii="Arial" w:hAnsi="Arial" w:cs="Arial"/>
          <w:bCs/>
          <w:sz w:val="24"/>
          <w:szCs w:val="24"/>
        </w:rPr>
        <w:t xml:space="preserve">The overall information security within their service area. </w:t>
      </w:r>
    </w:p>
    <w:p w14:paraId="0B46BBE8" w14:textId="77777777" w:rsidR="00B810DA" w:rsidRPr="00D07F07" w:rsidRDefault="00B810DA" w:rsidP="00872DAC">
      <w:pPr>
        <w:pStyle w:val="ListParagraph"/>
        <w:numPr>
          <w:ilvl w:val="0"/>
          <w:numId w:val="35"/>
        </w:numPr>
        <w:spacing w:after="0" w:line="256" w:lineRule="auto"/>
        <w:jc w:val="both"/>
        <w:rPr>
          <w:rFonts w:ascii="Arial" w:hAnsi="Arial" w:cs="Arial"/>
          <w:bCs/>
          <w:sz w:val="24"/>
          <w:szCs w:val="24"/>
        </w:rPr>
      </w:pPr>
      <w:r w:rsidRPr="00D07F07">
        <w:rPr>
          <w:rFonts w:ascii="Arial" w:hAnsi="Arial" w:cs="Arial"/>
          <w:bCs/>
          <w:sz w:val="24"/>
          <w:szCs w:val="24"/>
        </w:rPr>
        <w:t>Providing management support and resources for carrying out the requirements of this policy.</w:t>
      </w:r>
    </w:p>
    <w:p w14:paraId="33A37A2A" w14:textId="77777777" w:rsidR="00B810DA" w:rsidRPr="00D07F07" w:rsidRDefault="00B810DA" w:rsidP="00872DAC">
      <w:pPr>
        <w:pStyle w:val="ListParagraph"/>
        <w:numPr>
          <w:ilvl w:val="0"/>
          <w:numId w:val="35"/>
        </w:numPr>
        <w:spacing w:after="0" w:line="256" w:lineRule="auto"/>
        <w:jc w:val="both"/>
        <w:rPr>
          <w:rFonts w:ascii="Arial" w:hAnsi="Arial" w:cs="Arial"/>
          <w:bCs/>
          <w:sz w:val="24"/>
          <w:szCs w:val="24"/>
        </w:rPr>
      </w:pPr>
      <w:r w:rsidRPr="00D07F07">
        <w:rPr>
          <w:rFonts w:ascii="Arial" w:hAnsi="Arial" w:cs="Arial"/>
          <w:bCs/>
          <w:sz w:val="24"/>
          <w:szCs w:val="24"/>
        </w:rPr>
        <w:lastRenderedPageBreak/>
        <w:t>Ensuring that all major application systems and resources are identified and that a “System Owner” is appointed for each major application system.</w:t>
      </w:r>
    </w:p>
    <w:p w14:paraId="219270A8" w14:textId="77777777" w:rsidR="00B810DA" w:rsidRPr="00D07F07" w:rsidRDefault="00B810DA" w:rsidP="00872DAC">
      <w:pPr>
        <w:pStyle w:val="ListParagraph"/>
        <w:numPr>
          <w:ilvl w:val="0"/>
          <w:numId w:val="35"/>
        </w:numPr>
        <w:spacing w:after="0" w:line="256" w:lineRule="auto"/>
        <w:jc w:val="both"/>
        <w:rPr>
          <w:rFonts w:ascii="Arial" w:hAnsi="Arial" w:cs="Arial"/>
          <w:bCs/>
          <w:sz w:val="24"/>
          <w:szCs w:val="24"/>
        </w:rPr>
      </w:pPr>
      <w:r w:rsidRPr="00D07F07">
        <w:rPr>
          <w:rFonts w:ascii="Arial" w:hAnsi="Arial" w:cs="Arial"/>
          <w:bCs/>
          <w:sz w:val="24"/>
          <w:szCs w:val="24"/>
        </w:rPr>
        <w:t>Ensuring compliance with all legal requirements concerning the use of commercial proprietary software e.g. respect of copyright and site licensing.</w:t>
      </w:r>
    </w:p>
    <w:p w14:paraId="09F896E1" w14:textId="77777777" w:rsidR="00B810DA" w:rsidRPr="00D07F07" w:rsidRDefault="00B810DA" w:rsidP="00872DAC">
      <w:pPr>
        <w:pStyle w:val="ListParagraph"/>
        <w:numPr>
          <w:ilvl w:val="0"/>
          <w:numId w:val="35"/>
        </w:numPr>
        <w:spacing w:after="0" w:line="256" w:lineRule="auto"/>
        <w:jc w:val="both"/>
        <w:rPr>
          <w:rFonts w:ascii="Arial" w:hAnsi="Arial" w:cs="Arial"/>
          <w:bCs/>
          <w:sz w:val="24"/>
          <w:szCs w:val="24"/>
        </w:rPr>
      </w:pPr>
      <w:r w:rsidRPr="00D07F07">
        <w:rPr>
          <w:rFonts w:ascii="Arial" w:hAnsi="Arial" w:cs="Arial"/>
          <w:bCs/>
          <w:sz w:val="24"/>
          <w:szCs w:val="24"/>
        </w:rPr>
        <w:t>Addressing security at the recruitment stage, ensuring that security requirements are included in job descriptions and employment contracts.</w:t>
      </w:r>
    </w:p>
    <w:p w14:paraId="20C0F1E8" w14:textId="77777777" w:rsidR="00B810DA" w:rsidRPr="00D07F07" w:rsidRDefault="00B810DA" w:rsidP="00872DAC">
      <w:pPr>
        <w:pStyle w:val="ListParagraph"/>
        <w:numPr>
          <w:ilvl w:val="0"/>
          <w:numId w:val="35"/>
        </w:numPr>
        <w:spacing w:after="0" w:line="256" w:lineRule="auto"/>
        <w:jc w:val="both"/>
        <w:rPr>
          <w:rFonts w:ascii="Arial" w:hAnsi="Arial" w:cs="Arial"/>
          <w:bCs/>
          <w:sz w:val="24"/>
          <w:szCs w:val="24"/>
        </w:rPr>
      </w:pPr>
      <w:r w:rsidRPr="00D07F07">
        <w:rPr>
          <w:rFonts w:ascii="Arial" w:hAnsi="Arial" w:cs="Arial"/>
          <w:bCs/>
          <w:sz w:val="24"/>
          <w:szCs w:val="24"/>
        </w:rPr>
        <w:t xml:space="preserve">Ensuring that potential recruits are adequately screened, especially for posts in sensitive areas such as social care. </w:t>
      </w:r>
    </w:p>
    <w:p w14:paraId="250D25A7" w14:textId="77777777" w:rsidR="00B810DA" w:rsidRPr="00D07F07" w:rsidRDefault="00B810DA" w:rsidP="00872DAC">
      <w:pPr>
        <w:pStyle w:val="ListParagraph"/>
        <w:numPr>
          <w:ilvl w:val="0"/>
          <w:numId w:val="35"/>
        </w:numPr>
        <w:spacing w:after="0" w:line="256" w:lineRule="auto"/>
        <w:jc w:val="both"/>
        <w:rPr>
          <w:rFonts w:ascii="Arial" w:hAnsi="Arial" w:cs="Arial"/>
          <w:bCs/>
          <w:sz w:val="24"/>
          <w:szCs w:val="24"/>
        </w:rPr>
      </w:pPr>
      <w:r w:rsidRPr="00D07F07">
        <w:rPr>
          <w:rFonts w:ascii="Arial" w:hAnsi="Arial" w:cs="Arial"/>
          <w:bCs/>
          <w:sz w:val="24"/>
          <w:szCs w:val="24"/>
        </w:rPr>
        <w:t xml:space="preserve">Ensuring that employees and third parties are aware that information is owned by </w:t>
      </w:r>
      <w:r w:rsidR="00FB4A7A">
        <w:rPr>
          <w:rFonts w:ascii="Arial" w:hAnsi="Arial" w:cs="Arial"/>
          <w:bCs/>
          <w:sz w:val="24"/>
          <w:szCs w:val="24"/>
        </w:rPr>
        <w:t>Caribbean Coffee</w:t>
      </w:r>
      <w:r w:rsidRPr="00D07F07">
        <w:rPr>
          <w:rFonts w:ascii="Arial" w:hAnsi="Arial" w:cs="Arial"/>
          <w:bCs/>
          <w:sz w:val="24"/>
          <w:szCs w:val="24"/>
        </w:rPr>
        <w:t xml:space="preserve"> and should be treated as confidential, as unauthorised disclosure may result in disciplinary procedures or, in the case of third parties, a termination of contracts or association.</w:t>
      </w:r>
    </w:p>
    <w:p w14:paraId="046A3F61" w14:textId="77777777" w:rsidR="00B810DA" w:rsidRPr="00D07F07" w:rsidRDefault="00B810DA" w:rsidP="00872DAC">
      <w:pPr>
        <w:pStyle w:val="ListParagraph"/>
        <w:numPr>
          <w:ilvl w:val="0"/>
          <w:numId w:val="35"/>
        </w:numPr>
        <w:spacing w:after="0" w:line="256" w:lineRule="auto"/>
        <w:jc w:val="both"/>
        <w:rPr>
          <w:rFonts w:ascii="Arial" w:hAnsi="Arial" w:cs="Arial"/>
          <w:bCs/>
          <w:sz w:val="24"/>
          <w:szCs w:val="24"/>
        </w:rPr>
      </w:pPr>
      <w:r w:rsidRPr="00D07F07">
        <w:rPr>
          <w:rFonts w:ascii="Arial" w:hAnsi="Arial" w:cs="Arial"/>
          <w:bCs/>
          <w:sz w:val="24"/>
          <w:szCs w:val="24"/>
        </w:rPr>
        <w:t>Ensuring that users are provided with written authorisation describing their access rights and restrictions.  For example, to permit access to an otherwise unpermitted resource of information.</w:t>
      </w:r>
    </w:p>
    <w:p w14:paraId="7B0E1931" w14:textId="77777777" w:rsidR="00B810DA" w:rsidRPr="00D07F07" w:rsidRDefault="00B810DA" w:rsidP="00872DAC">
      <w:pPr>
        <w:pStyle w:val="ListParagraph"/>
        <w:numPr>
          <w:ilvl w:val="0"/>
          <w:numId w:val="35"/>
        </w:numPr>
        <w:spacing w:after="0" w:line="256" w:lineRule="auto"/>
        <w:jc w:val="both"/>
        <w:rPr>
          <w:rFonts w:ascii="Arial" w:hAnsi="Arial" w:cs="Arial"/>
          <w:bCs/>
          <w:sz w:val="24"/>
          <w:szCs w:val="24"/>
        </w:rPr>
      </w:pPr>
      <w:r w:rsidRPr="00D07F07">
        <w:rPr>
          <w:rFonts w:ascii="Arial" w:hAnsi="Arial" w:cs="Arial"/>
          <w:bCs/>
          <w:sz w:val="24"/>
          <w:szCs w:val="24"/>
        </w:rPr>
        <w:t>Providing resources and advice to ICT Services when responding to a personal data breach or security incident.</w:t>
      </w:r>
    </w:p>
    <w:p w14:paraId="66E96C67" w14:textId="77777777" w:rsidR="00B810DA" w:rsidRPr="00D07F07" w:rsidRDefault="00B810DA" w:rsidP="00872DAC">
      <w:pPr>
        <w:pStyle w:val="ListParagraph"/>
        <w:numPr>
          <w:ilvl w:val="0"/>
          <w:numId w:val="35"/>
        </w:numPr>
        <w:spacing w:after="0" w:line="256" w:lineRule="auto"/>
        <w:jc w:val="both"/>
        <w:rPr>
          <w:rFonts w:ascii="Arial" w:hAnsi="Arial" w:cs="Arial"/>
          <w:bCs/>
          <w:sz w:val="24"/>
          <w:szCs w:val="24"/>
        </w:rPr>
      </w:pPr>
      <w:r w:rsidRPr="00D07F07">
        <w:rPr>
          <w:rFonts w:ascii="Arial" w:hAnsi="Arial" w:cs="Arial"/>
          <w:bCs/>
          <w:sz w:val="24"/>
          <w:szCs w:val="24"/>
        </w:rPr>
        <w:t>Establishing business continuity plans to protect critical business processes from the effects of major failures or disasters. Procedures will be established to develop and maintain appropriate plans for the speedy restoration of critical business processes and services in the event of serious business interruptions.</w:t>
      </w:r>
    </w:p>
    <w:p w14:paraId="23F09226" w14:textId="77777777" w:rsidR="00B810DA" w:rsidRPr="00D07F07" w:rsidRDefault="00B810DA" w:rsidP="00872DAC">
      <w:pPr>
        <w:pStyle w:val="ListParagraph"/>
        <w:numPr>
          <w:ilvl w:val="0"/>
          <w:numId w:val="35"/>
        </w:numPr>
        <w:spacing w:after="0" w:line="256" w:lineRule="auto"/>
        <w:jc w:val="both"/>
        <w:rPr>
          <w:rFonts w:ascii="Arial" w:hAnsi="Arial" w:cs="Arial"/>
          <w:bCs/>
          <w:sz w:val="24"/>
          <w:szCs w:val="24"/>
        </w:rPr>
      </w:pPr>
      <w:r w:rsidRPr="00D07F07">
        <w:rPr>
          <w:rFonts w:ascii="Arial" w:hAnsi="Arial" w:cs="Arial"/>
          <w:bCs/>
          <w:sz w:val="24"/>
          <w:szCs w:val="24"/>
        </w:rPr>
        <w:t>Business continuity planning to include measures to identify and reduce risks, limit the consequences should a breach be realised, and ensure speedy resumption of essential operations.</w:t>
      </w:r>
    </w:p>
    <w:p w14:paraId="5F237067" w14:textId="77777777" w:rsidR="00B810DA" w:rsidRPr="00D07F07" w:rsidRDefault="00B810DA" w:rsidP="00872DAC">
      <w:pPr>
        <w:pStyle w:val="ListParagraph"/>
        <w:numPr>
          <w:ilvl w:val="0"/>
          <w:numId w:val="35"/>
        </w:numPr>
        <w:spacing w:after="0" w:line="256" w:lineRule="auto"/>
        <w:jc w:val="both"/>
        <w:rPr>
          <w:rFonts w:ascii="Arial" w:hAnsi="Arial" w:cs="Arial"/>
          <w:bCs/>
          <w:sz w:val="24"/>
          <w:szCs w:val="24"/>
        </w:rPr>
      </w:pPr>
      <w:r w:rsidRPr="00D07F07">
        <w:rPr>
          <w:rFonts w:ascii="Arial" w:hAnsi="Arial" w:cs="Arial"/>
          <w:bCs/>
          <w:sz w:val="24"/>
          <w:szCs w:val="24"/>
        </w:rPr>
        <w:t>Work with ICT Services to establish Business Continuity working zones where required by the service.</w:t>
      </w:r>
    </w:p>
    <w:p w14:paraId="6D9C0CE3" w14:textId="77777777" w:rsidR="00B810DA" w:rsidRPr="00D07F07" w:rsidRDefault="00B810DA" w:rsidP="00872DAC">
      <w:pPr>
        <w:pStyle w:val="ListParagraph"/>
        <w:numPr>
          <w:ilvl w:val="0"/>
          <w:numId w:val="35"/>
        </w:numPr>
        <w:spacing w:after="0" w:line="256" w:lineRule="auto"/>
        <w:jc w:val="both"/>
        <w:rPr>
          <w:rFonts w:ascii="Arial" w:hAnsi="Arial" w:cs="Arial"/>
          <w:bCs/>
          <w:sz w:val="24"/>
          <w:szCs w:val="24"/>
        </w:rPr>
      </w:pPr>
      <w:r w:rsidRPr="00D07F07">
        <w:rPr>
          <w:rFonts w:ascii="Arial" w:hAnsi="Arial" w:cs="Arial"/>
          <w:bCs/>
          <w:sz w:val="24"/>
          <w:szCs w:val="24"/>
        </w:rPr>
        <w:t xml:space="preserve">Ensuring that procedures are in place to ensure continuity of services throughout the recovery period. </w:t>
      </w:r>
    </w:p>
    <w:p w14:paraId="16A748C5" w14:textId="77777777" w:rsidR="00B810DA" w:rsidRPr="00D07F07" w:rsidRDefault="00B810DA" w:rsidP="00872DAC">
      <w:pPr>
        <w:pStyle w:val="ListParagraph"/>
        <w:numPr>
          <w:ilvl w:val="0"/>
          <w:numId w:val="36"/>
        </w:numPr>
        <w:spacing w:after="0" w:line="256" w:lineRule="auto"/>
        <w:jc w:val="both"/>
        <w:rPr>
          <w:rFonts w:ascii="Arial" w:hAnsi="Arial" w:cs="Arial"/>
          <w:bCs/>
          <w:sz w:val="24"/>
          <w:szCs w:val="24"/>
        </w:rPr>
      </w:pPr>
      <w:r w:rsidRPr="00D07F07">
        <w:rPr>
          <w:rFonts w:ascii="Arial" w:hAnsi="Arial" w:cs="Arial"/>
          <w:bCs/>
          <w:sz w:val="24"/>
          <w:szCs w:val="24"/>
        </w:rPr>
        <w:t>All security issues including access permissions and security of manual information.</w:t>
      </w:r>
    </w:p>
    <w:p w14:paraId="2A9F5B0D" w14:textId="77777777" w:rsidR="00B810DA" w:rsidRPr="00D07F07" w:rsidRDefault="00B810DA" w:rsidP="00872DAC">
      <w:pPr>
        <w:pStyle w:val="ListParagraph"/>
        <w:numPr>
          <w:ilvl w:val="0"/>
          <w:numId w:val="36"/>
        </w:numPr>
        <w:spacing w:after="0" w:line="240" w:lineRule="auto"/>
        <w:contextualSpacing w:val="0"/>
        <w:jc w:val="both"/>
        <w:rPr>
          <w:rFonts w:ascii="Arial" w:hAnsi="Arial" w:cs="Arial"/>
          <w:bCs/>
          <w:sz w:val="24"/>
          <w:szCs w:val="24"/>
        </w:rPr>
      </w:pPr>
      <w:r w:rsidRPr="00D07F07">
        <w:rPr>
          <w:rFonts w:ascii="Arial" w:hAnsi="Arial" w:cs="Arial"/>
          <w:bCs/>
          <w:sz w:val="24"/>
          <w:szCs w:val="24"/>
        </w:rPr>
        <w:t xml:space="preserve">Ensuring System Owners keep a register of system users to enable accurate </w:t>
      </w:r>
      <w:r w:rsidRPr="006C23C0">
        <w:rPr>
          <w:rFonts w:ascii="Arial" w:hAnsi="Arial" w:cs="Arial"/>
          <w:bCs/>
          <w:sz w:val="24"/>
          <w:szCs w:val="24"/>
        </w:rPr>
        <w:t xml:space="preserve">access rights </w:t>
      </w:r>
      <w:r w:rsidRPr="00D07F07">
        <w:rPr>
          <w:rFonts w:ascii="Arial" w:hAnsi="Arial" w:cs="Arial"/>
          <w:bCs/>
          <w:sz w:val="24"/>
          <w:szCs w:val="24"/>
        </w:rPr>
        <w:t>management.</w:t>
      </w:r>
    </w:p>
    <w:p w14:paraId="3E74BF04" w14:textId="77777777" w:rsidR="00B810DA" w:rsidRPr="00D07F07" w:rsidRDefault="00B810DA" w:rsidP="00872DAC">
      <w:pPr>
        <w:pStyle w:val="ListParagraph"/>
        <w:numPr>
          <w:ilvl w:val="0"/>
          <w:numId w:val="36"/>
        </w:numPr>
        <w:spacing w:after="0" w:line="256" w:lineRule="auto"/>
        <w:jc w:val="both"/>
        <w:rPr>
          <w:rFonts w:ascii="Arial" w:hAnsi="Arial" w:cs="Arial"/>
          <w:bCs/>
          <w:sz w:val="24"/>
          <w:szCs w:val="24"/>
        </w:rPr>
      </w:pPr>
      <w:r w:rsidRPr="00D07F07">
        <w:rPr>
          <w:rFonts w:ascii="Arial" w:hAnsi="Arial" w:cs="Arial"/>
          <w:bCs/>
          <w:sz w:val="24"/>
          <w:szCs w:val="24"/>
        </w:rPr>
        <w:t xml:space="preserve">Ensuring that all system changes are formally documented through a change control procedure and reviewed to ensure that they do not compromise the security of either the system or the operating environment. </w:t>
      </w:r>
    </w:p>
    <w:p w14:paraId="1FD0C643" w14:textId="77777777" w:rsidR="00B810DA" w:rsidRPr="00D07F07" w:rsidRDefault="00B810DA" w:rsidP="0018172F">
      <w:pPr>
        <w:pStyle w:val="ListParagraph"/>
        <w:ind w:left="1440"/>
        <w:jc w:val="both"/>
        <w:rPr>
          <w:rFonts w:ascii="Arial" w:hAnsi="Arial" w:cs="Arial"/>
          <w:b/>
          <w:bCs/>
          <w:sz w:val="24"/>
          <w:szCs w:val="24"/>
        </w:rPr>
      </w:pPr>
    </w:p>
    <w:p w14:paraId="2752A898" w14:textId="77777777" w:rsidR="00B810DA" w:rsidRPr="00EA3E67" w:rsidRDefault="00B810DA" w:rsidP="00EA3E67">
      <w:pPr>
        <w:spacing w:after="0" w:line="256" w:lineRule="auto"/>
        <w:jc w:val="both"/>
        <w:rPr>
          <w:rFonts w:ascii="Arial" w:hAnsi="Arial" w:cs="Arial"/>
          <w:b/>
          <w:bCs/>
          <w:sz w:val="24"/>
          <w:szCs w:val="24"/>
        </w:rPr>
      </w:pPr>
      <w:r w:rsidRPr="00EA3E67">
        <w:rPr>
          <w:rFonts w:ascii="Arial" w:hAnsi="Arial" w:cs="Arial"/>
          <w:b/>
          <w:bCs/>
          <w:sz w:val="24"/>
          <w:szCs w:val="24"/>
        </w:rPr>
        <w:t xml:space="preserve"> ICT Services are responsible for:</w:t>
      </w:r>
    </w:p>
    <w:p w14:paraId="291AA829" w14:textId="77777777" w:rsidR="00B810DA" w:rsidRPr="00D07F07" w:rsidRDefault="00B810DA" w:rsidP="0018172F">
      <w:pPr>
        <w:pStyle w:val="ListParagraph"/>
        <w:jc w:val="both"/>
        <w:rPr>
          <w:rFonts w:ascii="Arial" w:hAnsi="Arial" w:cs="Arial"/>
          <w:b/>
          <w:bCs/>
          <w:sz w:val="24"/>
          <w:szCs w:val="24"/>
        </w:rPr>
      </w:pPr>
    </w:p>
    <w:p w14:paraId="7EB1F7AB" w14:textId="77777777" w:rsidR="00B810DA" w:rsidRPr="00D07F07" w:rsidRDefault="00B810DA" w:rsidP="00872DAC">
      <w:pPr>
        <w:pStyle w:val="ListParagraph"/>
        <w:numPr>
          <w:ilvl w:val="0"/>
          <w:numId w:val="37"/>
        </w:numPr>
        <w:spacing w:after="0" w:line="256" w:lineRule="auto"/>
        <w:jc w:val="both"/>
        <w:rPr>
          <w:rFonts w:ascii="Arial" w:hAnsi="Arial" w:cs="Arial"/>
          <w:bCs/>
          <w:sz w:val="24"/>
          <w:szCs w:val="24"/>
        </w:rPr>
      </w:pPr>
      <w:r w:rsidRPr="00D07F07">
        <w:rPr>
          <w:rFonts w:ascii="Arial" w:hAnsi="Arial" w:cs="Arial"/>
          <w:bCs/>
          <w:sz w:val="24"/>
          <w:szCs w:val="24"/>
        </w:rPr>
        <w:t xml:space="preserve">Maintaining a  schedule of all core servers, backup strategies and officers for effecting backup.  </w:t>
      </w:r>
    </w:p>
    <w:p w14:paraId="0C7765F7" w14:textId="77777777" w:rsidR="00B810DA" w:rsidRPr="00D07F07" w:rsidRDefault="00B810DA" w:rsidP="00872DAC">
      <w:pPr>
        <w:pStyle w:val="ListParagraph"/>
        <w:numPr>
          <w:ilvl w:val="0"/>
          <w:numId w:val="37"/>
        </w:numPr>
        <w:spacing w:after="0" w:line="256" w:lineRule="auto"/>
        <w:jc w:val="both"/>
        <w:rPr>
          <w:rFonts w:ascii="Arial" w:hAnsi="Arial" w:cs="Arial"/>
          <w:bCs/>
          <w:sz w:val="24"/>
          <w:szCs w:val="24"/>
        </w:rPr>
      </w:pPr>
      <w:r w:rsidRPr="00D07F07">
        <w:rPr>
          <w:rFonts w:ascii="Arial" w:hAnsi="Arial" w:cs="Arial"/>
          <w:bCs/>
          <w:sz w:val="24"/>
          <w:szCs w:val="24"/>
        </w:rPr>
        <w:t>Overseeing and coordinating cross-platform issues regarding computer security.</w:t>
      </w:r>
    </w:p>
    <w:p w14:paraId="5B8F7E89" w14:textId="77777777" w:rsidR="00B810DA" w:rsidRPr="00D07F07" w:rsidRDefault="00B810DA" w:rsidP="00872DAC">
      <w:pPr>
        <w:pStyle w:val="ListParagraph"/>
        <w:numPr>
          <w:ilvl w:val="0"/>
          <w:numId w:val="37"/>
        </w:numPr>
        <w:spacing w:after="0" w:line="256" w:lineRule="auto"/>
        <w:jc w:val="both"/>
        <w:rPr>
          <w:rFonts w:ascii="Arial" w:hAnsi="Arial" w:cs="Arial"/>
          <w:bCs/>
          <w:sz w:val="24"/>
          <w:szCs w:val="24"/>
        </w:rPr>
      </w:pPr>
      <w:r w:rsidRPr="00D07F07">
        <w:rPr>
          <w:rFonts w:ascii="Arial" w:hAnsi="Arial" w:cs="Arial"/>
          <w:bCs/>
          <w:sz w:val="24"/>
          <w:szCs w:val="24"/>
        </w:rPr>
        <w:lastRenderedPageBreak/>
        <w:t>Assisting system owners prior to award to any outside contractor, that their contract depends on compliance with all applicable security measures.</w:t>
      </w:r>
    </w:p>
    <w:p w14:paraId="2AF62463" w14:textId="77777777" w:rsidR="00B810DA" w:rsidRPr="00D07F07" w:rsidRDefault="00B810DA" w:rsidP="00872DAC">
      <w:pPr>
        <w:pStyle w:val="ListParagraph"/>
        <w:numPr>
          <w:ilvl w:val="0"/>
          <w:numId w:val="37"/>
        </w:numPr>
        <w:spacing w:after="0" w:line="256" w:lineRule="auto"/>
        <w:jc w:val="both"/>
        <w:rPr>
          <w:rFonts w:ascii="Arial" w:hAnsi="Arial" w:cs="Arial"/>
          <w:bCs/>
          <w:sz w:val="24"/>
          <w:szCs w:val="24"/>
        </w:rPr>
      </w:pPr>
      <w:r w:rsidRPr="00D07F07">
        <w:rPr>
          <w:rFonts w:ascii="Arial" w:hAnsi="Arial" w:cs="Arial"/>
          <w:bCs/>
          <w:sz w:val="24"/>
          <w:szCs w:val="24"/>
        </w:rPr>
        <w:t>Establishing procedures for the management of incidents of system and network intrusion and malicious software threats.</w:t>
      </w:r>
    </w:p>
    <w:p w14:paraId="3FDEC2E8" w14:textId="77777777" w:rsidR="00B810DA" w:rsidRPr="00D07F07" w:rsidRDefault="00B810DA" w:rsidP="00872DAC">
      <w:pPr>
        <w:pStyle w:val="ListParagraph"/>
        <w:numPr>
          <w:ilvl w:val="0"/>
          <w:numId w:val="37"/>
        </w:numPr>
        <w:spacing w:after="0" w:line="256" w:lineRule="auto"/>
        <w:jc w:val="both"/>
        <w:rPr>
          <w:rFonts w:ascii="Arial" w:hAnsi="Arial" w:cs="Arial"/>
          <w:bCs/>
          <w:sz w:val="24"/>
          <w:szCs w:val="24"/>
        </w:rPr>
      </w:pPr>
      <w:r w:rsidRPr="00D07F07">
        <w:rPr>
          <w:rFonts w:ascii="Arial" w:hAnsi="Arial" w:cs="Arial"/>
          <w:bCs/>
          <w:sz w:val="24"/>
          <w:szCs w:val="24"/>
        </w:rPr>
        <w:t xml:space="preserve">Ensuring the security of all computers, including servers </w:t>
      </w:r>
      <w:r w:rsidR="00CF58AE">
        <w:rPr>
          <w:rFonts w:ascii="Arial" w:hAnsi="Arial" w:cs="Arial"/>
          <w:bCs/>
          <w:sz w:val="24"/>
          <w:szCs w:val="24"/>
        </w:rPr>
        <w:t xml:space="preserve">that </w:t>
      </w:r>
      <w:r w:rsidRPr="00D07F07">
        <w:rPr>
          <w:rFonts w:ascii="Arial" w:hAnsi="Arial" w:cs="Arial"/>
          <w:bCs/>
          <w:sz w:val="24"/>
          <w:szCs w:val="24"/>
        </w:rPr>
        <w:t>support a system and its data</w:t>
      </w:r>
      <w:r w:rsidR="00CF58AE">
        <w:rPr>
          <w:rFonts w:ascii="Arial" w:hAnsi="Arial" w:cs="Arial"/>
          <w:bCs/>
          <w:sz w:val="24"/>
          <w:szCs w:val="24"/>
        </w:rPr>
        <w:t>,</w:t>
      </w:r>
      <w:r w:rsidRPr="00D07F07">
        <w:rPr>
          <w:rFonts w:ascii="Arial" w:hAnsi="Arial" w:cs="Arial"/>
          <w:bCs/>
          <w:sz w:val="24"/>
          <w:szCs w:val="24"/>
        </w:rPr>
        <w:t xml:space="preserve"> and end</w:t>
      </w:r>
      <w:r w:rsidR="00CF58AE">
        <w:rPr>
          <w:rFonts w:ascii="Arial" w:hAnsi="Arial" w:cs="Arial"/>
          <w:bCs/>
          <w:sz w:val="24"/>
          <w:szCs w:val="24"/>
        </w:rPr>
        <w:t>-</w:t>
      </w:r>
      <w:r w:rsidRPr="00D07F07">
        <w:rPr>
          <w:rFonts w:ascii="Arial" w:hAnsi="Arial" w:cs="Arial"/>
          <w:bCs/>
          <w:sz w:val="24"/>
          <w:szCs w:val="24"/>
        </w:rPr>
        <w:t>user devices.</w:t>
      </w:r>
    </w:p>
    <w:p w14:paraId="5FE8090F" w14:textId="77777777" w:rsidR="00B810DA" w:rsidRPr="00D07F07" w:rsidRDefault="00B810DA" w:rsidP="00872DAC">
      <w:pPr>
        <w:pStyle w:val="ListParagraph"/>
        <w:numPr>
          <w:ilvl w:val="0"/>
          <w:numId w:val="37"/>
        </w:numPr>
        <w:spacing w:after="0" w:line="256" w:lineRule="auto"/>
        <w:jc w:val="both"/>
        <w:rPr>
          <w:rFonts w:ascii="Arial" w:hAnsi="Arial" w:cs="Arial"/>
          <w:bCs/>
          <w:sz w:val="24"/>
          <w:szCs w:val="24"/>
        </w:rPr>
      </w:pPr>
      <w:r w:rsidRPr="00D07F07">
        <w:rPr>
          <w:rFonts w:ascii="Arial" w:hAnsi="Arial" w:cs="Arial"/>
          <w:bCs/>
          <w:sz w:val="24"/>
          <w:szCs w:val="24"/>
        </w:rPr>
        <w:t>Developing and maintaining contingency plans to include designated personnel to be responsible for effecting backup and recovery operations.</w:t>
      </w:r>
    </w:p>
    <w:p w14:paraId="63B068ED" w14:textId="77777777" w:rsidR="00B810DA" w:rsidRPr="00D07F07" w:rsidRDefault="00B810DA" w:rsidP="00872DAC">
      <w:pPr>
        <w:pStyle w:val="ListParagraph"/>
        <w:numPr>
          <w:ilvl w:val="0"/>
          <w:numId w:val="37"/>
        </w:numPr>
        <w:spacing w:after="0" w:line="256" w:lineRule="auto"/>
        <w:jc w:val="both"/>
        <w:rPr>
          <w:rFonts w:ascii="Arial" w:hAnsi="Arial" w:cs="Arial"/>
          <w:bCs/>
          <w:sz w:val="24"/>
          <w:szCs w:val="24"/>
        </w:rPr>
      </w:pPr>
      <w:r w:rsidRPr="00D07F07">
        <w:rPr>
          <w:rFonts w:ascii="Arial" w:hAnsi="Arial" w:cs="Arial"/>
          <w:bCs/>
          <w:sz w:val="24"/>
          <w:szCs w:val="24"/>
        </w:rPr>
        <w:t>Ensuring  that  ICT  Services staff receive appropriate security awareness training.</w:t>
      </w:r>
    </w:p>
    <w:p w14:paraId="01B63C32" w14:textId="77777777" w:rsidR="00B810DA" w:rsidRPr="00D07F07" w:rsidRDefault="00B810DA" w:rsidP="00872DAC">
      <w:pPr>
        <w:pStyle w:val="ListParagraph"/>
        <w:numPr>
          <w:ilvl w:val="0"/>
          <w:numId w:val="37"/>
        </w:numPr>
        <w:spacing w:after="0" w:line="256" w:lineRule="auto"/>
        <w:jc w:val="both"/>
        <w:rPr>
          <w:rFonts w:ascii="Arial" w:hAnsi="Arial" w:cs="Arial"/>
          <w:bCs/>
          <w:sz w:val="24"/>
          <w:szCs w:val="24"/>
        </w:rPr>
      </w:pPr>
      <w:r w:rsidRPr="00D07F07">
        <w:rPr>
          <w:rFonts w:ascii="Arial" w:hAnsi="Arial" w:cs="Arial"/>
          <w:bCs/>
          <w:sz w:val="24"/>
          <w:szCs w:val="24"/>
        </w:rPr>
        <w:t>In collaboration with line managers, establishing and communicating the security safeguards required for protecting their application systems. This responsibility includes safeguards for hardware, software, communications and personnel.</w:t>
      </w:r>
    </w:p>
    <w:p w14:paraId="472FF373" w14:textId="77777777" w:rsidR="00B810DA" w:rsidRPr="00D07F07" w:rsidRDefault="00B810DA" w:rsidP="00872DAC">
      <w:pPr>
        <w:pStyle w:val="ListParagraph"/>
        <w:numPr>
          <w:ilvl w:val="0"/>
          <w:numId w:val="37"/>
        </w:numPr>
        <w:spacing w:after="0" w:line="256" w:lineRule="auto"/>
        <w:jc w:val="both"/>
        <w:rPr>
          <w:rFonts w:ascii="Arial" w:hAnsi="Arial" w:cs="Arial"/>
          <w:bCs/>
          <w:sz w:val="24"/>
          <w:szCs w:val="24"/>
        </w:rPr>
      </w:pPr>
      <w:r w:rsidRPr="00D07F07">
        <w:rPr>
          <w:rFonts w:ascii="Arial" w:hAnsi="Arial" w:cs="Arial"/>
          <w:bCs/>
          <w:sz w:val="24"/>
          <w:szCs w:val="24"/>
        </w:rPr>
        <w:t>Identifying security requirements at the design stage of a system implementation. Appropriate security controls, including audit trails and fallback processing, will be designed into application systems. Additional countermeasures may be required for systems that process, or have an impact on sensitive, valuable or critical data.</w:t>
      </w:r>
    </w:p>
    <w:p w14:paraId="159B5FD8" w14:textId="77777777" w:rsidR="00B810DA" w:rsidRPr="00D07F07" w:rsidRDefault="00B810DA" w:rsidP="00872DAC">
      <w:pPr>
        <w:pStyle w:val="ListParagraph"/>
        <w:numPr>
          <w:ilvl w:val="0"/>
          <w:numId w:val="37"/>
        </w:numPr>
        <w:spacing w:after="0" w:line="256" w:lineRule="auto"/>
        <w:jc w:val="both"/>
        <w:rPr>
          <w:rFonts w:ascii="Arial" w:hAnsi="Arial" w:cs="Arial"/>
          <w:bCs/>
          <w:sz w:val="24"/>
          <w:szCs w:val="24"/>
        </w:rPr>
      </w:pPr>
      <w:r w:rsidRPr="00D07F07">
        <w:rPr>
          <w:rFonts w:ascii="Arial" w:hAnsi="Arial" w:cs="Arial"/>
          <w:bCs/>
          <w:sz w:val="24"/>
          <w:szCs w:val="24"/>
        </w:rPr>
        <w:t>Evaluating security products and recommending solutions to multilevel security problems.</w:t>
      </w:r>
    </w:p>
    <w:p w14:paraId="04B89C84" w14:textId="77777777" w:rsidR="00B810DA" w:rsidRPr="00D07F07" w:rsidRDefault="00B810DA" w:rsidP="00872DAC">
      <w:pPr>
        <w:pStyle w:val="ListParagraph"/>
        <w:numPr>
          <w:ilvl w:val="0"/>
          <w:numId w:val="37"/>
        </w:numPr>
        <w:spacing w:after="0" w:line="256" w:lineRule="auto"/>
        <w:jc w:val="both"/>
        <w:rPr>
          <w:rFonts w:ascii="Arial" w:hAnsi="Arial" w:cs="Arial"/>
          <w:bCs/>
          <w:sz w:val="24"/>
          <w:szCs w:val="24"/>
        </w:rPr>
      </w:pPr>
      <w:r w:rsidRPr="00D07F07">
        <w:rPr>
          <w:rFonts w:ascii="Arial" w:hAnsi="Arial" w:cs="Arial"/>
          <w:bCs/>
          <w:sz w:val="24"/>
          <w:szCs w:val="24"/>
        </w:rPr>
        <w:t>Ensure a resilient and robust cyber-security strategy is in place</w:t>
      </w:r>
    </w:p>
    <w:p w14:paraId="39592C86" w14:textId="77777777" w:rsidR="00B810DA" w:rsidRPr="00D07F07" w:rsidRDefault="00B810DA" w:rsidP="00872DAC">
      <w:pPr>
        <w:pStyle w:val="ListParagraph"/>
        <w:numPr>
          <w:ilvl w:val="0"/>
          <w:numId w:val="37"/>
        </w:numPr>
        <w:spacing w:after="0" w:line="256" w:lineRule="auto"/>
        <w:jc w:val="both"/>
        <w:rPr>
          <w:rFonts w:ascii="Arial" w:hAnsi="Arial" w:cs="Arial"/>
          <w:bCs/>
          <w:sz w:val="24"/>
          <w:szCs w:val="24"/>
        </w:rPr>
      </w:pPr>
      <w:r w:rsidRPr="00D07F07">
        <w:rPr>
          <w:rFonts w:ascii="Arial" w:hAnsi="Arial" w:cs="Arial"/>
          <w:bCs/>
          <w:sz w:val="24"/>
          <w:szCs w:val="24"/>
        </w:rPr>
        <w:t>Keep a record of network activity and access logs for use in investigating a breach or security incident for a period of 6 months</w:t>
      </w:r>
    </w:p>
    <w:p w14:paraId="2D0DEFD7" w14:textId="77777777" w:rsidR="00B810DA" w:rsidRPr="00D07F07" w:rsidRDefault="00B810DA" w:rsidP="00872DAC">
      <w:pPr>
        <w:pStyle w:val="ListParagraph"/>
        <w:numPr>
          <w:ilvl w:val="0"/>
          <w:numId w:val="37"/>
        </w:numPr>
        <w:spacing w:after="0" w:line="256" w:lineRule="auto"/>
        <w:jc w:val="both"/>
        <w:rPr>
          <w:rFonts w:ascii="Arial" w:hAnsi="Arial" w:cs="Arial"/>
          <w:bCs/>
          <w:sz w:val="24"/>
          <w:szCs w:val="24"/>
        </w:rPr>
      </w:pPr>
      <w:r w:rsidRPr="00D07F07">
        <w:rPr>
          <w:rFonts w:ascii="Arial" w:hAnsi="Arial" w:cs="Arial"/>
          <w:bCs/>
          <w:sz w:val="24"/>
          <w:szCs w:val="24"/>
        </w:rPr>
        <w:t>Being aware of current security status of major systems and potential problems that may arise. This will include the commissioning of security certification tests, penetration tests and internal security audits.</w:t>
      </w:r>
    </w:p>
    <w:p w14:paraId="0AB6D8CF" w14:textId="77777777" w:rsidR="00B810DA" w:rsidRPr="00D07F07" w:rsidRDefault="00B810DA" w:rsidP="00872DAC">
      <w:pPr>
        <w:pStyle w:val="ListParagraph"/>
        <w:numPr>
          <w:ilvl w:val="0"/>
          <w:numId w:val="37"/>
        </w:numPr>
        <w:spacing w:after="0" w:line="256" w:lineRule="auto"/>
        <w:jc w:val="both"/>
        <w:rPr>
          <w:rFonts w:ascii="Arial" w:hAnsi="Arial" w:cs="Arial"/>
          <w:bCs/>
          <w:sz w:val="24"/>
          <w:szCs w:val="24"/>
        </w:rPr>
      </w:pPr>
      <w:r w:rsidRPr="00D07F07">
        <w:rPr>
          <w:rFonts w:ascii="Arial" w:hAnsi="Arial" w:cs="Arial"/>
          <w:bCs/>
          <w:sz w:val="24"/>
          <w:szCs w:val="24"/>
        </w:rPr>
        <w:t>Awareness of and research into the value of new technological developments.</w:t>
      </w:r>
    </w:p>
    <w:p w14:paraId="23A83E8A" w14:textId="77777777" w:rsidR="00B810DA" w:rsidRPr="00D07F07" w:rsidRDefault="00B810DA" w:rsidP="0018172F">
      <w:pPr>
        <w:spacing w:line="256" w:lineRule="auto"/>
        <w:jc w:val="both"/>
        <w:rPr>
          <w:rFonts w:ascii="Arial" w:hAnsi="Arial" w:cs="Arial"/>
          <w:bCs/>
          <w:sz w:val="24"/>
          <w:szCs w:val="24"/>
        </w:rPr>
      </w:pPr>
    </w:p>
    <w:p w14:paraId="0873F699" w14:textId="77777777" w:rsidR="00B810DA" w:rsidRPr="00EA3E67" w:rsidRDefault="00B810DA" w:rsidP="00EA3E67">
      <w:pPr>
        <w:spacing w:after="0" w:line="256" w:lineRule="auto"/>
        <w:jc w:val="both"/>
        <w:rPr>
          <w:rFonts w:ascii="Arial" w:hAnsi="Arial" w:cs="Arial"/>
          <w:b/>
          <w:bCs/>
          <w:sz w:val="24"/>
          <w:szCs w:val="24"/>
        </w:rPr>
      </w:pPr>
      <w:r w:rsidRPr="00EA3E67">
        <w:rPr>
          <w:rFonts w:ascii="Arial" w:hAnsi="Arial" w:cs="Arial"/>
          <w:b/>
          <w:bCs/>
          <w:sz w:val="24"/>
          <w:szCs w:val="24"/>
        </w:rPr>
        <w:t>The Digital Security Officer:</w:t>
      </w:r>
    </w:p>
    <w:p w14:paraId="63C8037A" w14:textId="77777777" w:rsidR="00B810DA" w:rsidRPr="00D07F07" w:rsidRDefault="00B810DA" w:rsidP="0018172F">
      <w:pPr>
        <w:pStyle w:val="ListParagraph"/>
        <w:jc w:val="both"/>
        <w:rPr>
          <w:rFonts w:ascii="Arial" w:hAnsi="Arial" w:cs="Arial"/>
          <w:b/>
          <w:bCs/>
          <w:sz w:val="24"/>
          <w:szCs w:val="24"/>
        </w:rPr>
      </w:pPr>
    </w:p>
    <w:p w14:paraId="0B3A4C7F" w14:textId="77777777" w:rsidR="00B810DA" w:rsidRPr="00D07F07" w:rsidRDefault="00B810DA" w:rsidP="0018172F">
      <w:pPr>
        <w:ind w:left="567"/>
        <w:jc w:val="both"/>
        <w:rPr>
          <w:rFonts w:ascii="Arial" w:hAnsi="Arial" w:cs="Arial"/>
          <w:bCs/>
          <w:sz w:val="24"/>
          <w:szCs w:val="24"/>
        </w:rPr>
      </w:pPr>
      <w:r w:rsidRPr="00D07F07">
        <w:rPr>
          <w:rFonts w:ascii="Arial" w:hAnsi="Arial" w:cs="Arial"/>
          <w:bCs/>
          <w:sz w:val="24"/>
          <w:szCs w:val="24"/>
        </w:rPr>
        <w:t>Will oversee the implementation and monitoring of all IT security controls and also advise on the development of future strategies.</w:t>
      </w:r>
    </w:p>
    <w:p w14:paraId="56954A33" w14:textId="77777777" w:rsidR="00B810DA" w:rsidRPr="00D07F07" w:rsidRDefault="00B810DA" w:rsidP="0018172F">
      <w:pPr>
        <w:jc w:val="both"/>
        <w:rPr>
          <w:rFonts w:ascii="Arial" w:hAnsi="Arial" w:cs="Arial"/>
          <w:bCs/>
          <w:sz w:val="24"/>
          <w:szCs w:val="24"/>
        </w:rPr>
      </w:pPr>
    </w:p>
    <w:p w14:paraId="384C6ADB" w14:textId="77777777" w:rsidR="00B810DA" w:rsidRPr="00EA3E67" w:rsidRDefault="00B810DA" w:rsidP="00EA3E67">
      <w:pPr>
        <w:spacing w:after="0" w:line="256" w:lineRule="auto"/>
        <w:jc w:val="both"/>
        <w:rPr>
          <w:rFonts w:ascii="Arial" w:hAnsi="Arial" w:cs="Arial"/>
          <w:b/>
          <w:bCs/>
          <w:sz w:val="24"/>
          <w:szCs w:val="24"/>
        </w:rPr>
      </w:pPr>
      <w:r w:rsidRPr="00EA3E67">
        <w:rPr>
          <w:rFonts w:ascii="Arial" w:hAnsi="Arial" w:cs="Arial"/>
          <w:b/>
          <w:bCs/>
          <w:sz w:val="24"/>
          <w:szCs w:val="24"/>
        </w:rPr>
        <w:t>Human Resources</w:t>
      </w:r>
    </w:p>
    <w:p w14:paraId="66AC35B6" w14:textId="77777777" w:rsidR="00B810DA" w:rsidRPr="00D07F07" w:rsidRDefault="00B810DA" w:rsidP="0018172F">
      <w:pPr>
        <w:spacing w:line="256" w:lineRule="auto"/>
        <w:jc w:val="both"/>
        <w:rPr>
          <w:rFonts w:ascii="Arial" w:hAnsi="Arial" w:cs="Arial"/>
          <w:bCs/>
          <w:sz w:val="24"/>
          <w:szCs w:val="24"/>
        </w:rPr>
      </w:pPr>
    </w:p>
    <w:p w14:paraId="7795855E" w14:textId="77777777" w:rsidR="00B810DA" w:rsidRPr="00D07F07" w:rsidRDefault="00B810DA" w:rsidP="0018172F">
      <w:pPr>
        <w:spacing w:line="256" w:lineRule="auto"/>
        <w:ind w:left="567"/>
        <w:contextualSpacing/>
        <w:jc w:val="both"/>
        <w:rPr>
          <w:rFonts w:ascii="Arial" w:hAnsi="Arial" w:cs="Arial"/>
          <w:bCs/>
          <w:sz w:val="24"/>
          <w:szCs w:val="24"/>
        </w:rPr>
      </w:pPr>
      <w:r w:rsidRPr="00D07F07">
        <w:rPr>
          <w:rFonts w:ascii="Arial" w:hAnsi="Arial" w:cs="Arial"/>
          <w:bCs/>
          <w:sz w:val="24"/>
          <w:szCs w:val="24"/>
        </w:rPr>
        <w:t xml:space="preserve">Security must be addressed at the recruitment stage and included in job descriptions, contracts and all induction courses. Job descriptions should define security responsibilities as laid down in </w:t>
      </w:r>
      <w:r w:rsidR="00B82986">
        <w:rPr>
          <w:rFonts w:ascii="Arial" w:hAnsi="Arial" w:cs="Arial"/>
          <w:bCs/>
          <w:sz w:val="24"/>
          <w:szCs w:val="24"/>
        </w:rPr>
        <w:t>Caribbean Coffee</w:t>
      </w:r>
      <w:r w:rsidRPr="00D07F07">
        <w:rPr>
          <w:rFonts w:ascii="Arial" w:hAnsi="Arial" w:cs="Arial"/>
          <w:bCs/>
          <w:sz w:val="24"/>
          <w:szCs w:val="24"/>
        </w:rPr>
        <w:t xml:space="preserve"> Information Security Policy. This should include any general responsibilities for implementing or maintaining the C</w:t>
      </w:r>
      <w:r w:rsidR="001B551B">
        <w:rPr>
          <w:rFonts w:ascii="Arial" w:hAnsi="Arial" w:cs="Arial"/>
          <w:bCs/>
          <w:sz w:val="24"/>
          <w:szCs w:val="24"/>
        </w:rPr>
        <w:t>aribbean Coffee</w:t>
      </w:r>
      <w:r w:rsidRPr="00D07F07">
        <w:rPr>
          <w:rFonts w:ascii="Arial" w:hAnsi="Arial" w:cs="Arial"/>
          <w:bCs/>
          <w:sz w:val="24"/>
          <w:szCs w:val="24"/>
        </w:rPr>
        <w:t xml:space="preserve"> Information Security Policy, as well as any </w:t>
      </w:r>
      <w:r w:rsidRPr="00D07F07">
        <w:rPr>
          <w:rFonts w:ascii="Arial" w:hAnsi="Arial" w:cs="Arial"/>
          <w:bCs/>
          <w:sz w:val="24"/>
          <w:szCs w:val="24"/>
        </w:rPr>
        <w:lastRenderedPageBreak/>
        <w:t>specific responsibilities for the protection of particular systems or for the execution of security processes.</w:t>
      </w:r>
    </w:p>
    <w:p w14:paraId="3E2A69D3" w14:textId="77777777" w:rsidR="00B810DA" w:rsidRPr="00D07F07" w:rsidRDefault="00B810DA" w:rsidP="0018172F">
      <w:pPr>
        <w:spacing w:line="256" w:lineRule="auto"/>
        <w:ind w:left="567"/>
        <w:contextualSpacing/>
        <w:jc w:val="both"/>
        <w:rPr>
          <w:rFonts w:ascii="Arial" w:hAnsi="Arial" w:cs="Arial"/>
          <w:b/>
          <w:bCs/>
          <w:sz w:val="28"/>
          <w:szCs w:val="28"/>
        </w:rPr>
      </w:pPr>
    </w:p>
    <w:p w14:paraId="7C2A9519" w14:textId="77777777" w:rsidR="00B810DA" w:rsidRPr="00EA3E67" w:rsidRDefault="00EA3E67" w:rsidP="00EA3E67">
      <w:pPr>
        <w:pStyle w:val="Heading1"/>
      </w:pPr>
      <w:bookmarkStart w:id="34" w:name="_Toc31276421"/>
      <w:r>
        <w:t xml:space="preserve">14. </w:t>
      </w:r>
      <w:r w:rsidR="00B810DA" w:rsidRPr="00EA3E67">
        <w:t>Access Control</w:t>
      </w:r>
      <w:bookmarkEnd w:id="34"/>
    </w:p>
    <w:p w14:paraId="08A6CAEF" w14:textId="77777777" w:rsidR="00B810DA" w:rsidRPr="00D07F07" w:rsidRDefault="00B810DA" w:rsidP="0018172F">
      <w:pPr>
        <w:pStyle w:val="ListParagraph"/>
        <w:ind w:left="567"/>
        <w:jc w:val="both"/>
        <w:rPr>
          <w:rFonts w:ascii="Arial" w:hAnsi="Arial" w:cs="Arial"/>
          <w:b/>
          <w:bCs/>
          <w:sz w:val="28"/>
          <w:szCs w:val="28"/>
        </w:rPr>
      </w:pPr>
    </w:p>
    <w:p w14:paraId="01C3E734" w14:textId="77777777" w:rsidR="00B810DA" w:rsidRPr="00EA3E67" w:rsidRDefault="00B810DA" w:rsidP="00EA3E67">
      <w:pPr>
        <w:keepNext/>
        <w:spacing w:after="0" w:line="240" w:lineRule="auto"/>
        <w:jc w:val="both"/>
        <w:outlineLvl w:val="1"/>
        <w:rPr>
          <w:rFonts w:ascii="Arial" w:hAnsi="Arial" w:cs="Arial"/>
          <w:b/>
          <w:bCs/>
          <w:iCs/>
          <w:snapToGrid w:val="0"/>
          <w:sz w:val="24"/>
          <w:szCs w:val="24"/>
        </w:rPr>
      </w:pPr>
      <w:bookmarkStart w:id="35" w:name="_Toc31276422"/>
      <w:r w:rsidRPr="00EA3E67">
        <w:rPr>
          <w:rFonts w:ascii="Arial" w:hAnsi="Arial" w:cs="Arial"/>
          <w:b/>
          <w:bCs/>
          <w:iCs/>
          <w:snapToGrid w:val="0"/>
          <w:sz w:val="24"/>
          <w:szCs w:val="24"/>
        </w:rPr>
        <w:t>User identification and authentication</w:t>
      </w:r>
      <w:bookmarkEnd w:id="35"/>
      <w:r w:rsidRPr="00EA3E67">
        <w:rPr>
          <w:rFonts w:ascii="Arial" w:hAnsi="Arial" w:cs="Arial"/>
          <w:b/>
          <w:bCs/>
          <w:iCs/>
          <w:snapToGrid w:val="0"/>
          <w:sz w:val="24"/>
          <w:szCs w:val="24"/>
        </w:rPr>
        <w:t xml:space="preserve"> </w:t>
      </w:r>
    </w:p>
    <w:p w14:paraId="53896817" w14:textId="77777777" w:rsidR="00B810DA" w:rsidRPr="00D07F07" w:rsidRDefault="00B810DA" w:rsidP="0018172F">
      <w:pPr>
        <w:pStyle w:val="ListParagraph"/>
        <w:keepNext/>
        <w:ind w:left="567"/>
        <w:jc w:val="both"/>
        <w:outlineLvl w:val="1"/>
        <w:rPr>
          <w:rFonts w:ascii="Arial" w:hAnsi="Arial" w:cs="Arial"/>
          <w:b/>
          <w:bCs/>
          <w:iCs/>
          <w:snapToGrid w:val="0"/>
          <w:sz w:val="24"/>
          <w:szCs w:val="24"/>
        </w:rPr>
      </w:pPr>
    </w:p>
    <w:p w14:paraId="596B2F05" w14:textId="77777777" w:rsidR="00B810DA" w:rsidRPr="00D07F07" w:rsidRDefault="00B810DA" w:rsidP="0018172F">
      <w:pPr>
        <w:spacing w:line="240" w:lineRule="atLeast"/>
        <w:ind w:left="567"/>
        <w:jc w:val="both"/>
        <w:rPr>
          <w:rFonts w:ascii="Arial" w:hAnsi="Arial" w:cs="Arial"/>
          <w:snapToGrid w:val="0"/>
          <w:color w:val="000000"/>
          <w:sz w:val="24"/>
          <w:szCs w:val="24"/>
        </w:rPr>
      </w:pPr>
      <w:r w:rsidRPr="00D07F07">
        <w:rPr>
          <w:rFonts w:ascii="Arial" w:hAnsi="Arial" w:cs="Arial"/>
          <w:snapToGrid w:val="0"/>
          <w:color w:val="000000"/>
          <w:sz w:val="24"/>
          <w:szCs w:val="24"/>
        </w:rPr>
        <w:t xml:space="preserve">Access to information assets must be restricted to authorised users and must be protected by appropriate controls.  </w:t>
      </w:r>
    </w:p>
    <w:p w14:paraId="7FF7BC89" w14:textId="77777777" w:rsidR="00B810DA" w:rsidRPr="00D07F07" w:rsidRDefault="00B810DA" w:rsidP="0018172F">
      <w:pPr>
        <w:spacing w:line="240" w:lineRule="atLeast"/>
        <w:ind w:left="567"/>
        <w:jc w:val="both"/>
        <w:rPr>
          <w:rFonts w:ascii="Arial" w:hAnsi="Arial" w:cs="Arial"/>
          <w:snapToGrid w:val="0"/>
          <w:color w:val="000000"/>
          <w:sz w:val="24"/>
          <w:szCs w:val="24"/>
        </w:rPr>
      </w:pPr>
    </w:p>
    <w:p w14:paraId="5E08DF49" w14:textId="77777777" w:rsidR="00B810DA" w:rsidRPr="00D07F07" w:rsidRDefault="00B810DA" w:rsidP="0018172F">
      <w:pPr>
        <w:spacing w:line="240" w:lineRule="atLeast"/>
        <w:ind w:left="567"/>
        <w:jc w:val="both"/>
        <w:rPr>
          <w:rFonts w:ascii="Arial" w:hAnsi="Arial" w:cs="Arial"/>
          <w:snapToGrid w:val="0"/>
          <w:color w:val="000000"/>
          <w:sz w:val="24"/>
          <w:szCs w:val="24"/>
        </w:rPr>
      </w:pPr>
      <w:r w:rsidRPr="00D07F07">
        <w:rPr>
          <w:rFonts w:ascii="Arial" w:hAnsi="Arial" w:cs="Arial"/>
          <w:snapToGrid w:val="0"/>
          <w:color w:val="000000"/>
          <w:sz w:val="24"/>
          <w:szCs w:val="24"/>
        </w:rPr>
        <w:t>These will include, but will not be limited to:</w:t>
      </w:r>
    </w:p>
    <w:p w14:paraId="156AD5C1" w14:textId="77777777" w:rsidR="00B810DA" w:rsidRPr="00D07F07" w:rsidRDefault="00B810DA" w:rsidP="0018172F">
      <w:pPr>
        <w:spacing w:line="240" w:lineRule="atLeast"/>
        <w:ind w:left="567"/>
        <w:jc w:val="both"/>
        <w:rPr>
          <w:rFonts w:ascii="Arial" w:hAnsi="Arial" w:cs="Arial"/>
          <w:snapToGrid w:val="0"/>
          <w:color w:val="000000"/>
          <w:sz w:val="24"/>
          <w:szCs w:val="24"/>
        </w:rPr>
      </w:pPr>
    </w:p>
    <w:p w14:paraId="3E97059C" w14:textId="77777777" w:rsidR="00B810DA" w:rsidRPr="00D07F07" w:rsidRDefault="00B810DA" w:rsidP="00872DAC">
      <w:pPr>
        <w:pStyle w:val="ListParagraph"/>
        <w:numPr>
          <w:ilvl w:val="0"/>
          <w:numId w:val="38"/>
        </w:numPr>
        <w:spacing w:after="0" w:line="240" w:lineRule="atLeast"/>
        <w:contextualSpacing w:val="0"/>
        <w:jc w:val="both"/>
        <w:rPr>
          <w:rFonts w:ascii="Arial" w:hAnsi="Arial" w:cs="Arial"/>
          <w:snapToGrid w:val="0"/>
          <w:color w:val="000000"/>
          <w:sz w:val="24"/>
          <w:szCs w:val="24"/>
        </w:rPr>
      </w:pPr>
      <w:r w:rsidRPr="00D07F07">
        <w:rPr>
          <w:rFonts w:ascii="Arial" w:hAnsi="Arial" w:cs="Arial"/>
          <w:snapToGrid w:val="0"/>
          <w:color w:val="000000"/>
          <w:sz w:val="24"/>
          <w:szCs w:val="24"/>
        </w:rPr>
        <w:t>Physical restrictions to C</w:t>
      </w:r>
      <w:r w:rsidR="00EA1446">
        <w:rPr>
          <w:rFonts w:ascii="Arial" w:hAnsi="Arial" w:cs="Arial"/>
          <w:snapToGrid w:val="0"/>
          <w:color w:val="000000"/>
          <w:sz w:val="24"/>
          <w:szCs w:val="24"/>
        </w:rPr>
        <w:t>aribbean Coffee</w:t>
      </w:r>
      <w:r w:rsidRPr="00D07F07">
        <w:rPr>
          <w:rFonts w:ascii="Arial" w:hAnsi="Arial" w:cs="Arial"/>
          <w:snapToGrid w:val="0"/>
          <w:color w:val="000000"/>
          <w:sz w:val="24"/>
          <w:szCs w:val="24"/>
        </w:rPr>
        <w:t xml:space="preserve"> buildings such as swipe card entry systems</w:t>
      </w:r>
    </w:p>
    <w:p w14:paraId="42BF09DD" w14:textId="77777777" w:rsidR="00B810DA" w:rsidRPr="00D07F07" w:rsidRDefault="00B810DA" w:rsidP="00872DAC">
      <w:pPr>
        <w:pStyle w:val="ListParagraph"/>
        <w:numPr>
          <w:ilvl w:val="0"/>
          <w:numId w:val="38"/>
        </w:numPr>
        <w:spacing w:after="0" w:line="240" w:lineRule="atLeast"/>
        <w:contextualSpacing w:val="0"/>
        <w:jc w:val="both"/>
        <w:rPr>
          <w:rFonts w:ascii="Arial" w:hAnsi="Arial" w:cs="Arial"/>
          <w:snapToGrid w:val="0"/>
          <w:color w:val="000000"/>
          <w:sz w:val="24"/>
          <w:szCs w:val="24"/>
        </w:rPr>
      </w:pPr>
      <w:r w:rsidRPr="00D07F07">
        <w:rPr>
          <w:rFonts w:ascii="Arial" w:hAnsi="Arial" w:cs="Arial"/>
          <w:snapToGrid w:val="0"/>
          <w:color w:val="000000"/>
          <w:sz w:val="24"/>
          <w:szCs w:val="24"/>
        </w:rPr>
        <w:t xml:space="preserve">Robust authentication process to access the </w:t>
      </w:r>
      <w:r w:rsidR="00EA1446" w:rsidRPr="00D07F07">
        <w:rPr>
          <w:rFonts w:ascii="Arial" w:hAnsi="Arial" w:cs="Arial"/>
          <w:snapToGrid w:val="0"/>
          <w:color w:val="000000"/>
          <w:sz w:val="24"/>
          <w:szCs w:val="24"/>
        </w:rPr>
        <w:t>C</w:t>
      </w:r>
      <w:r w:rsidR="00EA1446">
        <w:rPr>
          <w:rFonts w:ascii="Arial" w:hAnsi="Arial" w:cs="Arial"/>
          <w:snapToGrid w:val="0"/>
          <w:color w:val="000000"/>
          <w:sz w:val="24"/>
          <w:szCs w:val="24"/>
        </w:rPr>
        <w:t>aribbean Coffee</w:t>
      </w:r>
      <w:r w:rsidRPr="00D07F07">
        <w:rPr>
          <w:rFonts w:ascii="Arial" w:hAnsi="Arial" w:cs="Arial"/>
          <w:snapToGrid w:val="0"/>
          <w:color w:val="000000"/>
          <w:sz w:val="24"/>
          <w:szCs w:val="24"/>
        </w:rPr>
        <w:t xml:space="preserve"> network by validating user identity</w:t>
      </w:r>
    </w:p>
    <w:p w14:paraId="35EA351C" w14:textId="77777777" w:rsidR="00B810DA" w:rsidRPr="00D07F07" w:rsidRDefault="00B810DA" w:rsidP="00872DAC">
      <w:pPr>
        <w:pStyle w:val="ListParagraph"/>
        <w:numPr>
          <w:ilvl w:val="0"/>
          <w:numId w:val="38"/>
        </w:numPr>
        <w:spacing w:after="0" w:line="240" w:lineRule="atLeast"/>
        <w:contextualSpacing w:val="0"/>
        <w:jc w:val="both"/>
        <w:rPr>
          <w:rFonts w:ascii="Arial" w:hAnsi="Arial" w:cs="Arial"/>
          <w:snapToGrid w:val="0"/>
          <w:color w:val="000000"/>
          <w:sz w:val="24"/>
          <w:szCs w:val="24"/>
        </w:rPr>
      </w:pPr>
      <w:r w:rsidRPr="00D07F07">
        <w:rPr>
          <w:rFonts w:ascii="Arial" w:hAnsi="Arial" w:cs="Arial"/>
          <w:snapToGrid w:val="0"/>
          <w:color w:val="000000"/>
          <w:sz w:val="24"/>
          <w:szCs w:val="24"/>
        </w:rPr>
        <w:t>Enforcement of access permissions to electronic data, operating to the principle of least privilege</w:t>
      </w:r>
    </w:p>
    <w:p w14:paraId="75043422" w14:textId="77777777" w:rsidR="00B810DA" w:rsidRPr="00D07F07" w:rsidRDefault="00B810DA" w:rsidP="0018172F">
      <w:pPr>
        <w:spacing w:line="240" w:lineRule="atLeast"/>
        <w:ind w:left="567"/>
        <w:jc w:val="both"/>
        <w:rPr>
          <w:rFonts w:ascii="Arial" w:hAnsi="Arial" w:cs="Arial"/>
          <w:snapToGrid w:val="0"/>
          <w:color w:val="000000"/>
          <w:sz w:val="24"/>
          <w:szCs w:val="24"/>
        </w:rPr>
      </w:pPr>
    </w:p>
    <w:p w14:paraId="3D50E8B3" w14:textId="77777777" w:rsidR="00B810DA" w:rsidRPr="00EA3E67" w:rsidRDefault="00B810DA" w:rsidP="00EA3E67">
      <w:pPr>
        <w:keepNext/>
        <w:spacing w:after="0" w:line="240" w:lineRule="auto"/>
        <w:jc w:val="both"/>
        <w:outlineLvl w:val="1"/>
        <w:rPr>
          <w:rFonts w:ascii="Arial" w:hAnsi="Arial" w:cs="Arial"/>
          <w:b/>
          <w:bCs/>
          <w:iCs/>
          <w:snapToGrid w:val="0"/>
          <w:sz w:val="24"/>
          <w:szCs w:val="24"/>
        </w:rPr>
      </w:pPr>
      <w:bookmarkStart w:id="36" w:name="_Toc31276423"/>
      <w:r w:rsidRPr="00EA3E67">
        <w:rPr>
          <w:rFonts w:ascii="Arial" w:hAnsi="Arial" w:cs="Arial"/>
          <w:b/>
          <w:bCs/>
          <w:iCs/>
          <w:snapToGrid w:val="0"/>
          <w:sz w:val="24"/>
          <w:szCs w:val="24"/>
        </w:rPr>
        <w:t>User access</w:t>
      </w:r>
      <w:bookmarkEnd w:id="36"/>
    </w:p>
    <w:p w14:paraId="63FBE7AD" w14:textId="77777777" w:rsidR="00B810DA" w:rsidRPr="00D07F07" w:rsidRDefault="00B810DA" w:rsidP="0018172F">
      <w:pPr>
        <w:keepNext/>
        <w:ind w:left="567"/>
        <w:jc w:val="both"/>
        <w:outlineLvl w:val="1"/>
        <w:rPr>
          <w:rFonts w:ascii="Arial" w:hAnsi="Arial" w:cs="Arial"/>
          <w:b/>
          <w:bCs/>
          <w:iCs/>
          <w:snapToGrid w:val="0"/>
          <w:sz w:val="24"/>
          <w:szCs w:val="24"/>
        </w:rPr>
      </w:pPr>
    </w:p>
    <w:p w14:paraId="51F3D115" w14:textId="77777777" w:rsidR="00B810DA" w:rsidRPr="00D07F07" w:rsidRDefault="00B810DA" w:rsidP="0018172F">
      <w:pPr>
        <w:spacing w:line="240" w:lineRule="atLeast"/>
        <w:ind w:left="567"/>
        <w:jc w:val="both"/>
        <w:rPr>
          <w:rFonts w:ascii="Arial" w:hAnsi="Arial" w:cs="Arial"/>
          <w:snapToGrid w:val="0"/>
          <w:color w:val="000000"/>
          <w:sz w:val="24"/>
          <w:szCs w:val="24"/>
        </w:rPr>
      </w:pPr>
      <w:r w:rsidRPr="00D07F07">
        <w:rPr>
          <w:rFonts w:ascii="Arial" w:hAnsi="Arial" w:cs="Arial"/>
          <w:snapToGrid w:val="0"/>
          <w:color w:val="000000"/>
          <w:sz w:val="24"/>
          <w:szCs w:val="24"/>
        </w:rPr>
        <w:t>Information Asset Owners must ensure that access to information assets are restricted according to the users’ specific job function.  Access must be based on the minimum privileges required to perform the function.</w:t>
      </w:r>
    </w:p>
    <w:p w14:paraId="11A8E86D" w14:textId="77777777" w:rsidR="00B810DA" w:rsidRPr="00D07F07" w:rsidRDefault="00B810DA" w:rsidP="0018172F">
      <w:pPr>
        <w:spacing w:line="240" w:lineRule="atLeast"/>
        <w:ind w:left="567"/>
        <w:jc w:val="both"/>
        <w:rPr>
          <w:rFonts w:ascii="Arial" w:hAnsi="Arial" w:cs="Arial"/>
          <w:snapToGrid w:val="0"/>
          <w:color w:val="000000"/>
          <w:sz w:val="24"/>
          <w:szCs w:val="24"/>
        </w:rPr>
      </w:pPr>
    </w:p>
    <w:p w14:paraId="17E95041" w14:textId="77777777" w:rsidR="00B810DA" w:rsidRPr="00D07F07" w:rsidRDefault="00B810DA" w:rsidP="0018172F">
      <w:pPr>
        <w:spacing w:line="240" w:lineRule="atLeast"/>
        <w:ind w:left="567"/>
        <w:jc w:val="both"/>
        <w:rPr>
          <w:rFonts w:ascii="Arial" w:hAnsi="Arial" w:cs="Arial"/>
          <w:snapToGrid w:val="0"/>
          <w:color w:val="000000"/>
          <w:sz w:val="24"/>
          <w:szCs w:val="24"/>
        </w:rPr>
      </w:pPr>
      <w:r w:rsidRPr="00D07F07">
        <w:rPr>
          <w:rFonts w:ascii="Arial" w:hAnsi="Arial" w:cs="Arial"/>
          <w:snapToGrid w:val="0"/>
          <w:color w:val="000000"/>
          <w:sz w:val="24"/>
          <w:szCs w:val="24"/>
        </w:rPr>
        <w:t>Users must only access information assets when they need to do so in order to</w:t>
      </w:r>
      <w:r w:rsidR="00CF58AE">
        <w:rPr>
          <w:rFonts w:ascii="Arial" w:hAnsi="Arial" w:cs="Arial"/>
          <w:snapToGrid w:val="0"/>
          <w:color w:val="000000"/>
          <w:sz w:val="24"/>
          <w:szCs w:val="24"/>
        </w:rPr>
        <w:t xml:space="preserve"> do </w:t>
      </w:r>
      <w:r w:rsidRPr="00D07F07">
        <w:rPr>
          <w:rFonts w:ascii="Arial" w:hAnsi="Arial" w:cs="Arial"/>
          <w:snapToGrid w:val="0"/>
          <w:color w:val="000000"/>
          <w:sz w:val="24"/>
          <w:szCs w:val="24"/>
        </w:rPr>
        <w:t xml:space="preserve">their job role or specific task assigned to them. Intentional access to information assets outside of these situations is considered as being unauthorised and without the consent of </w:t>
      </w:r>
      <w:r w:rsidR="00EA1446" w:rsidRPr="00D07F07">
        <w:rPr>
          <w:rFonts w:ascii="Arial" w:hAnsi="Arial" w:cs="Arial"/>
          <w:snapToGrid w:val="0"/>
          <w:color w:val="000000"/>
          <w:sz w:val="24"/>
          <w:szCs w:val="24"/>
        </w:rPr>
        <w:t>C</w:t>
      </w:r>
      <w:r w:rsidR="00EA1446">
        <w:rPr>
          <w:rFonts w:ascii="Arial" w:hAnsi="Arial" w:cs="Arial"/>
          <w:snapToGrid w:val="0"/>
          <w:color w:val="000000"/>
          <w:sz w:val="24"/>
          <w:szCs w:val="24"/>
        </w:rPr>
        <w:t>aribbean Coffee</w:t>
      </w:r>
      <w:r w:rsidRPr="00D07F07">
        <w:rPr>
          <w:rFonts w:ascii="Arial" w:hAnsi="Arial" w:cs="Arial"/>
          <w:snapToGrid w:val="0"/>
          <w:color w:val="000000"/>
          <w:sz w:val="24"/>
          <w:szCs w:val="24"/>
        </w:rPr>
        <w:t>.</w:t>
      </w:r>
    </w:p>
    <w:p w14:paraId="6CB878FF" w14:textId="77777777" w:rsidR="00B810DA" w:rsidRPr="00D07F07" w:rsidRDefault="00B810DA" w:rsidP="0018172F">
      <w:pPr>
        <w:spacing w:line="240" w:lineRule="atLeast"/>
        <w:ind w:left="567"/>
        <w:jc w:val="both"/>
        <w:rPr>
          <w:rFonts w:ascii="Arial" w:hAnsi="Arial" w:cs="Arial"/>
          <w:snapToGrid w:val="0"/>
          <w:color w:val="000000"/>
          <w:sz w:val="24"/>
          <w:szCs w:val="24"/>
        </w:rPr>
      </w:pPr>
    </w:p>
    <w:p w14:paraId="7C06AEFE" w14:textId="77777777" w:rsidR="00B810DA" w:rsidRPr="00D07F07" w:rsidRDefault="00B810DA" w:rsidP="0018172F">
      <w:pPr>
        <w:spacing w:line="240" w:lineRule="atLeast"/>
        <w:ind w:left="567"/>
        <w:jc w:val="both"/>
        <w:rPr>
          <w:rFonts w:ascii="Arial" w:hAnsi="Arial" w:cs="Arial"/>
          <w:snapToGrid w:val="0"/>
          <w:color w:val="000000"/>
          <w:sz w:val="24"/>
          <w:szCs w:val="24"/>
        </w:rPr>
      </w:pPr>
      <w:r w:rsidRPr="00D07F07">
        <w:rPr>
          <w:rFonts w:ascii="Arial" w:hAnsi="Arial" w:cs="Arial"/>
          <w:snapToGrid w:val="0"/>
          <w:color w:val="000000"/>
          <w:sz w:val="24"/>
          <w:szCs w:val="24"/>
        </w:rPr>
        <w:t>Unauthorised access to information is a breach of this policy and may result in disciplinary action being taken.</w:t>
      </w:r>
    </w:p>
    <w:p w14:paraId="277436E4" w14:textId="77777777" w:rsidR="00B810DA" w:rsidRPr="00D07F07" w:rsidRDefault="00B810DA" w:rsidP="0018172F">
      <w:pPr>
        <w:spacing w:line="240" w:lineRule="atLeast"/>
        <w:ind w:left="567"/>
        <w:jc w:val="both"/>
        <w:rPr>
          <w:rFonts w:ascii="Arial" w:hAnsi="Arial" w:cs="Arial"/>
          <w:snapToGrid w:val="0"/>
          <w:color w:val="000000"/>
          <w:sz w:val="24"/>
          <w:szCs w:val="24"/>
        </w:rPr>
      </w:pPr>
    </w:p>
    <w:p w14:paraId="306AA2F8" w14:textId="77777777" w:rsidR="00B810DA" w:rsidRPr="00D07F07" w:rsidRDefault="00B810DA" w:rsidP="0018172F">
      <w:pPr>
        <w:spacing w:line="240" w:lineRule="atLeast"/>
        <w:ind w:left="567"/>
        <w:jc w:val="both"/>
        <w:rPr>
          <w:rFonts w:ascii="Arial" w:hAnsi="Arial" w:cs="Arial"/>
          <w:snapToGrid w:val="0"/>
          <w:color w:val="000000"/>
          <w:sz w:val="24"/>
          <w:szCs w:val="24"/>
        </w:rPr>
      </w:pPr>
      <w:r w:rsidRPr="00D07F07">
        <w:rPr>
          <w:rFonts w:ascii="Arial" w:hAnsi="Arial" w:cs="Arial"/>
          <w:snapToGrid w:val="0"/>
          <w:color w:val="000000"/>
          <w:sz w:val="24"/>
          <w:szCs w:val="24"/>
        </w:rPr>
        <w:t xml:space="preserve">This may also constitute a breach of the General Data Protection Regulation and Computer Misuse Act 1990, and be reportable to the Information Commissioner and result in criminal prosecution of the user concerned.  </w:t>
      </w:r>
    </w:p>
    <w:p w14:paraId="05FACB48" w14:textId="77777777" w:rsidR="00B810DA" w:rsidRPr="00D07F07" w:rsidRDefault="00B810DA" w:rsidP="0018172F">
      <w:pPr>
        <w:spacing w:line="240" w:lineRule="atLeast"/>
        <w:ind w:left="567"/>
        <w:jc w:val="both"/>
        <w:rPr>
          <w:rFonts w:ascii="Arial" w:hAnsi="Arial" w:cs="Arial"/>
          <w:snapToGrid w:val="0"/>
          <w:color w:val="000000"/>
          <w:sz w:val="24"/>
          <w:szCs w:val="24"/>
        </w:rPr>
      </w:pPr>
    </w:p>
    <w:p w14:paraId="01552BB4" w14:textId="77777777" w:rsidR="00B810DA" w:rsidRPr="00D07F07" w:rsidRDefault="00B810DA" w:rsidP="00EA3E67">
      <w:pPr>
        <w:keepNext/>
        <w:spacing w:after="0" w:line="240" w:lineRule="auto"/>
        <w:jc w:val="both"/>
        <w:outlineLvl w:val="1"/>
        <w:rPr>
          <w:rFonts w:ascii="Arial" w:hAnsi="Arial" w:cs="Arial"/>
          <w:b/>
          <w:bCs/>
          <w:iCs/>
          <w:snapToGrid w:val="0"/>
          <w:sz w:val="24"/>
          <w:szCs w:val="24"/>
        </w:rPr>
      </w:pPr>
      <w:bookmarkStart w:id="37" w:name="_Toc31276424"/>
      <w:r w:rsidRPr="00D07F07">
        <w:rPr>
          <w:rFonts w:ascii="Arial" w:hAnsi="Arial" w:cs="Arial"/>
          <w:b/>
          <w:bCs/>
          <w:iCs/>
          <w:snapToGrid w:val="0"/>
          <w:sz w:val="24"/>
          <w:szCs w:val="24"/>
        </w:rPr>
        <w:lastRenderedPageBreak/>
        <w:t>Password management</w:t>
      </w:r>
      <w:bookmarkEnd w:id="37"/>
    </w:p>
    <w:p w14:paraId="3B7A41C0" w14:textId="77777777" w:rsidR="00B810DA" w:rsidRPr="00D07F07" w:rsidRDefault="00B810DA" w:rsidP="0018172F">
      <w:pPr>
        <w:keepNext/>
        <w:ind w:left="567"/>
        <w:jc w:val="both"/>
        <w:outlineLvl w:val="1"/>
        <w:rPr>
          <w:rFonts w:ascii="Arial" w:hAnsi="Arial" w:cs="Arial"/>
          <w:b/>
          <w:bCs/>
          <w:iCs/>
          <w:snapToGrid w:val="0"/>
          <w:sz w:val="24"/>
          <w:szCs w:val="24"/>
        </w:rPr>
      </w:pPr>
    </w:p>
    <w:p w14:paraId="5C3946C7" w14:textId="77777777" w:rsidR="00B810DA" w:rsidRPr="00D07F07" w:rsidRDefault="00B810DA" w:rsidP="0018172F">
      <w:pPr>
        <w:spacing w:line="240" w:lineRule="atLeast"/>
        <w:jc w:val="both"/>
        <w:rPr>
          <w:rFonts w:ascii="Arial" w:hAnsi="Arial" w:cs="Arial"/>
          <w:snapToGrid w:val="0"/>
          <w:color w:val="000000"/>
          <w:sz w:val="24"/>
          <w:szCs w:val="24"/>
        </w:rPr>
      </w:pPr>
      <w:r w:rsidRPr="00D07F07">
        <w:rPr>
          <w:rFonts w:ascii="Arial" w:hAnsi="Arial" w:cs="Arial"/>
          <w:snapToGrid w:val="0"/>
          <w:color w:val="000000"/>
          <w:sz w:val="24"/>
          <w:szCs w:val="24"/>
        </w:rPr>
        <w:t>All passwords used to access information assets must be kept confidential and be changed at regular intervals as per the password guidance</w:t>
      </w:r>
      <w:r w:rsidR="00144E86">
        <w:rPr>
          <w:rFonts w:ascii="Arial" w:hAnsi="Arial" w:cs="Arial"/>
          <w:snapToGrid w:val="0"/>
          <w:color w:val="000000"/>
          <w:sz w:val="24"/>
          <w:szCs w:val="24"/>
        </w:rPr>
        <w:t xml:space="preserve"> (Needs to be written).</w:t>
      </w:r>
    </w:p>
    <w:p w14:paraId="1C5D3868" w14:textId="77777777" w:rsidR="00B810DA" w:rsidRPr="00D07F07" w:rsidRDefault="00B810DA" w:rsidP="0018172F">
      <w:pPr>
        <w:spacing w:line="240" w:lineRule="atLeast"/>
        <w:ind w:left="567"/>
        <w:jc w:val="both"/>
        <w:rPr>
          <w:rFonts w:ascii="Arial" w:hAnsi="Arial" w:cs="Arial"/>
          <w:snapToGrid w:val="0"/>
          <w:color w:val="000000"/>
          <w:sz w:val="24"/>
          <w:szCs w:val="24"/>
        </w:rPr>
      </w:pPr>
    </w:p>
    <w:p w14:paraId="3F49A7C7" w14:textId="77777777" w:rsidR="00B810DA" w:rsidRPr="00D07F07" w:rsidRDefault="00B810DA" w:rsidP="00EA3E67">
      <w:pPr>
        <w:keepNext/>
        <w:spacing w:after="0" w:line="240" w:lineRule="auto"/>
        <w:jc w:val="both"/>
        <w:outlineLvl w:val="1"/>
        <w:rPr>
          <w:rFonts w:ascii="Arial" w:hAnsi="Arial" w:cs="Arial"/>
          <w:b/>
          <w:bCs/>
          <w:iCs/>
          <w:snapToGrid w:val="0"/>
          <w:sz w:val="24"/>
          <w:szCs w:val="24"/>
        </w:rPr>
      </w:pPr>
      <w:bookmarkStart w:id="38" w:name="_Toc31276425"/>
      <w:r w:rsidRPr="00D07F07">
        <w:rPr>
          <w:rFonts w:ascii="Arial" w:hAnsi="Arial" w:cs="Arial"/>
          <w:b/>
          <w:bCs/>
          <w:iCs/>
          <w:snapToGrid w:val="0"/>
          <w:sz w:val="24"/>
          <w:szCs w:val="24"/>
        </w:rPr>
        <w:t>Access termination, modification or revocation</w:t>
      </w:r>
      <w:bookmarkEnd w:id="38"/>
    </w:p>
    <w:p w14:paraId="07B64767" w14:textId="77777777" w:rsidR="00B810DA" w:rsidRPr="00D07F07" w:rsidRDefault="00B810DA" w:rsidP="0018172F">
      <w:pPr>
        <w:keepNext/>
        <w:ind w:left="567"/>
        <w:jc w:val="both"/>
        <w:outlineLvl w:val="1"/>
        <w:rPr>
          <w:rFonts w:ascii="Arial" w:hAnsi="Arial" w:cs="Arial"/>
          <w:b/>
          <w:bCs/>
          <w:iCs/>
          <w:snapToGrid w:val="0"/>
          <w:sz w:val="24"/>
          <w:szCs w:val="24"/>
        </w:rPr>
      </w:pPr>
    </w:p>
    <w:p w14:paraId="76DDE02E" w14:textId="77777777" w:rsidR="00B810DA" w:rsidRPr="00D07F07" w:rsidRDefault="00B810DA" w:rsidP="0018172F">
      <w:pPr>
        <w:spacing w:line="240" w:lineRule="atLeast"/>
        <w:ind w:left="567"/>
        <w:jc w:val="both"/>
        <w:rPr>
          <w:rFonts w:ascii="Arial" w:hAnsi="Arial" w:cs="Arial"/>
          <w:snapToGrid w:val="0"/>
          <w:color w:val="000000"/>
          <w:sz w:val="24"/>
          <w:szCs w:val="24"/>
        </w:rPr>
      </w:pPr>
      <w:r w:rsidRPr="00D07F07">
        <w:rPr>
          <w:rFonts w:ascii="Arial" w:hAnsi="Arial" w:cs="Arial"/>
          <w:snapToGrid w:val="0"/>
          <w:color w:val="000000"/>
          <w:sz w:val="24"/>
          <w:szCs w:val="24"/>
        </w:rPr>
        <w:t xml:space="preserve">Any changes to an individual’s job function that affect their requirements for access to information must be noted by their line managers and reported </w:t>
      </w:r>
      <w:r w:rsidR="00144E86">
        <w:rPr>
          <w:rFonts w:ascii="Arial" w:hAnsi="Arial" w:cs="Arial"/>
          <w:snapToGrid w:val="0"/>
          <w:color w:val="000000"/>
          <w:sz w:val="24"/>
          <w:szCs w:val="24"/>
        </w:rPr>
        <w:t>ICT Services</w:t>
      </w:r>
      <w:r w:rsidRPr="00D07F07">
        <w:rPr>
          <w:rFonts w:ascii="Arial" w:hAnsi="Arial" w:cs="Arial"/>
          <w:snapToGrid w:val="0"/>
          <w:color w:val="000000"/>
          <w:sz w:val="24"/>
          <w:szCs w:val="24"/>
        </w:rPr>
        <w:t>immediately.</w:t>
      </w:r>
    </w:p>
    <w:p w14:paraId="38EE3388" w14:textId="77777777" w:rsidR="00B810DA" w:rsidRPr="00D07F07" w:rsidRDefault="00B810DA" w:rsidP="0018172F">
      <w:pPr>
        <w:spacing w:line="240" w:lineRule="atLeast"/>
        <w:ind w:left="567"/>
        <w:jc w:val="both"/>
        <w:rPr>
          <w:rFonts w:ascii="Arial" w:hAnsi="Arial" w:cs="Arial"/>
          <w:snapToGrid w:val="0"/>
          <w:color w:val="000000"/>
          <w:sz w:val="24"/>
          <w:szCs w:val="24"/>
        </w:rPr>
      </w:pPr>
    </w:p>
    <w:p w14:paraId="253BB4C3" w14:textId="77777777" w:rsidR="00B810DA" w:rsidRPr="00D07F07" w:rsidRDefault="00B810DA" w:rsidP="0018172F">
      <w:pPr>
        <w:spacing w:line="240" w:lineRule="atLeast"/>
        <w:ind w:left="567"/>
        <w:jc w:val="both"/>
        <w:rPr>
          <w:rFonts w:ascii="Arial" w:hAnsi="Arial" w:cs="Arial"/>
          <w:snapToGrid w:val="0"/>
          <w:color w:val="000000"/>
          <w:sz w:val="24"/>
          <w:szCs w:val="24"/>
        </w:rPr>
      </w:pPr>
      <w:r w:rsidRPr="00D07F07">
        <w:rPr>
          <w:rFonts w:ascii="Arial" w:hAnsi="Arial" w:cs="Arial"/>
          <w:snapToGrid w:val="0"/>
          <w:color w:val="000000"/>
          <w:sz w:val="24"/>
          <w:szCs w:val="24"/>
        </w:rPr>
        <w:t xml:space="preserve">Users also have a responsibility to notify ICT Services and their line manager of any known conflict of interest that may arise, which would affect their job role and access to information. </w:t>
      </w:r>
    </w:p>
    <w:p w14:paraId="7E9253D5" w14:textId="77777777" w:rsidR="00B810DA" w:rsidRPr="00D07F07" w:rsidRDefault="00B810DA" w:rsidP="0018172F">
      <w:pPr>
        <w:spacing w:line="240" w:lineRule="atLeast"/>
        <w:ind w:left="567"/>
        <w:jc w:val="both"/>
        <w:rPr>
          <w:rFonts w:ascii="Arial" w:hAnsi="Arial" w:cs="Arial"/>
          <w:snapToGrid w:val="0"/>
          <w:color w:val="000000"/>
          <w:sz w:val="24"/>
          <w:szCs w:val="24"/>
        </w:rPr>
      </w:pPr>
    </w:p>
    <w:p w14:paraId="4EA71F05" w14:textId="77777777" w:rsidR="00B810DA" w:rsidRPr="00D07F07" w:rsidRDefault="00B810DA" w:rsidP="0018172F">
      <w:pPr>
        <w:spacing w:line="240" w:lineRule="atLeast"/>
        <w:ind w:left="567"/>
        <w:jc w:val="both"/>
        <w:rPr>
          <w:rFonts w:ascii="Arial" w:hAnsi="Arial" w:cs="Arial"/>
          <w:snapToGrid w:val="0"/>
          <w:color w:val="000000"/>
          <w:sz w:val="24"/>
          <w:szCs w:val="24"/>
        </w:rPr>
      </w:pPr>
      <w:r w:rsidRPr="00D07F07">
        <w:rPr>
          <w:rFonts w:ascii="Arial" w:hAnsi="Arial" w:cs="Arial"/>
          <w:snapToGrid w:val="0"/>
          <w:color w:val="000000"/>
          <w:sz w:val="24"/>
          <w:szCs w:val="24"/>
        </w:rPr>
        <w:t xml:space="preserve">Where staff leave the employment of </w:t>
      </w:r>
      <w:r w:rsidR="00EA1446" w:rsidRPr="00D07F07">
        <w:rPr>
          <w:rFonts w:ascii="Arial" w:hAnsi="Arial" w:cs="Arial"/>
          <w:snapToGrid w:val="0"/>
          <w:color w:val="000000"/>
          <w:sz w:val="24"/>
          <w:szCs w:val="24"/>
        </w:rPr>
        <w:t>C</w:t>
      </w:r>
      <w:r w:rsidR="00EA1446">
        <w:rPr>
          <w:rFonts w:ascii="Arial" w:hAnsi="Arial" w:cs="Arial"/>
          <w:snapToGrid w:val="0"/>
          <w:color w:val="000000"/>
          <w:sz w:val="24"/>
          <w:szCs w:val="24"/>
        </w:rPr>
        <w:t>aribbean Coffee</w:t>
      </w:r>
      <w:r w:rsidRPr="00D07F07">
        <w:rPr>
          <w:rFonts w:ascii="Arial" w:hAnsi="Arial" w:cs="Arial"/>
          <w:snapToGrid w:val="0"/>
          <w:color w:val="000000"/>
          <w:sz w:val="24"/>
          <w:szCs w:val="24"/>
        </w:rPr>
        <w:t xml:space="preserve">, including where employees are suspended, the Human Resources team will without undue delay ensure that </w:t>
      </w:r>
      <w:r w:rsidR="00EA1446" w:rsidRPr="00D07F07">
        <w:rPr>
          <w:rFonts w:ascii="Arial" w:hAnsi="Arial" w:cs="Arial"/>
          <w:snapToGrid w:val="0"/>
          <w:color w:val="000000"/>
          <w:sz w:val="24"/>
          <w:szCs w:val="24"/>
        </w:rPr>
        <w:t>C</w:t>
      </w:r>
      <w:r w:rsidR="00EA1446">
        <w:rPr>
          <w:rFonts w:ascii="Arial" w:hAnsi="Arial" w:cs="Arial"/>
          <w:snapToGrid w:val="0"/>
          <w:color w:val="000000"/>
          <w:sz w:val="24"/>
          <w:szCs w:val="24"/>
        </w:rPr>
        <w:t>aribbean Coffee</w:t>
      </w:r>
      <w:r w:rsidRPr="00D07F07">
        <w:rPr>
          <w:rFonts w:ascii="Arial" w:hAnsi="Arial" w:cs="Arial"/>
          <w:snapToGrid w:val="0"/>
          <w:color w:val="000000"/>
          <w:sz w:val="24"/>
          <w:szCs w:val="24"/>
        </w:rPr>
        <w:t xml:space="preserve"> ICT Services are notified to ensure that access permissions are terminated. </w:t>
      </w:r>
    </w:p>
    <w:p w14:paraId="7C5DDA67" w14:textId="77777777" w:rsidR="00B810DA" w:rsidRPr="00D07F07" w:rsidRDefault="00B810DA" w:rsidP="0018172F">
      <w:pPr>
        <w:spacing w:line="240" w:lineRule="atLeast"/>
        <w:ind w:left="567"/>
        <w:jc w:val="both"/>
        <w:rPr>
          <w:rFonts w:ascii="Arial" w:hAnsi="Arial" w:cs="Arial"/>
          <w:snapToGrid w:val="0"/>
          <w:color w:val="000000"/>
          <w:sz w:val="24"/>
          <w:szCs w:val="24"/>
        </w:rPr>
      </w:pPr>
    </w:p>
    <w:p w14:paraId="3790AE95" w14:textId="77777777" w:rsidR="00B810DA" w:rsidRPr="00D07F07" w:rsidRDefault="00B810DA" w:rsidP="0018172F">
      <w:pPr>
        <w:spacing w:line="240" w:lineRule="atLeast"/>
        <w:ind w:left="567"/>
        <w:jc w:val="both"/>
        <w:rPr>
          <w:rFonts w:ascii="Arial" w:hAnsi="Arial" w:cs="Arial"/>
          <w:snapToGrid w:val="0"/>
          <w:color w:val="000000"/>
          <w:sz w:val="24"/>
          <w:szCs w:val="24"/>
        </w:rPr>
      </w:pPr>
      <w:r w:rsidRPr="00D07F07">
        <w:rPr>
          <w:rFonts w:ascii="Arial" w:hAnsi="Arial" w:cs="Arial"/>
          <w:snapToGrid w:val="0"/>
          <w:color w:val="000000"/>
          <w:sz w:val="24"/>
          <w:szCs w:val="24"/>
        </w:rPr>
        <w:t xml:space="preserve">Line Managers are responsible for ensuring that system administrators of systems (e.g. Ohms, CareFirst etc) are notified to remove terminated/suspended access accounts. </w:t>
      </w:r>
    </w:p>
    <w:p w14:paraId="44866C0F" w14:textId="77777777" w:rsidR="00B810DA" w:rsidRPr="00D07F07" w:rsidRDefault="00B810DA" w:rsidP="0018172F">
      <w:pPr>
        <w:spacing w:line="240" w:lineRule="atLeast"/>
        <w:ind w:left="567"/>
        <w:jc w:val="both"/>
        <w:rPr>
          <w:rFonts w:ascii="Arial" w:hAnsi="Arial" w:cs="Arial"/>
          <w:snapToGrid w:val="0"/>
          <w:color w:val="000000"/>
          <w:sz w:val="24"/>
          <w:szCs w:val="24"/>
        </w:rPr>
      </w:pPr>
    </w:p>
    <w:p w14:paraId="73EC64CC" w14:textId="77777777" w:rsidR="00B810DA" w:rsidRPr="00D07F07" w:rsidRDefault="00B810DA" w:rsidP="00EA3E67">
      <w:pPr>
        <w:keepNext/>
        <w:spacing w:after="0" w:line="240" w:lineRule="auto"/>
        <w:jc w:val="both"/>
        <w:outlineLvl w:val="1"/>
        <w:rPr>
          <w:rFonts w:ascii="Arial" w:hAnsi="Arial" w:cs="Arial"/>
          <w:b/>
          <w:bCs/>
          <w:iCs/>
          <w:snapToGrid w:val="0"/>
          <w:sz w:val="24"/>
          <w:szCs w:val="24"/>
        </w:rPr>
      </w:pPr>
      <w:bookmarkStart w:id="39" w:name="_Toc31276426"/>
      <w:r w:rsidRPr="00D07F07">
        <w:rPr>
          <w:rFonts w:ascii="Arial" w:hAnsi="Arial" w:cs="Arial"/>
          <w:b/>
          <w:bCs/>
          <w:iCs/>
          <w:snapToGrid w:val="0"/>
          <w:sz w:val="24"/>
          <w:szCs w:val="24"/>
        </w:rPr>
        <w:t>Third</w:t>
      </w:r>
      <w:r w:rsidR="00EA3E67">
        <w:rPr>
          <w:rFonts w:ascii="Arial" w:hAnsi="Arial" w:cs="Arial"/>
          <w:b/>
          <w:bCs/>
          <w:iCs/>
          <w:snapToGrid w:val="0"/>
          <w:sz w:val="24"/>
          <w:szCs w:val="24"/>
        </w:rPr>
        <w:t>-</w:t>
      </w:r>
      <w:r w:rsidRPr="00D07F07">
        <w:rPr>
          <w:rFonts w:ascii="Arial" w:hAnsi="Arial" w:cs="Arial"/>
          <w:b/>
          <w:bCs/>
          <w:iCs/>
          <w:snapToGrid w:val="0"/>
          <w:sz w:val="24"/>
          <w:szCs w:val="24"/>
        </w:rPr>
        <w:t>Party Access</w:t>
      </w:r>
      <w:bookmarkEnd w:id="39"/>
    </w:p>
    <w:p w14:paraId="4EE3CEC9" w14:textId="77777777" w:rsidR="00B810DA" w:rsidRPr="00D07F07" w:rsidRDefault="00B810DA" w:rsidP="0018172F">
      <w:pPr>
        <w:keepNext/>
        <w:ind w:left="567"/>
        <w:jc w:val="both"/>
        <w:outlineLvl w:val="1"/>
        <w:rPr>
          <w:rFonts w:ascii="Arial" w:hAnsi="Arial" w:cs="Arial"/>
          <w:b/>
          <w:bCs/>
          <w:iCs/>
          <w:snapToGrid w:val="0"/>
          <w:sz w:val="24"/>
          <w:szCs w:val="24"/>
        </w:rPr>
      </w:pPr>
    </w:p>
    <w:p w14:paraId="1480C56C" w14:textId="77777777" w:rsidR="00B810DA" w:rsidRPr="00D07F07" w:rsidRDefault="00B810DA" w:rsidP="0018172F">
      <w:pPr>
        <w:spacing w:line="240" w:lineRule="atLeast"/>
        <w:ind w:left="567"/>
        <w:jc w:val="both"/>
        <w:rPr>
          <w:rFonts w:ascii="Arial" w:hAnsi="Arial" w:cs="Arial"/>
          <w:snapToGrid w:val="0"/>
          <w:color w:val="000000"/>
          <w:sz w:val="24"/>
          <w:szCs w:val="24"/>
        </w:rPr>
      </w:pPr>
      <w:r w:rsidRPr="00D07F07">
        <w:rPr>
          <w:rFonts w:ascii="Arial" w:hAnsi="Arial" w:cs="Arial"/>
          <w:snapToGrid w:val="0"/>
          <w:color w:val="000000"/>
          <w:sz w:val="24"/>
          <w:szCs w:val="24"/>
        </w:rPr>
        <w:t>All third party access (contractors, business partners, consultants, vendors, customers) must be appropriately authorised and monitored.  Third</w:t>
      </w:r>
      <w:r w:rsidR="00EA3E67">
        <w:rPr>
          <w:rFonts w:ascii="Arial" w:hAnsi="Arial" w:cs="Arial"/>
          <w:snapToGrid w:val="0"/>
          <w:color w:val="000000"/>
          <w:sz w:val="24"/>
          <w:szCs w:val="24"/>
        </w:rPr>
        <w:t>-</w:t>
      </w:r>
      <w:r w:rsidRPr="00D07F07">
        <w:rPr>
          <w:rFonts w:ascii="Arial" w:hAnsi="Arial" w:cs="Arial"/>
          <w:snapToGrid w:val="0"/>
          <w:color w:val="000000"/>
          <w:sz w:val="24"/>
          <w:szCs w:val="24"/>
        </w:rPr>
        <w:t xml:space="preserve">party access to information assets will be granted in increments of 6 months or less. In cases where access is needed for longer periods, the business owners must specify access timeframes and justification for such access. </w:t>
      </w:r>
    </w:p>
    <w:p w14:paraId="2B226FE4" w14:textId="77777777" w:rsidR="00B810DA" w:rsidRPr="00D07F07" w:rsidRDefault="00B810DA" w:rsidP="0018172F">
      <w:pPr>
        <w:spacing w:line="240" w:lineRule="atLeast"/>
        <w:ind w:left="567"/>
        <w:jc w:val="both"/>
        <w:rPr>
          <w:rFonts w:ascii="Arial" w:hAnsi="Arial" w:cs="Arial"/>
          <w:snapToGrid w:val="0"/>
          <w:color w:val="000000"/>
          <w:sz w:val="24"/>
          <w:szCs w:val="24"/>
        </w:rPr>
      </w:pPr>
    </w:p>
    <w:p w14:paraId="632B4562" w14:textId="77777777" w:rsidR="00B810DA" w:rsidRPr="00D07F07" w:rsidRDefault="00B810DA" w:rsidP="00EA3E67">
      <w:pPr>
        <w:keepNext/>
        <w:spacing w:after="0" w:line="240" w:lineRule="auto"/>
        <w:jc w:val="both"/>
        <w:outlineLvl w:val="1"/>
        <w:rPr>
          <w:rFonts w:ascii="Arial" w:hAnsi="Arial" w:cs="Arial"/>
          <w:b/>
          <w:bCs/>
          <w:iCs/>
          <w:snapToGrid w:val="0"/>
          <w:sz w:val="24"/>
          <w:szCs w:val="24"/>
        </w:rPr>
      </w:pPr>
      <w:bookmarkStart w:id="40" w:name="_Toc31276427"/>
      <w:r w:rsidRPr="00D07F07">
        <w:rPr>
          <w:rFonts w:ascii="Arial" w:hAnsi="Arial" w:cs="Arial"/>
          <w:b/>
          <w:bCs/>
          <w:iCs/>
          <w:snapToGrid w:val="0"/>
          <w:sz w:val="24"/>
          <w:szCs w:val="24"/>
        </w:rPr>
        <w:t>Data Processors</w:t>
      </w:r>
      <w:bookmarkEnd w:id="40"/>
    </w:p>
    <w:p w14:paraId="0E11AC5A" w14:textId="77777777" w:rsidR="00B810DA" w:rsidRPr="00D07F07" w:rsidRDefault="00B810DA" w:rsidP="0018172F">
      <w:pPr>
        <w:spacing w:before="100" w:beforeAutospacing="1" w:after="100" w:afterAutospacing="1" w:line="240" w:lineRule="atLeast"/>
        <w:ind w:left="567"/>
        <w:jc w:val="both"/>
        <w:rPr>
          <w:rFonts w:ascii="Arial" w:hAnsi="Arial" w:cs="Arial"/>
          <w:snapToGrid w:val="0"/>
          <w:color w:val="000000"/>
          <w:sz w:val="24"/>
          <w:szCs w:val="24"/>
        </w:rPr>
      </w:pPr>
      <w:r w:rsidRPr="00D07F07">
        <w:rPr>
          <w:rFonts w:ascii="Arial" w:hAnsi="Arial" w:cs="Arial"/>
          <w:color w:val="000000"/>
          <w:sz w:val="24"/>
          <w:szCs w:val="24"/>
          <w:lang w:val="en" w:eastAsia="en-GB"/>
        </w:rPr>
        <w:t xml:space="preserve">The Processors must only act on the documented instructions of </w:t>
      </w:r>
      <w:r w:rsidR="00EA1446" w:rsidRPr="00D07F07">
        <w:rPr>
          <w:rFonts w:ascii="Arial" w:hAnsi="Arial" w:cs="Arial"/>
          <w:snapToGrid w:val="0"/>
          <w:color w:val="000000"/>
          <w:sz w:val="24"/>
          <w:szCs w:val="24"/>
        </w:rPr>
        <w:t>C</w:t>
      </w:r>
      <w:r w:rsidR="00EA1446">
        <w:rPr>
          <w:rFonts w:ascii="Arial" w:hAnsi="Arial" w:cs="Arial"/>
          <w:snapToGrid w:val="0"/>
          <w:color w:val="000000"/>
          <w:sz w:val="24"/>
          <w:szCs w:val="24"/>
        </w:rPr>
        <w:t>aribbean Coffee</w:t>
      </w:r>
      <w:r w:rsidRPr="00D07F07">
        <w:rPr>
          <w:rFonts w:ascii="Arial" w:hAnsi="Arial" w:cs="Arial"/>
          <w:color w:val="000000"/>
          <w:sz w:val="24"/>
          <w:szCs w:val="24"/>
          <w:lang w:val="en" w:eastAsia="en-GB"/>
        </w:rPr>
        <w:t xml:space="preserve">, under a binding written contract </w:t>
      </w:r>
      <w:r w:rsidRPr="00D07F07">
        <w:rPr>
          <w:rFonts w:ascii="Arial" w:hAnsi="Arial" w:cs="Arial"/>
          <w:snapToGrid w:val="0"/>
          <w:color w:val="000000"/>
          <w:sz w:val="24"/>
          <w:szCs w:val="24"/>
        </w:rPr>
        <w:t>(Data Processing Agreement). Service delivery by third parties must include agreed security arrangements, service definitions</w:t>
      </w:r>
      <w:r w:rsidR="00EA3E67">
        <w:rPr>
          <w:rFonts w:ascii="Arial" w:hAnsi="Arial" w:cs="Arial"/>
          <w:snapToGrid w:val="0"/>
          <w:color w:val="000000"/>
          <w:sz w:val="24"/>
          <w:szCs w:val="24"/>
        </w:rPr>
        <w:t>,</w:t>
      </w:r>
      <w:r w:rsidRPr="00D07F07">
        <w:rPr>
          <w:rFonts w:ascii="Arial" w:hAnsi="Arial" w:cs="Arial"/>
          <w:snapToGrid w:val="0"/>
          <w:color w:val="000000"/>
          <w:sz w:val="24"/>
          <w:szCs w:val="24"/>
        </w:rPr>
        <w:t xml:space="preserve"> and</w:t>
      </w:r>
      <w:r w:rsidR="00EA3E67">
        <w:rPr>
          <w:rFonts w:ascii="Arial" w:hAnsi="Arial" w:cs="Arial"/>
          <w:snapToGrid w:val="0"/>
          <w:color w:val="000000"/>
          <w:sz w:val="24"/>
          <w:szCs w:val="24"/>
        </w:rPr>
        <w:t xml:space="preserve"> </w:t>
      </w:r>
      <w:r w:rsidRPr="00D07F07">
        <w:rPr>
          <w:rFonts w:ascii="Arial" w:hAnsi="Arial" w:cs="Arial"/>
          <w:snapToGrid w:val="0"/>
          <w:color w:val="000000"/>
          <w:sz w:val="24"/>
          <w:szCs w:val="24"/>
        </w:rPr>
        <w:t>service delivery agreements.</w:t>
      </w:r>
      <w:r w:rsidR="00CF58AE">
        <w:rPr>
          <w:rFonts w:ascii="Arial" w:hAnsi="Arial" w:cs="Arial"/>
          <w:snapToGrid w:val="0"/>
          <w:color w:val="000000"/>
          <w:sz w:val="24"/>
          <w:szCs w:val="24"/>
        </w:rPr>
        <w:t xml:space="preserve"> The application of GDPR is imperative in this process.</w:t>
      </w:r>
    </w:p>
    <w:p w14:paraId="570DB3D0" w14:textId="77777777" w:rsidR="00B810DA" w:rsidRPr="00D07F07" w:rsidRDefault="00B810DA" w:rsidP="00EA3E67">
      <w:pPr>
        <w:keepNext/>
        <w:spacing w:after="0" w:line="240" w:lineRule="auto"/>
        <w:jc w:val="both"/>
        <w:outlineLvl w:val="1"/>
        <w:rPr>
          <w:rFonts w:ascii="Arial" w:hAnsi="Arial" w:cs="Arial"/>
          <w:b/>
          <w:bCs/>
          <w:iCs/>
          <w:snapToGrid w:val="0"/>
          <w:sz w:val="24"/>
          <w:szCs w:val="24"/>
        </w:rPr>
      </w:pPr>
      <w:bookmarkStart w:id="41" w:name="_Toc31276428"/>
      <w:r w:rsidRPr="00D07F07">
        <w:rPr>
          <w:rFonts w:ascii="Arial" w:hAnsi="Arial" w:cs="Arial"/>
          <w:b/>
          <w:bCs/>
          <w:iCs/>
          <w:snapToGrid w:val="0"/>
          <w:sz w:val="24"/>
          <w:szCs w:val="24"/>
        </w:rPr>
        <w:lastRenderedPageBreak/>
        <w:t>System monitoring</w:t>
      </w:r>
      <w:bookmarkEnd w:id="41"/>
    </w:p>
    <w:p w14:paraId="43B81877" w14:textId="77777777" w:rsidR="00B810DA" w:rsidRPr="00D07F07" w:rsidRDefault="00B810DA" w:rsidP="0018172F">
      <w:pPr>
        <w:keepNext/>
        <w:ind w:left="567"/>
        <w:jc w:val="both"/>
        <w:outlineLvl w:val="1"/>
        <w:rPr>
          <w:rFonts w:ascii="Arial" w:hAnsi="Arial" w:cs="Arial"/>
          <w:b/>
          <w:bCs/>
          <w:iCs/>
          <w:snapToGrid w:val="0"/>
          <w:sz w:val="24"/>
          <w:szCs w:val="24"/>
        </w:rPr>
      </w:pPr>
    </w:p>
    <w:p w14:paraId="088F6846" w14:textId="77777777" w:rsidR="00B810DA" w:rsidRPr="00D07F07" w:rsidRDefault="00B810DA" w:rsidP="0018172F">
      <w:pPr>
        <w:spacing w:line="240" w:lineRule="atLeast"/>
        <w:ind w:left="567"/>
        <w:jc w:val="both"/>
        <w:rPr>
          <w:rFonts w:ascii="Arial" w:hAnsi="Arial" w:cs="Arial"/>
          <w:snapToGrid w:val="0"/>
          <w:color w:val="000000"/>
          <w:sz w:val="24"/>
          <w:szCs w:val="24"/>
        </w:rPr>
      </w:pPr>
      <w:r w:rsidRPr="00D07F07">
        <w:rPr>
          <w:rFonts w:ascii="Arial" w:hAnsi="Arial" w:cs="Arial"/>
          <w:snapToGrid w:val="0"/>
          <w:color w:val="000000"/>
          <w:sz w:val="24"/>
          <w:szCs w:val="24"/>
        </w:rPr>
        <w:t>Access to and use of critical systems will be</w:t>
      </w:r>
      <w:r w:rsidR="00CF58AE">
        <w:rPr>
          <w:rFonts w:ascii="Arial" w:hAnsi="Arial" w:cs="Arial"/>
          <w:snapToGrid w:val="0"/>
          <w:color w:val="000000"/>
          <w:sz w:val="24"/>
          <w:szCs w:val="24"/>
        </w:rPr>
        <w:t xml:space="preserve"> </w:t>
      </w:r>
      <w:r w:rsidRPr="00D07F07">
        <w:rPr>
          <w:rFonts w:ascii="Arial" w:hAnsi="Arial" w:cs="Arial"/>
          <w:snapToGrid w:val="0"/>
          <w:color w:val="000000"/>
          <w:sz w:val="24"/>
          <w:szCs w:val="24"/>
        </w:rPr>
        <w:t>logged to detect non-compliance</w:t>
      </w:r>
      <w:r w:rsidR="00CF58AE">
        <w:rPr>
          <w:rFonts w:ascii="Arial" w:hAnsi="Arial" w:cs="Arial"/>
          <w:snapToGrid w:val="0"/>
          <w:color w:val="000000"/>
          <w:sz w:val="24"/>
          <w:szCs w:val="24"/>
        </w:rPr>
        <w:t>,</w:t>
      </w:r>
      <w:r w:rsidRPr="00D07F07">
        <w:rPr>
          <w:rFonts w:ascii="Arial" w:hAnsi="Arial" w:cs="Arial"/>
          <w:snapToGrid w:val="0"/>
          <w:color w:val="000000"/>
          <w:sz w:val="24"/>
          <w:szCs w:val="24"/>
        </w:rPr>
        <w:t xml:space="preserve"> with the access control measures defined in this policy, and to record evidence in case of breaches/security incidents.  </w:t>
      </w:r>
    </w:p>
    <w:p w14:paraId="009FED25" w14:textId="77777777" w:rsidR="00B810DA" w:rsidRPr="00D07F07" w:rsidRDefault="00CF58AE" w:rsidP="0018172F">
      <w:pPr>
        <w:spacing w:line="240" w:lineRule="atLeast"/>
        <w:jc w:val="both"/>
        <w:rPr>
          <w:rFonts w:ascii="Arial" w:hAnsi="Arial" w:cs="Arial"/>
          <w:snapToGrid w:val="0"/>
          <w:color w:val="000000"/>
          <w:sz w:val="24"/>
          <w:szCs w:val="24"/>
        </w:rPr>
      </w:pPr>
      <w:r>
        <w:rPr>
          <w:rFonts w:ascii="Arial" w:hAnsi="Arial" w:cs="Arial"/>
          <w:snapToGrid w:val="0"/>
          <w:color w:val="000000"/>
          <w:sz w:val="24"/>
          <w:szCs w:val="24"/>
        </w:rPr>
        <w:t xml:space="preserve">         </w:t>
      </w:r>
      <w:r w:rsidR="00B810DA" w:rsidRPr="00D07F07">
        <w:rPr>
          <w:rFonts w:ascii="Arial" w:hAnsi="Arial" w:cs="Arial"/>
          <w:snapToGrid w:val="0"/>
          <w:color w:val="000000"/>
          <w:sz w:val="24"/>
          <w:szCs w:val="24"/>
        </w:rPr>
        <w:t>Records must be reviewed on a regular basis.</w:t>
      </w:r>
    </w:p>
    <w:p w14:paraId="12596243" w14:textId="77777777" w:rsidR="00B810DA" w:rsidRPr="00D07F07" w:rsidRDefault="00B810DA" w:rsidP="0018172F">
      <w:pPr>
        <w:spacing w:line="240" w:lineRule="atLeast"/>
        <w:ind w:left="567"/>
        <w:jc w:val="both"/>
        <w:rPr>
          <w:rFonts w:ascii="Arial" w:hAnsi="Arial" w:cs="Arial"/>
          <w:snapToGrid w:val="0"/>
          <w:color w:val="000000"/>
          <w:sz w:val="24"/>
          <w:szCs w:val="24"/>
        </w:rPr>
      </w:pPr>
    </w:p>
    <w:p w14:paraId="0A1B5233" w14:textId="77777777" w:rsidR="00B810DA" w:rsidRPr="00D07F07" w:rsidRDefault="00B810DA" w:rsidP="00EA3E67">
      <w:pPr>
        <w:keepNext/>
        <w:spacing w:after="0" w:line="240" w:lineRule="auto"/>
        <w:jc w:val="both"/>
        <w:outlineLvl w:val="1"/>
        <w:rPr>
          <w:rFonts w:ascii="Arial" w:hAnsi="Arial" w:cs="Arial"/>
          <w:b/>
          <w:bCs/>
          <w:iCs/>
          <w:snapToGrid w:val="0"/>
          <w:sz w:val="24"/>
          <w:szCs w:val="24"/>
        </w:rPr>
      </w:pPr>
      <w:bookmarkStart w:id="42" w:name="_Toc31276429"/>
      <w:r w:rsidRPr="00D07F07">
        <w:rPr>
          <w:rFonts w:ascii="Arial" w:hAnsi="Arial" w:cs="Arial"/>
          <w:b/>
          <w:bCs/>
          <w:iCs/>
          <w:snapToGrid w:val="0"/>
          <w:sz w:val="24"/>
          <w:szCs w:val="24"/>
        </w:rPr>
        <w:t>Audits</w:t>
      </w:r>
      <w:bookmarkEnd w:id="42"/>
    </w:p>
    <w:p w14:paraId="552D33CC" w14:textId="77777777" w:rsidR="00B810DA" w:rsidRPr="00D07F07" w:rsidRDefault="00B810DA" w:rsidP="0018172F">
      <w:pPr>
        <w:keepNext/>
        <w:ind w:left="567"/>
        <w:jc w:val="both"/>
        <w:outlineLvl w:val="1"/>
        <w:rPr>
          <w:rFonts w:ascii="Arial" w:hAnsi="Arial" w:cs="Arial"/>
          <w:b/>
          <w:bCs/>
          <w:iCs/>
          <w:snapToGrid w:val="0"/>
          <w:sz w:val="24"/>
          <w:szCs w:val="24"/>
        </w:rPr>
      </w:pPr>
    </w:p>
    <w:p w14:paraId="42290352" w14:textId="77777777" w:rsidR="00B810DA" w:rsidRPr="00D07F07" w:rsidRDefault="00B810DA" w:rsidP="0018172F">
      <w:pPr>
        <w:spacing w:line="240" w:lineRule="atLeast"/>
        <w:ind w:left="567"/>
        <w:jc w:val="both"/>
        <w:rPr>
          <w:rFonts w:ascii="Arial" w:hAnsi="Arial" w:cs="Arial"/>
          <w:bCs/>
          <w:sz w:val="24"/>
          <w:szCs w:val="24"/>
        </w:rPr>
      </w:pPr>
      <w:r w:rsidRPr="00D07F07">
        <w:rPr>
          <w:rFonts w:ascii="Arial" w:hAnsi="Arial" w:cs="Arial"/>
          <w:snapToGrid w:val="0"/>
          <w:color w:val="000000"/>
          <w:sz w:val="24"/>
          <w:szCs w:val="24"/>
        </w:rPr>
        <w:t xml:space="preserve">Periodic audits are to be performed within </w:t>
      </w:r>
      <w:r w:rsidR="00250B35" w:rsidRPr="00D07F07">
        <w:rPr>
          <w:rFonts w:ascii="Arial" w:hAnsi="Arial" w:cs="Arial"/>
          <w:snapToGrid w:val="0"/>
          <w:color w:val="000000"/>
          <w:sz w:val="24"/>
          <w:szCs w:val="24"/>
        </w:rPr>
        <w:t>C</w:t>
      </w:r>
      <w:r w:rsidR="00250B35">
        <w:rPr>
          <w:rFonts w:ascii="Arial" w:hAnsi="Arial" w:cs="Arial"/>
          <w:snapToGrid w:val="0"/>
          <w:color w:val="000000"/>
          <w:sz w:val="24"/>
          <w:szCs w:val="24"/>
        </w:rPr>
        <w:t>aribbean Coffee</w:t>
      </w:r>
      <w:r w:rsidRPr="00D07F07">
        <w:rPr>
          <w:rFonts w:ascii="Arial" w:hAnsi="Arial" w:cs="Arial"/>
          <w:snapToGrid w:val="0"/>
          <w:color w:val="000000"/>
          <w:sz w:val="24"/>
          <w:szCs w:val="24"/>
        </w:rPr>
        <w:t xml:space="preserve"> to validate the levels of access and to ensure compliance.</w:t>
      </w:r>
    </w:p>
    <w:p w14:paraId="3A7139A8" w14:textId="77777777" w:rsidR="00B810DA" w:rsidRPr="00D07F07" w:rsidRDefault="00B810DA" w:rsidP="0018172F">
      <w:pPr>
        <w:spacing w:line="240" w:lineRule="atLeast"/>
        <w:ind w:left="567"/>
        <w:jc w:val="both"/>
        <w:rPr>
          <w:rFonts w:ascii="Arial" w:hAnsi="Arial" w:cs="Arial"/>
          <w:snapToGrid w:val="0"/>
          <w:color w:val="000000"/>
          <w:sz w:val="24"/>
          <w:szCs w:val="24"/>
        </w:rPr>
      </w:pPr>
    </w:p>
    <w:p w14:paraId="24BDA5D8" w14:textId="77777777" w:rsidR="00B810DA" w:rsidRPr="00D07F07" w:rsidRDefault="00B810DA" w:rsidP="0018172F">
      <w:pPr>
        <w:spacing w:line="240" w:lineRule="atLeast"/>
        <w:ind w:left="567"/>
        <w:jc w:val="both"/>
        <w:rPr>
          <w:rFonts w:ascii="Arial" w:hAnsi="Arial" w:cs="Arial"/>
          <w:bCs/>
          <w:sz w:val="24"/>
          <w:szCs w:val="24"/>
        </w:rPr>
      </w:pPr>
    </w:p>
    <w:p w14:paraId="1A9011B5" w14:textId="77777777" w:rsidR="00B810DA" w:rsidRPr="00EA3E67" w:rsidRDefault="00EA3E67" w:rsidP="00EA3E67">
      <w:pPr>
        <w:pStyle w:val="Heading1"/>
      </w:pPr>
      <w:bookmarkStart w:id="43" w:name="_Toc31276430"/>
      <w:r>
        <w:t xml:space="preserve">15. </w:t>
      </w:r>
      <w:r w:rsidR="00B810DA" w:rsidRPr="00EA3E67">
        <w:t>Physical and environmental security</w:t>
      </w:r>
      <w:bookmarkEnd w:id="43"/>
    </w:p>
    <w:p w14:paraId="2404161C" w14:textId="77777777" w:rsidR="00B810DA" w:rsidRPr="00D07F07" w:rsidRDefault="00B810DA" w:rsidP="00EA3E67">
      <w:pPr>
        <w:pStyle w:val="Heading1"/>
        <w:rPr>
          <w:sz w:val="24"/>
          <w:szCs w:val="24"/>
        </w:rPr>
      </w:pPr>
    </w:p>
    <w:p w14:paraId="4BD10358" w14:textId="77777777" w:rsidR="00B810DA" w:rsidRPr="00EA3E67" w:rsidRDefault="00B810DA" w:rsidP="00EA3E67">
      <w:pPr>
        <w:spacing w:after="0" w:line="256" w:lineRule="auto"/>
        <w:jc w:val="both"/>
        <w:rPr>
          <w:rFonts w:ascii="Arial" w:hAnsi="Arial" w:cs="Arial"/>
          <w:b/>
          <w:bCs/>
          <w:sz w:val="24"/>
          <w:szCs w:val="24"/>
        </w:rPr>
      </w:pPr>
      <w:r w:rsidRPr="00EA3E67">
        <w:rPr>
          <w:rFonts w:ascii="Arial" w:hAnsi="Arial" w:cs="Arial"/>
          <w:b/>
          <w:bCs/>
          <w:sz w:val="24"/>
          <w:szCs w:val="24"/>
        </w:rPr>
        <w:t>Secure areas</w:t>
      </w:r>
    </w:p>
    <w:p w14:paraId="2C7A1246" w14:textId="77777777" w:rsidR="00B810DA" w:rsidRPr="00D07F07" w:rsidRDefault="00B810DA" w:rsidP="0018172F">
      <w:pPr>
        <w:pStyle w:val="ListParagraph"/>
        <w:jc w:val="both"/>
        <w:rPr>
          <w:rFonts w:ascii="Arial" w:hAnsi="Arial" w:cs="Arial"/>
          <w:b/>
          <w:bCs/>
          <w:sz w:val="24"/>
          <w:szCs w:val="24"/>
        </w:rPr>
      </w:pPr>
    </w:p>
    <w:p w14:paraId="621BCFF5" w14:textId="77777777" w:rsidR="00B810DA" w:rsidRPr="00D07F07" w:rsidRDefault="00B810DA" w:rsidP="0018172F">
      <w:pPr>
        <w:ind w:left="567"/>
        <w:jc w:val="both"/>
        <w:rPr>
          <w:rFonts w:ascii="Arial" w:hAnsi="Arial" w:cs="Arial"/>
          <w:bCs/>
          <w:sz w:val="24"/>
          <w:szCs w:val="24"/>
        </w:rPr>
      </w:pPr>
      <w:r w:rsidRPr="00D07F07">
        <w:rPr>
          <w:rFonts w:ascii="Arial" w:hAnsi="Arial" w:cs="Arial"/>
          <w:bCs/>
          <w:sz w:val="24"/>
          <w:szCs w:val="24"/>
        </w:rPr>
        <w:t>Any media, including ICT equipment, supporting sensitive information (e.g. personal information) must be based in secure areas. Physical protection from unauthorised access, damage and interference must exist (e.g. locked doors). These will be sited in secure areas, protected by a defined security perimeter, with appropriate entry controls and security barriers (e.g. partition for desks/walls, card control entry, etc.).</w:t>
      </w:r>
    </w:p>
    <w:p w14:paraId="6005E39C" w14:textId="77777777" w:rsidR="00B810DA" w:rsidRPr="00D07F07" w:rsidRDefault="00B810DA" w:rsidP="0018172F">
      <w:pPr>
        <w:pStyle w:val="ListParagraph"/>
        <w:jc w:val="both"/>
        <w:rPr>
          <w:rFonts w:ascii="Arial" w:hAnsi="Arial" w:cs="Arial"/>
          <w:bCs/>
          <w:sz w:val="24"/>
          <w:szCs w:val="24"/>
        </w:rPr>
      </w:pPr>
    </w:p>
    <w:p w14:paraId="5CF9D04E" w14:textId="77777777" w:rsidR="00B810DA" w:rsidRPr="00EA3E67" w:rsidRDefault="00B810DA" w:rsidP="00EA3E67">
      <w:pPr>
        <w:spacing w:after="0" w:line="256" w:lineRule="auto"/>
        <w:jc w:val="both"/>
        <w:rPr>
          <w:rFonts w:ascii="Arial" w:hAnsi="Arial" w:cs="Arial"/>
          <w:b/>
          <w:bCs/>
          <w:sz w:val="24"/>
          <w:szCs w:val="24"/>
        </w:rPr>
      </w:pPr>
      <w:r w:rsidRPr="00EA3E67">
        <w:rPr>
          <w:rFonts w:ascii="Arial" w:hAnsi="Arial" w:cs="Arial"/>
          <w:b/>
          <w:bCs/>
          <w:sz w:val="24"/>
          <w:szCs w:val="24"/>
        </w:rPr>
        <w:t>Clear screen and clear desk</w:t>
      </w:r>
    </w:p>
    <w:p w14:paraId="76B92B1B" w14:textId="77777777" w:rsidR="00B810DA" w:rsidRPr="00D07F07" w:rsidRDefault="00B810DA" w:rsidP="0018172F">
      <w:pPr>
        <w:pStyle w:val="ListParagraph"/>
        <w:jc w:val="both"/>
        <w:rPr>
          <w:rFonts w:ascii="Arial" w:hAnsi="Arial" w:cs="Arial"/>
          <w:b/>
          <w:bCs/>
          <w:sz w:val="24"/>
          <w:szCs w:val="24"/>
        </w:rPr>
      </w:pPr>
    </w:p>
    <w:p w14:paraId="38B7A4CB" w14:textId="77777777" w:rsidR="00B810DA" w:rsidRPr="00D07F07" w:rsidRDefault="00B810DA" w:rsidP="0018172F">
      <w:pPr>
        <w:ind w:left="567"/>
        <w:jc w:val="both"/>
        <w:rPr>
          <w:rFonts w:ascii="Arial" w:hAnsi="Arial" w:cs="Arial"/>
          <w:bCs/>
          <w:sz w:val="24"/>
          <w:szCs w:val="24"/>
        </w:rPr>
      </w:pPr>
      <w:r w:rsidRPr="00D07F07">
        <w:rPr>
          <w:rFonts w:ascii="Arial" w:hAnsi="Arial" w:cs="Arial"/>
          <w:bCs/>
          <w:sz w:val="24"/>
          <w:szCs w:val="24"/>
        </w:rPr>
        <w:t>To ensure the security of information, desk and offices must be cleared of sensitive information (for example, personal information). Personal computer screens must also be clear of information when desk</w:t>
      </w:r>
      <w:r w:rsidR="00D51CB4">
        <w:rPr>
          <w:rFonts w:ascii="Arial" w:hAnsi="Arial" w:cs="Arial"/>
          <w:bCs/>
          <w:sz w:val="24"/>
          <w:szCs w:val="24"/>
        </w:rPr>
        <w:t>s</w:t>
      </w:r>
      <w:r w:rsidRPr="00D07F07">
        <w:rPr>
          <w:rFonts w:ascii="Arial" w:hAnsi="Arial" w:cs="Arial"/>
          <w:bCs/>
          <w:sz w:val="24"/>
          <w:szCs w:val="24"/>
        </w:rPr>
        <w:t xml:space="preserve"> and offices are left unattended and should.  Users should not leave themselves logged in to ICT equipment if it is left unattended.</w:t>
      </w:r>
    </w:p>
    <w:p w14:paraId="7839CE7E" w14:textId="77777777" w:rsidR="00B810DA" w:rsidRPr="00D07F07" w:rsidRDefault="00B810DA" w:rsidP="0018172F">
      <w:pPr>
        <w:ind w:left="567"/>
        <w:jc w:val="both"/>
        <w:rPr>
          <w:rFonts w:ascii="Arial" w:hAnsi="Arial" w:cs="Arial"/>
          <w:bCs/>
          <w:sz w:val="24"/>
          <w:szCs w:val="24"/>
        </w:rPr>
      </w:pPr>
    </w:p>
    <w:p w14:paraId="5CB3B44E" w14:textId="77777777" w:rsidR="00B810DA" w:rsidRPr="00D07F07" w:rsidRDefault="00B810DA" w:rsidP="0018172F">
      <w:pPr>
        <w:ind w:left="567"/>
        <w:jc w:val="both"/>
        <w:rPr>
          <w:rFonts w:ascii="Arial" w:hAnsi="Arial" w:cs="Arial"/>
          <w:bCs/>
          <w:sz w:val="24"/>
          <w:szCs w:val="24"/>
        </w:rPr>
      </w:pPr>
    </w:p>
    <w:p w14:paraId="7518E9FA" w14:textId="77777777" w:rsidR="00B810DA" w:rsidRPr="00D07F07" w:rsidRDefault="00B810DA" w:rsidP="00872DAC">
      <w:pPr>
        <w:pStyle w:val="Heading1"/>
        <w:numPr>
          <w:ilvl w:val="0"/>
          <w:numId w:val="43"/>
        </w:numPr>
      </w:pPr>
      <w:bookmarkStart w:id="44" w:name="_Toc31276431"/>
      <w:r w:rsidRPr="00D07F07">
        <w:t>Operational Security Controls</w:t>
      </w:r>
      <w:bookmarkEnd w:id="44"/>
    </w:p>
    <w:p w14:paraId="57D50D43" w14:textId="77777777" w:rsidR="00B810DA" w:rsidRPr="00D07F07" w:rsidRDefault="00B810DA" w:rsidP="0018172F">
      <w:pPr>
        <w:pStyle w:val="ListParagraph"/>
        <w:jc w:val="both"/>
        <w:rPr>
          <w:rFonts w:ascii="Arial" w:hAnsi="Arial" w:cs="Arial"/>
          <w:b/>
          <w:bCs/>
          <w:sz w:val="24"/>
          <w:szCs w:val="24"/>
        </w:rPr>
      </w:pPr>
    </w:p>
    <w:p w14:paraId="236A9D7B" w14:textId="77777777" w:rsidR="00B810DA" w:rsidRPr="00EA3E67" w:rsidRDefault="00B810DA" w:rsidP="00EA3E67">
      <w:pPr>
        <w:spacing w:after="0" w:line="256" w:lineRule="auto"/>
        <w:jc w:val="both"/>
        <w:rPr>
          <w:rFonts w:ascii="Arial" w:hAnsi="Arial" w:cs="Arial"/>
          <w:b/>
          <w:bCs/>
          <w:sz w:val="24"/>
          <w:szCs w:val="24"/>
        </w:rPr>
      </w:pPr>
      <w:r w:rsidRPr="00EA3E67">
        <w:rPr>
          <w:rFonts w:ascii="Arial" w:hAnsi="Arial" w:cs="Arial"/>
          <w:b/>
          <w:bCs/>
          <w:sz w:val="24"/>
          <w:szCs w:val="24"/>
        </w:rPr>
        <w:t>Documented operating procedures</w:t>
      </w:r>
    </w:p>
    <w:p w14:paraId="4C283EDD" w14:textId="77777777" w:rsidR="00B810DA" w:rsidRPr="00D07F07" w:rsidRDefault="00B810DA" w:rsidP="0018172F">
      <w:pPr>
        <w:pStyle w:val="ListParagraph"/>
        <w:jc w:val="both"/>
        <w:rPr>
          <w:rFonts w:ascii="Arial" w:hAnsi="Arial" w:cs="Arial"/>
          <w:b/>
          <w:bCs/>
          <w:sz w:val="24"/>
          <w:szCs w:val="24"/>
        </w:rPr>
      </w:pPr>
    </w:p>
    <w:p w14:paraId="3F00938E" w14:textId="77777777" w:rsidR="00B810DA" w:rsidRPr="00D07F07" w:rsidRDefault="00B810DA" w:rsidP="0018172F">
      <w:pPr>
        <w:ind w:left="567"/>
        <w:jc w:val="both"/>
        <w:rPr>
          <w:rFonts w:ascii="Arial" w:hAnsi="Arial" w:cs="Arial"/>
          <w:bCs/>
          <w:sz w:val="24"/>
          <w:szCs w:val="24"/>
        </w:rPr>
      </w:pPr>
      <w:r w:rsidRPr="00D07F07">
        <w:rPr>
          <w:rFonts w:ascii="Arial" w:hAnsi="Arial" w:cs="Arial"/>
          <w:bCs/>
          <w:sz w:val="24"/>
          <w:szCs w:val="24"/>
        </w:rPr>
        <w:t>To ensure the correct and secure operation of information processing facilities, procedures will be prepared for system activities such as, but not limited to, start up and shutdown, backups, recovery and maintenance.</w:t>
      </w:r>
    </w:p>
    <w:p w14:paraId="14297E50" w14:textId="77777777" w:rsidR="00B810DA" w:rsidRPr="00D07F07" w:rsidRDefault="00B810DA" w:rsidP="0018172F">
      <w:pPr>
        <w:ind w:left="567"/>
        <w:jc w:val="both"/>
        <w:rPr>
          <w:rFonts w:ascii="Arial" w:hAnsi="Arial" w:cs="Arial"/>
          <w:bCs/>
          <w:sz w:val="24"/>
          <w:szCs w:val="24"/>
        </w:rPr>
      </w:pPr>
    </w:p>
    <w:p w14:paraId="16DF80BB" w14:textId="77777777" w:rsidR="00B810DA" w:rsidRPr="00EA3E67" w:rsidRDefault="00B810DA" w:rsidP="00EA3E67">
      <w:pPr>
        <w:spacing w:after="0" w:line="256" w:lineRule="auto"/>
        <w:jc w:val="both"/>
        <w:rPr>
          <w:rFonts w:ascii="Arial" w:hAnsi="Arial" w:cs="Arial"/>
          <w:b/>
          <w:bCs/>
          <w:sz w:val="24"/>
          <w:szCs w:val="24"/>
        </w:rPr>
      </w:pPr>
      <w:r w:rsidRPr="00EA3E67">
        <w:rPr>
          <w:rFonts w:ascii="Arial" w:hAnsi="Arial" w:cs="Arial"/>
          <w:b/>
          <w:bCs/>
          <w:sz w:val="24"/>
          <w:szCs w:val="24"/>
        </w:rPr>
        <w:t>ICT Equipment Asset Management</w:t>
      </w:r>
    </w:p>
    <w:p w14:paraId="175A4C38" w14:textId="77777777" w:rsidR="00B810DA" w:rsidRPr="00D07F07" w:rsidRDefault="00B810DA" w:rsidP="0018172F">
      <w:pPr>
        <w:pStyle w:val="ListParagraph"/>
        <w:jc w:val="both"/>
        <w:rPr>
          <w:rFonts w:ascii="Arial" w:hAnsi="Arial" w:cs="Arial"/>
          <w:b/>
          <w:bCs/>
          <w:sz w:val="24"/>
          <w:szCs w:val="24"/>
        </w:rPr>
      </w:pPr>
    </w:p>
    <w:p w14:paraId="7E2AC25A" w14:textId="77777777" w:rsidR="00B810DA" w:rsidRPr="00D07F07" w:rsidRDefault="00B810DA" w:rsidP="0018172F">
      <w:pPr>
        <w:ind w:left="567"/>
        <w:jc w:val="both"/>
        <w:rPr>
          <w:rFonts w:ascii="Arial" w:hAnsi="Arial" w:cs="Arial"/>
          <w:bCs/>
          <w:sz w:val="24"/>
          <w:szCs w:val="24"/>
        </w:rPr>
      </w:pPr>
      <w:r w:rsidRPr="00D07F07">
        <w:rPr>
          <w:rFonts w:ascii="Arial" w:hAnsi="Arial" w:cs="Arial"/>
          <w:bCs/>
          <w:sz w:val="24"/>
          <w:szCs w:val="24"/>
        </w:rPr>
        <w:t>ICT Services keeps documentary evidence of all computer equipment and software. These records must be maintained for accuracy.</w:t>
      </w:r>
    </w:p>
    <w:p w14:paraId="496EF7DF" w14:textId="77777777" w:rsidR="00B810DA" w:rsidRPr="00D07F07" w:rsidRDefault="00B810DA" w:rsidP="0018172F">
      <w:pPr>
        <w:pStyle w:val="ListParagraph"/>
        <w:jc w:val="both"/>
        <w:rPr>
          <w:rFonts w:ascii="Arial" w:hAnsi="Arial" w:cs="Arial"/>
          <w:bCs/>
          <w:sz w:val="24"/>
          <w:szCs w:val="24"/>
        </w:rPr>
      </w:pPr>
    </w:p>
    <w:p w14:paraId="4128058C" w14:textId="77777777" w:rsidR="00B810DA" w:rsidRPr="00D07F07" w:rsidRDefault="00B810DA" w:rsidP="00872DAC">
      <w:pPr>
        <w:pStyle w:val="ListParagraph"/>
        <w:numPr>
          <w:ilvl w:val="0"/>
          <w:numId w:val="39"/>
        </w:numPr>
        <w:spacing w:after="0" w:line="256" w:lineRule="auto"/>
        <w:jc w:val="both"/>
        <w:rPr>
          <w:rFonts w:ascii="Arial" w:hAnsi="Arial" w:cs="Arial"/>
          <w:bCs/>
          <w:sz w:val="24"/>
          <w:szCs w:val="24"/>
        </w:rPr>
      </w:pPr>
      <w:r w:rsidRPr="00D07F07">
        <w:rPr>
          <w:rFonts w:ascii="Arial" w:hAnsi="Arial" w:cs="Arial"/>
          <w:bCs/>
          <w:sz w:val="24"/>
          <w:szCs w:val="24"/>
        </w:rPr>
        <w:t>Each inventory item must clearly identify each ICT asset by an identity tag detailing its unique asset number</w:t>
      </w:r>
    </w:p>
    <w:p w14:paraId="3769960A" w14:textId="77777777" w:rsidR="00B810DA" w:rsidRPr="00D07F07" w:rsidRDefault="00B810DA" w:rsidP="00872DAC">
      <w:pPr>
        <w:pStyle w:val="ListParagraph"/>
        <w:numPr>
          <w:ilvl w:val="0"/>
          <w:numId w:val="39"/>
        </w:numPr>
        <w:spacing w:after="0" w:line="256" w:lineRule="auto"/>
        <w:jc w:val="both"/>
        <w:rPr>
          <w:rFonts w:ascii="Arial" w:hAnsi="Arial" w:cs="Arial"/>
          <w:bCs/>
          <w:sz w:val="24"/>
          <w:szCs w:val="24"/>
        </w:rPr>
      </w:pPr>
      <w:r w:rsidRPr="00D07F07">
        <w:rPr>
          <w:rFonts w:ascii="Arial" w:hAnsi="Arial" w:cs="Arial"/>
          <w:bCs/>
          <w:sz w:val="24"/>
          <w:szCs w:val="24"/>
        </w:rPr>
        <w:t>ICT equipment and software can only be purchased through ICT Services</w:t>
      </w:r>
    </w:p>
    <w:p w14:paraId="68ADD0BA" w14:textId="77777777" w:rsidR="00B810DA" w:rsidRPr="00D07F07" w:rsidRDefault="00B810DA" w:rsidP="00872DAC">
      <w:pPr>
        <w:pStyle w:val="ListParagraph"/>
        <w:numPr>
          <w:ilvl w:val="0"/>
          <w:numId w:val="39"/>
        </w:numPr>
        <w:spacing w:after="0" w:line="256" w:lineRule="auto"/>
        <w:jc w:val="both"/>
        <w:rPr>
          <w:rFonts w:ascii="Arial" w:hAnsi="Arial" w:cs="Arial"/>
          <w:bCs/>
          <w:sz w:val="24"/>
          <w:szCs w:val="24"/>
        </w:rPr>
      </w:pPr>
      <w:r w:rsidRPr="00D07F07">
        <w:rPr>
          <w:rFonts w:ascii="Arial" w:hAnsi="Arial" w:cs="Arial"/>
          <w:bCs/>
          <w:sz w:val="24"/>
          <w:szCs w:val="24"/>
        </w:rPr>
        <w:t xml:space="preserve">No equipment should be installed on the </w:t>
      </w:r>
      <w:r w:rsidR="004906A8" w:rsidRPr="00D07F07">
        <w:rPr>
          <w:rFonts w:ascii="Arial" w:hAnsi="Arial" w:cs="Arial"/>
          <w:snapToGrid w:val="0"/>
          <w:color w:val="000000"/>
          <w:sz w:val="24"/>
          <w:szCs w:val="24"/>
        </w:rPr>
        <w:t>C</w:t>
      </w:r>
      <w:r w:rsidR="004906A8">
        <w:rPr>
          <w:rFonts w:ascii="Arial" w:hAnsi="Arial" w:cs="Arial"/>
          <w:snapToGrid w:val="0"/>
          <w:color w:val="000000"/>
          <w:sz w:val="24"/>
          <w:szCs w:val="24"/>
        </w:rPr>
        <w:t>aribbean Coffee</w:t>
      </w:r>
      <w:r w:rsidRPr="00D07F07">
        <w:rPr>
          <w:rFonts w:ascii="Arial" w:hAnsi="Arial" w:cs="Arial"/>
          <w:bCs/>
          <w:sz w:val="24"/>
          <w:szCs w:val="24"/>
        </w:rPr>
        <w:t xml:space="preserve"> network without prior consent of ICT Services</w:t>
      </w:r>
    </w:p>
    <w:p w14:paraId="6F2D5A44" w14:textId="77777777" w:rsidR="00B810DA" w:rsidRDefault="00B810DA" w:rsidP="00872DAC">
      <w:pPr>
        <w:pStyle w:val="ListParagraph"/>
        <w:numPr>
          <w:ilvl w:val="0"/>
          <w:numId w:val="39"/>
        </w:numPr>
        <w:spacing w:after="0" w:line="256" w:lineRule="auto"/>
        <w:jc w:val="both"/>
        <w:rPr>
          <w:rFonts w:ascii="Arial" w:hAnsi="Arial" w:cs="Arial"/>
          <w:bCs/>
          <w:sz w:val="24"/>
          <w:szCs w:val="24"/>
        </w:rPr>
      </w:pPr>
      <w:r w:rsidRPr="00D07F07">
        <w:rPr>
          <w:rFonts w:ascii="Arial" w:hAnsi="Arial" w:cs="Arial"/>
          <w:bCs/>
          <w:sz w:val="24"/>
          <w:szCs w:val="24"/>
        </w:rPr>
        <w:t xml:space="preserve">All disposals of equipment must be done through ICT Services and recorded. </w:t>
      </w:r>
    </w:p>
    <w:p w14:paraId="39ECD5B8" w14:textId="77777777" w:rsidR="001766AE" w:rsidRDefault="001766AE" w:rsidP="0018172F">
      <w:pPr>
        <w:spacing w:after="0" w:line="256" w:lineRule="auto"/>
        <w:jc w:val="both"/>
        <w:rPr>
          <w:rFonts w:ascii="Arial" w:hAnsi="Arial" w:cs="Arial"/>
          <w:bCs/>
          <w:sz w:val="24"/>
          <w:szCs w:val="24"/>
        </w:rPr>
      </w:pPr>
    </w:p>
    <w:p w14:paraId="4DCFC6CA" w14:textId="77777777" w:rsidR="001766AE" w:rsidRDefault="001766AE" w:rsidP="0018172F">
      <w:pPr>
        <w:spacing w:after="0" w:line="256" w:lineRule="auto"/>
        <w:jc w:val="both"/>
        <w:rPr>
          <w:rFonts w:ascii="Arial" w:hAnsi="Arial" w:cs="Arial"/>
          <w:bCs/>
          <w:sz w:val="24"/>
          <w:szCs w:val="24"/>
        </w:rPr>
      </w:pPr>
    </w:p>
    <w:p w14:paraId="370A1025" w14:textId="77777777" w:rsidR="001766AE" w:rsidRPr="001766AE" w:rsidRDefault="001766AE" w:rsidP="0018172F">
      <w:pPr>
        <w:spacing w:after="0" w:line="256" w:lineRule="auto"/>
        <w:jc w:val="both"/>
        <w:rPr>
          <w:rFonts w:ascii="Arial" w:hAnsi="Arial" w:cs="Arial"/>
          <w:bCs/>
          <w:sz w:val="24"/>
          <w:szCs w:val="24"/>
        </w:rPr>
      </w:pPr>
    </w:p>
    <w:p w14:paraId="181A3057" w14:textId="77777777" w:rsidR="00B810DA" w:rsidRPr="00D07F07" w:rsidRDefault="00B810DA" w:rsidP="0018172F">
      <w:pPr>
        <w:pStyle w:val="ListParagraph"/>
        <w:jc w:val="both"/>
        <w:rPr>
          <w:rFonts w:ascii="Arial" w:hAnsi="Arial" w:cs="Arial"/>
          <w:bCs/>
          <w:sz w:val="24"/>
          <w:szCs w:val="24"/>
        </w:rPr>
      </w:pPr>
    </w:p>
    <w:p w14:paraId="3FBD255D" w14:textId="77777777" w:rsidR="00B810DA" w:rsidRPr="00243B0A" w:rsidRDefault="00B810DA" w:rsidP="00243B0A">
      <w:pPr>
        <w:spacing w:after="0" w:line="256" w:lineRule="auto"/>
        <w:jc w:val="both"/>
        <w:rPr>
          <w:rFonts w:ascii="Arial" w:hAnsi="Arial" w:cs="Arial"/>
          <w:b/>
          <w:bCs/>
          <w:sz w:val="24"/>
          <w:szCs w:val="24"/>
        </w:rPr>
      </w:pPr>
      <w:r w:rsidRPr="00243B0A">
        <w:rPr>
          <w:rFonts w:ascii="Arial" w:hAnsi="Arial" w:cs="Arial"/>
          <w:b/>
          <w:bCs/>
          <w:sz w:val="24"/>
          <w:szCs w:val="24"/>
        </w:rPr>
        <w:t>Change management</w:t>
      </w:r>
    </w:p>
    <w:p w14:paraId="564F3D9F" w14:textId="77777777" w:rsidR="00B810DA" w:rsidRPr="00D07F07" w:rsidRDefault="00B810DA" w:rsidP="0018172F">
      <w:pPr>
        <w:pStyle w:val="ListParagraph"/>
        <w:jc w:val="both"/>
        <w:rPr>
          <w:rFonts w:ascii="Arial" w:hAnsi="Arial" w:cs="Arial"/>
          <w:b/>
          <w:bCs/>
          <w:sz w:val="24"/>
          <w:szCs w:val="24"/>
        </w:rPr>
      </w:pPr>
    </w:p>
    <w:p w14:paraId="38FBD8A0" w14:textId="77777777" w:rsidR="00B810DA" w:rsidRPr="00D07F07" w:rsidRDefault="00B810DA" w:rsidP="0018172F">
      <w:pPr>
        <w:ind w:left="567"/>
        <w:jc w:val="both"/>
        <w:rPr>
          <w:rFonts w:ascii="Arial" w:hAnsi="Arial" w:cs="Arial"/>
          <w:bCs/>
          <w:sz w:val="24"/>
          <w:szCs w:val="24"/>
        </w:rPr>
      </w:pPr>
      <w:r w:rsidRPr="00D07F07">
        <w:rPr>
          <w:rFonts w:ascii="Arial" w:hAnsi="Arial" w:cs="Arial"/>
          <w:bCs/>
          <w:sz w:val="24"/>
          <w:szCs w:val="24"/>
        </w:rPr>
        <w:t xml:space="preserve">ICT Services will follow documented change control procedures to enable the identification and recording of significant changes.  The procedure must consider </w:t>
      </w:r>
      <w:r w:rsidR="00D51CB4">
        <w:rPr>
          <w:rFonts w:ascii="Arial" w:hAnsi="Arial" w:cs="Arial"/>
          <w:bCs/>
          <w:sz w:val="24"/>
          <w:szCs w:val="24"/>
        </w:rPr>
        <w:t xml:space="preserve">the </w:t>
      </w:r>
      <w:r w:rsidRPr="00D07F07">
        <w:rPr>
          <w:rFonts w:ascii="Arial" w:hAnsi="Arial" w:cs="Arial"/>
          <w:bCs/>
          <w:sz w:val="24"/>
          <w:szCs w:val="24"/>
        </w:rPr>
        <w:t>planning and testing of changes, assessment of potential impacts, a formal approval procedure for proposed changes, communication of change details to relevant parties and back-out procedures.</w:t>
      </w:r>
    </w:p>
    <w:p w14:paraId="30B24020" w14:textId="77777777" w:rsidR="00B810DA" w:rsidRPr="00D07F07" w:rsidRDefault="00B810DA" w:rsidP="0018172F">
      <w:pPr>
        <w:pStyle w:val="ListParagraph"/>
        <w:jc w:val="both"/>
        <w:rPr>
          <w:rFonts w:ascii="Arial" w:hAnsi="Arial" w:cs="Arial"/>
          <w:bCs/>
          <w:sz w:val="24"/>
          <w:szCs w:val="24"/>
        </w:rPr>
      </w:pPr>
    </w:p>
    <w:p w14:paraId="4152E8D6" w14:textId="77777777" w:rsidR="00B810DA" w:rsidRPr="00D07F07" w:rsidRDefault="00B810DA" w:rsidP="0018172F">
      <w:pPr>
        <w:pStyle w:val="ListParagraph"/>
        <w:jc w:val="both"/>
        <w:rPr>
          <w:rFonts w:ascii="Arial" w:hAnsi="Arial" w:cs="Arial"/>
          <w:bCs/>
          <w:sz w:val="24"/>
          <w:szCs w:val="24"/>
        </w:rPr>
      </w:pPr>
    </w:p>
    <w:p w14:paraId="24BB3216" w14:textId="77777777" w:rsidR="00B810DA" w:rsidRPr="00243B0A" w:rsidRDefault="00B810DA" w:rsidP="00243B0A">
      <w:pPr>
        <w:spacing w:after="0" w:line="256" w:lineRule="auto"/>
        <w:jc w:val="both"/>
        <w:rPr>
          <w:rFonts w:ascii="Arial" w:hAnsi="Arial" w:cs="Arial"/>
          <w:b/>
          <w:bCs/>
          <w:sz w:val="24"/>
          <w:szCs w:val="24"/>
        </w:rPr>
      </w:pPr>
      <w:r w:rsidRPr="00243B0A">
        <w:rPr>
          <w:rFonts w:ascii="Arial" w:hAnsi="Arial" w:cs="Arial"/>
          <w:b/>
          <w:bCs/>
          <w:sz w:val="24"/>
          <w:szCs w:val="24"/>
        </w:rPr>
        <w:t>Segregation of duties</w:t>
      </w:r>
    </w:p>
    <w:p w14:paraId="3C7D2F63" w14:textId="77777777" w:rsidR="00B810DA" w:rsidRPr="00D07F07" w:rsidRDefault="00B810DA" w:rsidP="0018172F">
      <w:pPr>
        <w:pStyle w:val="ListParagraph"/>
        <w:jc w:val="both"/>
        <w:rPr>
          <w:rFonts w:ascii="Arial" w:hAnsi="Arial" w:cs="Arial"/>
          <w:b/>
          <w:bCs/>
          <w:sz w:val="24"/>
          <w:szCs w:val="24"/>
        </w:rPr>
      </w:pPr>
    </w:p>
    <w:p w14:paraId="298FC80D" w14:textId="77777777" w:rsidR="00B810DA" w:rsidRPr="00D07F07" w:rsidRDefault="00B810DA" w:rsidP="0018172F">
      <w:pPr>
        <w:ind w:left="567"/>
        <w:jc w:val="both"/>
        <w:rPr>
          <w:rFonts w:ascii="Arial" w:hAnsi="Arial" w:cs="Arial"/>
          <w:bCs/>
          <w:sz w:val="24"/>
          <w:szCs w:val="24"/>
        </w:rPr>
      </w:pPr>
      <w:r w:rsidRPr="00D07F07">
        <w:rPr>
          <w:rFonts w:ascii="Arial" w:hAnsi="Arial" w:cs="Arial"/>
          <w:bCs/>
          <w:sz w:val="24"/>
          <w:szCs w:val="24"/>
        </w:rPr>
        <w:t>Wherever practical and possible duties should be segregated. For example, the initiation of an event should be separated from its authorisation.</w:t>
      </w:r>
    </w:p>
    <w:p w14:paraId="0BFA6175" w14:textId="77777777" w:rsidR="00B810DA" w:rsidRPr="00D07F07" w:rsidRDefault="00B810DA" w:rsidP="0018172F">
      <w:pPr>
        <w:spacing w:line="256" w:lineRule="auto"/>
        <w:jc w:val="both"/>
        <w:rPr>
          <w:rFonts w:ascii="Arial" w:hAnsi="Arial" w:cs="Arial"/>
          <w:b/>
          <w:bCs/>
          <w:sz w:val="24"/>
          <w:szCs w:val="24"/>
        </w:rPr>
      </w:pPr>
    </w:p>
    <w:p w14:paraId="1F798AF7" w14:textId="77777777" w:rsidR="00B810DA" w:rsidRPr="00243B0A" w:rsidRDefault="00B810DA" w:rsidP="00243B0A">
      <w:pPr>
        <w:spacing w:after="0" w:line="256" w:lineRule="auto"/>
        <w:jc w:val="both"/>
        <w:rPr>
          <w:rFonts w:ascii="Arial" w:hAnsi="Arial" w:cs="Arial"/>
          <w:b/>
          <w:bCs/>
          <w:sz w:val="24"/>
          <w:szCs w:val="24"/>
        </w:rPr>
      </w:pPr>
      <w:r w:rsidRPr="00243B0A">
        <w:rPr>
          <w:rFonts w:ascii="Arial" w:hAnsi="Arial" w:cs="Arial"/>
          <w:b/>
          <w:bCs/>
          <w:sz w:val="24"/>
          <w:szCs w:val="24"/>
        </w:rPr>
        <w:t>System planning and acceptance</w:t>
      </w:r>
    </w:p>
    <w:p w14:paraId="14D4E7D2" w14:textId="77777777" w:rsidR="00B810DA" w:rsidRPr="00D07F07" w:rsidRDefault="00B810DA" w:rsidP="0018172F">
      <w:pPr>
        <w:pStyle w:val="ListParagraph"/>
        <w:spacing w:line="256" w:lineRule="auto"/>
        <w:ind w:left="567"/>
        <w:jc w:val="both"/>
        <w:rPr>
          <w:rFonts w:ascii="Arial" w:hAnsi="Arial" w:cs="Arial"/>
          <w:b/>
          <w:bCs/>
          <w:sz w:val="24"/>
          <w:szCs w:val="24"/>
        </w:rPr>
      </w:pPr>
    </w:p>
    <w:p w14:paraId="46CE1EB5" w14:textId="77777777" w:rsidR="00B810DA" w:rsidRPr="00D07F07" w:rsidRDefault="00B810DA" w:rsidP="0018172F">
      <w:pPr>
        <w:ind w:left="567"/>
        <w:jc w:val="both"/>
        <w:rPr>
          <w:rFonts w:ascii="Arial" w:hAnsi="Arial" w:cs="Arial"/>
          <w:bCs/>
          <w:sz w:val="24"/>
          <w:szCs w:val="24"/>
        </w:rPr>
      </w:pPr>
      <w:r w:rsidRPr="00D07F07">
        <w:rPr>
          <w:rFonts w:ascii="Arial" w:hAnsi="Arial" w:cs="Arial"/>
          <w:bCs/>
          <w:sz w:val="24"/>
          <w:szCs w:val="24"/>
        </w:rPr>
        <w:lastRenderedPageBreak/>
        <w:t>To minimise the risk of system failures, controls will be implemented for capacity management and system acceptance.</w:t>
      </w:r>
    </w:p>
    <w:p w14:paraId="6C7CE12A" w14:textId="77777777" w:rsidR="00B810DA" w:rsidRPr="00D07F07" w:rsidRDefault="00B810DA" w:rsidP="0018172F">
      <w:pPr>
        <w:ind w:left="567"/>
        <w:jc w:val="both"/>
        <w:rPr>
          <w:rFonts w:ascii="Arial" w:hAnsi="Arial" w:cs="Arial"/>
          <w:bCs/>
          <w:sz w:val="24"/>
          <w:szCs w:val="24"/>
        </w:rPr>
      </w:pPr>
    </w:p>
    <w:p w14:paraId="0DD6F92E" w14:textId="77777777" w:rsidR="00B810DA" w:rsidRPr="00243B0A" w:rsidRDefault="00B810DA" w:rsidP="00243B0A">
      <w:pPr>
        <w:spacing w:after="0" w:line="256" w:lineRule="auto"/>
        <w:jc w:val="both"/>
        <w:rPr>
          <w:rFonts w:ascii="Arial" w:hAnsi="Arial" w:cs="Arial"/>
          <w:b/>
          <w:bCs/>
          <w:sz w:val="24"/>
          <w:szCs w:val="24"/>
        </w:rPr>
      </w:pPr>
      <w:r w:rsidRPr="00243B0A">
        <w:rPr>
          <w:rFonts w:ascii="Arial" w:hAnsi="Arial" w:cs="Arial"/>
          <w:b/>
          <w:bCs/>
          <w:sz w:val="24"/>
          <w:szCs w:val="24"/>
        </w:rPr>
        <w:t>Protection against malicious and mobile code</w:t>
      </w:r>
    </w:p>
    <w:p w14:paraId="0B220300" w14:textId="77777777" w:rsidR="00B810DA" w:rsidRPr="00D07F07" w:rsidRDefault="00B810DA" w:rsidP="0018172F">
      <w:pPr>
        <w:pStyle w:val="ListParagraph"/>
        <w:jc w:val="both"/>
        <w:rPr>
          <w:rFonts w:ascii="Arial" w:hAnsi="Arial" w:cs="Arial"/>
          <w:b/>
          <w:bCs/>
          <w:sz w:val="24"/>
          <w:szCs w:val="24"/>
        </w:rPr>
      </w:pPr>
    </w:p>
    <w:p w14:paraId="32D9CDB3" w14:textId="77777777" w:rsidR="00B810DA" w:rsidRPr="00D07F07" w:rsidRDefault="00B810DA" w:rsidP="0018172F">
      <w:pPr>
        <w:ind w:left="567"/>
        <w:jc w:val="both"/>
        <w:rPr>
          <w:rFonts w:ascii="Arial" w:hAnsi="Arial" w:cs="Arial"/>
          <w:bCs/>
          <w:sz w:val="24"/>
          <w:szCs w:val="24"/>
        </w:rPr>
      </w:pPr>
      <w:r w:rsidRPr="00D07F07">
        <w:rPr>
          <w:rFonts w:ascii="Arial" w:hAnsi="Arial" w:cs="Arial"/>
          <w:bCs/>
          <w:sz w:val="24"/>
          <w:szCs w:val="24"/>
        </w:rPr>
        <w:t>To protect against damage from malicious and mobile code such as computer viruses, the authority will implement systems and controls to prevent the execution of unauthorised code on systems.  These controls include, but are not limited to removal of administrative rights, endpoint anti-virus, email and internet filtering and Intrusion Prevention/Detection Systems at our internet gateway</w:t>
      </w:r>
    </w:p>
    <w:p w14:paraId="68B5166E" w14:textId="77777777" w:rsidR="00B810DA" w:rsidRPr="00D07F07" w:rsidRDefault="00B810DA" w:rsidP="0018172F">
      <w:pPr>
        <w:pStyle w:val="ListParagraph"/>
        <w:jc w:val="both"/>
        <w:rPr>
          <w:rFonts w:ascii="Arial" w:hAnsi="Arial" w:cs="Arial"/>
          <w:bCs/>
          <w:sz w:val="24"/>
          <w:szCs w:val="24"/>
        </w:rPr>
      </w:pPr>
    </w:p>
    <w:p w14:paraId="062A61F7" w14:textId="77777777" w:rsidR="00B810DA" w:rsidRPr="00243B0A" w:rsidRDefault="00B810DA" w:rsidP="00243B0A">
      <w:pPr>
        <w:spacing w:after="0" w:line="256" w:lineRule="auto"/>
        <w:jc w:val="both"/>
        <w:rPr>
          <w:rFonts w:ascii="Arial" w:hAnsi="Arial" w:cs="Arial"/>
          <w:b/>
          <w:bCs/>
          <w:sz w:val="24"/>
          <w:szCs w:val="24"/>
        </w:rPr>
      </w:pPr>
      <w:r w:rsidRPr="00243B0A">
        <w:rPr>
          <w:rFonts w:ascii="Arial" w:hAnsi="Arial" w:cs="Arial"/>
          <w:b/>
          <w:bCs/>
          <w:sz w:val="24"/>
          <w:szCs w:val="24"/>
        </w:rPr>
        <w:t>Backup</w:t>
      </w:r>
    </w:p>
    <w:p w14:paraId="22FCF8B4" w14:textId="77777777" w:rsidR="00B810DA" w:rsidRPr="00D07F07" w:rsidRDefault="00B810DA" w:rsidP="0018172F">
      <w:pPr>
        <w:pStyle w:val="ListParagraph"/>
        <w:jc w:val="both"/>
        <w:rPr>
          <w:rFonts w:ascii="Arial" w:hAnsi="Arial" w:cs="Arial"/>
          <w:b/>
          <w:bCs/>
          <w:sz w:val="24"/>
          <w:szCs w:val="24"/>
        </w:rPr>
      </w:pPr>
    </w:p>
    <w:p w14:paraId="5DDDDF2A" w14:textId="77777777" w:rsidR="00B810DA" w:rsidRPr="00D07F07" w:rsidRDefault="00B810DA" w:rsidP="0018172F">
      <w:pPr>
        <w:ind w:left="567"/>
        <w:jc w:val="both"/>
        <w:rPr>
          <w:rFonts w:ascii="Arial" w:hAnsi="Arial" w:cs="Arial"/>
          <w:bCs/>
          <w:sz w:val="24"/>
          <w:szCs w:val="24"/>
        </w:rPr>
      </w:pPr>
      <w:r w:rsidRPr="00D07F07">
        <w:rPr>
          <w:rFonts w:ascii="Arial" w:hAnsi="Arial" w:cs="Arial"/>
          <w:bCs/>
          <w:sz w:val="24"/>
          <w:szCs w:val="24"/>
        </w:rPr>
        <w:t>Backups of critical data will be taken, recorded and tested to ensure that all essential information and software can be recovered</w:t>
      </w:r>
      <w:r w:rsidR="00D51CB4">
        <w:rPr>
          <w:rFonts w:ascii="Arial" w:hAnsi="Arial" w:cs="Arial"/>
          <w:bCs/>
          <w:sz w:val="24"/>
          <w:szCs w:val="24"/>
        </w:rPr>
        <w:t>,</w:t>
      </w:r>
      <w:r w:rsidRPr="00D07F07">
        <w:rPr>
          <w:rFonts w:ascii="Arial" w:hAnsi="Arial" w:cs="Arial"/>
          <w:bCs/>
          <w:sz w:val="24"/>
          <w:szCs w:val="24"/>
        </w:rPr>
        <w:t xml:space="preserve"> following a disaster or media failure.</w:t>
      </w:r>
    </w:p>
    <w:p w14:paraId="23C73CEE" w14:textId="77777777" w:rsidR="00B810DA" w:rsidRPr="00D07F07" w:rsidRDefault="00B810DA" w:rsidP="0018172F">
      <w:pPr>
        <w:pStyle w:val="ListParagraph"/>
        <w:jc w:val="both"/>
        <w:rPr>
          <w:rFonts w:ascii="Arial" w:hAnsi="Arial" w:cs="Arial"/>
          <w:bCs/>
          <w:sz w:val="24"/>
          <w:szCs w:val="24"/>
        </w:rPr>
      </w:pPr>
    </w:p>
    <w:p w14:paraId="2D7934CE" w14:textId="77777777" w:rsidR="00B810DA" w:rsidRPr="00243B0A" w:rsidRDefault="00B810DA" w:rsidP="00243B0A">
      <w:pPr>
        <w:spacing w:after="0" w:line="256" w:lineRule="auto"/>
        <w:jc w:val="both"/>
        <w:rPr>
          <w:rFonts w:ascii="Arial" w:hAnsi="Arial" w:cs="Arial"/>
          <w:b/>
          <w:bCs/>
          <w:sz w:val="24"/>
          <w:szCs w:val="24"/>
        </w:rPr>
      </w:pPr>
      <w:r w:rsidRPr="00243B0A">
        <w:rPr>
          <w:rFonts w:ascii="Arial" w:hAnsi="Arial" w:cs="Arial"/>
          <w:b/>
          <w:bCs/>
          <w:sz w:val="24"/>
          <w:szCs w:val="24"/>
        </w:rPr>
        <w:t>Network security management</w:t>
      </w:r>
    </w:p>
    <w:p w14:paraId="1DEB7B1C" w14:textId="77777777" w:rsidR="00B810DA" w:rsidRPr="00D07F07" w:rsidRDefault="00B810DA" w:rsidP="0018172F">
      <w:pPr>
        <w:pStyle w:val="ListParagraph"/>
        <w:jc w:val="both"/>
        <w:rPr>
          <w:rFonts w:ascii="Arial" w:hAnsi="Arial" w:cs="Arial"/>
          <w:b/>
          <w:bCs/>
          <w:sz w:val="24"/>
          <w:szCs w:val="24"/>
        </w:rPr>
      </w:pPr>
    </w:p>
    <w:p w14:paraId="6DDEA474" w14:textId="77777777" w:rsidR="00B810DA" w:rsidRPr="00D07F07" w:rsidRDefault="00B810DA" w:rsidP="0018172F">
      <w:pPr>
        <w:ind w:left="567"/>
        <w:jc w:val="both"/>
        <w:rPr>
          <w:rFonts w:ascii="Arial" w:hAnsi="Arial" w:cs="Arial"/>
          <w:bCs/>
          <w:sz w:val="24"/>
          <w:szCs w:val="24"/>
        </w:rPr>
      </w:pPr>
      <w:r w:rsidRPr="00D07F07">
        <w:rPr>
          <w:rFonts w:ascii="Arial" w:hAnsi="Arial" w:cs="Arial"/>
          <w:bCs/>
          <w:sz w:val="24"/>
          <w:szCs w:val="24"/>
        </w:rPr>
        <w:t>IT Services will implement controls to ensure the security of information in networks and the protection of connected services from unauthorised access.</w:t>
      </w:r>
    </w:p>
    <w:p w14:paraId="1157FAB1" w14:textId="77777777" w:rsidR="00B810DA" w:rsidRPr="00D07F07" w:rsidRDefault="00B810DA" w:rsidP="0018172F">
      <w:pPr>
        <w:jc w:val="both"/>
        <w:rPr>
          <w:rFonts w:ascii="Arial" w:hAnsi="Arial" w:cs="Arial"/>
          <w:bCs/>
          <w:sz w:val="24"/>
          <w:szCs w:val="24"/>
        </w:rPr>
      </w:pPr>
    </w:p>
    <w:p w14:paraId="77391836" w14:textId="77777777" w:rsidR="00B810DA" w:rsidRPr="00D07F07" w:rsidRDefault="00B810DA" w:rsidP="0018172F">
      <w:pPr>
        <w:pStyle w:val="ListParagraph"/>
        <w:ind w:left="567"/>
        <w:jc w:val="both"/>
        <w:rPr>
          <w:rFonts w:ascii="Arial" w:hAnsi="Arial" w:cs="Arial"/>
          <w:bCs/>
          <w:sz w:val="24"/>
          <w:szCs w:val="24"/>
        </w:rPr>
      </w:pPr>
      <w:r w:rsidRPr="00D07F07">
        <w:rPr>
          <w:rFonts w:ascii="Arial" w:hAnsi="Arial" w:cs="Arial"/>
          <w:bCs/>
          <w:sz w:val="24"/>
          <w:szCs w:val="24"/>
        </w:rPr>
        <w:t>To ensure the secure installation, maintenance and use of WiFi access and, where there is a business need, approved Wireless networking equipment will be installed by ICT Services or approved third parties.</w:t>
      </w:r>
    </w:p>
    <w:p w14:paraId="6462CD7F" w14:textId="77777777" w:rsidR="00B810DA" w:rsidRPr="00D07F07" w:rsidRDefault="00B810DA" w:rsidP="0018172F">
      <w:pPr>
        <w:pStyle w:val="ListParagraph"/>
        <w:ind w:left="1287"/>
        <w:jc w:val="both"/>
        <w:rPr>
          <w:rFonts w:ascii="Arial" w:hAnsi="Arial" w:cs="Arial"/>
          <w:bCs/>
          <w:sz w:val="24"/>
          <w:szCs w:val="24"/>
        </w:rPr>
      </w:pPr>
    </w:p>
    <w:p w14:paraId="3D7260F8" w14:textId="77777777" w:rsidR="00B810DA" w:rsidRPr="00D07F07" w:rsidRDefault="00B810DA" w:rsidP="0018172F">
      <w:pPr>
        <w:pStyle w:val="ListParagraph"/>
        <w:ind w:left="567"/>
        <w:jc w:val="both"/>
        <w:rPr>
          <w:rFonts w:ascii="Arial" w:hAnsi="Arial" w:cs="Arial"/>
          <w:bCs/>
          <w:sz w:val="24"/>
          <w:szCs w:val="24"/>
        </w:rPr>
      </w:pPr>
      <w:r w:rsidRPr="00D07F07">
        <w:rPr>
          <w:rFonts w:ascii="Arial" w:hAnsi="Arial" w:cs="Arial"/>
          <w:bCs/>
          <w:sz w:val="24"/>
          <w:szCs w:val="24"/>
        </w:rPr>
        <w:t>Wireless access to the corporate network will be restricted to corporate devices and require authentication.</w:t>
      </w:r>
    </w:p>
    <w:p w14:paraId="67FEF025" w14:textId="77777777" w:rsidR="00B810DA" w:rsidRPr="00D07F07" w:rsidRDefault="00B810DA" w:rsidP="0018172F">
      <w:pPr>
        <w:pStyle w:val="ListParagraph"/>
        <w:ind w:left="1287"/>
        <w:jc w:val="both"/>
        <w:rPr>
          <w:rFonts w:ascii="Arial" w:hAnsi="Arial" w:cs="Arial"/>
          <w:bCs/>
          <w:sz w:val="24"/>
          <w:szCs w:val="24"/>
        </w:rPr>
      </w:pPr>
    </w:p>
    <w:p w14:paraId="3A4FA46B" w14:textId="77777777" w:rsidR="00B810DA" w:rsidRPr="00D07F07" w:rsidRDefault="00B810DA" w:rsidP="0018172F">
      <w:pPr>
        <w:pStyle w:val="ListParagraph"/>
        <w:ind w:left="567"/>
        <w:jc w:val="both"/>
        <w:rPr>
          <w:rFonts w:ascii="Arial" w:hAnsi="Arial" w:cs="Arial"/>
          <w:bCs/>
          <w:sz w:val="24"/>
          <w:szCs w:val="24"/>
        </w:rPr>
      </w:pPr>
      <w:r w:rsidRPr="00D07F07">
        <w:rPr>
          <w:rFonts w:ascii="Arial" w:hAnsi="Arial" w:cs="Arial"/>
          <w:bCs/>
          <w:sz w:val="24"/>
          <w:szCs w:val="24"/>
        </w:rPr>
        <w:t>Wireless networking equipment and management interfaces must be adequately secured to prevent unauthorised access.</w:t>
      </w:r>
    </w:p>
    <w:p w14:paraId="1C6362B5" w14:textId="77777777" w:rsidR="00B810DA" w:rsidRPr="00D07F07" w:rsidRDefault="00B810DA" w:rsidP="0018172F">
      <w:pPr>
        <w:pStyle w:val="ListParagraph"/>
        <w:ind w:left="1287"/>
        <w:jc w:val="both"/>
        <w:rPr>
          <w:rFonts w:ascii="Arial" w:hAnsi="Arial" w:cs="Arial"/>
          <w:bCs/>
          <w:sz w:val="24"/>
          <w:szCs w:val="24"/>
        </w:rPr>
      </w:pPr>
    </w:p>
    <w:p w14:paraId="2BCE7852" w14:textId="77777777" w:rsidR="00B810DA" w:rsidRPr="00D07F07" w:rsidRDefault="00B810DA" w:rsidP="0018172F">
      <w:pPr>
        <w:pStyle w:val="ListParagraph"/>
        <w:ind w:left="567"/>
        <w:jc w:val="both"/>
        <w:rPr>
          <w:rFonts w:ascii="Arial" w:hAnsi="Arial" w:cs="Arial"/>
          <w:sz w:val="20"/>
          <w:szCs w:val="20"/>
        </w:rPr>
      </w:pPr>
      <w:r w:rsidRPr="00D07F07">
        <w:rPr>
          <w:rFonts w:ascii="Arial" w:hAnsi="Arial" w:cs="Arial"/>
          <w:bCs/>
          <w:sz w:val="24"/>
          <w:szCs w:val="24"/>
        </w:rPr>
        <w:t>Regular audits of wireless networks will be undertaken and any unauthorised access points will be removed.</w:t>
      </w:r>
    </w:p>
    <w:p w14:paraId="2AEAAEF8" w14:textId="77777777" w:rsidR="00B810DA" w:rsidRPr="00D07F07" w:rsidRDefault="00B810DA" w:rsidP="0018172F">
      <w:pPr>
        <w:pStyle w:val="ListParagraph"/>
        <w:ind w:left="1440"/>
        <w:jc w:val="both"/>
        <w:rPr>
          <w:rFonts w:ascii="Arial" w:hAnsi="Arial" w:cs="Arial"/>
        </w:rPr>
      </w:pPr>
    </w:p>
    <w:p w14:paraId="08471705" w14:textId="77777777" w:rsidR="00B810DA" w:rsidRPr="00D07F07" w:rsidRDefault="00B810DA" w:rsidP="0018172F">
      <w:pPr>
        <w:jc w:val="both"/>
        <w:rPr>
          <w:rFonts w:ascii="Arial" w:hAnsi="Arial" w:cs="Arial"/>
        </w:rPr>
      </w:pPr>
    </w:p>
    <w:p w14:paraId="2A4AD3C3" w14:textId="77777777" w:rsidR="00B810DA" w:rsidRPr="00243B0A" w:rsidRDefault="00B810DA" w:rsidP="00243B0A">
      <w:pPr>
        <w:spacing w:after="0" w:line="256" w:lineRule="auto"/>
        <w:jc w:val="both"/>
        <w:rPr>
          <w:rFonts w:ascii="Arial" w:hAnsi="Arial" w:cs="Arial"/>
          <w:b/>
          <w:bCs/>
          <w:sz w:val="24"/>
          <w:szCs w:val="24"/>
        </w:rPr>
      </w:pPr>
      <w:r w:rsidRPr="00243B0A">
        <w:rPr>
          <w:rFonts w:ascii="Arial" w:hAnsi="Arial" w:cs="Arial"/>
          <w:b/>
          <w:bCs/>
          <w:sz w:val="24"/>
          <w:szCs w:val="24"/>
        </w:rPr>
        <w:t>Information systems acquisition, development and maintenance</w:t>
      </w:r>
    </w:p>
    <w:p w14:paraId="13AABB7B" w14:textId="77777777" w:rsidR="00B810DA" w:rsidRPr="00D07F07" w:rsidRDefault="00B810DA" w:rsidP="0018172F">
      <w:pPr>
        <w:pStyle w:val="ListParagraph"/>
        <w:jc w:val="both"/>
        <w:rPr>
          <w:rFonts w:ascii="Arial" w:hAnsi="Arial" w:cs="Arial"/>
          <w:b/>
          <w:bCs/>
          <w:sz w:val="24"/>
          <w:szCs w:val="24"/>
        </w:rPr>
      </w:pPr>
    </w:p>
    <w:p w14:paraId="17E716C8" w14:textId="77777777" w:rsidR="00B810DA" w:rsidRPr="00D07F07" w:rsidRDefault="00B810DA" w:rsidP="0018172F">
      <w:pPr>
        <w:ind w:left="567"/>
        <w:jc w:val="both"/>
        <w:rPr>
          <w:rFonts w:ascii="Arial" w:hAnsi="Arial" w:cs="Arial"/>
          <w:bCs/>
          <w:sz w:val="24"/>
          <w:szCs w:val="24"/>
        </w:rPr>
      </w:pPr>
      <w:r w:rsidRPr="00D07F07">
        <w:rPr>
          <w:rFonts w:ascii="Arial" w:hAnsi="Arial" w:cs="Arial"/>
          <w:bCs/>
          <w:sz w:val="24"/>
          <w:szCs w:val="24"/>
        </w:rPr>
        <w:lastRenderedPageBreak/>
        <w:t>Information Systems should not be acquired without explicit consent from ICT Services to ensure that systems are safe, secure and compatible with our ICT Infrastructure.</w:t>
      </w:r>
      <w:r w:rsidR="00D51CB4">
        <w:rPr>
          <w:rFonts w:ascii="Arial" w:hAnsi="Arial" w:cs="Arial"/>
          <w:bCs/>
          <w:sz w:val="24"/>
          <w:szCs w:val="24"/>
        </w:rPr>
        <w:t xml:space="preserve"> </w:t>
      </w:r>
      <w:r w:rsidRPr="00D07F07">
        <w:rPr>
          <w:rFonts w:ascii="Arial" w:hAnsi="Arial" w:cs="Arial"/>
          <w:bCs/>
          <w:sz w:val="24"/>
          <w:szCs w:val="24"/>
        </w:rPr>
        <w:t>This includes operating systems, infrastructure, business applications, off-the-shelf products, services and user-developed applications that support the business process. Security requirements should be identified and agreed prior to the development and/or implementation of information systems.</w:t>
      </w:r>
    </w:p>
    <w:p w14:paraId="1761B9DF" w14:textId="77777777" w:rsidR="00B810DA" w:rsidRPr="00D07F07" w:rsidRDefault="00B810DA" w:rsidP="0018172F">
      <w:pPr>
        <w:pStyle w:val="ListParagraph"/>
        <w:jc w:val="both"/>
        <w:rPr>
          <w:rFonts w:ascii="Arial" w:hAnsi="Arial" w:cs="Arial"/>
          <w:b/>
          <w:bCs/>
          <w:sz w:val="24"/>
          <w:szCs w:val="24"/>
        </w:rPr>
      </w:pPr>
    </w:p>
    <w:p w14:paraId="1B2450DE" w14:textId="77777777" w:rsidR="00B810DA" w:rsidRPr="00D07F07" w:rsidRDefault="00B810DA" w:rsidP="0018172F">
      <w:pPr>
        <w:pStyle w:val="ListParagraph"/>
        <w:jc w:val="both"/>
        <w:rPr>
          <w:rFonts w:ascii="Arial" w:hAnsi="Arial" w:cs="Arial"/>
          <w:b/>
          <w:bCs/>
          <w:sz w:val="24"/>
          <w:szCs w:val="24"/>
        </w:rPr>
      </w:pPr>
    </w:p>
    <w:p w14:paraId="5B3F189B" w14:textId="77777777" w:rsidR="00B810DA" w:rsidRPr="00D07F07" w:rsidRDefault="00B810DA" w:rsidP="0018172F">
      <w:pPr>
        <w:pStyle w:val="ListParagraph"/>
        <w:jc w:val="both"/>
        <w:rPr>
          <w:rFonts w:ascii="Arial" w:hAnsi="Arial" w:cs="Arial"/>
          <w:b/>
          <w:bCs/>
          <w:sz w:val="24"/>
          <w:szCs w:val="24"/>
        </w:rPr>
      </w:pPr>
    </w:p>
    <w:p w14:paraId="1E9FE8D9" w14:textId="77777777" w:rsidR="00B810DA" w:rsidRPr="00243B0A" w:rsidRDefault="00B810DA" w:rsidP="00872DAC">
      <w:pPr>
        <w:pStyle w:val="Heading1"/>
        <w:numPr>
          <w:ilvl w:val="0"/>
          <w:numId w:val="43"/>
        </w:numPr>
      </w:pPr>
      <w:bookmarkStart w:id="45" w:name="_Toc31276432"/>
      <w:r w:rsidRPr="00243B0A">
        <w:t>Compliance measurement</w:t>
      </w:r>
      <w:bookmarkEnd w:id="45"/>
    </w:p>
    <w:p w14:paraId="77B48DF1" w14:textId="77777777" w:rsidR="00B810DA" w:rsidRPr="00D07F07" w:rsidRDefault="00B810DA" w:rsidP="0018172F">
      <w:pPr>
        <w:pStyle w:val="ListParagraph"/>
        <w:jc w:val="both"/>
        <w:rPr>
          <w:rFonts w:ascii="Arial" w:hAnsi="Arial" w:cs="Arial"/>
          <w:b/>
          <w:bCs/>
          <w:sz w:val="24"/>
          <w:szCs w:val="24"/>
        </w:rPr>
      </w:pPr>
    </w:p>
    <w:p w14:paraId="64B650D5" w14:textId="77777777" w:rsidR="00B810DA" w:rsidRPr="00D07F07" w:rsidRDefault="00B810DA" w:rsidP="0018172F">
      <w:pPr>
        <w:ind w:left="567"/>
        <w:jc w:val="both"/>
        <w:rPr>
          <w:rFonts w:ascii="Arial" w:hAnsi="Arial" w:cs="Arial"/>
          <w:bCs/>
          <w:sz w:val="24"/>
          <w:szCs w:val="24"/>
        </w:rPr>
      </w:pPr>
      <w:r w:rsidRPr="00D07F07">
        <w:rPr>
          <w:rFonts w:ascii="Arial" w:hAnsi="Arial" w:cs="Arial"/>
          <w:bCs/>
          <w:sz w:val="24"/>
          <w:szCs w:val="24"/>
        </w:rPr>
        <w:t>Compliance with this Information Security Policy is mandatory</w:t>
      </w:r>
    </w:p>
    <w:p w14:paraId="4147E601" w14:textId="77777777" w:rsidR="00B810DA" w:rsidRPr="00D07F07" w:rsidRDefault="00B810DA" w:rsidP="0018172F">
      <w:pPr>
        <w:ind w:left="567"/>
        <w:jc w:val="both"/>
        <w:rPr>
          <w:rFonts w:ascii="Arial" w:hAnsi="Arial" w:cs="Arial"/>
          <w:bCs/>
          <w:sz w:val="24"/>
          <w:szCs w:val="24"/>
        </w:rPr>
      </w:pPr>
    </w:p>
    <w:p w14:paraId="7E4F7A0B" w14:textId="77777777" w:rsidR="00B810DA" w:rsidRPr="00D07F07" w:rsidRDefault="00B810DA" w:rsidP="00872DAC">
      <w:pPr>
        <w:pStyle w:val="Heading1"/>
        <w:numPr>
          <w:ilvl w:val="0"/>
          <w:numId w:val="43"/>
        </w:numPr>
      </w:pPr>
      <w:bookmarkStart w:id="46" w:name="_Toc31276433"/>
      <w:r w:rsidRPr="00D07F07">
        <w:t>Sponsor</w:t>
      </w:r>
      <w:bookmarkEnd w:id="46"/>
    </w:p>
    <w:p w14:paraId="4A09F55A" w14:textId="77777777" w:rsidR="00B810DA" w:rsidRPr="00D07F07" w:rsidRDefault="00B810DA" w:rsidP="0018172F">
      <w:pPr>
        <w:pStyle w:val="ListParagraph"/>
        <w:jc w:val="both"/>
        <w:rPr>
          <w:rFonts w:ascii="Arial" w:hAnsi="Arial" w:cs="Arial"/>
          <w:b/>
          <w:bCs/>
          <w:sz w:val="24"/>
          <w:szCs w:val="24"/>
        </w:rPr>
      </w:pPr>
    </w:p>
    <w:p w14:paraId="7B16532F" w14:textId="77777777" w:rsidR="00B810DA" w:rsidRPr="00D07F07" w:rsidRDefault="00B810DA" w:rsidP="0018172F">
      <w:pPr>
        <w:ind w:left="567"/>
        <w:jc w:val="both"/>
        <w:rPr>
          <w:rFonts w:ascii="Arial" w:hAnsi="Arial" w:cs="Arial"/>
          <w:bCs/>
          <w:sz w:val="24"/>
          <w:szCs w:val="24"/>
        </w:rPr>
      </w:pPr>
      <w:r w:rsidRPr="00D07F07">
        <w:rPr>
          <w:rFonts w:ascii="Arial" w:hAnsi="Arial" w:cs="Arial"/>
          <w:bCs/>
          <w:sz w:val="24"/>
          <w:szCs w:val="24"/>
        </w:rPr>
        <w:t>This Policy is owned by the Corporate Information Governance Group</w:t>
      </w:r>
    </w:p>
    <w:p w14:paraId="22823BF2" w14:textId="77777777" w:rsidR="00B810DA" w:rsidRPr="00D07F07" w:rsidRDefault="00B810DA" w:rsidP="0018172F">
      <w:pPr>
        <w:pStyle w:val="ListParagraph"/>
        <w:jc w:val="both"/>
        <w:rPr>
          <w:rFonts w:ascii="Arial" w:hAnsi="Arial" w:cs="Arial"/>
          <w:b/>
          <w:bCs/>
          <w:sz w:val="24"/>
          <w:szCs w:val="24"/>
        </w:rPr>
      </w:pPr>
    </w:p>
    <w:p w14:paraId="79426EC7" w14:textId="77777777" w:rsidR="00B810DA" w:rsidRPr="00D07F07" w:rsidRDefault="00B810DA" w:rsidP="00872DAC">
      <w:pPr>
        <w:pStyle w:val="Heading1"/>
        <w:numPr>
          <w:ilvl w:val="0"/>
          <w:numId w:val="43"/>
        </w:numPr>
      </w:pPr>
      <w:bookmarkStart w:id="47" w:name="_Toc31276434"/>
      <w:r w:rsidRPr="00D07F07">
        <w:t>Custodian</w:t>
      </w:r>
      <w:bookmarkEnd w:id="47"/>
    </w:p>
    <w:p w14:paraId="04A0CD85" w14:textId="77777777" w:rsidR="00B810DA" w:rsidRPr="00D07F07" w:rsidRDefault="00B810DA" w:rsidP="0018172F">
      <w:pPr>
        <w:pStyle w:val="ListParagraph"/>
        <w:jc w:val="both"/>
        <w:rPr>
          <w:rFonts w:ascii="Arial" w:hAnsi="Arial" w:cs="Arial"/>
          <w:bCs/>
          <w:sz w:val="24"/>
          <w:szCs w:val="24"/>
        </w:rPr>
      </w:pPr>
    </w:p>
    <w:p w14:paraId="27F9194C" w14:textId="77777777" w:rsidR="00B810DA" w:rsidRPr="00D07F07" w:rsidRDefault="00B810DA" w:rsidP="0018172F">
      <w:pPr>
        <w:ind w:left="567"/>
        <w:jc w:val="both"/>
        <w:rPr>
          <w:rFonts w:ascii="Arial" w:hAnsi="Arial" w:cs="Arial"/>
          <w:bCs/>
          <w:sz w:val="24"/>
          <w:szCs w:val="24"/>
        </w:rPr>
      </w:pPr>
      <w:r w:rsidRPr="00D07F07">
        <w:rPr>
          <w:rFonts w:ascii="Arial" w:hAnsi="Arial" w:cs="Arial"/>
          <w:bCs/>
          <w:sz w:val="24"/>
          <w:szCs w:val="24"/>
        </w:rPr>
        <w:t>It is the responsibility of the Digital Security Officer to ensure that the policy is regularly reviewed and updated.</w:t>
      </w:r>
    </w:p>
    <w:p w14:paraId="1A4C3202" w14:textId="77777777" w:rsidR="00B810DA" w:rsidRPr="00D07F07" w:rsidRDefault="00B810DA" w:rsidP="0018172F">
      <w:pPr>
        <w:pStyle w:val="ListParagraph"/>
        <w:jc w:val="both"/>
        <w:rPr>
          <w:rFonts w:ascii="Arial" w:hAnsi="Arial" w:cs="Arial"/>
          <w:bCs/>
          <w:sz w:val="24"/>
          <w:szCs w:val="24"/>
        </w:rPr>
      </w:pPr>
    </w:p>
    <w:p w14:paraId="78272F72" w14:textId="77777777" w:rsidR="00B810DA" w:rsidRPr="00D07F07" w:rsidRDefault="00B810DA" w:rsidP="00872DAC">
      <w:pPr>
        <w:pStyle w:val="Heading1"/>
        <w:numPr>
          <w:ilvl w:val="0"/>
          <w:numId w:val="43"/>
        </w:numPr>
      </w:pPr>
      <w:bookmarkStart w:id="48" w:name="_Toc31276435"/>
      <w:r w:rsidRPr="00D07F07">
        <w:t>Ensuring equality of treatment</w:t>
      </w:r>
      <w:bookmarkEnd w:id="48"/>
    </w:p>
    <w:p w14:paraId="12541583" w14:textId="77777777" w:rsidR="00B810DA" w:rsidRPr="00D07F07" w:rsidRDefault="00B810DA" w:rsidP="0018172F">
      <w:pPr>
        <w:pStyle w:val="ListParagraph"/>
        <w:jc w:val="both"/>
        <w:rPr>
          <w:rFonts w:ascii="Arial" w:hAnsi="Arial" w:cs="Arial"/>
          <w:b/>
          <w:bCs/>
          <w:sz w:val="24"/>
          <w:szCs w:val="24"/>
        </w:rPr>
      </w:pPr>
    </w:p>
    <w:p w14:paraId="3ECA080C" w14:textId="77777777" w:rsidR="00B810DA" w:rsidRPr="00D07F07" w:rsidRDefault="00B810DA" w:rsidP="0018172F">
      <w:pPr>
        <w:ind w:left="567"/>
        <w:jc w:val="both"/>
        <w:rPr>
          <w:rFonts w:ascii="Arial" w:hAnsi="Arial" w:cs="Arial"/>
          <w:bCs/>
          <w:sz w:val="24"/>
          <w:szCs w:val="24"/>
        </w:rPr>
      </w:pPr>
      <w:r w:rsidRPr="00D07F07">
        <w:rPr>
          <w:rFonts w:ascii="Arial" w:hAnsi="Arial" w:cs="Arial"/>
          <w:bCs/>
          <w:sz w:val="24"/>
          <w:szCs w:val="24"/>
        </w:rPr>
        <w:t>This policy must be applied consistently to all irrespective of race, colour, nationality, ethnic or national origins, language, disability, religion, age, gender, gender reassignment, sexual orientation and parental or marital status.</w:t>
      </w:r>
    </w:p>
    <w:p w14:paraId="67A39CCF" w14:textId="77777777" w:rsidR="00B810DA" w:rsidRPr="00D07F07" w:rsidRDefault="00B810DA" w:rsidP="0018172F">
      <w:pPr>
        <w:jc w:val="both"/>
        <w:rPr>
          <w:rFonts w:ascii="Arial" w:hAnsi="Arial" w:cs="Arial"/>
          <w:sz w:val="20"/>
          <w:szCs w:val="20"/>
        </w:rPr>
      </w:pPr>
    </w:p>
    <w:p w14:paraId="0AC392FC" w14:textId="77777777" w:rsidR="00B810DA" w:rsidRPr="00D07F07" w:rsidRDefault="00B810DA" w:rsidP="0018172F">
      <w:pPr>
        <w:widowControl w:val="0"/>
        <w:autoSpaceDE w:val="0"/>
        <w:autoSpaceDN w:val="0"/>
        <w:adjustRightInd w:val="0"/>
        <w:spacing w:line="237" w:lineRule="auto"/>
        <w:jc w:val="both"/>
        <w:rPr>
          <w:rFonts w:ascii="Arial" w:hAnsi="Arial" w:cs="Arial"/>
          <w:sz w:val="24"/>
          <w:szCs w:val="24"/>
        </w:rPr>
      </w:pPr>
    </w:p>
    <w:p w14:paraId="0BEA829A" w14:textId="77777777" w:rsidR="00B810DA" w:rsidRPr="00D07F07" w:rsidRDefault="00B810DA" w:rsidP="0018172F">
      <w:pPr>
        <w:widowControl w:val="0"/>
        <w:autoSpaceDE w:val="0"/>
        <w:autoSpaceDN w:val="0"/>
        <w:adjustRightInd w:val="0"/>
        <w:spacing w:line="1" w:lineRule="exact"/>
        <w:jc w:val="both"/>
        <w:rPr>
          <w:rFonts w:ascii="Arial" w:hAnsi="Arial" w:cs="Arial"/>
          <w:sz w:val="24"/>
          <w:szCs w:val="24"/>
        </w:rPr>
      </w:pPr>
    </w:p>
    <w:p w14:paraId="3EA0F223" w14:textId="77777777" w:rsidR="00B810DA" w:rsidRPr="00D07F07" w:rsidRDefault="00B810DA" w:rsidP="0018172F">
      <w:pPr>
        <w:widowControl w:val="0"/>
        <w:autoSpaceDE w:val="0"/>
        <w:autoSpaceDN w:val="0"/>
        <w:adjustRightInd w:val="0"/>
        <w:spacing w:line="237"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B810DA" w:rsidRPr="00D07F07" w14:paraId="73A2B958" w14:textId="77777777" w:rsidTr="00B810DA">
        <w:tc>
          <w:tcPr>
            <w:tcW w:w="4508" w:type="dxa"/>
            <w:tcBorders>
              <w:top w:val="single" w:sz="4" w:space="0" w:color="auto"/>
              <w:left w:val="single" w:sz="4" w:space="0" w:color="auto"/>
              <w:bottom w:val="single" w:sz="4" w:space="0" w:color="auto"/>
              <w:right w:val="single" w:sz="4" w:space="0" w:color="auto"/>
            </w:tcBorders>
            <w:hideMark/>
          </w:tcPr>
          <w:p w14:paraId="3F75F84A" w14:textId="77777777" w:rsidR="00B810DA" w:rsidRPr="00D07F07" w:rsidRDefault="00B810DA" w:rsidP="0018172F">
            <w:pPr>
              <w:jc w:val="both"/>
              <w:rPr>
                <w:rFonts w:ascii="Arial" w:hAnsi="Arial" w:cs="Arial"/>
                <w:sz w:val="24"/>
                <w:szCs w:val="24"/>
              </w:rPr>
            </w:pPr>
            <w:r w:rsidRPr="00D07F07">
              <w:rPr>
                <w:rFonts w:ascii="Arial" w:hAnsi="Arial" w:cs="Arial"/>
                <w:sz w:val="24"/>
                <w:szCs w:val="24"/>
              </w:rPr>
              <w:t xml:space="preserve">Policy approval by </w:t>
            </w:r>
            <w:r w:rsidR="00640184">
              <w:rPr>
                <w:rFonts w:ascii="Arial" w:hAnsi="Arial" w:cs="Arial"/>
                <w:sz w:val="24"/>
                <w:szCs w:val="24"/>
              </w:rPr>
              <w:t xml:space="preserve">the </w:t>
            </w:r>
            <w:r w:rsidRPr="00D07F07">
              <w:rPr>
                <w:rFonts w:ascii="Arial" w:hAnsi="Arial" w:cs="Arial"/>
                <w:sz w:val="24"/>
                <w:szCs w:val="24"/>
              </w:rPr>
              <w:t>Executive Board:</w:t>
            </w:r>
          </w:p>
        </w:tc>
        <w:tc>
          <w:tcPr>
            <w:tcW w:w="4508" w:type="dxa"/>
            <w:tcBorders>
              <w:top w:val="single" w:sz="4" w:space="0" w:color="auto"/>
              <w:left w:val="single" w:sz="4" w:space="0" w:color="auto"/>
              <w:bottom w:val="single" w:sz="4" w:space="0" w:color="auto"/>
              <w:right w:val="single" w:sz="4" w:space="0" w:color="auto"/>
            </w:tcBorders>
            <w:hideMark/>
          </w:tcPr>
          <w:p w14:paraId="2BC304FA" w14:textId="77777777" w:rsidR="00B810DA" w:rsidRPr="00D07F07" w:rsidRDefault="00B6539B" w:rsidP="0018172F">
            <w:pPr>
              <w:jc w:val="both"/>
              <w:rPr>
                <w:rFonts w:ascii="Arial" w:hAnsi="Arial" w:cs="Arial"/>
                <w:sz w:val="24"/>
                <w:szCs w:val="24"/>
              </w:rPr>
            </w:pPr>
            <w:r>
              <w:rPr>
                <w:rFonts w:ascii="Arial" w:hAnsi="Arial" w:cs="Arial"/>
                <w:sz w:val="24"/>
                <w:szCs w:val="24"/>
              </w:rPr>
              <w:t>Pending</w:t>
            </w:r>
          </w:p>
        </w:tc>
      </w:tr>
      <w:tr w:rsidR="00B810DA" w:rsidRPr="00D07F07" w14:paraId="5349AC27" w14:textId="77777777" w:rsidTr="00B810DA">
        <w:tc>
          <w:tcPr>
            <w:tcW w:w="4508" w:type="dxa"/>
            <w:tcBorders>
              <w:top w:val="single" w:sz="4" w:space="0" w:color="auto"/>
              <w:left w:val="single" w:sz="4" w:space="0" w:color="auto"/>
              <w:bottom w:val="single" w:sz="4" w:space="0" w:color="auto"/>
              <w:right w:val="single" w:sz="4" w:space="0" w:color="auto"/>
            </w:tcBorders>
            <w:hideMark/>
          </w:tcPr>
          <w:p w14:paraId="44AD4C98" w14:textId="77777777" w:rsidR="00B810DA" w:rsidRPr="00D07F07" w:rsidRDefault="00B810DA" w:rsidP="0018172F">
            <w:pPr>
              <w:jc w:val="both"/>
              <w:rPr>
                <w:rFonts w:ascii="Arial" w:hAnsi="Arial" w:cs="Arial"/>
                <w:sz w:val="24"/>
                <w:szCs w:val="24"/>
              </w:rPr>
            </w:pPr>
            <w:r w:rsidRPr="00D07F07">
              <w:rPr>
                <w:rFonts w:ascii="Arial" w:hAnsi="Arial" w:cs="Arial"/>
                <w:sz w:val="24"/>
                <w:szCs w:val="24"/>
              </w:rPr>
              <w:t>Policy review:</w:t>
            </w:r>
          </w:p>
        </w:tc>
        <w:tc>
          <w:tcPr>
            <w:tcW w:w="4508" w:type="dxa"/>
            <w:tcBorders>
              <w:top w:val="single" w:sz="4" w:space="0" w:color="auto"/>
              <w:left w:val="single" w:sz="4" w:space="0" w:color="auto"/>
              <w:bottom w:val="single" w:sz="4" w:space="0" w:color="auto"/>
              <w:right w:val="single" w:sz="4" w:space="0" w:color="auto"/>
            </w:tcBorders>
            <w:hideMark/>
          </w:tcPr>
          <w:p w14:paraId="47604526" w14:textId="77777777" w:rsidR="00B810DA" w:rsidRPr="00D07F07" w:rsidRDefault="00B810DA" w:rsidP="0018172F">
            <w:pPr>
              <w:widowControl w:val="0"/>
              <w:autoSpaceDE w:val="0"/>
              <w:autoSpaceDN w:val="0"/>
              <w:adjustRightInd w:val="0"/>
              <w:spacing w:line="223" w:lineRule="auto"/>
              <w:jc w:val="both"/>
              <w:rPr>
                <w:rFonts w:ascii="Arial" w:hAnsi="Arial" w:cs="Arial"/>
                <w:sz w:val="24"/>
                <w:szCs w:val="24"/>
              </w:rPr>
            </w:pPr>
            <w:r w:rsidRPr="00D07F07">
              <w:rPr>
                <w:rFonts w:ascii="Arial" w:hAnsi="Arial" w:cs="Arial"/>
                <w:sz w:val="23"/>
                <w:szCs w:val="23"/>
              </w:rPr>
              <w:t>30 January 2021</w:t>
            </w:r>
          </w:p>
        </w:tc>
      </w:tr>
      <w:tr w:rsidR="00B810DA" w:rsidRPr="00D07F07" w14:paraId="7BB20CCB" w14:textId="77777777" w:rsidTr="00B810DA">
        <w:tc>
          <w:tcPr>
            <w:tcW w:w="4508" w:type="dxa"/>
            <w:tcBorders>
              <w:top w:val="single" w:sz="4" w:space="0" w:color="auto"/>
              <w:left w:val="single" w:sz="4" w:space="0" w:color="auto"/>
              <w:bottom w:val="single" w:sz="4" w:space="0" w:color="auto"/>
              <w:right w:val="single" w:sz="4" w:space="0" w:color="auto"/>
            </w:tcBorders>
            <w:hideMark/>
          </w:tcPr>
          <w:p w14:paraId="4C5E3CD8" w14:textId="77777777" w:rsidR="00B810DA" w:rsidRPr="00D07F07" w:rsidRDefault="00B810DA" w:rsidP="0018172F">
            <w:pPr>
              <w:jc w:val="both"/>
              <w:rPr>
                <w:rFonts w:ascii="Arial" w:hAnsi="Arial" w:cs="Arial"/>
                <w:sz w:val="24"/>
                <w:szCs w:val="24"/>
              </w:rPr>
            </w:pPr>
            <w:r w:rsidRPr="00D07F07">
              <w:rPr>
                <w:rFonts w:ascii="Arial" w:hAnsi="Arial" w:cs="Arial"/>
                <w:sz w:val="24"/>
                <w:szCs w:val="24"/>
              </w:rPr>
              <w:t>Policy written by:</w:t>
            </w:r>
          </w:p>
        </w:tc>
        <w:tc>
          <w:tcPr>
            <w:tcW w:w="4508" w:type="dxa"/>
            <w:tcBorders>
              <w:top w:val="single" w:sz="4" w:space="0" w:color="auto"/>
              <w:left w:val="single" w:sz="4" w:space="0" w:color="auto"/>
              <w:bottom w:val="single" w:sz="4" w:space="0" w:color="auto"/>
              <w:right w:val="single" w:sz="4" w:space="0" w:color="auto"/>
            </w:tcBorders>
            <w:hideMark/>
          </w:tcPr>
          <w:p w14:paraId="5650FACA" w14:textId="77777777" w:rsidR="00B810DA" w:rsidRPr="00D07F07" w:rsidRDefault="007A4379" w:rsidP="0018172F">
            <w:pPr>
              <w:jc w:val="both"/>
              <w:rPr>
                <w:rFonts w:ascii="Arial" w:hAnsi="Arial" w:cs="Arial"/>
                <w:sz w:val="24"/>
                <w:szCs w:val="24"/>
              </w:rPr>
            </w:pPr>
            <w:r>
              <w:rPr>
                <w:rFonts w:ascii="Arial" w:hAnsi="Arial" w:cs="Arial"/>
                <w:sz w:val="24"/>
                <w:szCs w:val="24"/>
              </w:rPr>
              <w:t xml:space="preserve">CIO (Chief Information Officer and </w:t>
            </w:r>
            <w:r w:rsidR="00B967AD" w:rsidRPr="00D07F07">
              <w:rPr>
                <w:rFonts w:ascii="Arial" w:hAnsi="Arial" w:cs="Arial"/>
                <w:sz w:val="24"/>
                <w:szCs w:val="24"/>
              </w:rPr>
              <w:t>CISO (Chief</w:t>
            </w:r>
            <w:r w:rsidR="00B810DA" w:rsidRPr="00D07F07">
              <w:rPr>
                <w:rFonts w:ascii="Arial" w:hAnsi="Arial" w:cs="Arial"/>
                <w:sz w:val="24"/>
                <w:szCs w:val="24"/>
              </w:rPr>
              <w:t xml:space="preserve"> Information Security Officer)</w:t>
            </w:r>
          </w:p>
        </w:tc>
      </w:tr>
    </w:tbl>
    <w:p w14:paraId="78A1B9C9" w14:textId="77777777" w:rsidR="00266983" w:rsidRPr="00D07F07" w:rsidRDefault="00266983" w:rsidP="0018172F">
      <w:pPr>
        <w:jc w:val="both"/>
        <w:rPr>
          <w:rFonts w:ascii="Arial" w:eastAsia="Times New Roman" w:hAnsi="Arial" w:cs="Arial"/>
          <w:sz w:val="24"/>
          <w:szCs w:val="24"/>
          <w:lang w:eastAsia="en-GB"/>
        </w:rPr>
      </w:pPr>
    </w:p>
    <w:p w14:paraId="6F613F8A" w14:textId="77777777" w:rsidR="00187D1B" w:rsidRPr="00D07F07" w:rsidRDefault="00187D1B" w:rsidP="0018172F">
      <w:pPr>
        <w:pStyle w:val="ListParagraph"/>
        <w:jc w:val="both"/>
        <w:rPr>
          <w:rFonts w:ascii="Arial" w:eastAsia="Times New Roman" w:hAnsi="Arial" w:cs="Arial"/>
          <w:sz w:val="24"/>
          <w:szCs w:val="24"/>
          <w:lang w:eastAsia="en-GB"/>
        </w:rPr>
      </w:pPr>
    </w:p>
    <w:p w14:paraId="00CF8427" w14:textId="77777777" w:rsidR="00187D1B" w:rsidRPr="00D07F07" w:rsidRDefault="00187D1B" w:rsidP="0018172F">
      <w:pPr>
        <w:pStyle w:val="ListParagraph"/>
        <w:jc w:val="both"/>
        <w:rPr>
          <w:rFonts w:ascii="Arial" w:eastAsia="Times New Roman" w:hAnsi="Arial" w:cs="Arial"/>
          <w:sz w:val="24"/>
          <w:szCs w:val="24"/>
          <w:lang w:eastAsia="en-GB"/>
        </w:rPr>
      </w:pPr>
    </w:p>
    <w:p w14:paraId="340D78C0" w14:textId="77777777" w:rsidR="00187D1B" w:rsidRPr="00D07F07" w:rsidRDefault="00187D1B" w:rsidP="0018172F">
      <w:pPr>
        <w:pStyle w:val="ListParagraph"/>
        <w:jc w:val="both"/>
        <w:rPr>
          <w:rFonts w:ascii="Arial" w:eastAsia="Times New Roman" w:hAnsi="Arial" w:cs="Arial"/>
          <w:sz w:val="24"/>
          <w:szCs w:val="24"/>
          <w:lang w:eastAsia="en-GB"/>
        </w:rPr>
      </w:pPr>
    </w:p>
    <w:p w14:paraId="03DE3A84" w14:textId="77777777" w:rsidR="00187D1B" w:rsidRPr="00D07F07" w:rsidRDefault="00187D1B" w:rsidP="0018172F">
      <w:pPr>
        <w:pStyle w:val="ListParagraph"/>
        <w:jc w:val="both"/>
        <w:rPr>
          <w:rFonts w:ascii="Arial" w:eastAsia="Times New Roman" w:hAnsi="Arial" w:cs="Arial"/>
          <w:sz w:val="24"/>
          <w:szCs w:val="24"/>
          <w:lang w:eastAsia="en-GB"/>
        </w:rPr>
      </w:pPr>
    </w:p>
    <w:p w14:paraId="7F7793FB" w14:textId="77777777" w:rsidR="00187D1B" w:rsidRPr="00D07F07" w:rsidRDefault="00187D1B" w:rsidP="0018172F">
      <w:pPr>
        <w:pStyle w:val="ListParagraph"/>
        <w:jc w:val="both"/>
        <w:rPr>
          <w:rFonts w:ascii="Arial" w:eastAsia="Times New Roman" w:hAnsi="Arial" w:cs="Arial"/>
          <w:sz w:val="24"/>
          <w:szCs w:val="24"/>
          <w:lang w:eastAsia="en-GB"/>
        </w:rPr>
      </w:pPr>
    </w:p>
    <w:p w14:paraId="29750B52" w14:textId="77777777" w:rsidR="00187D1B" w:rsidRPr="00D07F07" w:rsidRDefault="00187D1B" w:rsidP="0018172F">
      <w:pPr>
        <w:pStyle w:val="ListParagraph"/>
        <w:jc w:val="both"/>
        <w:rPr>
          <w:rFonts w:ascii="Arial" w:eastAsia="Times New Roman" w:hAnsi="Arial" w:cs="Arial"/>
          <w:sz w:val="24"/>
          <w:szCs w:val="24"/>
          <w:lang w:eastAsia="en-GB"/>
        </w:rPr>
      </w:pPr>
    </w:p>
    <w:p w14:paraId="0A3FFFB7" w14:textId="77777777" w:rsidR="00187D1B" w:rsidRPr="00D07F07" w:rsidRDefault="00187D1B" w:rsidP="0018172F">
      <w:pPr>
        <w:pStyle w:val="ListParagraph"/>
        <w:jc w:val="both"/>
        <w:rPr>
          <w:rFonts w:ascii="Arial" w:eastAsia="Times New Roman" w:hAnsi="Arial" w:cs="Arial"/>
          <w:sz w:val="24"/>
          <w:szCs w:val="24"/>
          <w:lang w:eastAsia="en-GB"/>
        </w:rPr>
      </w:pPr>
    </w:p>
    <w:p w14:paraId="5441C86D" w14:textId="77777777" w:rsidR="00187D1B" w:rsidRPr="00D07F07" w:rsidRDefault="00187D1B" w:rsidP="0018172F">
      <w:pPr>
        <w:pStyle w:val="ListParagraph"/>
        <w:jc w:val="both"/>
        <w:rPr>
          <w:rFonts w:ascii="Arial" w:eastAsia="Times New Roman" w:hAnsi="Arial" w:cs="Arial"/>
          <w:sz w:val="24"/>
          <w:szCs w:val="24"/>
          <w:lang w:eastAsia="en-GB"/>
        </w:rPr>
      </w:pPr>
    </w:p>
    <w:p w14:paraId="7AB2D93B" w14:textId="77777777" w:rsidR="00187D1B" w:rsidRPr="00D07F07" w:rsidRDefault="00187D1B" w:rsidP="0018172F">
      <w:pPr>
        <w:pStyle w:val="ListParagraph"/>
        <w:jc w:val="both"/>
        <w:rPr>
          <w:rFonts w:ascii="Arial" w:eastAsia="Times New Roman" w:hAnsi="Arial" w:cs="Arial"/>
          <w:sz w:val="24"/>
          <w:szCs w:val="24"/>
          <w:lang w:eastAsia="en-GB"/>
        </w:rPr>
      </w:pPr>
    </w:p>
    <w:p w14:paraId="3A44B242" w14:textId="77777777" w:rsidR="00187D1B" w:rsidRPr="00D07F07" w:rsidRDefault="00187D1B" w:rsidP="0018172F">
      <w:pPr>
        <w:pStyle w:val="ListParagraph"/>
        <w:jc w:val="both"/>
        <w:rPr>
          <w:rFonts w:ascii="Arial" w:eastAsia="Times New Roman" w:hAnsi="Arial" w:cs="Arial"/>
          <w:sz w:val="24"/>
          <w:szCs w:val="24"/>
          <w:lang w:eastAsia="en-GB"/>
        </w:rPr>
      </w:pPr>
    </w:p>
    <w:p w14:paraId="78775155" w14:textId="77777777" w:rsidR="00187D1B" w:rsidRPr="00D07F07" w:rsidRDefault="00187D1B" w:rsidP="0018172F">
      <w:pPr>
        <w:pStyle w:val="ListParagraph"/>
        <w:jc w:val="both"/>
        <w:rPr>
          <w:rFonts w:ascii="Arial" w:eastAsia="Times New Roman" w:hAnsi="Arial" w:cs="Arial"/>
          <w:sz w:val="24"/>
          <w:szCs w:val="24"/>
          <w:lang w:eastAsia="en-GB"/>
        </w:rPr>
      </w:pPr>
    </w:p>
    <w:p w14:paraId="14783566" w14:textId="77777777" w:rsidR="00187D1B" w:rsidRPr="00D07F07" w:rsidRDefault="00187D1B" w:rsidP="0018172F">
      <w:pPr>
        <w:pStyle w:val="ListParagraph"/>
        <w:jc w:val="both"/>
        <w:rPr>
          <w:rFonts w:ascii="Arial" w:eastAsia="Times New Roman" w:hAnsi="Arial" w:cs="Arial"/>
          <w:sz w:val="24"/>
          <w:szCs w:val="24"/>
          <w:lang w:eastAsia="en-GB"/>
        </w:rPr>
      </w:pPr>
    </w:p>
    <w:p w14:paraId="62A545EC" w14:textId="77777777" w:rsidR="00187D1B" w:rsidRPr="00D07F07" w:rsidRDefault="00187D1B" w:rsidP="0018172F">
      <w:pPr>
        <w:pStyle w:val="ListParagraph"/>
        <w:jc w:val="both"/>
        <w:rPr>
          <w:rFonts w:ascii="Arial" w:eastAsia="Times New Roman" w:hAnsi="Arial" w:cs="Arial"/>
          <w:sz w:val="24"/>
          <w:szCs w:val="24"/>
          <w:lang w:eastAsia="en-GB"/>
        </w:rPr>
      </w:pPr>
    </w:p>
    <w:p w14:paraId="79784D97" w14:textId="77777777" w:rsidR="00187D1B" w:rsidRPr="00D07F07" w:rsidRDefault="00187D1B" w:rsidP="0018172F">
      <w:pPr>
        <w:pStyle w:val="ListParagraph"/>
        <w:jc w:val="both"/>
        <w:rPr>
          <w:rFonts w:ascii="Arial" w:eastAsia="Times New Roman" w:hAnsi="Arial" w:cs="Arial"/>
          <w:sz w:val="24"/>
          <w:szCs w:val="24"/>
          <w:lang w:eastAsia="en-GB"/>
        </w:rPr>
      </w:pPr>
    </w:p>
    <w:p w14:paraId="1745986A" w14:textId="77777777" w:rsidR="00044795" w:rsidRPr="00D07F07" w:rsidRDefault="00044795" w:rsidP="0018172F">
      <w:pPr>
        <w:pStyle w:val="ListParagraph"/>
        <w:jc w:val="both"/>
        <w:rPr>
          <w:rFonts w:ascii="Arial" w:eastAsia="Times New Roman" w:hAnsi="Arial" w:cs="Arial"/>
          <w:sz w:val="24"/>
          <w:szCs w:val="24"/>
          <w:lang w:eastAsia="en-GB"/>
        </w:rPr>
      </w:pPr>
    </w:p>
    <w:p w14:paraId="63F4C60A" w14:textId="77777777" w:rsidR="00044795" w:rsidRPr="00D07F07" w:rsidRDefault="00044795" w:rsidP="0018172F">
      <w:pPr>
        <w:pStyle w:val="ListParagraph"/>
        <w:jc w:val="both"/>
        <w:rPr>
          <w:rFonts w:ascii="Arial" w:eastAsia="Times New Roman" w:hAnsi="Arial" w:cs="Arial"/>
          <w:sz w:val="24"/>
          <w:szCs w:val="24"/>
          <w:lang w:eastAsia="en-GB"/>
        </w:rPr>
      </w:pPr>
    </w:p>
    <w:p w14:paraId="405E5BED" w14:textId="77777777" w:rsidR="00044795" w:rsidRPr="00D07F07" w:rsidRDefault="00044795" w:rsidP="0018172F">
      <w:pPr>
        <w:pStyle w:val="ListParagraph"/>
        <w:jc w:val="both"/>
        <w:rPr>
          <w:rFonts w:ascii="Arial" w:eastAsia="Times New Roman" w:hAnsi="Arial" w:cs="Arial"/>
          <w:sz w:val="24"/>
          <w:szCs w:val="24"/>
          <w:lang w:eastAsia="en-GB"/>
        </w:rPr>
      </w:pPr>
    </w:p>
    <w:p w14:paraId="7EF97B52" w14:textId="77777777" w:rsidR="00044795" w:rsidRPr="00D07F07" w:rsidRDefault="00044795" w:rsidP="0018172F">
      <w:pPr>
        <w:pStyle w:val="ListParagraph"/>
        <w:jc w:val="both"/>
        <w:rPr>
          <w:rFonts w:ascii="Arial" w:eastAsia="Times New Roman" w:hAnsi="Arial" w:cs="Arial"/>
          <w:sz w:val="24"/>
          <w:szCs w:val="24"/>
          <w:lang w:eastAsia="en-GB"/>
        </w:rPr>
      </w:pPr>
    </w:p>
    <w:p w14:paraId="43FCEC07" w14:textId="77777777" w:rsidR="00044795" w:rsidRPr="00D07F07" w:rsidRDefault="00044795" w:rsidP="0018172F">
      <w:pPr>
        <w:pStyle w:val="Default"/>
        <w:jc w:val="both"/>
        <w:rPr>
          <w:rFonts w:ascii="Arial" w:hAnsi="Arial" w:cs="Arial"/>
          <w:sz w:val="54"/>
          <w:szCs w:val="54"/>
        </w:rPr>
      </w:pPr>
    </w:p>
    <w:p w14:paraId="58F7B078" w14:textId="77777777" w:rsidR="00D17F81" w:rsidRPr="00D07F07" w:rsidRDefault="001A0AD6" w:rsidP="00872DAC">
      <w:pPr>
        <w:pStyle w:val="Heading1"/>
        <w:numPr>
          <w:ilvl w:val="0"/>
          <w:numId w:val="43"/>
        </w:numPr>
      </w:pPr>
      <w:bookmarkStart w:id="49" w:name="_Toc31276436"/>
      <w:r w:rsidRPr="00D07F07">
        <w:t>Ap</w:t>
      </w:r>
      <w:r w:rsidR="00D07F07" w:rsidRPr="00D07F07">
        <w:t>endix 2</w:t>
      </w:r>
      <w:r w:rsidR="00D17F81" w:rsidRPr="00D07F07">
        <w:t>: BYOD Policy</w:t>
      </w:r>
      <w:r w:rsidR="00536FDF" w:rsidRPr="00D07F07">
        <w:t xml:space="preserve"> (Draft)</w:t>
      </w:r>
      <w:bookmarkEnd w:id="49"/>
    </w:p>
    <w:p w14:paraId="3139C2F6" w14:textId="77777777" w:rsidR="00536FDF" w:rsidRPr="00D07F07" w:rsidRDefault="00536FDF" w:rsidP="0018172F">
      <w:pPr>
        <w:jc w:val="both"/>
        <w:rPr>
          <w:rFonts w:ascii="Arial" w:hAnsi="Arial" w:cs="Arial"/>
          <w:b/>
          <w:sz w:val="28"/>
          <w:szCs w:val="28"/>
        </w:rPr>
      </w:pPr>
    </w:p>
    <w:p w14:paraId="0FF92944" w14:textId="77777777" w:rsidR="00D17F81" w:rsidRPr="00D07F07" w:rsidRDefault="008066DB" w:rsidP="008066DB">
      <w:pPr>
        <w:pStyle w:val="Heading2"/>
      </w:pPr>
      <w:bookmarkStart w:id="50" w:name="_Toc31276437"/>
      <w:r>
        <w:t xml:space="preserve">21.1 </w:t>
      </w:r>
      <w:r w:rsidR="00D17F81" w:rsidRPr="00D07F07">
        <w:t>Contents</w:t>
      </w:r>
      <w:bookmarkEnd w:id="50"/>
    </w:p>
    <w:p w14:paraId="64B0DDA2" w14:textId="77777777" w:rsidR="00D17F81" w:rsidRPr="00D07F07" w:rsidRDefault="00D17F81" w:rsidP="0018172F">
      <w:pPr>
        <w:jc w:val="both"/>
        <w:rPr>
          <w:rFonts w:ascii="Arial" w:hAnsi="Arial" w:cs="Arial"/>
          <w:b/>
          <w:sz w:val="40"/>
          <w:szCs w:val="40"/>
        </w:rPr>
      </w:pPr>
    </w:p>
    <w:p w14:paraId="70337813" w14:textId="77777777" w:rsidR="00D17F81" w:rsidRPr="00D07F07" w:rsidRDefault="00D17F81" w:rsidP="0018172F">
      <w:pPr>
        <w:pStyle w:val="ListParagraph"/>
        <w:numPr>
          <w:ilvl w:val="0"/>
          <w:numId w:val="26"/>
        </w:numPr>
        <w:spacing w:after="0" w:line="240" w:lineRule="auto"/>
        <w:contextualSpacing w:val="0"/>
        <w:jc w:val="both"/>
        <w:rPr>
          <w:rFonts w:ascii="Arial" w:eastAsia="Dotum" w:hAnsi="Arial" w:cs="Arial"/>
          <w:color w:val="000000"/>
          <w:sz w:val="28"/>
          <w:szCs w:val="28"/>
        </w:rPr>
      </w:pPr>
      <w:r w:rsidRPr="00D07F07">
        <w:rPr>
          <w:rFonts w:ascii="Arial" w:eastAsia="Dotum" w:hAnsi="Arial" w:cs="Arial"/>
          <w:color w:val="000000"/>
          <w:sz w:val="28"/>
          <w:szCs w:val="28"/>
        </w:rPr>
        <w:t>Introduction</w:t>
      </w:r>
    </w:p>
    <w:p w14:paraId="01926425" w14:textId="77777777" w:rsidR="00D17F81" w:rsidRPr="00D07F07" w:rsidRDefault="00D17F81" w:rsidP="0018172F">
      <w:pPr>
        <w:pStyle w:val="ListParagraph"/>
        <w:ind w:left="360"/>
        <w:jc w:val="both"/>
        <w:rPr>
          <w:rFonts w:ascii="Arial" w:eastAsia="Dotum" w:hAnsi="Arial" w:cs="Arial"/>
          <w:color w:val="000000"/>
          <w:sz w:val="28"/>
          <w:szCs w:val="28"/>
        </w:rPr>
      </w:pPr>
    </w:p>
    <w:p w14:paraId="6818A100" w14:textId="77777777" w:rsidR="00D17F81" w:rsidRPr="00D07F07" w:rsidRDefault="00D17F81" w:rsidP="0018172F">
      <w:pPr>
        <w:pStyle w:val="ListParagraph"/>
        <w:numPr>
          <w:ilvl w:val="0"/>
          <w:numId w:val="26"/>
        </w:numPr>
        <w:spacing w:after="0" w:line="240" w:lineRule="auto"/>
        <w:contextualSpacing w:val="0"/>
        <w:jc w:val="both"/>
        <w:rPr>
          <w:rFonts w:ascii="Arial" w:eastAsia="Dotum" w:hAnsi="Arial" w:cs="Arial"/>
          <w:color w:val="000000"/>
          <w:sz w:val="28"/>
          <w:szCs w:val="28"/>
        </w:rPr>
      </w:pPr>
      <w:r w:rsidRPr="00D07F07">
        <w:rPr>
          <w:rFonts w:ascii="Arial" w:eastAsia="Dotum" w:hAnsi="Arial" w:cs="Arial"/>
          <w:color w:val="000000"/>
          <w:sz w:val="28"/>
          <w:szCs w:val="28"/>
        </w:rPr>
        <w:t>Terms and Conditions</w:t>
      </w:r>
    </w:p>
    <w:p w14:paraId="13E57ABC" w14:textId="77777777" w:rsidR="00D17F81" w:rsidRPr="00D07F07" w:rsidRDefault="00D17F81" w:rsidP="0018172F">
      <w:pPr>
        <w:pStyle w:val="ListParagraph"/>
        <w:ind w:left="360"/>
        <w:jc w:val="both"/>
        <w:rPr>
          <w:rFonts w:ascii="Arial" w:eastAsia="Dotum" w:hAnsi="Arial" w:cs="Arial"/>
          <w:color w:val="000000"/>
          <w:sz w:val="28"/>
          <w:szCs w:val="28"/>
        </w:rPr>
      </w:pPr>
    </w:p>
    <w:p w14:paraId="65A2354B" w14:textId="77777777" w:rsidR="00D17F81" w:rsidRPr="00D07F07" w:rsidRDefault="00D17F81" w:rsidP="0018172F">
      <w:pPr>
        <w:pStyle w:val="ListParagraph"/>
        <w:numPr>
          <w:ilvl w:val="0"/>
          <w:numId w:val="26"/>
        </w:numPr>
        <w:spacing w:after="0" w:line="240" w:lineRule="auto"/>
        <w:contextualSpacing w:val="0"/>
        <w:jc w:val="both"/>
        <w:rPr>
          <w:rFonts w:ascii="Arial" w:eastAsia="Dotum" w:hAnsi="Arial" w:cs="Arial"/>
          <w:color w:val="000000"/>
          <w:sz w:val="28"/>
          <w:szCs w:val="28"/>
        </w:rPr>
      </w:pPr>
      <w:r w:rsidRPr="00D07F07">
        <w:rPr>
          <w:rFonts w:ascii="Arial" w:eastAsia="Dotum" w:hAnsi="Arial" w:cs="Arial"/>
          <w:color w:val="000000"/>
          <w:sz w:val="28"/>
          <w:szCs w:val="28"/>
        </w:rPr>
        <w:t>Scope</w:t>
      </w:r>
    </w:p>
    <w:p w14:paraId="1AE36487" w14:textId="77777777" w:rsidR="00D17F81" w:rsidRPr="00D07F07" w:rsidRDefault="00D17F81" w:rsidP="0018172F">
      <w:pPr>
        <w:pStyle w:val="ListParagraph"/>
        <w:ind w:left="360"/>
        <w:jc w:val="both"/>
        <w:rPr>
          <w:rFonts w:ascii="Arial" w:eastAsia="Dotum" w:hAnsi="Arial" w:cs="Arial"/>
          <w:color w:val="000000"/>
          <w:sz w:val="28"/>
          <w:szCs w:val="28"/>
        </w:rPr>
      </w:pPr>
    </w:p>
    <w:p w14:paraId="20944033" w14:textId="77777777" w:rsidR="00D17F81" w:rsidRPr="00D07F07" w:rsidRDefault="00D17F81" w:rsidP="0018172F">
      <w:pPr>
        <w:pStyle w:val="ListParagraph"/>
        <w:numPr>
          <w:ilvl w:val="0"/>
          <w:numId w:val="26"/>
        </w:numPr>
        <w:spacing w:after="0" w:line="256" w:lineRule="auto"/>
        <w:jc w:val="both"/>
        <w:rPr>
          <w:rFonts w:ascii="Arial" w:eastAsia="Times New Roman" w:hAnsi="Arial" w:cs="Arial"/>
          <w:bCs/>
          <w:sz w:val="28"/>
          <w:szCs w:val="28"/>
        </w:rPr>
      </w:pPr>
      <w:r w:rsidRPr="00D07F07">
        <w:rPr>
          <w:rFonts w:ascii="Arial" w:hAnsi="Arial" w:cs="Arial"/>
          <w:bCs/>
          <w:sz w:val="28"/>
          <w:szCs w:val="28"/>
        </w:rPr>
        <w:t>Policy Statements</w:t>
      </w:r>
    </w:p>
    <w:p w14:paraId="726F9DFF" w14:textId="77777777" w:rsidR="00D17F81" w:rsidRPr="00D07F07" w:rsidRDefault="00D17F81" w:rsidP="0018172F">
      <w:pPr>
        <w:pStyle w:val="ListParagraph"/>
        <w:ind w:left="360"/>
        <w:jc w:val="both"/>
        <w:rPr>
          <w:rFonts w:ascii="Arial" w:eastAsia="Dotum" w:hAnsi="Arial" w:cs="Arial"/>
          <w:color w:val="000000"/>
          <w:sz w:val="28"/>
          <w:szCs w:val="28"/>
        </w:rPr>
      </w:pPr>
    </w:p>
    <w:p w14:paraId="3F0D25B0" w14:textId="77777777" w:rsidR="00D17F81" w:rsidRPr="00D07F07" w:rsidRDefault="00D17F81" w:rsidP="0018172F">
      <w:pPr>
        <w:pStyle w:val="ListParagraph"/>
        <w:numPr>
          <w:ilvl w:val="0"/>
          <w:numId w:val="26"/>
        </w:numPr>
        <w:spacing w:after="0" w:line="256" w:lineRule="auto"/>
        <w:jc w:val="both"/>
        <w:rPr>
          <w:rFonts w:ascii="Arial" w:eastAsia="Times New Roman" w:hAnsi="Arial" w:cs="Arial"/>
          <w:bCs/>
          <w:sz w:val="28"/>
          <w:szCs w:val="28"/>
        </w:rPr>
      </w:pPr>
      <w:r w:rsidRPr="00D07F07">
        <w:rPr>
          <w:rFonts w:ascii="Arial" w:hAnsi="Arial" w:cs="Arial"/>
          <w:bCs/>
          <w:sz w:val="28"/>
          <w:szCs w:val="28"/>
        </w:rPr>
        <w:t xml:space="preserve">Usage Principals </w:t>
      </w:r>
    </w:p>
    <w:p w14:paraId="766BBA0F" w14:textId="77777777" w:rsidR="00D17F81" w:rsidRPr="00D07F07" w:rsidRDefault="00D17F81" w:rsidP="0018172F">
      <w:pPr>
        <w:pStyle w:val="ListParagraph"/>
        <w:ind w:left="360"/>
        <w:jc w:val="both"/>
        <w:rPr>
          <w:rFonts w:ascii="Arial" w:eastAsia="Dotum" w:hAnsi="Arial" w:cs="Arial"/>
          <w:color w:val="000000"/>
          <w:sz w:val="28"/>
          <w:szCs w:val="28"/>
        </w:rPr>
      </w:pPr>
    </w:p>
    <w:p w14:paraId="1DCDCB96" w14:textId="77777777" w:rsidR="00D17F81" w:rsidRPr="00D07F07" w:rsidRDefault="00D17F81" w:rsidP="0018172F">
      <w:pPr>
        <w:pStyle w:val="ListParagraph"/>
        <w:numPr>
          <w:ilvl w:val="0"/>
          <w:numId w:val="26"/>
        </w:numPr>
        <w:spacing w:after="0" w:line="256" w:lineRule="auto"/>
        <w:jc w:val="both"/>
        <w:rPr>
          <w:rFonts w:ascii="Arial" w:eastAsia="Times New Roman" w:hAnsi="Arial" w:cs="Arial"/>
          <w:bCs/>
          <w:sz w:val="28"/>
          <w:szCs w:val="28"/>
        </w:rPr>
      </w:pPr>
      <w:r w:rsidRPr="00D07F07">
        <w:rPr>
          <w:rFonts w:ascii="Arial" w:hAnsi="Arial" w:cs="Arial"/>
          <w:bCs/>
          <w:sz w:val="28"/>
          <w:szCs w:val="28"/>
        </w:rPr>
        <w:t xml:space="preserve">Device Controls and Authentication </w:t>
      </w:r>
    </w:p>
    <w:p w14:paraId="7B07EFF6" w14:textId="77777777" w:rsidR="00D17F81" w:rsidRPr="00D07F07" w:rsidRDefault="00D17F81" w:rsidP="0018172F">
      <w:pPr>
        <w:pStyle w:val="ListParagraph"/>
        <w:ind w:left="360"/>
        <w:jc w:val="both"/>
        <w:rPr>
          <w:rFonts w:ascii="Arial" w:eastAsia="Dotum" w:hAnsi="Arial" w:cs="Arial"/>
          <w:color w:val="000000"/>
          <w:sz w:val="28"/>
          <w:szCs w:val="28"/>
        </w:rPr>
      </w:pPr>
    </w:p>
    <w:p w14:paraId="7A8DB297" w14:textId="77777777" w:rsidR="00D17F81" w:rsidRPr="00D07F07" w:rsidRDefault="00D17F81" w:rsidP="0018172F">
      <w:pPr>
        <w:pStyle w:val="ListParagraph"/>
        <w:numPr>
          <w:ilvl w:val="0"/>
          <w:numId w:val="26"/>
        </w:numPr>
        <w:spacing w:after="0" w:line="256" w:lineRule="auto"/>
        <w:jc w:val="both"/>
        <w:rPr>
          <w:rFonts w:ascii="Arial" w:eastAsia="Times New Roman" w:hAnsi="Arial" w:cs="Arial"/>
          <w:bCs/>
          <w:sz w:val="28"/>
          <w:szCs w:val="28"/>
        </w:rPr>
      </w:pPr>
      <w:r w:rsidRPr="00D07F07">
        <w:rPr>
          <w:rFonts w:ascii="Arial" w:hAnsi="Arial" w:cs="Arial"/>
          <w:bCs/>
          <w:sz w:val="28"/>
          <w:szCs w:val="28"/>
        </w:rPr>
        <w:t xml:space="preserve">Responsibilities </w:t>
      </w:r>
    </w:p>
    <w:p w14:paraId="29093F5F" w14:textId="77777777" w:rsidR="00D17F81" w:rsidRPr="00D07F07" w:rsidRDefault="00D17F81" w:rsidP="0018172F">
      <w:pPr>
        <w:pStyle w:val="ListParagraph"/>
        <w:jc w:val="both"/>
        <w:rPr>
          <w:rFonts w:ascii="Arial" w:hAnsi="Arial" w:cs="Arial"/>
          <w:bCs/>
          <w:sz w:val="28"/>
          <w:szCs w:val="28"/>
        </w:rPr>
      </w:pPr>
    </w:p>
    <w:p w14:paraId="62D0E45E" w14:textId="77777777" w:rsidR="00D17F81" w:rsidRPr="00D07F07" w:rsidRDefault="00D17F81" w:rsidP="0018172F">
      <w:pPr>
        <w:pStyle w:val="ListParagraph"/>
        <w:numPr>
          <w:ilvl w:val="0"/>
          <w:numId w:val="26"/>
        </w:numPr>
        <w:spacing w:after="0" w:line="256" w:lineRule="auto"/>
        <w:jc w:val="both"/>
        <w:rPr>
          <w:rFonts w:ascii="Arial" w:hAnsi="Arial" w:cs="Arial"/>
          <w:bCs/>
          <w:sz w:val="28"/>
          <w:szCs w:val="28"/>
        </w:rPr>
      </w:pPr>
      <w:r w:rsidRPr="00D07F07">
        <w:rPr>
          <w:rFonts w:ascii="Arial" w:hAnsi="Arial" w:cs="Arial"/>
          <w:bCs/>
          <w:sz w:val="28"/>
          <w:szCs w:val="28"/>
        </w:rPr>
        <w:t>Compliance Measurement</w:t>
      </w:r>
    </w:p>
    <w:p w14:paraId="02D5E795" w14:textId="77777777" w:rsidR="00D17F81" w:rsidRPr="00D07F07" w:rsidRDefault="00D17F81" w:rsidP="0018172F">
      <w:pPr>
        <w:pStyle w:val="ListParagraph"/>
        <w:ind w:left="360"/>
        <w:jc w:val="both"/>
        <w:rPr>
          <w:rFonts w:ascii="Arial" w:eastAsia="Dotum" w:hAnsi="Arial" w:cs="Arial"/>
          <w:color w:val="000000"/>
          <w:sz w:val="28"/>
          <w:szCs w:val="28"/>
        </w:rPr>
      </w:pPr>
    </w:p>
    <w:p w14:paraId="6321F526" w14:textId="77777777" w:rsidR="00D17F81" w:rsidRPr="00D07F07" w:rsidRDefault="00D17F81" w:rsidP="0018172F">
      <w:pPr>
        <w:jc w:val="both"/>
        <w:rPr>
          <w:rFonts w:ascii="Arial" w:eastAsia="Dotum" w:hAnsi="Arial" w:cs="Arial"/>
          <w:color w:val="000000"/>
          <w:sz w:val="28"/>
          <w:szCs w:val="28"/>
        </w:rPr>
      </w:pPr>
      <w:r w:rsidRPr="00D07F07">
        <w:rPr>
          <w:rFonts w:ascii="Arial" w:eastAsia="Dotum" w:hAnsi="Arial" w:cs="Arial"/>
          <w:color w:val="000000"/>
          <w:sz w:val="28"/>
          <w:szCs w:val="28"/>
        </w:rPr>
        <w:t>8. Ensuring Equality of Treatment</w:t>
      </w:r>
    </w:p>
    <w:p w14:paraId="28C6B196" w14:textId="77777777" w:rsidR="00D17F81" w:rsidRPr="00D07F07" w:rsidRDefault="00D17F81" w:rsidP="0018172F">
      <w:pPr>
        <w:jc w:val="both"/>
        <w:rPr>
          <w:rFonts w:ascii="Arial" w:eastAsia="Times New Roman" w:hAnsi="Arial" w:cs="Arial"/>
          <w:color w:val="000000"/>
          <w:sz w:val="28"/>
          <w:szCs w:val="28"/>
        </w:rPr>
      </w:pPr>
    </w:p>
    <w:p w14:paraId="69979EDB" w14:textId="77777777" w:rsidR="00D17F81" w:rsidRPr="00D07F07" w:rsidRDefault="00D17F81" w:rsidP="0018172F">
      <w:pPr>
        <w:jc w:val="both"/>
        <w:rPr>
          <w:rFonts w:ascii="Arial" w:hAnsi="Arial" w:cs="Arial"/>
          <w:sz w:val="20"/>
          <w:szCs w:val="20"/>
        </w:rPr>
      </w:pPr>
    </w:p>
    <w:p w14:paraId="78B62FD1" w14:textId="77777777" w:rsidR="00D17F81" w:rsidRPr="00D07F07" w:rsidRDefault="00D17F81" w:rsidP="0018172F">
      <w:pPr>
        <w:jc w:val="both"/>
        <w:rPr>
          <w:rFonts w:ascii="Arial" w:hAnsi="Arial" w:cs="Arial"/>
        </w:rPr>
      </w:pPr>
    </w:p>
    <w:p w14:paraId="00555339" w14:textId="77777777" w:rsidR="00D17F81" w:rsidRPr="00D07F07" w:rsidRDefault="00D17F81" w:rsidP="0018172F">
      <w:pPr>
        <w:jc w:val="both"/>
        <w:rPr>
          <w:rFonts w:ascii="Arial" w:hAnsi="Arial" w:cs="Arial"/>
        </w:rPr>
      </w:pPr>
    </w:p>
    <w:p w14:paraId="64667391" w14:textId="77777777" w:rsidR="00D17F81" w:rsidRPr="00D07F07" w:rsidRDefault="00D17F81" w:rsidP="0018172F">
      <w:pPr>
        <w:jc w:val="both"/>
        <w:rPr>
          <w:rFonts w:ascii="Arial" w:hAnsi="Arial" w:cs="Arial"/>
        </w:rPr>
      </w:pPr>
    </w:p>
    <w:p w14:paraId="496C74EB" w14:textId="77777777" w:rsidR="00D17F81" w:rsidRPr="00D07F07" w:rsidRDefault="00D17F81" w:rsidP="0018172F">
      <w:pPr>
        <w:jc w:val="both"/>
        <w:rPr>
          <w:rFonts w:ascii="Arial" w:hAnsi="Arial" w:cs="Arial"/>
        </w:rPr>
      </w:pPr>
    </w:p>
    <w:p w14:paraId="60CE2B2B" w14:textId="77777777" w:rsidR="00D17F81" w:rsidRPr="00D07F07" w:rsidRDefault="00D17F81" w:rsidP="0018172F">
      <w:pPr>
        <w:jc w:val="both"/>
        <w:rPr>
          <w:rFonts w:ascii="Arial" w:hAnsi="Arial" w:cs="Arial"/>
        </w:rPr>
      </w:pPr>
    </w:p>
    <w:p w14:paraId="605AFB9E" w14:textId="77777777" w:rsidR="00D17F81" w:rsidRPr="00D07F07" w:rsidRDefault="00D17F81" w:rsidP="0018172F">
      <w:pPr>
        <w:jc w:val="both"/>
        <w:rPr>
          <w:rFonts w:ascii="Arial" w:hAnsi="Arial" w:cs="Arial"/>
        </w:rPr>
      </w:pPr>
    </w:p>
    <w:p w14:paraId="1D73C4ED" w14:textId="77777777" w:rsidR="00D17F81" w:rsidRPr="00D07F07" w:rsidRDefault="00D17F81" w:rsidP="0018172F">
      <w:pPr>
        <w:jc w:val="both"/>
        <w:rPr>
          <w:rFonts w:ascii="Arial" w:hAnsi="Arial" w:cs="Arial"/>
        </w:rPr>
      </w:pPr>
    </w:p>
    <w:p w14:paraId="7D567A7B" w14:textId="77777777" w:rsidR="00D17F81" w:rsidRPr="00D07F07" w:rsidRDefault="00D17F81" w:rsidP="0018172F">
      <w:pPr>
        <w:jc w:val="both"/>
        <w:rPr>
          <w:rFonts w:ascii="Arial" w:hAnsi="Arial" w:cs="Arial"/>
        </w:rPr>
      </w:pPr>
    </w:p>
    <w:p w14:paraId="79A5BE56" w14:textId="77777777" w:rsidR="00D17F81" w:rsidRPr="00D07F07" w:rsidRDefault="00D17F81" w:rsidP="0018172F">
      <w:pPr>
        <w:jc w:val="both"/>
        <w:rPr>
          <w:rFonts w:ascii="Arial" w:hAnsi="Arial" w:cs="Arial"/>
        </w:rPr>
      </w:pPr>
    </w:p>
    <w:p w14:paraId="6683DA9B" w14:textId="77777777" w:rsidR="00D17F81" w:rsidRPr="008066DB" w:rsidRDefault="008066DB" w:rsidP="008066DB">
      <w:pPr>
        <w:pStyle w:val="Heading2"/>
      </w:pPr>
      <w:bookmarkStart w:id="51" w:name="_Toc31276438"/>
      <w:r>
        <w:t xml:space="preserve">21.2 </w:t>
      </w:r>
      <w:r w:rsidR="00D17F81" w:rsidRPr="008066DB">
        <w:t>Introduction</w:t>
      </w:r>
      <w:bookmarkEnd w:id="51"/>
    </w:p>
    <w:p w14:paraId="6B6665C4" w14:textId="77777777" w:rsidR="00D17F81" w:rsidRPr="00D07F07" w:rsidRDefault="00D17F81" w:rsidP="0018172F">
      <w:pPr>
        <w:pStyle w:val="ListParagraph"/>
        <w:ind w:left="1440"/>
        <w:jc w:val="both"/>
        <w:rPr>
          <w:rFonts w:ascii="Arial" w:hAnsi="Arial" w:cs="Arial"/>
          <w:sz w:val="24"/>
          <w:szCs w:val="24"/>
        </w:rPr>
      </w:pPr>
    </w:p>
    <w:p w14:paraId="525AFAE6" w14:textId="77777777" w:rsidR="00D17F81" w:rsidRPr="008066DB" w:rsidRDefault="00D17F81" w:rsidP="008066DB">
      <w:pPr>
        <w:spacing w:after="0" w:line="256" w:lineRule="auto"/>
        <w:jc w:val="both"/>
        <w:rPr>
          <w:rFonts w:ascii="Arial" w:hAnsi="Arial" w:cs="Arial"/>
          <w:bCs/>
          <w:sz w:val="24"/>
          <w:szCs w:val="28"/>
        </w:rPr>
      </w:pPr>
      <w:r w:rsidRPr="008066DB">
        <w:rPr>
          <w:rFonts w:ascii="Arial" w:hAnsi="Arial" w:cs="Arial"/>
          <w:bCs/>
          <w:sz w:val="24"/>
          <w:szCs w:val="28"/>
        </w:rPr>
        <w:t>The purpose of this policy</w:t>
      </w:r>
      <w:r w:rsidR="00D51CB4" w:rsidRPr="008066DB">
        <w:rPr>
          <w:rFonts w:ascii="Arial" w:hAnsi="Arial" w:cs="Arial"/>
          <w:bCs/>
          <w:sz w:val="24"/>
          <w:szCs w:val="28"/>
        </w:rPr>
        <w:t>,</w:t>
      </w:r>
      <w:r w:rsidRPr="008066DB">
        <w:rPr>
          <w:rFonts w:ascii="Arial" w:hAnsi="Arial" w:cs="Arial"/>
          <w:bCs/>
          <w:sz w:val="24"/>
          <w:szCs w:val="28"/>
        </w:rPr>
        <w:t xml:space="preserve"> is to allow greater flexibility to staff by allowing them to access </w:t>
      </w:r>
      <w:r w:rsidR="00660014" w:rsidRPr="008066DB">
        <w:rPr>
          <w:rFonts w:ascii="Arial" w:hAnsi="Arial" w:cs="Arial"/>
          <w:snapToGrid w:val="0"/>
          <w:color w:val="000000"/>
          <w:sz w:val="24"/>
          <w:szCs w:val="24"/>
        </w:rPr>
        <w:t>Caribbean Coffee</w:t>
      </w:r>
      <w:r w:rsidRPr="008066DB">
        <w:rPr>
          <w:rFonts w:ascii="Arial" w:hAnsi="Arial" w:cs="Arial"/>
          <w:bCs/>
          <w:sz w:val="24"/>
          <w:szCs w:val="28"/>
        </w:rPr>
        <w:t xml:space="preserve"> resources from personal devices. This policy provides advice, guidance and mandatory measures on the use of the BYOD scheme.  The policy will ensure compliance with relevant legislation and best practice for the use of BYOD by ensuring that applicable and relevant security controls are set in place on all BYOD devices used to access </w:t>
      </w:r>
      <w:r w:rsidR="00F9544D" w:rsidRPr="008066DB">
        <w:rPr>
          <w:rFonts w:ascii="Arial" w:hAnsi="Arial" w:cs="Arial"/>
          <w:snapToGrid w:val="0"/>
          <w:color w:val="000000"/>
          <w:sz w:val="24"/>
          <w:szCs w:val="24"/>
        </w:rPr>
        <w:t>Caribbean Coffee</w:t>
      </w:r>
      <w:r w:rsidR="00F9544D" w:rsidRPr="008066DB">
        <w:rPr>
          <w:rFonts w:ascii="Arial" w:hAnsi="Arial" w:cs="Arial"/>
          <w:bCs/>
          <w:sz w:val="24"/>
          <w:szCs w:val="28"/>
        </w:rPr>
        <w:t xml:space="preserve"> </w:t>
      </w:r>
      <w:r w:rsidRPr="008066DB">
        <w:rPr>
          <w:rFonts w:ascii="Arial" w:hAnsi="Arial" w:cs="Arial"/>
          <w:bCs/>
          <w:sz w:val="24"/>
          <w:szCs w:val="28"/>
        </w:rPr>
        <w:t xml:space="preserve">information. </w:t>
      </w:r>
    </w:p>
    <w:p w14:paraId="07583C93" w14:textId="77777777" w:rsidR="00D17F81" w:rsidRPr="00D07F07" w:rsidRDefault="00D17F81" w:rsidP="0018172F">
      <w:pPr>
        <w:pStyle w:val="ListParagraph"/>
        <w:spacing w:line="256" w:lineRule="auto"/>
        <w:ind w:left="567"/>
        <w:jc w:val="both"/>
        <w:rPr>
          <w:rFonts w:ascii="Arial" w:hAnsi="Arial" w:cs="Arial"/>
          <w:bCs/>
          <w:sz w:val="24"/>
          <w:szCs w:val="28"/>
        </w:rPr>
      </w:pPr>
    </w:p>
    <w:p w14:paraId="5F187FE8" w14:textId="77777777" w:rsidR="00D17F81" w:rsidRPr="00D07F07" w:rsidRDefault="00D17F81" w:rsidP="0018172F">
      <w:pPr>
        <w:pStyle w:val="ListParagraph"/>
        <w:spacing w:line="256" w:lineRule="auto"/>
        <w:ind w:left="567"/>
        <w:jc w:val="both"/>
        <w:rPr>
          <w:rFonts w:ascii="Arial" w:hAnsi="Arial" w:cs="Arial"/>
          <w:bCs/>
          <w:sz w:val="24"/>
          <w:szCs w:val="28"/>
        </w:rPr>
      </w:pPr>
      <w:r w:rsidRPr="00D07F07">
        <w:rPr>
          <w:rFonts w:ascii="Arial" w:hAnsi="Arial" w:cs="Arial"/>
          <w:bCs/>
          <w:sz w:val="24"/>
          <w:szCs w:val="28"/>
        </w:rPr>
        <w:t>This policy makes references to the terms BYOD throughout and clarity on the meaning is below:</w:t>
      </w:r>
    </w:p>
    <w:p w14:paraId="49EFE370" w14:textId="77777777" w:rsidR="00D17F81" w:rsidRPr="00D07F07" w:rsidRDefault="00D17F81" w:rsidP="0018172F">
      <w:pPr>
        <w:pStyle w:val="ListParagraph"/>
        <w:spacing w:line="256" w:lineRule="auto"/>
        <w:ind w:left="567"/>
        <w:jc w:val="both"/>
        <w:rPr>
          <w:rFonts w:ascii="Arial" w:hAnsi="Arial" w:cs="Arial"/>
          <w:bCs/>
          <w:sz w:val="24"/>
          <w:szCs w:val="28"/>
        </w:rPr>
      </w:pPr>
    </w:p>
    <w:p w14:paraId="12F518B5" w14:textId="77777777" w:rsidR="00D17F81" w:rsidRPr="00D07F07" w:rsidRDefault="00D17F81" w:rsidP="00872DAC">
      <w:pPr>
        <w:pStyle w:val="ListParagraph"/>
        <w:numPr>
          <w:ilvl w:val="0"/>
          <w:numId w:val="27"/>
        </w:numPr>
        <w:spacing w:after="0" w:line="256" w:lineRule="auto"/>
        <w:jc w:val="both"/>
        <w:rPr>
          <w:rFonts w:ascii="Arial" w:hAnsi="Arial" w:cs="Arial"/>
          <w:bCs/>
          <w:sz w:val="24"/>
          <w:szCs w:val="28"/>
        </w:rPr>
      </w:pPr>
      <w:r w:rsidRPr="00D07F07">
        <w:rPr>
          <w:rFonts w:ascii="Arial" w:hAnsi="Arial" w:cs="Arial"/>
          <w:bCs/>
          <w:sz w:val="24"/>
          <w:szCs w:val="28"/>
        </w:rPr>
        <w:t xml:space="preserve">BYOD – refers to Bring Your Own Device and is the scenario where a </w:t>
      </w:r>
      <w:r w:rsidR="00F9544D" w:rsidRPr="00D07F07">
        <w:rPr>
          <w:rFonts w:ascii="Arial" w:hAnsi="Arial" w:cs="Arial"/>
          <w:snapToGrid w:val="0"/>
          <w:color w:val="000000"/>
          <w:sz w:val="24"/>
          <w:szCs w:val="24"/>
        </w:rPr>
        <w:t>C</w:t>
      </w:r>
      <w:r w:rsidR="00F9544D">
        <w:rPr>
          <w:rFonts w:ascii="Arial" w:hAnsi="Arial" w:cs="Arial"/>
          <w:snapToGrid w:val="0"/>
          <w:color w:val="000000"/>
          <w:sz w:val="24"/>
          <w:szCs w:val="24"/>
        </w:rPr>
        <w:t>aribbean Coffee</w:t>
      </w:r>
      <w:r w:rsidRPr="00D07F07">
        <w:rPr>
          <w:rFonts w:ascii="Arial" w:hAnsi="Arial" w:cs="Arial"/>
          <w:bCs/>
          <w:sz w:val="24"/>
          <w:szCs w:val="28"/>
        </w:rPr>
        <w:t xml:space="preserve"> employee chooses to use their own smartphone to access </w:t>
      </w:r>
      <w:r w:rsidR="00F9544D" w:rsidRPr="00D07F07">
        <w:rPr>
          <w:rFonts w:ascii="Arial" w:hAnsi="Arial" w:cs="Arial"/>
          <w:snapToGrid w:val="0"/>
          <w:color w:val="000000"/>
          <w:sz w:val="24"/>
          <w:szCs w:val="24"/>
        </w:rPr>
        <w:t>C</w:t>
      </w:r>
      <w:r w:rsidR="00F9544D">
        <w:rPr>
          <w:rFonts w:ascii="Arial" w:hAnsi="Arial" w:cs="Arial"/>
          <w:snapToGrid w:val="0"/>
          <w:color w:val="000000"/>
          <w:sz w:val="24"/>
          <w:szCs w:val="24"/>
        </w:rPr>
        <w:t>aribbean Coffee</w:t>
      </w:r>
      <w:r w:rsidRPr="00D07F07">
        <w:rPr>
          <w:rFonts w:ascii="Arial" w:hAnsi="Arial" w:cs="Arial"/>
          <w:bCs/>
          <w:sz w:val="24"/>
          <w:szCs w:val="28"/>
        </w:rPr>
        <w:t xml:space="preserve"> information and systems.</w:t>
      </w:r>
    </w:p>
    <w:p w14:paraId="5FC18323" w14:textId="77777777" w:rsidR="00D17F81" w:rsidRPr="00D07F07" w:rsidRDefault="00D17F81" w:rsidP="0018172F">
      <w:pPr>
        <w:pStyle w:val="ListParagraph"/>
        <w:spacing w:line="256" w:lineRule="auto"/>
        <w:ind w:left="1287"/>
        <w:jc w:val="both"/>
        <w:rPr>
          <w:rFonts w:ascii="Arial" w:hAnsi="Arial" w:cs="Arial"/>
          <w:bCs/>
          <w:sz w:val="24"/>
          <w:szCs w:val="28"/>
        </w:rPr>
      </w:pPr>
    </w:p>
    <w:p w14:paraId="1DD0B613" w14:textId="77777777" w:rsidR="00D17F81" w:rsidRPr="00D07F07" w:rsidRDefault="00D17F81" w:rsidP="00872DAC">
      <w:pPr>
        <w:pStyle w:val="ListParagraph"/>
        <w:numPr>
          <w:ilvl w:val="0"/>
          <w:numId w:val="27"/>
        </w:numPr>
        <w:spacing w:after="0" w:line="256" w:lineRule="auto"/>
        <w:jc w:val="both"/>
        <w:rPr>
          <w:rFonts w:ascii="Arial" w:hAnsi="Arial" w:cs="Arial"/>
          <w:bCs/>
          <w:sz w:val="24"/>
          <w:szCs w:val="28"/>
        </w:rPr>
      </w:pPr>
      <w:r w:rsidRPr="00D07F07">
        <w:rPr>
          <w:rFonts w:ascii="Arial" w:hAnsi="Arial" w:cs="Arial"/>
          <w:bCs/>
          <w:sz w:val="24"/>
          <w:szCs w:val="28"/>
        </w:rPr>
        <w:t>This will allow you to access the following systems:</w:t>
      </w:r>
    </w:p>
    <w:p w14:paraId="6AE5C101" w14:textId="77777777" w:rsidR="00D17F81" w:rsidRPr="00D07F07" w:rsidRDefault="00D17F81" w:rsidP="00872DAC">
      <w:pPr>
        <w:pStyle w:val="ListParagraph"/>
        <w:numPr>
          <w:ilvl w:val="1"/>
          <w:numId w:val="27"/>
        </w:numPr>
        <w:spacing w:after="0" w:line="256" w:lineRule="auto"/>
        <w:jc w:val="both"/>
        <w:rPr>
          <w:rFonts w:ascii="Arial" w:hAnsi="Arial" w:cs="Arial"/>
          <w:bCs/>
          <w:sz w:val="24"/>
          <w:szCs w:val="28"/>
        </w:rPr>
      </w:pPr>
      <w:r w:rsidRPr="00D07F07">
        <w:rPr>
          <w:rFonts w:ascii="Arial" w:hAnsi="Arial" w:cs="Arial"/>
          <w:bCs/>
          <w:sz w:val="24"/>
          <w:szCs w:val="28"/>
        </w:rPr>
        <w:t>Your work Emails</w:t>
      </w:r>
    </w:p>
    <w:p w14:paraId="0B2A35DB" w14:textId="77777777" w:rsidR="00D17F81" w:rsidRPr="00D07F07" w:rsidRDefault="00D17F81" w:rsidP="00872DAC">
      <w:pPr>
        <w:pStyle w:val="ListParagraph"/>
        <w:numPr>
          <w:ilvl w:val="1"/>
          <w:numId w:val="27"/>
        </w:numPr>
        <w:spacing w:after="0" w:line="256" w:lineRule="auto"/>
        <w:jc w:val="both"/>
        <w:rPr>
          <w:rFonts w:ascii="Arial" w:hAnsi="Arial" w:cs="Arial"/>
          <w:bCs/>
          <w:sz w:val="24"/>
          <w:szCs w:val="28"/>
        </w:rPr>
      </w:pPr>
      <w:r w:rsidRPr="00D07F07">
        <w:rPr>
          <w:rFonts w:ascii="Arial" w:hAnsi="Arial" w:cs="Arial"/>
          <w:bCs/>
          <w:sz w:val="24"/>
          <w:szCs w:val="28"/>
        </w:rPr>
        <w:t>Your work Calendar</w:t>
      </w:r>
    </w:p>
    <w:p w14:paraId="6D60DB03" w14:textId="77777777" w:rsidR="00D17F81" w:rsidRPr="00D07F07" w:rsidRDefault="00D17F81" w:rsidP="00872DAC">
      <w:pPr>
        <w:pStyle w:val="ListParagraph"/>
        <w:numPr>
          <w:ilvl w:val="1"/>
          <w:numId w:val="27"/>
        </w:numPr>
        <w:spacing w:after="0" w:line="256" w:lineRule="auto"/>
        <w:jc w:val="both"/>
        <w:rPr>
          <w:rFonts w:ascii="Arial" w:hAnsi="Arial" w:cs="Arial"/>
          <w:bCs/>
          <w:sz w:val="24"/>
          <w:szCs w:val="28"/>
        </w:rPr>
      </w:pPr>
      <w:r w:rsidRPr="00D07F07">
        <w:rPr>
          <w:rFonts w:ascii="Arial" w:hAnsi="Arial" w:cs="Arial"/>
          <w:bCs/>
          <w:sz w:val="24"/>
          <w:szCs w:val="28"/>
        </w:rPr>
        <w:t>Your work Contacts</w:t>
      </w:r>
    </w:p>
    <w:p w14:paraId="37BEF4BB" w14:textId="77777777" w:rsidR="00D17F81" w:rsidRPr="00D07F07" w:rsidRDefault="00D17F81" w:rsidP="00872DAC">
      <w:pPr>
        <w:pStyle w:val="ListParagraph"/>
        <w:numPr>
          <w:ilvl w:val="1"/>
          <w:numId w:val="27"/>
        </w:numPr>
        <w:spacing w:after="0" w:line="256" w:lineRule="auto"/>
        <w:jc w:val="both"/>
        <w:rPr>
          <w:rFonts w:ascii="Arial" w:hAnsi="Arial" w:cs="Arial"/>
          <w:bCs/>
          <w:sz w:val="24"/>
          <w:szCs w:val="28"/>
        </w:rPr>
      </w:pPr>
      <w:r w:rsidRPr="00D07F07">
        <w:rPr>
          <w:rFonts w:ascii="Arial" w:hAnsi="Arial" w:cs="Arial"/>
          <w:bCs/>
          <w:sz w:val="24"/>
          <w:szCs w:val="28"/>
        </w:rPr>
        <w:t>Microsoft Office Applications</w:t>
      </w:r>
    </w:p>
    <w:p w14:paraId="33BF807A" w14:textId="77777777" w:rsidR="00D17F81" w:rsidRPr="00D07F07" w:rsidRDefault="00D17F81" w:rsidP="0018172F">
      <w:pPr>
        <w:pStyle w:val="ListParagraph"/>
        <w:spacing w:line="256" w:lineRule="auto"/>
        <w:ind w:left="2007"/>
        <w:jc w:val="both"/>
        <w:rPr>
          <w:rFonts w:ascii="Arial" w:hAnsi="Arial" w:cs="Arial"/>
          <w:bCs/>
          <w:sz w:val="24"/>
          <w:szCs w:val="28"/>
        </w:rPr>
      </w:pPr>
    </w:p>
    <w:p w14:paraId="54B09A4A" w14:textId="77777777" w:rsidR="00D17F81" w:rsidRPr="00D07F07" w:rsidRDefault="00D17F81" w:rsidP="0018172F">
      <w:pPr>
        <w:pStyle w:val="ListParagraph"/>
        <w:spacing w:line="256" w:lineRule="auto"/>
        <w:jc w:val="both"/>
        <w:rPr>
          <w:rFonts w:ascii="Arial" w:hAnsi="Arial" w:cs="Arial"/>
          <w:bCs/>
          <w:sz w:val="24"/>
          <w:szCs w:val="28"/>
        </w:rPr>
      </w:pPr>
      <w:r w:rsidRPr="00D07F07">
        <w:rPr>
          <w:rFonts w:ascii="Arial" w:hAnsi="Arial" w:cs="Arial"/>
          <w:bCs/>
          <w:sz w:val="24"/>
          <w:szCs w:val="28"/>
        </w:rPr>
        <w:t xml:space="preserve">There are many benefits to </w:t>
      </w:r>
      <w:r w:rsidR="001511A8" w:rsidRPr="00D07F07">
        <w:rPr>
          <w:rFonts w:ascii="Arial" w:hAnsi="Arial" w:cs="Arial"/>
          <w:snapToGrid w:val="0"/>
          <w:color w:val="000000"/>
          <w:sz w:val="24"/>
          <w:szCs w:val="24"/>
        </w:rPr>
        <w:t>C</w:t>
      </w:r>
      <w:r w:rsidR="001511A8">
        <w:rPr>
          <w:rFonts w:ascii="Arial" w:hAnsi="Arial" w:cs="Arial"/>
          <w:snapToGrid w:val="0"/>
          <w:color w:val="000000"/>
          <w:sz w:val="24"/>
          <w:szCs w:val="24"/>
        </w:rPr>
        <w:t>aribbean Coffee</w:t>
      </w:r>
      <w:r w:rsidR="001511A8" w:rsidRPr="00D07F07">
        <w:rPr>
          <w:rFonts w:ascii="Arial" w:hAnsi="Arial" w:cs="Arial"/>
          <w:bCs/>
          <w:sz w:val="24"/>
          <w:szCs w:val="28"/>
        </w:rPr>
        <w:t xml:space="preserve"> </w:t>
      </w:r>
      <w:r w:rsidRPr="00D07F07">
        <w:rPr>
          <w:rFonts w:ascii="Arial" w:hAnsi="Arial" w:cs="Arial"/>
          <w:bCs/>
          <w:sz w:val="24"/>
          <w:szCs w:val="28"/>
        </w:rPr>
        <w:t xml:space="preserve">and its employees by allowing access </w:t>
      </w:r>
      <w:r w:rsidR="00D51CB4">
        <w:rPr>
          <w:rFonts w:ascii="Arial" w:hAnsi="Arial" w:cs="Arial"/>
          <w:bCs/>
          <w:sz w:val="24"/>
          <w:szCs w:val="28"/>
        </w:rPr>
        <w:t xml:space="preserve">to </w:t>
      </w:r>
      <w:r w:rsidRPr="00D07F07">
        <w:rPr>
          <w:rFonts w:ascii="Arial" w:hAnsi="Arial" w:cs="Arial"/>
          <w:bCs/>
          <w:sz w:val="24"/>
          <w:szCs w:val="28"/>
        </w:rPr>
        <w:t>information from personal devices</w:t>
      </w:r>
      <w:r w:rsidR="00D51CB4">
        <w:rPr>
          <w:rFonts w:ascii="Arial" w:hAnsi="Arial" w:cs="Arial"/>
          <w:bCs/>
          <w:sz w:val="24"/>
          <w:szCs w:val="28"/>
        </w:rPr>
        <w:t>. H</w:t>
      </w:r>
      <w:r w:rsidRPr="00D07F07">
        <w:rPr>
          <w:rFonts w:ascii="Arial" w:hAnsi="Arial" w:cs="Arial"/>
          <w:bCs/>
          <w:sz w:val="24"/>
          <w:szCs w:val="28"/>
        </w:rPr>
        <w:t>owever</w:t>
      </w:r>
      <w:r w:rsidR="00D51CB4">
        <w:rPr>
          <w:rFonts w:ascii="Arial" w:hAnsi="Arial" w:cs="Arial"/>
          <w:bCs/>
          <w:sz w:val="24"/>
          <w:szCs w:val="28"/>
        </w:rPr>
        <w:t>,</w:t>
      </w:r>
      <w:r w:rsidRPr="00D07F07">
        <w:rPr>
          <w:rFonts w:ascii="Arial" w:hAnsi="Arial" w:cs="Arial"/>
          <w:bCs/>
          <w:sz w:val="24"/>
          <w:szCs w:val="28"/>
        </w:rPr>
        <w:t xml:space="preserve"> there are also substantial risks in that devices could be inappropriately used, lost or stolen.  When using personal devices, the risks of working in an unprotected </w:t>
      </w:r>
      <w:r w:rsidRPr="00D07F07">
        <w:rPr>
          <w:rFonts w:ascii="Arial" w:hAnsi="Arial" w:cs="Arial"/>
          <w:bCs/>
          <w:sz w:val="24"/>
          <w:szCs w:val="28"/>
        </w:rPr>
        <w:lastRenderedPageBreak/>
        <w:t xml:space="preserve">environment must be considered and mitigated where possible by use of the appropriate security systems and procedures as outlined in the policy. </w:t>
      </w:r>
    </w:p>
    <w:p w14:paraId="161BFE26" w14:textId="77777777" w:rsidR="00D17F81" w:rsidRPr="00D07F07" w:rsidRDefault="00D17F81" w:rsidP="0018172F">
      <w:pPr>
        <w:pStyle w:val="ListParagraph"/>
        <w:spacing w:line="256" w:lineRule="auto"/>
        <w:jc w:val="both"/>
        <w:rPr>
          <w:rFonts w:ascii="Arial" w:hAnsi="Arial" w:cs="Arial"/>
          <w:bCs/>
          <w:sz w:val="24"/>
          <w:szCs w:val="28"/>
        </w:rPr>
      </w:pPr>
    </w:p>
    <w:p w14:paraId="4AF1B58C" w14:textId="77777777" w:rsidR="00D17F81" w:rsidRPr="00D07F07" w:rsidRDefault="00D17F81" w:rsidP="0018172F">
      <w:pPr>
        <w:spacing w:line="256" w:lineRule="auto"/>
        <w:ind w:left="720"/>
        <w:contextualSpacing/>
        <w:jc w:val="both"/>
        <w:rPr>
          <w:rFonts w:ascii="Arial" w:hAnsi="Arial" w:cs="Arial"/>
          <w:b/>
          <w:bCs/>
          <w:sz w:val="24"/>
          <w:szCs w:val="28"/>
        </w:rPr>
      </w:pPr>
      <w:r w:rsidRPr="00D07F07">
        <w:rPr>
          <w:rFonts w:ascii="Arial" w:hAnsi="Arial" w:cs="Arial"/>
          <w:b/>
          <w:bCs/>
          <w:sz w:val="24"/>
          <w:szCs w:val="28"/>
        </w:rPr>
        <w:t>It is imperative that staff using this scheme are fully aware of the policy and that under no circumstances should any consumer or personal ‘apps’ installed on their phones be used for work purposes. This could result in a breach of the General Data Protection Regulation (GDPR) and could result in disciplinary action being taken.</w:t>
      </w:r>
    </w:p>
    <w:p w14:paraId="35CE891D" w14:textId="77777777" w:rsidR="00D17F81" w:rsidRPr="00D07F07" w:rsidRDefault="00D17F81" w:rsidP="0018172F">
      <w:pPr>
        <w:spacing w:line="256" w:lineRule="auto"/>
        <w:jc w:val="both"/>
        <w:rPr>
          <w:rFonts w:ascii="Arial" w:hAnsi="Arial" w:cs="Arial"/>
          <w:b/>
          <w:bCs/>
          <w:sz w:val="24"/>
          <w:szCs w:val="28"/>
        </w:rPr>
      </w:pPr>
    </w:p>
    <w:p w14:paraId="4F6EDB6D" w14:textId="77777777" w:rsidR="00D17F81" w:rsidRPr="00D07F07" w:rsidRDefault="00D17F81" w:rsidP="0018172F">
      <w:pPr>
        <w:spacing w:line="256" w:lineRule="auto"/>
        <w:ind w:left="720"/>
        <w:contextualSpacing/>
        <w:jc w:val="both"/>
        <w:rPr>
          <w:rFonts w:ascii="Arial" w:hAnsi="Arial" w:cs="Arial"/>
          <w:b/>
          <w:bCs/>
          <w:sz w:val="24"/>
          <w:szCs w:val="28"/>
        </w:rPr>
      </w:pPr>
    </w:p>
    <w:p w14:paraId="6AE4BFC8" w14:textId="77777777" w:rsidR="009B0F10" w:rsidRPr="00D07F07" w:rsidRDefault="009B0F10" w:rsidP="0018172F">
      <w:pPr>
        <w:spacing w:line="256" w:lineRule="auto"/>
        <w:ind w:left="720"/>
        <w:contextualSpacing/>
        <w:jc w:val="both"/>
        <w:rPr>
          <w:rFonts w:ascii="Arial" w:hAnsi="Arial" w:cs="Arial"/>
          <w:b/>
          <w:bCs/>
          <w:sz w:val="24"/>
          <w:szCs w:val="28"/>
        </w:rPr>
      </w:pPr>
    </w:p>
    <w:p w14:paraId="649E5E08" w14:textId="77777777" w:rsidR="009B0F10" w:rsidRPr="00D07F07" w:rsidRDefault="009B0F10" w:rsidP="0018172F">
      <w:pPr>
        <w:spacing w:line="256" w:lineRule="auto"/>
        <w:ind w:left="720"/>
        <w:contextualSpacing/>
        <w:jc w:val="both"/>
        <w:rPr>
          <w:rFonts w:ascii="Arial" w:hAnsi="Arial" w:cs="Arial"/>
          <w:b/>
          <w:bCs/>
          <w:sz w:val="24"/>
          <w:szCs w:val="28"/>
        </w:rPr>
      </w:pPr>
    </w:p>
    <w:p w14:paraId="2A8A34D8" w14:textId="77777777" w:rsidR="009B0F10" w:rsidRPr="00D07F07" w:rsidRDefault="009B0F10" w:rsidP="0018172F">
      <w:pPr>
        <w:spacing w:line="256" w:lineRule="auto"/>
        <w:ind w:left="720"/>
        <w:contextualSpacing/>
        <w:jc w:val="both"/>
        <w:rPr>
          <w:rFonts w:ascii="Arial" w:hAnsi="Arial" w:cs="Arial"/>
          <w:b/>
          <w:bCs/>
          <w:sz w:val="24"/>
          <w:szCs w:val="28"/>
        </w:rPr>
      </w:pPr>
    </w:p>
    <w:p w14:paraId="131A1771" w14:textId="77777777" w:rsidR="00D17F81" w:rsidRPr="008066DB" w:rsidRDefault="008066DB" w:rsidP="008066DB">
      <w:pPr>
        <w:pStyle w:val="Heading2"/>
      </w:pPr>
      <w:bookmarkStart w:id="52" w:name="_Toc31276439"/>
      <w:r>
        <w:t xml:space="preserve">21.3 </w:t>
      </w:r>
      <w:r w:rsidR="00D17F81" w:rsidRPr="008066DB">
        <w:t>Terms and Conditions</w:t>
      </w:r>
      <w:bookmarkEnd w:id="52"/>
      <w:r w:rsidR="00D17F81" w:rsidRPr="008066DB">
        <w:t xml:space="preserve"> </w:t>
      </w:r>
    </w:p>
    <w:p w14:paraId="6B01FCC6" w14:textId="77777777" w:rsidR="00D17F81" w:rsidRPr="00D07F07" w:rsidRDefault="00D17F81" w:rsidP="0018172F">
      <w:pPr>
        <w:pStyle w:val="ListParagraph"/>
        <w:spacing w:line="256" w:lineRule="auto"/>
        <w:ind w:left="567"/>
        <w:jc w:val="both"/>
        <w:rPr>
          <w:rFonts w:ascii="Arial" w:hAnsi="Arial" w:cs="Arial"/>
          <w:b/>
          <w:bCs/>
          <w:sz w:val="28"/>
          <w:szCs w:val="28"/>
        </w:rPr>
      </w:pPr>
    </w:p>
    <w:p w14:paraId="464B3702" w14:textId="77777777" w:rsidR="00D17F81" w:rsidRPr="00D07F07" w:rsidRDefault="00D17F81" w:rsidP="00872DAC">
      <w:pPr>
        <w:pStyle w:val="ListParagraph"/>
        <w:numPr>
          <w:ilvl w:val="1"/>
          <w:numId w:val="43"/>
        </w:numPr>
        <w:spacing w:after="0" w:line="256" w:lineRule="auto"/>
        <w:jc w:val="both"/>
        <w:rPr>
          <w:rFonts w:ascii="Arial" w:hAnsi="Arial" w:cs="Arial"/>
          <w:b/>
          <w:bCs/>
          <w:sz w:val="24"/>
          <w:szCs w:val="24"/>
        </w:rPr>
      </w:pPr>
      <w:r w:rsidRPr="00D07F07">
        <w:rPr>
          <w:rFonts w:ascii="Arial" w:hAnsi="Arial" w:cs="Arial"/>
          <w:bCs/>
          <w:sz w:val="24"/>
          <w:szCs w:val="24"/>
        </w:rPr>
        <w:t xml:space="preserve">Before enrolling in the BYOD scheme, all users of the service will agree to the BYOD Scheme Terms and Conditions attached to this policy. </w:t>
      </w:r>
    </w:p>
    <w:p w14:paraId="4E8A23F6" w14:textId="77777777" w:rsidR="00D17F81" w:rsidRPr="00D07F07" w:rsidRDefault="00D17F81" w:rsidP="0018172F">
      <w:pPr>
        <w:spacing w:line="256" w:lineRule="auto"/>
        <w:jc w:val="both"/>
        <w:rPr>
          <w:rFonts w:ascii="Arial" w:hAnsi="Arial" w:cs="Arial"/>
          <w:b/>
          <w:bCs/>
          <w:sz w:val="24"/>
          <w:szCs w:val="24"/>
        </w:rPr>
      </w:pPr>
    </w:p>
    <w:p w14:paraId="24928536" w14:textId="77777777" w:rsidR="00D17F81" w:rsidRPr="008066DB" w:rsidRDefault="008066DB" w:rsidP="008066DB">
      <w:pPr>
        <w:pStyle w:val="Heading2"/>
      </w:pPr>
      <w:bookmarkStart w:id="53" w:name="_Toc31276440"/>
      <w:r>
        <w:t xml:space="preserve">21.4 </w:t>
      </w:r>
      <w:r w:rsidR="00D17F81" w:rsidRPr="008066DB">
        <w:t>Scope</w:t>
      </w:r>
      <w:bookmarkEnd w:id="53"/>
    </w:p>
    <w:p w14:paraId="240D313A" w14:textId="77777777" w:rsidR="00D17F81" w:rsidRPr="00D07F07" w:rsidRDefault="00D17F81" w:rsidP="0018172F">
      <w:pPr>
        <w:pStyle w:val="ListParagraph"/>
        <w:jc w:val="both"/>
        <w:rPr>
          <w:rFonts w:ascii="Arial" w:hAnsi="Arial" w:cs="Arial"/>
          <w:b/>
          <w:bCs/>
          <w:sz w:val="28"/>
          <w:szCs w:val="28"/>
        </w:rPr>
      </w:pPr>
    </w:p>
    <w:p w14:paraId="292631EC" w14:textId="77777777" w:rsidR="00D17F81" w:rsidRPr="00D07F07" w:rsidRDefault="00D17F81" w:rsidP="00872DAC">
      <w:pPr>
        <w:pStyle w:val="ListParagraph"/>
        <w:numPr>
          <w:ilvl w:val="1"/>
          <w:numId w:val="44"/>
        </w:numPr>
        <w:spacing w:after="0" w:line="256" w:lineRule="auto"/>
        <w:jc w:val="both"/>
        <w:rPr>
          <w:rFonts w:ascii="Arial" w:hAnsi="Arial" w:cs="Arial"/>
          <w:sz w:val="20"/>
          <w:szCs w:val="20"/>
        </w:rPr>
      </w:pPr>
      <w:r w:rsidRPr="00D07F07">
        <w:rPr>
          <w:rFonts w:ascii="Arial" w:hAnsi="Arial" w:cs="Arial"/>
          <w:bCs/>
          <w:sz w:val="24"/>
          <w:szCs w:val="24"/>
        </w:rPr>
        <w:t xml:space="preserve">This policy applies to any member of staff, elected member or anyone else who is using the </w:t>
      </w:r>
      <w:r w:rsidR="001511A8" w:rsidRPr="00D07F07">
        <w:rPr>
          <w:rFonts w:ascii="Arial" w:hAnsi="Arial" w:cs="Arial"/>
          <w:snapToGrid w:val="0"/>
          <w:color w:val="000000"/>
          <w:sz w:val="24"/>
          <w:szCs w:val="24"/>
        </w:rPr>
        <w:t>C</w:t>
      </w:r>
      <w:r w:rsidR="001511A8">
        <w:rPr>
          <w:rFonts w:ascii="Arial" w:hAnsi="Arial" w:cs="Arial"/>
          <w:snapToGrid w:val="0"/>
          <w:color w:val="000000"/>
          <w:sz w:val="24"/>
          <w:szCs w:val="24"/>
        </w:rPr>
        <w:t>aribbean Coffee</w:t>
      </w:r>
      <w:r w:rsidRPr="00D07F07">
        <w:rPr>
          <w:rFonts w:ascii="Arial" w:hAnsi="Arial" w:cs="Arial"/>
          <w:bCs/>
          <w:sz w:val="24"/>
          <w:szCs w:val="24"/>
        </w:rPr>
        <w:t xml:space="preserve"> BYOD scheme. Managers also have a responsibility to ensure all staff they manage are fully aware of and understand this policy. </w:t>
      </w:r>
    </w:p>
    <w:p w14:paraId="3955F8E3" w14:textId="77777777" w:rsidR="00D17F81" w:rsidRPr="00D07F07" w:rsidRDefault="00D17F81" w:rsidP="0018172F">
      <w:pPr>
        <w:pStyle w:val="ListParagraph"/>
        <w:ind w:left="1440"/>
        <w:jc w:val="both"/>
        <w:rPr>
          <w:rFonts w:ascii="Arial" w:hAnsi="Arial" w:cs="Arial"/>
          <w:b/>
          <w:bCs/>
          <w:sz w:val="24"/>
          <w:szCs w:val="24"/>
        </w:rPr>
      </w:pPr>
    </w:p>
    <w:p w14:paraId="3239E140" w14:textId="77777777" w:rsidR="00D17F81" w:rsidRPr="00D07F07" w:rsidRDefault="008066DB" w:rsidP="008066DB">
      <w:pPr>
        <w:pStyle w:val="Heading2"/>
      </w:pPr>
      <w:bookmarkStart w:id="54" w:name="_Toc31276441"/>
      <w:r>
        <w:t xml:space="preserve">21.5 </w:t>
      </w:r>
      <w:r w:rsidR="00D17F81" w:rsidRPr="00D07F07">
        <w:t>Policy Statements</w:t>
      </w:r>
      <w:bookmarkEnd w:id="54"/>
    </w:p>
    <w:p w14:paraId="71832458" w14:textId="77777777" w:rsidR="00D17F81" w:rsidRPr="00D07F07" w:rsidRDefault="00D17F81" w:rsidP="0018172F">
      <w:pPr>
        <w:pStyle w:val="ListParagraph"/>
        <w:spacing w:line="256" w:lineRule="auto"/>
        <w:ind w:left="567"/>
        <w:jc w:val="both"/>
        <w:rPr>
          <w:rFonts w:ascii="Arial" w:hAnsi="Arial" w:cs="Arial"/>
          <w:b/>
          <w:bCs/>
          <w:sz w:val="28"/>
          <w:szCs w:val="28"/>
        </w:rPr>
      </w:pPr>
    </w:p>
    <w:p w14:paraId="4F164AD7" w14:textId="77777777" w:rsidR="00D17F81" w:rsidRPr="008066DB" w:rsidRDefault="009D3368" w:rsidP="008066DB">
      <w:pPr>
        <w:spacing w:after="0" w:line="240" w:lineRule="auto"/>
        <w:jc w:val="both"/>
        <w:rPr>
          <w:rFonts w:ascii="Arial" w:hAnsi="Arial" w:cs="Arial"/>
          <w:bCs/>
          <w:sz w:val="24"/>
          <w:szCs w:val="24"/>
        </w:rPr>
      </w:pPr>
      <w:r w:rsidRPr="008066DB">
        <w:rPr>
          <w:rFonts w:ascii="Arial" w:hAnsi="Arial" w:cs="Arial"/>
          <w:snapToGrid w:val="0"/>
          <w:color w:val="000000"/>
          <w:sz w:val="24"/>
          <w:szCs w:val="24"/>
        </w:rPr>
        <w:t>Caribbean Coffee</w:t>
      </w:r>
      <w:r w:rsidRPr="008066DB">
        <w:rPr>
          <w:rFonts w:ascii="Arial" w:hAnsi="Arial" w:cs="Arial"/>
          <w:bCs/>
          <w:sz w:val="24"/>
          <w:szCs w:val="24"/>
        </w:rPr>
        <w:t xml:space="preserve"> </w:t>
      </w:r>
      <w:r w:rsidR="00D17F81" w:rsidRPr="008066DB">
        <w:rPr>
          <w:rFonts w:ascii="Arial" w:hAnsi="Arial" w:cs="Arial"/>
          <w:bCs/>
          <w:sz w:val="24"/>
          <w:szCs w:val="24"/>
        </w:rPr>
        <w:t>will implement</w:t>
      </w:r>
      <w:r w:rsidR="00D51CB4" w:rsidRPr="008066DB">
        <w:rPr>
          <w:rFonts w:ascii="Arial" w:hAnsi="Arial" w:cs="Arial"/>
          <w:bCs/>
          <w:sz w:val="24"/>
          <w:szCs w:val="24"/>
        </w:rPr>
        <w:t>,</w:t>
      </w:r>
      <w:r w:rsidR="00D17F81" w:rsidRPr="008066DB">
        <w:rPr>
          <w:rFonts w:ascii="Arial" w:hAnsi="Arial" w:cs="Arial"/>
          <w:bCs/>
          <w:sz w:val="24"/>
          <w:szCs w:val="24"/>
        </w:rPr>
        <w:t xml:space="preserve"> and enforce appropriate controls and procedures on all personal devices setup to process </w:t>
      </w:r>
      <w:r w:rsidR="005438D2" w:rsidRPr="008066DB">
        <w:rPr>
          <w:rFonts w:ascii="Arial" w:hAnsi="Arial" w:cs="Arial"/>
          <w:snapToGrid w:val="0"/>
          <w:color w:val="000000"/>
          <w:sz w:val="24"/>
          <w:szCs w:val="24"/>
        </w:rPr>
        <w:t>Caribbean Coffee</w:t>
      </w:r>
      <w:r w:rsidR="00D17F81" w:rsidRPr="008066DB">
        <w:rPr>
          <w:rFonts w:ascii="Arial" w:hAnsi="Arial" w:cs="Arial"/>
          <w:bCs/>
          <w:sz w:val="24"/>
          <w:szCs w:val="24"/>
        </w:rPr>
        <w:t xml:space="preserve"> information under this policy.</w:t>
      </w:r>
    </w:p>
    <w:p w14:paraId="2541F226" w14:textId="77777777" w:rsidR="00D17F81" w:rsidRPr="00D07F07" w:rsidRDefault="00D17F81" w:rsidP="0018172F">
      <w:pPr>
        <w:pStyle w:val="ListParagraph"/>
        <w:ind w:left="567"/>
        <w:jc w:val="both"/>
        <w:rPr>
          <w:rFonts w:ascii="Arial" w:hAnsi="Arial" w:cs="Arial"/>
          <w:bCs/>
          <w:sz w:val="24"/>
          <w:szCs w:val="24"/>
        </w:rPr>
      </w:pPr>
    </w:p>
    <w:p w14:paraId="6DF35FB0" w14:textId="77777777" w:rsidR="00D17F81" w:rsidRPr="008066DB" w:rsidRDefault="00D17F81" w:rsidP="008066DB">
      <w:pPr>
        <w:spacing w:after="0" w:line="240" w:lineRule="auto"/>
        <w:jc w:val="both"/>
        <w:rPr>
          <w:rFonts w:ascii="Arial" w:hAnsi="Arial" w:cs="Arial"/>
          <w:bCs/>
          <w:sz w:val="24"/>
          <w:szCs w:val="24"/>
        </w:rPr>
      </w:pPr>
      <w:r w:rsidRPr="008066DB">
        <w:rPr>
          <w:rFonts w:ascii="Arial" w:hAnsi="Arial" w:cs="Arial"/>
          <w:bCs/>
          <w:sz w:val="24"/>
          <w:szCs w:val="24"/>
        </w:rPr>
        <w:t xml:space="preserve">This is to ensure </w:t>
      </w:r>
      <w:r w:rsidR="009D3368" w:rsidRPr="008066DB">
        <w:rPr>
          <w:rFonts w:ascii="Arial" w:hAnsi="Arial" w:cs="Arial"/>
          <w:snapToGrid w:val="0"/>
          <w:color w:val="000000"/>
          <w:sz w:val="24"/>
          <w:szCs w:val="24"/>
        </w:rPr>
        <w:t>Caribbean Coffee</w:t>
      </w:r>
      <w:r w:rsidRPr="008066DB">
        <w:rPr>
          <w:rFonts w:ascii="Arial" w:hAnsi="Arial" w:cs="Arial"/>
          <w:bCs/>
          <w:sz w:val="24"/>
          <w:szCs w:val="24"/>
        </w:rPr>
        <w:t xml:space="preserve"> complies with its legal obligation under the General Data Protection Regulations (2016) and Data Protection Act (2018), or any subsequent legislation to the same effect.</w:t>
      </w:r>
    </w:p>
    <w:p w14:paraId="2CAAD282" w14:textId="77777777" w:rsidR="00D17F81" w:rsidRPr="00D07F07" w:rsidRDefault="00D17F81" w:rsidP="0018172F">
      <w:pPr>
        <w:pStyle w:val="ListParagraph"/>
        <w:jc w:val="both"/>
        <w:rPr>
          <w:rFonts w:ascii="Arial" w:hAnsi="Arial" w:cs="Arial"/>
          <w:bCs/>
          <w:sz w:val="24"/>
          <w:szCs w:val="24"/>
        </w:rPr>
      </w:pPr>
    </w:p>
    <w:p w14:paraId="305A8A89" w14:textId="77777777" w:rsidR="00D17F81" w:rsidRPr="008066DB" w:rsidRDefault="00D17F81" w:rsidP="008066DB">
      <w:pPr>
        <w:spacing w:after="0" w:line="240" w:lineRule="auto"/>
        <w:jc w:val="both"/>
        <w:rPr>
          <w:rFonts w:ascii="Arial" w:hAnsi="Arial" w:cs="Arial"/>
          <w:bCs/>
          <w:sz w:val="24"/>
          <w:szCs w:val="24"/>
        </w:rPr>
      </w:pPr>
      <w:r w:rsidRPr="008066DB">
        <w:rPr>
          <w:rFonts w:ascii="Arial" w:hAnsi="Arial" w:cs="Arial"/>
          <w:bCs/>
          <w:sz w:val="24"/>
          <w:szCs w:val="24"/>
        </w:rPr>
        <w:t>To promote the safe and secure use of mobile equipment, the agile working policy</w:t>
      </w:r>
      <w:r w:rsidR="003A2659" w:rsidRPr="008066DB">
        <w:rPr>
          <w:rFonts w:ascii="Arial" w:hAnsi="Arial" w:cs="Arial"/>
          <w:bCs/>
          <w:sz w:val="24"/>
          <w:szCs w:val="24"/>
        </w:rPr>
        <w:t xml:space="preserve"> </w:t>
      </w:r>
      <w:r w:rsidR="003A2659" w:rsidRPr="008066DB">
        <w:rPr>
          <w:rFonts w:ascii="Arial" w:hAnsi="Arial" w:cs="Arial"/>
          <w:bCs/>
          <w:color w:val="FF0000"/>
          <w:sz w:val="24"/>
          <w:szCs w:val="24"/>
        </w:rPr>
        <w:t>(Being Drafted)</w:t>
      </w:r>
      <w:r w:rsidRPr="008066DB">
        <w:rPr>
          <w:rFonts w:ascii="Arial" w:hAnsi="Arial" w:cs="Arial"/>
          <w:bCs/>
          <w:sz w:val="24"/>
          <w:szCs w:val="24"/>
        </w:rPr>
        <w:t xml:space="preserve"> and improve the operations of </w:t>
      </w:r>
      <w:r w:rsidR="005438D2" w:rsidRPr="008066DB">
        <w:rPr>
          <w:rFonts w:ascii="Arial" w:hAnsi="Arial" w:cs="Arial"/>
          <w:snapToGrid w:val="0"/>
          <w:color w:val="000000"/>
          <w:sz w:val="24"/>
          <w:szCs w:val="24"/>
        </w:rPr>
        <w:t>Caribbean Coffee</w:t>
      </w:r>
      <w:r w:rsidRPr="008066DB">
        <w:rPr>
          <w:rFonts w:ascii="Arial" w:hAnsi="Arial" w:cs="Arial"/>
          <w:bCs/>
          <w:sz w:val="24"/>
          <w:szCs w:val="24"/>
        </w:rPr>
        <w:t xml:space="preserve"> and its staff.</w:t>
      </w:r>
    </w:p>
    <w:p w14:paraId="1C818449" w14:textId="77777777" w:rsidR="00D17F81" w:rsidRPr="00D07F07" w:rsidRDefault="00D17F81" w:rsidP="0018172F">
      <w:pPr>
        <w:jc w:val="both"/>
        <w:rPr>
          <w:rFonts w:ascii="Arial" w:hAnsi="Arial" w:cs="Arial"/>
          <w:bCs/>
          <w:sz w:val="24"/>
          <w:szCs w:val="24"/>
        </w:rPr>
      </w:pPr>
    </w:p>
    <w:p w14:paraId="2FBCA82E" w14:textId="77777777" w:rsidR="00D17F81" w:rsidRPr="008066DB" w:rsidRDefault="00D17F81" w:rsidP="008066DB">
      <w:pPr>
        <w:spacing w:after="0" w:line="240" w:lineRule="auto"/>
        <w:jc w:val="both"/>
        <w:rPr>
          <w:rFonts w:ascii="Arial" w:hAnsi="Arial" w:cs="Arial"/>
          <w:bCs/>
          <w:sz w:val="24"/>
          <w:szCs w:val="24"/>
        </w:rPr>
      </w:pPr>
      <w:r w:rsidRPr="008066DB">
        <w:rPr>
          <w:rFonts w:ascii="Arial" w:hAnsi="Arial" w:cs="Arial"/>
          <w:bCs/>
          <w:sz w:val="24"/>
          <w:szCs w:val="24"/>
        </w:rPr>
        <w:t xml:space="preserve">To ensure the security of </w:t>
      </w:r>
      <w:r w:rsidR="004B4207" w:rsidRPr="008066DB">
        <w:rPr>
          <w:rFonts w:ascii="Arial" w:hAnsi="Arial" w:cs="Arial"/>
          <w:snapToGrid w:val="0"/>
          <w:color w:val="000000"/>
          <w:sz w:val="24"/>
          <w:szCs w:val="24"/>
        </w:rPr>
        <w:t>Caribbean Coffee</w:t>
      </w:r>
      <w:r w:rsidRPr="008066DB">
        <w:rPr>
          <w:rFonts w:ascii="Arial" w:hAnsi="Arial" w:cs="Arial"/>
          <w:bCs/>
          <w:sz w:val="24"/>
          <w:szCs w:val="24"/>
        </w:rPr>
        <w:t xml:space="preserve"> data processed and stored within the </w:t>
      </w:r>
      <w:r w:rsidR="00615BD2" w:rsidRPr="008066DB">
        <w:rPr>
          <w:rFonts w:ascii="Arial" w:hAnsi="Arial" w:cs="Arial"/>
          <w:bCs/>
          <w:sz w:val="24"/>
          <w:szCs w:val="24"/>
        </w:rPr>
        <w:t>Caribbean Coffee</w:t>
      </w:r>
      <w:r w:rsidRPr="008066DB">
        <w:rPr>
          <w:rFonts w:ascii="Arial" w:hAnsi="Arial" w:cs="Arial"/>
          <w:bCs/>
          <w:sz w:val="24"/>
          <w:szCs w:val="24"/>
        </w:rPr>
        <w:t xml:space="preserve"> managed apps on personal devices.</w:t>
      </w:r>
    </w:p>
    <w:p w14:paraId="738CC75F" w14:textId="77777777" w:rsidR="00D17F81" w:rsidRPr="00D07F07" w:rsidRDefault="00D17F81" w:rsidP="0018172F">
      <w:pPr>
        <w:pStyle w:val="ListParagraph"/>
        <w:jc w:val="both"/>
        <w:rPr>
          <w:rFonts w:ascii="Arial" w:hAnsi="Arial" w:cs="Arial"/>
          <w:bCs/>
          <w:sz w:val="24"/>
          <w:szCs w:val="24"/>
        </w:rPr>
      </w:pPr>
    </w:p>
    <w:p w14:paraId="7AC97F78" w14:textId="77777777" w:rsidR="00D17F81" w:rsidRPr="008066DB" w:rsidRDefault="00D17F81" w:rsidP="008066DB">
      <w:pPr>
        <w:spacing w:after="0" w:line="240" w:lineRule="auto"/>
        <w:jc w:val="both"/>
        <w:rPr>
          <w:rFonts w:ascii="Arial" w:hAnsi="Arial" w:cs="Arial"/>
          <w:bCs/>
          <w:sz w:val="24"/>
          <w:szCs w:val="24"/>
        </w:rPr>
      </w:pPr>
      <w:r w:rsidRPr="008066DB">
        <w:rPr>
          <w:rFonts w:ascii="Arial" w:hAnsi="Arial" w:cs="Arial"/>
          <w:iCs/>
          <w:spacing w:val="-5"/>
          <w:sz w:val="24"/>
          <w:szCs w:val="24"/>
          <w:lang w:val="en-US"/>
        </w:rPr>
        <w:lastRenderedPageBreak/>
        <w:t xml:space="preserve">The policy will be used in accordance with the following policies, which must be read and understood before being setup to use the BYOD scheme. </w:t>
      </w:r>
    </w:p>
    <w:p w14:paraId="1F2C1775" w14:textId="77777777" w:rsidR="00D17F81" w:rsidRPr="00D07F07" w:rsidRDefault="00D17F81" w:rsidP="0018172F">
      <w:pPr>
        <w:pStyle w:val="ListParagraph"/>
        <w:tabs>
          <w:tab w:val="num" w:pos="1080"/>
        </w:tabs>
        <w:ind w:left="567" w:right="360"/>
        <w:jc w:val="both"/>
        <w:rPr>
          <w:rFonts w:ascii="Arial" w:hAnsi="Arial" w:cs="Arial"/>
          <w:spacing w:val="-5"/>
          <w:sz w:val="24"/>
          <w:szCs w:val="24"/>
          <w:lang w:val="en-US"/>
        </w:rPr>
      </w:pPr>
    </w:p>
    <w:p w14:paraId="798C9687" w14:textId="77777777" w:rsidR="00D17F81" w:rsidRPr="00D07F07" w:rsidRDefault="00D17F81" w:rsidP="00872DAC">
      <w:pPr>
        <w:pStyle w:val="ListParagraph"/>
        <w:numPr>
          <w:ilvl w:val="0"/>
          <w:numId w:val="28"/>
        </w:numPr>
        <w:spacing w:after="0" w:line="240" w:lineRule="auto"/>
        <w:ind w:right="360"/>
        <w:contextualSpacing w:val="0"/>
        <w:jc w:val="both"/>
        <w:rPr>
          <w:rFonts w:ascii="Arial" w:hAnsi="Arial" w:cs="Arial"/>
          <w:color w:val="FF0000"/>
          <w:spacing w:val="-5"/>
          <w:sz w:val="24"/>
          <w:szCs w:val="24"/>
          <w:lang w:val="en-US"/>
        </w:rPr>
      </w:pPr>
      <w:r w:rsidRPr="00D07F07">
        <w:rPr>
          <w:rFonts w:ascii="Arial" w:hAnsi="Arial" w:cs="Arial"/>
          <w:spacing w:val="-5"/>
          <w:sz w:val="24"/>
          <w:szCs w:val="24"/>
          <w:lang w:val="en-US"/>
        </w:rPr>
        <w:t>This Information Security Policy</w:t>
      </w:r>
      <w:r w:rsidR="002D25AB" w:rsidRPr="00D07F07">
        <w:rPr>
          <w:rFonts w:ascii="Arial" w:hAnsi="Arial" w:cs="Arial"/>
          <w:spacing w:val="-5"/>
          <w:sz w:val="24"/>
          <w:szCs w:val="24"/>
          <w:lang w:val="en-US"/>
        </w:rPr>
        <w:t xml:space="preserve"> </w:t>
      </w:r>
      <w:r w:rsidR="002D25AB" w:rsidRPr="00D07F07">
        <w:rPr>
          <w:rFonts w:ascii="Arial" w:hAnsi="Arial" w:cs="Arial"/>
          <w:color w:val="FF0000"/>
          <w:spacing w:val="-5"/>
          <w:sz w:val="24"/>
          <w:szCs w:val="24"/>
          <w:lang w:val="en-US"/>
        </w:rPr>
        <w:t>(Waiting for Exec Approval)</w:t>
      </w:r>
    </w:p>
    <w:p w14:paraId="2177ADA2" w14:textId="77777777" w:rsidR="00D17F81" w:rsidRPr="00D07F07" w:rsidRDefault="00D17F81" w:rsidP="00872DAC">
      <w:pPr>
        <w:pStyle w:val="ListParagraph"/>
        <w:numPr>
          <w:ilvl w:val="0"/>
          <w:numId w:val="28"/>
        </w:numPr>
        <w:spacing w:after="0" w:line="240" w:lineRule="auto"/>
        <w:ind w:right="360"/>
        <w:contextualSpacing w:val="0"/>
        <w:jc w:val="both"/>
        <w:rPr>
          <w:rFonts w:ascii="Arial" w:hAnsi="Arial" w:cs="Arial"/>
          <w:color w:val="FF0000"/>
          <w:spacing w:val="-5"/>
          <w:sz w:val="24"/>
          <w:szCs w:val="24"/>
          <w:lang w:val="en-US"/>
        </w:rPr>
      </w:pPr>
      <w:r w:rsidRPr="00D07F07">
        <w:rPr>
          <w:rFonts w:ascii="Arial" w:hAnsi="Arial" w:cs="Arial"/>
          <w:spacing w:val="-5"/>
          <w:sz w:val="24"/>
          <w:szCs w:val="24"/>
          <w:lang w:val="en-US"/>
        </w:rPr>
        <w:t>Handling Personal Information Policy and Procedure</w:t>
      </w:r>
      <w:r w:rsidR="00882EDF" w:rsidRPr="00D07F07">
        <w:rPr>
          <w:rFonts w:ascii="Arial" w:hAnsi="Arial" w:cs="Arial"/>
          <w:spacing w:val="-5"/>
          <w:sz w:val="24"/>
          <w:szCs w:val="24"/>
          <w:lang w:val="en-US"/>
        </w:rPr>
        <w:t xml:space="preserve"> </w:t>
      </w:r>
      <w:r w:rsidR="00882EDF" w:rsidRPr="00D07F07">
        <w:rPr>
          <w:rFonts w:ascii="Arial" w:hAnsi="Arial" w:cs="Arial"/>
          <w:color w:val="FF0000"/>
          <w:spacing w:val="-5"/>
          <w:sz w:val="24"/>
          <w:szCs w:val="24"/>
          <w:lang w:val="en-US"/>
        </w:rPr>
        <w:t>(Currently being Drafted)</w:t>
      </w:r>
    </w:p>
    <w:p w14:paraId="074CEB9C" w14:textId="77777777" w:rsidR="00D17F81" w:rsidRPr="00D07F07" w:rsidRDefault="00D17F81" w:rsidP="00872DAC">
      <w:pPr>
        <w:pStyle w:val="ListParagraph"/>
        <w:numPr>
          <w:ilvl w:val="0"/>
          <w:numId w:val="28"/>
        </w:numPr>
        <w:spacing w:after="0" w:line="240" w:lineRule="auto"/>
        <w:ind w:right="360"/>
        <w:contextualSpacing w:val="0"/>
        <w:jc w:val="both"/>
        <w:rPr>
          <w:rFonts w:ascii="Arial" w:hAnsi="Arial" w:cs="Arial"/>
          <w:spacing w:val="-5"/>
          <w:sz w:val="24"/>
          <w:szCs w:val="24"/>
          <w:lang w:val="en-US"/>
        </w:rPr>
      </w:pPr>
      <w:r w:rsidRPr="00D07F07">
        <w:rPr>
          <w:rFonts w:ascii="Arial" w:hAnsi="Arial" w:cs="Arial"/>
          <w:spacing w:val="-5"/>
          <w:sz w:val="24"/>
          <w:szCs w:val="24"/>
          <w:lang w:val="en-US"/>
        </w:rPr>
        <w:t>Breach Reporting and Response Policy</w:t>
      </w:r>
      <w:r w:rsidR="00882EDF" w:rsidRPr="00D07F07">
        <w:rPr>
          <w:rFonts w:ascii="Arial" w:hAnsi="Arial" w:cs="Arial"/>
          <w:spacing w:val="-5"/>
          <w:sz w:val="24"/>
          <w:szCs w:val="24"/>
          <w:lang w:val="en-US"/>
        </w:rPr>
        <w:t xml:space="preserve"> </w:t>
      </w:r>
      <w:r w:rsidR="00882EDF" w:rsidRPr="00D07F07">
        <w:rPr>
          <w:rFonts w:ascii="Arial" w:hAnsi="Arial" w:cs="Arial"/>
          <w:color w:val="FF0000"/>
          <w:spacing w:val="-5"/>
          <w:sz w:val="24"/>
          <w:szCs w:val="24"/>
          <w:lang w:val="en-US"/>
        </w:rPr>
        <w:t>(Currently being drafted)</w:t>
      </w:r>
    </w:p>
    <w:p w14:paraId="2CF7654A" w14:textId="77777777" w:rsidR="00D17F81" w:rsidRPr="00D07F07" w:rsidRDefault="00D17F81" w:rsidP="00872DAC">
      <w:pPr>
        <w:pStyle w:val="ListParagraph"/>
        <w:numPr>
          <w:ilvl w:val="0"/>
          <w:numId w:val="28"/>
        </w:numPr>
        <w:spacing w:after="0" w:line="240" w:lineRule="auto"/>
        <w:ind w:right="360"/>
        <w:contextualSpacing w:val="0"/>
        <w:jc w:val="both"/>
        <w:rPr>
          <w:rFonts w:ascii="Arial" w:hAnsi="Arial" w:cs="Arial"/>
          <w:spacing w:val="-5"/>
          <w:sz w:val="24"/>
          <w:szCs w:val="24"/>
          <w:lang w:val="en-US"/>
        </w:rPr>
      </w:pPr>
      <w:r w:rsidRPr="00D07F07">
        <w:rPr>
          <w:rFonts w:ascii="Arial" w:hAnsi="Arial" w:cs="Arial"/>
          <w:spacing w:val="-5"/>
          <w:sz w:val="24"/>
          <w:szCs w:val="24"/>
          <w:lang w:val="en-US"/>
        </w:rPr>
        <w:t>Email Usage and Monitoring Policy</w:t>
      </w:r>
      <w:r w:rsidR="00882EDF" w:rsidRPr="00D07F07">
        <w:rPr>
          <w:rFonts w:ascii="Arial" w:hAnsi="Arial" w:cs="Arial"/>
          <w:spacing w:val="-5"/>
          <w:sz w:val="24"/>
          <w:szCs w:val="24"/>
          <w:lang w:val="en-US"/>
        </w:rPr>
        <w:t xml:space="preserve"> </w:t>
      </w:r>
      <w:r w:rsidR="00882EDF" w:rsidRPr="00D07F07">
        <w:rPr>
          <w:rFonts w:ascii="Arial" w:hAnsi="Arial" w:cs="Arial"/>
          <w:color w:val="FF0000"/>
          <w:spacing w:val="-5"/>
          <w:sz w:val="24"/>
          <w:szCs w:val="24"/>
          <w:lang w:val="en-US"/>
        </w:rPr>
        <w:t>(Currently being drafted)</w:t>
      </w:r>
    </w:p>
    <w:p w14:paraId="29F58267" w14:textId="77777777" w:rsidR="00D17F81" w:rsidRPr="00D07F07" w:rsidRDefault="00D17F81" w:rsidP="00872DAC">
      <w:pPr>
        <w:pStyle w:val="ListParagraph"/>
        <w:numPr>
          <w:ilvl w:val="0"/>
          <w:numId w:val="28"/>
        </w:numPr>
        <w:spacing w:after="0" w:line="240" w:lineRule="auto"/>
        <w:ind w:right="26"/>
        <w:contextualSpacing w:val="0"/>
        <w:jc w:val="both"/>
        <w:rPr>
          <w:rFonts w:ascii="Arial" w:hAnsi="Arial" w:cs="Arial"/>
          <w:spacing w:val="-5"/>
          <w:sz w:val="24"/>
          <w:szCs w:val="24"/>
          <w:lang w:val="en-US"/>
        </w:rPr>
      </w:pPr>
      <w:r w:rsidRPr="00D07F07">
        <w:rPr>
          <w:rFonts w:ascii="Arial" w:hAnsi="Arial" w:cs="Arial"/>
          <w:spacing w:val="-5"/>
          <w:sz w:val="24"/>
          <w:szCs w:val="24"/>
          <w:lang w:val="en-US"/>
        </w:rPr>
        <w:t>Social Media Policy</w:t>
      </w:r>
      <w:r w:rsidR="00882EDF" w:rsidRPr="00D07F07">
        <w:rPr>
          <w:rFonts w:ascii="Arial" w:hAnsi="Arial" w:cs="Arial"/>
          <w:spacing w:val="-5"/>
          <w:sz w:val="24"/>
          <w:szCs w:val="24"/>
          <w:lang w:val="en-US"/>
        </w:rPr>
        <w:t xml:space="preserve"> </w:t>
      </w:r>
      <w:r w:rsidR="00882EDF" w:rsidRPr="00D07F07">
        <w:rPr>
          <w:rFonts w:ascii="Arial" w:hAnsi="Arial" w:cs="Arial"/>
          <w:color w:val="FF0000"/>
          <w:spacing w:val="-5"/>
          <w:sz w:val="24"/>
          <w:szCs w:val="24"/>
          <w:lang w:val="en-US"/>
        </w:rPr>
        <w:t>(Current being drafted)</w:t>
      </w:r>
    </w:p>
    <w:p w14:paraId="4A987DF0" w14:textId="77777777" w:rsidR="00D17F81" w:rsidRPr="00D07F07" w:rsidRDefault="00D17F81" w:rsidP="0018172F">
      <w:pPr>
        <w:jc w:val="both"/>
        <w:rPr>
          <w:rFonts w:ascii="Arial" w:hAnsi="Arial" w:cs="Arial"/>
          <w:b/>
          <w:bCs/>
          <w:sz w:val="28"/>
          <w:szCs w:val="28"/>
        </w:rPr>
      </w:pPr>
    </w:p>
    <w:p w14:paraId="572435D4" w14:textId="77777777" w:rsidR="00D17F81" w:rsidRPr="008066DB" w:rsidRDefault="00D17F81" w:rsidP="008066DB">
      <w:pPr>
        <w:spacing w:after="0" w:line="256" w:lineRule="auto"/>
        <w:jc w:val="both"/>
        <w:rPr>
          <w:rFonts w:ascii="Arial" w:hAnsi="Arial" w:cs="Arial"/>
          <w:bCs/>
          <w:sz w:val="24"/>
          <w:szCs w:val="24"/>
        </w:rPr>
      </w:pPr>
      <w:r w:rsidRPr="008066DB">
        <w:rPr>
          <w:rFonts w:ascii="Arial" w:hAnsi="Arial" w:cs="Arial"/>
          <w:bCs/>
          <w:sz w:val="24"/>
          <w:szCs w:val="24"/>
        </w:rPr>
        <w:t>Any breaches of this policy may lead to disciplinary action being taken against those who fail to comply.</w:t>
      </w:r>
    </w:p>
    <w:p w14:paraId="2331F776" w14:textId="77777777" w:rsidR="00D17F81" w:rsidRPr="00D07F07" w:rsidRDefault="00D17F81" w:rsidP="0018172F">
      <w:pPr>
        <w:jc w:val="both"/>
        <w:rPr>
          <w:rFonts w:ascii="Arial" w:hAnsi="Arial" w:cs="Arial"/>
          <w:bCs/>
          <w:sz w:val="24"/>
          <w:szCs w:val="24"/>
        </w:rPr>
      </w:pPr>
    </w:p>
    <w:p w14:paraId="4EEF1D7E" w14:textId="77777777" w:rsidR="00D17F81" w:rsidRPr="008066DB" w:rsidRDefault="00D17F81" w:rsidP="008066DB">
      <w:pPr>
        <w:spacing w:after="0" w:line="256" w:lineRule="auto"/>
        <w:jc w:val="both"/>
        <w:rPr>
          <w:rFonts w:ascii="Arial" w:hAnsi="Arial" w:cs="Arial"/>
          <w:bCs/>
          <w:sz w:val="24"/>
          <w:szCs w:val="24"/>
        </w:rPr>
      </w:pPr>
      <w:r w:rsidRPr="008066DB">
        <w:rPr>
          <w:rFonts w:ascii="Arial" w:hAnsi="Arial" w:cs="Arial"/>
          <w:bCs/>
          <w:sz w:val="24"/>
          <w:szCs w:val="24"/>
        </w:rPr>
        <w:t xml:space="preserve">This policy is approved by and has the full support of </w:t>
      </w:r>
      <w:r w:rsidR="004B4207" w:rsidRPr="008066DB">
        <w:rPr>
          <w:rFonts w:ascii="Arial" w:hAnsi="Arial" w:cs="Arial"/>
          <w:snapToGrid w:val="0"/>
          <w:color w:val="000000"/>
          <w:sz w:val="24"/>
          <w:szCs w:val="24"/>
        </w:rPr>
        <w:t>Caribbean Coffee</w:t>
      </w:r>
      <w:r w:rsidRPr="008066DB">
        <w:rPr>
          <w:rFonts w:ascii="Arial" w:hAnsi="Arial" w:cs="Arial"/>
          <w:bCs/>
          <w:sz w:val="24"/>
          <w:szCs w:val="24"/>
        </w:rPr>
        <w:t xml:space="preserve">. </w:t>
      </w:r>
    </w:p>
    <w:p w14:paraId="464B4A62" w14:textId="77777777" w:rsidR="00D17F81" w:rsidRPr="00D07F07" w:rsidRDefault="00D17F81" w:rsidP="0018172F">
      <w:pPr>
        <w:jc w:val="both"/>
        <w:rPr>
          <w:rFonts w:ascii="Arial" w:hAnsi="Arial" w:cs="Arial"/>
          <w:bCs/>
          <w:sz w:val="24"/>
          <w:szCs w:val="24"/>
        </w:rPr>
      </w:pPr>
    </w:p>
    <w:p w14:paraId="517162C0" w14:textId="77777777" w:rsidR="00D17F81" w:rsidRPr="00D07F07" w:rsidRDefault="00D17F81" w:rsidP="0018172F">
      <w:pPr>
        <w:pStyle w:val="ListParagraph"/>
        <w:jc w:val="both"/>
        <w:rPr>
          <w:rFonts w:ascii="Arial" w:hAnsi="Arial" w:cs="Arial"/>
          <w:bCs/>
          <w:sz w:val="24"/>
          <w:szCs w:val="24"/>
        </w:rPr>
      </w:pPr>
    </w:p>
    <w:p w14:paraId="05E62EBA" w14:textId="77777777" w:rsidR="00D17F81" w:rsidRPr="00D07F07" w:rsidRDefault="008066DB" w:rsidP="008066DB">
      <w:pPr>
        <w:pStyle w:val="Heading2"/>
      </w:pPr>
      <w:bookmarkStart w:id="55" w:name="_Toc31276442"/>
      <w:r>
        <w:t xml:space="preserve">21.6 </w:t>
      </w:r>
      <w:r w:rsidR="00D17F81" w:rsidRPr="00D07F07">
        <w:t>Usage Principals</w:t>
      </w:r>
      <w:bookmarkEnd w:id="55"/>
      <w:r w:rsidR="00D17F81" w:rsidRPr="00D07F07">
        <w:t xml:space="preserve"> </w:t>
      </w:r>
    </w:p>
    <w:p w14:paraId="6A9B5A47" w14:textId="77777777" w:rsidR="00D17F81" w:rsidRPr="00D07F07" w:rsidRDefault="00D17F81" w:rsidP="0018172F">
      <w:pPr>
        <w:pStyle w:val="ListParagraph"/>
        <w:spacing w:line="256" w:lineRule="auto"/>
        <w:ind w:left="567"/>
        <w:jc w:val="both"/>
        <w:rPr>
          <w:rFonts w:ascii="Arial" w:hAnsi="Arial" w:cs="Arial"/>
          <w:b/>
          <w:bCs/>
          <w:sz w:val="28"/>
          <w:szCs w:val="28"/>
        </w:rPr>
      </w:pPr>
    </w:p>
    <w:p w14:paraId="64E34549" w14:textId="77777777" w:rsidR="00D17F81" w:rsidRPr="008066DB" w:rsidRDefault="00D17F81" w:rsidP="008066DB">
      <w:pPr>
        <w:spacing w:after="0" w:line="256" w:lineRule="auto"/>
        <w:jc w:val="both"/>
        <w:rPr>
          <w:rFonts w:ascii="Arial" w:hAnsi="Arial" w:cs="Arial"/>
          <w:bCs/>
          <w:sz w:val="24"/>
          <w:szCs w:val="28"/>
        </w:rPr>
      </w:pPr>
      <w:r w:rsidRPr="008066DB">
        <w:rPr>
          <w:rFonts w:ascii="Arial" w:hAnsi="Arial" w:cs="Arial"/>
          <w:bCs/>
          <w:sz w:val="24"/>
          <w:szCs w:val="28"/>
        </w:rPr>
        <w:t>Only users that have been approved by their respective line managers shall we setup to use the BYOD scheme.</w:t>
      </w:r>
    </w:p>
    <w:p w14:paraId="7DE5E625" w14:textId="77777777" w:rsidR="00D17F81" w:rsidRPr="00D07F07" w:rsidRDefault="00D17F81" w:rsidP="0018172F">
      <w:pPr>
        <w:pStyle w:val="ListParagraph"/>
        <w:spacing w:line="256" w:lineRule="auto"/>
        <w:ind w:left="567"/>
        <w:jc w:val="both"/>
        <w:rPr>
          <w:rFonts w:ascii="Arial" w:hAnsi="Arial" w:cs="Arial"/>
          <w:bCs/>
          <w:sz w:val="24"/>
          <w:szCs w:val="28"/>
        </w:rPr>
      </w:pPr>
    </w:p>
    <w:p w14:paraId="77BB1778" w14:textId="77777777" w:rsidR="00D17F81" w:rsidRPr="008066DB" w:rsidRDefault="00D17F81" w:rsidP="008066DB">
      <w:pPr>
        <w:spacing w:after="0" w:line="256" w:lineRule="auto"/>
        <w:jc w:val="both"/>
        <w:rPr>
          <w:rFonts w:ascii="Arial" w:hAnsi="Arial" w:cs="Arial"/>
          <w:bCs/>
          <w:sz w:val="24"/>
          <w:szCs w:val="28"/>
        </w:rPr>
      </w:pPr>
      <w:r w:rsidRPr="008066DB">
        <w:rPr>
          <w:rFonts w:ascii="Arial" w:hAnsi="Arial" w:cs="Arial"/>
          <w:bCs/>
          <w:sz w:val="24"/>
          <w:szCs w:val="28"/>
        </w:rPr>
        <w:t xml:space="preserve">Only supported smartphones and table devices that can be managed by </w:t>
      </w:r>
      <w:r w:rsidR="00E23904" w:rsidRPr="008066DB">
        <w:rPr>
          <w:rFonts w:ascii="Arial" w:hAnsi="Arial" w:cs="Arial"/>
          <w:snapToGrid w:val="0"/>
          <w:color w:val="000000"/>
          <w:sz w:val="24"/>
          <w:szCs w:val="24"/>
        </w:rPr>
        <w:t>Caribbean Coffee</w:t>
      </w:r>
      <w:r w:rsidRPr="008066DB">
        <w:rPr>
          <w:rFonts w:ascii="Arial" w:hAnsi="Arial" w:cs="Arial"/>
          <w:bCs/>
          <w:sz w:val="24"/>
          <w:szCs w:val="28"/>
        </w:rPr>
        <w:t xml:space="preserve"> BYOD may be enrolled. </w:t>
      </w:r>
    </w:p>
    <w:p w14:paraId="5F804483" w14:textId="77777777" w:rsidR="00D17F81" w:rsidRPr="00D07F07" w:rsidRDefault="00D17F81" w:rsidP="0018172F">
      <w:pPr>
        <w:spacing w:line="256" w:lineRule="auto"/>
        <w:jc w:val="both"/>
        <w:rPr>
          <w:rFonts w:ascii="Arial" w:hAnsi="Arial" w:cs="Arial"/>
          <w:bCs/>
          <w:sz w:val="24"/>
          <w:szCs w:val="28"/>
        </w:rPr>
      </w:pPr>
    </w:p>
    <w:p w14:paraId="56D14169" w14:textId="77777777" w:rsidR="00D17F81" w:rsidRPr="008066DB" w:rsidRDefault="00D17F81" w:rsidP="008066DB">
      <w:pPr>
        <w:spacing w:after="0" w:line="256" w:lineRule="auto"/>
        <w:jc w:val="both"/>
        <w:rPr>
          <w:rFonts w:ascii="Arial" w:hAnsi="Arial" w:cs="Arial"/>
          <w:bCs/>
          <w:sz w:val="24"/>
          <w:szCs w:val="28"/>
        </w:rPr>
      </w:pPr>
      <w:r w:rsidRPr="008066DB">
        <w:rPr>
          <w:rFonts w:ascii="Arial" w:hAnsi="Arial" w:cs="Arial"/>
          <w:bCs/>
          <w:sz w:val="24"/>
          <w:szCs w:val="28"/>
        </w:rPr>
        <w:t xml:space="preserve">All devices authorised will be configured and operate in line with this policy and users must sign and accept </w:t>
      </w:r>
      <w:r w:rsidR="00E23904" w:rsidRPr="008066DB">
        <w:rPr>
          <w:rFonts w:ascii="Arial" w:hAnsi="Arial" w:cs="Arial"/>
          <w:snapToGrid w:val="0"/>
          <w:color w:val="000000"/>
          <w:sz w:val="24"/>
          <w:szCs w:val="24"/>
        </w:rPr>
        <w:t>Caribbean Coffee</w:t>
      </w:r>
      <w:r w:rsidRPr="008066DB">
        <w:rPr>
          <w:rFonts w:ascii="Arial" w:hAnsi="Arial" w:cs="Arial"/>
          <w:bCs/>
          <w:sz w:val="24"/>
          <w:szCs w:val="28"/>
        </w:rPr>
        <w:t xml:space="preserve"> BYOD terms and conditions before using this scheme.</w:t>
      </w:r>
    </w:p>
    <w:p w14:paraId="34C74198" w14:textId="77777777" w:rsidR="00D17F81" w:rsidRPr="00D07F07" w:rsidRDefault="00D17F81" w:rsidP="0018172F">
      <w:pPr>
        <w:pStyle w:val="ListParagraph"/>
        <w:jc w:val="both"/>
        <w:rPr>
          <w:rFonts w:ascii="Arial" w:hAnsi="Arial" w:cs="Arial"/>
          <w:bCs/>
          <w:sz w:val="24"/>
          <w:szCs w:val="28"/>
        </w:rPr>
      </w:pPr>
    </w:p>
    <w:p w14:paraId="5B2C4600" w14:textId="77777777" w:rsidR="00D17F81" w:rsidRPr="008066DB" w:rsidRDefault="00D17F81" w:rsidP="008066DB">
      <w:pPr>
        <w:spacing w:after="0" w:line="256" w:lineRule="auto"/>
        <w:jc w:val="both"/>
        <w:rPr>
          <w:rFonts w:ascii="Arial" w:hAnsi="Arial" w:cs="Arial"/>
          <w:bCs/>
          <w:sz w:val="24"/>
          <w:szCs w:val="28"/>
        </w:rPr>
      </w:pPr>
      <w:r w:rsidRPr="008066DB">
        <w:rPr>
          <w:rFonts w:ascii="Arial" w:hAnsi="Arial" w:cs="Arial"/>
          <w:bCs/>
          <w:sz w:val="24"/>
          <w:szCs w:val="28"/>
        </w:rPr>
        <w:t xml:space="preserve">The approved software for enabling BYOD by the </w:t>
      </w:r>
      <w:r w:rsidR="00E23904" w:rsidRPr="008066DB">
        <w:rPr>
          <w:rFonts w:ascii="Arial" w:hAnsi="Arial" w:cs="Arial"/>
          <w:snapToGrid w:val="0"/>
          <w:color w:val="000000"/>
          <w:sz w:val="24"/>
          <w:szCs w:val="24"/>
        </w:rPr>
        <w:t>Caribbean Coffee</w:t>
      </w:r>
      <w:r w:rsidRPr="008066DB">
        <w:rPr>
          <w:rFonts w:ascii="Arial" w:hAnsi="Arial" w:cs="Arial"/>
          <w:bCs/>
          <w:sz w:val="24"/>
          <w:szCs w:val="28"/>
        </w:rPr>
        <w:t xml:space="preserve"> is Microsoft Office 365 and this is the only system that should be used.</w:t>
      </w:r>
    </w:p>
    <w:p w14:paraId="4C864969" w14:textId="77777777" w:rsidR="00D17F81" w:rsidRPr="00D07F07" w:rsidRDefault="00D17F81" w:rsidP="0018172F">
      <w:pPr>
        <w:spacing w:line="256" w:lineRule="auto"/>
        <w:jc w:val="both"/>
        <w:rPr>
          <w:rFonts w:ascii="Arial" w:hAnsi="Arial" w:cs="Arial"/>
          <w:bCs/>
          <w:sz w:val="24"/>
          <w:szCs w:val="28"/>
        </w:rPr>
      </w:pPr>
    </w:p>
    <w:p w14:paraId="56BB320F" w14:textId="77777777" w:rsidR="00D17F81" w:rsidRPr="00D07F07" w:rsidRDefault="00D17F81" w:rsidP="0018172F">
      <w:pPr>
        <w:pStyle w:val="ListParagraph"/>
        <w:jc w:val="both"/>
        <w:rPr>
          <w:rFonts w:ascii="Arial" w:hAnsi="Arial" w:cs="Arial"/>
          <w:bCs/>
          <w:sz w:val="24"/>
          <w:szCs w:val="28"/>
        </w:rPr>
      </w:pPr>
    </w:p>
    <w:p w14:paraId="667C5F62" w14:textId="77777777" w:rsidR="00D17F81" w:rsidRPr="008066DB" w:rsidRDefault="008066DB" w:rsidP="008066DB">
      <w:pPr>
        <w:pStyle w:val="Heading2"/>
      </w:pPr>
      <w:bookmarkStart w:id="56" w:name="_Toc31276443"/>
      <w:r>
        <w:t xml:space="preserve">21.7 </w:t>
      </w:r>
      <w:r w:rsidR="00D17F81" w:rsidRPr="008066DB">
        <w:t>Device Controls and Authentication</w:t>
      </w:r>
      <w:bookmarkEnd w:id="56"/>
      <w:r w:rsidR="00D17F81" w:rsidRPr="008066DB">
        <w:t xml:space="preserve"> </w:t>
      </w:r>
    </w:p>
    <w:p w14:paraId="4C642F0F" w14:textId="77777777" w:rsidR="00D17F81" w:rsidRPr="00D07F07" w:rsidRDefault="00D17F81" w:rsidP="0018172F">
      <w:pPr>
        <w:pStyle w:val="ListParagraph"/>
        <w:spacing w:line="256" w:lineRule="auto"/>
        <w:ind w:left="567"/>
        <w:jc w:val="both"/>
        <w:rPr>
          <w:rFonts w:ascii="Arial" w:hAnsi="Arial" w:cs="Arial"/>
          <w:b/>
          <w:bCs/>
          <w:sz w:val="28"/>
          <w:szCs w:val="28"/>
        </w:rPr>
      </w:pPr>
    </w:p>
    <w:p w14:paraId="3A6E20FA" w14:textId="77777777" w:rsidR="00D17F81" w:rsidRPr="008066DB" w:rsidRDefault="00D17F81" w:rsidP="008066DB">
      <w:pPr>
        <w:spacing w:after="0" w:line="256" w:lineRule="auto"/>
        <w:jc w:val="both"/>
        <w:rPr>
          <w:rFonts w:ascii="Arial" w:hAnsi="Arial" w:cs="Arial"/>
          <w:b/>
          <w:bCs/>
          <w:sz w:val="28"/>
          <w:szCs w:val="28"/>
        </w:rPr>
      </w:pPr>
      <w:r w:rsidRPr="008066DB">
        <w:rPr>
          <w:rFonts w:ascii="Arial" w:hAnsi="Arial" w:cs="Arial"/>
          <w:bCs/>
          <w:sz w:val="24"/>
          <w:szCs w:val="28"/>
        </w:rPr>
        <w:t xml:space="preserve">By enrolling a personal device in </w:t>
      </w:r>
      <w:r w:rsidR="006F1C96" w:rsidRPr="008066DB">
        <w:rPr>
          <w:rFonts w:ascii="Arial" w:hAnsi="Arial" w:cs="Arial"/>
          <w:snapToGrid w:val="0"/>
          <w:color w:val="000000"/>
          <w:sz w:val="24"/>
          <w:szCs w:val="24"/>
        </w:rPr>
        <w:t>Caribbean Coffee</w:t>
      </w:r>
      <w:r w:rsidRPr="008066DB">
        <w:rPr>
          <w:rFonts w:ascii="Arial" w:hAnsi="Arial" w:cs="Arial"/>
          <w:bCs/>
          <w:sz w:val="24"/>
          <w:szCs w:val="28"/>
        </w:rPr>
        <w:t xml:space="preserve"> BYOD policy, the user must accept that </w:t>
      </w:r>
      <w:r w:rsidR="006F1C96" w:rsidRPr="008066DB">
        <w:rPr>
          <w:rFonts w:ascii="Arial" w:hAnsi="Arial" w:cs="Arial"/>
          <w:snapToGrid w:val="0"/>
          <w:color w:val="000000"/>
          <w:sz w:val="24"/>
          <w:szCs w:val="24"/>
        </w:rPr>
        <w:t>Caribbean Coffee</w:t>
      </w:r>
      <w:r w:rsidRPr="008066DB">
        <w:rPr>
          <w:rFonts w:ascii="Arial" w:hAnsi="Arial" w:cs="Arial"/>
          <w:bCs/>
          <w:sz w:val="24"/>
          <w:szCs w:val="28"/>
        </w:rPr>
        <w:t xml:space="preserve"> will enforce security controls and settings on the personal device, which will include, but are not limited to, the following setting:</w:t>
      </w:r>
    </w:p>
    <w:p w14:paraId="2DF3D816" w14:textId="77777777" w:rsidR="00D17F81" w:rsidRPr="00D07F07" w:rsidRDefault="00D17F81" w:rsidP="0018172F">
      <w:pPr>
        <w:pStyle w:val="ListParagraph"/>
        <w:spacing w:line="256" w:lineRule="auto"/>
        <w:ind w:left="567"/>
        <w:jc w:val="both"/>
        <w:rPr>
          <w:rFonts w:ascii="Arial" w:hAnsi="Arial" w:cs="Arial"/>
          <w:b/>
          <w:bCs/>
          <w:sz w:val="28"/>
          <w:szCs w:val="28"/>
        </w:rPr>
      </w:pPr>
    </w:p>
    <w:p w14:paraId="7EB57F7B" w14:textId="77777777" w:rsidR="00D17F81" w:rsidRPr="008066DB" w:rsidRDefault="00D17F81" w:rsidP="008066DB">
      <w:pPr>
        <w:spacing w:after="0" w:line="256" w:lineRule="auto"/>
        <w:jc w:val="both"/>
        <w:rPr>
          <w:rFonts w:ascii="Arial" w:hAnsi="Arial" w:cs="Arial"/>
          <w:bCs/>
          <w:sz w:val="24"/>
          <w:szCs w:val="28"/>
        </w:rPr>
      </w:pPr>
      <w:r w:rsidRPr="008066DB">
        <w:rPr>
          <w:rFonts w:ascii="Arial" w:hAnsi="Arial" w:cs="Arial"/>
          <w:bCs/>
          <w:sz w:val="24"/>
          <w:szCs w:val="28"/>
        </w:rPr>
        <w:t>A minimum passcode on the device of 6 numeric numbers.</w:t>
      </w:r>
    </w:p>
    <w:p w14:paraId="13E89A6E" w14:textId="77777777" w:rsidR="00D17F81" w:rsidRPr="00D07F07" w:rsidRDefault="00D17F81" w:rsidP="0018172F">
      <w:pPr>
        <w:pStyle w:val="ListParagraph"/>
        <w:spacing w:line="256" w:lineRule="auto"/>
        <w:ind w:left="1080"/>
        <w:jc w:val="both"/>
        <w:rPr>
          <w:rFonts w:ascii="Arial" w:hAnsi="Arial" w:cs="Arial"/>
          <w:bCs/>
          <w:sz w:val="24"/>
          <w:szCs w:val="28"/>
          <w:highlight w:val="yellow"/>
        </w:rPr>
      </w:pPr>
    </w:p>
    <w:p w14:paraId="5D793478" w14:textId="77777777" w:rsidR="00D17F81" w:rsidRPr="008066DB" w:rsidRDefault="00D17F81" w:rsidP="008066DB">
      <w:pPr>
        <w:spacing w:after="0" w:line="256" w:lineRule="auto"/>
        <w:jc w:val="both"/>
        <w:rPr>
          <w:rFonts w:ascii="Arial" w:hAnsi="Arial" w:cs="Arial"/>
          <w:bCs/>
          <w:sz w:val="24"/>
          <w:szCs w:val="28"/>
        </w:rPr>
      </w:pPr>
      <w:r w:rsidRPr="008066DB">
        <w:rPr>
          <w:rFonts w:ascii="Arial" w:hAnsi="Arial" w:cs="Arial"/>
          <w:bCs/>
          <w:sz w:val="24"/>
          <w:szCs w:val="28"/>
        </w:rPr>
        <w:lastRenderedPageBreak/>
        <w:t xml:space="preserve">Biometrics such as fingerprint or face recognition can be enabled to allow access to </w:t>
      </w:r>
      <w:r w:rsidR="00671FFD" w:rsidRPr="008066DB">
        <w:rPr>
          <w:rFonts w:ascii="Arial" w:hAnsi="Arial" w:cs="Arial"/>
          <w:bCs/>
          <w:sz w:val="24"/>
          <w:szCs w:val="28"/>
        </w:rPr>
        <w:t>Caribbean Coffee</w:t>
      </w:r>
      <w:r w:rsidRPr="008066DB">
        <w:rPr>
          <w:rFonts w:ascii="Arial" w:hAnsi="Arial" w:cs="Arial"/>
          <w:bCs/>
          <w:sz w:val="24"/>
          <w:szCs w:val="28"/>
        </w:rPr>
        <w:t xml:space="preserve"> managed apps as an alternative to the PIN.</w:t>
      </w:r>
    </w:p>
    <w:p w14:paraId="0DDEB684" w14:textId="77777777" w:rsidR="00D17F81" w:rsidRPr="00D07F07" w:rsidRDefault="00D17F81" w:rsidP="0018172F">
      <w:pPr>
        <w:pStyle w:val="ListParagraph"/>
        <w:spacing w:line="256" w:lineRule="auto"/>
        <w:ind w:left="1080"/>
        <w:jc w:val="both"/>
        <w:rPr>
          <w:rFonts w:ascii="Arial" w:hAnsi="Arial" w:cs="Arial"/>
          <w:bCs/>
          <w:sz w:val="24"/>
          <w:szCs w:val="28"/>
        </w:rPr>
      </w:pPr>
    </w:p>
    <w:p w14:paraId="340C8E0A" w14:textId="77777777" w:rsidR="00D17F81" w:rsidRPr="008066DB" w:rsidRDefault="00D17F81" w:rsidP="008066DB">
      <w:pPr>
        <w:spacing w:after="0" w:line="256" w:lineRule="auto"/>
        <w:jc w:val="both"/>
        <w:rPr>
          <w:rFonts w:ascii="Arial" w:hAnsi="Arial" w:cs="Arial"/>
          <w:bCs/>
          <w:sz w:val="24"/>
          <w:szCs w:val="28"/>
        </w:rPr>
      </w:pPr>
      <w:r w:rsidRPr="008066DB">
        <w:rPr>
          <w:rFonts w:ascii="Arial" w:hAnsi="Arial" w:cs="Arial"/>
          <w:bCs/>
          <w:sz w:val="24"/>
          <w:szCs w:val="28"/>
        </w:rPr>
        <w:t>The device encryption settings are enabled. If not, the settings will be enforced, and the device will be encrypted.</w:t>
      </w:r>
    </w:p>
    <w:p w14:paraId="60B1F64A" w14:textId="77777777" w:rsidR="00D17F81" w:rsidRPr="00D07F07" w:rsidRDefault="00D17F81" w:rsidP="0018172F">
      <w:pPr>
        <w:pStyle w:val="ListParagraph"/>
        <w:jc w:val="both"/>
        <w:rPr>
          <w:rFonts w:ascii="Arial" w:hAnsi="Arial" w:cs="Arial"/>
          <w:bCs/>
          <w:sz w:val="24"/>
          <w:szCs w:val="28"/>
        </w:rPr>
      </w:pPr>
    </w:p>
    <w:p w14:paraId="26425ADD" w14:textId="77777777" w:rsidR="00D17F81" w:rsidRPr="008066DB" w:rsidRDefault="00D17F81" w:rsidP="008066DB">
      <w:pPr>
        <w:spacing w:after="0" w:line="256" w:lineRule="auto"/>
        <w:jc w:val="both"/>
        <w:rPr>
          <w:rFonts w:ascii="Arial" w:hAnsi="Arial" w:cs="Arial"/>
          <w:bCs/>
          <w:sz w:val="24"/>
          <w:szCs w:val="28"/>
        </w:rPr>
      </w:pPr>
      <w:r w:rsidRPr="008066DB">
        <w:rPr>
          <w:rFonts w:ascii="Arial" w:hAnsi="Arial" w:cs="Arial"/>
          <w:bCs/>
          <w:sz w:val="24"/>
          <w:szCs w:val="28"/>
        </w:rPr>
        <w:t>The number of failed logon attempts will be set to a maximum of 6 after which the corporate apps will be wiped from the device.</w:t>
      </w:r>
    </w:p>
    <w:p w14:paraId="5AA48BED" w14:textId="77777777" w:rsidR="00D17F81" w:rsidRPr="00D07F07" w:rsidRDefault="00D17F81" w:rsidP="0018172F">
      <w:pPr>
        <w:pStyle w:val="ListParagraph"/>
        <w:jc w:val="both"/>
        <w:rPr>
          <w:rFonts w:ascii="Arial" w:hAnsi="Arial" w:cs="Arial"/>
          <w:bCs/>
          <w:sz w:val="24"/>
          <w:szCs w:val="28"/>
        </w:rPr>
      </w:pPr>
    </w:p>
    <w:p w14:paraId="7598F36A" w14:textId="77777777" w:rsidR="00D17F81" w:rsidRPr="008066DB" w:rsidRDefault="00D17F81" w:rsidP="008066DB">
      <w:pPr>
        <w:spacing w:after="0" w:line="256" w:lineRule="auto"/>
        <w:jc w:val="both"/>
        <w:rPr>
          <w:rFonts w:ascii="Arial" w:hAnsi="Arial" w:cs="Arial"/>
          <w:bCs/>
          <w:sz w:val="24"/>
          <w:szCs w:val="28"/>
        </w:rPr>
      </w:pPr>
      <w:r w:rsidRPr="008066DB">
        <w:rPr>
          <w:rFonts w:ascii="Arial" w:hAnsi="Arial" w:cs="Arial"/>
          <w:bCs/>
          <w:sz w:val="24"/>
          <w:szCs w:val="28"/>
        </w:rPr>
        <w:t xml:space="preserve">Security policies managed by </w:t>
      </w:r>
      <w:r w:rsidR="006F1C96" w:rsidRPr="008066DB">
        <w:rPr>
          <w:rFonts w:ascii="Arial" w:hAnsi="Arial" w:cs="Arial"/>
          <w:snapToGrid w:val="0"/>
          <w:color w:val="000000"/>
          <w:sz w:val="24"/>
          <w:szCs w:val="24"/>
        </w:rPr>
        <w:t>Caribbean Coffee</w:t>
      </w:r>
      <w:r w:rsidRPr="008066DB">
        <w:rPr>
          <w:rFonts w:ascii="Arial" w:hAnsi="Arial" w:cs="Arial"/>
          <w:bCs/>
          <w:sz w:val="24"/>
          <w:szCs w:val="28"/>
        </w:rPr>
        <w:t xml:space="preserve"> shall </w:t>
      </w:r>
      <w:r w:rsidR="006F1C96" w:rsidRPr="008066DB">
        <w:rPr>
          <w:rFonts w:ascii="Arial" w:hAnsi="Arial" w:cs="Arial"/>
          <w:bCs/>
          <w:sz w:val="24"/>
          <w:szCs w:val="28"/>
        </w:rPr>
        <w:t>b</w:t>
      </w:r>
      <w:r w:rsidRPr="008066DB">
        <w:rPr>
          <w:rFonts w:ascii="Arial" w:hAnsi="Arial" w:cs="Arial"/>
          <w:bCs/>
          <w:sz w:val="24"/>
          <w:szCs w:val="28"/>
        </w:rPr>
        <w:t xml:space="preserve">e enforced on the device to allow </w:t>
      </w:r>
      <w:r w:rsidR="00D51CB4" w:rsidRPr="008066DB">
        <w:rPr>
          <w:rFonts w:ascii="Arial" w:hAnsi="Arial" w:cs="Arial"/>
          <w:bCs/>
          <w:sz w:val="24"/>
          <w:szCs w:val="28"/>
        </w:rPr>
        <w:t xml:space="preserve">the </w:t>
      </w:r>
      <w:r w:rsidRPr="008066DB">
        <w:rPr>
          <w:rFonts w:ascii="Arial" w:hAnsi="Arial" w:cs="Arial"/>
          <w:bCs/>
          <w:sz w:val="24"/>
          <w:szCs w:val="28"/>
        </w:rPr>
        <w:t xml:space="preserve">management of </w:t>
      </w:r>
      <w:r w:rsidR="00781A90" w:rsidRPr="008066DB">
        <w:rPr>
          <w:rFonts w:ascii="Arial" w:hAnsi="Arial" w:cs="Arial"/>
          <w:snapToGrid w:val="0"/>
          <w:color w:val="000000"/>
          <w:sz w:val="24"/>
          <w:szCs w:val="24"/>
        </w:rPr>
        <w:t>Caribbean Coffee</w:t>
      </w:r>
      <w:r w:rsidRPr="008066DB">
        <w:rPr>
          <w:rFonts w:ascii="Arial" w:hAnsi="Arial" w:cs="Arial"/>
          <w:bCs/>
          <w:sz w:val="24"/>
          <w:szCs w:val="28"/>
        </w:rPr>
        <w:t xml:space="preserve"> applications and data.</w:t>
      </w:r>
    </w:p>
    <w:p w14:paraId="07BF0E11" w14:textId="77777777" w:rsidR="00D17F81" w:rsidRPr="00D07F07" w:rsidRDefault="00D17F81" w:rsidP="0018172F">
      <w:pPr>
        <w:pStyle w:val="ListParagraph"/>
        <w:jc w:val="both"/>
        <w:rPr>
          <w:rFonts w:ascii="Arial" w:hAnsi="Arial" w:cs="Arial"/>
          <w:bCs/>
          <w:sz w:val="24"/>
          <w:szCs w:val="28"/>
        </w:rPr>
      </w:pPr>
    </w:p>
    <w:p w14:paraId="478B4CA9" w14:textId="77777777" w:rsidR="00D17F81" w:rsidRPr="008066DB" w:rsidRDefault="00D17F81" w:rsidP="008066DB">
      <w:pPr>
        <w:spacing w:after="0" w:line="256" w:lineRule="auto"/>
        <w:jc w:val="both"/>
        <w:rPr>
          <w:rFonts w:ascii="Arial" w:hAnsi="Arial" w:cs="Arial"/>
          <w:bCs/>
          <w:sz w:val="24"/>
          <w:szCs w:val="28"/>
        </w:rPr>
      </w:pPr>
      <w:r w:rsidRPr="008066DB">
        <w:rPr>
          <w:rFonts w:ascii="Arial" w:hAnsi="Arial" w:cs="Arial"/>
          <w:bCs/>
          <w:sz w:val="24"/>
          <w:szCs w:val="28"/>
        </w:rPr>
        <w:t>Users shall be required to upgrade devices and apps as soon as they are available to ensure any known vulnerabilities are patched.</w:t>
      </w:r>
    </w:p>
    <w:p w14:paraId="4608C8DC" w14:textId="77777777" w:rsidR="00D17F81" w:rsidRPr="00D07F07" w:rsidRDefault="00D17F81" w:rsidP="0018172F">
      <w:pPr>
        <w:jc w:val="both"/>
        <w:rPr>
          <w:rFonts w:ascii="Arial" w:hAnsi="Arial" w:cs="Arial"/>
          <w:bCs/>
          <w:sz w:val="24"/>
          <w:szCs w:val="28"/>
        </w:rPr>
      </w:pPr>
    </w:p>
    <w:p w14:paraId="5A0E751D" w14:textId="77777777" w:rsidR="00D17F81" w:rsidRPr="00D07F07" w:rsidRDefault="00D17F81" w:rsidP="0018172F">
      <w:pPr>
        <w:pStyle w:val="ListParagraph"/>
        <w:jc w:val="both"/>
        <w:rPr>
          <w:rFonts w:ascii="Arial" w:hAnsi="Arial" w:cs="Arial"/>
          <w:bCs/>
          <w:sz w:val="24"/>
          <w:szCs w:val="28"/>
        </w:rPr>
      </w:pPr>
    </w:p>
    <w:p w14:paraId="77AFC787" w14:textId="77777777" w:rsidR="00D17F81" w:rsidRPr="008066DB" w:rsidRDefault="008066DB" w:rsidP="008066DB">
      <w:pPr>
        <w:pStyle w:val="Heading2"/>
      </w:pPr>
      <w:bookmarkStart w:id="57" w:name="_Toc31276444"/>
      <w:r>
        <w:t xml:space="preserve">21.8 </w:t>
      </w:r>
      <w:r w:rsidR="00D17F81" w:rsidRPr="008066DB">
        <w:t>Responsibilities</w:t>
      </w:r>
      <w:bookmarkEnd w:id="57"/>
      <w:r w:rsidR="00D17F81" w:rsidRPr="008066DB">
        <w:t xml:space="preserve"> </w:t>
      </w:r>
    </w:p>
    <w:p w14:paraId="2D8678C2" w14:textId="77777777" w:rsidR="00D17F81" w:rsidRPr="00D07F07" w:rsidRDefault="00D17F81" w:rsidP="0018172F">
      <w:pPr>
        <w:spacing w:line="256" w:lineRule="auto"/>
        <w:jc w:val="both"/>
        <w:rPr>
          <w:rFonts w:ascii="Arial" w:hAnsi="Arial" w:cs="Arial"/>
          <w:bCs/>
          <w:sz w:val="28"/>
          <w:szCs w:val="28"/>
        </w:rPr>
      </w:pPr>
    </w:p>
    <w:p w14:paraId="1AD387EA" w14:textId="77777777" w:rsidR="00D17F81" w:rsidRPr="008066DB" w:rsidRDefault="008F695C" w:rsidP="008066DB">
      <w:pPr>
        <w:spacing w:after="0" w:line="256" w:lineRule="auto"/>
        <w:jc w:val="both"/>
        <w:rPr>
          <w:rFonts w:ascii="Arial" w:hAnsi="Arial" w:cs="Arial"/>
          <w:bCs/>
          <w:sz w:val="24"/>
          <w:szCs w:val="28"/>
        </w:rPr>
      </w:pPr>
      <w:r w:rsidRPr="008066DB">
        <w:rPr>
          <w:rFonts w:ascii="Arial" w:hAnsi="Arial" w:cs="Arial"/>
          <w:snapToGrid w:val="0"/>
          <w:color w:val="000000"/>
          <w:sz w:val="24"/>
          <w:szCs w:val="24"/>
        </w:rPr>
        <w:t>Caribbean Coffee</w:t>
      </w:r>
      <w:r w:rsidR="00D17F81" w:rsidRPr="008066DB">
        <w:rPr>
          <w:rFonts w:ascii="Arial" w:hAnsi="Arial" w:cs="Arial"/>
          <w:bCs/>
          <w:sz w:val="24"/>
          <w:szCs w:val="28"/>
        </w:rPr>
        <w:t xml:space="preserve"> information must only be stored and access</w:t>
      </w:r>
      <w:r w:rsidR="00D51CB4" w:rsidRPr="008066DB">
        <w:rPr>
          <w:rFonts w:ascii="Arial" w:hAnsi="Arial" w:cs="Arial"/>
          <w:bCs/>
          <w:sz w:val="24"/>
          <w:szCs w:val="28"/>
        </w:rPr>
        <w:t>ed</w:t>
      </w:r>
      <w:r w:rsidR="00D17F81" w:rsidRPr="008066DB">
        <w:rPr>
          <w:rFonts w:ascii="Arial" w:hAnsi="Arial" w:cs="Arial"/>
          <w:bCs/>
          <w:sz w:val="24"/>
          <w:szCs w:val="28"/>
        </w:rPr>
        <w:t xml:space="preserve"> on personal devices from the approved </w:t>
      </w:r>
      <w:r w:rsidRPr="008066DB">
        <w:rPr>
          <w:rFonts w:ascii="Arial" w:hAnsi="Arial" w:cs="Arial"/>
          <w:snapToGrid w:val="0"/>
          <w:color w:val="000000"/>
          <w:sz w:val="24"/>
          <w:szCs w:val="24"/>
        </w:rPr>
        <w:t>Caribbean Coffee</w:t>
      </w:r>
      <w:r w:rsidR="00D17F81" w:rsidRPr="008066DB">
        <w:rPr>
          <w:rFonts w:ascii="Arial" w:hAnsi="Arial" w:cs="Arial"/>
          <w:bCs/>
          <w:sz w:val="24"/>
          <w:szCs w:val="28"/>
        </w:rPr>
        <w:t xml:space="preserve"> managed ‘apps’ installed on the device.</w:t>
      </w:r>
    </w:p>
    <w:p w14:paraId="4011E2E4" w14:textId="77777777" w:rsidR="00D17F81" w:rsidRPr="00D07F07" w:rsidRDefault="00D17F81" w:rsidP="0018172F">
      <w:pPr>
        <w:pStyle w:val="ListParagraph"/>
        <w:spacing w:line="256" w:lineRule="auto"/>
        <w:ind w:left="1080"/>
        <w:jc w:val="both"/>
        <w:rPr>
          <w:rFonts w:ascii="Arial" w:hAnsi="Arial" w:cs="Arial"/>
          <w:bCs/>
          <w:sz w:val="24"/>
          <w:szCs w:val="28"/>
        </w:rPr>
      </w:pPr>
    </w:p>
    <w:p w14:paraId="093A183A" w14:textId="77777777" w:rsidR="00D17F81" w:rsidRPr="008066DB" w:rsidRDefault="00D17F81" w:rsidP="008066DB">
      <w:pPr>
        <w:spacing w:after="0" w:line="256" w:lineRule="auto"/>
        <w:jc w:val="both"/>
        <w:rPr>
          <w:rFonts w:ascii="Arial" w:hAnsi="Arial" w:cs="Arial"/>
          <w:bCs/>
          <w:sz w:val="24"/>
          <w:szCs w:val="28"/>
        </w:rPr>
      </w:pPr>
      <w:r w:rsidRPr="008066DB">
        <w:rPr>
          <w:rFonts w:ascii="Arial" w:hAnsi="Arial" w:cs="Arial"/>
          <w:bCs/>
          <w:sz w:val="24"/>
          <w:szCs w:val="28"/>
        </w:rPr>
        <w:t>Only information classed as UNCLASSIFED and OFFICIAL shall be approved for processing on a BYOD device.</w:t>
      </w:r>
    </w:p>
    <w:p w14:paraId="14C022EB" w14:textId="77777777" w:rsidR="00D17F81" w:rsidRPr="00D07F07" w:rsidRDefault="00D17F81" w:rsidP="0018172F">
      <w:pPr>
        <w:pStyle w:val="ListParagraph"/>
        <w:jc w:val="both"/>
        <w:rPr>
          <w:rFonts w:ascii="Arial" w:hAnsi="Arial" w:cs="Arial"/>
          <w:bCs/>
          <w:sz w:val="24"/>
          <w:szCs w:val="28"/>
        </w:rPr>
      </w:pPr>
    </w:p>
    <w:p w14:paraId="2A084D8A" w14:textId="77777777" w:rsidR="00D17F81" w:rsidRPr="008066DB" w:rsidRDefault="00D17F81" w:rsidP="008066DB">
      <w:pPr>
        <w:spacing w:after="0" w:line="256" w:lineRule="auto"/>
        <w:jc w:val="both"/>
        <w:rPr>
          <w:rFonts w:ascii="Arial" w:hAnsi="Arial" w:cs="Arial"/>
          <w:bCs/>
          <w:sz w:val="24"/>
          <w:szCs w:val="28"/>
        </w:rPr>
      </w:pPr>
      <w:r w:rsidRPr="008066DB">
        <w:rPr>
          <w:rFonts w:ascii="Arial" w:hAnsi="Arial" w:cs="Arial"/>
          <w:bCs/>
          <w:sz w:val="24"/>
          <w:szCs w:val="28"/>
        </w:rPr>
        <w:t>Users must report any compromises of a BYOD devices, such as being lost or stolen, to the ICT helpdesk immediately.</w:t>
      </w:r>
    </w:p>
    <w:p w14:paraId="1B937B81" w14:textId="77777777" w:rsidR="00D17F81" w:rsidRPr="00D07F07" w:rsidRDefault="00D17F81" w:rsidP="0018172F">
      <w:pPr>
        <w:pStyle w:val="ListParagraph"/>
        <w:jc w:val="both"/>
        <w:rPr>
          <w:rFonts w:ascii="Arial" w:hAnsi="Arial" w:cs="Arial"/>
          <w:bCs/>
          <w:sz w:val="24"/>
          <w:szCs w:val="28"/>
        </w:rPr>
      </w:pPr>
    </w:p>
    <w:p w14:paraId="03F5CB93" w14:textId="77777777" w:rsidR="00D17F81" w:rsidRPr="008066DB" w:rsidRDefault="00D17F81" w:rsidP="008066DB">
      <w:pPr>
        <w:spacing w:after="0" w:line="256" w:lineRule="auto"/>
        <w:jc w:val="both"/>
        <w:rPr>
          <w:rFonts w:ascii="Arial" w:hAnsi="Arial" w:cs="Arial"/>
          <w:bCs/>
          <w:sz w:val="24"/>
          <w:szCs w:val="28"/>
        </w:rPr>
      </w:pPr>
      <w:r w:rsidRPr="008066DB">
        <w:rPr>
          <w:rFonts w:ascii="Arial" w:hAnsi="Arial" w:cs="Arial"/>
          <w:bCs/>
          <w:sz w:val="24"/>
          <w:szCs w:val="28"/>
        </w:rPr>
        <w:t xml:space="preserve">Users must take appropriate precautions to prevent others from gaining access to </w:t>
      </w:r>
      <w:r w:rsidR="00BC145A" w:rsidRPr="008066DB">
        <w:rPr>
          <w:rFonts w:ascii="Arial" w:hAnsi="Arial" w:cs="Arial"/>
          <w:snapToGrid w:val="0"/>
          <w:color w:val="000000"/>
          <w:sz w:val="24"/>
          <w:szCs w:val="24"/>
        </w:rPr>
        <w:t>Caribbean Coffee</w:t>
      </w:r>
      <w:r w:rsidRPr="008066DB">
        <w:rPr>
          <w:rFonts w:ascii="Arial" w:hAnsi="Arial" w:cs="Arial"/>
          <w:bCs/>
          <w:sz w:val="24"/>
          <w:szCs w:val="28"/>
        </w:rPr>
        <w:t xml:space="preserve"> information from their personal device. Access to </w:t>
      </w:r>
      <w:r w:rsidR="00BC145A" w:rsidRPr="008066DB">
        <w:rPr>
          <w:rFonts w:ascii="Arial" w:hAnsi="Arial" w:cs="Arial"/>
          <w:snapToGrid w:val="0"/>
          <w:color w:val="000000"/>
          <w:sz w:val="24"/>
          <w:szCs w:val="24"/>
        </w:rPr>
        <w:t>Caribbean Coffee</w:t>
      </w:r>
      <w:r w:rsidRPr="008066DB">
        <w:rPr>
          <w:rFonts w:ascii="Arial" w:hAnsi="Arial" w:cs="Arial"/>
          <w:bCs/>
          <w:sz w:val="24"/>
          <w:szCs w:val="28"/>
        </w:rPr>
        <w:t xml:space="preserve"> manage systems on personal devices must never be shared or disclosed to anyone else.</w:t>
      </w:r>
    </w:p>
    <w:p w14:paraId="078F735D" w14:textId="77777777" w:rsidR="00D17F81" w:rsidRPr="00D07F07" w:rsidRDefault="00D17F81" w:rsidP="0018172F">
      <w:pPr>
        <w:pStyle w:val="ListParagraph"/>
        <w:jc w:val="both"/>
        <w:rPr>
          <w:rFonts w:ascii="Arial" w:hAnsi="Arial" w:cs="Arial"/>
          <w:bCs/>
          <w:sz w:val="24"/>
          <w:szCs w:val="28"/>
        </w:rPr>
      </w:pPr>
    </w:p>
    <w:p w14:paraId="254969AA" w14:textId="77777777" w:rsidR="00D17F81" w:rsidRPr="008066DB" w:rsidRDefault="00D17F81" w:rsidP="008066DB">
      <w:pPr>
        <w:spacing w:after="0" w:line="256" w:lineRule="auto"/>
        <w:jc w:val="both"/>
        <w:rPr>
          <w:rFonts w:ascii="Arial" w:hAnsi="Arial" w:cs="Arial"/>
          <w:bCs/>
          <w:sz w:val="24"/>
          <w:szCs w:val="28"/>
        </w:rPr>
      </w:pPr>
      <w:r w:rsidRPr="008066DB">
        <w:rPr>
          <w:rFonts w:ascii="Arial" w:hAnsi="Arial" w:cs="Arial"/>
          <w:sz w:val="24"/>
          <w:szCs w:val="24"/>
        </w:rPr>
        <w:t xml:space="preserve">Care must be taken to ensure that when accessing </w:t>
      </w:r>
      <w:r w:rsidR="00BC145A" w:rsidRPr="008066DB">
        <w:rPr>
          <w:rFonts w:ascii="Arial" w:hAnsi="Arial" w:cs="Arial"/>
          <w:snapToGrid w:val="0"/>
          <w:color w:val="000000"/>
          <w:sz w:val="24"/>
          <w:szCs w:val="24"/>
        </w:rPr>
        <w:t>Caribbean Coffee</w:t>
      </w:r>
      <w:r w:rsidRPr="008066DB">
        <w:rPr>
          <w:rFonts w:ascii="Arial" w:hAnsi="Arial" w:cs="Arial"/>
          <w:sz w:val="24"/>
          <w:szCs w:val="24"/>
        </w:rPr>
        <w:t xml:space="preserve"> data using a portable device in a public place</w:t>
      </w:r>
      <w:r w:rsidR="00D51CB4" w:rsidRPr="008066DB">
        <w:rPr>
          <w:rFonts w:ascii="Arial" w:hAnsi="Arial" w:cs="Arial"/>
          <w:sz w:val="24"/>
          <w:szCs w:val="24"/>
        </w:rPr>
        <w:t>,</w:t>
      </w:r>
      <w:r w:rsidRPr="008066DB">
        <w:rPr>
          <w:rFonts w:ascii="Arial" w:hAnsi="Arial" w:cs="Arial"/>
          <w:sz w:val="24"/>
          <w:szCs w:val="24"/>
        </w:rPr>
        <w:t xml:space="preserve">  any information displayed cannot be viewed by others. E.g. shoulder surfing (</w:t>
      </w:r>
      <w:r w:rsidRPr="008066DB">
        <w:rPr>
          <w:rFonts w:ascii="Arial" w:hAnsi="Arial" w:cs="Arial"/>
          <w:i/>
          <w:sz w:val="24"/>
          <w:szCs w:val="24"/>
        </w:rPr>
        <w:t>the practice of spying on the user of an electronic device in order to obtain their personal/confidential information</w:t>
      </w:r>
      <w:r w:rsidRPr="008066DB">
        <w:rPr>
          <w:rFonts w:ascii="Arial" w:hAnsi="Arial" w:cs="Arial"/>
          <w:sz w:val="24"/>
          <w:szCs w:val="24"/>
        </w:rPr>
        <w:t>)</w:t>
      </w:r>
    </w:p>
    <w:p w14:paraId="0C675F0D" w14:textId="77777777" w:rsidR="00D17F81" w:rsidRPr="00D07F07" w:rsidRDefault="00D17F81" w:rsidP="0018172F">
      <w:pPr>
        <w:pStyle w:val="ListParagraph"/>
        <w:jc w:val="both"/>
        <w:rPr>
          <w:rFonts w:ascii="Arial" w:hAnsi="Arial" w:cs="Arial"/>
          <w:bCs/>
          <w:sz w:val="24"/>
          <w:szCs w:val="28"/>
        </w:rPr>
      </w:pPr>
    </w:p>
    <w:p w14:paraId="74B6235A" w14:textId="77777777" w:rsidR="00D17F81" w:rsidRPr="00D07F07" w:rsidRDefault="00D17F81" w:rsidP="0018172F">
      <w:pPr>
        <w:pStyle w:val="ListParagraph"/>
        <w:jc w:val="both"/>
        <w:rPr>
          <w:rFonts w:ascii="Arial" w:hAnsi="Arial" w:cs="Arial"/>
          <w:bCs/>
          <w:sz w:val="24"/>
          <w:szCs w:val="28"/>
        </w:rPr>
      </w:pPr>
    </w:p>
    <w:p w14:paraId="0A77254A" w14:textId="77777777" w:rsidR="00D17F81" w:rsidRPr="008066DB" w:rsidRDefault="00D17F81" w:rsidP="008066DB">
      <w:pPr>
        <w:spacing w:after="0" w:line="256" w:lineRule="auto"/>
        <w:jc w:val="both"/>
        <w:rPr>
          <w:rFonts w:ascii="Arial" w:hAnsi="Arial" w:cs="Arial"/>
          <w:bCs/>
          <w:sz w:val="24"/>
          <w:szCs w:val="28"/>
        </w:rPr>
      </w:pPr>
      <w:r w:rsidRPr="008066DB">
        <w:rPr>
          <w:rFonts w:ascii="Arial" w:hAnsi="Arial" w:cs="Arial"/>
          <w:bCs/>
          <w:sz w:val="24"/>
          <w:szCs w:val="28"/>
        </w:rPr>
        <w:lastRenderedPageBreak/>
        <w:t>It is the responsib</w:t>
      </w:r>
      <w:r w:rsidR="00D51CB4" w:rsidRPr="008066DB">
        <w:rPr>
          <w:rFonts w:ascii="Arial" w:hAnsi="Arial" w:cs="Arial"/>
          <w:bCs/>
          <w:sz w:val="24"/>
          <w:szCs w:val="28"/>
        </w:rPr>
        <w:t>ilit</w:t>
      </w:r>
      <w:r w:rsidRPr="008066DB">
        <w:rPr>
          <w:rFonts w:ascii="Arial" w:hAnsi="Arial" w:cs="Arial"/>
          <w:bCs/>
          <w:sz w:val="24"/>
          <w:szCs w:val="28"/>
        </w:rPr>
        <w:t>y of ICT Services to ensure that all managed ‘apps’ on a BYOD device are kept up-to-date. ICT Services will have no access to, and be unable to view, any personal apps or data.</w:t>
      </w:r>
    </w:p>
    <w:p w14:paraId="17DE4973" w14:textId="77777777" w:rsidR="00D17F81" w:rsidRPr="00D07F07" w:rsidRDefault="00D17F81" w:rsidP="0018172F">
      <w:pPr>
        <w:pStyle w:val="ListParagraph"/>
        <w:jc w:val="both"/>
        <w:rPr>
          <w:rFonts w:ascii="Arial" w:hAnsi="Arial" w:cs="Arial"/>
          <w:bCs/>
          <w:sz w:val="24"/>
          <w:szCs w:val="28"/>
        </w:rPr>
      </w:pPr>
    </w:p>
    <w:p w14:paraId="45B471C8" w14:textId="77777777" w:rsidR="00D17F81" w:rsidRPr="008066DB" w:rsidRDefault="00D17F81" w:rsidP="008066DB">
      <w:pPr>
        <w:spacing w:after="0" w:line="256" w:lineRule="auto"/>
        <w:jc w:val="both"/>
        <w:rPr>
          <w:rFonts w:ascii="Arial" w:hAnsi="Arial" w:cs="Arial"/>
          <w:bCs/>
          <w:sz w:val="24"/>
          <w:szCs w:val="28"/>
        </w:rPr>
      </w:pPr>
      <w:r w:rsidRPr="008066DB">
        <w:rPr>
          <w:rFonts w:ascii="Arial" w:hAnsi="Arial" w:cs="Arial"/>
          <w:bCs/>
          <w:sz w:val="24"/>
          <w:szCs w:val="28"/>
        </w:rPr>
        <w:t xml:space="preserve">You will be responsible for managing the updates for your devices operating system (such as Apple iOS updates) and ensuring it is kept up to date. </w:t>
      </w:r>
    </w:p>
    <w:p w14:paraId="367DD78E" w14:textId="77777777" w:rsidR="00D17F81" w:rsidRPr="00D07F07" w:rsidRDefault="00D17F81" w:rsidP="0018172F">
      <w:pPr>
        <w:jc w:val="both"/>
        <w:rPr>
          <w:rFonts w:ascii="Arial" w:hAnsi="Arial" w:cs="Arial"/>
          <w:bCs/>
          <w:sz w:val="24"/>
          <w:szCs w:val="24"/>
        </w:rPr>
      </w:pPr>
    </w:p>
    <w:p w14:paraId="14C32A85" w14:textId="77777777" w:rsidR="00D17F81" w:rsidRPr="00D07F07" w:rsidRDefault="008066DB" w:rsidP="008066DB">
      <w:pPr>
        <w:pStyle w:val="Heading2"/>
        <w:rPr>
          <w:bCs/>
          <w:sz w:val="28"/>
          <w:szCs w:val="24"/>
        </w:rPr>
      </w:pPr>
      <w:bookmarkStart w:id="58" w:name="_Toc31276445"/>
      <w:r>
        <w:t>21.9</w:t>
      </w:r>
      <w:r w:rsidR="00D17F81" w:rsidRPr="00D07F07">
        <w:t xml:space="preserve"> Compliance Measurement</w:t>
      </w:r>
      <w:bookmarkEnd w:id="58"/>
    </w:p>
    <w:p w14:paraId="1E42F22E" w14:textId="77777777" w:rsidR="00D17F81" w:rsidRPr="00D07F07" w:rsidRDefault="00D17F81" w:rsidP="0018172F">
      <w:pPr>
        <w:pStyle w:val="Heading1"/>
        <w:jc w:val="both"/>
        <w:rPr>
          <w:rFonts w:ascii="Arial" w:hAnsi="Arial" w:cs="Arial"/>
        </w:rPr>
      </w:pPr>
    </w:p>
    <w:p w14:paraId="09519B97" w14:textId="77777777" w:rsidR="00D17F81" w:rsidRPr="00D07F07" w:rsidRDefault="00D17F81" w:rsidP="0018172F">
      <w:pPr>
        <w:jc w:val="both"/>
        <w:rPr>
          <w:rFonts w:ascii="Arial" w:hAnsi="Arial" w:cs="Arial"/>
          <w:sz w:val="24"/>
        </w:rPr>
      </w:pPr>
      <w:r w:rsidRPr="00D07F07">
        <w:rPr>
          <w:rFonts w:ascii="Arial" w:hAnsi="Arial" w:cs="Arial"/>
          <w:b/>
          <w:sz w:val="24"/>
        </w:rPr>
        <w:t>8.1</w:t>
      </w:r>
      <w:r w:rsidRPr="00D07F07">
        <w:rPr>
          <w:rFonts w:ascii="Arial" w:hAnsi="Arial" w:cs="Arial"/>
          <w:sz w:val="24"/>
        </w:rPr>
        <w:t xml:space="preserve"> Compliance with this policy is mandatory for anyone using a personal device enrolled in the </w:t>
      </w:r>
      <w:r w:rsidR="008A14BB" w:rsidRPr="00D07F07">
        <w:rPr>
          <w:rFonts w:ascii="Arial" w:hAnsi="Arial" w:cs="Arial"/>
          <w:snapToGrid w:val="0"/>
          <w:color w:val="000000"/>
          <w:sz w:val="24"/>
          <w:szCs w:val="24"/>
        </w:rPr>
        <w:t>C</w:t>
      </w:r>
      <w:r w:rsidR="008A14BB">
        <w:rPr>
          <w:rFonts w:ascii="Arial" w:hAnsi="Arial" w:cs="Arial"/>
          <w:snapToGrid w:val="0"/>
          <w:color w:val="000000"/>
          <w:sz w:val="24"/>
          <w:szCs w:val="24"/>
        </w:rPr>
        <w:t>aribbean Coffee</w:t>
      </w:r>
      <w:r w:rsidR="008A14BB" w:rsidRPr="00D07F07">
        <w:rPr>
          <w:rFonts w:ascii="Arial" w:hAnsi="Arial" w:cs="Arial"/>
          <w:sz w:val="24"/>
        </w:rPr>
        <w:t xml:space="preserve"> </w:t>
      </w:r>
      <w:r w:rsidRPr="00D07F07">
        <w:rPr>
          <w:rFonts w:ascii="Arial" w:hAnsi="Arial" w:cs="Arial"/>
          <w:sz w:val="24"/>
        </w:rPr>
        <w:t xml:space="preserve">BYOD policy. Breaches of this policy by staff may lead to disciplinary action being taken. Breaches by elected members may be reported to the Standards Committee. </w:t>
      </w:r>
    </w:p>
    <w:p w14:paraId="1ACAB145" w14:textId="77777777" w:rsidR="00D17F81" w:rsidRPr="00D07F07" w:rsidRDefault="00D17F81" w:rsidP="0018172F">
      <w:pPr>
        <w:jc w:val="both"/>
        <w:rPr>
          <w:rFonts w:ascii="Arial" w:hAnsi="Arial" w:cs="Arial"/>
          <w:sz w:val="24"/>
          <w:szCs w:val="24"/>
        </w:rPr>
      </w:pPr>
    </w:p>
    <w:p w14:paraId="6CFF6D7E" w14:textId="77777777" w:rsidR="00D17F81" w:rsidRPr="00D07F07" w:rsidRDefault="00D17F81" w:rsidP="0018172F">
      <w:pPr>
        <w:jc w:val="both"/>
        <w:rPr>
          <w:rFonts w:ascii="Arial" w:hAnsi="Arial" w:cs="Arial"/>
          <w:sz w:val="24"/>
          <w:szCs w:val="24"/>
        </w:rPr>
      </w:pPr>
    </w:p>
    <w:p w14:paraId="1E187B47" w14:textId="77777777" w:rsidR="00D17F81" w:rsidRDefault="008066DB" w:rsidP="008066DB">
      <w:pPr>
        <w:pStyle w:val="Heading2"/>
        <w:rPr>
          <w:lang w:val="en-US"/>
        </w:rPr>
      </w:pPr>
      <w:bookmarkStart w:id="59" w:name="_Toc31276446"/>
      <w:r>
        <w:rPr>
          <w:lang w:val="en-US"/>
        </w:rPr>
        <w:t xml:space="preserve">21.10 </w:t>
      </w:r>
      <w:r w:rsidR="00D17F81" w:rsidRPr="00D07F07">
        <w:rPr>
          <w:lang w:val="en-US"/>
        </w:rPr>
        <w:t>Ensuring equality of treatment</w:t>
      </w:r>
      <w:bookmarkEnd w:id="59"/>
    </w:p>
    <w:p w14:paraId="2C3E1A0D" w14:textId="77777777" w:rsidR="008066DB" w:rsidRPr="008066DB" w:rsidRDefault="008066DB" w:rsidP="008066DB">
      <w:pPr>
        <w:rPr>
          <w:lang w:val="en-US"/>
        </w:rPr>
      </w:pPr>
    </w:p>
    <w:p w14:paraId="657A3498" w14:textId="77777777" w:rsidR="00D17F81" w:rsidRPr="00D07F07" w:rsidRDefault="00D17F81" w:rsidP="0018172F">
      <w:pPr>
        <w:jc w:val="both"/>
        <w:rPr>
          <w:rFonts w:ascii="Arial" w:hAnsi="Arial" w:cs="Arial"/>
          <w:sz w:val="24"/>
          <w:szCs w:val="24"/>
        </w:rPr>
      </w:pPr>
      <w:r w:rsidRPr="00D07F07">
        <w:rPr>
          <w:rFonts w:ascii="Arial" w:hAnsi="Arial" w:cs="Arial"/>
          <w:sz w:val="24"/>
          <w:szCs w:val="24"/>
        </w:rPr>
        <w:t xml:space="preserve"> This policy must be applied consistently to all, irrespective of race, colour, nationality, ethnic or national origins, language, disability, religion, belief or non-belief age, sex, gender identity, sexual orientation, parental, marital or civil partnership status.</w:t>
      </w:r>
    </w:p>
    <w:p w14:paraId="1C409D30" w14:textId="77777777" w:rsidR="00D17F81" w:rsidRPr="00D07F07" w:rsidRDefault="00D17F81" w:rsidP="0018172F">
      <w:pPr>
        <w:pStyle w:val="ListParagraph"/>
        <w:jc w:val="both"/>
        <w:rPr>
          <w:rFonts w:ascii="Arial" w:hAnsi="Arial" w:cs="Arial"/>
          <w:b/>
          <w:bCs/>
          <w:sz w:val="24"/>
          <w:szCs w:val="24"/>
        </w:rPr>
      </w:pPr>
    </w:p>
    <w:tbl>
      <w:tblPr>
        <w:tblStyle w:val="TableGrid"/>
        <w:tblW w:w="0" w:type="auto"/>
        <w:tblLook w:val="04A0" w:firstRow="1" w:lastRow="0" w:firstColumn="1" w:lastColumn="0" w:noHBand="0" w:noVBand="1"/>
      </w:tblPr>
      <w:tblGrid>
        <w:gridCol w:w="4508"/>
        <w:gridCol w:w="4508"/>
      </w:tblGrid>
      <w:tr w:rsidR="00D17F81" w:rsidRPr="00D07F07" w14:paraId="50BD6E42" w14:textId="77777777" w:rsidTr="00D17F81">
        <w:tc>
          <w:tcPr>
            <w:tcW w:w="4508" w:type="dxa"/>
            <w:tcBorders>
              <w:top w:val="single" w:sz="4" w:space="0" w:color="auto"/>
              <w:left w:val="single" w:sz="4" w:space="0" w:color="auto"/>
              <w:bottom w:val="single" w:sz="4" w:space="0" w:color="auto"/>
              <w:right w:val="single" w:sz="4" w:space="0" w:color="auto"/>
            </w:tcBorders>
            <w:hideMark/>
          </w:tcPr>
          <w:p w14:paraId="75DAF87A" w14:textId="77777777" w:rsidR="00D17F81" w:rsidRPr="00D07F07" w:rsidRDefault="00D17F81" w:rsidP="0018172F">
            <w:pPr>
              <w:jc w:val="both"/>
              <w:rPr>
                <w:rFonts w:ascii="Arial" w:hAnsi="Arial" w:cs="Arial"/>
                <w:sz w:val="24"/>
                <w:szCs w:val="24"/>
                <w:lang w:eastAsia="en-GB"/>
              </w:rPr>
            </w:pPr>
            <w:r w:rsidRPr="00D07F07">
              <w:rPr>
                <w:rFonts w:ascii="Arial" w:hAnsi="Arial" w:cs="Arial"/>
                <w:sz w:val="24"/>
                <w:szCs w:val="24"/>
                <w:lang w:eastAsia="en-GB"/>
              </w:rPr>
              <w:t>Policy approved by Executive Board:</w:t>
            </w:r>
          </w:p>
        </w:tc>
        <w:tc>
          <w:tcPr>
            <w:tcW w:w="4508" w:type="dxa"/>
            <w:tcBorders>
              <w:top w:val="single" w:sz="4" w:space="0" w:color="auto"/>
              <w:left w:val="single" w:sz="4" w:space="0" w:color="auto"/>
              <w:bottom w:val="single" w:sz="4" w:space="0" w:color="auto"/>
              <w:right w:val="single" w:sz="4" w:space="0" w:color="auto"/>
            </w:tcBorders>
          </w:tcPr>
          <w:p w14:paraId="6C7B4971" w14:textId="77777777" w:rsidR="00D17F81" w:rsidRPr="00D07F07" w:rsidRDefault="00953620" w:rsidP="0018172F">
            <w:pPr>
              <w:jc w:val="both"/>
              <w:rPr>
                <w:rFonts w:ascii="Arial" w:hAnsi="Arial" w:cs="Arial"/>
                <w:sz w:val="24"/>
                <w:szCs w:val="24"/>
                <w:lang w:eastAsia="en-GB"/>
              </w:rPr>
            </w:pPr>
            <w:r w:rsidRPr="00D07F07">
              <w:rPr>
                <w:rFonts w:ascii="Arial" w:hAnsi="Arial" w:cs="Arial"/>
                <w:sz w:val="24"/>
                <w:szCs w:val="24"/>
                <w:lang w:eastAsia="en-GB"/>
              </w:rPr>
              <w:t>Awaiting Approval.</w:t>
            </w:r>
          </w:p>
        </w:tc>
      </w:tr>
      <w:tr w:rsidR="00D17F81" w:rsidRPr="00D07F07" w14:paraId="30B3A28A" w14:textId="77777777" w:rsidTr="00D17F81">
        <w:tc>
          <w:tcPr>
            <w:tcW w:w="4508" w:type="dxa"/>
            <w:tcBorders>
              <w:top w:val="single" w:sz="4" w:space="0" w:color="auto"/>
              <w:left w:val="single" w:sz="4" w:space="0" w:color="auto"/>
              <w:bottom w:val="single" w:sz="4" w:space="0" w:color="auto"/>
              <w:right w:val="single" w:sz="4" w:space="0" w:color="auto"/>
            </w:tcBorders>
            <w:hideMark/>
          </w:tcPr>
          <w:p w14:paraId="0E3BBDB6" w14:textId="77777777" w:rsidR="00D17F81" w:rsidRPr="00D07F07" w:rsidRDefault="00D17F81" w:rsidP="0018172F">
            <w:pPr>
              <w:jc w:val="both"/>
              <w:rPr>
                <w:rFonts w:ascii="Arial" w:hAnsi="Arial" w:cs="Arial"/>
                <w:sz w:val="24"/>
                <w:szCs w:val="24"/>
                <w:lang w:eastAsia="en-GB"/>
              </w:rPr>
            </w:pPr>
            <w:r w:rsidRPr="00D07F07">
              <w:rPr>
                <w:rFonts w:ascii="Arial" w:hAnsi="Arial" w:cs="Arial"/>
                <w:sz w:val="24"/>
                <w:szCs w:val="24"/>
                <w:lang w:eastAsia="en-GB"/>
              </w:rPr>
              <w:t>Policy review:</w:t>
            </w:r>
          </w:p>
        </w:tc>
        <w:tc>
          <w:tcPr>
            <w:tcW w:w="4508" w:type="dxa"/>
            <w:tcBorders>
              <w:top w:val="single" w:sz="4" w:space="0" w:color="auto"/>
              <w:left w:val="single" w:sz="4" w:space="0" w:color="auto"/>
              <w:bottom w:val="single" w:sz="4" w:space="0" w:color="auto"/>
              <w:right w:val="single" w:sz="4" w:space="0" w:color="auto"/>
            </w:tcBorders>
            <w:hideMark/>
          </w:tcPr>
          <w:p w14:paraId="24E99987" w14:textId="77777777" w:rsidR="00D17F81" w:rsidRPr="00D07F07" w:rsidRDefault="00953620" w:rsidP="0018172F">
            <w:pPr>
              <w:widowControl w:val="0"/>
              <w:autoSpaceDE w:val="0"/>
              <w:autoSpaceDN w:val="0"/>
              <w:adjustRightInd w:val="0"/>
              <w:spacing w:line="223" w:lineRule="auto"/>
              <w:jc w:val="both"/>
              <w:rPr>
                <w:rFonts w:ascii="Arial" w:hAnsi="Arial" w:cs="Arial"/>
                <w:sz w:val="24"/>
                <w:szCs w:val="24"/>
                <w:lang w:eastAsia="en-GB"/>
              </w:rPr>
            </w:pPr>
            <w:r w:rsidRPr="00D07F07">
              <w:rPr>
                <w:rFonts w:ascii="Arial" w:hAnsi="Arial" w:cs="Arial"/>
                <w:sz w:val="24"/>
                <w:szCs w:val="24"/>
                <w:lang w:eastAsia="en-GB"/>
              </w:rPr>
              <w:t>30th January 2021</w:t>
            </w:r>
          </w:p>
        </w:tc>
      </w:tr>
      <w:tr w:rsidR="00D17F81" w:rsidRPr="00D07F07" w14:paraId="00776939" w14:textId="77777777" w:rsidTr="00D17F81">
        <w:tc>
          <w:tcPr>
            <w:tcW w:w="4508" w:type="dxa"/>
            <w:tcBorders>
              <w:top w:val="single" w:sz="4" w:space="0" w:color="auto"/>
              <w:left w:val="single" w:sz="4" w:space="0" w:color="auto"/>
              <w:bottom w:val="single" w:sz="4" w:space="0" w:color="auto"/>
              <w:right w:val="single" w:sz="4" w:space="0" w:color="auto"/>
            </w:tcBorders>
            <w:hideMark/>
          </w:tcPr>
          <w:p w14:paraId="766F6172" w14:textId="77777777" w:rsidR="00D17F81" w:rsidRPr="00D07F07" w:rsidRDefault="00D17F81" w:rsidP="0018172F">
            <w:pPr>
              <w:jc w:val="both"/>
              <w:rPr>
                <w:rFonts w:ascii="Arial" w:hAnsi="Arial" w:cs="Arial"/>
                <w:sz w:val="24"/>
                <w:szCs w:val="24"/>
                <w:lang w:eastAsia="en-GB"/>
              </w:rPr>
            </w:pPr>
            <w:r w:rsidRPr="00D07F07">
              <w:rPr>
                <w:rFonts w:ascii="Arial" w:hAnsi="Arial" w:cs="Arial"/>
                <w:sz w:val="24"/>
                <w:szCs w:val="24"/>
                <w:lang w:eastAsia="en-GB"/>
              </w:rPr>
              <w:t>Policy written by:</w:t>
            </w:r>
          </w:p>
        </w:tc>
        <w:tc>
          <w:tcPr>
            <w:tcW w:w="4508" w:type="dxa"/>
            <w:tcBorders>
              <w:top w:val="single" w:sz="4" w:space="0" w:color="auto"/>
              <w:left w:val="single" w:sz="4" w:space="0" w:color="auto"/>
              <w:bottom w:val="single" w:sz="4" w:space="0" w:color="auto"/>
              <w:right w:val="single" w:sz="4" w:space="0" w:color="auto"/>
            </w:tcBorders>
            <w:hideMark/>
          </w:tcPr>
          <w:p w14:paraId="29FA4009" w14:textId="77777777" w:rsidR="00D17F81" w:rsidRPr="00D07F07" w:rsidRDefault="00D17F81" w:rsidP="0018172F">
            <w:pPr>
              <w:jc w:val="both"/>
              <w:rPr>
                <w:rFonts w:ascii="Arial" w:hAnsi="Arial" w:cs="Arial"/>
                <w:sz w:val="24"/>
                <w:szCs w:val="24"/>
                <w:lang w:eastAsia="en-GB"/>
              </w:rPr>
            </w:pPr>
            <w:r w:rsidRPr="00D07F07">
              <w:rPr>
                <w:rFonts w:ascii="Arial" w:hAnsi="Arial" w:cs="Arial"/>
                <w:sz w:val="24"/>
                <w:szCs w:val="24"/>
                <w:lang w:eastAsia="en-GB"/>
              </w:rPr>
              <w:t>CISO</w:t>
            </w:r>
            <w:r w:rsidR="00DF7FDE" w:rsidRPr="00D07F07">
              <w:rPr>
                <w:rFonts w:ascii="Arial" w:hAnsi="Arial" w:cs="Arial"/>
                <w:sz w:val="24"/>
                <w:szCs w:val="24"/>
                <w:lang w:eastAsia="en-GB"/>
              </w:rPr>
              <w:t xml:space="preserve"> (Chief Information Security Officer)</w:t>
            </w:r>
          </w:p>
        </w:tc>
      </w:tr>
    </w:tbl>
    <w:p w14:paraId="000C5BEB" w14:textId="77777777" w:rsidR="00D17F81" w:rsidRPr="00D07F07" w:rsidRDefault="00D17F81" w:rsidP="0018172F">
      <w:pPr>
        <w:pStyle w:val="ListParagraph"/>
        <w:jc w:val="both"/>
        <w:rPr>
          <w:rFonts w:ascii="Arial" w:eastAsia="Times New Roman" w:hAnsi="Arial" w:cs="Arial"/>
          <w:b/>
          <w:bCs/>
          <w:sz w:val="24"/>
          <w:szCs w:val="24"/>
        </w:rPr>
      </w:pPr>
    </w:p>
    <w:p w14:paraId="752F004A" w14:textId="77777777" w:rsidR="00D17F81" w:rsidRPr="00D07F07" w:rsidRDefault="00D17F81" w:rsidP="0018172F">
      <w:pPr>
        <w:jc w:val="both"/>
        <w:rPr>
          <w:rFonts w:ascii="Arial" w:hAnsi="Arial" w:cs="Arial"/>
          <w:sz w:val="20"/>
          <w:szCs w:val="20"/>
        </w:rPr>
      </w:pPr>
    </w:p>
    <w:p w14:paraId="272B0BE2" w14:textId="77777777" w:rsidR="001352C6" w:rsidRPr="00D07F07" w:rsidRDefault="001352C6" w:rsidP="0018172F">
      <w:pPr>
        <w:jc w:val="both"/>
        <w:rPr>
          <w:rFonts w:ascii="Arial" w:hAnsi="Arial" w:cs="Arial"/>
          <w:sz w:val="20"/>
          <w:szCs w:val="20"/>
        </w:rPr>
      </w:pPr>
    </w:p>
    <w:p w14:paraId="3973A735" w14:textId="77777777" w:rsidR="001352C6" w:rsidRPr="00D07F07" w:rsidRDefault="001352C6" w:rsidP="0018172F">
      <w:pPr>
        <w:jc w:val="both"/>
        <w:rPr>
          <w:rFonts w:ascii="Arial" w:hAnsi="Arial" w:cs="Arial"/>
          <w:sz w:val="20"/>
          <w:szCs w:val="20"/>
        </w:rPr>
      </w:pPr>
    </w:p>
    <w:p w14:paraId="24E26862" w14:textId="77777777" w:rsidR="001352C6" w:rsidRPr="00D07F07" w:rsidRDefault="001352C6" w:rsidP="0018172F">
      <w:pPr>
        <w:jc w:val="both"/>
        <w:rPr>
          <w:rFonts w:ascii="Arial" w:hAnsi="Arial" w:cs="Arial"/>
          <w:sz w:val="20"/>
          <w:szCs w:val="20"/>
        </w:rPr>
      </w:pPr>
    </w:p>
    <w:p w14:paraId="1CCB400F" w14:textId="77777777" w:rsidR="001352C6" w:rsidRPr="00D07F07" w:rsidRDefault="001352C6" w:rsidP="0018172F">
      <w:pPr>
        <w:jc w:val="both"/>
        <w:rPr>
          <w:rFonts w:ascii="Arial" w:hAnsi="Arial" w:cs="Arial"/>
          <w:sz w:val="20"/>
          <w:szCs w:val="20"/>
        </w:rPr>
      </w:pPr>
    </w:p>
    <w:p w14:paraId="3C654BBA" w14:textId="77777777" w:rsidR="001352C6" w:rsidRPr="00D07F07" w:rsidRDefault="001352C6" w:rsidP="0018172F">
      <w:pPr>
        <w:jc w:val="both"/>
        <w:rPr>
          <w:rFonts w:ascii="Arial" w:hAnsi="Arial" w:cs="Arial"/>
          <w:sz w:val="20"/>
          <w:szCs w:val="20"/>
        </w:rPr>
      </w:pPr>
    </w:p>
    <w:p w14:paraId="1516F4F7" w14:textId="77777777" w:rsidR="001352C6" w:rsidRPr="00D07F07" w:rsidRDefault="001352C6" w:rsidP="0018172F">
      <w:pPr>
        <w:jc w:val="both"/>
        <w:rPr>
          <w:rFonts w:ascii="Arial" w:hAnsi="Arial" w:cs="Arial"/>
          <w:sz w:val="20"/>
          <w:szCs w:val="20"/>
        </w:rPr>
      </w:pPr>
    </w:p>
    <w:p w14:paraId="2CC06BC4" w14:textId="77777777" w:rsidR="001352C6" w:rsidRDefault="001352C6" w:rsidP="0018172F">
      <w:pPr>
        <w:jc w:val="both"/>
        <w:rPr>
          <w:rFonts w:ascii="Arial" w:hAnsi="Arial" w:cs="Arial"/>
          <w:sz w:val="20"/>
          <w:szCs w:val="20"/>
        </w:rPr>
      </w:pPr>
    </w:p>
    <w:p w14:paraId="6CF31558" w14:textId="77777777" w:rsidR="0012649A" w:rsidRDefault="0012649A" w:rsidP="0018172F">
      <w:pPr>
        <w:jc w:val="both"/>
        <w:rPr>
          <w:rFonts w:ascii="Arial" w:hAnsi="Arial" w:cs="Arial"/>
          <w:sz w:val="20"/>
          <w:szCs w:val="20"/>
        </w:rPr>
      </w:pPr>
    </w:p>
    <w:p w14:paraId="4486B453" w14:textId="77777777" w:rsidR="0012649A" w:rsidRPr="00D07F07" w:rsidRDefault="0012649A" w:rsidP="0018172F">
      <w:pPr>
        <w:pStyle w:val="ListParagraph"/>
        <w:jc w:val="both"/>
        <w:rPr>
          <w:rFonts w:ascii="Arial" w:eastAsia="Times New Roman" w:hAnsi="Arial" w:cs="Arial"/>
          <w:sz w:val="24"/>
          <w:szCs w:val="24"/>
          <w:lang w:eastAsia="en-GB"/>
        </w:rPr>
      </w:pPr>
      <w:r>
        <w:rPr>
          <w:rFonts w:ascii="Arial" w:eastAsia="Times New Roman" w:hAnsi="Arial" w:cs="Arial"/>
          <w:sz w:val="24"/>
          <w:szCs w:val="24"/>
          <w:lang w:eastAsia="en-GB"/>
        </w:rPr>
        <w:t>A</w:t>
      </w:r>
      <w:r w:rsidRPr="00D07F07">
        <w:rPr>
          <w:rFonts w:ascii="Arial" w:eastAsia="Times New Roman" w:hAnsi="Arial" w:cs="Arial"/>
          <w:sz w:val="24"/>
          <w:szCs w:val="24"/>
          <w:lang w:eastAsia="en-GB"/>
        </w:rPr>
        <w:t xml:space="preserve">ppendix </w:t>
      </w:r>
      <w:r w:rsidR="00536618">
        <w:rPr>
          <w:rFonts w:ascii="Arial" w:eastAsia="Times New Roman" w:hAnsi="Arial" w:cs="Arial"/>
          <w:sz w:val="24"/>
          <w:szCs w:val="24"/>
          <w:lang w:eastAsia="en-GB"/>
        </w:rPr>
        <w:t>3</w:t>
      </w:r>
      <w:r w:rsidRPr="00D07F07">
        <w:rPr>
          <w:rFonts w:ascii="Arial" w:eastAsia="Times New Roman" w:hAnsi="Arial" w:cs="Arial"/>
          <w:sz w:val="24"/>
          <w:szCs w:val="24"/>
          <w:lang w:eastAsia="en-GB"/>
        </w:rPr>
        <w:t>: Current profile (Blue) and the target profile (Brown).  The difference between the two is the Gap Analysis.</w:t>
      </w:r>
    </w:p>
    <w:p w14:paraId="7EC0A898" w14:textId="77777777" w:rsidR="0012649A" w:rsidRDefault="0012649A" w:rsidP="0018172F">
      <w:pPr>
        <w:jc w:val="both"/>
        <w:rPr>
          <w:rFonts w:ascii="Arial" w:hAnsi="Arial" w:cs="Arial"/>
          <w:sz w:val="20"/>
          <w:szCs w:val="20"/>
        </w:rPr>
      </w:pPr>
    </w:p>
    <w:p w14:paraId="4010C442" w14:textId="77777777" w:rsidR="0012649A" w:rsidRDefault="0012649A" w:rsidP="0018172F">
      <w:pPr>
        <w:jc w:val="both"/>
        <w:rPr>
          <w:rFonts w:ascii="Arial" w:hAnsi="Arial" w:cs="Arial"/>
          <w:sz w:val="20"/>
          <w:szCs w:val="20"/>
        </w:rPr>
      </w:pPr>
    </w:p>
    <w:p w14:paraId="5E45E753" w14:textId="77777777" w:rsidR="0012649A" w:rsidRDefault="0012649A" w:rsidP="0018172F">
      <w:pPr>
        <w:jc w:val="both"/>
        <w:rPr>
          <w:rFonts w:ascii="Arial" w:hAnsi="Arial" w:cs="Arial"/>
          <w:sz w:val="20"/>
          <w:szCs w:val="20"/>
        </w:rPr>
      </w:pPr>
      <w:r>
        <w:rPr>
          <w:noProof/>
          <w:lang w:eastAsia="en-GB"/>
        </w:rPr>
        <w:drawing>
          <wp:inline distT="0" distB="0" distL="0" distR="0" wp14:anchorId="5F8D9403" wp14:editId="5574186C">
            <wp:extent cx="5731510" cy="136271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362710"/>
                    </a:xfrm>
                    <a:prstGeom prst="rect">
                      <a:avLst/>
                    </a:prstGeom>
                  </pic:spPr>
                </pic:pic>
              </a:graphicData>
            </a:graphic>
          </wp:inline>
        </w:drawing>
      </w:r>
    </w:p>
    <w:p w14:paraId="3AC842B4" w14:textId="77777777" w:rsidR="0012649A" w:rsidRDefault="0012649A" w:rsidP="0018172F">
      <w:pPr>
        <w:jc w:val="both"/>
        <w:rPr>
          <w:rFonts w:ascii="Arial" w:hAnsi="Arial" w:cs="Arial"/>
          <w:sz w:val="20"/>
          <w:szCs w:val="20"/>
        </w:rPr>
      </w:pPr>
    </w:p>
    <w:p w14:paraId="2FB3CE48" w14:textId="77777777" w:rsidR="0012649A" w:rsidRDefault="0012649A" w:rsidP="0018172F">
      <w:pPr>
        <w:jc w:val="both"/>
        <w:rPr>
          <w:rFonts w:ascii="Arial" w:hAnsi="Arial" w:cs="Arial"/>
          <w:sz w:val="20"/>
          <w:szCs w:val="20"/>
        </w:rPr>
      </w:pPr>
    </w:p>
    <w:p w14:paraId="1FFD604C" w14:textId="77777777" w:rsidR="0012649A" w:rsidRPr="00D07F07" w:rsidRDefault="0012649A" w:rsidP="0018172F">
      <w:pPr>
        <w:jc w:val="both"/>
        <w:rPr>
          <w:rFonts w:ascii="Arial" w:hAnsi="Arial" w:cs="Arial"/>
          <w:sz w:val="20"/>
          <w:szCs w:val="20"/>
        </w:rPr>
      </w:pPr>
    </w:p>
    <w:p w14:paraId="566409AB" w14:textId="77777777" w:rsidR="001352C6" w:rsidRPr="00D07F07" w:rsidRDefault="001352C6" w:rsidP="0018172F">
      <w:pPr>
        <w:jc w:val="both"/>
        <w:rPr>
          <w:rFonts w:ascii="Arial" w:hAnsi="Arial" w:cs="Arial"/>
          <w:sz w:val="20"/>
          <w:szCs w:val="20"/>
        </w:rPr>
      </w:pPr>
    </w:p>
    <w:p w14:paraId="56D3B897" w14:textId="77777777" w:rsidR="00D14B87" w:rsidRPr="00D07F07" w:rsidRDefault="00D14B87" w:rsidP="0018172F">
      <w:pPr>
        <w:pStyle w:val="ListParagraph"/>
        <w:jc w:val="both"/>
        <w:rPr>
          <w:rFonts w:ascii="Arial" w:eastAsia="Times New Roman" w:hAnsi="Arial" w:cs="Arial"/>
          <w:sz w:val="24"/>
          <w:szCs w:val="24"/>
          <w:lang w:eastAsia="en-GB"/>
        </w:rPr>
      </w:pPr>
      <w:r w:rsidRPr="00D07F07">
        <w:rPr>
          <w:rFonts w:ascii="Arial" w:hAnsi="Arial" w:cs="Arial"/>
          <w:noProof/>
          <w:lang w:eastAsia="en-GB"/>
        </w:rPr>
        <w:drawing>
          <wp:inline distT="0" distB="0" distL="0" distR="0" wp14:anchorId="61D9BF33" wp14:editId="7988EACE">
            <wp:extent cx="5731510" cy="415734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4157345"/>
                    </a:xfrm>
                    <a:prstGeom prst="rect">
                      <a:avLst/>
                    </a:prstGeom>
                  </pic:spPr>
                </pic:pic>
              </a:graphicData>
            </a:graphic>
          </wp:inline>
        </w:drawing>
      </w:r>
    </w:p>
    <w:p w14:paraId="135D6009" w14:textId="77777777" w:rsidR="002F3302" w:rsidRPr="00D07F07" w:rsidRDefault="002F3302" w:rsidP="0018172F">
      <w:pPr>
        <w:pStyle w:val="ListParagraph"/>
        <w:jc w:val="both"/>
        <w:rPr>
          <w:rFonts w:ascii="Arial" w:eastAsia="Times New Roman" w:hAnsi="Arial" w:cs="Arial"/>
          <w:sz w:val="24"/>
          <w:szCs w:val="24"/>
          <w:lang w:eastAsia="en-GB"/>
        </w:rPr>
      </w:pPr>
    </w:p>
    <w:p w14:paraId="0039F152" w14:textId="77777777" w:rsidR="00D14B87" w:rsidRPr="00D07F07" w:rsidRDefault="00D14B87" w:rsidP="0018172F">
      <w:pPr>
        <w:pStyle w:val="ListParagraph"/>
        <w:jc w:val="both"/>
        <w:rPr>
          <w:rFonts w:ascii="Arial" w:eastAsia="Times New Roman" w:hAnsi="Arial" w:cs="Arial"/>
          <w:sz w:val="24"/>
          <w:szCs w:val="24"/>
          <w:lang w:eastAsia="en-GB"/>
        </w:rPr>
      </w:pPr>
    </w:p>
    <w:p w14:paraId="49EB852B" w14:textId="77777777" w:rsidR="00D14B87" w:rsidRPr="00D07F07" w:rsidRDefault="00D14B87" w:rsidP="0018172F">
      <w:pPr>
        <w:pStyle w:val="ListParagraph"/>
        <w:jc w:val="both"/>
        <w:rPr>
          <w:rFonts w:ascii="Arial" w:eastAsia="Times New Roman" w:hAnsi="Arial" w:cs="Arial"/>
          <w:sz w:val="24"/>
          <w:szCs w:val="24"/>
          <w:lang w:eastAsia="en-GB"/>
        </w:rPr>
      </w:pPr>
    </w:p>
    <w:p w14:paraId="6B60AD2B" w14:textId="77777777" w:rsidR="00D14B87" w:rsidRPr="00D07F07" w:rsidRDefault="00D0489E" w:rsidP="0018172F">
      <w:pPr>
        <w:pStyle w:val="ListParagraph"/>
        <w:jc w:val="both"/>
        <w:rPr>
          <w:rFonts w:ascii="Arial" w:eastAsia="Times New Roman" w:hAnsi="Arial" w:cs="Arial"/>
          <w:sz w:val="24"/>
          <w:szCs w:val="24"/>
          <w:lang w:eastAsia="en-GB"/>
        </w:rPr>
      </w:pPr>
      <w:r w:rsidRPr="00D07F07">
        <w:rPr>
          <w:rFonts w:ascii="Arial" w:hAnsi="Arial" w:cs="Arial"/>
          <w:noProof/>
          <w:lang w:eastAsia="en-GB"/>
        </w:rPr>
        <w:lastRenderedPageBreak/>
        <w:drawing>
          <wp:inline distT="0" distB="0" distL="0" distR="0" wp14:anchorId="14A4D487" wp14:editId="127A03E8">
            <wp:extent cx="5731510" cy="2150110"/>
            <wp:effectExtent l="0" t="0" r="2540" b="254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150110"/>
                    </a:xfrm>
                    <a:prstGeom prst="rect">
                      <a:avLst/>
                    </a:prstGeom>
                  </pic:spPr>
                </pic:pic>
              </a:graphicData>
            </a:graphic>
          </wp:inline>
        </w:drawing>
      </w:r>
    </w:p>
    <w:p w14:paraId="76E03E15" w14:textId="77777777" w:rsidR="00D0489E" w:rsidRPr="00D07F07" w:rsidRDefault="00D0489E" w:rsidP="0018172F">
      <w:pPr>
        <w:pStyle w:val="ListParagraph"/>
        <w:jc w:val="both"/>
        <w:rPr>
          <w:rFonts w:ascii="Arial" w:eastAsia="Times New Roman" w:hAnsi="Arial" w:cs="Arial"/>
          <w:sz w:val="24"/>
          <w:szCs w:val="24"/>
          <w:lang w:eastAsia="en-GB"/>
        </w:rPr>
      </w:pPr>
      <w:r w:rsidRPr="00D07F07">
        <w:rPr>
          <w:rFonts w:ascii="Arial" w:hAnsi="Arial" w:cs="Arial"/>
          <w:noProof/>
          <w:lang w:eastAsia="en-GB"/>
        </w:rPr>
        <w:drawing>
          <wp:inline distT="0" distB="0" distL="0" distR="0" wp14:anchorId="6DF48BFB" wp14:editId="59AB1EEF">
            <wp:extent cx="5731510" cy="97155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971550"/>
                    </a:xfrm>
                    <a:prstGeom prst="rect">
                      <a:avLst/>
                    </a:prstGeom>
                  </pic:spPr>
                </pic:pic>
              </a:graphicData>
            </a:graphic>
          </wp:inline>
        </w:drawing>
      </w:r>
    </w:p>
    <w:p w14:paraId="13BAA863" w14:textId="77777777" w:rsidR="00D14B87" w:rsidRPr="00D07F07" w:rsidRDefault="00D14B87" w:rsidP="0018172F">
      <w:pPr>
        <w:pStyle w:val="ListParagraph"/>
        <w:jc w:val="both"/>
        <w:rPr>
          <w:rFonts w:ascii="Arial" w:eastAsia="Times New Roman" w:hAnsi="Arial" w:cs="Arial"/>
          <w:sz w:val="24"/>
          <w:szCs w:val="24"/>
          <w:lang w:eastAsia="en-GB"/>
        </w:rPr>
      </w:pPr>
    </w:p>
    <w:p w14:paraId="7ADAA212" w14:textId="77777777" w:rsidR="00F27728" w:rsidRPr="00D07F07" w:rsidRDefault="00F27728" w:rsidP="0018172F">
      <w:pPr>
        <w:pStyle w:val="ListParagraph"/>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Figure 1: NIST CSF Identity Diagram </w:t>
      </w:r>
      <w:r>
        <w:rPr>
          <w:rFonts w:ascii="Arial" w:eastAsia="Times New Roman" w:hAnsi="Arial" w:cs="Arial"/>
          <w:sz w:val="24"/>
          <w:szCs w:val="24"/>
          <w:lang w:eastAsia="en-GB"/>
        </w:rPr>
        <w:fldChar w:fldCharType="begin" w:fldLock="1"/>
      </w:r>
      <w:r w:rsidR="006C23C0">
        <w:rPr>
          <w:rFonts w:ascii="Arial" w:eastAsia="Times New Roman" w:hAnsi="Arial" w:cs="Arial"/>
          <w:sz w:val="24"/>
          <w:szCs w:val="24"/>
          <w:lang w:eastAsia="en-GB"/>
        </w:rPr>
        <w:instrText>ADDIN CSL_CITATION {"citationItems":[{"id":"ITEM-1","itemData":{"URL":"https://info.expel.io/expel-self-scoring-tool-for-nist-csf","accessed":{"date-parts":[["2020","1","29"]]},"id":"ITEM-1","issued":{"date-parts":[["0"]]},"title":"Expel self-scoring tool for NIST CSF","type":"webpage"},"uris":["http://www.mendeley.com/documents/?uuid=0fec0414-7758-373e-a89c-e461e4a3fbe6"]}],"mendeley":{"formattedCitation":"[28]","plainTextFormattedCitation":"[28]","previouslyFormattedCitation":"[28]"},"properties":{"noteIndex":0},"schema":"https://github.com/citation-style-language/schema/raw/master/csl-citation.json"}</w:instrText>
      </w:r>
      <w:r>
        <w:rPr>
          <w:rFonts w:ascii="Arial" w:eastAsia="Times New Roman" w:hAnsi="Arial" w:cs="Arial"/>
          <w:sz w:val="24"/>
          <w:szCs w:val="24"/>
          <w:lang w:eastAsia="en-GB"/>
        </w:rPr>
        <w:fldChar w:fldCharType="separate"/>
      </w:r>
      <w:r w:rsidR="003E71E0" w:rsidRPr="003E71E0">
        <w:rPr>
          <w:rFonts w:ascii="Arial" w:eastAsia="Times New Roman" w:hAnsi="Arial" w:cs="Arial"/>
          <w:noProof/>
          <w:sz w:val="24"/>
          <w:szCs w:val="24"/>
          <w:lang w:eastAsia="en-GB"/>
        </w:rPr>
        <w:t>[28]</w:t>
      </w:r>
      <w:r>
        <w:rPr>
          <w:rFonts w:ascii="Arial" w:eastAsia="Times New Roman" w:hAnsi="Arial" w:cs="Arial"/>
          <w:sz w:val="24"/>
          <w:szCs w:val="24"/>
          <w:lang w:eastAsia="en-GB"/>
        </w:rPr>
        <w:fldChar w:fldCharType="end"/>
      </w:r>
    </w:p>
    <w:p w14:paraId="30889103" w14:textId="77777777" w:rsidR="00D14B87" w:rsidRPr="00D07F07" w:rsidRDefault="00D14B87" w:rsidP="0018172F">
      <w:pPr>
        <w:pStyle w:val="ListParagraph"/>
        <w:jc w:val="both"/>
        <w:rPr>
          <w:rFonts w:ascii="Arial" w:eastAsia="Times New Roman" w:hAnsi="Arial" w:cs="Arial"/>
          <w:sz w:val="24"/>
          <w:szCs w:val="24"/>
          <w:lang w:eastAsia="en-GB"/>
        </w:rPr>
      </w:pPr>
    </w:p>
    <w:p w14:paraId="022FFF54" w14:textId="77777777" w:rsidR="00D14B87" w:rsidRPr="00D07F07" w:rsidRDefault="00A86A1E" w:rsidP="0018172F">
      <w:pPr>
        <w:pStyle w:val="ListParagraph"/>
        <w:jc w:val="both"/>
        <w:rPr>
          <w:rFonts w:ascii="Arial" w:eastAsia="Times New Roman" w:hAnsi="Arial" w:cs="Arial"/>
          <w:sz w:val="24"/>
          <w:szCs w:val="24"/>
          <w:lang w:eastAsia="en-GB"/>
        </w:rPr>
      </w:pPr>
      <w:r w:rsidRPr="00D07F07">
        <w:rPr>
          <w:rFonts w:ascii="Arial" w:hAnsi="Arial" w:cs="Arial"/>
          <w:noProof/>
          <w:lang w:eastAsia="en-GB"/>
        </w:rPr>
        <w:drawing>
          <wp:inline distT="0" distB="0" distL="0" distR="0" wp14:anchorId="14CE8F51" wp14:editId="535CDDC2">
            <wp:extent cx="4876800" cy="44767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876800" cy="4476750"/>
                    </a:xfrm>
                    <a:prstGeom prst="rect">
                      <a:avLst/>
                    </a:prstGeom>
                  </pic:spPr>
                </pic:pic>
              </a:graphicData>
            </a:graphic>
          </wp:inline>
        </w:drawing>
      </w:r>
    </w:p>
    <w:p w14:paraId="0662E7D3" w14:textId="77777777" w:rsidR="00D14B87" w:rsidRPr="00D07F07" w:rsidRDefault="00D14B87" w:rsidP="0018172F">
      <w:pPr>
        <w:jc w:val="both"/>
        <w:rPr>
          <w:rFonts w:ascii="Arial" w:eastAsia="Times New Roman" w:hAnsi="Arial" w:cs="Arial"/>
          <w:sz w:val="24"/>
          <w:szCs w:val="24"/>
          <w:lang w:eastAsia="en-GB"/>
        </w:rPr>
      </w:pPr>
    </w:p>
    <w:p w14:paraId="1B6446E0" w14:textId="77777777" w:rsidR="00D14B87" w:rsidRPr="00D07F07" w:rsidRDefault="00ED769E" w:rsidP="0018172F">
      <w:pPr>
        <w:pStyle w:val="ListParagraph"/>
        <w:jc w:val="both"/>
        <w:rPr>
          <w:rFonts w:ascii="Arial" w:eastAsia="Times New Roman" w:hAnsi="Arial" w:cs="Arial"/>
          <w:sz w:val="24"/>
          <w:szCs w:val="24"/>
          <w:lang w:eastAsia="en-GB"/>
        </w:rPr>
      </w:pPr>
      <w:r w:rsidRPr="00D07F07">
        <w:rPr>
          <w:rFonts w:ascii="Arial" w:hAnsi="Arial" w:cs="Arial"/>
          <w:noProof/>
          <w:lang w:eastAsia="en-GB"/>
        </w:rPr>
        <w:lastRenderedPageBreak/>
        <w:drawing>
          <wp:inline distT="0" distB="0" distL="0" distR="0" wp14:anchorId="2CB43252" wp14:editId="17FB3B46">
            <wp:extent cx="5731510" cy="1692910"/>
            <wp:effectExtent l="0" t="0" r="2540" b="25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1692910"/>
                    </a:xfrm>
                    <a:prstGeom prst="rect">
                      <a:avLst/>
                    </a:prstGeom>
                  </pic:spPr>
                </pic:pic>
              </a:graphicData>
            </a:graphic>
          </wp:inline>
        </w:drawing>
      </w:r>
    </w:p>
    <w:p w14:paraId="70FFB2D7" w14:textId="77777777" w:rsidR="00ED769E" w:rsidRDefault="00ED769E" w:rsidP="0018172F">
      <w:pPr>
        <w:pStyle w:val="ListParagraph"/>
        <w:jc w:val="both"/>
        <w:rPr>
          <w:rFonts w:ascii="Arial" w:eastAsia="Times New Roman" w:hAnsi="Arial" w:cs="Arial"/>
          <w:sz w:val="24"/>
          <w:szCs w:val="24"/>
          <w:lang w:eastAsia="en-GB"/>
        </w:rPr>
      </w:pPr>
      <w:r w:rsidRPr="00D07F07">
        <w:rPr>
          <w:rFonts w:ascii="Arial" w:hAnsi="Arial" w:cs="Arial"/>
          <w:noProof/>
          <w:lang w:eastAsia="en-GB"/>
        </w:rPr>
        <w:drawing>
          <wp:inline distT="0" distB="0" distL="0" distR="0" wp14:anchorId="1C1DAAD9" wp14:editId="39300612">
            <wp:extent cx="5731510" cy="154305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1543050"/>
                    </a:xfrm>
                    <a:prstGeom prst="rect">
                      <a:avLst/>
                    </a:prstGeom>
                  </pic:spPr>
                </pic:pic>
              </a:graphicData>
            </a:graphic>
          </wp:inline>
        </w:drawing>
      </w:r>
    </w:p>
    <w:p w14:paraId="1C7CCAE5" w14:textId="77777777" w:rsidR="00F27728" w:rsidRDefault="00F27728" w:rsidP="0018172F">
      <w:pPr>
        <w:pStyle w:val="ListParagraph"/>
        <w:jc w:val="both"/>
        <w:rPr>
          <w:rFonts w:ascii="Arial" w:eastAsia="Times New Roman" w:hAnsi="Arial" w:cs="Arial"/>
          <w:sz w:val="24"/>
          <w:szCs w:val="24"/>
          <w:lang w:eastAsia="en-GB"/>
        </w:rPr>
      </w:pPr>
    </w:p>
    <w:p w14:paraId="7A807AE5" w14:textId="77777777" w:rsidR="00F07C4C" w:rsidRDefault="00F27728" w:rsidP="0018172F">
      <w:pPr>
        <w:pStyle w:val="ListParagraph"/>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Figure 1: NIST CSF Protect Diagram </w:t>
      </w:r>
      <w:r>
        <w:rPr>
          <w:rFonts w:ascii="Arial" w:eastAsia="Times New Roman" w:hAnsi="Arial" w:cs="Arial"/>
          <w:sz w:val="24"/>
          <w:szCs w:val="24"/>
          <w:lang w:eastAsia="en-GB"/>
        </w:rPr>
        <w:fldChar w:fldCharType="begin" w:fldLock="1"/>
      </w:r>
      <w:r w:rsidR="006C23C0">
        <w:rPr>
          <w:rFonts w:ascii="Arial" w:eastAsia="Times New Roman" w:hAnsi="Arial" w:cs="Arial"/>
          <w:sz w:val="24"/>
          <w:szCs w:val="24"/>
          <w:lang w:eastAsia="en-GB"/>
        </w:rPr>
        <w:instrText>ADDIN CSL_CITATION {"citationItems":[{"id":"ITEM-1","itemData":{"URL":"https://info.expel.io/expel-self-scoring-tool-for-nist-csf","accessed":{"date-parts":[["2020","1","29"]]},"id":"ITEM-1","issued":{"date-parts":[["0"]]},"title":"Expel self-scoring tool for NIST CSF","type":"webpage"},"uris":["http://www.mendeley.com/documents/?uuid=0fec0414-7758-373e-a89c-e461e4a3fbe6"]}],"mendeley":{"formattedCitation":"[28]","plainTextFormattedCitation":"[28]","previouslyFormattedCitation":"[28]"},"properties":{"noteIndex":0},"schema":"https://github.com/citation-style-language/schema/raw/master/csl-citation.json"}</w:instrText>
      </w:r>
      <w:r>
        <w:rPr>
          <w:rFonts w:ascii="Arial" w:eastAsia="Times New Roman" w:hAnsi="Arial" w:cs="Arial"/>
          <w:sz w:val="24"/>
          <w:szCs w:val="24"/>
          <w:lang w:eastAsia="en-GB"/>
        </w:rPr>
        <w:fldChar w:fldCharType="separate"/>
      </w:r>
      <w:r w:rsidR="003E71E0" w:rsidRPr="003E71E0">
        <w:rPr>
          <w:rFonts w:ascii="Arial" w:eastAsia="Times New Roman" w:hAnsi="Arial" w:cs="Arial"/>
          <w:noProof/>
          <w:sz w:val="24"/>
          <w:szCs w:val="24"/>
          <w:lang w:eastAsia="en-GB"/>
        </w:rPr>
        <w:t>[28]</w:t>
      </w:r>
      <w:r>
        <w:rPr>
          <w:rFonts w:ascii="Arial" w:eastAsia="Times New Roman" w:hAnsi="Arial" w:cs="Arial"/>
          <w:sz w:val="24"/>
          <w:szCs w:val="24"/>
          <w:lang w:eastAsia="en-GB"/>
        </w:rPr>
        <w:fldChar w:fldCharType="end"/>
      </w:r>
    </w:p>
    <w:p w14:paraId="2DF79CE0" w14:textId="77777777" w:rsidR="00F07C4C" w:rsidRDefault="00F07C4C" w:rsidP="0018172F">
      <w:pPr>
        <w:pStyle w:val="ListParagraph"/>
        <w:jc w:val="both"/>
        <w:rPr>
          <w:rFonts w:ascii="Arial" w:eastAsia="Times New Roman" w:hAnsi="Arial" w:cs="Arial"/>
          <w:sz w:val="24"/>
          <w:szCs w:val="24"/>
          <w:lang w:eastAsia="en-GB"/>
        </w:rPr>
      </w:pPr>
    </w:p>
    <w:p w14:paraId="0F4A169E" w14:textId="77777777" w:rsidR="00F07C4C" w:rsidRPr="00D07F07" w:rsidRDefault="00F07C4C" w:rsidP="0018172F">
      <w:pPr>
        <w:pStyle w:val="ListParagraph"/>
        <w:jc w:val="both"/>
        <w:rPr>
          <w:rFonts w:ascii="Arial" w:eastAsia="Times New Roman" w:hAnsi="Arial" w:cs="Arial"/>
          <w:sz w:val="24"/>
          <w:szCs w:val="24"/>
          <w:lang w:eastAsia="en-GB"/>
        </w:rPr>
      </w:pPr>
    </w:p>
    <w:p w14:paraId="28526BB0" w14:textId="77777777" w:rsidR="00D14B87" w:rsidRPr="00D07F07" w:rsidRDefault="00A86A1E" w:rsidP="0018172F">
      <w:pPr>
        <w:pStyle w:val="ListParagraph"/>
        <w:jc w:val="both"/>
        <w:rPr>
          <w:rFonts w:ascii="Arial" w:eastAsia="Times New Roman" w:hAnsi="Arial" w:cs="Arial"/>
          <w:sz w:val="24"/>
          <w:szCs w:val="24"/>
          <w:lang w:eastAsia="en-GB"/>
        </w:rPr>
      </w:pPr>
      <w:r w:rsidRPr="00D07F07">
        <w:rPr>
          <w:rFonts w:ascii="Arial" w:hAnsi="Arial" w:cs="Arial"/>
          <w:noProof/>
          <w:lang w:eastAsia="en-GB"/>
        </w:rPr>
        <w:drawing>
          <wp:inline distT="0" distB="0" distL="0" distR="0" wp14:anchorId="0265C612" wp14:editId="156C58BD">
            <wp:extent cx="5731510" cy="370268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702685"/>
                    </a:xfrm>
                    <a:prstGeom prst="rect">
                      <a:avLst/>
                    </a:prstGeom>
                  </pic:spPr>
                </pic:pic>
              </a:graphicData>
            </a:graphic>
          </wp:inline>
        </w:drawing>
      </w:r>
    </w:p>
    <w:p w14:paraId="7CFA12EE" w14:textId="77777777" w:rsidR="00D14B87" w:rsidRPr="00D07F07" w:rsidRDefault="00D14B87" w:rsidP="0018172F">
      <w:pPr>
        <w:pStyle w:val="ListParagraph"/>
        <w:jc w:val="both"/>
        <w:rPr>
          <w:rFonts w:ascii="Arial" w:eastAsia="Times New Roman" w:hAnsi="Arial" w:cs="Arial"/>
          <w:sz w:val="24"/>
          <w:szCs w:val="24"/>
          <w:lang w:eastAsia="en-GB"/>
        </w:rPr>
      </w:pPr>
    </w:p>
    <w:p w14:paraId="20B5260E" w14:textId="77777777" w:rsidR="00D14B87" w:rsidRPr="00D07F07" w:rsidRDefault="00D14B87" w:rsidP="0018172F">
      <w:pPr>
        <w:pStyle w:val="ListParagraph"/>
        <w:jc w:val="both"/>
        <w:rPr>
          <w:rFonts w:ascii="Arial" w:eastAsia="Times New Roman" w:hAnsi="Arial" w:cs="Arial"/>
          <w:sz w:val="24"/>
          <w:szCs w:val="24"/>
          <w:lang w:eastAsia="en-GB"/>
        </w:rPr>
      </w:pPr>
    </w:p>
    <w:p w14:paraId="6081A8A6" w14:textId="77777777" w:rsidR="00D14B87" w:rsidRPr="00D07F07" w:rsidRDefault="00D14B87" w:rsidP="0018172F">
      <w:pPr>
        <w:pStyle w:val="ListParagraph"/>
        <w:jc w:val="both"/>
        <w:rPr>
          <w:rFonts w:ascii="Arial" w:eastAsia="Times New Roman" w:hAnsi="Arial" w:cs="Arial"/>
          <w:sz w:val="24"/>
          <w:szCs w:val="24"/>
          <w:lang w:eastAsia="en-GB"/>
        </w:rPr>
      </w:pPr>
    </w:p>
    <w:p w14:paraId="692FBFAB" w14:textId="77777777" w:rsidR="00D14B87" w:rsidRPr="00D07F07" w:rsidRDefault="00D14B87" w:rsidP="0018172F">
      <w:pPr>
        <w:pStyle w:val="ListParagraph"/>
        <w:jc w:val="both"/>
        <w:rPr>
          <w:rFonts w:ascii="Arial" w:eastAsia="Times New Roman" w:hAnsi="Arial" w:cs="Arial"/>
          <w:sz w:val="24"/>
          <w:szCs w:val="24"/>
          <w:lang w:eastAsia="en-GB"/>
        </w:rPr>
      </w:pPr>
    </w:p>
    <w:p w14:paraId="67D8FB61" w14:textId="77777777" w:rsidR="00D14B87" w:rsidRPr="00D07F07" w:rsidRDefault="00D14B87" w:rsidP="0018172F">
      <w:pPr>
        <w:pStyle w:val="ListParagraph"/>
        <w:jc w:val="both"/>
        <w:rPr>
          <w:rFonts w:ascii="Arial" w:eastAsia="Times New Roman" w:hAnsi="Arial" w:cs="Arial"/>
          <w:sz w:val="24"/>
          <w:szCs w:val="24"/>
          <w:lang w:eastAsia="en-GB"/>
        </w:rPr>
      </w:pPr>
    </w:p>
    <w:p w14:paraId="0A30A689" w14:textId="77777777" w:rsidR="00D14B87" w:rsidRDefault="00543D94" w:rsidP="0018172F">
      <w:pPr>
        <w:pStyle w:val="ListParagraph"/>
        <w:jc w:val="both"/>
        <w:rPr>
          <w:rFonts w:ascii="Arial" w:eastAsia="Times New Roman" w:hAnsi="Arial" w:cs="Arial"/>
          <w:sz w:val="24"/>
          <w:szCs w:val="24"/>
          <w:lang w:eastAsia="en-GB"/>
        </w:rPr>
      </w:pPr>
      <w:r w:rsidRPr="00D07F07">
        <w:rPr>
          <w:rFonts w:ascii="Arial" w:hAnsi="Arial" w:cs="Arial"/>
          <w:noProof/>
          <w:lang w:eastAsia="en-GB"/>
        </w:rPr>
        <w:lastRenderedPageBreak/>
        <w:drawing>
          <wp:inline distT="0" distB="0" distL="0" distR="0" wp14:anchorId="789506FA" wp14:editId="08399E22">
            <wp:extent cx="5731510" cy="280162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801620"/>
                    </a:xfrm>
                    <a:prstGeom prst="rect">
                      <a:avLst/>
                    </a:prstGeom>
                  </pic:spPr>
                </pic:pic>
              </a:graphicData>
            </a:graphic>
          </wp:inline>
        </w:drawing>
      </w:r>
    </w:p>
    <w:p w14:paraId="077197A3" w14:textId="77777777" w:rsidR="00F27728" w:rsidRDefault="00F27728" w:rsidP="0018172F">
      <w:pPr>
        <w:pStyle w:val="ListParagraph"/>
        <w:jc w:val="both"/>
        <w:rPr>
          <w:rFonts w:ascii="Arial" w:eastAsia="Times New Roman" w:hAnsi="Arial" w:cs="Arial"/>
          <w:sz w:val="24"/>
          <w:szCs w:val="24"/>
          <w:lang w:eastAsia="en-GB"/>
        </w:rPr>
      </w:pPr>
    </w:p>
    <w:p w14:paraId="2BD2EEBB" w14:textId="77777777" w:rsidR="00F27728" w:rsidRDefault="00F27728" w:rsidP="0018172F">
      <w:pPr>
        <w:pStyle w:val="ListParagraph"/>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Figure 1: NIST CSF Detect Diagram </w:t>
      </w:r>
      <w:r>
        <w:rPr>
          <w:rFonts w:ascii="Arial" w:eastAsia="Times New Roman" w:hAnsi="Arial" w:cs="Arial"/>
          <w:sz w:val="24"/>
          <w:szCs w:val="24"/>
          <w:lang w:eastAsia="en-GB"/>
        </w:rPr>
        <w:fldChar w:fldCharType="begin" w:fldLock="1"/>
      </w:r>
      <w:r w:rsidR="006C23C0">
        <w:rPr>
          <w:rFonts w:ascii="Arial" w:eastAsia="Times New Roman" w:hAnsi="Arial" w:cs="Arial"/>
          <w:sz w:val="24"/>
          <w:szCs w:val="24"/>
          <w:lang w:eastAsia="en-GB"/>
        </w:rPr>
        <w:instrText>ADDIN CSL_CITATION {"citationItems":[{"id":"ITEM-1","itemData":{"URL":"https://info.expel.io/expel-self-scoring-tool-for-nist-csf","accessed":{"date-parts":[["2020","1","29"]]},"id":"ITEM-1","issued":{"date-parts":[["0"]]},"title":"Expel self-scoring tool for NIST CSF","type":"webpage"},"uris":["http://www.mendeley.com/documents/?uuid=0fec0414-7758-373e-a89c-e461e4a3fbe6"]}],"mendeley":{"formattedCitation":"[28]","plainTextFormattedCitation":"[28]","previouslyFormattedCitation":"[28]"},"properties":{"noteIndex":0},"schema":"https://github.com/citation-style-language/schema/raw/master/csl-citation.json"}</w:instrText>
      </w:r>
      <w:r>
        <w:rPr>
          <w:rFonts w:ascii="Arial" w:eastAsia="Times New Roman" w:hAnsi="Arial" w:cs="Arial"/>
          <w:sz w:val="24"/>
          <w:szCs w:val="24"/>
          <w:lang w:eastAsia="en-GB"/>
        </w:rPr>
        <w:fldChar w:fldCharType="separate"/>
      </w:r>
      <w:r w:rsidR="003E71E0" w:rsidRPr="003E71E0">
        <w:rPr>
          <w:rFonts w:ascii="Arial" w:eastAsia="Times New Roman" w:hAnsi="Arial" w:cs="Arial"/>
          <w:noProof/>
          <w:sz w:val="24"/>
          <w:szCs w:val="24"/>
          <w:lang w:eastAsia="en-GB"/>
        </w:rPr>
        <w:t>[28]</w:t>
      </w:r>
      <w:r>
        <w:rPr>
          <w:rFonts w:ascii="Arial" w:eastAsia="Times New Roman" w:hAnsi="Arial" w:cs="Arial"/>
          <w:sz w:val="24"/>
          <w:szCs w:val="24"/>
          <w:lang w:eastAsia="en-GB"/>
        </w:rPr>
        <w:fldChar w:fldCharType="end"/>
      </w:r>
    </w:p>
    <w:p w14:paraId="561D3D58" w14:textId="77777777" w:rsidR="00F27728" w:rsidRPr="00D07F07" w:rsidRDefault="00F27728" w:rsidP="0018172F">
      <w:pPr>
        <w:pStyle w:val="ListParagraph"/>
        <w:jc w:val="both"/>
        <w:rPr>
          <w:rFonts w:ascii="Arial" w:eastAsia="Times New Roman" w:hAnsi="Arial" w:cs="Arial"/>
          <w:sz w:val="24"/>
          <w:szCs w:val="24"/>
          <w:lang w:eastAsia="en-GB"/>
        </w:rPr>
      </w:pPr>
    </w:p>
    <w:p w14:paraId="3AC748C3" w14:textId="77777777" w:rsidR="00D14B87" w:rsidRPr="00D07F07" w:rsidRDefault="00A86A1E" w:rsidP="0018172F">
      <w:pPr>
        <w:pStyle w:val="ListParagraph"/>
        <w:jc w:val="both"/>
        <w:rPr>
          <w:rFonts w:ascii="Arial" w:eastAsia="Times New Roman" w:hAnsi="Arial" w:cs="Arial"/>
          <w:sz w:val="24"/>
          <w:szCs w:val="24"/>
          <w:lang w:eastAsia="en-GB"/>
        </w:rPr>
      </w:pPr>
      <w:r w:rsidRPr="00D07F07">
        <w:rPr>
          <w:rFonts w:ascii="Arial" w:hAnsi="Arial" w:cs="Arial"/>
          <w:noProof/>
          <w:lang w:eastAsia="en-GB"/>
        </w:rPr>
        <w:drawing>
          <wp:inline distT="0" distB="0" distL="0" distR="0" wp14:anchorId="257434D4" wp14:editId="761B5E83">
            <wp:extent cx="5619750" cy="439102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619750" cy="4391025"/>
                    </a:xfrm>
                    <a:prstGeom prst="rect">
                      <a:avLst/>
                    </a:prstGeom>
                  </pic:spPr>
                </pic:pic>
              </a:graphicData>
            </a:graphic>
          </wp:inline>
        </w:drawing>
      </w:r>
    </w:p>
    <w:p w14:paraId="0A3F3AFB" w14:textId="77777777" w:rsidR="00A86A1E" w:rsidRPr="00D07F07" w:rsidRDefault="00A86A1E" w:rsidP="0018172F">
      <w:pPr>
        <w:pStyle w:val="ListParagraph"/>
        <w:jc w:val="both"/>
        <w:rPr>
          <w:rFonts w:ascii="Arial" w:hAnsi="Arial" w:cs="Arial"/>
          <w:noProof/>
          <w:lang w:eastAsia="en-GB"/>
        </w:rPr>
      </w:pPr>
    </w:p>
    <w:p w14:paraId="36C6765E" w14:textId="77777777" w:rsidR="00A86A1E" w:rsidRPr="00D07F07" w:rsidRDefault="00A86A1E" w:rsidP="0018172F">
      <w:pPr>
        <w:pStyle w:val="ListParagraph"/>
        <w:jc w:val="both"/>
        <w:rPr>
          <w:rFonts w:ascii="Arial" w:hAnsi="Arial" w:cs="Arial"/>
          <w:noProof/>
          <w:lang w:eastAsia="en-GB"/>
        </w:rPr>
      </w:pPr>
    </w:p>
    <w:p w14:paraId="76B7BD0D" w14:textId="77777777" w:rsidR="00A86A1E" w:rsidRDefault="00ED769E" w:rsidP="0018172F">
      <w:pPr>
        <w:pStyle w:val="ListParagraph"/>
        <w:jc w:val="both"/>
        <w:rPr>
          <w:rFonts w:ascii="Arial" w:hAnsi="Arial" w:cs="Arial"/>
          <w:noProof/>
          <w:lang w:eastAsia="en-GB"/>
        </w:rPr>
      </w:pPr>
      <w:r w:rsidRPr="00D07F07">
        <w:rPr>
          <w:rFonts w:ascii="Arial" w:hAnsi="Arial" w:cs="Arial"/>
          <w:noProof/>
          <w:lang w:eastAsia="en-GB"/>
        </w:rPr>
        <w:lastRenderedPageBreak/>
        <w:drawing>
          <wp:inline distT="0" distB="0" distL="0" distR="0" wp14:anchorId="1305BBF5" wp14:editId="5E085CED">
            <wp:extent cx="5731510" cy="297561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2975610"/>
                    </a:xfrm>
                    <a:prstGeom prst="rect">
                      <a:avLst/>
                    </a:prstGeom>
                  </pic:spPr>
                </pic:pic>
              </a:graphicData>
            </a:graphic>
          </wp:inline>
        </w:drawing>
      </w:r>
    </w:p>
    <w:p w14:paraId="01DC91D0" w14:textId="77777777" w:rsidR="00F27728" w:rsidRDefault="00F27728" w:rsidP="0018172F">
      <w:pPr>
        <w:pStyle w:val="ListParagraph"/>
        <w:jc w:val="both"/>
        <w:rPr>
          <w:rFonts w:ascii="Arial" w:hAnsi="Arial" w:cs="Arial"/>
          <w:noProof/>
          <w:lang w:eastAsia="en-GB"/>
        </w:rPr>
      </w:pPr>
    </w:p>
    <w:p w14:paraId="05D2963B" w14:textId="77777777" w:rsidR="00F27728" w:rsidRDefault="00F27728" w:rsidP="0018172F">
      <w:pPr>
        <w:pStyle w:val="ListParagraph"/>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Figure 1: NIST CSF Respond Diagram </w:t>
      </w:r>
      <w:r>
        <w:rPr>
          <w:rFonts w:ascii="Arial" w:eastAsia="Times New Roman" w:hAnsi="Arial" w:cs="Arial"/>
          <w:sz w:val="24"/>
          <w:szCs w:val="24"/>
          <w:lang w:eastAsia="en-GB"/>
        </w:rPr>
        <w:fldChar w:fldCharType="begin" w:fldLock="1"/>
      </w:r>
      <w:r w:rsidR="006C23C0">
        <w:rPr>
          <w:rFonts w:ascii="Arial" w:eastAsia="Times New Roman" w:hAnsi="Arial" w:cs="Arial"/>
          <w:sz w:val="24"/>
          <w:szCs w:val="24"/>
          <w:lang w:eastAsia="en-GB"/>
        </w:rPr>
        <w:instrText>ADDIN CSL_CITATION {"citationItems":[{"id":"ITEM-1","itemData":{"URL":"https://info.expel.io/expel-self-scoring-tool-for-nist-csf","accessed":{"date-parts":[["2020","1","29"]]},"id":"ITEM-1","issued":{"date-parts":[["0"]]},"title":"Expel self-scoring tool for NIST CSF","type":"webpage"},"uris":["http://www.mendeley.com/documents/?uuid=0fec0414-7758-373e-a89c-e461e4a3fbe6"]}],"mendeley":{"formattedCitation":"[28]","plainTextFormattedCitation":"[28]","previouslyFormattedCitation":"[28]"},"properties":{"noteIndex":0},"schema":"https://github.com/citation-style-language/schema/raw/master/csl-citation.json"}</w:instrText>
      </w:r>
      <w:r>
        <w:rPr>
          <w:rFonts w:ascii="Arial" w:eastAsia="Times New Roman" w:hAnsi="Arial" w:cs="Arial"/>
          <w:sz w:val="24"/>
          <w:szCs w:val="24"/>
          <w:lang w:eastAsia="en-GB"/>
        </w:rPr>
        <w:fldChar w:fldCharType="separate"/>
      </w:r>
      <w:r w:rsidR="003E71E0" w:rsidRPr="003E71E0">
        <w:rPr>
          <w:rFonts w:ascii="Arial" w:eastAsia="Times New Roman" w:hAnsi="Arial" w:cs="Arial"/>
          <w:noProof/>
          <w:sz w:val="24"/>
          <w:szCs w:val="24"/>
          <w:lang w:eastAsia="en-GB"/>
        </w:rPr>
        <w:t>[28]</w:t>
      </w:r>
      <w:r>
        <w:rPr>
          <w:rFonts w:ascii="Arial" w:eastAsia="Times New Roman" w:hAnsi="Arial" w:cs="Arial"/>
          <w:sz w:val="24"/>
          <w:szCs w:val="24"/>
          <w:lang w:eastAsia="en-GB"/>
        </w:rPr>
        <w:fldChar w:fldCharType="end"/>
      </w:r>
    </w:p>
    <w:p w14:paraId="7ADA1BB7" w14:textId="77777777" w:rsidR="00F27728" w:rsidRPr="00D07F07" w:rsidRDefault="00F27728" w:rsidP="0018172F">
      <w:pPr>
        <w:pStyle w:val="ListParagraph"/>
        <w:jc w:val="both"/>
        <w:rPr>
          <w:rFonts w:ascii="Arial" w:hAnsi="Arial" w:cs="Arial"/>
          <w:noProof/>
          <w:lang w:eastAsia="en-GB"/>
        </w:rPr>
      </w:pPr>
    </w:p>
    <w:p w14:paraId="1C663ADA" w14:textId="77777777" w:rsidR="00A86A1E" w:rsidRPr="00D07F07" w:rsidRDefault="00A86A1E" w:rsidP="0018172F">
      <w:pPr>
        <w:pStyle w:val="ListParagraph"/>
        <w:jc w:val="both"/>
        <w:rPr>
          <w:rFonts w:ascii="Arial" w:hAnsi="Arial" w:cs="Arial"/>
          <w:noProof/>
          <w:lang w:eastAsia="en-GB"/>
        </w:rPr>
      </w:pPr>
      <w:r w:rsidRPr="00D07F07">
        <w:rPr>
          <w:rFonts w:ascii="Arial" w:hAnsi="Arial" w:cs="Arial"/>
          <w:noProof/>
          <w:lang w:eastAsia="en-GB"/>
        </w:rPr>
        <w:drawing>
          <wp:inline distT="0" distB="0" distL="0" distR="0" wp14:anchorId="01E1CF69" wp14:editId="4EDEA46B">
            <wp:extent cx="5731510" cy="415544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4155440"/>
                    </a:xfrm>
                    <a:prstGeom prst="rect">
                      <a:avLst/>
                    </a:prstGeom>
                  </pic:spPr>
                </pic:pic>
              </a:graphicData>
            </a:graphic>
          </wp:inline>
        </w:drawing>
      </w:r>
    </w:p>
    <w:p w14:paraId="18EC7FCF" w14:textId="77777777" w:rsidR="00A86A1E" w:rsidRPr="00D07F07" w:rsidRDefault="00A86A1E" w:rsidP="0018172F">
      <w:pPr>
        <w:pStyle w:val="ListParagraph"/>
        <w:jc w:val="both"/>
        <w:rPr>
          <w:rFonts w:ascii="Arial" w:hAnsi="Arial" w:cs="Arial"/>
          <w:noProof/>
          <w:lang w:eastAsia="en-GB"/>
        </w:rPr>
      </w:pPr>
    </w:p>
    <w:p w14:paraId="43EFEE08" w14:textId="77777777" w:rsidR="00A86A1E" w:rsidRPr="00D07F07" w:rsidRDefault="00A86A1E" w:rsidP="0018172F">
      <w:pPr>
        <w:pStyle w:val="ListParagraph"/>
        <w:jc w:val="both"/>
        <w:rPr>
          <w:rFonts w:ascii="Arial" w:hAnsi="Arial" w:cs="Arial"/>
          <w:noProof/>
          <w:lang w:eastAsia="en-GB"/>
        </w:rPr>
      </w:pPr>
    </w:p>
    <w:p w14:paraId="668B8DD5" w14:textId="77777777" w:rsidR="00A86A1E" w:rsidRPr="00D07F07" w:rsidRDefault="00A86A1E" w:rsidP="0018172F">
      <w:pPr>
        <w:pStyle w:val="ListParagraph"/>
        <w:jc w:val="both"/>
        <w:rPr>
          <w:rFonts w:ascii="Arial" w:hAnsi="Arial" w:cs="Arial"/>
          <w:noProof/>
          <w:lang w:eastAsia="en-GB"/>
        </w:rPr>
      </w:pPr>
    </w:p>
    <w:p w14:paraId="12CD17EC" w14:textId="77777777" w:rsidR="00A86A1E" w:rsidRPr="00D07F07" w:rsidRDefault="00A86A1E" w:rsidP="0018172F">
      <w:pPr>
        <w:pStyle w:val="ListParagraph"/>
        <w:jc w:val="both"/>
        <w:rPr>
          <w:rFonts w:ascii="Arial" w:hAnsi="Arial" w:cs="Arial"/>
          <w:noProof/>
          <w:lang w:eastAsia="en-GB"/>
        </w:rPr>
      </w:pPr>
    </w:p>
    <w:p w14:paraId="611B6FA8" w14:textId="77777777" w:rsidR="00A86A1E" w:rsidRDefault="00543D94" w:rsidP="0018172F">
      <w:pPr>
        <w:pStyle w:val="ListParagraph"/>
        <w:jc w:val="both"/>
        <w:rPr>
          <w:rFonts w:ascii="Arial" w:hAnsi="Arial" w:cs="Arial"/>
          <w:noProof/>
          <w:lang w:eastAsia="en-GB"/>
        </w:rPr>
      </w:pPr>
      <w:r w:rsidRPr="00D07F07">
        <w:rPr>
          <w:rFonts w:ascii="Arial" w:hAnsi="Arial" w:cs="Arial"/>
          <w:noProof/>
          <w:lang w:eastAsia="en-GB"/>
        </w:rPr>
        <w:lastRenderedPageBreak/>
        <w:drawing>
          <wp:inline distT="0" distB="0" distL="0" distR="0" wp14:anchorId="4E567C55" wp14:editId="66ECA317">
            <wp:extent cx="5731510" cy="166052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1660525"/>
                    </a:xfrm>
                    <a:prstGeom prst="rect">
                      <a:avLst/>
                    </a:prstGeom>
                  </pic:spPr>
                </pic:pic>
              </a:graphicData>
            </a:graphic>
          </wp:inline>
        </w:drawing>
      </w:r>
    </w:p>
    <w:p w14:paraId="74975F56" w14:textId="77777777" w:rsidR="00F27728" w:rsidRDefault="00F27728" w:rsidP="0018172F">
      <w:pPr>
        <w:pStyle w:val="ListParagraph"/>
        <w:jc w:val="both"/>
        <w:rPr>
          <w:rFonts w:ascii="Arial" w:hAnsi="Arial" w:cs="Arial"/>
          <w:noProof/>
          <w:lang w:eastAsia="en-GB"/>
        </w:rPr>
      </w:pPr>
    </w:p>
    <w:p w14:paraId="6E31683E" w14:textId="77777777" w:rsidR="00F27728" w:rsidRDefault="00F27728" w:rsidP="0018172F">
      <w:pPr>
        <w:pStyle w:val="ListParagraph"/>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Figure 1: NIST CSF Recover Diagram </w:t>
      </w:r>
      <w:r>
        <w:rPr>
          <w:rFonts w:ascii="Arial" w:eastAsia="Times New Roman" w:hAnsi="Arial" w:cs="Arial"/>
          <w:sz w:val="24"/>
          <w:szCs w:val="24"/>
          <w:lang w:eastAsia="en-GB"/>
        </w:rPr>
        <w:fldChar w:fldCharType="begin" w:fldLock="1"/>
      </w:r>
      <w:r w:rsidR="006C23C0">
        <w:rPr>
          <w:rFonts w:ascii="Arial" w:eastAsia="Times New Roman" w:hAnsi="Arial" w:cs="Arial"/>
          <w:sz w:val="24"/>
          <w:szCs w:val="24"/>
          <w:lang w:eastAsia="en-GB"/>
        </w:rPr>
        <w:instrText>ADDIN CSL_CITATION {"citationItems":[{"id":"ITEM-1","itemData":{"URL":"https://info.expel.io/expel-self-scoring-tool-for-nist-csf","accessed":{"date-parts":[["2020","1","29"]]},"id":"ITEM-1","issued":{"date-parts":[["0"]]},"title":"Expel self-scoring tool for NIST CSF","type":"webpage"},"uris":["http://www.mendeley.com/documents/?uuid=0fec0414-7758-373e-a89c-e461e4a3fbe6"]}],"mendeley":{"formattedCitation":"[28]","plainTextFormattedCitation":"[28]","previouslyFormattedCitation":"[28]"},"properties":{"noteIndex":0},"schema":"https://github.com/citation-style-language/schema/raw/master/csl-citation.json"}</w:instrText>
      </w:r>
      <w:r>
        <w:rPr>
          <w:rFonts w:ascii="Arial" w:eastAsia="Times New Roman" w:hAnsi="Arial" w:cs="Arial"/>
          <w:sz w:val="24"/>
          <w:szCs w:val="24"/>
          <w:lang w:eastAsia="en-GB"/>
        </w:rPr>
        <w:fldChar w:fldCharType="separate"/>
      </w:r>
      <w:r w:rsidR="003E71E0" w:rsidRPr="003E71E0">
        <w:rPr>
          <w:rFonts w:ascii="Arial" w:eastAsia="Times New Roman" w:hAnsi="Arial" w:cs="Arial"/>
          <w:noProof/>
          <w:sz w:val="24"/>
          <w:szCs w:val="24"/>
          <w:lang w:eastAsia="en-GB"/>
        </w:rPr>
        <w:t>[28]</w:t>
      </w:r>
      <w:r>
        <w:rPr>
          <w:rFonts w:ascii="Arial" w:eastAsia="Times New Roman" w:hAnsi="Arial" w:cs="Arial"/>
          <w:sz w:val="24"/>
          <w:szCs w:val="24"/>
          <w:lang w:eastAsia="en-GB"/>
        </w:rPr>
        <w:fldChar w:fldCharType="end"/>
      </w:r>
    </w:p>
    <w:p w14:paraId="40D529F1" w14:textId="77777777" w:rsidR="000E5B04" w:rsidRDefault="000E5B04" w:rsidP="0018172F">
      <w:pPr>
        <w:pStyle w:val="ListParagraph"/>
        <w:jc w:val="both"/>
        <w:rPr>
          <w:rFonts w:ascii="Arial" w:hAnsi="Arial" w:cs="Arial"/>
          <w:noProof/>
          <w:lang w:eastAsia="en-GB"/>
        </w:rPr>
        <w:sectPr w:rsidR="000E5B04">
          <w:pgSz w:w="11906" w:h="16838"/>
          <w:pgMar w:top="1440" w:right="1440" w:bottom="1440" w:left="1440" w:header="708" w:footer="708" w:gutter="0"/>
          <w:cols w:space="708"/>
          <w:docGrid w:linePitch="360"/>
        </w:sectPr>
      </w:pPr>
    </w:p>
    <w:p w14:paraId="4CB6EB9A" w14:textId="77777777" w:rsidR="000E5B04" w:rsidRPr="000E5B04" w:rsidRDefault="000E5B04" w:rsidP="000E5B04">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E5B04" w:rsidRPr="000E5B04" w14:paraId="668F6331" w14:textId="77777777" w:rsidTr="000E5B04">
        <w:trPr>
          <w:jc w:val="center"/>
        </w:trPr>
        <w:tc>
          <w:tcPr>
            <w:tcW w:w="10670" w:type="dxa"/>
            <w:shd w:val="clear" w:color="auto" w:fill="BFBFBF"/>
          </w:tcPr>
          <w:p w14:paraId="20793FC0" w14:textId="77777777" w:rsidR="000E5B04" w:rsidRPr="000E5B04" w:rsidRDefault="000E5B04" w:rsidP="000E5B04">
            <w:pPr>
              <w:spacing w:after="0" w:line="240" w:lineRule="auto"/>
              <w:rPr>
                <w:rFonts w:ascii="Times New Roman" w:eastAsia="Times New Roman" w:hAnsi="Times New Roman" w:cs="Times New Roman"/>
                <w:sz w:val="20"/>
                <w:szCs w:val="20"/>
                <w:lang w:eastAsia="en-GB"/>
              </w:rPr>
            </w:pPr>
            <w:r w:rsidRPr="000E5B04">
              <w:rPr>
                <w:rFonts w:ascii="Times New Roman" w:eastAsia="Times New Roman" w:hAnsi="Times New Roman" w:cs="Times New Roman"/>
                <w:sz w:val="32"/>
                <w:szCs w:val="32"/>
                <w:lang w:eastAsia="en-GB"/>
              </w:rPr>
              <w:br w:type="page"/>
            </w:r>
            <w:r w:rsidRPr="000E5B04">
              <w:rPr>
                <w:rFonts w:ascii="Calibri" w:eastAsia="Times New Roman" w:hAnsi="Calibri" w:cs="Arial"/>
                <w:b/>
                <w:caps/>
                <w:sz w:val="40"/>
                <w:szCs w:val="20"/>
                <w:lang w:eastAsia="en-GB"/>
              </w:rPr>
              <w:t xml:space="preserve">                 marking criteria and Student FEEDBACK</w:t>
            </w:r>
          </w:p>
        </w:tc>
      </w:tr>
    </w:tbl>
    <w:p w14:paraId="25DD42B7" w14:textId="77777777" w:rsidR="000E5B04" w:rsidRPr="000E5B04" w:rsidRDefault="000E5B04" w:rsidP="000E5B04">
      <w:pPr>
        <w:spacing w:after="0" w:line="240" w:lineRule="auto"/>
        <w:rPr>
          <w:rFonts w:ascii="Times New Roman" w:eastAsia="Times New Roman" w:hAnsi="Times New Roman" w:cs="Times New Roman"/>
          <w:sz w:val="16"/>
          <w:szCs w:val="20"/>
          <w:lang w:eastAsia="en-GB"/>
        </w:rPr>
      </w:pPr>
    </w:p>
    <w:p w14:paraId="3455403F" w14:textId="77777777" w:rsidR="000E5B04" w:rsidRPr="000E5B04" w:rsidRDefault="000E5B04" w:rsidP="000E5B04">
      <w:pPr>
        <w:spacing w:after="0" w:line="240" w:lineRule="auto"/>
        <w:jc w:val="both"/>
        <w:rPr>
          <w:rFonts w:ascii="Calibri" w:eastAsia="Times New Roman" w:hAnsi="Calibri" w:cs="Times New Roman"/>
          <w:sz w:val="20"/>
          <w:szCs w:val="20"/>
        </w:rPr>
      </w:pPr>
      <w:r w:rsidRPr="000E5B04">
        <w:rPr>
          <w:rFonts w:ascii="Calibri" w:eastAsia="Times New Roman" w:hAnsi="Calibri" w:cs="Times New Roman"/>
          <w:sz w:val="20"/>
          <w:szCs w:val="20"/>
        </w:rPr>
        <w:t xml:space="preserve">This section details the assessment criteria. The </w:t>
      </w:r>
      <w:r w:rsidRPr="000E5B04">
        <w:rPr>
          <w:rFonts w:ascii="Calibri" w:eastAsia="Times New Roman" w:hAnsi="Calibri" w:cs="Times New Roman"/>
          <w:i/>
          <w:sz w:val="20"/>
          <w:szCs w:val="20"/>
        </w:rPr>
        <w:t>extent</w:t>
      </w:r>
      <w:r w:rsidRPr="000E5B04">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58E7B97" w14:textId="77777777" w:rsidR="000E5B04" w:rsidRPr="000E5B04" w:rsidRDefault="000E5B04" w:rsidP="000E5B04">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0E5B04" w:rsidRPr="000E5B04" w14:paraId="53EE3019" w14:textId="77777777" w:rsidTr="000E5B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6282D5F" w14:textId="77777777" w:rsidR="000E5B04" w:rsidRPr="000E5B04" w:rsidRDefault="000E5B04" w:rsidP="000E5B04">
            <w:pPr>
              <w:spacing w:after="0" w:line="240" w:lineRule="auto"/>
              <w:rPr>
                <w:rFonts w:ascii="Calibri" w:eastAsia="Times New Roman" w:hAnsi="Calibri" w:cs="Times New Roman"/>
                <w:b/>
                <w:szCs w:val="20"/>
                <w:lang w:eastAsia="en-GB"/>
              </w:rPr>
            </w:pPr>
            <w:r w:rsidRPr="000E5B04">
              <w:rPr>
                <w:rFonts w:ascii="Calibri" w:eastAsia="Times New Roman" w:hAnsi="Calibri" w:cs="Times New Roman"/>
                <w:b/>
                <w:szCs w:val="16"/>
                <w:lang w:eastAsia="en-GB"/>
              </w:rPr>
              <w:t xml:space="preserve">Common Assessment Criteria </w:t>
            </w:r>
            <w:r w:rsidRPr="000E5B04">
              <w:rPr>
                <w:rFonts w:ascii="Calibri" w:eastAsia="Times New Roman" w:hAnsi="Calibri" w:cs="Times New Roman"/>
                <w:b/>
                <w:szCs w:val="20"/>
                <w:lang w:eastAsia="en-GB"/>
              </w:rPr>
              <w:t xml:space="preserve">Applied </w:t>
            </w:r>
            <w:bookmarkStart w:id="60" w:name="assessmentComponent"/>
            <w:bookmarkEnd w:id="60"/>
            <w:r w:rsidRPr="000E5B04">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E613D00" w14:textId="77777777" w:rsidR="000E5B04" w:rsidRPr="000E5B04" w:rsidRDefault="000E5B04" w:rsidP="000E5B04">
            <w:pPr>
              <w:spacing w:after="0" w:line="240" w:lineRule="auto"/>
              <w:ind w:left="34" w:right="113"/>
              <w:jc w:val="center"/>
              <w:rPr>
                <w:rFonts w:ascii="Calibri" w:eastAsia="Times New Roman" w:hAnsi="Calibri" w:cs="Times New Roman"/>
                <w:b/>
                <w:sz w:val="14"/>
                <w:szCs w:val="14"/>
                <w:lang w:eastAsia="en-GB"/>
              </w:rPr>
            </w:pPr>
            <w:r w:rsidRPr="000E5B04">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6DF847" w14:textId="77777777" w:rsidR="000E5B04" w:rsidRPr="000E5B04" w:rsidRDefault="000E5B04" w:rsidP="000E5B04">
            <w:pPr>
              <w:spacing w:after="0" w:line="240" w:lineRule="auto"/>
              <w:ind w:left="113" w:right="113"/>
              <w:jc w:val="center"/>
              <w:rPr>
                <w:rFonts w:ascii="Calibri" w:eastAsia="Times New Roman" w:hAnsi="Calibri" w:cs="Times New Roman"/>
                <w:b/>
                <w:sz w:val="14"/>
                <w:szCs w:val="14"/>
                <w:lang w:eastAsia="en-GB"/>
              </w:rPr>
            </w:pPr>
            <w:r w:rsidRPr="000E5B04">
              <w:rPr>
                <w:rFonts w:ascii="Calibri" w:eastAsia="Times New Roman" w:hAnsi="Calibri" w:cs="Times New Roman"/>
                <w:b/>
                <w:sz w:val="14"/>
                <w:szCs w:val="14"/>
                <w:lang w:eastAsia="en-GB"/>
              </w:rPr>
              <w:t xml:space="preserve">Marks </w:t>
            </w:r>
          </w:p>
          <w:p w14:paraId="2CDA7604" w14:textId="77777777" w:rsidR="000E5B04" w:rsidRPr="000E5B04" w:rsidRDefault="000E5B04" w:rsidP="000E5B04">
            <w:pPr>
              <w:spacing w:after="0" w:line="240" w:lineRule="auto"/>
              <w:ind w:left="113" w:right="113"/>
              <w:jc w:val="center"/>
              <w:rPr>
                <w:rFonts w:ascii="Calibri" w:eastAsia="Times New Roman" w:hAnsi="Calibri" w:cs="Times New Roman"/>
                <w:b/>
                <w:sz w:val="14"/>
                <w:szCs w:val="14"/>
                <w:lang w:eastAsia="en-GB"/>
              </w:rPr>
            </w:pPr>
            <w:r w:rsidRPr="000E5B04">
              <w:rPr>
                <w:rFonts w:ascii="Calibri" w:eastAsia="Times New Roman" w:hAnsi="Calibri" w:cs="Times New Roman"/>
                <w:b/>
                <w:sz w:val="14"/>
                <w:szCs w:val="14"/>
                <w:lang w:eastAsia="en-GB"/>
              </w:rPr>
              <w:t>awarded</w:t>
            </w:r>
          </w:p>
        </w:tc>
      </w:tr>
      <w:tr w:rsidR="000E5B04" w:rsidRPr="000E5B04" w14:paraId="7444379C" w14:textId="77777777" w:rsidTr="000E5B04">
        <w:trPr>
          <w:trHeight w:val="450"/>
        </w:trPr>
        <w:tc>
          <w:tcPr>
            <w:tcW w:w="4435" w:type="pct"/>
            <w:tcBorders>
              <w:top w:val="single" w:sz="4" w:space="0" w:color="auto"/>
              <w:left w:val="single" w:sz="4" w:space="0" w:color="auto"/>
              <w:right w:val="single" w:sz="4" w:space="0" w:color="auto"/>
            </w:tcBorders>
            <w:shd w:val="clear" w:color="auto" w:fill="D9D9D9"/>
          </w:tcPr>
          <w:p w14:paraId="73B81535" w14:textId="77777777" w:rsidR="000E5B04" w:rsidRPr="000E5B04" w:rsidRDefault="000E5B04" w:rsidP="000E5B04">
            <w:pPr>
              <w:spacing w:after="0" w:line="240" w:lineRule="auto"/>
              <w:rPr>
                <w:rFonts w:ascii="Calibri" w:eastAsia="Times New Roman" w:hAnsi="Calibri" w:cs="Times New Roman"/>
                <w:b/>
                <w:sz w:val="16"/>
                <w:szCs w:val="16"/>
                <w:lang w:eastAsia="en-GB"/>
              </w:rPr>
            </w:pPr>
            <w:r w:rsidRPr="000E5B04">
              <w:rPr>
                <w:rFonts w:ascii="Calibri" w:eastAsia="Times New Roman" w:hAnsi="Calibri" w:cs="Times New Roman"/>
                <w:b/>
                <w:sz w:val="20"/>
                <w:szCs w:val="16"/>
                <w:lang w:eastAsia="en-GB"/>
              </w:rPr>
              <w:t>1. E</w:t>
            </w:r>
            <w:r w:rsidRPr="000E5B04">
              <w:rPr>
                <w:rFonts w:ascii="Calibri" w:eastAsia="Times New Roman" w:hAnsi="Calibri" w:cs="Times New Roman"/>
                <w:b/>
                <w:sz w:val="20"/>
                <w:szCs w:val="20"/>
                <w:lang w:eastAsia="en-GB"/>
              </w:rPr>
              <w:t>ngagement with Literature Skills</w:t>
            </w:r>
          </w:p>
          <w:p w14:paraId="78128232" w14:textId="77777777" w:rsidR="000E5B04" w:rsidRPr="000E5B04" w:rsidRDefault="000E5B04" w:rsidP="000E5B04">
            <w:pPr>
              <w:spacing w:after="120" w:line="240" w:lineRule="auto"/>
              <w:rPr>
                <w:rFonts w:ascii="Calibri" w:eastAsia="Times New Roman" w:hAnsi="Calibri" w:cs="Times New Roman"/>
                <w:sz w:val="14"/>
                <w:szCs w:val="14"/>
                <w:lang w:eastAsia="en-GB"/>
              </w:rPr>
            </w:pPr>
            <w:r w:rsidRPr="000E5B04">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919A063" w14:textId="77777777" w:rsidR="000E5B04" w:rsidRPr="000E5B04" w:rsidRDefault="000E5B04" w:rsidP="000E5B0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72AE947" w14:textId="77777777" w:rsidR="000E5B04" w:rsidRPr="000E5B04" w:rsidRDefault="000E5B04" w:rsidP="000E5B04">
            <w:pPr>
              <w:spacing w:after="0" w:line="240" w:lineRule="auto"/>
              <w:jc w:val="center"/>
              <w:rPr>
                <w:rFonts w:ascii="Calibri" w:eastAsia="Times New Roman" w:hAnsi="Calibri" w:cs="Times New Roman"/>
                <w:sz w:val="32"/>
                <w:szCs w:val="20"/>
                <w:lang w:eastAsia="en-GB"/>
              </w:rPr>
            </w:pPr>
          </w:p>
        </w:tc>
      </w:tr>
      <w:tr w:rsidR="000E5B04" w:rsidRPr="000E5B04" w14:paraId="679F05ED" w14:textId="77777777" w:rsidTr="000E5B04">
        <w:trPr>
          <w:trHeight w:val="450"/>
        </w:trPr>
        <w:tc>
          <w:tcPr>
            <w:tcW w:w="4435" w:type="pct"/>
            <w:vMerge w:val="restart"/>
            <w:tcBorders>
              <w:top w:val="single" w:sz="4" w:space="0" w:color="auto"/>
              <w:left w:val="single" w:sz="4" w:space="0" w:color="auto"/>
              <w:right w:val="single" w:sz="4" w:space="0" w:color="auto"/>
            </w:tcBorders>
          </w:tcPr>
          <w:p w14:paraId="78164E4F" w14:textId="77777777" w:rsidR="000E5B04" w:rsidRPr="000E5B04" w:rsidRDefault="000E5B04" w:rsidP="000E5B04">
            <w:pPr>
              <w:spacing w:after="120" w:line="240" w:lineRule="auto"/>
              <w:rPr>
                <w:rFonts w:ascii="Calibri" w:eastAsia="Times New Roman" w:hAnsi="Calibri" w:cs="Times New Roman"/>
                <w:sz w:val="20"/>
                <w:szCs w:val="14"/>
                <w:lang w:eastAsia="en-GB"/>
              </w:rPr>
            </w:pPr>
            <w:bookmarkStart w:id="61" w:name="feedbackRIL"/>
            <w:bookmarkEnd w:id="61"/>
            <w:r w:rsidRPr="000E5B04">
              <w:rPr>
                <w:rFonts w:ascii="Calibri" w:eastAsia="Times New Roman" w:hAnsi="Calibri" w:cs="Times New Roman"/>
                <w:sz w:val="20"/>
                <w:szCs w:val="14"/>
                <w:lang w:eastAsia="en-GB"/>
              </w:rPr>
              <w:t>You have access relevant sources relating to the research aspect of this assignment. The key concepts were discussed from a variety of sources and the appropriate referencing used.  Try not to use too many websites (Grade mark: 76.67%)</w:t>
            </w:r>
          </w:p>
        </w:tc>
        <w:tc>
          <w:tcPr>
            <w:tcW w:w="283" w:type="pct"/>
            <w:tcBorders>
              <w:top w:val="single" w:sz="4" w:space="0" w:color="auto"/>
              <w:left w:val="single" w:sz="4" w:space="0" w:color="auto"/>
              <w:right w:val="single" w:sz="4" w:space="0" w:color="auto"/>
            </w:tcBorders>
          </w:tcPr>
          <w:p w14:paraId="0AC7299C" w14:textId="77777777" w:rsidR="000E5B04" w:rsidRPr="000E5B04" w:rsidRDefault="000E5B04" w:rsidP="000E5B04">
            <w:pPr>
              <w:spacing w:after="0" w:line="240" w:lineRule="auto"/>
              <w:jc w:val="center"/>
              <w:rPr>
                <w:rFonts w:ascii="Calibri" w:eastAsia="Times New Roman" w:hAnsi="Calibri" w:cs="Times New Roman"/>
                <w:sz w:val="20"/>
                <w:szCs w:val="20"/>
                <w:lang w:eastAsia="en-GB"/>
              </w:rPr>
            </w:pPr>
            <w:bookmarkStart w:id="62" w:name="totalRIL"/>
            <w:bookmarkEnd w:id="62"/>
            <w:r w:rsidRPr="000E5B04">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593F15C" w14:textId="77777777" w:rsidR="000E5B04" w:rsidRPr="000E5B04" w:rsidRDefault="000E5B04" w:rsidP="000E5B04">
            <w:pPr>
              <w:spacing w:after="0" w:line="240" w:lineRule="auto"/>
              <w:jc w:val="center"/>
              <w:rPr>
                <w:rFonts w:ascii="Calibri" w:eastAsia="Times New Roman" w:hAnsi="Calibri" w:cs="Times New Roman"/>
                <w:sz w:val="20"/>
                <w:szCs w:val="20"/>
                <w:lang w:eastAsia="en-GB"/>
              </w:rPr>
            </w:pPr>
            <w:bookmarkStart w:id="63" w:name="markRIL"/>
            <w:bookmarkEnd w:id="63"/>
            <w:r w:rsidRPr="000E5B04">
              <w:rPr>
                <w:rFonts w:ascii="Calibri" w:eastAsia="Times New Roman" w:hAnsi="Calibri" w:cs="Times New Roman"/>
                <w:sz w:val="20"/>
                <w:szCs w:val="20"/>
                <w:lang w:eastAsia="en-GB"/>
              </w:rPr>
              <w:t>11.5</w:t>
            </w:r>
          </w:p>
        </w:tc>
      </w:tr>
      <w:tr w:rsidR="000E5B04" w:rsidRPr="000E5B04" w14:paraId="169A56EB" w14:textId="77777777" w:rsidTr="000E5B04">
        <w:trPr>
          <w:trHeight w:val="451"/>
        </w:trPr>
        <w:tc>
          <w:tcPr>
            <w:tcW w:w="4435" w:type="pct"/>
            <w:vMerge/>
            <w:tcBorders>
              <w:left w:val="single" w:sz="4" w:space="0" w:color="auto"/>
              <w:bottom w:val="single" w:sz="4" w:space="0" w:color="auto"/>
              <w:right w:val="single" w:sz="4" w:space="0" w:color="auto"/>
            </w:tcBorders>
          </w:tcPr>
          <w:p w14:paraId="5AB33514" w14:textId="77777777" w:rsidR="000E5B04" w:rsidRPr="000E5B04" w:rsidRDefault="000E5B04" w:rsidP="000E5B0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8083442" w14:textId="77777777" w:rsidR="000E5B04" w:rsidRPr="000E5B04" w:rsidRDefault="000E5B04" w:rsidP="000E5B0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DC98258" w14:textId="77777777" w:rsidR="000E5B04" w:rsidRPr="000E5B04" w:rsidRDefault="000E5B04" w:rsidP="000E5B04">
            <w:pPr>
              <w:spacing w:after="0" w:line="240" w:lineRule="auto"/>
              <w:jc w:val="center"/>
              <w:rPr>
                <w:rFonts w:ascii="Calibri" w:eastAsia="Times New Roman" w:hAnsi="Calibri" w:cs="Times New Roman"/>
                <w:sz w:val="32"/>
                <w:szCs w:val="20"/>
                <w:lang w:eastAsia="en-GB"/>
              </w:rPr>
            </w:pPr>
          </w:p>
        </w:tc>
      </w:tr>
      <w:tr w:rsidR="000E5B04" w:rsidRPr="000E5B04" w14:paraId="578A44A7" w14:textId="77777777" w:rsidTr="000E5B04">
        <w:trPr>
          <w:trHeight w:val="450"/>
        </w:trPr>
        <w:tc>
          <w:tcPr>
            <w:tcW w:w="4435" w:type="pct"/>
            <w:tcBorders>
              <w:top w:val="single" w:sz="4" w:space="0" w:color="auto"/>
              <w:left w:val="single" w:sz="4" w:space="0" w:color="auto"/>
              <w:right w:val="single" w:sz="4" w:space="0" w:color="auto"/>
            </w:tcBorders>
            <w:shd w:val="clear" w:color="auto" w:fill="D9D9D9"/>
          </w:tcPr>
          <w:p w14:paraId="3A052CE5" w14:textId="77777777" w:rsidR="000E5B04" w:rsidRPr="000E5B04" w:rsidRDefault="000E5B04" w:rsidP="000E5B04">
            <w:pPr>
              <w:spacing w:after="0" w:line="240" w:lineRule="auto"/>
              <w:rPr>
                <w:rFonts w:ascii="Calibri" w:eastAsia="Times New Roman" w:hAnsi="Calibri" w:cs="Times New Roman"/>
                <w:b/>
                <w:sz w:val="20"/>
                <w:szCs w:val="20"/>
                <w:lang w:eastAsia="en-GB"/>
              </w:rPr>
            </w:pPr>
            <w:r w:rsidRPr="000E5B04">
              <w:rPr>
                <w:rFonts w:ascii="Calibri" w:eastAsia="Times New Roman" w:hAnsi="Calibri" w:cs="Times New Roman"/>
                <w:b/>
                <w:sz w:val="20"/>
                <w:szCs w:val="16"/>
                <w:lang w:eastAsia="en-GB"/>
              </w:rPr>
              <w:t xml:space="preserve">2. </w:t>
            </w:r>
            <w:r w:rsidRPr="000E5B04">
              <w:rPr>
                <w:rFonts w:ascii="Calibri" w:eastAsia="Times New Roman" w:hAnsi="Calibri" w:cs="Times New Roman"/>
                <w:b/>
                <w:sz w:val="20"/>
                <w:szCs w:val="20"/>
                <w:lang w:eastAsia="en-GB"/>
              </w:rPr>
              <w:t>Knowledge and Understanding Skills</w:t>
            </w:r>
          </w:p>
          <w:p w14:paraId="73981784" w14:textId="77777777" w:rsidR="000E5B04" w:rsidRPr="000E5B04" w:rsidRDefault="000E5B04" w:rsidP="000E5B04">
            <w:pPr>
              <w:spacing w:after="120" w:line="240" w:lineRule="auto"/>
              <w:rPr>
                <w:rFonts w:ascii="Calibri" w:eastAsia="Times New Roman" w:hAnsi="Calibri" w:cs="Times New Roman"/>
                <w:sz w:val="14"/>
                <w:szCs w:val="14"/>
                <w:lang w:eastAsia="en-GB"/>
              </w:rPr>
            </w:pPr>
            <w:r w:rsidRPr="000E5B04">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CCB2A5A" w14:textId="77777777" w:rsidR="000E5B04" w:rsidRPr="000E5B04" w:rsidRDefault="000E5B04" w:rsidP="000E5B0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9247ADE" w14:textId="77777777" w:rsidR="000E5B04" w:rsidRPr="000E5B04" w:rsidRDefault="000E5B04" w:rsidP="000E5B04">
            <w:pPr>
              <w:spacing w:after="0" w:line="240" w:lineRule="auto"/>
              <w:jc w:val="center"/>
              <w:rPr>
                <w:rFonts w:ascii="Calibri" w:eastAsia="Times New Roman" w:hAnsi="Calibri" w:cs="Times New Roman"/>
                <w:sz w:val="32"/>
                <w:szCs w:val="20"/>
                <w:lang w:eastAsia="en-GB"/>
              </w:rPr>
            </w:pPr>
          </w:p>
        </w:tc>
      </w:tr>
      <w:tr w:rsidR="000E5B04" w:rsidRPr="000E5B04" w14:paraId="2C3048E3" w14:textId="77777777" w:rsidTr="000E5B04">
        <w:trPr>
          <w:trHeight w:val="450"/>
        </w:trPr>
        <w:tc>
          <w:tcPr>
            <w:tcW w:w="4435" w:type="pct"/>
            <w:vMerge w:val="restart"/>
            <w:tcBorders>
              <w:top w:val="single" w:sz="4" w:space="0" w:color="auto"/>
              <w:left w:val="single" w:sz="4" w:space="0" w:color="auto"/>
              <w:right w:val="single" w:sz="4" w:space="0" w:color="auto"/>
            </w:tcBorders>
          </w:tcPr>
          <w:p w14:paraId="6E78A8BC" w14:textId="77777777" w:rsidR="000E5B04" w:rsidRPr="000E5B04" w:rsidRDefault="000E5B04" w:rsidP="000E5B04">
            <w:pPr>
              <w:spacing w:after="120" w:line="240" w:lineRule="auto"/>
              <w:rPr>
                <w:rFonts w:ascii="Calibri" w:eastAsia="Times New Roman" w:hAnsi="Calibri" w:cs="Times New Roman"/>
                <w:sz w:val="20"/>
                <w:szCs w:val="14"/>
                <w:lang w:eastAsia="en-GB"/>
              </w:rPr>
            </w:pPr>
            <w:bookmarkStart w:id="64" w:name="feedbackKUS"/>
            <w:bookmarkEnd w:id="64"/>
            <w:r w:rsidRPr="000E5B04">
              <w:rPr>
                <w:rFonts w:ascii="Calibri" w:eastAsia="Times New Roman" w:hAnsi="Calibri" w:cs="Times New Roman"/>
                <w:sz w:val="20"/>
                <w:szCs w:val="14"/>
                <w:lang w:eastAsia="en-GB"/>
              </w:rPr>
              <w:t>Excellent understanding of the concepts and awareness of the problems. The depth of the research was outstanding and the quality of the report. (Grade mark: 76.67%)</w:t>
            </w:r>
          </w:p>
        </w:tc>
        <w:tc>
          <w:tcPr>
            <w:tcW w:w="283" w:type="pct"/>
            <w:tcBorders>
              <w:top w:val="single" w:sz="4" w:space="0" w:color="auto"/>
              <w:left w:val="single" w:sz="4" w:space="0" w:color="auto"/>
              <w:right w:val="single" w:sz="4" w:space="0" w:color="auto"/>
            </w:tcBorders>
          </w:tcPr>
          <w:p w14:paraId="25EE2DFB" w14:textId="77777777" w:rsidR="000E5B04" w:rsidRPr="000E5B04" w:rsidRDefault="000E5B04" w:rsidP="000E5B04">
            <w:pPr>
              <w:spacing w:after="0" w:line="240" w:lineRule="auto"/>
              <w:jc w:val="center"/>
              <w:rPr>
                <w:rFonts w:ascii="Calibri" w:eastAsia="Times New Roman" w:hAnsi="Calibri" w:cs="Times New Roman"/>
                <w:sz w:val="20"/>
                <w:szCs w:val="20"/>
                <w:lang w:eastAsia="en-GB"/>
              </w:rPr>
            </w:pPr>
            <w:bookmarkStart w:id="65" w:name="totalKUS"/>
            <w:bookmarkEnd w:id="65"/>
            <w:r w:rsidRPr="000E5B04">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D66CF6C" w14:textId="77777777" w:rsidR="000E5B04" w:rsidRPr="000E5B04" w:rsidRDefault="000E5B04" w:rsidP="000E5B04">
            <w:pPr>
              <w:spacing w:after="0" w:line="240" w:lineRule="auto"/>
              <w:jc w:val="center"/>
              <w:rPr>
                <w:rFonts w:ascii="Calibri" w:eastAsia="Times New Roman" w:hAnsi="Calibri" w:cs="Times New Roman"/>
                <w:sz w:val="20"/>
                <w:szCs w:val="20"/>
                <w:lang w:eastAsia="en-GB"/>
              </w:rPr>
            </w:pPr>
            <w:bookmarkStart w:id="66" w:name="markKUS"/>
            <w:bookmarkEnd w:id="66"/>
            <w:r w:rsidRPr="000E5B04">
              <w:rPr>
                <w:rFonts w:ascii="Calibri" w:eastAsia="Times New Roman" w:hAnsi="Calibri" w:cs="Times New Roman"/>
                <w:sz w:val="20"/>
                <w:szCs w:val="20"/>
                <w:lang w:eastAsia="en-GB"/>
              </w:rPr>
              <w:t>11.5</w:t>
            </w:r>
          </w:p>
        </w:tc>
      </w:tr>
      <w:tr w:rsidR="000E5B04" w:rsidRPr="000E5B04" w14:paraId="5D30DB62" w14:textId="77777777" w:rsidTr="000E5B04">
        <w:trPr>
          <w:trHeight w:val="451"/>
        </w:trPr>
        <w:tc>
          <w:tcPr>
            <w:tcW w:w="4435" w:type="pct"/>
            <w:vMerge/>
            <w:tcBorders>
              <w:left w:val="single" w:sz="4" w:space="0" w:color="auto"/>
              <w:bottom w:val="single" w:sz="4" w:space="0" w:color="auto"/>
              <w:right w:val="single" w:sz="4" w:space="0" w:color="auto"/>
            </w:tcBorders>
          </w:tcPr>
          <w:p w14:paraId="53690075" w14:textId="77777777" w:rsidR="000E5B04" w:rsidRPr="000E5B04" w:rsidRDefault="000E5B04" w:rsidP="000E5B0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E437A17" w14:textId="77777777" w:rsidR="000E5B04" w:rsidRPr="000E5B04" w:rsidRDefault="000E5B04" w:rsidP="000E5B0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DAFD2A4" w14:textId="77777777" w:rsidR="000E5B04" w:rsidRPr="000E5B04" w:rsidRDefault="000E5B04" w:rsidP="000E5B04">
            <w:pPr>
              <w:spacing w:after="0" w:line="240" w:lineRule="auto"/>
              <w:jc w:val="center"/>
              <w:rPr>
                <w:rFonts w:ascii="Calibri" w:eastAsia="Times New Roman" w:hAnsi="Calibri" w:cs="Times New Roman"/>
                <w:sz w:val="32"/>
                <w:szCs w:val="20"/>
                <w:lang w:eastAsia="en-GB"/>
              </w:rPr>
            </w:pPr>
          </w:p>
        </w:tc>
      </w:tr>
      <w:tr w:rsidR="000E5B04" w:rsidRPr="000E5B04" w14:paraId="0640A187" w14:textId="77777777" w:rsidTr="000E5B04">
        <w:trPr>
          <w:trHeight w:val="450"/>
        </w:trPr>
        <w:tc>
          <w:tcPr>
            <w:tcW w:w="4435" w:type="pct"/>
            <w:tcBorders>
              <w:top w:val="single" w:sz="4" w:space="0" w:color="auto"/>
              <w:left w:val="single" w:sz="4" w:space="0" w:color="auto"/>
              <w:right w:val="single" w:sz="4" w:space="0" w:color="auto"/>
            </w:tcBorders>
            <w:shd w:val="clear" w:color="auto" w:fill="D9D9D9"/>
          </w:tcPr>
          <w:p w14:paraId="365D178B" w14:textId="77777777" w:rsidR="000E5B04" w:rsidRPr="000E5B04" w:rsidRDefault="000E5B04" w:rsidP="000E5B04">
            <w:pPr>
              <w:spacing w:after="0" w:line="240" w:lineRule="auto"/>
              <w:rPr>
                <w:rFonts w:ascii="Calibri" w:eastAsia="Times New Roman" w:hAnsi="Calibri" w:cs="Times New Roman"/>
                <w:b/>
                <w:sz w:val="16"/>
                <w:szCs w:val="16"/>
                <w:lang w:eastAsia="en-GB"/>
              </w:rPr>
            </w:pPr>
            <w:r w:rsidRPr="000E5B04">
              <w:rPr>
                <w:rFonts w:ascii="Calibri" w:eastAsia="Times New Roman" w:hAnsi="Calibri" w:cs="Times New Roman"/>
                <w:b/>
                <w:sz w:val="20"/>
                <w:szCs w:val="16"/>
                <w:lang w:eastAsia="en-GB"/>
              </w:rPr>
              <w:t xml:space="preserve">3. </w:t>
            </w:r>
            <w:r w:rsidRPr="000E5B04">
              <w:rPr>
                <w:rFonts w:ascii="Calibri" w:eastAsia="Times New Roman" w:hAnsi="Calibri" w:cs="Times New Roman"/>
                <w:b/>
                <w:sz w:val="20"/>
                <w:szCs w:val="20"/>
                <w:lang w:eastAsia="en-GB"/>
              </w:rPr>
              <w:t>Cognitive and Intellectual Skills</w:t>
            </w:r>
          </w:p>
          <w:p w14:paraId="2C5CFA47" w14:textId="77777777" w:rsidR="000E5B04" w:rsidRPr="000E5B04" w:rsidRDefault="000E5B04" w:rsidP="000E5B04">
            <w:pPr>
              <w:spacing w:after="120" w:line="240" w:lineRule="auto"/>
              <w:rPr>
                <w:rFonts w:ascii="Calibri" w:eastAsia="Times New Roman" w:hAnsi="Calibri" w:cs="Times New Roman"/>
                <w:sz w:val="14"/>
                <w:szCs w:val="14"/>
                <w:lang w:eastAsia="en-GB"/>
              </w:rPr>
            </w:pPr>
            <w:r w:rsidRPr="000E5B04">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5FA33EA" w14:textId="77777777" w:rsidR="000E5B04" w:rsidRPr="000E5B04" w:rsidRDefault="000E5B04" w:rsidP="000E5B0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AA63B5F" w14:textId="77777777" w:rsidR="000E5B04" w:rsidRPr="000E5B04" w:rsidRDefault="000E5B04" w:rsidP="000E5B04">
            <w:pPr>
              <w:spacing w:after="0" w:line="240" w:lineRule="auto"/>
              <w:jc w:val="center"/>
              <w:rPr>
                <w:rFonts w:ascii="Calibri" w:eastAsia="Times New Roman" w:hAnsi="Calibri" w:cs="Times New Roman"/>
                <w:sz w:val="32"/>
                <w:szCs w:val="20"/>
                <w:lang w:eastAsia="en-GB"/>
              </w:rPr>
            </w:pPr>
          </w:p>
        </w:tc>
      </w:tr>
      <w:tr w:rsidR="000E5B04" w:rsidRPr="000E5B04" w14:paraId="352795CA" w14:textId="77777777" w:rsidTr="000E5B04">
        <w:trPr>
          <w:trHeight w:val="450"/>
        </w:trPr>
        <w:tc>
          <w:tcPr>
            <w:tcW w:w="4435" w:type="pct"/>
            <w:vMerge w:val="restart"/>
            <w:tcBorders>
              <w:top w:val="single" w:sz="4" w:space="0" w:color="auto"/>
              <w:left w:val="single" w:sz="4" w:space="0" w:color="auto"/>
              <w:right w:val="single" w:sz="4" w:space="0" w:color="auto"/>
            </w:tcBorders>
          </w:tcPr>
          <w:p w14:paraId="78816EBD" w14:textId="7980FCF0" w:rsidR="000E5B04" w:rsidRPr="000E5B04" w:rsidRDefault="000E5B04" w:rsidP="000E5B04">
            <w:pPr>
              <w:spacing w:after="120" w:line="240" w:lineRule="auto"/>
              <w:rPr>
                <w:rFonts w:ascii="Calibri" w:eastAsia="Times New Roman" w:hAnsi="Calibri" w:cs="Times New Roman"/>
                <w:sz w:val="20"/>
                <w:szCs w:val="14"/>
                <w:lang w:eastAsia="en-GB"/>
              </w:rPr>
            </w:pPr>
            <w:bookmarkStart w:id="67" w:name="feedbackANA"/>
            <w:bookmarkEnd w:id="67"/>
            <w:r w:rsidRPr="000E5B04">
              <w:rPr>
                <w:rFonts w:ascii="Calibri" w:eastAsia="Times New Roman" w:hAnsi="Calibri" w:cs="Times New Roman"/>
                <w:sz w:val="20"/>
                <w:szCs w:val="14"/>
                <w:lang w:eastAsia="en-GB"/>
              </w:rPr>
              <w:t>Your report has critically analysed and evaluated your work.  Very good approach in using the SWOT analysis to discuss and evaluated the research framwork and link them to the task two scenario. Relev</w:t>
            </w:r>
            <w:r w:rsidR="00002E6F">
              <w:rPr>
                <w:rFonts w:ascii="Calibri" w:eastAsia="Times New Roman" w:hAnsi="Calibri" w:cs="Times New Roman"/>
                <w:sz w:val="20"/>
                <w:szCs w:val="14"/>
                <w:lang w:eastAsia="en-GB"/>
              </w:rPr>
              <w:t>a</w:t>
            </w:r>
            <w:bookmarkStart w:id="68" w:name="_GoBack"/>
            <w:bookmarkEnd w:id="68"/>
            <w:r w:rsidRPr="000E5B04">
              <w:rPr>
                <w:rFonts w:ascii="Calibri" w:eastAsia="Times New Roman" w:hAnsi="Calibri" w:cs="Times New Roman"/>
                <w:sz w:val="20"/>
                <w:szCs w:val="14"/>
                <w:lang w:eastAsia="en-GB"/>
              </w:rPr>
              <w:t>nt conclusion, try not to bring in new information into the conclusion.  (Grade mark: 80.00%)</w:t>
            </w:r>
          </w:p>
        </w:tc>
        <w:tc>
          <w:tcPr>
            <w:tcW w:w="283" w:type="pct"/>
            <w:tcBorders>
              <w:top w:val="single" w:sz="4" w:space="0" w:color="auto"/>
              <w:left w:val="single" w:sz="4" w:space="0" w:color="auto"/>
              <w:right w:val="single" w:sz="4" w:space="0" w:color="auto"/>
            </w:tcBorders>
          </w:tcPr>
          <w:p w14:paraId="1882396E" w14:textId="77777777" w:rsidR="000E5B04" w:rsidRPr="000E5B04" w:rsidRDefault="000E5B04" w:rsidP="000E5B04">
            <w:pPr>
              <w:spacing w:after="0" w:line="240" w:lineRule="auto"/>
              <w:jc w:val="center"/>
              <w:rPr>
                <w:rFonts w:ascii="Calibri" w:eastAsia="Times New Roman" w:hAnsi="Calibri" w:cs="Times New Roman"/>
                <w:sz w:val="20"/>
                <w:szCs w:val="20"/>
                <w:lang w:eastAsia="en-GB"/>
              </w:rPr>
            </w:pPr>
            <w:bookmarkStart w:id="69" w:name="totalANA"/>
            <w:bookmarkEnd w:id="69"/>
            <w:r w:rsidRPr="000E5B04">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6E1F2AC" w14:textId="77777777" w:rsidR="000E5B04" w:rsidRPr="000E5B04" w:rsidRDefault="000E5B04" w:rsidP="000E5B04">
            <w:pPr>
              <w:spacing w:after="0" w:line="240" w:lineRule="auto"/>
              <w:jc w:val="center"/>
              <w:rPr>
                <w:rFonts w:ascii="Calibri" w:eastAsia="Times New Roman" w:hAnsi="Calibri" w:cs="Times New Roman"/>
                <w:sz w:val="20"/>
                <w:szCs w:val="20"/>
                <w:lang w:eastAsia="en-GB"/>
              </w:rPr>
            </w:pPr>
            <w:bookmarkStart w:id="70" w:name="markANA"/>
            <w:bookmarkEnd w:id="70"/>
            <w:r w:rsidRPr="000E5B04">
              <w:rPr>
                <w:rFonts w:ascii="Calibri" w:eastAsia="Times New Roman" w:hAnsi="Calibri" w:cs="Times New Roman"/>
                <w:sz w:val="20"/>
                <w:szCs w:val="20"/>
                <w:lang w:eastAsia="en-GB"/>
              </w:rPr>
              <w:t>32</w:t>
            </w:r>
          </w:p>
        </w:tc>
      </w:tr>
      <w:tr w:rsidR="000E5B04" w:rsidRPr="000E5B04" w14:paraId="204458FE" w14:textId="77777777" w:rsidTr="000E5B04">
        <w:trPr>
          <w:trHeight w:val="451"/>
        </w:trPr>
        <w:tc>
          <w:tcPr>
            <w:tcW w:w="4435" w:type="pct"/>
            <w:vMerge/>
            <w:tcBorders>
              <w:left w:val="single" w:sz="4" w:space="0" w:color="auto"/>
              <w:bottom w:val="single" w:sz="4" w:space="0" w:color="auto"/>
              <w:right w:val="single" w:sz="4" w:space="0" w:color="auto"/>
            </w:tcBorders>
          </w:tcPr>
          <w:p w14:paraId="4AAA3009" w14:textId="77777777" w:rsidR="000E5B04" w:rsidRPr="000E5B04" w:rsidRDefault="000E5B04" w:rsidP="000E5B0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E01B84F" w14:textId="77777777" w:rsidR="000E5B04" w:rsidRPr="000E5B04" w:rsidRDefault="000E5B04" w:rsidP="000E5B0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308B63F" w14:textId="77777777" w:rsidR="000E5B04" w:rsidRPr="000E5B04" w:rsidRDefault="000E5B04" w:rsidP="000E5B04">
            <w:pPr>
              <w:spacing w:after="0" w:line="240" w:lineRule="auto"/>
              <w:jc w:val="center"/>
              <w:rPr>
                <w:rFonts w:ascii="Calibri" w:eastAsia="Times New Roman" w:hAnsi="Calibri" w:cs="Times New Roman"/>
                <w:sz w:val="32"/>
                <w:szCs w:val="20"/>
                <w:lang w:eastAsia="en-GB"/>
              </w:rPr>
            </w:pPr>
          </w:p>
        </w:tc>
      </w:tr>
      <w:tr w:rsidR="000E5B04" w:rsidRPr="000E5B04" w14:paraId="6C6BE89B" w14:textId="77777777" w:rsidTr="000E5B04">
        <w:trPr>
          <w:trHeight w:val="450"/>
        </w:trPr>
        <w:tc>
          <w:tcPr>
            <w:tcW w:w="4435" w:type="pct"/>
            <w:tcBorders>
              <w:top w:val="single" w:sz="4" w:space="0" w:color="auto"/>
              <w:left w:val="single" w:sz="4" w:space="0" w:color="auto"/>
              <w:right w:val="single" w:sz="4" w:space="0" w:color="auto"/>
            </w:tcBorders>
            <w:shd w:val="clear" w:color="auto" w:fill="D9D9D9"/>
          </w:tcPr>
          <w:p w14:paraId="7916D466" w14:textId="77777777" w:rsidR="000E5B04" w:rsidRPr="000E5B04" w:rsidRDefault="000E5B04" w:rsidP="000E5B04">
            <w:pPr>
              <w:spacing w:after="0" w:line="240" w:lineRule="auto"/>
              <w:rPr>
                <w:rFonts w:ascii="Calibri" w:eastAsia="Times New Roman" w:hAnsi="Calibri" w:cs="Times New Roman"/>
                <w:b/>
                <w:sz w:val="16"/>
                <w:szCs w:val="16"/>
                <w:lang w:eastAsia="en-GB"/>
              </w:rPr>
            </w:pPr>
            <w:r w:rsidRPr="000E5B04">
              <w:rPr>
                <w:rFonts w:ascii="Calibri" w:eastAsia="Times New Roman" w:hAnsi="Calibri" w:cs="Times New Roman"/>
                <w:b/>
                <w:sz w:val="20"/>
                <w:szCs w:val="16"/>
                <w:lang w:eastAsia="en-GB"/>
              </w:rPr>
              <w:t xml:space="preserve">4. </w:t>
            </w:r>
            <w:r w:rsidRPr="000E5B04">
              <w:rPr>
                <w:rFonts w:ascii="Calibri" w:eastAsia="Times New Roman" w:hAnsi="Calibri" w:cs="Times New Roman"/>
                <w:b/>
                <w:sz w:val="20"/>
                <w:szCs w:val="20"/>
                <w:lang w:eastAsia="en-GB"/>
              </w:rPr>
              <w:t>Practical Application Skills</w:t>
            </w:r>
          </w:p>
          <w:p w14:paraId="7BDF3BDF" w14:textId="77777777" w:rsidR="000E5B04" w:rsidRPr="000E5B04" w:rsidRDefault="000E5B04" w:rsidP="000E5B04">
            <w:pPr>
              <w:spacing w:after="120" w:line="240" w:lineRule="auto"/>
              <w:rPr>
                <w:rFonts w:ascii="Calibri" w:eastAsia="Times New Roman" w:hAnsi="Calibri" w:cs="Times New Roman"/>
                <w:sz w:val="14"/>
                <w:szCs w:val="14"/>
                <w:lang w:eastAsia="en-GB"/>
              </w:rPr>
            </w:pPr>
            <w:r w:rsidRPr="000E5B04">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E08CCBA" w14:textId="77777777" w:rsidR="000E5B04" w:rsidRPr="000E5B04" w:rsidRDefault="000E5B04" w:rsidP="000E5B0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A2D901" w14:textId="77777777" w:rsidR="000E5B04" w:rsidRPr="000E5B04" w:rsidRDefault="000E5B04" w:rsidP="000E5B04">
            <w:pPr>
              <w:spacing w:after="0" w:line="240" w:lineRule="auto"/>
              <w:jc w:val="center"/>
              <w:rPr>
                <w:rFonts w:ascii="Calibri" w:eastAsia="Times New Roman" w:hAnsi="Calibri" w:cs="Times New Roman"/>
                <w:sz w:val="32"/>
                <w:szCs w:val="20"/>
                <w:lang w:eastAsia="en-GB"/>
              </w:rPr>
            </w:pPr>
          </w:p>
        </w:tc>
      </w:tr>
      <w:tr w:rsidR="000E5B04" w:rsidRPr="000E5B04" w14:paraId="513E5005" w14:textId="77777777" w:rsidTr="000E5B04">
        <w:trPr>
          <w:trHeight w:val="451"/>
        </w:trPr>
        <w:tc>
          <w:tcPr>
            <w:tcW w:w="4435" w:type="pct"/>
            <w:vMerge w:val="restart"/>
            <w:tcBorders>
              <w:top w:val="single" w:sz="4" w:space="0" w:color="auto"/>
              <w:left w:val="single" w:sz="4" w:space="0" w:color="auto"/>
              <w:right w:val="single" w:sz="4" w:space="0" w:color="auto"/>
            </w:tcBorders>
          </w:tcPr>
          <w:p w14:paraId="02C77C39" w14:textId="2BDA394B" w:rsidR="000E5B04" w:rsidRPr="000E5B04" w:rsidRDefault="000E5B04" w:rsidP="00002E6F">
            <w:pPr>
              <w:spacing w:after="120" w:line="240" w:lineRule="auto"/>
              <w:jc w:val="both"/>
              <w:rPr>
                <w:rFonts w:ascii="Calibri" w:eastAsia="Times New Roman" w:hAnsi="Calibri" w:cs="Times New Roman"/>
                <w:sz w:val="20"/>
                <w:szCs w:val="14"/>
                <w:lang w:eastAsia="en-GB"/>
              </w:rPr>
            </w:pPr>
            <w:bookmarkStart w:id="71" w:name="feedbackPAD"/>
            <w:bookmarkEnd w:id="71"/>
            <w:r w:rsidRPr="000E5B04">
              <w:rPr>
                <w:rFonts w:ascii="Calibri" w:eastAsia="Times New Roman" w:hAnsi="Calibri" w:cs="Times New Roman"/>
                <w:sz w:val="20"/>
                <w:szCs w:val="14"/>
                <w:lang w:eastAsia="en-GB"/>
              </w:rPr>
              <w:t xml:space="preserve">While you have not demonstrated this aspect with a design detailed diagram, the approach used to demonstrate the solutions for the case study was unique with tables and discussion in tackling and solving the problem with the aid of information from task 1. (Grade mark: </w:t>
            </w:r>
            <w:r w:rsidR="00002E6F">
              <w:rPr>
                <w:rFonts w:ascii="Calibri" w:eastAsia="Times New Roman" w:hAnsi="Calibri" w:cs="Times New Roman"/>
                <w:sz w:val="20"/>
                <w:szCs w:val="14"/>
                <w:lang w:eastAsia="en-GB"/>
              </w:rPr>
              <w:t>70</w:t>
            </w:r>
            <w:r w:rsidRPr="000E5B04">
              <w:rPr>
                <w:rFonts w:ascii="Calibri" w:eastAsia="Times New Roman" w:hAnsi="Calibri" w:cs="Times New Roman"/>
                <w:sz w:val="20"/>
                <w:szCs w:val="14"/>
                <w:lang w:eastAsia="en-GB"/>
              </w:rPr>
              <w:t>.00%)</w:t>
            </w:r>
          </w:p>
        </w:tc>
        <w:tc>
          <w:tcPr>
            <w:tcW w:w="283" w:type="pct"/>
            <w:tcBorders>
              <w:top w:val="single" w:sz="4" w:space="0" w:color="auto"/>
              <w:left w:val="single" w:sz="4" w:space="0" w:color="auto"/>
              <w:right w:val="single" w:sz="4" w:space="0" w:color="auto"/>
            </w:tcBorders>
          </w:tcPr>
          <w:p w14:paraId="39F53833" w14:textId="77777777" w:rsidR="000E5B04" w:rsidRPr="000E5B04" w:rsidRDefault="000E5B04" w:rsidP="000E5B04">
            <w:pPr>
              <w:spacing w:after="0" w:line="240" w:lineRule="auto"/>
              <w:jc w:val="center"/>
              <w:rPr>
                <w:rFonts w:ascii="Calibri" w:eastAsia="Times New Roman" w:hAnsi="Calibri" w:cs="Times New Roman"/>
                <w:sz w:val="20"/>
                <w:szCs w:val="20"/>
                <w:lang w:eastAsia="en-GB"/>
              </w:rPr>
            </w:pPr>
            <w:bookmarkStart w:id="72" w:name="totalPAD"/>
            <w:bookmarkEnd w:id="72"/>
            <w:r w:rsidRPr="000E5B04">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F79DDCA" w14:textId="6DD4C4D1" w:rsidR="000E5B04" w:rsidRPr="000E5B04" w:rsidRDefault="000E5B04" w:rsidP="00002E6F">
            <w:pPr>
              <w:spacing w:after="0" w:line="240" w:lineRule="auto"/>
              <w:jc w:val="center"/>
              <w:rPr>
                <w:rFonts w:ascii="Calibri" w:eastAsia="Times New Roman" w:hAnsi="Calibri" w:cs="Times New Roman"/>
                <w:sz w:val="20"/>
                <w:szCs w:val="20"/>
                <w:lang w:eastAsia="en-GB"/>
              </w:rPr>
            </w:pPr>
            <w:bookmarkStart w:id="73" w:name="markPAD"/>
            <w:bookmarkEnd w:id="73"/>
            <w:r w:rsidRPr="000E5B04">
              <w:rPr>
                <w:rFonts w:ascii="Calibri" w:eastAsia="Times New Roman" w:hAnsi="Calibri" w:cs="Times New Roman"/>
                <w:sz w:val="20"/>
                <w:szCs w:val="20"/>
                <w:lang w:eastAsia="en-GB"/>
              </w:rPr>
              <w:t>1</w:t>
            </w:r>
            <w:r w:rsidR="00002E6F">
              <w:rPr>
                <w:rFonts w:ascii="Calibri" w:eastAsia="Times New Roman" w:hAnsi="Calibri" w:cs="Times New Roman"/>
                <w:sz w:val="20"/>
                <w:szCs w:val="20"/>
                <w:lang w:eastAsia="en-GB"/>
              </w:rPr>
              <w:t>4</w:t>
            </w:r>
          </w:p>
        </w:tc>
      </w:tr>
      <w:tr w:rsidR="000E5B04" w:rsidRPr="000E5B04" w14:paraId="2EE69820" w14:textId="77777777" w:rsidTr="000E5B04">
        <w:trPr>
          <w:trHeight w:val="450"/>
        </w:trPr>
        <w:tc>
          <w:tcPr>
            <w:tcW w:w="4435" w:type="pct"/>
            <w:vMerge/>
            <w:tcBorders>
              <w:left w:val="single" w:sz="4" w:space="0" w:color="auto"/>
              <w:bottom w:val="single" w:sz="4" w:space="0" w:color="auto"/>
              <w:right w:val="single" w:sz="4" w:space="0" w:color="auto"/>
            </w:tcBorders>
          </w:tcPr>
          <w:p w14:paraId="5E90AE26" w14:textId="77777777" w:rsidR="000E5B04" w:rsidRPr="000E5B04" w:rsidRDefault="000E5B04" w:rsidP="000E5B0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F75DBF1" w14:textId="77777777" w:rsidR="000E5B04" w:rsidRPr="000E5B04" w:rsidRDefault="000E5B04" w:rsidP="000E5B0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7839B39" w14:textId="77777777" w:rsidR="000E5B04" w:rsidRPr="000E5B04" w:rsidRDefault="000E5B04" w:rsidP="000E5B04">
            <w:pPr>
              <w:spacing w:after="0" w:line="240" w:lineRule="auto"/>
              <w:jc w:val="center"/>
              <w:rPr>
                <w:rFonts w:ascii="Calibri" w:eastAsia="Times New Roman" w:hAnsi="Calibri" w:cs="Times New Roman"/>
                <w:sz w:val="32"/>
                <w:szCs w:val="20"/>
                <w:lang w:eastAsia="en-GB"/>
              </w:rPr>
            </w:pPr>
          </w:p>
        </w:tc>
      </w:tr>
      <w:tr w:rsidR="000E5B04" w:rsidRPr="000E5B04" w14:paraId="47BF55DB" w14:textId="77777777" w:rsidTr="000E5B04">
        <w:trPr>
          <w:trHeight w:val="450"/>
        </w:trPr>
        <w:tc>
          <w:tcPr>
            <w:tcW w:w="4435" w:type="pct"/>
            <w:tcBorders>
              <w:top w:val="single" w:sz="4" w:space="0" w:color="auto"/>
              <w:left w:val="single" w:sz="4" w:space="0" w:color="auto"/>
              <w:right w:val="single" w:sz="4" w:space="0" w:color="auto"/>
            </w:tcBorders>
            <w:shd w:val="clear" w:color="auto" w:fill="D9D9D9"/>
          </w:tcPr>
          <w:p w14:paraId="5F66C2DD" w14:textId="77777777" w:rsidR="000E5B04" w:rsidRPr="000E5B04" w:rsidRDefault="000E5B04" w:rsidP="000E5B04">
            <w:pPr>
              <w:spacing w:after="0" w:line="240" w:lineRule="auto"/>
              <w:rPr>
                <w:rFonts w:ascii="Calibri" w:eastAsia="Times New Roman" w:hAnsi="Calibri" w:cs="Times New Roman"/>
                <w:b/>
                <w:sz w:val="16"/>
                <w:szCs w:val="16"/>
                <w:lang w:eastAsia="en-GB"/>
              </w:rPr>
            </w:pPr>
            <w:r w:rsidRPr="000E5B04">
              <w:rPr>
                <w:rFonts w:ascii="Calibri" w:eastAsia="Times New Roman" w:hAnsi="Calibri" w:cs="Times New Roman"/>
                <w:b/>
                <w:sz w:val="20"/>
                <w:szCs w:val="16"/>
                <w:lang w:eastAsia="en-GB"/>
              </w:rPr>
              <w:t xml:space="preserve">5. </w:t>
            </w:r>
            <w:r w:rsidRPr="000E5B04">
              <w:rPr>
                <w:rFonts w:ascii="Calibri" w:eastAsia="Times New Roman" w:hAnsi="Calibri" w:cs="Times New Roman"/>
                <w:b/>
                <w:sz w:val="20"/>
                <w:szCs w:val="20"/>
                <w:lang w:eastAsia="en-GB"/>
              </w:rPr>
              <w:t>Transferable Skills for Life and Professional Practice</w:t>
            </w:r>
          </w:p>
          <w:p w14:paraId="044E7DD1" w14:textId="77777777" w:rsidR="000E5B04" w:rsidRPr="000E5B04" w:rsidRDefault="000E5B04" w:rsidP="000E5B04">
            <w:pPr>
              <w:spacing w:after="120" w:line="240" w:lineRule="auto"/>
              <w:rPr>
                <w:rFonts w:ascii="Calibri" w:eastAsia="Times New Roman" w:hAnsi="Calibri" w:cs="Times New Roman"/>
                <w:sz w:val="14"/>
                <w:szCs w:val="14"/>
                <w:lang w:eastAsia="en-GB"/>
              </w:rPr>
            </w:pPr>
            <w:r w:rsidRPr="000E5B04">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23D731F" w14:textId="77777777" w:rsidR="000E5B04" w:rsidRPr="000E5B04" w:rsidRDefault="000E5B04" w:rsidP="000E5B0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A764EF2" w14:textId="77777777" w:rsidR="000E5B04" w:rsidRPr="000E5B04" w:rsidRDefault="000E5B04" w:rsidP="000E5B04">
            <w:pPr>
              <w:spacing w:after="0" w:line="240" w:lineRule="auto"/>
              <w:jc w:val="center"/>
              <w:rPr>
                <w:rFonts w:ascii="Calibri" w:eastAsia="Times New Roman" w:hAnsi="Calibri" w:cs="Times New Roman"/>
                <w:sz w:val="32"/>
                <w:szCs w:val="20"/>
                <w:lang w:eastAsia="en-GB"/>
              </w:rPr>
            </w:pPr>
          </w:p>
        </w:tc>
      </w:tr>
      <w:tr w:rsidR="000E5B04" w:rsidRPr="000E5B04" w14:paraId="5724CA09" w14:textId="77777777" w:rsidTr="000E5B04">
        <w:trPr>
          <w:trHeight w:val="451"/>
        </w:trPr>
        <w:tc>
          <w:tcPr>
            <w:tcW w:w="4435" w:type="pct"/>
            <w:vMerge w:val="restart"/>
            <w:tcBorders>
              <w:top w:val="single" w:sz="4" w:space="0" w:color="auto"/>
              <w:left w:val="single" w:sz="4" w:space="0" w:color="auto"/>
              <w:right w:val="single" w:sz="4" w:space="0" w:color="auto"/>
            </w:tcBorders>
          </w:tcPr>
          <w:p w14:paraId="124D9864" w14:textId="77777777" w:rsidR="000E5B04" w:rsidRPr="000E5B04" w:rsidRDefault="000E5B04" w:rsidP="000E5B04">
            <w:pPr>
              <w:spacing w:after="120" w:line="240" w:lineRule="auto"/>
              <w:rPr>
                <w:rFonts w:ascii="Calibri" w:eastAsia="Times New Roman" w:hAnsi="Calibri" w:cs="Times New Roman"/>
                <w:sz w:val="20"/>
                <w:szCs w:val="14"/>
                <w:lang w:eastAsia="en-GB"/>
              </w:rPr>
            </w:pPr>
            <w:bookmarkStart w:id="74" w:name="feedbackSPP"/>
            <w:bookmarkEnd w:id="74"/>
            <w:r w:rsidRPr="000E5B04">
              <w:rPr>
                <w:rFonts w:ascii="Calibri" w:eastAsia="Times New Roman" w:hAnsi="Calibri" w:cs="Times New Roman"/>
                <w:sz w:val="20"/>
                <w:szCs w:val="14"/>
                <w:lang w:eastAsia="en-GB"/>
              </w:rPr>
              <w:t>Professionally done.  Some minor grammatical errors such as contraction grammar. (Grade mark: 70.00%)</w:t>
            </w:r>
          </w:p>
        </w:tc>
        <w:tc>
          <w:tcPr>
            <w:tcW w:w="283" w:type="pct"/>
            <w:tcBorders>
              <w:top w:val="single" w:sz="4" w:space="0" w:color="auto"/>
              <w:left w:val="single" w:sz="4" w:space="0" w:color="auto"/>
              <w:right w:val="single" w:sz="4" w:space="0" w:color="auto"/>
            </w:tcBorders>
          </w:tcPr>
          <w:p w14:paraId="45DBE209" w14:textId="77777777" w:rsidR="000E5B04" w:rsidRPr="000E5B04" w:rsidRDefault="000E5B04" w:rsidP="000E5B04">
            <w:pPr>
              <w:spacing w:after="0" w:line="240" w:lineRule="auto"/>
              <w:jc w:val="center"/>
              <w:rPr>
                <w:rFonts w:ascii="Calibri" w:eastAsia="Times New Roman" w:hAnsi="Calibri" w:cs="Times New Roman"/>
                <w:sz w:val="20"/>
                <w:szCs w:val="20"/>
                <w:lang w:eastAsia="en-GB"/>
              </w:rPr>
            </w:pPr>
            <w:bookmarkStart w:id="75" w:name="totalSPP"/>
            <w:bookmarkEnd w:id="75"/>
            <w:r w:rsidRPr="000E5B04">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F7B4578" w14:textId="77777777" w:rsidR="000E5B04" w:rsidRPr="000E5B04" w:rsidRDefault="000E5B04" w:rsidP="000E5B04">
            <w:pPr>
              <w:spacing w:after="0" w:line="240" w:lineRule="auto"/>
              <w:jc w:val="center"/>
              <w:rPr>
                <w:rFonts w:ascii="Calibri" w:eastAsia="Times New Roman" w:hAnsi="Calibri" w:cs="Times New Roman"/>
                <w:sz w:val="20"/>
                <w:szCs w:val="20"/>
                <w:lang w:eastAsia="en-GB"/>
              </w:rPr>
            </w:pPr>
            <w:bookmarkStart w:id="76" w:name="markSPP"/>
            <w:bookmarkEnd w:id="76"/>
            <w:r w:rsidRPr="000E5B04">
              <w:rPr>
                <w:rFonts w:ascii="Calibri" w:eastAsia="Times New Roman" w:hAnsi="Calibri" w:cs="Times New Roman"/>
                <w:sz w:val="20"/>
                <w:szCs w:val="20"/>
                <w:lang w:eastAsia="en-GB"/>
              </w:rPr>
              <w:t>7</w:t>
            </w:r>
          </w:p>
        </w:tc>
      </w:tr>
      <w:tr w:rsidR="000E5B04" w:rsidRPr="000E5B04" w14:paraId="3B6C3F78" w14:textId="77777777" w:rsidTr="000E5B04">
        <w:trPr>
          <w:trHeight w:val="450"/>
        </w:trPr>
        <w:tc>
          <w:tcPr>
            <w:tcW w:w="4435" w:type="pct"/>
            <w:vMerge/>
            <w:tcBorders>
              <w:left w:val="single" w:sz="4" w:space="0" w:color="auto"/>
              <w:bottom w:val="single" w:sz="4" w:space="0" w:color="auto"/>
              <w:right w:val="single" w:sz="4" w:space="0" w:color="auto"/>
            </w:tcBorders>
          </w:tcPr>
          <w:p w14:paraId="39679303" w14:textId="77777777" w:rsidR="000E5B04" w:rsidRPr="000E5B04" w:rsidRDefault="000E5B04" w:rsidP="000E5B04">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57FA877" w14:textId="77777777" w:rsidR="000E5B04" w:rsidRPr="000E5B04" w:rsidRDefault="000E5B04" w:rsidP="000E5B0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D6EB6EC" w14:textId="77777777" w:rsidR="000E5B04" w:rsidRPr="000E5B04" w:rsidRDefault="000E5B04" w:rsidP="000E5B04">
            <w:pPr>
              <w:spacing w:after="0" w:line="240" w:lineRule="auto"/>
              <w:jc w:val="center"/>
              <w:rPr>
                <w:rFonts w:ascii="Calibri" w:eastAsia="Times New Roman" w:hAnsi="Calibri" w:cs="Times New Roman"/>
                <w:sz w:val="20"/>
                <w:szCs w:val="20"/>
                <w:lang w:eastAsia="en-GB"/>
              </w:rPr>
            </w:pPr>
          </w:p>
        </w:tc>
      </w:tr>
    </w:tbl>
    <w:p w14:paraId="42CBC03A" w14:textId="77777777" w:rsidR="000E5B04" w:rsidRPr="000E5B04" w:rsidRDefault="000E5B04" w:rsidP="000E5B04">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E5B04" w:rsidRPr="000E5B04" w14:paraId="7E9208B1" w14:textId="77777777" w:rsidTr="000E5B04">
        <w:trPr>
          <w:cantSplit/>
        </w:trPr>
        <w:tc>
          <w:tcPr>
            <w:tcW w:w="6062" w:type="dxa"/>
            <w:vMerge w:val="restart"/>
            <w:shd w:val="pct15" w:color="auto" w:fill="auto"/>
            <w:vAlign w:val="center"/>
          </w:tcPr>
          <w:p w14:paraId="1D9A3E8C" w14:textId="77777777" w:rsidR="000E5B04" w:rsidRPr="000E5B04" w:rsidRDefault="000E5B04" w:rsidP="000E5B04">
            <w:pPr>
              <w:spacing w:after="0" w:line="240" w:lineRule="auto"/>
              <w:rPr>
                <w:rFonts w:ascii="Calibri" w:eastAsia="Times New Roman" w:hAnsi="Calibri" w:cs="Times New Roman"/>
                <w:sz w:val="16"/>
                <w:szCs w:val="16"/>
                <w:lang w:eastAsia="en-GB"/>
              </w:rPr>
            </w:pPr>
            <w:r w:rsidRPr="000E5B04">
              <w:rPr>
                <w:rFonts w:ascii="Calibri" w:eastAsia="Times New Roman" w:hAnsi="Calibri" w:cs="Arial"/>
                <w:b/>
                <w:bCs/>
                <w:lang w:eastAsia="en-GB"/>
              </w:rPr>
              <w:t xml:space="preserve">Assignment Mark </w:t>
            </w:r>
            <w:r w:rsidRPr="000E5B04">
              <w:rPr>
                <w:rFonts w:ascii="Calibri" w:eastAsia="Times New Roman" w:hAnsi="Calibri" w:cs="Arial"/>
                <w:bCs/>
                <w:lang w:eastAsia="en-GB"/>
              </w:rPr>
              <w:t>(</w:t>
            </w:r>
            <w:r w:rsidRPr="000E5B04">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15E53A8" w14:textId="77777777" w:rsidR="000E5B04" w:rsidRPr="000E5B04" w:rsidRDefault="000E5B04" w:rsidP="000E5B04">
            <w:pPr>
              <w:spacing w:after="0" w:line="240" w:lineRule="auto"/>
              <w:rPr>
                <w:rFonts w:ascii="Calibri" w:eastAsia="Times New Roman" w:hAnsi="Calibri" w:cs="Arial"/>
                <w:b/>
                <w:bCs/>
                <w:sz w:val="16"/>
                <w:szCs w:val="16"/>
                <w:lang w:eastAsia="en-GB"/>
              </w:rPr>
            </w:pPr>
            <w:r w:rsidRPr="000E5B04">
              <w:rPr>
                <w:rFonts w:ascii="Calibri" w:eastAsia="Times New Roman" w:hAnsi="Calibri" w:cs="Arial"/>
                <w:b/>
                <w:sz w:val="16"/>
                <w:szCs w:val="16"/>
                <w:lang w:eastAsia="en-GB"/>
              </w:rPr>
              <w:t>Late Submission Penalties (tick if appropriate)</w:t>
            </w:r>
          </w:p>
        </w:tc>
        <w:tc>
          <w:tcPr>
            <w:tcW w:w="1276" w:type="dxa"/>
            <w:vMerge w:val="restart"/>
            <w:vAlign w:val="center"/>
          </w:tcPr>
          <w:p w14:paraId="5ABC22DB" w14:textId="168F6636" w:rsidR="000E5B04" w:rsidRPr="000E5B04" w:rsidRDefault="000E5B04" w:rsidP="00002E6F">
            <w:pPr>
              <w:spacing w:after="0" w:line="240" w:lineRule="auto"/>
              <w:jc w:val="right"/>
              <w:rPr>
                <w:rFonts w:ascii="Calibri" w:eastAsia="Times New Roman" w:hAnsi="Calibri" w:cs="Arial"/>
                <w:b/>
                <w:bCs/>
                <w:sz w:val="20"/>
                <w:szCs w:val="20"/>
                <w:lang w:eastAsia="en-GB"/>
              </w:rPr>
            </w:pPr>
            <w:bookmarkStart w:id="77" w:name="totalMark"/>
            <w:bookmarkEnd w:id="77"/>
            <w:r w:rsidRPr="000E5B04">
              <w:rPr>
                <w:rFonts w:ascii="Calibri" w:eastAsia="Times New Roman" w:hAnsi="Calibri" w:cs="Arial"/>
                <w:b/>
                <w:bCs/>
                <w:sz w:val="20"/>
                <w:szCs w:val="20"/>
                <w:lang w:eastAsia="en-GB"/>
              </w:rPr>
              <w:t>7</w:t>
            </w:r>
            <w:r w:rsidR="00002E6F">
              <w:rPr>
                <w:rFonts w:ascii="Calibri" w:eastAsia="Times New Roman" w:hAnsi="Calibri" w:cs="Arial"/>
                <w:b/>
                <w:bCs/>
                <w:sz w:val="20"/>
                <w:szCs w:val="20"/>
                <w:lang w:eastAsia="en-GB"/>
              </w:rPr>
              <w:t>6</w:t>
            </w:r>
            <w:r w:rsidRPr="000E5B04">
              <w:rPr>
                <w:rFonts w:ascii="Calibri" w:eastAsia="Times New Roman" w:hAnsi="Calibri" w:cs="Arial"/>
                <w:b/>
                <w:bCs/>
                <w:sz w:val="20"/>
                <w:szCs w:val="20"/>
                <w:lang w:eastAsia="en-GB"/>
              </w:rPr>
              <w:t>%</w:t>
            </w:r>
          </w:p>
        </w:tc>
      </w:tr>
      <w:tr w:rsidR="000E5B04" w:rsidRPr="000E5B04" w14:paraId="5007BC77" w14:textId="77777777" w:rsidTr="000E5B04">
        <w:trPr>
          <w:cantSplit/>
        </w:trPr>
        <w:tc>
          <w:tcPr>
            <w:tcW w:w="6062" w:type="dxa"/>
            <w:vMerge/>
            <w:vAlign w:val="bottom"/>
          </w:tcPr>
          <w:p w14:paraId="43646609" w14:textId="77777777" w:rsidR="000E5B04" w:rsidRPr="000E5B04" w:rsidRDefault="000E5B04" w:rsidP="000E5B04">
            <w:pPr>
              <w:spacing w:after="0" w:line="240" w:lineRule="auto"/>
              <w:rPr>
                <w:rFonts w:ascii="Calibri" w:eastAsia="Times New Roman" w:hAnsi="Calibri" w:cs="Arial"/>
                <w:sz w:val="20"/>
                <w:szCs w:val="20"/>
                <w:lang w:eastAsia="en-GB"/>
              </w:rPr>
            </w:pPr>
          </w:p>
        </w:tc>
        <w:tc>
          <w:tcPr>
            <w:tcW w:w="2903" w:type="dxa"/>
            <w:vAlign w:val="bottom"/>
          </w:tcPr>
          <w:p w14:paraId="7DAB4B4C" w14:textId="77777777" w:rsidR="000E5B04" w:rsidRPr="000E5B04" w:rsidRDefault="000E5B04" w:rsidP="000E5B04">
            <w:pPr>
              <w:spacing w:after="0" w:line="240" w:lineRule="auto"/>
              <w:rPr>
                <w:rFonts w:ascii="Calibri" w:eastAsia="Times New Roman" w:hAnsi="Calibri" w:cs="Arial"/>
                <w:b/>
                <w:bCs/>
                <w:sz w:val="16"/>
                <w:szCs w:val="16"/>
                <w:lang w:eastAsia="en-GB"/>
              </w:rPr>
            </w:pPr>
            <w:r w:rsidRPr="000E5B04">
              <w:rPr>
                <w:rFonts w:ascii="Calibri" w:eastAsia="Times New Roman" w:hAnsi="Calibri" w:cs="Arial"/>
                <w:sz w:val="16"/>
                <w:szCs w:val="16"/>
                <w:lang w:eastAsia="en-GB"/>
              </w:rPr>
              <w:t>Up to four weeks late</w:t>
            </w:r>
          </w:p>
        </w:tc>
        <w:tc>
          <w:tcPr>
            <w:tcW w:w="425" w:type="dxa"/>
            <w:vAlign w:val="bottom"/>
          </w:tcPr>
          <w:p w14:paraId="2F748F42" w14:textId="77777777" w:rsidR="000E5B04" w:rsidRPr="000E5B04" w:rsidRDefault="000E5B04" w:rsidP="000E5B04">
            <w:pPr>
              <w:spacing w:after="0" w:line="240" w:lineRule="auto"/>
              <w:jc w:val="center"/>
              <w:rPr>
                <w:rFonts w:ascii="Calibri" w:eastAsia="Times New Roman" w:hAnsi="Calibri" w:cs="Arial"/>
                <w:sz w:val="12"/>
                <w:szCs w:val="12"/>
                <w:lang w:eastAsia="en-GB"/>
              </w:rPr>
            </w:pPr>
            <w:bookmarkStart w:id="78" w:name="fourWeeksLate"/>
            <w:bookmarkEnd w:id="78"/>
          </w:p>
        </w:tc>
        <w:tc>
          <w:tcPr>
            <w:tcW w:w="1276" w:type="dxa"/>
            <w:vMerge/>
            <w:vAlign w:val="bottom"/>
          </w:tcPr>
          <w:p w14:paraId="25A89924" w14:textId="77777777" w:rsidR="000E5B04" w:rsidRPr="000E5B04" w:rsidRDefault="000E5B04" w:rsidP="000E5B04">
            <w:pPr>
              <w:spacing w:after="0" w:line="240" w:lineRule="auto"/>
              <w:ind w:leftChars="71" w:left="156"/>
              <w:rPr>
                <w:rFonts w:ascii="Calibri" w:eastAsia="Times New Roman" w:hAnsi="Calibri" w:cs="Arial"/>
                <w:sz w:val="20"/>
                <w:szCs w:val="20"/>
                <w:lang w:eastAsia="en-GB"/>
              </w:rPr>
            </w:pPr>
          </w:p>
        </w:tc>
      </w:tr>
      <w:tr w:rsidR="000E5B04" w:rsidRPr="000E5B04" w14:paraId="63EDEBD8" w14:textId="77777777" w:rsidTr="000E5B04">
        <w:trPr>
          <w:cantSplit/>
        </w:trPr>
        <w:tc>
          <w:tcPr>
            <w:tcW w:w="6062" w:type="dxa"/>
            <w:vMerge/>
            <w:vAlign w:val="bottom"/>
          </w:tcPr>
          <w:p w14:paraId="53D5F885" w14:textId="77777777" w:rsidR="000E5B04" w:rsidRPr="000E5B04" w:rsidRDefault="000E5B04" w:rsidP="000E5B04">
            <w:pPr>
              <w:spacing w:after="0" w:line="240" w:lineRule="auto"/>
              <w:rPr>
                <w:rFonts w:ascii="Calibri" w:eastAsia="Times New Roman" w:hAnsi="Calibri" w:cs="Arial"/>
                <w:sz w:val="20"/>
                <w:szCs w:val="20"/>
                <w:lang w:eastAsia="en-GB"/>
              </w:rPr>
            </w:pPr>
          </w:p>
        </w:tc>
        <w:tc>
          <w:tcPr>
            <w:tcW w:w="2903" w:type="dxa"/>
            <w:vAlign w:val="bottom"/>
          </w:tcPr>
          <w:p w14:paraId="52ABF79B" w14:textId="77777777" w:rsidR="000E5B04" w:rsidRPr="000E5B04" w:rsidRDefault="000E5B04" w:rsidP="000E5B04">
            <w:pPr>
              <w:spacing w:after="0" w:line="240" w:lineRule="auto"/>
              <w:rPr>
                <w:rFonts w:ascii="Calibri" w:eastAsia="Times New Roman" w:hAnsi="Calibri" w:cs="Arial"/>
                <w:b/>
                <w:bCs/>
                <w:sz w:val="16"/>
                <w:szCs w:val="16"/>
                <w:lang w:eastAsia="en-GB"/>
              </w:rPr>
            </w:pPr>
            <w:r w:rsidRPr="000E5B04">
              <w:rPr>
                <w:rFonts w:ascii="Calibri" w:eastAsia="Times New Roman" w:hAnsi="Calibri" w:cs="Arial"/>
                <w:sz w:val="16"/>
                <w:szCs w:val="16"/>
                <w:lang w:eastAsia="en-GB"/>
              </w:rPr>
              <w:t>First Attempt?</w:t>
            </w:r>
          </w:p>
        </w:tc>
        <w:tc>
          <w:tcPr>
            <w:tcW w:w="425" w:type="dxa"/>
            <w:vAlign w:val="bottom"/>
          </w:tcPr>
          <w:p w14:paraId="2A46E7BA" w14:textId="77777777" w:rsidR="000E5B04" w:rsidRPr="000E5B04" w:rsidRDefault="000E5B04" w:rsidP="000E5B04">
            <w:pPr>
              <w:spacing w:after="0" w:line="240" w:lineRule="auto"/>
              <w:jc w:val="center"/>
              <w:rPr>
                <w:rFonts w:ascii="Calibri" w:eastAsia="Times New Roman" w:hAnsi="Calibri" w:cs="Arial"/>
                <w:sz w:val="12"/>
                <w:szCs w:val="12"/>
                <w:lang w:eastAsia="en-GB"/>
              </w:rPr>
            </w:pPr>
            <w:bookmarkStart w:id="79" w:name="firstAttempt"/>
            <w:bookmarkEnd w:id="79"/>
          </w:p>
        </w:tc>
        <w:tc>
          <w:tcPr>
            <w:tcW w:w="1276" w:type="dxa"/>
            <w:vMerge/>
            <w:vAlign w:val="bottom"/>
          </w:tcPr>
          <w:p w14:paraId="7D348C0E" w14:textId="77777777" w:rsidR="000E5B04" w:rsidRPr="000E5B04" w:rsidRDefault="000E5B04" w:rsidP="000E5B04">
            <w:pPr>
              <w:spacing w:after="0" w:line="240" w:lineRule="auto"/>
              <w:ind w:firstLineChars="141" w:firstLine="282"/>
              <w:rPr>
                <w:rFonts w:ascii="Calibri" w:eastAsia="Times New Roman" w:hAnsi="Calibri" w:cs="Arial"/>
                <w:sz w:val="20"/>
                <w:szCs w:val="20"/>
                <w:lang w:eastAsia="en-GB"/>
              </w:rPr>
            </w:pPr>
          </w:p>
        </w:tc>
      </w:tr>
    </w:tbl>
    <w:p w14:paraId="397DB9ED" w14:textId="77777777" w:rsidR="000E5B04" w:rsidRPr="000E5B04" w:rsidRDefault="000E5B04" w:rsidP="000E5B04">
      <w:pPr>
        <w:spacing w:after="200" w:line="276" w:lineRule="auto"/>
        <w:rPr>
          <w:rFonts w:ascii="Calibri" w:eastAsia="Calibri" w:hAnsi="Calibri" w:cs="Times New Roman"/>
        </w:rPr>
      </w:pPr>
    </w:p>
    <w:p w14:paraId="7878F20E" w14:textId="45D2BE23" w:rsidR="00F27728" w:rsidRPr="00D07F07" w:rsidRDefault="00F27728" w:rsidP="0018172F">
      <w:pPr>
        <w:pStyle w:val="ListParagraph"/>
        <w:jc w:val="both"/>
        <w:rPr>
          <w:rFonts w:ascii="Arial" w:hAnsi="Arial" w:cs="Arial"/>
          <w:noProof/>
          <w:lang w:eastAsia="en-GB"/>
        </w:rPr>
      </w:pPr>
    </w:p>
    <w:sectPr w:rsidR="00F27728" w:rsidRPr="00D07F07" w:rsidSect="000E5B04">
      <w:footerReference w:type="default" r:id="rId4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20-02-13T12:16:00Z" w:initials="CC">
    <w:p w14:paraId="006A38CD" w14:textId="2743008E" w:rsidR="000E5B04" w:rsidRDefault="000E5B04" w:rsidP="00002E6F">
      <w:pPr>
        <w:pStyle w:val="CommentText"/>
        <w:jc w:val="both"/>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should be the last thing you write.  It should highlight key findings or soultions from the report.  See this as a means of selling your project to obtain funding from a funding body.  You would hihliht key aspect that would attract the funder, it's like a sales pitch but tangible outcome from your report.  You should also writs in the past, since you have already done the work and know exactly what the comes are. don't write as if youare going to do it, it's already done.</w:t>
      </w:r>
    </w:p>
  </w:comment>
  <w:comment w:id="3" w:author="Carlene Campbell" w:date="2020-02-13T12:17:00Z" w:initials="CC">
    <w:p w14:paraId="0611BA36" w14:textId="51494CAD" w:rsidR="000E5B04" w:rsidRDefault="005D70B4">
      <w:pPr>
        <w:pStyle w:val="CommentText"/>
      </w:pPr>
      <w:r>
        <w:t>Reference this</w:t>
      </w:r>
      <w:r>
        <w:t xml:space="preserve"> </w:t>
      </w:r>
      <w:r w:rsidR="000E5B04">
        <w:fldChar w:fldCharType="begin"/>
      </w:r>
      <w:r w:rsidR="000E5B04">
        <w:rPr>
          <w:rStyle w:val="CommentReference"/>
        </w:rPr>
        <w:instrText xml:space="preserve"> </w:instrText>
      </w:r>
      <w:r w:rsidR="000E5B04">
        <w:instrText>PAGE \# "'Page: '#'</w:instrText>
      </w:r>
      <w:r w:rsidR="000E5B04">
        <w:br/>
        <w:instrText>'"</w:instrText>
      </w:r>
      <w:r w:rsidR="000E5B04">
        <w:rPr>
          <w:rStyle w:val="CommentReference"/>
        </w:rPr>
        <w:instrText xml:space="preserve"> </w:instrText>
      </w:r>
      <w:r w:rsidR="000E5B04">
        <w:fldChar w:fldCharType="end"/>
      </w:r>
      <w:r w:rsidR="000E5B04">
        <w:rPr>
          <w:rStyle w:val="CommentReference"/>
        </w:rPr>
        <w:annotationRef/>
      </w:r>
    </w:p>
  </w:comment>
  <w:comment w:id="4" w:author="Carlene Campbell" w:date="2020-02-15T16:49:00Z" w:initials="CC">
    <w:p w14:paraId="730D6BED" w14:textId="2A303F08" w:rsidR="000E5B04" w:rsidRDefault="000E5B0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7" w:author="Carlene Campbell" w:date="2020-02-15T16:53:00Z" w:initials="CC">
    <w:p w14:paraId="17EEEC3A" w14:textId="3B2509B0" w:rsidR="000E5B04" w:rsidRDefault="000E5B0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8" w:author="Carlene Campbell" w:date="2020-02-15T16:54:00Z" w:initials="CC">
    <w:p w14:paraId="16F1830D" w14:textId="3E4EF5A5" w:rsidR="000E5B04" w:rsidRDefault="000E5B0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Very good approach in analysing this framwork.</w:t>
      </w:r>
    </w:p>
  </w:comment>
  <w:comment w:id="10" w:author="Carlene Campbell" w:date="2020-02-15T16:54:00Z" w:initials="CC">
    <w:p w14:paraId="01FEBE01" w14:textId="77777777" w:rsidR="000E5B04" w:rsidRDefault="000E5B0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3C514D0A" w14:textId="77777777" w:rsidR="000E5B04" w:rsidRDefault="000E5B04">
      <w:pPr>
        <w:pStyle w:val="CommentText"/>
      </w:pPr>
    </w:p>
    <w:p w14:paraId="64176AB0" w14:textId="77777777" w:rsidR="000E5B04" w:rsidRDefault="000E5B04">
      <w:pPr>
        <w:pStyle w:val="CommentText"/>
      </w:pPr>
      <w:r>
        <w:t>Write " not" instead of "n't".</w:t>
      </w:r>
    </w:p>
    <w:p w14:paraId="4555BB7C" w14:textId="77777777" w:rsidR="000E5B04" w:rsidRDefault="000E5B04">
      <w:pPr>
        <w:pStyle w:val="CommentText"/>
      </w:pPr>
    </w:p>
    <w:p w14:paraId="41BFFC3E" w14:textId="05065A4B" w:rsidR="000E5B04" w:rsidRDefault="000E5B04">
      <w:pPr>
        <w:pStyle w:val="CommentText"/>
      </w:pPr>
      <w:r>
        <w:t>Reference(s):http://grammar.about.com/od/words/a/EnglishContractions.htm</w:t>
      </w:r>
    </w:p>
  </w:comment>
  <w:comment w:id="19" w:author="Carlene Campbell" w:date="2020-02-15T17:00:00Z" w:initials="CC">
    <w:p w14:paraId="6C114117" w14:textId="095E685D" w:rsidR="000E5B04" w:rsidRDefault="000E5B0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Spelling mistake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06A38CD" w15:done="0"/>
  <w15:commentEx w15:paraId="0611BA36" w15:done="0"/>
  <w15:commentEx w15:paraId="730D6BED" w15:done="0"/>
  <w15:commentEx w15:paraId="17EEEC3A" w15:done="0"/>
  <w15:commentEx w15:paraId="16F1830D" w15:done="0"/>
  <w15:commentEx w15:paraId="41BFFC3E" w15:done="0"/>
  <w15:commentEx w15:paraId="6C114117"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49D5DA" w14:textId="77777777" w:rsidR="007140CE" w:rsidRDefault="007140CE" w:rsidP="002F3302">
      <w:pPr>
        <w:spacing w:after="0" w:line="240" w:lineRule="auto"/>
      </w:pPr>
      <w:r>
        <w:separator/>
      </w:r>
    </w:p>
  </w:endnote>
  <w:endnote w:type="continuationSeparator" w:id="0">
    <w:p w14:paraId="4919B7CB" w14:textId="77777777" w:rsidR="007140CE" w:rsidRDefault="007140CE" w:rsidP="002F33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 Sans">
    <w:altName w:val="Times New Roman"/>
    <w:panose1 w:val="020B0606030504020204"/>
    <w:charset w:val="00"/>
    <w:family w:val="swiss"/>
    <w:pitch w:val="variable"/>
    <w:sig w:usb0="E00002EF" w:usb1="4000205B" w:usb2="00000028"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otham SSm B">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GBDAZ R+ Futura Std">
    <w:altName w:val="Calibri"/>
    <w:panose1 w:val="00000000000000000000"/>
    <w:charset w:val="00"/>
    <w:family w:val="swiss"/>
    <w:notTrueType/>
    <w:pitch w:val="default"/>
    <w:sig w:usb0="00000003" w:usb1="00000000" w:usb2="00000000" w:usb3="00000000" w:csb0="00000001" w:csb1="00000000"/>
  </w:font>
  <w:font w:name="LOOER H+ Futura Std">
    <w:altName w:val="Calibri"/>
    <w:panose1 w:val="00000000000000000000"/>
    <w:charset w:val="00"/>
    <w:family w:val="swiss"/>
    <w:notTrueType/>
    <w:pitch w:val="default"/>
    <w:sig w:usb0="00000003" w:usb1="00000000" w:usb2="00000000" w:usb3="00000000" w:csb0="00000001" w:csb1="00000000"/>
  </w:font>
  <w:font w:name="Frutiger Neue LT W1G Medium">
    <w:altName w:val="Calibri"/>
    <w:panose1 w:val="00000000000000000000"/>
    <w:charset w:val="00"/>
    <w:family w:val="swiss"/>
    <w:notTrueType/>
    <w:pitch w:val="default"/>
    <w:sig w:usb0="00000003" w:usb1="00000000" w:usb2="00000000" w:usb3="00000000" w:csb0="00000001" w:csb1="00000000"/>
  </w:font>
  <w:font w:name="Frutiger Neue LT W1G">
    <w:altName w:val="Frutiger Neue LT W1G"/>
    <w:panose1 w:val="00000000000000000000"/>
    <w:charset w:val="00"/>
    <w:family w:val="swiss"/>
    <w:notTrueType/>
    <w:pitch w:val="default"/>
    <w:sig w:usb0="00000003" w:usb1="00000000" w:usb2="00000000" w:usb3="00000000" w:csb0="00000001" w:csb1="00000000"/>
  </w:font>
  <w:font w:name="Frutiger Neue LT W1G Cn Medium">
    <w:altName w:val="Frutiger Neue LT W1G Cn Medium"/>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5287A0" w14:textId="1F04DEB6" w:rsidR="000E5B04" w:rsidRDefault="000E5B0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02E6F">
      <w:rPr>
        <w:b/>
        <w:noProof/>
      </w:rPr>
      <w:t>64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02E6F">
      <w:rPr>
        <w:b/>
        <w:noProof/>
      </w:rPr>
      <w:t>64</w:t>
    </w:r>
    <w:r>
      <w:rPr>
        <w:b/>
        <w:sz w:val="24"/>
        <w:szCs w:val="24"/>
      </w:rPr>
      <w:fldChar w:fldCharType="end"/>
    </w:r>
  </w:p>
  <w:p w14:paraId="2429C664" w14:textId="77777777" w:rsidR="000E5B04" w:rsidRDefault="000E5B0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A1EC23B" w14:textId="77777777" w:rsidR="007140CE" w:rsidRDefault="007140CE" w:rsidP="002F3302">
      <w:pPr>
        <w:spacing w:after="0" w:line="240" w:lineRule="auto"/>
      </w:pPr>
      <w:r>
        <w:separator/>
      </w:r>
    </w:p>
  </w:footnote>
  <w:footnote w:type="continuationSeparator" w:id="0">
    <w:p w14:paraId="62620E49" w14:textId="77777777" w:rsidR="007140CE" w:rsidRDefault="007140CE" w:rsidP="002F33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544A91"/>
    <w:multiLevelType w:val="hybridMultilevel"/>
    <w:tmpl w:val="B362430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 w15:restartNumberingAfterBreak="0">
    <w:nsid w:val="06580804"/>
    <w:multiLevelType w:val="hybridMultilevel"/>
    <w:tmpl w:val="DAACAB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D31FE8"/>
    <w:multiLevelType w:val="hybridMultilevel"/>
    <w:tmpl w:val="7D4E9F2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115356E9"/>
    <w:multiLevelType w:val="hybridMultilevel"/>
    <w:tmpl w:val="5C187F88"/>
    <w:lvl w:ilvl="0" w:tplc="F670D8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4443C23"/>
    <w:multiLevelType w:val="hybridMultilevel"/>
    <w:tmpl w:val="4940765A"/>
    <w:lvl w:ilvl="0" w:tplc="6CEC3212">
      <w:start w:val="1"/>
      <w:numFmt w:val="decimal"/>
      <w:lvlText w:val="%1)"/>
      <w:lvlJc w:val="left"/>
      <w:pPr>
        <w:ind w:left="1080" w:hanging="360"/>
      </w:pPr>
      <w:rPr>
        <w:rFonts w:ascii="Open Sans" w:eastAsiaTheme="minorHAnsi" w:hAnsi="Open Sans" w:cstheme="minorBidi" w:hint="default"/>
        <w:sz w:val="21"/>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47E53CD"/>
    <w:multiLevelType w:val="hybridMultilevel"/>
    <w:tmpl w:val="FE82801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A5202D"/>
    <w:multiLevelType w:val="hybridMultilevel"/>
    <w:tmpl w:val="817618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280EAB"/>
    <w:multiLevelType w:val="hybridMultilevel"/>
    <w:tmpl w:val="DB0E3A02"/>
    <w:lvl w:ilvl="0" w:tplc="23E4453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8B51205"/>
    <w:multiLevelType w:val="hybridMultilevel"/>
    <w:tmpl w:val="F7B217F4"/>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DAC1663"/>
    <w:multiLevelType w:val="hybridMultilevel"/>
    <w:tmpl w:val="F40E5A4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0" w15:restartNumberingAfterBreak="0">
    <w:nsid w:val="1FA94E12"/>
    <w:multiLevelType w:val="hybridMultilevel"/>
    <w:tmpl w:val="B2AACB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5DC2C3A"/>
    <w:multiLevelType w:val="hybridMultilevel"/>
    <w:tmpl w:val="A366ECEC"/>
    <w:lvl w:ilvl="0" w:tplc="2BAE339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AED7222"/>
    <w:multiLevelType w:val="hybridMultilevel"/>
    <w:tmpl w:val="7264D8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574B74"/>
    <w:multiLevelType w:val="hybridMultilevel"/>
    <w:tmpl w:val="E4AE67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EB7C90"/>
    <w:multiLevelType w:val="hybridMultilevel"/>
    <w:tmpl w:val="84088A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2C27E0"/>
    <w:multiLevelType w:val="hybridMultilevel"/>
    <w:tmpl w:val="F062688A"/>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16" w15:restartNumberingAfterBreak="0">
    <w:nsid w:val="361E501C"/>
    <w:multiLevelType w:val="hybridMultilevel"/>
    <w:tmpl w:val="6032BA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810D08"/>
    <w:multiLevelType w:val="hybridMultilevel"/>
    <w:tmpl w:val="5EF4139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3DFD5424"/>
    <w:multiLevelType w:val="hybridMultilevel"/>
    <w:tmpl w:val="701C705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9" w15:restartNumberingAfterBreak="0">
    <w:nsid w:val="413264C7"/>
    <w:multiLevelType w:val="hybridMultilevel"/>
    <w:tmpl w:val="3986351C"/>
    <w:lvl w:ilvl="0" w:tplc="F670D8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34F6819"/>
    <w:multiLevelType w:val="hybridMultilevel"/>
    <w:tmpl w:val="CB60C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A44A88"/>
    <w:multiLevelType w:val="hybridMultilevel"/>
    <w:tmpl w:val="FB7C55A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2" w15:restartNumberingAfterBreak="0">
    <w:nsid w:val="48233379"/>
    <w:multiLevelType w:val="hybridMultilevel"/>
    <w:tmpl w:val="EC3078F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651900"/>
    <w:multiLevelType w:val="hybridMultilevel"/>
    <w:tmpl w:val="D8864D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D585B60"/>
    <w:multiLevelType w:val="hybridMultilevel"/>
    <w:tmpl w:val="32207DFC"/>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25" w15:restartNumberingAfterBreak="0">
    <w:nsid w:val="4E781CC4"/>
    <w:multiLevelType w:val="hybridMultilevel"/>
    <w:tmpl w:val="98B84CA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6" w15:restartNumberingAfterBreak="0">
    <w:nsid w:val="4FE42362"/>
    <w:multiLevelType w:val="hybridMultilevel"/>
    <w:tmpl w:val="5584455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7" w15:restartNumberingAfterBreak="0">
    <w:nsid w:val="543132A9"/>
    <w:multiLevelType w:val="multilevel"/>
    <w:tmpl w:val="DD882F38"/>
    <w:lvl w:ilvl="0">
      <w:start w:val="16"/>
      <w:numFmt w:val="decimal"/>
      <w:lvlText w:val="%1."/>
      <w:lvlJc w:val="left"/>
      <w:pPr>
        <w:ind w:left="1125" w:hanging="405"/>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28" w15:restartNumberingAfterBreak="0">
    <w:nsid w:val="5857569C"/>
    <w:multiLevelType w:val="hybridMultilevel"/>
    <w:tmpl w:val="A99AF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A302C82"/>
    <w:multiLevelType w:val="hybridMultilevel"/>
    <w:tmpl w:val="4546FC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C184214"/>
    <w:multiLevelType w:val="multilevel"/>
    <w:tmpl w:val="85523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02B2EB8"/>
    <w:multiLevelType w:val="hybridMultilevel"/>
    <w:tmpl w:val="5ABE7E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1414456"/>
    <w:multiLevelType w:val="hybridMultilevel"/>
    <w:tmpl w:val="9C32C39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3" w15:restartNumberingAfterBreak="0">
    <w:nsid w:val="650D6735"/>
    <w:multiLevelType w:val="hybridMultilevel"/>
    <w:tmpl w:val="695ED1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5287C36"/>
    <w:multiLevelType w:val="hybridMultilevel"/>
    <w:tmpl w:val="293644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55C4A98"/>
    <w:multiLevelType w:val="hybridMultilevel"/>
    <w:tmpl w:val="B254D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5F7DC4"/>
    <w:multiLevelType w:val="hybridMultilevel"/>
    <w:tmpl w:val="1BB8CB7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7" w15:restartNumberingAfterBreak="0">
    <w:nsid w:val="6A8B2996"/>
    <w:multiLevelType w:val="hybridMultilevel"/>
    <w:tmpl w:val="32D699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C255E2"/>
    <w:multiLevelType w:val="hybridMultilevel"/>
    <w:tmpl w:val="19AE7C9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9" w15:restartNumberingAfterBreak="0">
    <w:nsid w:val="799C1D02"/>
    <w:multiLevelType w:val="hybridMultilevel"/>
    <w:tmpl w:val="7988E6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E776640"/>
    <w:multiLevelType w:val="hybridMultilevel"/>
    <w:tmpl w:val="5C187F88"/>
    <w:lvl w:ilvl="0" w:tplc="F670D8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1" w15:restartNumberingAfterBreak="0">
    <w:nsid w:val="7EA42DB9"/>
    <w:multiLevelType w:val="multilevel"/>
    <w:tmpl w:val="783E55C0"/>
    <w:lvl w:ilvl="0">
      <w:start w:val="21"/>
      <w:numFmt w:val="decimal"/>
      <w:lvlText w:val="%1"/>
      <w:lvlJc w:val="left"/>
      <w:pPr>
        <w:ind w:left="570" w:hanging="570"/>
      </w:pPr>
      <w:rPr>
        <w:rFonts w:hint="default"/>
      </w:rPr>
    </w:lvl>
    <w:lvl w:ilvl="1">
      <w:start w:val="4"/>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2" w15:restartNumberingAfterBreak="0">
    <w:nsid w:val="7F5E1303"/>
    <w:multiLevelType w:val="hybridMultilevel"/>
    <w:tmpl w:val="13A024EA"/>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43" w15:restartNumberingAfterBreak="0">
    <w:nsid w:val="7F7874C3"/>
    <w:multiLevelType w:val="hybridMultilevel"/>
    <w:tmpl w:val="8CCE4E0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3"/>
  </w:num>
  <w:num w:numId="2">
    <w:abstractNumId w:val="4"/>
  </w:num>
  <w:num w:numId="3">
    <w:abstractNumId w:val="1"/>
  </w:num>
  <w:num w:numId="4">
    <w:abstractNumId w:val="7"/>
  </w:num>
  <w:num w:numId="5">
    <w:abstractNumId w:val="8"/>
  </w:num>
  <w:num w:numId="6">
    <w:abstractNumId w:val="12"/>
  </w:num>
  <w:num w:numId="7">
    <w:abstractNumId w:val="22"/>
  </w:num>
  <w:num w:numId="8">
    <w:abstractNumId w:val="10"/>
  </w:num>
  <w:num w:numId="9">
    <w:abstractNumId w:val="40"/>
  </w:num>
  <w:num w:numId="10">
    <w:abstractNumId w:val="11"/>
  </w:num>
  <w:num w:numId="11">
    <w:abstractNumId w:val="5"/>
  </w:num>
  <w:num w:numId="12">
    <w:abstractNumId w:val="29"/>
  </w:num>
  <w:num w:numId="13">
    <w:abstractNumId w:val="39"/>
  </w:num>
  <w:num w:numId="14">
    <w:abstractNumId w:val="3"/>
  </w:num>
  <w:num w:numId="15">
    <w:abstractNumId w:val="19"/>
  </w:num>
  <w:num w:numId="16">
    <w:abstractNumId w:val="31"/>
  </w:num>
  <w:num w:numId="17">
    <w:abstractNumId w:val="37"/>
  </w:num>
  <w:num w:numId="18">
    <w:abstractNumId w:val="6"/>
  </w:num>
  <w:num w:numId="19">
    <w:abstractNumId w:val="16"/>
  </w:num>
  <w:num w:numId="20">
    <w:abstractNumId w:val="30"/>
  </w:num>
  <w:num w:numId="21">
    <w:abstractNumId w:val="35"/>
  </w:num>
  <w:num w:numId="22">
    <w:abstractNumId w:val="20"/>
  </w:num>
  <w:num w:numId="23">
    <w:abstractNumId w:val="14"/>
  </w:num>
  <w:num w:numId="24">
    <w:abstractNumId w:val="34"/>
  </w:num>
  <w:num w:numId="25">
    <w:abstractNumId w:val="23"/>
  </w:num>
  <w:num w:numId="2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15"/>
  </w:num>
  <w:num w:numId="28">
    <w:abstractNumId w:val="24"/>
  </w:num>
  <w:num w:numId="29">
    <w:abstractNumId w:val="9"/>
  </w:num>
  <w:num w:numId="30">
    <w:abstractNumId w:val="0"/>
  </w:num>
  <w:num w:numId="31">
    <w:abstractNumId w:val="18"/>
  </w:num>
  <w:num w:numId="32">
    <w:abstractNumId w:val="26"/>
  </w:num>
  <w:num w:numId="33">
    <w:abstractNumId w:val="25"/>
  </w:num>
  <w:num w:numId="34">
    <w:abstractNumId w:val="2"/>
  </w:num>
  <w:num w:numId="35">
    <w:abstractNumId w:val="38"/>
  </w:num>
  <w:num w:numId="36">
    <w:abstractNumId w:val="21"/>
  </w:num>
  <w:num w:numId="37">
    <w:abstractNumId w:val="36"/>
  </w:num>
  <w:num w:numId="38">
    <w:abstractNumId w:val="42"/>
  </w:num>
  <w:num w:numId="39">
    <w:abstractNumId w:val="32"/>
  </w:num>
  <w:num w:numId="40">
    <w:abstractNumId w:val="28"/>
  </w:num>
  <w:num w:numId="41">
    <w:abstractNumId w:val="33"/>
  </w:num>
  <w:num w:numId="42">
    <w:abstractNumId w:val="13"/>
  </w:num>
  <w:num w:numId="43">
    <w:abstractNumId w:val="27"/>
  </w:num>
  <w:num w:numId="44">
    <w:abstractNumId w:val="41"/>
  </w:num>
  <w:numIdMacAtCleanup w:val="44"/>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I3NDUwNzE2NjEyNLBQ0lEKTi0uzszPAykwsagFAJiHnvMtAAAA"/>
  </w:docVars>
  <w:rsids>
    <w:rsidRoot w:val="0040576E"/>
    <w:rsid w:val="00000390"/>
    <w:rsid w:val="00001370"/>
    <w:rsid w:val="0000255F"/>
    <w:rsid w:val="00002E6F"/>
    <w:rsid w:val="000038BC"/>
    <w:rsid w:val="000038E9"/>
    <w:rsid w:val="000051B4"/>
    <w:rsid w:val="00005215"/>
    <w:rsid w:val="00005414"/>
    <w:rsid w:val="0000615D"/>
    <w:rsid w:val="00006E2F"/>
    <w:rsid w:val="0001186F"/>
    <w:rsid w:val="0001190D"/>
    <w:rsid w:val="00014798"/>
    <w:rsid w:val="00014904"/>
    <w:rsid w:val="00014E2F"/>
    <w:rsid w:val="00015C1B"/>
    <w:rsid w:val="0001735A"/>
    <w:rsid w:val="00017664"/>
    <w:rsid w:val="00017AC4"/>
    <w:rsid w:val="00017B2E"/>
    <w:rsid w:val="0002201F"/>
    <w:rsid w:val="00022AF8"/>
    <w:rsid w:val="0002340C"/>
    <w:rsid w:val="00023630"/>
    <w:rsid w:val="0002382B"/>
    <w:rsid w:val="00025BD6"/>
    <w:rsid w:val="000302F3"/>
    <w:rsid w:val="00031CD1"/>
    <w:rsid w:val="000374FC"/>
    <w:rsid w:val="000401DD"/>
    <w:rsid w:val="00041199"/>
    <w:rsid w:val="00041A18"/>
    <w:rsid w:val="00041B9E"/>
    <w:rsid w:val="00041BAC"/>
    <w:rsid w:val="0004469A"/>
    <w:rsid w:val="00044795"/>
    <w:rsid w:val="00047B64"/>
    <w:rsid w:val="000527BC"/>
    <w:rsid w:val="00054270"/>
    <w:rsid w:val="000557C9"/>
    <w:rsid w:val="00057E52"/>
    <w:rsid w:val="00060325"/>
    <w:rsid w:val="00061117"/>
    <w:rsid w:val="0006138B"/>
    <w:rsid w:val="000649FB"/>
    <w:rsid w:val="00064A1A"/>
    <w:rsid w:val="00064B5C"/>
    <w:rsid w:val="0006707F"/>
    <w:rsid w:val="00070979"/>
    <w:rsid w:val="00070FAF"/>
    <w:rsid w:val="0007269B"/>
    <w:rsid w:val="000737B4"/>
    <w:rsid w:val="000740DF"/>
    <w:rsid w:val="00074FDF"/>
    <w:rsid w:val="00076FDB"/>
    <w:rsid w:val="00080682"/>
    <w:rsid w:val="00081065"/>
    <w:rsid w:val="0008152D"/>
    <w:rsid w:val="00081980"/>
    <w:rsid w:val="00083F7B"/>
    <w:rsid w:val="00084388"/>
    <w:rsid w:val="00085E87"/>
    <w:rsid w:val="00086560"/>
    <w:rsid w:val="00086E8E"/>
    <w:rsid w:val="00087481"/>
    <w:rsid w:val="00090782"/>
    <w:rsid w:val="0009110F"/>
    <w:rsid w:val="000917D2"/>
    <w:rsid w:val="000923E4"/>
    <w:rsid w:val="000A368F"/>
    <w:rsid w:val="000A3EC7"/>
    <w:rsid w:val="000A3FE3"/>
    <w:rsid w:val="000A4FFC"/>
    <w:rsid w:val="000A534F"/>
    <w:rsid w:val="000A5A3F"/>
    <w:rsid w:val="000B0CA2"/>
    <w:rsid w:val="000B1302"/>
    <w:rsid w:val="000B26EF"/>
    <w:rsid w:val="000B278D"/>
    <w:rsid w:val="000B2D5C"/>
    <w:rsid w:val="000B4EB9"/>
    <w:rsid w:val="000B5246"/>
    <w:rsid w:val="000B6017"/>
    <w:rsid w:val="000B604E"/>
    <w:rsid w:val="000B6E41"/>
    <w:rsid w:val="000B780F"/>
    <w:rsid w:val="000C19ED"/>
    <w:rsid w:val="000C5D77"/>
    <w:rsid w:val="000D0F62"/>
    <w:rsid w:val="000D0FBC"/>
    <w:rsid w:val="000D1C21"/>
    <w:rsid w:val="000D1CBE"/>
    <w:rsid w:val="000D352A"/>
    <w:rsid w:val="000D369B"/>
    <w:rsid w:val="000D43FF"/>
    <w:rsid w:val="000D5945"/>
    <w:rsid w:val="000D59AC"/>
    <w:rsid w:val="000D6B3C"/>
    <w:rsid w:val="000D6B73"/>
    <w:rsid w:val="000D74D4"/>
    <w:rsid w:val="000D754E"/>
    <w:rsid w:val="000E0BA0"/>
    <w:rsid w:val="000E0F8B"/>
    <w:rsid w:val="000E1A5F"/>
    <w:rsid w:val="000E26C5"/>
    <w:rsid w:val="000E37C7"/>
    <w:rsid w:val="000E49D3"/>
    <w:rsid w:val="000E4C86"/>
    <w:rsid w:val="000E4CA2"/>
    <w:rsid w:val="000E5464"/>
    <w:rsid w:val="000E5B04"/>
    <w:rsid w:val="000E7F4E"/>
    <w:rsid w:val="000F292A"/>
    <w:rsid w:val="000F334A"/>
    <w:rsid w:val="000F352D"/>
    <w:rsid w:val="000F3628"/>
    <w:rsid w:val="000F54BE"/>
    <w:rsid w:val="000F7CB8"/>
    <w:rsid w:val="0010506E"/>
    <w:rsid w:val="00106D59"/>
    <w:rsid w:val="00112C6D"/>
    <w:rsid w:val="0011447D"/>
    <w:rsid w:val="00115BF0"/>
    <w:rsid w:val="00120D3F"/>
    <w:rsid w:val="00120F77"/>
    <w:rsid w:val="00121007"/>
    <w:rsid w:val="00123063"/>
    <w:rsid w:val="00123F13"/>
    <w:rsid w:val="00125412"/>
    <w:rsid w:val="00125D1F"/>
    <w:rsid w:val="0012649A"/>
    <w:rsid w:val="001269C6"/>
    <w:rsid w:val="00127269"/>
    <w:rsid w:val="001301C8"/>
    <w:rsid w:val="00130B9C"/>
    <w:rsid w:val="00130D75"/>
    <w:rsid w:val="001313A3"/>
    <w:rsid w:val="00131C70"/>
    <w:rsid w:val="001335DF"/>
    <w:rsid w:val="00133953"/>
    <w:rsid w:val="00133BB4"/>
    <w:rsid w:val="00133E86"/>
    <w:rsid w:val="001352C6"/>
    <w:rsid w:val="00136D8B"/>
    <w:rsid w:val="00137180"/>
    <w:rsid w:val="00141D74"/>
    <w:rsid w:val="00142AC6"/>
    <w:rsid w:val="0014301A"/>
    <w:rsid w:val="00144E86"/>
    <w:rsid w:val="001453AF"/>
    <w:rsid w:val="00146E53"/>
    <w:rsid w:val="00150F70"/>
    <w:rsid w:val="001510EA"/>
    <w:rsid w:val="001511A8"/>
    <w:rsid w:val="00151444"/>
    <w:rsid w:val="001526C4"/>
    <w:rsid w:val="0015291C"/>
    <w:rsid w:val="00155803"/>
    <w:rsid w:val="001575E8"/>
    <w:rsid w:val="0015760F"/>
    <w:rsid w:val="0015798B"/>
    <w:rsid w:val="00160E0E"/>
    <w:rsid w:val="001610F0"/>
    <w:rsid w:val="001617CE"/>
    <w:rsid w:val="001665AF"/>
    <w:rsid w:val="00167909"/>
    <w:rsid w:val="0017060F"/>
    <w:rsid w:val="001719E8"/>
    <w:rsid w:val="00171BB2"/>
    <w:rsid w:val="0017278E"/>
    <w:rsid w:val="00172FC5"/>
    <w:rsid w:val="001741BF"/>
    <w:rsid w:val="00175D42"/>
    <w:rsid w:val="001766AE"/>
    <w:rsid w:val="0017708D"/>
    <w:rsid w:val="0018172F"/>
    <w:rsid w:val="0018248A"/>
    <w:rsid w:val="001824E4"/>
    <w:rsid w:val="001846C5"/>
    <w:rsid w:val="0018569A"/>
    <w:rsid w:val="00186F56"/>
    <w:rsid w:val="00187160"/>
    <w:rsid w:val="00187D1B"/>
    <w:rsid w:val="00187F85"/>
    <w:rsid w:val="00191D83"/>
    <w:rsid w:val="0019229F"/>
    <w:rsid w:val="00192C20"/>
    <w:rsid w:val="0019355A"/>
    <w:rsid w:val="00195445"/>
    <w:rsid w:val="00196254"/>
    <w:rsid w:val="00196567"/>
    <w:rsid w:val="00196E38"/>
    <w:rsid w:val="0019736F"/>
    <w:rsid w:val="001A0AD6"/>
    <w:rsid w:val="001A148D"/>
    <w:rsid w:val="001A23B3"/>
    <w:rsid w:val="001A28AD"/>
    <w:rsid w:val="001A31A5"/>
    <w:rsid w:val="001A416D"/>
    <w:rsid w:val="001A4C1C"/>
    <w:rsid w:val="001A55DC"/>
    <w:rsid w:val="001A589B"/>
    <w:rsid w:val="001A6DAF"/>
    <w:rsid w:val="001A77F4"/>
    <w:rsid w:val="001A7DE8"/>
    <w:rsid w:val="001A7E69"/>
    <w:rsid w:val="001B0CC4"/>
    <w:rsid w:val="001B15DD"/>
    <w:rsid w:val="001B21D8"/>
    <w:rsid w:val="001B2902"/>
    <w:rsid w:val="001B2A4C"/>
    <w:rsid w:val="001B4D6A"/>
    <w:rsid w:val="001B530C"/>
    <w:rsid w:val="001B551B"/>
    <w:rsid w:val="001B7BAF"/>
    <w:rsid w:val="001C1704"/>
    <w:rsid w:val="001C1FBE"/>
    <w:rsid w:val="001C22CB"/>
    <w:rsid w:val="001C5EA4"/>
    <w:rsid w:val="001C750A"/>
    <w:rsid w:val="001C763E"/>
    <w:rsid w:val="001D04E2"/>
    <w:rsid w:val="001D16E0"/>
    <w:rsid w:val="001D43CD"/>
    <w:rsid w:val="001D688B"/>
    <w:rsid w:val="001D706B"/>
    <w:rsid w:val="001D7F7D"/>
    <w:rsid w:val="001E0350"/>
    <w:rsid w:val="001E1BA2"/>
    <w:rsid w:val="001E2114"/>
    <w:rsid w:val="001E3C2F"/>
    <w:rsid w:val="001E3E64"/>
    <w:rsid w:val="001F01ED"/>
    <w:rsid w:val="001F035A"/>
    <w:rsid w:val="001F0E59"/>
    <w:rsid w:val="001F14D6"/>
    <w:rsid w:val="001F3B1A"/>
    <w:rsid w:val="001F41D2"/>
    <w:rsid w:val="001F4E70"/>
    <w:rsid w:val="001F5125"/>
    <w:rsid w:val="001F7CD6"/>
    <w:rsid w:val="002000B3"/>
    <w:rsid w:val="00202340"/>
    <w:rsid w:val="00202C12"/>
    <w:rsid w:val="00204BE1"/>
    <w:rsid w:val="002055B4"/>
    <w:rsid w:val="00205A24"/>
    <w:rsid w:val="00205ACE"/>
    <w:rsid w:val="0020700E"/>
    <w:rsid w:val="00211631"/>
    <w:rsid w:val="0021184D"/>
    <w:rsid w:val="00212711"/>
    <w:rsid w:val="00213011"/>
    <w:rsid w:val="002132EB"/>
    <w:rsid w:val="0021357C"/>
    <w:rsid w:val="00213E16"/>
    <w:rsid w:val="00214000"/>
    <w:rsid w:val="00214C44"/>
    <w:rsid w:val="002155C9"/>
    <w:rsid w:val="00216713"/>
    <w:rsid w:val="002202CE"/>
    <w:rsid w:val="00220337"/>
    <w:rsid w:val="00221DE3"/>
    <w:rsid w:val="00222089"/>
    <w:rsid w:val="00222A4E"/>
    <w:rsid w:val="00232C4E"/>
    <w:rsid w:val="00233574"/>
    <w:rsid w:val="0023476B"/>
    <w:rsid w:val="00234D9D"/>
    <w:rsid w:val="00235307"/>
    <w:rsid w:val="00236D96"/>
    <w:rsid w:val="00237112"/>
    <w:rsid w:val="002375A7"/>
    <w:rsid w:val="002379ED"/>
    <w:rsid w:val="002409BD"/>
    <w:rsid w:val="00241115"/>
    <w:rsid w:val="00241759"/>
    <w:rsid w:val="00242431"/>
    <w:rsid w:val="00243B0A"/>
    <w:rsid w:val="00244522"/>
    <w:rsid w:val="00245D37"/>
    <w:rsid w:val="00246787"/>
    <w:rsid w:val="00247404"/>
    <w:rsid w:val="00250B35"/>
    <w:rsid w:val="00252BCC"/>
    <w:rsid w:val="002542B0"/>
    <w:rsid w:val="00256E83"/>
    <w:rsid w:val="00260A6C"/>
    <w:rsid w:val="00261B52"/>
    <w:rsid w:val="00264405"/>
    <w:rsid w:val="0026460F"/>
    <w:rsid w:val="00264A9D"/>
    <w:rsid w:val="00265546"/>
    <w:rsid w:val="00265746"/>
    <w:rsid w:val="00266983"/>
    <w:rsid w:val="00270CFF"/>
    <w:rsid w:val="00271365"/>
    <w:rsid w:val="00272C70"/>
    <w:rsid w:val="002737DE"/>
    <w:rsid w:val="00273C5C"/>
    <w:rsid w:val="00274EA0"/>
    <w:rsid w:val="002755E4"/>
    <w:rsid w:val="002756E2"/>
    <w:rsid w:val="00276D5F"/>
    <w:rsid w:val="00284A8B"/>
    <w:rsid w:val="00287868"/>
    <w:rsid w:val="002903D6"/>
    <w:rsid w:val="00291FC2"/>
    <w:rsid w:val="002922C5"/>
    <w:rsid w:val="0029234F"/>
    <w:rsid w:val="0029269E"/>
    <w:rsid w:val="00292C44"/>
    <w:rsid w:val="00292FE5"/>
    <w:rsid w:val="002943CE"/>
    <w:rsid w:val="00294E97"/>
    <w:rsid w:val="00295B70"/>
    <w:rsid w:val="00295B8D"/>
    <w:rsid w:val="002A02D0"/>
    <w:rsid w:val="002A0A1C"/>
    <w:rsid w:val="002A1199"/>
    <w:rsid w:val="002A181D"/>
    <w:rsid w:val="002A2054"/>
    <w:rsid w:val="002A2CE6"/>
    <w:rsid w:val="002A2D87"/>
    <w:rsid w:val="002A3B1F"/>
    <w:rsid w:val="002A4027"/>
    <w:rsid w:val="002A50D1"/>
    <w:rsid w:val="002A543A"/>
    <w:rsid w:val="002A583F"/>
    <w:rsid w:val="002A5FE0"/>
    <w:rsid w:val="002A6679"/>
    <w:rsid w:val="002A7494"/>
    <w:rsid w:val="002B2823"/>
    <w:rsid w:val="002B4172"/>
    <w:rsid w:val="002B56C6"/>
    <w:rsid w:val="002B58D7"/>
    <w:rsid w:val="002B6140"/>
    <w:rsid w:val="002B6B96"/>
    <w:rsid w:val="002B719E"/>
    <w:rsid w:val="002B77EE"/>
    <w:rsid w:val="002B7E6F"/>
    <w:rsid w:val="002C070E"/>
    <w:rsid w:val="002C12F7"/>
    <w:rsid w:val="002C1EF2"/>
    <w:rsid w:val="002C3C69"/>
    <w:rsid w:val="002C6976"/>
    <w:rsid w:val="002C7DBA"/>
    <w:rsid w:val="002D111B"/>
    <w:rsid w:val="002D2518"/>
    <w:rsid w:val="002D25AB"/>
    <w:rsid w:val="002D47C3"/>
    <w:rsid w:val="002D4AF9"/>
    <w:rsid w:val="002D56D9"/>
    <w:rsid w:val="002D63DD"/>
    <w:rsid w:val="002D6A39"/>
    <w:rsid w:val="002D6C2D"/>
    <w:rsid w:val="002D6CF6"/>
    <w:rsid w:val="002D7A5D"/>
    <w:rsid w:val="002E147B"/>
    <w:rsid w:val="002E5C11"/>
    <w:rsid w:val="002E64FF"/>
    <w:rsid w:val="002E657A"/>
    <w:rsid w:val="002F0535"/>
    <w:rsid w:val="002F077A"/>
    <w:rsid w:val="002F20E3"/>
    <w:rsid w:val="002F3302"/>
    <w:rsid w:val="002F4A71"/>
    <w:rsid w:val="002F4B16"/>
    <w:rsid w:val="00301F9D"/>
    <w:rsid w:val="003020E4"/>
    <w:rsid w:val="00303670"/>
    <w:rsid w:val="00303C0A"/>
    <w:rsid w:val="00304990"/>
    <w:rsid w:val="0030537A"/>
    <w:rsid w:val="0030622F"/>
    <w:rsid w:val="0030638C"/>
    <w:rsid w:val="00306A6C"/>
    <w:rsid w:val="003075EE"/>
    <w:rsid w:val="00307AE3"/>
    <w:rsid w:val="00311329"/>
    <w:rsid w:val="00311C3F"/>
    <w:rsid w:val="003129D3"/>
    <w:rsid w:val="003134A7"/>
    <w:rsid w:val="00314844"/>
    <w:rsid w:val="00314EA7"/>
    <w:rsid w:val="003155DF"/>
    <w:rsid w:val="00315782"/>
    <w:rsid w:val="00316A47"/>
    <w:rsid w:val="00316D23"/>
    <w:rsid w:val="00321EC1"/>
    <w:rsid w:val="00322088"/>
    <w:rsid w:val="00323853"/>
    <w:rsid w:val="00323917"/>
    <w:rsid w:val="00324165"/>
    <w:rsid w:val="0032417A"/>
    <w:rsid w:val="003247C2"/>
    <w:rsid w:val="00324A06"/>
    <w:rsid w:val="00325080"/>
    <w:rsid w:val="00325267"/>
    <w:rsid w:val="00327ABE"/>
    <w:rsid w:val="00327FD8"/>
    <w:rsid w:val="003323BD"/>
    <w:rsid w:val="0033517D"/>
    <w:rsid w:val="003351F4"/>
    <w:rsid w:val="00336D4C"/>
    <w:rsid w:val="00340143"/>
    <w:rsid w:val="00340932"/>
    <w:rsid w:val="00341225"/>
    <w:rsid w:val="0034396F"/>
    <w:rsid w:val="0034571A"/>
    <w:rsid w:val="00346090"/>
    <w:rsid w:val="00346258"/>
    <w:rsid w:val="003477AF"/>
    <w:rsid w:val="00347EF6"/>
    <w:rsid w:val="0035032A"/>
    <w:rsid w:val="003519E5"/>
    <w:rsid w:val="00352252"/>
    <w:rsid w:val="00353027"/>
    <w:rsid w:val="003534F1"/>
    <w:rsid w:val="00353717"/>
    <w:rsid w:val="003551CD"/>
    <w:rsid w:val="00357546"/>
    <w:rsid w:val="00362EDC"/>
    <w:rsid w:val="00362F3F"/>
    <w:rsid w:val="003654A2"/>
    <w:rsid w:val="00365E45"/>
    <w:rsid w:val="0036726F"/>
    <w:rsid w:val="003677FB"/>
    <w:rsid w:val="00371064"/>
    <w:rsid w:val="003710EC"/>
    <w:rsid w:val="00373E88"/>
    <w:rsid w:val="00373FD3"/>
    <w:rsid w:val="00376B4F"/>
    <w:rsid w:val="003776A1"/>
    <w:rsid w:val="0038054E"/>
    <w:rsid w:val="0038082A"/>
    <w:rsid w:val="00381AC0"/>
    <w:rsid w:val="00382B79"/>
    <w:rsid w:val="003839FC"/>
    <w:rsid w:val="003853E1"/>
    <w:rsid w:val="003876BA"/>
    <w:rsid w:val="0039318B"/>
    <w:rsid w:val="0039599F"/>
    <w:rsid w:val="0039668B"/>
    <w:rsid w:val="00397049"/>
    <w:rsid w:val="003A0234"/>
    <w:rsid w:val="003A0B5E"/>
    <w:rsid w:val="003A1ADD"/>
    <w:rsid w:val="003A2352"/>
    <w:rsid w:val="003A2659"/>
    <w:rsid w:val="003A40B0"/>
    <w:rsid w:val="003A59FB"/>
    <w:rsid w:val="003A6571"/>
    <w:rsid w:val="003A745D"/>
    <w:rsid w:val="003A7DD8"/>
    <w:rsid w:val="003B182C"/>
    <w:rsid w:val="003B1F2F"/>
    <w:rsid w:val="003B28D6"/>
    <w:rsid w:val="003B39FF"/>
    <w:rsid w:val="003B4340"/>
    <w:rsid w:val="003B51F3"/>
    <w:rsid w:val="003C0685"/>
    <w:rsid w:val="003C0EAE"/>
    <w:rsid w:val="003C13C0"/>
    <w:rsid w:val="003C15F6"/>
    <w:rsid w:val="003C16CE"/>
    <w:rsid w:val="003C451D"/>
    <w:rsid w:val="003C4BFD"/>
    <w:rsid w:val="003C6AAA"/>
    <w:rsid w:val="003C7699"/>
    <w:rsid w:val="003C7D33"/>
    <w:rsid w:val="003D0E68"/>
    <w:rsid w:val="003D1F8C"/>
    <w:rsid w:val="003D203A"/>
    <w:rsid w:val="003D3EE4"/>
    <w:rsid w:val="003D404D"/>
    <w:rsid w:val="003D44EA"/>
    <w:rsid w:val="003D4614"/>
    <w:rsid w:val="003D50B0"/>
    <w:rsid w:val="003E0462"/>
    <w:rsid w:val="003E0557"/>
    <w:rsid w:val="003E0C76"/>
    <w:rsid w:val="003E1737"/>
    <w:rsid w:val="003E2606"/>
    <w:rsid w:val="003E2D3A"/>
    <w:rsid w:val="003E4935"/>
    <w:rsid w:val="003E4A54"/>
    <w:rsid w:val="003E4D8F"/>
    <w:rsid w:val="003E57B5"/>
    <w:rsid w:val="003E5D45"/>
    <w:rsid w:val="003E681B"/>
    <w:rsid w:val="003E71E0"/>
    <w:rsid w:val="003F3002"/>
    <w:rsid w:val="003F36B8"/>
    <w:rsid w:val="003F3B09"/>
    <w:rsid w:val="00402842"/>
    <w:rsid w:val="0040349A"/>
    <w:rsid w:val="0040576E"/>
    <w:rsid w:val="00405FC5"/>
    <w:rsid w:val="00410CDF"/>
    <w:rsid w:val="00412003"/>
    <w:rsid w:val="004130BE"/>
    <w:rsid w:val="00414C01"/>
    <w:rsid w:val="0041556F"/>
    <w:rsid w:val="0042008F"/>
    <w:rsid w:val="004235FD"/>
    <w:rsid w:val="0042385D"/>
    <w:rsid w:val="00423AEC"/>
    <w:rsid w:val="00424CD5"/>
    <w:rsid w:val="00426383"/>
    <w:rsid w:val="00427109"/>
    <w:rsid w:val="004278C6"/>
    <w:rsid w:val="00431FD1"/>
    <w:rsid w:val="0043212B"/>
    <w:rsid w:val="0043255E"/>
    <w:rsid w:val="00433AB7"/>
    <w:rsid w:val="004352C4"/>
    <w:rsid w:val="004366E9"/>
    <w:rsid w:val="004406FD"/>
    <w:rsid w:val="00442B51"/>
    <w:rsid w:val="00442E77"/>
    <w:rsid w:val="004435AB"/>
    <w:rsid w:val="0044514B"/>
    <w:rsid w:val="0044645A"/>
    <w:rsid w:val="00446709"/>
    <w:rsid w:val="00446879"/>
    <w:rsid w:val="004502D4"/>
    <w:rsid w:val="00450A56"/>
    <w:rsid w:val="00451B09"/>
    <w:rsid w:val="004520F8"/>
    <w:rsid w:val="00452BFE"/>
    <w:rsid w:val="00452C65"/>
    <w:rsid w:val="004538BA"/>
    <w:rsid w:val="00456A92"/>
    <w:rsid w:val="00456C98"/>
    <w:rsid w:val="00457CC6"/>
    <w:rsid w:val="004602D5"/>
    <w:rsid w:val="0046050D"/>
    <w:rsid w:val="00460D1D"/>
    <w:rsid w:val="004615A9"/>
    <w:rsid w:val="004615DF"/>
    <w:rsid w:val="00461CE5"/>
    <w:rsid w:val="00463B3F"/>
    <w:rsid w:val="00464C7E"/>
    <w:rsid w:val="0046711D"/>
    <w:rsid w:val="004677A5"/>
    <w:rsid w:val="00470765"/>
    <w:rsid w:val="00470B20"/>
    <w:rsid w:val="004732D7"/>
    <w:rsid w:val="004740C6"/>
    <w:rsid w:val="00481EA3"/>
    <w:rsid w:val="004830DA"/>
    <w:rsid w:val="00484BBD"/>
    <w:rsid w:val="00484DD5"/>
    <w:rsid w:val="004860E2"/>
    <w:rsid w:val="004861CD"/>
    <w:rsid w:val="00486B7A"/>
    <w:rsid w:val="00487BA9"/>
    <w:rsid w:val="004906A8"/>
    <w:rsid w:val="004945C4"/>
    <w:rsid w:val="00494602"/>
    <w:rsid w:val="0049468B"/>
    <w:rsid w:val="0049585B"/>
    <w:rsid w:val="004A284D"/>
    <w:rsid w:val="004A794C"/>
    <w:rsid w:val="004A795D"/>
    <w:rsid w:val="004B4207"/>
    <w:rsid w:val="004B42FC"/>
    <w:rsid w:val="004B51E3"/>
    <w:rsid w:val="004B6083"/>
    <w:rsid w:val="004B637D"/>
    <w:rsid w:val="004B6387"/>
    <w:rsid w:val="004C0EF4"/>
    <w:rsid w:val="004C11C6"/>
    <w:rsid w:val="004C2290"/>
    <w:rsid w:val="004C2C5F"/>
    <w:rsid w:val="004C2C8C"/>
    <w:rsid w:val="004C347D"/>
    <w:rsid w:val="004C4079"/>
    <w:rsid w:val="004C58EB"/>
    <w:rsid w:val="004C691C"/>
    <w:rsid w:val="004D111C"/>
    <w:rsid w:val="004D43D4"/>
    <w:rsid w:val="004D67D8"/>
    <w:rsid w:val="004D71FE"/>
    <w:rsid w:val="004E03CF"/>
    <w:rsid w:val="004E173D"/>
    <w:rsid w:val="004E2F12"/>
    <w:rsid w:val="004E359D"/>
    <w:rsid w:val="004E54EF"/>
    <w:rsid w:val="004E5E12"/>
    <w:rsid w:val="004E70A0"/>
    <w:rsid w:val="004F1A97"/>
    <w:rsid w:val="004F254F"/>
    <w:rsid w:val="004F3C9E"/>
    <w:rsid w:val="004F4354"/>
    <w:rsid w:val="004F5349"/>
    <w:rsid w:val="004F6050"/>
    <w:rsid w:val="004F636B"/>
    <w:rsid w:val="004F6AB8"/>
    <w:rsid w:val="0050005E"/>
    <w:rsid w:val="0050110C"/>
    <w:rsid w:val="0050130F"/>
    <w:rsid w:val="005044FC"/>
    <w:rsid w:val="00505C24"/>
    <w:rsid w:val="005068D8"/>
    <w:rsid w:val="00506F05"/>
    <w:rsid w:val="0050704B"/>
    <w:rsid w:val="005110B8"/>
    <w:rsid w:val="0051395B"/>
    <w:rsid w:val="00514DB3"/>
    <w:rsid w:val="0051667B"/>
    <w:rsid w:val="00520464"/>
    <w:rsid w:val="00520DFC"/>
    <w:rsid w:val="00521A4C"/>
    <w:rsid w:val="0052275D"/>
    <w:rsid w:val="00523BA9"/>
    <w:rsid w:val="005300ED"/>
    <w:rsid w:val="005311D1"/>
    <w:rsid w:val="00534038"/>
    <w:rsid w:val="00534501"/>
    <w:rsid w:val="00536618"/>
    <w:rsid w:val="0053674B"/>
    <w:rsid w:val="00536FDF"/>
    <w:rsid w:val="00537CB3"/>
    <w:rsid w:val="005401A8"/>
    <w:rsid w:val="005438D2"/>
    <w:rsid w:val="00543D94"/>
    <w:rsid w:val="00545952"/>
    <w:rsid w:val="0054604B"/>
    <w:rsid w:val="00546264"/>
    <w:rsid w:val="005462EF"/>
    <w:rsid w:val="00546423"/>
    <w:rsid w:val="0054672B"/>
    <w:rsid w:val="00546867"/>
    <w:rsid w:val="00547D60"/>
    <w:rsid w:val="00550876"/>
    <w:rsid w:val="00552DCD"/>
    <w:rsid w:val="0055367F"/>
    <w:rsid w:val="00553D8C"/>
    <w:rsid w:val="00554C15"/>
    <w:rsid w:val="005576A1"/>
    <w:rsid w:val="005601FD"/>
    <w:rsid w:val="0056056A"/>
    <w:rsid w:val="005616B3"/>
    <w:rsid w:val="00561A00"/>
    <w:rsid w:val="00562A72"/>
    <w:rsid w:val="00566144"/>
    <w:rsid w:val="00567C26"/>
    <w:rsid w:val="00570978"/>
    <w:rsid w:val="00572382"/>
    <w:rsid w:val="005733E0"/>
    <w:rsid w:val="0057439A"/>
    <w:rsid w:val="005766C2"/>
    <w:rsid w:val="005768FF"/>
    <w:rsid w:val="00576FE3"/>
    <w:rsid w:val="00580296"/>
    <w:rsid w:val="005828B9"/>
    <w:rsid w:val="00582BAB"/>
    <w:rsid w:val="005844F9"/>
    <w:rsid w:val="005851F7"/>
    <w:rsid w:val="005874F7"/>
    <w:rsid w:val="00592BD0"/>
    <w:rsid w:val="005931FA"/>
    <w:rsid w:val="005944A0"/>
    <w:rsid w:val="0059765B"/>
    <w:rsid w:val="005A0712"/>
    <w:rsid w:val="005A1156"/>
    <w:rsid w:val="005A14AA"/>
    <w:rsid w:val="005A1964"/>
    <w:rsid w:val="005A3F67"/>
    <w:rsid w:val="005A402C"/>
    <w:rsid w:val="005B1D46"/>
    <w:rsid w:val="005B29B5"/>
    <w:rsid w:val="005B41DF"/>
    <w:rsid w:val="005B41FE"/>
    <w:rsid w:val="005B5E19"/>
    <w:rsid w:val="005B5E62"/>
    <w:rsid w:val="005B7DD0"/>
    <w:rsid w:val="005C310B"/>
    <w:rsid w:val="005C4D55"/>
    <w:rsid w:val="005C5843"/>
    <w:rsid w:val="005C5E54"/>
    <w:rsid w:val="005C6BAC"/>
    <w:rsid w:val="005C6D41"/>
    <w:rsid w:val="005D0BC4"/>
    <w:rsid w:val="005D0F00"/>
    <w:rsid w:val="005D26F7"/>
    <w:rsid w:val="005D40BF"/>
    <w:rsid w:val="005D6206"/>
    <w:rsid w:val="005D70B4"/>
    <w:rsid w:val="005E00A6"/>
    <w:rsid w:val="005E239C"/>
    <w:rsid w:val="005E3D4B"/>
    <w:rsid w:val="005E4159"/>
    <w:rsid w:val="005E4A90"/>
    <w:rsid w:val="005E6BE7"/>
    <w:rsid w:val="005E7398"/>
    <w:rsid w:val="005E7416"/>
    <w:rsid w:val="005F1B8D"/>
    <w:rsid w:val="005F2252"/>
    <w:rsid w:val="005F228B"/>
    <w:rsid w:val="005F2ADE"/>
    <w:rsid w:val="005F3F49"/>
    <w:rsid w:val="005F4020"/>
    <w:rsid w:val="005F4914"/>
    <w:rsid w:val="005F4F3C"/>
    <w:rsid w:val="005F5820"/>
    <w:rsid w:val="005F7278"/>
    <w:rsid w:val="005F7740"/>
    <w:rsid w:val="005F7908"/>
    <w:rsid w:val="00600090"/>
    <w:rsid w:val="00600B77"/>
    <w:rsid w:val="00601178"/>
    <w:rsid w:val="006039D2"/>
    <w:rsid w:val="00603B58"/>
    <w:rsid w:val="00606A1C"/>
    <w:rsid w:val="006072D9"/>
    <w:rsid w:val="00614768"/>
    <w:rsid w:val="006149F6"/>
    <w:rsid w:val="006155E4"/>
    <w:rsid w:val="00615BD2"/>
    <w:rsid w:val="00616678"/>
    <w:rsid w:val="0061668C"/>
    <w:rsid w:val="00616EE6"/>
    <w:rsid w:val="006173BC"/>
    <w:rsid w:val="00617E9D"/>
    <w:rsid w:val="006209B6"/>
    <w:rsid w:val="00620BCD"/>
    <w:rsid w:val="00622800"/>
    <w:rsid w:val="00623293"/>
    <w:rsid w:val="00623F53"/>
    <w:rsid w:val="006259FF"/>
    <w:rsid w:val="0062601A"/>
    <w:rsid w:val="00626811"/>
    <w:rsid w:val="0063325D"/>
    <w:rsid w:val="006348F8"/>
    <w:rsid w:val="00634F77"/>
    <w:rsid w:val="00635ECC"/>
    <w:rsid w:val="006374F2"/>
    <w:rsid w:val="00637998"/>
    <w:rsid w:val="00640184"/>
    <w:rsid w:val="0064114B"/>
    <w:rsid w:val="00642244"/>
    <w:rsid w:val="006429D1"/>
    <w:rsid w:val="00642DB0"/>
    <w:rsid w:val="0064390C"/>
    <w:rsid w:val="00644B53"/>
    <w:rsid w:val="00645247"/>
    <w:rsid w:val="00645562"/>
    <w:rsid w:val="00651F4F"/>
    <w:rsid w:val="00652730"/>
    <w:rsid w:val="00653253"/>
    <w:rsid w:val="00653699"/>
    <w:rsid w:val="00653B1D"/>
    <w:rsid w:val="00654D27"/>
    <w:rsid w:val="006557D2"/>
    <w:rsid w:val="00655DC8"/>
    <w:rsid w:val="006567A3"/>
    <w:rsid w:val="0065715B"/>
    <w:rsid w:val="006575AF"/>
    <w:rsid w:val="00657FC5"/>
    <w:rsid w:val="00660014"/>
    <w:rsid w:val="006614C2"/>
    <w:rsid w:val="00661731"/>
    <w:rsid w:val="006618DD"/>
    <w:rsid w:val="00661FCD"/>
    <w:rsid w:val="006620D6"/>
    <w:rsid w:val="0066211F"/>
    <w:rsid w:val="006633A3"/>
    <w:rsid w:val="00664B75"/>
    <w:rsid w:val="00667103"/>
    <w:rsid w:val="0067141C"/>
    <w:rsid w:val="00671ECF"/>
    <w:rsid w:val="00671FFD"/>
    <w:rsid w:val="00672438"/>
    <w:rsid w:val="00672598"/>
    <w:rsid w:val="006726BC"/>
    <w:rsid w:val="006743E4"/>
    <w:rsid w:val="0067689D"/>
    <w:rsid w:val="00676C9E"/>
    <w:rsid w:val="00676D58"/>
    <w:rsid w:val="0067705F"/>
    <w:rsid w:val="0068214E"/>
    <w:rsid w:val="00682949"/>
    <w:rsid w:val="0068322A"/>
    <w:rsid w:val="00683F6B"/>
    <w:rsid w:val="00683F70"/>
    <w:rsid w:val="006840EA"/>
    <w:rsid w:val="00685D11"/>
    <w:rsid w:val="00685D2A"/>
    <w:rsid w:val="0068641B"/>
    <w:rsid w:val="0068642F"/>
    <w:rsid w:val="00690641"/>
    <w:rsid w:val="00690B05"/>
    <w:rsid w:val="00693B06"/>
    <w:rsid w:val="00693EE2"/>
    <w:rsid w:val="00695E31"/>
    <w:rsid w:val="00697B80"/>
    <w:rsid w:val="006A035B"/>
    <w:rsid w:val="006A067F"/>
    <w:rsid w:val="006A3E7B"/>
    <w:rsid w:val="006A5836"/>
    <w:rsid w:val="006A5940"/>
    <w:rsid w:val="006A66A1"/>
    <w:rsid w:val="006B42C3"/>
    <w:rsid w:val="006B5718"/>
    <w:rsid w:val="006C07FB"/>
    <w:rsid w:val="006C09A1"/>
    <w:rsid w:val="006C0B16"/>
    <w:rsid w:val="006C23C0"/>
    <w:rsid w:val="006C285A"/>
    <w:rsid w:val="006C2A9B"/>
    <w:rsid w:val="006C2EDE"/>
    <w:rsid w:val="006C3007"/>
    <w:rsid w:val="006C6A0E"/>
    <w:rsid w:val="006C6B90"/>
    <w:rsid w:val="006C6BF8"/>
    <w:rsid w:val="006C7B5A"/>
    <w:rsid w:val="006D5F2C"/>
    <w:rsid w:val="006D62ED"/>
    <w:rsid w:val="006D704A"/>
    <w:rsid w:val="006E03EF"/>
    <w:rsid w:val="006E1EF5"/>
    <w:rsid w:val="006E2C39"/>
    <w:rsid w:val="006E35FB"/>
    <w:rsid w:val="006E4532"/>
    <w:rsid w:val="006E4D64"/>
    <w:rsid w:val="006E4F67"/>
    <w:rsid w:val="006E5B84"/>
    <w:rsid w:val="006E5D35"/>
    <w:rsid w:val="006E69CE"/>
    <w:rsid w:val="006F1C96"/>
    <w:rsid w:val="006F4F50"/>
    <w:rsid w:val="006F5657"/>
    <w:rsid w:val="006F6EB2"/>
    <w:rsid w:val="006F7094"/>
    <w:rsid w:val="006F7B52"/>
    <w:rsid w:val="007014F8"/>
    <w:rsid w:val="00701A1D"/>
    <w:rsid w:val="00701D55"/>
    <w:rsid w:val="00703C37"/>
    <w:rsid w:val="00704A48"/>
    <w:rsid w:val="00704A6F"/>
    <w:rsid w:val="00705944"/>
    <w:rsid w:val="00705EC1"/>
    <w:rsid w:val="00706547"/>
    <w:rsid w:val="0071174D"/>
    <w:rsid w:val="007118DD"/>
    <w:rsid w:val="007129F5"/>
    <w:rsid w:val="007140CE"/>
    <w:rsid w:val="00716077"/>
    <w:rsid w:val="00717341"/>
    <w:rsid w:val="007243F7"/>
    <w:rsid w:val="00725135"/>
    <w:rsid w:val="00730005"/>
    <w:rsid w:val="0073081F"/>
    <w:rsid w:val="00730985"/>
    <w:rsid w:val="00730E51"/>
    <w:rsid w:val="00731E04"/>
    <w:rsid w:val="007322CF"/>
    <w:rsid w:val="00734A40"/>
    <w:rsid w:val="00736090"/>
    <w:rsid w:val="0073661E"/>
    <w:rsid w:val="007368F2"/>
    <w:rsid w:val="0073729F"/>
    <w:rsid w:val="00737850"/>
    <w:rsid w:val="00740C1A"/>
    <w:rsid w:val="007417E4"/>
    <w:rsid w:val="00742063"/>
    <w:rsid w:val="007433C8"/>
    <w:rsid w:val="00744213"/>
    <w:rsid w:val="0074489E"/>
    <w:rsid w:val="00744AB5"/>
    <w:rsid w:val="0074546E"/>
    <w:rsid w:val="00746BE5"/>
    <w:rsid w:val="00747609"/>
    <w:rsid w:val="00750926"/>
    <w:rsid w:val="007516F1"/>
    <w:rsid w:val="00752332"/>
    <w:rsid w:val="00753784"/>
    <w:rsid w:val="00755121"/>
    <w:rsid w:val="00762B14"/>
    <w:rsid w:val="007635C7"/>
    <w:rsid w:val="00763D29"/>
    <w:rsid w:val="00764907"/>
    <w:rsid w:val="00766640"/>
    <w:rsid w:val="00771464"/>
    <w:rsid w:val="00772751"/>
    <w:rsid w:val="007729B5"/>
    <w:rsid w:val="00772CB3"/>
    <w:rsid w:val="00773CF4"/>
    <w:rsid w:val="0077407D"/>
    <w:rsid w:val="0077479A"/>
    <w:rsid w:val="0077569E"/>
    <w:rsid w:val="0077729E"/>
    <w:rsid w:val="00781A90"/>
    <w:rsid w:val="007835F5"/>
    <w:rsid w:val="00783AE7"/>
    <w:rsid w:val="00784436"/>
    <w:rsid w:val="007847DF"/>
    <w:rsid w:val="0078496F"/>
    <w:rsid w:val="00784C71"/>
    <w:rsid w:val="00784CF2"/>
    <w:rsid w:val="00786C4E"/>
    <w:rsid w:val="00787D6A"/>
    <w:rsid w:val="007910EC"/>
    <w:rsid w:val="00792120"/>
    <w:rsid w:val="00792C97"/>
    <w:rsid w:val="00792D8E"/>
    <w:rsid w:val="00793A4A"/>
    <w:rsid w:val="00796307"/>
    <w:rsid w:val="00797274"/>
    <w:rsid w:val="00797909"/>
    <w:rsid w:val="00797E34"/>
    <w:rsid w:val="00797ED2"/>
    <w:rsid w:val="007A281C"/>
    <w:rsid w:val="007A4379"/>
    <w:rsid w:val="007A6C75"/>
    <w:rsid w:val="007B126E"/>
    <w:rsid w:val="007B1AAE"/>
    <w:rsid w:val="007B24CD"/>
    <w:rsid w:val="007B3876"/>
    <w:rsid w:val="007B3A69"/>
    <w:rsid w:val="007B4185"/>
    <w:rsid w:val="007B4482"/>
    <w:rsid w:val="007B4D83"/>
    <w:rsid w:val="007B5664"/>
    <w:rsid w:val="007B5B60"/>
    <w:rsid w:val="007C1AE1"/>
    <w:rsid w:val="007C2B80"/>
    <w:rsid w:val="007C521B"/>
    <w:rsid w:val="007D25C2"/>
    <w:rsid w:val="007D295D"/>
    <w:rsid w:val="007D2E58"/>
    <w:rsid w:val="007D60A5"/>
    <w:rsid w:val="007D6303"/>
    <w:rsid w:val="007D6D3B"/>
    <w:rsid w:val="007D777C"/>
    <w:rsid w:val="007D786F"/>
    <w:rsid w:val="007E013F"/>
    <w:rsid w:val="007E0661"/>
    <w:rsid w:val="007E098C"/>
    <w:rsid w:val="007E0EBE"/>
    <w:rsid w:val="007E0F20"/>
    <w:rsid w:val="007E31A9"/>
    <w:rsid w:val="007E3211"/>
    <w:rsid w:val="007E3E7E"/>
    <w:rsid w:val="007E4254"/>
    <w:rsid w:val="007E48B7"/>
    <w:rsid w:val="007E5ED0"/>
    <w:rsid w:val="007E7C6D"/>
    <w:rsid w:val="007F1466"/>
    <w:rsid w:val="007F1946"/>
    <w:rsid w:val="007F2FC1"/>
    <w:rsid w:val="007F372A"/>
    <w:rsid w:val="007F375F"/>
    <w:rsid w:val="007F4AB3"/>
    <w:rsid w:val="0080264C"/>
    <w:rsid w:val="00804598"/>
    <w:rsid w:val="00804772"/>
    <w:rsid w:val="008047F3"/>
    <w:rsid w:val="00804E82"/>
    <w:rsid w:val="00805660"/>
    <w:rsid w:val="00805D54"/>
    <w:rsid w:val="008066DB"/>
    <w:rsid w:val="00807A15"/>
    <w:rsid w:val="00812F24"/>
    <w:rsid w:val="0081389D"/>
    <w:rsid w:val="00813B0C"/>
    <w:rsid w:val="00813E2B"/>
    <w:rsid w:val="00813FD1"/>
    <w:rsid w:val="00814804"/>
    <w:rsid w:val="008158B8"/>
    <w:rsid w:val="008174ED"/>
    <w:rsid w:val="0081776F"/>
    <w:rsid w:val="00820194"/>
    <w:rsid w:val="00821FCB"/>
    <w:rsid w:val="008223BD"/>
    <w:rsid w:val="008236CE"/>
    <w:rsid w:val="00825B25"/>
    <w:rsid w:val="00826F29"/>
    <w:rsid w:val="00827711"/>
    <w:rsid w:val="0082796C"/>
    <w:rsid w:val="008319B8"/>
    <w:rsid w:val="008336A9"/>
    <w:rsid w:val="00833968"/>
    <w:rsid w:val="00834077"/>
    <w:rsid w:val="00834516"/>
    <w:rsid w:val="008367CB"/>
    <w:rsid w:val="008403B6"/>
    <w:rsid w:val="00841E14"/>
    <w:rsid w:val="00842286"/>
    <w:rsid w:val="00843370"/>
    <w:rsid w:val="00843484"/>
    <w:rsid w:val="00845008"/>
    <w:rsid w:val="008450D6"/>
    <w:rsid w:val="00845362"/>
    <w:rsid w:val="0084785C"/>
    <w:rsid w:val="00847C7A"/>
    <w:rsid w:val="00851098"/>
    <w:rsid w:val="00851BB8"/>
    <w:rsid w:val="00851BEF"/>
    <w:rsid w:val="0085326F"/>
    <w:rsid w:val="008546FA"/>
    <w:rsid w:val="00854AFA"/>
    <w:rsid w:val="00855D6C"/>
    <w:rsid w:val="008571E7"/>
    <w:rsid w:val="00857A47"/>
    <w:rsid w:val="0086033D"/>
    <w:rsid w:val="00860C77"/>
    <w:rsid w:val="00860EC1"/>
    <w:rsid w:val="0086298A"/>
    <w:rsid w:val="00865247"/>
    <w:rsid w:val="008652AD"/>
    <w:rsid w:val="0086614D"/>
    <w:rsid w:val="008663FA"/>
    <w:rsid w:val="008664FB"/>
    <w:rsid w:val="00866B9F"/>
    <w:rsid w:val="008674A4"/>
    <w:rsid w:val="00867E48"/>
    <w:rsid w:val="00867EA2"/>
    <w:rsid w:val="00872DAC"/>
    <w:rsid w:val="008734CE"/>
    <w:rsid w:val="008742DB"/>
    <w:rsid w:val="008754D1"/>
    <w:rsid w:val="0087621F"/>
    <w:rsid w:val="00876D68"/>
    <w:rsid w:val="00877C95"/>
    <w:rsid w:val="00880D4A"/>
    <w:rsid w:val="0088184C"/>
    <w:rsid w:val="00881B36"/>
    <w:rsid w:val="008823A3"/>
    <w:rsid w:val="00882EDF"/>
    <w:rsid w:val="00884A9B"/>
    <w:rsid w:val="008861CA"/>
    <w:rsid w:val="00886A31"/>
    <w:rsid w:val="008873B1"/>
    <w:rsid w:val="0089053E"/>
    <w:rsid w:val="00891F4D"/>
    <w:rsid w:val="0089247B"/>
    <w:rsid w:val="00892FAF"/>
    <w:rsid w:val="00896E0B"/>
    <w:rsid w:val="008972E3"/>
    <w:rsid w:val="008A0410"/>
    <w:rsid w:val="008A059A"/>
    <w:rsid w:val="008A14BB"/>
    <w:rsid w:val="008A177C"/>
    <w:rsid w:val="008A2733"/>
    <w:rsid w:val="008A3828"/>
    <w:rsid w:val="008A49ED"/>
    <w:rsid w:val="008A73F1"/>
    <w:rsid w:val="008B1928"/>
    <w:rsid w:val="008B3CA0"/>
    <w:rsid w:val="008B3E63"/>
    <w:rsid w:val="008B442A"/>
    <w:rsid w:val="008B523B"/>
    <w:rsid w:val="008B581D"/>
    <w:rsid w:val="008B7086"/>
    <w:rsid w:val="008B7FCA"/>
    <w:rsid w:val="008C2B91"/>
    <w:rsid w:val="008C3450"/>
    <w:rsid w:val="008C35B5"/>
    <w:rsid w:val="008C3E11"/>
    <w:rsid w:val="008C4137"/>
    <w:rsid w:val="008C4A21"/>
    <w:rsid w:val="008C4D77"/>
    <w:rsid w:val="008C55BC"/>
    <w:rsid w:val="008C7883"/>
    <w:rsid w:val="008D0F4A"/>
    <w:rsid w:val="008D20CB"/>
    <w:rsid w:val="008D451B"/>
    <w:rsid w:val="008D4B36"/>
    <w:rsid w:val="008D6F9F"/>
    <w:rsid w:val="008D7A0B"/>
    <w:rsid w:val="008D7C7D"/>
    <w:rsid w:val="008E0623"/>
    <w:rsid w:val="008E526A"/>
    <w:rsid w:val="008E6758"/>
    <w:rsid w:val="008E7053"/>
    <w:rsid w:val="008E785D"/>
    <w:rsid w:val="008E7EE2"/>
    <w:rsid w:val="008F21C5"/>
    <w:rsid w:val="008F2FBA"/>
    <w:rsid w:val="008F33A0"/>
    <w:rsid w:val="008F4121"/>
    <w:rsid w:val="008F51BB"/>
    <w:rsid w:val="008F5352"/>
    <w:rsid w:val="008F695C"/>
    <w:rsid w:val="00900BA3"/>
    <w:rsid w:val="00900DB1"/>
    <w:rsid w:val="00901154"/>
    <w:rsid w:val="00902482"/>
    <w:rsid w:val="009033BC"/>
    <w:rsid w:val="00903D82"/>
    <w:rsid w:val="009043DC"/>
    <w:rsid w:val="009045AC"/>
    <w:rsid w:val="0090510B"/>
    <w:rsid w:val="0090558C"/>
    <w:rsid w:val="00905B7B"/>
    <w:rsid w:val="00906D44"/>
    <w:rsid w:val="009123C8"/>
    <w:rsid w:val="0091303E"/>
    <w:rsid w:val="00913A73"/>
    <w:rsid w:val="00914648"/>
    <w:rsid w:val="00915AAD"/>
    <w:rsid w:val="00916E08"/>
    <w:rsid w:val="00917601"/>
    <w:rsid w:val="00920CB1"/>
    <w:rsid w:val="00920D30"/>
    <w:rsid w:val="009225E2"/>
    <w:rsid w:val="00922D5E"/>
    <w:rsid w:val="00923755"/>
    <w:rsid w:val="0092447E"/>
    <w:rsid w:val="009248D0"/>
    <w:rsid w:val="0092540F"/>
    <w:rsid w:val="009256CD"/>
    <w:rsid w:val="009260EA"/>
    <w:rsid w:val="0092614A"/>
    <w:rsid w:val="00926563"/>
    <w:rsid w:val="009270B8"/>
    <w:rsid w:val="00930293"/>
    <w:rsid w:val="00933905"/>
    <w:rsid w:val="009377FA"/>
    <w:rsid w:val="009400B1"/>
    <w:rsid w:val="009403D7"/>
    <w:rsid w:val="00941A0F"/>
    <w:rsid w:val="009428AB"/>
    <w:rsid w:val="00942C56"/>
    <w:rsid w:val="009500E6"/>
    <w:rsid w:val="00952349"/>
    <w:rsid w:val="009528C9"/>
    <w:rsid w:val="00953620"/>
    <w:rsid w:val="00954D95"/>
    <w:rsid w:val="00954F74"/>
    <w:rsid w:val="0095535D"/>
    <w:rsid w:val="009557E5"/>
    <w:rsid w:val="009629B0"/>
    <w:rsid w:val="00963253"/>
    <w:rsid w:val="00963AB1"/>
    <w:rsid w:val="00965FD2"/>
    <w:rsid w:val="009665AB"/>
    <w:rsid w:val="00966B0A"/>
    <w:rsid w:val="009707FC"/>
    <w:rsid w:val="00974947"/>
    <w:rsid w:val="0097532D"/>
    <w:rsid w:val="00975FEE"/>
    <w:rsid w:val="00976AF9"/>
    <w:rsid w:val="009837C3"/>
    <w:rsid w:val="00984B39"/>
    <w:rsid w:val="00984E46"/>
    <w:rsid w:val="009859D2"/>
    <w:rsid w:val="009871E6"/>
    <w:rsid w:val="00987895"/>
    <w:rsid w:val="00987C4B"/>
    <w:rsid w:val="00991A43"/>
    <w:rsid w:val="00992243"/>
    <w:rsid w:val="0099237C"/>
    <w:rsid w:val="0099256F"/>
    <w:rsid w:val="009935F9"/>
    <w:rsid w:val="0099423A"/>
    <w:rsid w:val="0099428B"/>
    <w:rsid w:val="00994D46"/>
    <w:rsid w:val="00996D44"/>
    <w:rsid w:val="009A12A6"/>
    <w:rsid w:val="009A17F6"/>
    <w:rsid w:val="009A44D6"/>
    <w:rsid w:val="009A53E8"/>
    <w:rsid w:val="009A6DBB"/>
    <w:rsid w:val="009A722D"/>
    <w:rsid w:val="009A78E6"/>
    <w:rsid w:val="009B0F10"/>
    <w:rsid w:val="009B1203"/>
    <w:rsid w:val="009B1728"/>
    <w:rsid w:val="009B18C5"/>
    <w:rsid w:val="009B373A"/>
    <w:rsid w:val="009B4833"/>
    <w:rsid w:val="009B4B5D"/>
    <w:rsid w:val="009B5551"/>
    <w:rsid w:val="009B78C3"/>
    <w:rsid w:val="009C0A96"/>
    <w:rsid w:val="009C274B"/>
    <w:rsid w:val="009C435C"/>
    <w:rsid w:val="009C4BB8"/>
    <w:rsid w:val="009C5368"/>
    <w:rsid w:val="009C7311"/>
    <w:rsid w:val="009C7A91"/>
    <w:rsid w:val="009D3368"/>
    <w:rsid w:val="009D3D17"/>
    <w:rsid w:val="009D6138"/>
    <w:rsid w:val="009E0169"/>
    <w:rsid w:val="009E0497"/>
    <w:rsid w:val="009E229E"/>
    <w:rsid w:val="009E2C06"/>
    <w:rsid w:val="009E3E8F"/>
    <w:rsid w:val="009E4495"/>
    <w:rsid w:val="009E46D0"/>
    <w:rsid w:val="009E4B9D"/>
    <w:rsid w:val="009E54E2"/>
    <w:rsid w:val="009E561C"/>
    <w:rsid w:val="009F110C"/>
    <w:rsid w:val="009F3C1F"/>
    <w:rsid w:val="009F5542"/>
    <w:rsid w:val="009F59CF"/>
    <w:rsid w:val="00A006E9"/>
    <w:rsid w:val="00A018A2"/>
    <w:rsid w:val="00A01FD5"/>
    <w:rsid w:val="00A02BE6"/>
    <w:rsid w:val="00A03005"/>
    <w:rsid w:val="00A03D39"/>
    <w:rsid w:val="00A041A8"/>
    <w:rsid w:val="00A05CF2"/>
    <w:rsid w:val="00A068F2"/>
    <w:rsid w:val="00A11F3B"/>
    <w:rsid w:val="00A123AF"/>
    <w:rsid w:val="00A17679"/>
    <w:rsid w:val="00A213FE"/>
    <w:rsid w:val="00A21A37"/>
    <w:rsid w:val="00A249F8"/>
    <w:rsid w:val="00A25C46"/>
    <w:rsid w:val="00A26E07"/>
    <w:rsid w:val="00A31B99"/>
    <w:rsid w:val="00A336A5"/>
    <w:rsid w:val="00A337A8"/>
    <w:rsid w:val="00A337BC"/>
    <w:rsid w:val="00A337FA"/>
    <w:rsid w:val="00A33A26"/>
    <w:rsid w:val="00A35B45"/>
    <w:rsid w:val="00A412CE"/>
    <w:rsid w:val="00A415C4"/>
    <w:rsid w:val="00A459E7"/>
    <w:rsid w:val="00A462A8"/>
    <w:rsid w:val="00A465D3"/>
    <w:rsid w:val="00A46BD1"/>
    <w:rsid w:val="00A511CA"/>
    <w:rsid w:val="00A51E5A"/>
    <w:rsid w:val="00A5206B"/>
    <w:rsid w:val="00A570D4"/>
    <w:rsid w:val="00A61B2D"/>
    <w:rsid w:val="00A62B73"/>
    <w:rsid w:val="00A63389"/>
    <w:rsid w:val="00A70995"/>
    <w:rsid w:val="00A71420"/>
    <w:rsid w:val="00A738A5"/>
    <w:rsid w:val="00A753B0"/>
    <w:rsid w:val="00A75519"/>
    <w:rsid w:val="00A801F6"/>
    <w:rsid w:val="00A80B39"/>
    <w:rsid w:val="00A82172"/>
    <w:rsid w:val="00A83A28"/>
    <w:rsid w:val="00A8560A"/>
    <w:rsid w:val="00A85C58"/>
    <w:rsid w:val="00A86A1E"/>
    <w:rsid w:val="00A86CF4"/>
    <w:rsid w:val="00A8771D"/>
    <w:rsid w:val="00A90C77"/>
    <w:rsid w:val="00A91D5F"/>
    <w:rsid w:val="00A92B33"/>
    <w:rsid w:val="00A93249"/>
    <w:rsid w:val="00A93999"/>
    <w:rsid w:val="00A95025"/>
    <w:rsid w:val="00A957F8"/>
    <w:rsid w:val="00A963A7"/>
    <w:rsid w:val="00A97B10"/>
    <w:rsid w:val="00AA06FF"/>
    <w:rsid w:val="00AA2344"/>
    <w:rsid w:val="00AA26A5"/>
    <w:rsid w:val="00AA2CD1"/>
    <w:rsid w:val="00AA34A6"/>
    <w:rsid w:val="00AA3DB7"/>
    <w:rsid w:val="00AA3F70"/>
    <w:rsid w:val="00AB0173"/>
    <w:rsid w:val="00AB1769"/>
    <w:rsid w:val="00AB2068"/>
    <w:rsid w:val="00AB29EF"/>
    <w:rsid w:val="00AB2A18"/>
    <w:rsid w:val="00AB3883"/>
    <w:rsid w:val="00AB787B"/>
    <w:rsid w:val="00AB7D2B"/>
    <w:rsid w:val="00AC03C4"/>
    <w:rsid w:val="00AC048A"/>
    <w:rsid w:val="00AC0804"/>
    <w:rsid w:val="00AC0CA2"/>
    <w:rsid w:val="00AC108D"/>
    <w:rsid w:val="00AC35E9"/>
    <w:rsid w:val="00AC74F6"/>
    <w:rsid w:val="00AD0250"/>
    <w:rsid w:val="00AD04CA"/>
    <w:rsid w:val="00AD052D"/>
    <w:rsid w:val="00AD0795"/>
    <w:rsid w:val="00AD0F12"/>
    <w:rsid w:val="00AD11BB"/>
    <w:rsid w:val="00AD38B0"/>
    <w:rsid w:val="00AD4052"/>
    <w:rsid w:val="00AD633E"/>
    <w:rsid w:val="00AE0B18"/>
    <w:rsid w:val="00AE39AA"/>
    <w:rsid w:val="00AE5747"/>
    <w:rsid w:val="00AE68F7"/>
    <w:rsid w:val="00AE6F64"/>
    <w:rsid w:val="00AE7DCD"/>
    <w:rsid w:val="00AF20A7"/>
    <w:rsid w:val="00AF2BFD"/>
    <w:rsid w:val="00AF3F3C"/>
    <w:rsid w:val="00AF3FAC"/>
    <w:rsid w:val="00AF6082"/>
    <w:rsid w:val="00AF6E8D"/>
    <w:rsid w:val="00AF73C6"/>
    <w:rsid w:val="00B026CE"/>
    <w:rsid w:val="00B02CA8"/>
    <w:rsid w:val="00B0448C"/>
    <w:rsid w:val="00B047D6"/>
    <w:rsid w:val="00B04D38"/>
    <w:rsid w:val="00B06FB3"/>
    <w:rsid w:val="00B072E7"/>
    <w:rsid w:val="00B07C1C"/>
    <w:rsid w:val="00B10D8D"/>
    <w:rsid w:val="00B10E00"/>
    <w:rsid w:val="00B11B2B"/>
    <w:rsid w:val="00B12C62"/>
    <w:rsid w:val="00B13097"/>
    <w:rsid w:val="00B1693C"/>
    <w:rsid w:val="00B17918"/>
    <w:rsid w:val="00B20F4B"/>
    <w:rsid w:val="00B21477"/>
    <w:rsid w:val="00B2155A"/>
    <w:rsid w:val="00B21E45"/>
    <w:rsid w:val="00B22754"/>
    <w:rsid w:val="00B22B8E"/>
    <w:rsid w:val="00B27B38"/>
    <w:rsid w:val="00B30445"/>
    <w:rsid w:val="00B30479"/>
    <w:rsid w:val="00B319C8"/>
    <w:rsid w:val="00B32998"/>
    <w:rsid w:val="00B32C74"/>
    <w:rsid w:val="00B3336D"/>
    <w:rsid w:val="00B33741"/>
    <w:rsid w:val="00B34F7C"/>
    <w:rsid w:val="00B35F76"/>
    <w:rsid w:val="00B4009F"/>
    <w:rsid w:val="00B4536D"/>
    <w:rsid w:val="00B4692E"/>
    <w:rsid w:val="00B510A5"/>
    <w:rsid w:val="00B51187"/>
    <w:rsid w:val="00B513D6"/>
    <w:rsid w:val="00B557B8"/>
    <w:rsid w:val="00B578E7"/>
    <w:rsid w:val="00B606FA"/>
    <w:rsid w:val="00B61271"/>
    <w:rsid w:val="00B615D5"/>
    <w:rsid w:val="00B61E39"/>
    <w:rsid w:val="00B62B39"/>
    <w:rsid w:val="00B62F97"/>
    <w:rsid w:val="00B6539B"/>
    <w:rsid w:val="00B655D7"/>
    <w:rsid w:val="00B66863"/>
    <w:rsid w:val="00B67430"/>
    <w:rsid w:val="00B67E07"/>
    <w:rsid w:val="00B70EFC"/>
    <w:rsid w:val="00B7211D"/>
    <w:rsid w:val="00B72588"/>
    <w:rsid w:val="00B73CD6"/>
    <w:rsid w:val="00B75C76"/>
    <w:rsid w:val="00B768BE"/>
    <w:rsid w:val="00B76FD8"/>
    <w:rsid w:val="00B806D8"/>
    <w:rsid w:val="00B810DA"/>
    <w:rsid w:val="00B82986"/>
    <w:rsid w:val="00B83CC9"/>
    <w:rsid w:val="00B84AC6"/>
    <w:rsid w:val="00B84D83"/>
    <w:rsid w:val="00B8575F"/>
    <w:rsid w:val="00B86EA5"/>
    <w:rsid w:val="00B87C15"/>
    <w:rsid w:val="00B925DB"/>
    <w:rsid w:val="00B945CD"/>
    <w:rsid w:val="00B952E6"/>
    <w:rsid w:val="00B967AD"/>
    <w:rsid w:val="00BA065D"/>
    <w:rsid w:val="00BA0CF6"/>
    <w:rsid w:val="00BA10DD"/>
    <w:rsid w:val="00BA15D1"/>
    <w:rsid w:val="00BA325B"/>
    <w:rsid w:val="00BA3308"/>
    <w:rsid w:val="00BA3437"/>
    <w:rsid w:val="00BA553A"/>
    <w:rsid w:val="00BA61E6"/>
    <w:rsid w:val="00BA67A4"/>
    <w:rsid w:val="00BA73BF"/>
    <w:rsid w:val="00BB1F2C"/>
    <w:rsid w:val="00BB2BA6"/>
    <w:rsid w:val="00BB4F10"/>
    <w:rsid w:val="00BB51B4"/>
    <w:rsid w:val="00BB5B7F"/>
    <w:rsid w:val="00BB5CE2"/>
    <w:rsid w:val="00BB5E42"/>
    <w:rsid w:val="00BB5F01"/>
    <w:rsid w:val="00BB6926"/>
    <w:rsid w:val="00BC145A"/>
    <w:rsid w:val="00BC42F7"/>
    <w:rsid w:val="00BC5BF2"/>
    <w:rsid w:val="00BC667B"/>
    <w:rsid w:val="00BC7C49"/>
    <w:rsid w:val="00BD1223"/>
    <w:rsid w:val="00BD4FE2"/>
    <w:rsid w:val="00BD5A69"/>
    <w:rsid w:val="00BD6A93"/>
    <w:rsid w:val="00BD7894"/>
    <w:rsid w:val="00BD79EF"/>
    <w:rsid w:val="00BE0A9E"/>
    <w:rsid w:val="00BE0F71"/>
    <w:rsid w:val="00BE14C9"/>
    <w:rsid w:val="00BE2D84"/>
    <w:rsid w:val="00BE2E5F"/>
    <w:rsid w:val="00BE5036"/>
    <w:rsid w:val="00BE69AF"/>
    <w:rsid w:val="00BF0B9A"/>
    <w:rsid w:val="00BF34BA"/>
    <w:rsid w:val="00BF399C"/>
    <w:rsid w:val="00BF5EE5"/>
    <w:rsid w:val="00BF7FA7"/>
    <w:rsid w:val="00C002FF"/>
    <w:rsid w:val="00C0142F"/>
    <w:rsid w:val="00C01E4F"/>
    <w:rsid w:val="00C01EC0"/>
    <w:rsid w:val="00C02BA6"/>
    <w:rsid w:val="00C02CA5"/>
    <w:rsid w:val="00C0520E"/>
    <w:rsid w:val="00C05C57"/>
    <w:rsid w:val="00C068F4"/>
    <w:rsid w:val="00C06C1A"/>
    <w:rsid w:val="00C07F87"/>
    <w:rsid w:val="00C10872"/>
    <w:rsid w:val="00C1245C"/>
    <w:rsid w:val="00C1586D"/>
    <w:rsid w:val="00C160C7"/>
    <w:rsid w:val="00C179C0"/>
    <w:rsid w:val="00C234F4"/>
    <w:rsid w:val="00C24144"/>
    <w:rsid w:val="00C24394"/>
    <w:rsid w:val="00C25052"/>
    <w:rsid w:val="00C253E7"/>
    <w:rsid w:val="00C30DE4"/>
    <w:rsid w:val="00C34414"/>
    <w:rsid w:val="00C34AD9"/>
    <w:rsid w:val="00C356CE"/>
    <w:rsid w:val="00C359B9"/>
    <w:rsid w:val="00C35FC7"/>
    <w:rsid w:val="00C36F56"/>
    <w:rsid w:val="00C37970"/>
    <w:rsid w:val="00C37C78"/>
    <w:rsid w:val="00C37ED1"/>
    <w:rsid w:val="00C42A01"/>
    <w:rsid w:val="00C4370B"/>
    <w:rsid w:val="00C45B68"/>
    <w:rsid w:val="00C471A5"/>
    <w:rsid w:val="00C47448"/>
    <w:rsid w:val="00C4750A"/>
    <w:rsid w:val="00C561F9"/>
    <w:rsid w:val="00C56F58"/>
    <w:rsid w:val="00C57005"/>
    <w:rsid w:val="00C60DE3"/>
    <w:rsid w:val="00C610E1"/>
    <w:rsid w:val="00C613D5"/>
    <w:rsid w:val="00C62713"/>
    <w:rsid w:val="00C65D6C"/>
    <w:rsid w:val="00C66DBA"/>
    <w:rsid w:val="00C70122"/>
    <w:rsid w:val="00C71CE1"/>
    <w:rsid w:val="00C73BFA"/>
    <w:rsid w:val="00C75D44"/>
    <w:rsid w:val="00C806EB"/>
    <w:rsid w:val="00C80FEB"/>
    <w:rsid w:val="00C81D3A"/>
    <w:rsid w:val="00C81E5F"/>
    <w:rsid w:val="00C82F7F"/>
    <w:rsid w:val="00C831C4"/>
    <w:rsid w:val="00C83B84"/>
    <w:rsid w:val="00C8481A"/>
    <w:rsid w:val="00C8590D"/>
    <w:rsid w:val="00C86868"/>
    <w:rsid w:val="00C879B6"/>
    <w:rsid w:val="00C87C1B"/>
    <w:rsid w:val="00C901B9"/>
    <w:rsid w:val="00C9112E"/>
    <w:rsid w:val="00C9122C"/>
    <w:rsid w:val="00C9283A"/>
    <w:rsid w:val="00C92E39"/>
    <w:rsid w:val="00C963B3"/>
    <w:rsid w:val="00C964BB"/>
    <w:rsid w:val="00CA0407"/>
    <w:rsid w:val="00CA10FE"/>
    <w:rsid w:val="00CA246F"/>
    <w:rsid w:val="00CA2E5B"/>
    <w:rsid w:val="00CA517E"/>
    <w:rsid w:val="00CA5A2D"/>
    <w:rsid w:val="00CA641C"/>
    <w:rsid w:val="00CA709F"/>
    <w:rsid w:val="00CA73C9"/>
    <w:rsid w:val="00CA7469"/>
    <w:rsid w:val="00CB165E"/>
    <w:rsid w:val="00CB206F"/>
    <w:rsid w:val="00CB33C4"/>
    <w:rsid w:val="00CB4FE9"/>
    <w:rsid w:val="00CB7AE2"/>
    <w:rsid w:val="00CC09DB"/>
    <w:rsid w:val="00CC14AC"/>
    <w:rsid w:val="00CC35D4"/>
    <w:rsid w:val="00CC41BF"/>
    <w:rsid w:val="00CC53E5"/>
    <w:rsid w:val="00CC63D9"/>
    <w:rsid w:val="00CC640F"/>
    <w:rsid w:val="00CC6A6A"/>
    <w:rsid w:val="00CC7DEC"/>
    <w:rsid w:val="00CD02BF"/>
    <w:rsid w:val="00CD08FB"/>
    <w:rsid w:val="00CD2404"/>
    <w:rsid w:val="00CD2EED"/>
    <w:rsid w:val="00CD31F7"/>
    <w:rsid w:val="00CD3BD1"/>
    <w:rsid w:val="00CD441A"/>
    <w:rsid w:val="00CD6FC8"/>
    <w:rsid w:val="00CE208C"/>
    <w:rsid w:val="00CE2C64"/>
    <w:rsid w:val="00CE3D9B"/>
    <w:rsid w:val="00CE4D37"/>
    <w:rsid w:val="00CE5D46"/>
    <w:rsid w:val="00CF0EBA"/>
    <w:rsid w:val="00CF294E"/>
    <w:rsid w:val="00CF58AE"/>
    <w:rsid w:val="00CF6F25"/>
    <w:rsid w:val="00CF75D3"/>
    <w:rsid w:val="00D02A61"/>
    <w:rsid w:val="00D02B4D"/>
    <w:rsid w:val="00D03D2C"/>
    <w:rsid w:val="00D0489E"/>
    <w:rsid w:val="00D056C9"/>
    <w:rsid w:val="00D07F07"/>
    <w:rsid w:val="00D1057C"/>
    <w:rsid w:val="00D108B6"/>
    <w:rsid w:val="00D147FF"/>
    <w:rsid w:val="00D14B87"/>
    <w:rsid w:val="00D1679F"/>
    <w:rsid w:val="00D1697E"/>
    <w:rsid w:val="00D17F81"/>
    <w:rsid w:val="00D249FA"/>
    <w:rsid w:val="00D26403"/>
    <w:rsid w:val="00D268DF"/>
    <w:rsid w:val="00D26E87"/>
    <w:rsid w:val="00D26F67"/>
    <w:rsid w:val="00D27378"/>
    <w:rsid w:val="00D30FAA"/>
    <w:rsid w:val="00D31475"/>
    <w:rsid w:val="00D31A3E"/>
    <w:rsid w:val="00D31D7D"/>
    <w:rsid w:val="00D324C1"/>
    <w:rsid w:val="00D32A5A"/>
    <w:rsid w:val="00D330C4"/>
    <w:rsid w:val="00D34616"/>
    <w:rsid w:val="00D35C2C"/>
    <w:rsid w:val="00D35E08"/>
    <w:rsid w:val="00D412F6"/>
    <w:rsid w:val="00D434FB"/>
    <w:rsid w:val="00D445B1"/>
    <w:rsid w:val="00D44D2E"/>
    <w:rsid w:val="00D45E2E"/>
    <w:rsid w:val="00D464B4"/>
    <w:rsid w:val="00D472CD"/>
    <w:rsid w:val="00D51CB4"/>
    <w:rsid w:val="00D5224E"/>
    <w:rsid w:val="00D5275D"/>
    <w:rsid w:val="00D52DA1"/>
    <w:rsid w:val="00D53995"/>
    <w:rsid w:val="00D54D40"/>
    <w:rsid w:val="00D550AB"/>
    <w:rsid w:val="00D56261"/>
    <w:rsid w:val="00D5652F"/>
    <w:rsid w:val="00D56B4C"/>
    <w:rsid w:val="00D56CE3"/>
    <w:rsid w:val="00D5740B"/>
    <w:rsid w:val="00D60A83"/>
    <w:rsid w:val="00D6117E"/>
    <w:rsid w:val="00D61D6C"/>
    <w:rsid w:val="00D621B3"/>
    <w:rsid w:val="00D63299"/>
    <w:rsid w:val="00D63790"/>
    <w:rsid w:val="00D63902"/>
    <w:rsid w:val="00D64400"/>
    <w:rsid w:val="00D652C9"/>
    <w:rsid w:val="00D66025"/>
    <w:rsid w:val="00D66176"/>
    <w:rsid w:val="00D703A9"/>
    <w:rsid w:val="00D70CA2"/>
    <w:rsid w:val="00D7203F"/>
    <w:rsid w:val="00D7292C"/>
    <w:rsid w:val="00D72D4C"/>
    <w:rsid w:val="00D72EBA"/>
    <w:rsid w:val="00D7560A"/>
    <w:rsid w:val="00D75D75"/>
    <w:rsid w:val="00D7739F"/>
    <w:rsid w:val="00D77822"/>
    <w:rsid w:val="00D817D6"/>
    <w:rsid w:val="00D82DA3"/>
    <w:rsid w:val="00D8439A"/>
    <w:rsid w:val="00D85172"/>
    <w:rsid w:val="00D863FC"/>
    <w:rsid w:val="00D8643A"/>
    <w:rsid w:val="00D8747E"/>
    <w:rsid w:val="00D931F9"/>
    <w:rsid w:val="00D93264"/>
    <w:rsid w:val="00D96001"/>
    <w:rsid w:val="00D96744"/>
    <w:rsid w:val="00D96ACE"/>
    <w:rsid w:val="00DA0318"/>
    <w:rsid w:val="00DA1443"/>
    <w:rsid w:val="00DA1C99"/>
    <w:rsid w:val="00DA25D9"/>
    <w:rsid w:val="00DA5876"/>
    <w:rsid w:val="00DA6F84"/>
    <w:rsid w:val="00DB0219"/>
    <w:rsid w:val="00DB02E5"/>
    <w:rsid w:val="00DB072A"/>
    <w:rsid w:val="00DB1BE4"/>
    <w:rsid w:val="00DB461E"/>
    <w:rsid w:val="00DB4CA5"/>
    <w:rsid w:val="00DC00A7"/>
    <w:rsid w:val="00DC0DA1"/>
    <w:rsid w:val="00DC148C"/>
    <w:rsid w:val="00DC1E6C"/>
    <w:rsid w:val="00DC2926"/>
    <w:rsid w:val="00DC6F51"/>
    <w:rsid w:val="00DD0D43"/>
    <w:rsid w:val="00DD0E9B"/>
    <w:rsid w:val="00DD0F65"/>
    <w:rsid w:val="00DD1A7D"/>
    <w:rsid w:val="00DD21B9"/>
    <w:rsid w:val="00DD28C4"/>
    <w:rsid w:val="00DD6F23"/>
    <w:rsid w:val="00DD75E3"/>
    <w:rsid w:val="00DE258A"/>
    <w:rsid w:val="00DE33E4"/>
    <w:rsid w:val="00DE521F"/>
    <w:rsid w:val="00DE6948"/>
    <w:rsid w:val="00DE7BDF"/>
    <w:rsid w:val="00DF17D3"/>
    <w:rsid w:val="00DF210A"/>
    <w:rsid w:val="00DF3665"/>
    <w:rsid w:val="00DF4DA4"/>
    <w:rsid w:val="00DF5565"/>
    <w:rsid w:val="00DF6E93"/>
    <w:rsid w:val="00DF7FDE"/>
    <w:rsid w:val="00E0015E"/>
    <w:rsid w:val="00E00F3E"/>
    <w:rsid w:val="00E00F69"/>
    <w:rsid w:val="00E019B0"/>
    <w:rsid w:val="00E035E2"/>
    <w:rsid w:val="00E077CE"/>
    <w:rsid w:val="00E10516"/>
    <w:rsid w:val="00E10C39"/>
    <w:rsid w:val="00E140A9"/>
    <w:rsid w:val="00E142DA"/>
    <w:rsid w:val="00E14511"/>
    <w:rsid w:val="00E14C24"/>
    <w:rsid w:val="00E14D92"/>
    <w:rsid w:val="00E14E31"/>
    <w:rsid w:val="00E1698D"/>
    <w:rsid w:val="00E23904"/>
    <w:rsid w:val="00E26312"/>
    <w:rsid w:val="00E30E0C"/>
    <w:rsid w:val="00E318C8"/>
    <w:rsid w:val="00E339C5"/>
    <w:rsid w:val="00E33C86"/>
    <w:rsid w:val="00E34663"/>
    <w:rsid w:val="00E353DF"/>
    <w:rsid w:val="00E35881"/>
    <w:rsid w:val="00E3611D"/>
    <w:rsid w:val="00E37711"/>
    <w:rsid w:val="00E41033"/>
    <w:rsid w:val="00E415B6"/>
    <w:rsid w:val="00E47011"/>
    <w:rsid w:val="00E475D3"/>
    <w:rsid w:val="00E51460"/>
    <w:rsid w:val="00E51EAC"/>
    <w:rsid w:val="00E51F1C"/>
    <w:rsid w:val="00E53020"/>
    <w:rsid w:val="00E60ACF"/>
    <w:rsid w:val="00E61C8A"/>
    <w:rsid w:val="00E64183"/>
    <w:rsid w:val="00E64348"/>
    <w:rsid w:val="00E6447C"/>
    <w:rsid w:val="00E6505D"/>
    <w:rsid w:val="00E66F30"/>
    <w:rsid w:val="00E7468A"/>
    <w:rsid w:val="00E75141"/>
    <w:rsid w:val="00E7598A"/>
    <w:rsid w:val="00E764D2"/>
    <w:rsid w:val="00E8038C"/>
    <w:rsid w:val="00E81B18"/>
    <w:rsid w:val="00E81DD4"/>
    <w:rsid w:val="00E82F68"/>
    <w:rsid w:val="00E83079"/>
    <w:rsid w:val="00E834E2"/>
    <w:rsid w:val="00E83C8C"/>
    <w:rsid w:val="00E84E88"/>
    <w:rsid w:val="00E85B18"/>
    <w:rsid w:val="00E87417"/>
    <w:rsid w:val="00E9051F"/>
    <w:rsid w:val="00E909DE"/>
    <w:rsid w:val="00E90D8C"/>
    <w:rsid w:val="00E91F67"/>
    <w:rsid w:val="00E94763"/>
    <w:rsid w:val="00EA060F"/>
    <w:rsid w:val="00EA0D36"/>
    <w:rsid w:val="00EA1446"/>
    <w:rsid w:val="00EA3E67"/>
    <w:rsid w:val="00EB12A2"/>
    <w:rsid w:val="00EB1C72"/>
    <w:rsid w:val="00EB2921"/>
    <w:rsid w:val="00EB2EBC"/>
    <w:rsid w:val="00EB31DE"/>
    <w:rsid w:val="00EB5B6F"/>
    <w:rsid w:val="00EC02B7"/>
    <w:rsid w:val="00EC336F"/>
    <w:rsid w:val="00EC44DC"/>
    <w:rsid w:val="00EC53AA"/>
    <w:rsid w:val="00EC5D80"/>
    <w:rsid w:val="00EC7978"/>
    <w:rsid w:val="00ED018C"/>
    <w:rsid w:val="00ED1F9E"/>
    <w:rsid w:val="00ED2074"/>
    <w:rsid w:val="00ED29CD"/>
    <w:rsid w:val="00ED3229"/>
    <w:rsid w:val="00ED4C7C"/>
    <w:rsid w:val="00ED4F6B"/>
    <w:rsid w:val="00ED4FF7"/>
    <w:rsid w:val="00ED6053"/>
    <w:rsid w:val="00ED68A2"/>
    <w:rsid w:val="00ED769E"/>
    <w:rsid w:val="00EE4BB7"/>
    <w:rsid w:val="00EE6885"/>
    <w:rsid w:val="00EE6C65"/>
    <w:rsid w:val="00EF0AF5"/>
    <w:rsid w:val="00EF1121"/>
    <w:rsid w:val="00EF159A"/>
    <w:rsid w:val="00EF1C86"/>
    <w:rsid w:val="00EF286A"/>
    <w:rsid w:val="00EF4764"/>
    <w:rsid w:val="00EF5926"/>
    <w:rsid w:val="00EF7988"/>
    <w:rsid w:val="00F010ED"/>
    <w:rsid w:val="00F01A68"/>
    <w:rsid w:val="00F032E2"/>
    <w:rsid w:val="00F0527B"/>
    <w:rsid w:val="00F06549"/>
    <w:rsid w:val="00F06EDA"/>
    <w:rsid w:val="00F0722E"/>
    <w:rsid w:val="00F07646"/>
    <w:rsid w:val="00F07B53"/>
    <w:rsid w:val="00F07C4C"/>
    <w:rsid w:val="00F07F30"/>
    <w:rsid w:val="00F11052"/>
    <w:rsid w:val="00F112A2"/>
    <w:rsid w:val="00F1202C"/>
    <w:rsid w:val="00F124C8"/>
    <w:rsid w:val="00F12EB0"/>
    <w:rsid w:val="00F14CE2"/>
    <w:rsid w:val="00F16CF0"/>
    <w:rsid w:val="00F16D90"/>
    <w:rsid w:val="00F20316"/>
    <w:rsid w:val="00F228C8"/>
    <w:rsid w:val="00F22ECD"/>
    <w:rsid w:val="00F234E7"/>
    <w:rsid w:val="00F245DF"/>
    <w:rsid w:val="00F25A29"/>
    <w:rsid w:val="00F266BC"/>
    <w:rsid w:val="00F271BD"/>
    <w:rsid w:val="00F27728"/>
    <w:rsid w:val="00F27A8E"/>
    <w:rsid w:val="00F27E07"/>
    <w:rsid w:val="00F30F92"/>
    <w:rsid w:val="00F3195F"/>
    <w:rsid w:val="00F335F0"/>
    <w:rsid w:val="00F36269"/>
    <w:rsid w:val="00F36A3D"/>
    <w:rsid w:val="00F36C2D"/>
    <w:rsid w:val="00F36CF7"/>
    <w:rsid w:val="00F36EC7"/>
    <w:rsid w:val="00F37C87"/>
    <w:rsid w:val="00F41C9D"/>
    <w:rsid w:val="00F42469"/>
    <w:rsid w:val="00F42D30"/>
    <w:rsid w:val="00F42DA7"/>
    <w:rsid w:val="00F44644"/>
    <w:rsid w:val="00F47A6A"/>
    <w:rsid w:val="00F52964"/>
    <w:rsid w:val="00F52F65"/>
    <w:rsid w:val="00F52FD4"/>
    <w:rsid w:val="00F53B66"/>
    <w:rsid w:val="00F53EB1"/>
    <w:rsid w:val="00F54185"/>
    <w:rsid w:val="00F556F4"/>
    <w:rsid w:val="00F55756"/>
    <w:rsid w:val="00F56945"/>
    <w:rsid w:val="00F57CD2"/>
    <w:rsid w:val="00F57F5C"/>
    <w:rsid w:val="00F6004D"/>
    <w:rsid w:val="00F62189"/>
    <w:rsid w:val="00F629AF"/>
    <w:rsid w:val="00F633C6"/>
    <w:rsid w:val="00F646EA"/>
    <w:rsid w:val="00F64A10"/>
    <w:rsid w:val="00F65520"/>
    <w:rsid w:val="00F67D00"/>
    <w:rsid w:val="00F706D5"/>
    <w:rsid w:val="00F70C06"/>
    <w:rsid w:val="00F72042"/>
    <w:rsid w:val="00F72475"/>
    <w:rsid w:val="00F7273D"/>
    <w:rsid w:val="00F72AA6"/>
    <w:rsid w:val="00F72E7B"/>
    <w:rsid w:val="00F77F5F"/>
    <w:rsid w:val="00F820FD"/>
    <w:rsid w:val="00F8295E"/>
    <w:rsid w:val="00F832C2"/>
    <w:rsid w:val="00F836A5"/>
    <w:rsid w:val="00F8555E"/>
    <w:rsid w:val="00F8616A"/>
    <w:rsid w:val="00F864F4"/>
    <w:rsid w:val="00F91270"/>
    <w:rsid w:val="00F913B7"/>
    <w:rsid w:val="00F9366A"/>
    <w:rsid w:val="00F9377A"/>
    <w:rsid w:val="00F93C4D"/>
    <w:rsid w:val="00F94AB5"/>
    <w:rsid w:val="00F9544D"/>
    <w:rsid w:val="00F97BE1"/>
    <w:rsid w:val="00FA0E2C"/>
    <w:rsid w:val="00FA1682"/>
    <w:rsid w:val="00FA1B8F"/>
    <w:rsid w:val="00FA1CDD"/>
    <w:rsid w:val="00FA2CFC"/>
    <w:rsid w:val="00FA3BE8"/>
    <w:rsid w:val="00FA7B1B"/>
    <w:rsid w:val="00FB1105"/>
    <w:rsid w:val="00FB1C14"/>
    <w:rsid w:val="00FB2D13"/>
    <w:rsid w:val="00FB3238"/>
    <w:rsid w:val="00FB4A7A"/>
    <w:rsid w:val="00FB535D"/>
    <w:rsid w:val="00FB6B24"/>
    <w:rsid w:val="00FB73F2"/>
    <w:rsid w:val="00FC0512"/>
    <w:rsid w:val="00FC1469"/>
    <w:rsid w:val="00FC1896"/>
    <w:rsid w:val="00FC1C3B"/>
    <w:rsid w:val="00FC3D69"/>
    <w:rsid w:val="00FC49A9"/>
    <w:rsid w:val="00FC5723"/>
    <w:rsid w:val="00FC6335"/>
    <w:rsid w:val="00FC6C14"/>
    <w:rsid w:val="00FC7DF3"/>
    <w:rsid w:val="00FD386A"/>
    <w:rsid w:val="00FD39EF"/>
    <w:rsid w:val="00FD58A4"/>
    <w:rsid w:val="00FE00C6"/>
    <w:rsid w:val="00FE1B20"/>
    <w:rsid w:val="00FE295A"/>
    <w:rsid w:val="00FE2B17"/>
    <w:rsid w:val="00FE351C"/>
    <w:rsid w:val="00FE3D47"/>
    <w:rsid w:val="00FE425D"/>
    <w:rsid w:val="00FE66D8"/>
    <w:rsid w:val="00FF1A88"/>
    <w:rsid w:val="00FF1D3C"/>
    <w:rsid w:val="00FF2AB1"/>
    <w:rsid w:val="00FF5046"/>
    <w:rsid w:val="00FF516D"/>
    <w:rsid w:val="00FF5CCB"/>
    <w:rsid w:val="00FF6AB3"/>
    <w:rsid w:val="00FF7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A411AE"/>
  <w15:chartTrackingRefBased/>
  <w15:docId w15:val="{54B422A0-092A-4FC5-B05C-A908DE4B7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516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6A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CB7AE2"/>
    <w:pPr>
      <w:spacing w:before="300" w:after="300" w:line="240" w:lineRule="auto"/>
      <w:outlineLvl w:val="2"/>
    </w:pPr>
    <w:rPr>
      <w:rFonts w:ascii="Gotham SSm B" w:eastAsia="Times New Roman" w:hAnsi="Gotham SSm B" w:cs="Times New Roman"/>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B7AE2"/>
    <w:rPr>
      <w:rFonts w:ascii="Gotham SSm B" w:eastAsia="Times New Roman" w:hAnsi="Gotham SSm B" w:cs="Times New Roman"/>
      <w:sz w:val="36"/>
      <w:szCs w:val="36"/>
      <w:lang w:eastAsia="en-GB"/>
    </w:rPr>
  </w:style>
  <w:style w:type="paragraph" w:styleId="NormalWeb">
    <w:name w:val="Normal (Web)"/>
    <w:basedOn w:val="Normal"/>
    <w:uiPriority w:val="99"/>
    <w:semiHidden/>
    <w:unhideWhenUsed/>
    <w:rsid w:val="00CB7AE2"/>
    <w:pPr>
      <w:spacing w:after="450"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831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31C4"/>
    <w:rPr>
      <w:rFonts w:ascii="Segoe UI" w:hAnsi="Segoe UI" w:cs="Segoe UI"/>
      <w:sz w:val="18"/>
      <w:szCs w:val="18"/>
    </w:rPr>
  </w:style>
  <w:style w:type="character" w:styleId="Hyperlink">
    <w:name w:val="Hyperlink"/>
    <w:basedOn w:val="DefaultParagraphFont"/>
    <w:uiPriority w:val="99"/>
    <w:unhideWhenUsed/>
    <w:rsid w:val="00B606FA"/>
    <w:rPr>
      <w:color w:val="0000FF"/>
      <w:u w:val="single"/>
    </w:rPr>
  </w:style>
  <w:style w:type="character" w:customStyle="1" w:styleId="Heading2Char">
    <w:name w:val="Heading 2 Char"/>
    <w:basedOn w:val="DefaultParagraphFont"/>
    <w:link w:val="Heading2"/>
    <w:uiPriority w:val="9"/>
    <w:rsid w:val="002D6A39"/>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2D6A39"/>
    <w:rPr>
      <w:b/>
      <w:bCs/>
    </w:rPr>
  </w:style>
  <w:style w:type="table" w:styleId="TableGrid">
    <w:name w:val="Table Grid"/>
    <w:basedOn w:val="TableNormal"/>
    <w:rsid w:val="00C158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42B51"/>
    <w:pPr>
      <w:ind w:left="720"/>
      <w:contextualSpacing/>
    </w:pPr>
  </w:style>
  <w:style w:type="character" w:customStyle="1" w:styleId="A5">
    <w:name w:val="A5"/>
    <w:uiPriority w:val="99"/>
    <w:rsid w:val="00237112"/>
    <w:rPr>
      <w:rFonts w:cs="GBDAZ R+ Futura Std"/>
      <w:color w:val="000000"/>
      <w:sz w:val="22"/>
      <w:szCs w:val="22"/>
    </w:rPr>
  </w:style>
  <w:style w:type="character" w:customStyle="1" w:styleId="A6">
    <w:name w:val="A6"/>
    <w:uiPriority w:val="99"/>
    <w:rsid w:val="00237112"/>
    <w:rPr>
      <w:rFonts w:ascii="LOOER H+ Futura Std" w:hAnsi="LOOER H+ Futura Std" w:cs="LOOER H+ Futura Std"/>
      <w:b/>
      <w:bCs/>
      <w:color w:val="000000"/>
      <w:sz w:val="12"/>
      <w:szCs w:val="12"/>
    </w:rPr>
  </w:style>
  <w:style w:type="paragraph" w:customStyle="1" w:styleId="Default">
    <w:name w:val="Default"/>
    <w:rsid w:val="00C34AD9"/>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7516F1"/>
    <w:rPr>
      <w:rFonts w:asciiTheme="majorHAnsi" w:eastAsiaTheme="majorEastAsia" w:hAnsiTheme="majorHAnsi" w:cstheme="majorBidi"/>
      <w:color w:val="2F5496" w:themeColor="accent1" w:themeShade="BF"/>
      <w:sz w:val="32"/>
      <w:szCs w:val="32"/>
    </w:rPr>
  </w:style>
  <w:style w:type="character" w:customStyle="1" w:styleId="author-list">
    <w:name w:val="author-list"/>
    <w:basedOn w:val="DefaultParagraphFont"/>
    <w:rsid w:val="007516F1"/>
  </w:style>
  <w:style w:type="paragraph" w:customStyle="1" w:styleId="auto-style2">
    <w:name w:val="auto-style2"/>
    <w:basedOn w:val="Normal"/>
    <w:rsid w:val="0047076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0">
    <w:name w:val="Pa0"/>
    <w:basedOn w:val="Default"/>
    <w:next w:val="Default"/>
    <w:uiPriority w:val="99"/>
    <w:rsid w:val="00C35FC7"/>
    <w:pPr>
      <w:spacing w:line="241" w:lineRule="atLeast"/>
    </w:pPr>
    <w:rPr>
      <w:rFonts w:ascii="Frutiger Neue LT W1G Medium" w:hAnsi="Frutiger Neue LT W1G Medium" w:cstheme="minorBidi"/>
      <w:color w:val="auto"/>
    </w:rPr>
  </w:style>
  <w:style w:type="character" w:customStyle="1" w:styleId="A7">
    <w:name w:val="A7"/>
    <w:uiPriority w:val="99"/>
    <w:rsid w:val="00C35FC7"/>
    <w:rPr>
      <w:rFonts w:cs="Frutiger Neue LT W1G Medium"/>
      <w:b/>
      <w:bCs/>
      <w:color w:val="000000"/>
      <w:sz w:val="22"/>
      <w:szCs w:val="22"/>
    </w:rPr>
  </w:style>
  <w:style w:type="character" w:customStyle="1" w:styleId="A4">
    <w:name w:val="A4"/>
    <w:uiPriority w:val="99"/>
    <w:rsid w:val="00C35FC7"/>
    <w:rPr>
      <w:rFonts w:ascii="Frutiger Neue LT W1G" w:hAnsi="Frutiger Neue LT W1G" w:cs="Frutiger Neue LT W1G"/>
      <w:color w:val="000000"/>
      <w:sz w:val="18"/>
      <w:szCs w:val="18"/>
    </w:rPr>
  </w:style>
  <w:style w:type="character" w:customStyle="1" w:styleId="anchor-text">
    <w:name w:val="anchor-text"/>
    <w:basedOn w:val="DefaultParagraphFont"/>
    <w:rsid w:val="00884A9B"/>
  </w:style>
  <w:style w:type="character" w:customStyle="1" w:styleId="topic-highlight">
    <w:name w:val="topic-highlight"/>
    <w:basedOn w:val="DefaultParagraphFont"/>
    <w:rsid w:val="00884A9B"/>
  </w:style>
  <w:style w:type="character" w:styleId="Emphasis">
    <w:name w:val="Emphasis"/>
    <w:basedOn w:val="DefaultParagraphFont"/>
    <w:uiPriority w:val="20"/>
    <w:qFormat/>
    <w:rsid w:val="00884A9B"/>
    <w:rPr>
      <w:i/>
      <w:iCs/>
    </w:rPr>
  </w:style>
  <w:style w:type="character" w:customStyle="1" w:styleId="label">
    <w:name w:val="label"/>
    <w:basedOn w:val="DefaultParagraphFont"/>
    <w:rsid w:val="00884A9B"/>
  </w:style>
  <w:style w:type="character" w:customStyle="1" w:styleId="A25">
    <w:name w:val="A25"/>
    <w:uiPriority w:val="99"/>
    <w:rsid w:val="00D77822"/>
    <w:rPr>
      <w:rFonts w:cs="Frutiger Neue LT W1G Cn Medium"/>
      <w:color w:val="000000"/>
      <w:sz w:val="15"/>
      <w:szCs w:val="15"/>
    </w:rPr>
  </w:style>
  <w:style w:type="character" w:customStyle="1" w:styleId="A16">
    <w:name w:val="A16"/>
    <w:uiPriority w:val="99"/>
    <w:rsid w:val="001A6DAF"/>
    <w:rPr>
      <w:rFonts w:cs="Frutiger Neue LT W1G Cn Medium"/>
      <w:color w:val="000000"/>
      <w:sz w:val="15"/>
      <w:szCs w:val="15"/>
    </w:rPr>
  </w:style>
  <w:style w:type="character" w:customStyle="1" w:styleId="hscoswrapper">
    <w:name w:val="hs_cos_wrapper"/>
    <w:basedOn w:val="DefaultParagraphFont"/>
    <w:rsid w:val="00734A40"/>
  </w:style>
  <w:style w:type="paragraph" w:styleId="Header">
    <w:name w:val="header"/>
    <w:basedOn w:val="Normal"/>
    <w:link w:val="HeaderChar"/>
    <w:uiPriority w:val="99"/>
    <w:unhideWhenUsed/>
    <w:rsid w:val="002F33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302"/>
  </w:style>
  <w:style w:type="paragraph" w:styleId="Footer">
    <w:name w:val="footer"/>
    <w:basedOn w:val="Normal"/>
    <w:link w:val="FooterChar"/>
    <w:uiPriority w:val="99"/>
    <w:unhideWhenUsed/>
    <w:rsid w:val="002F33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302"/>
  </w:style>
  <w:style w:type="paragraph" w:styleId="FootnoteText">
    <w:name w:val="footnote text"/>
    <w:basedOn w:val="Normal"/>
    <w:link w:val="FootnoteTextChar"/>
    <w:uiPriority w:val="99"/>
    <w:semiHidden/>
    <w:unhideWhenUsed/>
    <w:rsid w:val="004A28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A284D"/>
    <w:rPr>
      <w:sz w:val="20"/>
      <w:szCs w:val="20"/>
    </w:rPr>
  </w:style>
  <w:style w:type="character" w:styleId="FootnoteReference">
    <w:name w:val="footnote reference"/>
    <w:basedOn w:val="DefaultParagraphFont"/>
    <w:uiPriority w:val="99"/>
    <w:semiHidden/>
    <w:unhideWhenUsed/>
    <w:rsid w:val="004A284D"/>
    <w:rPr>
      <w:vertAlign w:val="superscript"/>
    </w:rPr>
  </w:style>
  <w:style w:type="paragraph" w:styleId="TOCHeading">
    <w:name w:val="TOC Heading"/>
    <w:basedOn w:val="Heading1"/>
    <w:next w:val="Normal"/>
    <w:uiPriority w:val="39"/>
    <w:unhideWhenUsed/>
    <w:qFormat/>
    <w:rsid w:val="008066DB"/>
    <w:pPr>
      <w:outlineLvl w:val="9"/>
    </w:pPr>
    <w:rPr>
      <w:lang w:val="en-US"/>
    </w:rPr>
  </w:style>
  <w:style w:type="paragraph" w:styleId="TOC1">
    <w:name w:val="toc 1"/>
    <w:basedOn w:val="Normal"/>
    <w:next w:val="Normal"/>
    <w:autoRedefine/>
    <w:uiPriority w:val="39"/>
    <w:unhideWhenUsed/>
    <w:rsid w:val="008066DB"/>
    <w:pPr>
      <w:spacing w:after="100"/>
    </w:pPr>
  </w:style>
  <w:style w:type="paragraph" w:styleId="TOC2">
    <w:name w:val="toc 2"/>
    <w:basedOn w:val="Normal"/>
    <w:next w:val="Normal"/>
    <w:autoRedefine/>
    <w:uiPriority w:val="39"/>
    <w:unhideWhenUsed/>
    <w:rsid w:val="008066DB"/>
    <w:pPr>
      <w:spacing w:after="100"/>
      <w:ind w:left="220"/>
    </w:pPr>
  </w:style>
  <w:style w:type="character" w:styleId="CommentReference">
    <w:name w:val="annotation reference"/>
    <w:basedOn w:val="DefaultParagraphFont"/>
    <w:uiPriority w:val="99"/>
    <w:semiHidden/>
    <w:unhideWhenUsed/>
    <w:rsid w:val="008A2733"/>
    <w:rPr>
      <w:sz w:val="16"/>
      <w:szCs w:val="16"/>
    </w:rPr>
  </w:style>
  <w:style w:type="paragraph" w:styleId="CommentText">
    <w:name w:val="annotation text"/>
    <w:basedOn w:val="Normal"/>
    <w:link w:val="CommentTextChar"/>
    <w:uiPriority w:val="99"/>
    <w:semiHidden/>
    <w:unhideWhenUsed/>
    <w:rsid w:val="008A2733"/>
    <w:pPr>
      <w:spacing w:line="240" w:lineRule="auto"/>
    </w:pPr>
    <w:rPr>
      <w:sz w:val="20"/>
      <w:szCs w:val="20"/>
    </w:rPr>
  </w:style>
  <w:style w:type="character" w:customStyle="1" w:styleId="CommentTextChar">
    <w:name w:val="Comment Text Char"/>
    <w:basedOn w:val="DefaultParagraphFont"/>
    <w:link w:val="CommentText"/>
    <w:uiPriority w:val="99"/>
    <w:semiHidden/>
    <w:rsid w:val="008A2733"/>
    <w:rPr>
      <w:sz w:val="20"/>
      <w:szCs w:val="20"/>
    </w:rPr>
  </w:style>
  <w:style w:type="paragraph" w:styleId="CommentSubject">
    <w:name w:val="annotation subject"/>
    <w:basedOn w:val="CommentText"/>
    <w:next w:val="CommentText"/>
    <w:link w:val="CommentSubjectChar"/>
    <w:uiPriority w:val="99"/>
    <w:semiHidden/>
    <w:unhideWhenUsed/>
    <w:rsid w:val="008A2733"/>
    <w:rPr>
      <w:b/>
      <w:bCs/>
    </w:rPr>
  </w:style>
  <w:style w:type="character" w:customStyle="1" w:styleId="CommentSubjectChar">
    <w:name w:val="Comment Subject Char"/>
    <w:basedOn w:val="CommentTextChar"/>
    <w:link w:val="CommentSubject"/>
    <w:uiPriority w:val="99"/>
    <w:semiHidden/>
    <w:rsid w:val="008A273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608005">
      <w:bodyDiv w:val="1"/>
      <w:marLeft w:val="0"/>
      <w:marRight w:val="0"/>
      <w:marTop w:val="0"/>
      <w:marBottom w:val="0"/>
      <w:divBdr>
        <w:top w:val="none" w:sz="0" w:space="0" w:color="auto"/>
        <w:left w:val="none" w:sz="0" w:space="0" w:color="auto"/>
        <w:bottom w:val="none" w:sz="0" w:space="0" w:color="auto"/>
        <w:right w:val="none" w:sz="0" w:space="0" w:color="auto"/>
      </w:divBdr>
    </w:div>
    <w:div w:id="254704692">
      <w:bodyDiv w:val="1"/>
      <w:marLeft w:val="0"/>
      <w:marRight w:val="0"/>
      <w:marTop w:val="0"/>
      <w:marBottom w:val="0"/>
      <w:divBdr>
        <w:top w:val="none" w:sz="0" w:space="0" w:color="auto"/>
        <w:left w:val="none" w:sz="0" w:space="0" w:color="auto"/>
        <w:bottom w:val="none" w:sz="0" w:space="0" w:color="auto"/>
        <w:right w:val="none" w:sz="0" w:space="0" w:color="auto"/>
      </w:divBdr>
      <w:divsChild>
        <w:div w:id="474184479">
          <w:marLeft w:val="0"/>
          <w:marRight w:val="0"/>
          <w:marTop w:val="0"/>
          <w:marBottom w:val="0"/>
          <w:divBdr>
            <w:top w:val="none" w:sz="0" w:space="0" w:color="auto"/>
            <w:left w:val="none" w:sz="0" w:space="0" w:color="auto"/>
            <w:bottom w:val="none" w:sz="0" w:space="0" w:color="auto"/>
            <w:right w:val="none" w:sz="0" w:space="0" w:color="auto"/>
          </w:divBdr>
          <w:divsChild>
            <w:div w:id="1864391680">
              <w:marLeft w:val="-225"/>
              <w:marRight w:val="-225"/>
              <w:marTop w:val="0"/>
              <w:marBottom w:val="0"/>
              <w:divBdr>
                <w:top w:val="none" w:sz="0" w:space="0" w:color="auto"/>
                <w:left w:val="none" w:sz="0" w:space="0" w:color="auto"/>
                <w:bottom w:val="none" w:sz="0" w:space="0" w:color="auto"/>
                <w:right w:val="none" w:sz="0" w:space="0" w:color="auto"/>
              </w:divBdr>
              <w:divsChild>
                <w:div w:id="222328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252443">
      <w:bodyDiv w:val="1"/>
      <w:marLeft w:val="0"/>
      <w:marRight w:val="0"/>
      <w:marTop w:val="0"/>
      <w:marBottom w:val="0"/>
      <w:divBdr>
        <w:top w:val="none" w:sz="0" w:space="0" w:color="auto"/>
        <w:left w:val="none" w:sz="0" w:space="0" w:color="auto"/>
        <w:bottom w:val="none" w:sz="0" w:space="0" w:color="auto"/>
        <w:right w:val="none" w:sz="0" w:space="0" w:color="auto"/>
      </w:divBdr>
      <w:divsChild>
        <w:div w:id="42565424">
          <w:marLeft w:val="0"/>
          <w:marRight w:val="0"/>
          <w:marTop w:val="0"/>
          <w:marBottom w:val="0"/>
          <w:divBdr>
            <w:top w:val="none" w:sz="0" w:space="0" w:color="auto"/>
            <w:left w:val="none" w:sz="0" w:space="0" w:color="auto"/>
            <w:bottom w:val="none" w:sz="0" w:space="0" w:color="auto"/>
            <w:right w:val="none" w:sz="0" w:space="0" w:color="auto"/>
          </w:divBdr>
          <w:divsChild>
            <w:div w:id="348334193">
              <w:marLeft w:val="0"/>
              <w:marRight w:val="0"/>
              <w:marTop w:val="0"/>
              <w:marBottom w:val="0"/>
              <w:divBdr>
                <w:top w:val="none" w:sz="0" w:space="0" w:color="auto"/>
                <w:left w:val="none" w:sz="0" w:space="0" w:color="auto"/>
                <w:bottom w:val="none" w:sz="0" w:space="0" w:color="auto"/>
                <w:right w:val="none" w:sz="0" w:space="0" w:color="auto"/>
              </w:divBdr>
              <w:divsChild>
                <w:div w:id="1990400135">
                  <w:marLeft w:val="0"/>
                  <w:marRight w:val="0"/>
                  <w:marTop w:val="0"/>
                  <w:marBottom w:val="0"/>
                  <w:divBdr>
                    <w:top w:val="none" w:sz="0" w:space="0" w:color="auto"/>
                    <w:left w:val="none" w:sz="0" w:space="0" w:color="auto"/>
                    <w:bottom w:val="none" w:sz="0" w:space="0" w:color="auto"/>
                    <w:right w:val="none" w:sz="0" w:space="0" w:color="auto"/>
                  </w:divBdr>
                  <w:divsChild>
                    <w:div w:id="1525897822">
                      <w:marLeft w:val="0"/>
                      <w:marRight w:val="0"/>
                      <w:marTop w:val="0"/>
                      <w:marBottom w:val="0"/>
                      <w:divBdr>
                        <w:top w:val="none" w:sz="0" w:space="0" w:color="auto"/>
                        <w:left w:val="none" w:sz="0" w:space="0" w:color="auto"/>
                        <w:bottom w:val="none" w:sz="0" w:space="0" w:color="auto"/>
                        <w:right w:val="none" w:sz="0" w:space="0" w:color="auto"/>
                      </w:divBdr>
                      <w:divsChild>
                        <w:div w:id="1741169532">
                          <w:marLeft w:val="0"/>
                          <w:marRight w:val="0"/>
                          <w:marTop w:val="0"/>
                          <w:marBottom w:val="0"/>
                          <w:divBdr>
                            <w:top w:val="none" w:sz="0" w:space="0" w:color="auto"/>
                            <w:left w:val="none" w:sz="0" w:space="0" w:color="auto"/>
                            <w:bottom w:val="none" w:sz="0" w:space="0" w:color="auto"/>
                            <w:right w:val="none" w:sz="0" w:space="0" w:color="auto"/>
                          </w:divBdr>
                          <w:divsChild>
                            <w:div w:id="713314926">
                              <w:marLeft w:val="0"/>
                              <w:marRight w:val="0"/>
                              <w:marTop w:val="0"/>
                              <w:marBottom w:val="0"/>
                              <w:divBdr>
                                <w:top w:val="none" w:sz="0" w:space="0" w:color="auto"/>
                                <w:left w:val="none" w:sz="0" w:space="0" w:color="auto"/>
                                <w:bottom w:val="none" w:sz="0" w:space="0" w:color="auto"/>
                                <w:right w:val="none" w:sz="0" w:space="0" w:color="auto"/>
                              </w:divBdr>
                              <w:divsChild>
                                <w:div w:id="1236552206">
                                  <w:marLeft w:val="0"/>
                                  <w:marRight w:val="0"/>
                                  <w:marTop w:val="0"/>
                                  <w:marBottom w:val="0"/>
                                  <w:divBdr>
                                    <w:top w:val="none" w:sz="0" w:space="0" w:color="auto"/>
                                    <w:left w:val="none" w:sz="0" w:space="0" w:color="auto"/>
                                    <w:bottom w:val="none" w:sz="0" w:space="0" w:color="auto"/>
                                    <w:right w:val="none" w:sz="0" w:space="0" w:color="auto"/>
                                  </w:divBdr>
                                  <w:divsChild>
                                    <w:div w:id="114325935">
                                      <w:marLeft w:val="0"/>
                                      <w:marRight w:val="0"/>
                                      <w:marTop w:val="0"/>
                                      <w:marBottom w:val="0"/>
                                      <w:divBdr>
                                        <w:top w:val="none" w:sz="0" w:space="0" w:color="auto"/>
                                        <w:left w:val="none" w:sz="0" w:space="0" w:color="auto"/>
                                        <w:bottom w:val="none" w:sz="0" w:space="0" w:color="auto"/>
                                        <w:right w:val="none" w:sz="0" w:space="0" w:color="auto"/>
                                      </w:divBdr>
                                      <w:divsChild>
                                        <w:div w:id="395015496">
                                          <w:marLeft w:val="0"/>
                                          <w:marRight w:val="0"/>
                                          <w:marTop w:val="0"/>
                                          <w:marBottom w:val="0"/>
                                          <w:divBdr>
                                            <w:top w:val="none" w:sz="0" w:space="0" w:color="auto"/>
                                            <w:left w:val="none" w:sz="0" w:space="0" w:color="auto"/>
                                            <w:bottom w:val="none" w:sz="0" w:space="0" w:color="auto"/>
                                            <w:right w:val="none" w:sz="0" w:space="0" w:color="auto"/>
                                          </w:divBdr>
                                          <w:divsChild>
                                            <w:div w:id="82384528">
                                              <w:marLeft w:val="0"/>
                                              <w:marRight w:val="0"/>
                                              <w:marTop w:val="0"/>
                                              <w:marBottom w:val="0"/>
                                              <w:divBdr>
                                                <w:top w:val="none" w:sz="0" w:space="0" w:color="auto"/>
                                                <w:left w:val="none" w:sz="0" w:space="0" w:color="auto"/>
                                                <w:bottom w:val="none" w:sz="0" w:space="0" w:color="auto"/>
                                                <w:right w:val="none" w:sz="0" w:space="0" w:color="auto"/>
                                              </w:divBdr>
                                              <w:divsChild>
                                                <w:div w:id="1470901525">
                                                  <w:marLeft w:val="0"/>
                                                  <w:marRight w:val="0"/>
                                                  <w:marTop w:val="0"/>
                                                  <w:marBottom w:val="0"/>
                                                  <w:divBdr>
                                                    <w:top w:val="none" w:sz="0" w:space="0" w:color="auto"/>
                                                    <w:left w:val="none" w:sz="0" w:space="0" w:color="auto"/>
                                                    <w:bottom w:val="none" w:sz="0" w:space="0" w:color="auto"/>
                                                    <w:right w:val="none" w:sz="0" w:space="0" w:color="auto"/>
                                                  </w:divBdr>
                                                  <w:divsChild>
                                                    <w:div w:id="1573730607">
                                                      <w:marLeft w:val="0"/>
                                                      <w:marRight w:val="0"/>
                                                      <w:marTop w:val="0"/>
                                                      <w:marBottom w:val="0"/>
                                                      <w:divBdr>
                                                        <w:top w:val="none" w:sz="0" w:space="0" w:color="auto"/>
                                                        <w:left w:val="none" w:sz="0" w:space="0" w:color="auto"/>
                                                        <w:bottom w:val="none" w:sz="0" w:space="0" w:color="auto"/>
                                                        <w:right w:val="none" w:sz="0" w:space="0" w:color="auto"/>
                                                      </w:divBdr>
                                                      <w:divsChild>
                                                        <w:div w:id="1922326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78284268">
      <w:bodyDiv w:val="1"/>
      <w:marLeft w:val="0"/>
      <w:marRight w:val="0"/>
      <w:marTop w:val="0"/>
      <w:marBottom w:val="0"/>
      <w:divBdr>
        <w:top w:val="none" w:sz="0" w:space="0" w:color="auto"/>
        <w:left w:val="none" w:sz="0" w:space="0" w:color="auto"/>
        <w:bottom w:val="none" w:sz="0" w:space="0" w:color="auto"/>
        <w:right w:val="none" w:sz="0" w:space="0" w:color="auto"/>
      </w:divBdr>
    </w:div>
    <w:div w:id="421419434">
      <w:bodyDiv w:val="1"/>
      <w:marLeft w:val="0"/>
      <w:marRight w:val="0"/>
      <w:marTop w:val="0"/>
      <w:marBottom w:val="0"/>
      <w:divBdr>
        <w:top w:val="none" w:sz="0" w:space="0" w:color="auto"/>
        <w:left w:val="none" w:sz="0" w:space="0" w:color="auto"/>
        <w:bottom w:val="none" w:sz="0" w:space="0" w:color="auto"/>
        <w:right w:val="none" w:sz="0" w:space="0" w:color="auto"/>
      </w:divBdr>
    </w:div>
    <w:div w:id="602495691">
      <w:bodyDiv w:val="1"/>
      <w:marLeft w:val="0"/>
      <w:marRight w:val="0"/>
      <w:marTop w:val="0"/>
      <w:marBottom w:val="0"/>
      <w:divBdr>
        <w:top w:val="none" w:sz="0" w:space="0" w:color="auto"/>
        <w:left w:val="none" w:sz="0" w:space="0" w:color="auto"/>
        <w:bottom w:val="none" w:sz="0" w:space="0" w:color="auto"/>
        <w:right w:val="none" w:sz="0" w:space="0" w:color="auto"/>
      </w:divBdr>
      <w:divsChild>
        <w:div w:id="1955558062">
          <w:marLeft w:val="0"/>
          <w:marRight w:val="0"/>
          <w:marTop w:val="0"/>
          <w:marBottom w:val="0"/>
          <w:divBdr>
            <w:top w:val="none" w:sz="0" w:space="0" w:color="auto"/>
            <w:left w:val="none" w:sz="0" w:space="0" w:color="auto"/>
            <w:bottom w:val="none" w:sz="0" w:space="0" w:color="auto"/>
            <w:right w:val="none" w:sz="0" w:space="0" w:color="auto"/>
          </w:divBdr>
          <w:divsChild>
            <w:div w:id="1968470691">
              <w:marLeft w:val="-225"/>
              <w:marRight w:val="-225"/>
              <w:marTop w:val="0"/>
              <w:marBottom w:val="0"/>
              <w:divBdr>
                <w:top w:val="none" w:sz="0" w:space="0" w:color="auto"/>
                <w:left w:val="none" w:sz="0" w:space="0" w:color="auto"/>
                <w:bottom w:val="none" w:sz="0" w:space="0" w:color="auto"/>
                <w:right w:val="none" w:sz="0" w:space="0" w:color="auto"/>
              </w:divBdr>
              <w:divsChild>
                <w:div w:id="737288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716466">
      <w:bodyDiv w:val="1"/>
      <w:marLeft w:val="0"/>
      <w:marRight w:val="0"/>
      <w:marTop w:val="0"/>
      <w:marBottom w:val="0"/>
      <w:divBdr>
        <w:top w:val="none" w:sz="0" w:space="0" w:color="auto"/>
        <w:left w:val="none" w:sz="0" w:space="0" w:color="auto"/>
        <w:bottom w:val="none" w:sz="0" w:space="0" w:color="auto"/>
        <w:right w:val="none" w:sz="0" w:space="0" w:color="auto"/>
      </w:divBdr>
    </w:div>
    <w:div w:id="627391177">
      <w:bodyDiv w:val="1"/>
      <w:marLeft w:val="0"/>
      <w:marRight w:val="0"/>
      <w:marTop w:val="0"/>
      <w:marBottom w:val="0"/>
      <w:divBdr>
        <w:top w:val="none" w:sz="0" w:space="0" w:color="auto"/>
        <w:left w:val="none" w:sz="0" w:space="0" w:color="auto"/>
        <w:bottom w:val="none" w:sz="0" w:space="0" w:color="auto"/>
        <w:right w:val="none" w:sz="0" w:space="0" w:color="auto"/>
      </w:divBdr>
      <w:divsChild>
        <w:div w:id="498615185">
          <w:marLeft w:val="0"/>
          <w:marRight w:val="0"/>
          <w:marTop w:val="0"/>
          <w:marBottom w:val="0"/>
          <w:divBdr>
            <w:top w:val="none" w:sz="0" w:space="0" w:color="auto"/>
            <w:left w:val="none" w:sz="0" w:space="0" w:color="auto"/>
            <w:bottom w:val="none" w:sz="0" w:space="0" w:color="auto"/>
            <w:right w:val="none" w:sz="0" w:space="0" w:color="auto"/>
          </w:divBdr>
          <w:divsChild>
            <w:div w:id="1021779671">
              <w:marLeft w:val="-225"/>
              <w:marRight w:val="-225"/>
              <w:marTop w:val="0"/>
              <w:marBottom w:val="0"/>
              <w:divBdr>
                <w:top w:val="none" w:sz="0" w:space="0" w:color="auto"/>
                <w:left w:val="none" w:sz="0" w:space="0" w:color="auto"/>
                <w:bottom w:val="none" w:sz="0" w:space="0" w:color="auto"/>
                <w:right w:val="none" w:sz="0" w:space="0" w:color="auto"/>
              </w:divBdr>
              <w:divsChild>
                <w:div w:id="579292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616024">
      <w:bodyDiv w:val="1"/>
      <w:marLeft w:val="0"/>
      <w:marRight w:val="0"/>
      <w:marTop w:val="0"/>
      <w:marBottom w:val="0"/>
      <w:divBdr>
        <w:top w:val="none" w:sz="0" w:space="0" w:color="auto"/>
        <w:left w:val="none" w:sz="0" w:space="0" w:color="auto"/>
        <w:bottom w:val="none" w:sz="0" w:space="0" w:color="auto"/>
        <w:right w:val="none" w:sz="0" w:space="0" w:color="auto"/>
      </w:divBdr>
      <w:divsChild>
        <w:div w:id="1410538249">
          <w:marLeft w:val="0"/>
          <w:marRight w:val="0"/>
          <w:marTop w:val="0"/>
          <w:marBottom w:val="0"/>
          <w:divBdr>
            <w:top w:val="none" w:sz="0" w:space="0" w:color="auto"/>
            <w:left w:val="none" w:sz="0" w:space="0" w:color="auto"/>
            <w:bottom w:val="none" w:sz="0" w:space="0" w:color="auto"/>
            <w:right w:val="none" w:sz="0" w:space="0" w:color="auto"/>
          </w:divBdr>
          <w:divsChild>
            <w:div w:id="1689942203">
              <w:marLeft w:val="0"/>
              <w:marRight w:val="0"/>
              <w:marTop w:val="0"/>
              <w:marBottom w:val="0"/>
              <w:divBdr>
                <w:top w:val="none" w:sz="0" w:space="0" w:color="auto"/>
                <w:left w:val="none" w:sz="0" w:space="0" w:color="auto"/>
                <w:bottom w:val="none" w:sz="0" w:space="0" w:color="auto"/>
                <w:right w:val="none" w:sz="0" w:space="0" w:color="auto"/>
              </w:divBdr>
              <w:divsChild>
                <w:div w:id="1804040924">
                  <w:marLeft w:val="0"/>
                  <w:marRight w:val="0"/>
                  <w:marTop w:val="0"/>
                  <w:marBottom w:val="0"/>
                  <w:divBdr>
                    <w:top w:val="none" w:sz="0" w:space="0" w:color="auto"/>
                    <w:left w:val="none" w:sz="0" w:space="0" w:color="auto"/>
                    <w:bottom w:val="none" w:sz="0" w:space="0" w:color="auto"/>
                    <w:right w:val="none" w:sz="0" w:space="0" w:color="auto"/>
                  </w:divBdr>
                  <w:divsChild>
                    <w:div w:id="239021088">
                      <w:marLeft w:val="0"/>
                      <w:marRight w:val="0"/>
                      <w:marTop w:val="0"/>
                      <w:marBottom w:val="0"/>
                      <w:divBdr>
                        <w:top w:val="none" w:sz="0" w:space="0" w:color="auto"/>
                        <w:left w:val="none" w:sz="0" w:space="0" w:color="auto"/>
                        <w:bottom w:val="none" w:sz="0" w:space="0" w:color="auto"/>
                        <w:right w:val="none" w:sz="0" w:space="0" w:color="auto"/>
                      </w:divBdr>
                      <w:divsChild>
                        <w:div w:id="1789815702">
                          <w:marLeft w:val="0"/>
                          <w:marRight w:val="0"/>
                          <w:marTop w:val="0"/>
                          <w:marBottom w:val="0"/>
                          <w:divBdr>
                            <w:top w:val="none" w:sz="0" w:space="0" w:color="auto"/>
                            <w:left w:val="none" w:sz="0" w:space="0" w:color="auto"/>
                            <w:bottom w:val="none" w:sz="0" w:space="0" w:color="auto"/>
                            <w:right w:val="none" w:sz="0" w:space="0" w:color="auto"/>
                          </w:divBdr>
                          <w:divsChild>
                            <w:div w:id="875195099">
                              <w:marLeft w:val="0"/>
                              <w:marRight w:val="0"/>
                              <w:marTop w:val="0"/>
                              <w:marBottom w:val="0"/>
                              <w:divBdr>
                                <w:top w:val="none" w:sz="0" w:space="0" w:color="auto"/>
                                <w:left w:val="none" w:sz="0" w:space="0" w:color="auto"/>
                                <w:bottom w:val="none" w:sz="0" w:space="0" w:color="auto"/>
                                <w:right w:val="none" w:sz="0" w:space="0" w:color="auto"/>
                              </w:divBdr>
                              <w:divsChild>
                                <w:div w:id="1716542041">
                                  <w:marLeft w:val="0"/>
                                  <w:marRight w:val="0"/>
                                  <w:marTop w:val="0"/>
                                  <w:marBottom w:val="0"/>
                                  <w:divBdr>
                                    <w:top w:val="none" w:sz="0" w:space="0" w:color="auto"/>
                                    <w:left w:val="none" w:sz="0" w:space="0" w:color="auto"/>
                                    <w:bottom w:val="none" w:sz="0" w:space="0" w:color="auto"/>
                                    <w:right w:val="none" w:sz="0" w:space="0" w:color="auto"/>
                                  </w:divBdr>
                                  <w:divsChild>
                                    <w:div w:id="1603565365">
                                      <w:marLeft w:val="0"/>
                                      <w:marRight w:val="0"/>
                                      <w:marTop w:val="0"/>
                                      <w:marBottom w:val="0"/>
                                      <w:divBdr>
                                        <w:top w:val="none" w:sz="0" w:space="0" w:color="auto"/>
                                        <w:left w:val="none" w:sz="0" w:space="0" w:color="auto"/>
                                        <w:bottom w:val="none" w:sz="0" w:space="0" w:color="auto"/>
                                        <w:right w:val="none" w:sz="0" w:space="0" w:color="auto"/>
                                      </w:divBdr>
                                      <w:divsChild>
                                        <w:div w:id="960114694">
                                          <w:marLeft w:val="0"/>
                                          <w:marRight w:val="0"/>
                                          <w:marTop w:val="0"/>
                                          <w:marBottom w:val="0"/>
                                          <w:divBdr>
                                            <w:top w:val="none" w:sz="0" w:space="0" w:color="auto"/>
                                            <w:left w:val="none" w:sz="0" w:space="0" w:color="auto"/>
                                            <w:bottom w:val="none" w:sz="0" w:space="0" w:color="auto"/>
                                            <w:right w:val="none" w:sz="0" w:space="0" w:color="auto"/>
                                          </w:divBdr>
                                          <w:divsChild>
                                            <w:div w:id="1765152157">
                                              <w:marLeft w:val="0"/>
                                              <w:marRight w:val="0"/>
                                              <w:marTop w:val="0"/>
                                              <w:marBottom w:val="0"/>
                                              <w:divBdr>
                                                <w:top w:val="none" w:sz="0" w:space="0" w:color="auto"/>
                                                <w:left w:val="none" w:sz="0" w:space="0" w:color="auto"/>
                                                <w:bottom w:val="none" w:sz="0" w:space="0" w:color="auto"/>
                                                <w:right w:val="none" w:sz="0" w:space="0" w:color="auto"/>
                                              </w:divBdr>
                                              <w:divsChild>
                                                <w:div w:id="1940487583">
                                                  <w:marLeft w:val="0"/>
                                                  <w:marRight w:val="0"/>
                                                  <w:marTop w:val="0"/>
                                                  <w:marBottom w:val="0"/>
                                                  <w:divBdr>
                                                    <w:top w:val="none" w:sz="0" w:space="0" w:color="auto"/>
                                                    <w:left w:val="none" w:sz="0" w:space="0" w:color="auto"/>
                                                    <w:bottom w:val="none" w:sz="0" w:space="0" w:color="auto"/>
                                                    <w:right w:val="none" w:sz="0" w:space="0" w:color="auto"/>
                                                  </w:divBdr>
                                                  <w:divsChild>
                                                    <w:div w:id="726151224">
                                                      <w:marLeft w:val="0"/>
                                                      <w:marRight w:val="0"/>
                                                      <w:marTop w:val="0"/>
                                                      <w:marBottom w:val="0"/>
                                                      <w:divBdr>
                                                        <w:top w:val="none" w:sz="0" w:space="0" w:color="auto"/>
                                                        <w:left w:val="none" w:sz="0" w:space="0" w:color="auto"/>
                                                        <w:bottom w:val="none" w:sz="0" w:space="0" w:color="auto"/>
                                                        <w:right w:val="none" w:sz="0" w:space="0" w:color="auto"/>
                                                      </w:divBdr>
                                                      <w:divsChild>
                                                        <w:div w:id="1547596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63912093">
      <w:bodyDiv w:val="1"/>
      <w:marLeft w:val="0"/>
      <w:marRight w:val="0"/>
      <w:marTop w:val="0"/>
      <w:marBottom w:val="0"/>
      <w:divBdr>
        <w:top w:val="none" w:sz="0" w:space="0" w:color="auto"/>
        <w:left w:val="none" w:sz="0" w:space="0" w:color="auto"/>
        <w:bottom w:val="none" w:sz="0" w:space="0" w:color="auto"/>
        <w:right w:val="none" w:sz="0" w:space="0" w:color="auto"/>
      </w:divBdr>
    </w:div>
    <w:div w:id="1637174485">
      <w:bodyDiv w:val="1"/>
      <w:marLeft w:val="0"/>
      <w:marRight w:val="0"/>
      <w:marTop w:val="0"/>
      <w:marBottom w:val="0"/>
      <w:divBdr>
        <w:top w:val="none" w:sz="0" w:space="0" w:color="auto"/>
        <w:left w:val="none" w:sz="0" w:space="0" w:color="auto"/>
        <w:bottom w:val="none" w:sz="0" w:space="0" w:color="auto"/>
        <w:right w:val="none" w:sz="0" w:space="0" w:color="auto"/>
      </w:divBdr>
      <w:divsChild>
        <w:div w:id="846745571">
          <w:marLeft w:val="0"/>
          <w:marRight w:val="0"/>
          <w:marTop w:val="0"/>
          <w:marBottom w:val="0"/>
          <w:divBdr>
            <w:top w:val="none" w:sz="0" w:space="0" w:color="auto"/>
            <w:left w:val="none" w:sz="0" w:space="0" w:color="auto"/>
            <w:bottom w:val="none" w:sz="0" w:space="0" w:color="auto"/>
            <w:right w:val="none" w:sz="0" w:space="0" w:color="auto"/>
          </w:divBdr>
          <w:divsChild>
            <w:div w:id="661589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241551">
      <w:bodyDiv w:val="1"/>
      <w:marLeft w:val="0"/>
      <w:marRight w:val="0"/>
      <w:marTop w:val="0"/>
      <w:marBottom w:val="0"/>
      <w:divBdr>
        <w:top w:val="none" w:sz="0" w:space="0" w:color="auto"/>
        <w:left w:val="none" w:sz="0" w:space="0" w:color="auto"/>
        <w:bottom w:val="none" w:sz="0" w:space="0" w:color="auto"/>
        <w:right w:val="none" w:sz="0" w:space="0" w:color="auto"/>
      </w:divBdr>
      <w:divsChild>
        <w:div w:id="517622842">
          <w:marLeft w:val="0"/>
          <w:marRight w:val="0"/>
          <w:marTop w:val="0"/>
          <w:marBottom w:val="0"/>
          <w:divBdr>
            <w:top w:val="none" w:sz="0" w:space="0" w:color="auto"/>
            <w:left w:val="none" w:sz="0" w:space="0" w:color="auto"/>
            <w:bottom w:val="none" w:sz="0" w:space="0" w:color="auto"/>
            <w:right w:val="none" w:sz="0" w:space="0" w:color="auto"/>
          </w:divBdr>
        </w:div>
        <w:div w:id="711656082">
          <w:marLeft w:val="0"/>
          <w:marRight w:val="0"/>
          <w:marTop w:val="0"/>
          <w:marBottom w:val="0"/>
          <w:divBdr>
            <w:top w:val="none" w:sz="0" w:space="0" w:color="auto"/>
            <w:left w:val="none" w:sz="0" w:space="0" w:color="auto"/>
            <w:bottom w:val="none" w:sz="0" w:space="0" w:color="auto"/>
            <w:right w:val="none" w:sz="0" w:space="0" w:color="auto"/>
          </w:divBdr>
          <w:divsChild>
            <w:div w:id="356197827">
              <w:marLeft w:val="0"/>
              <w:marRight w:val="0"/>
              <w:marTop w:val="240"/>
              <w:marBottom w:val="240"/>
              <w:divBdr>
                <w:top w:val="single" w:sz="12" w:space="0" w:color="F5F5F5"/>
                <w:left w:val="none" w:sz="0" w:space="0" w:color="auto"/>
                <w:bottom w:val="single" w:sz="12" w:space="0" w:color="F5F5F5"/>
                <w:right w:val="none" w:sz="0" w:space="0" w:color="auto"/>
              </w:divBdr>
              <w:divsChild>
                <w:div w:id="1447235282">
                  <w:marLeft w:val="360"/>
                  <w:marRight w:val="0"/>
                  <w:marTop w:val="240"/>
                  <w:marBottom w:val="0"/>
                  <w:divBdr>
                    <w:top w:val="single" w:sz="12" w:space="9" w:color="DCDCDC"/>
                    <w:left w:val="none" w:sz="0" w:space="0" w:color="auto"/>
                    <w:bottom w:val="none" w:sz="0" w:space="0" w:color="auto"/>
                    <w:right w:val="none" w:sz="0" w:space="0" w:color="auto"/>
                  </w:divBdr>
                </w:div>
                <w:div w:id="1668366328">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768041403">
          <w:marLeft w:val="0"/>
          <w:marRight w:val="0"/>
          <w:marTop w:val="0"/>
          <w:marBottom w:val="0"/>
          <w:divBdr>
            <w:top w:val="none" w:sz="0" w:space="0" w:color="auto"/>
            <w:left w:val="none" w:sz="0" w:space="0" w:color="auto"/>
            <w:bottom w:val="none" w:sz="0" w:space="0" w:color="auto"/>
            <w:right w:val="none" w:sz="0" w:space="0" w:color="auto"/>
          </w:divBdr>
          <w:divsChild>
            <w:div w:id="1458716617">
              <w:marLeft w:val="0"/>
              <w:marRight w:val="0"/>
              <w:marTop w:val="240"/>
              <w:marBottom w:val="240"/>
              <w:divBdr>
                <w:top w:val="single" w:sz="12" w:space="0" w:color="F5F5F5"/>
                <w:left w:val="none" w:sz="0" w:space="0" w:color="auto"/>
                <w:bottom w:val="single" w:sz="12" w:space="0" w:color="F5F5F5"/>
                <w:right w:val="none" w:sz="0" w:space="0" w:color="auto"/>
              </w:divBdr>
              <w:divsChild>
                <w:div w:id="485243039">
                  <w:marLeft w:val="0"/>
                  <w:marRight w:val="0"/>
                  <w:marTop w:val="240"/>
                  <w:marBottom w:val="240"/>
                  <w:divBdr>
                    <w:top w:val="none" w:sz="0" w:space="0" w:color="auto"/>
                    <w:left w:val="none" w:sz="0" w:space="0" w:color="auto"/>
                    <w:bottom w:val="none" w:sz="0" w:space="0" w:color="auto"/>
                    <w:right w:val="none" w:sz="0" w:space="0" w:color="auto"/>
                  </w:divBdr>
                </w:div>
                <w:div w:id="677193892">
                  <w:marLeft w:val="360"/>
                  <w:marRight w:val="0"/>
                  <w:marTop w:val="240"/>
                  <w:marBottom w:val="0"/>
                  <w:divBdr>
                    <w:top w:val="single" w:sz="12" w:space="9" w:color="DCDCDC"/>
                    <w:left w:val="none" w:sz="0" w:space="0" w:color="auto"/>
                    <w:bottom w:val="none" w:sz="0" w:space="0" w:color="auto"/>
                    <w:right w:val="none" w:sz="0" w:space="0" w:color="auto"/>
                  </w:divBdr>
                </w:div>
              </w:divsChild>
            </w:div>
          </w:divsChild>
        </w:div>
        <w:div w:id="1439982977">
          <w:marLeft w:val="0"/>
          <w:marRight w:val="0"/>
          <w:marTop w:val="0"/>
          <w:marBottom w:val="0"/>
          <w:divBdr>
            <w:top w:val="none" w:sz="0" w:space="0" w:color="auto"/>
            <w:left w:val="none" w:sz="0" w:space="0" w:color="auto"/>
            <w:bottom w:val="none" w:sz="0" w:space="0" w:color="auto"/>
            <w:right w:val="none" w:sz="0" w:space="0" w:color="auto"/>
          </w:divBdr>
          <w:divsChild>
            <w:div w:id="1431773836">
              <w:marLeft w:val="0"/>
              <w:marRight w:val="0"/>
              <w:marTop w:val="0"/>
              <w:marBottom w:val="0"/>
              <w:divBdr>
                <w:top w:val="single" w:sz="12" w:space="9" w:color="DCDCDC"/>
                <w:left w:val="none" w:sz="0" w:space="0" w:color="auto"/>
                <w:bottom w:val="none" w:sz="0" w:space="0" w:color="auto"/>
                <w:right w:val="none" w:sz="0" w:space="0" w:color="auto"/>
              </w:divBdr>
            </w:div>
            <w:div w:id="1890993322">
              <w:marLeft w:val="0"/>
              <w:marRight w:val="0"/>
              <w:marTop w:val="0"/>
              <w:marBottom w:val="0"/>
              <w:divBdr>
                <w:top w:val="none" w:sz="0" w:space="0" w:color="auto"/>
                <w:left w:val="none" w:sz="0" w:space="0" w:color="auto"/>
                <w:bottom w:val="none" w:sz="0" w:space="0" w:color="auto"/>
                <w:right w:val="none" w:sz="0" w:space="0" w:color="auto"/>
              </w:divBdr>
              <w:divsChild>
                <w:div w:id="6101917">
                  <w:marLeft w:val="0"/>
                  <w:marRight w:val="0"/>
                  <w:marTop w:val="0"/>
                  <w:marBottom w:val="0"/>
                  <w:divBdr>
                    <w:top w:val="none" w:sz="0" w:space="0" w:color="auto"/>
                    <w:left w:val="none" w:sz="0" w:space="0" w:color="auto"/>
                    <w:bottom w:val="none" w:sz="0" w:space="0" w:color="auto"/>
                    <w:right w:val="none" w:sz="0" w:space="0" w:color="auto"/>
                  </w:divBdr>
                </w:div>
                <w:div w:id="1798140192">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1749306368">
      <w:bodyDiv w:val="1"/>
      <w:marLeft w:val="0"/>
      <w:marRight w:val="0"/>
      <w:marTop w:val="0"/>
      <w:marBottom w:val="0"/>
      <w:divBdr>
        <w:top w:val="none" w:sz="0" w:space="0" w:color="auto"/>
        <w:left w:val="none" w:sz="0" w:space="0" w:color="auto"/>
        <w:bottom w:val="none" w:sz="0" w:space="0" w:color="auto"/>
        <w:right w:val="none" w:sz="0" w:space="0" w:color="auto"/>
      </w:divBdr>
    </w:div>
    <w:div w:id="1878424695">
      <w:bodyDiv w:val="1"/>
      <w:marLeft w:val="0"/>
      <w:marRight w:val="0"/>
      <w:marTop w:val="0"/>
      <w:marBottom w:val="0"/>
      <w:divBdr>
        <w:top w:val="none" w:sz="0" w:space="0" w:color="auto"/>
        <w:left w:val="none" w:sz="0" w:space="0" w:color="auto"/>
        <w:bottom w:val="none" w:sz="0" w:space="0" w:color="auto"/>
        <w:right w:val="none" w:sz="0" w:space="0" w:color="auto"/>
      </w:divBdr>
    </w:div>
    <w:div w:id="1991904462">
      <w:bodyDiv w:val="1"/>
      <w:marLeft w:val="0"/>
      <w:marRight w:val="0"/>
      <w:marTop w:val="0"/>
      <w:marBottom w:val="0"/>
      <w:divBdr>
        <w:top w:val="none" w:sz="0" w:space="0" w:color="auto"/>
        <w:left w:val="none" w:sz="0" w:space="0" w:color="auto"/>
        <w:bottom w:val="none" w:sz="0" w:space="0" w:color="auto"/>
        <w:right w:val="none" w:sz="0" w:space="0" w:color="auto"/>
      </w:divBdr>
      <w:divsChild>
        <w:div w:id="526606379">
          <w:marLeft w:val="0"/>
          <w:marRight w:val="0"/>
          <w:marTop w:val="0"/>
          <w:marBottom w:val="0"/>
          <w:divBdr>
            <w:top w:val="none" w:sz="0" w:space="0" w:color="auto"/>
            <w:left w:val="none" w:sz="0" w:space="0" w:color="auto"/>
            <w:bottom w:val="none" w:sz="0" w:space="0" w:color="auto"/>
            <w:right w:val="none" w:sz="0" w:space="0" w:color="auto"/>
          </w:divBdr>
          <w:divsChild>
            <w:div w:id="1854413506">
              <w:marLeft w:val="-225"/>
              <w:marRight w:val="-225"/>
              <w:marTop w:val="0"/>
              <w:marBottom w:val="0"/>
              <w:divBdr>
                <w:top w:val="none" w:sz="0" w:space="0" w:color="auto"/>
                <w:left w:val="none" w:sz="0" w:space="0" w:color="auto"/>
                <w:bottom w:val="none" w:sz="0" w:space="0" w:color="auto"/>
                <w:right w:val="none" w:sz="0" w:space="0" w:color="auto"/>
              </w:divBdr>
              <w:divsChild>
                <w:div w:id="165907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097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4.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en.wikipedia.org/wiki/Systems_administrator" TargetMode="External"/><Relationship Id="rId38" Type="http://schemas.openxmlformats.org/officeDocument/2006/relationships/image" Target="media/image23.png"/><Relationship Id="rId46"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en.wikipedia.org/wiki/Radio_spectrum" TargetMode="External"/><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pliancecouncil.com.au/standards/iso-27001-information-security-management-system" TargetMode="External"/><Relationship Id="rId24" Type="http://schemas.openxmlformats.org/officeDocument/2006/relationships/image" Target="media/image14.png"/><Relationship Id="rId32" Type="http://schemas.openxmlformats.org/officeDocument/2006/relationships/hyperlink" Target="https://en.wikipedia.org/wiki/Wireless_LAN" TargetMode="External"/><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1.png"/><Relationship Id="rId49" Type="http://schemas.microsoft.com/office/2011/relationships/people" Target="people.xml"/><Relationship Id="rId10" Type="http://schemas.openxmlformats.org/officeDocument/2006/relationships/image" Target="media/image1.png"/><Relationship Id="rId19" Type="http://schemas.openxmlformats.org/officeDocument/2006/relationships/image" Target="media/image9.png"/><Relationship Id="rId31" Type="http://schemas.openxmlformats.org/officeDocument/2006/relationships/hyperlink" Target="https://en.wikipedia.org/wiki/Radio_spectrum" TargetMode="External"/><Relationship Id="rId44" Type="http://schemas.openxmlformats.org/officeDocument/2006/relationships/image" Target="media/image29.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en.wikipedia.org/wiki/Rogue_access_point" TargetMode="External"/><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fontTable" Target="fontTable.xml"/><Relationship Id="rId8"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3FB121-B490-4D1A-BB95-EE29E4EEC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2506</TotalTime>
  <Pages>64</Pages>
  <Words>20143</Words>
  <Characters>114818</Characters>
  <Application>Microsoft Office Word</Application>
  <DocSecurity>0</DocSecurity>
  <Lines>956</Lines>
  <Paragraphs>269</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134692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Trevor Mussington</dc:creator>
  <cp:keywords/>
  <dc:description/>
  <cp:lastModifiedBy>Carlene Campbell</cp:lastModifiedBy>
  <cp:revision>197</cp:revision>
  <dcterms:created xsi:type="dcterms:W3CDTF">2020-01-29T14:58:00Z</dcterms:created>
  <dcterms:modified xsi:type="dcterms:W3CDTF">2020-02-17T09:27:00Z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529aad5f-b61e-3c6b-86e7-c07465fe5594</vt:lpwstr>
  </property>
</Properties>
</file>