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3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F83509" w:rsidRPr="00A406E5" w14:paraId="5B5EC48F" w14:textId="77777777" w:rsidTr="00F83509">
        <w:tc>
          <w:tcPr>
            <w:tcW w:w="9242" w:type="dxa"/>
            <w:shd w:val="clear" w:color="auto" w:fill="BFBFBF"/>
          </w:tcPr>
          <w:p w14:paraId="3253FEB2" w14:textId="77777777" w:rsidR="00F83509" w:rsidRPr="00A406E5" w:rsidRDefault="00F83509" w:rsidP="00F8350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0EBEDD" w14:textId="77777777" w:rsidR="00F83509" w:rsidRPr="00A406E5" w:rsidRDefault="00F83509" w:rsidP="00F8350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791" w:type="pct"/>
        <w:tblInd w:w="-459" w:type="dxa"/>
        <w:tblLayout w:type="fixed"/>
        <w:tblLook w:val="04A0" w:firstRow="1" w:lastRow="0" w:firstColumn="1" w:lastColumn="0" w:noHBand="0" w:noVBand="1"/>
      </w:tblPr>
      <w:tblGrid>
        <w:gridCol w:w="9006"/>
        <w:gridCol w:w="852"/>
        <w:gridCol w:w="846"/>
      </w:tblGrid>
      <w:tr w:rsidR="00F83509" w:rsidRPr="00A406E5" w14:paraId="7520095F" w14:textId="77777777" w:rsidTr="00F83509">
        <w:trPr>
          <w:trHeight w:val="1004"/>
        </w:trPr>
        <w:tc>
          <w:tcPr>
            <w:tcW w:w="4207"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6F6262" w14:textId="77777777" w:rsidR="00F83509" w:rsidRPr="00A406E5" w:rsidRDefault="00F83509" w:rsidP="00DA523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98"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tcPr>
          <w:p w14:paraId="1C1E0F3E" w14:textId="77777777" w:rsidR="00F83509" w:rsidRPr="00A85BFE" w:rsidRDefault="00F83509" w:rsidP="00DA523A">
            <w:pPr>
              <w:ind w:left="34" w:right="113"/>
              <w:jc w:val="center"/>
              <w:rPr>
                <w:rFonts w:ascii="Arial" w:hAnsi="Arial" w:cs="Arial"/>
                <w:b/>
                <w:sz w:val="18"/>
                <w:szCs w:val="18"/>
              </w:rPr>
            </w:pPr>
            <w:r w:rsidRPr="00A85BFE">
              <w:rPr>
                <w:rFonts w:ascii="Arial" w:hAnsi="Arial" w:cs="Arial"/>
                <w:b/>
                <w:sz w:val="18"/>
                <w:szCs w:val="18"/>
              </w:rPr>
              <w:t>Marks available</w:t>
            </w:r>
          </w:p>
        </w:tc>
        <w:tc>
          <w:tcPr>
            <w:tcW w:w="39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83B6E9A" w14:textId="77777777" w:rsidR="00F83509" w:rsidRPr="00A85BFE" w:rsidRDefault="00F83509" w:rsidP="00DA523A">
            <w:pPr>
              <w:ind w:left="113" w:right="113"/>
              <w:jc w:val="center"/>
              <w:rPr>
                <w:rFonts w:ascii="Arial" w:hAnsi="Arial" w:cs="Arial"/>
                <w:b/>
                <w:sz w:val="18"/>
                <w:szCs w:val="18"/>
              </w:rPr>
            </w:pPr>
            <w:r w:rsidRPr="00A85BFE">
              <w:rPr>
                <w:rFonts w:ascii="Arial" w:hAnsi="Arial" w:cs="Arial"/>
                <w:b/>
                <w:sz w:val="18"/>
                <w:szCs w:val="18"/>
              </w:rPr>
              <w:t xml:space="preserve">Marks </w:t>
            </w:r>
          </w:p>
          <w:p w14:paraId="2B0EE2D0" w14:textId="77777777" w:rsidR="00F83509" w:rsidRPr="00A85BFE" w:rsidRDefault="00F83509" w:rsidP="00DA523A">
            <w:pPr>
              <w:ind w:left="113" w:right="113"/>
              <w:jc w:val="center"/>
              <w:rPr>
                <w:rFonts w:ascii="Arial" w:hAnsi="Arial" w:cs="Arial"/>
                <w:b/>
                <w:sz w:val="18"/>
                <w:szCs w:val="18"/>
              </w:rPr>
            </w:pPr>
            <w:r w:rsidRPr="00A85BFE">
              <w:rPr>
                <w:rFonts w:ascii="Arial" w:hAnsi="Arial" w:cs="Arial"/>
                <w:b/>
                <w:sz w:val="18"/>
                <w:szCs w:val="18"/>
              </w:rPr>
              <w:t>awarded</w:t>
            </w:r>
          </w:p>
        </w:tc>
      </w:tr>
      <w:tr w:rsidR="00F83509" w:rsidRPr="00A406E5" w14:paraId="3CB9D4DE" w14:textId="77777777" w:rsidTr="00F83509">
        <w:trPr>
          <w:trHeight w:val="451"/>
        </w:trPr>
        <w:tc>
          <w:tcPr>
            <w:tcW w:w="420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146A1C" w14:textId="77777777" w:rsidR="00F83509" w:rsidRPr="00A406E5" w:rsidRDefault="00F83509" w:rsidP="00DA523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F37A3E4" w14:textId="77777777" w:rsidR="00F83509" w:rsidRPr="00A406E5" w:rsidRDefault="00F83509" w:rsidP="00DA523A">
            <w:pPr>
              <w:spacing w:after="120"/>
              <w:rPr>
                <w:rFonts w:ascii="Arial" w:hAnsi="Arial" w:cs="Arial"/>
                <w:sz w:val="14"/>
                <w:szCs w:val="14"/>
              </w:rPr>
            </w:pPr>
            <w:r w:rsidRPr="00A406E5">
              <w:rPr>
                <w:rFonts w:ascii="Arial" w:hAnsi="Arial" w:cs="Arial"/>
                <w:sz w:val="14"/>
                <w:szCs w:val="14"/>
              </w:rPr>
              <w:t>.</w:t>
            </w:r>
          </w:p>
        </w:tc>
        <w:tc>
          <w:tcPr>
            <w:tcW w:w="39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973500" w14:textId="77777777" w:rsidR="00F83509" w:rsidRPr="00A406E5" w:rsidRDefault="00F83509" w:rsidP="00DA523A">
            <w:pPr>
              <w:jc w:val="center"/>
              <w:rPr>
                <w:rFonts w:ascii="Arial" w:hAnsi="Arial" w:cs="Arial"/>
                <w:sz w:val="32"/>
              </w:rPr>
            </w:pPr>
          </w:p>
        </w:tc>
        <w:tc>
          <w:tcPr>
            <w:tcW w:w="39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D90C4D" w14:textId="77777777" w:rsidR="00F83509" w:rsidRPr="00A406E5" w:rsidRDefault="00F83509" w:rsidP="00DA523A">
            <w:pPr>
              <w:jc w:val="center"/>
              <w:rPr>
                <w:rFonts w:ascii="Arial" w:hAnsi="Arial" w:cs="Arial"/>
                <w:sz w:val="32"/>
              </w:rPr>
            </w:pPr>
          </w:p>
        </w:tc>
      </w:tr>
      <w:tr w:rsidR="00F83509" w:rsidRPr="00A406E5" w14:paraId="18B2FE33" w14:textId="77777777" w:rsidTr="00F83509">
        <w:trPr>
          <w:trHeight w:val="451"/>
        </w:trPr>
        <w:tc>
          <w:tcPr>
            <w:tcW w:w="4207" w:type="pct"/>
            <w:vMerge w:val="restart"/>
            <w:tcBorders>
              <w:top w:val="single" w:sz="4" w:space="0" w:color="auto"/>
              <w:left w:val="single" w:sz="4" w:space="0" w:color="auto"/>
              <w:bottom w:val="single" w:sz="4" w:space="0" w:color="auto"/>
              <w:right w:val="single" w:sz="4" w:space="0" w:color="auto"/>
            </w:tcBorders>
          </w:tcPr>
          <w:p w14:paraId="40281BE5" w14:textId="77777777" w:rsidR="00F83509" w:rsidRPr="00A406E5" w:rsidRDefault="00F83509" w:rsidP="00DA523A">
            <w:pPr>
              <w:spacing w:after="120"/>
              <w:rPr>
                <w:rFonts w:ascii="Arial" w:hAnsi="Arial" w:cs="Arial"/>
              </w:rPr>
            </w:pPr>
            <w:r w:rsidRPr="68CE1753">
              <w:rPr>
                <w:rFonts w:ascii="Arial" w:hAnsi="Arial" w:cs="Arial"/>
              </w:rPr>
              <w:t>Engagement with literature in the relevant topic of the research to be demonstrated in the rationale for the study on the poster and in the critical discussion in the reflective paper. Evidence of engagement with research methods literature in the research design on the poster and in the reflections in the written paper.</w:t>
            </w:r>
          </w:p>
        </w:tc>
        <w:tc>
          <w:tcPr>
            <w:tcW w:w="398" w:type="pct"/>
            <w:tcBorders>
              <w:top w:val="single" w:sz="4" w:space="0" w:color="auto"/>
              <w:left w:val="single" w:sz="4" w:space="0" w:color="auto"/>
              <w:bottom w:val="single" w:sz="4" w:space="0" w:color="auto"/>
              <w:right w:val="single" w:sz="4" w:space="0" w:color="auto"/>
            </w:tcBorders>
          </w:tcPr>
          <w:p w14:paraId="5DC2F276" w14:textId="77777777" w:rsidR="00F83509" w:rsidRPr="00A406E5" w:rsidRDefault="00F83509" w:rsidP="00DA523A">
            <w:pPr>
              <w:jc w:val="center"/>
              <w:rPr>
                <w:rFonts w:ascii="Arial" w:hAnsi="Arial" w:cs="Arial"/>
                <w:sz w:val="32"/>
              </w:rPr>
            </w:pPr>
          </w:p>
        </w:tc>
        <w:tc>
          <w:tcPr>
            <w:tcW w:w="396" w:type="pct"/>
            <w:vMerge w:val="restart"/>
            <w:tcBorders>
              <w:top w:val="single" w:sz="4" w:space="0" w:color="auto"/>
              <w:left w:val="single" w:sz="4" w:space="0" w:color="auto"/>
              <w:bottom w:val="single" w:sz="4" w:space="0" w:color="auto"/>
              <w:right w:val="single" w:sz="4" w:space="0" w:color="auto"/>
            </w:tcBorders>
          </w:tcPr>
          <w:p w14:paraId="1ADC83A5" w14:textId="77777777" w:rsidR="00F83509" w:rsidRPr="00A406E5" w:rsidRDefault="00F83509" w:rsidP="00DA523A">
            <w:pPr>
              <w:jc w:val="center"/>
              <w:rPr>
                <w:rFonts w:ascii="Arial" w:hAnsi="Arial" w:cs="Arial"/>
                <w:sz w:val="32"/>
              </w:rPr>
            </w:pPr>
          </w:p>
        </w:tc>
      </w:tr>
      <w:tr w:rsidR="00F83509" w:rsidRPr="00A406E5" w14:paraId="75FC236C" w14:textId="77777777" w:rsidTr="00F83509">
        <w:trPr>
          <w:trHeight w:val="452"/>
        </w:trPr>
        <w:tc>
          <w:tcPr>
            <w:tcW w:w="4207" w:type="pct"/>
            <w:vMerge/>
            <w:tcBorders>
              <w:top w:val="single" w:sz="4" w:space="0" w:color="auto"/>
              <w:left w:val="single" w:sz="4" w:space="0" w:color="auto"/>
              <w:bottom w:val="single" w:sz="4" w:space="0" w:color="auto"/>
            </w:tcBorders>
          </w:tcPr>
          <w:p w14:paraId="25CEB947" w14:textId="77777777" w:rsidR="00F83509" w:rsidRPr="00A406E5" w:rsidRDefault="00F83509" w:rsidP="00DA523A">
            <w:pPr>
              <w:rPr>
                <w:rFonts w:ascii="Arial" w:hAnsi="Arial" w:cs="Arial"/>
                <w:b/>
                <w:sz w:val="16"/>
                <w:szCs w:val="16"/>
              </w:rPr>
            </w:pPr>
          </w:p>
        </w:tc>
        <w:tc>
          <w:tcPr>
            <w:tcW w:w="398" w:type="pct"/>
            <w:tcBorders>
              <w:top w:val="single" w:sz="4" w:space="0" w:color="auto"/>
              <w:left w:val="single" w:sz="4" w:space="0" w:color="auto"/>
              <w:bottom w:val="single" w:sz="4" w:space="0" w:color="auto"/>
              <w:right w:val="single" w:sz="4" w:space="0" w:color="auto"/>
            </w:tcBorders>
          </w:tcPr>
          <w:p w14:paraId="06A6AEF7" w14:textId="77777777" w:rsidR="00F83509" w:rsidRPr="00A406E5" w:rsidRDefault="00F83509" w:rsidP="00DA523A">
            <w:pPr>
              <w:jc w:val="center"/>
              <w:rPr>
                <w:rFonts w:ascii="Arial" w:hAnsi="Arial" w:cs="Arial"/>
                <w:sz w:val="32"/>
              </w:rPr>
            </w:pPr>
            <w:r>
              <w:rPr>
                <w:rFonts w:ascii="Arial" w:hAnsi="Arial" w:cs="Arial"/>
                <w:sz w:val="32"/>
              </w:rPr>
              <w:t>20</w:t>
            </w:r>
          </w:p>
        </w:tc>
        <w:tc>
          <w:tcPr>
            <w:tcW w:w="396" w:type="pct"/>
            <w:vMerge/>
            <w:tcBorders>
              <w:top w:val="single" w:sz="4" w:space="0" w:color="auto"/>
              <w:bottom w:val="single" w:sz="4" w:space="0" w:color="auto"/>
              <w:right w:val="single" w:sz="4" w:space="0" w:color="auto"/>
            </w:tcBorders>
          </w:tcPr>
          <w:p w14:paraId="4392E8DC" w14:textId="77777777" w:rsidR="00F83509" w:rsidRPr="00A406E5" w:rsidRDefault="00F83509" w:rsidP="00DA523A">
            <w:pPr>
              <w:jc w:val="center"/>
              <w:rPr>
                <w:rFonts w:ascii="Arial" w:hAnsi="Arial" w:cs="Arial"/>
                <w:sz w:val="32"/>
              </w:rPr>
            </w:pPr>
          </w:p>
        </w:tc>
      </w:tr>
      <w:tr w:rsidR="00F83509" w:rsidRPr="00A406E5" w14:paraId="3F0909AA" w14:textId="77777777" w:rsidTr="00F83509">
        <w:trPr>
          <w:trHeight w:val="451"/>
        </w:trPr>
        <w:tc>
          <w:tcPr>
            <w:tcW w:w="420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E7EED4" w14:textId="77777777" w:rsidR="00F83509" w:rsidRPr="00A406E5" w:rsidRDefault="00F83509" w:rsidP="00DA523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0C219F3" w14:textId="77777777" w:rsidR="00F83509" w:rsidRPr="00A406E5" w:rsidRDefault="00F83509" w:rsidP="00DA523A">
            <w:pPr>
              <w:spacing w:after="120"/>
              <w:rPr>
                <w:rFonts w:ascii="Arial" w:hAnsi="Arial" w:cs="Arial"/>
                <w:sz w:val="14"/>
                <w:szCs w:val="14"/>
              </w:rPr>
            </w:pPr>
          </w:p>
        </w:tc>
        <w:tc>
          <w:tcPr>
            <w:tcW w:w="39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6A5E70" w14:textId="77777777" w:rsidR="00F83509" w:rsidRPr="00A406E5" w:rsidRDefault="00F83509" w:rsidP="00DA523A">
            <w:pPr>
              <w:jc w:val="center"/>
              <w:rPr>
                <w:rFonts w:ascii="Arial" w:hAnsi="Arial" w:cs="Arial"/>
                <w:sz w:val="32"/>
              </w:rPr>
            </w:pPr>
          </w:p>
        </w:tc>
        <w:tc>
          <w:tcPr>
            <w:tcW w:w="39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B5BC64" w14:textId="77777777" w:rsidR="00F83509" w:rsidRPr="00A406E5" w:rsidRDefault="00F83509" w:rsidP="00DA523A">
            <w:pPr>
              <w:jc w:val="center"/>
              <w:rPr>
                <w:rFonts w:ascii="Arial" w:hAnsi="Arial" w:cs="Arial"/>
                <w:sz w:val="32"/>
              </w:rPr>
            </w:pPr>
          </w:p>
        </w:tc>
      </w:tr>
      <w:tr w:rsidR="00F83509" w:rsidRPr="00A406E5" w14:paraId="2EF56725" w14:textId="77777777" w:rsidTr="00F83509">
        <w:trPr>
          <w:trHeight w:val="451"/>
        </w:trPr>
        <w:tc>
          <w:tcPr>
            <w:tcW w:w="4207" w:type="pct"/>
            <w:vMerge w:val="restart"/>
            <w:tcBorders>
              <w:top w:val="single" w:sz="4" w:space="0" w:color="auto"/>
              <w:left w:val="single" w:sz="4" w:space="0" w:color="auto"/>
              <w:bottom w:val="single" w:sz="4" w:space="0" w:color="auto"/>
              <w:right w:val="single" w:sz="4" w:space="0" w:color="auto"/>
            </w:tcBorders>
          </w:tcPr>
          <w:p w14:paraId="58C4A795" w14:textId="77777777" w:rsidR="00F83509" w:rsidRPr="00512E4E" w:rsidRDefault="00F83509" w:rsidP="00DA523A">
            <w:pPr>
              <w:jc w:val="both"/>
              <w:rPr>
                <w:rFonts w:ascii="Arial" w:hAnsi="Arial" w:cs="Arial"/>
              </w:rPr>
            </w:pPr>
            <w:r w:rsidRPr="68CE1753">
              <w:rPr>
                <w:rFonts w:ascii="Arial" w:hAnsi="Arial" w:cs="Arial"/>
              </w:rPr>
              <w:t>Evidence of in-depth knowledge and understanding of existing research and gaps in your field which has led to the choice of research aims and question/s. Demonstrate that you are aware of areas of debate and how research can contribute to debate in your field.</w:t>
            </w:r>
          </w:p>
        </w:tc>
        <w:tc>
          <w:tcPr>
            <w:tcW w:w="398" w:type="pct"/>
            <w:tcBorders>
              <w:top w:val="single" w:sz="4" w:space="0" w:color="auto"/>
              <w:left w:val="single" w:sz="4" w:space="0" w:color="auto"/>
              <w:bottom w:val="single" w:sz="4" w:space="0" w:color="auto"/>
              <w:right w:val="single" w:sz="4" w:space="0" w:color="auto"/>
            </w:tcBorders>
          </w:tcPr>
          <w:p w14:paraId="0B5DDD64" w14:textId="77777777" w:rsidR="00F83509" w:rsidRPr="00A406E5" w:rsidRDefault="00F83509" w:rsidP="00DA523A">
            <w:pPr>
              <w:jc w:val="center"/>
              <w:rPr>
                <w:rFonts w:ascii="Arial" w:hAnsi="Arial" w:cs="Arial"/>
                <w:sz w:val="32"/>
              </w:rPr>
            </w:pPr>
          </w:p>
        </w:tc>
        <w:tc>
          <w:tcPr>
            <w:tcW w:w="396" w:type="pct"/>
            <w:vMerge w:val="restart"/>
            <w:tcBorders>
              <w:top w:val="single" w:sz="4" w:space="0" w:color="auto"/>
              <w:left w:val="single" w:sz="4" w:space="0" w:color="auto"/>
              <w:bottom w:val="single" w:sz="4" w:space="0" w:color="auto"/>
              <w:right w:val="single" w:sz="4" w:space="0" w:color="auto"/>
            </w:tcBorders>
          </w:tcPr>
          <w:p w14:paraId="2B030C23" w14:textId="77777777" w:rsidR="00F83509" w:rsidRPr="00A406E5" w:rsidRDefault="00F83509" w:rsidP="00DA523A">
            <w:pPr>
              <w:jc w:val="center"/>
              <w:rPr>
                <w:rFonts w:ascii="Arial" w:hAnsi="Arial" w:cs="Arial"/>
                <w:sz w:val="32"/>
              </w:rPr>
            </w:pPr>
          </w:p>
        </w:tc>
      </w:tr>
      <w:tr w:rsidR="00F83509" w:rsidRPr="00A406E5" w14:paraId="3EE70194" w14:textId="77777777" w:rsidTr="00F83509">
        <w:trPr>
          <w:trHeight w:val="452"/>
        </w:trPr>
        <w:tc>
          <w:tcPr>
            <w:tcW w:w="4207" w:type="pct"/>
            <w:vMerge/>
            <w:tcBorders>
              <w:top w:val="single" w:sz="4" w:space="0" w:color="auto"/>
              <w:left w:val="single" w:sz="4" w:space="0" w:color="auto"/>
              <w:bottom w:val="single" w:sz="4" w:space="0" w:color="auto"/>
            </w:tcBorders>
          </w:tcPr>
          <w:p w14:paraId="1782B469" w14:textId="77777777" w:rsidR="00F83509" w:rsidRPr="00A406E5" w:rsidRDefault="00F83509" w:rsidP="00DA523A">
            <w:pPr>
              <w:rPr>
                <w:rFonts w:ascii="Arial" w:hAnsi="Arial" w:cs="Arial"/>
                <w:b/>
                <w:sz w:val="16"/>
                <w:szCs w:val="16"/>
              </w:rPr>
            </w:pPr>
          </w:p>
        </w:tc>
        <w:tc>
          <w:tcPr>
            <w:tcW w:w="398" w:type="pct"/>
            <w:tcBorders>
              <w:top w:val="single" w:sz="4" w:space="0" w:color="auto"/>
              <w:left w:val="single" w:sz="4" w:space="0" w:color="auto"/>
              <w:bottom w:val="single" w:sz="4" w:space="0" w:color="auto"/>
              <w:right w:val="single" w:sz="4" w:space="0" w:color="auto"/>
            </w:tcBorders>
          </w:tcPr>
          <w:p w14:paraId="0C4FDBF1" w14:textId="77777777" w:rsidR="00F83509" w:rsidRPr="00A406E5" w:rsidRDefault="00F83509" w:rsidP="00DA523A">
            <w:pPr>
              <w:jc w:val="center"/>
              <w:rPr>
                <w:rFonts w:ascii="Arial" w:hAnsi="Arial" w:cs="Arial"/>
                <w:sz w:val="32"/>
              </w:rPr>
            </w:pPr>
            <w:r>
              <w:rPr>
                <w:rFonts w:ascii="Arial" w:hAnsi="Arial" w:cs="Arial"/>
                <w:sz w:val="32"/>
              </w:rPr>
              <w:t>20</w:t>
            </w:r>
          </w:p>
        </w:tc>
        <w:tc>
          <w:tcPr>
            <w:tcW w:w="396" w:type="pct"/>
            <w:vMerge/>
            <w:tcBorders>
              <w:top w:val="single" w:sz="4" w:space="0" w:color="auto"/>
              <w:bottom w:val="single" w:sz="4" w:space="0" w:color="auto"/>
              <w:right w:val="single" w:sz="4" w:space="0" w:color="auto"/>
            </w:tcBorders>
          </w:tcPr>
          <w:p w14:paraId="6EB55E13" w14:textId="77777777" w:rsidR="00F83509" w:rsidRPr="00A406E5" w:rsidRDefault="00F83509" w:rsidP="00DA523A">
            <w:pPr>
              <w:jc w:val="center"/>
              <w:rPr>
                <w:rFonts w:ascii="Arial" w:hAnsi="Arial" w:cs="Arial"/>
                <w:sz w:val="32"/>
              </w:rPr>
            </w:pPr>
          </w:p>
        </w:tc>
      </w:tr>
      <w:tr w:rsidR="00F83509" w:rsidRPr="00A406E5" w14:paraId="511694EA" w14:textId="77777777" w:rsidTr="00F83509">
        <w:trPr>
          <w:trHeight w:val="451"/>
        </w:trPr>
        <w:tc>
          <w:tcPr>
            <w:tcW w:w="420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345C37" w14:textId="77777777" w:rsidR="00F83509" w:rsidRPr="00A406E5" w:rsidRDefault="00F83509" w:rsidP="00DA523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6C26E77" w14:textId="77777777" w:rsidR="00F83509" w:rsidRPr="00A406E5" w:rsidRDefault="00F83509" w:rsidP="00DA523A">
            <w:pPr>
              <w:spacing w:after="120"/>
              <w:rPr>
                <w:rFonts w:ascii="Arial" w:hAnsi="Arial" w:cs="Arial"/>
                <w:sz w:val="14"/>
                <w:szCs w:val="14"/>
              </w:rPr>
            </w:pPr>
          </w:p>
        </w:tc>
        <w:tc>
          <w:tcPr>
            <w:tcW w:w="39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14A5D1" w14:textId="77777777" w:rsidR="00F83509" w:rsidRPr="00A406E5" w:rsidRDefault="00F83509" w:rsidP="00DA523A">
            <w:pPr>
              <w:jc w:val="center"/>
              <w:rPr>
                <w:rFonts w:ascii="Arial" w:hAnsi="Arial" w:cs="Arial"/>
                <w:sz w:val="32"/>
              </w:rPr>
            </w:pPr>
          </w:p>
        </w:tc>
        <w:tc>
          <w:tcPr>
            <w:tcW w:w="39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2A33EB" w14:textId="77777777" w:rsidR="00F83509" w:rsidRPr="00A406E5" w:rsidRDefault="00F83509" w:rsidP="00DA523A">
            <w:pPr>
              <w:jc w:val="center"/>
              <w:rPr>
                <w:rFonts w:ascii="Arial" w:hAnsi="Arial" w:cs="Arial"/>
                <w:sz w:val="32"/>
              </w:rPr>
            </w:pPr>
          </w:p>
        </w:tc>
      </w:tr>
      <w:tr w:rsidR="00F83509" w:rsidRPr="00A406E5" w14:paraId="791F488B" w14:textId="77777777" w:rsidTr="00F83509">
        <w:trPr>
          <w:trHeight w:val="451"/>
        </w:trPr>
        <w:tc>
          <w:tcPr>
            <w:tcW w:w="4207" w:type="pct"/>
            <w:vMerge w:val="restart"/>
            <w:tcBorders>
              <w:top w:val="single" w:sz="4" w:space="0" w:color="auto"/>
              <w:left w:val="single" w:sz="4" w:space="0" w:color="auto"/>
              <w:bottom w:val="single" w:sz="4" w:space="0" w:color="auto"/>
              <w:right w:val="single" w:sz="4" w:space="0" w:color="auto"/>
            </w:tcBorders>
          </w:tcPr>
          <w:p w14:paraId="6A5BA6FA" w14:textId="77777777" w:rsidR="00F83509" w:rsidRPr="00512E4E" w:rsidRDefault="00F83509" w:rsidP="00DA523A">
            <w:pPr>
              <w:spacing w:after="120"/>
              <w:rPr>
                <w:rFonts w:ascii="Arial" w:hAnsi="Arial" w:cs="Arial"/>
              </w:rPr>
            </w:pPr>
            <w:r w:rsidRPr="68CE1753">
              <w:rPr>
                <w:rFonts w:ascii="Arial" w:hAnsi="Arial" w:cs="Arial"/>
              </w:rPr>
              <w:t xml:space="preserve"> Evidence of in-depth critical engagement with the research process in the discussion in the reflective paper. Examination and critical reflection of decisions that were made. </w:t>
            </w:r>
          </w:p>
        </w:tc>
        <w:tc>
          <w:tcPr>
            <w:tcW w:w="398" w:type="pct"/>
            <w:tcBorders>
              <w:top w:val="single" w:sz="4" w:space="0" w:color="auto"/>
              <w:left w:val="single" w:sz="4" w:space="0" w:color="auto"/>
              <w:bottom w:val="single" w:sz="4" w:space="0" w:color="auto"/>
              <w:right w:val="single" w:sz="4" w:space="0" w:color="auto"/>
            </w:tcBorders>
          </w:tcPr>
          <w:p w14:paraId="5921BA15" w14:textId="77777777" w:rsidR="00F83509" w:rsidRPr="00A406E5" w:rsidRDefault="00F83509" w:rsidP="00DA523A">
            <w:pPr>
              <w:jc w:val="center"/>
              <w:rPr>
                <w:rFonts w:ascii="Arial" w:hAnsi="Arial" w:cs="Arial"/>
                <w:sz w:val="32"/>
              </w:rPr>
            </w:pPr>
          </w:p>
        </w:tc>
        <w:tc>
          <w:tcPr>
            <w:tcW w:w="396" w:type="pct"/>
            <w:vMerge w:val="restart"/>
            <w:tcBorders>
              <w:top w:val="single" w:sz="4" w:space="0" w:color="auto"/>
              <w:left w:val="single" w:sz="4" w:space="0" w:color="auto"/>
              <w:bottom w:val="single" w:sz="4" w:space="0" w:color="auto"/>
              <w:right w:val="single" w:sz="4" w:space="0" w:color="auto"/>
            </w:tcBorders>
          </w:tcPr>
          <w:p w14:paraId="7DEC9BBB" w14:textId="77777777" w:rsidR="00F83509" w:rsidRPr="00A406E5" w:rsidRDefault="00F83509" w:rsidP="00DA523A">
            <w:pPr>
              <w:jc w:val="center"/>
              <w:rPr>
                <w:rFonts w:ascii="Arial" w:hAnsi="Arial" w:cs="Arial"/>
                <w:sz w:val="32"/>
              </w:rPr>
            </w:pPr>
          </w:p>
        </w:tc>
      </w:tr>
      <w:tr w:rsidR="00F83509" w:rsidRPr="00A406E5" w14:paraId="340F4960" w14:textId="77777777" w:rsidTr="00F83509">
        <w:trPr>
          <w:trHeight w:val="452"/>
        </w:trPr>
        <w:tc>
          <w:tcPr>
            <w:tcW w:w="4207" w:type="pct"/>
            <w:vMerge/>
            <w:tcBorders>
              <w:top w:val="single" w:sz="4" w:space="0" w:color="auto"/>
              <w:left w:val="single" w:sz="4" w:space="0" w:color="auto"/>
              <w:bottom w:val="single" w:sz="4" w:space="0" w:color="auto"/>
            </w:tcBorders>
          </w:tcPr>
          <w:p w14:paraId="402F0730" w14:textId="77777777" w:rsidR="00F83509" w:rsidRPr="00A406E5" w:rsidRDefault="00F83509" w:rsidP="00DA523A">
            <w:pPr>
              <w:rPr>
                <w:rFonts w:ascii="Arial" w:hAnsi="Arial" w:cs="Arial"/>
                <w:b/>
                <w:sz w:val="16"/>
                <w:szCs w:val="16"/>
              </w:rPr>
            </w:pPr>
          </w:p>
        </w:tc>
        <w:tc>
          <w:tcPr>
            <w:tcW w:w="398" w:type="pct"/>
            <w:tcBorders>
              <w:top w:val="single" w:sz="4" w:space="0" w:color="auto"/>
              <w:left w:val="single" w:sz="4" w:space="0" w:color="auto"/>
              <w:bottom w:val="single" w:sz="4" w:space="0" w:color="auto"/>
              <w:right w:val="single" w:sz="4" w:space="0" w:color="auto"/>
            </w:tcBorders>
          </w:tcPr>
          <w:p w14:paraId="67339EAB" w14:textId="77777777" w:rsidR="00F83509" w:rsidRPr="00A406E5" w:rsidRDefault="00F83509" w:rsidP="00DA523A">
            <w:pPr>
              <w:jc w:val="center"/>
              <w:rPr>
                <w:rFonts w:ascii="Arial" w:hAnsi="Arial" w:cs="Arial"/>
                <w:sz w:val="32"/>
              </w:rPr>
            </w:pPr>
            <w:r>
              <w:rPr>
                <w:rFonts w:ascii="Arial" w:hAnsi="Arial" w:cs="Arial"/>
                <w:sz w:val="32"/>
              </w:rPr>
              <w:t>20</w:t>
            </w:r>
          </w:p>
        </w:tc>
        <w:tc>
          <w:tcPr>
            <w:tcW w:w="396" w:type="pct"/>
            <w:vMerge/>
            <w:tcBorders>
              <w:top w:val="single" w:sz="4" w:space="0" w:color="auto"/>
              <w:bottom w:val="single" w:sz="4" w:space="0" w:color="auto"/>
              <w:right w:val="single" w:sz="4" w:space="0" w:color="auto"/>
            </w:tcBorders>
          </w:tcPr>
          <w:p w14:paraId="425AE4FB" w14:textId="77777777" w:rsidR="00F83509" w:rsidRPr="00A406E5" w:rsidRDefault="00F83509" w:rsidP="00DA523A">
            <w:pPr>
              <w:jc w:val="center"/>
              <w:rPr>
                <w:rFonts w:ascii="Arial" w:hAnsi="Arial" w:cs="Arial"/>
                <w:sz w:val="32"/>
              </w:rPr>
            </w:pPr>
          </w:p>
        </w:tc>
      </w:tr>
      <w:tr w:rsidR="00F83509" w:rsidRPr="00A406E5" w14:paraId="15E7119F" w14:textId="77777777" w:rsidTr="00F83509">
        <w:trPr>
          <w:trHeight w:val="451"/>
        </w:trPr>
        <w:tc>
          <w:tcPr>
            <w:tcW w:w="420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7EB9B2" w14:textId="77777777" w:rsidR="00F83509" w:rsidRPr="00A406E5" w:rsidRDefault="00F83509" w:rsidP="00DA523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A6C8FE" w14:textId="77777777" w:rsidR="00F83509" w:rsidRPr="00A406E5" w:rsidRDefault="00F83509" w:rsidP="00DA523A">
            <w:pPr>
              <w:spacing w:after="120"/>
              <w:rPr>
                <w:rFonts w:ascii="Arial" w:hAnsi="Arial" w:cs="Arial"/>
                <w:sz w:val="14"/>
                <w:szCs w:val="14"/>
              </w:rPr>
            </w:pPr>
          </w:p>
        </w:tc>
        <w:tc>
          <w:tcPr>
            <w:tcW w:w="39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797E42" w14:textId="77777777" w:rsidR="00F83509" w:rsidRPr="00A406E5" w:rsidRDefault="00F83509" w:rsidP="00DA523A">
            <w:pPr>
              <w:jc w:val="center"/>
              <w:rPr>
                <w:rFonts w:ascii="Arial" w:hAnsi="Arial" w:cs="Arial"/>
                <w:sz w:val="32"/>
              </w:rPr>
            </w:pPr>
          </w:p>
        </w:tc>
        <w:tc>
          <w:tcPr>
            <w:tcW w:w="39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ED767B" w14:textId="77777777" w:rsidR="00F83509" w:rsidRPr="00A406E5" w:rsidRDefault="00F83509" w:rsidP="00DA523A">
            <w:pPr>
              <w:jc w:val="center"/>
              <w:rPr>
                <w:rFonts w:ascii="Arial" w:hAnsi="Arial" w:cs="Arial"/>
                <w:sz w:val="32"/>
              </w:rPr>
            </w:pPr>
          </w:p>
        </w:tc>
      </w:tr>
      <w:tr w:rsidR="00F83509" w:rsidRPr="00A406E5" w14:paraId="6CFFF425" w14:textId="77777777" w:rsidTr="00F83509">
        <w:trPr>
          <w:trHeight w:val="452"/>
        </w:trPr>
        <w:tc>
          <w:tcPr>
            <w:tcW w:w="4207" w:type="pct"/>
            <w:vMerge w:val="restart"/>
            <w:tcBorders>
              <w:top w:val="single" w:sz="4" w:space="0" w:color="auto"/>
              <w:left w:val="single" w:sz="4" w:space="0" w:color="auto"/>
              <w:bottom w:val="single" w:sz="4" w:space="0" w:color="auto"/>
              <w:right w:val="single" w:sz="4" w:space="0" w:color="auto"/>
            </w:tcBorders>
          </w:tcPr>
          <w:p w14:paraId="5C9BB86F" w14:textId="77777777" w:rsidR="00F83509" w:rsidRPr="00512E4E" w:rsidRDefault="00F83509" w:rsidP="00DA523A">
            <w:pPr>
              <w:jc w:val="both"/>
              <w:rPr>
                <w:rFonts w:ascii="Arial" w:hAnsi="Arial" w:cs="Arial"/>
              </w:rPr>
            </w:pPr>
            <w:r w:rsidRPr="68CE1753">
              <w:rPr>
                <w:rFonts w:ascii="Arial" w:hAnsi="Arial" w:cs="Arial"/>
              </w:rPr>
              <w:t>Creative poster illustrating an independent and methodical approach to research. Clearly demonstrating implementation of methods in practice and understanding the complexities of the context. Critical reflection on the implementation of research in practice.</w:t>
            </w:r>
          </w:p>
        </w:tc>
        <w:tc>
          <w:tcPr>
            <w:tcW w:w="398" w:type="pct"/>
            <w:tcBorders>
              <w:top w:val="single" w:sz="4" w:space="0" w:color="auto"/>
              <w:left w:val="single" w:sz="4" w:space="0" w:color="auto"/>
              <w:bottom w:val="single" w:sz="4" w:space="0" w:color="auto"/>
              <w:right w:val="single" w:sz="4" w:space="0" w:color="auto"/>
            </w:tcBorders>
          </w:tcPr>
          <w:p w14:paraId="5CFF5297" w14:textId="77777777" w:rsidR="00F83509" w:rsidRPr="00A406E5" w:rsidRDefault="00F83509" w:rsidP="00DA523A">
            <w:pPr>
              <w:jc w:val="center"/>
              <w:rPr>
                <w:rFonts w:ascii="Arial" w:hAnsi="Arial" w:cs="Arial"/>
                <w:sz w:val="32"/>
              </w:rPr>
            </w:pPr>
            <w:r>
              <w:rPr>
                <w:rFonts w:ascii="Arial" w:hAnsi="Arial" w:cs="Arial"/>
                <w:sz w:val="32"/>
              </w:rPr>
              <w:t>20</w:t>
            </w:r>
          </w:p>
        </w:tc>
        <w:tc>
          <w:tcPr>
            <w:tcW w:w="396" w:type="pct"/>
            <w:vMerge w:val="restart"/>
            <w:tcBorders>
              <w:top w:val="single" w:sz="4" w:space="0" w:color="auto"/>
              <w:left w:val="single" w:sz="4" w:space="0" w:color="auto"/>
              <w:bottom w:val="single" w:sz="4" w:space="0" w:color="auto"/>
              <w:right w:val="single" w:sz="4" w:space="0" w:color="auto"/>
            </w:tcBorders>
          </w:tcPr>
          <w:p w14:paraId="4A1043A5" w14:textId="77777777" w:rsidR="00F83509" w:rsidRPr="00A406E5" w:rsidRDefault="00F83509" w:rsidP="00DA523A">
            <w:pPr>
              <w:jc w:val="center"/>
              <w:rPr>
                <w:rFonts w:ascii="Arial" w:hAnsi="Arial" w:cs="Arial"/>
                <w:sz w:val="32"/>
              </w:rPr>
            </w:pPr>
          </w:p>
        </w:tc>
      </w:tr>
      <w:tr w:rsidR="00F83509" w:rsidRPr="00A406E5" w14:paraId="3C8906FF" w14:textId="77777777" w:rsidTr="00F83509">
        <w:trPr>
          <w:trHeight w:val="451"/>
        </w:trPr>
        <w:tc>
          <w:tcPr>
            <w:tcW w:w="4207" w:type="pct"/>
            <w:vMerge/>
            <w:tcBorders>
              <w:top w:val="single" w:sz="4" w:space="0" w:color="auto"/>
              <w:left w:val="single" w:sz="4" w:space="0" w:color="auto"/>
              <w:bottom w:val="single" w:sz="4" w:space="0" w:color="auto"/>
            </w:tcBorders>
          </w:tcPr>
          <w:p w14:paraId="32461C2A" w14:textId="77777777" w:rsidR="00F83509" w:rsidRPr="00A406E5" w:rsidRDefault="00F83509" w:rsidP="00DA523A">
            <w:pPr>
              <w:rPr>
                <w:rFonts w:ascii="Arial" w:hAnsi="Arial" w:cs="Arial"/>
                <w:b/>
                <w:sz w:val="16"/>
                <w:szCs w:val="16"/>
              </w:rPr>
            </w:pPr>
          </w:p>
        </w:tc>
        <w:tc>
          <w:tcPr>
            <w:tcW w:w="398" w:type="pct"/>
            <w:tcBorders>
              <w:top w:val="single" w:sz="4" w:space="0" w:color="auto"/>
              <w:left w:val="single" w:sz="4" w:space="0" w:color="auto"/>
              <w:bottom w:val="single" w:sz="4" w:space="0" w:color="auto"/>
              <w:right w:val="single" w:sz="4" w:space="0" w:color="auto"/>
            </w:tcBorders>
          </w:tcPr>
          <w:p w14:paraId="46B34050" w14:textId="77777777" w:rsidR="00F83509" w:rsidRPr="00A406E5" w:rsidRDefault="00F83509" w:rsidP="00DA523A">
            <w:pPr>
              <w:jc w:val="center"/>
              <w:rPr>
                <w:rFonts w:ascii="Arial" w:hAnsi="Arial" w:cs="Arial"/>
                <w:sz w:val="32"/>
              </w:rPr>
            </w:pPr>
          </w:p>
        </w:tc>
        <w:tc>
          <w:tcPr>
            <w:tcW w:w="396" w:type="pct"/>
            <w:vMerge/>
            <w:tcBorders>
              <w:top w:val="single" w:sz="4" w:space="0" w:color="auto"/>
              <w:bottom w:val="single" w:sz="4" w:space="0" w:color="auto"/>
              <w:right w:val="single" w:sz="4" w:space="0" w:color="auto"/>
            </w:tcBorders>
          </w:tcPr>
          <w:p w14:paraId="65B71AB9" w14:textId="77777777" w:rsidR="00F83509" w:rsidRPr="00A406E5" w:rsidRDefault="00F83509" w:rsidP="00DA523A">
            <w:pPr>
              <w:jc w:val="center"/>
              <w:rPr>
                <w:rFonts w:ascii="Arial" w:hAnsi="Arial" w:cs="Arial"/>
                <w:sz w:val="32"/>
              </w:rPr>
            </w:pPr>
          </w:p>
        </w:tc>
      </w:tr>
      <w:tr w:rsidR="00F83509" w:rsidRPr="00A406E5" w14:paraId="4ABBA692" w14:textId="77777777" w:rsidTr="00F83509">
        <w:trPr>
          <w:trHeight w:val="451"/>
        </w:trPr>
        <w:tc>
          <w:tcPr>
            <w:tcW w:w="420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DE2BAB" w14:textId="77777777" w:rsidR="00F83509" w:rsidRPr="00A406E5" w:rsidRDefault="00F83509" w:rsidP="00DA523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93E2074" w14:textId="77777777" w:rsidR="00F83509" w:rsidRPr="00A406E5" w:rsidRDefault="00F83509" w:rsidP="00DA523A">
            <w:pPr>
              <w:spacing w:after="120"/>
              <w:rPr>
                <w:rFonts w:ascii="Arial" w:hAnsi="Arial" w:cs="Arial"/>
                <w:sz w:val="14"/>
                <w:szCs w:val="14"/>
              </w:rPr>
            </w:pPr>
          </w:p>
        </w:tc>
        <w:tc>
          <w:tcPr>
            <w:tcW w:w="39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6FDA2F" w14:textId="77777777" w:rsidR="00F83509" w:rsidRPr="00A406E5" w:rsidRDefault="00F83509" w:rsidP="00DA523A">
            <w:pPr>
              <w:jc w:val="center"/>
              <w:rPr>
                <w:rFonts w:ascii="Arial" w:hAnsi="Arial" w:cs="Arial"/>
                <w:sz w:val="32"/>
              </w:rPr>
            </w:pPr>
          </w:p>
        </w:tc>
        <w:tc>
          <w:tcPr>
            <w:tcW w:w="39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1200F6" w14:textId="77777777" w:rsidR="00F83509" w:rsidRPr="00A406E5" w:rsidRDefault="00F83509" w:rsidP="00DA523A">
            <w:pPr>
              <w:jc w:val="center"/>
              <w:rPr>
                <w:rFonts w:ascii="Arial" w:hAnsi="Arial" w:cs="Arial"/>
                <w:sz w:val="32"/>
              </w:rPr>
            </w:pPr>
          </w:p>
        </w:tc>
      </w:tr>
      <w:tr w:rsidR="00F83509" w:rsidRPr="00A406E5" w14:paraId="1A0777D8" w14:textId="77777777" w:rsidTr="00F83509">
        <w:trPr>
          <w:trHeight w:val="452"/>
        </w:trPr>
        <w:tc>
          <w:tcPr>
            <w:tcW w:w="4207" w:type="pct"/>
            <w:vMerge w:val="restart"/>
            <w:tcBorders>
              <w:top w:val="single" w:sz="4" w:space="0" w:color="auto"/>
              <w:left w:val="single" w:sz="4" w:space="0" w:color="auto"/>
              <w:bottom w:val="single" w:sz="4" w:space="0" w:color="auto"/>
              <w:right w:val="single" w:sz="4" w:space="0" w:color="auto"/>
            </w:tcBorders>
          </w:tcPr>
          <w:p w14:paraId="1BF21AA3" w14:textId="77777777" w:rsidR="00F83509" w:rsidRDefault="00F83509" w:rsidP="00DA523A">
            <w:pPr>
              <w:jc w:val="both"/>
              <w:rPr>
                <w:rFonts w:ascii="Arial" w:hAnsi="Arial" w:cs="Arial"/>
              </w:rPr>
            </w:pPr>
            <w:r w:rsidRPr="68CE1753">
              <w:rPr>
                <w:rFonts w:ascii="Arial" w:hAnsi="Arial" w:cs="Arial"/>
              </w:rPr>
              <w:t xml:space="preserve">Demonstrate awareness of all ethical issues addressed in line with sound ethical principles adhering to UWTSD ethical guidelines and those of any other appropriate professional bodies in relation to your research. </w:t>
            </w:r>
          </w:p>
          <w:p w14:paraId="31F4B2C3" w14:textId="77777777" w:rsidR="00F83509" w:rsidRPr="00512E4E" w:rsidRDefault="00F83509" w:rsidP="00DA523A">
            <w:pPr>
              <w:jc w:val="both"/>
              <w:rPr>
                <w:rFonts w:ascii="Arial" w:hAnsi="Arial" w:cs="Arial"/>
              </w:rPr>
            </w:pPr>
            <w:r>
              <w:rPr>
                <w:rFonts w:ascii="Arial" w:hAnsi="Arial" w:cs="Arial"/>
              </w:rPr>
              <w:t>Present a clear and well-structured poster that communicates the research findings.</w:t>
            </w:r>
          </w:p>
        </w:tc>
        <w:tc>
          <w:tcPr>
            <w:tcW w:w="398" w:type="pct"/>
            <w:tcBorders>
              <w:top w:val="single" w:sz="4" w:space="0" w:color="auto"/>
              <w:left w:val="single" w:sz="4" w:space="0" w:color="auto"/>
              <w:bottom w:val="single" w:sz="4" w:space="0" w:color="auto"/>
              <w:right w:val="single" w:sz="4" w:space="0" w:color="auto"/>
            </w:tcBorders>
          </w:tcPr>
          <w:p w14:paraId="137AAAA0" w14:textId="77777777" w:rsidR="00F83509" w:rsidRPr="00A406E5" w:rsidRDefault="00F83509" w:rsidP="00DA523A">
            <w:pPr>
              <w:jc w:val="center"/>
              <w:rPr>
                <w:rFonts w:ascii="Arial" w:hAnsi="Arial" w:cs="Arial"/>
                <w:sz w:val="32"/>
              </w:rPr>
            </w:pPr>
            <w:r>
              <w:rPr>
                <w:rFonts w:ascii="Arial" w:hAnsi="Arial" w:cs="Arial"/>
                <w:sz w:val="32"/>
              </w:rPr>
              <w:t>20</w:t>
            </w:r>
          </w:p>
        </w:tc>
        <w:tc>
          <w:tcPr>
            <w:tcW w:w="396" w:type="pct"/>
            <w:vMerge w:val="restart"/>
            <w:tcBorders>
              <w:top w:val="single" w:sz="4" w:space="0" w:color="auto"/>
              <w:left w:val="single" w:sz="4" w:space="0" w:color="auto"/>
              <w:bottom w:val="single" w:sz="4" w:space="0" w:color="auto"/>
              <w:right w:val="single" w:sz="4" w:space="0" w:color="auto"/>
            </w:tcBorders>
          </w:tcPr>
          <w:p w14:paraId="63F0700C" w14:textId="77777777" w:rsidR="00F83509" w:rsidRPr="00A406E5" w:rsidRDefault="00F83509" w:rsidP="00DA523A">
            <w:pPr>
              <w:jc w:val="center"/>
              <w:rPr>
                <w:rFonts w:ascii="Arial" w:hAnsi="Arial" w:cs="Arial"/>
                <w:sz w:val="32"/>
              </w:rPr>
            </w:pPr>
          </w:p>
        </w:tc>
      </w:tr>
      <w:tr w:rsidR="00F83509" w:rsidRPr="00A406E5" w14:paraId="1BF9F004" w14:textId="77777777" w:rsidTr="00F83509">
        <w:trPr>
          <w:trHeight w:val="451"/>
        </w:trPr>
        <w:tc>
          <w:tcPr>
            <w:tcW w:w="4207" w:type="pct"/>
            <w:vMerge/>
            <w:tcBorders>
              <w:top w:val="single" w:sz="4" w:space="0" w:color="auto"/>
            </w:tcBorders>
          </w:tcPr>
          <w:p w14:paraId="2B8D5A22" w14:textId="77777777" w:rsidR="00F83509" w:rsidRPr="00A406E5" w:rsidRDefault="00F83509" w:rsidP="00DA523A">
            <w:pPr>
              <w:rPr>
                <w:rFonts w:ascii="Arial" w:hAnsi="Arial" w:cs="Arial"/>
                <w:b/>
                <w:sz w:val="16"/>
                <w:szCs w:val="16"/>
              </w:rPr>
            </w:pPr>
          </w:p>
        </w:tc>
        <w:tc>
          <w:tcPr>
            <w:tcW w:w="398" w:type="pct"/>
            <w:tcBorders>
              <w:top w:val="single" w:sz="4" w:space="0" w:color="auto"/>
              <w:left w:val="single" w:sz="4" w:space="0" w:color="auto"/>
              <w:bottom w:val="single" w:sz="4" w:space="0" w:color="auto"/>
              <w:right w:val="single" w:sz="4" w:space="0" w:color="auto"/>
            </w:tcBorders>
          </w:tcPr>
          <w:p w14:paraId="68C79AD3" w14:textId="77777777" w:rsidR="00F83509" w:rsidRPr="00A406E5" w:rsidRDefault="00F83509" w:rsidP="00DA523A">
            <w:pPr>
              <w:jc w:val="center"/>
              <w:rPr>
                <w:rFonts w:ascii="Arial" w:hAnsi="Arial" w:cs="Arial"/>
                <w:sz w:val="32"/>
              </w:rPr>
            </w:pPr>
          </w:p>
        </w:tc>
        <w:tc>
          <w:tcPr>
            <w:tcW w:w="396" w:type="pct"/>
            <w:vMerge/>
            <w:tcBorders>
              <w:top w:val="single" w:sz="4" w:space="0" w:color="auto"/>
            </w:tcBorders>
          </w:tcPr>
          <w:p w14:paraId="4C8B6DA3" w14:textId="77777777" w:rsidR="00F83509" w:rsidRPr="00A406E5" w:rsidRDefault="00F83509" w:rsidP="00DA523A">
            <w:pPr>
              <w:jc w:val="center"/>
              <w:rPr>
                <w:rFonts w:ascii="Arial" w:hAnsi="Arial" w:cs="Arial"/>
                <w:sz w:val="32"/>
              </w:rPr>
            </w:pPr>
          </w:p>
        </w:tc>
      </w:tr>
    </w:tbl>
    <w:p w14:paraId="5E798F36" w14:textId="77777777" w:rsidR="00F83509" w:rsidRPr="00A406E5" w:rsidRDefault="00F83509" w:rsidP="00F83509">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3509" w:rsidRPr="00A406E5" w14:paraId="58D734E8" w14:textId="77777777" w:rsidTr="00DA523A">
        <w:trPr>
          <w:cantSplit/>
        </w:trPr>
        <w:tc>
          <w:tcPr>
            <w:tcW w:w="6062" w:type="dxa"/>
            <w:vMerge w:val="restart"/>
            <w:shd w:val="pct15" w:color="auto" w:fill="auto"/>
            <w:vAlign w:val="center"/>
          </w:tcPr>
          <w:p w14:paraId="7877E893" w14:textId="77777777" w:rsidR="00F83509" w:rsidRPr="00A406E5" w:rsidRDefault="00F83509" w:rsidP="00DA523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24710" w14:textId="77777777" w:rsidR="00F83509" w:rsidRPr="00A406E5" w:rsidRDefault="00F83509" w:rsidP="00DA523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0D0DCC" w14:textId="77777777" w:rsidR="00F83509" w:rsidRPr="00A406E5" w:rsidRDefault="00F83509" w:rsidP="00DA523A">
            <w:pPr>
              <w:jc w:val="right"/>
              <w:rPr>
                <w:rFonts w:ascii="Arial" w:hAnsi="Arial" w:cs="Arial"/>
                <w:b/>
                <w:bCs/>
              </w:rPr>
            </w:pPr>
            <w:r w:rsidRPr="00A406E5">
              <w:rPr>
                <w:rFonts w:ascii="Arial" w:hAnsi="Arial" w:cs="Arial"/>
                <w:b/>
                <w:bCs/>
              </w:rPr>
              <w:t>%</w:t>
            </w:r>
          </w:p>
        </w:tc>
      </w:tr>
      <w:tr w:rsidR="00F83509" w:rsidRPr="00A406E5" w14:paraId="28EE28EA" w14:textId="77777777" w:rsidTr="00DA523A">
        <w:trPr>
          <w:cantSplit/>
        </w:trPr>
        <w:tc>
          <w:tcPr>
            <w:tcW w:w="6062" w:type="dxa"/>
            <w:vMerge/>
            <w:vAlign w:val="bottom"/>
          </w:tcPr>
          <w:p w14:paraId="53159467" w14:textId="77777777" w:rsidR="00F83509" w:rsidRPr="00A406E5" w:rsidRDefault="00F83509" w:rsidP="00DA523A">
            <w:pPr>
              <w:rPr>
                <w:rFonts w:ascii="Arial" w:hAnsi="Arial" w:cs="Arial"/>
              </w:rPr>
            </w:pPr>
          </w:p>
        </w:tc>
        <w:tc>
          <w:tcPr>
            <w:tcW w:w="2903" w:type="dxa"/>
            <w:vAlign w:val="bottom"/>
          </w:tcPr>
          <w:p w14:paraId="7DEB1160" w14:textId="77777777" w:rsidR="00F83509" w:rsidRPr="00A406E5" w:rsidRDefault="00F83509" w:rsidP="00DA523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E068789" w14:textId="77777777" w:rsidR="00F83509" w:rsidRPr="00A406E5" w:rsidRDefault="00F83509" w:rsidP="00DA523A">
            <w:pPr>
              <w:jc w:val="center"/>
              <w:rPr>
                <w:rFonts w:ascii="Arial" w:hAnsi="Arial" w:cs="Arial"/>
                <w:sz w:val="12"/>
                <w:szCs w:val="12"/>
              </w:rPr>
            </w:pPr>
          </w:p>
        </w:tc>
        <w:tc>
          <w:tcPr>
            <w:tcW w:w="1060" w:type="dxa"/>
            <w:vMerge/>
            <w:vAlign w:val="bottom"/>
          </w:tcPr>
          <w:p w14:paraId="1B8A6FC2" w14:textId="77777777" w:rsidR="00F83509" w:rsidRPr="00A406E5" w:rsidRDefault="00F83509" w:rsidP="00DA523A">
            <w:pPr>
              <w:ind w:leftChars="71" w:left="156"/>
              <w:rPr>
                <w:rFonts w:ascii="Arial" w:hAnsi="Arial" w:cs="Arial"/>
              </w:rPr>
            </w:pPr>
          </w:p>
        </w:tc>
      </w:tr>
      <w:tr w:rsidR="00F83509" w:rsidRPr="00A406E5" w14:paraId="4309E9F8" w14:textId="77777777" w:rsidTr="00DA523A">
        <w:trPr>
          <w:cantSplit/>
        </w:trPr>
        <w:tc>
          <w:tcPr>
            <w:tcW w:w="6062" w:type="dxa"/>
            <w:vMerge/>
            <w:vAlign w:val="bottom"/>
          </w:tcPr>
          <w:p w14:paraId="53A45EC4" w14:textId="77777777" w:rsidR="00F83509" w:rsidRPr="00A406E5" w:rsidRDefault="00F83509" w:rsidP="00DA523A">
            <w:pPr>
              <w:rPr>
                <w:rFonts w:ascii="Arial" w:hAnsi="Arial" w:cs="Arial"/>
              </w:rPr>
            </w:pPr>
          </w:p>
        </w:tc>
        <w:tc>
          <w:tcPr>
            <w:tcW w:w="2903" w:type="dxa"/>
            <w:vAlign w:val="bottom"/>
          </w:tcPr>
          <w:p w14:paraId="63D46329" w14:textId="77777777" w:rsidR="00F83509" w:rsidRPr="00A406E5" w:rsidRDefault="00F83509" w:rsidP="00DA523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ED138E" w14:textId="77777777" w:rsidR="00F83509" w:rsidRPr="00A406E5" w:rsidRDefault="00F83509" w:rsidP="00DA523A">
            <w:pPr>
              <w:jc w:val="center"/>
              <w:rPr>
                <w:rFonts w:ascii="Arial" w:hAnsi="Arial" w:cs="Arial"/>
                <w:sz w:val="12"/>
                <w:szCs w:val="12"/>
              </w:rPr>
            </w:pPr>
          </w:p>
        </w:tc>
        <w:tc>
          <w:tcPr>
            <w:tcW w:w="1060" w:type="dxa"/>
            <w:vMerge/>
            <w:vAlign w:val="bottom"/>
          </w:tcPr>
          <w:p w14:paraId="53140B7F" w14:textId="77777777" w:rsidR="00F83509" w:rsidRPr="00A406E5" w:rsidRDefault="00F83509" w:rsidP="00DA523A">
            <w:pPr>
              <w:ind w:firstLineChars="141" w:firstLine="310"/>
              <w:rPr>
                <w:rFonts w:ascii="Arial" w:hAnsi="Arial" w:cs="Arial"/>
              </w:rPr>
            </w:pPr>
          </w:p>
        </w:tc>
      </w:tr>
    </w:tbl>
    <w:p w14:paraId="58D16C44" w14:textId="1064A27D" w:rsidR="00A05299" w:rsidRPr="00F83509" w:rsidRDefault="00A05299" w:rsidP="00A05299">
      <w:pPr>
        <w:spacing w:line="360" w:lineRule="auto"/>
        <w:jc w:val="center"/>
        <w:rPr>
          <w:rFonts w:ascii="Times New Roman" w:hAnsi="Times New Roman" w:cs="Times New Roman"/>
          <w:sz w:val="32"/>
          <w:szCs w:val="32"/>
        </w:rPr>
      </w:pPr>
      <w:r w:rsidRPr="00F83509">
        <w:rPr>
          <w:rFonts w:ascii="Times New Roman" w:hAnsi="Times New Roman" w:cs="Times New Roman"/>
          <w:sz w:val="32"/>
          <w:szCs w:val="32"/>
        </w:rPr>
        <w:lastRenderedPageBreak/>
        <w:t>What knowledge do parents have of the role of the outdoors in the Foundation Phase?</w:t>
      </w:r>
    </w:p>
    <w:p w14:paraId="0F0FDDD4" w14:textId="78FC4096" w:rsidR="00342152" w:rsidRPr="00F83509" w:rsidRDefault="00197811" w:rsidP="00197811">
      <w:pPr>
        <w:spacing w:line="360" w:lineRule="auto"/>
        <w:jc w:val="center"/>
        <w:rPr>
          <w:rFonts w:ascii="Times New Roman" w:hAnsi="Times New Roman" w:cs="Times New Roman"/>
          <w:sz w:val="32"/>
          <w:szCs w:val="32"/>
        </w:rPr>
      </w:pPr>
      <w:r w:rsidRPr="00F83509">
        <w:rPr>
          <w:rFonts w:ascii="Times New Roman" w:hAnsi="Times New Roman" w:cs="Times New Roman"/>
          <w:sz w:val="32"/>
          <w:szCs w:val="32"/>
        </w:rPr>
        <w:t>Reflective Paper</w:t>
      </w:r>
    </w:p>
    <w:p w14:paraId="316E46F4" w14:textId="77777777" w:rsidR="00A05299" w:rsidRPr="00F83509" w:rsidRDefault="00A05299" w:rsidP="00A05299">
      <w:pPr>
        <w:spacing w:line="360" w:lineRule="auto"/>
        <w:jc w:val="center"/>
        <w:rPr>
          <w:rFonts w:ascii="Times New Roman" w:hAnsi="Times New Roman" w:cs="Times New Roman"/>
          <w:sz w:val="24"/>
          <w:szCs w:val="24"/>
        </w:rPr>
      </w:pPr>
    </w:p>
    <w:p w14:paraId="67CF0361" w14:textId="266A2190" w:rsidR="00A05299" w:rsidRPr="00F83509" w:rsidRDefault="00A05299" w:rsidP="00A05299">
      <w:pPr>
        <w:spacing w:line="360" w:lineRule="auto"/>
        <w:jc w:val="center"/>
        <w:rPr>
          <w:rFonts w:ascii="Times New Roman" w:hAnsi="Times New Roman" w:cs="Times New Roman"/>
          <w:sz w:val="32"/>
          <w:szCs w:val="32"/>
        </w:rPr>
      </w:pPr>
      <w:r w:rsidRPr="00F83509">
        <w:rPr>
          <w:rFonts w:ascii="Times New Roman" w:hAnsi="Times New Roman" w:cs="Times New Roman"/>
          <w:sz w:val="32"/>
          <w:szCs w:val="32"/>
        </w:rPr>
        <w:t xml:space="preserve">Word Count: </w:t>
      </w:r>
      <w:r w:rsidR="00A26601" w:rsidRPr="00F83509">
        <w:rPr>
          <w:rFonts w:ascii="Times New Roman" w:hAnsi="Times New Roman" w:cs="Times New Roman"/>
          <w:sz w:val="32"/>
          <w:szCs w:val="32"/>
        </w:rPr>
        <w:t>2</w:t>
      </w:r>
      <w:r w:rsidR="00F83509" w:rsidRPr="00F83509">
        <w:rPr>
          <w:rFonts w:ascii="Times New Roman" w:hAnsi="Times New Roman" w:cs="Times New Roman"/>
          <w:sz w:val="32"/>
          <w:szCs w:val="32"/>
        </w:rPr>
        <w:t>72</w:t>
      </w:r>
      <w:r w:rsidR="00D41F0D">
        <w:rPr>
          <w:rFonts w:ascii="Times New Roman" w:hAnsi="Times New Roman" w:cs="Times New Roman"/>
          <w:sz w:val="32"/>
          <w:szCs w:val="32"/>
        </w:rPr>
        <w:t>8</w:t>
      </w:r>
    </w:p>
    <w:p w14:paraId="195838B9" w14:textId="4DE446CF" w:rsidR="00A05299" w:rsidRPr="00F83509" w:rsidRDefault="00A05299" w:rsidP="00A05299">
      <w:pPr>
        <w:spacing w:line="360" w:lineRule="auto"/>
        <w:jc w:val="center"/>
        <w:rPr>
          <w:rFonts w:ascii="Times New Roman" w:hAnsi="Times New Roman" w:cs="Times New Roman"/>
          <w:sz w:val="24"/>
          <w:szCs w:val="24"/>
        </w:rPr>
      </w:pPr>
    </w:p>
    <w:p w14:paraId="497D4266" w14:textId="77777777" w:rsidR="00F83509" w:rsidRPr="00F83509" w:rsidRDefault="00F83509" w:rsidP="00A05299">
      <w:pPr>
        <w:spacing w:line="360" w:lineRule="auto"/>
        <w:jc w:val="center"/>
        <w:rPr>
          <w:rFonts w:ascii="Times New Roman" w:hAnsi="Times New Roman" w:cs="Times New Roman"/>
          <w:sz w:val="24"/>
          <w:szCs w:val="24"/>
        </w:rPr>
      </w:pPr>
    </w:p>
    <w:p w14:paraId="4B5CFE02" w14:textId="49897B2D" w:rsidR="00A05299" w:rsidRPr="00F83509" w:rsidRDefault="00A05299" w:rsidP="00A05299">
      <w:pPr>
        <w:spacing w:line="360" w:lineRule="auto"/>
        <w:jc w:val="center"/>
        <w:rPr>
          <w:rFonts w:ascii="Times New Roman" w:hAnsi="Times New Roman" w:cs="Times New Roman"/>
          <w:sz w:val="24"/>
          <w:szCs w:val="24"/>
        </w:rPr>
      </w:pPr>
    </w:p>
    <w:p w14:paraId="3A474F21" w14:textId="5CB38066" w:rsidR="00A05299" w:rsidRPr="00F83509" w:rsidRDefault="00A05299" w:rsidP="00A05299">
      <w:pPr>
        <w:spacing w:line="360" w:lineRule="auto"/>
        <w:jc w:val="center"/>
        <w:rPr>
          <w:rFonts w:ascii="Times New Roman" w:hAnsi="Times New Roman" w:cs="Times New Roman"/>
          <w:sz w:val="24"/>
          <w:szCs w:val="24"/>
        </w:rPr>
      </w:pPr>
    </w:p>
    <w:p w14:paraId="6D51B9F8" w14:textId="73585507" w:rsidR="00A05299" w:rsidRPr="00F83509" w:rsidRDefault="00A05299" w:rsidP="00A05299">
      <w:pPr>
        <w:spacing w:line="360" w:lineRule="auto"/>
        <w:jc w:val="center"/>
        <w:rPr>
          <w:rFonts w:ascii="Times New Roman" w:hAnsi="Times New Roman" w:cs="Times New Roman"/>
          <w:sz w:val="24"/>
          <w:szCs w:val="24"/>
        </w:rPr>
      </w:pPr>
    </w:p>
    <w:p w14:paraId="1EC2EA27" w14:textId="369D9058" w:rsidR="00A05299" w:rsidRPr="00F83509" w:rsidRDefault="00A05299" w:rsidP="00A05299">
      <w:pPr>
        <w:spacing w:line="360" w:lineRule="auto"/>
        <w:jc w:val="center"/>
        <w:rPr>
          <w:rFonts w:ascii="Times New Roman" w:hAnsi="Times New Roman" w:cs="Times New Roman"/>
          <w:sz w:val="24"/>
          <w:szCs w:val="24"/>
        </w:rPr>
      </w:pPr>
    </w:p>
    <w:p w14:paraId="55B73FF5" w14:textId="721D787C" w:rsidR="00A05299" w:rsidRPr="00F83509" w:rsidRDefault="00A05299" w:rsidP="00A05299">
      <w:pPr>
        <w:spacing w:line="360" w:lineRule="auto"/>
        <w:jc w:val="center"/>
        <w:rPr>
          <w:rFonts w:ascii="Times New Roman" w:hAnsi="Times New Roman" w:cs="Times New Roman"/>
          <w:sz w:val="24"/>
          <w:szCs w:val="24"/>
        </w:rPr>
      </w:pPr>
    </w:p>
    <w:p w14:paraId="6FA42F1F" w14:textId="08B09EB1" w:rsidR="00A05299" w:rsidRPr="00F83509" w:rsidRDefault="00A05299" w:rsidP="00A05299">
      <w:pPr>
        <w:spacing w:line="360" w:lineRule="auto"/>
        <w:jc w:val="center"/>
        <w:rPr>
          <w:rFonts w:ascii="Times New Roman" w:hAnsi="Times New Roman" w:cs="Times New Roman"/>
          <w:sz w:val="24"/>
          <w:szCs w:val="24"/>
        </w:rPr>
      </w:pPr>
    </w:p>
    <w:p w14:paraId="7AC4AB76" w14:textId="65F2D2CA" w:rsidR="00A05299" w:rsidRPr="00F83509" w:rsidRDefault="00A05299" w:rsidP="00A05299">
      <w:pPr>
        <w:spacing w:line="360" w:lineRule="auto"/>
        <w:jc w:val="center"/>
        <w:rPr>
          <w:rFonts w:ascii="Times New Roman" w:hAnsi="Times New Roman" w:cs="Times New Roman"/>
          <w:sz w:val="24"/>
          <w:szCs w:val="24"/>
        </w:rPr>
      </w:pPr>
    </w:p>
    <w:p w14:paraId="2F8D7237" w14:textId="5F902B6E" w:rsidR="00A05299" w:rsidRDefault="00A05299" w:rsidP="00A05299">
      <w:pPr>
        <w:spacing w:line="360" w:lineRule="auto"/>
        <w:jc w:val="center"/>
        <w:rPr>
          <w:rFonts w:ascii="Times New Roman" w:hAnsi="Times New Roman" w:cs="Times New Roman"/>
          <w:sz w:val="24"/>
          <w:szCs w:val="24"/>
        </w:rPr>
      </w:pPr>
    </w:p>
    <w:p w14:paraId="38DF16F8" w14:textId="6180F32C" w:rsidR="00F83509" w:rsidRDefault="00F83509" w:rsidP="00A05299">
      <w:pPr>
        <w:spacing w:line="360" w:lineRule="auto"/>
        <w:jc w:val="center"/>
        <w:rPr>
          <w:rFonts w:ascii="Times New Roman" w:hAnsi="Times New Roman" w:cs="Times New Roman"/>
          <w:sz w:val="24"/>
          <w:szCs w:val="24"/>
        </w:rPr>
      </w:pPr>
    </w:p>
    <w:p w14:paraId="2AFDB8FA" w14:textId="62AE0810" w:rsidR="00F83509" w:rsidRDefault="00F83509" w:rsidP="00A05299">
      <w:pPr>
        <w:spacing w:line="360" w:lineRule="auto"/>
        <w:jc w:val="center"/>
        <w:rPr>
          <w:rFonts w:ascii="Times New Roman" w:hAnsi="Times New Roman" w:cs="Times New Roman"/>
          <w:sz w:val="24"/>
          <w:szCs w:val="24"/>
        </w:rPr>
      </w:pPr>
    </w:p>
    <w:p w14:paraId="49784553" w14:textId="77777777" w:rsidR="00F83509" w:rsidRPr="00F83509" w:rsidRDefault="00F83509" w:rsidP="00A05299">
      <w:pPr>
        <w:spacing w:line="360" w:lineRule="auto"/>
        <w:jc w:val="center"/>
        <w:rPr>
          <w:rFonts w:ascii="Times New Roman" w:hAnsi="Times New Roman" w:cs="Times New Roman"/>
          <w:sz w:val="24"/>
          <w:szCs w:val="24"/>
        </w:rPr>
      </w:pPr>
    </w:p>
    <w:p w14:paraId="6213E281" w14:textId="2FE56A0C" w:rsidR="00A05299" w:rsidRPr="00F83509" w:rsidRDefault="00A05299" w:rsidP="00A05299">
      <w:pPr>
        <w:spacing w:line="360" w:lineRule="auto"/>
        <w:jc w:val="center"/>
        <w:rPr>
          <w:rFonts w:ascii="Times New Roman" w:hAnsi="Times New Roman" w:cs="Times New Roman"/>
          <w:sz w:val="24"/>
          <w:szCs w:val="24"/>
        </w:rPr>
      </w:pPr>
    </w:p>
    <w:p w14:paraId="0F221984" w14:textId="2A39978C" w:rsidR="00A05299" w:rsidRPr="00F83509" w:rsidRDefault="00A05299" w:rsidP="00A05299">
      <w:pPr>
        <w:spacing w:line="360" w:lineRule="auto"/>
        <w:jc w:val="center"/>
        <w:rPr>
          <w:rFonts w:ascii="Times New Roman" w:hAnsi="Times New Roman" w:cs="Times New Roman"/>
          <w:sz w:val="24"/>
          <w:szCs w:val="24"/>
        </w:rPr>
      </w:pPr>
    </w:p>
    <w:p w14:paraId="0E1EC104" w14:textId="7E3CE769" w:rsidR="00A05299" w:rsidRDefault="00A05299" w:rsidP="00A05299">
      <w:pPr>
        <w:spacing w:line="360" w:lineRule="auto"/>
        <w:jc w:val="center"/>
        <w:rPr>
          <w:rFonts w:ascii="Times New Roman" w:hAnsi="Times New Roman" w:cs="Times New Roman"/>
          <w:sz w:val="24"/>
          <w:szCs w:val="24"/>
        </w:rPr>
      </w:pPr>
    </w:p>
    <w:p w14:paraId="0186B07E" w14:textId="272D834E" w:rsidR="00F83509" w:rsidRDefault="00F83509" w:rsidP="00A05299">
      <w:pPr>
        <w:spacing w:line="360" w:lineRule="auto"/>
        <w:jc w:val="center"/>
        <w:rPr>
          <w:rFonts w:ascii="Times New Roman" w:hAnsi="Times New Roman" w:cs="Times New Roman"/>
          <w:sz w:val="24"/>
          <w:szCs w:val="24"/>
        </w:rPr>
      </w:pPr>
    </w:p>
    <w:p w14:paraId="1812FD4A" w14:textId="2B8BB678" w:rsidR="00F83509" w:rsidRDefault="00F83509" w:rsidP="00A05299">
      <w:pPr>
        <w:spacing w:line="360" w:lineRule="auto"/>
        <w:jc w:val="center"/>
        <w:rPr>
          <w:rFonts w:ascii="Times New Roman" w:hAnsi="Times New Roman" w:cs="Times New Roman"/>
          <w:sz w:val="24"/>
          <w:szCs w:val="24"/>
        </w:rPr>
      </w:pPr>
    </w:p>
    <w:p w14:paraId="29E3ECBA" w14:textId="77777777" w:rsidR="00F83509" w:rsidRPr="00F83509" w:rsidRDefault="00F83509" w:rsidP="00A05299">
      <w:pPr>
        <w:spacing w:line="360" w:lineRule="auto"/>
        <w:jc w:val="center"/>
        <w:rPr>
          <w:rFonts w:ascii="Times New Roman" w:hAnsi="Times New Roman" w:cs="Times New Roman"/>
          <w:sz w:val="24"/>
          <w:szCs w:val="24"/>
        </w:rPr>
      </w:pPr>
    </w:p>
    <w:p w14:paraId="26595AFB" w14:textId="361EB3D9" w:rsidR="00B035C3" w:rsidRPr="00F83509" w:rsidRDefault="00B035C3"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lastRenderedPageBreak/>
        <w:t>Introduction</w:t>
      </w:r>
    </w:p>
    <w:p w14:paraId="37E8A951" w14:textId="0F547C09" w:rsidR="00B035C3" w:rsidRPr="00F83509" w:rsidRDefault="00D418FC"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This paper will </w:t>
      </w:r>
      <w:r w:rsidR="00A4517C" w:rsidRPr="00F83509">
        <w:rPr>
          <w:rFonts w:ascii="Times New Roman" w:hAnsi="Times New Roman" w:cs="Times New Roman"/>
          <w:sz w:val="24"/>
          <w:szCs w:val="24"/>
        </w:rPr>
        <w:t>explore and reflect</w:t>
      </w:r>
      <w:r w:rsidRPr="00F83509">
        <w:rPr>
          <w:rFonts w:ascii="Times New Roman" w:hAnsi="Times New Roman" w:cs="Times New Roman"/>
          <w:sz w:val="24"/>
          <w:szCs w:val="24"/>
        </w:rPr>
        <w:t xml:space="preserve"> on the research carried out, </w:t>
      </w:r>
      <w:r w:rsidR="00C82CA3" w:rsidRPr="00F83509">
        <w:rPr>
          <w:rFonts w:ascii="Times New Roman" w:hAnsi="Times New Roman" w:cs="Times New Roman"/>
          <w:sz w:val="24"/>
          <w:szCs w:val="24"/>
        </w:rPr>
        <w:t>which focussed on</w:t>
      </w:r>
      <w:r w:rsidRPr="00F83509">
        <w:rPr>
          <w:rFonts w:ascii="Times New Roman" w:hAnsi="Times New Roman" w:cs="Times New Roman"/>
          <w:sz w:val="24"/>
          <w:szCs w:val="24"/>
        </w:rPr>
        <w:t xml:space="preserve"> the question ‘What knowledge do parents have of the role of the outdoors in the Foundation Phase’. Firstly, t</w:t>
      </w:r>
      <w:r w:rsidR="00B035C3" w:rsidRPr="00F83509">
        <w:rPr>
          <w:rFonts w:ascii="Times New Roman" w:hAnsi="Times New Roman" w:cs="Times New Roman"/>
          <w:sz w:val="24"/>
          <w:szCs w:val="24"/>
        </w:rPr>
        <w:t xml:space="preserve">his </w:t>
      </w:r>
      <w:r w:rsidR="00493C39" w:rsidRPr="00F83509">
        <w:rPr>
          <w:rFonts w:ascii="Times New Roman" w:hAnsi="Times New Roman" w:cs="Times New Roman"/>
          <w:sz w:val="24"/>
          <w:szCs w:val="24"/>
        </w:rPr>
        <w:t>paper</w:t>
      </w:r>
      <w:r w:rsidR="00B035C3" w:rsidRPr="00F83509">
        <w:rPr>
          <w:rFonts w:ascii="Times New Roman" w:hAnsi="Times New Roman" w:cs="Times New Roman"/>
          <w:sz w:val="24"/>
          <w:szCs w:val="24"/>
        </w:rPr>
        <w:t xml:space="preserve"> will </w:t>
      </w:r>
      <w:r w:rsidR="00493C39" w:rsidRPr="00F83509">
        <w:rPr>
          <w:rFonts w:ascii="Times New Roman" w:hAnsi="Times New Roman" w:cs="Times New Roman"/>
          <w:sz w:val="24"/>
          <w:szCs w:val="24"/>
        </w:rPr>
        <w:t>reflect on</w:t>
      </w:r>
      <w:r w:rsidR="00B035C3" w:rsidRPr="00F83509">
        <w:rPr>
          <w:rFonts w:ascii="Times New Roman" w:hAnsi="Times New Roman" w:cs="Times New Roman"/>
          <w:sz w:val="24"/>
          <w:szCs w:val="24"/>
        </w:rPr>
        <w:t xml:space="preserve"> the </w:t>
      </w:r>
      <w:r w:rsidRPr="00F83509">
        <w:rPr>
          <w:rFonts w:ascii="Times New Roman" w:hAnsi="Times New Roman" w:cs="Times New Roman"/>
          <w:sz w:val="24"/>
          <w:szCs w:val="24"/>
        </w:rPr>
        <w:t xml:space="preserve">literature used to inform the research question and how this </w:t>
      </w:r>
      <w:r w:rsidR="00C82CA3" w:rsidRPr="00F83509">
        <w:rPr>
          <w:rFonts w:ascii="Times New Roman" w:hAnsi="Times New Roman" w:cs="Times New Roman"/>
          <w:sz w:val="24"/>
          <w:szCs w:val="24"/>
        </w:rPr>
        <w:t>informed</w:t>
      </w:r>
      <w:r w:rsidR="00493C39" w:rsidRPr="00F83509">
        <w:rPr>
          <w:rFonts w:ascii="Times New Roman" w:hAnsi="Times New Roman" w:cs="Times New Roman"/>
          <w:sz w:val="24"/>
          <w:szCs w:val="24"/>
        </w:rPr>
        <w:t xml:space="preserve"> the alignment of the research. Secondly, the research method process will be reflected on and ways in which this could have been improved will be discussed. The research design will be </w:t>
      </w:r>
      <w:r w:rsidR="00C82CA3" w:rsidRPr="00F83509">
        <w:rPr>
          <w:rFonts w:ascii="Times New Roman" w:hAnsi="Times New Roman" w:cs="Times New Roman"/>
          <w:sz w:val="24"/>
          <w:szCs w:val="24"/>
        </w:rPr>
        <w:t>considered</w:t>
      </w:r>
      <w:r w:rsidR="00493C39" w:rsidRPr="00F83509">
        <w:rPr>
          <w:rFonts w:ascii="Times New Roman" w:hAnsi="Times New Roman" w:cs="Times New Roman"/>
          <w:sz w:val="24"/>
          <w:szCs w:val="24"/>
        </w:rPr>
        <w:t xml:space="preserve"> and whether it was appropriate to the alignment of the study, alongside any barriers the researcher had </w:t>
      </w:r>
      <w:r w:rsidR="005C3433" w:rsidRPr="00F83509">
        <w:rPr>
          <w:rFonts w:ascii="Times New Roman" w:hAnsi="Times New Roman" w:cs="Times New Roman"/>
          <w:sz w:val="24"/>
          <w:szCs w:val="24"/>
        </w:rPr>
        <w:t>whilst</w:t>
      </w:r>
      <w:r w:rsidR="00493C39" w:rsidRPr="00F83509">
        <w:rPr>
          <w:rFonts w:ascii="Times New Roman" w:hAnsi="Times New Roman" w:cs="Times New Roman"/>
          <w:sz w:val="24"/>
          <w:szCs w:val="24"/>
        </w:rPr>
        <w:t xml:space="preserve"> conducting the research, including ethical considerations. Thirdly, the results of the research will be discussed briefly, and the analysis process used will be </w:t>
      </w:r>
      <w:r w:rsidR="005C3433" w:rsidRPr="00F83509">
        <w:rPr>
          <w:rFonts w:ascii="Times New Roman" w:hAnsi="Times New Roman" w:cs="Times New Roman"/>
          <w:sz w:val="24"/>
          <w:szCs w:val="24"/>
        </w:rPr>
        <w:t>explored</w:t>
      </w:r>
      <w:r w:rsidR="00493C39" w:rsidRPr="00F83509">
        <w:rPr>
          <w:rFonts w:ascii="Times New Roman" w:hAnsi="Times New Roman" w:cs="Times New Roman"/>
          <w:sz w:val="24"/>
          <w:szCs w:val="24"/>
        </w:rPr>
        <w:t xml:space="preserve">. Finally, any implications for the researcher’s future study and research will be </w:t>
      </w:r>
      <w:r w:rsidR="005C3433" w:rsidRPr="00F83509">
        <w:rPr>
          <w:rFonts w:ascii="Times New Roman" w:hAnsi="Times New Roman" w:cs="Times New Roman"/>
          <w:sz w:val="24"/>
          <w:szCs w:val="24"/>
        </w:rPr>
        <w:t>discussed</w:t>
      </w:r>
      <w:r w:rsidR="00493C39" w:rsidRPr="00F83509">
        <w:rPr>
          <w:rFonts w:ascii="Times New Roman" w:hAnsi="Times New Roman" w:cs="Times New Roman"/>
          <w:sz w:val="24"/>
          <w:szCs w:val="24"/>
        </w:rPr>
        <w:t>.</w:t>
      </w:r>
    </w:p>
    <w:p w14:paraId="77A4B063" w14:textId="6AB24D65" w:rsidR="004A2715" w:rsidRPr="00F83509" w:rsidRDefault="003E636B"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3E403B" w:rsidRPr="00F83509">
        <w:rPr>
          <w:rFonts w:ascii="Times New Roman" w:hAnsi="Times New Roman" w:cs="Times New Roman"/>
          <w:sz w:val="24"/>
          <w:szCs w:val="24"/>
        </w:rPr>
        <w:t xml:space="preserve">Being </w:t>
      </w:r>
      <w:r w:rsidRPr="00F83509">
        <w:rPr>
          <w:rFonts w:ascii="Times New Roman" w:hAnsi="Times New Roman" w:cs="Times New Roman"/>
          <w:sz w:val="24"/>
          <w:szCs w:val="24"/>
        </w:rPr>
        <w:t xml:space="preserve">a </w:t>
      </w:r>
      <w:r w:rsidR="003E403B" w:rsidRPr="00F83509">
        <w:rPr>
          <w:rFonts w:ascii="Times New Roman" w:hAnsi="Times New Roman" w:cs="Times New Roman"/>
          <w:sz w:val="24"/>
          <w:szCs w:val="24"/>
        </w:rPr>
        <w:t xml:space="preserve">reflective </w:t>
      </w:r>
      <w:r w:rsidRPr="00F83509">
        <w:rPr>
          <w:rFonts w:ascii="Times New Roman" w:hAnsi="Times New Roman" w:cs="Times New Roman"/>
          <w:sz w:val="24"/>
          <w:szCs w:val="24"/>
        </w:rPr>
        <w:t xml:space="preserve">practitioner </w:t>
      </w:r>
      <w:r w:rsidR="003E403B" w:rsidRPr="00F83509">
        <w:rPr>
          <w:rFonts w:ascii="Times New Roman" w:hAnsi="Times New Roman" w:cs="Times New Roman"/>
          <w:sz w:val="24"/>
          <w:szCs w:val="24"/>
        </w:rPr>
        <w:t xml:space="preserve">allows researchers to </w:t>
      </w:r>
      <w:r w:rsidR="004A2715" w:rsidRPr="00F83509">
        <w:rPr>
          <w:rFonts w:ascii="Times New Roman" w:hAnsi="Times New Roman" w:cs="Times New Roman"/>
          <w:sz w:val="24"/>
          <w:szCs w:val="24"/>
        </w:rPr>
        <w:t xml:space="preserve">question and explain how the findings of a research study are constructed (Steier, 1995).  </w:t>
      </w:r>
      <w:r w:rsidRPr="00F83509">
        <w:rPr>
          <w:rFonts w:ascii="Times New Roman" w:hAnsi="Times New Roman" w:cs="Times New Roman"/>
          <w:sz w:val="24"/>
          <w:szCs w:val="24"/>
        </w:rPr>
        <w:t>Throughout this paper, I will aim to be as reflective and reflexive as possible to allow my role as a researcher to develop and inform an</w:t>
      </w:r>
      <w:r w:rsidR="005C3433" w:rsidRPr="00F83509">
        <w:rPr>
          <w:rFonts w:ascii="Times New Roman" w:hAnsi="Times New Roman" w:cs="Times New Roman"/>
          <w:sz w:val="24"/>
          <w:szCs w:val="24"/>
        </w:rPr>
        <w:t>y</w:t>
      </w:r>
      <w:r w:rsidRPr="00F83509">
        <w:rPr>
          <w:rFonts w:ascii="Times New Roman" w:hAnsi="Times New Roman" w:cs="Times New Roman"/>
          <w:sz w:val="24"/>
          <w:szCs w:val="24"/>
        </w:rPr>
        <w:t xml:space="preserve"> future studies that I will carry out. </w:t>
      </w:r>
      <w:r w:rsidR="004A2715" w:rsidRPr="00F83509">
        <w:rPr>
          <w:rFonts w:ascii="Times New Roman" w:hAnsi="Times New Roman" w:cs="Times New Roman"/>
          <w:sz w:val="24"/>
          <w:szCs w:val="24"/>
        </w:rPr>
        <w:t>Being a reflexive researcher aims to allow researcher</w:t>
      </w:r>
      <w:r w:rsidRPr="00F83509">
        <w:rPr>
          <w:rFonts w:ascii="Times New Roman" w:hAnsi="Times New Roman" w:cs="Times New Roman"/>
          <w:sz w:val="24"/>
          <w:szCs w:val="24"/>
        </w:rPr>
        <w:t xml:space="preserve">s </w:t>
      </w:r>
      <w:r w:rsidR="00C82CA3" w:rsidRPr="00F83509">
        <w:rPr>
          <w:rFonts w:ascii="Times New Roman" w:hAnsi="Times New Roman" w:cs="Times New Roman"/>
          <w:sz w:val="24"/>
          <w:szCs w:val="24"/>
        </w:rPr>
        <w:t>to reduce their bias and to improve their ethical viewpoint towards the research being undertaken (Guillemin and Gillam, 2004).</w:t>
      </w:r>
      <w:r w:rsidRPr="00F83509">
        <w:rPr>
          <w:rFonts w:ascii="Times New Roman" w:hAnsi="Times New Roman" w:cs="Times New Roman"/>
          <w:sz w:val="24"/>
          <w:szCs w:val="24"/>
        </w:rPr>
        <w:t xml:space="preserve"> </w:t>
      </w:r>
      <w:r w:rsidR="00190E57" w:rsidRPr="00F83509">
        <w:rPr>
          <w:rFonts w:ascii="Times New Roman" w:hAnsi="Times New Roman" w:cs="Times New Roman"/>
          <w:sz w:val="24"/>
          <w:szCs w:val="24"/>
        </w:rPr>
        <w:t>It also means that researchers are constantly reviewing and reflecting on the research which has been undertaken whilst being mindful about their biases and perceptions beforehand (McCormick and James, 1988).</w:t>
      </w:r>
    </w:p>
    <w:p w14:paraId="65B6E5BE" w14:textId="77777777" w:rsidR="00553BDF" w:rsidRPr="00F83509" w:rsidRDefault="00553BDF" w:rsidP="00197811">
      <w:pPr>
        <w:spacing w:line="360" w:lineRule="auto"/>
        <w:rPr>
          <w:rFonts w:ascii="Times New Roman" w:hAnsi="Times New Roman" w:cs="Times New Roman"/>
          <w:sz w:val="24"/>
          <w:szCs w:val="24"/>
        </w:rPr>
      </w:pPr>
    </w:p>
    <w:p w14:paraId="737F3FF8" w14:textId="1B3FA1E8" w:rsidR="00197811" w:rsidRPr="00F83509" w:rsidRDefault="00B035C3"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Literature and </w:t>
      </w:r>
      <w:r w:rsidR="00A4517C" w:rsidRPr="00F83509">
        <w:rPr>
          <w:rFonts w:ascii="Times New Roman" w:hAnsi="Times New Roman" w:cs="Times New Roman"/>
          <w:sz w:val="24"/>
          <w:szCs w:val="24"/>
        </w:rPr>
        <w:t>A</w:t>
      </w:r>
      <w:r w:rsidRPr="00F83509">
        <w:rPr>
          <w:rFonts w:ascii="Times New Roman" w:hAnsi="Times New Roman" w:cs="Times New Roman"/>
          <w:sz w:val="24"/>
          <w:szCs w:val="24"/>
        </w:rPr>
        <w:t>lignment</w:t>
      </w:r>
    </w:p>
    <w:p w14:paraId="38E0F4F0" w14:textId="732F88D8" w:rsidR="00493C39" w:rsidRPr="00F83509" w:rsidRDefault="00A4517C" w:rsidP="00493C39">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493C39" w:rsidRPr="00F83509">
        <w:rPr>
          <w:rFonts w:ascii="Times New Roman" w:hAnsi="Times New Roman" w:cs="Times New Roman"/>
          <w:sz w:val="24"/>
          <w:szCs w:val="24"/>
        </w:rPr>
        <w:t xml:space="preserve">The aim of the research was to explore parent’s views and knowledge of the role of the outdoors in the Foundation Phase. This was chosen as the researcher works in a primary school in Wales and </w:t>
      </w:r>
      <w:r w:rsidR="00462EC6" w:rsidRPr="00F83509">
        <w:rPr>
          <w:rFonts w:ascii="Times New Roman" w:hAnsi="Times New Roman" w:cs="Times New Roman"/>
          <w:sz w:val="24"/>
          <w:szCs w:val="24"/>
        </w:rPr>
        <w:t xml:space="preserve">it aligned with their interests and with </w:t>
      </w:r>
      <w:r w:rsidR="00A36FEA" w:rsidRPr="00F83509">
        <w:rPr>
          <w:rFonts w:ascii="Times New Roman" w:hAnsi="Times New Roman" w:cs="Times New Roman"/>
          <w:sz w:val="24"/>
          <w:szCs w:val="24"/>
        </w:rPr>
        <w:t xml:space="preserve">one of </w:t>
      </w:r>
      <w:r w:rsidR="00462EC6" w:rsidRPr="00F83509">
        <w:rPr>
          <w:rFonts w:ascii="Times New Roman" w:hAnsi="Times New Roman" w:cs="Times New Roman"/>
          <w:sz w:val="24"/>
          <w:szCs w:val="24"/>
        </w:rPr>
        <w:t xml:space="preserve">the school’s </w:t>
      </w:r>
      <w:r w:rsidR="00895415" w:rsidRPr="00F83509">
        <w:rPr>
          <w:rFonts w:ascii="Times New Roman" w:hAnsi="Times New Roman" w:cs="Times New Roman"/>
          <w:sz w:val="24"/>
          <w:szCs w:val="24"/>
        </w:rPr>
        <w:t>d</w:t>
      </w:r>
      <w:r w:rsidR="00462EC6" w:rsidRPr="00F83509">
        <w:rPr>
          <w:rFonts w:ascii="Times New Roman" w:hAnsi="Times New Roman" w:cs="Times New Roman"/>
          <w:sz w:val="24"/>
          <w:szCs w:val="24"/>
        </w:rPr>
        <w:t xml:space="preserve">evelopment plan priorities. This meant that the research was supported by the headteacher of the primary school and </w:t>
      </w:r>
      <w:r w:rsidR="00895415" w:rsidRPr="00F83509">
        <w:rPr>
          <w:rFonts w:ascii="Times New Roman" w:hAnsi="Times New Roman" w:cs="Times New Roman"/>
          <w:sz w:val="24"/>
          <w:szCs w:val="24"/>
        </w:rPr>
        <w:t>the data could be used by the school, to inform future practice</w:t>
      </w:r>
      <w:r w:rsidR="00A36FEA" w:rsidRPr="00F83509">
        <w:rPr>
          <w:rFonts w:ascii="Times New Roman" w:hAnsi="Times New Roman" w:cs="Times New Roman"/>
          <w:sz w:val="24"/>
          <w:szCs w:val="24"/>
        </w:rPr>
        <w:t>, alongside allowing the researcher to study something of interest and that could be completed in the time frame given</w:t>
      </w:r>
      <w:r w:rsidR="00462EC6" w:rsidRPr="00F83509">
        <w:rPr>
          <w:rFonts w:ascii="Times New Roman" w:hAnsi="Times New Roman" w:cs="Times New Roman"/>
          <w:sz w:val="24"/>
          <w:szCs w:val="24"/>
        </w:rPr>
        <w:t xml:space="preserve">. </w:t>
      </w:r>
      <w:r w:rsidR="00F9202F" w:rsidRPr="00F83509">
        <w:rPr>
          <w:rFonts w:ascii="Times New Roman" w:hAnsi="Times New Roman" w:cs="Times New Roman"/>
          <w:sz w:val="24"/>
          <w:szCs w:val="24"/>
        </w:rPr>
        <w:t>At the time of writing the research proposal, Wales was in a nation</w:t>
      </w:r>
      <w:r w:rsidR="00895415" w:rsidRPr="00F83509">
        <w:rPr>
          <w:rFonts w:ascii="Times New Roman" w:hAnsi="Times New Roman" w:cs="Times New Roman"/>
          <w:sz w:val="24"/>
          <w:szCs w:val="24"/>
        </w:rPr>
        <w:t>al</w:t>
      </w:r>
      <w:r w:rsidR="00F9202F" w:rsidRPr="00F83509">
        <w:rPr>
          <w:rFonts w:ascii="Times New Roman" w:hAnsi="Times New Roman" w:cs="Times New Roman"/>
          <w:sz w:val="24"/>
          <w:szCs w:val="24"/>
        </w:rPr>
        <w:t xml:space="preserve"> lockdown </w:t>
      </w:r>
      <w:r w:rsidR="00895415" w:rsidRPr="00F83509">
        <w:rPr>
          <w:rFonts w:ascii="Times New Roman" w:hAnsi="Times New Roman" w:cs="Times New Roman"/>
          <w:sz w:val="24"/>
          <w:szCs w:val="24"/>
        </w:rPr>
        <w:t xml:space="preserve">due to the coronavirus pandemic, </w:t>
      </w:r>
      <w:r w:rsidR="00F9202F" w:rsidRPr="00F83509">
        <w:rPr>
          <w:rFonts w:ascii="Times New Roman" w:hAnsi="Times New Roman" w:cs="Times New Roman"/>
          <w:sz w:val="24"/>
          <w:szCs w:val="24"/>
        </w:rPr>
        <w:t xml:space="preserve">which meant that there were restrictions in place in the school. </w:t>
      </w:r>
      <w:r w:rsidR="00895415" w:rsidRPr="00F83509">
        <w:rPr>
          <w:rFonts w:ascii="Times New Roman" w:hAnsi="Times New Roman" w:cs="Times New Roman"/>
          <w:sz w:val="24"/>
          <w:szCs w:val="24"/>
        </w:rPr>
        <w:t>It was recommended that when schools re-opened, children should spend as much time as possible</w:t>
      </w:r>
      <w:r w:rsidR="005C3433" w:rsidRPr="00F83509">
        <w:rPr>
          <w:rFonts w:ascii="Times New Roman" w:hAnsi="Times New Roman" w:cs="Times New Roman"/>
          <w:sz w:val="24"/>
          <w:szCs w:val="24"/>
        </w:rPr>
        <w:t>, learning</w:t>
      </w:r>
      <w:r w:rsidR="00895415" w:rsidRPr="00F83509">
        <w:rPr>
          <w:rFonts w:ascii="Times New Roman" w:hAnsi="Times New Roman" w:cs="Times New Roman"/>
          <w:sz w:val="24"/>
          <w:szCs w:val="24"/>
        </w:rPr>
        <w:t xml:space="preserve"> outside (</w:t>
      </w:r>
      <w:r w:rsidR="00A36FEA" w:rsidRPr="00F83509">
        <w:rPr>
          <w:rFonts w:ascii="Times New Roman" w:hAnsi="Times New Roman" w:cs="Times New Roman"/>
          <w:sz w:val="24"/>
          <w:szCs w:val="24"/>
        </w:rPr>
        <w:t>Welsh Government, 2021</w:t>
      </w:r>
      <w:r w:rsidR="00895415" w:rsidRPr="00F83509">
        <w:rPr>
          <w:rFonts w:ascii="Times New Roman" w:hAnsi="Times New Roman" w:cs="Times New Roman"/>
          <w:sz w:val="24"/>
          <w:szCs w:val="24"/>
        </w:rPr>
        <w:t>)</w:t>
      </w:r>
      <w:r w:rsidR="00A36FEA" w:rsidRPr="00F83509">
        <w:rPr>
          <w:rFonts w:ascii="Times New Roman" w:hAnsi="Times New Roman" w:cs="Times New Roman"/>
          <w:sz w:val="24"/>
          <w:szCs w:val="24"/>
        </w:rPr>
        <w:t>.</w:t>
      </w:r>
      <w:r w:rsidR="00895415" w:rsidRPr="00F83509">
        <w:rPr>
          <w:rFonts w:ascii="Times New Roman" w:hAnsi="Times New Roman" w:cs="Times New Roman"/>
          <w:sz w:val="24"/>
          <w:szCs w:val="24"/>
        </w:rPr>
        <w:t xml:space="preserve"> </w:t>
      </w:r>
      <w:r w:rsidR="00A36FEA" w:rsidRPr="00F83509">
        <w:rPr>
          <w:rFonts w:ascii="Times New Roman" w:hAnsi="Times New Roman" w:cs="Times New Roman"/>
          <w:sz w:val="24"/>
          <w:szCs w:val="24"/>
        </w:rPr>
        <w:t>T</w:t>
      </w:r>
      <w:r w:rsidR="00462EC6" w:rsidRPr="00F83509">
        <w:rPr>
          <w:rFonts w:ascii="Times New Roman" w:hAnsi="Times New Roman" w:cs="Times New Roman"/>
          <w:sz w:val="24"/>
          <w:szCs w:val="24"/>
        </w:rPr>
        <w:t xml:space="preserve">he researcher </w:t>
      </w:r>
      <w:r w:rsidR="00F9202F" w:rsidRPr="00F83509">
        <w:rPr>
          <w:rFonts w:ascii="Times New Roman" w:hAnsi="Times New Roman" w:cs="Times New Roman"/>
          <w:sz w:val="24"/>
          <w:szCs w:val="24"/>
        </w:rPr>
        <w:t>observed during the school’s partial re-opening in March</w:t>
      </w:r>
      <w:r w:rsidR="00895415" w:rsidRPr="00F83509">
        <w:rPr>
          <w:rFonts w:ascii="Times New Roman" w:hAnsi="Times New Roman" w:cs="Times New Roman"/>
          <w:sz w:val="24"/>
          <w:szCs w:val="24"/>
        </w:rPr>
        <w:t xml:space="preserve"> that</w:t>
      </w:r>
      <w:r w:rsidR="00F9202F" w:rsidRPr="00F83509">
        <w:rPr>
          <w:rFonts w:ascii="Times New Roman" w:hAnsi="Times New Roman" w:cs="Times New Roman"/>
          <w:sz w:val="24"/>
          <w:szCs w:val="24"/>
        </w:rPr>
        <w:t xml:space="preserve"> many parents of children in the Foundation Phase </w:t>
      </w:r>
      <w:r w:rsidR="00F9202F" w:rsidRPr="00F83509">
        <w:rPr>
          <w:rFonts w:ascii="Times New Roman" w:hAnsi="Times New Roman" w:cs="Times New Roman"/>
          <w:sz w:val="24"/>
          <w:szCs w:val="24"/>
        </w:rPr>
        <w:lastRenderedPageBreak/>
        <w:t>had worries about their children learning outside</w:t>
      </w:r>
      <w:r w:rsidR="00895415" w:rsidRPr="00F83509">
        <w:rPr>
          <w:rFonts w:ascii="Times New Roman" w:hAnsi="Times New Roman" w:cs="Times New Roman"/>
          <w:sz w:val="24"/>
          <w:szCs w:val="24"/>
        </w:rPr>
        <w:t xml:space="preserve"> for lengthy periods of time and </w:t>
      </w:r>
      <w:r w:rsidR="00A36FEA" w:rsidRPr="00F83509">
        <w:rPr>
          <w:rFonts w:ascii="Times New Roman" w:hAnsi="Times New Roman" w:cs="Times New Roman"/>
          <w:sz w:val="24"/>
          <w:szCs w:val="24"/>
        </w:rPr>
        <w:t>were unaware of some of the benefits to outdoor learning,</w:t>
      </w:r>
      <w:r w:rsidR="00895415" w:rsidRPr="00F83509">
        <w:rPr>
          <w:rFonts w:ascii="Times New Roman" w:hAnsi="Times New Roman" w:cs="Times New Roman"/>
          <w:sz w:val="24"/>
          <w:szCs w:val="24"/>
        </w:rPr>
        <w:t xml:space="preserve"> this formed part of the rationale to carry out the research.</w:t>
      </w:r>
      <w:r w:rsidR="00462EC6" w:rsidRPr="00F83509">
        <w:rPr>
          <w:rFonts w:ascii="Times New Roman" w:hAnsi="Times New Roman" w:cs="Times New Roman"/>
          <w:sz w:val="24"/>
          <w:szCs w:val="24"/>
        </w:rPr>
        <w:t xml:space="preserve"> </w:t>
      </w:r>
    </w:p>
    <w:p w14:paraId="7B3BD738" w14:textId="39D27429" w:rsidR="003310CF" w:rsidRPr="00F83509" w:rsidRDefault="00F9202F" w:rsidP="00493C39">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The literature looked at to support the research study, showed that learning outdoors is an extremely important part of children’s health development (Pellegrini, Dupuis, and Smith, 2007, Pellegrini and Smith, 1998, Ginsburg, 2007).</w:t>
      </w:r>
      <w:r w:rsidR="00DA7FE9" w:rsidRPr="00F83509">
        <w:rPr>
          <w:rFonts w:ascii="Times New Roman" w:hAnsi="Times New Roman" w:cs="Times New Roman"/>
          <w:sz w:val="24"/>
          <w:szCs w:val="24"/>
        </w:rPr>
        <w:t xml:space="preserve"> A research paper by Vandermaas-Peeler </w:t>
      </w:r>
      <w:r w:rsidR="00DA7FE9" w:rsidRPr="00F83509">
        <w:rPr>
          <w:rFonts w:ascii="Times New Roman" w:hAnsi="Times New Roman" w:cs="Times New Roman"/>
          <w:i/>
          <w:iCs/>
          <w:sz w:val="24"/>
          <w:szCs w:val="24"/>
        </w:rPr>
        <w:t xml:space="preserve">et al. </w:t>
      </w:r>
      <w:r w:rsidR="00DA7FE9" w:rsidRPr="00F83509">
        <w:rPr>
          <w:rFonts w:ascii="Times New Roman" w:hAnsi="Times New Roman" w:cs="Times New Roman"/>
          <w:sz w:val="24"/>
          <w:szCs w:val="24"/>
        </w:rPr>
        <w:t xml:space="preserve">(2019) was used as a </w:t>
      </w:r>
      <w:r w:rsidR="00895415" w:rsidRPr="00F83509">
        <w:rPr>
          <w:rFonts w:ascii="Times New Roman" w:hAnsi="Times New Roman" w:cs="Times New Roman"/>
          <w:sz w:val="24"/>
          <w:szCs w:val="24"/>
        </w:rPr>
        <w:t>supporting paper for the choice of research question</w:t>
      </w:r>
      <w:r w:rsidR="00DA7FE9" w:rsidRPr="00F83509">
        <w:rPr>
          <w:rFonts w:ascii="Times New Roman" w:hAnsi="Times New Roman" w:cs="Times New Roman"/>
          <w:sz w:val="24"/>
          <w:szCs w:val="24"/>
        </w:rPr>
        <w:t xml:space="preserve">. </w:t>
      </w:r>
      <w:r w:rsidR="00895415" w:rsidRPr="00F83509">
        <w:rPr>
          <w:rFonts w:ascii="Times New Roman" w:hAnsi="Times New Roman" w:cs="Times New Roman"/>
          <w:sz w:val="24"/>
          <w:szCs w:val="24"/>
        </w:rPr>
        <w:t xml:space="preserve">Vandermaas-Peeler </w:t>
      </w:r>
      <w:r w:rsidR="00895415" w:rsidRPr="00F83509">
        <w:rPr>
          <w:rFonts w:ascii="Times New Roman" w:hAnsi="Times New Roman" w:cs="Times New Roman"/>
          <w:i/>
          <w:iCs/>
          <w:sz w:val="24"/>
          <w:szCs w:val="24"/>
        </w:rPr>
        <w:t xml:space="preserve">et al. </w:t>
      </w:r>
      <w:r w:rsidR="00895415" w:rsidRPr="00F83509">
        <w:rPr>
          <w:rFonts w:ascii="Times New Roman" w:hAnsi="Times New Roman" w:cs="Times New Roman"/>
          <w:sz w:val="24"/>
          <w:szCs w:val="24"/>
        </w:rPr>
        <w:t>(2019) e</w:t>
      </w:r>
      <w:r w:rsidR="00DA7FE9" w:rsidRPr="00F83509">
        <w:rPr>
          <w:rFonts w:ascii="Times New Roman" w:hAnsi="Times New Roman" w:cs="Times New Roman"/>
          <w:sz w:val="24"/>
          <w:szCs w:val="24"/>
        </w:rPr>
        <w:t xml:space="preserve">xplored the beliefs that parents had about the significance play and experiences in nature have </w:t>
      </w:r>
      <w:r w:rsidR="00895415" w:rsidRPr="00F83509">
        <w:rPr>
          <w:rFonts w:ascii="Times New Roman" w:hAnsi="Times New Roman" w:cs="Times New Roman"/>
          <w:sz w:val="24"/>
          <w:szCs w:val="24"/>
        </w:rPr>
        <w:t>on</w:t>
      </w:r>
      <w:r w:rsidR="00DA7FE9" w:rsidRPr="00F83509">
        <w:rPr>
          <w:rFonts w:ascii="Times New Roman" w:hAnsi="Times New Roman" w:cs="Times New Roman"/>
          <w:sz w:val="24"/>
          <w:szCs w:val="24"/>
        </w:rPr>
        <w:t xml:space="preserve"> children in the early years. Th</w:t>
      </w:r>
      <w:r w:rsidR="00895415" w:rsidRPr="00F83509">
        <w:rPr>
          <w:rFonts w:ascii="Times New Roman" w:hAnsi="Times New Roman" w:cs="Times New Roman"/>
          <w:sz w:val="24"/>
          <w:szCs w:val="24"/>
        </w:rPr>
        <w:t>eir</w:t>
      </w:r>
      <w:r w:rsidR="00DA7FE9" w:rsidRPr="00F83509">
        <w:rPr>
          <w:rFonts w:ascii="Times New Roman" w:hAnsi="Times New Roman" w:cs="Times New Roman"/>
          <w:sz w:val="24"/>
          <w:szCs w:val="24"/>
        </w:rPr>
        <w:t xml:space="preserve"> research found tha</w:t>
      </w:r>
      <w:r w:rsidR="003310CF" w:rsidRPr="00F83509">
        <w:rPr>
          <w:rFonts w:ascii="Times New Roman" w:hAnsi="Times New Roman" w:cs="Times New Roman"/>
          <w:sz w:val="24"/>
          <w:szCs w:val="24"/>
        </w:rPr>
        <w:t xml:space="preserve">t </w:t>
      </w:r>
      <w:r w:rsidR="00895415" w:rsidRPr="00F83509">
        <w:rPr>
          <w:rFonts w:ascii="Times New Roman" w:hAnsi="Times New Roman" w:cs="Times New Roman"/>
          <w:sz w:val="24"/>
          <w:szCs w:val="24"/>
        </w:rPr>
        <w:t>parents valued the time their children spent in nature but that there were cultural differences between parents in the US and parents in Denmark. They suggest</w:t>
      </w:r>
      <w:r w:rsidR="005C3433" w:rsidRPr="00F83509">
        <w:rPr>
          <w:rFonts w:ascii="Times New Roman" w:hAnsi="Times New Roman" w:cs="Times New Roman"/>
          <w:sz w:val="24"/>
          <w:szCs w:val="24"/>
        </w:rPr>
        <w:t>ed</w:t>
      </w:r>
      <w:r w:rsidR="00895415" w:rsidRPr="00F83509">
        <w:rPr>
          <w:rFonts w:ascii="Times New Roman" w:hAnsi="Times New Roman" w:cs="Times New Roman"/>
          <w:sz w:val="24"/>
          <w:szCs w:val="24"/>
        </w:rPr>
        <w:t xml:space="preserve"> that further research into </w:t>
      </w:r>
      <w:r w:rsidR="003310CF" w:rsidRPr="00F83509">
        <w:rPr>
          <w:rFonts w:ascii="Times New Roman" w:hAnsi="Times New Roman" w:cs="Times New Roman"/>
          <w:sz w:val="24"/>
          <w:szCs w:val="24"/>
        </w:rPr>
        <w:t xml:space="preserve">parent’s views and beliefs of the role that </w:t>
      </w:r>
      <w:r w:rsidR="00D41F0D" w:rsidRPr="00F83509">
        <w:rPr>
          <w:rFonts w:ascii="Times New Roman" w:hAnsi="Times New Roman" w:cs="Times New Roman"/>
          <w:sz w:val="24"/>
          <w:szCs w:val="24"/>
        </w:rPr>
        <w:t>play,</w:t>
      </w:r>
      <w:r w:rsidR="003310CF" w:rsidRPr="00F83509">
        <w:rPr>
          <w:rFonts w:ascii="Times New Roman" w:hAnsi="Times New Roman" w:cs="Times New Roman"/>
          <w:sz w:val="24"/>
          <w:szCs w:val="24"/>
        </w:rPr>
        <w:t xml:space="preserve"> and the outdoors has on children’s development, needs to be </w:t>
      </w:r>
      <w:r w:rsidR="00895415" w:rsidRPr="00F83509">
        <w:rPr>
          <w:rFonts w:ascii="Times New Roman" w:hAnsi="Times New Roman" w:cs="Times New Roman"/>
          <w:sz w:val="24"/>
          <w:szCs w:val="24"/>
        </w:rPr>
        <w:t xml:space="preserve">carried out. This supported the research proposal as the study intended to add to the body of research </w:t>
      </w:r>
      <w:r w:rsidR="005C3433" w:rsidRPr="00F83509">
        <w:rPr>
          <w:rFonts w:ascii="Times New Roman" w:hAnsi="Times New Roman" w:cs="Times New Roman"/>
          <w:sz w:val="24"/>
          <w:szCs w:val="24"/>
        </w:rPr>
        <w:t>focussing on</w:t>
      </w:r>
      <w:r w:rsidR="00895415" w:rsidRPr="00F83509">
        <w:rPr>
          <w:rFonts w:ascii="Times New Roman" w:hAnsi="Times New Roman" w:cs="Times New Roman"/>
          <w:sz w:val="24"/>
          <w:szCs w:val="24"/>
        </w:rPr>
        <w:t xml:space="preserve"> parent’s knowledge and beliefs on the role of the outdoors</w:t>
      </w:r>
      <w:r w:rsidR="00553BDF" w:rsidRPr="00F83509">
        <w:rPr>
          <w:rFonts w:ascii="Times New Roman" w:hAnsi="Times New Roman" w:cs="Times New Roman"/>
          <w:sz w:val="24"/>
          <w:szCs w:val="24"/>
        </w:rPr>
        <w:t xml:space="preserve"> in the Foundation Phase.</w:t>
      </w:r>
    </w:p>
    <w:p w14:paraId="43B22815" w14:textId="460FBA7A" w:rsidR="00553BDF" w:rsidRPr="00F83509" w:rsidRDefault="00553BDF"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B035C3" w:rsidRPr="00F83509">
        <w:rPr>
          <w:rFonts w:ascii="Times New Roman" w:hAnsi="Times New Roman" w:cs="Times New Roman"/>
          <w:sz w:val="24"/>
          <w:szCs w:val="24"/>
        </w:rPr>
        <w:t xml:space="preserve">The research took a positivist approach, within the epistemological paradigm of objectivism. </w:t>
      </w:r>
      <w:r w:rsidRPr="00F83509">
        <w:rPr>
          <w:rFonts w:ascii="Times New Roman" w:hAnsi="Times New Roman" w:cs="Times New Roman"/>
          <w:sz w:val="24"/>
          <w:szCs w:val="24"/>
        </w:rPr>
        <w:t>The epistemological paradigm uses methods that collect and analyse data to verify claims and to communicate these with the real world and to test reality (Patton, 2002). Whilst writing the research proposal, the researcher felt that this was the best research paradigm to use</w:t>
      </w:r>
      <w:r w:rsidR="005C3433" w:rsidRPr="00F83509">
        <w:rPr>
          <w:rFonts w:ascii="Times New Roman" w:hAnsi="Times New Roman" w:cs="Times New Roman"/>
          <w:sz w:val="24"/>
          <w:szCs w:val="24"/>
        </w:rPr>
        <w:t>,</w:t>
      </w:r>
      <w:r w:rsidRPr="00F83509">
        <w:rPr>
          <w:rFonts w:ascii="Times New Roman" w:hAnsi="Times New Roman" w:cs="Times New Roman"/>
          <w:sz w:val="24"/>
          <w:szCs w:val="24"/>
        </w:rPr>
        <w:t xml:space="preserve"> due to the constraints placed on the research by the coronavirus pandemic</w:t>
      </w:r>
      <w:r w:rsidR="00A36FEA" w:rsidRPr="00F83509">
        <w:rPr>
          <w:rFonts w:ascii="Times New Roman" w:hAnsi="Times New Roman" w:cs="Times New Roman"/>
          <w:sz w:val="24"/>
          <w:szCs w:val="24"/>
        </w:rPr>
        <w:t xml:space="preserve"> and one which aligned with the question asked</w:t>
      </w:r>
      <w:r w:rsidRPr="00F83509">
        <w:rPr>
          <w:rFonts w:ascii="Times New Roman" w:hAnsi="Times New Roman" w:cs="Times New Roman"/>
          <w:sz w:val="24"/>
          <w:szCs w:val="24"/>
        </w:rPr>
        <w:t xml:space="preserve">. </w:t>
      </w:r>
      <w:r w:rsidR="006E66FD" w:rsidRPr="00F83509">
        <w:rPr>
          <w:rFonts w:ascii="Times New Roman" w:hAnsi="Times New Roman" w:cs="Times New Roman"/>
          <w:sz w:val="24"/>
          <w:szCs w:val="24"/>
        </w:rPr>
        <w:t xml:space="preserve">It also </w:t>
      </w:r>
      <w:r w:rsidR="005C3433" w:rsidRPr="00F83509">
        <w:rPr>
          <w:rFonts w:ascii="Times New Roman" w:hAnsi="Times New Roman" w:cs="Times New Roman"/>
          <w:sz w:val="24"/>
          <w:szCs w:val="24"/>
        </w:rPr>
        <w:t>enabled</w:t>
      </w:r>
      <w:r w:rsidR="006E66FD" w:rsidRPr="00F83509">
        <w:rPr>
          <w:rFonts w:ascii="Times New Roman" w:hAnsi="Times New Roman" w:cs="Times New Roman"/>
          <w:sz w:val="24"/>
          <w:szCs w:val="24"/>
        </w:rPr>
        <w:t xml:space="preserve"> the research</w:t>
      </w:r>
      <w:r w:rsidR="0086372F" w:rsidRPr="00F83509">
        <w:rPr>
          <w:rFonts w:ascii="Times New Roman" w:hAnsi="Times New Roman" w:cs="Times New Roman"/>
          <w:sz w:val="24"/>
          <w:szCs w:val="24"/>
        </w:rPr>
        <w:t>er</w:t>
      </w:r>
      <w:r w:rsidR="006E66FD" w:rsidRPr="00F83509">
        <w:rPr>
          <w:rFonts w:ascii="Times New Roman" w:hAnsi="Times New Roman" w:cs="Times New Roman"/>
          <w:sz w:val="24"/>
          <w:szCs w:val="24"/>
        </w:rPr>
        <w:t xml:space="preserve"> to use a questionnaire which aligned with the positivist approach and aimed to find out what knowledge parents had on the role of the outdoors. </w:t>
      </w:r>
      <w:r w:rsidR="001503C2" w:rsidRPr="00F83509">
        <w:rPr>
          <w:rFonts w:ascii="Times New Roman" w:hAnsi="Times New Roman" w:cs="Times New Roman"/>
          <w:sz w:val="24"/>
          <w:szCs w:val="24"/>
        </w:rPr>
        <w:t xml:space="preserve">Reflecting on the alignment of the research, if the research were to be carried out again, </w:t>
      </w:r>
      <w:r w:rsidR="0086372F" w:rsidRPr="00F83509">
        <w:rPr>
          <w:rFonts w:ascii="Times New Roman" w:hAnsi="Times New Roman" w:cs="Times New Roman"/>
          <w:sz w:val="24"/>
          <w:szCs w:val="24"/>
        </w:rPr>
        <w:t>it</w:t>
      </w:r>
      <w:r w:rsidR="001503C2" w:rsidRPr="00F83509">
        <w:rPr>
          <w:rFonts w:ascii="Times New Roman" w:hAnsi="Times New Roman" w:cs="Times New Roman"/>
          <w:sz w:val="24"/>
          <w:szCs w:val="24"/>
        </w:rPr>
        <w:t xml:space="preserve"> </w:t>
      </w:r>
      <w:r w:rsidR="005C3433" w:rsidRPr="00F83509">
        <w:rPr>
          <w:rFonts w:ascii="Times New Roman" w:hAnsi="Times New Roman" w:cs="Times New Roman"/>
          <w:sz w:val="24"/>
          <w:szCs w:val="24"/>
        </w:rPr>
        <w:t>may be better</w:t>
      </w:r>
      <w:r w:rsidR="001503C2" w:rsidRPr="00F83509">
        <w:rPr>
          <w:rFonts w:ascii="Times New Roman" w:hAnsi="Times New Roman" w:cs="Times New Roman"/>
          <w:sz w:val="24"/>
          <w:szCs w:val="24"/>
        </w:rPr>
        <w:t xml:space="preserve"> place</w:t>
      </w:r>
      <w:r w:rsidR="0086372F" w:rsidRPr="00F83509">
        <w:rPr>
          <w:rFonts w:ascii="Times New Roman" w:hAnsi="Times New Roman" w:cs="Times New Roman"/>
          <w:sz w:val="24"/>
          <w:szCs w:val="24"/>
        </w:rPr>
        <w:t>d</w:t>
      </w:r>
      <w:r w:rsidR="001503C2" w:rsidRPr="00F83509">
        <w:rPr>
          <w:rFonts w:ascii="Times New Roman" w:hAnsi="Times New Roman" w:cs="Times New Roman"/>
          <w:sz w:val="24"/>
          <w:szCs w:val="24"/>
        </w:rPr>
        <w:t xml:space="preserve"> in the </w:t>
      </w:r>
      <w:r w:rsidR="003E403B" w:rsidRPr="00F83509">
        <w:rPr>
          <w:rFonts w:ascii="Times New Roman" w:hAnsi="Times New Roman" w:cs="Times New Roman"/>
          <w:sz w:val="24"/>
          <w:szCs w:val="24"/>
        </w:rPr>
        <w:t xml:space="preserve">pragmatic paradigm as </w:t>
      </w:r>
      <w:r w:rsidR="00053180" w:rsidRPr="00F83509">
        <w:rPr>
          <w:rFonts w:ascii="Times New Roman" w:hAnsi="Times New Roman" w:cs="Times New Roman"/>
          <w:sz w:val="24"/>
          <w:szCs w:val="24"/>
        </w:rPr>
        <w:t xml:space="preserve">it is </w:t>
      </w:r>
      <w:r w:rsidR="003E403B" w:rsidRPr="00F83509">
        <w:rPr>
          <w:rFonts w:ascii="Times New Roman" w:hAnsi="Times New Roman" w:cs="Times New Roman"/>
          <w:sz w:val="24"/>
          <w:szCs w:val="24"/>
        </w:rPr>
        <w:t>fe</w:t>
      </w:r>
      <w:r w:rsidR="00053180" w:rsidRPr="00F83509">
        <w:rPr>
          <w:rFonts w:ascii="Times New Roman" w:hAnsi="Times New Roman" w:cs="Times New Roman"/>
          <w:sz w:val="24"/>
          <w:szCs w:val="24"/>
        </w:rPr>
        <w:t>lt</w:t>
      </w:r>
      <w:r w:rsidR="003E403B" w:rsidRPr="00F83509">
        <w:rPr>
          <w:rFonts w:ascii="Times New Roman" w:hAnsi="Times New Roman" w:cs="Times New Roman"/>
          <w:sz w:val="24"/>
          <w:szCs w:val="24"/>
        </w:rPr>
        <w:t xml:space="preserve"> that this would best fit the purpose of the research and would allow a mixed-methods approach. Pragmatism rejects the characteristics of realism and anti-realism</w:t>
      </w:r>
      <w:r w:rsidR="00053180" w:rsidRPr="00F83509">
        <w:rPr>
          <w:rFonts w:ascii="Times New Roman" w:hAnsi="Times New Roman" w:cs="Times New Roman"/>
          <w:sz w:val="24"/>
          <w:szCs w:val="24"/>
        </w:rPr>
        <w:t xml:space="preserve"> as being </w:t>
      </w:r>
      <w:r w:rsidR="003E403B" w:rsidRPr="00F83509">
        <w:rPr>
          <w:rFonts w:ascii="Times New Roman" w:hAnsi="Times New Roman" w:cs="Times New Roman"/>
          <w:sz w:val="24"/>
          <w:szCs w:val="24"/>
        </w:rPr>
        <w:t xml:space="preserve">separate and suggests that there is an ever-changing reality (Dewey, </w:t>
      </w:r>
      <w:r w:rsidR="00A36FEA" w:rsidRPr="00F83509">
        <w:rPr>
          <w:rFonts w:ascii="Times New Roman" w:hAnsi="Times New Roman" w:cs="Times New Roman"/>
          <w:sz w:val="24"/>
          <w:szCs w:val="24"/>
        </w:rPr>
        <w:t>2008</w:t>
      </w:r>
      <w:r w:rsidR="003E636B" w:rsidRPr="00F83509">
        <w:rPr>
          <w:rFonts w:ascii="Times New Roman" w:hAnsi="Times New Roman" w:cs="Times New Roman"/>
          <w:sz w:val="24"/>
          <w:szCs w:val="24"/>
        </w:rPr>
        <w:t xml:space="preserve">). The pragmatistic viewpoint also suggests that researchers who align with this methodology will also be reflective both in-action and on-action (Schon, 1987). This reflection approach </w:t>
      </w:r>
      <w:r w:rsidR="00A36FEA" w:rsidRPr="00F83509">
        <w:rPr>
          <w:rFonts w:ascii="Times New Roman" w:hAnsi="Times New Roman" w:cs="Times New Roman"/>
          <w:sz w:val="24"/>
          <w:szCs w:val="24"/>
        </w:rPr>
        <w:t>supports</w:t>
      </w:r>
      <w:r w:rsidR="003E636B" w:rsidRPr="00F83509">
        <w:rPr>
          <w:rFonts w:ascii="Times New Roman" w:hAnsi="Times New Roman" w:cs="Times New Roman"/>
          <w:sz w:val="24"/>
          <w:szCs w:val="24"/>
        </w:rPr>
        <w:t xml:space="preserve"> Dewey’s perspective and explores the role that researchers have on their own practice.</w:t>
      </w:r>
      <w:r w:rsidR="00053180" w:rsidRPr="00F83509">
        <w:rPr>
          <w:rFonts w:ascii="Times New Roman" w:hAnsi="Times New Roman" w:cs="Times New Roman"/>
          <w:sz w:val="24"/>
          <w:szCs w:val="24"/>
        </w:rPr>
        <w:t xml:space="preserve"> </w:t>
      </w:r>
      <w:r w:rsidR="00921449" w:rsidRPr="00F83509">
        <w:rPr>
          <w:rFonts w:ascii="Times New Roman" w:hAnsi="Times New Roman" w:cs="Times New Roman"/>
          <w:sz w:val="24"/>
          <w:szCs w:val="24"/>
        </w:rPr>
        <w:t>A mixed method approach is</w:t>
      </w:r>
      <w:r w:rsidR="00053180" w:rsidRPr="00F83509">
        <w:rPr>
          <w:rFonts w:ascii="Times New Roman" w:hAnsi="Times New Roman" w:cs="Times New Roman"/>
          <w:sz w:val="24"/>
          <w:szCs w:val="24"/>
        </w:rPr>
        <w:t xml:space="preserve"> </w:t>
      </w:r>
      <w:r w:rsidR="00921449" w:rsidRPr="00F83509">
        <w:rPr>
          <w:rFonts w:ascii="Times New Roman" w:hAnsi="Times New Roman" w:cs="Times New Roman"/>
          <w:sz w:val="24"/>
          <w:szCs w:val="24"/>
        </w:rPr>
        <w:t>based on pragmatism ontologies and epistemologies (Cohen and Manion, 2011). It is this reasoning as to why this research, if replicated may be best suited to align with a pragmatic approach.</w:t>
      </w:r>
    </w:p>
    <w:p w14:paraId="17D68AC8" w14:textId="590B60BC" w:rsidR="00F9202F" w:rsidRPr="00F83509" w:rsidRDefault="00B035C3"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lastRenderedPageBreak/>
        <w:t>Method</w:t>
      </w:r>
    </w:p>
    <w:p w14:paraId="04069BAC" w14:textId="5537A2A4" w:rsidR="00B035C3" w:rsidRPr="00F83509" w:rsidRDefault="00A4517C"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B035C3" w:rsidRPr="00F83509">
        <w:rPr>
          <w:rFonts w:ascii="Times New Roman" w:hAnsi="Times New Roman" w:cs="Times New Roman"/>
          <w:sz w:val="24"/>
          <w:szCs w:val="24"/>
        </w:rPr>
        <w:t>A quantitative method was used</w:t>
      </w:r>
      <w:r w:rsidR="00921449" w:rsidRPr="00F83509">
        <w:rPr>
          <w:rFonts w:ascii="Times New Roman" w:hAnsi="Times New Roman" w:cs="Times New Roman"/>
          <w:sz w:val="24"/>
          <w:szCs w:val="24"/>
        </w:rPr>
        <w:t xml:space="preserve"> in the research</w:t>
      </w:r>
      <w:r w:rsidR="00B035C3" w:rsidRPr="00F83509">
        <w:rPr>
          <w:rFonts w:ascii="Times New Roman" w:hAnsi="Times New Roman" w:cs="Times New Roman"/>
          <w:sz w:val="24"/>
          <w:szCs w:val="24"/>
        </w:rPr>
        <w:t xml:space="preserve"> which was in line with the positivist paradigm and aimed to gather knowledge from the participants. During the research proposal write up, the research</w:t>
      </w:r>
      <w:r w:rsidR="000A722C" w:rsidRPr="00F83509">
        <w:rPr>
          <w:rFonts w:ascii="Times New Roman" w:hAnsi="Times New Roman" w:cs="Times New Roman"/>
          <w:sz w:val="24"/>
          <w:szCs w:val="24"/>
        </w:rPr>
        <w:t>er</w:t>
      </w:r>
      <w:r w:rsidR="00B035C3" w:rsidRPr="00F83509">
        <w:rPr>
          <w:rFonts w:ascii="Times New Roman" w:hAnsi="Times New Roman" w:cs="Times New Roman"/>
          <w:sz w:val="24"/>
          <w:szCs w:val="24"/>
        </w:rPr>
        <w:t xml:space="preserve"> believed this to be the best research method to use at that time, to gather this data. This data collection method was also used due to the current global pandemic which placed restrictions on other data collection methods. </w:t>
      </w:r>
      <w:r w:rsidR="000A722C" w:rsidRPr="00F83509">
        <w:rPr>
          <w:rFonts w:ascii="Times New Roman" w:hAnsi="Times New Roman" w:cs="Times New Roman"/>
          <w:sz w:val="24"/>
          <w:szCs w:val="24"/>
        </w:rPr>
        <w:t>A questionnaire was used as the data collection method</w:t>
      </w:r>
      <w:r w:rsidR="00921449" w:rsidRPr="00F83509">
        <w:rPr>
          <w:rFonts w:ascii="Times New Roman" w:hAnsi="Times New Roman" w:cs="Times New Roman"/>
          <w:sz w:val="24"/>
          <w:szCs w:val="24"/>
        </w:rPr>
        <w:t>,</w:t>
      </w:r>
      <w:r w:rsidR="000A722C" w:rsidRPr="00F83509">
        <w:rPr>
          <w:rFonts w:ascii="Times New Roman" w:hAnsi="Times New Roman" w:cs="Times New Roman"/>
          <w:sz w:val="24"/>
          <w:szCs w:val="24"/>
        </w:rPr>
        <w:t xml:space="preserve"> the researcher believed it would allow the participants to give their views and present their knowledge on the role of the outdoors</w:t>
      </w:r>
      <w:r w:rsidR="00921449" w:rsidRPr="00F83509">
        <w:rPr>
          <w:rFonts w:ascii="Times New Roman" w:hAnsi="Times New Roman" w:cs="Times New Roman"/>
          <w:sz w:val="24"/>
          <w:szCs w:val="24"/>
        </w:rPr>
        <w:t xml:space="preserve"> in an honest and simple way</w:t>
      </w:r>
      <w:r w:rsidR="000A722C" w:rsidRPr="00F83509">
        <w:rPr>
          <w:rFonts w:ascii="Times New Roman" w:hAnsi="Times New Roman" w:cs="Times New Roman"/>
          <w:sz w:val="24"/>
          <w:szCs w:val="24"/>
        </w:rPr>
        <w:t>. Questionnaires have internal and external validity and have been shown to be efficient and flexible methods of data collection (Fox</w:t>
      </w:r>
      <w:r w:rsidR="00A36FEA" w:rsidRPr="00F83509">
        <w:rPr>
          <w:rFonts w:ascii="Times New Roman" w:hAnsi="Times New Roman" w:cs="Times New Roman"/>
          <w:sz w:val="24"/>
          <w:szCs w:val="24"/>
        </w:rPr>
        <w:t>, Mathers</w:t>
      </w:r>
      <w:r w:rsidR="000A722C" w:rsidRPr="00F83509">
        <w:rPr>
          <w:rFonts w:ascii="Times New Roman" w:hAnsi="Times New Roman" w:cs="Times New Roman"/>
          <w:sz w:val="24"/>
          <w:szCs w:val="24"/>
        </w:rPr>
        <w:t xml:space="preserve"> and Hunns, 2007). The questionnaire used was adapted from research carried out by Jayasuriyaa </w:t>
      </w:r>
      <w:r w:rsidR="000A722C" w:rsidRPr="00F83509">
        <w:rPr>
          <w:rFonts w:ascii="Times New Roman" w:hAnsi="Times New Roman" w:cs="Times New Roman"/>
          <w:i/>
          <w:iCs/>
          <w:sz w:val="24"/>
          <w:szCs w:val="24"/>
        </w:rPr>
        <w:t xml:space="preserve">et al. </w:t>
      </w:r>
      <w:r w:rsidR="000A722C" w:rsidRPr="00F83509">
        <w:rPr>
          <w:rFonts w:ascii="Times New Roman" w:hAnsi="Times New Roman" w:cs="Times New Roman"/>
          <w:sz w:val="24"/>
          <w:szCs w:val="24"/>
        </w:rPr>
        <w:t xml:space="preserve">(2016). They explored parent’s perceptions of pre-school </w:t>
      </w:r>
      <w:r w:rsidR="00601456" w:rsidRPr="00F83509">
        <w:rPr>
          <w:rFonts w:ascii="Times New Roman" w:hAnsi="Times New Roman" w:cs="Times New Roman"/>
          <w:sz w:val="24"/>
          <w:szCs w:val="24"/>
        </w:rPr>
        <w:t>activities with a focus on outdoor activities. The findings from their study showed that there were gaps in parent</w:t>
      </w:r>
      <w:r w:rsidR="006A3FAD" w:rsidRPr="00F83509">
        <w:rPr>
          <w:rFonts w:ascii="Times New Roman" w:hAnsi="Times New Roman" w:cs="Times New Roman"/>
          <w:sz w:val="24"/>
          <w:szCs w:val="24"/>
        </w:rPr>
        <w:t>’</w:t>
      </w:r>
      <w:r w:rsidR="00601456" w:rsidRPr="00F83509">
        <w:rPr>
          <w:rFonts w:ascii="Times New Roman" w:hAnsi="Times New Roman" w:cs="Times New Roman"/>
          <w:sz w:val="24"/>
          <w:szCs w:val="24"/>
        </w:rPr>
        <w:t xml:space="preserve">s knowledge regarding the amount of time children spend outdoors when they are in school and how best to support outdoor play. The study </w:t>
      </w:r>
      <w:r w:rsidR="00921449" w:rsidRPr="00F83509">
        <w:rPr>
          <w:rFonts w:ascii="Times New Roman" w:hAnsi="Times New Roman" w:cs="Times New Roman"/>
          <w:sz w:val="24"/>
          <w:szCs w:val="24"/>
        </w:rPr>
        <w:t>found</w:t>
      </w:r>
      <w:r w:rsidR="00601456" w:rsidRPr="00F83509">
        <w:rPr>
          <w:rFonts w:ascii="Times New Roman" w:hAnsi="Times New Roman" w:cs="Times New Roman"/>
          <w:sz w:val="24"/>
          <w:szCs w:val="24"/>
        </w:rPr>
        <w:t xml:space="preserve"> that parents wanted children to spend more than the recommended sixty minutes of time outside which is consistent with the findings from </w:t>
      </w:r>
      <w:r w:rsidR="00921449" w:rsidRPr="00F83509">
        <w:rPr>
          <w:rFonts w:ascii="Times New Roman" w:hAnsi="Times New Roman" w:cs="Times New Roman"/>
          <w:sz w:val="24"/>
          <w:szCs w:val="24"/>
        </w:rPr>
        <w:t xml:space="preserve">the </w:t>
      </w:r>
      <w:r w:rsidR="00601456" w:rsidRPr="00F83509">
        <w:rPr>
          <w:rFonts w:ascii="Times New Roman" w:hAnsi="Times New Roman" w:cs="Times New Roman"/>
          <w:sz w:val="24"/>
          <w:szCs w:val="24"/>
        </w:rPr>
        <w:t>research</w:t>
      </w:r>
      <w:r w:rsidR="00921449" w:rsidRPr="00F83509">
        <w:rPr>
          <w:rFonts w:ascii="Times New Roman" w:hAnsi="Times New Roman" w:cs="Times New Roman"/>
          <w:sz w:val="24"/>
          <w:szCs w:val="24"/>
        </w:rPr>
        <w:t xml:space="preserve"> study being reflected on</w:t>
      </w:r>
      <w:r w:rsidR="00601456" w:rsidRPr="00F83509">
        <w:rPr>
          <w:rFonts w:ascii="Times New Roman" w:hAnsi="Times New Roman" w:cs="Times New Roman"/>
          <w:sz w:val="24"/>
          <w:szCs w:val="24"/>
        </w:rPr>
        <w:t xml:space="preserve">. </w:t>
      </w:r>
    </w:p>
    <w:p w14:paraId="1C60B99C" w14:textId="1D4FE44D" w:rsidR="00921449" w:rsidRPr="00F83509" w:rsidRDefault="0012611C"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3310CF" w:rsidRPr="00F83509">
        <w:rPr>
          <w:rFonts w:ascii="Times New Roman" w:hAnsi="Times New Roman" w:cs="Times New Roman"/>
          <w:sz w:val="24"/>
          <w:szCs w:val="24"/>
        </w:rPr>
        <w:t>If this research were to be carried out again, with more time</w:t>
      </w:r>
      <w:r w:rsidRPr="00F83509">
        <w:rPr>
          <w:rFonts w:ascii="Times New Roman" w:hAnsi="Times New Roman" w:cs="Times New Roman"/>
          <w:sz w:val="24"/>
          <w:szCs w:val="24"/>
        </w:rPr>
        <w:t>, I believe that</w:t>
      </w:r>
      <w:r w:rsidR="003310CF" w:rsidRPr="00F83509">
        <w:rPr>
          <w:rFonts w:ascii="Times New Roman" w:hAnsi="Times New Roman" w:cs="Times New Roman"/>
          <w:sz w:val="24"/>
          <w:szCs w:val="24"/>
        </w:rPr>
        <w:t xml:space="preserve"> a mixed methods approach would provide further insight into the knowledge that parents have of the role of the outdoors in the Foundation Phase. Using a mixed methods </w:t>
      </w:r>
      <w:r w:rsidR="00B941C7" w:rsidRPr="00F83509">
        <w:rPr>
          <w:rFonts w:ascii="Times New Roman" w:hAnsi="Times New Roman" w:cs="Times New Roman"/>
          <w:sz w:val="24"/>
          <w:szCs w:val="24"/>
        </w:rPr>
        <w:t>approach</w:t>
      </w:r>
      <w:r w:rsidR="003310CF" w:rsidRPr="00F83509">
        <w:rPr>
          <w:rFonts w:ascii="Times New Roman" w:hAnsi="Times New Roman" w:cs="Times New Roman"/>
          <w:sz w:val="24"/>
          <w:szCs w:val="24"/>
        </w:rPr>
        <w:t xml:space="preserve"> </w:t>
      </w:r>
      <w:r w:rsidR="00A4517C" w:rsidRPr="00F83509">
        <w:rPr>
          <w:rFonts w:ascii="Times New Roman" w:hAnsi="Times New Roman" w:cs="Times New Roman"/>
          <w:sz w:val="24"/>
          <w:szCs w:val="24"/>
        </w:rPr>
        <w:t xml:space="preserve">would need the researcher to adopt perspectives from different research paradigms (Cohen and Manion, 2011). Conducting research using a mixed methods approach could increase data accuracy, give a more holistic view of the </w:t>
      </w:r>
      <w:r w:rsidR="00D41F0D" w:rsidRPr="00F83509">
        <w:rPr>
          <w:rFonts w:ascii="Times New Roman" w:hAnsi="Times New Roman" w:cs="Times New Roman"/>
          <w:sz w:val="24"/>
          <w:szCs w:val="24"/>
        </w:rPr>
        <w:t>research,</w:t>
      </w:r>
      <w:r w:rsidR="00A4517C" w:rsidRPr="00F83509">
        <w:rPr>
          <w:rFonts w:ascii="Times New Roman" w:hAnsi="Times New Roman" w:cs="Times New Roman"/>
          <w:sz w:val="24"/>
          <w:szCs w:val="24"/>
        </w:rPr>
        <w:t xml:space="preserve"> and allow the researcher to develop </w:t>
      </w:r>
      <w:r w:rsidR="00B941C7" w:rsidRPr="00F83509">
        <w:rPr>
          <w:rFonts w:ascii="Times New Roman" w:hAnsi="Times New Roman" w:cs="Times New Roman"/>
          <w:sz w:val="24"/>
          <w:szCs w:val="24"/>
        </w:rPr>
        <w:t xml:space="preserve">their analysis (Denscombe, 2008). If replicated, </w:t>
      </w:r>
      <w:r w:rsidR="00921449" w:rsidRPr="00F83509">
        <w:rPr>
          <w:rFonts w:ascii="Times New Roman" w:hAnsi="Times New Roman" w:cs="Times New Roman"/>
          <w:sz w:val="24"/>
          <w:szCs w:val="24"/>
        </w:rPr>
        <w:t>a</w:t>
      </w:r>
      <w:r w:rsidR="00B941C7" w:rsidRPr="00F83509">
        <w:rPr>
          <w:rFonts w:ascii="Times New Roman" w:hAnsi="Times New Roman" w:cs="Times New Roman"/>
          <w:sz w:val="24"/>
          <w:szCs w:val="24"/>
        </w:rPr>
        <w:t xml:space="preserve"> questionnaire</w:t>
      </w:r>
      <w:r w:rsidR="00921449" w:rsidRPr="00F83509">
        <w:rPr>
          <w:rFonts w:ascii="Times New Roman" w:hAnsi="Times New Roman" w:cs="Times New Roman"/>
          <w:sz w:val="24"/>
          <w:szCs w:val="24"/>
        </w:rPr>
        <w:t xml:space="preserve"> could be used</w:t>
      </w:r>
      <w:r w:rsidR="00B941C7" w:rsidRPr="00F83509">
        <w:rPr>
          <w:rFonts w:ascii="Times New Roman" w:hAnsi="Times New Roman" w:cs="Times New Roman"/>
          <w:sz w:val="24"/>
          <w:szCs w:val="24"/>
        </w:rPr>
        <w:t xml:space="preserve"> to gather a broad picture of the data </w:t>
      </w:r>
      <w:r w:rsidR="00921449" w:rsidRPr="00F83509">
        <w:rPr>
          <w:rFonts w:ascii="Times New Roman" w:hAnsi="Times New Roman" w:cs="Times New Roman"/>
          <w:sz w:val="24"/>
          <w:szCs w:val="24"/>
        </w:rPr>
        <w:t>and</w:t>
      </w:r>
      <w:r w:rsidR="00B941C7" w:rsidRPr="00F83509">
        <w:rPr>
          <w:rFonts w:ascii="Times New Roman" w:hAnsi="Times New Roman" w:cs="Times New Roman"/>
          <w:sz w:val="24"/>
          <w:szCs w:val="24"/>
        </w:rPr>
        <w:t xml:space="preserve"> interviews</w:t>
      </w:r>
      <w:r w:rsidR="00921449" w:rsidRPr="00F83509">
        <w:rPr>
          <w:rFonts w:ascii="Times New Roman" w:hAnsi="Times New Roman" w:cs="Times New Roman"/>
          <w:sz w:val="24"/>
          <w:szCs w:val="24"/>
        </w:rPr>
        <w:t xml:space="preserve"> could be conducted</w:t>
      </w:r>
      <w:r w:rsidR="00B941C7" w:rsidRPr="00F83509">
        <w:rPr>
          <w:rFonts w:ascii="Times New Roman" w:hAnsi="Times New Roman" w:cs="Times New Roman"/>
          <w:sz w:val="24"/>
          <w:szCs w:val="24"/>
        </w:rPr>
        <w:t xml:space="preserve"> to gain further knowledge of parent’s views and beliefs about the role of the outdoors. I</w:t>
      </w:r>
      <w:r w:rsidR="00921449" w:rsidRPr="00F83509">
        <w:rPr>
          <w:rFonts w:ascii="Times New Roman" w:hAnsi="Times New Roman" w:cs="Times New Roman"/>
          <w:sz w:val="24"/>
          <w:szCs w:val="24"/>
        </w:rPr>
        <w:t>t is</w:t>
      </w:r>
      <w:r w:rsidR="00B941C7" w:rsidRPr="00F83509">
        <w:rPr>
          <w:rFonts w:ascii="Times New Roman" w:hAnsi="Times New Roman" w:cs="Times New Roman"/>
          <w:sz w:val="24"/>
          <w:szCs w:val="24"/>
        </w:rPr>
        <w:t xml:space="preserve"> fe</w:t>
      </w:r>
      <w:r w:rsidR="00921449" w:rsidRPr="00F83509">
        <w:rPr>
          <w:rFonts w:ascii="Times New Roman" w:hAnsi="Times New Roman" w:cs="Times New Roman"/>
          <w:sz w:val="24"/>
          <w:szCs w:val="24"/>
        </w:rPr>
        <w:t>lt</w:t>
      </w:r>
      <w:r w:rsidR="00B941C7" w:rsidRPr="00F83509">
        <w:rPr>
          <w:rFonts w:ascii="Times New Roman" w:hAnsi="Times New Roman" w:cs="Times New Roman"/>
          <w:sz w:val="24"/>
          <w:szCs w:val="24"/>
        </w:rPr>
        <w:t xml:space="preserve"> that using these two methods would provide greater insight and data which would allow the </w:t>
      </w:r>
      <w:r w:rsidR="00921449" w:rsidRPr="00F83509">
        <w:rPr>
          <w:rFonts w:ascii="Times New Roman" w:hAnsi="Times New Roman" w:cs="Times New Roman"/>
          <w:sz w:val="24"/>
          <w:szCs w:val="24"/>
        </w:rPr>
        <w:t xml:space="preserve">research </w:t>
      </w:r>
      <w:r w:rsidR="00B941C7" w:rsidRPr="00F83509">
        <w:rPr>
          <w:rFonts w:ascii="Times New Roman" w:hAnsi="Times New Roman" w:cs="Times New Roman"/>
          <w:sz w:val="24"/>
          <w:szCs w:val="24"/>
        </w:rPr>
        <w:t>question</w:t>
      </w:r>
      <w:r w:rsidR="00921449" w:rsidRPr="00F83509">
        <w:rPr>
          <w:rFonts w:ascii="Times New Roman" w:hAnsi="Times New Roman" w:cs="Times New Roman"/>
          <w:sz w:val="24"/>
          <w:szCs w:val="24"/>
        </w:rPr>
        <w:t xml:space="preserve"> to be answered</w:t>
      </w:r>
      <w:r w:rsidR="00B941C7" w:rsidRPr="00F83509">
        <w:rPr>
          <w:rFonts w:ascii="Times New Roman" w:hAnsi="Times New Roman" w:cs="Times New Roman"/>
          <w:sz w:val="24"/>
          <w:szCs w:val="24"/>
        </w:rPr>
        <w:t xml:space="preserve"> with sufficient and reliable knowledge. A second method </w:t>
      </w:r>
      <w:r w:rsidR="00921449" w:rsidRPr="00F83509">
        <w:rPr>
          <w:rFonts w:ascii="Times New Roman" w:hAnsi="Times New Roman" w:cs="Times New Roman"/>
          <w:sz w:val="24"/>
          <w:szCs w:val="24"/>
        </w:rPr>
        <w:t xml:space="preserve">that could be used, if carried out again </w:t>
      </w:r>
      <w:r w:rsidR="00B941C7" w:rsidRPr="00F83509">
        <w:rPr>
          <w:rFonts w:ascii="Times New Roman" w:hAnsi="Times New Roman" w:cs="Times New Roman"/>
          <w:sz w:val="24"/>
          <w:szCs w:val="24"/>
        </w:rPr>
        <w:t xml:space="preserve">would be to implement an intervention in the school where parents would be involved in workshops focussing on the role of the outdoors and then </w:t>
      </w:r>
      <w:r w:rsidR="00921449" w:rsidRPr="00F83509">
        <w:rPr>
          <w:rFonts w:ascii="Times New Roman" w:hAnsi="Times New Roman" w:cs="Times New Roman"/>
          <w:sz w:val="24"/>
          <w:szCs w:val="24"/>
        </w:rPr>
        <w:t>they</w:t>
      </w:r>
      <w:r w:rsidR="00B941C7" w:rsidRPr="00F83509">
        <w:rPr>
          <w:rFonts w:ascii="Times New Roman" w:hAnsi="Times New Roman" w:cs="Times New Roman"/>
          <w:sz w:val="24"/>
          <w:szCs w:val="24"/>
        </w:rPr>
        <w:t xml:space="preserve"> would</w:t>
      </w:r>
      <w:r w:rsidR="00921449" w:rsidRPr="00F83509">
        <w:rPr>
          <w:rFonts w:ascii="Times New Roman" w:hAnsi="Times New Roman" w:cs="Times New Roman"/>
          <w:sz w:val="24"/>
          <w:szCs w:val="24"/>
        </w:rPr>
        <w:t xml:space="preserve"> be</w:t>
      </w:r>
      <w:r w:rsidR="00B941C7" w:rsidRPr="00F83509">
        <w:rPr>
          <w:rFonts w:ascii="Times New Roman" w:hAnsi="Times New Roman" w:cs="Times New Roman"/>
          <w:sz w:val="24"/>
          <w:szCs w:val="24"/>
        </w:rPr>
        <w:t xml:space="preserve"> re-test</w:t>
      </w:r>
      <w:r w:rsidR="00921449" w:rsidRPr="00F83509">
        <w:rPr>
          <w:rFonts w:ascii="Times New Roman" w:hAnsi="Times New Roman" w:cs="Times New Roman"/>
          <w:sz w:val="24"/>
          <w:szCs w:val="24"/>
        </w:rPr>
        <w:t xml:space="preserve">ed </w:t>
      </w:r>
      <w:r w:rsidR="00B941C7" w:rsidRPr="00F83509">
        <w:rPr>
          <w:rFonts w:ascii="Times New Roman" w:hAnsi="Times New Roman" w:cs="Times New Roman"/>
          <w:sz w:val="24"/>
          <w:szCs w:val="24"/>
        </w:rPr>
        <w:t xml:space="preserve">using a questionnaire and </w:t>
      </w:r>
      <w:r w:rsidRPr="00F83509">
        <w:rPr>
          <w:rFonts w:ascii="Times New Roman" w:hAnsi="Times New Roman" w:cs="Times New Roman"/>
          <w:sz w:val="24"/>
          <w:szCs w:val="24"/>
        </w:rPr>
        <w:t xml:space="preserve">further </w:t>
      </w:r>
      <w:r w:rsidR="00B941C7" w:rsidRPr="00F83509">
        <w:rPr>
          <w:rFonts w:ascii="Times New Roman" w:hAnsi="Times New Roman" w:cs="Times New Roman"/>
          <w:sz w:val="24"/>
          <w:szCs w:val="24"/>
        </w:rPr>
        <w:t>interviews</w:t>
      </w:r>
      <w:r w:rsidRPr="00F83509">
        <w:rPr>
          <w:rFonts w:ascii="Times New Roman" w:hAnsi="Times New Roman" w:cs="Times New Roman"/>
          <w:sz w:val="24"/>
          <w:szCs w:val="24"/>
        </w:rPr>
        <w:t xml:space="preserve"> with an aim to positively impact the knowledge the parents have</w:t>
      </w:r>
      <w:r w:rsidR="00B941C7" w:rsidRPr="00F83509">
        <w:rPr>
          <w:rFonts w:ascii="Times New Roman" w:hAnsi="Times New Roman" w:cs="Times New Roman"/>
          <w:sz w:val="24"/>
          <w:szCs w:val="24"/>
        </w:rPr>
        <w:t xml:space="preserve">. By using more than one method, I believe this would generate far more data which would allow further analysis and greater reliability. </w:t>
      </w:r>
    </w:p>
    <w:p w14:paraId="2486F314" w14:textId="71460AEE" w:rsidR="003310CF" w:rsidRPr="00F83509" w:rsidRDefault="00921449"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lastRenderedPageBreak/>
        <w:t xml:space="preserve">   </w:t>
      </w:r>
      <w:r w:rsidR="00B941C7" w:rsidRPr="00F83509">
        <w:rPr>
          <w:rFonts w:ascii="Times New Roman" w:hAnsi="Times New Roman" w:cs="Times New Roman"/>
          <w:sz w:val="24"/>
          <w:szCs w:val="24"/>
        </w:rPr>
        <w:t xml:space="preserve">Reliability </w:t>
      </w:r>
      <w:r w:rsidR="004D3847" w:rsidRPr="00F83509">
        <w:rPr>
          <w:rFonts w:ascii="Times New Roman" w:hAnsi="Times New Roman" w:cs="Times New Roman"/>
          <w:sz w:val="24"/>
          <w:szCs w:val="24"/>
        </w:rPr>
        <w:t>should be sought after</w:t>
      </w:r>
      <w:r w:rsidR="00B941C7" w:rsidRPr="00F83509">
        <w:rPr>
          <w:rFonts w:ascii="Times New Roman" w:hAnsi="Times New Roman" w:cs="Times New Roman"/>
          <w:sz w:val="24"/>
          <w:szCs w:val="24"/>
        </w:rPr>
        <w:t xml:space="preserve"> in a research study as it </w:t>
      </w:r>
      <w:r w:rsidRPr="00F83509">
        <w:rPr>
          <w:rFonts w:ascii="Times New Roman" w:hAnsi="Times New Roman" w:cs="Times New Roman"/>
          <w:sz w:val="24"/>
          <w:szCs w:val="24"/>
        </w:rPr>
        <w:t xml:space="preserve">allows </w:t>
      </w:r>
      <w:r w:rsidR="00B941C7" w:rsidRPr="00F83509">
        <w:rPr>
          <w:rFonts w:ascii="Times New Roman" w:hAnsi="Times New Roman" w:cs="Times New Roman"/>
          <w:sz w:val="24"/>
          <w:szCs w:val="24"/>
        </w:rPr>
        <w:t xml:space="preserve">the research </w:t>
      </w:r>
      <w:r w:rsidRPr="00F83509">
        <w:rPr>
          <w:rFonts w:ascii="Times New Roman" w:hAnsi="Times New Roman" w:cs="Times New Roman"/>
          <w:sz w:val="24"/>
          <w:szCs w:val="24"/>
        </w:rPr>
        <w:t>to</w:t>
      </w:r>
      <w:r w:rsidR="00B941C7" w:rsidRPr="00F83509">
        <w:rPr>
          <w:rFonts w:ascii="Times New Roman" w:hAnsi="Times New Roman" w:cs="Times New Roman"/>
          <w:sz w:val="24"/>
          <w:szCs w:val="24"/>
        </w:rPr>
        <w:t xml:space="preserve"> be replicated</w:t>
      </w:r>
      <w:r w:rsidR="004D3847" w:rsidRPr="00F83509">
        <w:rPr>
          <w:rFonts w:ascii="Times New Roman" w:hAnsi="Times New Roman" w:cs="Times New Roman"/>
          <w:sz w:val="24"/>
          <w:szCs w:val="24"/>
        </w:rPr>
        <w:t xml:space="preserve"> and </w:t>
      </w:r>
      <w:r w:rsidRPr="00F83509">
        <w:rPr>
          <w:rFonts w:ascii="Times New Roman" w:hAnsi="Times New Roman" w:cs="Times New Roman"/>
          <w:sz w:val="24"/>
          <w:szCs w:val="24"/>
        </w:rPr>
        <w:t xml:space="preserve">to hopefully </w:t>
      </w:r>
      <w:r w:rsidR="004D3847" w:rsidRPr="00F83509">
        <w:rPr>
          <w:rFonts w:ascii="Times New Roman" w:hAnsi="Times New Roman" w:cs="Times New Roman"/>
          <w:sz w:val="24"/>
          <w:szCs w:val="24"/>
        </w:rPr>
        <w:t xml:space="preserve">provide similar findings to the original research </w:t>
      </w:r>
      <w:r w:rsidR="00B941C7" w:rsidRPr="00F83509">
        <w:rPr>
          <w:rFonts w:ascii="Times New Roman" w:hAnsi="Times New Roman" w:cs="Times New Roman"/>
          <w:sz w:val="24"/>
          <w:szCs w:val="24"/>
        </w:rPr>
        <w:t>(Creswell and Tashakkori, 2007)</w:t>
      </w:r>
      <w:r w:rsidR="004D3847" w:rsidRPr="00F83509">
        <w:rPr>
          <w:rFonts w:ascii="Times New Roman" w:hAnsi="Times New Roman" w:cs="Times New Roman"/>
          <w:sz w:val="24"/>
          <w:szCs w:val="24"/>
        </w:rPr>
        <w:t>, although it has been argued that reliability is predominantly a positivist concept which primarily lends itself to qualitative research (Guba and Lincoln, 1994).</w:t>
      </w:r>
      <w:r w:rsidR="0012611C" w:rsidRPr="00F83509">
        <w:rPr>
          <w:rFonts w:ascii="Times New Roman" w:hAnsi="Times New Roman" w:cs="Times New Roman"/>
          <w:sz w:val="24"/>
          <w:szCs w:val="24"/>
        </w:rPr>
        <w:t xml:space="preserve"> The reliability of the research being reflected on in this paper is </w:t>
      </w:r>
      <w:r w:rsidR="001B7DE5" w:rsidRPr="00F83509">
        <w:rPr>
          <w:rFonts w:ascii="Times New Roman" w:hAnsi="Times New Roman" w:cs="Times New Roman"/>
          <w:sz w:val="24"/>
          <w:szCs w:val="24"/>
        </w:rPr>
        <w:t>low due to the small sample size and lack of participant characteristic data.</w:t>
      </w:r>
      <w:r w:rsidRPr="00F83509">
        <w:rPr>
          <w:rFonts w:ascii="Times New Roman" w:hAnsi="Times New Roman" w:cs="Times New Roman"/>
          <w:sz w:val="24"/>
          <w:szCs w:val="24"/>
        </w:rPr>
        <w:t xml:space="preserve"> As discussed, if the research were to be replicated again, a larger sample size would be sought after alongside collection of participant characteristic data, to enhance the reliability of the research.</w:t>
      </w:r>
    </w:p>
    <w:p w14:paraId="171C4C10" w14:textId="48D42BEE" w:rsidR="005C3433" w:rsidRPr="00F83509" w:rsidRDefault="005C3433" w:rsidP="00B035C3">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During the research proposal the researcher considered any ethical issues and explained how these would be best mitigated. As the researcher </w:t>
      </w:r>
      <w:r w:rsidR="00921449" w:rsidRPr="00F83509">
        <w:rPr>
          <w:rFonts w:ascii="Times New Roman" w:hAnsi="Times New Roman" w:cs="Times New Roman"/>
          <w:sz w:val="24"/>
          <w:szCs w:val="24"/>
        </w:rPr>
        <w:t>was</w:t>
      </w:r>
      <w:r w:rsidRPr="00F83509">
        <w:rPr>
          <w:rFonts w:ascii="Times New Roman" w:hAnsi="Times New Roman" w:cs="Times New Roman"/>
          <w:sz w:val="24"/>
          <w:szCs w:val="24"/>
        </w:rPr>
        <w:t xml:space="preserve"> a teacher in the school where the questionnaire was sent out, there was a possibility that the participants may have not answered the questionnaire truthfully (</w:t>
      </w:r>
      <w:r w:rsidR="00AF3E74" w:rsidRPr="00F83509">
        <w:rPr>
          <w:rFonts w:ascii="Times New Roman" w:hAnsi="Times New Roman" w:cs="Times New Roman"/>
          <w:sz w:val="24"/>
          <w:szCs w:val="24"/>
        </w:rPr>
        <w:t>Cohen and Manion, 2011</w:t>
      </w:r>
      <w:r w:rsidRPr="00F83509">
        <w:rPr>
          <w:rFonts w:ascii="Times New Roman" w:hAnsi="Times New Roman" w:cs="Times New Roman"/>
          <w:sz w:val="24"/>
          <w:szCs w:val="24"/>
        </w:rPr>
        <w:t>). This was mitigated by ensuring anonymity of the questionnaire, although during the data analysis, as discussed this has caused the data to be less reliable and did not provide the researcher with the results needed to fully analyse the data.</w:t>
      </w:r>
      <w:r w:rsidR="007A40FC" w:rsidRPr="00F83509">
        <w:rPr>
          <w:rFonts w:ascii="Times New Roman" w:hAnsi="Times New Roman" w:cs="Times New Roman"/>
          <w:sz w:val="24"/>
          <w:szCs w:val="24"/>
        </w:rPr>
        <w:t xml:space="preserve"> Another ethical consideration that was discussed in the research proposal was that participants may feel that they </w:t>
      </w:r>
      <w:r w:rsidR="00D41F0D" w:rsidRPr="00F83509">
        <w:rPr>
          <w:rFonts w:ascii="Times New Roman" w:hAnsi="Times New Roman" w:cs="Times New Roman"/>
          <w:sz w:val="24"/>
          <w:szCs w:val="24"/>
        </w:rPr>
        <w:t>must</w:t>
      </w:r>
      <w:r w:rsidR="007A40FC" w:rsidRPr="00F83509">
        <w:rPr>
          <w:rFonts w:ascii="Times New Roman" w:hAnsi="Times New Roman" w:cs="Times New Roman"/>
          <w:sz w:val="24"/>
          <w:szCs w:val="24"/>
        </w:rPr>
        <w:t xml:space="preserve"> answer the questionnaire as the researcher was a teacher in the school. On reflection of the data, as over 40% of the participants did respond, it was felt that this was not an area of conflict. </w:t>
      </w:r>
    </w:p>
    <w:p w14:paraId="4953E702" w14:textId="1195040A" w:rsidR="00B035C3" w:rsidRPr="00F83509" w:rsidRDefault="00B035C3" w:rsidP="00197811">
      <w:pPr>
        <w:spacing w:line="360" w:lineRule="auto"/>
        <w:rPr>
          <w:rFonts w:ascii="Times New Roman" w:hAnsi="Times New Roman" w:cs="Times New Roman"/>
          <w:sz w:val="24"/>
          <w:szCs w:val="24"/>
        </w:rPr>
      </w:pPr>
    </w:p>
    <w:p w14:paraId="1CC8B0DA" w14:textId="49ED56B5" w:rsidR="00B941C7" w:rsidRPr="00F83509" w:rsidRDefault="00B941C7"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Results</w:t>
      </w:r>
    </w:p>
    <w:p w14:paraId="3DD6305E" w14:textId="7CEF25C9" w:rsidR="0088090E" w:rsidRPr="00F83509" w:rsidRDefault="0088090E"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The questionnaire used in the research was based on the questionnaire used in a research study carried out by Jayasuriya </w:t>
      </w:r>
      <w:r w:rsidRPr="00F83509">
        <w:rPr>
          <w:rFonts w:ascii="Times New Roman" w:hAnsi="Times New Roman" w:cs="Times New Roman"/>
          <w:i/>
          <w:iCs/>
          <w:sz w:val="24"/>
          <w:szCs w:val="24"/>
        </w:rPr>
        <w:t>et al.</w:t>
      </w:r>
      <w:r w:rsidRPr="00F83509">
        <w:rPr>
          <w:rFonts w:ascii="Times New Roman" w:hAnsi="Times New Roman" w:cs="Times New Roman"/>
          <w:sz w:val="24"/>
          <w:szCs w:val="24"/>
        </w:rPr>
        <w:t xml:space="preserve"> (2016)</w:t>
      </w:r>
      <w:r w:rsidR="0079681C">
        <w:rPr>
          <w:rFonts w:ascii="Times New Roman" w:hAnsi="Times New Roman" w:cs="Times New Roman"/>
          <w:sz w:val="24"/>
          <w:szCs w:val="24"/>
        </w:rPr>
        <w:t xml:space="preserve"> looking at parent’s perceptions of outdoor play and activities</w:t>
      </w:r>
      <w:r w:rsidRPr="00F83509">
        <w:rPr>
          <w:rFonts w:ascii="Times New Roman" w:hAnsi="Times New Roman" w:cs="Times New Roman"/>
          <w:sz w:val="24"/>
          <w:szCs w:val="24"/>
        </w:rPr>
        <w:t>. Some of the questions used were replicated</w:t>
      </w:r>
      <w:r w:rsidR="00AE4731" w:rsidRPr="00F83509">
        <w:rPr>
          <w:rFonts w:ascii="Times New Roman" w:hAnsi="Times New Roman" w:cs="Times New Roman"/>
          <w:sz w:val="24"/>
          <w:szCs w:val="24"/>
        </w:rPr>
        <w:t xml:space="preserve"> or </w:t>
      </w:r>
      <w:r w:rsidRPr="00F83509">
        <w:rPr>
          <w:rFonts w:ascii="Times New Roman" w:hAnsi="Times New Roman" w:cs="Times New Roman"/>
          <w:sz w:val="24"/>
          <w:szCs w:val="24"/>
        </w:rPr>
        <w:t>adapted and some were removed as they were</w:t>
      </w:r>
      <w:r w:rsidR="00115B43" w:rsidRPr="00F83509">
        <w:rPr>
          <w:rFonts w:ascii="Times New Roman" w:hAnsi="Times New Roman" w:cs="Times New Roman"/>
          <w:sz w:val="24"/>
          <w:szCs w:val="24"/>
        </w:rPr>
        <w:t xml:space="preserve"> no</w:t>
      </w:r>
      <w:r w:rsidRPr="00F83509">
        <w:rPr>
          <w:rFonts w:ascii="Times New Roman" w:hAnsi="Times New Roman" w:cs="Times New Roman"/>
          <w:sz w:val="24"/>
          <w:szCs w:val="24"/>
        </w:rPr>
        <w:t>t applicable to my research.</w:t>
      </w:r>
    </w:p>
    <w:p w14:paraId="29025565" w14:textId="167E5527" w:rsidR="000A722C" w:rsidRPr="00F83509" w:rsidRDefault="00AF3E74"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88090E" w:rsidRPr="00F83509">
        <w:rPr>
          <w:rFonts w:ascii="Times New Roman" w:hAnsi="Times New Roman" w:cs="Times New Roman"/>
          <w:sz w:val="24"/>
          <w:szCs w:val="24"/>
        </w:rPr>
        <w:t xml:space="preserve"> </w:t>
      </w:r>
      <w:r w:rsidR="00AE4731" w:rsidRPr="00F83509">
        <w:rPr>
          <w:rFonts w:ascii="Times New Roman" w:hAnsi="Times New Roman" w:cs="Times New Roman"/>
          <w:sz w:val="24"/>
          <w:szCs w:val="24"/>
        </w:rPr>
        <w:t>41% of participants responded to the questionnaire, o</w:t>
      </w:r>
      <w:r w:rsidR="000A722C" w:rsidRPr="00F83509">
        <w:rPr>
          <w:rFonts w:ascii="Times New Roman" w:hAnsi="Times New Roman" w:cs="Times New Roman"/>
          <w:sz w:val="24"/>
          <w:szCs w:val="24"/>
        </w:rPr>
        <w:t>n reflection of th</w:t>
      </w:r>
      <w:r w:rsidR="006A3FAD" w:rsidRPr="00F83509">
        <w:rPr>
          <w:rFonts w:ascii="Times New Roman" w:hAnsi="Times New Roman" w:cs="Times New Roman"/>
          <w:sz w:val="24"/>
          <w:szCs w:val="24"/>
        </w:rPr>
        <w:t xml:space="preserve">e </w:t>
      </w:r>
      <w:r w:rsidR="0088090E" w:rsidRPr="00F83509">
        <w:rPr>
          <w:rFonts w:ascii="Times New Roman" w:hAnsi="Times New Roman" w:cs="Times New Roman"/>
          <w:sz w:val="24"/>
          <w:szCs w:val="24"/>
        </w:rPr>
        <w:t>questions used</w:t>
      </w:r>
      <w:r w:rsidR="000A722C" w:rsidRPr="00F83509">
        <w:rPr>
          <w:rFonts w:ascii="Times New Roman" w:hAnsi="Times New Roman" w:cs="Times New Roman"/>
          <w:sz w:val="24"/>
          <w:szCs w:val="24"/>
        </w:rPr>
        <w:t xml:space="preserve">, it was apparent that it would have been highly beneficial to gather participant characteristic data. This would have allowed the researcher to analyse the data in more detail and to see where there were differences, if any, in characteristics such as gender, age and language spoken. </w:t>
      </w:r>
      <w:r w:rsidR="00AE4731" w:rsidRPr="00F83509">
        <w:rPr>
          <w:rFonts w:ascii="Times New Roman" w:hAnsi="Times New Roman" w:cs="Times New Roman"/>
          <w:sz w:val="24"/>
          <w:szCs w:val="24"/>
        </w:rPr>
        <w:t>Collection of participant characteristics would also have allowed the researcher to see if there were any gaps in participant groups which may have had an impact on the results of the research</w:t>
      </w:r>
      <w:r w:rsidR="000A722C" w:rsidRPr="00F83509">
        <w:rPr>
          <w:rFonts w:ascii="Times New Roman" w:hAnsi="Times New Roman" w:cs="Times New Roman"/>
          <w:sz w:val="24"/>
          <w:szCs w:val="24"/>
        </w:rPr>
        <w:t>.</w:t>
      </w:r>
      <w:r w:rsidR="00AE4731" w:rsidRPr="00F83509">
        <w:rPr>
          <w:rFonts w:ascii="Times New Roman" w:hAnsi="Times New Roman" w:cs="Times New Roman"/>
          <w:sz w:val="24"/>
          <w:szCs w:val="24"/>
        </w:rPr>
        <w:t xml:space="preserve"> As this was a small-scale research study a convenience sample of participants was used as the researcher wanted to gather data from all parents who had children in the </w:t>
      </w:r>
      <w:r w:rsidR="00AE4731" w:rsidRPr="00F83509">
        <w:rPr>
          <w:rFonts w:ascii="Times New Roman" w:hAnsi="Times New Roman" w:cs="Times New Roman"/>
          <w:sz w:val="24"/>
          <w:szCs w:val="24"/>
        </w:rPr>
        <w:lastRenderedPageBreak/>
        <w:t>Foundation Phase. A downfall to using this sampling method is that the findings cannot be generalised to the wider population (Cohen and Manion, 2011). Although this was the sampling method used</w:t>
      </w:r>
      <w:r w:rsidR="001B7DE5" w:rsidRPr="00F83509">
        <w:rPr>
          <w:rFonts w:ascii="Times New Roman" w:hAnsi="Times New Roman" w:cs="Times New Roman"/>
          <w:sz w:val="24"/>
          <w:szCs w:val="24"/>
        </w:rPr>
        <w:t xml:space="preserve"> in my research</w:t>
      </w:r>
      <w:r w:rsidR="00AE4731" w:rsidRPr="00F83509">
        <w:rPr>
          <w:rFonts w:ascii="Times New Roman" w:hAnsi="Times New Roman" w:cs="Times New Roman"/>
          <w:sz w:val="24"/>
          <w:szCs w:val="24"/>
        </w:rPr>
        <w:t>, it was appropriate for th</w:t>
      </w:r>
      <w:r w:rsidRPr="00F83509">
        <w:rPr>
          <w:rFonts w:ascii="Times New Roman" w:hAnsi="Times New Roman" w:cs="Times New Roman"/>
          <w:sz w:val="24"/>
          <w:szCs w:val="24"/>
        </w:rPr>
        <w:t xml:space="preserve">e </w:t>
      </w:r>
      <w:r w:rsidR="00D41F0D" w:rsidRPr="00F83509">
        <w:rPr>
          <w:rFonts w:ascii="Times New Roman" w:hAnsi="Times New Roman" w:cs="Times New Roman"/>
          <w:sz w:val="24"/>
          <w:szCs w:val="24"/>
        </w:rPr>
        <w:t>study,</w:t>
      </w:r>
      <w:r w:rsidR="00AE4731" w:rsidRPr="00F83509">
        <w:rPr>
          <w:rFonts w:ascii="Times New Roman" w:hAnsi="Times New Roman" w:cs="Times New Roman"/>
          <w:sz w:val="24"/>
          <w:szCs w:val="24"/>
        </w:rPr>
        <w:t xml:space="preserve"> and it did allow for over a third of the participants to respond to the questionnaire.</w:t>
      </w:r>
    </w:p>
    <w:p w14:paraId="5F70D384" w14:textId="7781B861" w:rsidR="0088090E" w:rsidRPr="00F83509" w:rsidRDefault="00AF3E74"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88090E" w:rsidRPr="00F83509">
        <w:rPr>
          <w:rFonts w:ascii="Times New Roman" w:hAnsi="Times New Roman" w:cs="Times New Roman"/>
          <w:sz w:val="24"/>
          <w:szCs w:val="24"/>
        </w:rPr>
        <w:t xml:space="preserve">During the analysis process, both data </w:t>
      </w:r>
      <w:r w:rsidR="001B7DE5" w:rsidRPr="00F83509">
        <w:rPr>
          <w:rFonts w:ascii="Times New Roman" w:hAnsi="Times New Roman" w:cs="Times New Roman"/>
          <w:sz w:val="24"/>
          <w:szCs w:val="24"/>
        </w:rPr>
        <w:t>software</w:t>
      </w:r>
      <w:r w:rsidR="0088090E" w:rsidRPr="00F83509">
        <w:rPr>
          <w:rFonts w:ascii="Times New Roman" w:hAnsi="Times New Roman" w:cs="Times New Roman"/>
          <w:sz w:val="24"/>
          <w:szCs w:val="24"/>
        </w:rPr>
        <w:t xml:space="preserve"> </w:t>
      </w:r>
      <w:r w:rsidR="001B7DE5" w:rsidRPr="00F83509">
        <w:rPr>
          <w:rFonts w:ascii="Times New Roman" w:hAnsi="Times New Roman" w:cs="Times New Roman"/>
          <w:sz w:val="24"/>
          <w:szCs w:val="24"/>
        </w:rPr>
        <w:t xml:space="preserve">packages, </w:t>
      </w:r>
      <w:r w:rsidR="0088090E" w:rsidRPr="00F83509">
        <w:rPr>
          <w:rFonts w:ascii="Times New Roman" w:hAnsi="Times New Roman" w:cs="Times New Roman"/>
          <w:sz w:val="24"/>
          <w:szCs w:val="24"/>
        </w:rPr>
        <w:t>SPSS and N</w:t>
      </w:r>
      <w:r w:rsidR="00115B43" w:rsidRPr="00F83509">
        <w:rPr>
          <w:rFonts w:ascii="Times New Roman" w:hAnsi="Times New Roman" w:cs="Times New Roman"/>
          <w:sz w:val="24"/>
          <w:szCs w:val="24"/>
        </w:rPr>
        <w:t>-</w:t>
      </w:r>
      <w:r w:rsidR="0088090E" w:rsidRPr="00F83509">
        <w:rPr>
          <w:rFonts w:ascii="Times New Roman" w:hAnsi="Times New Roman" w:cs="Times New Roman"/>
          <w:sz w:val="24"/>
          <w:szCs w:val="24"/>
        </w:rPr>
        <w:t>Vivo were used to try to make sense of the data collected and to provide clear</w:t>
      </w:r>
      <w:r w:rsidR="001B7DE5" w:rsidRPr="00F83509">
        <w:rPr>
          <w:rFonts w:ascii="Times New Roman" w:hAnsi="Times New Roman" w:cs="Times New Roman"/>
          <w:sz w:val="24"/>
          <w:szCs w:val="24"/>
        </w:rPr>
        <w:t xml:space="preserve"> analysis of the data collected</w:t>
      </w:r>
      <w:r w:rsidR="0088090E" w:rsidRPr="00F83509">
        <w:rPr>
          <w:rFonts w:ascii="Times New Roman" w:hAnsi="Times New Roman" w:cs="Times New Roman"/>
          <w:sz w:val="24"/>
          <w:szCs w:val="24"/>
        </w:rPr>
        <w:t xml:space="preserve">. Whilst using SPSS </w:t>
      </w:r>
      <w:r w:rsidR="001B7DE5" w:rsidRPr="00F83509">
        <w:rPr>
          <w:rFonts w:ascii="Times New Roman" w:hAnsi="Times New Roman" w:cs="Times New Roman"/>
          <w:sz w:val="24"/>
          <w:szCs w:val="24"/>
        </w:rPr>
        <w:t>it was clear</w:t>
      </w:r>
      <w:r w:rsidR="0088090E" w:rsidRPr="00F83509">
        <w:rPr>
          <w:rFonts w:ascii="Times New Roman" w:hAnsi="Times New Roman" w:cs="Times New Roman"/>
          <w:sz w:val="24"/>
          <w:szCs w:val="24"/>
        </w:rPr>
        <w:t xml:space="preserve"> that the questions asked in the study, did not lend themselves to using a data analysis software as the research was not an experimental study. </w:t>
      </w:r>
      <w:r w:rsidR="001B7DE5" w:rsidRPr="00F83509">
        <w:rPr>
          <w:rFonts w:ascii="Times New Roman" w:hAnsi="Times New Roman" w:cs="Times New Roman"/>
          <w:sz w:val="24"/>
          <w:szCs w:val="24"/>
        </w:rPr>
        <w:t>What is meant by this is that although the research sat within the parameters of a positivist epistemology, it was not looking for a cause and effect or for a correlation in the data. Conditions were not manipulated or controlled in the research which meant that there was no variable being analysed. This was a downfall of using a questionnaire as the only source of data collection and as discussed above, a mixed method study would have allowed for far greate</w:t>
      </w:r>
      <w:r w:rsidR="00A26601" w:rsidRPr="00F83509">
        <w:rPr>
          <w:rFonts w:ascii="Times New Roman" w:hAnsi="Times New Roman" w:cs="Times New Roman"/>
          <w:sz w:val="24"/>
          <w:szCs w:val="24"/>
        </w:rPr>
        <w:t>r</w:t>
      </w:r>
      <w:r w:rsidR="001B7DE5" w:rsidRPr="00F83509">
        <w:rPr>
          <w:rFonts w:ascii="Times New Roman" w:hAnsi="Times New Roman" w:cs="Times New Roman"/>
          <w:sz w:val="24"/>
          <w:szCs w:val="24"/>
        </w:rPr>
        <w:t xml:space="preserve"> depth</w:t>
      </w:r>
      <w:r w:rsidRPr="00F83509">
        <w:rPr>
          <w:rFonts w:ascii="Times New Roman" w:hAnsi="Times New Roman" w:cs="Times New Roman"/>
          <w:sz w:val="24"/>
          <w:szCs w:val="24"/>
        </w:rPr>
        <w:t xml:space="preserve"> of data analysis</w:t>
      </w:r>
      <w:r w:rsidR="001B7DE5" w:rsidRPr="00F83509">
        <w:rPr>
          <w:rFonts w:ascii="Times New Roman" w:hAnsi="Times New Roman" w:cs="Times New Roman"/>
          <w:sz w:val="24"/>
          <w:szCs w:val="24"/>
        </w:rPr>
        <w:t>.</w:t>
      </w:r>
      <w:r w:rsidR="0088090E" w:rsidRPr="00F83509">
        <w:rPr>
          <w:rFonts w:ascii="Times New Roman" w:hAnsi="Times New Roman" w:cs="Times New Roman"/>
          <w:sz w:val="24"/>
          <w:szCs w:val="24"/>
        </w:rPr>
        <w:t xml:space="preserve"> </w:t>
      </w:r>
    </w:p>
    <w:p w14:paraId="40F59248" w14:textId="0B479E2D" w:rsidR="003F0E1A" w:rsidRPr="00F83509" w:rsidRDefault="00AF3E74"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88090E" w:rsidRPr="00F83509">
        <w:rPr>
          <w:rFonts w:ascii="Times New Roman" w:hAnsi="Times New Roman" w:cs="Times New Roman"/>
          <w:sz w:val="24"/>
          <w:szCs w:val="24"/>
        </w:rPr>
        <w:t xml:space="preserve">The questionnaire consisted of </w:t>
      </w:r>
      <w:r w:rsidRPr="00F83509">
        <w:rPr>
          <w:rFonts w:ascii="Times New Roman" w:hAnsi="Times New Roman" w:cs="Times New Roman"/>
          <w:sz w:val="24"/>
          <w:szCs w:val="24"/>
        </w:rPr>
        <w:t>twelve</w:t>
      </w:r>
      <w:r w:rsidR="0088090E" w:rsidRPr="00F83509">
        <w:rPr>
          <w:rFonts w:ascii="Times New Roman" w:hAnsi="Times New Roman" w:cs="Times New Roman"/>
          <w:sz w:val="24"/>
          <w:szCs w:val="24"/>
        </w:rPr>
        <w:t xml:space="preserve"> questions, </w:t>
      </w:r>
      <w:r w:rsidRPr="00F83509">
        <w:rPr>
          <w:rFonts w:ascii="Times New Roman" w:hAnsi="Times New Roman" w:cs="Times New Roman"/>
          <w:sz w:val="24"/>
          <w:szCs w:val="24"/>
        </w:rPr>
        <w:t xml:space="preserve">ten </w:t>
      </w:r>
      <w:r w:rsidR="0088090E" w:rsidRPr="00F83509">
        <w:rPr>
          <w:rFonts w:ascii="Times New Roman" w:hAnsi="Times New Roman" w:cs="Times New Roman"/>
          <w:sz w:val="24"/>
          <w:szCs w:val="24"/>
        </w:rPr>
        <w:t xml:space="preserve">of which were closed or </w:t>
      </w:r>
      <w:r w:rsidR="00D41F0D" w:rsidRPr="00F83509">
        <w:rPr>
          <w:rFonts w:ascii="Times New Roman" w:hAnsi="Times New Roman" w:cs="Times New Roman"/>
          <w:sz w:val="24"/>
          <w:szCs w:val="24"/>
        </w:rPr>
        <w:t>Likert</w:t>
      </w:r>
      <w:r w:rsidR="0088090E" w:rsidRPr="00F83509">
        <w:rPr>
          <w:rFonts w:ascii="Times New Roman" w:hAnsi="Times New Roman" w:cs="Times New Roman"/>
          <w:sz w:val="24"/>
          <w:szCs w:val="24"/>
        </w:rPr>
        <w:t xml:space="preserve"> scale questions. Two of the questions however were open-ended and allowed the participants to write as much as they wanted. The data gathered from these questions </w:t>
      </w:r>
      <w:r w:rsidR="003F0E1A" w:rsidRPr="00F83509">
        <w:rPr>
          <w:rFonts w:ascii="Times New Roman" w:hAnsi="Times New Roman" w:cs="Times New Roman"/>
          <w:sz w:val="24"/>
          <w:szCs w:val="24"/>
        </w:rPr>
        <w:t>provided two key themes: weather conditions as a barrier to outdoor learning and development of skills as a benefit to outdoor learning. From these two key themes the researcher was able to see where the gaps in the knowledge parents had were. The use of N</w:t>
      </w:r>
      <w:r w:rsidR="007A7891" w:rsidRPr="00F83509">
        <w:rPr>
          <w:rFonts w:ascii="Times New Roman" w:hAnsi="Times New Roman" w:cs="Times New Roman"/>
          <w:sz w:val="24"/>
          <w:szCs w:val="24"/>
        </w:rPr>
        <w:t>-</w:t>
      </w:r>
      <w:r w:rsidR="003F0E1A" w:rsidRPr="00F83509">
        <w:rPr>
          <w:rFonts w:ascii="Times New Roman" w:hAnsi="Times New Roman" w:cs="Times New Roman"/>
          <w:sz w:val="24"/>
          <w:szCs w:val="24"/>
        </w:rPr>
        <w:t>Vivo was not of great use for this study, so the researcher chose to use a pen and paper method instead to highlight re-</w:t>
      </w:r>
      <w:r w:rsidR="00A26601" w:rsidRPr="00F83509">
        <w:rPr>
          <w:rFonts w:ascii="Times New Roman" w:hAnsi="Times New Roman" w:cs="Times New Roman"/>
          <w:sz w:val="24"/>
          <w:szCs w:val="24"/>
        </w:rPr>
        <w:t>occurring</w:t>
      </w:r>
      <w:r w:rsidR="003F0E1A" w:rsidRPr="00F83509">
        <w:rPr>
          <w:rFonts w:ascii="Times New Roman" w:hAnsi="Times New Roman" w:cs="Times New Roman"/>
          <w:sz w:val="24"/>
          <w:szCs w:val="24"/>
        </w:rPr>
        <w:t xml:space="preserve"> themes throughout. </w:t>
      </w:r>
    </w:p>
    <w:p w14:paraId="60EE4D05" w14:textId="71BB219F" w:rsidR="00AF3E74" w:rsidRPr="00F83509" w:rsidRDefault="00AF3E74"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The questions asked were all linked closely to the question ‘What knowledge do parents have of the role of the outdoors in the Foundation Phase’ </w:t>
      </w:r>
      <w:r w:rsidR="00D41F0D" w:rsidRPr="00F83509">
        <w:rPr>
          <w:rFonts w:ascii="Times New Roman" w:hAnsi="Times New Roman" w:cs="Times New Roman"/>
          <w:sz w:val="24"/>
          <w:szCs w:val="24"/>
        </w:rPr>
        <w:t>to</w:t>
      </w:r>
      <w:r w:rsidR="00290F74" w:rsidRPr="00F83509">
        <w:rPr>
          <w:rFonts w:ascii="Times New Roman" w:hAnsi="Times New Roman" w:cs="Times New Roman"/>
          <w:sz w:val="24"/>
          <w:szCs w:val="24"/>
        </w:rPr>
        <w:t xml:space="preserve"> attempt to seek data to answer this. However, the researcher did not factor in problems with the question itself. Within the questionnaire, a question was asked to the participants to explore if they knew what the Foundation Phase was. From the data collected, thirteen participants did not know what the Foundation Phase was which will also have had an impact on the other answers given as the participants may have guessed some answers. Reflecting on this, it may be beneficial to provide participants with a brief explanation of some of the characteristics from the question.</w:t>
      </w:r>
    </w:p>
    <w:p w14:paraId="09653C1E" w14:textId="7AC9F300" w:rsidR="00AF3E74" w:rsidRPr="00F83509" w:rsidRDefault="00AF3E74"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w:t>
      </w:r>
      <w:r w:rsidR="0088090E" w:rsidRPr="00F83509">
        <w:rPr>
          <w:rFonts w:ascii="Times New Roman" w:hAnsi="Times New Roman" w:cs="Times New Roman"/>
          <w:sz w:val="24"/>
          <w:szCs w:val="24"/>
        </w:rPr>
        <w:t xml:space="preserve">From the data gathered, all the findings were interesting to the researcher as they allowed an insight into the knowledge parents had on the Foundation Phase and the use of the </w:t>
      </w:r>
      <w:r w:rsidR="0088090E" w:rsidRPr="00F83509">
        <w:rPr>
          <w:rFonts w:ascii="Times New Roman" w:hAnsi="Times New Roman" w:cs="Times New Roman"/>
          <w:sz w:val="24"/>
          <w:szCs w:val="24"/>
        </w:rPr>
        <w:lastRenderedPageBreak/>
        <w:t>outdoors, but they did not allow for sufficient data to answer the research questions. The most beneficial questions were the two open-ended questions which align</w:t>
      </w:r>
      <w:r w:rsidRPr="00F83509">
        <w:rPr>
          <w:rFonts w:ascii="Times New Roman" w:hAnsi="Times New Roman" w:cs="Times New Roman"/>
          <w:sz w:val="24"/>
          <w:szCs w:val="24"/>
        </w:rPr>
        <w:t>ed</w:t>
      </w:r>
      <w:r w:rsidR="0088090E" w:rsidRPr="00F83509">
        <w:rPr>
          <w:rFonts w:ascii="Times New Roman" w:hAnsi="Times New Roman" w:cs="Times New Roman"/>
          <w:sz w:val="24"/>
          <w:szCs w:val="24"/>
        </w:rPr>
        <w:t xml:space="preserve"> with the previous claim that if the research were to be conducted again, it would be more aligned with a pragmatic approach with the use of </w:t>
      </w:r>
      <w:r w:rsidRPr="00F83509">
        <w:rPr>
          <w:rFonts w:ascii="Times New Roman" w:hAnsi="Times New Roman" w:cs="Times New Roman"/>
          <w:sz w:val="24"/>
          <w:szCs w:val="24"/>
        </w:rPr>
        <w:t>mixed-</w:t>
      </w:r>
      <w:r w:rsidR="0088090E" w:rsidRPr="00F83509">
        <w:rPr>
          <w:rFonts w:ascii="Times New Roman" w:hAnsi="Times New Roman" w:cs="Times New Roman"/>
          <w:sz w:val="24"/>
          <w:szCs w:val="24"/>
        </w:rPr>
        <w:t>methods</w:t>
      </w:r>
      <w:r w:rsidRPr="00F83509">
        <w:rPr>
          <w:rFonts w:ascii="Times New Roman" w:hAnsi="Times New Roman" w:cs="Times New Roman"/>
          <w:sz w:val="24"/>
          <w:szCs w:val="24"/>
        </w:rPr>
        <w:t xml:space="preserve"> data collection.</w:t>
      </w:r>
    </w:p>
    <w:p w14:paraId="37CB0517" w14:textId="028F1EEC" w:rsidR="00553D03" w:rsidRPr="00F83509" w:rsidRDefault="00553D03" w:rsidP="003E636B">
      <w:pPr>
        <w:spacing w:line="360" w:lineRule="auto"/>
        <w:rPr>
          <w:rFonts w:ascii="Times New Roman" w:hAnsi="Times New Roman" w:cs="Times New Roman"/>
          <w:sz w:val="24"/>
          <w:szCs w:val="24"/>
        </w:rPr>
      </w:pPr>
    </w:p>
    <w:p w14:paraId="47A1F5DC" w14:textId="23C978B0" w:rsidR="00553D03" w:rsidRPr="00F83509" w:rsidRDefault="00553D03" w:rsidP="003E636B">
      <w:pPr>
        <w:spacing w:line="360" w:lineRule="auto"/>
        <w:rPr>
          <w:rFonts w:ascii="Times New Roman" w:hAnsi="Times New Roman" w:cs="Times New Roman"/>
          <w:sz w:val="24"/>
          <w:szCs w:val="24"/>
        </w:rPr>
      </w:pPr>
      <w:r w:rsidRPr="00F83509">
        <w:rPr>
          <w:rFonts w:ascii="Times New Roman" w:hAnsi="Times New Roman" w:cs="Times New Roman"/>
          <w:sz w:val="24"/>
          <w:szCs w:val="24"/>
        </w:rPr>
        <w:t>Conclusion</w:t>
      </w:r>
    </w:p>
    <w:p w14:paraId="0327C857" w14:textId="6A7D588E" w:rsidR="00553D03" w:rsidRPr="00F83509" w:rsidRDefault="00553D03" w:rsidP="003E636B">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As discussed throughout this paper, there were many </w:t>
      </w:r>
      <w:r w:rsidR="00A26601" w:rsidRPr="00F83509">
        <w:rPr>
          <w:rFonts w:ascii="Times New Roman" w:hAnsi="Times New Roman" w:cs="Times New Roman"/>
          <w:sz w:val="24"/>
          <w:szCs w:val="24"/>
        </w:rPr>
        <w:t xml:space="preserve">implications in the research carried out. The researcher felt that the main issues were: the questions used in the questionnaire were not </w:t>
      </w:r>
      <w:r w:rsidR="00290F74" w:rsidRPr="00F83509">
        <w:rPr>
          <w:rFonts w:ascii="Times New Roman" w:hAnsi="Times New Roman" w:cs="Times New Roman"/>
          <w:sz w:val="24"/>
          <w:szCs w:val="24"/>
        </w:rPr>
        <w:t>exact</w:t>
      </w:r>
      <w:r w:rsidR="00A26601" w:rsidRPr="00F83509">
        <w:rPr>
          <w:rFonts w:ascii="Times New Roman" w:hAnsi="Times New Roman" w:cs="Times New Roman"/>
          <w:sz w:val="24"/>
          <w:szCs w:val="24"/>
        </w:rPr>
        <w:t xml:space="preserve"> enough to get the data that the researcher wanted, a convenience sample was used due to the coronavirus restrictions in place at the time of the research</w:t>
      </w:r>
      <w:r w:rsidR="0019167A" w:rsidRPr="00F83509">
        <w:rPr>
          <w:rFonts w:ascii="Times New Roman" w:hAnsi="Times New Roman" w:cs="Times New Roman"/>
          <w:sz w:val="24"/>
          <w:szCs w:val="24"/>
        </w:rPr>
        <w:t>, participant characteristics were not collected</w:t>
      </w:r>
      <w:r w:rsidR="00A26601" w:rsidRPr="00F83509">
        <w:rPr>
          <w:rFonts w:ascii="Times New Roman" w:hAnsi="Times New Roman" w:cs="Times New Roman"/>
          <w:sz w:val="24"/>
          <w:szCs w:val="24"/>
        </w:rPr>
        <w:t xml:space="preserve"> and due to the time-frame of the study and that a pragmatic </w:t>
      </w:r>
      <w:r w:rsidR="00290F74" w:rsidRPr="00F83509">
        <w:rPr>
          <w:rFonts w:ascii="Times New Roman" w:hAnsi="Times New Roman" w:cs="Times New Roman"/>
          <w:sz w:val="24"/>
          <w:szCs w:val="24"/>
        </w:rPr>
        <w:t>approach using mixed-methods data collection</w:t>
      </w:r>
      <w:r w:rsidR="00A26601" w:rsidRPr="00F83509">
        <w:rPr>
          <w:rFonts w:ascii="Times New Roman" w:hAnsi="Times New Roman" w:cs="Times New Roman"/>
          <w:sz w:val="24"/>
          <w:szCs w:val="24"/>
        </w:rPr>
        <w:t xml:space="preserve"> may have been more suitable to explore the research question.</w:t>
      </w:r>
    </w:p>
    <w:p w14:paraId="0538702C" w14:textId="15FA98A9" w:rsidR="00A26601" w:rsidRPr="00F83509" w:rsidRDefault="00A26601" w:rsidP="003E636B">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Although there were </w:t>
      </w:r>
      <w:r w:rsidR="00190E57" w:rsidRPr="00F83509">
        <w:rPr>
          <w:rFonts w:ascii="Times New Roman" w:hAnsi="Times New Roman" w:cs="Times New Roman"/>
          <w:sz w:val="24"/>
          <w:szCs w:val="24"/>
        </w:rPr>
        <w:t xml:space="preserve">many </w:t>
      </w:r>
      <w:r w:rsidR="0019167A" w:rsidRPr="00F83509">
        <w:rPr>
          <w:rFonts w:ascii="Times New Roman" w:hAnsi="Times New Roman" w:cs="Times New Roman"/>
          <w:sz w:val="24"/>
          <w:szCs w:val="24"/>
        </w:rPr>
        <w:t>areas</w:t>
      </w:r>
      <w:r w:rsidRPr="00F83509">
        <w:rPr>
          <w:rFonts w:ascii="Times New Roman" w:hAnsi="Times New Roman" w:cs="Times New Roman"/>
          <w:sz w:val="24"/>
          <w:szCs w:val="24"/>
        </w:rPr>
        <w:t xml:space="preserve"> that the research would change or adapt in the future, the data collected from the questionnaire has been informative to the school. The data collected informed the researcher that many participants were unaware of the benefits of outdoor learning, along with some participants not knowing what the Foundation Phase is or </w:t>
      </w:r>
      <w:r w:rsidR="0019167A" w:rsidRPr="00F83509">
        <w:rPr>
          <w:rFonts w:ascii="Times New Roman" w:hAnsi="Times New Roman" w:cs="Times New Roman"/>
          <w:sz w:val="24"/>
          <w:szCs w:val="24"/>
        </w:rPr>
        <w:t xml:space="preserve">being aware of how much time their children spend outside, whilst they are in school. </w:t>
      </w:r>
      <w:r w:rsidR="000346EC" w:rsidRPr="00F83509">
        <w:rPr>
          <w:rFonts w:ascii="Times New Roman" w:hAnsi="Times New Roman" w:cs="Times New Roman"/>
          <w:sz w:val="24"/>
          <w:szCs w:val="24"/>
        </w:rPr>
        <w:t>This data will be used in the school’s action plan to ensure that parents are aware of the Foundation Phas</w:t>
      </w:r>
      <w:r w:rsidR="00F83509" w:rsidRPr="00F83509">
        <w:rPr>
          <w:rFonts w:ascii="Times New Roman" w:hAnsi="Times New Roman" w:cs="Times New Roman"/>
          <w:sz w:val="24"/>
          <w:szCs w:val="24"/>
        </w:rPr>
        <w:t xml:space="preserve">e </w:t>
      </w:r>
      <w:r w:rsidR="000346EC" w:rsidRPr="00F83509">
        <w:rPr>
          <w:rFonts w:ascii="Times New Roman" w:hAnsi="Times New Roman" w:cs="Times New Roman"/>
          <w:sz w:val="24"/>
          <w:szCs w:val="24"/>
        </w:rPr>
        <w:t>and</w:t>
      </w:r>
      <w:r w:rsidR="00F83509" w:rsidRPr="00F83509">
        <w:rPr>
          <w:rFonts w:ascii="Times New Roman" w:hAnsi="Times New Roman" w:cs="Times New Roman"/>
          <w:sz w:val="24"/>
          <w:szCs w:val="24"/>
        </w:rPr>
        <w:t xml:space="preserve"> how outdoor learning is used in the school.</w:t>
      </w:r>
      <w:r w:rsidR="000346EC" w:rsidRPr="00F83509">
        <w:rPr>
          <w:rFonts w:ascii="Times New Roman" w:hAnsi="Times New Roman" w:cs="Times New Roman"/>
          <w:sz w:val="24"/>
          <w:szCs w:val="24"/>
        </w:rPr>
        <w:t xml:space="preserve"> </w:t>
      </w:r>
      <w:r w:rsidR="00F83509" w:rsidRPr="00F83509">
        <w:rPr>
          <w:rFonts w:ascii="Times New Roman" w:hAnsi="Times New Roman" w:cs="Times New Roman"/>
          <w:sz w:val="24"/>
          <w:szCs w:val="24"/>
        </w:rPr>
        <w:t>T</w:t>
      </w:r>
      <w:r w:rsidR="0019167A" w:rsidRPr="00F83509">
        <w:rPr>
          <w:rFonts w:ascii="Times New Roman" w:hAnsi="Times New Roman" w:cs="Times New Roman"/>
          <w:sz w:val="24"/>
          <w:szCs w:val="24"/>
        </w:rPr>
        <w:t>his data will allow the school which was used in the research to explore these findings and to support parents in the school in developing their knowledge in these areas.</w:t>
      </w:r>
    </w:p>
    <w:p w14:paraId="031B0607" w14:textId="55D3831D" w:rsidR="0019167A" w:rsidRPr="00F83509" w:rsidRDefault="0019167A" w:rsidP="003E636B">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   The findings from this research also support the literature used in the research proposal. The research found the parents of children in the Foundation Phase, were aware of some of the benefits of outdoor learning but not all, and that parents were unaware of the amount of time their children spent outside, whilst in school (Vandermaas-Peelar </w:t>
      </w:r>
      <w:r w:rsidRPr="00F83509">
        <w:rPr>
          <w:rFonts w:ascii="Times New Roman" w:hAnsi="Times New Roman" w:cs="Times New Roman"/>
          <w:i/>
          <w:iCs/>
          <w:sz w:val="24"/>
          <w:szCs w:val="24"/>
        </w:rPr>
        <w:t xml:space="preserve">et al. </w:t>
      </w:r>
      <w:r w:rsidRPr="00F83509">
        <w:rPr>
          <w:rFonts w:ascii="Times New Roman" w:hAnsi="Times New Roman" w:cs="Times New Roman"/>
          <w:sz w:val="24"/>
          <w:szCs w:val="24"/>
        </w:rPr>
        <w:t xml:space="preserve">2019). The research set out to add to the body of research in this area and to explore different cultural contexts which it was able to partly do. As the parent characteristics were not collected, the research is not able to be generalised to a wider population or to add to the body of research due to the low reliability of it. </w:t>
      </w:r>
    </w:p>
    <w:p w14:paraId="7E0991B9" w14:textId="7390EAA9" w:rsidR="0019167A" w:rsidRPr="00F83509" w:rsidRDefault="0019167A" w:rsidP="003E636B">
      <w:pPr>
        <w:spacing w:line="360" w:lineRule="auto"/>
        <w:rPr>
          <w:rFonts w:ascii="Times New Roman" w:hAnsi="Times New Roman" w:cs="Times New Roman"/>
          <w:sz w:val="24"/>
          <w:szCs w:val="24"/>
        </w:rPr>
      </w:pPr>
      <w:r w:rsidRPr="00F83509">
        <w:rPr>
          <w:rFonts w:ascii="Times New Roman" w:hAnsi="Times New Roman" w:cs="Times New Roman"/>
          <w:sz w:val="24"/>
          <w:szCs w:val="24"/>
        </w:rPr>
        <w:lastRenderedPageBreak/>
        <w:t xml:space="preserve">   This study allowed the researcher to undertake small-scale research which has informed their future practice. It enabled the researcher to </w:t>
      </w:r>
      <w:r w:rsidR="0086372F" w:rsidRPr="00F83509">
        <w:rPr>
          <w:rFonts w:ascii="Times New Roman" w:hAnsi="Times New Roman" w:cs="Times New Roman"/>
          <w:sz w:val="24"/>
          <w:szCs w:val="24"/>
        </w:rPr>
        <w:t>reflect on the research process and to identify areas to improve on for their future research, which is a key factor in being a reflexive practitioner (Bolton and Delderfield, 2018). A reflexive researcher will pay close attention to their own actions and social structures and will aim to look at the research from the outside in (Bolton and Delderfield, 2018), I feel that the process of writing this paper has allowed me to do this and has allowed my professional development to continue to grow.</w:t>
      </w:r>
      <w:r w:rsidR="00290F74" w:rsidRPr="00F83509">
        <w:rPr>
          <w:rFonts w:ascii="Times New Roman" w:hAnsi="Times New Roman" w:cs="Times New Roman"/>
          <w:sz w:val="24"/>
          <w:szCs w:val="24"/>
        </w:rPr>
        <w:t xml:space="preserve"> It has given me useful tools and knowledge that I will be able to use in any future research.</w:t>
      </w:r>
    </w:p>
    <w:p w14:paraId="466FB797" w14:textId="4E369E29" w:rsidR="0019167A" w:rsidRDefault="0019167A" w:rsidP="00197811">
      <w:pPr>
        <w:spacing w:line="360" w:lineRule="auto"/>
        <w:rPr>
          <w:rFonts w:ascii="Times New Roman" w:hAnsi="Times New Roman" w:cs="Times New Roman"/>
          <w:sz w:val="24"/>
          <w:szCs w:val="24"/>
        </w:rPr>
      </w:pPr>
    </w:p>
    <w:p w14:paraId="205E6FFA" w14:textId="61FA7E91" w:rsidR="00F83509" w:rsidRDefault="00F83509" w:rsidP="00197811">
      <w:pPr>
        <w:spacing w:line="360" w:lineRule="auto"/>
        <w:rPr>
          <w:rFonts w:ascii="Times New Roman" w:hAnsi="Times New Roman" w:cs="Times New Roman"/>
          <w:sz w:val="24"/>
          <w:szCs w:val="24"/>
        </w:rPr>
      </w:pPr>
    </w:p>
    <w:p w14:paraId="61D67C15" w14:textId="7C6311AF" w:rsidR="00F83509" w:rsidRDefault="00F83509" w:rsidP="00197811">
      <w:pPr>
        <w:spacing w:line="360" w:lineRule="auto"/>
        <w:rPr>
          <w:rFonts w:ascii="Times New Roman" w:hAnsi="Times New Roman" w:cs="Times New Roman"/>
          <w:sz w:val="24"/>
          <w:szCs w:val="24"/>
        </w:rPr>
      </w:pPr>
    </w:p>
    <w:p w14:paraId="7FAA6187" w14:textId="466C7B18" w:rsidR="00F83509" w:rsidRDefault="00F83509" w:rsidP="00197811">
      <w:pPr>
        <w:spacing w:line="360" w:lineRule="auto"/>
        <w:rPr>
          <w:rFonts w:ascii="Times New Roman" w:hAnsi="Times New Roman" w:cs="Times New Roman"/>
          <w:sz w:val="24"/>
          <w:szCs w:val="24"/>
        </w:rPr>
      </w:pPr>
    </w:p>
    <w:p w14:paraId="4ABB15B8" w14:textId="063D110F" w:rsidR="00F83509" w:rsidRDefault="00F83509" w:rsidP="00197811">
      <w:pPr>
        <w:spacing w:line="360" w:lineRule="auto"/>
        <w:rPr>
          <w:rFonts w:ascii="Times New Roman" w:hAnsi="Times New Roman" w:cs="Times New Roman"/>
          <w:sz w:val="24"/>
          <w:szCs w:val="24"/>
        </w:rPr>
      </w:pPr>
    </w:p>
    <w:p w14:paraId="6FC41E6C" w14:textId="51D01B5B" w:rsidR="00F83509" w:rsidRDefault="00F83509" w:rsidP="00197811">
      <w:pPr>
        <w:spacing w:line="360" w:lineRule="auto"/>
        <w:rPr>
          <w:rFonts w:ascii="Times New Roman" w:hAnsi="Times New Roman" w:cs="Times New Roman"/>
          <w:sz w:val="24"/>
          <w:szCs w:val="24"/>
        </w:rPr>
      </w:pPr>
    </w:p>
    <w:p w14:paraId="37B6514B" w14:textId="68597EEA" w:rsidR="00F83509" w:rsidRDefault="00F83509" w:rsidP="00197811">
      <w:pPr>
        <w:spacing w:line="360" w:lineRule="auto"/>
        <w:rPr>
          <w:rFonts w:ascii="Times New Roman" w:hAnsi="Times New Roman" w:cs="Times New Roman"/>
          <w:sz w:val="24"/>
          <w:szCs w:val="24"/>
        </w:rPr>
      </w:pPr>
    </w:p>
    <w:p w14:paraId="4C66BA96" w14:textId="1C10F5B2" w:rsidR="00F83509" w:rsidRDefault="00F83509" w:rsidP="00197811">
      <w:pPr>
        <w:spacing w:line="360" w:lineRule="auto"/>
        <w:rPr>
          <w:rFonts w:ascii="Times New Roman" w:hAnsi="Times New Roman" w:cs="Times New Roman"/>
          <w:sz w:val="24"/>
          <w:szCs w:val="24"/>
        </w:rPr>
      </w:pPr>
    </w:p>
    <w:p w14:paraId="51AE620A" w14:textId="29F3F233" w:rsidR="00F83509" w:rsidRDefault="00F83509" w:rsidP="00197811">
      <w:pPr>
        <w:spacing w:line="360" w:lineRule="auto"/>
        <w:rPr>
          <w:rFonts w:ascii="Times New Roman" w:hAnsi="Times New Roman" w:cs="Times New Roman"/>
          <w:sz w:val="24"/>
          <w:szCs w:val="24"/>
        </w:rPr>
      </w:pPr>
    </w:p>
    <w:p w14:paraId="0E9F5CD5" w14:textId="12B903BD" w:rsidR="00F83509" w:rsidRDefault="00F83509" w:rsidP="00197811">
      <w:pPr>
        <w:spacing w:line="360" w:lineRule="auto"/>
        <w:rPr>
          <w:rFonts w:ascii="Times New Roman" w:hAnsi="Times New Roman" w:cs="Times New Roman"/>
          <w:sz w:val="24"/>
          <w:szCs w:val="24"/>
        </w:rPr>
      </w:pPr>
    </w:p>
    <w:p w14:paraId="5ED13184" w14:textId="1A657636" w:rsidR="00F83509" w:rsidRDefault="00F83509" w:rsidP="00197811">
      <w:pPr>
        <w:spacing w:line="360" w:lineRule="auto"/>
        <w:rPr>
          <w:rFonts w:ascii="Times New Roman" w:hAnsi="Times New Roman" w:cs="Times New Roman"/>
          <w:sz w:val="24"/>
          <w:szCs w:val="24"/>
        </w:rPr>
      </w:pPr>
    </w:p>
    <w:p w14:paraId="4174C69D" w14:textId="37F45C70" w:rsidR="00F83509" w:rsidRDefault="00F83509" w:rsidP="00197811">
      <w:pPr>
        <w:spacing w:line="360" w:lineRule="auto"/>
        <w:rPr>
          <w:rFonts w:ascii="Times New Roman" w:hAnsi="Times New Roman" w:cs="Times New Roman"/>
          <w:sz w:val="24"/>
          <w:szCs w:val="24"/>
        </w:rPr>
      </w:pPr>
    </w:p>
    <w:p w14:paraId="348B01A4" w14:textId="53CAB8F5" w:rsidR="00F83509" w:rsidRDefault="00F83509" w:rsidP="00197811">
      <w:pPr>
        <w:spacing w:line="360" w:lineRule="auto"/>
        <w:rPr>
          <w:rFonts w:ascii="Times New Roman" w:hAnsi="Times New Roman" w:cs="Times New Roman"/>
          <w:sz w:val="24"/>
          <w:szCs w:val="24"/>
        </w:rPr>
      </w:pPr>
    </w:p>
    <w:p w14:paraId="4102C872" w14:textId="77777777" w:rsidR="00F83509" w:rsidRPr="00F83509" w:rsidRDefault="00F83509" w:rsidP="00197811">
      <w:pPr>
        <w:spacing w:line="360" w:lineRule="auto"/>
        <w:rPr>
          <w:rFonts w:ascii="Times New Roman" w:hAnsi="Times New Roman" w:cs="Times New Roman"/>
          <w:sz w:val="24"/>
          <w:szCs w:val="24"/>
        </w:rPr>
      </w:pPr>
    </w:p>
    <w:p w14:paraId="6F6FC766" w14:textId="2E418679" w:rsidR="00190E57" w:rsidRPr="00F83509" w:rsidRDefault="00190E57" w:rsidP="00197811">
      <w:pPr>
        <w:spacing w:line="360" w:lineRule="auto"/>
        <w:rPr>
          <w:rFonts w:ascii="Times New Roman" w:hAnsi="Times New Roman" w:cs="Times New Roman"/>
          <w:sz w:val="24"/>
          <w:szCs w:val="24"/>
        </w:rPr>
      </w:pPr>
    </w:p>
    <w:p w14:paraId="22D09185" w14:textId="366B72AF" w:rsidR="00190E57" w:rsidRPr="00F83509" w:rsidRDefault="00190E57" w:rsidP="00197811">
      <w:pPr>
        <w:spacing w:line="360" w:lineRule="auto"/>
        <w:rPr>
          <w:rFonts w:ascii="Times New Roman" w:hAnsi="Times New Roman" w:cs="Times New Roman"/>
          <w:sz w:val="24"/>
          <w:szCs w:val="24"/>
        </w:rPr>
      </w:pPr>
    </w:p>
    <w:p w14:paraId="531B7578" w14:textId="5F766AE3" w:rsidR="00190E57" w:rsidRPr="00F83509" w:rsidRDefault="00190E57" w:rsidP="00197811">
      <w:pPr>
        <w:spacing w:line="360" w:lineRule="auto"/>
        <w:rPr>
          <w:rFonts w:ascii="Times New Roman" w:hAnsi="Times New Roman" w:cs="Times New Roman"/>
          <w:sz w:val="24"/>
          <w:szCs w:val="24"/>
        </w:rPr>
      </w:pPr>
    </w:p>
    <w:p w14:paraId="5CEF6EB0" w14:textId="77777777" w:rsidR="00190E57" w:rsidRPr="00F83509" w:rsidRDefault="00190E57" w:rsidP="00197811">
      <w:pPr>
        <w:spacing w:line="360" w:lineRule="auto"/>
        <w:rPr>
          <w:rFonts w:ascii="Times New Roman" w:hAnsi="Times New Roman" w:cs="Times New Roman"/>
          <w:sz w:val="24"/>
          <w:szCs w:val="24"/>
        </w:rPr>
      </w:pPr>
    </w:p>
    <w:p w14:paraId="400FB850" w14:textId="642FC4A7" w:rsidR="00B035C3" w:rsidRPr="005340C9" w:rsidRDefault="00F9202F" w:rsidP="00197811">
      <w:pPr>
        <w:spacing w:line="360" w:lineRule="auto"/>
        <w:rPr>
          <w:rFonts w:ascii="Times New Roman" w:hAnsi="Times New Roman" w:cs="Times New Roman"/>
          <w:b/>
          <w:bCs/>
          <w:sz w:val="24"/>
          <w:szCs w:val="24"/>
        </w:rPr>
      </w:pPr>
      <w:r w:rsidRPr="005340C9">
        <w:rPr>
          <w:rFonts w:ascii="Times New Roman" w:hAnsi="Times New Roman" w:cs="Times New Roman"/>
          <w:b/>
          <w:bCs/>
          <w:sz w:val="24"/>
          <w:szCs w:val="24"/>
        </w:rPr>
        <w:lastRenderedPageBreak/>
        <w:t>References</w:t>
      </w:r>
    </w:p>
    <w:p w14:paraId="1798194E" w14:textId="44FDC531" w:rsidR="0086372F" w:rsidRPr="00F83509" w:rsidRDefault="0086372F"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Bolton, G. </w:t>
      </w:r>
      <w:r w:rsidR="00190E57" w:rsidRPr="00F83509">
        <w:rPr>
          <w:rFonts w:ascii="Times New Roman" w:hAnsi="Times New Roman" w:cs="Times New Roman"/>
          <w:sz w:val="24"/>
          <w:szCs w:val="24"/>
        </w:rPr>
        <w:t>and</w:t>
      </w:r>
      <w:r w:rsidRPr="00F83509">
        <w:rPr>
          <w:rFonts w:ascii="Times New Roman" w:hAnsi="Times New Roman" w:cs="Times New Roman"/>
          <w:sz w:val="24"/>
          <w:szCs w:val="24"/>
        </w:rPr>
        <w:t xml:space="preserve"> Delderfield, R. </w:t>
      </w:r>
      <w:r w:rsidR="00190E57" w:rsidRPr="00F83509">
        <w:rPr>
          <w:rFonts w:ascii="Times New Roman" w:hAnsi="Times New Roman" w:cs="Times New Roman"/>
          <w:sz w:val="24"/>
          <w:szCs w:val="24"/>
        </w:rPr>
        <w:t>(</w:t>
      </w:r>
      <w:r w:rsidRPr="00F83509">
        <w:rPr>
          <w:rFonts w:ascii="Times New Roman" w:hAnsi="Times New Roman" w:cs="Times New Roman"/>
          <w:sz w:val="24"/>
          <w:szCs w:val="24"/>
        </w:rPr>
        <w:t>2018</w:t>
      </w:r>
      <w:r w:rsidR="00190E57" w:rsidRPr="00F83509">
        <w:rPr>
          <w:rFonts w:ascii="Times New Roman" w:hAnsi="Times New Roman" w:cs="Times New Roman"/>
          <w:sz w:val="24"/>
          <w:szCs w:val="24"/>
        </w:rPr>
        <w:t>)</w:t>
      </w:r>
      <w:r w:rsidRPr="00F83509">
        <w:rPr>
          <w:rFonts w:ascii="Times New Roman" w:hAnsi="Times New Roman" w:cs="Times New Roman"/>
          <w:sz w:val="24"/>
          <w:szCs w:val="24"/>
        </w:rPr>
        <w:t xml:space="preserve"> </w:t>
      </w:r>
      <w:r w:rsidR="00572DA3" w:rsidRPr="00572DA3">
        <w:rPr>
          <w:rFonts w:ascii="Times New Roman" w:hAnsi="Times New Roman" w:cs="Times New Roman"/>
          <w:sz w:val="24"/>
          <w:szCs w:val="24"/>
        </w:rPr>
        <w:t>‘</w:t>
      </w:r>
      <w:r w:rsidRPr="00D41F0D">
        <w:rPr>
          <w:rFonts w:ascii="Times New Roman" w:hAnsi="Times New Roman" w:cs="Times New Roman"/>
          <w:i/>
          <w:iCs/>
          <w:sz w:val="24"/>
          <w:szCs w:val="24"/>
        </w:rPr>
        <w:t>Reflective practice: writing and professional development</w:t>
      </w:r>
      <w:r w:rsidR="00572DA3" w:rsidRPr="00D41F0D">
        <w:rPr>
          <w:rFonts w:ascii="Times New Roman" w:hAnsi="Times New Roman" w:cs="Times New Roman"/>
          <w:i/>
          <w:iCs/>
          <w:sz w:val="24"/>
          <w:szCs w:val="24"/>
        </w:rPr>
        <w:t>’</w:t>
      </w:r>
      <w:r w:rsidRPr="00D41F0D">
        <w:rPr>
          <w:rFonts w:ascii="Times New Roman" w:hAnsi="Times New Roman" w:cs="Times New Roman"/>
          <w:i/>
          <w:iCs/>
          <w:sz w:val="24"/>
          <w:szCs w:val="24"/>
        </w:rPr>
        <w:t xml:space="preserve"> </w:t>
      </w:r>
      <w:r w:rsidR="00572DA3">
        <w:rPr>
          <w:rFonts w:ascii="Times New Roman" w:hAnsi="Times New Roman" w:cs="Times New Roman"/>
          <w:sz w:val="24"/>
          <w:szCs w:val="24"/>
        </w:rPr>
        <w:t>(ed.) London: Sage Publications.</w:t>
      </w:r>
    </w:p>
    <w:p w14:paraId="458D2533" w14:textId="68B3848F" w:rsidR="00A36FEA" w:rsidRDefault="00A36FEA" w:rsidP="00A36FEA">
      <w:pPr>
        <w:tabs>
          <w:tab w:val="left" w:pos="5784"/>
        </w:tabs>
        <w:spacing w:line="360" w:lineRule="auto"/>
        <w:rPr>
          <w:rFonts w:ascii="Times New Roman" w:hAnsi="Times New Roman" w:cs="Times New Roman"/>
          <w:sz w:val="24"/>
          <w:szCs w:val="24"/>
          <w:shd w:val="clear" w:color="auto" w:fill="FFFFFF"/>
        </w:rPr>
      </w:pPr>
      <w:r w:rsidRPr="00F83509">
        <w:rPr>
          <w:rFonts w:ascii="Times New Roman" w:hAnsi="Times New Roman" w:cs="Times New Roman"/>
          <w:sz w:val="24"/>
          <w:szCs w:val="24"/>
          <w:shd w:val="clear" w:color="auto" w:fill="FFFFFF"/>
        </w:rPr>
        <w:t>Cohen, L. and Manion, L. (2011) </w:t>
      </w:r>
      <w:r w:rsidR="00D41F0D">
        <w:rPr>
          <w:rFonts w:ascii="Times New Roman" w:hAnsi="Times New Roman" w:cs="Times New Roman"/>
          <w:sz w:val="24"/>
          <w:szCs w:val="24"/>
          <w:shd w:val="clear" w:color="auto" w:fill="FFFFFF"/>
        </w:rPr>
        <w:t>‘</w:t>
      </w:r>
      <w:r w:rsidRPr="00D41F0D">
        <w:rPr>
          <w:rFonts w:ascii="Times New Roman" w:hAnsi="Times New Roman" w:cs="Times New Roman"/>
          <w:i/>
          <w:iCs/>
          <w:sz w:val="24"/>
          <w:szCs w:val="24"/>
          <w:shd w:val="clear" w:color="auto" w:fill="FFFFFF"/>
        </w:rPr>
        <w:t>Research methods in education</w:t>
      </w:r>
      <w:r w:rsidR="00D41F0D">
        <w:rPr>
          <w:rFonts w:ascii="Times New Roman" w:hAnsi="Times New Roman" w:cs="Times New Roman"/>
          <w:i/>
          <w:iCs/>
          <w:sz w:val="24"/>
          <w:szCs w:val="24"/>
          <w:shd w:val="clear" w:color="auto" w:fill="FFFFFF"/>
        </w:rPr>
        <w:t>’</w:t>
      </w:r>
      <w:r w:rsidRPr="00F83509">
        <w:rPr>
          <w:rFonts w:ascii="Times New Roman" w:hAnsi="Times New Roman" w:cs="Times New Roman"/>
          <w:i/>
          <w:iCs/>
          <w:sz w:val="24"/>
          <w:szCs w:val="24"/>
          <w:shd w:val="clear" w:color="auto" w:fill="FFFFFF"/>
        </w:rPr>
        <w:t> </w:t>
      </w:r>
      <w:r w:rsidR="00A84BCD" w:rsidRPr="00A84BCD">
        <w:rPr>
          <w:rFonts w:ascii="Times New Roman" w:hAnsi="Times New Roman" w:cs="Times New Roman"/>
          <w:sz w:val="24"/>
          <w:szCs w:val="24"/>
          <w:shd w:val="clear" w:color="auto" w:fill="FFFFFF"/>
        </w:rPr>
        <w:t>(</w:t>
      </w:r>
      <w:r w:rsidRPr="00A84BCD">
        <w:rPr>
          <w:rFonts w:ascii="Times New Roman" w:hAnsi="Times New Roman" w:cs="Times New Roman"/>
          <w:sz w:val="24"/>
          <w:szCs w:val="24"/>
          <w:shd w:val="clear" w:color="auto" w:fill="FFFFFF"/>
        </w:rPr>
        <w:t>7th</w:t>
      </w:r>
      <w:r w:rsidRPr="00F83509">
        <w:rPr>
          <w:rFonts w:ascii="Times New Roman" w:hAnsi="Times New Roman" w:cs="Times New Roman"/>
          <w:sz w:val="24"/>
          <w:szCs w:val="24"/>
          <w:shd w:val="clear" w:color="auto" w:fill="FFFFFF"/>
        </w:rPr>
        <w:t xml:space="preserve"> ed.</w:t>
      </w:r>
      <w:r w:rsidR="00A84BCD">
        <w:rPr>
          <w:rFonts w:ascii="Times New Roman" w:hAnsi="Times New Roman" w:cs="Times New Roman"/>
          <w:sz w:val="24"/>
          <w:szCs w:val="24"/>
          <w:shd w:val="clear" w:color="auto" w:fill="FFFFFF"/>
        </w:rPr>
        <w:t>)</w:t>
      </w:r>
      <w:r w:rsidRPr="00F83509">
        <w:rPr>
          <w:rFonts w:ascii="Times New Roman" w:hAnsi="Times New Roman" w:cs="Times New Roman"/>
          <w:sz w:val="24"/>
          <w:szCs w:val="24"/>
          <w:shd w:val="clear" w:color="auto" w:fill="FFFFFF"/>
        </w:rPr>
        <w:t xml:space="preserve"> London; New York: Routledge.</w:t>
      </w:r>
    </w:p>
    <w:p w14:paraId="37C39276" w14:textId="34AF4FFF" w:rsidR="002367FB" w:rsidRDefault="002367FB" w:rsidP="00A36FEA">
      <w:pPr>
        <w:tabs>
          <w:tab w:val="left" w:pos="5784"/>
        </w:tabs>
        <w:spacing w:line="360" w:lineRule="auto"/>
        <w:rPr>
          <w:rFonts w:ascii="Times New Roman" w:hAnsi="Times New Roman" w:cs="Times New Roman"/>
          <w:sz w:val="24"/>
          <w:szCs w:val="24"/>
        </w:rPr>
      </w:pPr>
      <w:r w:rsidRPr="002367FB">
        <w:rPr>
          <w:rFonts w:ascii="Times New Roman" w:hAnsi="Times New Roman" w:cs="Times New Roman"/>
          <w:sz w:val="24"/>
          <w:szCs w:val="24"/>
        </w:rPr>
        <w:t xml:space="preserve">Creswell, J. and Tashakkori, A. (2007) </w:t>
      </w:r>
      <w:r w:rsidR="00A84BCD">
        <w:rPr>
          <w:rFonts w:ascii="Times New Roman" w:hAnsi="Times New Roman" w:cs="Times New Roman"/>
          <w:sz w:val="24"/>
          <w:szCs w:val="24"/>
        </w:rPr>
        <w:t>‘</w:t>
      </w:r>
      <w:r w:rsidRPr="00D41F0D">
        <w:rPr>
          <w:rFonts w:ascii="Times New Roman" w:hAnsi="Times New Roman" w:cs="Times New Roman"/>
          <w:sz w:val="24"/>
          <w:szCs w:val="24"/>
        </w:rPr>
        <w:t>Differing perspectives on mixed methods research</w:t>
      </w:r>
      <w:r w:rsidR="00A84BCD" w:rsidRPr="00D41F0D">
        <w:rPr>
          <w:rFonts w:ascii="Times New Roman" w:hAnsi="Times New Roman" w:cs="Times New Roman"/>
          <w:sz w:val="24"/>
          <w:szCs w:val="24"/>
        </w:rPr>
        <w:t>’,</w:t>
      </w:r>
      <w:r w:rsidR="00A84BCD">
        <w:rPr>
          <w:rFonts w:ascii="Times New Roman" w:hAnsi="Times New Roman" w:cs="Times New Roman"/>
          <w:i/>
          <w:iCs/>
          <w:sz w:val="24"/>
          <w:szCs w:val="24"/>
        </w:rPr>
        <w:t xml:space="preserve"> </w:t>
      </w:r>
      <w:r w:rsidRPr="00D41F0D">
        <w:rPr>
          <w:rFonts w:ascii="Times New Roman" w:hAnsi="Times New Roman" w:cs="Times New Roman"/>
          <w:i/>
          <w:iCs/>
          <w:sz w:val="24"/>
          <w:szCs w:val="24"/>
        </w:rPr>
        <w:t>Journal of Mixed Methods Research</w:t>
      </w:r>
      <w:r w:rsidRPr="002367FB">
        <w:rPr>
          <w:rFonts w:ascii="Times New Roman" w:hAnsi="Times New Roman" w:cs="Times New Roman"/>
          <w:sz w:val="24"/>
          <w:szCs w:val="24"/>
        </w:rPr>
        <w:t xml:space="preserve">, 1 (4), </w:t>
      </w:r>
      <w:r w:rsidR="00A84BCD">
        <w:rPr>
          <w:rFonts w:ascii="Times New Roman" w:hAnsi="Times New Roman" w:cs="Times New Roman"/>
          <w:sz w:val="24"/>
          <w:szCs w:val="24"/>
        </w:rPr>
        <w:t xml:space="preserve">pp. </w:t>
      </w:r>
      <w:r w:rsidRPr="002367FB">
        <w:rPr>
          <w:rFonts w:ascii="Times New Roman" w:hAnsi="Times New Roman" w:cs="Times New Roman"/>
          <w:sz w:val="24"/>
          <w:szCs w:val="24"/>
        </w:rPr>
        <w:t>303–8.</w:t>
      </w:r>
    </w:p>
    <w:p w14:paraId="43D1F93F" w14:textId="1CF53E22" w:rsidR="002367FB" w:rsidRPr="00F83509" w:rsidRDefault="002367FB" w:rsidP="00A36FEA">
      <w:pPr>
        <w:tabs>
          <w:tab w:val="left" w:pos="5784"/>
        </w:tabs>
        <w:spacing w:line="360" w:lineRule="auto"/>
        <w:rPr>
          <w:rFonts w:ascii="Times New Roman" w:hAnsi="Times New Roman" w:cs="Times New Roman"/>
          <w:sz w:val="24"/>
          <w:szCs w:val="24"/>
        </w:rPr>
      </w:pPr>
      <w:r w:rsidRPr="002367FB">
        <w:rPr>
          <w:rFonts w:ascii="Times New Roman" w:hAnsi="Times New Roman" w:cs="Times New Roman"/>
          <w:sz w:val="24"/>
          <w:szCs w:val="24"/>
        </w:rPr>
        <w:t xml:space="preserve">Denscombe, M. (2008) </w:t>
      </w:r>
      <w:r w:rsidR="00A84BCD">
        <w:rPr>
          <w:rFonts w:ascii="Times New Roman" w:hAnsi="Times New Roman" w:cs="Times New Roman"/>
          <w:sz w:val="24"/>
          <w:szCs w:val="24"/>
        </w:rPr>
        <w:t>‘</w:t>
      </w:r>
      <w:r w:rsidRPr="00D41F0D">
        <w:rPr>
          <w:rFonts w:ascii="Times New Roman" w:hAnsi="Times New Roman" w:cs="Times New Roman"/>
          <w:sz w:val="24"/>
          <w:szCs w:val="24"/>
        </w:rPr>
        <w:t>Communities of practice: a research paradigm for the mixed methods approach</w:t>
      </w:r>
      <w:r w:rsidR="00A84BCD" w:rsidRPr="00D41F0D">
        <w:rPr>
          <w:rFonts w:ascii="Times New Roman" w:hAnsi="Times New Roman" w:cs="Times New Roman"/>
          <w:sz w:val="24"/>
          <w:szCs w:val="24"/>
        </w:rPr>
        <w:t>’</w:t>
      </w:r>
      <w:r w:rsidR="00842C06" w:rsidRPr="00D41F0D">
        <w:rPr>
          <w:rFonts w:ascii="Times New Roman" w:hAnsi="Times New Roman" w:cs="Times New Roman"/>
          <w:sz w:val="24"/>
          <w:szCs w:val="24"/>
        </w:rPr>
        <w:t>,</w:t>
      </w:r>
      <w:r w:rsidRPr="002367FB">
        <w:rPr>
          <w:rFonts w:ascii="Times New Roman" w:hAnsi="Times New Roman" w:cs="Times New Roman"/>
          <w:sz w:val="24"/>
          <w:szCs w:val="24"/>
        </w:rPr>
        <w:t xml:space="preserve"> </w:t>
      </w:r>
      <w:r w:rsidRPr="00D41F0D">
        <w:rPr>
          <w:rFonts w:ascii="Times New Roman" w:hAnsi="Times New Roman" w:cs="Times New Roman"/>
          <w:i/>
          <w:iCs/>
          <w:sz w:val="24"/>
          <w:szCs w:val="24"/>
        </w:rPr>
        <w:t>Journal of Mixed Methods Research</w:t>
      </w:r>
      <w:r w:rsidRPr="002367FB">
        <w:rPr>
          <w:rFonts w:ascii="Times New Roman" w:hAnsi="Times New Roman" w:cs="Times New Roman"/>
          <w:sz w:val="24"/>
          <w:szCs w:val="24"/>
        </w:rPr>
        <w:t xml:space="preserve">, 2 (3), </w:t>
      </w:r>
      <w:r w:rsidR="00A84BCD">
        <w:rPr>
          <w:rFonts w:ascii="Times New Roman" w:hAnsi="Times New Roman" w:cs="Times New Roman"/>
          <w:sz w:val="24"/>
          <w:szCs w:val="24"/>
        </w:rPr>
        <w:t xml:space="preserve">pp. </w:t>
      </w:r>
      <w:r w:rsidRPr="002367FB">
        <w:rPr>
          <w:rFonts w:ascii="Times New Roman" w:hAnsi="Times New Roman" w:cs="Times New Roman"/>
          <w:sz w:val="24"/>
          <w:szCs w:val="24"/>
        </w:rPr>
        <w:t>270–83.</w:t>
      </w:r>
    </w:p>
    <w:p w14:paraId="09079374" w14:textId="1DDDCC32" w:rsidR="00A36FEA" w:rsidRPr="00F83509" w:rsidRDefault="003E403B"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Dewey, J. (2008) </w:t>
      </w:r>
      <w:r w:rsidR="00A84BCD">
        <w:rPr>
          <w:rFonts w:ascii="Times New Roman" w:hAnsi="Times New Roman" w:cs="Times New Roman"/>
          <w:sz w:val="24"/>
          <w:szCs w:val="24"/>
        </w:rPr>
        <w:t>‘</w:t>
      </w:r>
      <w:r w:rsidRPr="00842C06">
        <w:rPr>
          <w:rFonts w:ascii="Times New Roman" w:hAnsi="Times New Roman" w:cs="Times New Roman"/>
          <w:i/>
          <w:iCs/>
          <w:sz w:val="24"/>
          <w:szCs w:val="24"/>
        </w:rPr>
        <w:t>Propositions, warranted assertibility and truth</w:t>
      </w:r>
      <w:r w:rsidR="00A84BCD">
        <w:rPr>
          <w:rFonts w:ascii="Times New Roman" w:hAnsi="Times New Roman" w:cs="Times New Roman"/>
          <w:i/>
          <w:iCs/>
          <w:sz w:val="24"/>
          <w:szCs w:val="24"/>
        </w:rPr>
        <w:t>’</w:t>
      </w:r>
      <w:r w:rsidRPr="00F83509">
        <w:rPr>
          <w:rFonts w:ascii="Times New Roman" w:hAnsi="Times New Roman" w:cs="Times New Roman"/>
          <w:sz w:val="24"/>
          <w:szCs w:val="24"/>
        </w:rPr>
        <w:t>. In J. Boydston (Ed.), The later works of John Dewey, 1925- 1953 (Vol. 14, pp. 168-188). Carbondale: Southern Illinois University Press.</w:t>
      </w:r>
    </w:p>
    <w:p w14:paraId="6FD8055F" w14:textId="2D389471" w:rsidR="00A36FEA" w:rsidRPr="00F83509" w:rsidRDefault="00A36FEA"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Fox, N., Mathers, N. and Hunn, A. (2000) ‘</w:t>
      </w:r>
      <w:r w:rsidRPr="00A84BCD">
        <w:rPr>
          <w:rFonts w:ascii="Times New Roman" w:hAnsi="Times New Roman" w:cs="Times New Roman"/>
          <w:sz w:val="24"/>
          <w:szCs w:val="24"/>
        </w:rPr>
        <w:t>Surveys and Questionnaires’</w:t>
      </w:r>
      <w:r w:rsidRPr="00F83509">
        <w:rPr>
          <w:rFonts w:ascii="Times New Roman" w:hAnsi="Times New Roman" w:cs="Times New Roman"/>
          <w:sz w:val="24"/>
          <w:szCs w:val="24"/>
        </w:rPr>
        <w:t xml:space="preserve">, in Wilson, A, Williams, M. and Hancock, B. (ed) </w:t>
      </w:r>
      <w:r w:rsidRPr="00A84BCD">
        <w:rPr>
          <w:rFonts w:ascii="Times New Roman" w:hAnsi="Times New Roman" w:cs="Times New Roman"/>
          <w:i/>
          <w:iCs/>
          <w:sz w:val="24"/>
          <w:szCs w:val="24"/>
        </w:rPr>
        <w:t>Research Approaches in Primary Care</w:t>
      </w:r>
      <w:r w:rsidRPr="00842C06">
        <w:rPr>
          <w:rFonts w:ascii="Times New Roman" w:hAnsi="Times New Roman" w:cs="Times New Roman"/>
          <w:sz w:val="24"/>
          <w:szCs w:val="24"/>
        </w:rPr>
        <w:t>.</w:t>
      </w:r>
      <w:r w:rsidRPr="00F83509">
        <w:rPr>
          <w:rFonts w:ascii="Times New Roman" w:hAnsi="Times New Roman" w:cs="Times New Roman"/>
          <w:i/>
          <w:iCs/>
          <w:sz w:val="24"/>
          <w:szCs w:val="24"/>
        </w:rPr>
        <w:t xml:space="preserve"> </w:t>
      </w:r>
      <w:r w:rsidRPr="00F83509">
        <w:rPr>
          <w:rFonts w:ascii="Times New Roman" w:hAnsi="Times New Roman" w:cs="Times New Roman"/>
          <w:sz w:val="24"/>
          <w:szCs w:val="24"/>
        </w:rPr>
        <w:t>Radcliffe Medical Press: Trent.</w:t>
      </w:r>
    </w:p>
    <w:p w14:paraId="1F1A9F57" w14:textId="58547FA2" w:rsidR="00A36FEA" w:rsidRPr="00842C06" w:rsidRDefault="00A36FEA" w:rsidP="00197811">
      <w:pPr>
        <w:spacing w:line="360" w:lineRule="auto"/>
        <w:rPr>
          <w:rFonts w:ascii="Times New Roman" w:hAnsi="Times New Roman" w:cs="Times New Roman"/>
          <w:sz w:val="24"/>
          <w:szCs w:val="24"/>
        </w:rPr>
      </w:pPr>
      <w:r w:rsidRPr="00F83509">
        <w:rPr>
          <w:rFonts w:ascii="Times New Roman" w:hAnsi="Times New Roman" w:cs="Times New Roman"/>
          <w:sz w:val="24"/>
          <w:szCs w:val="24"/>
        </w:rPr>
        <w:t>Ginsburg, K.R. (2007) ‘</w:t>
      </w:r>
      <w:r w:rsidRPr="00D41F0D">
        <w:rPr>
          <w:rFonts w:ascii="Times New Roman" w:hAnsi="Times New Roman" w:cs="Times New Roman"/>
          <w:sz w:val="24"/>
          <w:szCs w:val="24"/>
        </w:rPr>
        <w:t>The importance of play in promoting healthy child development and maintaining strong parent–child bonds’</w:t>
      </w:r>
      <w:r w:rsidR="00D41F0D">
        <w:rPr>
          <w:rFonts w:ascii="Times New Roman" w:hAnsi="Times New Roman" w:cs="Times New Roman"/>
          <w:sz w:val="24"/>
          <w:szCs w:val="24"/>
        </w:rPr>
        <w:t>,</w:t>
      </w:r>
      <w:r w:rsidRPr="00D41F0D">
        <w:rPr>
          <w:rFonts w:ascii="Times New Roman" w:hAnsi="Times New Roman" w:cs="Times New Roman"/>
          <w:i/>
          <w:iCs/>
          <w:sz w:val="24"/>
          <w:szCs w:val="24"/>
        </w:rPr>
        <w:t xml:space="preserve"> Paediatrics</w:t>
      </w:r>
      <w:r w:rsidR="00D41F0D">
        <w:rPr>
          <w:rFonts w:ascii="Times New Roman" w:hAnsi="Times New Roman" w:cs="Times New Roman"/>
          <w:sz w:val="24"/>
          <w:szCs w:val="24"/>
        </w:rPr>
        <w:t>,</w:t>
      </w:r>
      <w:r w:rsidR="00842C06">
        <w:rPr>
          <w:rFonts w:ascii="Times New Roman" w:hAnsi="Times New Roman" w:cs="Times New Roman"/>
          <w:sz w:val="24"/>
          <w:szCs w:val="24"/>
        </w:rPr>
        <w:t xml:space="preserve"> </w:t>
      </w:r>
      <w:r w:rsidR="00A84BCD">
        <w:rPr>
          <w:rFonts w:ascii="Times New Roman" w:hAnsi="Times New Roman" w:cs="Times New Roman"/>
          <w:sz w:val="24"/>
          <w:szCs w:val="24"/>
        </w:rPr>
        <w:t xml:space="preserve">119(1) </w:t>
      </w:r>
      <w:r w:rsidR="00842C06">
        <w:rPr>
          <w:rFonts w:ascii="Times New Roman" w:hAnsi="Times New Roman" w:cs="Times New Roman"/>
          <w:sz w:val="24"/>
          <w:szCs w:val="24"/>
        </w:rPr>
        <w:t xml:space="preserve">pp. </w:t>
      </w:r>
      <w:r w:rsidRPr="00842C06">
        <w:rPr>
          <w:rFonts w:ascii="Times New Roman" w:hAnsi="Times New Roman" w:cs="Times New Roman"/>
          <w:sz w:val="24"/>
          <w:szCs w:val="24"/>
        </w:rPr>
        <w:t>182–</w:t>
      </w:r>
      <w:r w:rsidR="00D41F0D" w:rsidRPr="00842C06">
        <w:rPr>
          <w:rFonts w:ascii="Times New Roman" w:hAnsi="Times New Roman" w:cs="Times New Roman"/>
          <w:sz w:val="24"/>
          <w:szCs w:val="24"/>
        </w:rPr>
        <w:t>8.</w:t>
      </w:r>
    </w:p>
    <w:p w14:paraId="4D5FE9A7" w14:textId="276EAF24" w:rsidR="002367FB" w:rsidRPr="00842C06" w:rsidRDefault="002367FB" w:rsidP="00197811">
      <w:pPr>
        <w:spacing w:line="360" w:lineRule="auto"/>
        <w:rPr>
          <w:rFonts w:ascii="Times New Roman" w:hAnsi="Times New Roman" w:cs="Times New Roman"/>
          <w:sz w:val="24"/>
          <w:szCs w:val="24"/>
        </w:rPr>
      </w:pPr>
      <w:r w:rsidRPr="00842C06">
        <w:rPr>
          <w:rFonts w:ascii="Times New Roman" w:hAnsi="Times New Roman" w:cs="Times New Roman"/>
          <w:sz w:val="24"/>
          <w:szCs w:val="24"/>
        </w:rPr>
        <w:t xml:space="preserve">Guba, E. and Lincoln, Y. (1994) </w:t>
      </w:r>
      <w:r w:rsidR="00A84BCD">
        <w:rPr>
          <w:rFonts w:ascii="Times New Roman" w:hAnsi="Times New Roman" w:cs="Times New Roman"/>
          <w:sz w:val="24"/>
          <w:szCs w:val="24"/>
        </w:rPr>
        <w:t>‘</w:t>
      </w:r>
      <w:r w:rsidRPr="00842C06">
        <w:rPr>
          <w:rFonts w:ascii="Times New Roman" w:hAnsi="Times New Roman" w:cs="Times New Roman"/>
          <w:i/>
          <w:iCs/>
          <w:sz w:val="24"/>
          <w:szCs w:val="24"/>
        </w:rPr>
        <w:t>Competing paradigms in qualitative research</w:t>
      </w:r>
      <w:r w:rsidR="00A84BCD">
        <w:rPr>
          <w:rFonts w:ascii="Times New Roman" w:hAnsi="Times New Roman" w:cs="Times New Roman"/>
          <w:i/>
          <w:iCs/>
          <w:sz w:val="24"/>
          <w:szCs w:val="24"/>
        </w:rPr>
        <w:t>’</w:t>
      </w:r>
      <w:r w:rsidRPr="00842C06">
        <w:rPr>
          <w:rFonts w:ascii="Times New Roman" w:hAnsi="Times New Roman" w:cs="Times New Roman"/>
          <w:sz w:val="24"/>
          <w:szCs w:val="24"/>
        </w:rPr>
        <w:t>. In N.</w:t>
      </w:r>
      <w:r w:rsidR="00A84BCD">
        <w:rPr>
          <w:rFonts w:ascii="Times New Roman" w:hAnsi="Times New Roman" w:cs="Times New Roman"/>
          <w:sz w:val="24"/>
          <w:szCs w:val="24"/>
        </w:rPr>
        <w:t xml:space="preserve"> </w:t>
      </w:r>
      <w:r w:rsidRPr="00842C06">
        <w:rPr>
          <w:rFonts w:ascii="Times New Roman" w:hAnsi="Times New Roman" w:cs="Times New Roman"/>
          <w:sz w:val="24"/>
          <w:szCs w:val="24"/>
        </w:rPr>
        <w:t xml:space="preserve">Denzin and Y. Lincoln (eds) Handbook of Qualitative Research. Beverly Hills, CA: Sage, </w:t>
      </w:r>
      <w:r w:rsidR="00842C06">
        <w:rPr>
          <w:rFonts w:ascii="Times New Roman" w:hAnsi="Times New Roman" w:cs="Times New Roman"/>
          <w:sz w:val="24"/>
          <w:szCs w:val="24"/>
        </w:rPr>
        <w:t xml:space="preserve">pp. </w:t>
      </w:r>
      <w:r w:rsidRPr="00842C06">
        <w:rPr>
          <w:rFonts w:ascii="Times New Roman" w:hAnsi="Times New Roman" w:cs="Times New Roman"/>
          <w:sz w:val="24"/>
          <w:szCs w:val="24"/>
        </w:rPr>
        <w:t>105–117.</w:t>
      </w:r>
    </w:p>
    <w:p w14:paraId="0781524A" w14:textId="5424A6EA" w:rsidR="00A36FEA" w:rsidRPr="00842C06" w:rsidRDefault="00A36FEA" w:rsidP="00197811">
      <w:pPr>
        <w:spacing w:line="360" w:lineRule="auto"/>
        <w:rPr>
          <w:rFonts w:ascii="Times New Roman" w:hAnsi="Times New Roman" w:cs="Times New Roman"/>
          <w:sz w:val="24"/>
          <w:szCs w:val="24"/>
          <w:shd w:val="clear" w:color="auto" w:fill="FFFFFF"/>
        </w:rPr>
      </w:pPr>
      <w:r w:rsidRPr="00842C06">
        <w:rPr>
          <w:rFonts w:ascii="Times New Roman" w:hAnsi="Times New Roman" w:cs="Times New Roman"/>
          <w:sz w:val="24"/>
          <w:szCs w:val="24"/>
          <w:shd w:val="clear" w:color="auto" w:fill="FFFFFF"/>
        </w:rPr>
        <w:t>Guillemin, M.</w:t>
      </w:r>
      <w:r w:rsidR="005340C9" w:rsidRPr="00842C06">
        <w:rPr>
          <w:rFonts w:ascii="Times New Roman" w:hAnsi="Times New Roman" w:cs="Times New Roman"/>
          <w:sz w:val="24"/>
          <w:szCs w:val="24"/>
          <w:shd w:val="clear" w:color="auto" w:fill="FFFFFF"/>
        </w:rPr>
        <w:t xml:space="preserve"> and </w:t>
      </w:r>
      <w:r w:rsidRPr="00842C06">
        <w:rPr>
          <w:rFonts w:ascii="Times New Roman" w:hAnsi="Times New Roman" w:cs="Times New Roman"/>
          <w:sz w:val="24"/>
          <w:szCs w:val="24"/>
          <w:shd w:val="clear" w:color="auto" w:fill="FFFFFF"/>
        </w:rPr>
        <w:t>Gillam, L. (</w:t>
      </w:r>
      <w:r w:rsidRPr="00842C06">
        <w:rPr>
          <w:rStyle w:val="nlmyear"/>
          <w:rFonts w:ascii="Times New Roman" w:hAnsi="Times New Roman" w:cs="Times New Roman"/>
          <w:sz w:val="24"/>
          <w:szCs w:val="24"/>
          <w:shd w:val="clear" w:color="auto" w:fill="FFFFFF"/>
        </w:rPr>
        <w:t>2004</w:t>
      </w:r>
      <w:r w:rsidRPr="00842C06">
        <w:rPr>
          <w:rFonts w:ascii="Times New Roman" w:hAnsi="Times New Roman" w:cs="Times New Roman"/>
          <w:sz w:val="24"/>
          <w:szCs w:val="24"/>
          <w:shd w:val="clear" w:color="auto" w:fill="FFFFFF"/>
        </w:rPr>
        <w:t>) </w:t>
      </w:r>
      <w:r w:rsidR="00A84BCD">
        <w:rPr>
          <w:rFonts w:ascii="Times New Roman" w:hAnsi="Times New Roman" w:cs="Times New Roman"/>
          <w:sz w:val="24"/>
          <w:szCs w:val="24"/>
          <w:shd w:val="clear" w:color="auto" w:fill="FFFFFF"/>
        </w:rPr>
        <w:t>‘</w:t>
      </w:r>
      <w:r w:rsidRPr="00D41F0D">
        <w:rPr>
          <w:rStyle w:val="nlmarticle-title"/>
          <w:rFonts w:ascii="Times New Roman" w:hAnsi="Times New Roman" w:cs="Times New Roman"/>
          <w:sz w:val="24"/>
          <w:szCs w:val="24"/>
          <w:shd w:val="clear" w:color="auto" w:fill="FFFFFF"/>
        </w:rPr>
        <w:t>Ethics, reflexivity, and “ethically important moments” in research</w:t>
      </w:r>
      <w:r w:rsidR="00A84BCD" w:rsidRPr="00D41F0D">
        <w:rPr>
          <w:rStyle w:val="nlmarticle-title"/>
          <w:rFonts w:ascii="Times New Roman" w:hAnsi="Times New Roman" w:cs="Times New Roman"/>
          <w:sz w:val="24"/>
          <w:szCs w:val="24"/>
          <w:shd w:val="clear" w:color="auto" w:fill="FFFFFF"/>
        </w:rPr>
        <w:t>’</w:t>
      </w:r>
      <w:r w:rsidR="00A84BCD">
        <w:rPr>
          <w:rStyle w:val="nlmarticle-title"/>
          <w:rFonts w:ascii="Times New Roman" w:hAnsi="Times New Roman" w:cs="Times New Roman"/>
          <w:i/>
          <w:iCs/>
          <w:sz w:val="24"/>
          <w:szCs w:val="24"/>
          <w:shd w:val="clear" w:color="auto" w:fill="FFFFFF"/>
        </w:rPr>
        <w:t>,</w:t>
      </w:r>
      <w:r w:rsidRPr="00842C06">
        <w:rPr>
          <w:rFonts w:ascii="Times New Roman" w:hAnsi="Times New Roman" w:cs="Times New Roman"/>
          <w:sz w:val="24"/>
          <w:szCs w:val="24"/>
          <w:shd w:val="clear" w:color="auto" w:fill="FFFFFF"/>
        </w:rPr>
        <w:t xml:space="preserve"> </w:t>
      </w:r>
      <w:r w:rsidRPr="00D41F0D">
        <w:rPr>
          <w:rFonts w:ascii="Times New Roman" w:hAnsi="Times New Roman" w:cs="Times New Roman"/>
          <w:i/>
          <w:iCs/>
          <w:sz w:val="24"/>
          <w:szCs w:val="24"/>
          <w:shd w:val="clear" w:color="auto" w:fill="FFFFFF"/>
        </w:rPr>
        <w:t>Qualitative Inquiry</w:t>
      </w:r>
      <w:r w:rsidRPr="00842C06">
        <w:rPr>
          <w:rFonts w:ascii="Times New Roman" w:hAnsi="Times New Roman" w:cs="Times New Roman"/>
          <w:sz w:val="24"/>
          <w:szCs w:val="24"/>
          <w:shd w:val="clear" w:color="auto" w:fill="FFFFFF"/>
        </w:rPr>
        <w:t>, 10, </w:t>
      </w:r>
      <w:r w:rsidR="00A84BCD">
        <w:rPr>
          <w:rFonts w:ascii="Times New Roman" w:hAnsi="Times New Roman" w:cs="Times New Roman"/>
          <w:sz w:val="24"/>
          <w:szCs w:val="24"/>
          <w:shd w:val="clear" w:color="auto" w:fill="FFFFFF"/>
        </w:rPr>
        <w:t xml:space="preserve">pp. </w:t>
      </w:r>
      <w:r w:rsidRPr="00842C06">
        <w:rPr>
          <w:rStyle w:val="nlmfpage"/>
          <w:rFonts w:ascii="Times New Roman" w:hAnsi="Times New Roman" w:cs="Times New Roman"/>
          <w:sz w:val="24"/>
          <w:szCs w:val="24"/>
          <w:shd w:val="clear" w:color="auto" w:fill="FFFFFF"/>
        </w:rPr>
        <w:t>261</w:t>
      </w:r>
      <w:r w:rsidRPr="00842C06">
        <w:rPr>
          <w:rFonts w:ascii="Times New Roman" w:hAnsi="Times New Roman" w:cs="Times New Roman"/>
          <w:sz w:val="24"/>
          <w:szCs w:val="24"/>
          <w:shd w:val="clear" w:color="auto" w:fill="FFFFFF"/>
        </w:rPr>
        <w:t>–</w:t>
      </w:r>
      <w:r w:rsidRPr="00842C06">
        <w:rPr>
          <w:rStyle w:val="nlmlpage"/>
          <w:rFonts w:ascii="Times New Roman" w:hAnsi="Times New Roman" w:cs="Times New Roman"/>
          <w:sz w:val="24"/>
          <w:szCs w:val="24"/>
          <w:shd w:val="clear" w:color="auto" w:fill="FFFFFF"/>
        </w:rPr>
        <w:t>280</w:t>
      </w:r>
      <w:r w:rsidRPr="00842C06">
        <w:rPr>
          <w:rFonts w:ascii="Times New Roman" w:hAnsi="Times New Roman" w:cs="Times New Roman"/>
          <w:sz w:val="24"/>
          <w:szCs w:val="24"/>
          <w:shd w:val="clear" w:color="auto" w:fill="FFFFFF"/>
        </w:rPr>
        <w:t>.</w:t>
      </w:r>
    </w:p>
    <w:p w14:paraId="580F719D" w14:textId="58D5B1AA" w:rsidR="00AB79B1" w:rsidRPr="00842C06" w:rsidRDefault="00AB79B1" w:rsidP="00A36FEA">
      <w:pPr>
        <w:spacing w:line="360" w:lineRule="auto"/>
        <w:rPr>
          <w:rStyle w:val="googlescholar-container"/>
          <w:rFonts w:ascii="Times New Roman" w:hAnsi="Times New Roman" w:cs="Times New Roman"/>
          <w:sz w:val="24"/>
          <w:szCs w:val="24"/>
        </w:rPr>
      </w:pPr>
      <w:r w:rsidRPr="00842C06">
        <w:rPr>
          <w:rStyle w:val="hlfld-contribauthor"/>
          <w:rFonts w:ascii="Times New Roman" w:hAnsi="Times New Roman" w:cs="Times New Roman"/>
          <w:sz w:val="24"/>
          <w:szCs w:val="24"/>
        </w:rPr>
        <w:t>Jayasuriya, </w:t>
      </w:r>
      <w:r w:rsidRPr="00842C06">
        <w:rPr>
          <w:rStyle w:val="nlmgiven-names"/>
          <w:rFonts w:ascii="Times New Roman" w:hAnsi="Times New Roman" w:cs="Times New Roman"/>
          <w:sz w:val="24"/>
          <w:szCs w:val="24"/>
        </w:rPr>
        <w:t>A.</w:t>
      </w:r>
      <w:r w:rsidRPr="00842C06">
        <w:rPr>
          <w:rFonts w:ascii="Times New Roman" w:hAnsi="Times New Roman" w:cs="Times New Roman"/>
          <w:sz w:val="24"/>
          <w:szCs w:val="24"/>
        </w:rPr>
        <w:t>, </w:t>
      </w:r>
      <w:r w:rsidRPr="00842C06">
        <w:rPr>
          <w:rStyle w:val="nlmgiven-names"/>
          <w:rFonts w:ascii="Times New Roman" w:hAnsi="Times New Roman" w:cs="Times New Roman"/>
          <w:sz w:val="24"/>
          <w:szCs w:val="24"/>
        </w:rPr>
        <w:t>M.</w:t>
      </w:r>
      <w:r w:rsidRPr="00842C06">
        <w:rPr>
          <w:rStyle w:val="hlfld-contribauthor"/>
          <w:rFonts w:ascii="Times New Roman" w:hAnsi="Times New Roman" w:cs="Times New Roman"/>
          <w:sz w:val="24"/>
          <w:szCs w:val="24"/>
        </w:rPr>
        <w:t> Williams</w:t>
      </w:r>
      <w:r w:rsidRPr="00842C06">
        <w:rPr>
          <w:rFonts w:ascii="Times New Roman" w:hAnsi="Times New Roman" w:cs="Times New Roman"/>
          <w:sz w:val="24"/>
          <w:szCs w:val="24"/>
        </w:rPr>
        <w:t>, </w:t>
      </w:r>
      <w:r w:rsidRPr="00842C06">
        <w:rPr>
          <w:rStyle w:val="nlmgiven-names"/>
          <w:rFonts w:ascii="Times New Roman" w:hAnsi="Times New Roman" w:cs="Times New Roman"/>
          <w:sz w:val="24"/>
          <w:szCs w:val="24"/>
        </w:rPr>
        <w:t>T.</w:t>
      </w:r>
      <w:r w:rsidRPr="00842C06">
        <w:rPr>
          <w:rStyle w:val="hlfld-contribauthor"/>
          <w:rFonts w:ascii="Times New Roman" w:hAnsi="Times New Roman" w:cs="Times New Roman"/>
          <w:sz w:val="24"/>
          <w:szCs w:val="24"/>
        </w:rPr>
        <w:t> Edwards</w:t>
      </w:r>
      <w:r w:rsidRPr="00842C06">
        <w:rPr>
          <w:rFonts w:ascii="Times New Roman" w:hAnsi="Times New Roman" w:cs="Times New Roman"/>
          <w:sz w:val="24"/>
          <w:szCs w:val="24"/>
        </w:rPr>
        <w:t>, and </w:t>
      </w:r>
      <w:r w:rsidRPr="00842C06">
        <w:rPr>
          <w:rStyle w:val="nlmgiven-names"/>
          <w:rFonts w:ascii="Times New Roman" w:hAnsi="Times New Roman" w:cs="Times New Roman"/>
          <w:sz w:val="24"/>
          <w:szCs w:val="24"/>
        </w:rPr>
        <w:t>P.</w:t>
      </w:r>
      <w:r w:rsidRPr="00842C06">
        <w:rPr>
          <w:rStyle w:val="hlfld-contribauthor"/>
          <w:rFonts w:ascii="Times New Roman" w:hAnsi="Times New Roman" w:cs="Times New Roman"/>
          <w:sz w:val="24"/>
          <w:szCs w:val="24"/>
        </w:rPr>
        <w:t> Tandon</w:t>
      </w:r>
      <w:r w:rsidRPr="00842C06">
        <w:rPr>
          <w:rFonts w:ascii="Times New Roman" w:hAnsi="Times New Roman" w:cs="Times New Roman"/>
          <w:sz w:val="24"/>
          <w:szCs w:val="24"/>
        </w:rPr>
        <w:t>. </w:t>
      </w:r>
      <w:r w:rsidR="005340C9" w:rsidRPr="00842C06">
        <w:rPr>
          <w:rFonts w:ascii="Times New Roman" w:hAnsi="Times New Roman" w:cs="Times New Roman"/>
          <w:sz w:val="24"/>
          <w:szCs w:val="24"/>
        </w:rPr>
        <w:t>(</w:t>
      </w:r>
      <w:r w:rsidRPr="00842C06">
        <w:rPr>
          <w:rStyle w:val="nlmyear"/>
          <w:rFonts w:ascii="Times New Roman" w:hAnsi="Times New Roman" w:cs="Times New Roman"/>
          <w:sz w:val="24"/>
          <w:szCs w:val="24"/>
        </w:rPr>
        <w:t>2016</w:t>
      </w:r>
      <w:r w:rsidR="005340C9" w:rsidRPr="00842C06">
        <w:rPr>
          <w:rStyle w:val="nlmyear"/>
          <w:rFonts w:ascii="Times New Roman" w:hAnsi="Times New Roman" w:cs="Times New Roman"/>
          <w:sz w:val="24"/>
          <w:szCs w:val="24"/>
        </w:rPr>
        <w:t>)</w:t>
      </w:r>
      <w:r w:rsidRPr="00842C06">
        <w:rPr>
          <w:rFonts w:ascii="Times New Roman" w:hAnsi="Times New Roman" w:cs="Times New Roman"/>
          <w:sz w:val="24"/>
          <w:szCs w:val="24"/>
        </w:rPr>
        <w:t xml:space="preserve"> “</w:t>
      </w:r>
      <w:r w:rsidRPr="00842C06">
        <w:rPr>
          <w:rStyle w:val="nlmarticle-title"/>
          <w:rFonts w:ascii="Times New Roman" w:hAnsi="Times New Roman" w:cs="Times New Roman"/>
          <w:i/>
          <w:iCs/>
          <w:sz w:val="24"/>
          <w:szCs w:val="24"/>
        </w:rPr>
        <w:t>Parents’ Perceptions of Preschool Activities: Exploring Outdoor Play</w:t>
      </w:r>
      <w:r w:rsidRPr="00842C06">
        <w:rPr>
          <w:rFonts w:ascii="Times New Roman" w:hAnsi="Times New Roman" w:cs="Times New Roman"/>
          <w:sz w:val="24"/>
          <w:szCs w:val="24"/>
        </w:rPr>
        <w:t>.” Early Education and Development 27: </w:t>
      </w:r>
      <w:r w:rsidR="00842C06" w:rsidRPr="00842C06">
        <w:rPr>
          <w:rFonts w:ascii="Times New Roman" w:hAnsi="Times New Roman" w:cs="Times New Roman"/>
          <w:sz w:val="24"/>
          <w:szCs w:val="24"/>
        </w:rPr>
        <w:t>pp.</w:t>
      </w:r>
      <w:r w:rsidRPr="00842C06">
        <w:rPr>
          <w:rStyle w:val="nlmfpage"/>
          <w:rFonts w:ascii="Times New Roman" w:hAnsi="Times New Roman" w:cs="Times New Roman"/>
          <w:sz w:val="24"/>
          <w:szCs w:val="24"/>
        </w:rPr>
        <w:t>1004</w:t>
      </w:r>
      <w:r w:rsidRPr="00842C06">
        <w:rPr>
          <w:rFonts w:ascii="Times New Roman" w:hAnsi="Times New Roman" w:cs="Times New Roman"/>
          <w:sz w:val="24"/>
          <w:szCs w:val="24"/>
        </w:rPr>
        <w:t>–</w:t>
      </w:r>
      <w:r w:rsidRPr="00842C06">
        <w:rPr>
          <w:rStyle w:val="nlmlpage"/>
          <w:rFonts w:ascii="Times New Roman" w:hAnsi="Times New Roman" w:cs="Times New Roman"/>
          <w:sz w:val="24"/>
          <w:szCs w:val="24"/>
        </w:rPr>
        <w:t>1017</w:t>
      </w:r>
      <w:r w:rsidRPr="00842C06">
        <w:rPr>
          <w:rFonts w:ascii="Times New Roman" w:hAnsi="Times New Roman" w:cs="Times New Roman"/>
          <w:sz w:val="24"/>
          <w:szCs w:val="24"/>
        </w:rPr>
        <w:t xml:space="preserve">. </w:t>
      </w:r>
    </w:p>
    <w:p w14:paraId="53C2176A" w14:textId="2A892DE0" w:rsidR="00190E57" w:rsidRPr="00F83509" w:rsidRDefault="00190E57" w:rsidP="00A36FEA">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McCormick, R. and James, M. (1988) </w:t>
      </w:r>
      <w:r w:rsidRPr="005340C9">
        <w:rPr>
          <w:rFonts w:ascii="Times New Roman" w:hAnsi="Times New Roman" w:cs="Times New Roman"/>
          <w:i/>
          <w:iCs/>
          <w:sz w:val="24"/>
          <w:szCs w:val="24"/>
        </w:rPr>
        <w:t>Curriculum Evaluation in Schools</w:t>
      </w:r>
      <w:r w:rsidR="005340C9">
        <w:rPr>
          <w:rFonts w:ascii="Times New Roman" w:hAnsi="Times New Roman" w:cs="Times New Roman"/>
          <w:sz w:val="24"/>
          <w:szCs w:val="24"/>
        </w:rPr>
        <w:t xml:space="preserve">. </w:t>
      </w:r>
      <w:r w:rsidRPr="00F83509">
        <w:rPr>
          <w:rFonts w:ascii="Times New Roman" w:hAnsi="Times New Roman" w:cs="Times New Roman"/>
          <w:sz w:val="24"/>
          <w:szCs w:val="24"/>
        </w:rPr>
        <w:t xml:space="preserve">London: Croom Helm. </w:t>
      </w:r>
    </w:p>
    <w:p w14:paraId="78EA9D3A" w14:textId="50186AB2" w:rsidR="00A36FEA" w:rsidRPr="00F83509" w:rsidRDefault="00A36FEA" w:rsidP="00A36FEA">
      <w:pPr>
        <w:spacing w:line="360" w:lineRule="auto"/>
        <w:rPr>
          <w:rFonts w:ascii="Times New Roman" w:hAnsi="Times New Roman" w:cs="Times New Roman"/>
          <w:sz w:val="24"/>
          <w:szCs w:val="24"/>
        </w:rPr>
      </w:pPr>
      <w:r w:rsidRPr="00F83509">
        <w:rPr>
          <w:rFonts w:ascii="Times New Roman" w:hAnsi="Times New Roman" w:cs="Times New Roman"/>
          <w:sz w:val="24"/>
          <w:szCs w:val="24"/>
        </w:rPr>
        <w:t>Patton, M. Q. (2002) ‘</w:t>
      </w:r>
      <w:r w:rsidRPr="00D41F0D">
        <w:rPr>
          <w:rFonts w:ascii="Times New Roman" w:hAnsi="Times New Roman" w:cs="Times New Roman"/>
          <w:sz w:val="24"/>
          <w:szCs w:val="24"/>
        </w:rPr>
        <w:t>Two Decades of Developments in Qualitative Inquiry: A Personal, Experiential Perspective’</w:t>
      </w:r>
      <w:r w:rsidRPr="005340C9">
        <w:rPr>
          <w:rFonts w:ascii="Times New Roman" w:hAnsi="Times New Roman" w:cs="Times New Roman"/>
          <w:sz w:val="24"/>
          <w:szCs w:val="24"/>
        </w:rPr>
        <w:t xml:space="preserve">, </w:t>
      </w:r>
      <w:r w:rsidRPr="00D41F0D">
        <w:rPr>
          <w:rFonts w:ascii="Times New Roman" w:hAnsi="Times New Roman" w:cs="Times New Roman"/>
          <w:i/>
          <w:iCs/>
          <w:sz w:val="24"/>
          <w:szCs w:val="24"/>
        </w:rPr>
        <w:t>Qualitative Social Work</w:t>
      </w:r>
      <w:r w:rsidRPr="005340C9">
        <w:rPr>
          <w:rFonts w:ascii="Times New Roman" w:hAnsi="Times New Roman" w:cs="Times New Roman"/>
          <w:sz w:val="24"/>
          <w:szCs w:val="24"/>
        </w:rPr>
        <w:t>,</w:t>
      </w:r>
      <w:r w:rsidRPr="00F83509">
        <w:rPr>
          <w:rFonts w:ascii="Times New Roman" w:hAnsi="Times New Roman" w:cs="Times New Roman"/>
          <w:sz w:val="24"/>
          <w:szCs w:val="24"/>
        </w:rPr>
        <w:t xml:space="preserve"> 1(3), pp. 261–283.</w:t>
      </w:r>
    </w:p>
    <w:p w14:paraId="2CBE3F5B" w14:textId="77777777" w:rsidR="00A36FEA" w:rsidRPr="00F83509" w:rsidRDefault="00A36FEA" w:rsidP="00A36FEA">
      <w:pPr>
        <w:spacing w:line="360" w:lineRule="auto"/>
        <w:rPr>
          <w:rFonts w:ascii="Times New Roman" w:hAnsi="Times New Roman" w:cs="Times New Roman"/>
          <w:sz w:val="24"/>
          <w:szCs w:val="24"/>
        </w:rPr>
      </w:pPr>
      <w:r w:rsidRPr="00F83509">
        <w:rPr>
          <w:rFonts w:ascii="Times New Roman" w:hAnsi="Times New Roman" w:cs="Times New Roman"/>
          <w:sz w:val="24"/>
          <w:szCs w:val="24"/>
        </w:rPr>
        <w:lastRenderedPageBreak/>
        <w:t>Pellegrini, A.D, Dupuis, D., and Smith, P.K. (2007) ‘</w:t>
      </w:r>
      <w:r w:rsidRPr="005340C9">
        <w:rPr>
          <w:rFonts w:ascii="Times New Roman" w:hAnsi="Times New Roman" w:cs="Times New Roman"/>
          <w:i/>
          <w:iCs/>
          <w:sz w:val="24"/>
          <w:szCs w:val="24"/>
        </w:rPr>
        <w:t xml:space="preserve">Play in evolution and development’ </w:t>
      </w:r>
      <w:r w:rsidRPr="005340C9">
        <w:rPr>
          <w:rFonts w:ascii="Times New Roman" w:hAnsi="Times New Roman" w:cs="Times New Roman"/>
          <w:sz w:val="24"/>
          <w:szCs w:val="24"/>
        </w:rPr>
        <w:t>Developmental Review</w:t>
      </w:r>
      <w:r w:rsidRPr="00F83509">
        <w:rPr>
          <w:rFonts w:ascii="Times New Roman" w:hAnsi="Times New Roman" w:cs="Times New Roman"/>
          <w:sz w:val="24"/>
          <w:szCs w:val="24"/>
        </w:rPr>
        <w:t>, 27(2), pp. 261-276.</w:t>
      </w:r>
    </w:p>
    <w:p w14:paraId="19913E2F" w14:textId="77777777" w:rsidR="00A36FEA" w:rsidRPr="00F83509" w:rsidRDefault="00A36FEA" w:rsidP="00A36FEA">
      <w:pPr>
        <w:spacing w:line="360" w:lineRule="auto"/>
        <w:rPr>
          <w:rFonts w:ascii="Times New Roman" w:hAnsi="Times New Roman" w:cs="Times New Roman"/>
          <w:sz w:val="24"/>
          <w:szCs w:val="24"/>
        </w:rPr>
      </w:pPr>
      <w:r w:rsidRPr="00F83509">
        <w:rPr>
          <w:rFonts w:ascii="Times New Roman" w:hAnsi="Times New Roman" w:cs="Times New Roman"/>
          <w:sz w:val="24"/>
          <w:szCs w:val="24"/>
        </w:rPr>
        <w:t xml:space="preserve">Pellegrini, A.D. and, Smith, P.K. (1998) ‘The development of play during childhood: forms and possible functions’, Child Psychology Psychiatry Review; 3(51) pp. –7. </w:t>
      </w:r>
    </w:p>
    <w:p w14:paraId="418F2D00" w14:textId="274358CF" w:rsidR="00A36FEA" w:rsidRPr="005340C9" w:rsidRDefault="00A36FEA" w:rsidP="00197811">
      <w:pPr>
        <w:spacing w:line="360" w:lineRule="auto"/>
        <w:rPr>
          <w:rFonts w:ascii="Times New Roman" w:hAnsi="Times New Roman" w:cs="Times New Roman"/>
          <w:sz w:val="24"/>
          <w:szCs w:val="24"/>
          <w:shd w:val="clear" w:color="auto" w:fill="FFFFFF"/>
        </w:rPr>
      </w:pPr>
      <w:r w:rsidRPr="005340C9">
        <w:rPr>
          <w:rFonts w:ascii="Times New Roman" w:eastAsia="Times New Roman" w:hAnsi="Times New Roman" w:cs="Times New Roman"/>
          <w:sz w:val="24"/>
          <w:szCs w:val="24"/>
          <w:lang w:eastAsia="en-GB"/>
        </w:rPr>
        <w:t xml:space="preserve">Schön, D. A. (1987) </w:t>
      </w:r>
      <w:r w:rsidR="00A84BCD">
        <w:rPr>
          <w:rFonts w:ascii="Times New Roman" w:eastAsia="Times New Roman" w:hAnsi="Times New Roman" w:cs="Times New Roman"/>
          <w:sz w:val="24"/>
          <w:szCs w:val="24"/>
          <w:lang w:eastAsia="en-GB"/>
        </w:rPr>
        <w:t>‘</w:t>
      </w:r>
      <w:r w:rsidRPr="005340C9">
        <w:rPr>
          <w:rFonts w:ascii="Times New Roman" w:eastAsia="Times New Roman" w:hAnsi="Times New Roman" w:cs="Times New Roman"/>
          <w:i/>
          <w:iCs/>
          <w:sz w:val="24"/>
          <w:szCs w:val="24"/>
          <w:lang w:eastAsia="en-GB"/>
        </w:rPr>
        <w:t>Educating the reflective practitioner</w:t>
      </w:r>
      <w:r w:rsidR="00A84BCD">
        <w:rPr>
          <w:rFonts w:ascii="Times New Roman" w:eastAsia="Times New Roman" w:hAnsi="Times New Roman" w:cs="Times New Roman"/>
          <w:i/>
          <w:iCs/>
          <w:sz w:val="24"/>
          <w:szCs w:val="24"/>
          <w:lang w:eastAsia="en-GB"/>
        </w:rPr>
        <w:t>’,</w:t>
      </w:r>
      <w:r w:rsidRPr="005340C9">
        <w:rPr>
          <w:rFonts w:ascii="Times New Roman" w:eastAsia="Times New Roman" w:hAnsi="Times New Roman" w:cs="Times New Roman"/>
          <w:sz w:val="24"/>
          <w:szCs w:val="24"/>
          <w:lang w:eastAsia="en-GB"/>
        </w:rPr>
        <w:t> San Francisco, CA: Jossey-Bass</w:t>
      </w:r>
    </w:p>
    <w:p w14:paraId="3804EFF4" w14:textId="744AFA4D" w:rsidR="00A36FEA" w:rsidRPr="005340C9" w:rsidRDefault="00A36FEA" w:rsidP="00197811">
      <w:pPr>
        <w:spacing w:line="360" w:lineRule="auto"/>
        <w:rPr>
          <w:rFonts w:ascii="Times New Roman" w:hAnsi="Times New Roman" w:cs="Times New Roman"/>
          <w:sz w:val="24"/>
          <w:szCs w:val="24"/>
          <w:shd w:val="clear" w:color="auto" w:fill="FFFFFF"/>
        </w:rPr>
      </w:pPr>
      <w:r w:rsidRPr="005340C9">
        <w:rPr>
          <w:rFonts w:ascii="Times New Roman" w:hAnsi="Times New Roman" w:cs="Times New Roman"/>
          <w:sz w:val="24"/>
          <w:szCs w:val="24"/>
          <w:shd w:val="clear" w:color="auto" w:fill="FFFFFF"/>
        </w:rPr>
        <w:t>Steier, F. (</w:t>
      </w:r>
      <w:r w:rsidRPr="005340C9">
        <w:rPr>
          <w:rStyle w:val="nlmyear"/>
          <w:rFonts w:ascii="Times New Roman" w:hAnsi="Times New Roman" w:cs="Times New Roman"/>
          <w:sz w:val="24"/>
          <w:szCs w:val="24"/>
          <w:shd w:val="clear" w:color="auto" w:fill="FFFFFF"/>
        </w:rPr>
        <w:t>1995</w:t>
      </w:r>
      <w:r w:rsidRPr="005340C9">
        <w:rPr>
          <w:rFonts w:ascii="Times New Roman" w:hAnsi="Times New Roman" w:cs="Times New Roman"/>
          <w:sz w:val="24"/>
          <w:szCs w:val="24"/>
          <w:shd w:val="clear" w:color="auto" w:fill="FFFFFF"/>
        </w:rPr>
        <w:t>)</w:t>
      </w:r>
      <w:r w:rsidR="00A84BCD">
        <w:rPr>
          <w:rFonts w:ascii="Times New Roman" w:hAnsi="Times New Roman" w:cs="Times New Roman"/>
          <w:sz w:val="24"/>
          <w:szCs w:val="24"/>
          <w:shd w:val="clear" w:color="auto" w:fill="FFFFFF"/>
        </w:rPr>
        <w:t xml:space="preserve"> ‘</w:t>
      </w:r>
      <w:r w:rsidRPr="005340C9">
        <w:rPr>
          <w:rFonts w:ascii="Times New Roman" w:hAnsi="Times New Roman" w:cs="Times New Roman"/>
          <w:i/>
          <w:iCs/>
          <w:sz w:val="24"/>
          <w:szCs w:val="24"/>
          <w:shd w:val="clear" w:color="auto" w:fill="FFFFFF"/>
        </w:rPr>
        <w:t>Research and reflexivity</w:t>
      </w:r>
      <w:r w:rsidR="00A84BCD">
        <w:rPr>
          <w:rFonts w:ascii="Times New Roman" w:hAnsi="Times New Roman" w:cs="Times New Roman"/>
          <w:sz w:val="24"/>
          <w:szCs w:val="24"/>
          <w:shd w:val="clear" w:color="auto" w:fill="FFFFFF"/>
        </w:rPr>
        <w:t>’,</w:t>
      </w:r>
      <w:r w:rsidRPr="005340C9">
        <w:rPr>
          <w:rFonts w:ascii="Times New Roman" w:hAnsi="Times New Roman" w:cs="Times New Roman"/>
          <w:sz w:val="24"/>
          <w:szCs w:val="24"/>
          <w:shd w:val="clear" w:color="auto" w:fill="FFFFFF"/>
        </w:rPr>
        <w:t> </w:t>
      </w:r>
      <w:r w:rsidRPr="005340C9">
        <w:rPr>
          <w:rStyle w:val="nlmpublisher-loc"/>
          <w:rFonts w:ascii="Times New Roman" w:hAnsi="Times New Roman" w:cs="Times New Roman"/>
          <w:sz w:val="24"/>
          <w:szCs w:val="24"/>
          <w:shd w:val="clear" w:color="auto" w:fill="FFFFFF"/>
        </w:rPr>
        <w:t>London, England</w:t>
      </w:r>
      <w:r w:rsidRPr="005340C9">
        <w:rPr>
          <w:rFonts w:ascii="Times New Roman" w:hAnsi="Times New Roman" w:cs="Times New Roman"/>
          <w:sz w:val="24"/>
          <w:szCs w:val="24"/>
          <w:shd w:val="clear" w:color="auto" w:fill="FFFFFF"/>
        </w:rPr>
        <w:t>: </w:t>
      </w:r>
      <w:r w:rsidRPr="005340C9">
        <w:rPr>
          <w:rStyle w:val="nlmpublisher-name"/>
          <w:rFonts w:ascii="Times New Roman" w:hAnsi="Times New Roman" w:cs="Times New Roman"/>
          <w:sz w:val="24"/>
          <w:szCs w:val="24"/>
          <w:shd w:val="clear" w:color="auto" w:fill="FFFFFF"/>
        </w:rPr>
        <w:t>Sage</w:t>
      </w:r>
      <w:r w:rsidRPr="005340C9">
        <w:rPr>
          <w:rFonts w:ascii="Times New Roman" w:hAnsi="Times New Roman" w:cs="Times New Roman"/>
          <w:sz w:val="24"/>
          <w:szCs w:val="24"/>
          <w:shd w:val="clear" w:color="auto" w:fill="FFFFFF"/>
        </w:rPr>
        <w:t>.</w:t>
      </w:r>
    </w:p>
    <w:p w14:paraId="5A99C825" w14:textId="2BDC5D1D" w:rsidR="00A36FEA" w:rsidRDefault="00A36FEA" w:rsidP="00A36FEA">
      <w:pPr>
        <w:spacing w:line="360" w:lineRule="auto"/>
        <w:rPr>
          <w:rFonts w:ascii="Times New Roman" w:hAnsi="Times New Roman" w:cs="Times New Roman"/>
          <w:sz w:val="24"/>
          <w:szCs w:val="24"/>
          <w:shd w:val="clear" w:color="auto" w:fill="FFFFFF"/>
        </w:rPr>
      </w:pPr>
      <w:r w:rsidRPr="00F83509">
        <w:rPr>
          <w:rFonts w:ascii="Times New Roman" w:hAnsi="Times New Roman" w:cs="Times New Roman"/>
          <w:sz w:val="24"/>
          <w:szCs w:val="24"/>
          <w:shd w:val="clear" w:color="auto" w:fill="FFFFFF"/>
        </w:rPr>
        <w:t>Vandermaas-Peeler, M., Dean, C., Biehl, M.S. and Mellman, A. (2019) ‘</w:t>
      </w:r>
      <w:r w:rsidRPr="00D41F0D">
        <w:rPr>
          <w:rFonts w:ascii="Times New Roman" w:hAnsi="Times New Roman" w:cs="Times New Roman"/>
          <w:sz w:val="24"/>
          <w:szCs w:val="24"/>
          <w:shd w:val="clear" w:color="auto" w:fill="FFFFFF"/>
        </w:rPr>
        <w:t>Parents' beliefs about young children's play and nature experiences in Danish and US contexts’</w:t>
      </w:r>
      <w:r w:rsidRPr="00D41F0D">
        <w:rPr>
          <w:rFonts w:ascii="Times New Roman" w:hAnsi="Times New Roman" w:cs="Times New Roman"/>
          <w:i/>
          <w:iCs/>
          <w:sz w:val="24"/>
          <w:szCs w:val="24"/>
          <w:shd w:val="clear" w:color="auto" w:fill="FFFFFF"/>
        </w:rPr>
        <w:t>, Journal of adventure education and outdoor learning</w:t>
      </w:r>
      <w:r w:rsidRPr="00F83509">
        <w:rPr>
          <w:rFonts w:ascii="Times New Roman" w:hAnsi="Times New Roman" w:cs="Times New Roman"/>
          <w:i/>
          <w:iCs/>
          <w:sz w:val="24"/>
          <w:szCs w:val="24"/>
          <w:shd w:val="clear" w:color="auto" w:fill="FFFFFF"/>
        </w:rPr>
        <w:t>, </w:t>
      </w:r>
      <w:r w:rsidRPr="00F83509">
        <w:rPr>
          <w:rFonts w:ascii="Times New Roman" w:hAnsi="Times New Roman" w:cs="Times New Roman"/>
          <w:sz w:val="24"/>
          <w:szCs w:val="24"/>
          <w:shd w:val="clear" w:color="auto" w:fill="FFFFFF"/>
        </w:rPr>
        <w:t>19(1), pp. 43-55.</w:t>
      </w:r>
    </w:p>
    <w:p w14:paraId="33F11069" w14:textId="3CBC8E29" w:rsidR="002367FB" w:rsidRPr="005340C9" w:rsidRDefault="002367FB" w:rsidP="00A36FEA">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Welsh Government (2021) </w:t>
      </w:r>
      <w:r w:rsidR="00A84BCD">
        <w:rPr>
          <w:rFonts w:ascii="Times New Roman" w:hAnsi="Times New Roman" w:cs="Times New Roman"/>
          <w:sz w:val="24"/>
          <w:szCs w:val="24"/>
          <w:shd w:val="clear" w:color="auto" w:fill="FFFFFF"/>
        </w:rPr>
        <w:t>‘</w:t>
      </w:r>
      <w:r w:rsidR="005340C9" w:rsidRPr="005340C9">
        <w:rPr>
          <w:rFonts w:ascii="Times New Roman" w:hAnsi="Times New Roman" w:cs="Times New Roman"/>
          <w:i/>
          <w:iCs/>
          <w:sz w:val="24"/>
          <w:szCs w:val="24"/>
          <w:shd w:val="clear" w:color="auto" w:fill="FFFFFF"/>
        </w:rPr>
        <w:t>Schools:</w:t>
      </w:r>
      <w:r w:rsidR="005340C9">
        <w:rPr>
          <w:rFonts w:ascii="Times New Roman" w:hAnsi="Times New Roman" w:cs="Times New Roman"/>
          <w:i/>
          <w:iCs/>
          <w:sz w:val="24"/>
          <w:szCs w:val="24"/>
          <w:shd w:val="clear" w:color="auto" w:fill="FFFFFF"/>
        </w:rPr>
        <w:t xml:space="preserve"> </w:t>
      </w:r>
      <w:r w:rsidR="005340C9" w:rsidRPr="005340C9">
        <w:rPr>
          <w:rFonts w:ascii="Times New Roman" w:hAnsi="Times New Roman" w:cs="Times New Roman"/>
          <w:i/>
          <w:iCs/>
          <w:sz w:val="24"/>
          <w:szCs w:val="24"/>
          <w:shd w:val="clear" w:color="auto" w:fill="FFFFFF"/>
        </w:rPr>
        <w:t xml:space="preserve">Coronavirus </w:t>
      </w:r>
      <w:r w:rsidR="005340C9">
        <w:rPr>
          <w:rFonts w:ascii="Times New Roman" w:hAnsi="Times New Roman" w:cs="Times New Roman"/>
          <w:i/>
          <w:iCs/>
          <w:sz w:val="24"/>
          <w:szCs w:val="24"/>
          <w:shd w:val="clear" w:color="auto" w:fill="FFFFFF"/>
        </w:rPr>
        <w:t>guidance</w:t>
      </w:r>
      <w:r w:rsidR="00A84BCD">
        <w:rPr>
          <w:rFonts w:ascii="Times New Roman" w:hAnsi="Times New Roman" w:cs="Times New Roman"/>
          <w:i/>
          <w:iCs/>
          <w:sz w:val="24"/>
          <w:szCs w:val="24"/>
          <w:shd w:val="clear" w:color="auto" w:fill="FFFFFF"/>
        </w:rPr>
        <w:t>’,</w:t>
      </w:r>
      <w:r w:rsidR="005340C9">
        <w:rPr>
          <w:rFonts w:ascii="Times New Roman" w:hAnsi="Times New Roman" w:cs="Times New Roman"/>
          <w:i/>
          <w:iCs/>
          <w:sz w:val="24"/>
          <w:szCs w:val="24"/>
          <w:shd w:val="clear" w:color="auto" w:fill="FFFFFF"/>
        </w:rPr>
        <w:t xml:space="preserve"> </w:t>
      </w:r>
      <w:r w:rsidR="005340C9">
        <w:rPr>
          <w:rFonts w:ascii="Times New Roman" w:hAnsi="Times New Roman" w:cs="Times New Roman"/>
          <w:sz w:val="24"/>
          <w:szCs w:val="24"/>
          <w:shd w:val="clear" w:color="auto" w:fill="FFFFFF"/>
        </w:rPr>
        <w:t xml:space="preserve">Available at: </w:t>
      </w:r>
      <w:hyperlink r:id="rId6" w:history="1">
        <w:r w:rsidR="005340C9" w:rsidRPr="005340C9">
          <w:rPr>
            <w:rStyle w:val="Hyperlink"/>
            <w:rFonts w:ascii="Times New Roman" w:hAnsi="Times New Roman" w:cs="Times New Roman"/>
            <w:color w:val="auto"/>
            <w:sz w:val="24"/>
            <w:szCs w:val="24"/>
            <w:u w:val="none"/>
            <w:shd w:val="clear" w:color="auto" w:fill="FFFFFF"/>
          </w:rPr>
          <w:t>https://gov.wales/schools-coronavirus-guidance</w:t>
        </w:r>
      </w:hyperlink>
      <w:r w:rsidR="005340C9">
        <w:rPr>
          <w:rFonts w:ascii="Times New Roman" w:hAnsi="Times New Roman" w:cs="Times New Roman"/>
          <w:sz w:val="24"/>
          <w:szCs w:val="24"/>
          <w:shd w:val="clear" w:color="auto" w:fill="FFFFFF"/>
        </w:rPr>
        <w:t xml:space="preserve"> (Accessed: 7 May 2021).</w:t>
      </w:r>
    </w:p>
    <w:p w14:paraId="4049644E" w14:textId="77777777" w:rsidR="00A36FEA" w:rsidRPr="00F83509" w:rsidRDefault="00A36FEA" w:rsidP="00197811">
      <w:pPr>
        <w:spacing w:line="360" w:lineRule="auto"/>
        <w:rPr>
          <w:rFonts w:ascii="Times New Roman" w:hAnsi="Times New Roman" w:cs="Times New Roman"/>
          <w:sz w:val="24"/>
          <w:szCs w:val="24"/>
        </w:rPr>
      </w:pPr>
    </w:p>
    <w:sectPr w:rsidR="00A36FEA" w:rsidRPr="00F8350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1D596" w14:textId="77777777" w:rsidR="00512DA3" w:rsidRDefault="00512DA3" w:rsidP="00197811">
      <w:pPr>
        <w:spacing w:after="0" w:line="240" w:lineRule="auto"/>
      </w:pPr>
      <w:r>
        <w:separator/>
      </w:r>
    </w:p>
  </w:endnote>
  <w:endnote w:type="continuationSeparator" w:id="0">
    <w:p w14:paraId="6B6B71A2" w14:textId="77777777" w:rsidR="00512DA3" w:rsidRDefault="00512DA3" w:rsidP="00197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285651"/>
      <w:docPartObj>
        <w:docPartGallery w:val="Page Numbers (Bottom of Page)"/>
        <w:docPartUnique/>
      </w:docPartObj>
    </w:sdtPr>
    <w:sdtEndPr>
      <w:rPr>
        <w:noProof/>
      </w:rPr>
    </w:sdtEndPr>
    <w:sdtContent>
      <w:p w14:paraId="5A067DDE" w14:textId="1050D11A" w:rsidR="00197811" w:rsidRDefault="00197811">
        <w:pPr>
          <w:pStyle w:val="Footer"/>
        </w:pPr>
        <w:r>
          <w:fldChar w:fldCharType="begin"/>
        </w:r>
        <w:r>
          <w:instrText xml:space="preserve"> PAGE   \* MERGEFORMAT </w:instrText>
        </w:r>
        <w:r>
          <w:fldChar w:fldCharType="separate"/>
        </w:r>
        <w:r>
          <w:rPr>
            <w:noProof/>
          </w:rPr>
          <w:t>2</w:t>
        </w:r>
        <w:r>
          <w:rPr>
            <w:noProof/>
          </w:rPr>
          <w:fldChar w:fldCharType="end"/>
        </w:r>
      </w:p>
    </w:sdtContent>
  </w:sdt>
  <w:p w14:paraId="687A87DA" w14:textId="77777777" w:rsidR="00197811" w:rsidRDefault="00197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A66DF" w14:textId="77777777" w:rsidR="00512DA3" w:rsidRDefault="00512DA3" w:rsidP="00197811">
      <w:pPr>
        <w:spacing w:after="0" w:line="240" w:lineRule="auto"/>
      </w:pPr>
      <w:r>
        <w:separator/>
      </w:r>
    </w:p>
  </w:footnote>
  <w:footnote w:type="continuationSeparator" w:id="0">
    <w:p w14:paraId="75607CAA" w14:textId="77777777" w:rsidR="00512DA3" w:rsidRDefault="00512DA3" w:rsidP="00197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06F2A" w14:textId="61D362B5" w:rsidR="00197811" w:rsidRPr="00197811" w:rsidRDefault="00197811">
    <w:pPr>
      <w:pStyle w:val="Header"/>
      <w:rPr>
        <w:rFonts w:ascii="Times New Roman" w:hAnsi="Times New Roman" w:cs="Times New Roman"/>
        <w:sz w:val="24"/>
        <w:szCs w:val="24"/>
      </w:rPr>
    </w:pPr>
    <w:r w:rsidRPr="00197811">
      <w:rPr>
        <w:rFonts w:ascii="Times New Roman" w:hAnsi="Times New Roman" w:cs="Times New Roman"/>
        <w:sz w:val="24"/>
        <w:szCs w:val="24"/>
      </w:rPr>
      <w:t>P2015508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7811"/>
    <w:rsid w:val="0000213D"/>
    <w:rsid w:val="000346EC"/>
    <w:rsid w:val="00053180"/>
    <w:rsid w:val="00091788"/>
    <w:rsid w:val="000A722C"/>
    <w:rsid w:val="000C1BDD"/>
    <w:rsid w:val="00115B11"/>
    <w:rsid w:val="00115B43"/>
    <w:rsid w:val="0012611C"/>
    <w:rsid w:val="001503C2"/>
    <w:rsid w:val="00190E57"/>
    <w:rsid w:val="0019167A"/>
    <w:rsid w:val="00197811"/>
    <w:rsid w:val="00197985"/>
    <w:rsid w:val="001A3774"/>
    <w:rsid w:val="001B7DE5"/>
    <w:rsid w:val="00220F5C"/>
    <w:rsid w:val="002367FB"/>
    <w:rsid w:val="00290F74"/>
    <w:rsid w:val="003310CF"/>
    <w:rsid w:val="00342152"/>
    <w:rsid w:val="003912AF"/>
    <w:rsid w:val="003E403B"/>
    <w:rsid w:val="003E636B"/>
    <w:rsid w:val="003F0E1A"/>
    <w:rsid w:val="003F6D6C"/>
    <w:rsid w:val="00453315"/>
    <w:rsid w:val="00462EC6"/>
    <w:rsid w:val="004659A7"/>
    <w:rsid w:val="00493C39"/>
    <w:rsid w:val="004A2715"/>
    <w:rsid w:val="004D3847"/>
    <w:rsid w:val="004D7C73"/>
    <w:rsid w:val="00512DA3"/>
    <w:rsid w:val="005340C9"/>
    <w:rsid w:val="00553BDF"/>
    <w:rsid w:val="00553D03"/>
    <w:rsid w:val="0056443A"/>
    <w:rsid w:val="00572DA3"/>
    <w:rsid w:val="00575287"/>
    <w:rsid w:val="005B1AF9"/>
    <w:rsid w:val="005C3433"/>
    <w:rsid w:val="00601456"/>
    <w:rsid w:val="006946A1"/>
    <w:rsid w:val="006A3FAD"/>
    <w:rsid w:val="006D0D4A"/>
    <w:rsid w:val="006E66FD"/>
    <w:rsid w:val="00702500"/>
    <w:rsid w:val="0079681C"/>
    <w:rsid w:val="007A40FC"/>
    <w:rsid w:val="007A7891"/>
    <w:rsid w:val="007E63F4"/>
    <w:rsid w:val="00842C06"/>
    <w:rsid w:val="0086372F"/>
    <w:rsid w:val="0088090E"/>
    <w:rsid w:val="00884F1C"/>
    <w:rsid w:val="00891660"/>
    <w:rsid w:val="00895415"/>
    <w:rsid w:val="008A3DB5"/>
    <w:rsid w:val="008B2C2E"/>
    <w:rsid w:val="008E7110"/>
    <w:rsid w:val="008F5CAE"/>
    <w:rsid w:val="00903652"/>
    <w:rsid w:val="00921449"/>
    <w:rsid w:val="009E6635"/>
    <w:rsid w:val="00A05299"/>
    <w:rsid w:val="00A26601"/>
    <w:rsid w:val="00A36FEA"/>
    <w:rsid w:val="00A4517C"/>
    <w:rsid w:val="00A84BCD"/>
    <w:rsid w:val="00AB79B1"/>
    <w:rsid w:val="00AE4731"/>
    <w:rsid w:val="00AF04EF"/>
    <w:rsid w:val="00AF3E74"/>
    <w:rsid w:val="00B035C3"/>
    <w:rsid w:val="00B12DED"/>
    <w:rsid w:val="00B941C7"/>
    <w:rsid w:val="00B966BC"/>
    <w:rsid w:val="00C2519F"/>
    <w:rsid w:val="00C82CA3"/>
    <w:rsid w:val="00CE7E95"/>
    <w:rsid w:val="00D418FC"/>
    <w:rsid w:val="00D41F0D"/>
    <w:rsid w:val="00D471EB"/>
    <w:rsid w:val="00DA0370"/>
    <w:rsid w:val="00DA7FE9"/>
    <w:rsid w:val="00DD0B86"/>
    <w:rsid w:val="00E54077"/>
    <w:rsid w:val="00E97CCB"/>
    <w:rsid w:val="00F41D29"/>
    <w:rsid w:val="00F83509"/>
    <w:rsid w:val="00F9202F"/>
    <w:rsid w:val="00FD7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7086E"/>
  <w15:docId w15:val="{13292880-4920-4249-B7A3-D3F974646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8350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8350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97811"/>
    <w:pPr>
      <w:tabs>
        <w:tab w:val="center" w:pos="4513"/>
        <w:tab w:val="right" w:pos="9026"/>
      </w:tabs>
      <w:spacing w:after="0" w:line="240" w:lineRule="auto"/>
    </w:pPr>
  </w:style>
  <w:style w:type="character" w:customStyle="1" w:styleId="HeaderChar">
    <w:name w:val="Header Char"/>
    <w:basedOn w:val="DefaultParagraphFont"/>
    <w:link w:val="Header"/>
    <w:rsid w:val="00197811"/>
  </w:style>
  <w:style w:type="paragraph" w:styleId="Footer">
    <w:name w:val="footer"/>
    <w:basedOn w:val="Normal"/>
    <w:link w:val="FooterChar"/>
    <w:uiPriority w:val="99"/>
    <w:unhideWhenUsed/>
    <w:rsid w:val="00197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811"/>
  </w:style>
  <w:style w:type="character" w:customStyle="1" w:styleId="nlmyear">
    <w:name w:val="nlm_year"/>
    <w:basedOn w:val="DefaultParagraphFont"/>
    <w:rsid w:val="00A36FEA"/>
  </w:style>
  <w:style w:type="character" w:customStyle="1" w:styleId="nlmpublisher-loc">
    <w:name w:val="nlm_publisher-loc"/>
    <w:basedOn w:val="DefaultParagraphFont"/>
    <w:rsid w:val="00A36FEA"/>
  </w:style>
  <w:style w:type="character" w:customStyle="1" w:styleId="nlmpublisher-name">
    <w:name w:val="nlm_publisher-name"/>
    <w:basedOn w:val="DefaultParagraphFont"/>
    <w:rsid w:val="00A36FEA"/>
  </w:style>
  <w:style w:type="character" w:customStyle="1" w:styleId="nlmarticle-title">
    <w:name w:val="nlm_article-title"/>
    <w:basedOn w:val="DefaultParagraphFont"/>
    <w:rsid w:val="00A36FEA"/>
  </w:style>
  <w:style w:type="character" w:customStyle="1" w:styleId="nlmfpage">
    <w:name w:val="nlm_fpage"/>
    <w:basedOn w:val="DefaultParagraphFont"/>
    <w:rsid w:val="00A36FEA"/>
  </w:style>
  <w:style w:type="character" w:customStyle="1" w:styleId="nlmlpage">
    <w:name w:val="nlm_lpage"/>
    <w:basedOn w:val="DefaultParagraphFont"/>
    <w:rsid w:val="00A36FEA"/>
  </w:style>
  <w:style w:type="character" w:customStyle="1" w:styleId="hlfld-contribauthor">
    <w:name w:val="hlfld-contribauthor"/>
    <w:basedOn w:val="DefaultParagraphFont"/>
    <w:rsid w:val="00AB79B1"/>
  </w:style>
  <w:style w:type="character" w:customStyle="1" w:styleId="nlmgiven-names">
    <w:name w:val="nlm_given-names"/>
    <w:basedOn w:val="DefaultParagraphFont"/>
    <w:rsid w:val="00AB79B1"/>
  </w:style>
  <w:style w:type="character" w:styleId="Hyperlink">
    <w:name w:val="Hyperlink"/>
    <w:basedOn w:val="DefaultParagraphFont"/>
    <w:uiPriority w:val="99"/>
    <w:unhideWhenUsed/>
    <w:rsid w:val="00AB79B1"/>
    <w:rPr>
      <w:color w:val="0000FF"/>
      <w:u w:val="single"/>
    </w:rPr>
  </w:style>
  <w:style w:type="character" w:customStyle="1" w:styleId="reflink-block">
    <w:name w:val="reflink-block"/>
    <w:basedOn w:val="DefaultParagraphFont"/>
    <w:rsid w:val="00AB79B1"/>
  </w:style>
  <w:style w:type="character" w:customStyle="1" w:styleId="xlinks-container">
    <w:name w:val="xlinks-container"/>
    <w:basedOn w:val="DefaultParagraphFont"/>
    <w:rsid w:val="00AB79B1"/>
  </w:style>
  <w:style w:type="character" w:customStyle="1" w:styleId="googlescholar-container">
    <w:name w:val="googlescholar-container"/>
    <w:basedOn w:val="DefaultParagraphFont"/>
    <w:rsid w:val="00AB79B1"/>
  </w:style>
  <w:style w:type="character" w:customStyle="1" w:styleId="Heading2Char">
    <w:name w:val="Heading 2 Char"/>
    <w:basedOn w:val="DefaultParagraphFont"/>
    <w:link w:val="Heading2"/>
    <w:rsid w:val="00F8350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83509"/>
    <w:rPr>
      <w:rFonts w:ascii="Times New Roman" w:eastAsia="Times New Roman" w:hAnsi="Times New Roman" w:cs="Times New Roman"/>
      <w:sz w:val="40"/>
      <w:szCs w:val="20"/>
      <w:lang w:eastAsia="en-GB"/>
    </w:rPr>
  </w:style>
  <w:style w:type="paragraph" w:customStyle="1" w:styleId="paragraph">
    <w:name w:val="paragraph"/>
    <w:basedOn w:val="Normal"/>
    <w:rsid w:val="00F835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83509"/>
  </w:style>
  <w:style w:type="character" w:customStyle="1" w:styleId="eop">
    <w:name w:val="eop"/>
    <w:basedOn w:val="DefaultParagraphFont"/>
    <w:rsid w:val="00F83509"/>
  </w:style>
  <w:style w:type="paragraph" w:customStyle="1" w:styleId="BodyText1">
    <w:name w:val="Body Text1"/>
    <w:basedOn w:val="Normal"/>
    <w:rsid w:val="00F83509"/>
    <w:pPr>
      <w:tabs>
        <w:tab w:val="left" w:pos="720"/>
        <w:tab w:val="left" w:pos="1440"/>
      </w:tabs>
      <w:spacing w:after="0" w:line="240" w:lineRule="auto"/>
    </w:pPr>
    <w:rPr>
      <w:rFonts w:ascii="CG Times (WN)" w:eastAsia="Times New Roman" w:hAnsi="CG Times (WN)" w:cs="Times New Roman"/>
      <w:sz w:val="24"/>
      <w:szCs w:val="20"/>
    </w:rPr>
  </w:style>
  <w:style w:type="character" w:styleId="UnresolvedMention">
    <w:name w:val="Unresolved Mention"/>
    <w:basedOn w:val="DefaultParagraphFont"/>
    <w:uiPriority w:val="99"/>
    <w:semiHidden/>
    <w:unhideWhenUsed/>
    <w:rsid w:val="005340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333031">
      <w:bodyDiv w:val="1"/>
      <w:marLeft w:val="0"/>
      <w:marRight w:val="0"/>
      <w:marTop w:val="0"/>
      <w:marBottom w:val="0"/>
      <w:divBdr>
        <w:top w:val="none" w:sz="0" w:space="0" w:color="auto"/>
        <w:left w:val="none" w:sz="0" w:space="0" w:color="auto"/>
        <w:bottom w:val="none" w:sz="0" w:space="0" w:color="auto"/>
        <w:right w:val="none" w:sz="0" w:space="0" w:color="auto"/>
      </w:divBdr>
    </w:div>
    <w:div w:id="21254215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chools-coronavirus-guidanc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2071</TotalTime>
  <Pages>11</Pages>
  <Words>3287</Words>
  <Characters>18737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Hellier</dc:creator>
  <cp:keywords/>
  <dc:description/>
  <cp:lastModifiedBy>Rachel Hellier</cp:lastModifiedBy>
  <cp:revision>12</cp:revision>
  <dcterms:created xsi:type="dcterms:W3CDTF">2021-05-04T18:53:00Z</dcterms:created>
  <dcterms:modified xsi:type="dcterms:W3CDTF">2021-05-13T19:18:00Z</dcterms:modified>
</cp:coreProperties>
</file>