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D9F99" w14:textId="55E738C9" w:rsidR="007B4305" w:rsidRDefault="007B4305" w:rsidP="007B4305">
      <w:pPr>
        <w:jc w:val="center"/>
        <w:rPr>
          <w:b/>
          <w:bCs/>
          <w:sz w:val="40"/>
          <w:szCs w:val="40"/>
        </w:rPr>
      </w:pPr>
    </w:p>
    <w:p w14:paraId="1092E1E2" w14:textId="4363C7DE" w:rsidR="00547F16" w:rsidRDefault="00547F16" w:rsidP="007B4305">
      <w:pPr>
        <w:jc w:val="center"/>
        <w:rPr>
          <w:b/>
          <w:bCs/>
          <w:sz w:val="10"/>
          <w:szCs w:val="10"/>
        </w:rPr>
      </w:pPr>
    </w:p>
    <w:p w14:paraId="359C059B" w14:textId="62D5A916" w:rsidR="00547F16" w:rsidRDefault="00547F16" w:rsidP="007B4305">
      <w:pPr>
        <w:jc w:val="center"/>
        <w:rPr>
          <w:b/>
          <w:bCs/>
          <w:sz w:val="10"/>
          <w:szCs w:val="10"/>
        </w:rPr>
      </w:pPr>
    </w:p>
    <w:p w14:paraId="3210EA27" w14:textId="65F76524" w:rsidR="00F4653E" w:rsidRDefault="00851C61" w:rsidP="007B4305">
      <w:pPr>
        <w:jc w:val="center"/>
        <w:rPr>
          <w:b/>
          <w:bCs/>
          <w:sz w:val="40"/>
          <w:szCs w:val="40"/>
        </w:rPr>
      </w:pPr>
      <w:r>
        <w:rPr>
          <w:b/>
          <w:bCs/>
          <w:noProof/>
        </w:rPr>
        <w:drawing>
          <wp:anchor distT="0" distB="0" distL="114300" distR="114300" simplePos="0" relativeHeight="251655168" behindDoc="0" locked="0" layoutInCell="1" allowOverlap="1" wp14:anchorId="42E0FB8D" wp14:editId="2384E334">
            <wp:simplePos x="0" y="0"/>
            <wp:positionH relativeFrom="margin">
              <wp:posOffset>1554480</wp:posOffset>
            </wp:positionH>
            <wp:positionV relativeFrom="paragraph">
              <wp:posOffset>252730</wp:posOffset>
            </wp:positionV>
            <wp:extent cx="2613660" cy="2574593"/>
            <wp:effectExtent l="0" t="0" r="0" b="0"/>
            <wp:wrapNone/>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3660" cy="25745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44EBAB" w14:textId="34062EDC" w:rsidR="007B4305" w:rsidRDefault="007B4305" w:rsidP="007B4305">
      <w:pPr>
        <w:jc w:val="center"/>
        <w:rPr>
          <w:b/>
          <w:bCs/>
          <w:sz w:val="40"/>
          <w:szCs w:val="40"/>
        </w:rPr>
      </w:pPr>
    </w:p>
    <w:p w14:paraId="6C407062" w14:textId="64558100" w:rsidR="007B4305" w:rsidRDefault="007B4305" w:rsidP="007B4305">
      <w:pPr>
        <w:jc w:val="center"/>
        <w:rPr>
          <w:b/>
          <w:bCs/>
          <w:sz w:val="40"/>
          <w:szCs w:val="40"/>
        </w:rPr>
      </w:pPr>
    </w:p>
    <w:p w14:paraId="0890B286" w14:textId="0628D443" w:rsidR="00B35499" w:rsidRDefault="00B35499" w:rsidP="00851C61">
      <w:pPr>
        <w:rPr>
          <w:b/>
          <w:bCs/>
          <w:sz w:val="40"/>
          <w:szCs w:val="40"/>
        </w:rPr>
      </w:pPr>
    </w:p>
    <w:p w14:paraId="2E639DB2" w14:textId="09EC729E" w:rsidR="00B35499" w:rsidRDefault="00B35499" w:rsidP="007B4305">
      <w:pPr>
        <w:jc w:val="center"/>
        <w:rPr>
          <w:b/>
          <w:bCs/>
          <w:sz w:val="40"/>
          <w:szCs w:val="40"/>
        </w:rPr>
      </w:pPr>
    </w:p>
    <w:p w14:paraId="6FDB40E7" w14:textId="647F3513" w:rsidR="00B35499" w:rsidRDefault="00B35499" w:rsidP="007B4305">
      <w:pPr>
        <w:jc w:val="center"/>
        <w:rPr>
          <w:b/>
          <w:bCs/>
          <w:sz w:val="40"/>
          <w:szCs w:val="40"/>
        </w:rPr>
      </w:pPr>
    </w:p>
    <w:p w14:paraId="7EDAF58F" w14:textId="310B69FC" w:rsidR="00B35499" w:rsidRDefault="00B35499" w:rsidP="007B4305">
      <w:pPr>
        <w:jc w:val="center"/>
        <w:rPr>
          <w:b/>
          <w:bCs/>
          <w:sz w:val="40"/>
          <w:szCs w:val="40"/>
        </w:rPr>
      </w:pPr>
    </w:p>
    <w:p w14:paraId="245D1528" w14:textId="101C8393" w:rsidR="00B35499" w:rsidRDefault="00B35499" w:rsidP="007B4305">
      <w:pPr>
        <w:jc w:val="center"/>
        <w:rPr>
          <w:b/>
          <w:bCs/>
          <w:sz w:val="40"/>
          <w:szCs w:val="40"/>
        </w:rPr>
      </w:pPr>
    </w:p>
    <w:p w14:paraId="28C8A4F9" w14:textId="161FFF3A" w:rsidR="007B4305" w:rsidRPr="007B4305" w:rsidRDefault="007B4305" w:rsidP="007B4305">
      <w:pPr>
        <w:jc w:val="center"/>
        <w:rPr>
          <w:b/>
          <w:bCs/>
          <w:sz w:val="72"/>
          <w:szCs w:val="72"/>
        </w:rPr>
      </w:pPr>
      <w:r w:rsidRPr="007B4305">
        <w:rPr>
          <w:b/>
          <w:bCs/>
          <w:sz w:val="72"/>
          <w:szCs w:val="72"/>
        </w:rPr>
        <w:t>Christopher Scrine</w:t>
      </w:r>
    </w:p>
    <w:p w14:paraId="0947085C" w14:textId="4CBA1317" w:rsidR="007B4305" w:rsidRPr="00B35499" w:rsidRDefault="007B4305" w:rsidP="007B4305">
      <w:pPr>
        <w:jc w:val="center"/>
        <w:rPr>
          <w:b/>
          <w:bCs/>
          <w:sz w:val="16"/>
          <w:szCs w:val="16"/>
        </w:rPr>
      </w:pPr>
    </w:p>
    <w:p w14:paraId="197B3508" w14:textId="6FA14DBC" w:rsidR="007B4305" w:rsidRDefault="007B4305" w:rsidP="007B4305">
      <w:pPr>
        <w:jc w:val="center"/>
        <w:rPr>
          <w:b/>
          <w:bCs/>
          <w:sz w:val="44"/>
          <w:szCs w:val="44"/>
        </w:rPr>
      </w:pPr>
      <w:r>
        <w:rPr>
          <w:b/>
          <w:bCs/>
          <w:sz w:val="44"/>
          <w:szCs w:val="44"/>
        </w:rPr>
        <w:t>BEng (Hons) Engineering Portfolio</w:t>
      </w:r>
    </w:p>
    <w:p w14:paraId="186DF0C2" w14:textId="2D1E4C7F" w:rsidR="007B4305" w:rsidRPr="00B35499" w:rsidRDefault="007B4305" w:rsidP="007B4305">
      <w:pPr>
        <w:jc w:val="center"/>
        <w:rPr>
          <w:b/>
          <w:bCs/>
          <w:sz w:val="14"/>
          <w:szCs w:val="14"/>
        </w:rPr>
      </w:pPr>
    </w:p>
    <w:p w14:paraId="151A0F43" w14:textId="63BAA0D4" w:rsidR="007B4305" w:rsidRDefault="007B4305" w:rsidP="007B4305">
      <w:pPr>
        <w:jc w:val="center"/>
        <w:rPr>
          <w:b/>
          <w:bCs/>
          <w:sz w:val="44"/>
          <w:szCs w:val="44"/>
        </w:rPr>
      </w:pPr>
      <w:r>
        <w:rPr>
          <w:b/>
          <w:bCs/>
          <w:sz w:val="44"/>
          <w:szCs w:val="44"/>
        </w:rPr>
        <w:t>L</w:t>
      </w:r>
      <w:r w:rsidR="00C356C1">
        <w:rPr>
          <w:b/>
          <w:bCs/>
          <w:sz w:val="44"/>
          <w:szCs w:val="44"/>
        </w:rPr>
        <w:t>e</w:t>
      </w:r>
      <w:r>
        <w:rPr>
          <w:b/>
          <w:bCs/>
          <w:sz w:val="44"/>
          <w:szCs w:val="44"/>
        </w:rPr>
        <w:t>v</w:t>
      </w:r>
      <w:r w:rsidR="00C356C1">
        <w:rPr>
          <w:b/>
          <w:bCs/>
          <w:sz w:val="44"/>
          <w:szCs w:val="44"/>
        </w:rPr>
        <w:t>e</w:t>
      </w:r>
      <w:r>
        <w:rPr>
          <w:b/>
          <w:bCs/>
          <w:sz w:val="44"/>
          <w:szCs w:val="44"/>
        </w:rPr>
        <w:t xml:space="preserve">l </w:t>
      </w:r>
      <w:r w:rsidR="00871A7E">
        <w:rPr>
          <w:b/>
          <w:bCs/>
          <w:sz w:val="44"/>
          <w:szCs w:val="44"/>
        </w:rPr>
        <w:t>6</w:t>
      </w:r>
      <w:r w:rsidR="00F0133C">
        <w:rPr>
          <w:b/>
          <w:bCs/>
          <w:sz w:val="44"/>
          <w:szCs w:val="44"/>
        </w:rPr>
        <w:t xml:space="preserve"> – </w:t>
      </w:r>
      <w:r w:rsidR="00431B11">
        <w:rPr>
          <w:b/>
          <w:bCs/>
          <w:sz w:val="44"/>
          <w:szCs w:val="44"/>
        </w:rPr>
        <w:t>Manufacturing Systems</w:t>
      </w:r>
      <w:r>
        <w:rPr>
          <w:b/>
          <w:bCs/>
          <w:sz w:val="44"/>
          <w:szCs w:val="44"/>
        </w:rPr>
        <w:t xml:space="preserve"> </w:t>
      </w:r>
    </w:p>
    <w:p w14:paraId="352AA21B" w14:textId="5EEFF995" w:rsidR="00B35499" w:rsidRDefault="00B35499">
      <w:pPr>
        <w:rPr>
          <w:b/>
          <w:bCs/>
          <w:sz w:val="44"/>
          <w:szCs w:val="44"/>
        </w:rPr>
      </w:pPr>
    </w:p>
    <w:p w14:paraId="3746AB5C" w14:textId="2D28C748" w:rsidR="00851C61" w:rsidRDefault="00851C61">
      <w:pPr>
        <w:rPr>
          <w:b/>
          <w:bCs/>
          <w:sz w:val="44"/>
          <w:szCs w:val="44"/>
        </w:rPr>
      </w:pPr>
    </w:p>
    <w:p w14:paraId="1071ED5A" w14:textId="7DAB4126" w:rsidR="00851C61" w:rsidRDefault="00851C61">
      <w:pPr>
        <w:rPr>
          <w:b/>
          <w:bCs/>
          <w:sz w:val="44"/>
          <w:szCs w:val="44"/>
        </w:rPr>
      </w:pPr>
    </w:p>
    <w:p w14:paraId="1A1163A3" w14:textId="77777777" w:rsidR="00851C61" w:rsidRDefault="00851C61">
      <w:pPr>
        <w:rPr>
          <w:b/>
          <w:bCs/>
          <w:sz w:val="44"/>
          <w:szCs w:val="44"/>
        </w:rPr>
      </w:pPr>
    </w:p>
    <w:p w14:paraId="1A7FB926" w14:textId="77777777" w:rsidR="00045EAA" w:rsidRDefault="00045EAA"/>
    <w:p w14:paraId="3A416503" w14:textId="6537E52F" w:rsidR="00C66E0E" w:rsidRDefault="00C66E0E" w:rsidP="00045EAA">
      <w:pPr>
        <w:pStyle w:val="Heading1"/>
      </w:pPr>
      <w:r w:rsidRPr="00C66E0E">
        <w:lastRenderedPageBreak/>
        <w:t>Contents</w:t>
      </w:r>
    </w:p>
    <w:p w14:paraId="2C60231A" w14:textId="77777777" w:rsidR="00045EAA" w:rsidRPr="00045EAA" w:rsidRDefault="00045EAA" w:rsidP="00045EAA"/>
    <w:p w14:paraId="72B943C7" w14:textId="5B4FA47A" w:rsidR="00C66E0E" w:rsidRDefault="00C66E0E">
      <w:r>
        <w:t>Introduction</w:t>
      </w:r>
      <w:r>
        <w:tab/>
      </w:r>
      <w:r>
        <w:tab/>
      </w:r>
      <w:r>
        <w:tab/>
      </w:r>
      <w:r>
        <w:tab/>
      </w:r>
      <w:r>
        <w:tab/>
      </w:r>
      <w:r>
        <w:tab/>
      </w:r>
      <w:r>
        <w:tab/>
      </w:r>
      <w:r w:rsidR="007C1425">
        <w:tab/>
      </w:r>
      <w:r w:rsidR="007C1425">
        <w:tab/>
      </w:r>
      <w:r>
        <w:t>Page</w:t>
      </w:r>
      <w:r w:rsidR="007C1425">
        <w:tab/>
        <w:t>3</w:t>
      </w:r>
    </w:p>
    <w:p w14:paraId="249BD31C" w14:textId="030EA612" w:rsidR="00FA2B2B" w:rsidRDefault="00DA4383" w:rsidP="00871A7E">
      <w:r>
        <w:t>Current System</w:t>
      </w:r>
      <w:r>
        <w:tab/>
      </w:r>
      <w:r>
        <w:tab/>
      </w:r>
      <w:r>
        <w:tab/>
      </w:r>
      <w:r>
        <w:tab/>
      </w:r>
      <w:r>
        <w:tab/>
      </w:r>
      <w:r>
        <w:tab/>
      </w:r>
      <w:r>
        <w:tab/>
      </w:r>
      <w:r>
        <w:tab/>
      </w:r>
      <w:r>
        <w:tab/>
        <w:t>Page</w:t>
      </w:r>
      <w:r>
        <w:tab/>
        <w:t>4</w:t>
      </w:r>
    </w:p>
    <w:p w14:paraId="5D28991B" w14:textId="7DB39519" w:rsidR="00DA4383" w:rsidRDefault="00DA4383" w:rsidP="00871A7E">
      <w:r>
        <w:t>Value</w:t>
      </w:r>
      <w:r>
        <w:tab/>
      </w:r>
      <w:r>
        <w:tab/>
      </w:r>
      <w:r>
        <w:tab/>
      </w:r>
      <w:r>
        <w:tab/>
      </w:r>
      <w:r>
        <w:tab/>
      </w:r>
      <w:r>
        <w:tab/>
      </w:r>
      <w:r>
        <w:tab/>
      </w:r>
      <w:r>
        <w:tab/>
      </w:r>
      <w:r>
        <w:tab/>
      </w:r>
      <w:r>
        <w:tab/>
        <w:t>Page</w:t>
      </w:r>
      <w:r>
        <w:tab/>
      </w:r>
      <w:r w:rsidR="00F162FB">
        <w:t>6</w:t>
      </w:r>
    </w:p>
    <w:p w14:paraId="7A3BCC81" w14:textId="5B26E944" w:rsidR="00DA4383" w:rsidRDefault="00DA4383" w:rsidP="00871A7E">
      <w:r>
        <w:t>Improvement</w:t>
      </w:r>
      <w:r>
        <w:tab/>
      </w:r>
      <w:r>
        <w:tab/>
      </w:r>
      <w:r>
        <w:tab/>
      </w:r>
      <w:r>
        <w:tab/>
      </w:r>
      <w:r>
        <w:tab/>
      </w:r>
      <w:r>
        <w:tab/>
      </w:r>
      <w:r>
        <w:tab/>
      </w:r>
      <w:r>
        <w:tab/>
      </w:r>
      <w:r>
        <w:tab/>
        <w:t>Page</w:t>
      </w:r>
      <w:r>
        <w:tab/>
      </w:r>
      <w:r w:rsidR="00F162FB">
        <w:t>8</w:t>
      </w:r>
    </w:p>
    <w:p w14:paraId="2408DC37" w14:textId="6612DA1D" w:rsidR="00DA4383" w:rsidRDefault="00DA4383" w:rsidP="00871A7E">
      <w:r>
        <w:t>Conclusion</w:t>
      </w:r>
      <w:r>
        <w:tab/>
      </w:r>
      <w:r>
        <w:tab/>
      </w:r>
      <w:r>
        <w:tab/>
      </w:r>
      <w:r>
        <w:tab/>
      </w:r>
      <w:r>
        <w:tab/>
      </w:r>
      <w:r>
        <w:tab/>
      </w:r>
      <w:r>
        <w:tab/>
      </w:r>
      <w:r>
        <w:tab/>
      </w:r>
      <w:r>
        <w:tab/>
        <w:t>Page</w:t>
      </w:r>
      <w:r>
        <w:tab/>
      </w:r>
      <w:r w:rsidR="00371CE4">
        <w:t>10</w:t>
      </w:r>
    </w:p>
    <w:p w14:paraId="1F548B7A" w14:textId="5EB56949" w:rsidR="00FF4E7F" w:rsidRDefault="00F24472">
      <w:r>
        <w:t>References</w:t>
      </w:r>
      <w:r>
        <w:tab/>
      </w:r>
      <w:r>
        <w:tab/>
      </w:r>
      <w:r>
        <w:tab/>
      </w:r>
      <w:r>
        <w:tab/>
      </w:r>
      <w:r>
        <w:tab/>
      </w:r>
      <w:r>
        <w:tab/>
      </w:r>
      <w:r>
        <w:tab/>
      </w:r>
      <w:r>
        <w:tab/>
      </w:r>
      <w:r>
        <w:tab/>
        <w:t>Page</w:t>
      </w:r>
      <w:r w:rsidR="00FF4E7F">
        <w:tab/>
      </w:r>
      <w:r w:rsidR="00FA2B2B">
        <w:t>1</w:t>
      </w:r>
      <w:r w:rsidR="00371CE4">
        <w:t>1</w:t>
      </w:r>
    </w:p>
    <w:p w14:paraId="08FC756F" w14:textId="1EBA968F" w:rsidR="007D425E" w:rsidRDefault="007D425E">
      <w:r>
        <w:t>Appendix</w:t>
      </w:r>
      <w:r>
        <w:tab/>
      </w:r>
      <w:r>
        <w:tab/>
      </w:r>
      <w:r>
        <w:tab/>
      </w:r>
      <w:r>
        <w:tab/>
      </w:r>
      <w:r>
        <w:tab/>
      </w:r>
      <w:r>
        <w:tab/>
      </w:r>
      <w:r>
        <w:tab/>
      </w:r>
      <w:r>
        <w:tab/>
      </w:r>
      <w:r>
        <w:tab/>
        <w:t>Page</w:t>
      </w:r>
      <w:r>
        <w:tab/>
      </w:r>
      <w:r w:rsidR="00371CE4">
        <w:t>12</w:t>
      </w:r>
    </w:p>
    <w:p w14:paraId="63339D16" w14:textId="522BBB32" w:rsidR="00C66E0E" w:rsidRDefault="00C66E0E">
      <w:r>
        <w:tab/>
      </w:r>
      <w:r>
        <w:tab/>
      </w:r>
      <w:r>
        <w:tab/>
      </w:r>
    </w:p>
    <w:p w14:paraId="45D5008D" w14:textId="1782F213" w:rsidR="00C66E0E" w:rsidRDefault="00C66E0E"/>
    <w:p w14:paraId="158D7602" w14:textId="69647C24" w:rsidR="00C66E0E" w:rsidRDefault="00C66E0E"/>
    <w:p w14:paraId="4EFB5C9A" w14:textId="1C1C4C86" w:rsidR="002B7E02" w:rsidRDefault="002B7E02"/>
    <w:p w14:paraId="04B07C96" w14:textId="01A83A0C" w:rsidR="002B7E02" w:rsidRDefault="002B7E02"/>
    <w:p w14:paraId="2DC790A3" w14:textId="5C04927C" w:rsidR="002B7E02" w:rsidRDefault="002B7E02"/>
    <w:p w14:paraId="36747926" w14:textId="2D587DB9" w:rsidR="002B7E02" w:rsidRDefault="002B7E02"/>
    <w:p w14:paraId="36DBF0A8" w14:textId="2EAC3DB1" w:rsidR="002B7E02" w:rsidRDefault="002B7E02"/>
    <w:p w14:paraId="20C76EEB" w14:textId="1DF6E904" w:rsidR="002B7E02" w:rsidRDefault="002B7E02"/>
    <w:p w14:paraId="24560869" w14:textId="138D6257" w:rsidR="002B7E02" w:rsidRDefault="002B7E02"/>
    <w:p w14:paraId="32024DF1" w14:textId="1D74E215" w:rsidR="002B7E02" w:rsidRDefault="002B7E02"/>
    <w:p w14:paraId="2811F6B4" w14:textId="54321E46" w:rsidR="002B7E02" w:rsidRDefault="002B7E02"/>
    <w:p w14:paraId="21C036D4" w14:textId="66041CDC" w:rsidR="002B7E02" w:rsidRDefault="002B7E02"/>
    <w:p w14:paraId="46D40674" w14:textId="4F086482" w:rsidR="002B7E02" w:rsidRDefault="002B7E02"/>
    <w:p w14:paraId="1004BD4D" w14:textId="20DEDFEF" w:rsidR="002B7E02" w:rsidRDefault="002B7E02"/>
    <w:p w14:paraId="214186B4" w14:textId="69D967AD" w:rsidR="002B7E02" w:rsidRDefault="002B7E02"/>
    <w:p w14:paraId="546B5234" w14:textId="343D867C" w:rsidR="002B7E02" w:rsidRDefault="002B7E02"/>
    <w:p w14:paraId="375D049C" w14:textId="0686AC0B" w:rsidR="002B7E02" w:rsidRDefault="002B7E02"/>
    <w:p w14:paraId="7782CD87" w14:textId="7013A256" w:rsidR="002B7E02" w:rsidRDefault="002B7E02"/>
    <w:p w14:paraId="18B1DC37" w14:textId="77777777" w:rsidR="001F7ADE" w:rsidRDefault="002B7E02">
      <w:r>
        <w:tab/>
      </w:r>
    </w:p>
    <w:p w14:paraId="67D61D8A" w14:textId="77777777" w:rsidR="001F7ADE" w:rsidRDefault="001F7ADE"/>
    <w:p w14:paraId="73EC046C" w14:textId="35A64B93" w:rsidR="002B7E02" w:rsidRDefault="002B7E02">
      <w:r>
        <w:tab/>
      </w:r>
      <w:r>
        <w:tab/>
      </w:r>
      <w:r>
        <w:tab/>
      </w:r>
      <w:r>
        <w:tab/>
      </w:r>
      <w:r>
        <w:tab/>
      </w:r>
    </w:p>
    <w:p w14:paraId="715A82FD" w14:textId="109E7B75" w:rsidR="005238FE" w:rsidRPr="005238FE" w:rsidRDefault="002B7E02" w:rsidP="00043453">
      <w:pPr>
        <w:pStyle w:val="Heading1"/>
      </w:pPr>
      <w:r w:rsidRPr="00F24472">
        <w:lastRenderedPageBreak/>
        <w:t>Introduction</w:t>
      </w:r>
    </w:p>
    <w:p w14:paraId="1B15B857" w14:textId="0E89DDE3" w:rsidR="00445122" w:rsidRDefault="005238FE" w:rsidP="00445122">
      <w:r w:rsidRPr="005238FE">
        <w:t>In today's highly competitive marketplace, manufacturing companies face numerous challenges ranging from increased customer demands to</w:t>
      </w:r>
      <w:r>
        <w:t xml:space="preserve"> most recent, the significant</w:t>
      </w:r>
      <w:r w:rsidRPr="005238FE">
        <w:t xml:space="preserve"> rising production costs. To remain competitive and profitable, organizations must constantly seek ways to improve their operational efficiency, reduce waste, and enhance product quality. This is where lean manufacturing principles come into play.</w:t>
      </w:r>
    </w:p>
    <w:p w14:paraId="6CA54D22" w14:textId="2ECA68A3" w:rsidR="00904371" w:rsidRDefault="00904371" w:rsidP="00445122">
      <w:r>
        <w:t>Lean Manufacturing, also known as the Toyota Production System(TPS)</w:t>
      </w:r>
      <w:r w:rsidR="00102583">
        <w:t xml:space="preserve"> is a set of</w:t>
      </w:r>
      <w:r w:rsidRPr="00904371">
        <w:t xml:space="preserve"> principles and practices </w:t>
      </w:r>
      <w:r w:rsidR="00102583">
        <w:t>that</w:t>
      </w:r>
      <w:r w:rsidRPr="00904371">
        <w:t xml:space="preserve"> were refined and perfected by Toyota over </w:t>
      </w:r>
      <w:r w:rsidR="00A51296">
        <w:t>several</w:t>
      </w:r>
      <w:r>
        <w:t xml:space="preserve"> </w:t>
      </w:r>
      <w:r w:rsidRPr="00904371">
        <w:t>decades, leading to its widespread adoption in various industries around the world.</w:t>
      </w:r>
      <w:r>
        <w:t xml:space="preserve"> </w:t>
      </w:r>
      <w:r w:rsidR="00D84302">
        <w:t xml:space="preserve">The house of lean was developed as part of TPS and is one of the most recognisable symbols of modern manufacturing with the two main pillars being JIT(Just </w:t>
      </w:r>
      <w:proofErr w:type="gramStart"/>
      <w:r w:rsidR="00D84302">
        <w:t>In</w:t>
      </w:r>
      <w:proofErr w:type="gramEnd"/>
      <w:r w:rsidR="00D84302">
        <w:t xml:space="preserve"> Time) and </w:t>
      </w:r>
      <w:proofErr w:type="spellStart"/>
      <w:r w:rsidR="00D84302">
        <w:t>Jidoka</w:t>
      </w:r>
      <w:proofErr w:type="spellEnd"/>
      <w:r w:rsidR="00D84302" w:rsidRPr="00D84302">
        <w:t>(Built-in Quality)</w:t>
      </w:r>
      <w:r w:rsidR="00D84302">
        <w:t xml:space="preserve">. </w:t>
      </w:r>
      <w:r w:rsidR="00F86CEA" w:rsidRPr="00F86CEA">
        <w:t>JIT focuses on producing and delivering products in the precise quantity at the right time</w:t>
      </w:r>
      <w:r w:rsidR="00F86CEA">
        <w:t xml:space="preserve"> whilst </w:t>
      </w:r>
      <w:proofErr w:type="spellStart"/>
      <w:r w:rsidR="00F86CEA">
        <w:t>Jidoka</w:t>
      </w:r>
      <w:proofErr w:type="spellEnd"/>
      <w:r w:rsidR="00F86CEA">
        <w:t xml:space="preserve"> focuses on the </w:t>
      </w:r>
      <w:r w:rsidR="00F86CEA" w:rsidRPr="00F86CEA">
        <w:t>principle of building quality into the manufacturing process, detecting defects early and stopping production to address the</w:t>
      </w:r>
      <w:r w:rsidR="00F86CEA">
        <w:t>m</w:t>
      </w:r>
      <w:r w:rsidR="00F86CEA" w:rsidRPr="00F86CEA">
        <w:t>.</w:t>
      </w:r>
      <w:r w:rsidR="00E8583B">
        <w:t xml:space="preserve"> Other than these two main pillars, another vital aspect to lean manufacturing is respect for people. E</w:t>
      </w:r>
      <w:r w:rsidR="00E8583B" w:rsidRPr="00E8583B">
        <w:t>mphasi</w:t>
      </w:r>
      <w:r w:rsidR="00E8583B">
        <w:t>s should be</w:t>
      </w:r>
      <w:r w:rsidR="00E8583B" w:rsidRPr="00E8583B">
        <w:t xml:space="preserve"> </w:t>
      </w:r>
      <w:r w:rsidR="00E8583B">
        <w:t xml:space="preserve">focused on </w:t>
      </w:r>
      <w:r w:rsidR="00E8583B" w:rsidRPr="00E8583B">
        <w:t>the importance of creating a supportive work environment that encourages collaboration, engagement, and continuous learning</w:t>
      </w:r>
      <w:r w:rsidR="00E8583B">
        <w:t xml:space="preserve"> and improvement.</w:t>
      </w:r>
      <w:r w:rsidR="009E21B8">
        <w:t xml:space="preserve"> This respect for people and a positive work culture is one of the fundamental reasons TPS was so successful, as echoed by </w:t>
      </w:r>
      <w:sdt>
        <w:sdtPr>
          <w:id w:val="-471749385"/>
          <w:citation/>
        </w:sdtPr>
        <w:sdtContent>
          <w:r w:rsidR="009E21B8">
            <w:fldChar w:fldCharType="begin"/>
          </w:r>
          <w:r w:rsidR="009E21B8">
            <w:instrText xml:space="preserve"> CITATION Lon09 \l 2057 </w:instrText>
          </w:r>
          <w:r w:rsidR="009E21B8">
            <w:fldChar w:fldCharType="separate"/>
          </w:r>
          <w:r w:rsidR="009F407C" w:rsidRPr="009F407C">
            <w:rPr>
              <w:noProof/>
            </w:rPr>
            <w:t>(Wilson, 2009)</w:t>
          </w:r>
          <w:r w:rsidR="009E21B8">
            <w:fldChar w:fldCharType="end"/>
          </w:r>
        </w:sdtContent>
      </w:sdt>
      <w:r w:rsidR="009E21B8">
        <w:t>“They have worked on their culture for as long as they have existed as a company”.</w:t>
      </w:r>
    </w:p>
    <w:p w14:paraId="2190E7D8" w14:textId="487F360E" w:rsidR="0025081E" w:rsidRDefault="00087574" w:rsidP="00087574">
      <w:r>
        <w:t xml:space="preserve">“Its main scope and its achievement </w:t>
      </w:r>
      <w:proofErr w:type="gramStart"/>
      <w:r>
        <w:t>is</w:t>
      </w:r>
      <w:proofErr w:type="gramEnd"/>
      <w:r>
        <w:t xml:space="preserve"> the elimination of waste and this can then lead to an increase in productivity”</w:t>
      </w:r>
      <w:sdt>
        <w:sdtPr>
          <w:id w:val="-149520035"/>
          <w:citation/>
        </w:sdtPr>
        <w:sdtContent>
          <w:r>
            <w:fldChar w:fldCharType="begin"/>
          </w:r>
          <w:r>
            <w:instrText xml:space="preserve"> CITATION Paž21 \l 2057 </w:instrText>
          </w:r>
          <w:r>
            <w:fldChar w:fldCharType="separate"/>
          </w:r>
          <w:r w:rsidR="009F407C">
            <w:rPr>
              <w:noProof/>
            </w:rPr>
            <w:t xml:space="preserve"> </w:t>
          </w:r>
          <w:r w:rsidR="009F407C" w:rsidRPr="009F407C">
            <w:rPr>
              <w:noProof/>
            </w:rPr>
            <w:t>(Pažek, 2021)</w:t>
          </w:r>
          <w:r>
            <w:fldChar w:fldCharType="end"/>
          </w:r>
        </w:sdtContent>
      </w:sdt>
      <w:r w:rsidR="00C76A5C">
        <w:t>. The waste which aim</w:t>
      </w:r>
      <w:r w:rsidR="008444B4">
        <w:t>s</w:t>
      </w:r>
      <w:r w:rsidR="00C76A5C">
        <w:t xml:space="preserve"> to be eliminated</w:t>
      </w:r>
      <w:r w:rsidR="00982295">
        <w:t xml:space="preserve"> are recognised as seven main wastes which are Overproduction, Waiting, Defects, Inventory, Motion, Over-processing and Transportation</w:t>
      </w:r>
      <w:r w:rsidR="00E23AA9" w:rsidRPr="00E23AA9">
        <w:t>. By focusing on waste reduction and continuous improvement, lean manufacturing enables companies to enhance value delivery to customers</w:t>
      </w:r>
      <w:r>
        <w:t xml:space="preserve"> and</w:t>
      </w:r>
      <w:r w:rsidR="00E23AA9" w:rsidRPr="00E23AA9">
        <w:t xml:space="preserve"> reduce costs</w:t>
      </w:r>
      <w:r>
        <w:t>.</w:t>
      </w:r>
    </w:p>
    <w:p w14:paraId="19E195E2" w14:textId="69F499E4" w:rsidR="00087574" w:rsidRDefault="00087574" w:rsidP="00087574">
      <w:r w:rsidRPr="00087574">
        <w:t>Implementing lean manufacturing involves the deployment of various tools and techniques tailored to specific organizational needs. These may include 5S methodology, which focuses on workplace organization and cleanliness, Kaizen for continuous improvements, Kanban systems for efficient inventory management and visual management techniques to enhance communication and transparency</w:t>
      </w:r>
      <w:sdt>
        <w:sdtPr>
          <w:id w:val="1792946172"/>
          <w:citation/>
        </w:sdtPr>
        <w:sdtContent>
          <w:r w:rsidR="00274908">
            <w:fldChar w:fldCharType="begin"/>
          </w:r>
          <w:r w:rsidR="00274908">
            <w:instrText xml:space="preserve"> CITATION And12 \l 2057 </w:instrText>
          </w:r>
          <w:r w:rsidR="00274908">
            <w:fldChar w:fldCharType="separate"/>
          </w:r>
          <w:r w:rsidR="009F407C">
            <w:rPr>
              <w:noProof/>
            </w:rPr>
            <w:t xml:space="preserve"> </w:t>
          </w:r>
          <w:r w:rsidR="009F407C" w:rsidRPr="009F407C">
            <w:rPr>
              <w:noProof/>
            </w:rPr>
            <w:t>(Chiarini, 2012)</w:t>
          </w:r>
          <w:r w:rsidR="00274908">
            <w:fldChar w:fldCharType="end"/>
          </w:r>
        </w:sdtContent>
      </w:sdt>
      <w:r w:rsidR="00274908">
        <w:t xml:space="preserve"> </w:t>
      </w:r>
      <w:r w:rsidRPr="00087574">
        <w:t>.</w:t>
      </w:r>
    </w:p>
    <w:p w14:paraId="16D5C3DC" w14:textId="3B46A953" w:rsidR="00BE57A5" w:rsidRDefault="00043453" w:rsidP="00087574">
      <w:r w:rsidRPr="00043453">
        <w:rPr>
          <w:noProof/>
        </w:rPr>
        <w:drawing>
          <wp:anchor distT="0" distB="0" distL="114300" distR="114300" simplePos="0" relativeHeight="251654144" behindDoc="0" locked="0" layoutInCell="1" allowOverlap="1" wp14:anchorId="194BE54B" wp14:editId="1613B3FE">
            <wp:simplePos x="0" y="0"/>
            <wp:positionH relativeFrom="column">
              <wp:posOffset>1280160</wp:posOffset>
            </wp:positionH>
            <wp:positionV relativeFrom="paragraph">
              <wp:posOffset>627380</wp:posOffset>
            </wp:positionV>
            <wp:extent cx="3283585" cy="2354580"/>
            <wp:effectExtent l="0" t="0" r="0" b="0"/>
            <wp:wrapNone/>
            <wp:docPr id="262948617" name="Picture 1" descr="A diagram of a productio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948617" name="Picture 1" descr="A diagram of a production syste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83959" cy="2354848"/>
                    </a:xfrm>
                    <a:prstGeom prst="rect">
                      <a:avLst/>
                    </a:prstGeom>
                  </pic:spPr>
                </pic:pic>
              </a:graphicData>
            </a:graphic>
            <wp14:sizeRelH relativeFrom="margin">
              <wp14:pctWidth>0</wp14:pctWidth>
            </wp14:sizeRelH>
            <wp14:sizeRelV relativeFrom="margin">
              <wp14:pctHeight>0</wp14:pctHeight>
            </wp14:sizeRelV>
          </wp:anchor>
        </w:drawing>
      </w:r>
      <w:r w:rsidR="00BE57A5">
        <w:t>This report will investigate opportunities for lean improvements in a current system/service in my workplace. Wastes in the system will be identified, analysis</w:t>
      </w:r>
      <w:r w:rsidR="002B3EC3">
        <w:t xml:space="preserve"> provided</w:t>
      </w:r>
      <w:r w:rsidR="00BE57A5">
        <w:t xml:space="preserve"> on what creates value to the customer</w:t>
      </w:r>
      <w:r w:rsidR="000C41B2">
        <w:t>, how the current system/service could be made leaner and what cost implications these would have.</w:t>
      </w:r>
    </w:p>
    <w:p w14:paraId="2EFDA143" w14:textId="452E6863" w:rsidR="00665D8B" w:rsidRDefault="00000000">
      <w:r>
        <w:rPr>
          <w:noProof/>
        </w:rPr>
        <w:pict w14:anchorId="45B0A909">
          <v:shapetype id="_x0000_t202" coordsize="21600,21600" o:spt="202" path="m,l,21600r21600,l21600,xe">
            <v:stroke joinstyle="miter"/>
            <v:path gradientshapeok="t" o:connecttype="rect"/>
          </v:shapetype>
          <v:shape id="Text Box 2" o:spid="_x0000_s1026" type="#_x0000_t202" style="position:absolute;margin-left:96.3pt;margin-top:164.7pt;width:281.5pt;height:20.4pt;z-index:251658240;visibility:visible;mso-wrap-distance-left:9pt;mso-wrap-distance-top:3.6pt;mso-wrap-distance-right:9pt;mso-wrap-distance-bottom:3.6pt;mso-position-horizontal-relative:text;mso-position-vertical-relative:text;mso-width-relative:margin;mso-height-relative:margin;v-text-anchor:top" filled="f" stroked="f">
            <v:textbox>
              <w:txbxContent>
                <w:p w14:paraId="00CA26AA" w14:textId="34E886E5" w:rsidR="001B03B5" w:rsidRDefault="001B03B5" w:rsidP="001B03B5">
                  <w:pPr>
                    <w:jc w:val="center"/>
                  </w:pPr>
                  <w:r>
                    <w:t>Figure 1: TPS House, EPA.gov(2023)</w:t>
                  </w:r>
                </w:p>
              </w:txbxContent>
            </v:textbox>
            <w10:wrap type="square"/>
          </v:shape>
        </w:pict>
      </w:r>
      <w:r w:rsidR="00087574">
        <w:br w:type="page"/>
      </w:r>
    </w:p>
    <w:p w14:paraId="623E232A" w14:textId="77777777" w:rsidR="00535F52" w:rsidRDefault="00A73D2D" w:rsidP="00A73D2D">
      <w:pPr>
        <w:pStyle w:val="Heading1"/>
      </w:pPr>
      <w:r>
        <w:lastRenderedPageBreak/>
        <w:t>Current System</w:t>
      </w:r>
    </w:p>
    <w:p w14:paraId="1B10DCCD" w14:textId="41944FE5" w:rsidR="00AE4889" w:rsidRDefault="00DA653C" w:rsidP="00535F52">
      <w:r>
        <w:t>Currently at Vale the permit to work system and the associated paperwork such as Risk Assessments and Method Statements(RAMS), Notifications of work</w:t>
      </w:r>
      <w:r w:rsidR="003E1559">
        <w:t>, Isolation Certificates etc</w:t>
      </w:r>
      <w:r>
        <w:t xml:space="preserve"> is completed and issued using paperwork</w:t>
      </w:r>
      <w:r w:rsidR="003E1559">
        <w:t xml:space="preserve"> which involves </w:t>
      </w:r>
      <w:r w:rsidR="00D94D19">
        <w:t>several</w:t>
      </w:r>
      <w:r w:rsidR="003E1559">
        <w:t xml:space="preserve"> working parties’ involvement to complete.</w:t>
      </w:r>
      <w:r w:rsidR="00043453">
        <w:t xml:space="preserve"> SAP, which is the company’s software for data processing and management, is used to request and schedule jobs which need to be completed on site. When a job is created </w:t>
      </w:r>
      <w:r w:rsidR="00D94D19">
        <w:t xml:space="preserve">the relevant area engineer will be notified and will have to assess and plan the job, this will involve creating a Risk Assessment, Notification of Work and Job card as </w:t>
      </w:r>
      <w:r w:rsidR="00226F3B">
        <w:t>Vale’s</w:t>
      </w:r>
      <w:r w:rsidR="00D94D19">
        <w:t xml:space="preserve"> paperwork in preparation for a permit to be created. They will also have to contact relevant outside engineering companies to scope the works out who will also have to provide</w:t>
      </w:r>
      <w:r w:rsidR="00773209">
        <w:t xml:space="preserve"> their own</w:t>
      </w:r>
      <w:r w:rsidR="00D94D19">
        <w:t xml:space="preserve"> RAMS to Vale for the job in hand. Once </w:t>
      </w:r>
      <w:r w:rsidR="00773209">
        <w:t>all the documents have been created this will for</w:t>
      </w:r>
      <w:r w:rsidR="00641646">
        <w:t>m</w:t>
      </w:r>
      <w:r w:rsidR="00773209">
        <w:t xml:space="preserve"> </w:t>
      </w:r>
      <w:r w:rsidR="00D94D19">
        <w:t>the work pack</w:t>
      </w:r>
      <w:r w:rsidR="00773209">
        <w:t xml:space="preserve"> for the job</w:t>
      </w:r>
      <w:r w:rsidR="00641646">
        <w:t>. T</w:t>
      </w:r>
      <w:r w:rsidR="00D94D19">
        <w:t xml:space="preserve">he </w:t>
      </w:r>
      <w:r w:rsidR="00773209">
        <w:t>work pack</w:t>
      </w:r>
      <w:r w:rsidR="00D94D19">
        <w:t xml:space="preserve"> will</w:t>
      </w:r>
      <w:r w:rsidR="00773209">
        <w:t xml:space="preserve"> then</w:t>
      </w:r>
      <w:r w:rsidR="00D94D19">
        <w:t xml:space="preserve"> be delivered to the relevant process plant where the plant Team Leader will create a Permit to Work</w:t>
      </w:r>
      <w:r w:rsidR="00641646">
        <w:t>(PTW)</w:t>
      </w:r>
      <w:r w:rsidR="00D94D19">
        <w:t xml:space="preserve"> ready for the jobs start date. </w:t>
      </w:r>
      <w:r w:rsidR="00A916B3">
        <w:t>When the planned job is due to commence the working party will then attend the relevant process plant and sign on each of the documents in the work pack (RAMS, Notification of Work and Job Card) and liaise with the process Team Leader about the job which is due to commence. The time to complete the paperwork and discuss the job can take between 10-15 minutes per working party</w:t>
      </w:r>
      <w:r w:rsidR="00F1453B">
        <w:t>. D</w:t>
      </w:r>
      <w:r w:rsidR="005B5085">
        <w:t>epending on how many jobs are planned for that day, there could be several working parties arriving to site which require to sign on to permits</w:t>
      </w:r>
      <w:r w:rsidR="00C04EAA">
        <w:t>, t</w:t>
      </w:r>
      <w:r w:rsidR="005B5085">
        <w:t>his can lead to some work parties waiting for extended periods of time to commence work as they are waiting for the other work parties to be signed on to begin work.</w:t>
      </w:r>
      <w:r w:rsidR="00E41690">
        <w:t xml:space="preserve"> </w:t>
      </w:r>
    </w:p>
    <w:p w14:paraId="7034024C" w14:textId="440A5C3E" w:rsidR="009642C6" w:rsidRDefault="00E41690" w:rsidP="00535F52">
      <w:r>
        <w:t>This current system contains several examples of waste</w:t>
      </w:r>
      <w:r w:rsidR="00981F9A">
        <w:t>, or as</w:t>
      </w:r>
      <w:sdt>
        <w:sdtPr>
          <w:id w:val="1565058985"/>
          <w:citation/>
        </w:sdtPr>
        <w:sdtContent>
          <w:r w:rsidR="00981F9A">
            <w:fldChar w:fldCharType="begin"/>
          </w:r>
          <w:r w:rsidR="00981F9A">
            <w:instrText xml:space="preserve">CITATION Jam03 \l 2057 </w:instrText>
          </w:r>
          <w:r w:rsidR="00981F9A">
            <w:fldChar w:fldCharType="separate"/>
          </w:r>
          <w:r w:rsidR="009F407C">
            <w:rPr>
              <w:noProof/>
            </w:rPr>
            <w:t xml:space="preserve"> </w:t>
          </w:r>
          <w:r w:rsidR="009F407C" w:rsidRPr="009F407C">
            <w:rPr>
              <w:noProof/>
            </w:rPr>
            <w:t>(Womak &amp; Jones, 2013)</w:t>
          </w:r>
          <w:r w:rsidR="00981F9A">
            <w:fldChar w:fldCharType="end"/>
          </w:r>
        </w:sdtContent>
      </w:sdt>
      <w:r w:rsidR="00773209">
        <w:t xml:space="preserve"> refer to as “Muda”, Muda being the Japanese</w:t>
      </w:r>
      <w:r w:rsidR="00981F9A">
        <w:t xml:space="preserve"> </w:t>
      </w:r>
      <w:r w:rsidR="009642C6">
        <w:t xml:space="preserve">word for waste. </w:t>
      </w:r>
      <w:r w:rsidR="00542056">
        <w:t>However, the remedy to waste is lean thinking and in this current permit to work system there are improvements which could be made to make the system leaner and eradicate its waste.</w:t>
      </w:r>
    </w:p>
    <w:p w14:paraId="30B4B695" w14:textId="12BF1049" w:rsidR="00603377" w:rsidRDefault="00E41690" w:rsidP="00535F52">
      <w:r>
        <w:t xml:space="preserve">The main waste in the current system is </w:t>
      </w:r>
      <w:r w:rsidR="00542056">
        <w:t>waiting(time)</w:t>
      </w:r>
      <w:r>
        <w:t>,</w:t>
      </w:r>
      <w:r w:rsidR="00C742CB">
        <w:t xml:space="preserve"> due to several documents needing to be signed by all members of the working party this takes up time whilst arriving at site and can lead to large wait times for other working parties. This leads to a secondary waste of money, which is in two parts. The time that engineers are waiting around each day to sign on to permits before beginning work is equivalent to money, as everyone knows time is money. Engineering companies who frequently work at Vale are fully aware that their engineers could be waiting for up to an hour each morning before commencing work, therefore this leads to an hour each day(per engineer) of lost time which will be accounted for when planning and pricing the job, this extra time and cost will be included in the quotation for the work and therefore Vale are paying inflated prices due to this waiting time. The other aspect </w:t>
      </w:r>
      <w:r w:rsidR="000A35AC">
        <w:t>of cost is that all documentation is printed in colour, w</w:t>
      </w:r>
      <w:r w:rsidR="0008163D">
        <w:t>ith a high volume of jobs being completed and</w:t>
      </w:r>
      <w:r w:rsidR="000A35AC">
        <w:t xml:space="preserve"> with each work pack alone consisting of possibly tens of pages</w:t>
      </w:r>
      <w:r w:rsidR="0008163D">
        <w:t>,</w:t>
      </w:r>
      <w:r w:rsidR="000A35AC">
        <w:t xml:space="preserve"> the cost of printing</w:t>
      </w:r>
      <w:r w:rsidR="00982295">
        <w:t>(paper, ink and energy)</w:t>
      </w:r>
      <w:r w:rsidR="000A35AC">
        <w:t xml:space="preserve"> could considerably mount up.</w:t>
      </w:r>
      <w:r w:rsidR="0008163D">
        <w:t xml:space="preserve"> A further cost to this process which will be adding to the process is the cost of the waste, once the paperwork has been finished it is no longer of use so put in recycling bins. This will then add a further cost to the company as it will contribute to their waste removal costs.</w:t>
      </w:r>
      <w:r w:rsidR="00C742CB">
        <w:t xml:space="preserve"> </w:t>
      </w:r>
      <w:r w:rsidR="00BA438E">
        <w:t xml:space="preserve">These incurred costs will therefore impact on the company’s </w:t>
      </w:r>
      <w:r w:rsidR="00C23485">
        <w:t>profitability or will be added to the product cost and therefore potentially making their product less desirable</w:t>
      </w:r>
      <w:r w:rsidR="00BA438E">
        <w:t>.</w:t>
      </w:r>
    </w:p>
    <w:p w14:paraId="4A1642C8" w14:textId="6F50BBED" w:rsidR="00714BA9" w:rsidRDefault="00982295" w:rsidP="00535F52">
      <w:r>
        <w:t xml:space="preserve">Another of the seven main wastes </w:t>
      </w:r>
      <w:r w:rsidR="00603377">
        <w:t>that is present in the system is motion.</w:t>
      </w:r>
      <w:r w:rsidR="007A3EA1">
        <w:t xml:space="preserve"> When the work pack has been generated by the relevant works engineer, this is then printed and delivered to the relevant process plant. This engineer could have several work packs to drop off to different process plants on site and could therefore take up a considerable amount of their working day</w:t>
      </w:r>
      <w:r w:rsidR="007240EB">
        <w:t>/week</w:t>
      </w:r>
      <w:r w:rsidR="007A3EA1">
        <w:t xml:space="preserve">. </w:t>
      </w:r>
    </w:p>
    <w:p w14:paraId="6A6EB040" w14:textId="7DFC5BE1" w:rsidR="00714BA9" w:rsidRDefault="00714BA9" w:rsidP="00535F52"/>
    <w:p w14:paraId="62004811" w14:textId="229BB793" w:rsidR="00714BA9" w:rsidRDefault="00000000" w:rsidP="00535F52">
      <w:r>
        <w:rPr>
          <w:noProof/>
        </w:rPr>
        <w:pict w14:anchorId="64219239">
          <v:shape id="_x0000_s1031" type="#_x0000_t202" style="position:absolute;margin-left:250.75pt;margin-top:13.4pt;width:235.3pt;height:285.8pt;z-index:251661312;visibility:visible;mso-wrap-distance-left:9pt;mso-wrap-distance-top:3.6pt;mso-wrap-distance-right:9pt;mso-wrap-distance-bottom:3.6pt;mso-position-horizontal-relative:text;mso-position-vertical-relative:text;mso-width-relative:margin;mso-height-relative:margin;v-text-anchor:top" stroked="f">
            <v:textbox>
              <w:txbxContent>
                <w:p w14:paraId="39020B0E" w14:textId="069C894E" w:rsidR="007548A3" w:rsidRDefault="007548A3">
                  <w:r>
                    <w:t xml:space="preserve">As can be seen in Figure 2 &amp; 3, the current system has good visual </w:t>
                  </w:r>
                  <w:r w:rsidR="00923F70">
                    <w:t>displays of what it is currently ongoing in the system.</w:t>
                  </w:r>
                </w:p>
                <w:p w14:paraId="09F4AEAE" w14:textId="3E12E5E6" w:rsidR="00923F70" w:rsidRDefault="00923F70">
                  <w:r>
                    <w:t>The permit board is used to display what permits are currently written out for the process plant, it displays permit numbers, expiry dates, number of men in work party and brief job description. This is a useful visual aid for both people working on plant and visitors who can see what work is ongoing.</w:t>
                  </w:r>
                </w:p>
                <w:p w14:paraId="0950AFDD" w14:textId="0EB8E0A4" w:rsidR="00923F70" w:rsidRDefault="00923F70">
                  <w:r>
                    <w:t xml:space="preserve">There is also a board to display which permits are currently live (signed on to work that day). </w:t>
                  </w:r>
                </w:p>
              </w:txbxContent>
            </v:textbox>
            <w10:wrap type="square"/>
          </v:shape>
        </w:pict>
      </w:r>
      <w:r w:rsidR="007548A3">
        <w:rPr>
          <w:noProof/>
        </w:rPr>
        <w:drawing>
          <wp:anchor distT="0" distB="0" distL="114300" distR="114300" simplePos="0" relativeHeight="251653120" behindDoc="0" locked="0" layoutInCell="1" allowOverlap="1" wp14:anchorId="5697FDD9" wp14:editId="45365DC8">
            <wp:simplePos x="0" y="0"/>
            <wp:positionH relativeFrom="column">
              <wp:posOffset>-175260</wp:posOffset>
            </wp:positionH>
            <wp:positionV relativeFrom="paragraph">
              <wp:posOffset>240030</wp:posOffset>
            </wp:positionV>
            <wp:extent cx="3245275" cy="3192780"/>
            <wp:effectExtent l="0" t="0" r="0" b="0"/>
            <wp:wrapNone/>
            <wp:docPr id="689187991" name="Picture 1" descr="A white board with black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187991" name="Picture 1" descr="A white board with black text on it&#10;&#10;Description automatically generated"/>
                    <pic:cNvPicPr/>
                  </pic:nvPicPr>
                  <pic:blipFill rotWithShape="1">
                    <a:blip r:embed="rId10" cstate="print">
                      <a:extLst>
                        <a:ext uri="{28A0092B-C50C-407E-A947-70E740481C1C}">
                          <a14:useLocalDpi xmlns:a14="http://schemas.microsoft.com/office/drawing/2010/main" val="0"/>
                        </a:ext>
                      </a:extLst>
                    </a:blip>
                    <a:srcRect t="17748" b="8467"/>
                    <a:stretch/>
                  </pic:blipFill>
                  <pic:spPr bwMode="auto">
                    <a:xfrm>
                      <a:off x="0" y="0"/>
                      <a:ext cx="3245275" cy="3192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A29030" w14:textId="57FEF34D" w:rsidR="00714BA9" w:rsidRDefault="00714BA9" w:rsidP="00535F52"/>
    <w:p w14:paraId="79B92C3D" w14:textId="77777777" w:rsidR="00714BA9" w:rsidRDefault="00714BA9" w:rsidP="00535F52"/>
    <w:p w14:paraId="551B9B9A" w14:textId="77777777" w:rsidR="00714BA9" w:rsidRDefault="00714BA9" w:rsidP="00535F52"/>
    <w:p w14:paraId="252E6072" w14:textId="77777777" w:rsidR="00714BA9" w:rsidRDefault="00714BA9" w:rsidP="00535F52"/>
    <w:p w14:paraId="6F925DA5" w14:textId="77777777" w:rsidR="00714BA9" w:rsidRDefault="00714BA9" w:rsidP="00535F52"/>
    <w:p w14:paraId="18EC22C0" w14:textId="586587D9" w:rsidR="00714BA9" w:rsidRDefault="00714BA9" w:rsidP="00535F52"/>
    <w:p w14:paraId="64B45437" w14:textId="720480EF" w:rsidR="00714BA9" w:rsidRDefault="00714BA9" w:rsidP="00535F52"/>
    <w:p w14:paraId="76D04B4E" w14:textId="0446E99E" w:rsidR="00714BA9" w:rsidRDefault="00714BA9" w:rsidP="00535F52"/>
    <w:p w14:paraId="238ACE3A" w14:textId="39FCE03A" w:rsidR="00714BA9" w:rsidRDefault="00714BA9" w:rsidP="00535F52"/>
    <w:p w14:paraId="471AEF07" w14:textId="66068150" w:rsidR="00603377" w:rsidRDefault="007548A3" w:rsidP="00535F52">
      <w:r>
        <w:rPr>
          <w:noProof/>
        </w:rPr>
        <w:drawing>
          <wp:anchor distT="0" distB="0" distL="114300" distR="114300" simplePos="0" relativeHeight="251656192" behindDoc="0" locked="0" layoutInCell="1" allowOverlap="1" wp14:anchorId="3B6A5FBD" wp14:editId="51B89713">
            <wp:simplePos x="0" y="0"/>
            <wp:positionH relativeFrom="column">
              <wp:posOffset>358140</wp:posOffset>
            </wp:positionH>
            <wp:positionV relativeFrom="paragraph">
              <wp:posOffset>1262380</wp:posOffset>
            </wp:positionV>
            <wp:extent cx="5006340" cy="3366401"/>
            <wp:effectExtent l="0" t="0" r="0" b="0"/>
            <wp:wrapNone/>
            <wp:docPr id="116329282" name="Picture 2" descr="A board with a diagram of gas perm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9282" name="Picture 2" descr="A board with a diagram of gas permit&#10;&#10;Description automatically generated"/>
                    <pic:cNvPicPr/>
                  </pic:nvPicPr>
                  <pic:blipFill rotWithShape="1">
                    <a:blip r:embed="rId11" cstate="print">
                      <a:extLst>
                        <a:ext uri="{28A0092B-C50C-407E-A947-70E740481C1C}">
                          <a14:useLocalDpi xmlns:a14="http://schemas.microsoft.com/office/drawing/2010/main" val="0"/>
                        </a:ext>
                      </a:extLst>
                    </a:blip>
                    <a:srcRect l="5318" r="4809"/>
                    <a:stretch/>
                  </pic:blipFill>
                  <pic:spPr bwMode="auto">
                    <a:xfrm>
                      <a:off x="0" y="0"/>
                      <a:ext cx="5006340" cy="33664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0000">
        <w:rPr>
          <w:noProof/>
        </w:rPr>
        <w:pict w14:anchorId="45B0A909">
          <v:shape id="_x0000_s1028" type="#_x0000_t202" style="position:absolute;margin-left:-21.9pt;margin-top:48.4pt;width:257.5pt;height:20.4pt;z-index:251659264;visibility:visible;mso-wrap-distance-left:9pt;mso-wrap-distance-top:3.6pt;mso-wrap-distance-right:9pt;mso-wrap-distance-bottom:3.6pt;mso-position-horizontal-relative:text;mso-position-vertical-relative:text;mso-width-relative:margin;mso-height-relative:margin;v-text-anchor:top" filled="f" stroked="f">
            <v:textbox>
              <w:txbxContent>
                <w:p w14:paraId="241028D2" w14:textId="0C7FAB87" w:rsidR="008745F2" w:rsidRDefault="008745F2" w:rsidP="008745F2">
                  <w:pPr>
                    <w:jc w:val="center"/>
                  </w:pPr>
                  <w:r>
                    <w:t>Figure 2: Permit Board , Vale(2023)</w:t>
                  </w:r>
                </w:p>
              </w:txbxContent>
            </v:textbox>
            <w10:wrap type="square"/>
          </v:shape>
        </w:pict>
      </w:r>
      <w:r w:rsidR="00000000">
        <w:rPr>
          <w:noProof/>
        </w:rPr>
        <w:pict w14:anchorId="45B0A909">
          <v:shape id="_x0000_s1029" type="#_x0000_t202" style="position:absolute;margin-left:29.1pt;margin-top:376.7pt;width:391.5pt;height:20.4pt;z-index:251660288;visibility:visible;mso-wrap-distance-left:9pt;mso-wrap-distance-top:3.6pt;mso-wrap-distance-right:9pt;mso-wrap-distance-bottom:3.6pt;mso-position-horizontal-relative:text;mso-position-vertical-relative:text;mso-width-relative:margin;mso-height-relative:margin;v-text-anchor:top" filled="f" stroked="f">
            <v:textbox>
              <w:txbxContent>
                <w:p w14:paraId="78638B84" w14:textId="06BD8432" w:rsidR="008745F2" w:rsidRDefault="008745F2" w:rsidP="008745F2">
                  <w:pPr>
                    <w:jc w:val="center"/>
                  </w:pPr>
                  <w:r>
                    <w:t>Figure 3: Live &amp; Suspended Permit Board, Vale(2023)</w:t>
                  </w:r>
                </w:p>
              </w:txbxContent>
            </v:textbox>
            <w10:wrap type="square"/>
          </v:shape>
        </w:pict>
      </w:r>
      <w:r w:rsidR="00714BA9">
        <w:br w:type="page"/>
      </w:r>
    </w:p>
    <w:p w14:paraId="2B98469F" w14:textId="2447C148" w:rsidR="00603377" w:rsidRDefault="00BD02F9" w:rsidP="00BD02F9">
      <w:pPr>
        <w:pStyle w:val="Heading1"/>
      </w:pPr>
      <w:r>
        <w:lastRenderedPageBreak/>
        <w:t>Value</w:t>
      </w:r>
    </w:p>
    <w:p w14:paraId="3900FB02" w14:textId="36E10C61" w:rsidR="00C0311D" w:rsidRDefault="00205B21" w:rsidP="00535F52">
      <w:r>
        <w:t xml:space="preserve">A crucial point in implementing lean improvements is to define value, </w:t>
      </w:r>
      <w:r w:rsidR="005E3B17">
        <w:t xml:space="preserve">“The value of any product, service or transaction is defined by customer needs” </w:t>
      </w:r>
      <w:sdt>
        <w:sdtPr>
          <w:id w:val="1219250322"/>
          <w:citation/>
        </w:sdtPr>
        <w:sdtContent>
          <w:r w:rsidR="005E3B17">
            <w:fldChar w:fldCharType="begin"/>
          </w:r>
          <w:r w:rsidR="005E3B17">
            <w:instrText xml:space="preserve">CITATION Mik10 \l 2057 </w:instrText>
          </w:r>
          <w:r w:rsidR="005E3B17">
            <w:fldChar w:fldCharType="separate"/>
          </w:r>
          <w:r w:rsidR="009F407C" w:rsidRPr="009F407C">
            <w:rPr>
              <w:noProof/>
            </w:rPr>
            <w:t>(Harry, et al., 2010)</w:t>
          </w:r>
          <w:r w:rsidR="005E3B17">
            <w:fldChar w:fldCharType="end"/>
          </w:r>
        </w:sdtContent>
      </w:sdt>
      <w:r w:rsidR="005E3B17">
        <w:t xml:space="preserve">. </w:t>
      </w:r>
      <w:r w:rsidR="00C0311D">
        <w:t xml:space="preserve"> Value is split into two categories, value-added and non-value-added activities. </w:t>
      </w:r>
      <w:r w:rsidR="00C0311D" w:rsidRPr="00C0311D">
        <w:t>Value-added activities are those that directly contribute to transforming the product or service in a way that the customer is willing to pay for</w:t>
      </w:r>
      <w:r w:rsidR="00C0311D">
        <w:t xml:space="preserve">, they change or add to the product/service and are therefore required as part of the process and not wasteful. </w:t>
      </w:r>
    </w:p>
    <w:p w14:paraId="491CB7B9" w14:textId="6C0226FF" w:rsidR="00603377" w:rsidRDefault="00440EE0" w:rsidP="00535F52">
      <w:r>
        <w:t>“</w:t>
      </w:r>
      <w:r w:rsidR="00C0311D" w:rsidRPr="00C0311D">
        <w:t xml:space="preserve">Non-value-added </w:t>
      </w:r>
      <w:r>
        <w:t xml:space="preserve">steps are simply steps that are not essential to produce the output, do not add value to the output, or are not done correctly first time” </w:t>
      </w:r>
      <w:sdt>
        <w:sdtPr>
          <w:id w:val="717013315"/>
          <w:citation/>
        </w:sdtPr>
        <w:sdtContent>
          <w:r>
            <w:fldChar w:fldCharType="begin"/>
          </w:r>
          <w:r>
            <w:instrText xml:space="preserve"> CITATION Wal09 \l 2057 </w:instrText>
          </w:r>
          <w:r>
            <w:fldChar w:fldCharType="separate"/>
          </w:r>
          <w:r w:rsidR="009F407C" w:rsidRPr="009F407C">
            <w:rPr>
              <w:noProof/>
            </w:rPr>
            <w:t>(McIntyre, 2009)</w:t>
          </w:r>
          <w:r>
            <w:fldChar w:fldCharType="end"/>
          </w:r>
        </w:sdtContent>
      </w:sdt>
      <w:r>
        <w:t>. T</w:t>
      </w:r>
      <w:r w:rsidR="00C0311D">
        <w:t xml:space="preserve">hese actions </w:t>
      </w:r>
      <w:r w:rsidR="00C0311D" w:rsidRPr="00C0311D">
        <w:t xml:space="preserve">consume resources, such as </w:t>
      </w:r>
      <w:r w:rsidR="00C0311D">
        <w:t>man hours and</w:t>
      </w:r>
      <w:r w:rsidR="00C0311D" w:rsidRPr="00C0311D">
        <w:t xml:space="preserve"> materials</w:t>
      </w:r>
      <w:r w:rsidR="00C0311D">
        <w:t xml:space="preserve"> </w:t>
      </w:r>
      <w:r w:rsidR="00C0311D" w:rsidRPr="00C0311D">
        <w:t>without adding value</w:t>
      </w:r>
      <w:r>
        <w:t xml:space="preserve"> to the final product/service</w:t>
      </w:r>
      <w:r w:rsidR="00C0311D" w:rsidRPr="00C0311D">
        <w:t>.</w:t>
      </w:r>
      <w:r w:rsidR="00652614">
        <w:t xml:space="preserve"> However, on some occasions there are non-value-added activities which are essential, so it is important to analyse the process and determine which, if any, non-value-added actions are essential or not essential and then work to eliminate non-essential non-value-added actions.</w:t>
      </w:r>
    </w:p>
    <w:p w14:paraId="13527E32" w14:textId="04EFD351" w:rsidR="00AD5ADF" w:rsidRDefault="00AD5ADF" w:rsidP="00535F52">
      <w:r>
        <w:t xml:space="preserve">A useful tool to determine between the two </w:t>
      </w:r>
      <w:r w:rsidR="00752F8E">
        <w:t>is a</w:t>
      </w:r>
      <w:r>
        <w:t xml:space="preserve"> value stream map(VSM)</w:t>
      </w:r>
      <w:r w:rsidR="00752F8E">
        <w:t xml:space="preserve">. </w:t>
      </w:r>
      <w:r>
        <w:t xml:space="preserve">The phrase ‘Value Stream’ was conceived in the book </w:t>
      </w:r>
      <w:r w:rsidRPr="00AD5ADF">
        <w:rPr>
          <w:i/>
          <w:iCs/>
        </w:rPr>
        <w:t>The Machine that Changed the World</w:t>
      </w:r>
      <w:r w:rsidR="00F85245">
        <w:t xml:space="preserve"> </w:t>
      </w:r>
      <w:sdt>
        <w:sdtPr>
          <w:id w:val="1433782853"/>
          <w:citation/>
        </w:sdtPr>
        <w:sdtContent>
          <w:r w:rsidR="00F85245">
            <w:fldChar w:fldCharType="begin"/>
          </w:r>
          <w:r w:rsidR="00F85245">
            <w:instrText xml:space="preserve"> CITATION Jam90 \l 2057 </w:instrText>
          </w:r>
          <w:r w:rsidR="00F85245">
            <w:fldChar w:fldCharType="separate"/>
          </w:r>
          <w:r w:rsidR="009F407C" w:rsidRPr="009F407C">
            <w:rPr>
              <w:noProof/>
            </w:rPr>
            <w:t>(Womack, et al., 1990)</w:t>
          </w:r>
          <w:r w:rsidR="00F85245">
            <w:fldChar w:fldCharType="end"/>
          </w:r>
        </w:sdtContent>
      </w:sdt>
      <w:r>
        <w:t>. “A value stream is the sequence of activities an organisation undertakes to deliver on a customer request”</w:t>
      </w:r>
      <w:sdt>
        <w:sdtPr>
          <w:id w:val="-252595372"/>
          <w:citation/>
        </w:sdtPr>
        <w:sdtContent>
          <w:r>
            <w:fldChar w:fldCharType="begin"/>
          </w:r>
          <w:r>
            <w:instrText xml:space="preserve">CITATION Kar13 \l 2057 </w:instrText>
          </w:r>
          <w:r>
            <w:fldChar w:fldCharType="separate"/>
          </w:r>
          <w:r w:rsidR="009F407C">
            <w:rPr>
              <w:noProof/>
            </w:rPr>
            <w:t xml:space="preserve"> </w:t>
          </w:r>
          <w:r w:rsidR="009F407C" w:rsidRPr="009F407C">
            <w:rPr>
              <w:noProof/>
            </w:rPr>
            <w:t>(Marting &amp; Osterling, 2013)</w:t>
          </w:r>
          <w:r>
            <w:fldChar w:fldCharType="end"/>
          </w:r>
        </w:sdtContent>
      </w:sdt>
      <w:r>
        <w:t>.</w:t>
      </w:r>
      <w:r w:rsidR="00503C1A">
        <w:t xml:space="preserve"> </w:t>
      </w:r>
      <w:r w:rsidR="00503C1A" w:rsidRPr="00503C1A">
        <w:t xml:space="preserve">By creating a value stream map, </w:t>
      </w:r>
      <w:r w:rsidR="00C41603">
        <w:t xml:space="preserve">it </w:t>
      </w:r>
      <w:r w:rsidR="000B27B9">
        <w:t xml:space="preserve">creates a </w:t>
      </w:r>
      <w:r w:rsidR="00C41603">
        <w:t>visual</w:t>
      </w:r>
      <w:r w:rsidR="000B27B9">
        <w:t>isation of</w:t>
      </w:r>
      <w:r w:rsidR="00BC64E8">
        <w:t xml:space="preserve"> </w:t>
      </w:r>
      <w:r w:rsidR="00503C1A" w:rsidRPr="00503C1A">
        <w:t>the process</w:t>
      </w:r>
      <w:r w:rsidR="000B27B9">
        <w:t>, t</w:t>
      </w:r>
      <w:r w:rsidR="00C41603">
        <w:t>his can help to</w:t>
      </w:r>
      <w:r w:rsidR="00503C1A" w:rsidRPr="00503C1A">
        <w:t xml:space="preserve"> identify areas of waste</w:t>
      </w:r>
      <w:r w:rsidR="00C41603">
        <w:t xml:space="preserve">, </w:t>
      </w:r>
      <w:r w:rsidR="00503C1A" w:rsidRPr="00503C1A">
        <w:t>plan for future improvements and provides a roadmap for implementing Lean principles and reducing waste throughout the process.</w:t>
      </w:r>
      <w:r w:rsidR="000767CC">
        <w:t xml:space="preserve"> </w:t>
      </w:r>
      <w:r w:rsidR="00D03B6E">
        <w:t xml:space="preserve">Many of the VSM activities occur in sequence, while sometimes activities occur concurrently and in some cases activities in a VSM are not solely within the organisation, they may include activities required to be performed by outside organisations or even the customers themselves. </w:t>
      </w:r>
    </w:p>
    <w:p w14:paraId="5C4E3FA4" w14:textId="487CA9B8" w:rsidR="00D03B6E" w:rsidRDefault="00D03B6E" w:rsidP="00535F52">
      <w:r>
        <w:t>A value stream map has been created to provide an illustration of the current system.</w:t>
      </w:r>
    </w:p>
    <w:p w14:paraId="06AE7331" w14:textId="1036EFD3" w:rsidR="00AD5ADF" w:rsidRDefault="004C1A3C" w:rsidP="00535F52">
      <w:r w:rsidRPr="004C1A3C">
        <w:rPr>
          <w:noProof/>
        </w:rPr>
        <w:drawing>
          <wp:anchor distT="0" distB="0" distL="114300" distR="114300" simplePos="0" relativeHeight="251657216" behindDoc="0" locked="0" layoutInCell="1" allowOverlap="1" wp14:anchorId="4040DB80" wp14:editId="31889071">
            <wp:simplePos x="0" y="0"/>
            <wp:positionH relativeFrom="column">
              <wp:posOffset>-487680</wp:posOffset>
            </wp:positionH>
            <wp:positionV relativeFrom="paragraph">
              <wp:posOffset>306705</wp:posOffset>
            </wp:positionV>
            <wp:extent cx="6701155" cy="2686016"/>
            <wp:effectExtent l="0" t="0" r="0" b="0"/>
            <wp:wrapNone/>
            <wp:docPr id="1203761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61714" name=""/>
                    <pic:cNvPicPr/>
                  </pic:nvPicPr>
                  <pic:blipFill>
                    <a:blip r:embed="rId12">
                      <a:extLst>
                        <a:ext uri="{28A0092B-C50C-407E-A947-70E740481C1C}">
                          <a14:useLocalDpi xmlns:a14="http://schemas.microsoft.com/office/drawing/2010/main" val="0"/>
                        </a:ext>
                      </a:extLst>
                    </a:blip>
                    <a:stretch>
                      <a:fillRect/>
                    </a:stretch>
                  </pic:blipFill>
                  <pic:spPr>
                    <a:xfrm>
                      <a:off x="0" y="0"/>
                      <a:ext cx="6701155" cy="2686016"/>
                    </a:xfrm>
                    <a:prstGeom prst="rect">
                      <a:avLst/>
                    </a:prstGeom>
                  </pic:spPr>
                </pic:pic>
              </a:graphicData>
            </a:graphic>
            <wp14:sizeRelH relativeFrom="margin">
              <wp14:pctWidth>0</wp14:pctWidth>
            </wp14:sizeRelH>
            <wp14:sizeRelV relativeFrom="margin">
              <wp14:pctHeight>0</wp14:pctHeight>
            </wp14:sizeRelV>
          </wp:anchor>
        </w:drawing>
      </w:r>
    </w:p>
    <w:p w14:paraId="42ACD648" w14:textId="71723B1D" w:rsidR="00AD5ADF" w:rsidRDefault="00AD5ADF" w:rsidP="00535F52"/>
    <w:p w14:paraId="14C3ED42" w14:textId="65DE327D" w:rsidR="00AD5ADF" w:rsidRDefault="00AD5ADF" w:rsidP="00535F52"/>
    <w:p w14:paraId="124825C8" w14:textId="54851301" w:rsidR="002D712A" w:rsidRDefault="002D712A" w:rsidP="00535F52"/>
    <w:p w14:paraId="0AF8F188" w14:textId="23C9D4C1" w:rsidR="002D712A" w:rsidRDefault="002D712A" w:rsidP="00535F52"/>
    <w:p w14:paraId="168461A7" w14:textId="3F32CC82" w:rsidR="002D712A" w:rsidRDefault="002D712A" w:rsidP="00535F52"/>
    <w:p w14:paraId="5E3FE673" w14:textId="088EEF57" w:rsidR="002D712A" w:rsidRDefault="002D712A" w:rsidP="00535F52"/>
    <w:p w14:paraId="376E04ED" w14:textId="16036AFD" w:rsidR="002D712A" w:rsidRDefault="002D712A" w:rsidP="00535F52"/>
    <w:p w14:paraId="64DCEABC" w14:textId="77777777" w:rsidR="002D712A" w:rsidRDefault="002D712A" w:rsidP="00535F52"/>
    <w:p w14:paraId="7462C6B9" w14:textId="77777777" w:rsidR="002D712A" w:rsidRDefault="002D712A" w:rsidP="00535F52"/>
    <w:p w14:paraId="0A980A39" w14:textId="5E83B339" w:rsidR="002D712A" w:rsidRDefault="00000000" w:rsidP="00535F52">
      <w:r>
        <w:rPr>
          <w:noProof/>
        </w:rPr>
        <w:pict w14:anchorId="3F7229C2">
          <v:shape id="_x0000_s1032" type="#_x0000_t202" style="position:absolute;margin-left:38.25pt;margin-top:11.45pt;width:400.3pt;height:88.4pt;z-index:251662336;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52ECACC8" w14:textId="177F4E70" w:rsidR="004C1A3C" w:rsidRDefault="004C1A3C" w:rsidP="004C1A3C">
                  <w:pPr>
                    <w:jc w:val="center"/>
                  </w:pPr>
                  <w:r>
                    <w:t xml:space="preserve">Figure 4 – Value Stream Map Permit Process, </w:t>
                  </w:r>
                  <w:proofErr w:type="spellStart"/>
                  <w:r>
                    <w:t>SmartDraw</w:t>
                  </w:r>
                  <w:proofErr w:type="spellEnd"/>
                  <w:r>
                    <w:t>(2023)</w:t>
                  </w:r>
                </w:p>
              </w:txbxContent>
            </v:textbox>
            <w10:wrap type="square"/>
          </v:shape>
        </w:pict>
      </w:r>
    </w:p>
    <w:p w14:paraId="22FFF75F" w14:textId="77777777" w:rsidR="002D712A" w:rsidRDefault="002D712A" w:rsidP="00535F52"/>
    <w:p w14:paraId="67724769" w14:textId="77777777" w:rsidR="006C605D" w:rsidRDefault="006C605D" w:rsidP="00535F52"/>
    <w:p w14:paraId="1396A34C" w14:textId="14821C48" w:rsidR="00AD5ADF" w:rsidRDefault="00AD5ADF" w:rsidP="00535F52"/>
    <w:p w14:paraId="3C8CB760" w14:textId="77777777" w:rsidR="00825171" w:rsidRDefault="00825171" w:rsidP="00535F52"/>
    <w:p w14:paraId="1D1E4AA7" w14:textId="2C9A7524" w:rsidR="00C0311D" w:rsidRDefault="002E2654" w:rsidP="00535F52">
      <w:r>
        <w:t xml:space="preserve">In relation to the service being look at, having a permit to work in place will be a value-added activity as producing these documents such as RAMS and a permit to work is ensuring the job to be completed has been assessed and made safe for engineers to begin work. However, during the process of creating these documents and the signing of them there are non-value-added activities which could be eradicated. One of these activities is the delivery of the work packs to the process plants, this motion is not providing any value to the process as no actual work is being completed here. A second activity which is not </w:t>
      </w:r>
      <w:r w:rsidR="00F7176D">
        <w:t>value-</w:t>
      </w:r>
      <w:r>
        <w:t>adding is the waiting around each morning to sign on to the paperwork and permit to work, this waiting each day is not contributing to the completion of the required works and is therefore non-value-added.</w:t>
      </w:r>
    </w:p>
    <w:p w14:paraId="0BFDF402" w14:textId="77777777" w:rsidR="00AD7D11" w:rsidRDefault="00AD7D11" w:rsidP="00535F52"/>
    <w:p w14:paraId="4EC3C2AB" w14:textId="77777777" w:rsidR="00AD7D11" w:rsidRDefault="00AD7D11" w:rsidP="00535F52"/>
    <w:p w14:paraId="4449F4A6" w14:textId="1C9672B7" w:rsidR="00371CE4" w:rsidRDefault="00371CE4" w:rsidP="00535F52"/>
    <w:p w14:paraId="34DCFB03" w14:textId="656FB0D2" w:rsidR="00371CE4" w:rsidRDefault="00371CE4" w:rsidP="00535F52"/>
    <w:p w14:paraId="2D6F0E4F" w14:textId="08DF4A39" w:rsidR="00DF2B8A" w:rsidRDefault="00371CE4" w:rsidP="00535F52">
      <w:r>
        <w:br w:type="page"/>
      </w:r>
    </w:p>
    <w:p w14:paraId="62581825" w14:textId="109BC134" w:rsidR="00087574" w:rsidRDefault="0019192E" w:rsidP="0019192E">
      <w:pPr>
        <w:pStyle w:val="Heading1"/>
      </w:pPr>
      <w:r>
        <w:lastRenderedPageBreak/>
        <w:t>Improvement</w:t>
      </w:r>
    </w:p>
    <w:p w14:paraId="23A43B3D" w14:textId="5EA5D9CD" w:rsidR="001D32FE" w:rsidRDefault="00230A94" w:rsidP="00087574">
      <w:proofErr w:type="gramStart"/>
      <w:r>
        <w:t>It is</w:t>
      </w:r>
      <w:r w:rsidR="003E3FD8">
        <w:t xml:space="preserve"> clear that there</w:t>
      </w:r>
      <w:proofErr w:type="gramEnd"/>
      <w:r w:rsidR="003E3FD8">
        <w:t xml:space="preserve"> </w:t>
      </w:r>
      <w:r w:rsidR="009D1BD8">
        <w:t>are</w:t>
      </w:r>
      <w:r w:rsidR="003E3FD8">
        <w:t xml:space="preserve"> non-value-added activities in the current process and waste that could be removed</w:t>
      </w:r>
      <w:r>
        <w:t xml:space="preserve"> from the system to make it leaner</w:t>
      </w:r>
      <w:r w:rsidR="003E3FD8">
        <w:t xml:space="preserve">. </w:t>
      </w:r>
      <w:r w:rsidR="009D1BD8">
        <w:t xml:space="preserve">A resolution to this would be to introduce an electronic permit to work system at Vale, this could be used to not only make the system leaner but also bring it up to date with modern technology and methods of working. </w:t>
      </w:r>
    </w:p>
    <w:p w14:paraId="6BC6F40A" w14:textId="10483C34" w:rsidR="00087574" w:rsidRDefault="009D1BD8" w:rsidP="00087574">
      <w:r>
        <w:t xml:space="preserve">An electronic permit system would allow for work packs and permits to be stored centrally on a shared database which would greatly speed up their creation time </w:t>
      </w:r>
      <w:r w:rsidR="001D32FE">
        <w:t>and</w:t>
      </w:r>
      <w:r>
        <w:t xml:space="preserve"> provide better auditability when </w:t>
      </w:r>
      <w:r w:rsidR="001D32FE">
        <w:t>required</w:t>
      </w:r>
      <w:r w:rsidR="00B63862">
        <w:t>, it would also allow shared access between Vale and contract companies who could populate the system with their RAMS</w:t>
      </w:r>
      <w:r>
        <w:t xml:space="preserve">. </w:t>
      </w:r>
      <w:r w:rsidR="001D32FE">
        <w:t>Having an electronic system would eliminate the motion waste from the current system as it would no longer require the engineers to deliver the work packs to the required process plants, the required data/documents could be completed at their desk on the permit to work software and notifications could be sent to the relevant process plants that there is a permit pack ready to be created. This would then free up time in the engineers working weeks who could utilise that time to focus on more important matters which require time and attention.</w:t>
      </w:r>
    </w:p>
    <w:p w14:paraId="0DD8218C" w14:textId="16C173B5" w:rsidR="00F87441" w:rsidRDefault="00F87441" w:rsidP="00805A4F">
      <w:r>
        <w:t>Upgrading to an electronic permit system would also eliminate the costs to the current system. There would undoubtably be a considerable start up cost to purchasing and configuring an electronic permit system but once the initial costs had been paid there would be minimal ongoing costs to the system. Whereas the current system has continuous costs as all the paperwork requires printing for every job which is intensive on paper and ink, permit books need to be renewed when full etc.</w:t>
      </w:r>
    </w:p>
    <w:p w14:paraId="441D4AA7" w14:textId="719E4103" w:rsidR="00E4185C" w:rsidRDefault="009D66C9" w:rsidP="00805A4F">
      <w:r>
        <w:t xml:space="preserve">A further benefit to the electronic PTW system is that it would greatly reduce the time spent signing </w:t>
      </w:r>
      <w:r w:rsidR="00E4185C">
        <w:t xml:space="preserve">paperwork </w:t>
      </w:r>
      <w:r>
        <w:t xml:space="preserve">and gaining access to the process plants. As the electronic system could be used to allow Vale and the contract companies to access the permit documentation it would provide the opportunity for the contractors to </w:t>
      </w:r>
      <w:r w:rsidR="00E4185C">
        <w:t>read, understand</w:t>
      </w:r>
      <w:r>
        <w:t xml:space="preserve"> and sign off on both Vale’s and their own RAMS</w:t>
      </w:r>
      <w:r w:rsidR="00E4185C">
        <w:t>. By doing this it would provide a much quicker interaction at the process plants when arriving to commence work which would enable not only their working party to begin work sooner but would significantly reduce the time other working parties were waiting also. This would therefore reduce the waiting waste that is currently in the system.</w:t>
      </w:r>
    </w:p>
    <w:p w14:paraId="20B35E3F" w14:textId="77777777" w:rsidR="00806AE3" w:rsidRDefault="00367FF3" w:rsidP="00805A4F">
      <w:r>
        <w:t>There are several leading software packages which are available to purchase and use as an electronic permit system such as AVEV</w:t>
      </w:r>
      <w:r w:rsidR="00267D9E">
        <w:t>A</w:t>
      </w:r>
      <w:r>
        <w:t xml:space="preserve">, </w:t>
      </w:r>
      <w:proofErr w:type="spellStart"/>
      <w:r>
        <w:t>Sphera</w:t>
      </w:r>
      <w:proofErr w:type="spellEnd"/>
      <w:r>
        <w:t xml:space="preserve"> and Velocity EHS. AVEV</w:t>
      </w:r>
      <w:r w:rsidR="00267D9E">
        <w:t>A</w:t>
      </w:r>
      <w:r>
        <w:t xml:space="preserve"> are currently used in a similar industry as they have clients in the North Sea Oil &amp; Gas industry who use their software and therefore they should be able to provide a suitable package which would suit the requirements of Vale.</w:t>
      </w:r>
      <w:r w:rsidR="00267D9E">
        <w:t xml:space="preserve"> Electronic permit to work systems will have additional benefits than reducing the current wastes in the system, they will also reduce risk, increase standardisation, improve productivity and reduce operating costs as claimed by</w:t>
      </w:r>
      <w:sdt>
        <w:sdtPr>
          <w:id w:val="1366719802"/>
          <w:citation/>
        </w:sdtPr>
        <w:sdtContent>
          <w:r w:rsidR="00267D9E">
            <w:fldChar w:fldCharType="begin"/>
          </w:r>
          <w:r w:rsidR="00267D9E">
            <w:instrText xml:space="preserve"> CITATION AVE20 \l 2057 </w:instrText>
          </w:r>
          <w:r w:rsidR="00267D9E">
            <w:fldChar w:fldCharType="separate"/>
          </w:r>
          <w:r w:rsidR="009F407C">
            <w:rPr>
              <w:noProof/>
            </w:rPr>
            <w:t xml:space="preserve"> </w:t>
          </w:r>
          <w:r w:rsidR="009F407C" w:rsidRPr="009F407C">
            <w:rPr>
              <w:noProof/>
            </w:rPr>
            <w:t>(AVEVA, 2020)</w:t>
          </w:r>
          <w:r w:rsidR="00267D9E">
            <w:fldChar w:fldCharType="end"/>
          </w:r>
        </w:sdtContent>
      </w:sdt>
      <w:r w:rsidR="00267D9E">
        <w:t>.</w:t>
      </w:r>
    </w:p>
    <w:p w14:paraId="3A765343" w14:textId="0C5A9D1C" w:rsidR="00806AE3" w:rsidRDefault="002F18FF" w:rsidP="00806AE3">
      <w:r>
        <w:t>Several</w:t>
      </w:r>
      <w:r w:rsidR="00806AE3">
        <w:t xml:space="preserve"> lean tools could be used in aiding the introduction of an electronic PTW, one of which would be Gemba walks by management, or also known as “Go and See”. Gemba walks </w:t>
      </w:r>
      <w:r w:rsidR="00806AE3" w:rsidRPr="009F407C">
        <w:t>involve going to the actual workplace to observe, engage, and gain a deeper understanding of how things are done</w:t>
      </w:r>
      <w:r w:rsidR="00806AE3">
        <w:t xml:space="preserve">. They are also an essential part of shop floor management and provide a way of slowly changing mindsets and behaviours within an organisation </w:t>
      </w:r>
      <w:sdt>
        <w:sdtPr>
          <w:id w:val="925847855"/>
          <w:citation/>
        </w:sdtPr>
        <w:sdtContent>
          <w:r w:rsidR="00806AE3">
            <w:fldChar w:fldCharType="begin"/>
          </w:r>
          <w:r w:rsidR="00806AE3">
            <w:instrText xml:space="preserve"> CITATION Phi23 \l 2057 </w:instrText>
          </w:r>
          <w:r w:rsidR="00806AE3">
            <w:fldChar w:fldCharType="separate"/>
          </w:r>
          <w:r w:rsidR="00806AE3" w:rsidRPr="00B50853">
            <w:rPr>
              <w:noProof/>
            </w:rPr>
            <w:t>(Gisi, 2023)</w:t>
          </w:r>
          <w:r w:rsidR="00806AE3">
            <w:fldChar w:fldCharType="end"/>
          </w:r>
        </w:sdtContent>
      </w:sdt>
      <w:r w:rsidR="00806AE3">
        <w:t xml:space="preserve">. Conducting regular Gemba walks at process plants near the start of shifts would provide management with a clear insight as to the waiting times and the current downfall with the system. Going forward with a switch to electronic, Gemba walks would then give management a direct observation of the transition and any issues it may cause and allow for potential real-time problem solving. </w:t>
      </w:r>
    </w:p>
    <w:p w14:paraId="067EFFFE" w14:textId="77777777" w:rsidR="00806AE3" w:rsidRDefault="00806AE3" w:rsidP="00806AE3"/>
    <w:p w14:paraId="224581FA" w14:textId="77777777" w:rsidR="00371CE4" w:rsidRDefault="00371CE4" w:rsidP="00805A4F"/>
    <w:p w14:paraId="5A6CCDAA" w14:textId="792F2FB1" w:rsidR="00806AE3" w:rsidRDefault="002F18FF" w:rsidP="00805A4F">
      <w:r>
        <w:t xml:space="preserve">Another </w:t>
      </w:r>
      <w:r w:rsidR="009602D2">
        <w:t xml:space="preserve">useful lean tool to be utilise is </w:t>
      </w:r>
      <w:r w:rsidR="00806AE3" w:rsidRPr="00806AE3">
        <w:t>Poka-Yoke</w:t>
      </w:r>
      <w:r w:rsidR="009602D2">
        <w:t xml:space="preserve">, also known as </w:t>
      </w:r>
      <w:r w:rsidR="00806AE3" w:rsidRPr="00806AE3">
        <w:t>Error Proofing</w:t>
      </w:r>
      <w:r w:rsidR="009602D2">
        <w:t>.</w:t>
      </w:r>
      <w:r w:rsidR="00806AE3" w:rsidRPr="00806AE3">
        <w:t xml:space="preserve"> Poka-Yoke is a technique used to prevent errors and mistakes in a process</w:t>
      </w:r>
      <w:r w:rsidR="009602D2">
        <w:t xml:space="preserve"> and is particularly popular in manufacturing</w:t>
      </w:r>
      <w:r w:rsidR="00806AE3" w:rsidRPr="00806AE3">
        <w:t>. When implementing the electronic PTW system, error-proofing measures can be integrated to prevent critical errors, such as incorrect data entry or missing information in permits. This ensures that the system guides users to provide accurate and complete information</w:t>
      </w:r>
      <w:r w:rsidR="009602D2">
        <w:t xml:space="preserve"> and ensures permits would be completed to a high standard</w:t>
      </w:r>
      <w:r w:rsidR="00806AE3" w:rsidRPr="00806AE3">
        <w:t>.</w:t>
      </w:r>
    </w:p>
    <w:p w14:paraId="6F10B0C7" w14:textId="77777777" w:rsidR="00806AE3" w:rsidRDefault="00806AE3" w:rsidP="00805A4F"/>
    <w:p w14:paraId="7907183C" w14:textId="65F25962" w:rsidR="00F87441" w:rsidRDefault="00F87441" w:rsidP="00805A4F">
      <w:r>
        <w:br w:type="page"/>
      </w:r>
    </w:p>
    <w:p w14:paraId="67AF3F03" w14:textId="77777777" w:rsidR="00A96CCD" w:rsidRDefault="003A0C7D" w:rsidP="003A0C7D">
      <w:pPr>
        <w:pStyle w:val="Heading1"/>
      </w:pPr>
      <w:r>
        <w:lastRenderedPageBreak/>
        <w:t>Conclusion</w:t>
      </w:r>
    </w:p>
    <w:p w14:paraId="7F267046" w14:textId="0F088340" w:rsidR="00C31695" w:rsidRDefault="00C31695" w:rsidP="00C31695">
      <w:r>
        <w:t xml:space="preserve">Implementing an electronic permit system </w:t>
      </w:r>
      <w:r w:rsidR="0090522C">
        <w:t>could</w:t>
      </w:r>
      <w:r>
        <w:t xml:space="preserve"> significantly improv</w:t>
      </w:r>
      <w:r w:rsidR="0090522C">
        <w:t>e</w:t>
      </w:r>
      <w:r>
        <w:t xml:space="preserve"> the efficiency and cost-effectiveness of the current permit system. By eliminating time and motion waste, it streamlines the entire process, allowing for faster permit issuance and improved productivity. Furthermore, the transition to an electronic system reduces costs associated with printing requirements, such as paper, ink, and </w:t>
      </w:r>
      <w:r w:rsidR="00A2077C">
        <w:t>waste removal</w:t>
      </w:r>
      <w:r>
        <w:t>.</w:t>
      </w:r>
    </w:p>
    <w:p w14:paraId="35C5E9D7" w14:textId="666BB481" w:rsidR="00C31695" w:rsidRDefault="00C31695" w:rsidP="00C31695">
      <w:r>
        <w:t xml:space="preserve">However, it is important to acknowledge that the introduction of any new system can face potential challenges. One such challenge is the fear of change among personnel accustomed to the existing paper-based system. </w:t>
      </w:r>
      <w:r w:rsidR="002A19AC">
        <w:t xml:space="preserve">As emphasised by </w:t>
      </w:r>
      <w:sdt>
        <w:sdtPr>
          <w:id w:val="-1423560667"/>
          <w:citation/>
        </w:sdtPr>
        <w:sdtContent>
          <w:r w:rsidR="002A19AC">
            <w:fldChar w:fldCharType="begin"/>
          </w:r>
          <w:r w:rsidR="002A19AC">
            <w:instrText xml:space="preserve"> CITATION Mul09 \l 2057 </w:instrText>
          </w:r>
          <w:r w:rsidR="002A19AC">
            <w:fldChar w:fldCharType="separate"/>
          </w:r>
          <w:r w:rsidR="009F407C" w:rsidRPr="009F407C">
            <w:rPr>
              <w:noProof/>
            </w:rPr>
            <w:t>(Mullins, 2009)</w:t>
          </w:r>
          <w:r w:rsidR="002A19AC">
            <w:fldChar w:fldCharType="end"/>
          </w:r>
        </w:sdtContent>
      </w:sdt>
      <w:r w:rsidR="00280489">
        <w:t>, c</w:t>
      </w:r>
      <w:r w:rsidR="002A19AC">
        <w:t xml:space="preserve">hange is </w:t>
      </w:r>
      <w:r w:rsidR="00280489">
        <w:t xml:space="preserve">inevitable and </w:t>
      </w:r>
      <w:r w:rsidR="002A19AC">
        <w:t>something every organisation must embrace to remain competitiv</w:t>
      </w:r>
      <w:r w:rsidR="00322B33">
        <w:t>e</w:t>
      </w:r>
      <w:r w:rsidR="002A19AC">
        <w:t xml:space="preserve"> </w:t>
      </w:r>
      <w:r w:rsidR="00322B33">
        <w:t>which is evident when aiming to become</w:t>
      </w:r>
      <w:r w:rsidR="002A19AC">
        <w:t xml:space="preserve"> a leaner organisation</w:t>
      </w:r>
      <w:r w:rsidR="00322B33">
        <w:t>.</w:t>
      </w:r>
      <w:r w:rsidR="0023033E">
        <w:t xml:space="preserve"> Whilst implementing required changes, </w:t>
      </w:r>
      <w:r>
        <w:t xml:space="preserve">change management strategies, including clear communication, training, and support, should be </w:t>
      </w:r>
      <w:r w:rsidR="0023033E">
        <w:t>adopted</w:t>
      </w:r>
      <w:r>
        <w:t xml:space="preserve"> to address and alleviate concerns</w:t>
      </w:r>
      <w:r w:rsidR="00280489">
        <w:t xml:space="preserve"> that arise amongst staff</w:t>
      </w:r>
      <w:r>
        <w:t>.</w:t>
      </w:r>
    </w:p>
    <w:p w14:paraId="55E9F149" w14:textId="47A8BC06" w:rsidR="00C31695" w:rsidRDefault="00C31695" w:rsidP="00C31695">
      <w:r>
        <w:t>Another consideration is the initial start-up costs associated with acquiring and implementing the electronic permit system. While there may be upfront investments required, it is essential to view these costs as long-term investments that will yield benefits in terms of improved efficiency and reduced expenses over time.</w:t>
      </w:r>
    </w:p>
    <w:p w14:paraId="74E8FB01" w14:textId="452F5F78" w:rsidR="00C31695" w:rsidRDefault="00C31695" w:rsidP="00C31695">
      <w:r>
        <w:t>Training requirements for all staff involved in the permit process should also be considered. Adequate training programs would be required to ensure a smooth transition and to equip employees with the necessary skills to effectively utilize the new electronic system.</w:t>
      </w:r>
    </w:p>
    <w:p w14:paraId="3C9DE073" w14:textId="79357721" w:rsidR="00805A4F" w:rsidRPr="00340721" w:rsidRDefault="00C31695" w:rsidP="00C31695">
      <w:r>
        <w:t xml:space="preserve">Despite these potential challenges, the benefits of an electronic permit system, such as leaner processes, reduced waste, and cost savings, far outweigh the initial </w:t>
      </w:r>
      <w:r w:rsidR="000B377B">
        <w:t>obstacles</w:t>
      </w:r>
      <w:r>
        <w:t xml:space="preserve">. With proper planning, implementation and support, Vale could successfully embrace this technological advancement and reap the rewards of improved efficiency, enhanced cost-effectiveness, and a </w:t>
      </w:r>
      <w:r w:rsidR="0046705C">
        <w:t>leaner</w:t>
      </w:r>
      <w:r>
        <w:t xml:space="preserve"> permit management process.</w:t>
      </w:r>
      <w:r w:rsidR="003A0C7D" w:rsidRPr="00340721">
        <w:br w:type="page"/>
      </w:r>
    </w:p>
    <w:sdt>
      <w:sdtPr>
        <w:rPr>
          <w:rFonts w:asciiTheme="minorHAnsi" w:eastAsiaTheme="minorHAnsi" w:hAnsiTheme="minorHAnsi" w:cstheme="minorBidi"/>
          <w:color w:val="auto"/>
          <w:sz w:val="22"/>
          <w:szCs w:val="22"/>
        </w:rPr>
        <w:id w:val="-1251893896"/>
        <w:docPartObj>
          <w:docPartGallery w:val="Bibliographies"/>
          <w:docPartUnique/>
        </w:docPartObj>
      </w:sdtPr>
      <w:sdtContent>
        <w:p w14:paraId="1D13FCDE" w14:textId="4C75B516" w:rsidR="007D56AC" w:rsidRDefault="007D56AC">
          <w:pPr>
            <w:pStyle w:val="Heading1"/>
          </w:pPr>
          <w:r>
            <w:t>References</w:t>
          </w:r>
        </w:p>
        <w:p w14:paraId="67836F5D" w14:textId="77777777" w:rsidR="009A2EAE" w:rsidRPr="009A2EAE" w:rsidRDefault="009A2EAE" w:rsidP="009A2EAE"/>
        <w:sdt>
          <w:sdtPr>
            <w:id w:val="-573587230"/>
            <w:bibliography/>
          </w:sdtPr>
          <w:sdtContent>
            <w:p w14:paraId="7FBB9264" w14:textId="77777777" w:rsidR="009F407C" w:rsidRDefault="007D56AC" w:rsidP="009F407C">
              <w:pPr>
                <w:pStyle w:val="Bibliography"/>
                <w:rPr>
                  <w:noProof/>
                </w:rPr>
              </w:pPr>
              <w:r>
                <w:fldChar w:fldCharType="begin"/>
              </w:r>
              <w:r>
                <w:instrText xml:space="preserve"> BIBLIOGRAPHY </w:instrText>
              </w:r>
              <w:r>
                <w:fldChar w:fldCharType="separate"/>
              </w:r>
              <w:r w:rsidR="009F407C">
                <w:rPr>
                  <w:noProof/>
                </w:rPr>
                <w:t xml:space="preserve">AVEVA, 2020. </w:t>
              </w:r>
              <w:r w:rsidR="009F407C">
                <w:rPr>
                  <w:i/>
                  <w:iCs/>
                  <w:noProof/>
                </w:rPr>
                <w:t xml:space="preserve">AVEVA Control of Work. </w:t>
              </w:r>
              <w:r w:rsidR="009F407C">
                <w:rPr>
                  <w:noProof/>
                </w:rPr>
                <w:t xml:space="preserve">[Online] </w:t>
              </w:r>
              <w:r w:rsidR="009F407C">
                <w:rPr>
                  <w:noProof/>
                </w:rPr>
                <w:br/>
                <w:t xml:space="preserve">Available at: </w:t>
              </w:r>
              <w:r w:rsidR="009F407C">
                <w:rPr>
                  <w:noProof/>
                  <w:u w:val="single"/>
                </w:rPr>
                <w:t>https://www.aveva.com/content/dam/aveva/documents/brochures/AVEVA-Control-of-Work-Brochure.pdf</w:t>
              </w:r>
              <w:r w:rsidR="009F407C">
                <w:rPr>
                  <w:noProof/>
                </w:rPr>
                <w:br/>
                <w:t>[Accessed 14 07 2023].</w:t>
              </w:r>
            </w:p>
            <w:p w14:paraId="3FB90435" w14:textId="77777777" w:rsidR="00BF03CA" w:rsidRPr="00BF03CA" w:rsidRDefault="00BF03CA" w:rsidP="00BF03CA"/>
            <w:p w14:paraId="59EBFD63" w14:textId="77777777" w:rsidR="009F407C" w:rsidRDefault="009F407C" w:rsidP="009F407C">
              <w:pPr>
                <w:pStyle w:val="Bibliography"/>
                <w:rPr>
                  <w:noProof/>
                </w:rPr>
              </w:pPr>
              <w:r>
                <w:rPr>
                  <w:noProof/>
                </w:rPr>
                <w:t xml:space="preserve">Chiarini, A., 2012. </w:t>
              </w:r>
              <w:r>
                <w:rPr>
                  <w:i/>
                  <w:iCs/>
                  <w:noProof/>
                </w:rPr>
                <w:t xml:space="preserve">Lean Organisation: From the Tools of Toyota Production System to Lean Office. </w:t>
              </w:r>
              <w:r>
                <w:rPr>
                  <w:noProof/>
                </w:rPr>
                <w:t>New York: Springer Milan.</w:t>
              </w:r>
            </w:p>
            <w:p w14:paraId="25E6B726" w14:textId="77777777" w:rsidR="00BF03CA" w:rsidRDefault="00BF03CA" w:rsidP="009F407C">
              <w:pPr>
                <w:pStyle w:val="Bibliography"/>
                <w:rPr>
                  <w:noProof/>
                </w:rPr>
              </w:pPr>
            </w:p>
            <w:p w14:paraId="4D64B0EE" w14:textId="1F0CF3EA" w:rsidR="009F407C" w:rsidRDefault="009F407C" w:rsidP="009F407C">
              <w:pPr>
                <w:pStyle w:val="Bibliography"/>
                <w:rPr>
                  <w:noProof/>
                </w:rPr>
              </w:pPr>
              <w:r>
                <w:rPr>
                  <w:noProof/>
                </w:rPr>
                <w:t xml:space="preserve">Gisi, P. J., 2023. </w:t>
              </w:r>
              <w:r>
                <w:rPr>
                  <w:i/>
                  <w:iCs/>
                  <w:noProof/>
                </w:rPr>
                <w:t xml:space="preserve">Fundamentals of Daily Shop Floor Management. </w:t>
              </w:r>
              <w:r>
                <w:rPr>
                  <w:noProof/>
                </w:rPr>
                <w:t>New York: Routledge.</w:t>
              </w:r>
            </w:p>
            <w:p w14:paraId="1C17F222" w14:textId="77777777" w:rsidR="00BF03CA" w:rsidRDefault="00BF03CA" w:rsidP="009F407C">
              <w:pPr>
                <w:pStyle w:val="Bibliography"/>
                <w:rPr>
                  <w:noProof/>
                </w:rPr>
              </w:pPr>
            </w:p>
            <w:p w14:paraId="2AE47EDE" w14:textId="524E2CC2" w:rsidR="009F407C" w:rsidRDefault="009F407C" w:rsidP="009F407C">
              <w:pPr>
                <w:pStyle w:val="Bibliography"/>
                <w:rPr>
                  <w:noProof/>
                </w:rPr>
              </w:pPr>
              <w:r>
                <w:rPr>
                  <w:noProof/>
                </w:rPr>
                <w:t xml:space="preserve">Harry, M. J. et al., 2010. </w:t>
              </w:r>
              <w:r>
                <w:rPr>
                  <w:i/>
                  <w:iCs/>
                  <w:noProof/>
                </w:rPr>
                <w:t xml:space="preserve">Practitioners Guide to Statistics and Lean Six Sigma For Process Improvements. </w:t>
              </w:r>
              <w:r>
                <w:rPr>
                  <w:noProof/>
                </w:rPr>
                <w:t>New Jersey: John Wiley &amp; Sons Inc.</w:t>
              </w:r>
            </w:p>
            <w:p w14:paraId="6294F126" w14:textId="77777777" w:rsidR="00BF03CA" w:rsidRDefault="00BF03CA" w:rsidP="009F407C">
              <w:pPr>
                <w:pStyle w:val="Bibliography"/>
                <w:rPr>
                  <w:noProof/>
                </w:rPr>
              </w:pPr>
            </w:p>
            <w:p w14:paraId="1AE3CD6A" w14:textId="5DB0CC28" w:rsidR="009F407C" w:rsidRDefault="009F407C" w:rsidP="009F407C">
              <w:pPr>
                <w:pStyle w:val="Bibliography"/>
                <w:rPr>
                  <w:noProof/>
                </w:rPr>
              </w:pPr>
              <w:r>
                <w:rPr>
                  <w:noProof/>
                </w:rPr>
                <w:t xml:space="preserve">Marting, K. &amp; Osterling, M., 2013. </w:t>
              </w:r>
              <w:r>
                <w:rPr>
                  <w:i/>
                  <w:iCs/>
                  <w:noProof/>
                </w:rPr>
                <w:t xml:space="preserve">Value Stream Mapping. </w:t>
              </w:r>
              <w:r>
                <w:rPr>
                  <w:noProof/>
                </w:rPr>
                <w:t>London: McGraw-Hill.</w:t>
              </w:r>
            </w:p>
            <w:p w14:paraId="5D3FC52A" w14:textId="77777777" w:rsidR="00BF03CA" w:rsidRDefault="00BF03CA" w:rsidP="009F407C">
              <w:pPr>
                <w:pStyle w:val="Bibliography"/>
                <w:rPr>
                  <w:noProof/>
                </w:rPr>
              </w:pPr>
            </w:p>
            <w:p w14:paraId="304C08EA" w14:textId="06F417C0" w:rsidR="009F407C" w:rsidRDefault="009F407C" w:rsidP="009F407C">
              <w:pPr>
                <w:pStyle w:val="Bibliography"/>
                <w:rPr>
                  <w:noProof/>
                </w:rPr>
              </w:pPr>
              <w:r>
                <w:rPr>
                  <w:noProof/>
                </w:rPr>
                <w:t xml:space="preserve">McIntyre, W., 2009. </w:t>
              </w:r>
              <w:r>
                <w:rPr>
                  <w:i/>
                  <w:iCs/>
                  <w:noProof/>
                </w:rPr>
                <w:t xml:space="preserve">Lean and Mean Process Improvement. </w:t>
              </w:r>
              <w:r>
                <w:rPr>
                  <w:noProof/>
                </w:rPr>
                <w:t>South Carolina: Booksurge Publishing.</w:t>
              </w:r>
            </w:p>
            <w:p w14:paraId="109DDC65" w14:textId="77777777" w:rsidR="00BF03CA" w:rsidRDefault="00BF03CA" w:rsidP="009F407C">
              <w:pPr>
                <w:pStyle w:val="Bibliography"/>
                <w:rPr>
                  <w:noProof/>
                </w:rPr>
              </w:pPr>
            </w:p>
            <w:p w14:paraId="6FFED5B1" w14:textId="326F7E82" w:rsidR="009F407C" w:rsidRDefault="009F407C" w:rsidP="009F407C">
              <w:pPr>
                <w:pStyle w:val="Bibliography"/>
                <w:rPr>
                  <w:noProof/>
                </w:rPr>
              </w:pPr>
              <w:r>
                <w:rPr>
                  <w:noProof/>
                </w:rPr>
                <w:t xml:space="preserve">Mullins, L. J., 2009. </w:t>
              </w:r>
              <w:r>
                <w:rPr>
                  <w:i/>
                  <w:iCs/>
                  <w:noProof/>
                </w:rPr>
                <w:t xml:space="preserve">Management and Organisational Behaviour. </w:t>
              </w:r>
              <w:r>
                <w:rPr>
                  <w:noProof/>
                </w:rPr>
                <w:t>8th ed. Essex: Financial Times Pitman Imprint.</w:t>
              </w:r>
            </w:p>
            <w:p w14:paraId="2A5BB69F" w14:textId="77777777" w:rsidR="00BF03CA" w:rsidRDefault="00BF03CA" w:rsidP="009F407C">
              <w:pPr>
                <w:pStyle w:val="Bibliography"/>
                <w:rPr>
                  <w:noProof/>
                </w:rPr>
              </w:pPr>
            </w:p>
            <w:p w14:paraId="1E58DB98" w14:textId="7A5502DC" w:rsidR="009F407C" w:rsidRDefault="009F407C" w:rsidP="009F407C">
              <w:pPr>
                <w:pStyle w:val="Bibliography"/>
                <w:rPr>
                  <w:noProof/>
                </w:rPr>
              </w:pPr>
              <w:r>
                <w:rPr>
                  <w:noProof/>
                </w:rPr>
                <w:t xml:space="preserve">Pažek, K., 2021. </w:t>
              </w:r>
              <w:r>
                <w:rPr>
                  <w:i/>
                  <w:iCs/>
                  <w:noProof/>
                </w:rPr>
                <w:t xml:space="preserve">Lean Manufacturing. </w:t>
              </w:r>
              <w:r>
                <w:rPr>
                  <w:noProof/>
                </w:rPr>
                <w:t>London: IntechOpen.</w:t>
              </w:r>
            </w:p>
            <w:p w14:paraId="28B8B950" w14:textId="77777777" w:rsidR="00BF03CA" w:rsidRDefault="00BF03CA" w:rsidP="009F407C">
              <w:pPr>
                <w:pStyle w:val="Bibliography"/>
                <w:rPr>
                  <w:noProof/>
                </w:rPr>
              </w:pPr>
            </w:p>
            <w:p w14:paraId="51ED0619" w14:textId="1B79BF9D" w:rsidR="009F407C" w:rsidRDefault="009F407C" w:rsidP="009F407C">
              <w:pPr>
                <w:pStyle w:val="Bibliography"/>
                <w:rPr>
                  <w:noProof/>
                </w:rPr>
              </w:pPr>
              <w:r>
                <w:rPr>
                  <w:noProof/>
                </w:rPr>
                <w:t xml:space="preserve">Wilson, L., 2009. </w:t>
              </w:r>
              <w:r>
                <w:rPr>
                  <w:i/>
                  <w:iCs/>
                  <w:noProof/>
                </w:rPr>
                <w:t xml:space="preserve">How to implement lean manufacturing. </w:t>
              </w:r>
              <w:r>
                <w:rPr>
                  <w:noProof/>
                </w:rPr>
                <w:t>London: McGraw-Hill.</w:t>
              </w:r>
            </w:p>
            <w:p w14:paraId="7EDA6529" w14:textId="77777777" w:rsidR="00BF03CA" w:rsidRDefault="00BF03CA" w:rsidP="009F407C">
              <w:pPr>
                <w:pStyle w:val="Bibliography"/>
                <w:rPr>
                  <w:noProof/>
                </w:rPr>
              </w:pPr>
            </w:p>
            <w:p w14:paraId="0D0FC98C" w14:textId="51A9EC48" w:rsidR="009F407C" w:rsidRDefault="009F407C" w:rsidP="009F407C">
              <w:pPr>
                <w:pStyle w:val="Bibliography"/>
                <w:rPr>
                  <w:noProof/>
                </w:rPr>
              </w:pPr>
              <w:r>
                <w:rPr>
                  <w:noProof/>
                </w:rPr>
                <w:t xml:space="preserve">Womack, J., Jones, D. &amp; Roos, D., 1990. </w:t>
              </w:r>
              <w:r>
                <w:rPr>
                  <w:i/>
                  <w:iCs/>
                  <w:noProof/>
                </w:rPr>
                <w:t xml:space="preserve">The Machine that Changed the World. </w:t>
              </w:r>
              <w:r>
                <w:rPr>
                  <w:noProof/>
                </w:rPr>
                <w:t>New York: Simon &amp; Schuster Inc.</w:t>
              </w:r>
            </w:p>
            <w:p w14:paraId="7B64B99E" w14:textId="77777777" w:rsidR="00BF03CA" w:rsidRDefault="00BF03CA" w:rsidP="009F407C">
              <w:pPr>
                <w:pStyle w:val="Bibliography"/>
                <w:rPr>
                  <w:noProof/>
                </w:rPr>
              </w:pPr>
            </w:p>
            <w:p w14:paraId="31B3B8E2" w14:textId="1B67E263" w:rsidR="009F407C" w:rsidRDefault="009F407C" w:rsidP="009F407C">
              <w:pPr>
                <w:pStyle w:val="Bibliography"/>
                <w:rPr>
                  <w:noProof/>
                </w:rPr>
              </w:pPr>
              <w:r>
                <w:rPr>
                  <w:noProof/>
                </w:rPr>
                <w:t xml:space="preserve">Womak, J. &amp; Jones, D., 2013. </w:t>
              </w:r>
              <w:r>
                <w:rPr>
                  <w:i/>
                  <w:iCs/>
                  <w:noProof/>
                </w:rPr>
                <w:t xml:space="preserve">Lean Thinking: Banish Waste and Create Wealth In Your Corporation. </w:t>
              </w:r>
              <w:r>
                <w:rPr>
                  <w:noProof/>
                </w:rPr>
                <w:t>London: Simon &amp; Schuster UK Ltd.</w:t>
              </w:r>
            </w:p>
            <w:p w14:paraId="22D8A35F" w14:textId="19903609" w:rsidR="007D56AC" w:rsidRDefault="007D56AC" w:rsidP="009F407C">
              <w:r>
                <w:rPr>
                  <w:b/>
                  <w:bCs/>
                  <w:noProof/>
                </w:rPr>
                <w:fldChar w:fldCharType="end"/>
              </w:r>
            </w:p>
          </w:sdtContent>
        </w:sdt>
      </w:sdtContent>
    </w:sdt>
    <w:p w14:paraId="568FCF51" w14:textId="556BA705" w:rsidR="00474D35" w:rsidRDefault="00474D35">
      <w:pPr>
        <w:rPr>
          <w:rStyle w:val="Hyperlink"/>
        </w:rPr>
      </w:pPr>
    </w:p>
    <w:p w14:paraId="1DF359F0" w14:textId="77777777" w:rsidR="00474D35" w:rsidRDefault="00474D35">
      <w:pPr>
        <w:rPr>
          <w:rStyle w:val="Hyperlink"/>
        </w:rPr>
      </w:pPr>
      <w:r>
        <w:rPr>
          <w:rStyle w:val="Hyperlink"/>
        </w:rPr>
        <w:br w:type="page"/>
      </w:r>
    </w:p>
    <w:p w14:paraId="6EABF1E4" w14:textId="7C5A3224" w:rsidR="00687EF0" w:rsidRPr="00371CE4" w:rsidRDefault="002B3026" w:rsidP="00371CE4">
      <w:pPr>
        <w:pStyle w:val="Heading1"/>
        <w:rPr>
          <w:rStyle w:val="Hyperlink"/>
          <w:color w:val="2F5496" w:themeColor="accent1" w:themeShade="BF"/>
          <w:u w:val="none"/>
        </w:rPr>
      </w:pPr>
      <w:r>
        <w:rPr>
          <w:noProof/>
        </w:rPr>
        <w:lastRenderedPageBreak/>
        <w:drawing>
          <wp:anchor distT="0" distB="0" distL="114300" distR="114300" simplePos="0" relativeHeight="251653632" behindDoc="0" locked="0" layoutInCell="1" allowOverlap="1" wp14:anchorId="6892D7BB" wp14:editId="1735CE8B">
            <wp:simplePos x="0" y="0"/>
            <wp:positionH relativeFrom="column">
              <wp:posOffset>545465</wp:posOffset>
            </wp:positionH>
            <wp:positionV relativeFrom="paragraph">
              <wp:posOffset>-179705</wp:posOffset>
            </wp:positionV>
            <wp:extent cx="4648200" cy="6197142"/>
            <wp:effectExtent l="781050" t="0" r="762000" b="0"/>
            <wp:wrapNone/>
            <wp:docPr id="1236645565" name="Picture 1" descr="A white paper with black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645565" name="Picture 1" descr="A white paper with black and blue lin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4648200" cy="6197142"/>
                    </a:xfrm>
                    <a:prstGeom prst="rect">
                      <a:avLst/>
                    </a:prstGeom>
                  </pic:spPr>
                </pic:pic>
              </a:graphicData>
            </a:graphic>
            <wp14:sizeRelH relativeFrom="margin">
              <wp14:pctWidth>0</wp14:pctWidth>
            </wp14:sizeRelH>
            <wp14:sizeRelV relativeFrom="margin">
              <wp14:pctHeight>0</wp14:pctHeight>
            </wp14:sizeRelV>
          </wp:anchor>
        </w:drawing>
      </w:r>
      <w:r w:rsidR="00371CE4" w:rsidRPr="00371CE4">
        <w:rPr>
          <w:rStyle w:val="Hyperlink"/>
          <w:color w:val="2F5496" w:themeColor="accent1" w:themeShade="BF"/>
          <w:u w:val="none"/>
        </w:rPr>
        <w:t>Appendix</w:t>
      </w:r>
    </w:p>
    <w:p w14:paraId="442EDA6D" w14:textId="388204CB" w:rsidR="002B3026" w:rsidRDefault="002B3026" w:rsidP="00981F9A">
      <w:pPr>
        <w:tabs>
          <w:tab w:val="left" w:pos="2628"/>
          <w:tab w:val="left" w:pos="6168"/>
        </w:tabs>
      </w:pPr>
    </w:p>
    <w:p w14:paraId="0D33B0F8" w14:textId="77777777" w:rsidR="002B3026" w:rsidRDefault="002B3026" w:rsidP="00981F9A">
      <w:pPr>
        <w:tabs>
          <w:tab w:val="left" w:pos="2628"/>
          <w:tab w:val="left" w:pos="6168"/>
        </w:tabs>
      </w:pPr>
    </w:p>
    <w:p w14:paraId="3B0E9AA4" w14:textId="5F09554D" w:rsidR="002B3026" w:rsidRDefault="002B3026" w:rsidP="00981F9A">
      <w:pPr>
        <w:tabs>
          <w:tab w:val="left" w:pos="2628"/>
          <w:tab w:val="left" w:pos="6168"/>
        </w:tabs>
      </w:pPr>
    </w:p>
    <w:p w14:paraId="10F2AA38" w14:textId="77777777" w:rsidR="002B3026" w:rsidRDefault="002B3026" w:rsidP="00981F9A">
      <w:pPr>
        <w:tabs>
          <w:tab w:val="left" w:pos="2628"/>
          <w:tab w:val="left" w:pos="6168"/>
        </w:tabs>
      </w:pPr>
    </w:p>
    <w:p w14:paraId="623FFCD1" w14:textId="02742C9F" w:rsidR="002B3026" w:rsidRDefault="002B3026" w:rsidP="00981F9A">
      <w:pPr>
        <w:tabs>
          <w:tab w:val="left" w:pos="2628"/>
          <w:tab w:val="left" w:pos="6168"/>
        </w:tabs>
      </w:pPr>
    </w:p>
    <w:p w14:paraId="717E423B" w14:textId="0D721101" w:rsidR="002B3026" w:rsidRDefault="002B3026" w:rsidP="00981F9A">
      <w:pPr>
        <w:tabs>
          <w:tab w:val="left" w:pos="2628"/>
          <w:tab w:val="left" w:pos="6168"/>
        </w:tabs>
      </w:pPr>
    </w:p>
    <w:p w14:paraId="3D64D3CB" w14:textId="40195B06" w:rsidR="002B3026" w:rsidRDefault="002B3026" w:rsidP="00981F9A">
      <w:pPr>
        <w:tabs>
          <w:tab w:val="left" w:pos="2628"/>
          <w:tab w:val="left" w:pos="6168"/>
        </w:tabs>
      </w:pPr>
    </w:p>
    <w:p w14:paraId="78829738" w14:textId="4DF56031" w:rsidR="002B3026" w:rsidRDefault="002B3026" w:rsidP="00981F9A">
      <w:pPr>
        <w:tabs>
          <w:tab w:val="left" w:pos="2628"/>
          <w:tab w:val="left" w:pos="6168"/>
        </w:tabs>
      </w:pPr>
    </w:p>
    <w:p w14:paraId="4F471517" w14:textId="5D9312E6" w:rsidR="002B3026" w:rsidRDefault="002B3026" w:rsidP="00981F9A">
      <w:pPr>
        <w:tabs>
          <w:tab w:val="left" w:pos="2628"/>
          <w:tab w:val="left" w:pos="6168"/>
        </w:tabs>
      </w:pPr>
    </w:p>
    <w:p w14:paraId="4316609E" w14:textId="769ECEF7" w:rsidR="002B3026" w:rsidRDefault="002B3026" w:rsidP="00981F9A">
      <w:pPr>
        <w:tabs>
          <w:tab w:val="left" w:pos="2628"/>
          <w:tab w:val="left" w:pos="6168"/>
        </w:tabs>
      </w:pPr>
    </w:p>
    <w:p w14:paraId="326F3C82" w14:textId="27465DD1" w:rsidR="002B3026" w:rsidRDefault="002B3026" w:rsidP="00981F9A">
      <w:pPr>
        <w:tabs>
          <w:tab w:val="left" w:pos="2628"/>
          <w:tab w:val="left" w:pos="6168"/>
        </w:tabs>
      </w:pPr>
    </w:p>
    <w:p w14:paraId="3EEBDC66" w14:textId="0A9C99B7" w:rsidR="002B3026" w:rsidRDefault="002B3026" w:rsidP="00981F9A">
      <w:pPr>
        <w:tabs>
          <w:tab w:val="left" w:pos="2628"/>
          <w:tab w:val="left" w:pos="6168"/>
        </w:tabs>
      </w:pPr>
    </w:p>
    <w:p w14:paraId="4FAD263D" w14:textId="43DF07FF" w:rsidR="002B3026" w:rsidRDefault="002B3026" w:rsidP="00981F9A">
      <w:pPr>
        <w:tabs>
          <w:tab w:val="left" w:pos="2628"/>
          <w:tab w:val="left" w:pos="6168"/>
        </w:tabs>
      </w:pPr>
    </w:p>
    <w:p w14:paraId="76C14B02" w14:textId="28DEA7E7" w:rsidR="002B3026" w:rsidRDefault="002B3026" w:rsidP="00981F9A">
      <w:pPr>
        <w:tabs>
          <w:tab w:val="left" w:pos="2628"/>
          <w:tab w:val="left" w:pos="6168"/>
        </w:tabs>
      </w:pPr>
    </w:p>
    <w:p w14:paraId="50952E04" w14:textId="2705EA4E" w:rsidR="002B3026" w:rsidRDefault="002B3026" w:rsidP="00981F9A">
      <w:pPr>
        <w:tabs>
          <w:tab w:val="left" w:pos="2628"/>
          <w:tab w:val="left" w:pos="6168"/>
        </w:tabs>
      </w:pPr>
    </w:p>
    <w:p w14:paraId="5351BD43" w14:textId="2D17EDF2" w:rsidR="002B3026" w:rsidRDefault="00274908" w:rsidP="00981F9A">
      <w:pPr>
        <w:tabs>
          <w:tab w:val="left" w:pos="2628"/>
          <w:tab w:val="left" w:pos="6168"/>
        </w:tabs>
      </w:pPr>
      <w:r>
        <w:tab/>
      </w:r>
    </w:p>
    <w:p w14:paraId="22B5E410" w14:textId="6588D379" w:rsidR="002B3026" w:rsidRDefault="002B3026" w:rsidP="00981F9A">
      <w:pPr>
        <w:tabs>
          <w:tab w:val="left" w:pos="2628"/>
          <w:tab w:val="left" w:pos="6168"/>
        </w:tabs>
      </w:pPr>
      <w:r>
        <w:rPr>
          <w:noProof/>
        </w:rPr>
        <w:pict w14:anchorId="284043A7">
          <v:shape id="_x0000_s1034" type="#_x0000_t202" style="position:absolute;margin-left:-15.45pt;margin-top:39.05pt;width:484.85pt;height:44.95pt;z-index:251668480;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3DB467D3" w14:textId="085B15C9" w:rsidR="002B3026" w:rsidRDefault="002B3026" w:rsidP="002B3026">
                  <w:pPr>
                    <w:jc w:val="center"/>
                  </w:pPr>
                  <w:r>
                    <w:t>Figure 5 – Permit to work example, Vale (2023)</w:t>
                  </w:r>
                </w:p>
              </w:txbxContent>
            </v:textbox>
            <w10:wrap type="square"/>
          </v:shape>
        </w:pict>
      </w:r>
    </w:p>
    <w:p w14:paraId="05768CE1" w14:textId="09BAFD01" w:rsidR="002B3026" w:rsidRDefault="002B3026">
      <w:r>
        <w:br w:type="page"/>
      </w:r>
    </w:p>
    <w:p w14:paraId="49121487" w14:textId="1E266FE4" w:rsidR="002B3026" w:rsidRDefault="002B3026" w:rsidP="00981F9A">
      <w:pPr>
        <w:tabs>
          <w:tab w:val="left" w:pos="2628"/>
          <w:tab w:val="left" w:pos="6168"/>
        </w:tabs>
      </w:pPr>
      <w:r>
        <w:rPr>
          <w:noProof/>
        </w:rPr>
        <w:lastRenderedPageBreak/>
        <w:drawing>
          <wp:anchor distT="0" distB="0" distL="114300" distR="114300" simplePos="0" relativeHeight="251661824" behindDoc="0" locked="0" layoutInCell="1" allowOverlap="1" wp14:anchorId="2FF7602A" wp14:editId="11EE2F01">
            <wp:simplePos x="0" y="0"/>
            <wp:positionH relativeFrom="column">
              <wp:posOffset>111760</wp:posOffset>
            </wp:positionH>
            <wp:positionV relativeFrom="paragraph">
              <wp:posOffset>106680</wp:posOffset>
            </wp:positionV>
            <wp:extent cx="5619068" cy="7726680"/>
            <wp:effectExtent l="0" t="0" r="0" b="0"/>
            <wp:wrapNone/>
            <wp:docPr id="1611928609" name="Picture 2"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28609" name="Picture 2" descr="A piece of paper with text on it&#10;&#10;Description automatically generated"/>
                    <pic:cNvPicPr/>
                  </pic:nvPicPr>
                  <pic:blipFill rotWithShape="1">
                    <a:blip r:embed="rId14" cstate="print">
                      <a:extLst>
                        <a:ext uri="{28A0092B-C50C-407E-A947-70E740481C1C}">
                          <a14:useLocalDpi xmlns:a14="http://schemas.microsoft.com/office/drawing/2010/main" val="0"/>
                        </a:ext>
                      </a:extLst>
                    </a:blip>
                    <a:srcRect l="7445" t="1296" r="4675" b="8068"/>
                    <a:stretch/>
                  </pic:blipFill>
                  <pic:spPr bwMode="auto">
                    <a:xfrm>
                      <a:off x="0" y="0"/>
                      <a:ext cx="5619068" cy="7726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EEAC8C" w14:textId="04BE5D59" w:rsidR="002B3026" w:rsidRDefault="00981F9A" w:rsidP="00981F9A">
      <w:pPr>
        <w:tabs>
          <w:tab w:val="left" w:pos="2628"/>
          <w:tab w:val="left" w:pos="6168"/>
        </w:tabs>
      </w:pPr>
      <w:r>
        <w:tab/>
      </w:r>
    </w:p>
    <w:p w14:paraId="160FCDF1" w14:textId="79F4D9E4" w:rsidR="002B3026" w:rsidRDefault="002B3026">
      <w:r>
        <w:rPr>
          <w:noProof/>
        </w:rPr>
        <w:pict w14:anchorId="284043A7">
          <v:shape id="_x0000_s1035" type="#_x0000_t202" style="position:absolute;margin-left:-1.65pt;margin-top:574.2pt;width:484.85pt;height:29.7pt;z-index:251669504;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2AE0A89A" w14:textId="220E86D5" w:rsidR="002B3026" w:rsidRDefault="002B3026" w:rsidP="002B3026">
                  <w:pPr>
                    <w:jc w:val="center"/>
                  </w:pPr>
                  <w:r>
                    <w:t>Figure 6 – Notification of Work, Vale (2023)</w:t>
                  </w:r>
                </w:p>
              </w:txbxContent>
            </v:textbox>
            <w10:wrap type="square"/>
          </v:shape>
        </w:pict>
      </w:r>
      <w:r>
        <w:br w:type="page"/>
      </w:r>
    </w:p>
    <w:p w14:paraId="57FFA088" w14:textId="0602581F" w:rsidR="002B3026" w:rsidRDefault="002B3026" w:rsidP="00981F9A">
      <w:pPr>
        <w:tabs>
          <w:tab w:val="left" w:pos="2628"/>
          <w:tab w:val="left" w:pos="6168"/>
        </w:tabs>
      </w:pPr>
    </w:p>
    <w:p w14:paraId="0AD25142" w14:textId="225769C7" w:rsidR="002B3026" w:rsidRDefault="002B3026">
      <w:r>
        <w:rPr>
          <w:noProof/>
        </w:rPr>
        <w:pict w14:anchorId="284043A7">
          <v:shape id="_x0000_s1036" type="#_x0000_t202" style="position:absolute;margin-left:6.75pt;margin-top:569.1pt;width:484.85pt;height:29.7pt;z-index:251670528;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4B7EC225" w14:textId="01120A9F" w:rsidR="002B3026" w:rsidRDefault="002B3026" w:rsidP="002B3026">
                  <w:pPr>
                    <w:jc w:val="center"/>
                  </w:pPr>
                  <w:r>
                    <w:t>Figure 7 – SAP Job Card, Vale (2023)</w:t>
                  </w:r>
                </w:p>
              </w:txbxContent>
            </v:textbox>
            <w10:wrap type="square"/>
          </v:shape>
        </w:pict>
      </w:r>
      <w:r>
        <w:rPr>
          <w:noProof/>
        </w:rPr>
        <w:drawing>
          <wp:anchor distT="0" distB="0" distL="114300" distR="114300" simplePos="0" relativeHeight="251664896" behindDoc="0" locked="0" layoutInCell="1" allowOverlap="1" wp14:anchorId="24BA7CB6" wp14:editId="281EE080">
            <wp:simplePos x="0" y="0"/>
            <wp:positionH relativeFrom="column">
              <wp:posOffset>396240</wp:posOffset>
            </wp:positionH>
            <wp:positionV relativeFrom="paragraph">
              <wp:posOffset>232410</wp:posOffset>
            </wp:positionV>
            <wp:extent cx="4930140" cy="6918960"/>
            <wp:effectExtent l="0" t="0" r="0" b="0"/>
            <wp:wrapNone/>
            <wp:docPr id="2091859301" name="Picture 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859301" name="Picture 3" descr="A close-up of a paper&#10;&#10;Description automatically generated"/>
                    <pic:cNvPicPr/>
                  </pic:nvPicPr>
                  <pic:blipFill rotWithShape="1">
                    <a:blip r:embed="rId15" cstate="print">
                      <a:extLst>
                        <a:ext uri="{28A0092B-C50C-407E-A947-70E740481C1C}">
                          <a14:useLocalDpi xmlns:a14="http://schemas.microsoft.com/office/drawing/2010/main" val="0"/>
                        </a:ext>
                      </a:extLst>
                    </a:blip>
                    <a:srcRect l="3989" t="3092" r="9993" b="6373"/>
                    <a:stretch/>
                  </pic:blipFill>
                  <pic:spPr bwMode="auto">
                    <a:xfrm>
                      <a:off x="0" y="0"/>
                      <a:ext cx="4930140" cy="6918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5E8D25B9" w14:textId="2C2E190E" w:rsidR="00274908" w:rsidRPr="00274908" w:rsidRDefault="002B3026" w:rsidP="00981F9A">
      <w:pPr>
        <w:tabs>
          <w:tab w:val="left" w:pos="2628"/>
          <w:tab w:val="left" w:pos="6168"/>
        </w:tabs>
      </w:pPr>
      <w:r>
        <w:rPr>
          <w:noProof/>
        </w:rPr>
        <w:lastRenderedPageBreak/>
        <w:pict w14:anchorId="284043A7">
          <v:shape id="_x0000_s1037" type="#_x0000_t202" style="position:absolute;margin-left:-9.75pt;margin-top:550.5pt;width:484.85pt;height:29.7pt;z-index:251671552;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fit-shape-to-text:t">
              <w:txbxContent>
                <w:p w14:paraId="55E84241" w14:textId="0C03AE05" w:rsidR="002B3026" w:rsidRDefault="002B3026" w:rsidP="002B3026">
                  <w:pPr>
                    <w:jc w:val="center"/>
                  </w:pPr>
                  <w:r>
                    <w:t>Figure 8 – Risk Assessment example, Vale (2023)</w:t>
                  </w:r>
                </w:p>
              </w:txbxContent>
            </v:textbox>
            <w10:wrap type="square"/>
          </v:shape>
        </w:pict>
      </w:r>
      <w:r>
        <w:rPr>
          <w:noProof/>
        </w:rPr>
        <w:drawing>
          <wp:anchor distT="0" distB="0" distL="114300" distR="114300" simplePos="0" relativeHeight="251666432" behindDoc="0" locked="0" layoutInCell="1" allowOverlap="1" wp14:anchorId="3C23289C" wp14:editId="224B804A">
            <wp:simplePos x="0" y="0"/>
            <wp:positionH relativeFrom="column">
              <wp:posOffset>198120</wp:posOffset>
            </wp:positionH>
            <wp:positionV relativeFrom="paragraph">
              <wp:posOffset>99060</wp:posOffset>
            </wp:positionV>
            <wp:extent cx="5402580" cy="6835140"/>
            <wp:effectExtent l="0" t="0" r="0" b="0"/>
            <wp:wrapNone/>
            <wp:docPr id="1525503250" name="Picture 4"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503250" name="Picture 4" descr="A close-up of a paper&#10;&#10;Description automatically generated"/>
                    <pic:cNvPicPr/>
                  </pic:nvPicPr>
                  <pic:blipFill rotWithShape="1">
                    <a:blip r:embed="rId16" cstate="print">
                      <a:extLst>
                        <a:ext uri="{28A0092B-C50C-407E-A947-70E740481C1C}">
                          <a14:useLocalDpi xmlns:a14="http://schemas.microsoft.com/office/drawing/2010/main" val="0"/>
                        </a:ext>
                      </a:extLst>
                    </a:blip>
                    <a:srcRect l="3457" t="1296" r="2283" b="9265"/>
                    <a:stretch/>
                  </pic:blipFill>
                  <pic:spPr bwMode="auto">
                    <a:xfrm>
                      <a:off x="0" y="0"/>
                      <a:ext cx="5402580" cy="6835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274908" w:rsidRPr="00274908" w:rsidSect="00771925">
      <w:headerReference w:type="default" r:id="rId17"/>
      <w:footerReference w:type="default" r:id="rId18"/>
      <w:headerReference w:type="first" r:id="rId19"/>
      <w:footerReference w:type="firs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A6337" w14:textId="77777777" w:rsidR="000B1D13" w:rsidRDefault="000B1D13" w:rsidP="00F4653E">
      <w:pPr>
        <w:spacing w:after="0" w:line="240" w:lineRule="auto"/>
      </w:pPr>
      <w:r>
        <w:separator/>
      </w:r>
    </w:p>
  </w:endnote>
  <w:endnote w:type="continuationSeparator" w:id="0">
    <w:p w14:paraId="332E644A" w14:textId="77777777" w:rsidR="000B1D13" w:rsidRDefault="000B1D13" w:rsidP="00F46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B434" w14:textId="77777777" w:rsidR="00F4653E" w:rsidRPr="00C66E0E" w:rsidRDefault="00F4653E">
    <w:pPr>
      <w:pStyle w:val="Footer"/>
      <w:jc w:val="center"/>
      <w:rPr>
        <w:b/>
        <w:bCs/>
        <w:caps/>
        <w:noProof/>
        <w:sz w:val="24"/>
        <w:szCs w:val="24"/>
      </w:rPr>
    </w:pPr>
    <w:r w:rsidRPr="00C66E0E">
      <w:rPr>
        <w:b/>
        <w:bCs/>
        <w:caps/>
        <w:sz w:val="24"/>
        <w:szCs w:val="24"/>
      </w:rPr>
      <w:fldChar w:fldCharType="begin"/>
    </w:r>
    <w:r w:rsidRPr="00C66E0E">
      <w:rPr>
        <w:b/>
        <w:bCs/>
        <w:caps/>
        <w:sz w:val="24"/>
        <w:szCs w:val="24"/>
      </w:rPr>
      <w:instrText xml:space="preserve"> PAGE   \* MERGEFORMAT </w:instrText>
    </w:r>
    <w:r w:rsidRPr="00C66E0E">
      <w:rPr>
        <w:b/>
        <w:bCs/>
        <w:caps/>
        <w:sz w:val="24"/>
        <w:szCs w:val="24"/>
      </w:rPr>
      <w:fldChar w:fldCharType="separate"/>
    </w:r>
    <w:r w:rsidRPr="00C66E0E">
      <w:rPr>
        <w:b/>
        <w:bCs/>
        <w:caps/>
        <w:noProof/>
        <w:sz w:val="24"/>
        <w:szCs w:val="24"/>
      </w:rPr>
      <w:t>2</w:t>
    </w:r>
    <w:r w:rsidRPr="00C66E0E">
      <w:rPr>
        <w:b/>
        <w:bCs/>
        <w:caps/>
        <w:noProof/>
        <w:sz w:val="24"/>
        <w:szCs w:val="24"/>
      </w:rPr>
      <w:fldChar w:fldCharType="end"/>
    </w:r>
  </w:p>
  <w:p w14:paraId="280C2E1F" w14:textId="77777777" w:rsidR="00F4653E" w:rsidRDefault="00F465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610C4" w14:textId="5E1E194D" w:rsidR="0009681D" w:rsidRPr="0009681D" w:rsidRDefault="0009681D" w:rsidP="0009681D">
    <w:pPr>
      <w:pStyle w:val="Footer"/>
      <w:jc w:val="center"/>
      <w:rPr>
        <w:b/>
        <w:bCs/>
      </w:rPr>
    </w:pPr>
    <w:r>
      <w:rPr>
        <w:b/>
        <w:bCs/>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B625E" w14:textId="77777777" w:rsidR="000B1D13" w:rsidRDefault="000B1D13" w:rsidP="00F4653E">
      <w:pPr>
        <w:spacing w:after="0" w:line="240" w:lineRule="auto"/>
      </w:pPr>
      <w:r>
        <w:separator/>
      </w:r>
    </w:p>
  </w:footnote>
  <w:footnote w:type="continuationSeparator" w:id="0">
    <w:p w14:paraId="45507517" w14:textId="77777777" w:rsidR="000B1D13" w:rsidRDefault="000B1D13" w:rsidP="00F465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963FB" w14:textId="049B2FDB" w:rsidR="00F4653E" w:rsidRPr="00F4653E" w:rsidRDefault="00F4653E">
    <w:pPr>
      <w:pStyle w:val="Header"/>
      <w:rPr>
        <w:b/>
        <w:bCs/>
        <w:sz w:val="24"/>
        <w:szCs w:val="24"/>
      </w:rPr>
    </w:pPr>
    <w:r>
      <w:rPr>
        <w:b/>
        <w:bCs/>
        <w:noProof/>
      </w:rPr>
      <w:drawing>
        <wp:anchor distT="0" distB="0" distL="114300" distR="114300" simplePos="0" relativeHeight="251674112" behindDoc="0" locked="0" layoutInCell="1" allowOverlap="1" wp14:anchorId="529C5D2F" wp14:editId="26F6128D">
          <wp:simplePos x="0" y="0"/>
          <wp:positionH relativeFrom="rightMargin">
            <wp:align>left</wp:align>
          </wp:positionH>
          <wp:positionV relativeFrom="paragraph">
            <wp:posOffset>-243840</wp:posOffset>
          </wp:positionV>
          <wp:extent cx="525780" cy="517921"/>
          <wp:effectExtent l="0" t="0" r="7620" b="0"/>
          <wp:wrapNone/>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sidR="00431B11">
      <w:rPr>
        <w:b/>
        <w:bCs/>
        <w:sz w:val="24"/>
        <w:szCs w:val="24"/>
      </w:rPr>
      <w:t>Manufacturing Systems</w:t>
    </w:r>
  </w:p>
  <w:p w14:paraId="3CF3738A" w14:textId="77777777" w:rsidR="00F4653E" w:rsidRDefault="00F465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42557" w14:textId="79F8D55E" w:rsidR="0009681D" w:rsidRDefault="0009681D" w:rsidP="0009681D">
    <w:pPr>
      <w:pStyle w:val="Header"/>
      <w:tabs>
        <w:tab w:val="clear" w:pos="4513"/>
        <w:tab w:val="clear" w:pos="9026"/>
        <w:tab w:val="left" w:pos="1068"/>
        <w:tab w:val="left" w:pos="1440"/>
        <w:tab w:val="left" w:pos="2160"/>
        <w:tab w:val="left" w:pos="2880"/>
        <w:tab w:val="left" w:pos="3600"/>
        <w:tab w:val="left" w:pos="4320"/>
        <w:tab w:val="left" w:pos="5040"/>
        <w:tab w:val="left" w:pos="5760"/>
        <w:tab w:val="left" w:pos="7836"/>
      </w:tabs>
    </w:pPr>
    <w:r>
      <w:rPr>
        <w:b/>
        <w:bCs/>
        <w:noProof/>
      </w:rPr>
      <w:drawing>
        <wp:anchor distT="0" distB="0" distL="114300" distR="114300" simplePos="0" relativeHeight="251660288" behindDoc="0" locked="0" layoutInCell="1" allowOverlap="1" wp14:anchorId="51E503B6" wp14:editId="05B97518">
          <wp:simplePos x="0" y="0"/>
          <wp:positionH relativeFrom="rightMargin">
            <wp:posOffset>-39370</wp:posOffset>
          </wp:positionH>
          <wp:positionV relativeFrom="paragraph">
            <wp:posOffset>-220980</wp:posOffset>
          </wp:positionV>
          <wp:extent cx="525780" cy="517921"/>
          <wp:effectExtent l="0" t="0" r="7620" b="0"/>
          <wp:wrapNone/>
          <wp:docPr id="11" name="Picture 1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Pr>
        <w:b/>
        <w:bCs/>
        <w:sz w:val="24"/>
        <w:szCs w:val="24"/>
      </w:rPr>
      <w:tab/>
      <w:t>Engineering Design ACMA4008</w:t>
    </w:r>
    <w:r>
      <w:rPr>
        <w:b/>
        <w:bCs/>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C17D8"/>
    <w:multiLevelType w:val="multilevel"/>
    <w:tmpl w:val="E0ACC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D129BD"/>
    <w:multiLevelType w:val="hybridMultilevel"/>
    <w:tmpl w:val="D89A0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D4B41"/>
    <w:multiLevelType w:val="hybridMultilevel"/>
    <w:tmpl w:val="675A6606"/>
    <w:lvl w:ilvl="0" w:tplc="FA88FF8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739D3"/>
    <w:multiLevelType w:val="hybridMultilevel"/>
    <w:tmpl w:val="21B4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21E33"/>
    <w:multiLevelType w:val="hybridMultilevel"/>
    <w:tmpl w:val="82463C1C"/>
    <w:lvl w:ilvl="0" w:tplc="438819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5447CC"/>
    <w:multiLevelType w:val="hybridMultilevel"/>
    <w:tmpl w:val="445CDBA0"/>
    <w:lvl w:ilvl="0" w:tplc="88909C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A5458"/>
    <w:multiLevelType w:val="multilevel"/>
    <w:tmpl w:val="F60C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FB035B"/>
    <w:multiLevelType w:val="multilevel"/>
    <w:tmpl w:val="EF6CB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1322862">
    <w:abstractNumId w:val="3"/>
  </w:num>
  <w:num w:numId="2" w16cid:durableId="1118376712">
    <w:abstractNumId w:val="6"/>
  </w:num>
  <w:num w:numId="3" w16cid:durableId="1513257837">
    <w:abstractNumId w:val="1"/>
  </w:num>
  <w:num w:numId="4" w16cid:durableId="1559124803">
    <w:abstractNumId w:val="5"/>
  </w:num>
  <w:num w:numId="5" w16cid:durableId="725186194">
    <w:abstractNumId w:val="4"/>
  </w:num>
  <w:num w:numId="6" w16cid:durableId="831874638">
    <w:abstractNumId w:val="7"/>
  </w:num>
  <w:num w:numId="7" w16cid:durableId="1995452448">
    <w:abstractNumId w:val="0"/>
  </w:num>
  <w:num w:numId="8" w16cid:durableId="2127580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4653E"/>
    <w:rsid w:val="000012AF"/>
    <w:rsid w:val="0000619B"/>
    <w:rsid w:val="00007867"/>
    <w:rsid w:val="00020A09"/>
    <w:rsid w:val="000303C0"/>
    <w:rsid w:val="000378A4"/>
    <w:rsid w:val="00043453"/>
    <w:rsid w:val="00043C3E"/>
    <w:rsid w:val="00045EAA"/>
    <w:rsid w:val="00055CDA"/>
    <w:rsid w:val="00056304"/>
    <w:rsid w:val="0006562B"/>
    <w:rsid w:val="00072FE1"/>
    <w:rsid w:val="000766C2"/>
    <w:rsid w:val="000767CC"/>
    <w:rsid w:val="000779DE"/>
    <w:rsid w:val="0008163D"/>
    <w:rsid w:val="00085D29"/>
    <w:rsid w:val="00086B4B"/>
    <w:rsid w:val="00087574"/>
    <w:rsid w:val="00092EA2"/>
    <w:rsid w:val="0009409A"/>
    <w:rsid w:val="00094590"/>
    <w:rsid w:val="00096151"/>
    <w:rsid w:val="0009681D"/>
    <w:rsid w:val="000A35AC"/>
    <w:rsid w:val="000A36E6"/>
    <w:rsid w:val="000A488E"/>
    <w:rsid w:val="000A4F00"/>
    <w:rsid w:val="000B1D13"/>
    <w:rsid w:val="000B27B9"/>
    <w:rsid w:val="000B27EE"/>
    <w:rsid w:val="000B377B"/>
    <w:rsid w:val="000B4135"/>
    <w:rsid w:val="000C0B4F"/>
    <w:rsid w:val="000C41B2"/>
    <w:rsid w:val="000D27F3"/>
    <w:rsid w:val="000D69FB"/>
    <w:rsid w:val="000E4CC4"/>
    <w:rsid w:val="000E4F25"/>
    <w:rsid w:val="00102583"/>
    <w:rsid w:val="00105615"/>
    <w:rsid w:val="001107F4"/>
    <w:rsid w:val="0011512A"/>
    <w:rsid w:val="00116439"/>
    <w:rsid w:val="00117DC0"/>
    <w:rsid w:val="0013400F"/>
    <w:rsid w:val="00152342"/>
    <w:rsid w:val="00153126"/>
    <w:rsid w:val="0016268F"/>
    <w:rsid w:val="00164207"/>
    <w:rsid w:val="00166CF5"/>
    <w:rsid w:val="00174DCF"/>
    <w:rsid w:val="00174FEB"/>
    <w:rsid w:val="00175EBA"/>
    <w:rsid w:val="0017697A"/>
    <w:rsid w:val="00177185"/>
    <w:rsid w:val="0018122A"/>
    <w:rsid w:val="0018189E"/>
    <w:rsid w:val="001909C7"/>
    <w:rsid w:val="0019192E"/>
    <w:rsid w:val="001A4F13"/>
    <w:rsid w:val="001B03B5"/>
    <w:rsid w:val="001B119E"/>
    <w:rsid w:val="001B5560"/>
    <w:rsid w:val="001B7810"/>
    <w:rsid w:val="001C3684"/>
    <w:rsid w:val="001C5253"/>
    <w:rsid w:val="001D12BA"/>
    <w:rsid w:val="001D32FE"/>
    <w:rsid w:val="001D62F2"/>
    <w:rsid w:val="001E07C0"/>
    <w:rsid w:val="001E0B29"/>
    <w:rsid w:val="001E370E"/>
    <w:rsid w:val="001E5808"/>
    <w:rsid w:val="001F341F"/>
    <w:rsid w:val="001F49B7"/>
    <w:rsid w:val="001F7ADE"/>
    <w:rsid w:val="00200BF7"/>
    <w:rsid w:val="00205B21"/>
    <w:rsid w:val="00211C2B"/>
    <w:rsid w:val="002151E7"/>
    <w:rsid w:val="0022546D"/>
    <w:rsid w:val="00226F3B"/>
    <w:rsid w:val="0023033E"/>
    <w:rsid w:val="00230A94"/>
    <w:rsid w:val="00232B92"/>
    <w:rsid w:val="00236FE2"/>
    <w:rsid w:val="00243839"/>
    <w:rsid w:val="00243DAB"/>
    <w:rsid w:val="0025081E"/>
    <w:rsid w:val="00251BE6"/>
    <w:rsid w:val="00255BBD"/>
    <w:rsid w:val="00260FC5"/>
    <w:rsid w:val="002663B3"/>
    <w:rsid w:val="00267D9E"/>
    <w:rsid w:val="00274908"/>
    <w:rsid w:val="00280489"/>
    <w:rsid w:val="00280F2B"/>
    <w:rsid w:val="00282EC3"/>
    <w:rsid w:val="00284018"/>
    <w:rsid w:val="002862E8"/>
    <w:rsid w:val="002A19AC"/>
    <w:rsid w:val="002A6C81"/>
    <w:rsid w:val="002A6D4E"/>
    <w:rsid w:val="002B03B9"/>
    <w:rsid w:val="002B10F3"/>
    <w:rsid w:val="002B3026"/>
    <w:rsid w:val="002B3EC3"/>
    <w:rsid w:val="002B798E"/>
    <w:rsid w:val="002B7E02"/>
    <w:rsid w:val="002D712A"/>
    <w:rsid w:val="002E2654"/>
    <w:rsid w:val="002E295A"/>
    <w:rsid w:val="002F18FF"/>
    <w:rsid w:val="002F4D05"/>
    <w:rsid w:val="002F6038"/>
    <w:rsid w:val="002F685F"/>
    <w:rsid w:val="002F69AF"/>
    <w:rsid w:val="00304474"/>
    <w:rsid w:val="00306AF2"/>
    <w:rsid w:val="003110C2"/>
    <w:rsid w:val="00322B33"/>
    <w:rsid w:val="003239DD"/>
    <w:rsid w:val="00327D0E"/>
    <w:rsid w:val="00327E8C"/>
    <w:rsid w:val="0033559F"/>
    <w:rsid w:val="00340721"/>
    <w:rsid w:val="0034157F"/>
    <w:rsid w:val="00367FF3"/>
    <w:rsid w:val="00371CE4"/>
    <w:rsid w:val="003919FB"/>
    <w:rsid w:val="0039354F"/>
    <w:rsid w:val="003A0C7D"/>
    <w:rsid w:val="003A4429"/>
    <w:rsid w:val="003A752E"/>
    <w:rsid w:val="003B15EB"/>
    <w:rsid w:val="003B3983"/>
    <w:rsid w:val="003C5E05"/>
    <w:rsid w:val="003C7A05"/>
    <w:rsid w:val="003E1559"/>
    <w:rsid w:val="003E3BDE"/>
    <w:rsid w:val="003E3FD8"/>
    <w:rsid w:val="003F10B6"/>
    <w:rsid w:val="003F2982"/>
    <w:rsid w:val="003F5CFF"/>
    <w:rsid w:val="00404464"/>
    <w:rsid w:val="0040469B"/>
    <w:rsid w:val="00412754"/>
    <w:rsid w:val="0041434F"/>
    <w:rsid w:val="004165AE"/>
    <w:rsid w:val="00416632"/>
    <w:rsid w:val="00424D5D"/>
    <w:rsid w:val="00431B11"/>
    <w:rsid w:val="00440811"/>
    <w:rsid w:val="00440EE0"/>
    <w:rsid w:val="00445122"/>
    <w:rsid w:val="00447316"/>
    <w:rsid w:val="0046705C"/>
    <w:rsid w:val="00474D35"/>
    <w:rsid w:val="0047761C"/>
    <w:rsid w:val="0048553A"/>
    <w:rsid w:val="004860C6"/>
    <w:rsid w:val="00491358"/>
    <w:rsid w:val="004A090C"/>
    <w:rsid w:val="004A1637"/>
    <w:rsid w:val="004C019A"/>
    <w:rsid w:val="004C1A3C"/>
    <w:rsid w:val="004C1CAF"/>
    <w:rsid w:val="004C4C57"/>
    <w:rsid w:val="004D11FC"/>
    <w:rsid w:val="004D39D0"/>
    <w:rsid w:val="004E460A"/>
    <w:rsid w:val="00503C1A"/>
    <w:rsid w:val="00504D96"/>
    <w:rsid w:val="00511C73"/>
    <w:rsid w:val="00511E04"/>
    <w:rsid w:val="00516B0B"/>
    <w:rsid w:val="00522366"/>
    <w:rsid w:val="005238FE"/>
    <w:rsid w:val="00523C76"/>
    <w:rsid w:val="00534382"/>
    <w:rsid w:val="00534720"/>
    <w:rsid w:val="00535F52"/>
    <w:rsid w:val="005372D0"/>
    <w:rsid w:val="00542056"/>
    <w:rsid w:val="00547F16"/>
    <w:rsid w:val="00551AC5"/>
    <w:rsid w:val="00554F17"/>
    <w:rsid w:val="00555A2B"/>
    <w:rsid w:val="00573D8B"/>
    <w:rsid w:val="005933CF"/>
    <w:rsid w:val="005A6C1D"/>
    <w:rsid w:val="005B4AD1"/>
    <w:rsid w:val="005B5085"/>
    <w:rsid w:val="005B5AA2"/>
    <w:rsid w:val="005E01EA"/>
    <w:rsid w:val="005E1530"/>
    <w:rsid w:val="005E3B17"/>
    <w:rsid w:val="005F6215"/>
    <w:rsid w:val="00603377"/>
    <w:rsid w:val="0060568E"/>
    <w:rsid w:val="00616FAF"/>
    <w:rsid w:val="006270D0"/>
    <w:rsid w:val="00627CAC"/>
    <w:rsid w:val="006348FF"/>
    <w:rsid w:val="00635AF5"/>
    <w:rsid w:val="0063654E"/>
    <w:rsid w:val="00641646"/>
    <w:rsid w:val="00652614"/>
    <w:rsid w:val="00654465"/>
    <w:rsid w:val="00657AC0"/>
    <w:rsid w:val="00663972"/>
    <w:rsid w:val="00665290"/>
    <w:rsid w:val="00665D8B"/>
    <w:rsid w:val="00666D7F"/>
    <w:rsid w:val="00682727"/>
    <w:rsid w:val="00687C2B"/>
    <w:rsid w:val="00687EF0"/>
    <w:rsid w:val="006A0AB8"/>
    <w:rsid w:val="006A2A61"/>
    <w:rsid w:val="006C605D"/>
    <w:rsid w:val="006D1D8E"/>
    <w:rsid w:val="006D7769"/>
    <w:rsid w:val="006F2855"/>
    <w:rsid w:val="006F2B55"/>
    <w:rsid w:val="006F4C1B"/>
    <w:rsid w:val="0070748A"/>
    <w:rsid w:val="00711FB6"/>
    <w:rsid w:val="00714BA9"/>
    <w:rsid w:val="007240EB"/>
    <w:rsid w:val="0073173B"/>
    <w:rsid w:val="007343FC"/>
    <w:rsid w:val="00735B88"/>
    <w:rsid w:val="00736BB6"/>
    <w:rsid w:val="007459BE"/>
    <w:rsid w:val="00752F8E"/>
    <w:rsid w:val="007548A3"/>
    <w:rsid w:val="0075708C"/>
    <w:rsid w:val="00757E38"/>
    <w:rsid w:val="0076319A"/>
    <w:rsid w:val="00771925"/>
    <w:rsid w:val="00773209"/>
    <w:rsid w:val="007774D9"/>
    <w:rsid w:val="00782AD0"/>
    <w:rsid w:val="00785B4F"/>
    <w:rsid w:val="00797026"/>
    <w:rsid w:val="007A3EA1"/>
    <w:rsid w:val="007B29D8"/>
    <w:rsid w:val="007B4305"/>
    <w:rsid w:val="007C1425"/>
    <w:rsid w:val="007C1764"/>
    <w:rsid w:val="007D176A"/>
    <w:rsid w:val="007D1C5D"/>
    <w:rsid w:val="007D1F2D"/>
    <w:rsid w:val="007D2A2F"/>
    <w:rsid w:val="007D331A"/>
    <w:rsid w:val="007D425E"/>
    <w:rsid w:val="007D56AC"/>
    <w:rsid w:val="007E349A"/>
    <w:rsid w:val="007F0929"/>
    <w:rsid w:val="007F6F57"/>
    <w:rsid w:val="007F76D1"/>
    <w:rsid w:val="00800BCF"/>
    <w:rsid w:val="00805A4F"/>
    <w:rsid w:val="00806AE3"/>
    <w:rsid w:val="00810062"/>
    <w:rsid w:val="00812834"/>
    <w:rsid w:val="00813296"/>
    <w:rsid w:val="00820ECB"/>
    <w:rsid w:val="00821290"/>
    <w:rsid w:val="00822C78"/>
    <w:rsid w:val="00825171"/>
    <w:rsid w:val="00832BBD"/>
    <w:rsid w:val="00841FB2"/>
    <w:rsid w:val="008444B4"/>
    <w:rsid w:val="008462E1"/>
    <w:rsid w:val="00851C61"/>
    <w:rsid w:val="00852CEA"/>
    <w:rsid w:val="008611DA"/>
    <w:rsid w:val="00861D8C"/>
    <w:rsid w:val="00862900"/>
    <w:rsid w:val="00871A7E"/>
    <w:rsid w:val="00871C6A"/>
    <w:rsid w:val="008745F2"/>
    <w:rsid w:val="0087472D"/>
    <w:rsid w:val="00875176"/>
    <w:rsid w:val="00876825"/>
    <w:rsid w:val="00877D7F"/>
    <w:rsid w:val="00880259"/>
    <w:rsid w:val="00885212"/>
    <w:rsid w:val="0088662B"/>
    <w:rsid w:val="0089174A"/>
    <w:rsid w:val="008920E7"/>
    <w:rsid w:val="00895B01"/>
    <w:rsid w:val="008961EC"/>
    <w:rsid w:val="008A1CED"/>
    <w:rsid w:val="008A298B"/>
    <w:rsid w:val="008B10C0"/>
    <w:rsid w:val="008C4FCD"/>
    <w:rsid w:val="008C5C24"/>
    <w:rsid w:val="008D20A3"/>
    <w:rsid w:val="008D67BD"/>
    <w:rsid w:val="008E0FC2"/>
    <w:rsid w:val="008F2733"/>
    <w:rsid w:val="00902294"/>
    <w:rsid w:val="00904371"/>
    <w:rsid w:val="0090522C"/>
    <w:rsid w:val="00923F70"/>
    <w:rsid w:val="00924517"/>
    <w:rsid w:val="00924BFD"/>
    <w:rsid w:val="009459D4"/>
    <w:rsid w:val="00947A87"/>
    <w:rsid w:val="00951516"/>
    <w:rsid w:val="00952CC6"/>
    <w:rsid w:val="00960114"/>
    <w:rsid w:val="009602D2"/>
    <w:rsid w:val="009642C6"/>
    <w:rsid w:val="009717DB"/>
    <w:rsid w:val="009742EB"/>
    <w:rsid w:val="00981DAC"/>
    <w:rsid w:val="00981F9A"/>
    <w:rsid w:val="00982295"/>
    <w:rsid w:val="00986822"/>
    <w:rsid w:val="00987810"/>
    <w:rsid w:val="009A0202"/>
    <w:rsid w:val="009A2EAE"/>
    <w:rsid w:val="009B0760"/>
    <w:rsid w:val="009C066A"/>
    <w:rsid w:val="009D1BD8"/>
    <w:rsid w:val="009D3776"/>
    <w:rsid w:val="009D3A9F"/>
    <w:rsid w:val="009D66C9"/>
    <w:rsid w:val="009E21B8"/>
    <w:rsid w:val="009E3AF1"/>
    <w:rsid w:val="009F1399"/>
    <w:rsid w:val="009F407C"/>
    <w:rsid w:val="009F479A"/>
    <w:rsid w:val="009F63BD"/>
    <w:rsid w:val="009F7186"/>
    <w:rsid w:val="00A00938"/>
    <w:rsid w:val="00A01534"/>
    <w:rsid w:val="00A02D88"/>
    <w:rsid w:val="00A05EEB"/>
    <w:rsid w:val="00A132C8"/>
    <w:rsid w:val="00A13D8C"/>
    <w:rsid w:val="00A2077C"/>
    <w:rsid w:val="00A33469"/>
    <w:rsid w:val="00A3409C"/>
    <w:rsid w:val="00A34514"/>
    <w:rsid w:val="00A34927"/>
    <w:rsid w:val="00A35E56"/>
    <w:rsid w:val="00A47442"/>
    <w:rsid w:val="00A47867"/>
    <w:rsid w:val="00A51296"/>
    <w:rsid w:val="00A5220F"/>
    <w:rsid w:val="00A52A12"/>
    <w:rsid w:val="00A54804"/>
    <w:rsid w:val="00A56F60"/>
    <w:rsid w:val="00A66550"/>
    <w:rsid w:val="00A6795C"/>
    <w:rsid w:val="00A71A4E"/>
    <w:rsid w:val="00A73D2D"/>
    <w:rsid w:val="00A75FDB"/>
    <w:rsid w:val="00A80001"/>
    <w:rsid w:val="00A8253A"/>
    <w:rsid w:val="00A85CCF"/>
    <w:rsid w:val="00A85E6A"/>
    <w:rsid w:val="00A916B3"/>
    <w:rsid w:val="00A96CCD"/>
    <w:rsid w:val="00A97A2C"/>
    <w:rsid w:val="00AA3495"/>
    <w:rsid w:val="00AC1666"/>
    <w:rsid w:val="00AC388C"/>
    <w:rsid w:val="00AD166D"/>
    <w:rsid w:val="00AD2A4F"/>
    <w:rsid w:val="00AD3B5E"/>
    <w:rsid w:val="00AD5ADF"/>
    <w:rsid w:val="00AD7D11"/>
    <w:rsid w:val="00AE4889"/>
    <w:rsid w:val="00AF5032"/>
    <w:rsid w:val="00B01A28"/>
    <w:rsid w:val="00B05D45"/>
    <w:rsid w:val="00B2393C"/>
    <w:rsid w:val="00B26FBB"/>
    <w:rsid w:val="00B2742A"/>
    <w:rsid w:val="00B27456"/>
    <w:rsid w:val="00B305CB"/>
    <w:rsid w:val="00B30782"/>
    <w:rsid w:val="00B347F5"/>
    <w:rsid w:val="00B35499"/>
    <w:rsid w:val="00B367AA"/>
    <w:rsid w:val="00B41740"/>
    <w:rsid w:val="00B4472D"/>
    <w:rsid w:val="00B46F2C"/>
    <w:rsid w:val="00B50853"/>
    <w:rsid w:val="00B51175"/>
    <w:rsid w:val="00B61AAE"/>
    <w:rsid w:val="00B63862"/>
    <w:rsid w:val="00B800D8"/>
    <w:rsid w:val="00B81640"/>
    <w:rsid w:val="00B86D32"/>
    <w:rsid w:val="00B90B8C"/>
    <w:rsid w:val="00B931C0"/>
    <w:rsid w:val="00BA438E"/>
    <w:rsid w:val="00BC545E"/>
    <w:rsid w:val="00BC64E8"/>
    <w:rsid w:val="00BD02F9"/>
    <w:rsid w:val="00BD2C9B"/>
    <w:rsid w:val="00BD42EE"/>
    <w:rsid w:val="00BD5236"/>
    <w:rsid w:val="00BD5C89"/>
    <w:rsid w:val="00BE0647"/>
    <w:rsid w:val="00BE57A5"/>
    <w:rsid w:val="00BF03CA"/>
    <w:rsid w:val="00BF403A"/>
    <w:rsid w:val="00BF5D21"/>
    <w:rsid w:val="00C0311D"/>
    <w:rsid w:val="00C0427D"/>
    <w:rsid w:val="00C04EAA"/>
    <w:rsid w:val="00C0604D"/>
    <w:rsid w:val="00C1424A"/>
    <w:rsid w:val="00C14D7A"/>
    <w:rsid w:val="00C2033B"/>
    <w:rsid w:val="00C23485"/>
    <w:rsid w:val="00C254E5"/>
    <w:rsid w:val="00C31194"/>
    <w:rsid w:val="00C31695"/>
    <w:rsid w:val="00C356C1"/>
    <w:rsid w:val="00C36C88"/>
    <w:rsid w:val="00C40CE0"/>
    <w:rsid w:val="00C41603"/>
    <w:rsid w:val="00C45D8E"/>
    <w:rsid w:val="00C66E0E"/>
    <w:rsid w:val="00C66E2C"/>
    <w:rsid w:val="00C71A09"/>
    <w:rsid w:val="00C735CB"/>
    <w:rsid w:val="00C742CB"/>
    <w:rsid w:val="00C764B0"/>
    <w:rsid w:val="00C76A5C"/>
    <w:rsid w:val="00C85834"/>
    <w:rsid w:val="00C902A0"/>
    <w:rsid w:val="00C92B16"/>
    <w:rsid w:val="00C96F31"/>
    <w:rsid w:val="00C97256"/>
    <w:rsid w:val="00CA3791"/>
    <w:rsid w:val="00CA4200"/>
    <w:rsid w:val="00CA603D"/>
    <w:rsid w:val="00CB7A1D"/>
    <w:rsid w:val="00CC2FE3"/>
    <w:rsid w:val="00CC3D93"/>
    <w:rsid w:val="00CC515F"/>
    <w:rsid w:val="00CD13D0"/>
    <w:rsid w:val="00CD4CCF"/>
    <w:rsid w:val="00CD5B52"/>
    <w:rsid w:val="00CE306E"/>
    <w:rsid w:val="00D03B6E"/>
    <w:rsid w:val="00D0505C"/>
    <w:rsid w:val="00D0606C"/>
    <w:rsid w:val="00D0706C"/>
    <w:rsid w:val="00D07D35"/>
    <w:rsid w:val="00D14792"/>
    <w:rsid w:val="00D16EE6"/>
    <w:rsid w:val="00D32827"/>
    <w:rsid w:val="00D35F0C"/>
    <w:rsid w:val="00D36454"/>
    <w:rsid w:val="00D43E80"/>
    <w:rsid w:val="00D47344"/>
    <w:rsid w:val="00D53ACE"/>
    <w:rsid w:val="00D66F02"/>
    <w:rsid w:val="00D67998"/>
    <w:rsid w:val="00D722FD"/>
    <w:rsid w:val="00D72587"/>
    <w:rsid w:val="00D82FA3"/>
    <w:rsid w:val="00D84302"/>
    <w:rsid w:val="00D94D19"/>
    <w:rsid w:val="00D956AA"/>
    <w:rsid w:val="00DA0D8C"/>
    <w:rsid w:val="00DA4383"/>
    <w:rsid w:val="00DA5983"/>
    <w:rsid w:val="00DA59E4"/>
    <w:rsid w:val="00DA5CD5"/>
    <w:rsid w:val="00DA653C"/>
    <w:rsid w:val="00DB0256"/>
    <w:rsid w:val="00DB6748"/>
    <w:rsid w:val="00DC3CF2"/>
    <w:rsid w:val="00DD0AF4"/>
    <w:rsid w:val="00DD5FCD"/>
    <w:rsid w:val="00DE1902"/>
    <w:rsid w:val="00DE1CF1"/>
    <w:rsid w:val="00DE4A6E"/>
    <w:rsid w:val="00DE7D69"/>
    <w:rsid w:val="00DE7E72"/>
    <w:rsid w:val="00DF108A"/>
    <w:rsid w:val="00DF2B8A"/>
    <w:rsid w:val="00E03536"/>
    <w:rsid w:val="00E04A5D"/>
    <w:rsid w:val="00E10873"/>
    <w:rsid w:val="00E12299"/>
    <w:rsid w:val="00E13056"/>
    <w:rsid w:val="00E15604"/>
    <w:rsid w:val="00E229C4"/>
    <w:rsid w:val="00E22CD1"/>
    <w:rsid w:val="00E22F41"/>
    <w:rsid w:val="00E23AA9"/>
    <w:rsid w:val="00E32AD0"/>
    <w:rsid w:val="00E35BA1"/>
    <w:rsid w:val="00E36B34"/>
    <w:rsid w:val="00E37ABA"/>
    <w:rsid w:val="00E41690"/>
    <w:rsid w:val="00E4185C"/>
    <w:rsid w:val="00E42AC9"/>
    <w:rsid w:val="00E4300D"/>
    <w:rsid w:val="00E60EEC"/>
    <w:rsid w:val="00E610A0"/>
    <w:rsid w:val="00E64F19"/>
    <w:rsid w:val="00E664E4"/>
    <w:rsid w:val="00E7601C"/>
    <w:rsid w:val="00E83958"/>
    <w:rsid w:val="00E849E5"/>
    <w:rsid w:val="00E852EF"/>
    <w:rsid w:val="00E8583B"/>
    <w:rsid w:val="00E90CDD"/>
    <w:rsid w:val="00E917B2"/>
    <w:rsid w:val="00E93167"/>
    <w:rsid w:val="00E9406A"/>
    <w:rsid w:val="00E95531"/>
    <w:rsid w:val="00E97E28"/>
    <w:rsid w:val="00EA13A5"/>
    <w:rsid w:val="00EA27F1"/>
    <w:rsid w:val="00EA3154"/>
    <w:rsid w:val="00EA4094"/>
    <w:rsid w:val="00EB337A"/>
    <w:rsid w:val="00EC1300"/>
    <w:rsid w:val="00EC4950"/>
    <w:rsid w:val="00ED060B"/>
    <w:rsid w:val="00ED2416"/>
    <w:rsid w:val="00ED35C4"/>
    <w:rsid w:val="00EE3789"/>
    <w:rsid w:val="00EF11C5"/>
    <w:rsid w:val="00EF50AA"/>
    <w:rsid w:val="00F0133C"/>
    <w:rsid w:val="00F01520"/>
    <w:rsid w:val="00F04F6B"/>
    <w:rsid w:val="00F1453B"/>
    <w:rsid w:val="00F162FB"/>
    <w:rsid w:val="00F17489"/>
    <w:rsid w:val="00F24472"/>
    <w:rsid w:val="00F2746E"/>
    <w:rsid w:val="00F3135E"/>
    <w:rsid w:val="00F33874"/>
    <w:rsid w:val="00F42959"/>
    <w:rsid w:val="00F4653E"/>
    <w:rsid w:val="00F51A50"/>
    <w:rsid w:val="00F60A8B"/>
    <w:rsid w:val="00F7176D"/>
    <w:rsid w:val="00F80B53"/>
    <w:rsid w:val="00F85245"/>
    <w:rsid w:val="00F86CEA"/>
    <w:rsid w:val="00F87441"/>
    <w:rsid w:val="00F91B9E"/>
    <w:rsid w:val="00FA2B2B"/>
    <w:rsid w:val="00FA54F4"/>
    <w:rsid w:val="00FB6FB3"/>
    <w:rsid w:val="00FB7E9D"/>
    <w:rsid w:val="00FC7BC3"/>
    <w:rsid w:val="00FD3008"/>
    <w:rsid w:val="00FD664F"/>
    <w:rsid w:val="00FD7A86"/>
    <w:rsid w:val="00FE1014"/>
    <w:rsid w:val="00FE45DE"/>
    <w:rsid w:val="00FE5902"/>
    <w:rsid w:val="00FF173B"/>
    <w:rsid w:val="00FF4E7F"/>
    <w:rsid w:val="00FF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17E91270"/>
  <w15:docId w15:val="{A4C8351F-1A62-48A6-9AA8-852AC121E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1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3E"/>
  </w:style>
  <w:style w:type="paragraph" w:styleId="Footer">
    <w:name w:val="footer"/>
    <w:basedOn w:val="Normal"/>
    <w:link w:val="FooterChar"/>
    <w:uiPriority w:val="99"/>
    <w:unhideWhenUsed/>
    <w:rsid w:val="00F46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3E"/>
  </w:style>
  <w:style w:type="character" w:styleId="Hyperlink">
    <w:name w:val="Hyperlink"/>
    <w:basedOn w:val="DefaultParagraphFont"/>
    <w:uiPriority w:val="99"/>
    <w:unhideWhenUsed/>
    <w:rsid w:val="00A71A4E"/>
    <w:rPr>
      <w:color w:val="0000FF"/>
      <w:u w:val="single"/>
    </w:rPr>
  </w:style>
  <w:style w:type="paragraph" w:styleId="ListParagraph">
    <w:name w:val="List Paragraph"/>
    <w:basedOn w:val="Normal"/>
    <w:uiPriority w:val="34"/>
    <w:qFormat/>
    <w:rsid w:val="00B90B8C"/>
    <w:pPr>
      <w:ind w:left="720"/>
      <w:contextualSpacing/>
    </w:pPr>
  </w:style>
  <w:style w:type="character" w:styleId="FollowedHyperlink">
    <w:name w:val="FollowedHyperlink"/>
    <w:basedOn w:val="DefaultParagraphFont"/>
    <w:uiPriority w:val="99"/>
    <w:semiHidden/>
    <w:unhideWhenUsed/>
    <w:rsid w:val="004C019A"/>
    <w:rPr>
      <w:color w:val="954F72" w:themeColor="followedHyperlink"/>
      <w:u w:val="single"/>
    </w:rPr>
  </w:style>
  <w:style w:type="character" w:styleId="CommentReference">
    <w:name w:val="annotation reference"/>
    <w:basedOn w:val="DefaultParagraphFont"/>
    <w:uiPriority w:val="99"/>
    <w:semiHidden/>
    <w:unhideWhenUsed/>
    <w:rsid w:val="00DA5CD5"/>
    <w:rPr>
      <w:sz w:val="16"/>
      <w:szCs w:val="16"/>
    </w:rPr>
  </w:style>
  <w:style w:type="paragraph" w:styleId="CommentText">
    <w:name w:val="annotation text"/>
    <w:basedOn w:val="Normal"/>
    <w:link w:val="CommentTextChar"/>
    <w:uiPriority w:val="99"/>
    <w:semiHidden/>
    <w:unhideWhenUsed/>
    <w:rsid w:val="00DA5CD5"/>
    <w:pPr>
      <w:spacing w:line="240" w:lineRule="auto"/>
    </w:pPr>
    <w:rPr>
      <w:sz w:val="20"/>
      <w:szCs w:val="20"/>
    </w:rPr>
  </w:style>
  <w:style w:type="character" w:customStyle="1" w:styleId="CommentTextChar">
    <w:name w:val="Comment Text Char"/>
    <w:basedOn w:val="DefaultParagraphFont"/>
    <w:link w:val="CommentText"/>
    <w:uiPriority w:val="99"/>
    <w:semiHidden/>
    <w:rsid w:val="00DA5CD5"/>
    <w:rPr>
      <w:sz w:val="20"/>
      <w:szCs w:val="20"/>
    </w:rPr>
  </w:style>
  <w:style w:type="paragraph" w:styleId="CommentSubject">
    <w:name w:val="annotation subject"/>
    <w:basedOn w:val="CommentText"/>
    <w:next w:val="CommentText"/>
    <w:link w:val="CommentSubjectChar"/>
    <w:uiPriority w:val="99"/>
    <w:semiHidden/>
    <w:unhideWhenUsed/>
    <w:rsid w:val="00DA5CD5"/>
    <w:rPr>
      <w:b/>
      <w:bCs/>
    </w:rPr>
  </w:style>
  <w:style w:type="character" w:customStyle="1" w:styleId="CommentSubjectChar">
    <w:name w:val="Comment Subject Char"/>
    <w:basedOn w:val="CommentTextChar"/>
    <w:link w:val="CommentSubject"/>
    <w:uiPriority w:val="99"/>
    <w:semiHidden/>
    <w:rsid w:val="00DA5CD5"/>
    <w:rPr>
      <w:b/>
      <w:bCs/>
      <w:sz w:val="20"/>
      <w:szCs w:val="20"/>
    </w:rPr>
  </w:style>
  <w:style w:type="character" w:customStyle="1" w:styleId="Heading1Char">
    <w:name w:val="Heading 1 Char"/>
    <w:basedOn w:val="DefaultParagraphFont"/>
    <w:link w:val="Heading1"/>
    <w:uiPriority w:val="9"/>
    <w:rsid w:val="00E9316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26FBB"/>
    <w:rPr>
      <w:color w:val="605E5C"/>
      <w:shd w:val="clear" w:color="auto" w:fill="E1DFDD"/>
    </w:rPr>
  </w:style>
  <w:style w:type="character" w:styleId="PlaceholderText">
    <w:name w:val="Placeholder Text"/>
    <w:basedOn w:val="DefaultParagraphFont"/>
    <w:uiPriority w:val="99"/>
    <w:semiHidden/>
    <w:rsid w:val="00FD3008"/>
    <w:rPr>
      <w:color w:val="808080"/>
    </w:rPr>
  </w:style>
  <w:style w:type="character" w:customStyle="1" w:styleId="normaltextrun">
    <w:name w:val="normaltextrun"/>
    <w:basedOn w:val="DefaultParagraphFont"/>
    <w:rsid w:val="000A4F00"/>
  </w:style>
  <w:style w:type="character" w:customStyle="1" w:styleId="eop">
    <w:name w:val="eop"/>
    <w:basedOn w:val="DefaultParagraphFont"/>
    <w:rsid w:val="000A4F00"/>
  </w:style>
  <w:style w:type="paragraph" w:styleId="NormalWeb">
    <w:name w:val="Normal (Web)"/>
    <w:basedOn w:val="Normal"/>
    <w:uiPriority w:val="99"/>
    <w:semiHidden/>
    <w:unhideWhenUsed/>
    <w:rsid w:val="002A6D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7D5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53289">
      <w:bodyDiv w:val="1"/>
      <w:marLeft w:val="0"/>
      <w:marRight w:val="0"/>
      <w:marTop w:val="0"/>
      <w:marBottom w:val="0"/>
      <w:divBdr>
        <w:top w:val="none" w:sz="0" w:space="0" w:color="auto"/>
        <w:left w:val="none" w:sz="0" w:space="0" w:color="auto"/>
        <w:bottom w:val="none" w:sz="0" w:space="0" w:color="auto"/>
        <w:right w:val="none" w:sz="0" w:space="0" w:color="auto"/>
      </w:divBdr>
    </w:div>
    <w:div w:id="89281511">
      <w:bodyDiv w:val="1"/>
      <w:marLeft w:val="0"/>
      <w:marRight w:val="0"/>
      <w:marTop w:val="0"/>
      <w:marBottom w:val="0"/>
      <w:divBdr>
        <w:top w:val="none" w:sz="0" w:space="0" w:color="auto"/>
        <w:left w:val="none" w:sz="0" w:space="0" w:color="auto"/>
        <w:bottom w:val="none" w:sz="0" w:space="0" w:color="auto"/>
        <w:right w:val="none" w:sz="0" w:space="0" w:color="auto"/>
      </w:divBdr>
    </w:div>
    <w:div w:id="89587965">
      <w:bodyDiv w:val="1"/>
      <w:marLeft w:val="0"/>
      <w:marRight w:val="0"/>
      <w:marTop w:val="0"/>
      <w:marBottom w:val="0"/>
      <w:divBdr>
        <w:top w:val="none" w:sz="0" w:space="0" w:color="auto"/>
        <w:left w:val="none" w:sz="0" w:space="0" w:color="auto"/>
        <w:bottom w:val="none" w:sz="0" w:space="0" w:color="auto"/>
        <w:right w:val="none" w:sz="0" w:space="0" w:color="auto"/>
      </w:divBdr>
    </w:div>
    <w:div w:id="140007073">
      <w:bodyDiv w:val="1"/>
      <w:marLeft w:val="0"/>
      <w:marRight w:val="0"/>
      <w:marTop w:val="0"/>
      <w:marBottom w:val="0"/>
      <w:divBdr>
        <w:top w:val="none" w:sz="0" w:space="0" w:color="auto"/>
        <w:left w:val="none" w:sz="0" w:space="0" w:color="auto"/>
        <w:bottom w:val="none" w:sz="0" w:space="0" w:color="auto"/>
        <w:right w:val="none" w:sz="0" w:space="0" w:color="auto"/>
      </w:divBdr>
    </w:div>
    <w:div w:id="141389562">
      <w:bodyDiv w:val="1"/>
      <w:marLeft w:val="0"/>
      <w:marRight w:val="0"/>
      <w:marTop w:val="0"/>
      <w:marBottom w:val="0"/>
      <w:divBdr>
        <w:top w:val="none" w:sz="0" w:space="0" w:color="auto"/>
        <w:left w:val="none" w:sz="0" w:space="0" w:color="auto"/>
        <w:bottom w:val="none" w:sz="0" w:space="0" w:color="auto"/>
        <w:right w:val="none" w:sz="0" w:space="0" w:color="auto"/>
      </w:divBdr>
    </w:div>
    <w:div w:id="158934242">
      <w:bodyDiv w:val="1"/>
      <w:marLeft w:val="0"/>
      <w:marRight w:val="0"/>
      <w:marTop w:val="0"/>
      <w:marBottom w:val="0"/>
      <w:divBdr>
        <w:top w:val="none" w:sz="0" w:space="0" w:color="auto"/>
        <w:left w:val="none" w:sz="0" w:space="0" w:color="auto"/>
        <w:bottom w:val="none" w:sz="0" w:space="0" w:color="auto"/>
        <w:right w:val="none" w:sz="0" w:space="0" w:color="auto"/>
      </w:divBdr>
    </w:div>
    <w:div w:id="170729725">
      <w:bodyDiv w:val="1"/>
      <w:marLeft w:val="0"/>
      <w:marRight w:val="0"/>
      <w:marTop w:val="0"/>
      <w:marBottom w:val="0"/>
      <w:divBdr>
        <w:top w:val="none" w:sz="0" w:space="0" w:color="auto"/>
        <w:left w:val="none" w:sz="0" w:space="0" w:color="auto"/>
        <w:bottom w:val="none" w:sz="0" w:space="0" w:color="auto"/>
        <w:right w:val="none" w:sz="0" w:space="0" w:color="auto"/>
      </w:divBdr>
    </w:div>
    <w:div w:id="181750124">
      <w:bodyDiv w:val="1"/>
      <w:marLeft w:val="0"/>
      <w:marRight w:val="0"/>
      <w:marTop w:val="0"/>
      <w:marBottom w:val="0"/>
      <w:divBdr>
        <w:top w:val="none" w:sz="0" w:space="0" w:color="auto"/>
        <w:left w:val="none" w:sz="0" w:space="0" w:color="auto"/>
        <w:bottom w:val="none" w:sz="0" w:space="0" w:color="auto"/>
        <w:right w:val="none" w:sz="0" w:space="0" w:color="auto"/>
      </w:divBdr>
      <w:divsChild>
        <w:div w:id="1009527097">
          <w:marLeft w:val="0"/>
          <w:marRight w:val="0"/>
          <w:marTop w:val="0"/>
          <w:marBottom w:val="0"/>
          <w:divBdr>
            <w:top w:val="single" w:sz="2" w:space="0" w:color="auto"/>
            <w:left w:val="single" w:sz="2" w:space="0" w:color="auto"/>
            <w:bottom w:val="single" w:sz="6" w:space="0" w:color="auto"/>
            <w:right w:val="single" w:sz="2" w:space="0" w:color="auto"/>
          </w:divBdr>
          <w:divsChild>
            <w:div w:id="1226259188">
              <w:marLeft w:val="0"/>
              <w:marRight w:val="0"/>
              <w:marTop w:val="100"/>
              <w:marBottom w:val="100"/>
              <w:divBdr>
                <w:top w:val="single" w:sz="2" w:space="0" w:color="D9D9E3"/>
                <w:left w:val="single" w:sz="2" w:space="0" w:color="D9D9E3"/>
                <w:bottom w:val="single" w:sz="2" w:space="0" w:color="D9D9E3"/>
                <w:right w:val="single" w:sz="2" w:space="0" w:color="D9D9E3"/>
              </w:divBdr>
              <w:divsChild>
                <w:div w:id="351079013">
                  <w:marLeft w:val="0"/>
                  <w:marRight w:val="0"/>
                  <w:marTop w:val="0"/>
                  <w:marBottom w:val="0"/>
                  <w:divBdr>
                    <w:top w:val="single" w:sz="2" w:space="0" w:color="D9D9E3"/>
                    <w:left w:val="single" w:sz="2" w:space="0" w:color="D9D9E3"/>
                    <w:bottom w:val="single" w:sz="2" w:space="0" w:color="D9D9E3"/>
                    <w:right w:val="single" w:sz="2" w:space="0" w:color="D9D9E3"/>
                  </w:divBdr>
                  <w:divsChild>
                    <w:div w:id="614563052">
                      <w:marLeft w:val="0"/>
                      <w:marRight w:val="0"/>
                      <w:marTop w:val="0"/>
                      <w:marBottom w:val="0"/>
                      <w:divBdr>
                        <w:top w:val="single" w:sz="2" w:space="0" w:color="D9D9E3"/>
                        <w:left w:val="single" w:sz="2" w:space="0" w:color="D9D9E3"/>
                        <w:bottom w:val="single" w:sz="2" w:space="0" w:color="D9D9E3"/>
                        <w:right w:val="single" w:sz="2" w:space="0" w:color="D9D9E3"/>
                      </w:divBdr>
                      <w:divsChild>
                        <w:div w:id="4794582">
                          <w:marLeft w:val="0"/>
                          <w:marRight w:val="0"/>
                          <w:marTop w:val="0"/>
                          <w:marBottom w:val="0"/>
                          <w:divBdr>
                            <w:top w:val="single" w:sz="2" w:space="0" w:color="D9D9E3"/>
                            <w:left w:val="single" w:sz="2" w:space="0" w:color="D9D9E3"/>
                            <w:bottom w:val="single" w:sz="2" w:space="0" w:color="D9D9E3"/>
                            <w:right w:val="single" w:sz="2" w:space="0" w:color="D9D9E3"/>
                          </w:divBdr>
                          <w:divsChild>
                            <w:div w:id="1158572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25453101">
      <w:bodyDiv w:val="1"/>
      <w:marLeft w:val="0"/>
      <w:marRight w:val="0"/>
      <w:marTop w:val="0"/>
      <w:marBottom w:val="0"/>
      <w:divBdr>
        <w:top w:val="none" w:sz="0" w:space="0" w:color="auto"/>
        <w:left w:val="none" w:sz="0" w:space="0" w:color="auto"/>
        <w:bottom w:val="none" w:sz="0" w:space="0" w:color="auto"/>
        <w:right w:val="none" w:sz="0" w:space="0" w:color="auto"/>
      </w:divBdr>
    </w:div>
    <w:div w:id="270675160">
      <w:bodyDiv w:val="1"/>
      <w:marLeft w:val="0"/>
      <w:marRight w:val="0"/>
      <w:marTop w:val="0"/>
      <w:marBottom w:val="0"/>
      <w:divBdr>
        <w:top w:val="none" w:sz="0" w:space="0" w:color="auto"/>
        <w:left w:val="none" w:sz="0" w:space="0" w:color="auto"/>
        <w:bottom w:val="none" w:sz="0" w:space="0" w:color="auto"/>
        <w:right w:val="none" w:sz="0" w:space="0" w:color="auto"/>
      </w:divBdr>
    </w:div>
    <w:div w:id="300842553">
      <w:bodyDiv w:val="1"/>
      <w:marLeft w:val="0"/>
      <w:marRight w:val="0"/>
      <w:marTop w:val="0"/>
      <w:marBottom w:val="0"/>
      <w:divBdr>
        <w:top w:val="none" w:sz="0" w:space="0" w:color="auto"/>
        <w:left w:val="none" w:sz="0" w:space="0" w:color="auto"/>
        <w:bottom w:val="none" w:sz="0" w:space="0" w:color="auto"/>
        <w:right w:val="none" w:sz="0" w:space="0" w:color="auto"/>
      </w:divBdr>
    </w:div>
    <w:div w:id="318267691">
      <w:bodyDiv w:val="1"/>
      <w:marLeft w:val="0"/>
      <w:marRight w:val="0"/>
      <w:marTop w:val="0"/>
      <w:marBottom w:val="0"/>
      <w:divBdr>
        <w:top w:val="none" w:sz="0" w:space="0" w:color="auto"/>
        <w:left w:val="none" w:sz="0" w:space="0" w:color="auto"/>
        <w:bottom w:val="none" w:sz="0" w:space="0" w:color="auto"/>
        <w:right w:val="none" w:sz="0" w:space="0" w:color="auto"/>
      </w:divBdr>
    </w:div>
    <w:div w:id="350961313">
      <w:bodyDiv w:val="1"/>
      <w:marLeft w:val="0"/>
      <w:marRight w:val="0"/>
      <w:marTop w:val="0"/>
      <w:marBottom w:val="0"/>
      <w:divBdr>
        <w:top w:val="none" w:sz="0" w:space="0" w:color="auto"/>
        <w:left w:val="none" w:sz="0" w:space="0" w:color="auto"/>
        <w:bottom w:val="none" w:sz="0" w:space="0" w:color="auto"/>
        <w:right w:val="none" w:sz="0" w:space="0" w:color="auto"/>
      </w:divBdr>
    </w:div>
    <w:div w:id="369963684">
      <w:bodyDiv w:val="1"/>
      <w:marLeft w:val="0"/>
      <w:marRight w:val="0"/>
      <w:marTop w:val="0"/>
      <w:marBottom w:val="0"/>
      <w:divBdr>
        <w:top w:val="none" w:sz="0" w:space="0" w:color="auto"/>
        <w:left w:val="none" w:sz="0" w:space="0" w:color="auto"/>
        <w:bottom w:val="none" w:sz="0" w:space="0" w:color="auto"/>
        <w:right w:val="none" w:sz="0" w:space="0" w:color="auto"/>
      </w:divBdr>
    </w:div>
    <w:div w:id="372271743">
      <w:bodyDiv w:val="1"/>
      <w:marLeft w:val="0"/>
      <w:marRight w:val="0"/>
      <w:marTop w:val="0"/>
      <w:marBottom w:val="0"/>
      <w:divBdr>
        <w:top w:val="none" w:sz="0" w:space="0" w:color="auto"/>
        <w:left w:val="none" w:sz="0" w:space="0" w:color="auto"/>
        <w:bottom w:val="none" w:sz="0" w:space="0" w:color="auto"/>
        <w:right w:val="none" w:sz="0" w:space="0" w:color="auto"/>
      </w:divBdr>
    </w:div>
    <w:div w:id="386496194">
      <w:bodyDiv w:val="1"/>
      <w:marLeft w:val="0"/>
      <w:marRight w:val="0"/>
      <w:marTop w:val="0"/>
      <w:marBottom w:val="0"/>
      <w:divBdr>
        <w:top w:val="none" w:sz="0" w:space="0" w:color="auto"/>
        <w:left w:val="none" w:sz="0" w:space="0" w:color="auto"/>
        <w:bottom w:val="none" w:sz="0" w:space="0" w:color="auto"/>
        <w:right w:val="none" w:sz="0" w:space="0" w:color="auto"/>
      </w:divBdr>
    </w:div>
    <w:div w:id="410129307">
      <w:bodyDiv w:val="1"/>
      <w:marLeft w:val="0"/>
      <w:marRight w:val="0"/>
      <w:marTop w:val="0"/>
      <w:marBottom w:val="0"/>
      <w:divBdr>
        <w:top w:val="none" w:sz="0" w:space="0" w:color="auto"/>
        <w:left w:val="none" w:sz="0" w:space="0" w:color="auto"/>
        <w:bottom w:val="none" w:sz="0" w:space="0" w:color="auto"/>
        <w:right w:val="none" w:sz="0" w:space="0" w:color="auto"/>
      </w:divBdr>
    </w:div>
    <w:div w:id="413206768">
      <w:bodyDiv w:val="1"/>
      <w:marLeft w:val="0"/>
      <w:marRight w:val="0"/>
      <w:marTop w:val="0"/>
      <w:marBottom w:val="0"/>
      <w:divBdr>
        <w:top w:val="none" w:sz="0" w:space="0" w:color="auto"/>
        <w:left w:val="none" w:sz="0" w:space="0" w:color="auto"/>
        <w:bottom w:val="none" w:sz="0" w:space="0" w:color="auto"/>
        <w:right w:val="none" w:sz="0" w:space="0" w:color="auto"/>
      </w:divBdr>
    </w:div>
    <w:div w:id="450706764">
      <w:bodyDiv w:val="1"/>
      <w:marLeft w:val="0"/>
      <w:marRight w:val="0"/>
      <w:marTop w:val="0"/>
      <w:marBottom w:val="0"/>
      <w:divBdr>
        <w:top w:val="none" w:sz="0" w:space="0" w:color="auto"/>
        <w:left w:val="none" w:sz="0" w:space="0" w:color="auto"/>
        <w:bottom w:val="none" w:sz="0" w:space="0" w:color="auto"/>
        <w:right w:val="none" w:sz="0" w:space="0" w:color="auto"/>
      </w:divBdr>
    </w:div>
    <w:div w:id="472142081">
      <w:bodyDiv w:val="1"/>
      <w:marLeft w:val="0"/>
      <w:marRight w:val="0"/>
      <w:marTop w:val="0"/>
      <w:marBottom w:val="0"/>
      <w:divBdr>
        <w:top w:val="none" w:sz="0" w:space="0" w:color="auto"/>
        <w:left w:val="none" w:sz="0" w:space="0" w:color="auto"/>
        <w:bottom w:val="none" w:sz="0" w:space="0" w:color="auto"/>
        <w:right w:val="none" w:sz="0" w:space="0" w:color="auto"/>
      </w:divBdr>
    </w:div>
    <w:div w:id="484932939">
      <w:bodyDiv w:val="1"/>
      <w:marLeft w:val="0"/>
      <w:marRight w:val="0"/>
      <w:marTop w:val="0"/>
      <w:marBottom w:val="0"/>
      <w:divBdr>
        <w:top w:val="none" w:sz="0" w:space="0" w:color="auto"/>
        <w:left w:val="none" w:sz="0" w:space="0" w:color="auto"/>
        <w:bottom w:val="none" w:sz="0" w:space="0" w:color="auto"/>
        <w:right w:val="none" w:sz="0" w:space="0" w:color="auto"/>
      </w:divBdr>
    </w:div>
    <w:div w:id="507136026">
      <w:bodyDiv w:val="1"/>
      <w:marLeft w:val="0"/>
      <w:marRight w:val="0"/>
      <w:marTop w:val="0"/>
      <w:marBottom w:val="0"/>
      <w:divBdr>
        <w:top w:val="none" w:sz="0" w:space="0" w:color="auto"/>
        <w:left w:val="none" w:sz="0" w:space="0" w:color="auto"/>
        <w:bottom w:val="none" w:sz="0" w:space="0" w:color="auto"/>
        <w:right w:val="none" w:sz="0" w:space="0" w:color="auto"/>
      </w:divBdr>
    </w:div>
    <w:div w:id="545484348">
      <w:bodyDiv w:val="1"/>
      <w:marLeft w:val="0"/>
      <w:marRight w:val="0"/>
      <w:marTop w:val="0"/>
      <w:marBottom w:val="0"/>
      <w:divBdr>
        <w:top w:val="none" w:sz="0" w:space="0" w:color="auto"/>
        <w:left w:val="none" w:sz="0" w:space="0" w:color="auto"/>
        <w:bottom w:val="none" w:sz="0" w:space="0" w:color="auto"/>
        <w:right w:val="none" w:sz="0" w:space="0" w:color="auto"/>
      </w:divBdr>
    </w:div>
    <w:div w:id="559631872">
      <w:bodyDiv w:val="1"/>
      <w:marLeft w:val="0"/>
      <w:marRight w:val="0"/>
      <w:marTop w:val="0"/>
      <w:marBottom w:val="0"/>
      <w:divBdr>
        <w:top w:val="none" w:sz="0" w:space="0" w:color="auto"/>
        <w:left w:val="none" w:sz="0" w:space="0" w:color="auto"/>
        <w:bottom w:val="none" w:sz="0" w:space="0" w:color="auto"/>
        <w:right w:val="none" w:sz="0" w:space="0" w:color="auto"/>
      </w:divBdr>
    </w:div>
    <w:div w:id="629672142">
      <w:bodyDiv w:val="1"/>
      <w:marLeft w:val="0"/>
      <w:marRight w:val="0"/>
      <w:marTop w:val="0"/>
      <w:marBottom w:val="0"/>
      <w:divBdr>
        <w:top w:val="none" w:sz="0" w:space="0" w:color="auto"/>
        <w:left w:val="none" w:sz="0" w:space="0" w:color="auto"/>
        <w:bottom w:val="none" w:sz="0" w:space="0" w:color="auto"/>
        <w:right w:val="none" w:sz="0" w:space="0" w:color="auto"/>
      </w:divBdr>
    </w:div>
    <w:div w:id="633170593">
      <w:bodyDiv w:val="1"/>
      <w:marLeft w:val="0"/>
      <w:marRight w:val="0"/>
      <w:marTop w:val="0"/>
      <w:marBottom w:val="0"/>
      <w:divBdr>
        <w:top w:val="none" w:sz="0" w:space="0" w:color="auto"/>
        <w:left w:val="none" w:sz="0" w:space="0" w:color="auto"/>
        <w:bottom w:val="none" w:sz="0" w:space="0" w:color="auto"/>
        <w:right w:val="none" w:sz="0" w:space="0" w:color="auto"/>
      </w:divBdr>
    </w:div>
    <w:div w:id="680277677">
      <w:bodyDiv w:val="1"/>
      <w:marLeft w:val="0"/>
      <w:marRight w:val="0"/>
      <w:marTop w:val="0"/>
      <w:marBottom w:val="0"/>
      <w:divBdr>
        <w:top w:val="none" w:sz="0" w:space="0" w:color="auto"/>
        <w:left w:val="none" w:sz="0" w:space="0" w:color="auto"/>
        <w:bottom w:val="none" w:sz="0" w:space="0" w:color="auto"/>
        <w:right w:val="none" w:sz="0" w:space="0" w:color="auto"/>
      </w:divBdr>
    </w:div>
    <w:div w:id="716851639">
      <w:bodyDiv w:val="1"/>
      <w:marLeft w:val="0"/>
      <w:marRight w:val="0"/>
      <w:marTop w:val="0"/>
      <w:marBottom w:val="0"/>
      <w:divBdr>
        <w:top w:val="none" w:sz="0" w:space="0" w:color="auto"/>
        <w:left w:val="none" w:sz="0" w:space="0" w:color="auto"/>
        <w:bottom w:val="none" w:sz="0" w:space="0" w:color="auto"/>
        <w:right w:val="none" w:sz="0" w:space="0" w:color="auto"/>
      </w:divBdr>
    </w:div>
    <w:div w:id="733159655">
      <w:bodyDiv w:val="1"/>
      <w:marLeft w:val="0"/>
      <w:marRight w:val="0"/>
      <w:marTop w:val="0"/>
      <w:marBottom w:val="0"/>
      <w:divBdr>
        <w:top w:val="none" w:sz="0" w:space="0" w:color="auto"/>
        <w:left w:val="none" w:sz="0" w:space="0" w:color="auto"/>
        <w:bottom w:val="none" w:sz="0" w:space="0" w:color="auto"/>
        <w:right w:val="none" w:sz="0" w:space="0" w:color="auto"/>
      </w:divBdr>
    </w:div>
    <w:div w:id="745419285">
      <w:bodyDiv w:val="1"/>
      <w:marLeft w:val="0"/>
      <w:marRight w:val="0"/>
      <w:marTop w:val="0"/>
      <w:marBottom w:val="0"/>
      <w:divBdr>
        <w:top w:val="none" w:sz="0" w:space="0" w:color="auto"/>
        <w:left w:val="none" w:sz="0" w:space="0" w:color="auto"/>
        <w:bottom w:val="none" w:sz="0" w:space="0" w:color="auto"/>
        <w:right w:val="none" w:sz="0" w:space="0" w:color="auto"/>
      </w:divBdr>
    </w:div>
    <w:div w:id="748237864">
      <w:bodyDiv w:val="1"/>
      <w:marLeft w:val="0"/>
      <w:marRight w:val="0"/>
      <w:marTop w:val="0"/>
      <w:marBottom w:val="0"/>
      <w:divBdr>
        <w:top w:val="none" w:sz="0" w:space="0" w:color="auto"/>
        <w:left w:val="none" w:sz="0" w:space="0" w:color="auto"/>
        <w:bottom w:val="none" w:sz="0" w:space="0" w:color="auto"/>
        <w:right w:val="none" w:sz="0" w:space="0" w:color="auto"/>
      </w:divBdr>
    </w:div>
    <w:div w:id="778450595">
      <w:bodyDiv w:val="1"/>
      <w:marLeft w:val="0"/>
      <w:marRight w:val="0"/>
      <w:marTop w:val="0"/>
      <w:marBottom w:val="0"/>
      <w:divBdr>
        <w:top w:val="none" w:sz="0" w:space="0" w:color="auto"/>
        <w:left w:val="none" w:sz="0" w:space="0" w:color="auto"/>
        <w:bottom w:val="none" w:sz="0" w:space="0" w:color="auto"/>
        <w:right w:val="none" w:sz="0" w:space="0" w:color="auto"/>
      </w:divBdr>
    </w:div>
    <w:div w:id="788545679">
      <w:bodyDiv w:val="1"/>
      <w:marLeft w:val="0"/>
      <w:marRight w:val="0"/>
      <w:marTop w:val="0"/>
      <w:marBottom w:val="0"/>
      <w:divBdr>
        <w:top w:val="none" w:sz="0" w:space="0" w:color="auto"/>
        <w:left w:val="none" w:sz="0" w:space="0" w:color="auto"/>
        <w:bottom w:val="none" w:sz="0" w:space="0" w:color="auto"/>
        <w:right w:val="none" w:sz="0" w:space="0" w:color="auto"/>
      </w:divBdr>
    </w:div>
    <w:div w:id="808936727">
      <w:bodyDiv w:val="1"/>
      <w:marLeft w:val="0"/>
      <w:marRight w:val="0"/>
      <w:marTop w:val="0"/>
      <w:marBottom w:val="0"/>
      <w:divBdr>
        <w:top w:val="none" w:sz="0" w:space="0" w:color="auto"/>
        <w:left w:val="none" w:sz="0" w:space="0" w:color="auto"/>
        <w:bottom w:val="none" w:sz="0" w:space="0" w:color="auto"/>
        <w:right w:val="none" w:sz="0" w:space="0" w:color="auto"/>
      </w:divBdr>
    </w:div>
    <w:div w:id="828595073">
      <w:bodyDiv w:val="1"/>
      <w:marLeft w:val="0"/>
      <w:marRight w:val="0"/>
      <w:marTop w:val="0"/>
      <w:marBottom w:val="0"/>
      <w:divBdr>
        <w:top w:val="none" w:sz="0" w:space="0" w:color="auto"/>
        <w:left w:val="none" w:sz="0" w:space="0" w:color="auto"/>
        <w:bottom w:val="none" w:sz="0" w:space="0" w:color="auto"/>
        <w:right w:val="none" w:sz="0" w:space="0" w:color="auto"/>
      </w:divBdr>
    </w:div>
    <w:div w:id="859702299">
      <w:bodyDiv w:val="1"/>
      <w:marLeft w:val="0"/>
      <w:marRight w:val="0"/>
      <w:marTop w:val="0"/>
      <w:marBottom w:val="0"/>
      <w:divBdr>
        <w:top w:val="none" w:sz="0" w:space="0" w:color="auto"/>
        <w:left w:val="none" w:sz="0" w:space="0" w:color="auto"/>
        <w:bottom w:val="none" w:sz="0" w:space="0" w:color="auto"/>
        <w:right w:val="none" w:sz="0" w:space="0" w:color="auto"/>
      </w:divBdr>
    </w:div>
    <w:div w:id="916288256">
      <w:bodyDiv w:val="1"/>
      <w:marLeft w:val="0"/>
      <w:marRight w:val="0"/>
      <w:marTop w:val="0"/>
      <w:marBottom w:val="0"/>
      <w:divBdr>
        <w:top w:val="none" w:sz="0" w:space="0" w:color="auto"/>
        <w:left w:val="none" w:sz="0" w:space="0" w:color="auto"/>
        <w:bottom w:val="none" w:sz="0" w:space="0" w:color="auto"/>
        <w:right w:val="none" w:sz="0" w:space="0" w:color="auto"/>
      </w:divBdr>
    </w:div>
    <w:div w:id="957175987">
      <w:bodyDiv w:val="1"/>
      <w:marLeft w:val="0"/>
      <w:marRight w:val="0"/>
      <w:marTop w:val="0"/>
      <w:marBottom w:val="0"/>
      <w:divBdr>
        <w:top w:val="none" w:sz="0" w:space="0" w:color="auto"/>
        <w:left w:val="none" w:sz="0" w:space="0" w:color="auto"/>
        <w:bottom w:val="none" w:sz="0" w:space="0" w:color="auto"/>
        <w:right w:val="none" w:sz="0" w:space="0" w:color="auto"/>
      </w:divBdr>
    </w:div>
    <w:div w:id="972253444">
      <w:bodyDiv w:val="1"/>
      <w:marLeft w:val="0"/>
      <w:marRight w:val="0"/>
      <w:marTop w:val="0"/>
      <w:marBottom w:val="0"/>
      <w:divBdr>
        <w:top w:val="none" w:sz="0" w:space="0" w:color="auto"/>
        <w:left w:val="none" w:sz="0" w:space="0" w:color="auto"/>
        <w:bottom w:val="none" w:sz="0" w:space="0" w:color="auto"/>
        <w:right w:val="none" w:sz="0" w:space="0" w:color="auto"/>
      </w:divBdr>
    </w:div>
    <w:div w:id="975063995">
      <w:bodyDiv w:val="1"/>
      <w:marLeft w:val="0"/>
      <w:marRight w:val="0"/>
      <w:marTop w:val="0"/>
      <w:marBottom w:val="0"/>
      <w:divBdr>
        <w:top w:val="none" w:sz="0" w:space="0" w:color="auto"/>
        <w:left w:val="none" w:sz="0" w:space="0" w:color="auto"/>
        <w:bottom w:val="none" w:sz="0" w:space="0" w:color="auto"/>
        <w:right w:val="none" w:sz="0" w:space="0" w:color="auto"/>
      </w:divBdr>
    </w:div>
    <w:div w:id="1030376612">
      <w:bodyDiv w:val="1"/>
      <w:marLeft w:val="0"/>
      <w:marRight w:val="0"/>
      <w:marTop w:val="0"/>
      <w:marBottom w:val="0"/>
      <w:divBdr>
        <w:top w:val="none" w:sz="0" w:space="0" w:color="auto"/>
        <w:left w:val="none" w:sz="0" w:space="0" w:color="auto"/>
        <w:bottom w:val="none" w:sz="0" w:space="0" w:color="auto"/>
        <w:right w:val="none" w:sz="0" w:space="0" w:color="auto"/>
      </w:divBdr>
    </w:div>
    <w:div w:id="1040934608">
      <w:bodyDiv w:val="1"/>
      <w:marLeft w:val="0"/>
      <w:marRight w:val="0"/>
      <w:marTop w:val="0"/>
      <w:marBottom w:val="0"/>
      <w:divBdr>
        <w:top w:val="none" w:sz="0" w:space="0" w:color="auto"/>
        <w:left w:val="none" w:sz="0" w:space="0" w:color="auto"/>
        <w:bottom w:val="none" w:sz="0" w:space="0" w:color="auto"/>
        <w:right w:val="none" w:sz="0" w:space="0" w:color="auto"/>
      </w:divBdr>
    </w:div>
    <w:div w:id="1061364485">
      <w:bodyDiv w:val="1"/>
      <w:marLeft w:val="0"/>
      <w:marRight w:val="0"/>
      <w:marTop w:val="0"/>
      <w:marBottom w:val="0"/>
      <w:divBdr>
        <w:top w:val="none" w:sz="0" w:space="0" w:color="auto"/>
        <w:left w:val="none" w:sz="0" w:space="0" w:color="auto"/>
        <w:bottom w:val="none" w:sz="0" w:space="0" w:color="auto"/>
        <w:right w:val="none" w:sz="0" w:space="0" w:color="auto"/>
      </w:divBdr>
    </w:div>
    <w:div w:id="1079327907">
      <w:bodyDiv w:val="1"/>
      <w:marLeft w:val="0"/>
      <w:marRight w:val="0"/>
      <w:marTop w:val="0"/>
      <w:marBottom w:val="0"/>
      <w:divBdr>
        <w:top w:val="none" w:sz="0" w:space="0" w:color="auto"/>
        <w:left w:val="none" w:sz="0" w:space="0" w:color="auto"/>
        <w:bottom w:val="none" w:sz="0" w:space="0" w:color="auto"/>
        <w:right w:val="none" w:sz="0" w:space="0" w:color="auto"/>
      </w:divBdr>
    </w:div>
    <w:div w:id="1088305986">
      <w:bodyDiv w:val="1"/>
      <w:marLeft w:val="0"/>
      <w:marRight w:val="0"/>
      <w:marTop w:val="0"/>
      <w:marBottom w:val="0"/>
      <w:divBdr>
        <w:top w:val="none" w:sz="0" w:space="0" w:color="auto"/>
        <w:left w:val="none" w:sz="0" w:space="0" w:color="auto"/>
        <w:bottom w:val="none" w:sz="0" w:space="0" w:color="auto"/>
        <w:right w:val="none" w:sz="0" w:space="0" w:color="auto"/>
      </w:divBdr>
    </w:div>
    <w:div w:id="1098988449">
      <w:bodyDiv w:val="1"/>
      <w:marLeft w:val="0"/>
      <w:marRight w:val="0"/>
      <w:marTop w:val="0"/>
      <w:marBottom w:val="0"/>
      <w:divBdr>
        <w:top w:val="none" w:sz="0" w:space="0" w:color="auto"/>
        <w:left w:val="none" w:sz="0" w:space="0" w:color="auto"/>
        <w:bottom w:val="none" w:sz="0" w:space="0" w:color="auto"/>
        <w:right w:val="none" w:sz="0" w:space="0" w:color="auto"/>
      </w:divBdr>
    </w:div>
    <w:div w:id="1099062067">
      <w:bodyDiv w:val="1"/>
      <w:marLeft w:val="0"/>
      <w:marRight w:val="0"/>
      <w:marTop w:val="0"/>
      <w:marBottom w:val="0"/>
      <w:divBdr>
        <w:top w:val="none" w:sz="0" w:space="0" w:color="auto"/>
        <w:left w:val="none" w:sz="0" w:space="0" w:color="auto"/>
        <w:bottom w:val="none" w:sz="0" w:space="0" w:color="auto"/>
        <w:right w:val="none" w:sz="0" w:space="0" w:color="auto"/>
      </w:divBdr>
    </w:div>
    <w:div w:id="1110465480">
      <w:bodyDiv w:val="1"/>
      <w:marLeft w:val="0"/>
      <w:marRight w:val="0"/>
      <w:marTop w:val="0"/>
      <w:marBottom w:val="0"/>
      <w:divBdr>
        <w:top w:val="none" w:sz="0" w:space="0" w:color="auto"/>
        <w:left w:val="none" w:sz="0" w:space="0" w:color="auto"/>
        <w:bottom w:val="none" w:sz="0" w:space="0" w:color="auto"/>
        <w:right w:val="none" w:sz="0" w:space="0" w:color="auto"/>
      </w:divBdr>
    </w:div>
    <w:div w:id="1110512503">
      <w:bodyDiv w:val="1"/>
      <w:marLeft w:val="0"/>
      <w:marRight w:val="0"/>
      <w:marTop w:val="0"/>
      <w:marBottom w:val="0"/>
      <w:divBdr>
        <w:top w:val="none" w:sz="0" w:space="0" w:color="auto"/>
        <w:left w:val="none" w:sz="0" w:space="0" w:color="auto"/>
        <w:bottom w:val="none" w:sz="0" w:space="0" w:color="auto"/>
        <w:right w:val="none" w:sz="0" w:space="0" w:color="auto"/>
      </w:divBdr>
    </w:div>
    <w:div w:id="1111314115">
      <w:bodyDiv w:val="1"/>
      <w:marLeft w:val="0"/>
      <w:marRight w:val="0"/>
      <w:marTop w:val="0"/>
      <w:marBottom w:val="0"/>
      <w:divBdr>
        <w:top w:val="none" w:sz="0" w:space="0" w:color="auto"/>
        <w:left w:val="none" w:sz="0" w:space="0" w:color="auto"/>
        <w:bottom w:val="none" w:sz="0" w:space="0" w:color="auto"/>
        <w:right w:val="none" w:sz="0" w:space="0" w:color="auto"/>
      </w:divBdr>
    </w:div>
    <w:div w:id="1203517586">
      <w:bodyDiv w:val="1"/>
      <w:marLeft w:val="0"/>
      <w:marRight w:val="0"/>
      <w:marTop w:val="0"/>
      <w:marBottom w:val="0"/>
      <w:divBdr>
        <w:top w:val="none" w:sz="0" w:space="0" w:color="auto"/>
        <w:left w:val="none" w:sz="0" w:space="0" w:color="auto"/>
        <w:bottom w:val="none" w:sz="0" w:space="0" w:color="auto"/>
        <w:right w:val="none" w:sz="0" w:space="0" w:color="auto"/>
      </w:divBdr>
      <w:divsChild>
        <w:div w:id="1705401787">
          <w:marLeft w:val="0"/>
          <w:marRight w:val="0"/>
          <w:marTop w:val="0"/>
          <w:marBottom w:val="300"/>
          <w:divBdr>
            <w:top w:val="none" w:sz="0" w:space="0" w:color="auto"/>
            <w:left w:val="none" w:sz="0" w:space="0" w:color="auto"/>
            <w:bottom w:val="none" w:sz="0" w:space="0" w:color="auto"/>
            <w:right w:val="none" w:sz="0" w:space="0" w:color="auto"/>
          </w:divBdr>
          <w:divsChild>
            <w:div w:id="2055621163">
              <w:marLeft w:val="0"/>
              <w:marRight w:val="0"/>
              <w:marTop w:val="0"/>
              <w:marBottom w:val="0"/>
              <w:divBdr>
                <w:top w:val="none" w:sz="0" w:space="0" w:color="auto"/>
                <w:left w:val="none" w:sz="0" w:space="0" w:color="auto"/>
                <w:bottom w:val="none" w:sz="0" w:space="0" w:color="auto"/>
                <w:right w:val="none" w:sz="0" w:space="0" w:color="auto"/>
              </w:divBdr>
            </w:div>
          </w:divsChild>
        </w:div>
        <w:div w:id="1533230416">
          <w:marLeft w:val="0"/>
          <w:marRight w:val="0"/>
          <w:marTop w:val="0"/>
          <w:marBottom w:val="300"/>
          <w:divBdr>
            <w:top w:val="none" w:sz="0" w:space="0" w:color="auto"/>
            <w:left w:val="none" w:sz="0" w:space="0" w:color="auto"/>
            <w:bottom w:val="none" w:sz="0" w:space="0" w:color="auto"/>
            <w:right w:val="none" w:sz="0" w:space="0" w:color="auto"/>
          </w:divBdr>
          <w:divsChild>
            <w:div w:id="206159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859564">
      <w:bodyDiv w:val="1"/>
      <w:marLeft w:val="0"/>
      <w:marRight w:val="0"/>
      <w:marTop w:val="0"/>
      <w:marBottom w:val="0"/>
      <w:divBdr>
        <w:top w:val="none" w:sz="0" w:space="0" w:color="auto"/>
        <w:left w:val="none" w:sz="0" w:space="0" w:color="auto"/>
        <w:bottom w:val="none" w:sz="0" w:space="0" w:color="auto"/>
        <w:right w:val="none" w:sz="0" w:space="0" w:color="auto"/>
      </w:divBdr>
    </w:div>
    <w:div w:id="1252081275">
      <w:bodyDiv w:val="1"/>
      <w:marLeft w:val="0"/>
      <w:marRight w:val="0"/>
      <w:marTop w:val="0"/>
      <w:marBottom w:val="0"/>
      <w:divBdr>
        <w:top w:val="none" w:sz="0" w:space="0" w:color="auto"/>
        <w:left w:val="none" w:sz="0" w:space="0" w:color="auto"/>
        <w:bottom w:val="none" w:sz="0" w:space="0" w:color="auto"/>
        <w:right w:val="none" w:sz="0" w:space="0" w:color="auto"/>
      </w:divBdr>
    </w:div>
    <w:div w:id="1258754772">
      <w:bodyDiv w:val="1"/>
      <w:marLeft w:val="0"/>
      <w:marRight w:val="0"/>
      <w:marTop w:val="0"/>
      <w:marBottom w:val="0"/>
      <w:divBdr>
        <w:top w:val="none" w:sz="0" w:space="0" w:color="auto"/>
        <w:left w:val="none" w:sz="0" w:space="0" w:color="auto"/>
        <w:bottom w:val="none" w:sz="0" w:space="0" w:color="auto"/>
        <w:right w:val="none" w:sz="0" w:space="0" w:color="auto"/>
      </w:divBdr>
    </w:div>
    <w:div w:id="1300720749">
      <w:bodyDiv w:val="1"/>
      <w:marLeft w:val="0"/>
      <w:marRight w:val="0"/>
      <w:marTop w:val="0"/>
      <w:marBottom w:val="0"/>
      <w:divBdr>
        <w:top w:val="none" w:sz="0" w:space="0" w:color="auto"/>
        <w:left w:val="none" w:sz="0" w:space="0" w:color="auto"/>
        <w:bottom w:val="none" w:sz="0" w:space="0" w:color="auto"/>
        <w:right w:val="none" w:sz="0" w:space="0" w:color="auto"/>
      </w:divBdr>
    </w:div>
    <w:div w:id="1338340307">
      <w:bodyDiv w:val="1"/>
      <w:marLeft w:val="0"/>
      <w:marRight w:val="0"/>
      <w:marTop w:val="0"/>
      <w:marBottom w:val="0"/>
      <w:divBdr>
        <w:top w:val="none" w:sz="0" w:space="0" w:color="auto"/>
        <w:left w:val="none" w:sz="0" w:space="0" w:color="auto"/>
        <w:bottom w:val="none" w:sz="0" w:space="0" w:color="auto"/>
        <w:right w:val="none" w:sz="0" w:space="0" w:color="auto"/>
      </w:divBdr>
    </w:div>
    <w:div w:id="1354382212">
      <w:bodyDiv w:val="1"/>
      <w:marLeft w:val="0"/>
      <w:marRight w:val="0"/>
      <w:marTop w:val="0"/>
      <w:marBottom w:val="0"/>
      <w:divBdr>
        <w:top w:val="none" w:sz="0" w:space="0" w:color="auto"/>
        <w:left w:val="none" w:sz="0" w:space="0" w:color="auto"/>
        <w:bottom w:val="none" w:sz="0" w:space="0" w:color="auto"/>
        <w:right w:val="none" w:sz="0" w:space="0" w:color="auto"/>
      </w:divBdr>
    </w:div>
    <w:div w:id="1359045563">
      <w:bodyDiv w:val="1"/>
      <w:marLeft w:val="0"/>
      <w:marRight w:val="0"/>
      <w:marTop w:val="0"/>
      <w:marBottom w:val="0"/>
      <w:divBdr>
        <w:top w:val="none" w:sz="0" w:space="0" w:color="auto"/>
        <w:left w:val="none" w:sz="0" w:space="0" w:color="auto"/>
        <w:bottom w:val="none" w:sz="0" w:space="0" w:color="auto"/>
        <w:right w:val="none" w:sz="0" w:space="0" w:color="auto"/>
      </w:divBdr>
    </w:div>
    <w:div w:id="1365326190">
      <w:bodyDiv w:val="1"/>
      <w:marLeft w:val="0"/>
      <w:marRight w:val="0"/>
      <w:marTop w:val="0"/>
      <w:marBottom w:val="0"/>
      <w:divBdr>
        <w:top w:val="none" w:sz="0" w:space="0" w:color="auto"/>
        <w:left w:val="none" w:sz="0" w:space="0" w:color="auto"/>
        <w:bottom w:val="none" w:sz="0" w:space="0" w:color="auto"/>
        <w:right w:val="none" w:sz="0" w:space="0" w:color="auto"/>
      </w:divBdr>
    </w:div>
    <w:div w:id="1414282899">
      <w:bodyDiv w:val="1"/>
      <w:marLeft w:val="0"/>
      <w:marRight w:val="0"/>
      <w:marTop w:val="0"/>
      <w:marBottom w:val="0"/>
      <w:divBdr>
        <w:top w:val="none" w:sz="0" w:space="0" w:color="auto"/>
        <w:left w:val="none" w:sz="0" w:space="0" w:color="auto"/>
        <w:bottom w:val="none" w:sz="0" w:space="0" w:color="auto"/>
        <w:right w:val="none" w:sz="0" w:space="0" w:color="auto"/>
      </w:divBdr>
    </w:div>
    <w:div w:id="1415472779">
      <w:bodyDiv w:val="1"/>
      <w:marLeft w:val="0"/>
      <w:marRight w:val="0"/>
      <w:marTop w:val="0"/>
      <w:marBottom w:val="0"/>
      <w:divBdr>
        <w:top w:val="none" w:sz="0" w:space="0" w:color="auto"/>
        <w:left w:val="none" w:sz="0" w:space="0" w:color="auto"/>
        <w:bottom w:val="none" w:sz="0" w:space="0" w:color="auto"/>
        <w:right w:val="none" w:sz="0" w:space="0" w:color="auto"/>
      </w:divBdr>
    </w:div>
    <w:div w:id="1431394709">
      <w:bodyDiv w:val="1"/>
      <w:marLeft w:val="0"/>
      <w:marRight w:val="0"/>
      <w:marTop w:val="0"/>
      <w:marBottom w:val="0"/>
      <w:divBdr>
        <w:top w:val="none" w:sz="0" w:space="0" w:color="auto"/>
        <w:left w:val="none" w:sz="0" w:space="0" w:color="auto"/>
        <w:bottom w:val="none" w:sz="0" w:space="0" w:color="auto"/>
        <w:right w:val="none" w:sz="0" w:space="0" w:color="auto"/>
      </w:divBdr>
    </w:div>
    <w:div w:id="1435635027">
      <w:bodyDiv w:val="1"/>
      <w:marLeft w:val="0"/>
      <w:marRight w:val="0"/>
      <w:marTop w:val="0"/>
      <w:marBottom w:val="0"/>
      <w:divBdr>
        <w:top w:val="none" w:sz="0" w:space="0" w:color="auto"/>
        <w:left w:val="none" w:sz="0" w:space="0" w:color="auto"/>
        <w:bottom w:val="none" w:sz="0" w:space="0" w:color="auto"/>
        <w:right w:val="none" w:sz="0" w:space="0" w:color="auto"/>
      </w:divBdr>
    </w:div>
    <w:div w:id="1442414017">
      <w:bodyDiv w:val="1"/>
      <w:marLeft w:val="0"/>
      <w:marRight w:val="0"/>
      <w:marTop w:val="0"/>
      <w:marBottom w:val="0"/>
      <w:divBdr>
        <w:top w:val="none" w:sz="0" w:space="0" w:color="auto"/>
        <w:left w:val="none" w:sz="0" w:space="0" w:color="auto"/>
        <w:bottom w:val="none" w:sz="0" w:space="0" w:color="auto"/>
        <w:right w:val="none" w:sz="0" w:space="0" w:color="auto"/>
      </w:divBdr>
    </w:div>
    <w:div w:id="1448037273">
      <w:bodyDiv w:val="1"/>
      <w:marLeft w:val="0"/>
      <w:marRight w:val="0"/>
      <w:marTop w:val="0"/>
      <w:marBottom w:val="0"/>
      <w:divBdr>
        <w:top w:val="none" w:sz="0" w:space="0" w:color="auto"/>
        <w:left w:val="none" w:sz="0" w:space="0" w:color="auto"/>
        <w:bottom w:val="none" w:sz="0" w:space="0" w:color="auto"/>
        <w:right w:val="none" w:sz="0" w:space="0" w:color="auto"/>
      </w:divBdr>
    </w:div>
    <w:div w:id="1450512848">
      <w:bodyDiv w:val="1"/>
      <w:marLeft w:val="0"/>
      <w:marRight w:val="0"/>
      <w:marTop w:val="0"/>
      <w:marBottom w:val="0"/>
      <w:divBdr>
        <w:top w:val="none" w:sz="0" w:space="0" w:color="auto"/>
        <w:left w:val="none" w:sz="0" w:space="0" w:color="auto"/>
        <w:bottom w:val="none" w:sz="0" w:space="0" w:color="auto"/>
        <w:right w:val="none" w:sz="0" w:space="0" w:color="auto"/>
      </w:divBdr>
    </w:div>
    <w:div w:id="1495682580">
      <w:bodyDiv w:val="1"/>
      <w:marLeft w:val="0"/>
      <w:marRight w:val="0"/>
      <w:marTop w:val="0"/>
      <w:marBottom w:val="0"/>
      <w:divBdr>
        <w:top w:val="none" w:sz="0" w:space="0" w:color="auto"/>
        <w:left w:val="none" w:sz="0" w:space="0" w:color="auto"/>
        <w:bottom w:val="none" w:sz="0" w:space="0" w:color="auto"/>
        <w:right w:val="none" w:sz="0" w:space="0" w:color="auto"/>
      </w:divBdr>
    </w:div>
    <w:div w:id="1495878419">
      <w:bodyDiv w:val="1"/>
      <w:marLeft w:val="0"/>
      <w:marRight w:val="0"/>
      <w:marTop w:val="0"/>
      <w:marBottom w:val="0"/>
      <w:divBdr>
        <w:top w:val="none" w:sz="0" w:space="0" w:color="auto"/>
        <w:left w:val="none" w:sz="0" w:space="0" w:color="auto"/>
        <w:bottom w:val="none" w:sz="0" w:space="0" w:color="auto"/>
        <w:right w:val="none" w:sz="0" w:space="0" w:color="auto"/>
      </w:divBdr>
    </w:div>
    <w:div w:id="1508593492">
      <w:bodyDiv w:val="1"/>
      <w:marLeft w:val="0"/>
      <w:marRight w:val="0"/>
      <w:marTop w:val="0"/>
      <w:marBottom w:val="0"/>
      <w:divBdr>
        <w:top w:val="none" w:sz="0" w:space="0" w:color="auto"/>
        <w:left w:val="none" w:sz="0" w:space="0" w:color="auto"/>
        <w:bottom w:val="none" w:sz="0" w:space="0" w:color="auto"/>
        <w:right w:val="none" w:sz="0" w:space="0" w:color="auto"/>
      </w:divBdr>
    </w:div>
    <w:div w:id="1534807913">
      <w:bodyDiv w:val="1"/>
      <w:marLeft w:val="0"/>
      <w:marRight w:val="0"/>
      <w:marTop w:val="0"/>
      <w:marBottom w:val="0"/>
      <w:divBdr>
        <w:top w:val="none" w:sz="0" w:space="0" w:color="auto"/>
        <w:left w:val="none" w:sz="0" w:space="0" w:color="auto"/>
        <w:bottom w:val="none" w:sz="0" w:space="0" w:color="auto"/>
        <w:right w:val="none" w:sz="0" w:space="0" w:color="auto"/>
      </w:divBdr>
    </w:div>
    <w:div w:id="1538011618">
      <w:bodyDiv w:val="1"/>
      <w:marLeft w:val="0"/>
      <w:marRight w:val="0"/>
      <w:marTop w:val="0"/>
      <w:marBottom w:val="0"/>
      <w:divBdr>
        <w:top w:val="none" w:sz="0" w:space="0" w:color="auto"/>
        <w:left w:val="none" w:sz="0" w:space="0" w:color="auto"/>
        <w:bottom w:val="none" w:sz="0" w:space="0" w:color="auto"/>
        <w:right w:val="none" w:sz="0" w:space="0" w:color="auto"/>
      </w:divBdr>
    </w:div>
    <w:div w:id="1548492605">
      <w:bodyDiv w:val="1"/>
      <w:marLeft w:val="0"/>
      <w:marRight w:val="0"/>
      <w:marTop w:val="0"/>
      <w:marBottom w:val="0"/>
      <w:divBdr>
        <w:top w:val="none" w:sz="0" w:space="0" w:color="auto"/>
        <w:left w:val="none" w:sz="0" w:space="0" w:color="auto"/>
        <w:bottom w:val="none" w:sz="0" w:space="0" w:color="auto"/>
        <w:right w:val="none" w:sz="0" w:space="0" w:color="auto"/>
      </w:divBdr>
    </w:div>
    <w:div w:id="1560508675">
      <w:bodyDiv w:val="1"/>
      <w:marLeft w:val="0"/>
      <w:marRight w:val="0"/>
      <w:marTop w:val="0"/>
      <w:marBottom w:val="0"/>
      <w:divBdr>
        <w:top w:val="none" w:sz="0" w:space="0" w:color="auto"/>
        <w:left w:val="none" w:sz="0" w:space="0" w:color="auto"/>
        <w:bottom w:val="none" w:sz="0" w:space="0" w:color="auto"/>
        <w:right w:val="none" w:sz="0" w:space="0" w:color="auto"/>
      </w:divBdr>
    </w:div>
    <w:div w:id="1587422774">
      <w:bodyDiv w:val="1"/>
      <w:marLeft w:val="0"/>
      <w:marRight w:val="0"/>
      <w:marTop w:val="0"/>
      <w:marBottom w:val="0"/>
      <w:divBdr>
        <w:top w:val="none" w:sz="0" w:space="0" w:color="auto"/>
        <w:left w:val="none" w:sz="0" w:space="0" w:color="auto"/>
        <w:bottom w:val="none" w:sz="0" w:space="0" w:color="auto"/>
        <w:right w:val="none" w:sz="0" w:space="0" w:color="auto"/>
      </w:divBdr>
    </w:div>
    <w:div w:id="1607151330">
      <w:bodyDiv w:val="1"/>
      <w:marLeft w:val="0"/>
      <w:marRight w:val="0"/>
      <w:marTop w:val="0"/>
      <w:marBottom w:val="0"/>
      <w:divBdr>
        <w:top w:val="none" w:sz="0" w:space="0" w:color="auto"/>
        <w:left w:val="none" w:sz="0" w:space="0" w:color="auto"/>
        <w:bottom w:val="none" w:sz="0" w:space="0" w:color="auto"/>
        <w:right w:val="none" w:sz="0" w:space="0" w:color="auto"/>
      </w:divBdr>
    </w:div>
    <w:div w:id="1614745272">
      <w:bodyDiv w:val="1"/>
      <w:marLeft w:val="0"/>
      <w:marRight w:val="0"/>
      <w:marTop w:val="0"/>
      <w:marBottom w:val="0"/>
      <w:divBdr>
        <w:top w:val="none" w:sz="0" w:space="0" w:color="auto"/>
        <w:left w:val="none" w:sz="0" w:space="0" w:color="auto"/>
        <w:bottom w:val="none" w:sz="0" w:space="0" w:color="auto"/>
        <w:right w:val="none" w:sz="0" w:space="0" w:color="auto"/>
      </w:divBdr>
    </w:div>
    <w:div w:id="1630741788">
      <w:bodyDiv w:val="1"/>
      <w:marLeft w:val="0"/>
      <w:marRight w:val="0"/>
      <w:marTop w:val="0"/>
      <w:marBottom w:val="0"/>
      <w:divBdr>
        <w:top w:val="none" w:sz="0" w:space="0" w:color="auto"/>
        <w:left w:val="none" w:sz="0" w:space="0" w:color="auto"/>
        <w:bottom w:val="none" w:sz="0" w:space="0" w:color="auto"/>
        <w:right w:val="none" w:sz="0" w:space="0" w:color="auto"/>
      </w:divBdr>
    </w:div>
    <w:div w:id="1637418273">
      <w:bodyDiv w:val="1"/>
      <w:marLeft w:val="0"/>
      <w:marRight w:val="0"/>
      <w:marTop w:val="0"/>
      <w:marBottom w:val="0"/>
      <w:divBdr>
        <w:top w:val="none" w:sz="0" w:space="0" w:color="auto"/>
        <w:left w:val="none" w:sz="0" w:space="0" w:color="auto"/>
        <w:bottom w:val="none" w:sz="0" w:space="0" w:color="auto"/>
        <w:right w:val="none" w:sz="0" w:space="0" w:color="auto"/>
      </w:divBdr>
    </w:div>
    <w:div w:id="1641883564">
      <w:bodyDiv w:val="1"/>
      <w:marLeft w:val="0"/>
      <w:marRight w:val="0"/>
      <w:marTop w:val="0"/>
      <w:marBottom w:val="0"/>
      <w:divBdr>
        <w:top w:val="none" w:sz="0" w:space="0" w:color="auto"/>
        <w:left w:val="none" w:sz="0" w:space="0" w:color="auto"/>
        <w:bottom w:val="none" w:sz="0" w:space="0" w:color="auto"/>
        <w:right w:val="none" w:sz="0" w:space="0" w:color="auto"/>
      </w:divBdr>
    </w:div>
    <w:div w:id="1646741756">
      <w:bodyDiv w:val="1"/>
      <w:marLeft w:val="0"/>
      <w:marRight w:val="0"/>
      <w:marTop w:val="0"/>
      <w:marBottom w:val="0"/>
      <w:divBdr>
        <w:top w:val="none" w:sz="0" w:space="0" w:color="auto"/>
        <w:left w:val="none" w:sz="0" w:space="0" w:color="auto"/>
        <w:bottom w:val="none" w:sz="0" w:space="0" w:color="auto"/>
        <w:right w:val="none" w:sz="0" w:space="0" w:color="auto"/>
      </w:divBdr>
    </w:div>
    <w:div w:id="1656253924">
      <w:bodyDiv w:val="1"/>
      <w:marLeft w:val="0"/>
      <w:marRight w:val="0"/>
      <w:marTop w:val="0"/>
      <w:marBottom w:val="0"/>
      <w:divBdr>
        <w:top w:val="none" w:sz="0" w:space="0" w:color="auto"/>
        <w:left w:val="none" w:sz="0" w:space="0" w:color="auto"/>
        <w:bottom w:val="none" w:sz="0" w:space="0" w:color="auto"/>
        <w:right w:val="none" w:sz="0" w:space="0" w:color="auto"/>
      </w:divBdr>
    </w:div>
    <w:div w:id="1669595839">
      <w:bodyDiv w:val="1"/>
      <w:marLeft w:val="0"/>
      <w:marRight w:val="0"/>
      <w:marTop w:val="0"/>
      <w:marBottom w:val="0"/>
      <w:divBdr>
        <w:top w:val="none" w:sz="0" w:space="0" w:color="auto"/>
        <w:left w:val="none" w:sz="0" w:space="0" w:color="auto"/>
        <w:bottom w:val="none" w:sz="0" w:space="0" w:color="auto"/>
        <w:right w:val="none" w:sz="0" w:space="0" w:color="auto"/>
      </w:divBdr>
    </w:div>
    <w:div w:id="1675038047">
      <w:bodyDiv w:val="1"/>
      <w:marLeft w:val="0"/>
      <w:marRight w:val="0"/>
      <w:marTop w:val="0"/>
      <w:marBottom w:val="0"/>
      <w:divBdr>
        <w:top w:val="none" w:sz="0" w:space="0" w:color="auto"/>
        <w:left w:val="none" w:sz="0" w:space="0" w:color="auto"/>
        <w:bottom w:val="none" w:sz="0" w:space="0" w:color="auto"/>
        <w:right w:val="none" w:sz="0" w:space="0" w:color="auto"/>
      </w:divBdr>
    </w:div>
    <w:div w:id="1683193341">
      <w:bodyDiv w:val="1"/>
      <w:marLeft w:val="0"/>
      <w:marRight w:val="0"/>
      <w:marTop w:val="0"/>
      <w:marBottom w:val="0"/>
      <w:divBdr>
        <w:top w:val="none" w:sz="0" w:space="0" w:color="auto"/>
        <w:left w:val="none" w:sz="0" w:space="0" w:color="auto"/>
        <w:bottom w:val="none" w:sz="0" w:space="0" w:color="auto"/>
        <w:right w:val="none" w:sz="0" w:space="0" w:color="auto"/>
      </w:divBdr>
    </w:div>
    <w:div w:id="1696348329">
      <w:bodyDiv w:val="1"/>
      <w:marLeft w:val="0"/>
      <w:marRight w:val="0"/>
      <w:marTop w:val="0"/>
      <w:marBottom w:val="0"/>
      <w:divBdr>
        <w:top w:val="none" w:sz="0" w:space="0" w:color="auto"/>
        <w:left w:val="none" w:sz="0" w:space="0" w:color="auto"/>
        <w:bottom w:val="none" w:sz="0" w:space="0" w:color="auto"/>
        <w:right w:val="none" w:sz="0" w:space="0" w:color="auto"/>
      </w:divBdr>
    </w:div>
    <w:div w:id="1699546525">
      <w:bodyDiv w:val="1"/>
      <w:marLeft w:val="0"/>
      <w:marRight w:val="0"/>
      <w:marTop w:val="0"/>
      <w:marBottom w:val="0"/>
      <w:divBdr>
        <w:top w:val="none" w:sz="0" w:space="0" w:color="auto"/>
        <w:left w:val="none" w:sz="0" w:space="0" w:color="auto"/>
        <w:bottom w:val="none" w:sz="0" w:space="0" w:color="auto"/>
        <w:right w:val="none" w:sz="0" w:space="0" w:color="auto"/>
      </w:divBdr>
    </w:div>
    <w:div w:id="1727147419">
      <w:bodyDiv w:val="1"/>
      <w:marLeft w:val="0"/>
      <w:marRight w:val="0"/>
      <w:marTop w:val="0"/>
      <w:marBottom w:val="0"/>
      <w:divBdr>
        <w:top w:val="none" w:sz="0" w:space="0" w:color="auto"/>
        <w:left w:val="none" w:sz="0" w:space="0" w:color="auto"/>
        <w:bottom w:val="none" w:sz="0" w:space="0" w:color="auto"/>
        <w:right w:val="none" w:sz="0" w:space="0" w:color="auto"/>
      </w:divBdr>
    </w:div>
    <w:div w:id="1732847232">
      <w:bodyDiv w:val="1"/>
      <w:marLeft w:val="0"/>
      <w:marRight w:val="0"/>
      <w:marTop w:val="0"/>
      <w:marBottom w:val="0"/>
      <w:divBdr>
        <w:top w:val="none" w:sz="0" w:space="0" w:color="auto"/>
        <w:left w:val="none" w:sz="0" w:space="0" w:color="auto"/>
        <w:bottom w:val="none" w:sz="0" w:space="0" w:color="auto"/>
        <w:right w:val="none" w:sz="0" w:space="0" w:color="auto"/>
      </w:divBdr>
    </w:div>
    <w:div w:id="1812021246">
      <w:bodyDiv w:val="1"/>
      <w:marLeft w:val="0"/>
      <w:marRight w:val="0"/>
      <w:marTop w:val="0"/>
      <w:marBottom w:val="0"/>
      <w:divBdr>
        <w:top w:val="none" w:sz="0" w:space="0" w:color="auto"/>
        <w:left w:val="none" w:sz="0" w:space="0" w:color="auto"/>
        <w:bottom w:val="none" w:sz="0" w:space="0" w:color="auto"/>
        <w:right w:val="none" w:sz="0" w:space="0" w:color="auto"/>
      </w:divBdr>
    </w:div>
    <w:div w:id="1829591722">
      <w:bodyDiv w:val="1"/>
      <w:marLeft w:val="0"/>
      <w:marRight w:val="0"/>
      <w:marTop w:val="0"/>
      <w:marBottom w:val="0"/>
      <w:divBdr>
        <w:top w:val="none" w:sz="0" w:space="0" w:color="auto"/>
        <w:left w:val="none" w:sz="0" w:space="0" w:color="auto"/>
        <w:bottom w:val="none" w:sz="0" w:space="0" w:color="auto"/>
        <w:right w:val="none" w:sz="0" w:space="0" w:color="auto"/>
      </w:divBdr>
    </w:div>
    <w:div w:id="1833452137">
      <w:bodyDiv w:val="1"/>
      <w:marLeft w:val="0"/>
      <w:marRight w:val="0"/>
      <w:marTop w:val="0"/>
      <w:marBottom w:val="0"/>
      <w:divBdr>
        <w:top w:val="none" w:sz="0" w:space="0" w:color="auto"/>
        <w:left w:val="none" w:sz="0" w:space="0" w:color="auto"/>
        <w:bottom w:val="none" w:sz="0" w:space="0" w:color="auto"/>
        <w:right w:val="none" w:sz="0" w:space="0" w:color="auto"/>
      </w:divBdr>
    </w:div>
    <w:div w:id="1845511921">
      <w:bodyDiv w:val="1"/>
      <w:marLeft w:val="0"/>
      <w:marRight w:val="0"/>
      <w:marTop w:val="0"/>
      <w:marBottom w:val="0"/>
      <w:divBdr>
        <w:top w:val="none" w:sz="0" w:space="0" w:color="auto"/>
        <w:left w:val="none" w:sz="0" w:space="0" w:color="auto"/>
        <w:bottom w:val="none" w:sz="0" w:space="0" w:color="auto"/>
        <w:right w:val="none" w:sz="0" w:space="0" w:color="auto"/>
      </w:divBdr>
    </w:div>
    <w:div w:id="1854295296">
      <w:bodyDiv w:val="1"/>
      <w:marLeft w:val="0"/>
      <w:marRight w:val="0"/>
      <w:marTop w:val="0"/>
      <w:marBottom w:val="0"/>
      <w:divBdr>
        <w:top w:val="none" w:sz="0" w:space="0" w:color="auto"/>
        <w:left w:val="none" w:sz="0" w:space="0" w:color="auto"/>
        <w:bottom w:val="none" w:sz="0" w:space="0" w:color="auto"/>
        <w:right w:val="none" w:sz="0" w:space="0" w:color="auto"/>
      </w:divBdr>
    </w:div>
    <w:div w:id="1865710714">
      <w:bodyDiv w:val="1"/>
      <w:marLeft w:val="0"/>
      <w:marRight w:val="0"/>
      <w:marTop w:val="0"/>
      <w:marBottom w:val="0"/>
      <w:divBdr>
        <w:top w:val="none" w:sz="0" w:space="0" w:color="auto"/>
        <w:left w:val="none" w:sz="0" w:space="0" w:color="auto"/>
        <w:bottom w:val="none" w:sz="0" w:space="0" w:color="auto"/>
        <w:right w:val="none" w:sz="0" w:space="0" w:color="auto"/>
      </w:divBdr>
    </w:div>
    <w:div w:id="1885361997">
      <w:bodyDiv w:val="1"/>
      <w:marLeft w:val="0"/>
      <w:marRight w:val="0"/>
      <w:marTop w:val="0"/>
      <w:marBottom w:val="0"/>
      <w:divBdr>
        <w:top w:val="none" w:sz="0" w:space="0" w:color="auto"/>
        <w:left w:val="none" w:sz="0" w:space="0" w:color="auto"/>
        <w:bottom w:val="none" w:sz="0" w:space="0" w:color="auto"/>
        <w:right w:val="none" w:sz="0" w:space="0" w:color="auto"/>
      </w:divBdr>
    </w:div>
    <w:div w:id="1907102150">
      <w:bodyDiv w:val="1"/>
      <w:marLeft w:val="0"/>
      <w:marRight w:val="0"/>
      <w:marTop w:val="0"/>
      <w:marBottom w:val="0"/>
      <w:divBdr>
        <w:top w:val="none" w:sz="0" w:space="0" w:color="auto"/>
        <w:left w:val="none" w:sz="0" w:space="0" w:color="auto"/>
        <w:bottom w:val="none" w:sz="0" w:space="0" w:color="auto"/>
        <w:right w:val="none" w:sz="0" w:space="0" w:color="auto"/>
      </w:divBdr>
    </w:div>
    <w:div w:id="1951543762">
      <w:bodyDiv w:val="1"/>
      <w:marLeft w:val="0"/>
      <w:marRight w:val="0"/>
      <w:marTop w:val="0"/>
      <w:marBottom w:val="0"/>
      <w:divBdr>
        <w:top w:val="none" w:sz="0" w:space="0" w:color="auto"/>
        <w:left w:val="none" w:sz="0" w:space="0" w:color="auto"/>
        <w:bottom w:val="none" w:sz="0" w:space="0" w:color="auto"/>
        <w:right w:val="none" w:sz="0" w:space="0" w:color="auto"/>
      </w:divBdr>
    </w:div>
    <w:div w:id="1988394127">
      <w:bodyDiv w:val="1"/>
      <w:marLeft w:val="0"/>
      <w:marRight w:val="0"/>
      <w:marTop w:val="0"/>
      <w:marBottom w:val="0"/>
      <w:divBdr>
        <w:top w:val="none" w:sz="0" w:space="0" w:color="auto"/>
        <w:left w:val="none" w:sz="0" w:space="0" w:color="auto"/>
        <w:bottom w:val="none" w:sz="0" w:space="0" w:color="auto"/>
        <w:right w:val="none" w:sz="0" w:space="0" w:color="auto"/>
      </w:divBdr>
    </w:div>
    <w:div w:id="2004889877">
      <w:bodyDiv w:val="1"/>
      <w:marLeft w:val="0"/>
      <w:marRight w:val="0"/>
      <w:marTop w:val="0"/>
      <w:marBottom w:val="0"/>
      <w:divBdr>
        <w:top w:val="none" w:sz="0" w:space="0" w:color="auto"/>
        <w:left w:val="none" w:sz="0" w:space="0" w:color="auto"/>
        <w:bottom w:val="none" w:sz="0" w:space="0" w:color="auto"/>
        <w:right w:val="none" w:sz="0" w:space="0" w:color="auto"/>
      </w:divBdr>
    </w:div>
    <w:div w:id="2005083552">
      <w:bodyDiv w:val="1"/>
      <w:marLeft w:val="0"/>
      <w:marRight w:val="0"/>
      <w:marTop w:val="0"/>
      <w:marBottom w:val="0"/>
      <w:divBdr>
        <w:top w:val="none" w:sz="0" w:space="0" w:color="auto"/>
        <w:left w:val="none" w:sz="0" w:space="0" w:color="auto"/>
        <w:bottom w:val="none" w:sz="0" w:space="0" w:color="auto"/>
        <w:right w:val="none" w:sz="0" w:space="0" w:color="auto"/>
      </w:divBdr>
    </w:div>
    <w:div w:id="2023703128">
      <w:bodyDiv w:val="1"/>
      <w:marLeft w:val="0"/>
      <w:marRight w:val="0"/>
      <w:marTop w:val="0"/>
      <w:marBottom w:val="0"/>
      <w:divBdr>
        <w:top w:val="none" w:sz="0" w:space="0" w:color="auto"/>
        <w:left w:val="none" w:sz="0" w:space="0" w:color="auto"/>
        <w:bottom w:val="none" w:sz="0" w:space="0" w:color="auto"/>
        <w:right w:val="none" w:sz="0" w:space="0" w:color="auto"/>
      </w:divBdr>
    </w:div>
    <w:div w:id="2024551505">
      <w:bodyDiv w:val="1"/>
      <w:marLeft w:val="0"/>
      <w:marRight w:val="0"/>
      <w:marTop w:val="0"/>
      <w:marBottom w:val="0"/>
      <w:divBdr>
        <w:top w:val="none" w:sz="0" w:space="0" w:color="auto"/>
        <w:left w:val="none" w:sz="0" w:space="0" w:color="auto"/>
        <w:bottom w:val="none" w:sz="0" w:space="0" w:color="auto"/>
        <w:right w:val="none" w:sz="0" w:space="0" w:color="auto"/>
      </w:divBdr>
    </w:div>
    <w:div w:id="2050757801">
      <w:bodyDiv w:val="1"/>
      <w:marLeft w:val="0"/>
      <w:marRight w:val="0"/>
      <w:marTop w:val="0"/>
      <w:marBottom w:val="0"/>
      <w:divBdr>
        <w:top w:val="none" w:sz="0" w:space="0" w:color="auto"/>
        <w:left w:val="none" w:sz="0" w:space="0" w:color="auto"/>
        <w:bottom w:val="none" w:sz="0" w:space="0" w:color="auto"/>
        <w:right w:val="none" w:sz="0" w:space="0" w:color="auto"/>
      </w:divBdr>
    </w:div>
    <w:div w:id="2063795190">
      <w:bodyDiv w:val="1"/>
      <w:marLeft w:val="0"/>
      <w:marRight w:val="0"/>
      <w:marTop w:val="0"/>
      <w:marBottom w:val="0"/>
      <w:divBdr>
        <w:top w:val="none" w:sz="0" w:space="0" w:color="auto"/>
        <w:left w:val="none" w:sz="0" w:space="0" w:color="auto"/>
        <w:bottom w:val="none" w:sz="0" w:space="0" w:color="auto"/>
        <w:right w:val="none" w:sz="0" w:space="0" w:color="auto"/>
      </w:divBdr>
    </w:div>
    <w:div w:id="2086415397">
      <w:bodyDiv w:val="1"/>
      <w:marLeft w:val="0"/>
      <w:marRight w:val="0"/>
      <w:marTop w:val="0"/>
      <w:marBottom w:val="0"/>
      <w:divBdr>
        <w:top w:val="none" w:sz="0" w:space="0" w:color="auto"/>
        <w:left w:val="none" w:sz="0" w:space="0" w:color="auto"/>
        <w:bottom w:val="none" w:sz="0" w:space="0" w:color="auto"/>
        <w:right w:val="none" w:sz="0" w:space="0" w:color="auto"/>
      </w:divBdr>
    </w:div>
    <w:div w:id="21379876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Paž21</b:Tag>
    <b:SourceType>Book</b:SourceType>
    <b:Guid>{AA591013-09B5-49E0-8EE0-B7C13B5455EC}</b:Guid>
    <b:Title>Lean Manufacturing </b:Title>
    <b:Year>2021</b:Year>
    <b:Author>
      <b:Author>
        <b:NameList>
          <b:Person>
            <b:Last>Pažek</b:Last>
            <b:First>Karmen</b:First>
          </b:Person>
        </b:NameList>
      </b:Author>
    </b:Author>
    <b:City>London</b:City>
    <b:Publisher>IntechOpen</b:Publisher>
    <b:RefOrder>2</b:RefOrder>
  </b:Source>
  <b:Source>
    <b:Tag>Lon09</b:Tag>
    <b:SourceType>Book</b:SourceType>
    <b:Guid>{6C3E0732-07B7-4541-BDF2-EA24335566FD}</b:Guid>
    <b:Author>
      <b:Author>
        <b:NameList>
          <b:Person>
            <b:Last>Wilson</b:Last>
            <b:First>Lonnie</b:First>
          </b:Person>
        </b:NameList>
      </b:Author>
    </b:Author>
    <b:Title>How to implement lean manufacturing</b:Title>
    <b:Year>2009</b:Year>
    <b:City>London</b:City>
    <b:Publisher>McGraw-Hill</b:Publisher>
    <b:RefOrder>1</b:RefOrder>
  </b:Source>
  <b:Source>
    <b:Tag>And12</b:Tag>
    <b:SourceType>Book</b:SourceType>
    <b:Guid>{19F8CF5C-33E9-4D9A-B76A-EE290D540743}</b:Guid>
    <b:Author>
      <b:Author>
        <b:NameList>
          <b:Person>
            <b:Last>Chiarini</b:Last>
            <b:First>Andrea</b:First>
          </b:Person>
        </b:NameList>
      </b:Author>
    </b:Author>
    <b:Title>Lean Organisation: From the Tools of Toyota Production System to Lean Office</b:Title>
    <b:Year>2012</b:Year>
    <b:City>New York</b:City>
    <b:Publisher>Springer Milan</b:Publisher>
    <b:RefOrder>3</b:RefOrder>
  </b:Source>
  <b:Source>
    <b:Tag>Jam03</b:Tag>
    <b:SourceType>Book</b:SourceType>
    <b:Guid>{12865849-C46B-42DB-BB35-9E359B5D9A59}</b:Guid>
    <b:Author>
      <b:Author>
        <b:NameList>
          <b:Person>
            <b:Last>Womak</b:Last>
            <b:First>James</b:First>
          </b:Person>
          <b:Person>
            <b:Last>Jones</b:Last>
            <b:First>Daniel</b:First>
          </b:Person>
        </b:NameList>
      </b:Author>
    </b:Author>
    <b:Title>Lean Thinking: Banish Waste and Create Wealth In Your Corporation</b:Title>
    <b:Year>2013</b:Year>
    <b:City>London</b:City>
    <b:Publisher>Simon &amp; Schuster UK Ltd</b:Publisher>
    <b:RefOrder>4</b:RefOrder>
  </b:Source>
  <b:Source>
    <b:Tag>Mik10</b:Tag>
    <b:SourceType>Book</b:SourceType>
    <b:Guid>{8A6E3E4A-8732-4ED1-807B-E24EEC625962}</b:Guid>
    <b:Author>
      <b:Author>
        <b:NameList>
          <b:Person>
            <b:Last>Harry</b:Last>
            <b:First>Mikel</b:First>
            <b:Middle>J.</b:Middle>
          </b:Person>
          <b:Person>
            <b:Last>Mann</b:Last>
            <b:First>‎Prem</b:First>
            <b:Middle>S.</b:Middle>
          </b:Person>
          <b:Person>
            <b:Last>Hodgins</b:Last>
            <b:First>‎Ofelia</b:First>
            <b:Middle>C. De</b:Middle>
          </b:Person>
          <b:Person>
            <b:Last>Lacke</b:Last>
            <b:First>Christopher</b:First>
          </b:Person>
          <b:Person>
            <b:Last>Hulbert</b:Last>
            <b:First>Richard</b:First>
          </b:Person>
        </b:NameList>
      </b:Author>
    </b:Author>
    <b:Title>Practitioners Guide to Statistics and Lean Six Sigma For Process Improvements</b:Title>
    <b:Year>2010</b:Year>
    <b:City>New Jersey</b:City>
    <b:Publisher>John Wiley &amp; Sons Inc</b:Publisher>
    <b:RefOrder>5</b:RefOrder>
  </b:Source>
  <b:Source>
    <b:Tag>Wal09</b:Tag>
    <b:SourceType>Book</b:SourceType>
    <b:Guid>{0D383FF1-48E6-42C4-A413-11B3411136B7}</b:Guid>
    <b:Author>
      <b:Author>
        <b:NameList>
          <b:Person>
            <b:Last>McIntyre</b:Last>
            <b:First>Walter</b:First>
          </b:Person>
        </b:NameList>
      </b:Author>
    </b:Author>
    <b:Title>Lean and Mean Process Improvement</b:Title>
    <b:Year>2009</b:Year>
    <b:City>South Carolina</b:City>
    <b:Publisher>Booksurge Publishing</b:Publisher>
    <b:RefOrder>6</b:RefOrder>
  </b:Source>
  <b:Source>
    <b:Tag>Kar13</b:Tag>
    <b:SourceType>Book</b:SourceType>
    <b:Guid>{8E9A3160-F8DC-4128-BA1A-844AD6D9DA4B}</b:Guid>
    <b:Author>
      <b:Author>
        <b:NameList>
          <b:Person>
            <b:Last>Marting</b:Last>
            <b:First>Karen</b:First>
          </b:Person>
          <b:Person>
            <b:Last>Osterling</b:Last>
            <b:First>Mike</b:First>
          </b:Person>
        </b:NameList>
      </b:Author>
    </b:Author>
    <b:Title>Value Stream Mapping</b:Title>
    <b:Year>2013</b:Year>
    <b:Publisher>McGraw-Hill</b:Publisher>
    <b:City>London</b:City>
    <b:RefOrder>8</b:RefOrder>
  </b:Source>
  <b:Source>
    <b:Tag>Jam90</b:Tag>
    <b:SourceType>Book</b:SourceType>
    <b:Guid>{3276D8F9-1C1A-4858-898B-E817B34429F7}</b:Guid>
    <b:Author>
      <b:Author>
        <b:NameList>
          <b:Person>
            <b:Last>Womack</b:Last>
            <b:First>James</b:First>
          </b:Person>
          <b:Person>
            <b:Last>Jones</b:Last>
            <b:First>Daniel</b:First>
          </b:Person>
          <b:Person>
            <b:Last>Roos</b:Last>
            <b:First>Daniel</b:First>
          </b:Person>
        </b:NameList>
      </b:Author>
    </b:Author>
    <b:Title>The Machine that Changed the World</b:Title>
    <b:Year>1990</b:Year>
    <b:City>New York</b:City>
    <b:Publisher>Simon &amp; Schuster Inc</b:Publisher>
    <b:RefOrder>7</b:RefOrder>
  </b:Source>
  <b:Source>
    <b:Tag>AVE20</b:Tag>
    <b:SourceType>InternetSite</b:SourceType>
    <b:Guid>{6603D96E-8AEB-4D99-B1E8-0224E246EFA2}</b:Guid>
    <b:Title>AVEVA Control of Work</b:Title>
    <b:Year>2020</b:Year>
    <b:Author>
      <b:Author>
        <b:NameList>
          <b:Person>
            <b:Last>AVEVA</b:Last>
          </b:Person>
        </b:NameList>
      </b:Author>
    </b:Author>
    <b:YearAccessed>2023</b:YearAccessed>
    <b:MonthAccessed>07</b:MonthAccessed>
    <b:DayAccessed>14</b:DayAccessed>
    <b:URL>https://www.aveva.com/content/dam/aveva/documents/brochures/AVEVA-Control-of-Work-Brochure.pdf</b:URL>
    <b:RefOrder>10</b:RefOrder>
  </b:Source>
  <b:Source>
    <b:Tag>Mul09</b:Tag>
    <b:SourceType>Book</b:SourceType>
    <b:Guid>{E8D9D1BA-3C7E-4214-9D39-FA6CD52B16FB}</b:Guid>
    <b:Author>
      <b:Author>
        <b:NameList>
          <b:Person>
            <b:Last>Mullins</b:Last>
            <b:First>Laurie</b:First>
            <b:Middle>J</b:Middle>
          </b:Person>
        </b:NameList>
      </b:Author>
    </b:Author>
    <b:Title>Management and Organisational Behaviour</b:Title>
    <b:Year>2009</b:Year>
    <b:City>Essex</b:City>
    <b:Publisher>Financial Times Pitman Imprint</b:Publisher>
    <b:Edition>8th</b:Edition>
    <b:RefOrder>11</b:RefOrder>
  </b:Source>
  <b:Source>
    <b:Tag>Phi23</b:Tag>
    <b:SourceType>Book</b:SourceType>
    <b:Guid>{AE0734D1-D4BB-49AD-A9D8-3521197C707B}</b:Guid>
    <b:Author>
      <b:Author>
        <b:NameList>
          <b:Person>
            <b:Last>Gisi</b:Last>
            <b:First>Philip</b:First>
            <b:Middle>J.</b:Middle>
          </b:Person>
        </b:NameList>
      </b:Author>
    </b:Author>
    <b:Title>Fundamentals of Daily Shop Floor Management</b:Title>
    <b:Year>2023</b:Year>
    <b:City>New York</b:City>
    <b:Publisher>Routledge</b:Publisher>
    <b:RefOrder>9</b:RefOrder>
  </b:Source>
</b:Sources>
</file>

<file path=customXml/itemProps1.xml><?xml version="1.0" encoding="utf-8"?>
<ds:datastoreItem xmlns:ds="http://schemas.openxmlformats.org/officeDocument/2006/customXml" ds:itemID="{0FC5C18D-B054-475B-A658-7F41B2F3D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15</Pages>
  <Words>2712</Words>
  <Characters>15459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Michael Scrine (2114892)</dc:creator>
  <cp:keywords/>
  <dc:description/>
  <cp:lastModifiedBy>Christopher Scrine (2114892)</cp:lastModifiedBy>
  <cp:revision>134</cp:revision>
  <dcterms:created xsi:type="dcterms:W3CDTF">2023-06-26T21:04:00Z</dcterms:created>
  <dcterms:modified xsi:type="dcterms:W3CDTF">2023-07-21T02:51:00Z</dcterms:modified>
</cp:coreProperties>
</file>