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50FA6" w14:textId="77777777" w:rsidR="004619EC" w:rsidRDefault="00515226">
      <w:pPr>
        <w:jc w:val="center"/>
        <w:rPr>
          <w:b/>
          <w:sz w:val="32"/>
          <w:szCs w:val="32"/>
        </w:rPr>
      </w:pPr>
      <w:r>
        <w:rPr>
          <w:b/>
          <w:sz w:val="32"/>
          <w:szCs w:val="32"/>
        </w:rPr>
        <w:t>Research Proposal Form</w:t>
      </w:r>
    </w:p>
    <w:p w14:paraId="69562221" w14:textId="77777777" w:rsidR="004619EC" w:rsidRDefault="00515226">
      <w:pPr>
        <w:rPr>
          <w:b/>
          <w:sz w:val="32"/>
          <w:szCs w:val="32"/>
        </w:rPr>
      </w:pPr>
      <w:r>
        <w:rPr>
          <w:b/>
          <w:sz w:val="32"/>
          <w:szCs w:val="32"/>
        </w:rPr>
        <w:t xml:space="preserve">MSc Public Health and Social Care in Practice Dissertation </w:t>
      </w:r>
      <w:r>
        <w:rPr>
          <w:b/>
          <w:sz w:val="30"/>
          <w:szCs w:val="30"/>
        </w:rPr>
        <w:t>(CHS7004)</w:t>
      </w:r>
    </w:p>
    <w:p w14:paraId="28682920" w14:textId="77777777" w:rsidR="004619EC" w:rsidRDefault="004619EC">
      <w:pPr>
        <w:rPr>
          <w:b/>
          <w:sz w:val="24"/>
          <w:szCs w:val="24"/>
        </w:rPr>
      </w:pPr>
    </w:p>
    <w:p w14:paraId="3EFE81FF" w14:textId="77777777" w:rsidR="004619EC" w:rsidRDefault="00515226">
      <w:pPr>
        <w:rPr>
          <w:b/>
          <w:sz w:val="24"/>
          <w:szCs w:val="24"/>
        </w:rPr>
      </w:pPr>
      <w:r>
        <w:rPr>
          <w:b/>
          <w:sz w:val="24"/>
          <w:szCs w:val="24"/>
        </w:rPr>
        <w:t xml:space="preserve">Fill in this form after discussions with your tutor. </w:t>
      </w:r>
    </w:p>
    <w:p w14:paraId="44CDF784" w14:textId="77777777" w:rsidR="004619EC" w:rsidRDefault="00515226">
      <w:pPr>
        <w:rPr>
          <w:b/>
          <w:sz w:val="24"/>
          <w:szCs w:val="24"/>
        </w:rPr>
      </w:pPr>
      <w:r>
        <w:rPr>
          <w:b/>
          <w:sz w:val="24"/>
          <w:szCs w:val="24"/>
        </w:rPr>
        <w:t>The information will be formally submitted to your supervisor for approval.</w:t>
      </w:r>
    </w:p>
    <w:p w14:paraId="2C9D61AA" w14:textId="77777777" w:rsidR="004619EC" w:rsidRDefault="004619EC">
      <w:pPr>
        <w:rPr>
          <w:b/>
          <w:sz w:val="24"/>
          <w:szCs w:val="24"/>
        </w:rPr>
      </w:pPr>
    </w:p>
    <w:tbl>
      <w:tblPr>
        <w:tblStyle w:val="a5"/>
        <w:tblpPr w:leftFromText="180" w:rightFromText="180" w:vertAnchor="text"/>
        <w:tblW w:w="87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4536"/>
      </w:tblGrid>
      <w:tr w:rsidR="004619EC" w14:paraId="7B7000BE" w14:textId="77777777">
        <w:tc>
          <w:tcPr>
            <w:tcW w:w="4248" w:type="dxa"/>
          </w:tcPr>
          <w:p w14:paraId="2CB88103" w14:textId="77777777" w:rsidR="004619EC" w:rsidRDefault="00515226">
            <w:pPr>
              <w:rPr>
                <w:b/>
                <w:sz w:val="24"/>
                <w:szCs w:val="24"/>
              </w:rPr>
            </w:pPr>
            <w:r>
              <w:rPr>
                <w:b/>
                <w:sz w:val="24"/>
                <w:szCs w:val="24"/>
              </w:rPr>
              <w:t>Student Name</w:t>
            </w:r>
          </w:p>
        </w:tc>
        <w:tc>
          <w:tcPr>
            <w:tcW w:w="4536" w:type="dxa"/>
          </w:tcPr>
          <w:p w14:paraId="3D3A2A27" w14:textId="77777777" w:rsidR="004619EC" w:rsidRDefault="00515226">
            <w:pPr>
              <w:rPr>
                <w:b/>
                <w:sz w:val="24"/>
                <w:szCs w:val="24"/>
              </w:rPr>
            </w:pPr>
            <w:r>
              <w:rPr>
                <w:b/>
                <w:sz w:val="24"/>
                <w:szCs w:val="24"/>
              </w:rPr>
              <w:t>Student ID</w:t>
            </w:r>
          </w:p>
        </w:tc>
      </w:tr>
      <w:tr w:rsidR="004619EC" w14:paraId="09F65710" w14:textId="77777777">
        <w:tc>
          <w:tcPr>
            <w:tcW w:w="4248" w:type="dxa"/>
          </w:tcPr>
          <w:p w14:paraId="3A20EDDC" w14:textId="418F6829" w:rsidR="004619EC" w:rsidRDefault="00515226">
            <w:pPr>
              <w:rPr>
                <w:b/>
                <w:sz w:val="24"/>
                <w:szCs w:val="24"/>
              </w:rPr>
            </w:pPr>
            <w:r>
              <w:rPr>
                <w:b/>
                <w:sz w:val="24"/>
                <w:szCs w:val="24"/>
              </w:rPr>
              <w:t>Nidhi Miteshbhai Shah</w:t>
            </w:r>
          </w:p>
        </w:tc>
        <w:tc>
          <w:tcPr>
            <w:tcW w:w="4536" w:type="dxa"/>
          </w:tcPr>
          <w:p w14:paraId="1C51D21D" w14:textId="754A2930" w:rsidR="004619EC" w:rsidRDefault="00515226">
            <w:pPr>
              <w:rPr>
                <w:b/>
                <w:sz w:val="24"/>
                <w:szCs w:val="24"/>
              </w:rPr>
            </w:pPr>
            <w:r>
              <w:rPr>
                <w:b/>
                <w:sz w:val="24"/>
                <w:szCs w:val="24"/>
              </w:rPr>
              <w:t>2224182</w:t>
            </w:r>
          </w:p>
        </w:tc>
      </w:tr>
    </w:tbl>
    <w:p w14:paraId="4A76C0F3" w14:textId="77777777" w:rsidR="004619EC" w:rsidRDefault="00515226">
      <w:pPr>
        <w:rPr>
          <w:i/>
          <w:sz w:val="16"/>
          <w:szCs w:val="16"/>
        </w:rPr>
      </w:pPr>
      <w:r>
        <w:rPr>
          <w:i/>
          <w:sz w:val="16"/>
          <w:szCs w:val="16"/>
        </w:rPr>
        <w:t xml:space="preserve">*Please adapt the text boxes accordingly </w:t>
      </w:r>
    </w:p>
    <w:p w14:paraId="48D516B3" w14:textId="77777777" w:rsidR="004619EC" w:rsidRDefault="004619EC">
      <w:pPr>
        <w:rPr>
          <w:b/>
          <w:sz w:val="24"/>
          <w:szCs w:val="24"/>
        </w:rPr>
      </w:pPr>
    </w:p>
    <w:tbl>
      <w:tblPr>
        <w:tblStyle w:val="a6"/>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4619EC" w14:paraId="21E84928" w14:textId="77777777">
        <w:tc>
          <w:tcPr>
            <w:tcW w:w="9016" w:type="dxa"/>
          </w:tcPr>
          <w:p w14:paraId="31D4A480" w14:textId="77777777" w:rsidR="004619EC" w:rsidRDefault="00515226">
            <w:pPr>
              <w:rPr>
                <w:b/>
              </w:rPr>
            </w:pPr>
            <w:r>
              <w:rPr>
                <w:b/>
              </w:rPr>
              <w:t xml:space="preserve">Proposed Research Topic: </w:t>
            </w:r>
            <w:r>
              <w:t>Investigating the effectiveness of technologies such as telehealth (video call consultations) and remote monitoring in managing Asthma.</w:t>
            </w:r>
          </w:p>
          <w:p w14:paraId="45B78350" w14:textId="77777777" w:rsidR="004619EC" w:rsidRDefault="004619EC">
            <w:pPr>
              <w:rPr>
                <w:b/>
                <w:highlight w:val="yellow"/>
              </w:rPr>
            </w:pPr>
          </w:p>
          <w:p w14:paraId="2C357279" w14:textId="77777777" w:rsidR="004619EC" w:rsidRDefault="00515226">
            <w:pPr>
              <w:rPr>
                <w:b/>
              </w:rPr>
            </w:pPr>
            <w:r>
              <w:rPr>
                <w:b/>
              </w:rPr>
              <w:t>Research question:</w:t>
            </w:r>
          </w:p>
          <w:p w14:paraId="197560B4" w14:textId="77777777" w:rsidR="004619EC" w:rsidRDefault="00515226">
            <w:r>
              <w:t xml:space="preserve">How are telehealth video call consultations effective in managing Asthma in a population aged between 15 to 25 years during covid 19? </w:t>
            </w:r>
          </w:p>
          <w:p w14:paraId="470B9D93" w14:textId="77777777" w:rsidR="004619EC" w:rsidRDefault="004619EC">
            <w:pPr>
              <w:rPr>
                <w:b/>
              </w:rPr>
            </w:pPr>
          </w:p>
          <w:p w14:paraId="23A8F57C" w14:textId="77777777" w:rsidR="004619EC" w:rsidRPr="00515226" w:rsidRDefault="00515226">
            <w:pPr>
              <w:rPr>
                <w:b/>
              </w:rPr>
            </w:pPr>
            <w:r>
              <w:rPr>
                <w:b/>
              </w:rPr>
              <w:t xml:space="preserve">Research methodology: </w:t>
            </w:r>
            <w:r>
              <w:t xml:space="preserve">Secondary data collection alludes to the method involved with gathering information from previous sources, for example, scholarly diaries, research reports, and different types of distributed material and for this it is considered for the current research. </w:t>
            </w:r>
            <w:r w:rsidRPr="00515226">
              <w:t>Along with the collection of secondary data for this research, this study would also incorporate a systematic review of the literature that would be collected for this study. The rationale for this study would be essential to provide an in-depth analysis of the topic that is being researched upon and also develop a general conclusion for this research as well. Through systematically reviewing the different literatures, the development of different telehealth technologies such as video call would also be understood in this research and how the development of these technologies have been essential to provide the required support to asthma patients.</w:t>
            </w:r>
          </w:p>
          <w:p w14:paraId="23DE4ACC" w14:textId="77777777" w:rsidR="004619EC" w:rsidRDefault="004619EC"/>
        </w:tc>
      </w:tr>
    </w:tbl>
    <w:p w14:paraId="674B3D39" w14:textId="77777777" w:rsidR="004619EC" w:rsidRDefault="004619EC">
      <w:pPr>
        <w:rPr>
          <w:b/>
          <w:sz w:val="28"/>
          <w:szCs w:val="28"/>
        </w:rPr>
      </w:pPr>
    </w:p>
    <w:p w14:paraId="4C78AEAA" w14:textId="77777777" w:rsidR="004619EC" w:rsidRDefault="00515226">
      <w:pPr>
        <w:rPr>
          <w:b/>
          <w:sz w:val="24"/>
          <w:szCs w:val="24"/>
        </w:rPr>
      </w:pPr>
      <w:r>
        <w:rPr>
          <w:b/>
          <w:sz w:val="24"/>
          <w:szCs w:val="24"/>
        </w:rPr>
        <w:t xml:space="preserve">A brief overview </w:t>
      </w:r>
      <w:r>
        <w:t>(14-20 sentences, including 5 references)</w:t>
      </w:r>
    </w:p>
    <w:tbl>
      <w:tblPr>
        <w:tblStyle w:val="a7"/>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4619EC" w14:paraId="18E70B18" w14:textId="77777777">
        <w:trPr>
          <w:trHeight w:val="2747"/>
        </w:trPr>
        <w:tc>
          <w:tcPr>
            <w:tcW w:w="9016" w:type="dxa"/>
          </w:tcPr>
          <w:p w14:paraId="4CD18C5E" w14:textId="77777777" w:rsidR="004619EC" w:rsidRDefault="00515226">
            <w:bookmarkStart w:id="0" w:name="_heading=h.gjdgxs" w:colFirst="0" w:colLast="0"/>
            <w:bookmarkEnd w:id="0"/>
            <w:r>
              <w:lastRenderedPageBreak/>
              <w:t xml:space="preserve">Please provide a </w:t>
            </w:r>
            <w:r>
              <w:rPr>
                <w:b/>
              </w:rPr>
              <w:t>brief overview</w:t>
            </w:r>
            <w:r>
              <w:t xml:space="preserve"> </w:t>
            </w:r>
            <w:r>
              <w:rPr>
                <w:color w:val="000000"/>
                <w:highlight w:val="white"/>
              </w:rPr>
              <w:t>of the topic you intend to research in a lay public language, that is for a non-scientific audience</w:t>
            </w:r>
            <w:r>
              <w:t xml:space="preserve">: </w:t>
            </w:r>
          </w:p>
          <w:p w14:paraId="1E02DF79" w14:textId="323D02AF" w:rsidR="004619EC" w:rsidRDefault="00515226">
            <w:bookmarkStart w:id="1" w:name="_heading=h.opljo5koirte" w:colFirst="0" w:colLast="0"/>
            <w:bookmarkEnd w:id="1"/>
            <w:r>
              <w:t xml:space="preserve">Investigating the effectiveness of technologies such as telehealth and remote monitoring in managing asthma is a growing field of study that aims to evaluate whether these technological advancements can improve the management and treatment outcomes for individuals with asthma. This brief overview will provide an introduction to this topic and highlight some key findings and implications of recent research. Asthma is defined as a chronic respiratory condition which is also characterized by inflammation of the airways as well as an episode of breathing difficulties (van Beveren </w:t>
            </w:r>
            <w:r>
              <w:rPr>
                <w:i/>
              </w:rPr>
              <w:t xml:space="preserve">et al., </w:t>
            </w:r>
            <w:r>
              <w:t xml:space="preserve">2023). It negatively affects millions of individuals throughout the world and it becomes a significant cause of morbidity as well as mortality. The conventional management of asthma involves regular physician visits for evaluation, medication adjustments, and symptom monitoring. However, the traditional approaches can be tedious, expensive, and oppressive for patients, particularly those with restricted admittance to medical services offices or versatility issues. Telehealth can be defined as an advanced technology which involves delivering healthcare services remotely. It has emerged as a potential solution for enhancing asthma management and reducing healthcare disparities (Davies </w:t>
            </w:r>
            <w:r>
              <w:rPr>
                <w:i/>
              </w:rPr>
              <w:t>et al.</w:t>
            </w:r>
            <w:r>
              <w:t xml:space="preserve">, 2021). Video call conferences, otherwise called telemedicine visits, permit medical care suppliers to remotely survey patients' side effects, audit prescription adherence, and deal with asthma executives. These virtual conferences have shown promising outcomes regarding further developing admittance to mind, decreasing trauma centre visits, and upgrading patient fulfillment. </w:t>
            </w:r>
          </w:p>
          <w:p w14:paraId="6F43D8F4" w14:textId="409520C4" w:rsidR="004619EC" w:rsidRDefault="00515226">
            <w:bookmarkStart w:id="2" w:name="_heading=h.r84zwgfmnmyr" w:colFirst="0" w:colLast="0"/>
            <w:bookmarkEnd w:id="2"/>
            <w:r>
              <w:t xml:space="preserve">Remote monitoring involves the use of digital devices for tracking as well as transmitting the real time data on an individual's asthma symptoms, medication, and lung functions (Moon and Lee, 2023).  The technology enables healthcare professionals to monitor patient’s asthma control and also consult about taking timely interventions when necessary. Ongoing investigations have shown the way that remote observation can further develop asthma control, lessen the recurrence of intensifications, and upgrade prescription adherence (Rodriguez del Rio </w:t>
            </w:r>
            <w:r>
              <w:rPr>
                <w:i/>
              </w:rPr>
              <w:t xml:space="preserve">et al., </w:t>
            </w:r>
            <w:r>
              <w:t xml:space="preserve">2022). It likewise empowers patients to effectively take part in dealing with their asthma by giving them customised criticism and self-administration systems. Overall, investigating the effectiveness of technologies such as telehealth and remote monitoring in managing asthma is a rapidly growing field with promising results. These advancements have the potential to improve access to care, enhance asthma control, and reduce healthcare costs. However, further exploration is expected to address the difficulties and constraints and to figure out which patient populaces would benefit the most from these advancements. </w:t>
            </w:r>
          </w:p>
        </w:tc>
      </w:tr>
    </w:tbl>
    <w:p w14:paraId="72A15455" w14:textId="77777777" w:rsidR="004619EC" w:rsidRDefault="004619EC">
      <w:pPr>
        <w:rPr>
          <w:b/>
          <w:sz w:val="28"/>
          <w:szCs w:val="28"/>
        </w:rPr>
      </w:pPr>
    </w:p>
    <w:p w14:paraId="322D3F0F" w14:textId="77777777" w:rsidR="004619EC" w:rsidRDefault="00515226">
      <w:pPr>
        <w:rPr>
          <w:b/>
          <w:sz w:val="24"/>
          <w:szCs w:val="24"/>
        </w:rPr>
      </w:pPr>
      <w:r>
        <w:rPr>
          <w:b/>
          <w:sz w:val="24"/>
          <w:szCs w:val="24"/>
        </w:rPr>
        <w:t xml:space="preserve">Aim </w:t>
      </w:r>
      <w:r>
        <w:rPr>
          <w:sz w:val="24"/>
          <w:szCs w:val="24"/>
        </w:rPr>
        <w:t>(a broad statement capturing the overall purpose of this research)</w:t>
      </w:r>
    </w:p>
    <w:tbl>
      <w:tblPr>
        <w:tblStyle w:val="a8"/>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4619EC" w14:paraId="4ED855A9" w14:textId="77777777">
        <w:trPr>
          <w:trHeight w:val="2747"/>
        </w:trPr>
        <w:tc>
          <w:tcPr>
            <w:tcW w:w="9016" w:type="dxa"/>
          </w:tcPr>
          <w:p w14:paraId="0CD8F7CC" w14:textId="77777777" w:rsidR="004619EC" w:rsidRDefault="00515226">
            <w:bookmarkStart w:id="3" w:name="_heading=h.30j0zll" w:colFirst="0" w:colLast="0"/>
            <w:bookmarkEnd w:id="3"/>
            <w:r>
              <w:t xml:space="preserve">Please provide the aim of the topic you intend to research: </w:t>
            </w:r>
          </w:p>
          <w:p w14:paraId="7AA6FC50" w14:textId="77777777" w:rsidR="004619EC" w:rsidRDefault="00515226">
            <w:r>
              <w:t>This research aims to investigate the effectiveness of advanced technologies such as telehealth and remote monitoring in managing asthma diseases. The research also aims to discuss the topic and elaborate the discussion by focusing on the research aims.</w:t>
            </w:r>
          </w:p>
          <w:p w14:paraId="732A7388" w14:textId="77777777" w:rsidR="004619EC" w:rsidRDefault="004619EC"/>
          <w:p w14:paraId="3E9F2CF4" w14:textId="77777777" w:rsidR="004619EC" w:rsidRDefault="004619EC"/>
          <w:p w14:paraId="7B8C72EA" w14:textId="77777777" w:rsidR="004619EC" w:rsidRDefault="004619EC"/>
          <w:p w14:paraId="562178E3" w14:textId="77777777" w:rsidR="004619EC" w:rsidRDefault="004619EC"/>
          <w:p w14:paraId="5D277C4C" w14:textId="77777777" w:rsidR="004619EC" w:rsidRDefault="004619EC"/>
        </w:tc>
      </w:tr>
    </w:tbl>
    <w:p w14:paraId="5C5B1D5E" w14:textId="77777777" w:rsidR="004619EC" w:rsidRDefault="004619EC"/>
    <w:p w14:paraId="2E828B59" w14:textId="77777777" w:rsidR="004619EC" w:rsidRDefault="00515226">
      <w:pPr>
        <w:rPr>
          <w:sz w:val="24"/>
          <w:szCs w:val="24"/>
        </w:rPr>
      </w:pPr>
      <w:r>
        <w:rPr>
          <w:b/>
          <w:sz w:val="24"/>
          <w:szCs w:val="24"/>
        </w:rPr>
        <w:lastRenderedPageBreak/>
        <w:t>Objectives</w:t>
      </w:r>
      <w:r>
        <w:rPr>
          <w:sz w:val="24"/>
          <w:szCs w:val="24"/>
        </w:rPr>
        <w:t xml:space="preserve"> (outline 3-5 using bullet points)</w:t>
      </w:r>
    </w:p>
    <w:tbl>
      <w:tblPr>
        <w:tblStyle w:val="a9"/>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4619EC" w14:paraId="51678462" w14:textId="77777777">
        <w:trPr>
          <w:trHeight w:val="2747"/>
        </w:trPr>
        <w:tc>
          <w:tcPr>
            <w:tcW w:w="9016" w:type="dxa"/>
          </w:tcPr>
          <w:p w14:paraId="612893E5" w14:textId="77777777" w:rsidR="004619EC" w:rsidRDefault="00515226">
            <w:r>
              <w:t xml:space="preserve">Please provide the objectives of the intended research: </w:t>
            </w:r>
          </w:p>
          <w:p w14:paraId="6CBEABBA" w14:textId="77777777" w:rsidR="004619EC" w:rsidRDefault="00515226">
            <w:pPr>
              <w:numPr>
                <w:ilvl w:val="0"/>
                <w:numId w:val="1"/>
              </w:numPr>
            </w:pPr>
            <w:r>
              <w:t xml:space="preserve">To determine the effectiveness of technologies such as telehealth and remote monitoring in managing asthma diseases. </w:t>
            </w:r>
          </w:p>
          <w:p w14:paraId="69CF0238" w14:textId="77777777" w:rsidR="004619EC" w:rsidRDefault="00515226">
            <w:pPr>
              <w:numPr>
                <w:ilvl w:val="0"/>
                <w:numId w:val="1"/>
              </w:numPr>
            </w:pPr>
            <w:r>
              <w:t>To investigate the use of technologies of telehealth that benefit people with asthma.</w:t>
            </w:r>
          </w:p>
          <w:p w14:paraId="4594FDBA" w14:textId="77777777" w:rsidR="004619EC" w:rsidRPr="00515226" w:rsidRDefault="00515226">
            <w:pPr>
              <w:numPr>
                <w:ilvl w:val="0"/>
                <w:numId w:val="1"/>
              </w:numPr>
            </w:pPr>
            <w:r w:rsidRPr="00515226">
              <w:t>To determine the relationship that is present between the development of telehealth technologies and the development of care provided to asthma patients.</w:t>
            </w:r>
          </w:p>
          <w:p w14:paraId="7FD6AB2C" w14:textId="77777777" w:rsidR="004619EC" w:rsidRDefault="004619EC"/>
          <w:p w14:paraId="6971B8AF" w14:textId="77777777" w:rsidR="004619EC" w:rsidRDefault="004619EC"/>
          <w:p w14:paraId="4AC6FB99" w14:textId="77777777" w:rsidR="004619EC" w:rsidRDefault="004619EC"/>
          <w:p w14:paraId="4EAEF73F" w14:textId="77777777" w:rsidR="004619EC" w:rsidRDefault="004619EC"/>
          <w:p w14:paraId="294FFD7C" w14:textId="77777777" w:rsidR="004619EC" w:rsidRDefault="004619EC"/>
          <w:p w14:paraId="7CBC5077" w14:textId="77777777" w:rsidR="004619EC" w:rsidRDefault="004619EC"/>
          <w:p w14:paraId="5F67DDF0" w14:textId="77777777" w:rsidR="004619EC" w:rsidRDefault="004619EC"/>
          <w:p w14:paraId="2EBA3201" w14:textId="77777777" w:rsidR="004619EC" w:rsidRDefault="004619EC"/>
          <w:p w14:paraId="381D26D5" w14:textId="77777777" w:rsidR="004619EC" w:rsidRDefault="004619EC"/>
        </w:tc>
      </w:tr>
    </w:tbl>
    <w:p w14:paraId="0B4E76A0" w14:textId="77777777" w:rsidR="004619EC" w:rsidRDefault="004619EC"/>
    <w:p w14:paraId="5C29957D" w14:textId="77777777" w:rsidR="004619EC" w:rsidRDefault="004619EC"/>
    <w:p w14:paraId="4258D38C" w14:textId="77777777" w:rsidR="004619EC" w:rsidRDefault="00515226">
      <w:pPr>
        <w:rPr>
          <w:b/>
          <w:sz w:val="28"/>
          <w:szCs w:val="28"/>
        </w:rPr>
      </w:pPr>
      <w:r>
        <w:rPr>
          <w:b/>
          <w:sz w:val="28"/>
          <w:szCs w:val="28"/>
        </w:rPr>
        <w:t>Ethical considerations</w:t>
      </w:r>
      <w:r>
        <w:rPr>
          <w:sz w:val="28"/>
          <w:szCs w:val="28"/>
        </w:rPr>
        <w:t xml:space="preserve"> </w:t>
      </w:r>
      <w:r>
        <w:rPr>
          <w:sz w:val="24"/>
          <w:szCs w:val="24"/>
        </w:rPr>
        <w:t xml:space="preserve">(indicate ethical issues that are relevant to your research) </w:t>
      </w:r>
    </w:p>
    <w:tbl>
      <w:tblPr>
        <w:tblStyle w:val="aa"/>
        <w:tblW w:w="96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359"/>
        <w:gridCol w:w="1275"/>
      </w:tblGrid>
      <w:tr w:rsidR="004619EC" w14:paraId="3BBD6FE0" w14:textId="77777777">
        <w:tc>
          <w:tcPr>
            <w:tcW w:w="8359" w:type="dxa"/>
          </w:tcPr>
          <w:p w14:paraId="64B8745A" w14:textId="77777777" w:rsidR="004619EC" w:rsidRDefault="00515226">
            <w:pPr>
              <w:rPr>
                <w:i/>
              </w:rPr>
            </w:pPr>
            <w:r>
              <w:rPr>
                <w:i/>
              </w:rPr>
              <w:t>Collecting primary data from human participants requires you to address these issues.</w:t>
            </w:r>
          </w:p>
          <w:p w14:paraId="1354A060" w14:textId="77777777" w:rsidR="004619EC" w:rsidRDefault="00515226">
            <w:r>
              <w:rPr>
                <w:i/>
              </w:rPr>
              <w:t>Using primary data sources still requires how you will address these issues.</w:t>
            </w:r>
          </w:p>
          <w:p w14:paraId="30994A22" w14:textId="77777777" w:rsidR="004619EC" w:rsidRDefault="004619EC">
            <w:pPr>
              <w:rPr>
                <w:b/>
                <w:sz w:val="24"/>
                <w:szCs w:val="24"/>
                <w:u w:val="single"/>
              </w:rPr>
            </w:pPr>
          </w:p>
          <w:p w14:paraId="03BDCA3B" w14:textId="77777777" w:rsidR="004619EC" w:rsidRDefault="00515226">
            <w:pPr>
              <w:rPr>
                <w:b/>
                <w:sz w:val="24"/>
                <w:szCs w:val="24"/>
              </w:rPr>
            </w:pPr>
            <w:r>
              <w:rPr>
                <w:b/>
                <w:sz w:val="24"/>
                <w:szCs w:val="24"/>
              </w:rPr>
              <w:t>I will submit my research proposal and the UWTSD ethics form to my supervisor to receive ethical approval.</w:t>
            </w:r>
          </w:p>
          <w:p w14:paraId="2303DEAD" w14:textId="77777777" w:rsidR="004619EC" w:rsidRDefault="004619EC">
            <w:pPr>
              <w:rPr>
                <w:b/>
                <w:sz w:val="24"/>
                <w:szCs w:val="24"/>
              </w:rPr>
            </w:pPr>
          </w:p>
          <w:p w14:paraId="668250E3" w14:textId="77777777" w:rsidR="004619EC" w:rsidRDefault="00515226">
            <w:pPr>
              <w:rPr>
                <w:b/>
                <w:sz w:val="24"/>
                <w:szCs w:val="24"/>
              </w:rPr>
            </w:pPr>
            <w:r>
              <w:rPr>
                <w:b/>
                <w:sz w:val="24"/>
                <w:szCs w:val="24"/>
              </w:rPr>
              <w:t>I will develop a research information letter and consent form to be handed to each participant.</w:t>
            </w:r>
          </w:p>
          <w:p w14:paraId="3065FD97" w14:textId="77777777" w:rsidR="004619EC" w:rsidRDefault="004619EC">
            <w:pPr>
              <w:rPr>
                <w:b/>
                <w:sz w:val="24"/>
                <w:szCs w:val="24"/>
              </w:rPr>
            </w:pPr>
          </w:p>
          <w:p w14:paraId="53BE5DA0" w14:textId="77777777" w:rsidR="004619EC" w:rsidRDefault="00515226">
            <w:r>
              <w:rPr>
                <w:b/>
                <w:sz w:val="24"/>
                <w:szCs w:val="24"/>
              </w:rPr>
              <w:t>Voluntary informed Consent will be asked of each participant:</w:t>
            </w:r>
            <w:r>
              <w:t xml:space="preserve"> </w:t>
            </w:r>
          </w:p>
          <w:p w14:paraId="491A9FD0" w14:textId="77777777" w:rsidR="004619EC" w:rsidRDefault="004619EC">
            <w:pPr>
              <w:rPr>
                <w:b/>
                <w:sz w:val="24"/>
                <w:szCs w:val="24"/>
              </w:rPr>
            </w:pPr>
          </w:p>
          <w:p w14:paraId="1D71BC7E" w14:textId="77777777" w:rsidR="004619EC" w:rsidRDefault="00515226">
            <w:r>
              <w:rPr>
                <w:b/>
                <w:sz w:val="24"/>
                <w:szCs w:val="24"/>
              </w:rPr>
              <w:t>I will ensure participants will not be</w:t>
            </w:r>
            <w:r>
              <w:rPr>
                <w:b/>
                <w:color w:val="000000"/>
                <w:highlight w:val="white"/>
              </w:rPr>
              <w:t xml:space="preserve"> subjected to coercion, intimidation, and undue influence  to participate in this research</w:t>
            </w:r>
            <w:r>
              <w:rPr>
                <w:b/>
                <w:sz w:val="24"/>
                <w:szCs w:val="24"/>
              </w:rPr>
              <w:t>.</w:t>
            </w:r>
            <w:r>
              <w:t xml:space="preserve"> </w:t>
            </w:r>
          </w:p>
          <w:p w14:paraId="2F58DDA7" w14:textId="77777777" w:rsidR="004619EC" w:rsidRDefault="004619EC"/>
          <w:p w14:paraId="7F3C2C20" w14:textId="77777777" w:rsidR="004619EC" w:rsidRDefault="00515226">
            <w:r>
              <w:rPr>
                <w:b/>
                <w:sz w:val="24"/>
                <w:szCs w:val="24"/>
              </w:rPr>
              <w:t>I will ensure participants will be informed they have the right to withdraw and their data from this research.</w:t>
            </w:r>
            <w:r>
              <w:t xml:space="preserve"> </w:t>
            </w:r>
          </w:p>
          <w:p w14:paraId="4275CD5F" w14:textId="77777777" w:rsidR="004619EC" w:rsidRDefault="004619EC"/>
          <w:p w14:paraId="3C549831" w14:textId="77777777" w:rsidR="004619EC" w:rsidRDefault="00515226">
            <w:pPr>
              <w:rPr>
                <w:b/>
                <w:sz w:val="24"/>
                <w:szCs w:val="24"/>
              </w:rPr>
            </w:pPr>
            <w:r>
              <w:rPr>
                <w:b/>
                <w:sz w:val="24"/>
                <w:szCs w:val="24"/>
              </w:rPr>
              <w:t xml:space="preserve">I will ensure to store the obtained signed consent forms securely and anonymously. </w:t>
            </w:r>
          </w:p>
          <w:p w14:paraId="145F721C" w14:textId="77777777" w:rsidR="004619EC" w:rsidRDefault="004619EC">
            <w:pPr>
              <w:rPr>
                <w:b/>
                <w:sz w:val="24"/>
                <w:szCs w:val="24"/>
              </w:rPr>
            </w:pPr>
          </w:p>
          <w:p w14:paraId="2CA95BA3" w14:textId="77777777" w:rsidR="004619EC" w:rsidRDefault="00515226">
            <w:pPr>
              <w:rPr>
                <w:b/>
                <w:color w:val="FF0000"/>
              </w:rPr>
            </w:pPr>
            <w:r>
              <w:rPr>
                <w:b/>
                <w:sz w:val="24"/>
                <w:szCs w:val="24"/>
              </w:rPr>
              <w:t>I will ensure the collected data will be protected and stored securely and deleted after ending this study program.</w:t>
            </w:r>
          </w:p>
          <w:p w14:paraId="782D5048" w14:textId="77777777" w:rsidR="004619EC" w:rsidRDefault="004619EC">
            <w:pPr>
              <w:rPr>
                <w:b/>
                <w:color w:val="FF0000"/>
              </w:rPr>
            </w:pPr>
          </w:p>
          <w:p w14:paraId="7D6DD2B6" w14:textId="77777777" w:rsidR="004619EC" w:rsidRDefault="004619EC"/>
          <w:p w14:paraId="79399A5B" w14:textId="77777777" w:rsidR="004619EC" w:rsidRDefault="00515226">
            <w:r>
              <w:lastRenderedPageBreak/>
              <w:t>I confirm that I have discussed and agreed every section of this form with my supervisor and will only conduct my research in line with what has been agreed in this document</w:t>
            </w:r>
          </w:p>
          <w:p w14:paraId="31E39A35" w14:textId="77777777" w:rsidR="004619EC" w:rsidRDefault="004619EC"/>
          <w:p w14:paraId="039FB48E" w14:textId="77777777" w:rsidR="004619EC" w:rsidRDefault="004619EC"/>
          <w:p w14:paraId="20DE6223" w14:textId="6CE70AE3" w:rsidR="004619EC" w:rsidRDefault="00515226">
            <w:r>
              <w:t xml:space="preserve">Signature…Nidhi Shah……………………………….                                              Date:…20/10/2023……………………………….. </w:t>
            </w:r>
          </w:p>
          <w:p w14:paraId="0E67952F" w14:textId="77777777" w:rsidR="004619EC" w:rsidRDefault="004619EC">
            <w:pPr>
              <w:rPr>
                <w:u w:val="single"/>
              </w:rPr>
            </w:pPr>
          </w:p>
          <w:p w14:paraId="36D2F5F4" w14:textId="77777777" w:rsidR="004619EC" w:rsidRDefault="004619EC">
            <w:pPr>
              <w:rPr>
                <w:u w:val="single"/>
              </w:rPr>
            </w:pPr>
          </w:p>
          <w:p w14:paraId="56326F3A" w14:textId="77777777" w:rsidR="004619EC" w:rsidRDefault="004619EC">
            <w:pPr>
              <w:rPr>
                <w:u w:val="single"/>
              </w:rPr>
            </w:pPr>
          </w:p>
          <w:p w14:paraId="67E1D8E3" w14:textId="77777777" w:rsidR="004619EC" w:rsidRDefault="00515226">
            <w:pPr>
              <w:rPr>
                <w:b/>
                <w:u w:val="single"/>
              </w:rPr>
            </w:pPr>
            <w:r>
              <w:rPr>
                <w:b/>
                <w:u w:val="single"/>
              </w:rPr>
              <w:t>Supervisor:</w:t>
            </w:r>
          </w:p>
          <w:p w14:paraId="5E4A6DFB" w14:textId="77777777" w:rsidR="004619EC" w:rsidRDefault="004619EC"/>
          <w:p w14:paraId="686A1723" w14:textId="77777777" w:rsidR="004619EC" w:rsidRDefault="00515226">
            <w:r>
              <w:t xml:space="preserve"> Signature………………………………….                                              Date:………………………………….. </w:t>
            </w:r>
          </w:p>
          <w:p w14:paraId="49069B91" w14:textId="77777777" w:rsidR="004619EC" w:rsidRDefault="004619EC">
            <w:pPr>
              <w:rPr>
                <w:u w:val="single"/>
              </w:rPr>
            </w:pPr>
          </w:p>
          <w:p w14:paraId="1D8ADB33" w14:textId="77777777" w:rsidR="004619EC" w:rsidRDefault="004619EC"/>
          <w:p w14:paraId="7307FEFA" w14:textId="77777777" w:rsidR="004619EC" w:rsidRDefault="004619EC"/>
          <w:p w14:paraId="14CDB9A7" w14:textId="77777777" w:rsidR="004619EC" w:rsidRDefault="00515226">
            <w:pPr>
              <w:rPr>
                <w:b/>
                <w:sz w:val="28"/>
                <w:szCs w:val="28"/>
                <w:u w:val="single"/>
              </w:rPr>
            </w:pPr>
            <w:r>
              <w:rPr>
                <w:b/>
                <w:sz w:val="28"/>
                <w:szCs w:val="28"/>
                <w:u w:val="single"/>
              </w:rPr>
              <w:t>Appendix:</w:t>
            </w:r>
          </w:p>
          <w:p w14:paraId="335806D2" w14:textId="77777777" w:rsidR="004619EC" w:rsidRDefault="00515226">
            <w:pPr>
              <w:rPr>
                <w:b/>
                <w:sz w:val="28"/>
                <w:szCs w:val="28"/>
              </w:rPr>
            </w:pPr>
            <w:r>
              <w:rPr>
                <w:b/>
                <w:sz w:val="28"/>
                <w:szCs w:val="28"/>
              </w:rPr>
              <w:t xml:space="preserve">A Participant research information form </w:t>
            </w:r>
          </w:p>
          <w:p w14:paraId="530A873F" w14:textId="77777777" w:rsidR="004619EC" w:rsidRDefault="00515226">
            <w:pPr>
              <w:rPr>
                <w:b/>
                <w:sz w:val="28"/>
                <w:szCs w:val="28"/>
              </w:rPr>
            </w:pPr>
            <w:r>
              <w:rPr>
                <w:b/>
                <w:sz w:val="28"/>
                <w:szCs w:val="28"/>
              </w:rPr>
              <w:t>B Consent form</w:t>
            </w:r>
          </w:p>
          <w:p w14:paraId="55F35760" w14:textId="77777777" w:rsidR="004619EC" w:rsidRDefault="00515226">
            <w:pPr>
              <w:rPr>
                <w:b/>
                <w:sz w:val="28"/>
                <w:szCs w:val="28"/>
              </w:rPr>
            </w:pPr>
            <w:r>
              <w:rPr>
                <w:b/>
                <w:sz w:val="28"/>
                <w:szCs w:val="28"/>
              </w:rPr>
              <w:t>C List of Questions / Interview schedule</w:t>
            </w:r>
          </w:p>
        </w:tc>
        <w:tc>
          <w:tcPr>
            <w:tcW w:w="1275" w:type="dxa"/>
          </w:tcPr>
          <w:p w14:paraId="736BCF65" w14:textId="77777777" w:rsidR="004619EC" w:rsidRDefault="004619EC"/>
          <w:p w14:paraId="0A004783" w14:textId="77777777" w:rsidR="004619EC" w:rsidRDefault="004619EC"/>
          <w:p w14:paraId="47C41CC5" w14:textId="77777777" w:rsidR="004619EC" w:rsidRDefault="004619EC"/>
          <w:p w14:paraId="4990838A" w14:textId="77777777" w:rsidR="004619EC" w:rsidRDefault="00515226">
            <w:pPr>
              <w:rPr>
                <w:sz w:val="48"/>
                <w:szCs w:val="48"/>
              </w:rPr>
            </w:pPr>
            <w:r>
              <w:rPr>
                <w:sz w:val="24"/>
                <w:szCs w:val="24"/>
              </w:rPr>
              <w:t>Yes</w:t>
            </w:r>
          </w:p>
          <w:p w14:paraId="48131408" w14:textId="77777777" w:rsidR="004619EC" w:rsidRDefault="004619EC">
            <w:pPr>
              <w:rPr>
                <w:sz w:val="16"/>
                <w:szCs w:val="16"/>
              </w:rPr>
            </w:pPr>
          </w:p>
          <w:p w14:paraId="1EF45B03" w14:textId="77777777" w:rsidR="004619EC" w:rsidRDefault="004619EC">
            <w:pPr>
              <w:rPr>
                <w:sz w:val="20"/>
                <w:szCs w:val="20"/>
              </w:rPr>
            </w:pPr>
          </w:p>
          <w:p w14:paraId="1F544F58" w14:textId="77777777" w:rsidR="004619EC" w:rsidRDefault="004619EC">
            <w:pPr>
              <w:rPr>
                <w:sz w:val="24"/>
                <w:szCs w:val="24"/>
              </w:rPr>
            </w:pPr>
          </w:p>
          <w:p w14:paraId="0074A0DD" w14:textId="77777777" w:rsidR="004619EC" w:rsidRDefault="00515226">
            <w:pPr>
              <w:rPr>
                <w:sz w:val="48"/>
                <w:szCs w:val="48"/>
              </w:rPr>
            </w:pPr>
            <w:r>
              <w:rPr>
                <w:sz w:val="24"/>
                <w:szCs w:val="24"/>
              </w:rPr>
              <w:t>Yes</w:t>
            </w:r>
          </w:p>
          <w:p w14:paraId="154BF31D" w14:textId="77777777" w:rsidR="004619EC" w:rsidRDefault="004619EC">
            <w:pPr>
              <w:rPr>
                <w:sz w:val="20"/>
                <w:szCs w:val="20"/>
              </w:rPr>
            </w:pPr>
          </w:p>
          <w:p w14:paraId="1DBA5530" w14:textId="77777777" w:rsidR="004619EC" w:rsidRDefault="004619EC">
            <w:pPr>
              <w:rPr>
                <w:sz w:val="20"/>
                <w:szCs w:val="20"/>
              </w:rPr>
            </w:pPr>
          </w:p>
          <w:p w14:paraId="1062D384" w14:textId="77777777" w:rsidR="004619EC" w:rsidRDefault="00515226">
            <w:pPr>
              <w:rPr>
                <w:sz w:val="48"/>
                <w:szCs w:val="48"/>
              </w:rPr>
            </w:pPr>
            <w:r>
              <w:rPr>
                <w:sz w:val="24"/>
                <w:szCs w:val="24"/>
              </w:rPr>
              <w:t>Yes</w:t>
            </w:r>
          </w:p>
          <w:p w14:paraId="3A592C35" w14:textId="77777777" w:rsidR="004619EC" w:rsidRDefault="004619EC">
            <w:pPr>
              <w:rPr>
                <w:sz w:val="24"/>
                <w:szCs w:val="24"/>
              </w:rPr>
            </w:pPr>
          </w:p>
          <w:p w14:paraId="0A01C6C2" w14:textId="77777777" w:rsidR="004619EC" w:rsidRDefault="00515226">
            <w:pPr>
              <w:rPr>
                <w:sz w:val="48"/>
                <w:szCs w:val="48"/>
              </w:rPr>
            </w:pPr>
            <w:r>
              <w:rPr>
                <w:sz w:val="24"/>
                <w:szCs w:val="24"/>
              </w:rPr>
              <w:t>Yes</w:t>
            </w:r>
          </w:p>
          <w:p w14:paraId="0132C604" w14:textId="77777777" w:rsidR="004619EC" w:rsidRDefault="004619EC">
            <w:pPr>
              <w:rPr>
                <w:sz w:val="20"/>
                <w:szCs w:val="20"/>
              </w:rPr>
            </w:pPr>
          </w:p>
          <w:p w14:paraId="13E32A26" w14:textId="77777777" w:rsidR="004619EC" w:rsidRDefault="004619EC">
            <w:pPr>
              <w:rPr>
                <w:sz w:val="24"/>
                <w:szCs w:val="24"/>
              </w:rPr>
            </w:pPr>
          </w:p>
          <w:p w14:paraId="0CD4AB1B" w14:textId="77777777" w:rsidR="004619EC" w:rsidRDefault="004619EC">
            <w:pPr>
              <w:rPr>
                <w:sz w:val="24"/>
                <w:szCs w:val="24"/>
              </w:rPr>
            </w:pPr>
          </w:p>
          <w:p w14:paraId="55B4EBBC" w14:textId="77777777" w:rsidR="004619EC" w:rsidRDefault="00515226">
            <w:pPr>
              <w:rPr>
                <w:sz w:val="48"/>
                <w:szCs w:val="48"/>
              </w:rPr>
            </w:pPr>
            <w:r>
              <w:rPr>
                <w:sz w:val="24"/>
                <w:szCs w:val="24"/>
              </w:rPr>
              <w:t>Yes</w:t>
            </w:r>
          </w:p>
          <w:p w14:paraId="18C460FB" w14:textId="77777777" w:rsidR="004619EC" w:rsidRDefault="004619EC">
            <w:pPr>
              <w:rPr>
                <w:sz w:val="20"/>
                <w:szCs w:val="20"/>
              </w:rPr>
            </w:pPr>
          </w:p>
          <w:p w14:paraId="40C93887" w14:textId="77777777" w:rsidR="004619EC" w:rsidRDefault="004619EC">
            <w:pPr>
              <w:rPr>
                <w:sz w:val="24"/>
                <w:szCs w:val="24"/>
              </w:rPr>
            </w:pPr>
          </w:p>
          <w:p w14:paraId="028A677E" w14:textId="77777777" w:rsidR="004619EC" w:rsidRDefault="00515226">
            <w:pPr>
              <w:rPr>
                <w:sz w:val="48"/>
                <w:szCs w:val="48"/>
              </w:rPr>
            </w:pPr>
            <w:r>
              <w:rPr>
                <w:sz w:val="24"/>
                <w:szCs w:val="24"/>
              </w:rPr>
              <w:t>Yes</w:t>
            </w:r>
          </w:p>
          <w:p w14:paraId="12B0F517" w14:textId="77777777" w:rsidR="004619EC" w:rsidRDefault="004619EC">
            <w:pPr>
              <w:rPr>
                <w:sz w:val="20"/>
                <w:szCs w:val="20"/>
              </w:rPr>
            </w:pPr>
          </w:p>
          <w:p w14:paraId="29B71C32" w14:textId="77777777" w:rsidR="004619EC" w:rsidRDefault="004619EC">
            <w:pPr>
              <w:rPr>
                <w:sz w:val="24"/>
                <w:szCs w:val="24"/>
              </w:rPr>
            </w:pPr>
          </w:p>
          <w:p w14:paraId="70C1746A" w14:textId="77777777" w:rsidR="004619EC" w:rsidRDefault="00515226">
            <w:pPr>
              <w:rPr>
                <w:sz w:val="48"/>
                <w:szCs w:val="48"/>
              </w:rPr>
            </w:pPr>
            <w:r>
              <w:rPr>
                <w:sz w:val="24"/>
                <w:szCs w:val="24"/>
              </w:rPr>
              <w:t>Yes</w:t>
            </w:r>
          </w:p>
          <w:p w14:paraId="489C06EF" w14:textId="77777777" w:rsidR="004619EC" w:rsidRDefault="004619EC">
            <w:pPr>
              <w:rPr>
                <w:sz w:val="20"/>
                <w:szCs w:val="20"/>
              </w:rPr>
            </w:pPr>
          </w:p>
          <w:p w14:paraId="24C2E58E" w14:textId="77777777" w:rsidR="004619EC" w:rsidRDefault="004619EC">
            <w:pPr>
              <w:rPr>
                <w:sz w:val="20"/>
                <w:szCs w:val="20"/>
              </w:rPr>
            </w:pPr>
          </w:p>
          <w:p w14:paraId="63ED2D2F" w14:textId="77777777" w:rsidR="004619EC" w:rsidRDefault="004619EC">
            <w:pPr>
              <w:rPr>
                <w:sz w:val="48"/>
                <w:szCs w:val="48"/>
              </w:rPr>
            </w:pPr>
          </w:p>
          <w:p w14:paraId="1CEB518C" w14:textId="77777777" w:rsidR="004619EC" w:rsidRDefault="004619EC"/>
          <w:p w14:paraId="0AA429CD" w14:textId="77777777" w:rsidR="004619EC" w:rsidRDefault="004619EC"/>
          <w:p w14:paraId="56E44AF4" w14:textId="77777777" w:rsidR="004619EC" w:rsidRDefault="004619EC"/>
          <w:p w14:paraId="0F1C564C" w14:textId="77777777" w:rsidR="004619EC" w:rsidRDefault="004619EC"/>
          <w:p w14:paraId="4D276B6A" w14:textId="77777777" w:rsidR="004619EC" w:rsidRDefault="004619EC"/>
          <w:p w14:paraId="7C50981F" w14:textId="77777777" w:rsidR="004619EC" w:rsidRDefault="004619EC"/>
          <w:p w14:paraId="3AE8DC91" w14:textId="77777777" w:rsidR="004619EC" w:rsidRDefault="004619EC"/>
          <w:p w14:paraId="12627188" w14:textId="77777777" w:rsidR="004619EC" w:rsidRDefault="004619EC"/>
          <w:p w14:paraId="65AA337D" w14:textId="77777777" w:rsidR="004619EC" w:rsidRDefault="004619EC"/>
          <w:p w14:paraId="4D862E62" w14:textId="77777777" w:rsidR="004619EC" w:rsidRDefault="004619EC"/>
          <w:p w14:paraId="2FAE35A0" w14:textId="77777777" w:rsidR="004619EC" w:rsidRDefault="004619EC"/>
          <w:p w14:paraId="494C14AA" w14:textId="77777777" w:rsidR="004619EC" w:rsidRDefault="004619EC"/>
          <w:p w14:paraId="06C199EC" w14:textId="77777777" w:rsidR="004619EC" w:rsidRDefault="004619EC">
            <w:pPr>
              <w:rPr>
                <w:sz w:val="24"/>
                <w:szCs w:val="24"/>
              </w:rPr>
            </w:pPr>
          </w:p>
          <w:p w14:paraId="4C3AB63F" w14:textId="77777777" w:rsidR="004619EC" w:rsidRDefault="004619EC">
            <w:pPr>
              <w:rPr>
                <w:sz w:val="24"/>
                <w:szCs w:val="24"/>
              </w:rPr>
            </w:pPr>
          </w:p>
          <w:p w14:paraId="036E5B9E" w14:textId="77777777" w:rsidR="004619EC" w:rsidRDefault="004619EC"/>
        </w:tc>
      </w:tr>
    </w:tbl>
    <w:p w14:paraId="6D79B60B" w14:textId="77777777" w:rsidR="004619EC" w:rsidRDefault="004619EC">
      <w:pPr>
        <w:rPr>
          <w:b/>
          <w:u w:val="single"/>
        </w:rPr>
      </w:pPr>
    </w:p>
    <w:p w14:paraId="7149C3BF" w14:textId="77777777" w:rsidR="004619EC" w:rsidRDefault="004619EC">
      <w:pPr>
        <w:rPr>
          <w:b/>
          <w:sz w:val="28"/>
          <w:szCs w:val="28"/>
        </w:rPr>
      </w:pPr>
    </w:p>
    <w:p w14:paraId="35E76B0D" w14:textId="77777777" w:rsidR="004619EC" w:rsidRDefault="00515226">
      <w:pPr>
        <w:rPr>
          <w:b/>
          <w:sz w:val="28"/>
          <w:szCs w:val="28"/>
        </w:rPr>
      </w:pPr>
      <w:r>
        <w:rPr>
          <w:b/>
          <w:sz w:val="28"/>
          <w:szCs w:val="28"/>
        </w:rPr>
        <w:t>Reference List add here below</w:t>
      </w:r>
    </w:p>
    <w:p w14:paraId="0A02A486" w14:textId="77777777" w:rsidR="004619EC" w:rsidRDefault="00515226">
      <w:pPr>
        <w:spacing w:after="0" w:line="240" w:lineRule="auto"/>
        <w:rPr>
          <w:color w:val="222222"/>
          <w:sz w:val="24"/>
          <w:szCs w:val="24"/>
          <w:highlight w:val="white"/>
        </w:rPr>
      </w:pPr>
      <w:r>
        <w:rPr>
          <w:color w:val="222222"/>
          <w:sz w:val="24"/>
          <w:szCs w:val="24"/>
          <w:highlight w:val="white"/>
        </w:rPr>
        <w:t xml:space="preserve">Davies, B., Kenia, P., Nagakumar, P. and Gupta, A., 2021. Paediatric and adolescent asthma: a narrative review of telemedicine and emerging technologies for the post‐COVID‐19 era. </w:t>
      </w:r>
      <w:r>
        <w:rPr>
          <w:i/>
          <w:color w:val="222222"/>
          <w:sz w:val="24"/>
          <w:szCs w:val="24"/>
          <w:highlight w:val="white"/>
        </w:rPr>
        <w:t>Clinical &amp; Experimental Allergy</w:t>
      </w:r>
      <w:r>
        <w:rPr>
          <w:color w:val="222222"/>
          <w:sz w:val="24"/>
          <w:szCs w:val="24"/>
          <w:highlight w:val="white"/>
        </w:rPr>
        <w:t xml:space="preserve">, </w:t>
      </w:r>
      <w:r>
        <w:rPr>
          <w:i/>
          <w:color w:val="222222"/>
          <w:sz w:val="24"/>
          <w:szCs w:val="24"/>
          <w:highlight w:val="white"/>
        </w:rPr>
        <w:t>51</w:t>
      </w:r>
      <w:r>
        <w:rPr>
          <w:color w:val="222222"/>
          <w:sz w:val="24"/>
          <w:szCs w:val="24"/>
          <w:highlight w:val="white"/>
        </w:rPr>
        <w:t>(3), pp.393-401.</w:t>
      </w:r>
    </w:p>
    <w:p w14:paraId="226E5125" w14:textId="77777777" w:rsidR="004619EC" w:rsidRDefault="004619EC">
      <w:pPr>
        <w:spacing w:after="0" w:line="240" w:lineRule="auto"/>
        <w:rPr>
          <w:color w:val="222222"/>
          <w:sz w:val="24"/>
          <w:szCs w:val="24"/>
          <w:highlight w:val="white"/>
        </w:rPr>
      </w:pPr>
    </w:p>
    <w:p w14:paraId="7D2BAF36" w14:textId="77777777" w:rsidR="004619EC" w:rsidRDefault="00515226">
      <w:pPr>
        <w:spacing w:after="0" w:line="240" w:lineRule="auto"/>
        <w:rPr>
          <w:color w:val="222222"/>
          <w:sz w:val="24"/>
          <w:szCs w:val="24"/>
          <w:highlight w:val="white"/>
        </w:rPr>
      </w:pPr>
      <w:bookmarkStart w:id="4" w:name="_heading=h.cd2gwh8c7bxq" w:colFirst="0" w:colLast="0"/>
      <w:bookmarkEnd w:id="4"/>
      <w:r>
        <w:rPr>
          <w:color w:val="222222"/>
          <w:sz w:val="24"/>
          <w:szCs w:val="24"/>
          <w:highlight w:val="white"/>
        </w:rPr>
        <w:t xml:space="preserve">Moon, K.S. and Lee, S.Q., 2023. A Wearable Multimodal Wireless Sensing System for Respiratory Monitoring and Analysis. </w:t>
      </w:r>
      <w:r>
        <w:rPr>
          <w:i/>
          <w:color w:val="222222"/>
          <w:sz w:val="24"/>
          <w:szCs w:val="24"/>
          <w:highlight w:val="white"/>
        </w:rPr>
        <w:t>Sensors</w:t>
      </w:r>
      <w:r>
        <w:rPr>
          <w:color w:val="222222"/>
          <w:sz w:val="24"/>
          <w:szCs w:val="24"/>
          <w:highlight w:val="white"/>
        </w:rPr>
        <w:t xml:space="preserve">, </w:t>
      </w:r>
      <w:r>
        <w:rPr>
          <w:i/>
          <w:color w:val="222222"/>
          <w:sz w:val="24"/>
          <w:szCs w:val="24"/>
          <w:highlight w:val="white"/>
        </w:rPr>
        <w:t>23</w:t>
      </w:r>
      <w:r>
        <w:rPr>
          <w:color w:val="222222"/>
          <w:sz w:val="24"/>
          <w:szCs w:val="24"/>
          <w:highlight w:val="white"/>
        </w:rPr>
        <w:t>(15), p.6790.</w:t>
      </w:r>
    </w:p>
    <w:p w14:paraId="0FEDA25B" w14:textId="77777777" w:rsidR="004619EC" w:rsidRDefault="004619EC">
      <w:pPr>
        <w:spacing w:after="0" w:line="240" w:lineRule="auto"/>
        <w:rPr>
          <w:color w:val="222222"/>
          <w:sz w:val="24"/>
          <w:szCs w:val="24"/>
          <w:highlight w:val="white"/>
        </w:rPr>
      </w:pPr>
      <w:bookmarkStart w:id="5" w:name="_heading=h.itg1wa66hm46" w:colFirst="0" w:colLast="0"/>
      <w:bookmarkEnd w:id="5"/>
    </w:p>
    <w:p w14:paraId="2A7A3ABA" w14:textId="77777777" w:rsidR="004619EC" w:rsidRDefault="00515226">
      <w:pPr>
        <w:spacing w:after="0" w:line="240" w:lineRule="auto"/>
        <w:rPr>
          <w:color w:val="222222"/>
          <w:sz w:val="24"/>
          <w:szCs w:val="24"/>
          <w:highlight w:val="white"/>
        </w:rPr>
      </w:pPr>
      <w:bookmarkStart w:id="6" w:name="_heading=h.r4lmtfdd1ix3" w:colFirst="0" w:colLast="0"/>
      <w:bookmarkEnd w:id="6"/>
      <w:r>
        <w:rPr>
          <w:color w:val="222222"/>
          <w:sz w:val="24"/>
          <w:szCs w:val="24"/>
          <w:highlight w:val="white"/>
        </w:rPr>
        <w:t xml:space="preserve">Rodriguez del Rio, P., Liu, A.H., Borres, M.P., Södergren, E., Iachetti, F. and Casale, T.B., 2022. Asthma and allergy: unravelling a tangled relationship with a focus on new biomarkers and treatment. </w:t>
      </w:r>
      <w:r>
        <w:rPr>
          <w:i/>
          <w:color w:val="222222"/>
          <w:sz w:val="24"/>
          <w:szCs w:val="24"/>
          <w:highlight w:val="white"/>
        </w:rPr>
        <w:t>International Journal of Molecular Sciences</w:t>
      </w:r>
      <w:r>
        <w:rPr>
          <w:color w:val="222222"/>
          <w:sz w:val="24"/>
          <w:szCs w:val="24"/>
          <w:highlight w:val="white"/>
        </w:rPr>
        <w:t xml:space="preserve">, </w:t>
      </w:r>
      <w:r>
        <w:rPr>
          <w:i/>
          <w:color w:val="222222"/>
          <w:sz w:val="24"/>
          <w:szCs w:val="24"/>
          <w:highlight w:val="white"/>
        </w:rPr>
        <w:t>23</w:t>
      </w:r>
      <w:r>
        <w:rPr>
          <w:color w:val="222222"/>
          <w:sz w:val="24"/>
          <w:szCs w:val="24"/>
          <w:highlight w:val="white"/>
        </w:rPr>
        <w:t>(7), p.3881.</w:t>
      </w:r>
    </w:p>
    <w:p w14:paraId="2E2BB7DB" w14:textId="77777777" w:rsidR="004619EC" w:rsidRDefault="004619EC">
      <w:pPr>
        <w:spacing w:after="0" w:line="240" w:lineRule="auto"/>
        <w:rPr>
          <w:color w:val="222222"/>
          <w:sz w:val="24"/>
          <w:szCs w:val="24"/>
          <w:highlight w:val="white"/>
        </w:rPr>
      </w:pPr>
      <w:bookmarkStart w:id="7" w:name="_heading=h.o7g6fxfp35zs" w:colFirst="0" w:colLast="0"/>
      <w:bookmarkEnd w:id="7"/>
    </w:p>
    <w:p w14:paraId="5E390E92" w14:textId="77777777" w:rsidR="004619EC" w:rsidRDefault="00515226">
      <w:pPr>
        <w:spacing w:after="0" w:line="240" w:lineRule="auto"/>
        <w:rPr>
          <w:color w:val="222222"/>
          <w:sz w:val="24"/>
          <w:szCs w:val="24"/>
          <w:highlight w:val="white"/>
        </w:rPr>
      </w:pPr>
      <w:bookmarkStart w:id="8" w:name="_heading=h.rjsyz0p5di96" w:colFirst="0" w:colLast="0"/>
      <w:bookmarkEnd w:id="8"/>
      <w:r>
        <w:rPr>
          <w:color w:val="222222"/>
          <w:sz w:val="24"/>
          <w:szCs w:val="24"/>
          <w:highlight w:val="white"/>
        </w:rPr>
        <w:t xml:space="preserve">van Beveren, G.J., Said, H., van Houten, M.A. and Bogaert, D., 2023. The respiratory microbiome in childhood asthma. </w:t>
      </w:r>
      <w:r>
        <w:rPr>
          <w:i/>
          <w:color w:val="222222"/>
          <w:sz w:val="24"/>
          <w:szCs w:val="24"/>
          <w:highlight w:val="white"/>
        </w:rPr>
        <w:t>Journal of Allergy and Clinical Immunology</w:t>
      </w:r>
      <w:r>
        <w:rPr>
          <w:color w:val="222222"/>
          <w:sz w:val="24"/>
          <w:szCs w:val="24"/>
          <w:highlight w:val="white"/>
        </w:rPr>
        <w:t>.</w:t>
      </w:r>
    </w:p>
    <w:sectPr w:rsidR="004619EC">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C44D30" w14:textId="77777777" w:rsidR="00515226" w:rsidRDefault="00515226">
      <w:pPr>
        <w:spacing w:after="0" w:line="240" w:lineRule="auto"/>
      </w:pPr>
      <w:r>
        <w:separator/>
      </w:r>
    </w:p>
  </w:endnote>
  <w:endnote w:type="continuationSeparator" w:id="0">
    <w:p w14:paraId="0301003B" w14:textId="77777777" w:rsidR="00515226" w:rsidRDefault="005152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roman"/>
    <w:notTrueType/>
    <w:pitch w:val="default"/>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 w:name="Mangal">
    <w:panose1 w:val="02040503050203030202"/>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0D1DA" w14:textId="77777777" w:rsidR="00515226" w:rsidRDefault="00515226">
      <w:pPr>
        <w:spacing w:after="0" w:line="240" w:lineRule="auto"/>
      </w:pPr>
      <w:r>
        <w:separator/>
      </w:r>
    </w:p>
  </w:footnote>
  <w:footnote w:type="continuationSeparator" w:id="0">
    <w:p w14:paraId="28910B1D" w14:textId="77777777" w:rsidR="00515226" w:rsidRDefault="005152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CA54E" w14:textId="77777777" w:rsidR="004619EC" w:rsidRDefault="00515226">
    <w:pPr>
      <w:pBdr>
        <w:top w:val="nil"/>
        <w:left w:val="nil"/>
        <w:bottom w:val="nil"/>
        <w:right w:val="nil"/>
        <w:between w:val="nil"/>
      </w:pBdr>
      <w:tabs>
        <w:tab w:val="center" w:pos="4513"/>
        <w:tab w:val="right" w:pos="9026"/>
      </w:tabs>
      <w:spacing w:after="0" w:line="240" w:lineRule="auto"/>
      <w:ind w:left="6480"/>
      <w:rPr>
        <w:color w:val="000000"/>
      </w:rPr>
    </w:pPr>
    <w:r>
      <w:rPr>
        <w:noProof/>
        <w:color w:val="000000"/>
      </w:rPr>
      <w:drawing>
        <wp:inline distT="0" distB="0" distL="0" distR="0" wp14:anchorId="6DDF046D" wp14:editId="1FB9BC04">
          <wp:extent cx="2286000" cy="9525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286000" cy="9525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8B0D3D"/>
    <w:multiLevelType w:val="multilevel"/>
    <w:tmpl w:val="141A85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9128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9EC"/>
    <w:rsid w:val="004619EC"/>
    <w:rsid w:val="00515226"/>
    <w:rsid w:val="00926DF0"/>
    <w:rsid w:val="00B869C2"/>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70A1BD2"/>
  <w15:docId w15:val="{E27E2C5C-FD67-4240-95ED-83019F4FB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IN"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F74"/>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59"/>
    <w:rsid w:val="008E4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A7C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7CD8"/>
    <w:rPr>
      <w:rFonts w:ascii="Segoe UI" w:hAnsi="Segoe UI" w:cs="Segoe UI"/>
      <w:sz w:val="18"/>
      <w:szCs w:val="18"/>
    </w:rPr>
  </w:style>
  <w:style w:type="character" w:styleId="Hyperlink">
    <w:name w:val="Hyperlink"/>
    <w:basedOn w:val="DefaultParagraphFont"/>
    <w:uiPriority w:val="99"/>
    <w:unhideWhenUsed/>
    <w:rsid w:val="00E6424A"/>
    <w:rPr>
      <w:color w:val="0000FF" w:themeColor="hyperlink"/>
      <w:u w:val="single"/>
    </w:rPr>
  </w:style>
  <w:style w:type="paragraph" w:styleId="ListParagraph">
    <w:name w:val="List Paragraph"/>
    <w:basedOn w:val="Normal"/>
    <w:uiPriority w:val="34"/>
    <w:qFormat/>
    <w:rsid w:val="005D4A45"/>
    <w:pPr>
      <w:ind w:left="720"/>
      <w:contextualSpacing/>
    </w:pPr>
  </w:style>
  <w:style w:type="paragraph" w:styleId="Header">
    <w:name w:val="header"/>
    <w:basedOn w:val="Normal"/>
    <w:link w:val="HeaderChar"/>
    <w:uiPriority w:val="99"/>
    <w:unhideWhenUsed/>
    <w:rsid w:val="005E31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1D9"/>
  </w:style>
  <w:style w:type="paragraph" w:styleId="Footer">
    <w:name w:val="footer"/>
    <w:basedOn w:val="Normal"/>
    <w:link w:val="FooterChar"/>
    <w:uiPriority w:val="99"/>
    <w:unhideWhenUsed/>
    <w:rsid w:val="005E3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1D9"/>
  </w:style>
  <w:style w:type="character" w:customStyle="1" w:styleId="normaltextrun">
    <w:name w:val="normaltextrun"/>
    <w:basedOn w:val="DefaultParagraphFont"/>
    <w:rsid w:val="00CD47AB"/>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QWUsqT2b9s7IUMqY87x4hEkDAg==">CgMxLjAyCGguZ2pkZ3hzMg5oLm9wbGpvNWtvaXJ0ZTIOaC5yODR6d2dmbW5teXIyCWguMzBqMHpsbDIOaC5jZDJnd2g4YzdieHEyDmguaXRnMXdhNjZobTQ2Mg5oLnI0bG10ZmRkMWl4MzIOaC5vN2c2ZnhmcDM1enMyDmgucmpzeXowcDVkaTk2OAByITFwVTVLXzEzVHpKQ1Z3MmZ5R3ZhMjN5T1VmekNWb2VjSQ==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1111</Words>
  <Characters>6743</Characters>
  <Application>Microsoft Office Word</Application>
  <DocSecurity>0</DocSecurity>
  <Lines>204</Lines>
  <Paragraphs>65</Paragraphs>
  <ScaleCrop>false</ScaleCrop>
  <Company/>
  <LinksUpToDate>false</LinksUpToDate>
  <CharactersWithSpaces>7789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Gordon Ade-ojo</dc:creator>
  <cp:lastModifiedBy>tejas jallaiya</cp:lastModifiedBy>
  <cp:revision>4</cp:revision>
  <dcterms:created xsi:type="dcterms:W3CDTF">2023-10-20T11:27:00Z</dcterms:created>
  <dcterms:modified xsi:type="dcterms:W3CDTF">2023-10-20T12:32:00Z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3cd291c5c0c9a9a411692ce83e850c4d5e0b54f605bbcae473f472224a2a7df8</vt:lpwstr>
  </property>
</Properties>
</file>